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021A4" w14:textId="77777777" w:rsidR="00F83AD1" w:rsidRPr="008F4587" w:rsidRDefault="00F83AD1" w:rsidP="00F2701E">
      <w:pPr>
        <w:spacing w:line="276" w:lineRule="auto"/>
        <w:jc w:val="center"/>
        <w:rPr>
          <w:rFonts w:ascii="Times New Roman" w:hAnsi="Times New Roman" w:cs="Times New Roman"/>
          <w:b/>
          <w:bCs/>
          <w:color w:val="000000" w:themeColor="text1"/>
          <w:lang w:val="en-GB"/>
        </w:rPr>
      </w:pPr>
    </w:p>
    <w:p w14:paraId="5206490B" w14:textId="20B72CF7" w:rsidR="00C47BA1" w:rsidRPr="008F4587" w:rsidRDefault="00EB7117" w:rsidP="00F2701E">
      <w:pPr>
        <w:spacing w:line="276" w:lineRule="auto"/>
        <w:jc w:val="center"/>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t>A</w:t>
      </w:r>
      <w:r w:rsidR="00C47BA1" w:rsidRPr="008F4587">
        <w:rPr>
          <w:rFonts w:ascii="Times New Roman" w:hAnsi="Times New Roman" w:cs="Times New Roman"/>
          <w:b/>
          <w:bCs/>
          <w:color w:val="000000" w:themeColor="text1"/>
          <w:lang w:val="en-GB"/>
        </w:rPr>
        <w:t xml:space="preserve"> study</w:t>
      </w:r>
      <w:r w:rsidR="00152FAF" w:rsidRPr="008F4587">
        <w:rPr>
          <w:rFonts w:ascii="Times New Roman" w:hAnsi="Times New Roman" w:cs="Times New Roman"/>
          <w:b/>
          <w:bCs/>
          <w:color w:val="000000" w:themeColor="text1"/>
          <w:lang w:val="en-GB"/>
        </w:rPr>
        <w:t xml:space="preserve"> of </w:t>
      </w:r>
      <w:r w:rsidR="002F4B33" w:rsidRPr="008F4587">
        <w:rPr>
          <w:rFonts w:ascii="Times New Roman" w:hAnsi="Times New Roman" w:cs="Times New Roman"/>
          <w:b/>
          <w:bCs/>
          <w:color w:val="000000" w:themeColor="text1"/>
          <w:lang w:val="en-GB"/>
        </w:rPr>
        <w:t>c</w:t>
      </w:r>
      <w:r w:rsidR="00152FAF" w:rsidRPr="008F4587">
        <w:rPr>
          <w:rFonts w:ascii="Times New Roman" w:hAnsi="Times New Roman" w:cs="Times New Roman"/>
          <w:b/>
          <w:bCs/>
          <w:color w:val="000000" w:themeColor="text1"/>
          <w:lang w:val="en-GB"/>
        </w:rPr>
        <w:t>ross-</w:t>
      </w:r>
      <w:r w:rsidR="002F4B33" w:rsidRPr="008F4587">
        <w:rPr>
          <w:rFonts w:ascii="Times New Roman" w:hAnsi="Times New Roman" w:cs="Times New Roman"/>
          <w:b/>
          <w:bCs/>
          <w:color w:val="000000" w:themeColor="text1"/>
          <w:lang w:val="en-GB"/>
        </w:rPr>
        <w:t>c</w:t>
      </w:r>
      <w:r w:rsidR="00152FAF" w:rsidRPr="008F4587">
        <w:rPr>
          <w:rFonts w:ascii="Times New Roman" w:hAnsi="Times New Roman" w:cs="Times New Roman"/>
          <w:b/>
          <w:bCs/>
          <w:color w:val="000000" w:themeColor="text1"/>
          <w:lang w:val="en-GB"/>
        </w:rPr>
        <w:t xml:space="preserve">ultural </w:t>
      </w:r>
      <w:r w:rsidR="002F4B33" w:rsidRPr="008F4587">
        <w:rPr>
          <w:rFonts w:ascii="Times New Roman" w:hAnsi="Times New Roman" w:cs="Times New Roman"/>
          <w:b/>
          <w:bCs/>
          <w:color w:val="000000" w:themeColor="text1"/>
          <w:lang w:val="en-GB"/>
        </w:rPr>
        <w:t>m</w:t>
      </w:r>
      <w:r w:rsidR="0087219F" w:rsidRPr="008F4587">
        <w:rPr>
          <w:rFonts w:ascii="Times New Roman" w:hAnsi="Times New Roman" w:cs="Times New Roman"/>
          <w:b/>
          <w:bCs/>
          <w:color w:val="000000" w:themeColor="text1"/>
          <w:lang w:val="en-GB"/>
        </w:rPr>
        <w:t>anagement</w:t>
      </w:r>
    </w:p>
    <w:p w14:paraId="2E44B5C1" w14:textId="77777777" w:rsidR="008F0AF7" w:rsidRPr="008F4587" w:rsidRDefault="008F0AF7" w:rsidP="00F2701E">
      <w:pPr>
        <w:spacing w:line="276" w:lineRule="auto"/>
        <w:jc w:val="center"/>
        <w:rPr>
          <w:rFonts w:ascii="Times New Roman" w:hAnsi="Times New Roman" w:cs="Times New Roman"/>
          <w:b/>
          <w:bCs/>
          <w:color w:val="000000" w:themeColor="text1"/>
          <w:lang w:val="en-GB"/>
        </w:rPr>
      </w:pPr>
    </w:p>
    <w:p w14:paraId="2CE5FE09" w14:textId="43F46BDC" w:rsidR="00522EEB" w:rsidRPr="008F4587" w:rsidRDefault="00522EEB" w:rsidP="00F2701E">
      <w:pPr>
        <w:spacing w:line="276" w:lineRule="auto"/>
        <w:jc w:val="both"/>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t>Introduction</w:t>
      </w:r>
    </w:p>
    <w:p w14:paraId="12DAC0F3" w14:textId="77777777" w:rsidR="00C47BA1" w:rsidRPr="008F4587" w:rsidRDefault="00C47BA1" w:rsidP="00F2701E">
      <w:pPr>
        <w:spacing w:line="276" w:lineRule="auto"/>
        <w:jc w:val="both"/>
        <w:rPr>
          <w:rFonts w:ascii="Times New Roman" w:hAnsi="Times New Roman" w:cs="Times New Roman"/>
          <w:b/>
          <w:bCs/>
          <w:color w:val="000000" w:themeColor="text1"/>
          <w:lang w:val="en-GB"/>
        </w:rPr>
      </w:pPr>
    </w:p>
    <w:p w14:paraId="59BF1194" w14:textId="49D2B85A" w:rsidR="00887E3E" w:rsidRPr="008F4587" w:rsidRDefault="00887E3E"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In this report, I will divide it into three parts.</w:t>
      </w:r>
      <w:r w:rsidR="00F81F08" w:rsidRPr="008F4587">
        <w:rPr>
          <w:rFonts w:ascii="Times New Roman" w:hAnsi="Times New Roman" w:cs="Times New Roman"/>
          <w:color w:val="000000" w:themeColor="text1"/>
          <w:lang w:val="en-GB"/>
        </w:rPr>
        <w:t xml:space="preserve"> </w:t>
      </w:r>
      <w:r w:rsidR="00152FAF" w:rsidRPr="008F4587">
        <w:rPr>
          <w:rFonts w:ascii="Times New Roman" w:hAnsi="Times New Roman" w:cs="Times New Roman"/>
          <w:color w:val="000000" w:themeColor="text1"/>
          <w:lang w:val="en-GB"/>
        </w:rPr>
        <w:t xml:space="preserve">In part one, </w:t>
      </w:r>
      <w:r w:rsidR="0087219F" w:rsidRPr="008F4587">
        <w:rPr>
          <w:rFonts w:ascii="Times New Roman" w:hAnsi="Times New Roman" w:cs="Times New Roman"/>
          <w:color w:val="000000" w:themeColor="text1"/>
          <w:lang w:val="en-GB"/>
        </w:rPr>
        <w:t xml:space="preserve">I will </w:t>
      </w:r>
      <w:r w:rsidRPr="008F4587">
        <w:rPr>
          <w:rFonts w:ascii="Times New Roman" w:hAnsi="Times New Roman" w:cs="Times New Roman"/>
          <w:color w:val="000000" w:themeColor="text1"/>
          <w:lang w:val="en-GB"/>
        </w:rPr>
        <w:t xml:space="preserve">give three perspectives on contemporary management practices, two of which are related to cross-cultural management and one of which is related to improving productivity and reducing production costs. The first is Greet Hofstede’s Cultural Dimensions Theory, which is an essential figure in modern learning about </w:t>
      </w:r>
      <w:r w:rsidR="00976B95" w:rsidRPr="008F4587">
        <w:rPr>
          <w:rFonts w:ascii="Times New Roman" w:hAnsi="Times New Roman" w:cs="Times New Roman"/>
          <w:color w:val="000000" w:themeColor="text1"/>
          <w:lang w:val="en-GB"/>
        </w:rPr>
        <w:t>cross-cultural</w:t>
      </w:r>
      <w:r w:rsidRPr="008F4587">
        <w:rPr>
          <w:rFonts w:ascii="Times New Roman" w:hAnsi="Times New Roman" w:cs="Times New Roman"/>
          <w:color w:val="000000" w:themeColor="text1"/>
          <w:lang w:val="en-GB"/>
        </w:rPr>
        <w:t xml:space="preserve"> management; the second, Theory Z, first proposed by William </w:t>
      </w:r>
      <w:proofErr w:type="spellStart"/>
      <w:r w:rsidRPr="008F4587">
        <w:rPr>
          <w:rFonts w:ascii="Times New Roman" w:hAnsi="Times New Roman" w:cs="Times New Roman"/>
          <w:color w:val="000000" w:themeColor="text1"/>
          <w:lang w:val="en-GB"/>
        </w:rPr>
        <w:t>Ouchi</w:t>
      </w:r>
      <w:proofErr w:type="spellEnd"/>
      <w:r w:rsidRPr="008F4587">
        <w:rPr>
          <w:rFonts w:ascii="Times New Roman" w:hAnsi="Times New Roman" w:cs="Times New Roman"/>
          <w:color w:val="000000" w:themeColor="text1"/>
          <w:lang w:val="en-GB"/>
        </w:rPr>
        <w:t xml:space="preserve">, is something I learnt from a deeper understanding of the first theory, which is a theory of </w:t>
      </w:r>
      <w:r w:rsidR="00976B95" w:rsidRPr="008F4587">
        <w:rPr>
          <w:rFonts w:ascii="Times New Roman" w:hAnsi="Times New Roman" w:cs="Times New Roman"/>
          <w:color w:val="000000" w:themeColor="text1"/>
          <w:lang w:val="en-GB"/>
        </w:rPr>
        <w:t>cross-cultural</w:t>
      </w:r>
      <w:r w:rsidRPr="008F4587">
        <w:rPr>
          <w:rFonts w:ascii="Times New Roman" w:hAnsi="Times New Roman" w:cs="Times New Roman"/>
          <w:color w:val="000000" w:themeColor="text1"/>
          <w:lang w:val="en-GB"/>
        </w:rPr>
        <w:t xml:space="preserve"> management in American and Japanese companies; and the third is </w:t>
      </w:r>
      <w:r w:rsidR="00B31341" w:rsidRPr="008F4587">
        <w:rPr>
          <w:rFonts w:ascii="Times New Roman" w:hAnsi="Times New Roman" w:cs="Times New Roman"/>
          <w:color w:val="000000" w:themeColor="text1"/>
          <w:lang w:val="en-GB"/>
        </w:rPr>
        <w:t>lean production m</w:t>
      </w:r>
      <w:r w:rsidRPr="008F4587">
        <w:rPr>
          <w:rFonts w:ascii="Times New Roman" w:hAnsi="Times New Roman" w:cs="Times New Roman"/>
          <w:color w:val="000000" w:themeColor="text1"/>
          <w:lang w:val="en-GB"/>
        </w:rPr>
        <w:t xml:space="preserve">anagement, which is widely used in </w:t>
      </w:r>
      <w:r w:rsidR="00210757" w:rsidRPr="008F4587">
        <w:rPr>
          <w:rFonts w:ascii="Times New Roman" w:hAnsi="Times New Roman" w:cs="Times New Roman"/>
          <w:color w:val="000000" w:themeColor="text1"/>
          <w:lang w:val="en-GB"/>
        </w:rPr>
        <w:t xml:space="preserve">the </w:t>
      </w:r>
      <w:r w:rsidRPr="008F4587">
        <w:rPr>
          <w:rFonts w:ascii="Times New Roman" w:hAnsi="Times New Roman" w:cs="Times New Roman"/>
          <w:color w:val="000000" w:themeColor="text1"/>
          <w:lang w:val="en-GB"/>
        </w:rPr>
        <w:t xml:space="preserve">manufacturing </w:t>
      </w:r>
      <w:r w:rsidR="00976B95" w:rsidRPr="008F4587">
        <w:rPr>
          <w:rFonts w:ascii="Times New Roman" w:hAnsi="Times New Roman" w:cs="Times New Roman"/>
          <w:color w:val="000000" w:themeColor="text1"/>
          <w:lang w:val="en-GB"/>
        </w:rPr>
        <w:t xml:space="preserve">sector </w:t>
      </w:r>
      <w:r w:rsidRPr="008F4587">
        <w:rPr>
          <w:rFonts w:ascii="Times New Roman" w:hAnsi="Times New Roman" w:cs="Times New Roman"/>
          <w:color w:val="000000" w:themeColor="text1"/>
          <w:lang w:val="en-GB"/>
        </w:rPr>
        <w:t>today. This leads me to the second part of this report, which compares two manufacturing giants of the same type in two countries.</w:t>
      </w:r>
    </w:p>
    <w:p w14:paraId="53EFA55D" w14:textId="77777777" w:rsidR="00C47BA1" w:rsidRPr="008F4587" w:rsidRDefault="00C47BA1" w:rsidP="00F2701E">
      <w:pPr>
        <w:spacing w:line="276" w:lineRule="auto"/>
        <w:jc w:val="both"/>
        <w:rPr>
          <w:rFonts w:ascii="Times New Roman" w:hAnsi="Times New Roman" w:cs="Times New Roman"/>
          <w:color w:val="000000" w:themeColor="text1"/>
          <w:lang w:val="en-GB"/>
        </w:rPr>
      </w:pPr>
    </w:p>
    <w:p w14:paraId="3499EE48" w14:textId="46CC74CD" w:rsidR="00E3368E" w:rsidRPr="008F4587" w:rsidRDefault="00E3368E"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lang w:val="en-GB"/>
        </w:rPr>
        <w:t xml:space="preserve">In part </w:t>
      </w:r>
      <w:r w:rsidR="00976B95" w:rsidRPr="008F4587">
        <w:rPr>
          <w:rFonts w:ascii="Times New Roman" w:hAnsi="Times New Roman" w:cs="Times New Roman"/>
          <w:color w:val="000000" w:themeColor="text1"/>
          <w:lang w:val="en-GB"/>
        </w:rPr>
        <w:t>two</w:t>
      </w:r>
      <w:r w:rsidRPr="008F4587">
        <w:rPr>
          <w:rFonts w:ascii="Times New Roman" w:hAnsi="Times New Roman" w:cs="Times New Roman"/>
          <w:color w:val="000000" w:themeColor="text1"/>
          <w:lang w:val="en-GB"/>
        </w:rPr>
        <w:t xml:space="preserve">, I choose </w:t>
      </w:r>
      <w:bookmarkStart w:id="0" w:name="OLE_LINK1"/>
      <w:bookmarkStart w:id="1" w:name="OLE_LINK2"/>
      <w:r w:rsidRPr="008F4587">
        <w:rPr>
          <w:rFonts w:ascii="Times New Roman" w:hAnsi="Times New Roman" w:cs="Times New Roman"/>
          <w:color w:val="000000" w:themeColor="text1"/>
          <w:lang w:val="en-GB"/>
        </w:rPr>
        <w:t>General Electric in the US and Haier in China</w:t>
      </w:r>
      <w:bookmarkEnd w:id="0"/>
      <w:bookmarkEnd w:id="1"/>
      <w:r w:rsidRPr="008F4587">
        <w:rPr>
          <w:rFonts w:ascii="Times New Roman" w:hAnsi="Times New Roman" w:cs="Times New Roman"/>
          <w:color w:val="000000" w:themeColor="text1"/>
          <w:lang w:val="en-GB"/>
        </w:rPr>
        <w:t xml:space="preserve"> to critically compare and assess the effectiveness of their approaches from their respective strategic perspectives and cultural contexts. The reason why I chose these two companies is that, from my understanding, part </w:t>
      </w:r>
      <w:r w:rsidR="00976B95" w:rsidRPr="008F4587">
        <w:rPr>
          <w:rFonts w:ascii="Times New Roman" w:hAnsi="Times New Roman" w:cs="Times New Roman"/>
          <w:color w:val="000000" w:themeColor="text1"/>
          <w:lang w:val="en-GB"/>
        </w:rPr>
        <w:t>two</w:t>
      </w:r>
      <w:r w:rsidRPr="008F4587">
        <w:rPr>
          <w:rFonts w:ascii="Times New Roman" w:hAnsi="Times New Roman" w:cs="Times New Roman"/>
          <w:color w:val="000000" w:themeColor="text1"/>
          <w:lang w:val="en-GB"/>
        </w:rPr>
        <w:t xml:space="preserve"> should be a comparative analysis of one company of the same type from each of the different regions. Another big reason is that these two giant companies are so good in their respective fields that they have their own original management strategic models, so I</w:t>
      </w:r>
      <w:r w:rsidR="00976B9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ll concentrate on their originality.</w:t>
      </w:r>
      <w:r w:rsidRPr="008F4587">
        <w:rPr>
          <w:rFonts w:ascii="Times New Roman" w:hAnsi="Times New Roman" w:cs="Times New Roman"/>
          <w:color w:val="000000" w:themeColor="text1"/>
          <w:shd w:val="clear" w:color="auto" w:fill="FFFFFF"/>
          <w:lang w:val="en-GB"/>
        </w:rPr>
        <w:t xml:space="preserve"> </w:t>
      </w:r>
      <w:r w:rsidR="00976B95" w:rsidRPr="008F4587">
        <w:rPr>
          <w:rFonts w:ascii="Times New Roman" w:hAnsi="Times New Roman" w:cs="Times New Roman"/>
          <w:color w:val="000000" w:themeColor="text1"/>
          <w:shd w:val="clear" w:color="auto" w:fill="FFFFFF"/>
          <w:lang w:val="en-GB"/>
        </w:rPr>
        <w:t>Therefore</w:t>
      </w:r>
      <w:r w:rsidR="00887E3E"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 in this part, I will give an insight into the management strategies of GE and Haier, </w:t>
      </w:r>
      <w:proofErr w:type="gramStart"/>
      <w:r w:rsidRPr="008F4587">
        <w:rPr>
          <w:rFonts w:ascii="Times New Roman" w:hAnsi="Times New Roman" w:cs="Times New Roman"/>
          <w:color w:val="000000" w:themeColor="text1"/>
          <w:shd w:val="clear" w:color="auto" w:fill="FFFFFF"/>
          <w:lang w:val="en-GB"/>
        </w:rPr>
        <w:t>and also</w:t>
      </w:r>
      <w:proofErr w:type="gramEnd"/>
      <w:r w:rsidRPr="008F4587">
        <w:rPr>
          <w:rFonts w:ascii="Times New Roman" w:hAnsi="Times New Roman" w:cs="Times New Roman"/>
          <w:color w:val="000000" w:themeColor="text1"/>
          <w:shd w:val="clear" w:color="auto" w:fill="FFFFFF"/>
          <w:lang w:val="en-GB"/>
        </w:rPr>
        <w:t xml:space="preserve"> analyse the differences in management styles brought about by the cultural differences between the </w:t>
      </w:r>
      <w:r w:rsidR="00887E3E" w:rsidRPr="008F4587">
        <w:rPr>
          <w:rFonts w:ascii="Times New Roman" w:hAnsi="Times New Roman" w:cs="Times New Roman"/>
          <w:color w:val="000000" w:themeColor="text1"/>
          <w:shd w:val="clear" w:color="auto" w:fill="FFFFFF"/>
          <w:lang w:val="en-GB"/>
        </w:rPr>
        <w:t>United States</w:t>
      </w:r>
      <w:r w:rsidRPr="008F4587">
        <w:rPr>
          <w:rFonts w:ascii="Times New Roman" w:hAnsi="Times New Roman" w:cs="Times New Roman"/>
          <w:color w:val="000000" w:themeColor="text1"/>
          <w:shd w:val="clear" w:color="auto" w:fill="FFFFFF"/>
          <w:lang w:val="en-GB"/>
        </w:rPr>
        <w:t xml:space="preserve"> and </w:t>
      </w:r>
      <w:r w:rsidR="00887E3E" w:rsidRPr="008F4587">
        <w:rPr>
          <w:rFonts w:ascii="Times New Roman" w:hAnsi="Times New Roman" w:cs="Times New Roman"/>
          <w:color w:val="000000" w:themeColor="text1"/>
          <w:shd w:val="clear" w:color="auto" w:fill="FFFFFF"/>
          <w:lang w:val="en-GB"/>
        </w:rPr>
        <w:t>C</w:t>
      </w:r>
      <w:r w:rsidRPr="008F4587">
        <w:rPr>
          <w:rFonts w:ascii="Times New Roman" w:hAnsi="Times New Roman" w:cs="Times New Roman"/>
          <w:color w:val="000000" w:themeColor="text1"/>
          <w:shd w:val="clear" w:color="auto" w:fill="FFFFFF"/>
          <w:lang w:val="en-GB"/>
        </w:rPr>
        <w:t xml:space="preserve">hina. This leads naturally to part </w:t>
      </w:r>
      <w:r w:rsidR="00976B95" w:rsidRPr="008F4587">
        <w:rPr>
          <w:rFonts w:ascii="Times New Roman" w:hAnsi="Times New Roman" w:cs="Times New Roman"/>
          <w:color w:val="000000" w:themeColor="text1"/>
          <w:shd w:val="clear" w:color="auto" w:fill="FFFFFF"/>
          <w:lang w:val="en-GB"/>
        </w:rPr>
        <w:t>three</w:t>
      </w:r>
      <w:r w:rsidRPr="008F4587">
        <w:rPr>
          <w:rFonts w:ascii="Times New Roman" w:hAnsi="Times New Roman" w:cs="Times New Roman"/>
          <w:color w:val="000000" w:themeColor="text1"/>
          <w:shd w:val="clear" w:color="auto" w:fill="FFFFFF"/>
          <w:lang w:val="en-GB"/>
        </w:rPr>
        <w:t xml:space="preserve"> of the</w:t>
      </w:r>
      <w:r w:rsidR="00976B95" w:rsidRPr="008F4587">
        <w:rPr>
          <w:rFonts w:ascii="Times New Roman" w:hAnsi="Times New Roman" w:cs="Times New Roman"/>
          <w:color w:val="000000" w:themeColor="text1"/>
          <w:shd w:val="clear" w:color="auto" w:fill="FFFFFF"/>
          <w:lang w:val="en-GB"/>
        </w:rPr>
        <w:t xml:space="preserve"> report</w:t>
      </w:r>
      <w:r w:rsidRPr="008F4587">
        <w:rPr>
          <w:rFonts w:ascii="Times New Roman" w:hAnsi="Times New Roman" w:cs="Times New Roman"/>
          <w:color w:val="000000" w:themeColor="text1"/>
          <w:shd w:val="clear" w:color="auto" w:fill="FFFFFF"/>
          <w:lang w:val="en-GB"/>
        </w:rPr>
        <w:t>, international and cross-cultural management.</w:t>
      </w:r>
    </w:p>
    <w:p w14:paraId="5B95AA78" w14:textId="77777777" w:rsidR="00C47BA1" w:rsidRPr="008F4587" w:rsidRDefault="00C47BA1" w:rsidP="00F2701E">
      <w:pPr>
        <w:spacing w:line="276" w:lineRule="auto"/>
        <w:jc w:val="both"/>
        <w:rPr>
          <w:rFonts w:ascii="Times New Roman" w:hAnsi="Times New Roman" w:cs="Times New Roman"/>
          <w:color w:val="000000" w:themeColor="text1"/>
          <w:shd w:val="clear" w:color="auto" w:fill="FFFFFF"/>
          <w:lang w:val="en-GB"/>
        </w:rPr>
      </w:pPr>
    </w:p>
    <w:p w14:paraId="5F8C73AD" w14:textId="2BA7B348" w:rsidR="00522EEB" w:rsidRPr="008F4587" w:rsidRDefault="00887E3E"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 xml:space="preserve">For part </w:t>
      </w:r>
      <w:r w:rsidR="00976B95" w:rsidRPr="008F4587">
        <w:rPr>
          <w:rFonts w:ascii="Times New Roman" w:hAnsi="Times New Roman" w:cs="Times New Roman"/>
          <w:color w:val="000000" w:themeColor="text1"/>
          <w:shd w:val="clear" w:color="auto" w:fill="FFFFFF"/>
          <w:lang w:val="en-GB"/>
        </w:rPr>
        <w:t>three</w:t>
      </w:r>
      <w:r w:rsidRPr="008F4587">
        <w:rPr>
          <w:rFonts w:ascii="Times New Roman" w:hAnsi="Times New Roman" w:cs="Times New Roman"/>
          <w:color w:val="000000" w:themeColor="text1"/>
          <w:shd w:val="clear" w:color="auto" w:fill="FFFFFF"/>
          <w:lang w:val="en-GB"/>
        </w:rPr>
        <w:t xml:space="preserve">, I will integrate the relevant content from part </w:t>
      </w:r>
      <w:r w:rsidR="00976B95" w:rsidRPr="008F4587">
        <w:rPr>
          <w:rFonts w:ascii="Times New Roman" w:hAnsi="Times New Roman" w:cs="Times New Roman"/>
          <w:color w:val="000000" w:themeColor="text1"/>
          <w:shd w:val="clear" w:color="auto" w:fill="FFFFFF"/>
          <w:lang w:val="en-GB"/>
        </w:rPr>
        <w:t>one</w:t>
      </w:r>
      <w:r w:rsidRPr="008F4587">
        <w:rPr>
          <w:rFonts w:ascii="Times New Roman" w:hAnsi="Times New Roman" w:cs="Times New Roman"/>
          <w:color w:val="000000" w:themeColor="text1"/>
          <w:shd w:val="clear" w:color="auto" w:fill="FFFFFF"/>
          <w:lang w:val="en-GB"/>
        </w:rPr>
        <w:t xml:space="preserve"> and part </w:t>
      </w:r>
      <w:r w:rsidR="00976B95" w:rsidRPr="008F4587">
        <w:rPr>
          <w:rFonts w:ascii="Times New Roman" w:hAnsi="Times New Roman" w:cs="Times New Roman"/>
          <w:color w:val="000000" w:themeColor="text1"/>
          <w:shd w:val="clear" w:color="auto" w:fill="FFFFFF"/>
          <w:lang w:val="en-GB"/>
        </w:rPr>
        <w:t>two</w:t>
      </w:r>
      <w:r w:rsidRPr="008F4587">
        <w:rPr>
          <w:rFonts w:ascii="Times New Roman" w:hAnsi="Times New Roman" w:cs="Times New Roman"/>
          <w:color w:val="000000" w:themeColor="text1"/>
          <w:shd w:val="clear" w:color="auto" w:fill="FFFFFF"/>
          <w:lang w:val="en-GB"/>
        </w:rPr>
        <w:t>. As I have mentioned Hofstede</w:t>
      </w:r>
      <w:r w:rsidR="00976B95"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s cultural dimension theory in part </w:t>
      </w:r>
      <w:r w:rsidR="00976B95" w:rsidRPr="008F4587">
        <w:rPr>
          <w:rFonts w:ascii="Times New Roman" w:hAnsi="Times New Roman" w:cs="Times New Roman"/>
          <w:color w:val="000000" w:themeColor="text1"/>
          <w:shd w:val="clear" w:color="auto" w:fill="FFFFFF"/>
          <w:lang w:val="en-GB"/>
        </w:rPr>
        <w:t>one</w:t>
      </w:r>
      <w:r w:rsidRPr="008F4587">
        <w:rPr>
          <w:rFonts w:ascii="Times New Roman" w:hAnsi="Times New Roman" w:cs="Times New Roman"/>
          <w:color w:val="000000" w:themeColor="text1"/>
          <w:shd w:val="clear" w:color="auto" w:fill="FFFFFF"/>
          <w:lang w:val="en-GB"/>
        </w:rPr>
        <w:t xml:space="preserve"> and compared two giant companies in the US and China in part </w:t>
      </w:r>
      <w:r w:rsidR="00976B95" w:rsidRPr="008F4587">
        <w:rPr>
          <w:rFonts w:ascii="Times New Roman" w:hAnsi="Times New Roman" w:cs="Times New Roman"/>
          <w:color w:val="000000" w:themeColor="text1"/>
          <w:shd w:val="clear" w:color="auto" w:fill="FFFFFF"/>
          <w:lang w:val="en-GB"/>
        </w:rPr>
        <w:t>two</w:t>
      </w:r>
      <w:r w:rsidRPr="008F4587">
        <w:rPr>
          <w:rFonts w:ascii="Times New Roman" w:hAnsi="Times New Roman" w:cs="Times New Roman"/>
          <w:color w:val="000000" w:themeColor="text1"/>
          <w:shd w:val="clear" w:color="auto" w:fill="FFFFFF"/>
          <w:lang w:val="en-GB"/>
        </w:rPr>
        <w:t xml:space="preserve">, one of which acquired the other, I will reflect on cross-cultural management in international joint ventures in part </w:t>
      </w:r>
      <w:r w:rsidR="00976B95" w:rsidRPr="008F4587">
        <w:rPr>
          <w:rFonts w:ascii="Times New Roman" w:hAnsi="Times New Roman" w:cs="Times New Roman"/>
          <w:color w:val="000000" w:themeColor="text1"/>
          <w:shd w:val="clear" w:color="auto" w:fill="FFFFFF"/>
          <w:lang w:val="en-GB"/>
        </w:rPr>
        <w:t>three</w:t>
      </w:r>
      <w:r w:rsidRPr="008F4587">
        <w:rPr>
          <w:rFonts w:ascii="Times New Roman" w:hAnsi="Times New Roman" w:cs="Times New Roman"/>
          <w:color w:val="000000" w:themeColor="text1"/>
          <w:shd w:val="clear" w:color="auto" w:fill="FFFFFF"/>
          <w:lang w:val="en-GB"/>
        </w:rPr>
        <w:t>, describing the cross-cultural barriers in corporate joint ventures and using Hofstede</w:t>
      </w:r>
      <w:r w:rsidR="00976B95"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s cultural dimension model to propose a cultural management model for corporate joint ventures. I will use Hofstede</w:t>
      </w:r>
      <w:r w:rsidR="00976B95"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s cultural dimensions model to propose a model of cultural management in corporate joint ventures.</w:t>
      </w:r>
    </w:p>
    <w:p w14:paraId="2139B1C0" w14:textId="3D64D2BD" w:rsidR="00F81F08" w:rsidRPr="008F4587" w:rsidRDefault="00F81F08" w:rsidP="00F2701E">
      <w:pPr>
        <w:spacing w:line="276" w:lineRule="auto"/>
        <w:jc w:val="both"/>
        <w:rPr>
          <w:rFonts w:ascii="Times New Roman" w:hAnsi="Times New Roman" w:cs="Times New Roman"/>
          <w:color w:val="000000" w:themeColor="text1"/>
          <w:shd w:val="clear" w:color="auto" w:fill="FFFFFF"/>
          <w:lang w:val="en-GB"/>
        </w:rPr>
      </w:pPr>
    </w:p>
    <w:p w14:paraId="5FF57B25" w14:textId="14998A57" w:rsidR="00F81F08" w:rsidRPr="008F4587" w:rsidRDefault="00F81F08" w:rsidP="00F2701E">
      <w:pPr>
        <w:spacing w:line="276" w:lineRule="auto"/>
        <w:jc w:val="both"/>
        <w:rPr>
          <w:rFonts w:ascii="Times New Roman" w:hAnsi="Times New Roman" w:cs="Times New Roman"/>
          <w:color w:val="000000" w:themeColor="text1"/>
          <w:shd w:val="clear" w:color="auto" w:fill="FFFFFF"/>
          <w:lang w:val="en-GB"/>
        </w:rPr>
      </w:pPr>
    </w:p>
    <w:p w14:paraId="44F872C5" w14:textId="77777777" w:rsidR="008F0AF7" w:rsidRPr="008F4587" w:rsidRDefault="008F0AF7" w:rsidP="00F2701E">
      <w:pPr>
        <w:spacing w:line="276" w:lineRule="auto"/>
        <w:jc w:val="both"/>
        <w:rPr>
          <w:rFonts w:ascii="Times New Roman" w:hAnsi="Times New Roman" w:cs="Times New Roman"/>
          <w:color w:val="000000" w:themeColor="text1"/>
          <w:shd w:val="clear" w:color="auto" w:fill="FFFFFF"/>
          <w:lang w:val="en-GB"/>
        </w:rPr>
      </w:pPr>
    </w:p>
    <w:p w14:paraId="59F4AC96" w14:textId="2FC37FA9" w:rsidR="00E20C38" w:rsidRPr="008F4587" w:rsidRDefault="00E20C38" w:rsidP="00F2701E">
      <w:pPr>
        <w:spacing w:line="276" w:lineRule="auto"/>
        <w:jc w:val="center"/>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lastRenderedPageBreak/>
        <w:t>Part One</w:t>
      </w:r>
    </w:p>
    <w:p w14:paraId="0498BC99" w14:textId="77777777" w:rsidR="00F81F08" w:rsidRPr="008F4587" w:rsidRDefault="00F81F08" w:rsidP="00F2701E">
      <w:pPr>
        <w:spacing w:line="276" w:lineRule="auto"/>
        <w:jc w:val="both"/>
        <w:rPr>
          <w:rFonts w:ascii="Times New Roman" w:hAnsi="Times New Roman" w:cs="Times New Roman"/>
          <w:color w:val="000000" w:themeColor="text1"/>
          <w:lang w:val="en-GB"/>
        </w:rPr>
      </w:pPr>
    </w:p>
    <w:p w14:paraId="330378F0" w14:textId="54B6B107" w:rsidR="00C40D90" w:rsidRPr="008F4587" w:rsidRDefault="0087219F"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In this section</w:t>
      </w:r>
      <w:r w:rsidR="0006477D"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I will give three perspectives on management practice. They were developed in the last century but are still widely circulated and applied today.</w:t>
      </w:r>
    </w:p>
    <w:p w14:paraId="7FB24297" w14:textId="77777777" w:rsidR="00F81F08" w:rsidRPr="008F4587" w:rsidRDefault="00F81F08" w:rsidP="00F2701E">
      <w:pPr>
        <w:spacing w:line="276" w:lineRule="auto"/>
        <w:jc w:val="both"/>
        <w:rPr>
          <w:rFonts w:ascii="Times New Roman" w:hAnsi="Times New Roman" w:cs="Times New Roman"/>
          <w:color w:val="000000" w:themeColor="text1"/>
          <w:lang w:val="en-GB"/>
        </w:rPr>
      </w:pPr>
    </w:p>
    <w:p w14:paraId="6F0E6966" w14:textId="2CC3F117" w:rsidR="00E20C38" w:rsidRPr="008F4587" w:rsidRDefault="00E20C3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Greet Hofstede-Cultural Dimensions Theory</w:t>
      </w:r>
    </w:p>
    <w:p w14:paraId="5AA236B3" w14:textId="77777777" w:rsidR="00F81F08" w:rsidRPr="008F4587" w:rsidRDefault="00F81F08" w:rsidP="00F2701E">
      <w:pPr>
        <w:spacing w:line="276" w:lineRule="auto"/>
        <w:jc w:val="both"/>
        <w:rPr>
          <w:rFonts w:ascii="Times New Roman" w:hAnsi="Times New Roman" w:cs="Times New Roman"/>
          <w:color w:val="000000" w:themeColor="text1"/>
          <w:lang w:val="en-GB"/>
        </w:rPr>
      </w:pPr>
    </w:p>
    <w:p w14:paraId="6B906182" w14:textId="224A5766" w:rsidR="00A16880" w:rsidRPr="008F4587" w:rsidRDefault="00BD013B"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I will first write about how </w:t>
      </w:r>
      <w:r w:rsidR="008F0AF7" w:rsidRPr="008F4587">
        <w:rPr>
          <w:rFonts w:ascii="Times New Roman" w:hAnsi="Times New Roman" w:cs="Times New Roman"/>
          <w:color w:val="000000" w:themeColor="text1"/>
          <w:lang w:val="en-GB"/>
        </w:rPr>
        <w:t>cultural dimensions</w:t>
      </w:r>
      <w:r w:rsidRPr="008F4587">
        <w:rPr>
          <w:rFonts w:ascii="Times New Roman" w:hAnsi="Times New Roman" w:cs="Times New Roman"/>
          <w:color w:val="000000" w:themeColor="text1"/>
          <w:lang w:val="en-GB"/>
        </w:rPr>
        <w:t xml:space="preserve"> theory was developed and what </w:t>
      </w:r>
      <w:r w:rsidR="00A16880" w:rsidRPr="008F4587">
        <w:rPr>
          <w:rFonts w:ascii="Times New Roman" w:hAnsi="Times New Roman" w:cs="Times New Roman"/>
          <w:color w:val="000000" w:themeColor="text1"/>
          <w:lang w:val="en-GB"/>
        </w:rPr>
        <w:t xml:space="preserve">its </w:t>
      </w:r>
      <w:r w:rsidRPr="008F4587">
        <w:rPr>
          <w:rFonts w:ascii="Times New Roman" w:hAnsi="Times New Roman" w:cs="Times New Roman"/>
          <w:color w:val="000000" w:themeColor="text1"/>
          <w:lang w:val="en-GB"/>
        </w:rPr>
        <w:t>elements</w:t>
      </w:r>
      <w:r w:rsidR="00A16880" w:rsidRPr="008F4587">
        <w:rPr>
          <w:rFonts w:ascii="Times New Roman" w:hAnsi="Times New Roman" w:cs="Times New Roman"/>
          <w:color w:val="000000" w:themeColor="text1"/>
          <w:lang w:val="en-GB"/>
        </w:rPr>
        <w:t xml:space="preserve"> are</w:t>
      </w:r>
      <w:r w:rsidRPr="008F4587">
        <w:rPr>
          <w:rFonts w:ascii="Times New Roman" w:hAnsi="Times New Roman" w:cs="Times New Roman"/>
          <w:color w:val="000000" w:themeColor="text1"/>
          <w:lang w:val="en-GB"/>
        </w:rPr>
        <w:t xml:space="preserve">, and then also critically analyse </w:t>
      </w:r>
      <w:r w:rsidR="00A16880" w:rsidRPr="008F4587">
        <w:rPr>
          <w:rFonts w:ascii="Times New Roman" w:hAnsi="Times New Roman" w:cs="Times New Roman"/>
          <w:color w:val="000000" w:themeColor="text1"/>
          <w:lang w:val="en-GB"/>
        </w:rPr>
        <w:t>the role of this theory in influencing contemporary business management practice.</w:t>
      </w:r>
    </w:p>
    <w:p w14:paraId="65018A83" w14:textId="77777777" w:rsidR="008F0AF7" w:rsidRPr="008F4587" w:rsidRDefault="008F0AF7" w:rsidP="00F2701E">
      <w:pPr>
        <w:spacing w:line="276" w:lineRule="auto"/>
        <w:jc w:val="both"/>
        <w:rPr>
          <w:rFonts w:ascii="Times New Roman" w:hAnsi="Times New Roman" w:cs="Times New Roman"/>
          <w:color w:val="000000" w:themeColor="text1"/>
          <w:lang w:val="en-GB"/>
        </w:rPr>
      </w:pPr>
    </w:p>
    <w:p w14:paraId="6E70AB25" w14:textId="70D1E1B4" w:rsidR="00F81F08" w:rsidRPr="008F4587" w:rsidRDefault="002D656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Hofstede’s original model was derived from an analysis of the results of a global survey of IBM employees</w:t>
      </w:r>
      <w:r w:rsidR="00270131"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value systems between 1967 and 1973</w:t>
      </w:r>
      <w:r w:rsidR="00FD044B" w:rsidRPr="008F4587">
        <w:rPr>
          <w:rFonts w:ascii="Times New Roman" w:hAnsi="Times New Roman" w:cs="Times New Roman"/>
          <w:color w:val="000000" w:themeColor="text1"/>
          <w:lang w:val="en-GB"/>
        </w:rPr>
        <w:t xml:space="preserve"> (</w:t>
      </w:r>
      <w:r w:rsidR="0007576E" w:rsidRPr="008F4587">
        <w:rPr>
          <w:rFonts w:ascii="Times New Roman" w:hAnsi="Times New Roman" w:cs="Times New Roman"/>
          <w:color w:val="000000" w:themeColor="text1"/>
          <w:lang w:val="en-GB"/>
        </w:rPr>
        <w:t>Hofstede et al, 2010)</w:t>
      </w:r>
      <w:r w:rsidRPr="008F4587">
        <w:rPr>
          <w:rFonts w:ascii="Times New Roman" w:hAnsi="Times New Roman" w:cs="Times New Roman"/>
          <w:color w:val="000000" w:themeColor="text1"/>
          <w:lang w:val="en-GB"/>
        </w:rPr>
        <w:t>. This theory was one of the first theories to be able to quantify cultural differences.</w:t>
      </w:r>
    </w:p>
    <w:p w14:paraId="0B195C40" w14:textId="77777777" w:rsidR="008F0AF7" w:rsidRPr="008F4587" w:rsidRDefault="008F0AF7" w:rsidP="00F2701E">
      <w:pPr>
        <w:spacing w:line="276" w:lineRule="auto"/>
        <w:jc w:val="both"/>
        <w:rPr>
          <w:rFonts w:ascii="Times New Roman" w:hAnsi="Times New Roman" w:cs="Times New Roman"/>
          <w:color w:val="000000" w:themeColor="text1"/>
          <w:lang w:val="en-GB"/>
        </w:rPr>
      </w:pPr>
    </w:p>
    <w:p w14:paraId="6AB01DBC" w14:textId="03936D85" w:rsidR="002D6565" w:rsidRPr="008F4587" w:rsidRDefault="002D656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Originally, Hofstede</w:t>
      </w:r>
      <w:r w:rsidR="00270131"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theory consisted of only four dimensions, namely: Power Distance, Uncertainty Avoidance, Individualism vs.</w:t>
      </w:r>
      <w:r w:rsidR="00270131" w:rsidRPr="008F4587">
        <w:rPr>
          <w:rFonts w:ascii="Times New Roman" w:hAnsi="Times New Roman" w:cs="Times New Roman"/>
          <w:color w:val="000000" w:themeColor="text1"/>
          <w:lang w:val="en-GB"/>
        </w:rPr>
        <w:t xml:space="preserve"> Collectivism;</w:t>
      </w:r>
      <w:r w:rsidRPr="008F4587">
        <w:rPr>
          <w:rFonts w:ascii="Times New Roman" w:hAnsi="Times New Roman" w:cs="Times New Roman"/>
          <w:color w:val="000000" w:themeColor="text1"/>
          <w:lang w:val="en-GB"/>
        </w:rPr>
        <w:t xml:space="preserve"> Masculinity vs. Femininity</w:t>
      </w:r>
      <w:r w:rsidR="0007576E" w:rsidRPr="008F4587">
        <w:rPr>
          <w:rFonts w:ascii="Times New Roman" w:hAnsi="Times New Roman" w:cs="Times New Roman"/>
          <w:color w:val="000000" w:themeColor="text1"/>
          <w:lang w:val="en-GB"/>
        </w:rPr>
        <w:t xml:space="preserve"> </w:t>
      </w:r>
      <w:r w:rsidR="0007576E" w:rsidRPr="008F4587">
        <w:rPr>
          <w:rFonts w:ascii="Times New Roman" w:hAnsi="Times New Roman" w:cs="Times New Roman"/>
          <w:color w:val="000000" w:themeColor="text1"/>
          <w:lang w:val="en-GB"/>
        </w:rPr>
        <w:t>(</w:t>
      </w:r>
      <w:r w:rsidR="0007576E" w:rsidRPr="008F4587">
        <w:rPr>
          <w:rFonts w:ascii="Times New Roman" w:hAnsi="Times New Roman" w:cs="Times New Roman"/>
          <w:color w:val="000000" w:themeColor="text1"/>
        </w:rPr>
        <w:t>Hofstede</w:t>
      </w:r>
      <w:r w:rsidR="0007576E" w:rsidRPr="008F4587">
        <w:rPr>
          <w:rFonts w:ascii="Times New Roman" w:hAnsi="Times New Roman" w:cs="Times New Roman"/>
          <w:color w:val="000000" w:themeColor="text1"/>
        </w:rPr>
        <w:t xml:space="preserve">, </w:t>
      </w:r>
      <w:r w:rsidR="0007576E" w:rsidRPr="008F4587">
        <w:rPr>
          <w:rFonts w:ascii="Times New Roman" w:hAnsi="Times New Roman" w:cs="Times New Roman"/>
          <w:color w:val="000000" w:themeColor="text1"/>
        </w:rPr>
        <w:t>2002</w:t>
      </w:r>
      <w:r w:rsidR="0007576E"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w:t>
      </w:r>
      <w:r w:rsidR="00270131" w:rsidRPr="008F4587">
        <w:rPr>
          <w:rFonts w:ascii="Times New Roman" w:hAnsi="Times New Roman" w:cs="Times New Roman"/>
          <w:color w:val="000000" w:themeColor="text1"/>
          <w:lang w:val="en-GB"/>
        </w:rPr>
        <w:t xml:space="preserve">After independent research in Hong Kong, Hofstede added a fifth dimension: Long-Term vs. Short-Term Orientation, to enrich the theory. In 2010, in his book </w:t>
      </w:r>
      <w:r w:rsidR="00270131" w:rsidRPr="008F4587">
        <w:rPr>
          <w:rFonts w:ascii="Times New Roman" w:hAnsi="Times New Roman" w:cs="Times New Roman"/>
          <w:i/>
          <w:iCs/>
          <w:color w:val="000000" w:themeColor="text1"/>
          <w:lang w:val="en-GB"/>
        </w:rPr>
        <w:t>Cultures and Organizations: Software of the Mind</w:t>
      </w:r>
      <w:r w:rsidR="00270131" w:rsidRPr="008F4587">
        <w:rPr>
          <w:rFonts w:ascii="Times New Roman" w:hAnsi="Times New Roman" w:cs="Times New Roman"/>
          <w:color w:val="000000" w:themeColor="text1"/>
          <w:lang w:val="en-GB"/>
        </w:rPr>
        <w:t xml:space="preserve">, co-authored with Michael </w:t>
      </w:r>
      <w:proofErr w:type="spellStart"/>
      <w:r w:rsidR="00270131" w:rsidRPr="008F4587">
        <w:rPr>
          <w:rFonts w:ascii="Times New Roman" w:hAnsi="Times New Roman" w:cs="Times New Roman"/>
          <w:color w:val="000000" w:themeColor="text1"/>
          <w:lang w:val="en-GB"/>
        </w:rPr>
        <w:t>Minkov</w:t>
      </w:r>
      <w:proofErr w:type="spellEnd"/>
      <w:r w:rsidR="00270131" w:rsidRPr="008F4587">
        <w:rPr>
          <w:rFonts w:ascii="Times New Roman" w:hAnsi="Times New Roman" w:cs="Times New Roman"/>
          <w:color w:val="000000" w:themeColor="text1"/>
          <w:lang w:val="en-GB"/>
        </w:rPr>
        <w:t>, Hofstede introduced a new dimension: Indulgence vs. Restraint.</w:t>
      </w:r>
      <w:r w:rsidR="00575B44" w:rsidRPr="008F4587">
        <w:rPr>
          <w:rFonts w:ascii="Times New Roman" w:hAnsi="Times New Roman" w:cs="Times New Roman"/>
          <w:color w:val="000000" w:themeColor="text1"/>
          <w:lang w:val="en-GB"/>
        </w:rPr>
        <w:t xml:space="preserve"> </w:t>
      </w:r>
      <w:r w:rsidR="00444056" w:rsidRPr="008F4587">
        <w:rPr>
          <w:rFonts w:ascii="Times New Roman" w:hAnsi="Times New Roman" w:cs="Times New Roman"/>
          <w:color w:val="000000" w:themeColor="text1"/>
          <w:lang w:val="en-GB"/>
        </w:rPr>
        <w:t>This study focuses on the first four dimensions.</w:t>
      </w:r>
      <w:r w:rsidR="00C718E0" w:rsidRPr="008F4587">
        <w:rPr>
          <w:rFonts w:ascii="Times New Roman" w:hAnsi="Times New Roman" w:cs="Times New Roman"/>
          <w:color w:val="000000" w:themeColor="text1"/>
          <w:lang w:val="en-GB"/>
        </w:rPr>
        <w:t xml:space="preserve"> This study focuses on the first four dimensions of the corporate culture dimension that influence corporate management practices or managerial decision-making models.</w:t>
      </w:r>
    </w:p>
    <w:p w14:paraId="53CB44EB" w14:textId="381FD46C" w:rsidR="008F0AF7" w:rsidRPr="008F4587" w:rsidRDefault="008F0AF7" w:rsidP="00F2701E">
      <w:pPr>
        <w:spacing w:line="276" w:lineRule="auto"/>
        <w:jc w:val="both"/>
        <w:rPr>
          <w:rFonts w:ascii="Times New Roman" w:hAnsi="Times New Roman" w:cs="Times New Roman"/>
          <w:color w:val="000000" w:themeColor="text1"/>
          <w:lang w:val="en-GB"/>
        </w:rPr>
      </w:pPr>
    </w:p>
    <w:p w14:paraId="71E3DED0" w14:textId="4192C63E" w:rsidR="008F0AF7" w:rsidRPr="008F4587" w:rsidRDefault="00061A41"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First</w:t>
      </w:r>
      <w:r w:rsidR="00126456" w:rsidRPr="008F4587">
        <w:rPr>
          <w:rFonts w:ascii="Times New Roman" w:hAnsi="Times New Roman" w:cs="Times New Roman"/>
          <w:color w:val="000000" w:themeColor="text1"/>
          <w:lang w:val="en-GB"/>
        </w:rPr>
        <w:t xml:space="preserve">, </w:t>
      </w:r>
      <w:r w:rsidR="00723B2C" w:rsidRPr="008F4587">
        <w:rPr>
          <w:rFonts w:ascii="Times New Roman" w:hAnsi="Times New Roman" w:cs="Times New Roman"/>
          <w:color w:val="000000" w:themeColor="text1"/>
          <w:lang w:val="en-GB"/>
        </w:rPr>
        <w:t xml:space="preserve">power distance is often closely linked to the degree of centralisation, </w:t>
      </w:r>
      <w:proofErr w:type="gramStart"/>
      <w:r w:rsidR="00723B2C" w:rsidRPr="008F4587">
        <w:rPr>
          <w:rFonts w:ascii="Times New Roman" w:hAnsi="Times New Roman" w:cs="Times New Roman"/>
          <w:color w:val="000000" w:themeColor="text1"/>
          <w:lang w:val="en-GB"/>
        </w:rPr>
        <w:t>leadership</w:t>
      </w:r>
      <w:proofErr w:type="gramEnd"/>
      <w:r w:rsidR="00723B2C" w:rsidRPr="008F4587">
        <w:rPr>
          <w:rFonts w:ascii="Times New Roman" w:hAnsi="Times New Roman" w:cs="Times New Roman"/>
          <w:color w:val="000000" w:themeColor="text1"/>
          <w:lang w:val="en-GB"/>
        </w:rPr>
        <w:t xml:space="preserve"> and decision-making in business management. In an organisation with a relatively </w:t>
      </w:r>
      <w:proofErr w:type="gramStart"/>
      <w:r w:rsidR="00723B2C" w:rsidRPr="008F4587">
        <w:rPr>
          <w:rFonts w:ascii="Times New Roman" w:hAnsi="Times New Roman" w:cs="Times New Roman"/>
          <w:color w:val="000000" w:themeColor="text1"/>
          <w:lang w:val="en-GB"/>
        </w:rPr>
        <w:t>high</w:t>
      </w:r>
      <w:r w:rsidR="00F83AD1" w:rsidRPr="008F4587">
        <w:rPr>
          <w:rFonts w:ascii="Times New Roman" w:hAnsi="Times New Roman" w:cs="Times New Roman"/>
          <w:color w:val="000000" w:themeColor="text1"/>
          <w:lang w:val="en-GB"/>
        </w:rPr>
        <w:t xml:space="preserve"> </w:t>
      </w:r>
      <w:r w:rsidR="00723B2C" w:rsidRPr="008F4587">
        <w:rPr>
          <w:rFonts w:ascii="Times New Roman" w:hAnsi="Times New Roman" w:cs="Times New Roman"/>
          <w:color w:val="000000" w:themeColor="text1"/>
          <w:lang w:val="en-GB"/>
        </w:rPr>
        <w:t>power</w:t>
      </w:r>
      <w:proofErr w:type="gramEnd"/>
      <w:r w:rsidR="00723B2C" w:rsidRPr="008F4587">
        <w:rPr>
          <w:rFonts w:ascii="Times New Roman" w:hAnsi="Times New Roman" w:cs="Times New Roman"/>
          <w:color w:val="000000" w:themeColor="text1"/>
          <w:lang w:val="en-GB"/>
        </w:rPr>
        <w:t xml:space="preserve"> distance, the operation of the business and decisions are often more dependent on the personal experience and judgement of the leaders. In such a corporate culture, managers will naturally take on more of the decision-making role, while subordinates will be responsible for implementation without having more of a voice or room for upward reflection. On the contrary, in a low power distance organisation, communication between managers and subordinates is more adequate and subordinates are encouraged to reflect on the actual problems so that more voices from the front line of business operations can be heard by the leaders and have a more direct influence on the formulation of business decisions.</w:t>
      </w:r>
    </w:p>
    <w:p w14:paraId="2D8D3C9C" w14:textId="1E5B071D" w:rsidR="00061A41" w:rsidRPr="008F4587" w:rsidRDefault="00061A41" w:rsidP="00F2701E">
      <w:pPr>
        <w:spacing w:line="276" w:lineRule="auto"/>
        <w:jc w:val="both"/>
        <w:rPr>
          <w:rFonts w:ascii="Times New Roman" w:hAnsi="Times New Roman" w:cs="Times New Roman"/>
          <w:color w:val="000000" w:themeColor="text1"/>
          <w:lang w:val="en-GB"/>
        </w:rPr>
      </w:pPr>
    </w:p>
    <w:p w14:paraId="53D20DEE" w14:textId="4FFFD1B1" w:rsidR="00061A41" w:rsidRPr="008F4587" w:rsidRDefault="00061A41"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Second, the propensity for uncertainty avoidance affects the degree to which a business organisation perceives and controls operational risk. In an organisation with a high level </w:t>
      </w:r>
      <w:r w:rsidRPr="008F4587">
        <w:rPr>
          <w:rFonts w:ascii="Times New Roman" w:hAnsi="Times New Roman" w:cs="Times New Roman"/>
          <w:color w:val="000000" w:themeColor="text1"/>
          <w:lang w:val="en-GB"/>
        </w:rPr>
        <w:lastRenderedPageBreak/>
        <w:t xml:space="preserve">of uncertainty avoidance, there is a tendency to establish more work systems, regulations, systematic </w:t>
      </w:r>
      <w:proofErr w:type="gramStart"/>
      <w:r w:rsidRPr="008F4587">
        <w:rPr>
          <w:rFonts w:ascii="Times New Roman" w:hAnsi="Times New Roman" w:cs="Times New Roman"/>
          <w:color w:val="000000" w:themeColor="text1"/>
          <w:lang w:val="en-GB"/>
        </w:rPr>
        <w:t>processes</w:t>
      </w:r>
      <w:proofErr w:type="gramEnd"/>
      <w:r w:rsidRPr="008F4587">
        <w:rPr>
          <w:rFonts w:ascii="Times New Roman" w:hAnsi="Times New Roman" w:cs="Times New Roman"/>
          <w:color w:val="000000" w:themeColor="text1"/>
          <w:lang w:val="en-GB"/>
        </w:rPr>
        <w:t xml:space="preserve"> or codes of conduct to reduce and limit uncertainty, and the behavioural style of managers is relatively working- and task-oriented, with managers</w:t>
      </w:r>
      <w:r w:rsidR="009E082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decision-making processes being more procedural.</w:t>
      </w:r>
      <w:r w:rsidR="0007576E" w:rsidRPr="008F4587">
        <w:rPr>
          <w:rFonts w:ascii="Times New Roman" w:hAnsi="Times New Roman" w:cs="Times New Roman"/>
          <w:color w:val="000000" w:themeColor="text1"/>
          <w:lang w:val="en-GB"/>
        </w:rPr>
        <w:t xml:space="preserve"> </w:t>
      </w:r>
      <w:r w:rsidR="009E0825" w:rsidRPr="008F4587">
        <w:rPr>
          <w:rFonts w:ascii="Times New Roman" w:hAnsi="Times New Roman" w:cs="Times New Roman"/>
          <w:color w:val="000000" w:themeColor="text1"/>
          <w:lang w:val="en-GB"/>
        </w:rPr>
        <w:t xml:space="preserve">When companies emphasise stability and rely on systems and process norms for business operations and </w:t>
      </w:r>
      <w:r w:rsidR="00E95160" w:rsidRPr="008F4587">
        <w:rPr>
          <w:rFonts w:ascii="Times New Roman" w:hAnsi="Times New Roman" w:cs="Times New Roman"/>
          <w:color w:val="000000" w:themeColor="text1"/>
          <w:lang w:val="en-GB"/>
        </w:rPr>
        <w:t>control and</w:t>
      </w:r>
      <w:r w:rsidR="009E0825" w:rsidRPr="008F4587">
        <w:rPr>
          <w:rFonts w:ascii="Times New Roman" w:hAnsi="Times New Roman" w:cs="Times New Roman"/>
          <w:color w:val="000000" w:themeColor="text1"/>
          <w:lang w:val="en-GB"/>
        </w:rPr>
        <w:t xml:space="preserve"> focus more on examining the normality and standardisation of business operations and decision-making processes, a relatively uncertainty-averse corporate culture and management model is formed.</w:t>
      </w:r>
      <w:r w:rsidR="00E95160" w:rsidRPr="008F4587">
        <w:rPr>
          <w:rFonts w:ascii="Times New Roman" w:hAnsi="Times New Roman" w:cs="Times New Roman"/>
          <w:color w:val="000000" w:themeColor="text1"/>
          <w:lang w:val="en-GB"/>
        </w:rPr>
        <w:t xml:space="preserve"> For </w:t>
      </w:r>
      <w:r w:rsidR="009E0825" w:rsidRPr="008F4587">
        <w:rPr>
          <w:rFonts w:ascii="Times New Roman" w:hAnsi="Times New Roman" w:cs="Times New Roman"/>
          <w:color w:val="000000" w:themeColor="text1"/>
          <w:lang w:val="en-GB"/>
        </w:rPr>
        <w:t xml:space="preserve">example, Japan is a society with a high degree of uncertainty avoidance, and as a result, “total quality management”, a management model with extensive employee participation, has been very successful in Japanese companies, and </w:t>
      </w:r>
      <w:r w:rsidR="00E95160" w:rsidRPr="008F4587">
        <w:rPr>
          <w:rFonts w:ascii="Times New Roman" w:hAnsi="Times New Roman" w:cs="Times New Roman"/>
          <w:color w:val="000000" w:themeColor="text1"/>
          <w:lang w:val="en-GB"/>
        </w:rPr>
        <w:t>“</w:t>
      </w:r>
      <w:r w:rsidR="009E0825" w:rsidRPr="008F4587">
        <w:rPr>
          <w:rFonts w:ascii="Times New Roman" w:hAnsi="Times New Roman" w:cs="Times New Roman"/>
          <w:color w:val="000000" w:themeColor="text1"/>
          <w:lang w:val="en-GB"/>
        </w:rPr>
        <w:t>lifetime employment</w:t>
      </w:r>
      <w:r w:rsidR="00E95160" w:rsidRPr="008F4587">
        <w:rPr>
          <w:rFonts w:ascii="Times New Roman" w:hAnsi="Times New Roman" w:cs="Times New Roman"/>
          <w:color w:val="000000" w:themeColor="text1"/>
          <w:lang w:val="en-GB"/>
        </w:rPr>
        <w:t>”</w:t>
      </w:r>
      <w:r w:rsidR="009E0825" w:rsidRPr="008F4587">
        <w:rPr>
          <w:rFonts w:ascii="Times New Roman" w:hAnsi="Times New Roman" w:cs="Times New Roman"/>
          <w:color w:val="000000" w:themeColor="text1"/>
          <w:lang w:val="en-GB"/>
        </w:rPr>
        <w:t xml:space="preserve"> has been relatively well implemented. In contrast, the US is a society with a low level of uncertainty avoidance, and the same human-centred policy approach does not always work in US business activities. </w:t>
      </w:r>
      <w:proofErr w:type="gramStart"/>
      <w:r w:rsidR="009E0825" w:rsidRPr="008F4587">
        <w:rPr>
          <w:rFonts w:ascii="Times New Roman" w:hAnsi="Times New Roman" w:cs="Times New Roman"/>
          <w:color w:val="000000" w:themeColor="text1"/>
          <w:lang w:val="en-GB"/>
        </w:rPr>
        <w:t>Similar to</w:t>
      </w:r>
      <w:proofErr w:type="gramEnd"/>
      <w:r w:rsidR="009E0825" w:rsidRPr="008F4587">
        <w:rPr>
          <w:rFonts w:ascii="Times New Roman" w:hAnsi="Times New Roman" w:cs="Times New Roman"/>
          <w:color w:val="000000" w:themeColor="text1"/>
          <w:lang w:val="en-GB"/>
        </w:rPr>
        <w:t xml:space="preserve"> Japan, China is a society that tends to avoid uncertainty and should promote a human-centred corporate culture and management model in Chinese companies, emphasising the stability of operations and the role of joint participation of employees in corporate decision-making</w:t>
      </w:r>
      <w:r w:rsidR="004419A7" w:rsidRPr="008F4587">
        <w:rPr>
          <w:rFonts w:ascii="Times New Roman" w:hAnsi="Times New Roman" w:cs="Times New Roman"/>
          <w:color w:val="000000" w:themeColor="text1"/>
          <w:lang w:val="en-GB"/>
        </w:rPr>
        <w:t xml:space="preserve"> (Schein and Schein, 2017)</w:t>
      </w:r>
      <w:r w:rsidR="009E0825" w:rsidRPr="008F4587">
        <w:rPr>
          <w:rFonts w:ascii="Times New Roman" w:hAnsi="Times New Roman" w:cs="Times New Roman"/>
          <w:color w:val="000000" w:themeColor="text1"/>
          <w:lang w:val="en-GB"/>
        </w:rPr>
        <w:t>.</w:t>
      </w:r>
      <w:r w:rsidR="00E95160" w:rsidRPr="008F4587">
        <w:rPr>
          <w:rFonts w:ascii="Times New Roman" w:hAnsi="Times New Roman" w:cs="Times New Roman"/>
          <w:color w:val="000000" w:themeColor="text1"/>
          <w:lang w:val="en-GB"/>
        </w:rPr>
        <w:t xml:space="preserve"> In addition, in companies with a low level of uncertainty avoidance, employees are more likely to work </w:t>
      </w:r>
      <w:proofErr w:type="gramStart"/>
      <w:r w:rsidR="00E95160" w:rsidRPr="008F4587">
        <w:rPr>
          <w:rFonts w:ascii="Times New Roman" w:hAnsi="Times New Roman" w:cs="Times New Roman"/>
          <w:color w:val="000000" w:themeColor="text1"/>
          <w:lang w:val="en-GB"/>
        </w:rPr>
        <w:t>independently</w:t>
      </w:r>
      <w:proofErr w:type="gramEnd"/>
      <w:r w:rsidR="00E95160" w:rsidRPr="008F4587">
        <w:rPr>
          <w:rFonts w:ascii="Times New Roman" w:hAnsi="Times New Roman" w:cs="Times New Roman"/>
          <w:color w:val="000000" w:themeColor="text1"/>
          <w:lang w:val="en-GB"/>
        </w:rPr>
        <w:t xml:space="preserve"> and supervisors can delegate more directly and adequately to their subordinates. In companies with relatively high levels of uncertainty avoidance, subordinates tend to require clear instructions from their superiors or to work </w:t>
      </w:r>
      <w:r w:rsidR="009B794E" w:rsidRPr="008F4587">
        <w:rPr>
          <w:rFonts w:ascii="Times New Roman" w:hAnsi="Times New Roman" w:cs="Times New Roman"/>
          <w:color w:val="000000" w:themeColor="text1"/>
          <w:lang w:val="en-GB"/>
        </w:rPr>
        <w:t>following</w:t>
      </w:r>
      <w:r w:rsidR="00E95160" w:rsidRPr="008F4587">
        <w:rPr>
          <w:rFonts w:ascii="Times New Roman" w:hAnsi="Times New Roman" w:cs="Times New Roman"/>
          <w:color w:val="000000" w:themeColor="text1"/>
          <w:lang w:val="en-GB"/>
        </w:rPr>
        <w:t xml:space="preserve"> a uniform code of conduct and management system.</w:t>
      </w:r>
    </w:p>
    <w:p w14:paraId="77847EA8" w14:textId="30FBEE11" w:rsidR="00126456" w:rsidRPr="008F4587" w:rsidRDefault="00126456" w:rsidP="00F2701E">
      <w:pPr>
        <w:spacing w:line="276" w:lineRule="auto"/>
        <w:jc w:val="both"/>
        <w:rPr>
          <w:rFonts w:ascii="Times New Roman" w:hAnsi="Times New Roman" w:cs="Times New Roman"/>
          <w:color w:val="000000" w:themeColor="text1"/>
          <w:lang w:val="en-GB"/>
        </w:rPr>
      </w:pPr>
    </w:p>
    <w:p w14:paraId="6C9D7B2B" w14:textId="7C53C89B" w:rsidR="00126456" w:rsidRPr="008F4587" w:rsidRDefault="00126456"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Third,</w:t>
      </w:r>
      <w:r w:rsidR="00061A41" w:rsidRPr="008F4587">
        <w:rPr>
          <w:rFonts w:ascii="Times New Roman" w:hAnsi="Times New Roman" w:cs="Times New Roman"/>
          <w:color w:val="000000" w:themeColor="text1"/>
          <w:lang w:val="en-GB"/>
        </w:rPr>
        <w:t xml:space="preserve"> the difference between the management style and the way decisions are made in this organisational culture is that in companies with a collectivist orientation, managers often encourage employees to participate actively in the development of corporate systems and decisions, which take relatively long to reach. However, implementation and follow-up are relatively quick, as almost every employee is involved in the process of establishing the system and making decisions, and fully understands the purpose and content of the decisions. In contrast, managers in companies with a strong individualistic orientation often decide on their management systems and make their own decisions. Although the decision-making process is relatively quick, the implementation and follow-up cycle take longer because they </w:t>
      </w:r>
      <w:proofErr w:type="gramStart"/>
      <w:r w:rsidR="00061A41" w:rsidRPr="008F4587">
        <w:rPr>
          <w:rFonts w:ascii="Times New Roman" w:hAnsi="Times New Roman" w:cs="Times New Roman"/>
          <w:color w:val="000000" w:themeColor="text1"/>
          <w:lang w:val="en-GB"/>
        </w:rPr>
        <w:t>have to</w:t>
      </w:r>
      <w:proofErr w:type="gramEnd"/>
      <w:r w:rsidR="00061A41" w:rsidRPr="008F4587">
        <w:rPr>
          <w:rFonts w:ascii="Times New Roman" w:hAnsi="Times New Roman" w:cs="Times New Roman"/>
          <w:color w:val="000000" w:themeColor="text1"/>
          <w:lang w:val="en-GB"/>
        </w:rPr>
        <w:t xml:space="preserve"> spend more time “selling” the purpose, content, etc. of their decisions to their employees from the top down.</w:t>
      </w:r>
    </w:p>
    <w:p w14:paraId="24FB4A74" w14:textId="57640075" w:rsidR="00126456" w:rsidRPr="008F4587" w:rsidRDefault="00126456" w:rsidP="00F2701E">
      <w:pPr>
        <w:spacing w:line="276" w:lineRule="auto"/>
        <w:jc w:val="both"/>
        <w:rPr>
          <w:rFonts w:ascii="Times New Roman" w:hAnsi="Times New Roman" w:cs="Times New Roman"/>
          <w:color w:val="000000" w:themeColor="text1"/>
          <w:lang w:val="en-GB"/>
        </w:rPr>
      </w:pPr>
    </w:p>
    <w:p w14:paraId="67511B04" w14:textId="402853D1" w:rsidR="007C62CD" w:rsidRPr="008F4587" w:rsidRDefault="00C02C0F"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Fourth</w:t>
      </w:r>
      <w:r w:rsidR="00126456" w:rsidRPr="008F4587">
        <w:rPr>
          <w:rFonts w:ascii="Times New Roman" w:hAnsi="Times New Roman" w:cs="Times New Roman"/>
          <w:color w:val="000000" w:themeColor="text1"/>
          <w:lang w:val="en-GB"/>
        </w:rPr>
        <w:t>,</w:t>
      </w:r>
      <w:r w:rsidR="00864E22"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 xml:space="preserve">within the values of culture, </w:t>
      </w:r>
      <w:proofErr w:type="gramStart"/>
      <w:r w:rsidRPr="008F4587">
        <w:rPr>
          <w:rFonts w:ascii="Times New Roman" w:hAnsi="Times New Roman" w:cs="Times New Roman"/>
          <w:color w:val="000000" w:themeColor="text1"/>
          <w:lang w:val="en-GB"/>
        </w:rPr>
        <w:t>masculinity</w:t>
      </w:r>
      <w:proofErr w:type="gramEnd"/>
      <w:r w:rsidRPr="008F4587">
        <w:rPr>
          <w:rFonts w:ascii="Times New Roman" w:hAnsi="Times New Roman" w:cs="Times New Roman"/>
          <w:color w:val="000000" w:themeColor="text1"/>
          <w:lang w:val="en-GB"/>
        </w:rPr>
        <w:t xml:space="preserve"> and femininity influence to varying degrees </w:t>
      </w:r>
      <w:r w:rsidR="00820E7E" w:rsidRPr="008F4587">
        <w:rPr>
          <w:rFonts w:ascii="Times New Roman" w:hAnsi="Times New Roman" w:cs="Times New Roman"/>
          <w:color w:val="000000" w:themeColor="text1"/>
          <w:lang w:val="en-GB"/>
        </w:rPr>
        <w:t>how</w:t>
      </w:r>
      <w:r w:rsidRPr="008F4587">
        <w:rPr>
          <w:rFonts w:ascii="Times New Roman" w:hAnsi="Times New Roman" w:cs="Times New Roman"/>
          <w:color w:val="000000" w:themeColor="text1"/>
          <w:lang w:val="en-GB"/>
        </w:rPr>
        <w:t xml:space="preserve"> business managers make decisions about their behaviour. </w:t>
      </w:r>
      <w:r w:rsidR="00243333" w:rsidRPr="008F4587">
        <w:rPr>
          <w:rFonts w:ascii="Times New Roman" w:hAnsi="Times New Roman" w:cs="Times New Roman"/>
          <w:color w:val="000000" w:themeColor="text1"/>
          <w:lang w:val="en-GB"/>
        </w:rPr>
        <w:t xml:space="preserve">In a sense, the differences in the way companies and firms in different cultures make decisions can be </w:t>
      </w:r>
      <w:r w:rsidR="00243333" w:rsidRPr="008F4587">
        <w:rPr>
          <w:rFonts w:ascii="Times New Roman" w:hAnsi="Times New Roman" w:cs="Times New Roman"/>
          <w:color w:val="000000" w:themeColor="text1"/>
          <w:lang w:val="en-GB"/>
        </w:rPr>
        <w:lastRenderedPageBreak/>
        <w:t>fundamentally attributed to the multi-dimensional and simultaneous interaction of various cultural dimensions.</w:t>
      </w:r>
      <w:r w:rsidR="00820E7E" w:rsidRPr="008F4587">
        <w:rPr>
          <w:rFonts w:ascii="Times New Roman" w:hAnsi="Times New Roman" w:cs="Times New Roman"/>
          <w:color w:val="000000" w:themeColor="text1"/>
          <w:lang w:val="en-GB"/>
        </w:rPr>
        <w:t xml:space="preserve"> </w:t>
      </w:r>
      <w:r w:rsidR="00243333" w:rsidRPr="008F4587">
        <w:rPr>
          <w:rFonts w:ascii="Times New Roman" w:hAnsi="Times New Roman" w:cs="Times New Roman"/>
          <w:color w:val="000000" w:themeColor="text1"/>
          <w:lang w:val="en-GB"/>
        </w:rPr>
        <w:t xml:space="preserve">In male-dominated societies, masculinity tends to dominate social development and individual </w:t>
      </w:r>
      <w:r w:rsidR="00F7524A" w:rsidRPr="008F4587">
        <w:rPr>
          <w:rFonts w:ascii="Times New Roman" w:hAnsi="Times New Roman" w:cs="Times New Roman"/>
          <w:color w:val="000000" w:themeColor="text1"/>
          <w:lang w:val="en-GB"/>
        </w:rPr>
        <w:t>behaviour</w:t>
      </w:r>
      <w:r w:rsidR="00243333" w:rsidRPr="008F4587">
        <w:rPr>
          <w:rFonts w:ascii="Times New Roman" w:hAnsi="Times New Roman" w:cs="Times New Roman"/>
          <w:color w:val="000000" w:themeColor="text1"/>
          <w:lang w:val="en-GB"/>
        </w:rPr>
        <w:t xml:space="preserve">, such as the desire to be aggressive, the pursuit of society, </w:t>
      </w:r>
      <w:proofErr w:type="gramStart"/>
      <w:r w:rsidR="00243333" w:rsidRPr="008F4587">
        <w:rPr>
          <w:rFonts w:ascii="Times New Roman" w:hAnsi="Times New Roman" w:cs="Times New Roman"/>
          <w:color w:val="000000" w:themeColor="text1"/>
          <w:lang w:val="en-GB"/>
        </w:rPr>
        <w:t>wealth</w:t>
      </w:r>
      <w:proofErr w:type="gramEnd"/>
      <w:r w:rsidR="00243333" w:rsidRPr="008F4587">
        <w:rPr>
          <w:rFonts w:ascii="Times New Roman" w:hAnsi="Times New Roman" w:cs="Times New Roman"/>
          <w:color w:val="000000" w:themeColor="text1"/>
          <w:lang w:val="en-GB"/>
        </w:rPr>
        <w:t xml:space="preserve"> and power.</w:t>
      </w:r>
      <w:r w:rsidR="002C68CE" w:rsidRPr="008F4587">
        <w:rPr>
          <w:rFonts w:ascii="Times New Roman" w:hAnsi="Times New Roman" w:cs="Times New Roman"/>
          <w:color w:val="000000" w:themeColor="text1"/>
          <w:lang w:val="en-GB"/>
        </w:rPr>
        <w:t xml:space="preserve"> In female societies the opposite is true. The United States is a relatively masculine country and as a result, major decisions and executions are usually made at the top of the company, while employees are often not too actively involved in the management of the company due to frequent job changes and a lack of identification with the company. China is a relatively feminine society, with a focus on harmonious employee relations and moral ethics between organisations, and a spirit of positive engagement.</w:t>
      </w:r>
    </w:p>
    <w:p w14:paraId="51671DF3" w14:textId="77777777" w:rsidR="008F0AF7" w:rsidRPr="008F4587" w:rsidRDefault="008F0AF7" w:rsidP="00F2701E">
      <w:pPr>
        <w:spacing w:line="276" w:lineRule="auto"/>
        <w:jc w:val="both"/>
        <w:rPr>
          <w:rFonts w:ascii="Times New Roman" w:hAnsi="Times New Roman" w:cs="Times New Roman"/>
          <w:color w:val="000000" w:themeColor="text1"/>
          <w:lang w:val="en-GB"/>
        </w:rPr>
      </w:pPr>
    </w:p>
    <w:p w14:paraId="0C9BCBAB" w14:textId="59C13BC5" w:rsidR="002D6565" w:rsidRPr="008F4587" w:rsidRDefault="00A4471D"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Hofstede’s work has laid the foundation for other research in the field of cross-cultural psychology </w:t>
      </w:r>
      <w:proofErr w:type="gramStart"/>
      <w:r w:rsidRPr="008F4587">
        <w:rPr>
          <w:rFonts w:ascii="Times New Roman" w:hAnsi="Times New Roman" w:cs="Times New Roman"/>
          <w:color w:val="000000" w:themeColor="text1"/>
          <w:lang w:val="en-GB"/>
        </w:rPr>
        <w:t>and also</w:t>
      </w:r>
      <w:proofErr w:type="gramEnd"/>
      <w:r w:rsidRPr="008F4587">
        <w:rPr>
          <w:rFonts w:ascii="Times New Roman" w:hAnsi="Times New Roman" w:cs="Times New Roman"/>
          <w:color w:val="000000" w:themeColor="text1"/>
          <w:lang w:val="en-GB"/>
        </w:rPr>
        <w:t xml:space="preserve"> contributed to more scholars studying more areas of international business and communication. These dimensions created by Hofstede illuminate values that are deeply rooted in different cultures. These values influence not only how people behave </w:t>
      </w:r>
      <w:r w:rsidR="00210757" w:rsidRPr="008F4587">
        <w:rPr>
          <w:rFonts w:ascii="Times New Roman" w:hAnsi="Times New Roman" w:cs="Times New Roman"/>
          <w:color w:val="000000" w:themeColor="text1"/>
          <w:lang w:val="en-GB"/>
        </w:rPr>
        <w:t>daily</w:t>
      </w:r>
      <w:r w:rsidRPr="008F4587">
        <w:rPr>
          <w:rFonts w:ascii="Times New Roman" w:hAnsi="Times New Roman" w:cs="Times New Roman"/>
          <w:color w:val="000000" w:themeColor="text1"/>
          <w:lang w:val="en-GB"/>
        </w:rPr>
        <w:t>, but also how they act in the work environment.</w:t>
      </w:r>
    </w:p>
    <w:p w14:paraId="20013B9C" w14:textId="77777777" w:rsidR="00E20C38" w:rsidRPr="008F4587" w:rsidRDefault="00E20C38" w:rsidP="00F2701E">
      <w:pPr>
        <w:spacing w:line="276" w:lineRule="auto"/>
        <w:jc w:val="both"/>
        <w:rPr>
          <w:rFonts w:ascii="Times New Roman" w:hAnsi="Times New Roman" w:cs="Times New Roman"/>
          <w:color w:val="000000" w:themeColor="text1"/>
          <w:lang w:val="en-GB"/>
        </w:rPr>
      </w:pPr>
    </w:p>
    <w:p w14:paraId="031F7B3D" w14:textId="2818331C" w:rsidR="00E20C38" w:rsidRPr="008F4587" w:rsidRDefault="00E20C3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 xml:space="preserve">William </w:t>
      </w:r>
      <w:proofErr w:type="spellStart"/>
      <w:r w:rsidRPr="008F4587">
        <w:rPr>
          <w:rFonts w:ascii="Times New Roman" w:hAnsi="Times New Roman" w:cs="Times New Roman"/>
          <w:i/>
          <w:iCs/>
          <w:color w:val="000000" w:themeColor="text1"/>
          <w:lang w:val="en-GB"/>
        </w:rPr>
        <w:t>Ouchi</w:t>
      </w:r>
      <w:proofErr w:type="spellEnd"/>
      <w:r w:rsidRPr="008F4587">
        <w:rPr>
          <w:rFonts w:ascii="Times New Roman" w:hAnsi="Times New Roman" w:cs="Times New Roman"/>
          <w:i/>
          <w:iCs/>
          <w:color w:val="000000" w:themeColor="text1"/>
          <w:lang w:val="en-GB"/>
        </w:rPr>
        <w:t>-Theory Z</w:t>
      </w:r>
    </w:p>
    <w:p w14:paraId="3909523E" w14:textId="77777777" w:rsidR="00BD013B" w:rsidRPr="008F4587" w:rsidRDefault="00BD013B" w:rsidP="00F2701E">
      <w:pPr>
        <w:spacing w:line="276" w:lineRule="auto"/>
        <w:jc w:val="both"/>
        <w:rPr>
          <w:rFonts w:ascii="Times New Roman" w:hAnsi="Times New Roman" w:cs="Times New Roman"/>
          <w:color w:val="000000" w:themeColor="text1"/>
          <w:lang w:val="en-GB"/>
        </w:rPr>
      </w:pPr>
    </w:p>
    <w:p w14:paraId="2AEE1482" w14:textId="0A9598EB" w:rsidR="00A14411" w:rsidRPr="008F4587" w:rsidRDefault="00A14411"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Theory Z was developed by the Japanese American scholar William </w:t>
      </w:r>
      <w:proofErr w:type="spellStart"/>
      <w:r w:rsidRPr="008F4587">
        <w:rPr>
          <w:rFonts w:ascii="Times New Roman" w:hAnsi="Times New Roman" w:cs="Times New Roman"/>
          <w:color w:val="000000" w:themeColor="text1"/>
          <w:lang w:val="en-GB"/>
        </w:rPr>
        <w:t>Ouchi</w:t>
      </w:r>
      <w:proofErr w:type="spellEnd"/>
      <w:r w:rsidRPr="008F4587">
        <w:rPr>
          <w:rFonts w:ascii="Times New Roman" w:hAnsi="Times New Roman" w:cs="Times New Roman"/>
          <w:color w:val="000000" w:themeColor="text1"/>
          <w:lang w:val="en-GB"/>
        </w:rPr>
        <w:t xml:space="preserve"> in his 1981 book </w:t>
      </w:r>
      <w:r w:rsidRPr="008F4587">
        <w:rPr>
          <w:rFonts w:ascii="Times New Roman" w:hAnsi="Times New Roman" w:cs="Times New Roman"/>
          <w:i/>
          <w:iCs/>
          <w:color w:val="000000" w:themeColor="text1"/>
          <w:lang w:val="en-GB"/>
        </w:rPr>
        <w:t>Theory Z</w:t>
      </w:r>
      <w:r w:rsidRPr="008F4587">
        <w:rPr>
          <w:rFonts w:ascii="Times New Roman" w:hAnsi="Times New Roman" w:cs="Times New Roman"/>
          <w:color w:val="000000" w:themeColor="text1"/>
          <w:lang w:val="en-GB"/>
        </w:rPr>
        <w:t xml:space="preserve">, which examines the relationship between people and business, </w:t>
      </w:r>
      <w:proofErr w:type="gramStart"/>
      <w:r w:rsidRPr="008F4587">
        <w:rPr>
          <w:rFonts w:ascii="Times New Roman" w:hAnsi="Times New Roman" w:cs="Times New Roman"/>
          <w:color w:val="000000" w:themeColor="text1"/>
          <w:lang w:val="en-GB"/>
        </w:rPr>
        <w:t>people</w:t>
      </w:r>
      <w:proofErr w:type="gramEnd"/>
      <w:r w:rsidRPr="008F4587">
        <w:rPr>
          <w:rFonts w:ascii="Times New Roman" w:hAnsi="Times New Roman" w:cs="Times New Roman"/>
          <w:color w:val="000000" w:themeColor="text1"/>
          <w:lang w:val="en-GB"/>
        </w:rPr>
        <w:t xml:space="preserve"> and work. The theory was developed considering the serious challenges that American companies were facing from Japanese companies. </w:t>
      </w:r>
      <w:proofErr w:type="spellStart"/>
      <w:r w:rsidRPr="008F4587">
        <w:rPr>
          <w:rFonts w:ascii="Times New Roman" w:hAnsi="Times New Roman" w:cs="Times New Roman"/>
          <w:color w:val="000000" w:themeColor="text1"/>
          <w:lang w:val="en-GB"/>
        </w:rPr>
        <w:t>Ouchi</w:t>
      </w:r>
      <w:proofErr w:type="spellEnd"/>
      <w:r w:rsidRPr="008F4587">
        <w:rPr>
          <w:rFonts w:ascii="Times New Roman" w:hAnsi="Times New Roman" w:cs="Times New Roman"/>
          <w:color w:val="000000" w:themeColor="text1"/>
          <w:lang w:val="en-GB"/>
        </w:rPr>
        <w:t xml:space="preserve"> selected several typical companies in Japan and the United States (which had subsidiaries or factories in their own and each other’s countries) and found that the efficiency of Japanese companies was generally higher than that of American companies, while American companies set up in Japan were less efficient if they were managed in the American way. Based on this phenomenon, </w:t>
      </w:r>
      <w:proofErr w:type="spellStart"/>
      <w:r w:rsidRPr="008F4587">
        <w:rPr>
          <w:rFonts w:ascii="Times New Roman" w:hAnsi="Times New Roman" w:cs="Times New Roman"/>
          <w:color w:val="000000" w:themeColor="text1"/>
          <w:lang w:val="en-GB"/>
        </w:rPr>
        <w:t>Ouchi</w:t>
      </w:r>
      <w:proofErr w:type="spellEnd"/>
      <w:r w:rsidRPr="008F4587">
        <w:rPr>
          <w:rFonts w:ascii="Times New Roman" w:hAnsi="Times New Roman" w:cs="Times New Roman"/>
          <w:color w:val="000000" w:themeColor="text1"/>
          <w:lang w:val="en-GB"/>
        </w:rPr>
        <w:t xml:space="preserve"> proposed that American companies should learn from the management style of Japanese companies, considering the characteristics of their own country, and develop a management style of their own. He named this management style the Z management style.</w:t>
      </w:r>
    </w:p>
    <w:p w14:paraId="4A183CFD" w14:textId="6A588132" w:rsidR="00E20C38" w:rsidRPr="008F4587" w:rsidRDefault="00E20C38" w:rsidP="00F2701E">
      <w:pPr>
        <w:spacing w:line="276" w:lineRule="auto"/>
        <w:jc w:val="both"/>
        <w:rPr>
          <w:rFonts w:ascii="Times New Roman" w:hAnsi="Times New Roman" w:cs="Times New Roman"/>
          <w:color w:val="000000" w:themeColor="text1"/>
          <w:lang w:val="en-GB"/>
        </w:rPr>
      </w:pPr>
    </w:p>
    <w:p w14:paraId="50EA80DD" w14:textId="17BB2A17" w:rsidR="0069101F" w:rsidRPr="008F4587" w:rsidRDefault="005C06F8"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This theory is also something I have learned from the studies of cross-cultural management. </w:t>
      </w:r>
      <w:r w:rsidR="00210757" w:rsidRPr="008F4587">
        <w:rPr>
          <w:rFonts w:ascii="Times New Roman" w:hAnsi="Times New Roman" w:cs="Times New Roman"/>
          <w:color w:val="000000" w:themeColor="text1"/>
          <w:lang w:val="en-GB"/>
        </w:rPr>
        <w:t>This</w:t>
      </w:r>
      <w:r w:rsidR="0069101F" w:rsidRPr="008F4587">
        <w:rPr>
          <w:rFonts w:ascii="Times New Roman" w:hAnsi="Times New Roman" w:cs="Times New Roman"/>
          <w:color w:val="000000" w:themeColor="text1"/>
          <w:lang w:val="en-GB"/>
        </w:rPr>
        <w:t xml:space="preserve"> theory, which points out the main differences between the US and Japanese management, is a good guide on how to improve </w:t>
      </w:r>
      <w:r w:rsidR="000C1465" w:rsidRPr="008F4587">
        <w:rPr>
          <w:rFonts w:ascii="Times New Roman" w:hAnsi="Times New Roman" w:cs="Times New Roman"/>
          <w:color w:val="000000" w:themeColor="text1"/>
          <w:lang w:val="en-GB"/>
        </w:rPr>
        <w:t>organizational</w:t>
      </w:r>
      <w:r w:rsidR="0069101F" w:rsidRPr="008F4587">
        <w:rPr>
          <w:rFonts w:ascii="Times New Roman" w:hAnsi="Times New Roman" w:cs="Times New Roman"/>
          <w:color w:val="000000" w:themeColor="text1"/>
          <w:lang w:val="en-GB"/>
        </w:rPr>
        <w:t xml:space="preserve"> management and how to solve culture conflicts in multinational companies. I will start by analysing separately what are the characteristics of A-type and J-type organisations and what are the characteristics and basic theories of the Z-type theory when culture fusion is formed. </w:t>
      </w:r>
      <w:r w:rsidR="0069101F" w:rsidRPr="008F4587">
        <w:rPr>
          <w:rFonts w:ascii="Times New Roman" w:hAnsi="Times New Roman" w:cs="Times New Roman"/>
          <w:color w:val="000000" w:themeColor="text1"/>
          <w:lang w:val="en-GB"/>
        </w:rPr>
        <w:lastRenderedPageBreak/>
        <w:t>I believe that these are also two countries that are very typical of cross-cultural management and when they collide together.</w:t>
      </w:r>
    </w:p>
    <w:p w14:paraId="210D13B0" w14:textId="0DB91E15" w:rsidR="00A178AD" w:rsidRPr="008F4587" w:rsidRDefault="00A178AD" w:rsidP="00F2701E">
      <w:pPr>
        <w:spacing w:line="276" w:lineRule="auto"/>
        <w:jc w:val="both"/>
        <w:rPr>
          <w:rFonts w:ascii="Times New Roman" w:hAnsi="Times New Roman" w:cs="Times New Roman"/>
          <w:color w:val="000000" w:themeColor="text1"/>
          <w:lang w:val="en-GB"/>
        </w:rPr>
      </w:pPr>
    </w:p>
    <w:p w14:paraId="0EDDBCBB" w14:textId="47FAB9F9" w:rsidR="00A178AD" w:rsidRPr="008F4587" w:rsidRDefault="00A178AD" w:rsidP="00F2701E">
      <w:pPr>
        <w:spacing w:line="276" w:lineRule="auto"/>
        <w:jc w:val="both"/>
        <w:rPr>
          <w:rFonts w:ascii="Times New Roman" w:hAnsi="Times New Roman" w:cs="Times New Roman"/>
          <w:color w:val="000000" w:themeColor="text1"/>
          <w:lang w:val="en-GB"/>
        </w:rPr>
      </w:pPr>
      <w:proofErr w:type="spellStart"/>
      <w:r w:rsidRPr="008F4587">
        <w:rPr>
          <w:rFonts w:ascii="Times New Roman" w:hAnsi="Times New Roman" w:cs="Times New Roman"/>
          <w:color w:val="000000" w:themeColor="text1"/>
          <w:lang w:val="en-GB"/>
        </w:rPr>
        <w:t>Ouchi</w:t>
      </w:r>
      <w:proofErr w:type="spellEnd"/>
      <w:r w:rsidRPr="008F4587">
        <w:rPr>
          <w:rFonts w:ascii="Times New Roman" w:hAnsi="Times New Roman" w:cs="Times New Roman"/>
          <w:color w:val="000000" w:themeColor="text1"/>
          <w:lang w:val="en-GB"/>
        </w:rPr>
        <w:t xml:space="preserve"> </w:t>
      </w:r>
      <w:r w:rsidR="002E3F24" w:rsidRPr="008F4587">
        <w:rPr>
          <w:rFonts w:ascii="Times New Roman" w:hAnsi="Times New Roman" w:cs="Times New Roman"/>
          <w:color w:val="000000" w:themeColor="text1"/>
          <w:lang w:val="en-GB"/>
        </w:rPr>
        <w:t xml:space="preserve">(1981) </w:t>
      </w:r>
      <w:r w:rsidRPr="008F4587">
        <w:rPr>
          <w:rFonts w:ascii="Times New Roman" w:hAnsi="Times New Roman" w:cs="Times New Roman"/>
          <w:color w:val="000000" w:themeColor="text1"/>
          <w:lang w:val="en-GB"/>
        </w:rPr>
        <w:t>referred to companies in which individual leaders made decisions and employees were passive and subservient as Type A organisations, and he believed that most of the American organisations studied at the time were Type A. The characteristics of Type A organisations were</w:t>
      </w:r>
      <w:r w:rsidR="00AE4BD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short-term employment; rapid evaluation and promotion, i.e., short performance appraisal periods and employees are rewarded quickly; a specialised path of experience, resulting in employees who are overly confined to their specialism but do not know much about the business as a whole; clear control; a personal decision-making process, which is not conducive to inducing ingenuity and creativity in employees; individual responsibility, with a clear person in charge of everything; localised relationships.</w:t>
      </w:r>
    </w:p>
    <w:p w14:paraId="11C3C8A0" w14:textId="77777777" w:rsidR="00A178AD" w:rsidRPr="008F4587" w:rsidRDefault="00A178AD" w:rsidP="00F2701E">
      <w:pPr>
        <w:spacing w:line="276" w:lineRule="auto"/>
        <w:jc w:val="both"/>
        <w:rPr>
          <w:rFonts w:ascii="Times New Roman" w:hAnsi="Times New Roman" w:cs="Times New Roman"/>
          <w:color w:val="000000" w:themeColor="text1"/>
          <w:lang w:val="en-GB"/>
        </w:rPr>
      </w:pPr>
    </w:p>
    <w:p w14:paraId="11F3858D" w14:textId="67BBA6E2" w:rsidR="00AE4BD5" w:rsidRPr="008F4587" w:rsidRDefault="00AE4BD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In contrast, he sees Japanese companies as having different characteristics. The characteristics of Type J organisations were: a system of long-term or life-long employment, whereby the employees share the company</w:t>
      </w:r>
      <w:r w:rsidR="00A51D58"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hardships and fate; a long-term appraisal and progressive promotion system for employees; a non-specialist path of experience, cultivating multi-specialist and multi-skilled personnel who can adapt to various work environments; a management process that uses clear and distinct means of control, such as statistical reports and numerical information, but also focuses on careful and positive inspiration and induction of human experience and potential; the adoption of a collective decision-making process; collective responsibility for a piece of work; people establish a strong holistic concept, employees treat each other as equals, everyone can make judgments about things and can work independently, replacing hierarchical command with self-command. He called this type of organisation the J-type organisation</w:t>
      </w:r>
      <w:r w:rsidR="0023573B" w:rsidRPr="008F4587">
        <w:rPr>
          <w:rFonts w:ascii="Times New Roman" w:hAnsi="Times New Roman" w:cs="Times New Roman"/>
          <w:color w:val="000000" w:themeColor="text1"/>
          <w:lang w:val="en-GB"/>
        </w:rPr>
        <w:t xml:space="preserve"> (</w:t>
      </w:r>
      <w:proofErr w:type="spellStart"/>
      <w:r w:rsidR="0023573B" w:rsidRPr="008F4587">
        <w:rPr>
          <w:rFonts w:ascii="Times New Roman" w:hAnsi="Times New Roman" w:cs="Times New Roman"/>
          <w:color w:val="000000" w:themeColor="text1"/>
          <w:lang w:val="en-GB"/>
        </w:rPr>
        <w:t>Ouchi</w:t>
      </w:r>
      <w:proofErr w:type="spellEnd"/>
      <w:r w:rsidR="0023573B" w:rsidRPr="008F4587">
        <w:rPr>
          <w:rFonts w:ascii="Times New Roman" w:hAnsi="Times New Roman" w:cs="Times New Roman"/>
          <w:color w:val="000000" w:themeColor="text1"/>
          <w:lang w:val="en-GB"/>
        </w:rPr>
        <w:t xml:space="preserve"> and Price, 1993)</w:t>
      </w:r>
      <w:r w:rsidRPr="008F4587">
        <w:rPr>
          <w:rFonts w:ascii="Times New Roman" w:hAnsi="Times New Roman" w:cs="Times New Roman"/>
          <w:color w:val="000000" w:themeColor="text1"/>
          <w:lang w:val="en-GB"/>
        </w:rPr>
        <w:t>.</w:t>
      </w:r>
    </w:p>
    <w:p w14:paraId="49C7D4DB" w14:textId="123DC282" w:rsidR="00C533E5" w:rsidRPr="008F4587" w:rsidRDefault="00C533E5" w:rsidP="00F2701E">
      <w:pPr>
        <w:spacing w:line="276" w:lineRule="auto"/>
        <w:jc w:val="both"/>
        <w:rPr>
          <w:rFonts w:ascii="Times New Roman" w:hAnsi="Times New Roman" w:cs="Times New Roman"/>
          <w:color w:val="000000" w:themeColor="text1"/>
          <w:lang w:val="en-GB"/>
        </w:rPr>
      </w:pPr>
    </w:p>
    <w:p w14:paraId="665BACBF" w14:textId="1FB8A5E4" w:rsidR="00C533E5" w:rsidRPr="008F4587" w:rsidRDefault="00C533E5" w:rsidP="00F2701E">
      <w:pPr>
        <w:spacing w:line="276" w:lineRule="auto"/>
        <w:jc w:val="both"/>
        <w:rPr>
          <w:rFonts w:ascii="Times New Roman" w:hAnsi="Times New Roman" w:cs="Times New Roman"/>
          <w:color w:val="000000" w:themeColor="text1"/>
          <w:lang w:val="en-GB"/>
        </w:rPr>
      </w:pPr>
      <w:proofErr w:type="spellStart"/>
      <w:r w:rsidRPr="008F4587">
        <w:rPr>
          <w:rFonts w:ascii="Times New Roman" w:hAnsi="Times New Roman" w:cs="Times New Roman"/>
          <w:color w:val="000000" w:themeColor="text1"/>
          <w:lang w:val="en-GB"/>
        </w:rPr>
        <w:t>Ouchi</w:t>
      </w:r>
      <w:proofErr w:type="spellEnd"/>
      <w:r w:rsidRPr="008F4587">
        <w:rPr>
          <w:rFonts w:ascii="Times New Roman" w:hAnsi="Times New Roman" w:cs="Times New Roman"/>
          <w:color w:val="000000" w:themeColor="text1"/>
          <w:lang w:val="en-GB"/>
        </w:rPr>
        <w:t xml:space="preserve"> not only pointed out the various characteristics of A-type and J-type organisations but also analysed the different cultural traditions of the United States and Japan that led to their typical organisations being A-type and J-type respectively, thus making it clear that the Japanese management experience could not simply be copied to the United States</w:t>
      </w:r>
      <w:r w:rsidR="00BF4385" w:rsidRPr="008F4587">
        <w:rPr>
          <w:rFonts w:ascii="Times New Roman" w:hAnsi="Times New Roman" w:cs="Times New Roman"/>
          <w:color w:val="000000" w:themeColor="text1"/>
          <w:lang w:val="en-GB"/>
        </w:rPr>
        <w:t xml:space="preserve"> (Barney and Jay, 2004)</w:t>
      </w:r>
      <w:r w:rsidRPr="008F4587">
        <w:rPr>
          <w:rFonts w:ascii="Times New Roman" w:hAnsi="Times New Roman" w:cs="Times New Roman"/>
          <w:color w:val="000000" w:themeColor="text1"/>
          <w:lang w:val="en-GB"/>
        </w:rPr>
        <w:t xml:space="preserve">. For this reason, he proposed the concept of the </w:t>
      </w:r>
      <w:r w:rsidR="00A51D58"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Z-shaped organisation</w:t>
      </w:r>
      <w:r w:rsidR="00A51D58"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arguing that American companies should learn from the Japanese experience by transforming themselves into Z-shaped organisations, which are in line with American culture and can learn from the strengths of the Japanese management style.</w:t>
      </w:r>
    </w:p>
    <w:p w14:paraId="4876E394" w14:textId="14057099" w:rsidR="00C533E5" w:rsidRPr="008F4587" w:rsidRDefault="00C533E5" w:rsidP="00F2701E">
      <w:pPr>
        <w:spacing w:line="276" w:lineRule="auto"/>
        <w:jc w:val="both"/>
        <w:rPr>
          <w:rFonts w:ascii="Times New Roman" w:hAnsi="Times New Roman" w:cs="Times New Roman"/>
          <w:color w:val="000000" w:themeColor="text1"/>
          <w:lang w:val="en-GB"/>
        </w:rPr>
      </w:pPr>
    </w:p>
    <w:p w14:paraId="66E73CAC" w14:textId="6F11420D" w:rsidR="00C533E5" w:rsidRPr="008F4587" w:rsidRDefault="00C533E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lastRenderedPageBreak/>
        <w:t xml:space="preserve">The basic elements of Theory Z can be briefly described as follows. First, a smooth management system. The management system should ensure that information from below is adequately conveyed upwards; it should involve workers in decision-making and provide timely feedback. When major decisions are being made, front-line workers should be encouraged to make suggestions, which should then be judged centrally by their superiors. Second, grassroots managers enjoy full rights. Grass-roots managers should have full rights to deal with grass-roots issues and can co-ordinate the ideas and opinions of the staff, bring into play the enthusiasm of everyone and open their brains to develop a collective proposal. Third, middle managers play the role of carrying on the top and inspiring the bottom. Middle managers play a unifying role, reporting upwards on the situation and putting forward their proposals. </w:t>
      </w:r>
      <w:r w:rsidR="00A51D58" w:rsidRPr="008F4587">
        <w:rPr>
          <w:rFonts w:ascii="Times New Roman" w:hAnsi="Times New Roman" w:cs="Times New Roman"/>
          <w:color w:val="000000" w:themeColor="text1"/>
          <w:lang w:val="en-GB"/>
        </w:rPr>
        <w:t>Fourth</w:t>
      </w:r>
      <w:r w:rsidRPr="008F4587">
        <w:rPr>
          <w:rFonts w:ascii="Times New Roman" w:hAnsi="Times New Roman" w:cs="Times New Roman"/>
          <w:color w:val="000000" w:themeColor="text1"/>
          <w:lang w:val="en-GB"/>
        </w:rPr>
        <w:t xml:space="preserve">, employ workers on a long-term basis to collate and improve the opinions from the grassroots </w:t>
      </w:r>
      <w:r w:rsidR="000C1465" w:rsidRPr="008F4587">
        <w:rPr>
          <w:rFonts w:ascii="Times New Roman" w:hAnsi="Times New Roman" w:cs="Times New Roman"/>
          <w:color w:val="000000" w:themeColor="text1"/>
          <w:lang w:val="en-GB"/>
        </w:rPr>
        <w:t>promptly</w:t>
      </w:r>
      <w:r w:rsidRPr="008F4587">
        <w:rPr>
          <w:rFonts w:ascii="Times New Roman" w:hAnsi="Times New Roman" w:cs="Times New Roman"/>
          <w:color w:val="000000" w:themeColor="text1"/>
          <w:lang w:val="en-GB"/>
        </w:rPr>
        <w:t>. Enterprises should employ workers on a long-term basis so that workers can increase their sense of security and responsibility and share the prosperity and fate of the enterprise. Fifth, care for the welfare of employees. Managers should be concerned about the welfare of employees and try to make them feel comfortable, to create a harmonious and close relationship between superiors and subordinates. Sixth, create a lively working environment. Managers should not only care about production tasks but also try to make workers feel that their work is not boring and monotonous. Seventh, pay attention to the training of employees. Attention should be paid to the training of the workers and their practical abilities in many ways. Eighth, appraisal of workers. The appraisal of employee performance should not be too narrow but should be a comprehensive assessment of all aspects of employee performance, which should be maintained over time as a basis for promotion.</w:t>
      </w:r>
    </w:p>
    <w:p w14:paraId="2FBD4A2A" w14:textId="77777777" w:rsidR="00C533E5" w:rsidRPr="008F4587" w:rsidRDefault="00C533E5" w:rsidP="00F2701E">
      <w:pPr>
        <w:spacing w:line="276" w:lineRule="auto"/>
        <w:jc w:val="both"/>
        <w:rPr>
          <w:rFonts w:ascii="Times New Roman" w:hAnsi="Times New Roman" w:cs="Times New Roman"/>
          <w:color w:val="000000" w:themeColor="text1"/>
          <w:lang w:val="en-GB"/>
        </w:rPr>
      </w:pPr>
    </w:p>
    <w:p w14:paraId="26413FAD" w14:textId="43D701B3" w:rsidR="00E20C38" w:rsidRPr="008F4587" w:rsidRDefault="00E20C3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Lean Management</w:t>
      </w:r>
    </w:p>
    <w:p w14:paraId="58A66407" w14:textId="6AC5CB20" w:rsidR="00E20C38" w:rsidRPr="008F4587" w:rsidRDefault="00E20C38" w:rsidP="00F2701E">
      <w:pPr>
        <w:spacing w:line="276" w:lineRule="auto"/>
        <w:jc w:val="both"/>
        <w:rPr>
          <w:rFonts w:ascii="Times New Roman" w:hAnsi="Times New Roman" w:cs="Times New Roman"/>
          <w:color w:val="000000" w:themeColor="text1"/>
          <w:lang w:val="en-GB"/>
        </w:rPr>
      </w:pPr>
    </w:p>
    <w:p w14:paraId="3BDB5A7C" w14:textId="7AAC4DDB" w:rsidR="0069101F" w:rsidRPr="008F4587" w:rsidRDefault="00847C4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L</w:t>
      </w:r>
      <w:r w:rsidR="0069101F" w:rsidRPr="008F4587">
        <w:rPr>
          <w:rFonts w:ascii="Times New Roman" w:hAnsi="Times New Roman" w:cs="Times New Roman"/>
          <w:color w:val="000000" w:themeColor="text1"/>
          <w:lang w:val="en-GB"/>
        </w:rPr>
        <w:t xml:space="preserve">ean </w:t>
      </w:r>
      <w:r w:rsidR="003C0629" w:rsidRPr="008F4587">
        <w:rPr>
          <w:rFonts w:ascii="Times New Roman" w:hAnsi="Times New Roman" w:cs="Times New Roman"/>
          <w:color w:val="000000" w:themeColor="text1"/>
          <w:lang w:val="en-GB"/>
        </w:rPr>
        <w:t>m</w:t>
      </w:r>
      <w:r w:rsidR="0069101F" w:rsidRPr="008F4587">
        <w:rPr>
          <w:rFonts w:ascii="Times New Roman" w:hAnsi="Times New Roman" w:cs="Times New Roman"/>
          <w:color w:val="000000" w:themeColor="text1"/>
          <w:lang w:val="en-GB"/>
        </w:rPr>
        <w:t xml:space="preserve">anagement, a conclusion drawn from analysis by professors and experts from the Massachusetts Institute of Technology in the US. They consider the production method of Toyota Motor Corporation in Japan to be one of the most applicable ways of organising and managing production in </w:t>
      </w:r>
      <w:r w:rsidR="000C1465" w:rsidRPr="008F4587">
        <w:rPr>
          <w:rFonts w:ascii="Times New Roman" w:hAnsi="Times New Roman" w:cs="Times New Roman"/>
          <w:color w:val="000000" w:themeColor="text1"/>
          <w:lang w:val="en-GB"/>
        </w:rPr>
        <w:t xml:space="preserve">the </w:t>
      </w:r>
      <w:r w:rsidR="0069101F" w:rsidRPr="008F4587">
        <w:rPr>
          <w:rFonts w:ascii="Times New Roman" w:hAnsi="Times New Roman" w:cs="Times New Roman"/>
          <w:color w:val="000000" w:themeColor="text1"/>
          <w:lang w:val="en-GB"/>
        </w:rPr>
        <w:t xml:space="preserve">modern manufacturing sector. I think this is also very meaningful, especially for </w:t>
      </w:r>
      <w:r w:rsidR="000C1465" w:rsidRPr="008F4587">
        <w:rPr>
          <w:rFonts w:ascii="Times New Roman" w:hAnsi="Times New Roman" w:cs="Times New Roman"/>
          <w:color w:val="000000" w:themeColor="text1"/>
          <w:lang w:val="en-GB"/>
        </w:rPr>
        <w:t xml:space="preserve">the </w:t>
      </w:r>
      <w:r w:rsidR="0069101F" w:rsidRPr="008F4587">
        <w:rPr>
          <w:rFonts w:ascii="Times New Roman" w:hAnsi="Times New Roman" w:cs="Times New Roman"/>
          <w:color w:val="000000" w:themeColor="text1"/>
          <w:lang w:val="en-GB"/>
        </w:rPr>
        <w:t>manufacturing sector</w:t>
      </w:r>
      <w:r w:rsidR="00BF4385" w:rsidRPr="008F4587">
        <w:rPr>
          <w:rFonts w:ascii="Times New Roman" w:hAnsi="Times New Roman" w:cs="Times New Roman"/>
          <w:color w:val="000000" w:themeColor="text1"/>
          <w:lang w:val="en-GB"/>
        </w:rPr>
        <w:t xml:space="preserve"> (Tetteh and </w:t>
      </w:r>
      <w:proofErr w:type="spellStart"/>
      <w:r w:rsidR="00BF4385" w:rsidRPr="008F4587">
        <w:rPr>
          <w:rFonts w:ascii="Times New Roman" w:hAnsi="Times New Roman" w:cs="Times New Roman"/>
          <w:color w:val="000000" w:themeColor="text1"/>
          <w:lang w:val="en-GB"/>
        </w:rPr>
        <w:t>Uzochukwu</w:t>
      </w:r>
      <w:proofErr w:type="spellEnd"/>
      <w:r w:rsidR="00BF4385" w:rsidRPr="008F4587">
        <w:rPr>
          <w:rFonts w:ascii="Times New Roman" w:hAnsi="Times New Roman" w:cs="Times New Roman"/>
          <w:color w:val="000000" w:themeColor="text1"/>
          <w:lang w:val="en-GB"/>
        </w:rPr>
        <w:t>, 2015)</w:t>
      </w:r>
      <w:r w:rsidR="0069101F" w:rsidRPr="008F4587">
        <w:rPr>
          <w:rFonts w:ascii="Times New Roman" w:hAnsi="Times New Roman" w:cs="Times New Roman"/>
          <w:color w:val="000000" w:themeColor="text1"/>
          <w:lang w:val="en-GB"/>
        </w:rPr>
        <w:t>, and it is about the derivation of Taylor</w:t>
      </w:r>
      <w:r w:rsidR="00A51D58" w:rsidRPr="008F4587">
        <w:rPr>
          <w:rFonts w:ascii="Times New Roman" w:hAnsi="Times New Roman" w:cs="Times New Roman"/>
          <w:color w:val="000000" w:themeColor="text1"/>
          <w:lang w:val="en-GB"/>
        </w:rPr>
        <w:t>’</w:t>
      </w:r>
      <w:r w:rsidR="0069101F" w:rsidRPr="008F4587">
        <w:rPr>
          <w:rFonts w:ascii="Times New Roman" w:hAnsi="Times New Roman" w:cs="Times New Roman"/>
          <w:color w:val="000000" w:themeColor="text1"/>
          <w:lang w:val="en-GB"/>
        </w:rPr>
        <w:t>s scientific management, about how to further improve efficiency and reduce costs, which has very important implications for manufacturing sectors. Because in part two I would like to quote GE and Haier, two leaders in the home appliance industry in the United States and China.</w:t>
      </w:r>
    </w:p>
    <w:p w14:paraId="410E7B9E" w14:textId="63A932F0" w:rsidR="00E20C38" w:rsidRPr="008F4587" w:rsidRDefault="00E20C38" w:rsidP="00F2701E">
      <w:pPr>
        <w:spacing w:line="276" w:lineRule="auto"/>
        <w:jc w:val="both"/>
        <w:rPr>
          <w:rFonts w:ascii="Times New Roman" w:hAnsi="Times New Roman" w:cs="Times New Roman"/>
          <w:color w:val="000000" w:themeColor="text1"/>
          <w:lang w:val="en-GB"/>
        </w:rPr>
      </w:pPr>
    </w:p>
    <w:p w14:paraId="3C5B748D" w14:textId="7369C1D2" w:rsidR="00BD013B" w:rsidRPr="008F4587" w:rsidRDefault="00BD013B"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lastRenderedPageBreak/>
        <w:t>In this section</w:t>
      </w:r>
      <w:r w:rsidR="000C146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I will study what lean management is, the characteristics, advantages and significance of lean management, and how lean production compares with the management ideas of mass production methods.</w:t>
      </w:r>
    </w:p>
    <w:p w14:paraId="204DBB8C" w14:textId="6120B59C" w:rsidR="003C0629" w:rsidRPr="008F4587" w:rsidRDefault="003C0629" w:rsidP="00F2701E">
      <w:pPr>
        <w:spacing w:line="276" w:lineRule="auto"/>
        <w:jc w:val="both"/>
        <w:rPr>
          <w:rFonts w:ascii="Times New Roman" w:hAnsi="Times New Roman" w:cs="Times New Roman"/>
          <w:color w:val="000000" w:themeColor="text1"/>
          <w:lang w:val="en-GB"/>
        </w:rPr>
      </w:pPr>
    </w:p>
    <w:p w14:paraId="3EE41403" w14:textId="5CE4A7CD" w:rsidR="003C0629" w:rsidRPr="008F4587" w:rsidRDefault="003C062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Lean management requires the use of </w:t>
      </w:r>
      <w:r w:rsidR="00074112" w:rsidRPr="008F4587">
        <w:rPr>
          <w:rFonts w:ascii="Times New Roman" w:hAnsi="Times New Roman" w:cs="Times New Roman"/>
          <w:color w:val="000000" w:themeColor="text1"/>
          <w:lang w:val="en-GB"/>
        </w:rPr>
        <w:t>l</w:t>
      </w:r>
      <w:r w:rsidRPr="008F4587">
        <w:rPr>
          <w:rFonts w:ascii="Times New Roman" w:hAnsi="Times New Roman" w:cs="Times New Roman"/>
          <w:color w:val="000000" w:themeColor="text1"/>
          <w:lang w:val="en-GB"/>
        </w:rPr>
        <w:t xml:space="preserve">ean </w:t>
      </w:r>
      <w:r w:rsidR="00074112" w:rsidRPr="008F4587">
        <w:rPr>
          <w:rFonts w:ascii="Times New Roman" w:hAnsi="Times New Roman" w:cs="Times New Roman"/>
          <w:color w:val="000000" w:themeColor="text1"/>
          <w:lang w:val="en-GB"/>
        </w:rPr>
        <w:t>thinking</w:t>
      </w:r>
      <w:r w:rsidRPr="008F4587">
        <w:rPr>
          <w:rFonts w:ascii="Times New Roman" w:hAnsi="Times New Roman" w:cs="Times New Roman"/>
          <w:color w:val="000000" w:themeColor="text1"/>
          <w:lang w:val="en-GB"/>
        </w:rPr>
        <w:t xml:space="preserve"> in all activities of a company. At the core of </w:t>
      </w:r>
      <w:r w:rsidR="00074112" w:rsidRPr="008F4587">
        <w:rPr>
          <w:rFonts w:ascii="Times New Roman" w:hAnsi="Times New Roman" w:cs="Times New Roman"/>
          <w:color w:val="000000" w:themeColor="text1"/>
          <w:lang w:val="en-GB"/>
        </w:rPr>
        <w:t xml:space="preserve">lean thinking </w:t>
      </w:r>
      <w:r w:rsidRPr="008F4587">
        <w:rPr>
          <w:rFonts w:ascii="Times New Roman" w:hAnsi="Times New Roman" w:cs="Times New Roman"/>
          <w:color w:val="000000" w:themeColor="text1"/>
          <w:lang w:val="en-GB"/>
        </w:rPr>
        <w:t>is the idea of creating as much value as possible with minimal investment of resources</w:t>
      </w:r>
      <w:r w:rsidR="00AF7A67" w:rsidRPr="008F4587">
        <w:rPr>
          <w:rFonts w:ascii="Times New Roman" w:hAnsi="Times New Roman" w:cs="Times New Roman"/>
          <w:color w:val="000000" w:themeColor="text1"/>
          <w:lang w:val="en-GB"/>
        </w:rPr>
        <w:t xml:space="preserve"> - </w:t>
      </w:r>
      <w:r w:rsidRPr="008F4587">
        <w:rPr>
          <w:rFonts w:ascii="Times New Roman" w:hAnsi="Times New Roman" w:cs="Times New Roman"/>
          <w:color w:val="000000" w:themeColor="text1"/>
          <w:lang w:val="en-GB"/>
        </w:rPr>
        <w:t xml:space="preserve">people, equipment, money, materials, </w:t>
      </w:r>
      <w:proofErr w:type="gramStart"/>
      <w:r w:rsidRPr="008F4587">
        <w:rPr>
          <w:rFonts w:ascii="Times New Roman" w:hAnsi="Times New Roman" w:cs="Times New Roman"/>
          <w:color w:val="000000" w:themeColor="text1"/>
          <w:lang w:val="en-GB"/>
        </w:rPr>
        <w:t>time</w:t>
      </w:r>
      <w:proofErr w:type="gramEnd"/>
      <w:r w:rsidRPr="008F4587">
        <w:rPr>
          <w:rFonts w:ascii="Times New Roman" w:hAnsi="Times New Roman" w:cs="Times New Roman"/>
          <w:color w:val="000000" w:themeColor="text1"/>
          <w:lang w:val="en-GB"/>
        </w:rPr>
        <w:t xml:space="preserve"> and space - in delivering new products and just-in-time service to customers.</w:t>
      </w:r>
    </w:p>
    <w:p w14:paraId="7B494F0A" w14:textId="466A3143" w:rsidR="009E7A54" w:rsidRPr="008F4587" w:rsidRDefault="009E7A54" w:rsidP="00F2701E">
      <w:pPr>
        <w:spacing w:line="276" w:lineRule="auto"/>
        <w:jc w:val="both"/>
        <w:rPr>
          <w:rFonts w:ascii="Times New Roman" w:hAnsi="Times New Roman" w:cs="Times New Roman"/>
          <w:color w:val="000000" w:themeColor="text1"/>
          <w:lang w:val="en-GB"/>
        </w:rPr>
      </w:pPr>
    </w:p>
    <w:p w14:paraId="49B5BD3D" w14:textId="6CC0E8B3" w:rsidR="009E7A54" w:rsidRPr="008F4587" w:rsidRDefault="009E7A54"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For manufacturing companies, there have been countless examples of proven results in the following areas: significant reduction in inventory, shorter production cycles, consistent improvement in quality, more efficient use of various resources (energy, space, materials, human resources) etc., reduction in waste of all kinds, reduction in production costs and increase in company profits. At the same time, employee motivation, company culture, leadership and production technology are all improved in the implementation, ultimately enhancing the competitiveness of the company</w:t>
      </w:r>
      <w:r w:rsidR="00BF4385" w:rsidRPr="008F4587">
        <w:rPr>
          <w:rFonts w:ascii="Times New Roman" w:hAnsi="Times New Roman" w:cs="Times New Roman"/>
          <w:color w:val="000000" w:themeColor="text1"/>
          <w:lang w:val="en-GB"/>
        </w:rPr>
        <w:t xml:space="preserve"> (Nicholas, 2011)</w:t>
      </w:r>
      <w:r w:rsidRPr="008F4587">
        <w:rPr>
          <w:rFonts w:ascii="Times New Roman" w:hAnsi="Times New Roman" w:cs="Times New Roman"/>
          <w:color w:val="000000" w:themeColor="text1"/>
          <w:lang w:val="en-GB"/>
        </w:rPr>
        <w:t>.</w:t>
      </w:r>
    </w:p>
    <w:p w14:paraId="5C29AC05" w14:textId="77777777" w:rsidR="009E7A54" w:rsidRPr="008F4587" w:rsidRDefault="009E7A54" w:rsidP="00F2701E">
      <w:pPr>
        <w:spacing w:line="276" w:lineRule="auto"/>
        <w:jc w:val="both"/>
        <w:rPr>
          <w:rFonts w:ascii="Times New Roman" w:hAnsi="Times New Roman" w:cs="Times New Roman"/>
          <w:color w:val="000000" w:themeColor="text1"/>
          <w:lang w:val="en-GB"/>
        </w:rPr>
      </w:pPr>
    </w:p>
    <w:p w14:paraId="72F0B047" w14:textId="44538839" w:rsidR="009E7A54" w:rsidRPr="008F4587" w:rsidRDefault="009E7A54"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For service-oriented companies, improving the efficiency of internal processes and achieving a rapid response to customer needs can shorten the processing time from customer demand generation to realisation, greatly increasing customer satisfaction and thus stabilising and continuously expanding market share.</w:t>
      </w:r>
    </w:p>
    <w:p w14:paraId="539DCB45" w14:textId="678C0ABA" w:rsidR="000168FD" w:rsidRPr="008F4587" w:rsidRDefault="000168FD" w:rsidP="00F2701E">
      <w:pPr>
        <w:spacing w:line="276" w:lineRule="auto"/>
        <w:jc w:val="both"/>
        <w:rPr>
          <w:rFonts w:ascii="Times New Roman" w:hAnsi="Times New Roman" w:cs="Times New Roman"/>
          <w:color w:val="000000" w:themeColor="text1"/>
          <w:lang w:val="en-GB"/>
        </w:rPr>
      </w:pPr>
    </w:p>
    <w:p w14:paraId="564DEA11" w14:textId="02FE3FC2" w:rsidR="005128C2" w:rsidRPr="008F4587" w:rsidRDefault="003C48E1"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Lean production, as a new management </w:t>
      </w:r>
      <w:r w:rsidR="00DB726A" w:rsidRPr="008F4587">
        <w:rPr>
          <w:rFonts w:ascii="Times New Roman" w:hAnsi="Times New Roman" w:cs="Times New Roman"/>
          <w:color w:val="000000" w:themeColor="text1"/>
          <w:lang w:val="en-GB"/>
        </w:rPr>
        <w:t>concept</w:t>
      </w:r>
      <w:r w:rsidRPr="008F4587">
        <w:rPr>
          <w:rFonts w:ascii="Times New Roman" w:hAnsi="Times New Roman" w:cs="Times New Roman"/>
          <w:color w:val="000000" w:themeColor="text1"/>
          <w:lang w:val="en-GB"/>
        </w:rPr>
        <w:t xml:space="preserve"> from its environment to its management objectives and successful in practice</w:t>
      </w:r>
      <w:r w:rsidR="00BF4385" w:rsidRPr="008F4587">
        <w:rPr>
          <w:rFonts w:ascii="Times New Roman" w:hAnsi="Times New Roman" w:cs="Times New Roman"/>
          <w:color w:val="000000" w:themeColor="text1"/>
          <w:lang w:val="en-GB"/>
        </w:rPr>
        <w:t xml:space="preserve"> (Nicholas, 2018)</w:t>
      </w:r>
      <w:r w:rsidRPr="008F4587">
        <w:rPr>
          <w:rFonts w:ascii="Times New Roman" w:hAnsi="Times New Roman" w:cs="Times New Roman"/>
          <w:color w:val="000000" w:themeColor="text1"/>
          <w:lang w:val="en-GB"/>
        </w:rPr>
        <w:t>, is not simply the application of one or two new management tools, but a management system that is highly integrated with the company</w:t>
      </w:r>
      <w:r w:rsidR="00DB726A"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s environment, </w:t>
      </w:r>
      <w:proofErr w:type="gramStart"/>
      <w:r w:rsidRPr="008F4587">
        <w:rPr>
          <w:rFonts w:ascii="Times New Roman" w:hAnsi="Times New Roman" w:cs="Times New Roman"/>
          <w:color w:val="000000" w:themeColor="text1"/>
          <w:lang w:val="en-GB"/>
        </w:rPr>
        <w:t>culture</w:t>
      </w:r>
      <w:proofErr w:type="gramEnd"/>
      <w:r w:rsidRPr="008F4587">
        <w:rPr>
          <w:rFonts w:ascii="Times New Roman" w:hAnsi="Times New Roman" w:cs="Times New Roman"/>
          <w:color w:val="000000" w:themeColor="text1"/>
          <w:lang w:val="en-GB"/>
        </w:rPr>
        <w:t xml:space="preserve"> and management methods, so that lean production is itself </w:t>
      </w:r>
      <w:r w:rsidR="0019241F" w:rsidRPr="008F4587">
        <w:rPr>
          <w:rFonts w:ascii="Times New Roman" w:hAnsi="Times New Roman" w:cs="Times New Roman"/>
          <w:color w:val="000000" w:themeColor="text1"/>
          <w:lang w:val="en-GB"/>
        </w:rPr>
        <w:t>autonomous</w:t>
      </w:r>
      <w:r w:rsidR="00BF4385" w:rsidRPr="008F4587">
        <w:rPr>
          <w:rFonts w:ascii="Times New Roman" w:hAnsi="Times New Roman" w:cs="Times New Roman"/>
          <w:color w:val="000000" w:themeColor="text1"/>
          <w:lang w:val="en-GB"/>
        </w:rPr>
        <w:t xml:space="preserve"> (</w:t>
      </w:r>
      <w:proofErr w:type="spellStart"/>
      <w:r w:rsidR="00BF4385" w:rsidRPr="008F4587">
        <w:rPr>
          <w:rFonts w:ascii="Times New Roman" w:hAnsi="Times New Roman" w:cs="Times New Roman"/>
          <w:color w:val="000000" w:themeColor="text1"/>
          <w:lang w:val="en-GB"/>
        </w:rPr>
        <w:t>Arnheiter</w:t>
      </w:r>
      <w:proofErr w:type="spellEnd"/>
      <w:r w:rsidR="00BF4385" w:rsidRPr="008F4587">
        <w:rPr>
          <w:rFonts w:ascii="Times New Roman" w:hAnsi="Times New Roman" w:cs="Times New Roman"/>
          <w:color w:val="000000" w:themeColor="text1"/>
          <w:lang w:val="en-GB"/>
        </w:rPr>
        <w:t xml:space="preserve"> and </w:t>
      </w:r>
      <w:proofErr w:type="spellStart"/>
      <w:r w:rsidR="00BF4385" w:rsidRPr="008F4587">
        <w:rPr>
          <w:rFonts w:ascii="Times New Roman" w:hAnsi="Times New Roman" w:cs="Times New Roman"/>
          <w:color w:val="000000" w:themeColor="text1"/>
          <w:lang w:val="en-GB"/>
        </w:rPr>
        <w:t>Maleyeff</w:t>
      </w:r>
      <w:proofErr w:type="spellEnd"/>
      <w:r w:rsidR="00BF4385" w:rsidRPr="008F4587">
        <w:rPr>
          <w:rFonts w:ascii="Times New Roman" w:hAnsi="Times New Roman" w:cs="Times New Roman"/>
          <w:color w:val="000000" w:themeColor="text1"/>
          <w:lang w:val="en-GB"/>
        </w:rPr>
        <w:t>, 2013)</w:t>
      </w:r>
      <w:r w:rsidRPr="008F4587">
        <w:rPr>
          <w:rFonts w:ascii="Times New Roman" w:hAnsi="Times New Roman" w:cs="Times New Roman"/>
          <w:color w:val="000000" w:themeColor="text1"/>
          <w:lang w:val="en-GB"/>
        </w:rPr>
        <w:t xml:space="preserve">. It differs from traditional mass production in </w:t>
      </w:r>
      <w:r w:rsidR="0019241F" w:rsidRPr="008F4587">
        <w:rPr>
          <w:rFonts w:ascii="Times New Roman" w:hAnsi="Times New Roman" w:cs="Times New Roman"/>
          <w:color w:val="000000" w:themeColor="text1"/>
          <w:lang w:val="en-GB"/>
        </w:rPr>
        <w:t>several</w:t>
      </w:r>
      <w:r w:rsidRPr="008F4587">
        <w:rPr>
          <w:rFonts w:ascii="Times New Roman" w:hAnsi="Times New Roman" w:cs="Times New Roman"/>
          <w:color w:val="000000" w:themeColor="text1"/>
          <w:lang w:val="en-GB"/>
        </w:rPr>
        <w:t xml:space="preserve"> ways: firstly, the scope for optimisation is different. The mass production approach emphasises market orientation and optimises the allocation of resources, with each company optimising its internal management within the boundaries of its financial relationships. The lean production approach, on the other hand, takes the product production process as a clue to organise a closely related supply chain, reducing transaction costs in business collaboration on the one hand, and ensuring stable demand and just-in-time supply on the other, with the whole system as the goal of optimisation. </w:t>
      </w:r>
      <w:r w:rsidR="00DB726A" w:rsidRPr="008F4587">
        <w:rPr>
          <w:rFonts w:ascii="Times New Roman" w:hAnsi="Times New Roman" w:cs="Times New Roman"/>
          <w:color w:val="000000" w:themeColor="text1"/>
          <w:lang w:val="en-GB"/>
        </w:rPr>
        <w:t xml:space="preserve">Secondly, the attitude towards inventory is different. Inventory management in the mass production approach emphasises that inventory is necessary. In contrast, inventory management in the lean production approach pursues the goal of zero waste, thus constantly exposing the conflicts in the basic aspects of </w:t>
      </w:r>
      <w:r w:rsidR="00DB726A" w:rsidRPr="008F4587">
        <w:rPr>
          <w:rFonts w:ascii="Times New Roman" w:hAnsi="Times New Roman" w:cs="Times New Roman"/>
          <w:color w:val="000000" w:themeColor="text1"/>
          <w:lang w:val="en-GB"/>
        </w:rPr>
        <w:lastRenderedPageBreak/>
        <w:t xml:space="preserve">production and improving them. </w:t>
      </w:r>
      <w:r w:rsidR="005128C2" w:rsidRPr="008F4587">
        <w:rPr>
          <w:rFonts w:ascii="Times New Roman" w:hAnsi="Times New Roman" w:cs="Times New Roman"/>
          <w:color w:val="000000" w:themeColor="text1"/>
          <w:lang w:val="en-GB"/>
        </w:rPr>
        <w:t xml:space="preserve">Thirdly, the view of operational control is different. In traditional mass production, the employment system is based on a hiring relationship between the two parties, and business management emphasises the principle of efficient division of labour between individuals, facilitated and guaranteed by strict business monitoring. Lean production, conversely, emphasises collaboration and the streamlining of business processes in the division of professional work. Fourthly, the quality perspective is different. The traditional mass production approach considers a certain </w:t>
      </w:r>
      <w:proofErr w:type="gramStart"/>
      <w:r w:rsidR="005128C2" w:rsidRPr="008F4587">
        <w:rPr>
          <w:rFonts w:ascii="Times New Roman" w:hAnsi="Times New Roman" w:cs="Times New Roman"/>
          <w:color w:val="000000" w:themeColor="text1"/>
          <w:lang w:val="en-GB"/>
        </w:rPr>
        <w:t>amount</w:t>
      </w:r>
      <w:proofErr w:type="gramEnd"/>
      <w:r w:rsidR="005128C2" w:rsidRPr="008F4587">
        <w:rPr>
          <w:rFonts w:ascii="Times New Roman" w:hAnsi="Times New Roman" w:cs="Times New Roman"/>
          <w:color w:val="000000" w:themeColor="text1"/>
          <w:lang w:val="en-GB"/>
        </w:rPr>
        <w:t xml:space="preserve"> of defective products as an inevitable result of production. Whereas lean production pursues zero defective products and eliminates all waste. Fifth, the attitude towards people is different. The mass production approach emphasises a strict hierarchical relationship in management. Lean production, </w:t>
      </w:r>
      <w:r w:rsidR="0019241F" w:rsidRPr="008F4587">
        <w:rPr>
          <w:rFonts w:ascii="Times New Roman" w:hAnsi="Times New Roman" w:cs="Times New Roman"/>
          <w:color w:val="000000" w:themeColor="text1"/>
          <w:lang w:val="en-GB"/>
        </w:rPr>
        <w:t>in</w:t>
      </w:r>
      <w:r w:rsidR="005128C2" w:rsidRPr="008F4587">
        <w:rPr>
          <w:rFonts w:ascii="Times New Roman" w:hAnsi="Times New Roman" w:cs="Times New Roman"/>
          <w:color w:val="000000" w:themeColor="text1"/>
          <w:lang w:val="en-GB"/>
        </w:rPr>
        <w:t xml:space="preserve"> contrast, emphasises individual intervention in the production process, making the best possible use of human motivation, while emphasising coordination and evaluating individual employees </w:t>
      </w:r>
      <w:r w:rsidR="0019241F" w:rsidRPr="008F4587">
        <w:rPr>
          <w:rFonts w:ascii="Times New Roman" w:hAnsi="Times New Roman" w:cs="Times New Roman"/>
          <w:color w:val="000000" w:themeColor="text1"/>
          <w:lang w:val="en-GB"/>
        </w:rPr>
        <w:t>based on</w:t>
      </w:r>
      <w:r w:rsidR="005128C2" w:rsidRPr="008F4587">
        <w:rPr>
          <w:rFonts w:ascii="Times New Roman" w:hAnsi="Times New Roman" w:cs="Times New Roman"/>
          <w:color w:val="000000" w:themeColor="text1"/>
          <w:lang w:val="en-GB"/>
        </w:rPr>
        <w:t xml:space="preserve"> long-term performance.</w:t>
      </w:r>
    </w:p>
    <w:p w14:paraId="254DFFCF" w14:textId="153FE362" w:rsidR="00E20C38" w:rsidRPr="008F4587" w:rsidRDefault="00E20C38" w:rsidP="00F2701E">
      <w:pPr>
        <w:spacing w:line="276" w:lineRule="auto"/>
        <w:jc w:val="both"/>
        <w:rPr>
          <w:rFonts w:ascii="Times New Roman" w:hAnsi="Times New Roman" w:cs="Times New Roman"/>
          <w:color w:val="000000" w:themeColor="text1"/>
          <w:lang w:val="en-GB"/>
        </w:rPr>
      </w:pPr>
    </w:p>
    <w:p w14:paraId="4F02D1FC" w14:textId="77777777" w:rsidR="008F4587" w:rsidRPr="008F4587" w:rsidRDefault="008F4587" w:rsidP="00F2701E">
      <w:pPr>
        <w:spacing w:line="276" w:lineRule="auto"/>
        <w:jc w:val="both"/>
        <w:rPr>
          <w:rFonts w:ascii="Times New Roman" w:hAnsi="Times New Roman" w:cs="Times New Roman" w:hint="eastAsia"/>
          <w:color w:val="000000" w:themeColor="text1"/>
          <w:lang w:val="en-GB"/>
        </w:rPr>
      </w:pPr>
    </w:p>
    <w:p w14:paraId="03BB398E" w14:textId="7779345A" w:rsidR="00FA3C1C" w:rsidRPr="008F4587" w:rsidRDefault="00E20C38" w:rsidP="00F2701E">
      <w:pPr>
        <w:spacing w:line="276" w:lineRule="auto"/>
        <w:jc w:val="center"/>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t>Part Two</w:t>
      </w:r>
    </w:p>
    <w:p w14:paraId="7FDA5EB9" w14:textId="5624314C" w:rsidR="00C40D90" w:rsidRPr="008F4587" w:rsidRDefault="00C40D90" w:rsidP="00F2701E">
      <w:pPr>
        <w:spacing w:line="276" w:lineRule="auto"/>
        <w:jc w:val="both"/>
        <w:rPr>
          <w:rFonts w:ascii="Times New Roman" w:hAnsi="Times New Roman" w:cs="Times New Roman"/>
          <w:color w:val="000000" w:themeColor="text1"/>
          <w:lang w:val="en-GB"/>
        </w:rPr>
      </w:pPr>
    </w:p>
    <w:p w14:paraId="45841071" w14:textId="6D05670E" w:rsidR="00BD013B" w:rsidRPr="008F4587" w:rsidRDefault="00BD013B"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I choose General Electric in the US and Haier in China to critically compare and assess the effectiveness of their approaches from their respective strategic perspectives and cultural contexts.</w:t>
      </w:r>
    </w:p>
    <w:p w14:paraId="76A29467" w14:textId="77777777" w:rsidR="00BD013B" w:rsidRPr="008F4587" w:rsidRDefault="00BD013B" w:rsidP="00F2701E">
      <w:pPr>
        <w:spacing w:line="276" w:lineRule="auto"/>
        <w:jc w:val="both"/>
        <w:rPr>
          <w:rFonts w:ascii="Times New Roman" w:hAnsi="Times New Roman" w:cs="Times New Roman"/>
          <w:color w:val="000000" w:themeColor="text1"/>
          <w:lang w:val="en-GB"/>
        </w:rPr>
      </w:pPr>
    </w:p>
    <w:p w14:paraId="38FAD182" w14:textId="77777777" w:rsidR="00E20C38" w:rsidRPr="008F4587" w:rsidRDefault="00E20C3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General Electric in the US</w:t>
      </w:r>
    </w:p>
    <w:p w14:paraId="1C4B04F8" w14:textId="06E0CF94" w:rsidR="00E20C38" w:rsidRPr="008F4587" w:rsidRDefault="00E20C38" w:rsidP="00F2701E">
      <w:pPr>
        <w:spacing w:line="276" w:lineRule="auto"/>
        <w:jc w:val="both"/>
        <w:rPr>
          <w:rFonts w:ascii="Times New Roman" w:hAnsi="Times New Roman" w:cs="Times New Roman"/>
          <w:color w:val="000000" w:themeColor="text1"/>
          <w:lang w:val="en-GB"/>
        </w:rPr>
      </w:pPr>
    </w:p>
    <w:p w14:paraId="5A7F27C4" w14:textId="28DBAF7E" w:rsidR="00BD013B" w:rsidRPr="008F4587" w:rsidRDefault="00BD013B" w:rsidP="00F2701E">
      <w:pPr>
        <w:spacing w:line="276" w:lineRule="auto"/>
        <w:jc w:val="both"/>
        <w:rPr>
          <w:rFonts w:ascii="Times New Roman" w:eastAsia="PingFang SC" w:hAnsi="Times New Roman" w:cs="Times New Roman"/>
          <w:color w:val="000000" w:themeColor="text1"/>
          <w:shd w:val="clear" w:color="auto" w:fill="FFFFFF"/>
          <w:lang w:val="en-GB"/>
        </w:rPr>
      </w:pPr>
      <w:r w:rsidRPr="008F4587">
        <w:rPr>
          <w:rFonts w:ascii="Times New Roman" w:eastAsia="PingFang SC" w:hAnsi="Times New Roman" w:cs="Times New Roman"/>
          <w:color w:val="000000" w:themeColor="text1"/>
          <w:shd w:val="clear" w:color="auto" w:fill="FFFFFF"/>
          <w:lang w:val="en-GB"/>
        </w:rPr>
        <w:t xml:space="preserve">I </w:t>
      </w:r>
      <w:proofErr w:type="gramStart"/>
      <w:r w:rsidRPr="008F4587">
        <w:rPr>
          <w:rFonts w:ascii="Times New Roman" w:eastAsia="PingFang SC" w:hAnsi="Times New Roman" w:cs="Times New Roman"/>
          <w:color w:val="000000" w:themeColor="text1"/>
          <w:shd w:val="clear" w:color="auto" w:fill="FFFFFF"/>
          <w:lang w:val="en-GB"/>
        </w:rPr>
        <w:t>have to</w:t>
      </w:r>
      <w:proofErr w:type="gramEnd"/>
      <w:r w:rsidRPr="008F4587">
        <w:rPr>
          <w:rFonts w:ascii="Times New Roman" w:eastAsia="PingFang SC" w:hAnsi="Times New Roman" w:cs="Times New Roman"/>
          <w:color w:val="000000" w:themeColor="text1"/>
          <w:shd w:val="clear" w:color="auto" w:fill="FFFFFF"/>
          <w:lang w:val="en-GB"/>
        </w:rPr>
        <w:t xml:space="preserve"> mention its former CEO when it comes to GE, Jack Welch, who led GE to the top of the heap during his 20 years and created many incredible myths, such as the </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6 Sigma</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 xml:space="preserve"> standard, globalisation and e-commerce, which almost redefined modern business.</w:t>
      </w:r>
    </w:p>
    <w:p w14:paraId="79880421" w14:textId="2E98E647" w:rsidR="0087219F" w:rsidRPr="008F4587" w:rsidRDefault="0087219F" w:rsidP="00F2701E">
      <w:pPr>
        <w:spacing w:line="276" w:lineRule="auto"/>
        <w:jc w:val="both"/>
        <w:rPr>
          <w:rFonts w:ascii="Times New Roman" w:hAnsi="Times New Roman" w:cs="Times New Roman"/>
          <w:color w:val="000000" w:themeColor="text1"/>
          <w:lang w:val="en-GB"/>
        </w:rPr>
      </w:pPr>
    </w:p>
    <w:p w14:paraId="617263FF" w14:textId="7037726A" w:rsidR="00BD45F2" w:rsidRPr="008F4587" w:rsidRDefault="00BD013B" w:rsidP="00F2701E">
      <w:pPr>
        <w:spacing w:line="276" w:lineRule="auto"/>
        <w:jc w:val="both"/>
        <w:rPr>
          <w:rFonts w:ascii="Times New Roman" w:eastAsia="PingFang SC" w:hAnsi="Times New Roman" w:cs="Times New Roman"/>
          <w:color w:val="000000" w:themeColor="text1"/>
          <w:shd w:val="clear" w:color="auto" w:fill="FFFFFF"/>
          <w:lang w:val="en-GB"/>
        </w:rPr>
      </w:pPr>
      <w:r w:rsidRPr="008F4587">
        <w:rPr>
          <w:rFonts w:ascii="Times New Roman" w:eastAsia="PingFang SC" w:hAnsi="Times New Roman" w:cs="Times New Roman"/>
          <w:color w:val="000000" w:themeColor="text1"/>
          <w:shd w:val="clear" w:color="auto" w:fill="FFFFFF"/>
          <w:lang w:val="en-GB"/>
        </w:rPr>
        <w:t>I would like to focus on his outstanding contribution to strategic management. According to Welch</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 xml:space="preserve">s business philosophy, in a globally competitive marketplace, only companies that are ahead of their competitors in the marketplace can be invincible. The condition for the existence of any business unit is to be </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one of the best</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 xml:space="preserve"> in the market or be cut down - to be reorganised, </w:t>
      </w:r>
      <w:proofErr w:type="gramStart"/>
      <w:r w:rsidRPr="008F4587">
        <w:rPr>
          <w:rFonts w:ascii="Times New Roman" w:eastAsia="PingFang SC" w:hAnsi="Times New Roman" w:cs="Times New Roman"/>
          <w:color w:val="000000" w:themeColor="text1"/>
          <w:shd w:val="clear" w:color="auto" w:fill="FFFFFF"/>
          <w:lang w:val="en-GB"/>
        </w:rPr>
        <w:t>closed</w:t>
      </w:r>
      <w:proofErr w:type="gramEnd"/>
      <w:r w:rsidRPr="008F4587">
        <w:rPr>
          <w:rFonts w:ascii="Times New Roman" w:eastAsia="PingFang SC" w:hAnsi="Times New Roman" w:cs="Times New Roman"/>
          <w:color w:val="000000" w:themeColor="text1"/>
          <w:shd w:val="clear" w:color="auto" w:fill="FFFFFF"/>
          <w:lang w:val="en-GB"/>
        </w:rPr>
        <w:t xml:space="preserve"> or sold</w:t>
      </w:r>
      <w:r w:rsidR="00097102" w:rsidRPr="008F4587">
        <w:rPr>
          <w:rFonts w:ascii="Times New Roman" w:eastAsia="PingFang SC" w:hAnsi="Times New Roman" w:cs="Times New Roman"/>
          <w:color w:val="000000" w:themeColor="text1"/>
          <w:shd w:val="clear" w:color="auto" w:fill="FFFFFF"/>
          <w:lang w:val="en-GB"/>
        </w:rPr>
        <w:t xml:space="preserve"> (</w:t>
      </w:r>
      <w:r w:rsidR="001866FC" w:rsidRPr="008F4587">
        <w:rPr>
          <w:rFonts w:ascii="Times New Roman" w:eastAsia="PingFang SC" w:hAnsi="Times New Roman" w:cs="Times New Roman"/>
          <w:color w:val="000000" w:themeColor="text1"/>
          <w:shd w:val="clear" w:color="auto" w:fill="FFFFFF"/>
          <w:lang w:val="en-GB"/>
        </w:rPr>
        <w:t>Slater, 1999</w:t>
      </w:r>
      <w:r w:rsidR="00097102"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 During his period, GE sold $11 billion worth of businesses and laid off 170,000 employees, however, GE</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s business and profits multiplied many times over.</w:t>
      </w:r>
      <w:r w:rsidR="00BD45F2" w:rsidRPr="008F4587">
        <w:rPr>
          <w:rFonts w:ascii="Times New Roman" w:eastAsia="PingFang SC" w:hAnsi="Times New Roman" w:cs="Times New Roman"/>
          <w:color w:val="000000" w:themeColor="text1"/>
          <w:shd w:val="clear" w:color="auto" w:fill="FFFFFF"/>
          <w:lang w:val="en-GB"/>
        </w:rPr>
        <w:t xml:space="preserve"> I think GE</w:t>
      </w:r>
      <w:r w:rsidR="00ED2F6C" w:rsidRPr="008F4587">
        <w:rPr>
          <w:rFonts w:ascii="Times New Roman" w:eastAsia="PingFang SC" w:hAnsi="Times New Roman" w:cs="Times New Roman"/>
          <w:color w:val="000000" w:themeColor="text1"/>
          <w:shd w:val="clear" w:color="auto" w:fill="FFFFFF"/>
          <w:lang w:val="en-GB"/>
        </w:rPr>
        <w:t>’</w:t>
      </w:r>
      <w:r w:rsidR="00BD45F2" w:rsidRPr="008F4587">
        <w:rPr>
          <w:rFonts w:ascii="Times New Roman" w:eastAsia="PingFang SC" w:hAnsi="Times New Roman" w:cs="Times New Roman"/>
          <w:color w:val="000000" w:themeColor="text1"/>
          <w:shd w:val="clear" w:color="auto" w:fill="FFFFFF"/>
          <w:lang w:val="en-GB"/>
        </w:rPr>
        <w:t xml:space="preserve">s business restructuring strategy has been very successful. As I mentioned before, GE was able to react quickly to the market in a short </w:t>
      </w:r>
      <w:r w:rsidR="000C1465" w:rsidRPr="008F4587">
        <w:rPr>
          <w:rFonts w:ascii="Times New Roman" w:eastAsia="PingFang SC" w:hAnsi="Times New Roman" w:cs="Times New Roman"/>
          <w:color w:val="000000" w:themeColor="text1"/>
          <w:shd w:val="clear" w:color="auto" w:fill="FFFFFF"/>
          <w:lang w:val="en-GB"/>
        </w:rPr>
        <w:t>period</w:t>
      </w:r>
      <w:r w:rsidR="00BD45F2" w:rsidRPr="008F4587">
        <w:rPr>
          <w:rFonts w:ascii="Times New Roman" w:eastAsia="PingFang SC" w:hAnsi="Times New Roman" w:cs="Times New Roman"/>
          <w:color w:val="000000" w:themeColor="text1"/>
          <w:shd w:val="clear" w:color="auto" w:fill="FFFFFF"/>
          <w:lang w:val="en-GB"/>
        </w:rPr>
        <w:t>, retaining and vigorously developing its core businesses because of GE</w:t>
      </w:r>
      <w:r w:rsidR="00ED2F6C" w:rsidRPr="008F4587">
        <w:rPr>
          <w:rFonts w:ascii="Times New Roman" w:eastAsia="PingFang SC" w:hAnsi="Times New Roman" w:cs="Times New Roman"/>
          <w:color w:val="000000" w:themeColor="text1"/>
          <w:shd w:val="clear" w:color="auto" w:fill="FFFFFF"/>
          <w:lang w:val="en-GB"/>
        </w:rPr>
        <w:t>’</w:t>
      </w:r>
      <w:r w:rsidR="00BD45F2" w:rsidRPr="008F4587">
        <w:rPr>
          <w:rFonts w:ascii="Times New Roman" w:eastAsia="PingFang SC" w:hAnsi="Times New Roman" w:cs="Times New Roman"/>
          <w:color w:val="000000" w:themeColor="text1"/>
          <w:shd w:val="clear" w:color="auto" w:fill="FFFFFF"/>
          <w:lang w:val="en-GB"/>
        </w:rPr>
        <w:t>s originality (GE Matrix/</w:t>
      </w:r>
      <w:proofErr w:type="spellStart"/>
      <w:r w:rsidR="00BD45F2" w:rsidRPr="008F4587">
        <w:rPr>
          <w:rFonts w:ascii="Times New Roman" w:eastAsia="PingFang SC" w:hAnsi="Times New Roman" w:cs="Times New Roman"/>
          <w:color w:val="000000" w:themeColor="text1"/>
          <w:shd w:val="clear" w:color="auto" w:fill="FFFFFF"/>
          <w:lang w:val="en-GB"/>
        </w:rPr>
        <w:t>Mckinsey</w:t>
      </w:r>
      <w:proofErr w:type="spellEnd"/>
      <w:r w:rsidR="00BD45F2" w:rsidRPr="008F4587">
        <w:rPr>
          <w:rFonts w:ascii="Times New Roman" w:eastAsia="PingFang SC" w:hAnsi="Times New Roman" w:cs="Times New Roman"/>
          <w:color w:val="000000" w:themeColor="text1"/>
          <w:shd w:val="clear" w:color="auto" w:fill="FFFFFF"/>
          <w:lang w:val="en-GB"/>
        </w:rPr>
        <w:t xml:space="preserve"> Matrix), the core of which is to seek </w:t>
      </w:r>
      <w:r w:rsidR="00BD45F2" w:rsidRPr="008F4587">
        <w:rPr>
          <w:rFonts w:ascii="Times New Roman" w:eastAsia="PingFang SC" w:hAnsi="Times New Roman" w:cs="Times New Roman"/>
          <w:color w:val="000000" w:themeColor="text1"/>
          <w:shd w:val="clear" w:color="auto" w:fill="FFFFFF"/>
          <w:lang w:val="en-GB"/>
        </w:rPr>
        <w:lastRenderedPageBreak/>
        <w:t>a balance between the internal competitiveness of the company and the attractiveness of the external market</w:t>
      </w:r>
      <w:r w:rsidR="001866FC" w:rsidRPr="008F4587">
        <w:rPr>
          <w:rFonts w:ascii="Times New Roman" w:eastAsia="PingFang SC" w:hAnsi="Times New Roman" w:cs="Times New Roman"/>
          <w:color w:val="000000" w:themeColor="text1"/>
          <w:shd w:val="clear" w:color="auto" w:fill="FFFFFF"/>
          <w:lang w:val="en-GB"/>
        </w:rPr>
        <w:t xml:space="preserve"> (</w:t>
      </w:r>
      <w:proofErr w:type="spellStart"/>
      <w:r w:rsidR="001866FC" w:rsidRPr="008F4587">
        <w:rPr>
          <w:rFonts w:ascii="Times New Roman" w:eastAsia="PingFang SC" w:hAnsi="Times New Roman" w:cs="Times New Roman"/>
          <w:color w:val="000000" w:themeColor="text1"/>
          <w:shd w:val="clear" w:color="auto" w:fill="FFFFFF"/>
          <w:lang w:val="en-GB"/>
        </w:rPr>
        <w:t>Amatulli</w:t>
      </w:r>
      <w:proofErr w:type="spellEnd"/>
      <w:r w:rsidR="001866FC" w:rsidRPr="008F4587">
        <w:rPr>
          <w:rFonts w:ascii="Times New Roman" w:eastAsia="PingFang SC" w:hAnsi="Times New Roman" w:cs="Times New Roman"/>
          <w:color w:val="000000" w:themeColor="text1"/>
          <w:shd w:val="clear" w:color="auto" w:fill="FFFFFF"/>
          <w:lang w:val="en-GB"/>
        </w:rPr>
        <w:t xml:space="preserve"> et al, 2011)</w:t>
      </w:r>
      <w:r w:rsidR="00BD45F2" w:rsidRPr="008F4587">
        <w:rPr>
          <w:rFonts w:ascii="Times New Roman" w:eastAsia="PingFang SC" w:hAnsi="Times New Roman" w:cs="Times New Roman"/>
          <w:color w:val="000000" w:themeColor="text1"/>
          <w:shd w:val="clear" w:color="auto" w:fill="FFFFFF"/>
          <w:lang w:val="en-GB"/>
        </w:rPr>
        <w:t>.</w:t>
      </w:r>
    </w:p>
    <w:p w14:paraId="7FBA472B" w14:textId="1F36AA84" w:rsidR="00BD013B" w:rsidRPr="008F4587" w:rsidRDefault="00ED2F6C"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noProof/>
          <w:color w:val="000000" w:themeColor="text1"/>
          <w:shd w:val="clear" w:color="auto" w:fill="FFFFFF"/>
          <w:lang w:val="en-GB"/>
        </w:rPr>
        <w:drawing>
          <wp:inline distT="0" distB="0" distL="0" distR="0" wp14:anchorId="0F3848AC" wp14:editId="44F6C8B9">
            <wp:extent cx="5274310" cy="3956050"/>
            <wp:effectExtent l="0" t="0" r="0" b="6350"/>
            <wp:docPr id="1" name="图片 1" descr="图表&#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表&#10;&#10;中度可信度描述已自动生成"/>
                    <pic:cNvPicPr/>
                  </pic:nvPicPr>
                  <pic:blipFill>
                    <a:blip r:embed="rId6">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14:paraId="037A6A35" w14:textId="6781BE0F" w:rsidR="00BD45F2" w:rsidRPr="008F4587" w:rsidRDefault="00BD45F2" w:rsidP="00F2701E">
      <w:pPr>
        <w:spacing w:line="276" w:lineRule="auto"/>
        <w:jc w:val="both"/>
        <w:rPr>
          <w:rFonts w:ascii="Times New Roman" w:eastAsia="PingFang SC" w:hAnsi="Times New Roman" w:cs="Times New Roman"/>
          <w:color w:val="000000" w:themeColor="text1"/>
          <w:shd w:val="clear" w:color="auto" w:fill="FFFFFF"/>
          <w:lang w:val="en-GB"/>
        </w:rPr>
      </w:pPr>
      <w:r w:rsidRPr="008F4587">
        <w:rPr>
          <w:rFonts w:ascii="Times New Roman" w:eastAsia="PingFang SC" w:hAnsi="Times New Roman" w:cs="Times New Roman"/>
          <w:color w:val="000000" w:themeColor="text1"/>
          <w:shd w:val="clear" w:color="auto" w:fill="FFFFFF"/>
          <w:lang w:val="en-GB"/>
        </w:rPr>
        <w:t>For a large organization like GE, which has many Strategic Business Units (SBUs), to blindly pursue diversification and so-called balanced development in line with the prevailing wave of economic globalisation would undoubtedly have been a high internal consumption and inefficient way of thinking</w:t>
      </w:r>
      <w:r w:rsidR="001866FC" w:rsidRPr="008F4587">
        <w:rPr>
          <w:rFonts w:ascii="Times New Roman" w:eastAsia="PingFang SC" w:hAnsi="Times New Roman" w:cs="Times New Roman"/>
          <w:color w:val="000000" w:themeColor="text1"/>
          <w:shd w:val="clear" w:color="auto" w:fill="FFFFFF"/>
          <w:lang w:val="en-GB"/>
        </w:rPr>
        <w:t xml:space="preserve"> (</w:t>
      </w:r>
      <w:proofErr w:type="spellStart"/>
      <w:r w:rsidR="001866FC" w:rsidRPr="008F4587">
        <w:rPr>
          <w:rFonts w:ascii="Times New Roman" w:eastAsia="PingFang SC" w:hAnsi="Times New Roman" w:cs="Times New Roman"/>
          <w:color w:val="000000" w:themeColor="text1"/>
          <w:shd w:val="clear" w:color="auto" w:fill="FFFFFF"/>
          <w:lang w:val="en-GB"/>
        </w:rPr>
        <w:t>Tichy</w:t>
      </w:r>
      <w:proofErr w:type="spellEnd"/>
      <w:r w:rsidR="001866FC" w:rsidRPr="008F4587">
        <w:rPr>
          <w:rFonts w:ascii="Times New Roman" w:eastAsia="PingFang SC" w:hAnsi="Times New Roman" w:cs="Times New Roman"/>
          <w:color w:val="000000" w:themeColor="text1"/>
          <w:shd w:val="clear" w:color="auto" w:fill="FFFFFF"/>
          <w:lang w:val="en-GB"/>
        </w:rPr>
        <w:t xml:space="preserve"> and Sherman, 1993)</w:t>
      </w:r>
      <w:r w:rsidRPr="008F4587">
        <w:rPr>
          <w:rFonts w:ascii="Times New Roman" w:eastAsia="PingFang SC" w:hAnsi="Times New Roman" w:cs="Times New Roman"/>
          <w:color w:val="000000" w:themeColor="text1"/>
          <w:shd w:val="clear" w:color="auto" w:fill="FFFFFF"/>
          <w:lang w:val="en-GB"/>
        </w:rPr>
        <w:t>. By dividing, however, it is possible to match one</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 xml:space="preserve">s resources to the market and global technological and economic trends </w:t>
      </w:r>
      <w:r w:rsidR="000C1465" w:rsidRPr="008F4587">
        <w:rPr>
          <w:rFonts w:ascii="Times New Roman" w:eastAsia="PingFang SC" w:hAnsi="Times New Roman" w:cs="Times New Roman"/>
          <w:color w:val="000000" w:themeColor="text1"/>
          <w:shd w:val="clear" w:color="auto" w:fill="FFFFFF"/>
          <w:lang w:val="en-GB"/>
        </w:rPr>
        <w:t>promptly</w:t>
      </w:r>
      <w:r w:rsidRPr="008F4587">
        <w:rPr>
          <w:rFonts w:ascii="Times New Roman" w:eastAsia="PingFang SC" w:hAnsi="Times New Roman" w:cs="Times New Roman"/>
          <w:color w:val="000000" w:themeColor="text1"/>
          <w:shd w:val="clear" w:color="auto" w:fill="FFFFFF"/>
          <w:lang w:val="en-GB"/>
        </w:rPr>
        <w:t>, thus assessing and positioning the strategic business units in line with the relevant ones and promoting the goal of healthy and rapid development of the entire group on a unified platform</w:t>
      </w:r>
      <w:r w:rsidR="0060004A" w:rsidRPr="008F4587">
        <w:rPr>
          <w:rFonts w:ascii="Times New Roman" w:eastAsia="PingFang SC" w:hAnsi="Times New Roman" w:cs="Times New Roman"/>
          <w:color w:val="000000" w:themeColor="text1"/>
          <w:shd w:val="clear" w:color="auto" w:fill="FFFFFF"/>
          <w:lang w:val="en-GB"/>
        </w:rPr>
        <w:t xml:space="preserve"> (</w:t>
      </w:r>
      <w:proofErr w:type="spellStart"/>
      <w:r w:rsidR="0060004A" w:rsidRPr="008F4587">
        <w:rPr>
          <w:rFonts w:ascii="Times New Roman" w:eastAsia="PingFang SC" w:hAnsi="Times New Roman" w:cs="Times New Roman"/>
          <w:color w:val="000000" w:themeColor="text1"/>
          <w:shd w:val="clear" w:color="auto" w:fill="FFFFFF"/>
          <w:lang w:val="en-GB"/>
        </w:rPr>
        <w:t>Oetzel</w:t>
      </w:r>
      <w:proofErr w:type="spellEnd"/>
      <w:r w:rsidR="0060004A" w:rsidRPr="008F4587">
        <w:rPr>
          <w:rFonts w:ascii="Times New Roman" w:eastAsia="PingFang SC" w:hAnsi="Times New Roman" w:cs="Times New Roman"/>
          <w:color w:val="000000" w:themeColor="text1"/>
          <w:shd w:val="clear" w:color="auto" w:fill="FFFFFF"/>
          <w:lang w:val="en-GB"/>
        </w:rPr>
        <w:t xml:space="preserve"> and Doh, 2009)</w:t>
      </w:r>
      <w:r w:rsidRPr="008F4587">
        <w:rPr>
          <w:rFonts w:ascii="Times New Roman" w:eastAsia="PingFang SC" w:hAnsi="Times New Roman" w:cs="Times New Roman"/>
          <w:color w:val="000000" w:themeColor="text1"/>
          <w:shd w:val="clear" w:color="auto" w:fill="FFFFFF"/>
          <w:lang w:val="en-GB"/>
        </w:rPr>
        <w:t>.</w:t>
      </w:r>
    </w:p>
    <w:p w14:paraId="3ABADA76" w14:textId="017E6AA0" w:rsidR="00253880" w:rsidRPr="008F4587" w:rsidRDefault="00253880" w:rsidP="00F2701E">
      <w:pPr>
        <w:spacing w:line="276" w:lineRule="auto"/>
        <w:jc w:val="both"/>
        <w:rPr>
          <w:rFonts w:ascii="Times New Roman" w:eastAsia="PingFang SC" w:hAnsi="Times New Roman" w:cs="Times New Roman"/>
          <w:color w:val="000000" w:themeColor="text1"/>
          <w:shd w:val="clear" w:color="auto" w:fill="FFFFFF"/>
          <w:lang w:val="en-GB"/>
        </w:rPr>
      </w:pPr>
    </w:p>
    <w:p w14:paraId="3141F882" w14:textId="2DE2C69C" w:rsidR="00253880" w:rsidRPr="008F4587" w:rsidRDefault="00FE72F5" w:rsidP="00F2701E">
      <w:pPr>
        <w:spacing w:line="276" w:lineRule="auto"/>
        <w:jc w:val="both"/>
        <w:rPr>
          <w:rFonts w:ascii="Times New Roman" w:eastAsia="PingFang SC" w:hAnsi="Times New Roman" w:cs="Times New Roman"/>
          <w:color w:val="000000" w:themeColor="text1"/>
          <w:shd w:val="clear" w:color="auto" w:fill="FFFFFF"/>
          <w:lang w:val="en-GB"/>
        </w:rPr>
      </w:pPr>
      <w:r w:rsidRPr="008F4587">
        <w:rPr>
          <w:rFonts w:ascii="Times New Roman" w:eastAsia="PingFang SC" w:hAnsi="Times New Roman" w:cs="Times New Roman"/>
          <w:color w:val="000000" w:themeColor="text1"/>
          <w:shd w:val="clear" w:color="auto" w:fill="FFFFFF"/>
          <w:lang w:val="en-GB"/>
        </w:rPr>
        <w:t xml:space="preserve">Businesses with high market attractiveness and high or medium business unit competitiveness and businesses with medium market attractiveness and high business unit competitiveness </w:t>
      </w:r>
      <w:r w:rsidR="00362B3A" w:rsidRPr="008F4587">
        <w:rPr>
          <w:rFonts w:ascii="Times New Roman" w:eastAsia="PingFang SC" w:hAnsi="Times New Roman" w:cs="Times New Roman"/>
          <w:color w:val="000000" w:themeColor="text1"/>
          <w:shd w:val="clear" w:color="auto" w:fill="FFFFFF"/>
          <w:lang w:val="en-GB"/>
        </w:rPr>
        <w:t xml:space="preserve">were targeted for the build, </w:t>
      </w:r>
      <w:proofErr w:type="gramStart"/>
      <w:r w:rsidR="00362B3A" w:rsidRPr="008F4587">
        <w:rPr>
          <w:rFonts w:ascii="Times New Roman" w:eastAsia="PingFang SC" w:hAnsi="Times New Roman" w:cs="Times New Roman"/>
          <w:color w:val="000000" w:themeColor="text1"/>
          <w:shd w:val="clear" w:color="auto" w:fill="FFFFFF"/>
          <w:lang w:val="en-GB"/>
        </w:rPr>
        <w:t>investment</w:t>
      </w:r>
      <w:proofErr w:type="gramEnd"/>
      <w:r w:rsidR="00362B3A" w:rsidRPr="008F4587">
        <w:rPr>
          <w:rFonts w:ascii="Times New Roman" w:eastAsia="PingFang SC" w:hAnsi="Times New Roman" w:cs="Times New Roman"/>
          <w:color w:val="000000" w:themeColor="text1"/>
          <w:shd w:val="clear" w:color="auto" w:fill="FFFFFF"/>
          <w:lang w:val="en-GB"/>
        </w:rPr>
        <w:t xml:space="preserve"> and dominance</w:t>
      </w:r>
      <w:r w:rsidR="001866FC" w:rsidRPr="008F4587">
        <w:rPr>
          <w:rFonts w:ascii="Times New Roman" w:eastAsia="PingFang SC" w:hAnsi="Times New Roman" w:cs="Times New Roman"/>
          <w:color w:val="000000" w:themeColor="text1"/>
          <w:shd w:val="clear" w:color="auto" w:fill="FFFFFF"/>
          <w:lang w:val="en-GB"/>
        </w:rPr>
        <w:t xml:space="preserve"> (</w:t>
      </w:r>
      <w:proofErr w:type="spellStart"/>
      <w:r w:rsidR="001866FC" w:rsidRPr="008F4587">
        <w:rPr>
          <w:rFonts w:ascii="Times New Roman" w:eastAsia="PingFang SC" w:hAnsi="Times New Roman" w:cs="Times New Roman"/>
          <w:color w:val="000000" w:themeColor="text1"/>
          <w:shd w:val="clear" w:color="auto" w:fill="FFFFFF"/>
          <w:lang w:val="en-GB"/>
        </w:rPr>
        <w:t>Hegele</w:t>
      </w:r>
      <w:proofErr w:type="spellEnd"/>
      <w:r w:rsidR="001866FC" w:rsidRPr="008F4587">
        <w:rPr>
          <w:rFonts w:ascii="Times New Roman" w:eastAsia="PingFang SC" w:hAnsi="Times New Roman" w:cs="Times New Roman"/>
          <w:color w:val="000000" w:themeColor="text1"/>
          <w:shd w:val="clear" w:color="auto" w:fill="FFFFFF"/>
          <w:lang w:val="en-GB"/>
        </w:rPr>
        <w:t xml:space="preserve"> and </w:t>
      </w:r>
      <w:proofErr w:type="spellStart"/>
      <w:r w:rsidR="001866FC" w:rsidRPr="008F4587">
        <w:rPr>
          <w:rFonts w:ascii="Times New Roman" w:eastAsia="PingFang SC" w:hAnsi="Times New Roman" w:cs="Times New Roman"/>
          <w:color w:val="000000" w:themeColor="text1"/>
          <w:shd w:val="clear" w:color="auto" w:fill="FFFFFF"/>
          <w:lang w:val="en-GB"/>
        </w:rPr>
        <w:t>Kieser</w:t>
      </w:r>
      <w:proofErr w:type="spellEnd"/>
      <w:r w:rsidR="001866FC" w:rsidRPr="008F4587">
        <w:rPr>
          <w:rFonts w:ascii="Times New Roman" w:eastAsia="PingFang SC" w:hAnsi="Times New Roman" w:cs="Times New Roman"/>
          <w:color w:val="000000" w:themeColor="text1"/>
          <w:shd w:val="clear" w:color="auto" w:fill="FFFFFF"/>
          <w:lang w:val="en-GB"/>
        </w:rPr>
        <w:t>, 2001)</w:t>
      </w:r>
      <w:r w:rsidR="00362B3A" w:rsidRPr="008F4587">
        <w:rPr>
          <w:rFonts w:ascii="Times New Roman" w:eastAsia="PingFang SC" w:hAnsi="Times New Roman" w:cs="Times New Roman"/>
          <w:color w:val="000000" w:themeColor="text1"/>
          <w:shd w:val="clear" w:color="auto" w:fill="FFFFFF"/>
          <w:lang w:val="en-GB"/>
        </w:rPr>
        <w:t>.</w:t>
      </w:r>
      <w:r w:rsidR="00362B3A" w:rsidRPr="008F4587">
        <w:rPr>
          <w:rFonts w:ascii="Times New Roman" w:hAnsi="Times New Roman" w:cs="Times New Roman"/>
          <w:color w:val="000000" w:themeColor="text1"/>
          <w:lang w:val="en-GB"/>
        </w:rPr>
        <w:t xml:space="preserve"> </w:t>
      </w:r>
      <w:r w:rsidR="00362B3A" w:rsidRPr="008F4587">
        <w:rPr>
          <w:rFonts w:ascii="Times New Roman" w:eastAsia="PingFang SC" w:hAnsi="Times New Roman" w:cs="Times New Roman"/>
          <w:color w:val="000000" w:themeColor="text1"/>
          <w:shd w:val="clear" w:color="auto" w:fill="FFFFFF"/>
          <w:lang w:val="en-GB"/>
        </w:rPr>
        <w:t xml:space="preserve">Through a series of investments, such as the acquisition of American Mortgage Insurance Company in 1984, Reinsurance Company in 1985 and the $1.1 billion Thai auto loan business in 1998, GE’s finance business had all it needed to become the engine of its growth. In the 1980s, GE Finance grew from just 10 subsidiaries with assets of around $11 billion and a service area limited to North </w:t>
      </w:r>
      <w:r w:rsidR="00362B3A" w:rsidRPr="008F4587">
        <w:rPr>
          <w:rFonts w:ascii="Times New Roman" w:eastAsia="PingFang SC" w:hAnsi="Times New Roman" w:cs="Times New Roman"/>
          <w:color w:val="000000" w:themeColor="text1"/>
          <w:shd w:val="clear" w:color="auto" w:fill="FFFFFF"/>
          <w:lang w:val="en-GB"/>
        </w:rPr>
        <w:lastRenderedPageBreak/>
        <w:t>America to 24 companies with assets of $37 billion at the turn of the century, and a global presence in 48 countries.</w:t>
      </w:r>
    </w:p>
    <w:p w14:paraId="30B563C3" w14:textId="39C10DF3" w:rsidR="00A16690" w:rsidRPr="008F4587" w:rsidRDefault="00A16690" w:rsidP="00F2701E">
      <w:pPr>
        <w:spacing w:line="276" w:lineRule="auto"/>
        <w:jc w:val="both"/>
        <w:rPr>
          <w:rFonts w:ascii="Times New Roman" w:eastAsia="PingFang SC" w:hAnsi="Times New Roman" w:cs="Times New Roman"/>
          <w:color w:val="000000" w:themeColor="text1"/>
          <w:shd w:val="clear" w:color="auto" w:fill="FFFFFF"/>
          <w:lang w:val="en-GB"/>
        </w:rPr>
      </w:pPr>
    </w:p>
    <w:p w14:paraId="3E410283" w14:textId="387D9F6B" w:rsidR="00A16690" w:rsidRPr="008F4587" w:rsidRDefault="00A16690" w:rsidP="00F2701E">
      <w:pPr>
        <w:spacing w:line="276" w:lineRule="auto"/>
        <w:jc w:val="both"/>
        <w:rPr>
          <w:rFonts w:ascii="Times New Roman" w:eastAsia="PingFang SC" w:hAnsi="Times New Roman" w:cs="Times New Roman"/>
          <w:color w:val="000000" w:themeColor="text1"/>
          <w:shd w:val="clear" w:color="auto" w:fill="FFFFFF"/>
          <w:lang w:val="en-GB"/>
        </w:rPr>
      </w:pPr>
      <w:r w:rsidRPr="008F4587">
        <w:rPr>
          <w:rFonts w:ascii="Times New Roman" w:eastAsia="PingFang SC" w:hAnsi="Times New Roman" w:cs="Times New Roman"/>
          <w:color w:val="000000" w:themeColor="text1"/>
          <w:shd w:val="clear" w:color="auto" w:fill="FFFFFF"/>
          <w:lang w:val="en-GB"/>
        </w:rPr>
        <w:t>For businesses with high market attractiveness and business unit but low competitiveness, medium market attractiveness and medium business unit competitiveness and low market attractiveness but high business unit competitiveness</w:t>
      </w:r>
      <w:r w:rsidR="00E727C0" w:rsidRPr="008F4587">
        <w:rPr>
          <w:rFonts w:ascii="Times New Roman" w:eastAsia="PingFang SC" w:hAnsi="Times New Roman" w:cs="Times New Roman"/>
          <w:color w:val="000000" w:themeColor="text1"/>
          <w:shd w:val="clear" w:color="auto" w:fill="FFFFFF"/>
          <w:lang w:val="en-GB"/>
        </w:rPr>
        <w:t>, the situation must be maintained and identified</w:t>
      </w:r>
      <w:r w:rsidR="001866FC" w:rsidRPr="008F4587">
        <w:rPr>
          <w:rFonts w:ascii="Times New Roman" w:eastAsia="PingFang SC" w:hAnsi="Times New Roman" w:cs="Times New Roman"/>
          <w:color w:val="000000" w:themeColor="text1"/>
          <w:shd w:val="clear" w:color="auto" w:fill="FFFFFF"/>
          <w:lang w:val="en-GB"/>
        </w:rPr>
        <w:t xml:space="preserve"> (</w:t>
      </w:r>
      <w:proofErr w:type="spellStart"/>
      <w:r w:rsidR="001866FC" w:rsidRPr="008F4587">
        <w:rPr>
          <w:rFonts w:ascii="Times New Roman" w:eastAsia="PingFang SC" w:hAnsi="Times New Roman" w:cs="Times New Roman"/>
          <w:color w:val="000000" w:themeColor="text1"/>
          <w:shd w:val="clear" w:color="auto" w:fill="FFFFFF"/>
          <w:lang w:val="en-GB"/>
        </w:rPr>
        <w:t>Tichy</w:t>
      </w:r>
      <w:proofErr w:type="spellEnd"/>
      <w:r w:rsidR="001866FC" w:rsidRPr="008F4587">
        <w:rPr>
          <w:rFonts w:ascii="Times New Roman" w:eastAsia="PingFang SC" w:hAnsi="Times New Roman" w:cs="Times New Roman"/>
          <w:color w:val="000000" w:themeColor="text1"/>
          <w:shd w:val="clear" w:color="auto" w:fill="FFFFFF"/>
          <w:lang w:val="en-GB"/>
        </w:rPr>
        <w:t xml:space="preserve"> and Sherman</w:t>
      </w:r>
      <w:r w:rsidR="001866FC" w:rsidRPr="008F4587">
        <w:rPr>
          <w:rFonts w:ascii="Times New Roman" w:eastAsia="PingFang SC" w:hAnsi="Times New Roman" w:cs="Times New Roman"/>
          <w:color w:val="000000" w:themeColor="text1"/>
          <w:shd w:val="clear" w:color="auto" w:fill="FFFFFF"/>
        </w:rPr>
        <w:t>,</w:t>
      </w:r>
      <w:r w:rsidR="001866FC" w:rsidRPr="008F4587">
        <w:rPr>
          <w:rFonts w:ascii="Times New Roman" w:eastAsia="PingFang SC" w:hAnsi="Times New Roman" w:cs="Times New Roman"/>
          <w:color w:val="000000" w:themeColor="text1"/>
          <w:shd w:val="clear" w:color="auto" w:fill="FFFFFF"/>
          <w:lang w:val="en-GB"/>
        </w:rPr>
        <w:t xml:space="preserve"> 1993)</w:t>
      </w:r>
      <w:r w:rsidRPr="008F4587">
        <w:rPr>
          <w:rFonts w:ascii="Times New Roman" w:eastAsia="PingFang SC" w:hAnsi="Times New Roman" w:cs="Times New Roman"/>
          <w:color w:val="000000" w:themeColor="text1"/>
          <w:shd w:val="clear" w:color="auto" w:fill="FFFFFF"/>
          <w:lang w:val="en-GB"/>
        </w:rPr>
        <w:t>. For example, nuclear energy, one of GE’s three biggest ventures in the 1960s, had grown over the past 20 years to a division with 72 reactors and billions of dollars. But in 1981, when the division’s leaders were about to present the new CEO with optimistic market expectations and ambitious expansion plans, Welch was adamant that the division should stop accepting new orders and rely solely on selling nuclear fuel and providing nuclear skills services to existing customers. It was Welch’s clear understanding of the risks of blind expansion and the scope for improvement in service technology that enabled the business to increase its profitability from a loss of $27 million to a profit of $116 million in just two years.</w:t>
      </w:r>
    </w:p>
    <w:p w14:paraId="0DD54F5D" w14:textId="0DBADE0C" w:rsidR="00ED2F6C" w:rsidRPr="008F4587" w:rsidRDefault="00ED2F6C" w:rsidP="00F2701E">
      <w:pPr>
        <w:spacing w:line="276" w:lineRule="auto"/>
        <w:jc w:val="both"/>
        <w:rPr>
          <w:rFonts w:ascii="Times New Roman" w:eastAsia="PingFang SC" w:hAnsi="Times New Roman" w:cs="Times New Roman"/>
          <w:color w:val="000000" w:themeColor="text1"/>
          <w:shd w:val="clear" w:color="auto" w:fill="FFFFFF"/>
          <w:lang w:val="en-GB"/>
        </w:rPr>
      </w:pPr>
    </w:p>
    <w:p w14:paraId="54E533C5" w14:textId="5318F0CC" w:rsidR="00DF283F" w:rsidRPr="008F4587" w:rsidRDefault="00DF283F" w:rsidP="00F2701E">
      <w:pPr>
        <w:spacing w:line="276" w:lineRule="auto"/>
        <w:jc w:val="both"/>
        <w:rPr>
          <w:rFonts w:ascii="Times New Roman" w:eastAsia="PingFang SC" w:hAnsi="Times New Roman" w:cs="Times New Roman"/>
          <w:color w:val="000000" w:themeColor="text1"/>
          <w:shd w:val="clear" w:color="auto" w:fill="FFFFFF"/>
          <w:lang w:val="en-GB"/>
        </w:rPr>
      </w:pPr>
      <w:r w:rsidRPr="008F4587">
        <w:rPr>
          <w:rFonts w:ascii="Times New Roman" w:eastAsia="PingFang SC" w:hAnsi="Times New Roman" w:cs="Times New Roman"/>
          <w:color w:val="000000" w:themeColor="text1"/>
          <w:shd w:val="clear" w:color="auto" w:fill="FFFFFF"/>
          <w:lang w:val="en-GB"/>
        </w:rPr>
        <w:t xml:space="preserve">Businesses with low market attractiveness and low or medium business unit competitiveness and businesses with medium market attractiveness and low business unit competitiveness are restructured, </w:t>
      </w:r>
      <w:proofErr w:type="gramStart"/>
      <w:r w:rsidRPr="008F4587">
        <w:rPr>
          <w:rFonts w:ascii="Times New Roman" w:eastAsia="PingFang SC" w:hAnsi="Times New Roman" w:cs="Times New Roman"/>
          <w:color w:val="000000" w:themeColor="text1"/>
          <w:shd w:val="clear" w:color="auto" w:fill="FFFFFF"/>
          <w:lang w:val="en-GB"/>
        </w:rPr>
        <w:t>sold</w:t>
      </w:r>
      <w:proofErr w:type="gramEnd"/>
      <w:r w:rsidRPr="008F4587">
        <w:rPr>
          <w:rFonts w:ascii="Times New Roman" w:eastAsia="PingFang SC" w:hAnsi="Times New Roman" w:cs="Times New Roman"/>
          <w:color w:val="000000" w:themeColor="text1"/>
          <w:shd w:val="clear" w:color="auto" w:fill="FFFFFF"/>
          <w:lang w:val="en-GB"/>
        </w:rPr>
        <w:t xml:space="preserve"> or closed</w:t>
      </w:r>
      <w:r w:rsidR="001866FC" w:rsidRPr="008F4587">
        <w:rPr>
          <w:rFonts w:ascii="Times New Roman" w:eastAsia="PingFang SC" w:hAnsi="Times New Roman" w:cs="Times New Roman"/>
          <w:color w:val="000000" w:themeColor="text1"/>
          <w:shd w:val="clear" w:color="auto" w:fill="FFFFFF"/>
          <w:lang w:val="en-GB"/>
        </w:rPr>
        <w:t xml:space="preserve"> </w:t>
      </w:r>
      <w:r w:rsidR="001866FC" w:rsidRPr="008F4587">
        <w:rPr>
          <w:rFonts w:ascii="Times New Roman" w:eastAsia="PingFang SC" w:hAnsi="Times New Roman" w:cs="Times New Roman"/>
          <w:color w:val="000000" w:themeColor="text1"/>
          <w:shd w:val="clear" w:color="auto" w:fill="FFFFFF"/>
          <w:lang w:val="en-GB"/>
        </w:rPr>
        <w:t>(</w:t>
      </w:r>
      <w:proofErr w:type="spellStart"/>
      <w:r w:rsidR="001866FC" w:rsidRPr="008F4587">
        <w:rPr>
          <w:rFonts w:ascii="Times New Roman" w:eastAsia="PingFang SC" w:hAnsi="Times New Roman" w:cs="Times New Roman"/>
          <w:color w:val="000000" w:themeColor="text1"/>
          <w:shd w:val="clear" w:color="auto" w:fill="FFFFFF"/>
          <w:lang w:val="en-GB"/>
        </w:rPr>
        <w:t>Hegele</w:t>
      </w:r>
      <w:proofErr w:type="spellEnd"/>
      <w:r w:rsidR="001866FC" w:rsidRPr="008F4587">
        <w:rPr>
          <w:rFonts w:ascii="Times New Roman" w:eastAsia="PingFang SC" w:hAnsi="Times New Roman" w:cs="Times New Roman"/>
          <w:color w:val="000000" w:themeColor="text1"/>
          <w:shd w:val="clear" w:color="auto" w:fill="FFFFFF"/>
          <w:lang w:val="en-GB"/>
        </w:rPr>
        <w:t xml:space="preserve"> and </w:t>
      </w:r>
      <w:proofErr w:type="spellStart"/>
      <w:r w:rsidR="001866FC" w:rsidRPr="008F4587">
        <w:rPr>
          <w:rFonts w:ascii="Times New Roman" w:eastAsia="PingFang SC" w:hAnsi="Times New Roman" w:cs="Times New Roman"/>
          <w:color w:val="000000" w:themeColor="text1"/>
          <w:shd w:val="clear" w:color="auto" w:fill="FFFFFF"/>
          <w:lang w:val="en-GB"/>
        </w:rPr>
        <w:t>Kieser</w:t>
      </w:r>
      <w:proofErr w:type="spellEnd"/>
      <w:r w:rsidR="001866FC" w:rsidRPr="008F4587">
        <w:rPr>
          <w:rFonts w:ascii="Times New Roman" w:eastAsia="PingFang SC" w:hAnsi="Times New Roman" w:cs="Times New Roman"/>
          <w:color w:val="000000" w:themeColor="text1"/>
          <w:shd w:val="clear" w:color="auto" w:fill="FFFFFF"/>
          <w:lang w:val="en-GB"/>
        </w:rPr>
        <w:t>, 2001)</w:t>
      </w:r>
      <w:r w:rsidRPr="008F4587">
        <w:rPr>
          <w:rFonts w:ascii="Times New Roman" w:eastAsia="PingFang SC" w:hAnsi="Times New Roman" w:cs="Times New Roman"/>
          <w:color w:val="000000" w:themeColor="text1"/>
          <w:shd w:val="clear" w:color="auto" w:fill="FFFFFF"/>
          <w:lang w:val="en-GB"/>
        </w:rPr>
        <w:t>.</w:t>
      </w:r>
      <w:r w:rsidR="00FC4E44" w:rsidRPr="008F4587">
        <w:rPr>
          <w:rFonts w:ascii="Times New Roman" w:hAnsi="Times New Roman" w:cs="Times New Roman"/>
          <w:color w:val="000000" w:themeColor="text1"/>
          <w:lang w:val="en-GB"/>
        </w:rPr>
        <w:t xml:space="preserve"> </w:t>
      </w:r>
      <w:r w:rsidR="00FC4E44" w:rsidRPr="008F4587">
        <w:rPr>
          <w:rFonts w:ascii="Times New Roman" w:eastAsia="PingFang SC" w:hAnsi="Times New Roman" w:cs="Times New Roman"/>
          <w:color w:val="000000" w:themeColor="text1"/>
          <w:shd w:val="clear" w:color="auto" w:fill="FFFFFF"/>
          <w:lang w:val="en-GB"/>
        </w:rPr>
        <w:t xml:space="preserve">In GE’s central air conditioning business, for example, application problems after installation are often complained about by customers simply as a quality problem, a factor that is beyond their control and which gradually weakens the attractiveness of air conditioning stores to GE. Meanwhile, GE’s 10% market share and low profitability gave its competitors access to the best distribution channels and installation contractors, and the division’s competitiveness was very limited. From these two points it is easy to understand that in 1982, Welch sold the once brilliant central air conditioning business unit to Trane under tremendous pressure from all over the company, shortly after the introduction of the </w:t>
      </w:r>
      <w:r w:rsidR="00CF4297" w:rsidRPr="008F4587">
        <w:rPr>
          <w:rFonts w:ascii="Times New Roman" w:eastAsia="PingFang SC" w:hAnsi="Times New Roman" w:cs="Times New Roman"/>
          <w:color w:val="000000" w:themeColor="text1"/>
          <w:shd w:val="clear" w:color="auto" w:fill="FFFFFF"/>
          <w:lang w:val="en-GB"/>
        </w:rPr>
        <w:t>“restructure</w:t>
      </w:r>
      <w:r w:rsidR="00FC4E44" w:rsidRPr="008F4587">
        <w:rPr>
          <w:rFonts w:ascii="Times New Roman" w:eastAsia="PingFang SC" w:hAnsi="Times New Roman" w:cs="Times New Roman"/>
          <w:color w:val="000000" w:themeColor="text1"/>
          <w:shd w:val="clear" w:color="auto" w:fill="FFFFFF"/>
          <w:lang w:val="en-GB"/>
        </w:rPr>
        <w:t>, sell or close</w:t>
      </w:r>
      <w:r w:rsidR="00CF4297" w:rsidRPr="008F4587">
        <w:rPr>
          <w:rFonts w:ascii="Times New Roman" w:eastAsia="PingFang SC" w:hAnsi="Times New Roman" w:cs="Times New Roman"/>
          <w:color w:val="000000" w:themeColor="text1"/>
          <w:shd w:val="clear" w:color="auto" w:fill="FFFFFF"/>
          <w:lang w:val="en-GB"/>
        </w:rPr>
        <w:t>”</w:t>
      </w:r>
      <w:r w:rsidR="00FC4E44" w:rsidRPr="008F4587">
        <w:rPr>
          <w:rFonts w:ascii="Times New Roman" w:eastAsia="PingFang SC" w:hAnsi="Times New Roman" w:cs="Times New Roman"/>
          <w:color w:val="000000" w:themeColor="text1"/>
          <w:shd w:val="clear" w:color="auto" w:fill="FFFFFF"/>
          <w:lang w:val="en-GB"/>
        </w:rPr>
        <w:t xml:space="preserve"> concept, with the proceeds of $135 million being used directly to help other businesses that were more in tune with the market and need of development. As a result, the $135 million was used directly to help other business units that were more responsive to the market and needed to grow, while Trane, with its focus on the air conditioning market, was able to maximize the capacity of GE</w:t>
      </w:r>
      <w:r w:rsidR="00CF4297" w:rsidRPr="008F4587">
        <w:rPr>
          <w:rFonts w:ascii="Times New Roman" w:eastAsia="PingFang SC" w:hAnsi="Times New Roman" w:cs="Times New Roman"/>
          <w:color w:val="000000" w:themeColor="text1"/>
          <w:shd w:val="clear" w:color="auto" w:fill="FFFFFF"/>
          <w:lang w:val="en-GB"/>
        </w:rPr>
        <w:t>’</w:t>
      </w:r>
      <w:r w:rsidR="00FC4E44" w:rsidRPr="008F4587">
        <w:rPr>
          <w:rFonts w:ascii="Times New Roman" w:eastAsia="PingFang SC" w:hAnsi="Times New Roman" w:cs="Times New Roman"/>
          <w:color w:val="000000" w:themeColor="text1"/>
          <w:shd w:val="clear" w:color="auto" w:fill="FFFFFF"/>
          <w:lang w:val="en-GB"/>
        </w:rPr>
        <w:t>s three plants and 2,300 specialized employees to further strengthen its dominant market position. It is a win-win situation for GE.</w:t>
      </w:r>
    </w:p>
    <w:p w14:paraId="19947713" w14:textId="77777777" w:rsidR="00CD59E6" w:rsidRPr="008F4587" w:rsidRDefault="00CD59E6" w:rsidP="00F2701E">
      <w:pPr>
        <w:spacing w:line="276" w:lineRule="auto"/>
        <w:jc w:val="both"/>
        <w:rPr>
          <w:rFonts w:ascii="Times New Roman" w:eastAsia="PingFang SC" w:hAnsi="Times New Roman" w:cs="Times New Roman"/>
          <w:color w:val="000000" w:themeColor="text1"/>
          <w:shd w:val="clear" w:color="auto" w:fill="FFFFFF"/>
          <w:lang w:val="en-GB"/>
        </w:rPr>
      </w:pPr>
    </w:p>
    <w:p w14:paraId="5FB1AC65" w14:textId="06566D36" w:rsidR="00A461AF" w:rsidRPr="008F4587" w:rsidRDefault="00A461AF"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 xml:space="preserve">In fact, Haier has already wholly acquired the home appliance segment of General Electric back in 2016. </w:t>
      </w:r>
      <w:r w:rsidR="00A911BC" w:rsidRPr="008F4587">
        <w:rPr>
          <w:rFonts w:ascii="Times New Roman" w:hAnsi="Times New Roman" w:cs="Times New Roman"/>
          <w:color w:val="000000" w:themeColor="text1"/>
          <w:shd w:val="clear" w:color="auto" w:fill="FFFFFF"/>
          <w:lang w:val="en-GB"/>
        </w:rPr>
        <w:t xml:space="preserve">Although </w:t>
      </w:r>
      <w:r w:rsidR="005A3A23" w:rsidRPr="008F4587">
        <w:rPr>
          <w:rFonts w:ascii="Times New Roman" w:hAnsi="Times New Roman" w:cs="Times New Roman"/>
          <w:color w:val="000000" w:themeColor="text1"/>
          <w:shd w:val="clear" w:color="auto" w:fill="FFFFFF"/>
          <w:lang w:val="en-GB"/>
        </w:rPr>
        <w:t>Welch</w:t>
      </w:r>
      <w:r w:rsidR="00A911BC" w:rsidRPr="008F4587">
        <w:rPr>
          <w:rFonts w:ascii="Times New Roman" w:hAnsi="Times New Roman" w:cs="Times New Roman"/>
          <w:color w:val="000000" w:themeColor="text1"/>
          <w:shd w:val="clear" w:color="auto" w:fill="FFFFFF"/>
          <w:lang w:val="en-GB"/>
        </w:rPr>
        <w:t xml:space="preserve"> has been out of CEO for many years, this analytical tool is still used in practice today and makes an outstanding contribution. </w:t>
      </w:r>
      <w:r w:rsidRPr="008F4587">
        <w:rPr>
          <w:rFonts w:ascii="Times New Roman" w:hAnsi="Times New Roman" w:cs="Times New Roman"/>
          <w:color w:val="000000" w:themeColor="text1"/>
          <w:shd w:val="clear" w:color="auto" w:fill="FFFFFF"/>
          <w:lang w:val="en-GB"/>
        </w:rPr>
        <w:t xml:space="preserve">A </w:t>
      </w:r>
      <w:r w:rsidRPr="008F4587">
        <w:rPr>
          <w:rFonts w:ascii="Times New Roman" w:hAnsi="Times New Roman" w:cs="Times New Roman"/>
          <w:color w:val="000000" w:themeColor="text1"/>
          <w:shd w:val="clear" w:color="auto" w:fill="FFFFFF"/>
          <w:lang w:val="en-GB"/>
        </w:rPr>
        <w:lastRenderedPageBreak/>
        <w:t xml:space="preserve">few months ago, GE announced its plan to restructure the company into three industry-leading public companies, focusing on aviation, </w:t>
      </w:r>
      <w:proofErr w:type="gramStart"/>
      <w:r w:rsidRPr="008F4587">
        <w:rPr>
          <w:rFonts w:ascii="Times New Roman" w:hAnsi="Times New Roman" w:cs="Times New Roman"/>
          <w:color w:val="000000" w:themeColor="text1"/>
          <w:shd w:val="clear" w:color="auto" w:fill="FFFFFF"/>
          <w:lang w:val="en-GB"/>
        </w:rPr>
        <w:t>healthcare</w:t>
      </w:r>
      <w:proofErr w:type="gramEnd"/>
      <w:r w:rsidRPr="008F4587">
        <w:rPr>
          <w:rFonts w:ascii="Times New Roman" w:hAnsi="Times New Roman" w:cs="Times New Roman"/>
          <w:color w:val="000000" w:themeColor="text1"/>
          <w:shd w:val="clear" w:color="auto" w:fill="FFFFFF"/>
          <w:lang w:val="en-GB"/>
        </w:rPr>
        <w:t xml:space="preserve"> and energy respectively.</w:t>
      </w:r>
    </w:p>
    <w:p w14:paraId="205A1ED6" w14:textId="77777777" w:rsidR="006943DF" w:rsidRPr="008F4587" w:rsidRDefault="006943DF" w:rsidP="00F2701E">
      <w:pPr>
        <w:spacing w:line="276" w:lineRule="auto"/>
        <w:jc w:val="both"/>
        <w:rPr>
          <w:rFonts w:ascii="Times New Roman" w:hAnsi="Times New Roman" w:cs="Times New Roman"/>
          <w:color w:val="000000" w:themeColor="text1"/>
          <w:lang w:val="en-GB"/>
        </w:rPr>
      </w:pPr>
    </w:p>
    <w:p w14:paraId="0F400235" w14:textId="484B96B6" w:rsidR="00E20C38" w:rsidRPr="008F4587" w:rsidRDefault="00E20C3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Haier in China</w:t>
      </w:r>
    </w:p>
    <w:p w14:paraId="16E19EDC" w14:textId="77777777" w:rsidR="000261E8" w:rsidRPr="008F4587" w:rsidRDefault="000261E8" w:rsidP="00F2701E">
      <w:pPr>
        <w:spacing w:line="276" w:lineRule="auto"/>
        <w:jc w:val="both"/>
        <w:rPr>
          <w:rFonts w:ascii="Times New Roman" w:hAnsi="Times New Roman" w:cs="Times New Roman"/>
          <w:color w:val="000000" w:themeColor="text1"/>
          <w:lang w:val="en-GB"/>
        </w:rPr>
      </w:pPr>
    </w:p>
    <w:p w14:paraId="39A26148" w14:textId="5358C0DB" w:rsidR="00E20C38" w:rsidRPr="008F4587" w:rsidRDefault="005A3A23"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Haier’s success is no coincidence, as it has grown rapidly from a small company on the brink of bankruptcy to a mega home appliance company among the world</w:t>
      </w:r>
      <w:r w:rsidR="002345A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top 500 after just over a decade of development</w:t>
      </w:r>
      <w:r w:rsidR="000261E8" w:rsidRPr="008F4587">
        <w:rPr>
          <w:rFonts w:ascii="Times New Roman" w:hAnsi="Times New Roman" w:cs="Times New Roman"/>
          <w:color w:val="000000" w:themeColor="text1"/>
          <w:lang w:val="en-GB"/>
        </w:rPr>
        <w:t xml:space="preserve"> (W</w:t>
      </w:r>
      <w:r w:rsidR="00AB2518" w:rsidRPr="008F4587">
        <w:rPr>
          <w:rFonts w:ascii="Times New Roman" w:hAnsi="Times New Roman" w:cs="Times New Roman"/>
          <w:color w:val="000000" w:themeColor="text1"/>
          <w:lang w:val="en-GB"/>
        </w:rPr>
        <w:t>ei, 2010</w:t>
      </w:r>
      <w:r w:rsidR="000261E8"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The Haier legend, created by Zhang </w:t>
      </w:r>
      <w:proofErr w:type="spellStart"/>
      <w:r w:rsidRPr="008F4587">
        <w:rPr>
          <w:rFonts w:ascii="Times New Roman" w:hAnsi="Times New Roman" w:cs="Times New Roman"/>
          <w:color w:val="000000" w:themeColor="text1"/>
          <w:lang w:val="en-GB"/>
        </w:rPr>
        <w:t>Ruimin</w:t>
      </w:r>
      <w:proofErr w:type="spellEnd"/>
      <w:r w:rsidRPr="008F4587">
        <w:rPr>
          <w:rFonts w:ascii="Times New Roman" w:hAnsi="Times New Roman" w:cs="Times New Roman"/>
          <w:color w:val="000000" w:themeColor="text1"/>
          <w:lang w:val="en-GB"/>
        </w:rPr>
        <w:t xml:space="preserve"> and his team, is also the most mentioned Chinese company in the prestigious Harvard Business School case study in the USA. From the early days of learning from advanced foreign management practices to the leading edge of international management with its innovative management, Haier’s management strategy, especially </w:t>
      </w:r>
      <w:proofErr w:type="gramStart"/>
      <w:r w:rsidRPr="008F4587">
        <w:rPr>
          <w:rFonts w:ascii="Times New Roman" w:hAnsi="Times New Roman" w:cs="Times New Roman"/>
          <w:color w:val="000000" w:themeColor="text1"/>
          <w:lang w:val="en-GB"/>
        </w:rPr>
        <w:t>in the area of</w:t>
      </w:r>
      <w:proofErr w:type="gramEnd"/>
      <w:r w:rsidRPr="008F4587">
        <w:rPr>
          <w:rFonts w:ascii="Times New Roman" w:hAnsi="Times New Roman" w:cs="Times New Roman"/>
          <w:color w:val="000000" w:themeColor="text1"/>
          <w:lang w:val="en-GB"/>
        </w:rPr>
        <w:t xml:space="preserve"> cultural development, has been recognised all over the world</w:t>
      </w:r>
      <w:r w:rsidR="00AB2518" w:rsidRPr="008F4587">
        <w:rPr>
          <w:rFonts w:ascii="Times New Roman" w:hAnsi="Times New Roman" w:cs="Times New Roman"/>
          <w:color w:val="000000" w:themeColor="text1"/>
          <w:lang w:val="en-GB"/>
        </w:rPr>
        <w:t xml:space="preserve"> (Chen, 2016)</w:t>
      </w:r>
      <w:r w:rsidRPr="008F4587">
        <w:rPr>
          <w:rFonts w:ascii="Times New Roman" w:hAnsi="Times New Roman" w:cs="Times New Roman"/>
          <w:color w:val="000000" w:themeColor="text1"/>
          <w:lang w:val="en-GB"/>
        </w:rPr>
        <w:t xml:space="preserve">. It is a new and practical management culture system that combines advanced foreign experience with the features of its own culture. At Haier, the company culture </w:t>
      </w:r>
      <w:proofErr w:type="gramStart"/>
      <w:r w:rsidRPr="008F4587">
        <w:rPr>
          <w:rFonts w:ascii="Times New Roman" w:hAnsi="Times New Roman" w:cs="Times New Roman"/>
          <w:color w:val="000000" w:themeColor="text1"/>
          <w:lang w:val="en-GB"/>
        </w:rPr>
        <w:t>is considered to be</w:t>
      </w:r>
      <w:proofErr w:type="gramEnd"/>
      <w:r w:rsidRPr="008F4587">
        <w:rPr>
          <w:rFonts w:ascii="Times New Roman" w:hAnsi="Times New Roman" w:cs="Times New Roman"/>
          <w:color w:val="000000" w:themeColor="text1"/>
          <w:lang w:val="en-GB"/>
        </w:rPr>
        <w:t xml:space="preserve"> the values of innovation shared by all Haier people as leaders of the company. Its core is innovation. It is a corporate culture system that has grown out of Haier</w:t>
      </w:r>
      <w:r w:rsidR="002345A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s twenty years of development and has gradually outlined its framework and distinctive features. Haier’s culture is summarised as innovation as the pioneer, strategic innovation as the direction, organisational innovation as the support, technological innovation as the means and market innovation as the goal, along with Haier from little-known to gradually growing to the worldwide stage. Haier’s products have increased, its innovation model has become </w:t>
      </w:r>
      <w:proofErr w:type="gramStart"/>
      <w:r w:rsidRPr="008F4587">
        <w:rPr>
          <w:rFonts w:ascii="Times New Roman" w:hAnsi="Times New Roman" w:cs="Times New Roman"/>
          <w:color w:val="000000" w:themeColor="text1"/>
          <w:lang w:val="en-GB"/>
        </w:rPr>
        <w:t>multi-layered</w:t>
      </w:r>
      <w:proofErr w:type="gramEnd"/>
      <w:r w:rsidRPr="008F4587">
        <w:rPr>
          <w:rFonts w:ascii="Times New Roman" w:hAnsi="Times New Roman" w:cs="Times New Roman"/>
          <w:color w:val="000000" w:themeColor="text1"/>
          <w:lang w:val="en-GB"/>
        </w:rPr>
        <w:t xml:space="preserve"> and its scale has expanded, and Haier’s corporate culture itself has developed and innovated and become universally accepted by employees of all cultural backgrounds around the world, making every employee willing to link the pursuit of their values to make Haier a world-class brand, forming the company’s most core competitiveness. I will give an example of its most typical OEC management model in this study.</w:t>
      </w:r>
    </w:p>
    <w:p w14:paraId="23538FFB" w14:textId="77777777" w:rsidR="005A3A23" w:rsidRPr="008F4587" w:rsidRDefault="005A3A23" w:rsidP="00F2701E">
      <w:pPr>
        <w:spacing w:line="276" w:lineRule="auto"/>
        <w:jc w:val="both"/>
        <w:rPr>
          <w:rFonts w:ascii="Times New Roman" w:hAnsi="Times New Roman" w:cs="Times New Roman"/>
          <w:color w:val="000000" w:themeColor="text1"/>
          <w:lang w:val="en-GB"/>
        </w:rPr>
      </w:pPr>
    </w:p>
    <w:p w14:paraId="77B27ABA" w14:textId="02E36247" w:rsidR="00BD45F2" w:rsidRPr="008F4587" w:rsidRDefault="00BD45F2"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Haier</w:t>
      </w:r>
      <w:r w:rsidR="00E1127A"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s famous </w:t>
      </w:r>
      <w:r w:rsidR="00E1127A"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OEC</w:t>
      </w:r>
      <w:r w:rsidR="00E1127A"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 management method (</w:t>
      </w:r>
      <w:r w:rsidR="00CA05DC" w:rsidRPr="008F4587">
        <w:rPr>
          <w:rFonts w:ascii="Times New Roman" w:hAnsi="Times New Roman" w:cs="Times New Roman"/>
          <w:color w:val="000000" w:themeColor="text1"/>
          <w:shd w:val="clear" w:color="auto" w:fill="FFFFFF"/>
          <w:lang w:val="en-GB"/>
        </w:rPr>
        <w:t>OEC is an abbreviation for the following words: O for Overall; E for Everyone, Everything, Everyday; C for Control and Clear</w:t>
      </w:r>
      <w:r w:rsidRPr="008F4587">
        <w:rPr>
          <w:rFonts w:ascii="Times New Roman" w:hAnsi="Times New Roman" w:cs="Times New Roman"/>
          <w:color w:val="000000" w:themeColor="text1"/>
          <w:shd w:val="clear" w:color="auto" w:fill="FFFFFF"/>
          <w:lang w:val="en-GB"/>
        </w:rPr>
        <w:t>), or Total Quality Management, means that every day</w:t>
      </w:r>
      <w:r w:rsidR="00E1127A"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s work is done every day, and every day</w:t>
      </w:r>
      <w:r w:rsidR="00E1127A"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s work is cleaned up and improved every day. This was unique to Haier and laid a solid foundation for the company</w:t>
      </w:r>
      <w:r w:rsidR="00E1127A"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s progress and expansion</w:t>
      </w:r>
      <w:r w:rsidR="00A02944" w:rsidRPr="008F4587">
        <w:rPr>
          <w:rFonts w:ascii="Times New Roman" w:hAnsi="Times New Roman" w:cs="Times New Roman"/>
          <w:color w:val="000000" w:themeColor="text1"/>
          <w:shd w:val="clear" w:color="auto" w:fill="FFFFFF"/>
          <w:lang w:val="en-GB"/>
        </w:rPr>
        <w:t xml:space="preserve"> (</w:t>
      </w:r>
      <w:r w:rsidR="00A02944" w:rsidRPr="008F4587">
        <w:rPr>
          <w:rFonts w:ascii="Times New Roman" w:hAnsi="Times New Roman" w:cs="Times New Roman"/>
          <w:color w:val="000000" w:themeColor="text1"/>
          <w:shd w:val="clear" w:color="auto" w:fill="FFFFFF"/>
        </w:rPr>
        <w:t>L</w:t>
      </w:r>
      <w:r w:rsidR="00A02944" w:rsidRPr="008F4587">
        <w:rPr>
          <w:rFonts w:ascii="Times New Roman" w:hAnsi="Times New Roman" w:cs="Times New Roman" w:hint="eastAsia"/>
          <w:color w:val="000000" w:themeColor="text1"/>
          <w:shd w:val="clear" w:color="auto" w:fill="FFFFFF"/>
        </w:rPr>
        <w:t>i</w:t>
      </w:r>
      <w:r w:rsidR="00A02944" w:rsidRPr="008F4587">
        <w:rPr>
          <w:rFonts w:ascii="Times New Roman" w:hAnsi="Times New Roman" w:cs="Times New Roman"/>
          <w:color w:val="000000" w:themeColor="text1"/>
          <w:shd w:val="clear" w:color="auto" w:fill="FFFFFF"/>
        </w:rPr>
        <w:t>n, 2005</w:t>
      </w:r>
      <w:r w:rsidR="00A02944" w:rsidRPr="008F4587">
        <w:rPr>
          <w:rFonts w:ascii="Times New Roman" w:hAnsi="Times New Roman" w:cs="Times New Roman" w:hint="eastAsia"/>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w:t>
      </w:r>
    </w:p>
    <w:p w14:paraId="0A94E62E" w14:textId="0D4F29C9" w:rsidR="00C92F4A" w:rsidRPr="008F4587" w:rsidRDefault="00C92F4A" w:rsidP="00F2701E">
      <w:pPr>
        <w:spacing w:line="276" w:lineRule="auto"/>
        <w:jc w:val="both"/>
        <w:rPr>
          <w:rFonts w:ascii="Times New Roman" w:hAnsi="Times New Roman" w:cs="Times New Roman"/>
          <w:color w:val="000000" w:themeColor="text1"/>
          <w:shd w:val="clear" w:color="auto" w:fill="FFFFFF"/>
          <w:lang w:val="en-GB"/>
        </w:rPr>
      </w:pPr>
    </w:p>
    <w:p w14:paraId="3102CAE7" w14:textId="72EE1BCC" w:rsidR="00C92F4A" w:rsidRPr="008F4587" w:rsidRDefault="00C92F4A"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Haier’s OEC management model is used to solve the problem of the company facing a downward business trend. The manufacturing process is full of costs and profits, and the conversion may only be in a small change of behaviour. On the apparent data</w:t>
      </w:r>
      <w:r w:rsidR="00B12B1B"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 it appears that the production and input-output ratios are unreasonable, creating a waste </w:t>
      </w:r>
      <w:r w:rsidRPr="008F4587">
        <w:rPr>
          <w:rFonts w:ascii="Times New Roman" w:hAnsi="Times New Roman" w:cs="Times New Roman"/>
          <w:color w:val="000000" w:themeColor="text1"/>
          <w:shd w:val="clear" w:color="auto" w:fill="FFFFFF"/>
          <w:lang w:val="en-GB"/>
        </w:rPr>
        <w:lastRenderedPageBreak/>
        <w:t>of resources in the manufacturing process, but the actual cause is a problem within the management model.</w:t>
      </w:r>
    </w:p>
    <w:p w14:paraId="5862AD40" w14:textId="5C9D48AB" w:rsidR="002819A8" w:rsidRPr="008F4587" w:rsidRDefault="002819A8" w:rsidP="00F2701E">
      <w:pPr>
        <w:spacing w:line="276" w:lineRule="auto"/>
        <w:jc w:val="both"/>
        <w:rPr>
          <w:rFonts w:ascii="Times New Roman" w:hAnsi="Times New Roman" w:cs="Times New Roman"/>
          <w:color w:val="000000" w:themeColor="text1"/>
          <w:shd w:val="clear" w:color="auto" w:fill="FFFFFF"/>
          <w:lang w:val="en-GB"/>
        </w:rPr>
      </w:pPr>
    </w:p>
    <w:p w14:paraId="1DE903EC" w14:textId="54A5968A" w:rsidR="00FF5530" w:rsidRPr="008F4587" w:rsidRDefault="00E16C46" w:rsidP="00A02944">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r w:rsidRPr="008F4587">
        <w:rPr>
          <w:rFonts w:ascii="Times New Roman" w:hAnsi="Times New Roman" w:cs="Times New Roman"/>
          <w:color w:val="000000" w:themeColor="text1"/>
          <w:shd w:val="clear" w:color="auto" w:fill="FFFFFF"/>
          <w:lang w:val="en-GB"/>
        </w:rPr>
        <w:t>The OEC management method is based on the theory of the sloping sphere, which means that the position of a company in the market is like a small ball on a slope</w:t>
      </w:r>
      <w:r w:rsidR="00A02944" w:rsidRPr="008F4587">
        <w:rPr>
          <w:rFonts w:ascii="Times New Roman" w:hAnsi="Times New Roman" w:cs="Times New Roman"/>
          <w:color w:val="000000" w:themeColor="text1"/>
          <w:shd w:val="clear" w:color="auto" w:fill="FFFFFF"/>
          <w:lang w:val="en-GB"/>
        </w:rPr>
        <w:t xml:space="preserve"> </w:t>
      </w:r>
      <w:r w:rsidR="00A02944" w:rsidRPr="008F4587">
        <w:rPr>
          <w:rFonts w:ascii="Times New Roman" w:eastAsiaTheme="minorEastAsia" w:hAnsi="Times New Roman" w:cs="Times New Roman" w:hint="eastAsia"/>
          <w:color w:val="000000" w:themeColor="text1"/>
          <w:lang w:val="en-GB"/>
        </w:rPr>
        <w:t>(</w:t>
      </w:r>
      <w:proofErr w:type="spellStart"/>
      <w:r w:rsidR="00A02944" w:rsidRPr="008F4587">
        <w:rPr>
          <w:rFonts w:ascii="Times New Roman" w:eastAsiaTheme="minorEastAsia" w:hAnsi="Times New Roman" w:cs="Times New Roman"/>
          <w:color w:val="000000" w:themeColor="text1"/>
          <w:lang w:val="en-GB"/>
        </w:rPr>
        <w:t>Duysters</w:t>
      </w:r>
      <w:proofErr w:type="spellEnd"/>
      <w:r w:rsidR="00A02944" w:rsidRPr="008F4587">
        <w:rPr>
          <w:rFonts w:ascii="Times New Roman" w:eastAsiaTheme="minorEastAsia" w:hAnsi="Times New Roman" w:cs="Times New Roman"/>
          <w:color w:val="000000" w:themeColor="text1"/>
          <w:lang w:val="en-GB"/>
        </w:rPr>
        <w:t xml:space="preserve"> et al, 2009)</w:t>
      </w:r>
      <w:r w:rsidRPr="008F4587">
        <w:rPr>
          <w:rFonts w:ascii="Times New Roman" w:hAnsi="Times New Roman" w:cs="Times New Roman"/>
          <w:color w:val="000000" w:themeColor="text1"/>
          <w:shd w:val="clear" w:color="auto" w:fill="FFFFFF"/>
          <w:lang w:val="en-GB"/>
        </w:rPr>
        <w:t>. The stopping power alone does not necessarily lead to development. The upward force comes from the gap, and the gap depends on the continuous improvement of the target in terms of quality and quantity, which means that the upward force comes from innovation.</w:t>
      </w:r>
    </w:p>
    <w:p w14:paraId="6043B9E1" w14:textId="64553114" w:rsidR="00FF5530" w:rsidRPr="008F4587" w:rsidRDefault="00FF5530" w:rsidP="00F2701E">
      <w:pPr>
        <w:spacing w:line="276" w:lineRule="auto"/>
        <w:jc w:val="both"/>
        <w:rPr>
          <w:rFonts w:ascii="Times New Roman" w:hAnsi="Times New Roman" w:cs="Times New Roman"/>
          <w:color w:val="000000" w:themeColor="text1"/>
          <w:shd w:val="clear" w:color="auto" w:fill="FFFFFF"/>
          <w:lang w:val="en-GB"/>
        </w:rPr>
      </w:pPr>
    </w:p>
    <w:p w14:paraId="3348B757" w14:textId="0EACBF36" w:rsidR="00C92F4A" w:rsidRPr="008F4587" w:rsidRDefault="00D2198C"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 xml:space="preserve">Haier first introduced the day-to-day work requirement, which means that each production department analyses the material consumption and high defective rate formed during the manufacturing process in </w:t>
      </w:r>
      <w:r w:rsidR="00B12B1B" w:rsidRPr="008F4587">
        <w:rPr>
          <w:rFonts w:ascii="Times New Roman" w:hAnsi="Times New Roman" w:cs="Times New Roman"/>
          <w:color w:val="000000" w:themeColor="text1"/>
          <w:shd w:val="clear" w:color="auto" w:fill="FFFFFF"/>
          <w:lang w:val="en-GB"/>
        </w:rPr>
        <w:t>real-time</w:t>
      </w:r>
      <w:r w:rsidRPr="008F4587">
        <w:rPr>
          <w:rFonts w:ascii="Times New Roman" w:hAnsi="Times New Roman" w:cs="Times New Roman"/>
          <w:color w:val="000000" w:themeColor="text1"/>
          <w:shd w:val="clear" w:color="auto" w:fill="FFFFFF"/>
          <w:lang w:val="en-GB"/>
        </w:rPr>
        <w:t xml:space="preserve">, specifies the responsible department or </w:t>
      </w:r>
      <w:proofErr w:type="gramStart"/>
      <w:r w:rsidRPr="008F4587">
        <w:rPr>
          <w:rFonts w:ascii="Times New Roman" w:hAnsi="Times New Roman" w:cs="Times New Roman"/>
          <w:color w:val="000000" w:themeColor="text1"/>
          <w:shd w:val="clear" w:color="auto" w:fill="FFFFFF"/>
          <w:lang w:val="en-GB"/>
        </w:rPr>
        <w:t>each individual</w:t>
      </w:r>
      <w:proofErr w:type="gramEnd"/>
      <w:r w:rsidRPr="008F4587">
        <w:rPr>
          <w:rFonts w:ascii="Times New Roman" w:hAnsi="Times New Roman" w:cs="Times New Roman"/>
          <w:color w:val="000000" w:themeColor="text1"/>
          <w:shd w:val="clear" w:color="auto" w:fill="FFFFFF"/>
          <w:lang w:val="en-GB"/>
        </w:rPr>
        <w:t xml:space="preserve">, and corrects the defects immediately. This method of work is the prototype of the OEC management method. It was initially the working method of a certain part of the production department, but through intensive internal learning and communications, Zhang </w:t>
      </w:r>
      <w:proofErr w:type="spellStart"/>
      <w:r w:rsidRPr="008F4587">
        <w:rPr>
          <w:rFonts w:ascii="Times New Roman" w:hAnsi="Times New Roman" w:cs="Times New Roman"/>
          <w:color w:val="000000" w:themeColor="text1"/>
          <w:shd w:val="clear" w:color="auto" w:fill="FFFFFF"/>
          <w:lang w:val="en-GB"/>
        </w:rPr>
        <w:t>Ruimin</w:t>
      </w:r>
      <w:proofErr w:type="spellEnd"/>
      <w:r w:rsidRPr="008F4587">
        <w:rPr>
          <w:rFonts w:ascii="Times New Roman" w:hAnsi="Times New Roman" w:cs="Times New Roman"/>
          <w:color w:val="000000" w:themeColor="text1"/>
          <w:shd w:val="clear" w:color="auto" w:fill="FFFFFF"/>
          <w:lang w:val="en-GB"/>
        </w:rPr>
        <w:t xml:space="preserve"> found it to be a very efficient management model, which was studied and promoted among the management. After passing the relevant company’s management system approval, this management model was supplemented and improved, resulting in the current Haier OEC management method.</w:t>
      </w:r>
    </w:p>
    <w:p w14:paraId="40319A67" w14:textId="77777777" w:rsidR="00D2198C" w:rsidRPr="008F4587" w:rsidRDefault="00D2198C" w:rsidP="00F2701E">
      <w:pPr>
        <w:spacing w:line="276" w:lineRule="auto"/>
        <w:jc w:val="both"/>
        <w:rPr>
          <w:rFonts w:ascii="Times New Roman" w:hAnsi="Times New Roman" w:cs="Times New Roman"/>
          <w:color w:val="000000" w:themeColor="text1"/>
          <w:shd w:val="clear" w:color="auto" w:fill="FFFFFF"/>
          <w:lang w:val="en-GB"/>
        </w:rPr>
      </w:pPr>
    </w:p>
    <w:p w14:paraId="2BDDAEA2" w14:textId="13D05A25" w:rsidR="002819A8" w:rsidRPr="008F4587" w:rsidRDefault="00E16C46"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The OEC model is to continuously adjust and improve the objectives according to the market competition and to continuously strengthen the basic management so that the company can win in the market competition. Through the implementation of the OEC management method, the management goal of “having people in charge of everything and everyone in charge of everything” and “making the best use of people’s talents, materials and money” is gradually realised.</w:t>
      </w:r>
    </w:p>
    <w:p w14:paraId="14F1C329" w14:textId="19D8C254" w:rsidR="00E20C38" w:rsidRPr="008F4587" w:rsidRDefault="00E20C38" w:rsidP="00F2701E">
      <w:pPr>
        <w:spacing w:line="276" w:lineRule="auto"/>
        <w:jc w:val="both"/>
        <w:rPr>
          <w:rFonts w:ascii="Times New Roman" w:hAnsi="Times New Roman" w:cs="Times New Roman"/>
          <w:color w:val="000000" w:themeColor="text1"/>
          <w:lang w:val="en-GB"/>
        </w:rPr>
      </w:pPr>
    </w:p>
    <w:p w14:paraId="2BA3E077" w14:textId="3F22B044" w:rsidR="00E20C38" w:rsidRPr="008F4587" w:rsidRDefault="0024227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Haier</w:t>
      </w:r>
      <w:r w:rsidR="0031128D" w:rsidRPr="008F4587">
        <w:rPr>
          <w:rFonts w:ascii="Times New Roman" w:hAnsi="Times New Roman" w:cs="Times New Roman"/>
          <w:i/>
          <w:iCs/>
          <w:color w:val="000000" w:themeColor="text1"/>
          <w:lang w:val="en-GB"/>
        </w:rPr>
        <w:t>’</w:t>
      </w:r>
      <w:r w:rsidRPr="008F4587">
        <w:rPr>
          <w:rFonts w:ascii="Times New Roman" w:hAnsi="Times New Roman" w:cs="Times New Roman"/>
          <w:i/>
          <w:iCs/>
          <w:color w:val="000000" w:themeColor="text1"/>
          <w:lang w:val="en-GB"/>
        </w:rPr>
        <w:t xml:space="preserve">s </w:t>
      </w:r>
      <w:r w:rsidR="00717DE3" w:rsidRPr="008F4587">
        <w:rPr>
          <w:rFonts w:ascii="Times New Roman" w:hAnsi="Times New Roman" w:cs="Times New Roman"/>
          <w:i/>
          <w:iCs/>
          <w:color w:val="000000" w:themeColor="text1"/>
          <w:lang w:val="en-GB"/>
        </w:rPr>
        <w:t xml:space="preserve">Cross-Cultural Management and </w:t>
      </w:r>
      <w:r w:rsidR="00C40D90" w:rsidRPr="008F4587">
        <w:rPr>
          <w:rFonts w:ascii="Times New Roman" w:hAnsi="Times New Roman" w:cs="Times New Roman"/>
          <w:i/>
          <w:iCs/>
          <w:color w:val="000000" w:themeColor="text1"/>
          <w:lang w:val="en-GB"/>
        </w:rPr>
        <w:t>H</w:t>
      </w:r>
      <w:r w:rsidR="008F4AC3" w:rsidRPr="008F4587">
        <w:rPr>
          <w:rFonts w:ascii="Times New Roman" w:hAnsi="Times New Roman" w:cs="Times New Roman"/>
          <w:i/>
          <w:iCs/>
          <w:color w:val="000000" w:themeColor="text1"/>
          <w:lang w:val="en-GB"/>
        </w:rPr>
        <w:t>uman Resource Management</w:t>
      </w:r>
      <w:r w:rsidR="00C40D90" w:rsidRPr="008F4587">
        <w:rPr>
          <w:rFonts w:ascii="Times New Roman" w:hAnsi="Times New Roman" w:cs="Times New Roman"/>
          <w:i/>
          <w:iCs/>
          <w:color w:val="000000" w:themeColor="text1"/>
          <w:lang w:val="en-GB"/>
        </w:rPr>
        <w:t xml:space="preserve"> in US and China</w:t>
      </w:r>
    </w:p>
    <w:p w14:paraId="1DF8FEA1" w14:textId="448B73A1" w:rsidR="00242278" w:rsidRPr="008F4587" w:rsidRDefault="00242278" w:rsidP="00F2701E">
      <w:pPr>
        <w:spacing w:line="276" w:lineRule="auto"/>
        <w:jc w:val="both"/>
        <w:rPr>
          <w:rFonts w:ascii="Times New Roman" w:hAnsi="Times New Roman" w:cs="Times New Roman"/>
          <w:color w:val="000000" w:themeColor="text1"/>
          <w:lang w:val="en-GB"/>
        </w:rPr>
      </w:pPr>
    </w:p>
    <w:p w14:paraId="34DFB6B0" w14:textId="0DE5546C" w:rsidR="00717DE3" w:rsidRPr="008F4587" w:rsidRDefault="00717DE3"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Haier Group has become a leading multinational company in China and the world precisely because of its leading cross-cultural management. Its cultural integration in terms of employees is led by cultural adaptation, so that there are no barriers to language exchange, no barriers to </w:t>
      </w:r>
      <w:r w:rsidR="00B12B1B" w:rsidRPr="008F4587">
        <w:rPr>
          <w:rFonts w:ascii="Times New Roman" w:hAnsi="Times New Roman" w:cs="Times New Roman"/>
          <w:color w:val="000000" w:themeColor="text1"/>
          <w:lang w:val="en-GB"/>
        </w:rPr>
        <w:t>thoughtful</w:t>
      </w:r>
      <w:r w:rsidRPr="008F4587">
        <w:rPr>
          <w:rFonts w:ascii="Times New Roman" w:hAnsi="Times New Roman" w:cs="Times New Roman"/>
          <w:color w:val="000000" w:themeColor="text1"/>
          <w:lang w:val="en-GB"/>
        </w:rPr>
        <w:t xml:space="preserve"> dialogue and no barriers to the way of doing things between Chinese and American employees; its cultural integration in terms of products is led by innovation, adopting the reverse thinking of first the difficult and then the easy to achieve the strategic goal of </w:t>
      </w:r>
      <w:r w:rsidR="002B2E8C"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going out</w:t>
      </w:r>
      <w:r w:rsidR="002B2E8C"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its cultural integration in terms of brands </w:t>
      </w:r>
      <w:r w:rsidRPr="008F4587">
        <w:rPr>
          <w:rFonts w:ascii="Times New Roman" w:hAnsi="Times New Roman" w:cs="Times New Roman"/>
          <w:color w:val="000000" w:themeColor="text1"/>
          <w:lang w:val="en-GB"/>
        </w:rPr>
        <w:lastRenderedPageBreak/>
        <w:t>is led by the creation of In terms of branding, its cultural integration is led by the creation of resources, abandoning the general concept of importing resources and pursuing the creation of an exclusive and unprecedented global brand.</w:t>
      </w:r>
    </w:p>
    <w:p w14:paraId="46398BB6" w14:textId="28B1A135" w:rsidR="00151656" w:rsidRPr="008F4587" w:rsidRDefault="00151656" w:rsidP="00F2701E">
      <w:pPr>
        <w:spacing w:line="276" w:lineRule="auto"/>
        <w:jc w:val="both"/>
        <w:rPr>
          <w:rFonts w:ascii="Times New Roman" w:hAnsi="Times New Roman" w:cs="Times New Roman"/>
          <w:color w:val="000000" w:themeColor="text1"/>
          <w:lang w:val="en-GB"/>
        </w:rPr>
      </w:pPr>
    </w:p>
    <w:p w14:paraId="41822ACC" w14:textId="01013615" w:rsidR="00151656" w:rsidRPr="008F4587" w:rsidRDefault="00151656"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It has carefully studied the differences between various cultural aspects of the two countries in terms of human resource management and has formed its own unique set of </w:t>
      </w:r>
      <w:r w:rsidR="00B12B1B" w:rsidRPr="008F4587">
        <w:rPr>
          <w:rFonts w:ascii="Times New Roman" w:hAnsi="Times New Roman" w:cs="Times New Roman"/>
          <w:color w:val="000000" w:themeColor="text1"/>
          <w:lang w:val="en-GB"/>
        </w:rPr>
        <w:t xml:space="preserve">the </w:t>
      </w:r>
      <w:r w:rsidRPr="008F4587">
        <w:rPr>
          <w:rFonts w:ascii="Times New Roman" w:hAnsi="Times New Roman" w:cs="Times New Roman"/>
          <w:color w:val="000000" w:themeColor="text1"/>
          <w:lang w:val="en-GB"/>
        </w:rPr>
        <w:t xml:space="preserve">human resource management system. This system is something that Haier’s founder Zhang </w:t>
      </w:r>
      <w:proofErr w:type="spellStart"/>
      <w:r w:rsidRPr="008F4587">
        <w:rPr>
          <w:rFonts w:ascii="Times New Roman" w:hAnsi="Times New Roman" w:cs="Times New Roman"/>
          <w:color w:val="000000" w:themeColor="text1"/>
          <w:lang w:val="en-GB"/>
        </w:rPr>
        <w:t>Ruimin</w:t>
      </w:r>
      <w:proofErr w:type="spellEnd"/>
      <w:r w:rsidRPr="008F4587">
        <w:rPr>
          <w:rFonts w:ascii="Times New Roman" w:hAnsi="Times New Roman" w:cs="Times New Roman"/>
          <w:color w:val="000000" w:themeColor="text1"/>
          <w:lang w:val="en-GB"/>
        </w:rPr>
        <w:t xml:space="preserve"> has always been proud of. He once said, “Human resources are the strategic resources of a company, and human resource management is the core of business management. First create talent, then build a brand”. For Haier</w:t>
      </w:r>
      <w:r w:rsidR="00857978"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unique human resource management strategy, one of the most important things is “international talent”. Haier’s companies in the US no longer use a wide range of local employees, but instead recruit a wide range of local talent, allowing the American culture to infiltrate Haier and enabling the rapid integration of Chinese and American cultures.</w:t>
      </w:r>
    </w:p>
    <w:p w14:paraId="622323C1" w14:textId="02006066" w:rsidR="00E20C38" w:rsidRPr="008F4587" w:rsidRDefault="008B26F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noProof/>
          <w:color w:val="000000" w:themeColor="text1"/>
          <w:lang w:val="en-GB"/>
        </w:rPr>
        <w:drawing>
          <wp:inline distT="0" distB="0" distL="0" distR="0" wp14:anchorId="333810E4" wp14:editId="1CBD7058">
            <wp:extent cx="5274310" cy="3093720"/>
            <wp:effectExtent l="0" t="0" r="0" b="5080"/>
            <wp:docPr id="2" name="图片 2" descr="图表&#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表&#10;&#10;低可信度描述已自动生成"/>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4310" cy="3093720"/>
                    </a:xfrm>
                    <a:prstGeom prst="rect">
                      <a:avLst/>
                    </a:prstGeom>
                  </pic:spPr>
                </pic:pic>
              </a:graphicData>
            </a:graphic>
          </wp:inline>
        </w:drawing>
      </w:r>
    </w:p>
    <w:p w14:paraId="637EDEC7" w14:textId="18FD07F1" w:rsidR="002826CB" w:rsidRPr="008F4587" w:rsidRDefault="00B87C92" w:rsidP="00F2701E">
      <w:pPr>
        <w:spacing w:line="276" w:lineRule="auto"/>
        <w:jc w:val="center"/>
        <w:rPr>
          <w:rFonts w:ascii="Times New Roman" w:hAnsi="Times New Roman" w:cs="Times New Roman"/>
          <w:i/>
          <w:iCs/>
          <w:color w:val="000000" w:themeColor="text1"/>
          <w:lang w:val="en-GB"/>
        </w:rPr>
      </w:pPr>
      <w:hyperlink r:id="rId8" w:history="1">
        <w:r w:rsidR="002826CB" w:rsidRPr="008F4587">
          <w:rPr>
            <w:rStyle w:val="a4"/>
            <w:rFonts w:ascii="Times New Roman" w:hAnsi="Times New Roman" w:cs="Times New Roman"/>
            <w:i/>
            <w:iCs/>
            <w:color w:val="000000" w:themeColor="text1"/>
            <w:u w:val="none"/>
            <w:lang w:val="en-GB"/>
          </w:rPr>
          <w:t>https://www.hofstede-insights.com/country-comparison/china,the-usa/</w:t>
        </w:r>
      </w:hyperlink>
    </w:p>
    <w:p w14:paraId="7FEB4B3B" w14:textId="77777777" w:rsidR="002826CB" w:rsidRPr="008F4587" w:rsidRDefault="002826CB" w:rsidP="00F2701E">
      <w:pPr>
        <w:spacing w:line="276" w:lineRule="auto"/>
        <w:jc w:val="both"/>
        <w:rPr>
          <w:rFonts w:ascii="Times New Roman" w:hAnsi="Times New Roman" w:cs="Times New Roman"/>
          <w:color w:val="000000" w:themeColor="text1"/>
          <w:lang w:val="en-GB"/>
        </w:rPr>
      </w:pPr>
    </w:p>
    <w:p w14:paraId="16E04603" w14:textId="3EE5179F" w:rsidR="00561FEF" w:rsidRPr="008F4587" w:rsidRDefault="00561FEF"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Using Hofstede’s theory of cultural dimensions to compare the differences between Chinese and American cultures, the first is power distance. In terms of the understanding of power, the United States is more focused on individual ability than China, and China is more focused on the power to restrain than the United States; in terms of social relationships, the Chinese are more formal and hierarchical than the Americans, who </w:t>
      </w:r>
      <w:r w:rsidR="00B356C9" w:rsidRPr="008F4587">
        <w:rPr>
          <w:rFonts w:ascii="Times New Roman" w:hAnsi="Times New Roman" w:cs="Times New Roman"/>
          <w:color w:val="000000" w:themeColor="text1"/>
          <w:lang w:val="en-GB"/>
        </w:rPr>
        <w:t>tend</w:t>
      </w:r>
      <w:r w:rsidRPr="008F4587">
        <w:rPr>
          <w:rFonts w:ascii="Times New Roman" w:hAnsi="Times New Roman" w:cs="Times New Roman"/>
          <w:color w:val="000000" w:themeColor="text1"/>
          <w:lang w:val="en-GB"/>
        </w:rPr>
        <w:t xml:space="preserve"> to ignore social hierarchy. According to data from Hofstede's research, compared to the US score of 40, China has a higher power distance of 80. Secondly, the individualism/collectivism difference. China has a low individualism </w:t>
      </w:r>
      <w:r w:rsidRPr="008F4587">
        <w:rPr>
          <w:rFonts w:ascii="Times New Roman" w:hAnsi="Times New Roman" w:cs="Times New Roman"/>
          <w:color w:val="000000" w:themeColor="text1"/>
          <w:lang w:val="en-GB"/>
        </w:rPr>
        <w:lastRenderedPageBreak/>
        <w:t xml:space="preserve">score of 20, which shows that the Chinese are always proud of their collectivism. Collectivism is deeply rooted in the minds of Chinese people, who always put the individual in the collective and believe that the realisation of collective interests helps the realisation of individual interests; in contrast, Americans generally tend to be individualistic, with an indicator as high as 91, a figure that is far ahead in the world, and they generally admire individualism and heroism and value independence and the realisation of personal values as important. Thirdly, there are differences in the length of value orientations. Chinese society has a long-term value orientation. They always start with a long-term plan and believe that things are always changing, so everything is based on </w:t>
      </w:r>
      <w:proofErr w:type="gramStart"/>
      <w:r w:rsidRPr="008F4587">
        <w:rPr>
          <w:rFonts w:ascii="Times New Roman" w:hAnsi="Times New Roman" w:cs="Times New Roman"/>
          <w:color w:val="000000" w:themeColor="text1"/>
          <w:lang w:val="en-GB"/>
        </w:rPr>
        <w:t>stability</w:t>
      </w:r>
      <w:proofErr w:type="gramEnd"/>
      <w:r w:rsidRPr="008F4587">
        <w:rPr>
          <w:rFonts w:ascii="Times New Roman" w:hAnsi="Times New Roman" w:cs="Times New Roman"/>
          <w:color w:val="000000" w:themeColor="text1"/>
          <w:lang w:val="en-GB"/>
        </w:rPr>
        <w:t xml:space="preserve"> and they seek a peaceful life without drastic changes. American society, on the other hand, has a short-term value orientation. They look at things in the short term and are more focused </w:t>
      </w:r>
      <w:r w:rsidR="00B356C9" w:rsidRPr="008F4587">
        <w:rPr>
          <w:rFonts w:ascii="Times New Roman" w:hAnsi="Times New Roman" w:cs="Times New Roman"/>
          <w:color w:val="000000" w:themeColor="text1"/>
          <w:lang w:val="en-GB"/>
        </w:rPr>
        <w:t>on</w:t>
      </w:r>
      <w:r w:rsidRPr="008F4587">
        <w:rPr>
          <w:rFonts w:ascii="Times New Roman" w:hAnsi="Times New Roman" w:cs="Times New Roman"/>
          <w:color w:val="000000" w:themeColor="text1"/>
          <w:lang w:val="en-GB"/>
        </w:rPr>
        <w:t xml:space="preserve"> their plans but find it difficult to see the long-term benefits.</w:t>
      </w:r>
    </w:p>
    <w:p w14:paraId="0E7AC3A0" w14:textId="16AF8667" w:rsidR="004E07A5" w:rsidRPr="008F4587" w:rsidRDefault="004E07A5" w:rsidP="00F2701E">
      <w:pPr>
        <w:spacing w:line="276" w:lineRule="auto"/>
        <w:jc w:val="both"/>
        <w:rPr>
          <w:rFonts w:ascii="Times New Roman" w:hAnsi="Times New Roman" w:cs="Times New Roman"/>
          <w:color w:val="000000" w:themeColor="text1"/>
          <w:lang w:val="en-GB"/>
        </w:rPr>
      </w:pPr>
    </w:p>
    <w:p w14:paraId="66C3D683" w14:textId="3828F590" w:rsidR="004E07A5" w:rsidRPr="008F4587" w:rsidRDefault="004E07A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Haier’s successful human resource management in China and the United States can be considered a paradigm among multinational companies and has served as a good example to other multinational companies in China. The main approaches are as follows.</w:t>
      </w:r>
    </w:p>
    <w:p w14:paraId="1661706E" w14:textId="3322DAA4" w:rsidR="004E07A5" w:rsidRPr="008F4587" w:rsidRDefault="004E07A5" w:rsidP="00F2701E">
      <w:pPr>
        <w:spacing w:line="276" w:lineRule="auto"/>
        <w:jc w:val="both"/>
        <w:rPr>
          <w:rFonts w:ascii="Times New Roman" w:hAnsi="Times New Roman" w:cs="Times New Roman"/>
          <w:color w:val="000000" w:themeColor="text1"/>
          <w:lang w:val="en-GB"/>
        </w:rPr>
      </w:pPr>
    </w:p>
    <w:p w14:paraId="5B2AA5A3" w14:textId="4B954917" w:rsidR="004E07A5" w:rsidRPr="008F4587" w:rsidRDefault="004E07A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Regarding employee recruitment. Haier’s recruitment of employees in China emphasises social skills and requires them to be able to manage relationships with superiors and subordinates as well as with colleagues. At the same time, they place a high value on loyalty, and they take great effort in recruiting employees who will </w:t>
      </w:r>
      <w:r w:rsidR="00C06F9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stick with them</w:t>
      </w:r>
      <w:r w:rsidR="00C06F9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which is a collectivist orientation. Therefore, Haier often uses internal recruitment channels and employee referrals in China. In the US, Haier</w:t>
      </w:r>
      <w:r w:rsidR="00C06F9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s recruitment requirements emphasise the overall quality of the employee, including business and interpersonal skills, and they prefer to recruit an </w:t>
      </w:r>
      <w:r w:rsidR="00C06F9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all-rounder</w:t>
      </w:r>
      <w:r w:rsidR="00C06F9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so to speak, which is the result of individualistic orientation. Based on these expectations, aptitude tests and structured interviews are commonly used in the US.</w:t>
      </w:r>
    </w:p>
    <w:p w14:paraId="3921C1FC" w14:textId="5F1BB716" w:rsidR="006F2186" w:rsidRPr="008F4587" w:rsidRDefault="006F2186" w:rsidP="00F2701E">
      <w:pPr>
        <w:spacing w:line="276" w:lineRule="auto"/>
        <w:jc w:val="both"/>
        <w:rPr>
          <w:rFonts w:ascii="Times New Roman" w:hAnsi="Times New Roman" w:cs="Times New Roman"/>
          <w:color w:val="000000" w:themeColor="text1"/>
          <w:lang w:val="en-GB"/>
        </w:rPr>
      </w:pPr>
    </w:p>
    <w:p w14:paraId="454BBF54" w14:textId="0B8D398C" w:rsidR="006F2186" w:rsidRPr="008F4587" w:rsidRDefault="006F2186"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Regarding performance management, China has a high long-term orientation index, with personnel management emphasising long-term performance appraisal and most Chinese employees seeking lifetime employment. Therefore, Haier focuses on long-term appraisals in China. In terms of performance motivation, Haier posts pictures of the top and </w:t>
      </w:r>
      <w:r w:rsidR="00B356C9" w:rsidRPr="008F4587">
        <w:rPr>
          <w:rFonts w:ascii="Times New Roman" w:hAnsi="Times New Roman" w:cs="Times New Roman"/>
          <w:color w:val="000000" w:themeColor="text1"/>
          <w:lang w:val="en-GB"/>
        </w:rPr>
        <w:t>bottom-ranked</w:t>
      </w:r>
      <w:r w:rsidRPr="008F4587">
        <w:rPr>
          <w:rFonts w:ascii="Times New Roman" w:hAnsi="Times New Roman" w:cs="Times New Roman"/>
          <w:color w:val="000000" w:themeColor="text1"/>
          <w:lang w:val="en-GB"/>
        </w:rPr>
        <w:t xml:space="preserve"> employees in the most prominent places on the plant floor, which is very effective in motivating employees. In the US, the long-term orientation index is low, human resources management emphasises short-term performance appraisal, and most US employees seek free employment, which allows companies to release employees who do not perform in the short term</w:t>
      </w:r>
      <w:r w:rsidR="0060004A" w:rsidRPr="008F4587">
        <w:rPr>
          <w:rFonts w:ascii="Times New Roman" w:hAnsi="Times New Roman" w:cs="Times New Roman"/>
          <w:color w:val="000000" w:themeColor="text1"/>
          <w:lang w:val="en-GB"/>
        </w:rPr>
        <w:t xml:space="preserve"> (Zaheer, 1995)</w:t>
      </w:r>
      <w:r w:rsidRPr="008F4587">
        <w:rPr>
          <w:rFonts w:ascii="Times New Roman" w:hAnsi="Times New Roman" w:cs="Times New Roman"/>
          <w:color w:val="000000" w:themeColor="text1"/>
          <w:lang w:val="en-GB"/>
        </w:rPr>
        <w:t xml:space="preserve">. Therefore, </w:t>
      </w:r>
      <w:r w:rsidRPr="008F4587">
        <w:rPr>
          <w:rFonts w:ascii="Times New Roman" w:hAnsi="Times New Roman" w:cs="Times New Roman"/>
          <w:color w:val="000000" w:themeColor="text1"/>
          <w:lang w:val="en-GB"/>
        </w:rPr>
        <w:lastRenderedPageBreak/>
        <w:t>Haier focuses on short-term appraisal in the United States, which is the so-called “following the customs of the country”.</w:t>
      </w:r>
    </w:p>
    <w:p w14:paraId="54A44313" w14:textId="3CAE1FEC" w:rsidR="00F809B4" w:rsidRPr="008F4587" w:rsidRDefault="00F809B4" w:rsidP="00F2701E">
      <w:pPr>
        <w:spacing w:line="276" w:lineRule="auto"/>
        <w:jc w:val="both"/>
        <w:rPr>
          <w:rFonts w:ascii="Times New Roman" w:hAnsi="Times New Roman" w:cs="Times New Roman"/>
          <w:color w:val="000000" w:themeColor="text1"/>
          <w:lang w:val="en-GB"/>
        </w:rPr>
      </w:pPr>
    </w:p>
    <w:p w14:paraId="7F0B6969" w14:textId="2623AE63" w:rsidR="00F809B4" w:rsidRPr="008F4587" w:rsidRDefault="00F809B4"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Regarding salary management, Hofstede believes that the traditional Chinese culture generally favours living in peace and contentment, with people settling for the status quo and having lower levels of anxiety</w:t>
      </w:r>
      <w:r w:rsidR="00C32C43" w:rsidRPr="008F4587">
        <w:rPr>
          <w:rFonts w:ascii="Times New Roman" w:hAnsi="Times New Roman" w:cs="Times New Roman"/>
          <w:color w:val="000000" w:themeColor="text1"/>
          <w:lang w:val="en-GB"/>
        </w:rPr>
        <w:t xml:space="preserve"> (Fisher and Yuan, 1998)</w:t>
      </w:r>
      <w:r w:rsidRPr="008F4587">
        <w:rPr>
          <w:rFonts w:ascii="Times New Roman" w:hAnsi="Times New Roman" w:cs="Times New Roman"/>
          <w:color w:val="000000" w:themeColor="text1"/>
          <w:lang w:val="en-GB"/>
        </w:rPr>
        <w:t>. As a result, Haier</w:t>
      </w:r>
      <w:r w:rsidR="004B3651"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s company pay and benefits in China are formulated with a greater emphasis on balance, which is based on the importance of fixed salary over variable salary. Americans, in contrast, are adventurous, pursuing change, and innovative, full of a sense of competitive urgency, but at the same time fully confident in the future. Thus, Haier typically uses a flexible </w:t>
      </w:r>
      <w:r w:rsidR="00B12B1B" w:rsidRPr="008F4587">
        <w:rPr>
          <w:rFonts w:ascii="Times New Roman" w:hAnsi="Times New Roman" w:cs="Times New Roman"/>
          <w:color w:val="000000" w:themeColor="text1"/>
          <w:lang w:val="en-GB"/>
        </w:rPr>
        <w:t>payment</w:t>
      </w:r>
      <w:r w:rsidRPr="008F4587">
        <w:rPr>
          <w:rFonts w:ascii="Times New Roman" w:hAnsi="Times New Roman" w:cs="Times New Roman"/>
          <w:color w:val="000000" w:themeColor="text1"/>
          <w:lang w:val="en-GB"/>
        </w:rPr>
        <w:t xml:space="preserve"> system in the US, which is essentially adjusted once a year and determines employee pay primarily </w:t>
      </w:r>
      <w:r w:rsidR="00B12B1B" w:rsidRPr="008F4587">
        <w:rPr>
          <w:rFonts w:ascii="Times New Roman" w:hAnsi="Times New Roman" w:cs="Times New Roman"/>
          <w:color w:val="000000" w:themeColor="text1"/>
          <w:lang w:val="en-GB"/>
        </w:rPr>
        <w:t>based on</w:t>
      </w:r>
      <w:r w:rsidRPr="008F4587">
        <w:rPr>
          <w:rFonts w:ascii="Times New Roman" w:hAnsi="Times New Roman" w:cs="Times New Roman"/>
          <w:color w:val="000000" w:themeColor="text1"/>
          <w:lang w:val="en-GB"/>
        </w:rPr>
        <w:t xml:space="preserve"> job responsibility and individual performance</w:t>
      </w:r>
      <w:r w:rsidR="00C32C43" w:rsidRPr="008F4587">
        <w:rPr>
          <w:rFonts w:ascii="Times New Roman" w:hAnsi="Times New Roman" w:cs="Times New Roman"/>
          <w:color w:val="000000" w:themeColor="text1"/>
          <w:lang w:val="en-GB"/>
        </w:rPr>
        <w:t xml:space="preserve"> (ibid)</w:t>
      </w:r>
      <w:r w:rsidRPr="008F4587">
        <w:rPr>
          <w:rFonts w:ascii="Times New Roman" w:hAnsi="Times New Roman" w:cs="Times New Roman"/>
          <w:color w:val="000000" w:themeColor="text1"/>
          <w:lang w:val="en-GB"/>
        </w:rPr>
        <w:t>. This instability increases the pay gap between managers and employees and helps to motivate employees, thus improving their performance as well as the performance of the company.</w:t>
      </w:r>
    </w:p>
    <w:p w14:paraId="1C61AFF2" w14:textId="77777777" w:rsidR="00CA12FB" w:rsidRPr="008F4587" w:rsidRDefault="00CA12FB" w:rsidP="00F2701E">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p>
    <w:p w14:paraId="54F5DF02" w14:textId="77777777" w:rsidR="00C40D90" w:rsidRPr="008F4587" w:rsidRDefault="00C40D90" w:rsidP="00F2701E">
      <w:pPr>
        <w:spacing w:line="276" w:lineRule="auto"/>
        <w:jc w:val="both"/>
        <w:rPr>
          <w:rFonts w:ascii="Times New Roman" w:hAnsi="Times New Roman" w:cs="Times New Roman"/>
          <w:color w:val="000000" w:themeColor="text1"/>
          <w:lang w:val="en-GB"/>
        </w:rPr>
      </w:pPr>
    </w:p>
    <w:p w14:paraId="70A12082" w14:textId="77777777" w:rsidR="00BD283E" w:rsidRPr="008F4587" w:rsidRDefault="00E20C38" w:rsidP="00F2701E">
      <w:pPr>
        <w:spacing w:line="276" w:lineRule="auto"/>
        <w:jc w:val="center"/>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t>Part Three</w:t>
      </w:r>
    </w:p>
    <w:p w14:paraId="77B175D0" w14:textId="7FF4E278" w:rsidR="00E20C38" w:rsidRPr="008F4587" w:rsidRDefault="00A14411" w:rsidP="00F2701E">
      <w:pPr>
        <w:spacing w:line="276" w:lineRule="auto"/>
        <w:jc w:val="center"/>
        <w:rPr>
          <w:rFonts w:ascii="Times New Roman" w:hAnsi="Times New Roman" w:cs="Times New Roman"/>
          <w:b/>
          <w:bCs/>
          <w:color w:val="000000" w:themeColor="text1"/>
          <w:lang w:val="en-GB"/>
        </w:rPr>
      </w:pPr>
      <w:r w:rsidRPr="008F4587">
        <w:rPr>
          <w:rFonts w:ascii="Times New Roman" w:hAnsi="Times New Roman" w:cs="Times New Roman"/>
          <w:color w:val="000000" w:themeColor="text1"/>
          <w:lang w:val="en-GB"/>
        </w:rPr>
        <w:t>Cross-Cultural Management of International Joint Ventures</w:t>
      </w:r>
    </w:p>
    <w:p w14:paraId="45C87373" w14:textId="3601E229" w:rsidR="00A14411" w:rsidRPr="008F4587" w:rsidRDefault="00A14411" w:rsidP="00F2701E">
      <w:pPr>
        <w:spacing w:line="276" w:lineRule="auto"/>
        <w:jc w:val="both"/>
        <w:rPr>
          <w:rFonts w:ascii="Times New Roman" w:hAnsi="Times New Roman" w:cs="Times New Roman"/>
          <w:color w:val="000000" w:themeColor="text1"/>
          <w:lang w:val="en-GB"/>
        </w:rPr>
      </w:pPr>
    </w:p>
    <w:p w14:paraId="014E2181" w14:textId="7D325A65" w:rsidR="00A14411" w:rsidRPr="008F4587" w:rsidRDefault="00A14411"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Barriers in Corporate Joint Ventures</w:t>
      </w:r>
    </w:p>
    <w:p w14:paraId="5C5EDD5F" w14:textId="77777777" w:rsidR="00BD45F2" w:rsidRPr="008F4587" w:rsidRDefault="00BD45F2" w:rsidP="00F2701E">
      <w:pPr>
        <w:spacing w:line="276" w:lineRule="auto"/>
        <w:jc w:val="both"/>
        <w:rPr>
          <w:rFonts w:ascii="Times New Roman" w:hAnsi="Times New Roman" w:cs="Times New Roman"/>
          <w:color w:val="000000" w:themeColor="text1"/>
          <w:lang w:val="en-GB"/>
        </w:rPr>
      </w:pPr>
    </w:p>
    <w:p w14:paraId="2395A4EA" w14:textId="4B9C7B61" w:rsidR="00A14411" w:rsidRPr="008F4587" w:rsidRDefault="00BD45F2"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Firstly, the motivations for cross-cultural cooperation will be pointed out; secondly, the link between the success rate of partnerships in different forms of mergers in terms of </w:t>
      </w:r>
      <w:r w:rsidR="00CD70B5" w:rsidRPr="008F4587">
        <w:rPr>
          <w:rFonts w:ascii="Times New Roman" w:hAnsi="Times New Roman" w:cs="Times New Roman"/>
          <w:color w:val="000000" w:themeColor="text1"/>
          <w:lang w:val="en-GB"/>
        </w:rPr>
        <w:t>company</w:t>
      </w:r>
      <w:r w:rsidRPr="008F4587">
        <w:rPr>
          <w:rFonts w:ascii="Times New Roman" w:hAnsi="Times New Roman" w:cs="Times New Roman"/>
          <w:color w:val="000000" w:themeColor="text1"/>
          <w:lang w:val="en-GB"/>
        </w:rPr>
        <w:t xml:space="preserve"> cultural management will be discussed; and finally, the reasons for these successes and failures will be analysed to conclude that cross-cultural management is the goal for both parties to reach cooperation.</w:t>
      </w:r>
    </w:p>
    <w:p w14:paraId="5C49C4EE" w14:textId="1CE025B5" w:rsidR="00771534" w:rsidRPr="008F4587" w:rsidRDefault="00771534" w:rsidP="00F2701E">
      <w:pPr>
        <w:spacing w:line="276" w:lineRule="auto"/>
        <w:jc w:val="both"/>
        <w:rPr>
          <w:rFonts w:ascii="Times New Roman" w:hAnsi="Times New Roman" w:cs="Times New Roman" w:hint="eastAsia"/>
          <w:color w:val="000000" w:themeColor="text1"/>
          <w:lang w:val="en-GB"/>
        </w:rPr>
      </w:pPr>
    </w:p>
    <w:p w14:paraId="5E135816" w14:textId="6B7E3C33" w:rsidR="00B1377B" w:rsidRPr="008F4587" w:rsidRDefault="00B1377B"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Global business has become a part of daily business</w:t>
      </w:r>
      <w:r w:rsidR="00B0412E" w:rsidRPr="008F4587">
        <w:rPr>
          <w:rFonts w:ascii="Times New Roman" w:hAnsi="Times New Roman" w:cs="Times New Roman"/>
          <w:color w:val="000000" w:themeColor="text1"/>
          <w:lang w:val="en-GB"/>
        </w:rPr>
        <w:t xml:space="preserve"> (</w:t>
      </w:r>
      <w:r w:rsidR="00B0412E" w:rsidRPr="008F4587">
        <w:rPr>
          <w:rFonts w:ascii="Times New Roman" w:hAnsi="Times New Roman" w:cs="Times New Roman"/>
          <w:color w:val="000000" w:themeColor="text1"/>
        </w:rPr>
        <w:t>Friedman, 2005</w:t>
      </w:r>
      <w:r w:rsidR="00B0412E" w:rsidRPr="008F4587">
        <w:rPr>
          <w:rFonts w:ascii="Times New Roman" w:hAnsi="Times New Roman" w:cs="Times New Roman" w:hint="eastAsia"/>
          <w:color w:val="000000" w:themeColor="text1"/>
          <w:lang w:val="en-GB"/>
        </w:rPr>
        <w:t>)</w:t>
      </w:r>
      <w:r w:rsidRPr="008F4587">
        <w:rPr>
          <w:rFonts w:ascii="Times New Roman" w:hAnsi="Times New Roman" w:cs="Times New Roman"/>
          <w:color w:val="000000" w:themeColor="text1"/>
          <w:lang w:val="en-GB"/>
        </w:rPr>
        <w:t xml:space="preserve">. The reasons for global trading are opportunity costs, availability of resources, and comparative advantage </w:t>
      </w:r>
      <w:proofErr w:type="gramStart"/>
      <w:r w:rsidRPr="008F4587">
        <w:rPr>
          <w:rFonts w:ascii="Times New Roman" w:hAnsi="Times New Roman" w:cs="Times New Roman"/>
          <w:color w:val="000000" w:themeColor="text1"/>
          <w:lang w:val="en-GB"/>
        </w:rPr>
        <w:t>as a result of</w:t>
      </w:r>
      <w:proofErr w:type="gramEnd"/>
      <w:r w:rsidRPr="008F4587">
        <w:rPr>
          <w:rFonts w:ascii="Times New Roman" w:hAnsi="Times New Roman" w:cs="Times New Roman"/>
          <w:color w:val="000000" w:themeColor="text1"/>
          <w:lang w:val="en-GB"/>
        </w:rPr>
        <w:t xml:space="preserve"> specialisation (Blanchard</w:t>
      </w:r>
      <w:r w:rsidR="00692A69" w:rsidRPr="008F4587">
        <w:rPr>
          <w:rFonts w:ascii="Times New Roman" w:hAnsi="Times New Roman" w:cs="Times New Roman"/>
          <w:color w:val="000000" w:themeColor="text1"/>
          <w:lang w:val="en-GB"/>
        </w:rPr>
        <w:t xml:space="preserve"> et al</w:t>
      </w:r>
      <w:r w:rsidRPr="008F4587">
        <w:rPr>
          <w:rFonts w:ascii="Times New Roman" w:hAnsi="Times New Roman" w:cs="Times New Roman"/>
          <w:color w:val="000000" w:themeColor="text1"/>
          <w:lang w:val="en-GB"/>
        </w:rPr>
        <w:t>, 1996). In today</w:t>
      </w:r>
      <w:r w:rsidR="004B3651"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market, companies are constantly using joint ventures to strengthen and maintain their position in the global market (</w:t>
      </w:r>
      <w:r w:rsidR="00692A69" w:rsidRPr="008F4587">
        <w:rPr>
          <w:rFonts w:ascii="Times New Roman" w:hAnsi="Times New Roman" w:cs="Times New Roman"/>
          <w:color w:val="000000" w:themeColor="text1"/>
          <w:lang w:val="en-GB"/>
        </w:rPr>
        <w:t>ibid</w:t>
      </w:r>
      <w:r w:rsidRPr="008F4587">
        <w:rPr>
          <w:rFonts w:ascii="Times New Roman" w:hAnsi="Times New Roman" w:cs="Times New Roman"/>
          <w:color w:val="000000" w:themeColor="text1"/>
          <w:lang w:val="en-GB"/>
        </w:rPr>
        <w:t>). And the reason for building a solid foundation for operating across regions, industries and countries is that no industry, no matter what it is, can grow and expand its market in today</w:t>
      </w:r>
      <w:r w:rsidR="004B3651"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global trading environment without undertaking a joint venture (</w:t>
      </w:r>
      <w:proofErr w:type="spellStart"/>
      <w:r w:rsidRPr="008F4587">
        <w:rPr>
          <w:rFonts w:ascii="Times New Roman" w:hAnsi="Times New Roman" w:cs="Times New Roman"/>
          <w:color w:val="000000" w:themeColor="text1"/>
          <w:lang w:val="en-GB"/>
        </w:rPr>
        <w:t>Lucenko</w:t>
      </w:r>
      <w:proofErr w:type="spellEnd"/>
      <w:r w:rsidRPr="008F4587">
        <w:rPr>
          <w:rFonts w:ascii="Times New Roman" w:hAnsi="Times New Roman" w:cs="Times New Roman"/>
          <w:color w:val="000000" w:themeColor="text1"/>
          <w:lang w:val="en-GB"/>
        </w:rPr>
        <w:t>, 2000). Secondly, joint ventures can provide access to new product areas or market segments, sometimes creating considerable efficiencies (Johnson</w:t>
      </w:r>
      <w:r w:rsidR="00500908" w:rsidRPr="008F4587">
        <w:rPr>
          <w:rFonts w:ascii="Times New Roman" w:hAnsi="Times New Roman" w:cs="Times New Roman"/>
          <w:color w:val="000000" w:themeColor="text1"/>
          <w:lang w:val="en-GB"/>
        </w:rPr>
        <w:t xml:space="preserve"> and</w:t>
      </w:r>
      <w:r w:rsidRPr="008F4587">
        <w:rPr>
          <w:rFonts w:ascii="Times New Roman" w:hAnsi="Times New Roman" w:cs="Times New Roman"/>
          <w:color w:val="000000" w:themeColor="text1"/>
          <w:lang w:val="en-GB"/>
        </w:rPr>
        <w:t xml:space="preserve"> Scholes, 1999). In addition to this, as with the production of products and the provision of services, joint ventures are formed to distribute more effectively and </w:t>
      </w:r>
      <w:r w:rsidRPr="008F4587">
        <w:rPr>
          <w:rFonts w:ascii="Times New Roman" w:hAnsi="Times New Roman" w:cs="Times New Roman"/>
          <w:color w:val="000000" w:themeColor="text1"/>
          <w:lang w:val="en-GB"/>
        </w:rPr>
        <w:lastRenderedPageBreak/>
        <w:t>efficiently, and as such, companies are seeking to reduce costs, as well as increase economies of scale and core competencies (Jackson</w:t>
      </w:r>
      <w:r w:rsidR="00500908" w:rsidRPr="008F4587">
        <w:rPr>
          <w:rFonts w:ascii="Times New Roman" w:hAnsi="Times New Roman" w:cs="Times New Roman"/>
          <w:color w:val="000000" w:themeColor="text1"/>
          <w:lang w:val="en-GB"/>
        </w:rPr>
        <w:t xml:space="preserve"> and </w:t>
      </w:r>
      <w:r w:rsidRPr="008F4587">
        <w:rPr>
          <w:rFonts w:ascii="Times New Roman" w:hAnsi="Times New Roman" w:cs="Times New Roman"/>
          <w:color w:val="000000" w:themeColor="text1"/>
          <w:lang w:val="en-GB"/>
        </w:rPr>
        <w:t>Schuler, 2003</w:t>
      </w:r>
      <w:r w:rsidR="00500908" w:rsidRPr="008F4587">
        <w:rPr>
          <w:rFonts w:ascii="Times New Roman" w:hAnsi="Times New Roman" w:cs="Times New Roman"/>
          <w:color w:val="000000" w:themeColor="text1"/>
          <w:lang w:val="en-GB"/>
        </w:rPr>
        <w:t>; Johnson and Scholes, 1999</w:t>
      </w:r>
      <w:r w:rsidRPr="008F4587">
        <w:rPr>
          <w:rFonts w:ascii="Times New Roman" w:hAnsi="Times New Roman" w:cs="Times New Roman"/>
          <w:color w:val="000000" w:themeColor="text1"/>
          <w:lang w:val="en-GB"/>
        </w:rPr>
        <w:t>).</w:t>
      </w:r>
    </w:p>
    <w:p w14:paraId="223D4B3A" w14:textId="77777777" w:rsidR="00B1377B" w:rsidRPr="008F4587" w:rsidRDefault="00B1377B" w:rsidP="00F2701E">
      <w:pPr>
        <w:spacing w:line="276" w:lineRule="auto"/>
        <w:jc w:val="both"/>
        <w:rPr>
          <w:rFonts w:ascii="Times New Roman" w:hAnsi="Times New Roman" w:cs="Times New Roman" w:hint="eastAsia"/>
          <w:color w:val="000000" w:themeColor="text1"/>
          <w:lang w:val="en-GB"/>
        </w:rPr>
      </w:pPr>
    </w:p>
    <w:p w14:paraId="7691CA16" w14:textId="5C566F5D" w:rsidR="0031127C" w:rsidRPr="008F4587" w:rsidRDefault="004B3651"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The economic underpinning of a joint venture includes </w:t>
      </w:r>
      <w:r w:rsidR="00B12B1B" w:rsidRPr="008F4587">
        <w:rPr>
          <w:rFonts w:ascii="Times New Roman" w:hAnsi="Times New Roman" w:cs="Times New Roman"/>
          <w:color w:val="000000" w:themeColor="text1"/>
          <w:lang w:val="en-GB"/>
        </w:rPr>
        <w:t xml:space="preserve">the </w:t>
      </w:r>
      <w:r w:rsidRPr="008F4587">
        <w:rPr>
          <w:rFonts w:ascii="Times New Roman" w:hAnsi="Times New Roman" w:cs="Times New Roman"/>
          <w:color w:val="000000" w:themeColor="text1"/>
          <w:lang w:val="en-GB"/>
        </w:rPr>
        <w:t xml:space="preserve">increased stock value </w:t>
      </w:r>
      <w:r w:rsidR="009F1CD9" w:rsidRPr="008F4587">
        <w:rPr>
          <w:rFonts w:ascii="Times New Roman" w:hAnsi="Times New Roman" w:cs="Times New Roman"/>
          <w:color w:val="000000" w:themeColor="text1"/>
          <w:lang w:val="en-GB"/>
        </w:rPr>
        <w:t>(Johnson and Scholes, 1999)</w:t>
      </w:r>
      <w:r w:rsidRPr="008F4587">
        <w:rPr>
          <w:rFonts w:ascii="Times New Roman" w:hAnsi="Times New Roman" w:cs="Times New Roman"/>
          <w:color w:val="000000" w:themeColor="text1"/>
          <w:lang w:val="en-GB"/>
        </w:rPr>
        <w:t xml:space="preserve">, access to cash, deferred taxes, increased </w:t>
      </w:r>
      <w:r w:rsidR="00B12B1B" w:rsidRPr="008F4587">
        <w:rPr>
          <w:rFonts w:ascii="Times New Roman" w:hAnsi="Times New Roman" w:cs="Times New Roman"/>
          <w:color w:val="000000" w:themeColor="text1"/>
          <w:lang w:val="en-GB"/>
        </w:rPr>
        <w:t>debt-servicing</w:t>
      </w:r>
      <w:r w:rsidRPr="008F4587">
        <w:rPr>
          <w:rFonts w:ascii="Times New Roman" w:hAnsi="Times New Roman" w:cs="Times New Roman"/>
          <w:color w:val="000000" w:themeColor="text1"/>
          <w:lang w:val="en-GB"/>
        </w:rPr>
        <w:t xml:space="preserve"> capacity, and greater asset borrowing leverage (Jackson</w:t>
      </w:r>
      <w:r w:rsidR="00DB0F36" w:rsidRPr="008F4587">
        <w:rPr>
          <w:rFonts w:ascii="Times New Roman" w:hAnsi="Times New Roman" w:cs="Times New Roman"/>
          <w:color w:val="000000" w:themeColor="text1"/>
          <w:lang w:val="en-GB"/>
        </w:rPr>
        <w:t xml:space="preserve"> and</w:t>
      </w:r>
      <w:r w:rsidRPr="008F4587">
        <w:rPr>
          <w:rFonts w:ascii="Times New Roman" w:hAnsi="Times New Roman" w:cs="Times New Roman"/>
          <w:color w:val="000000" w:themeColor="text1"/>
          <w:lang w:val="en-GB"/>
        </w:rPr>
        <w:t xml:space="preserve"> Schuler, 2001). In addition, non-economic factors that shape joint ventures include mergers and acquisitions for market dominance and supplier control, taking advantage of new opportunities arising from government deregulation and privatisation, and access to human resources in the labour market of another country (Jackson</w:t>
      </w:r>
      <w:r w:rsidR="00DB0F36" w:rsidRPr="008F4587">
        <w:rPr>
          <w:rFonts w:ascii="Times New Roman" w:hAnsi="Times New Roman" w:cs="Times New Roman"/>
          <w:color w:val="000000" w:themeColor="text1"/>
          <w:lang w:val="en-GB"/>
        </w:rPr>
        <w:t xml:space="preserve"> and</w:t>
      </w:r>
      <w:r w:rsidRPr="008F4587">
        <w:rPr>
          <w:rFonts w:ascii="Times New Roman" w:hAnsi="Times New Roman" w:cs="Times New Roman"/>
          <w:color w:val="000000" w:themeColor="text1"/>
          <w:lang w:val="en-GB"/>
        </w:rPr>
        <w:t xml:space="preserve"> Schuler, 2003). The above lists only some of the most common reasons, but in practice</w:t>
      </w:r>
      <w:r w:rsidR="00B12B1B"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there are a variety of reasons for international joint ventures.</w:t>
      </w:r>
    </w:p>
    <w:p w14:paraId="5523A9A8" w14:textId="77777777" w:rsidR="00DB0F36" w:rsidRPr="008F4587" w:rsidRDefault="00DB0F36" w:rsidP="00F2701E">
      <w:pPr>
        <w:spacing w:line="276" w:lineRule="auto"/>
        <w:jc w:val="both"/>
        <w:rPr>
          <w:rFonts w:ascii="Times New Roman" w:hAnsi="Times New Roman" w:cs="Times New Roman"/>
          <w:color w:val="000000" w:themeColor="text1"/>
          <w:lang w:val="en-GB"/>
        </w:rPr>
      </w:pPr>
    </w:p>
    <w:p w14:paraId="3ECE2F31" w14:textId="5E231212" w:rsidR="004B3651" w:rsidRPr="008F4587" w:rsidRDefault="00251898"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Mergers and acquisitions are formed mainly for </w:t>
      </w:r>
      <w:r w:rsidR="00B12B1B" w:rsidRPr="008F4587">
        <w:rPr>
          <w:rFonts w:ascii="Times New Roman" w:hAnsi="Times New Roman" w:cs="Times New Roman"/>
          <w:color w:val="000000" w:themeColor="text1"/>
          <w:lang w:val="en-GB"/>
        </w:rPr>
        <w:t>market-driven</w:t>
      </w:r>
      <w:r w:rsidRPr="008F4587">
        <w:rPr>
          <w:rFonts w:ascii="Times New Roman" w:hAnsi="Times New Roman" w:cs="Times New Roman"/>
          <w:color w:val="000000" w:themeColor="text1"/>
          <w:lang w:val="en-GB"/>
        </w:rPr>
        <w:t xml:space="preserve"> reasons, facilitating entry into new </w:t>
      </w:r>
      <w:proofErr w:type="gramStart"/>
      <w:r w:rsidRPr="008F4587">
        <w:rPr>
          <w:rFonts w:ascii="Times New Roman" w:hAnsi="Times New Roman" w:cs="Times New Roman"/>
          <w:color w:val="000000" w:themeColor="text1"/>
          <w:lang w:val="en-GB"/>
        </w:rPr>
        <w:t>markets</w:t>
      </w:r>
      <w:proofErr w:type="gramEnd"/>
      <w:r w:rsidRPr="008F4587">
        <w:rPr>
          <w:rFonts w:ascii="Times New Roman" w:hAnsi="Times New Roman" w:cs="Times New Roman"/>
          <w:color w:val="000000" w:themeColor="text1"/>
          <w:lang w:val="en-GB"/>
        </w:rPr>
        <w:t xml:space="preserve"> and protecting or increasing market share. These joint ventures use a lot of resources, not only capital but also human resources, and they do not consistently produce </w:t>
      </w:r>
      <w:r w:rsidR="00B12B1B" w:rsidRPr="008F4587">
        <w:rPr>
          <w:rFonts w:ascii="Times New Roman" w:hAnsi="Times New Roman" w:cs="Times New Roman"/>
          <w:color w:val="000000" w:themeColor="text1"/>
          <w:lang w:val="en-GB"/>
        </w:rPr>
        <w:t>above-average</w:t>
      </w:r>
      <w:r w:rsidRPr="008F4587">
        <w:rPr>
          <w:rFonts w:ascii="Times New Roman" w:hAnsi="Times New Roman" w:cs="Times New Roman"/>
          <w:color w:val="000000" w:themeColor="text1"/>
          <w:lang w:val="en-GB"/>
        </w:rPr>
        <w:t xml:space="preserve"> returns for the company</w:t>
      </w:r>
      <w:r w:rsidR="0028057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shareholders (</w:t>
      </w:r>
      <w:proofErr w:type="spellStart"/>
      <w:r w:rsidRPr="008F4587">
        <w:rPr>
          <w:rFonts w:ascii="Times New Roman" w:hAnsi="Times New Roman" w:cs="Times New Roman"/>
          <w:color w:val="000000" w:themeColor="text1"/>
          <w:lang w:val="en-GB"/>
        </w:rPr>
        <w:t>Hitt</w:t>
      </w:r>
      <w:proofErr w:type="spellEnd"/>
      <w:r w:rsidR="00A37159" w:rsidRPr="008F4587">
        <w:rPr>
          <w:rFonts w:ascii="Times New Roman" w:hAnsi="Times New Roman" w:cs="Times New Roman"/>
          <w:color w:val="000000" w:themeColor="text1"/>
          <w:lang w:val="en-GB"/>
        </w:rPr>
        <w:t xml:space="preserve"> et al</w:t>
      </w:r>
      <w:r w:rsidRPr="008F4587">
        <w:rPr>
          <w:rFonts w:ascii="Times New Roman" w:hAnsi="Times New Roman" w:cs="Times New Roman"/>
          <w:color w:val="000000" w:themeColor="text1"/>
          <w:lang w:val="en-GB"/>
        </w:rPr>
        <w:t xml:space="preserve">, 2001). In addition to the resources that need to be integrated, the culture of conflict can have a significant impact in terms of pressure, behaviour, turnover </w:t>
      </w:r>
      <w:proofErr w:type="gramStart"/>
      <w:r w:rsidRPr="008F4587">
        <w:rPr>
          <w:rFonts w:ascii="Times New Roman" w:hAnsi="Times New Roman" w:cs="Times New Roman"/>
          <w:color w:val="000000" w:themeColor="text1"/>
          <w:lang w:val="en-GB"/>
        </w:rPr>
        <w:t>rates</w:t>
      </w:r>
      <w:proofErr w:type="gramEnd"/>
      <w:r w:rsidRPr="008F4587">
        <w:rPr>
          <w:rFonts w:ascii="Times New Roman" w:hAnsi="Times New Roman" w:cs="Times New Roman"/>
          <w:color w:val="000000" w:themeColor="text1"/>
          <w:lang w:val="en-GB"/>
        </w:rPr>
        <w:t xml:space="preserve"> and attitudes (</w:t>
      </w:r>
      <w:proofErr w:type="spellStart"/>
      <w:r w:rsidR="007B0D2F" w:rsidRPr="008F4587">
        <w:rPr>
          <w:rFonts w:ascii="Times New Roman" w:hAnsi="Times New Roman" w:cs="Times New Roman"/>
          <w:color w:val="000000" w:themeColor="text1"/>
          <w:lang w:val="en-GB"/>
        </w:rPr>
        <w:t>Hitt</w:t>
      </w:r>
      <w:proofErr w:type="spellEnd"/>
      <w:r w:rsidR="007B0D2F" w:rsidRPr="008F4587">
        <w:rPr>
          <w:rFonts w:ascii="Times New Roman" w:hAnsi="Times New Roman" w:cs="Times New Roman"/>
          <w:color w:val="000000" w:themeColor="text1"/>
          <w:lang w:val="en-GB"/>
        </w:rPr>
        <w:t xml:space="preserve"> et al, 2001;</w:t>
      </w:r>
      <w:r w:rsidRPr="008F4587">
        <w:rPr>
          <w:rFonts w:ascii="Times New Roman" w:hAnsi="Times New Roman" w:cs="Times New Roman"/>
          <w:color w:val="000000" w:themeColor="text1"/>
          <w:lang w:val="en-GB"/>
        </w:rPr>
        <w:t xml:space="preserve"> </w:t>
      </w:r>
      <w:r w:rsidR="0067027E" w:rsidRPr="008F4587">
        <w:rPr>
          <w:rFonts w:ascii="Times New Roman" w:hAnsi="Times New Roman" w:cs="Times New Roman"/>
          <w:color w:val="000000" w:themeColor="text1"/>
          <w:lang w:val="en-GB"/>
        </w:rPr>
        <w:t>Kelly et al</w:t>
      </w:r>
      <w:r w:rsidRPr="008F4587">
        <w:rPr>
          <w:rFonts w:ascii="Times New Roman" w:hAnsi="Times New Roman" w:cs="Times New Roman"/>
          <w:color w:val="000000" w:themeColor="text1"/>
          <w:lang w:val="en-GB"/>
        </w:rPr>
        <w:t>, 1999</w:t>
      </w:r>
      <w:r w:rsidR="0067027E"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 xml:space="preserve">Weber, 2000). In addition, cultural differences can influence the effectiveness of the merger integration process, information systems integration, financial </w:t>
      </w:r>
      <w:proofErr w:type="gramStart"/>
      <w:r w:rsidRPr="008F4587">
        <w:rPr>
          <w:rFonts w:ascii="Times New Roman" w:hAnsi="Times New Roman" w:cs="Times New Roman"/>
          <w:color w:val="000000" w:themeColor="text1"/>
          <w:lang w:val="en-GB"/>
        </w:rPr>
        <w:t>performance</w:t>
      </w:r>
      <w:proofErr w:type="gramEnd"/>
      <w:r w:rsidRPr="008F4587">
        <w:rPr>
          <w:rFonts w:ascii="Times New Roman" w:hAnsi="Times New Roman" w:cs="Times New Roman"/>
          <w:color w:val="000000" w:themeColor="text1"/>
          <w:lang w:val="en-GB"/>
        </w:rPr>
        <w:t xml:space="preserve"> and shareholder equity (Weber, 2000). </w:t>
      </w:r>
      <w:r w:rsidR="00B12B1B" w:rsidRPr="008F4587">
        <w:rPr>
          <w:rFonts w:ascii="Times New Roman" w:hAnsi="Times New Roman" w:cs="Times New Roman"/>
          <w:color w:val="000000" w:themeColor="text1"/>
          <w:lang w:val="en-GB"/>
        </w:rPr>
        <w:t>For</w:t>
      </w:r>
      <w:r w:rsidRPr="008F4587">
        <w:rPr>
          <w:rFonts w:ascii="Times New Roman" w:hAnsi="Times New Roman" w:cs="Times New Roman"/>
          <w:color w:val="000000" w:themeColor="text1"/>
          <w:lang w:val="en-GB"/>
        </w:rPr>
        <w:t xml:space="preserve"> mergers and acquisitions to be successful, some form of synergy must be provided, whether in terms of economic value, market share or new markets. However, the fact is that mergers and acquisitions tend to have a higher failure rate than success rate.</w:t>
      </w:r>
    </w:p>
    <w:p w14:paraId="07B95763" w14:textId="231869F0" w:rsidR="004B3651" w:rsidRPr="008F4587" w:rsidRDefault="004B3651" w:rsidP="00F2701E">
      <w:pPr>
        <w:spacing w:line="276" w:lineRule="auto"/>
        <w:jc w:val="both"/>
        <w:rPr>
          <w:rFonts w:ascii="Times New Roman" w:hAnsi="Times New Roman" w:cs="Times New Roman"/>
          <w:color w:val="000000" w:themeColor="text1"/>
          <w:lang w:val="en-GB"/>
        </w:rPr>
      </w:pPr>
    </w:p>
    <w:p w14:paraId="7AA4D308" w14:textId="34F572CB" w:rsidR="004F151D" w:rsidRPr="008F4587" w:rsidRDefault="004F151D"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There are many reasons for joint venture failures, and often several reasons are at play at the same time. Some failures can be explained by financial and market factors, others can lead back to the management of human resources and corporate culture (Jackson, </w:t>
      </w:r>
      <w:r w:rsidR="005E08E1" w:rsidRPr="008F4587">
        <w:rPr>
          <w:rFonts w:ascii="Times New Roman" w:hAnsi="Times New Roman" w:cs="Times New Roman"/>
          <w:color w:val="000000" w:themeColor="text1"/>
          <w:lang w:val="en-GB"/>
        </w:rPr>
        <w:t xml:space="preserve">and </w:t>
      </w:r>
      <w:r w:rsidRPr="008F4587">
        <w:rPr>
          <w:rFonts w:ascii="Times New Roman" w:hAnsi="Times New Roman" w:cs="Times New Roman"/>
          <w:color w:val="000000" w:themeColor="text1"/>
          <w:lang w:val="en-GB"/>
        </w:rPr>
        <w:t xml:space="preserve">Schuler, 2003). Typical reasons include unrealistic expectations; hastily constructed strategies, poor planning, and unskilled execution; inability to unify to achieve a common mission; lack of trust in the management team, wrong team selection; loss of talent and mismanagement, conflicts of status and style; unexpectedly high coordination and transition costs due to different financial and control systems; cultural conflicts between companies that show themselves without hindrance ; management focus on financial or legal aspects rather than a comprehensive initiative; lack of synergistic and effective assessment of when and where deals will pay off; inappropriate communication to key stakeholders, from shareholders to customers; </w:t>
      </w:r>
      <w:r w:rsidRPr="008F4587">
        <w:rPr>
          <w:rFonts w:ascii="Times New Roman" w:hAnsi="Times New Roman" w:cs="Times New Roman"/>
          <w:color w:val="000000" w:themeColor="text1"/>
          <w:lang w:val="en-GB"/>
        </w:rPr>
        <w:lastRenderedPageBreak/>
        <w:t>immature integration planning that prevents companies from extracting value from their operations; lack of systematic assessment and investigation of target company due diligence (Jackson</w:t>
      </w:r>
      <w:r w:rsidR="005E08E1" w:rsidRPr="008F4587">
        <w:rPr>
          <w:rFonts w:ascii="Times New Roman" w:hAnsi="Times New Roman" w:cs="Times New Roman"/>
          <w:color w:val="000000" w:themeColor="text1"/>
          <w:lang w:val="en-GB"/>
        </w:rPr>
        <w:t xml:space="preserve"> and </w:t>
      </w:r>
      <w:r w:rsidRPr="008F4587">
        <w:rPr>
          <w:rFonts w:ascii="Times New Roman" w:hAnsi="Times New Roman" w:cs="Times New Roman"/>
          <w:color w:val="000000" w:themeColor="text1"/>
          <w:lang w:val="en-GB"/>
        </w:rPr>
        <w:t>Schuler, 2003</w:t>
      </w:r>
      <w:r w:rsidR="005E08E1" w:rsidRPr="008F4587">
        <w:rPr>
          <w:rFonts w:ascii="Times New Roman" w:hAnsi="Times New Roman" w:cs="Times New Roman"/>
          <w:color w:val="000000" w:themeColor="text1"/>
          <w:lang w:val="en-GB"/>
        </w:rPr>
        <w:t xml:space="preserve">; </w:t>
      </w:r>
      <w:proofErr w:type="spellStart"/>
      <w:r w:rsidRPr="008F4587">
        <w:rPr>
          <w:rFonts w:ascii="Times New Roman" w:hAnsi="Times New Roman" w:cs="Times New Roman"/>
          <w:color w:val="000000" w:themeColor="text1"/>
          <w:lang w:val="en-GB"/>
        </w:rPr>
        <w:t>Hitt</w:t>
      </w:r>
      <w:proofErr w:type="spellEnd"/>
      <w:r w:rsidR="005E08E1" w:rsidRPr="008F4587">
        <w:rPr>
          <w:rFonts w:ascii="Times New Roman" w:hAnsi="Times New Roman" w:cs="Times New Roman"/>
          <w:color w:val="000000" w:themeColor="text1"/>
          <w:lang w:val="en-GB"/>
        </w:rPr>
        <w:t xml:space="preserve"> et al</w:t>
      </w:r>
      <w:r w:rsidRPr="008F4587">
        <w:rPr>
          <w:rFonts w:ascii="Times New Roman" w:hAnsi="Times New Roman" w:cs="Times New Roman"/>
          <w:color w:val="000000" w:themeColor="text1"/>
          <w:lang w:val="en-GB"/>
        </w:rPr>
        <w:t>, 2001</w:t>
      </w:r>
      <w:r w:rsidR="005E08E1" w:rsidRPr="008F4587">
        <w:rPr>
          <w:rFonts w:ascii="Times New Roman" w:hAnsi="Times New Roman" w:cs="Times New Roman"/>
          <w:color w:val="000000" w:themeColor="text1"/>
          <w:lang w:val="en-GB"/>
        </w:rPr>
        <w:t>; Kelly et al,</w:t>
      </w:r>
      <w:r w:rsidRPr="008F4587">
        <w:rPr>
          <w:rFonts w:ascii="Times New Roman" w:hAnsi="Times New Roman" w:cs="Times New Roman"/>
          <w:color w:val="000000" w:themeColor="text1"/>
          <w:lang w:val="en-GB"/>
        </w:rPr>
        <w:t xml:space="preserve"> 1999</w:t>
      </w:r>
      <w:r w:rsidR="005E08E1"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Weber, 2000).</w:t>
      </w:r>
    </w:p>
    <w:p w14:paraId="594EB38F" w14:textId="5FEE42A1" w:rsidR="004B3651" w:rsidRPr="008F4587" w:rsidRDefault="004B3651" w:rsidP="00F2701E">
      <w:pPr>
        <w:spacing w:line="276" w:lineRule="auto"/>
        <w:jc w:val="both"/>
        <w:rPr>
          <w:rFonts w:ascii="Times New Roman" w:hAnsi="Times New Roman" w:cs="Times New Roman" w:hint="eastAsia"/>
          <w:color w:val="000000" w:themeColor="text1"/>
          <w:lang w:val="en-GB"/>
        </w:rPr>
      </w:pPr>
    </w:p>
    <w:p w14:paraId="278139F4" w14:textId="3FCE3331" w:rsidR="009863A5" w:rsidRPr="008F4587" w:rsidRDefault="00CD4748"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Two or more companies involved in a joint venture, merger or acquisition are faced with different top teams that communicate using their own unique cultures (Weber, 2000</w:t>
      </w:r>
      <w:r w:rsidR="00782AA9" w:rsidRPr="008F4587">
        <w:rPr>
          <w:rFonts w:ascii="Times New Roman" w:hAnsi="Times New Roman" w:cs="Times New Roman"/>
          <w:color w:val="000000" w:themeColor="text1"/>
          <w:lang w:val="en-GB"/>
        </w:rPr>
        <w:t>; Kelly et al</w:t>
      </w:r>
      <w:r w:rsidRPr="008F4587">
        <w:rPr>
          <w:rFonts w:ascii="Times New Roman" w:hAnsi="Times New Roman" w:cs="Times New Roman"/>
          <w:color w:val="000000" w:themeColor="text1"/>
          <w:lang w:val="en-GB"/>
        </w:rPr>
        <w:t>, 1999).</w:t>
      </w:r>
      <w:r w:rsidR="009863A5" w:rsidRPr="008F4587">
        <w:rPr>
          <w:rFonts w:ascii="Times New Roman" w:hAnsi="Times New Roman" w:cs="Times New Roman"/>
          <w:color w:val="000000" w:themeColor="text1"/>
          <w:lang w:val="en-GB"/>
        </w:rPr>
        <w:t xml:space="preserve"> For this reason, once the cultural differences between companies have been identified, the selection of a management team is an important issue and the skills required by the management team to bridge the cultural gap need to be assessed and examined. Assigning management teams without a proper assessment of their understanding of cultural differences and management skills is likely to reduce the effectiveness of both teams due to a lack of cultural management skills that do not match the actual needs. Sometimes the whole HR system </w:t>
      </w:r>
      <w:proofErr w:type="gramStart"/>
      <w:r w:rsidR="009863A5" w:rsidRPr="008F4587">
        <w:rPr>
          <w:rFonts w:ascii="Times New Roman" w:hAnsi="Times New Roman" w:cs="Times New Roman"/>
          <w:color w:val="000000" w:themeColor="text1"/>
          <w:lang w:val="en-GB"/>
        </w:rPr>
        <w:t>has to</w:t>
      </w:r>
      <w:proofErr w:type="gramEnd"/>
      <w:r w:rsidR="009863A5" w:rsidRPr="008F4587">
        <w:rPr>
          <w:rFonts w:ascii="Times New Roman" w:hAnsi="Times New Roman" w:cs="Times New Roman"/>
          <w:color w:val="000000" w:themeColor="text1"/>
          <w:lang w:val="en-GB"/>
        </w:rPr>
        <w:t xml:space="preserve"> be redesigned to facilitate joint ventures, but managers and employees will use the culture as a model (Jackson</w:t>
      </w:r>
      <w:r w:rsidR="00782AA9" w:rsidRPr="008F4587">
        <w:rPr>
          <w:rFonts w:ascii="Times New Roman" w:hAnsi="Times New Roman" w:cs="Times New Roman"/>
          <w:color w:val="000000" w:themeColor="text1"/>
          <w:lang w:val="en-GB"/>
        </w:rPr>
        <w:t xml:space="preserve"> and </w:t>
      </w:r>
      <w:r w:rsidR="009863A5" w:rsidRPr="008F4587">
        <w:rPr>
          <w:rFonts w:ascii="Times New Roman" w:hAnsi="Times New Roman" w:cs="Times New Roman"/>
          <w:color w:val="000000" w:themeColor="text1"/>
          <w:lang w:val="en-GB"/>
        </w:rPr>
        <w:t>Schuler</w:t>
      </w:r>
      <w:r w:rsidR="00782AA9" w:rsidRPr="008F4587">
        <w:rPr>
          <w:rFonts w:ascii="Times New Roman" w:hAnsi="Times New Roman" w:cs="Times New Roman"/>
          <w:color w:val="000000" w:themeColor="text1"/>
          <w:lang w:val="en-GB"/>
        </w:rPr>
        <w:t>,</w:t>
      </w:r>
      <w:r w:rsidR="009863A5" w:rsidRPr="008F4587">
        <w:rPr>
          <w:rFonts w:ascii="Times New Roman" w:hAnsi="Times New Roman" w:cs="Times New Roman"/>
          <w:color w:val="000000" w:themeColor="text1"/>
          <w:lang w:val="en-GB"/>
        </w:rPr>
        <w:t xml:space="preserve"> 2003).</w:t>
      </w:r>
    </w:p>
    <w:p w14:paraId="110067C0" w14:textId="5798DB3C" w:rsidR="008B4EC1" w:rsidRPr="008F4587" w:rsidRDefault="008B4EC1" w:rsidP="00F2701E">
      <w:pPr>
        <w:spacing w:line="276" w:lineRule="auto"/>
        <w:jc w:val="both"/>
        <w:rPr>
          <w:rFonts w:ascii="Times New Roman" w:hAnsi="Times New Roman" w:cs="Times New Roman"/>
          <w:color w:val="000000" w:themeColor="text1"/>
          <w:lang w:val="en-GB"/>
        </w:rPr>
      </w:pPr>
    </w:p>
    <w:p w14:paraId="1E1F6643" w14:textId="280ADE81" w:rsidR="008B4EC1" w:rsidRPr="008F4587" w:rsidRDefault="008B4EC1"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Cultural adaptation is an important aspect within joint venture companies based on the shared values and practices of managers and employees (</w:t>
      </w:r>
      <w:proofErr w:type="spellStart"/>
      <w:r w:rsidRPr="008F4587">
        <w:rPr>
          <w:rFonts w:ascii="Times New Roman" w:hAnsi="Times New Roman" w:cs="Times New Roman"/>
          <w:color w:val="000000" w:themeColor="text1"/>
          <w:lang w:val="en-GB"/>
        </w:rPr>
        <w:t>Hitt</w:t>
      </w:r>
      <w:proofErr w:type="spellEnd"/>
      <w:r w:rsidR="00782AA9" w:rsidRPr="008F4587">
        <w:rPr>
          <w:rFonts w:ascii="Times New Roman" w:hAnsi="Times New Roman" w:cs="Times New Roman"/>
          <w:color w:val="000000" w:themeColor="text1"/>
          <w:lang w:val="en-GB"/>
        </w:rPr>
        <w:t xml:space="preserve"> et al</w:t>
      </w:r>
      <w:r w:rsidRPr="008F4587">
        <w:rPr>
          <w:rFonts w:ascii="Times New Roman" w:hAnsi="Times New Roman" w:cs="Times New Roman"/>
          <w:color w:val="000000" w:themeColor="text1"/>
          <w:lang w:val="en-GB"/>
        </w:rPr>
        <w:t>, 2001</w:t>
      </w:r>
      <w:r w:rsidR="00782AA9"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Weber, 2000;). Cultural conflicts that lead to failure exist for numerous reasons and are often entwined with other motivations (Jackson</w:t>
      </w:r>
      <w:r w:rsidR="00782AA9" w:rsidRPr="008F4587">
        <w:rPr>
          <w:rFonts w:ascii="Times New Roman" w:hAnsi="Times New Roman" w:cs="Times New Roman"/>
          <w:color w:val="000000" w:themeColor="text1"/>
          <w:lang w:val="en-GB"/>
        </w:rPr>
        <w:t xml:space="preserve"> and</w:t>
      </w:r>
      <w:r w:rsidRPr="008F4587">
        <w:rPr>
          <w:rFonts w:ascii="Times New Roman" w:hAnsi="Times New Roman" w:cs="Times New Roman"/>
          <w:color w:val="000000" w:themeColor="text1"/>
          <w:lang w:val="en-GB"/>
        </w:rPr>
        <w:t xml:space="preserve"> Schuler, 2003</w:t>
      </w:r>
      <w:r w:rsidR="00782AA9"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Jackson</w:t>
      </w:r>
      <w:r w:rsidR="00782AA9" w:rsidRPr="008F4587">
        <w:rPr>
          <w:rFonts w:ascii="Times New Roman" w:hAnsi="Times New Roman" w:cs="Times New Roman"/>
          <w:color w:val="000000" w:themeColor="text1"/>
          <w:lang w:val="en-GB"/>
        </w:rPr>
        <w:t xml:space="preserve"> and</w:t>
      </w:r>
      <w:r w:rsidRPr="008F4587">
        <w:rPr>
          <w:rFonts w:ascii="Times New Roman" w:hAnsi="Times New Roman" w:cs="Times New Roman"/>
          <w:color w:val="000000" w:themeColor="text1"/>
          <w:lang w:val="en-GB"/>
        </w:rPr>
        <w:t xml:space="preserve"> Schuler, 2001). These conflicts usually occur in alliances formed within a country but can be exacerbated when it comes to international joint ventures because of the diversity of national and corporate cultures that can be added to those that already exist (</w:t>
      </w:r>
      <w:r w:rsidR="00782AA9" w:rsidRPr="008F4587">
        <w:rPr>
          <w:rFonts w:ascii="Times New Roman" w:hAnsi="Times New Roman" w:cs="Times New Roman"/>
          <w:color w:val="000000" w:themeColor="text1"/>
          <w:lang w:val="en-GB"/>
        </w:rPr>
        <w:t>Kelly et al</w:t>
      </w:r>
      <w:r w:rsidRPr="008F4587">
        <w:rPr>
          <w:rFonts w:ascii="Times New Roman" w:hAnsi="Times New Roman" w:cs="Times New Roman"/>
          <w:color w:val="000000" w:themeColor="text1"/>
          <w:lang w:val="en-GB"/>
        </w:rPr>
        <w:t>, 1999</w:t>
      </w:r>
      <w:r w:rsidR="00782AA9"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Jackson</w:t>
      </w:r>
      <w:r w:rsidR="00782AA9" w:rsidRPr="008F4587">
        <w:rPr>
          <w:rFonts w:ascii="Times New Roman" w:hAnsi="Times New Roman" w:cs="Times New Roman"/>
          <w:color w:val="000000" w:themeColor="text1"/>
          <w:lang w:val="en-GB"/>
        </w:rPr>
        <w:t xml:space="preserve"> and</w:t>
      </w:r>
      <w:r w:rsidRPr="008F4587">
        <w:rPr>
          <w:rFonts w:ascii="Times New Roman" w:hAnsi="Times New Roman" w:cs="Times New Roman"/>
          <w:color w:val="000000" w:themeColor="text1"/>
          <w:lang w:val="en-GB"/>
        </w:rPr>
        <w:t xml:space="preserve"> Schuler, 2003). Communication is also entwined with culture</w:t>
      </w:r>
      <w:r w:rsidR="006C0CAD" w:rsidRPr="008F4587">
        <w:rPr>
          <w:rFonts w:ascii="Times New Roman" w:hAnsi="Times New Roman" w:cs="Times New Roman"/>
          <w:color w:val="000000" w:themeColor="text1"/>
          <w:lang w:val="en-GB"/>
        </w:rPr>
        <w:t xml:space="preserve"> (Samovar et al, 2006)</w:t>
      </w:r>
      <w:r w:rsidRPr="008F4587">
        <w:rPr>
          <w:rFonts w:ascii="Times New Roman" w:hAnsi="Times New Roman" w:cs="Times New Roman"/>
          <w:color w:val="000000" w:themeColor="text1"/>
          <w:lang w:val="en-GB"/>
        </w:rPr>
        <w:t>, as people need to share something in a shared system to define their perceptions of the world around them and to bring them as close as possible to the definition of culture (Trompenaars</w:t>
      </w:r>
      <w:r w:rsidR="009D3008" w:rsidRPr="008F4587">
        <w:rPr>
          <w:rFonts w:ascii="Times New Roman" w:hAnsi="Times New Roman" w:cs="Times New Roman"/>
          <w:color w:val="000000" w:themeColor="text1"/>
          <w:lang w:val="en-GB"/>
        </w:rPr>
        <w:t xml:space="preserve"> and Hampden-Turner, </w:t>
      </w:r>
      <w:r w:rsidRPr="008F4587">
        <w:rPr>
          <w:rFonts w:ascii="Times New Roman" w:hAnsi="Times New Roman" w:cs="Times New Roman"/>
          <w:color w:val="000000" w:themeColor="text1"/>
          <w:lang w:val="en-GB"/>
        </w:rPr>
        <w:t>1998). Communication can set a common vision, provide goals for well-being, and establish practices that bring two businesses together, thus helping to form a new company culture (</w:t>
      </w:r>
      <w:r w:rsidR="00477099" w:rsidRPr="008F4587">
        <w:rPr>
          <w:rFonts w:ascii="Times New Roman" w:hAnsi="Times New Roman" w:cs="Times New Roman"/>
          <w:color w:val="000000" w:themeColor="text1"/>
          <w:lang w:val="en-GB"/>
        </w:rPr>
        <w:t>Kelly et al</w:t>
      </w:r>
      <w:r w:rsidRPr="008F4587">
        <w:rPr>
          <w:rFonts w:ascii="Times New Roman" w:hAnsi="Times New Roman" w:cs="Times New Roman"/>
          <w:color w:val="000000" w:themeColor="text1"/>
          <w:lang w:val="en-GB"/>
        </w:rPr>
        <w:t>, 1999;</w:t>
      </w:r>
      <w:r w:rsidR="00477099"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Jackson</w:t>
      </w:r>
      <w:r w:rsidR="00477099" w:rsidRPr="008F4587">
        <w:rPr>
          <w:rFonts w:ascii="Times New Roman" w:hAnsi="Times New Roman" w:cs="Times New Roman"/>
          <w:color w:val="000000" w:themeColor="text1"/>
          <w:lang w:val="en-GB"/>
        </w:rPr>
        <w:t xml:space="preserve"> and </w:t>
      </w:r>
      <w:r w:rsidRPr="008F4587">
        <w:rPr>
          <w:rFonts w:ascii="Times New Roman" w:hAnsi="Times New Roman" w:cs="Times New Roman"/>
          <w:color w:val="000000" w:themeColor="text1"/>
          <w:lang w:val="en-GB"/>
        </w:rPr>
        <w:t>Schuler, 2003).</w:t>
      </w:r>
    </w:p>
    <w:p w14:paraId="35D10067" w14:textId="77777777" w:rsidR="0089661E" w:rsidRPr="008F4587" w:rsidRDefault="0089661E" w:rsidP="00F2701E">
      <w:pPr>
        <w:spacing w:line="276" w:lineRule="auto"/>
        <w:jc w:val="both"/>
        <w:rPr>
          <w:rFonts w:ascii="Times New Roman" w:hAnsi="Times New Roman" w:cs="Times New Roman"/>
          <w:color w:val="000000" w:themeColor="text1"/>
          <w:lang w:val="en-GB"/>
        </w:rPr>
      </w:pPr>
    </w:p>
    <w:p w14:paraId="5CA0CF9B" w14:textId="39BB3E3A" w:rsidR="00A14411" w:rsidRPr="008F4587" w:rsidRDefault="00A14411"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Hofstede’s Study of National Cultures and Corporate Cultures</w:t>
      </w:r>
    </w:p>
    <w:p w14:paraId="0ADB29B2" w14:textId="3E5F7CA6" w:rsidR="00A14411" w:rsidRPr="008F4587" w:rsidRDefault="00A14411" w:rsidP="00F2701E">
      <w:pPr>
        <w:spacing w:line="276" w:lineRule="auto"/>
        <w:jc w:val="both"/>
        <w:rPr>
          <w:rFonts w:ascii="Times New Roman" w:hAnsi="Times New Roman" w:cs="Times New Roman"/>
          <w:color w:val="000000" w:themeColor="text1"/>
          <w:lang w:val="en-GB"/>
        </w:rPr>
      </w:pPr>
    </w:p>
    <w:p w14:paraId="46889233" w14:textId="61118AFD" w:rsidR="008D2188" w:rsidRPr="008F4587" w:rsidRDefault="000A378F"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By </w:t>
      </w:r>
      <w:r w:rsidR="00BD45F2" w:rsidRPr="008F4587">
        <w:rPr>
          <w:rFonts w:ascii="Times New Roman" w:hAnsi="Times New Roman" w:cs="Times New Roman"/>
          <w:color w:val="000000" w:themeColor="text1"/>
          <w:lang w:val="en-GB"/>
        </w:rPr>
        <w:t>using Hofstede</w:t>
      </w:r>
      <w:r w:rsidR="00280575" w:rsidRPr="008F4587">
        <w:rPr>
          <w:rFonts w:ascii="Times New Roman" w:hAnsi="Times New Roman" w:cs="Times New Roman"/>
          <w:color w:val="000000" w:themeColor="text1"/>
          <w:lang w:val="en-GB"/>
        </w:rPr>
        <w:t>’</w:t>
      </w:r>
      <w:r w:rsidR="00BD45F2" w:rsidRPr="008F4587">
        <w:rPr>
          <w:rFonts w:ascii="Times New Roman" w:hAnsi="Times New Roman" w:cs="Times New Roman"/>
          <w:color w:val="000000" w:themeColor="text1"/>
          <w:lang w:val="en-GB"/>
        </w:rPr>
        <w:t xml:space="preserve">s </w:t>
      </w:r>
      <w:r w:rsidR="009144F9" w:rsidRPr="008F4587">
        <w:rPr>
          <w:rFonts w:ascii="Times New Roman" w:hAnsi="Times New Roman" w:cs="Times New Roman"/>
          <w:color w:val="000000" w:themeColor="text1"/>
          <w:lang w:val="en-GB"/>
        </w:rPr>
        <w:t>theory</w:t>
      </w:r>
      <w:r w:rsidR="001C4AAF" w:rsidRPr="008F4587">
        <w:rPr>
          <w:rFonts w:ascii="Times New Roman" w:hAnsi="Times New Roman" w:cs="Times New Roman"/>
          <w:color w:val="000000" w:themeColor="text1"/>
          <w:lang w:val="en-GB"/>
        </w:rPr>
        <w:t xml:space="preserve"> (2009)</w:t>
      </w:r>
      <w:r w:rsidR="00BD45F2" w:rsidRPr="008F4587">
        <w:rPr>
          <w:rFonts w:ascii="Times New Roman" w:hAnsi="Times New Roman" w:cs="Times New Roman"/>
          <w:color w:val="000000" w:themeColor="text1"/>
          <w:lang w:val="en-GB"/>
        </w:rPr>
        <w:t>, it will elaborate on whether culture can be managed, Hofstede’s study of national cultures, Hofstede’s study of corporate cultures, and the findings and values at the level of national cultures and corporate cultures</w:t>
      </w:r>
      <w:r w:rsidR="001C4AAF" w:rsidRPr="008F4587">
        <w:rPr>
          <w:rFonts w:ascii="Times New Roman" w:hAnsi="Times New Roman" w:cs="Times New Roman"/>
          <w:color w:val="000000" w:themeColor="text1"/>
          <w:lang w:val="en-GB"/>
        </w:rPr>
        <w:t xml:space="preserve"> (Dorfman and Howell, 1988)</w:t>
      </w:r>
      <w:r w:rsidR="00BD45F2" w:rsidRPr="008F4587">
        <w:rPr>
          <w:rFonts w:ascii="Times New Roman" w:hAnsi="Times New Roman" w:cs="Times New Roman"/>
          <w:color w:val="000000" w:themeColor="text1"/>
          <w:lang w:val="en-GB"/>
        </w:rPr>
        <w:t>.</w:t>
      </w:r>
    </w:p>
    <w:p w14:paraId="6AACBDA7" w14:textId="77777777" w:rsidR="00A74BA3" w:rsidRPr="008F4587" w:rsidRDefault="00A74BA3" w:rsidP="00F2701E">
      <w:pPr>
        <w:spacing w:line="276" w:lineRule="auto"/>
        <w:jc w:val="both"/>
        <w:rPr>
          <w:rFonts w:ascii="Times New Roman" w:hAnsi="Times New Roman" w:cs="Times New Roman"/>
          <w:color w:val="000000" w:themeColor="text1"/>
          <w:lang w:val="en-GB"/>
        </w:rPr>
      </w:pPr>
    </w:p>
    <w:p w14:paraId="32631672" w14:textId="3A9381F8" w:rsidR="00B55AEA" w:rsidRPr="008F4587" w:rsidRDefault="00F74E71"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lastRenderedPageBreak/>
        <w:t>Hofstede (199</w:t>
      </w:r>
      <w:r w:rsidR="008D2188" w:rsidRPr="008F4587">
        <w:rPr>
          <w:rFonts w:ascii="Times New Roman" w:hAnsi="Times New Roman" w:cs="Times New Roman"/>
          <w:color w:val="000000" w:themeColor="text1"/>
          <w:lang w:val="en-GB"/>
        </w:rPr>
        <w:t>7</w:t>
      </w:r>
      <w:r w:rsidRPr="008F4587">
        <w:rPr>
          <w:rFonts w:ascii="Times New Roman" w:hAnsi="Times New Roman" w:cs="Times New Roman"/>
          <w:color w:val="000000" w:themeColor="text1"/>
          <w:lang w:val="en-GB"/>
        </w:rPr>
        <w:t>) stated that culture is acquired, not inherited. It comes from one's social environment, not from one's genes. This statement implies the possibility of managing culture as it can be learned or unlearned. Likewise, Hofstede (199</w:t>
      </w:r>
      <w:r w:rsidR="008D2188" w:rsidRPr="008F4587">
        <w:rPr>
          <w:rFonts w:ascii="Times New Roman" w:hAnsi="Times New Roman" w:cs="Times New Roman"/>
          <w:color w:val="000000" w:themeColor="text1"/>
          <w:lang w:val="en-GB"/>
        </w:rPr>
        <w:t>7</w:t>
      </w:r>
      <w:r w:rsidRPr="008F4587">
        <w:rPr>
          <w:rFonts w:ascii="Times New Roman" w:hAnsi="Times New Roman" w:cs="Times New Roman"/>
          <w:color w:val="000000" w:themeColor="text1"/>
          <w:lang w:val="en-GB"/>
        </w:rPr>
        <w:t>) has argued against himself by saying that corporate culture is also made up of the whole and the gestalt, which can be considered to some extent as that company itself. Culture is something that a company owns and therefore it can be managed.</w:t>
      </w:r>
    </w:p>
    <w:p w14:paraId="6BD3B89D" w14:textId="345E4B4F" w:rsidR="00543210" w:rsidRPr="008F4587" w:rsidRDefault="00543210" w:rsidP="00F2701E">
      <w:pPr>
        <w:spacing w:line="276" w:lineRule="auto"/>
        <w:jc w:val="both"/>
        <w:rPr>
          <w:rFonts w:ascii="Times New Roman" w:hAnsi="Times New Roman" w:cs="Times New Roman"/>
          <w:color w:val="000000" w:themeColor="text1"/>
          <w:lang w:val="en-GB"/>
        </w:rPr>
      </w:pPr>
    </w:p>
    <w:p w14:paraId="207BDB4F" w14:textId="0B56C873" w:rsidR="00543210" w:rsidRPr="008F4587" w:rsidRDefault="00543210"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Culture, as defined by Hofstede (199</w:t>
      </w:r>
      <w:r w:rsidR="008D2188" w:rsidRPr="008F4587">
        <w:rPr>
          <w:rFonts w:ascii="Times New Roman" w:hAnsi="Times New Roman" w:cs="Times New Roman"/>
          <w:color w:val="000000" w:themeColor="text1"/>
          <w:lang w:val="en-GB"/>
        </w:rPr>
        <w:t>7</w:t>
      </w:r>
      <w:r w:rsidRPr="008F4587">
        <w:rPr>
          <w:rFonts w:ascii="Times New Roman" w:hAnsi="Times New Roman" w:cs="Times New Roman"/>
          <w:color w:val="000000" w:themeColor="text1"/>
          <w:lang w:val="en-GB"/>
        </w:rPr>
        <w:t xml:space="preserve">), is a collective way of thinking that can be used to distinguish individuals from different groups and organisations. This collective way of thinking determines to a large extent how people interpret and respond to the world around them and how members of groups, companies or countries and the outside world react to them. I have analysed the cultural dimension of nations in detail in part one of this report, and the next will focus on distinguishing the dimension of </w:t>
      </w:r>
      <w:r w:rsidR="00B356C9" w:rsidRPr="008F4587">
        <w:rPr>
          <w:rFonts w:ascii="Times New Roman" w:hAnsi="Times New Roman" w:cs="Times New Roman"/>
          <w:color w:val="000000" w:themeColor="text1"/>
          <w:lang w:val="en-GB"/>
        </w:rPr>
        <w:t xml:space="preserve">the </w:t>
      </w:r>
      <w:r w:rsidRPr="008F4587">
        <w:rPr>
          <w:rFonts w:ascii="Times New Roman" w:hAnsi="Times New Roman" w:cs="Times New Roman"/>
          <w:color w:val="000000" w:themeColor="text1"/>
          <w:lang w:val="en-GB"/>
        </w:rPr>
        <w:t>corporate culture.</w:t>
      </w:r>
    </w:p>
    <w:p w14:paraId="514E278B" w14:textId="3E4FD48A" w:rsidR="0015465C" w:rsidRPr="008F4587" w:rsidRDefault="0015465C" w:rsidP="00F2701E">
      <w:pPr>
        <w:spacing w:line="276" w:lineRule="auto"/>
        <w:jc w:val="both"/>
        <w:rPr>
          <w:rFonts w:ascii="Times New Roman" w:hAnsi="Times New Roman" w:cs="Times New Roman"/>
          <w:color w:val="000000" w:themeColor="text1"/>
          <w:lang w:val="en-GB"/>
        </w:rPr>
      </w:pPr>
    </w:p>
    <w:p w14:paraId="17999232" w14:textId="16D3EEF2"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Hofstede (199</w:t>
      </w:r>
      <w:r w:rsidR="008D2188" w:rsidRPr="008F4587">
        <w:rPr>
          <w:rFonts w:ascii="Times New Roman" w:hAnsi="Times New Roman" w:cs="Times New Roman"/>
          <w:color w:val="000000" w:themeColor="text1"/>
          <w:lang w:val="en-GB"/>
        </w:rPr>
        <w:t>7</w:t>
      </w:r>
      <w:r w:rsidRPr="008F4587">
        <w:rPr>
          <w:rFonts w:ascii="Times New Roman" w:hAnsi="Times New Roman" w:cs="Times New Roman"/>
          <w:color w:val="000000" w:themeColor="text1"/>
          <w:lang w:val="en-GB"/>
        </w:rPr>
        <w:t xml:space="preserve">) argues that corporate culture exists in practice in most cases, but that it is shaped by the values of the top management team. What corporate culture is, that is, created over time, consciously or unconsciously. Companies can be created, which means that corporate cultures are created at the same time and the two are intertwined and influence each other. When a business changes, the culture needs to be changed as well, and vice versa. Many scholars have tried to grasp the idea of separating one dimension of corporate culture from another. Even Hofstede, who has made a name for himself in the study of national cultures, attempted to distinguish between the dimensions of corporate culture, conducting a research project between 1985 and 1987 to investigate </w:t>
      </w:r>
      <w:r w:rsidR="00B356C9" w:rsidRPr="008F4587">
        <w:rPr>
          <w:rFonts w:ascii="Times New Roman" w:hAnsi="Times New Roman" w:cs="Times New Roman"/>
          <w:color w:val="000000" w:themeColor="text1"/>
          <w:lang w:val="en-GB"/>
        </w:rPr>
        <w:t>several</w:t>
      </w:r>
      <w:r w:rsidRPr="008F4587">
        <w:rPr>
          <w:rFonts w:ascii="Times New Roman" w:hAnsi="Times New Roman" w:cs="Times New Roman"/>
          <w:color w:val="000000" w:themeColor="text1"/>
          <w:lang w:val="en-GB"/>
        </w:rPr>
        <w:t xml:space="preserve"> different companies in two countries that were similarly classified in terms of national cultures. This research led to a model comprising six dimensions.</w:t>
      </w:r>
    </w:p>
    <w:p w14:paraId="51CFA2CA" w14:textId="25A4F4BA" w:rsidR="0015465C" w:rsidRPr="008F4587" w:rsidRDefault="0015465C" w:rsidP="00F2701E">
      <w:pPr>
        <w:spacing w:line="276" w:lineRule="auto"/>
        <w:jc w:val="both"/>
        <w:rPr>
          <w:rFonts w:ascii="Times New Roman" w:hAnsi="Times New Roman" w:cs="Times New Roman"/>
          <w:color w:val="000000" w:themeColor="text1"/>
          <w:lang w:val="en-GB"/>
        </w:rPr>
      </w:pPr>
    </w:p>
    <w:p w14:paraId="1BE8E255" w14:textId="7D533FBC"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First, process orientation and result orientation. Employees in a process-oriented company are as risk-averse as possible and are willing to invest only a limited amount of effort in their jobs. In a result-oriented company, on the other hand, employees see themselves as being challenged every day and are willing to put in their best efforts.</w:t>
      </w:r>
    </w:p>
    <w:p w14:paraId="52093C4A" w14:textId="77777777" w:rsidR="0015465C" w:rsidRPr="008F4587" w:rsidRDefault="0015465C" w:rsidP="00F2701E">
      <w:pPr>
        <w:spacing w:line="276" w:lineRule="auto"/>
        <w:jc w:val="both"/>
        <w:rPr>
          <w:rFonts w:ascii="Times New Roman" w:hAnsi="Times New Roman" w:cs="Times New Roman"/>
          <w:color w:val="000000" w:themeColor="text1"/>
          <w:lang w:val="en-GB"/>
        </w:rPr>
      </w:pPr>
    </w:p>
    <w:p w14:paraId="503F8FE6" w14:textId="784C1E49"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Second, employee orientation versus work orientation. Employee orientation means caring and focusing on whether employees feel good about themselves, and important decisions are usually made collectively by groups or committees. In a work-oriented company, on the other hand, important decisions are usually made by individuals, and the company puts pressure on employees to do their jobs successfully, ignoring their personal feelings throughout the process.</w:t>
      </w:r>
    </w:p>
    <w:p w14:paraId="13DAC0DC" w14:textId="77777777" w:rsidR="0015465C" w:rsidRPr="008F4587" w:rsidRDefault="0015465C" w:rsidP="00F2701E">
      <w:pPr>
        <w:spacing w:line="276" w:lineRule="auto"/>
        <w:jc w:val="both"/>
        <w:rPr>
          <w:rFonts w:ascii="Times New Roman" w:hAnsi="Times New Roman" w:cs="Times New Roman"/>
          <w:color w:val="000000" w:themeColor="text1"/>
          <w:lang w:val="en-GB"/>
        </w:rPr>
      </w:pPr>
    </w:p>
    <w:p w14:paraId="31804D29" w14:textId="5CF98E7A"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lastRenderedPageBreak/>
        <w:t>Third, narrow-mindedness and professionalism. When an employee</w:t>
      </w:r>
      <w:r w:rsidR="0045246E"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identity is largely derived from the company itself, this is narrow. When employees</w:t>
      </w:r>
      <w:r w:rsidR="00060F90"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identity is perceived through the work they do, then this is professionalism. Narrow-minded companies are more likely to hire employees who have little formal education.</w:t>
      </w:r>
    </w:p>
    <w:p w14:paraId="2D32FF09" w14:textId="77777777" w:rsidR="0015465C" w:rsidRPr="008F4587" w:rsidRDefault="0015465C" w:rsidP="00F2701E">
      <w:pPr>
        <w:spacing w:line="276" w:lineRule="auto"/>
        <w:jc w:val="both"/>
        <w:rPr>
          <w:rFonts w:ascii="Times New Roman" w:hAnsi="Times New Roman" w:cs="Times New Roman"/>
          <w:color w:val="000000" w:themeColor="text1"/>
          <w:lang w:val="en-GB"/>
        </w:rPr>
      </w:pPr>
    </w:p>
    <w:p w14:paraId="221CF93C" w14:textId="5FE9D75B"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Fourth, open versus closed systems. In an open system, it is believed that the organisation itself and its members should remain open to newcomers and outsiders so that almost anyone can fit into the business. In a closed system, only special people can fit into the business. This can be seen as the dimension used to describe the communication environment, except where this dimension is associated with nationality.</w:t>
      </w:r>
    </w:p>
    <w:p w14:paraId="6E2FEC51" w14:textId="77777777" w:rsidR="0015465C" w:rsidRPr="008F4587" w:rsidRDefault="0015465C" w:rsidP="00F2701E">
      <w:pPr>
        <w:spacing w:line="276" w:lineRule="auto"/>
        <w:jc w:val="both"/>
        <w:rPr>
          <w:rFonts w:ascii="Times New Roman" w:hAnsi="Times New Roman" w:cs="Times New Roman"/>
          <w:color w:val="000000" w:themeColor="text1"/>
          <w:lang w:val="en-GB"/>
        </w:rPr>
      </w:pPr>
    </w:p>
    <w:p w14:paraId="4C923662" w14:textId="63949BFC"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Fifth, loose control versus strict control. This dimension refers to the situation in which the business is structured. Tight control systems are usually associated with strict unwritten rules that guide and regulate employee behaviour.</w:t>
      </w:r>
    </w:p>
    <w:p w14:paraId="5CBD824E" w14:textId="77777777" w:rsidR="0015465C" w:rsidRPr="008F4587" w:rsidRDefault="0015465C" w:rsidP="00F2701E">
      <w:pPr>
        <w:spacing w:line="276" w:lineRule="auto"/>
        <w:jc w:val="both"/>
        <w:rPr>
          <w:rFonts w:ascii="Times New Roman" w:hAnsi="Times New Roman" w:cs="Times New Roman"/>
          <w:color w:val="000000" w:themeColor="text1"/>
          <w:lang w:val="en-GB"/>
        </w:rPr>
      </w:pPr>
    </w:p>
    <w:p w14:paraId="444D5923" w14:textId="3B8237F5"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Sixth, normative versus pragmatic. In a normative business, everything is done </w:t>
      </w:r>
      <w:r w:rsidR="00B356C9" w:rsidRPr="008F4587">
        <w:rPr>
          <w:rFonts w:ascii="Times New Roman" w:hAnsi="Times New Roman" w:cs="Times New Roman"/>
          <w:color w:val="000000" w:themeColor="text1"/>
          <w:lang w:val="en-GB"/>
        </w:rPr>
        <w:t>by</w:t>
      </w:r>
      <w:r w:rsidRPr="008F4587">
        <w:rPr>
          <w:rFonts w:ascii="Times New Roman" w:hAnsi="Times New Roman" w:cs="Times New Roman"/>
          <w:color w:val="000000" w:themeColor="text1"/>
          <w:lang w:val="en-GB"/>
        </w:rPr>
        <w:t xml:space="preserve"> corporate procedures, while a pragmatic business places more emphasis on market-driven business practices, where results are more important than following standard corporate procedures.</w:t>
      </w:r>
    </w:p>
    <w:p w14:paraId="06443642" w14:textId="1070F272" w:rsidR="00B55AEA" w:rsidRPr="008F4587" w:rsidRDefault="00B55AEA" w:rsidP="00F2701E">
      <w:pPr>
        <w:spacing w:line="276" w:lineRule="auto"/>
        <w:jc w:val="both"/>
        <w:rPr>
          <w:rFonts w:ascii="Times New Roman" w:hAnsi="Times New Roman" w:cs="Times New Roman"/>
          <w:color w:val="000000" w:themeColor="text1"/>
          <w:lang w:val="en-GB"/>
        </w:rPr>
      </w:pPr>
    </w:p>
    <w:p w14:paraId="5811AE2B" w14:textId="581391DE"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Hofstede’s new dimension, unlike his first model, has not received much attention. His national culture model has become the standard in the literature dealing with culture, but his model of corporate culture has not been widely used. Instead, scholars have described differences between companies by using Hofstede</w:t>
      </w:r>
      <w:r w:rsidR="00563A6B"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model of national culture (Very</w:t>
      </w:r>
      <w:r w:rsidR="00563A6B" w:rsidRPr="008F4587">
        <w:rPr>
          <w:rFonts w:ascii="Times New Roman" w:hAnsi="Times New Roman" w:cs="Times New Roman"/>
          <w:color w:val="000000" w:themeColor="text1"/>
          <w:lang w:val="en-GB"/>
        </w:rPr>
        <w:t xml:space="preserve"> et al,</w:t>
      </w:r>
      <w:r w:rsidRPr="008F4587">
        <w:rPr>
          <w:rFonts w:ascii="Times New Roman" w:hAnsi="Times New Roman" w:cs="Times New Roman"/>
          <w:color w:val="000000" w:themeColor="text1"/>
          <w:lang w:val="en-GB"/>
        </w:rPr>
        <w:t xml:space="preserve"> 199</w:t>
      </w:r>
      <w:r w:rsidR="00563A6B" w:rsidRPr="008F4587">
        <w:rPr>
          <w:rFonts w:ascii="Times New Roman" w:hAnsi="Times New Roman" w:cs="Times New Roman"/>
          <w:color w:val="000000" w:themeColor="text1"/>
          <w:lang w:val="en-GB"/>
        </w:rPr>
        <w:t>8</w:t>
      </w:r>
      <w:r w:rsidR="00D94D87" w:rsidRPr="008F4587">
        <w:rPr>
          <w:rFonts w:ascii="Times New Roman" w:hAnsi="Times New Roman" w:cs="Times New Roman"/>
          <w:color w:val="000000" w:themeColor="text1"/>
          <w:lang w:val="en-GB"/>
        </w:rPr>
        <w:t xml:space="preserve">; </w:t>
      </w:r>
      <w:proofErr w:type="spellStart"/>
      <w:r w:rsidRPr="008F4587">
        <w:rPr>
          <w:rFonts w:ascii="Times New Roman" w:hAnsi="Times New Roman" w:cs="Times New Roman"/>
          <w:color w:val="000000" w:themeColor="text1"/>
          <w:lang w:val="en-GB"/>
        </w:rPr>
        <w:t>Gertsen</w:t>
      </w:r>
      <w:proofErr w:type="spellEnd"/>
      <w:r w:rsidR="009B6C91" w:rsidRPr="008F4587">
        <w:rPr>
          <w:rFonts w:ascii="Times New Roman" w:hAnsi="Times New Roman" w:cs="Times New Roman"/>
          <w:color w:val="000000" w:themeColor="text1"/>
          <w:lang w:val="en-GB"/>
        </w:rPr>
        <w:t xml:space="preserve"> et al,</w:t>
      </w:r>
      <w:r w:rsidRPr="008F4587">
        <w:rPr>
          <w:rFonts w:ascii="Times New Roman" w:hAnsi="Times New Roman" w:cs="Times New Roman"/>
          <w:color w:val="000000" w:themeColor="text1"/>
          <w:lang w:val="en-GB"/>
        </w:rPr>
        <w:t xml:space="preserve"> 199</w:t>
      </w:r>
      <w:r w:rsidR="009B6C91" w:rsidRPr="008F4587">
        <w:rPr>
          <w:rFonts w:ascii="Times New Roman" w:hAnsi="Times New Roman" w:cs="Times New Roman"/>
          <w:color w:val="000000" w:themeColor="text1"/>
          <w:lang w:val="en-GB"/>
        </w:rPr>
        <w:t>8</w:t>
      </w:r>
      <w:r w:rsidRPr="008F4587">
        <w:rPr>
          <w:rFonts w:ascii="Times New Roman" w:hAnsi="Times New Roman" w:cs="Times New Roman"/>
          <w:color w:val="000000" w:themeColor="text1"/>
          <w:lang w:val="en-GB"/>
        </w:rPr>
        <w:t xml:space="preserve">). However, there are of course similarities in the national and corporate dimensions. For the first dimension, process versus result-oriented companies, </w:t>
      </w:r>
      <w:proofErr w:type="gramStart"/>
      <w:r w:rsidRPr="008F4587">
        <w:rPr>
          <w:rFonts w:ascii="Times New Roman" w:hAnsi="Times New Roman" w:cs="Times New Roman"/>
          <w:color w:val="000000" w:themeColor="text1"/>
          <w:lang w:val="en-GB"/>
        </w:rPr>
        <w:t>masculinity</w:t>
      </w:r>
      <w:proofErr w:type="gramEnd"/>
      <w:r w:rsidRPr="008F4587">
        <w:rPr>
          <w:rFonts w:ascii="Times New Roman" w:hAnsi="Times New Roman" w:cs="Times New Roman"/>
          <w:color w:val="000000" w:themeColor="text1"/>
          <w:lang w:val="en-GB"/>
        </w:rPr>
        <w:t xml:space="preserve"> and femininity in terms of time spent at work, and uncertainty avoidance are already reflected in these dimensions. The second dimension, </w:t>
      </w:r>
      <w:proofErr w:type="gramStart"/>
      <w:r w:rsidRPr="008F4587">
        <w:rPr>
          <w:rFonts w:ascii="Times New Roman" w:hAnsi="Times New Roman" w:cs="Times New Roman"/>
          <w:color w:val="000000" w:themeColor="text1"/>
          <w:lang w:val="en-GB"/>
        </w:rPr>
        <w:t>employee</w:t>
      </w:r>
      <w:proofErr w:type="gramEnd"/>
      <w:r w:rsidRPr="008F4587">
        <w:rPr>
          <w:rFonts w:ascii="Times New Roman" w:hAnsi="Times New Roman" w:cs="Times New Roman"/>
          <w:color w:val="000000" w:themeColor="text1"/>
          <w:lang w:val="en-GB"/>
        </w:rPr>
        <w:t xml:space="preserve"> and work orientation, is similar to the masculinity index because of the care for the employee (female) and the success in getting the job done (male). The third dimension, narrow versus </w:t>
      </w:r>
      <w:r w:rsidR="00B356C9" w:rsidRPr="008F4587">
        <w:rPr>
          <w:rFonts w:ascii="Times New Roman" w:hAnsi="Times New Roman" w:cs="Times New Roman"/>
          <w:color w:val="000000" w:themeColor="text1"/>
          <w:lang w:val="en-GB"/>
        </w:rPr>
        <w:t>professionally oriented</w:t>
      </w:r>
      <w:r w:rsidRPr="008F4587">
        <w:rPr>
          <w:rFonts w:ascii="Times New Roman" w:hAnsi="Times New Roman" w:cs="Times New Roman"/>
          <w:color w:val="000000" w:themeColor="text1"/>
          <w:lang w:val="en-GB"/>
        </w:rPr>
        <w:t xml:space="preserve"> organisations have many similarities in terms of individualism (professionalism) and collectivism (narrowness) in the business. The fourth dimension, open versus closed systems, is related to the power distance index and uncertainty avoidance, where newcomers bring uncertainty and should be </w:t>
      </w:r>
      <w:r w:rsidR="00975209"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conditioned</w:t>
      </w:r>
      <w:r w:rsidR="00975209"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by the company to fit the corporate culture. In addition to this, the PDI and UAI combine to describe communication difficulties within the firm (</w:t>
      </w:r>
      <w:proofErr w:type="spellStart"/>
      <w:r w:rsidR="00D94D87" w:rsidRPr="008F4587">
        <w:rPr>
          <w:rFonts w:ascii="Times New Roman" w:hAnsi="Times New Roman" w:cs="Times New Roman"/>
          <w:color w:val="000000" w:themeColor="text1"/>
          <w:lang w:val="en-GB"/>
        </w:rPr>
        <w:t>Gertsen</w:t>
      </w:r>
      <w:proofErr w:type="spellEnd"/>
      <w:r w:rsidR="00D94D87" w:rsidRPr="008F4587">
        <w:rPr>
          <w:rFonts w:ascii="Times New Roman" w:hAnsi="Times New Roman" w:cs="Times New Roman"/>
          <w:color w:val="000000" w:themeColor="text1"/>
          <w:lang w:val="en-GB"/>
        </w:rPr>
        <w:t xml:space="preserve"> et al, 1998</w:t>
      </w:r>
      <w:r w:rsidRPr="008F4587">
        <w:rPr>
          <w:rFonts w:ascii="Times New Roman" w:hAnsi="Times New Roman" w:cs="Times New Roman"/>
          <w:color w:val="000000" w:themeColor="text1"/>
          <w:lang w:val="en-GB"/>
        </w:rPr>
        <w:t xml:space="preserve">). The fifth dimension, loose </w:t>
      </w:r>
      <w:proofErr w:type="gramStart"/>
      <w:r w:rsidRPr="008F4587">
        <w:rPr>
          <w:rFonts w:ascii="Times New Roman" w:hAnsi="Times New Roman" w:cs="Times New Roman"/>
          <w:color w:val="000000" w:themeColor="text1"/>
          <w:lang w:val="en-GB"/>
        </w:rPr>
        <w:t>control</w:t>
      </w:r>
      <w:proofErr w:type="gramEnd"/>
      <w:r w:rsidRPr="008F4587">
        <w:rPr>
          <w:rFonts w:ascii="Times New Roman" w:hAnsi="Times New Roman" w:cs="Times New Roman"/>
          <w:color w:val="000000" w:themeColor="text1"/>
          <w:lang w:val="en-GB"/>
        </w:rPr>
        <w:t xml:space="preserve"> and strict control, is related to power distance (the internal organisational structure of the firm) and uncertainty </w:t>
      </w:r>
      <w:r w:rsidRPr="008F4587">
        <w:rPr>
          <w:rFonts w:ascii="Times New Roman" w:hAnsi="Times New Roman" w:cs="Times New Roman"/>
          <w:color w:val="000000" w:themeColor="text1"/>
          <w:lang w:val="en-GB"/>
        </w:rPr>
        <w:lastRenderedPageBreak/>
        <w:t>avoidance (the unwritten rule that behaviour can be predicted). In the sixth dimension, normative versus pragmatic, normative firms operate according to the internal processes of the firm (uncertainty avoidance) and do not need to derive from it (power distance).</w:t>
      </w:r>
    </w:p>
    <w:p w14:paraId="537F6126" w14:textId="58BEE2F1" w:rsidR="000E6C25" w:rsidRPr="008F4587" w:rsidRDefault="000E6C25" w:rsidP="00F2701E">
      <w:pPr>
        <w:spacing w:line="276" w:lineRule="auto"/>
        <w:jc w:val="both"/>
        <w:rPr>
          <w:rFonts w:ascii="Times New Roman" w:hAnsi="Times New Roman" w:cs="Times New Roman"/>
          <w:color w:val="000000" w:themeColor="text1"/>
          <w:lang w:val="en-GB"/>
        </w:rPr>
      </w:pPr>
    </w:p>
    <w:p w14:paraId="5C6A9531" w14:textId="32FB0CD1" w:rsidR="0031128D" w:rsidRPr="008F4587" w:rsidRDefault="000E6C2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The six dimensions derived from the study of different companies in two countries can be traced back to Hofstede</w:t>
      </w:r>
      <w:r w:rsidR="0052314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previous model of national culture consisting of four dimensions used to distinguish between national cultures. This does not mean that the corporate culture is the same as the national culture. Corporate culture is present in the workplace and employees can change jobs more easily and with greater mobility than they can change countries. It has also been found that the dimensions used to describe corporate culture sometimes include more than one dimension to describe national culture. From my perspective, the best way to describe corporate culture is to use the dimension that describes national culture.</w:t>
      </w:r>
    </w:p>
    <w:p w14:paraId="5E6AECFA" w14:textId="55240A56" w:rsidR="0031128D" w:rsidRPr="008F4587" w:rsidRDefault="0031128D" w:rsidP="00F2701E">
      <w:pPr>
        <w:spacing w:line="276" w:lineRule="auto"/>
        <w:jc w:val="both"/>
        <w:rPr>
          <w:rFonts w:ascii="Times New Roman" w:hAnsi="Times New Roman" w:cs="Times New Roman"/>
          <w:color w:val="000000" w:themeColor="text1"/>
          <w:lang w:val="en-GB"/>
        </w:rPr>
      </w:pPr>
    </w:p>
    <w:p w14:paraId="62AD7735" w14:textId="33C310A9" w:rsidR="008B26FC" w:rsidRPr="008F4587" w:rsidRDefault="008B26FC" w:rsidP="00F2701E">
      <w:pPr>
        <w:spacing w:line="276" w:lineRule="auto"/>
        <w:jc w:val="both"/>
        <w:rPr>
          <w:rFonts w:ascii="Times New Roman" w:hAnsi="Times New Roman" w:cs="Times New Roman"/>
          <w:color w:val="000000" w:themeColor="text1"/>
          <w:lang w:val="en-GB"/>
        </w:rPr>
      </w:pPr>
    </w:p>
    <w:p w14:paraId="5D62E627" w14:textId="3624604D" w:rsidR="008B26FC" w:rsidRPr="008F4587" w:rsidRDefault="008B26FC" w:rsidP="00F2701E">
      <w:pPr>
        <w:spacing w:line="276" w:lineRule="auto"/>
        <w:jc w:val="both"/>
        <w:rPr>
          <w:rFonts w:ascii="Times New Roman" w:hAnsi="Times New Roman" w:cs="Times New Roman"/>
          <w:color w:val="000000" w:themeColor="text1"/>
          <w:lang w:val="en-GB"/>
        </w:rPr>
      </w:pPr>
    </w:p>
    <w:p w14:paraId="2C8F46A9" w14:textId="0F968F53" w:rsidR="008B26FC" w:rsidRPr="008F4587" w:rsidRDefault="008B26FC" w:rsidP="00F2701E">
      <w:pPr>
        <w:spacing w:line="276" w:lineRule="auto"/>
        <w:jc w:val="both"/>
        <w:rPr>
          <w:rFonts w:ascii="Times New Roman" w:hAnsi="Times New Roman" w:cs="Times New Roman"/>
          <w:color w:val="000000" w:themeColor="text1"/>
          <w:lang w:val="en-GB"/>
        </w:rPr>
      </w:pPr>
    </w:p>
    <w:p w14:paraId="1E051309" w14:textId="43B7F65E" w:rsidR="008B26FC" w:rsidRPr="008F4587" w:rsidRDefault="008B26FC" w:rsidP="00F2701E">
      <w:pPr>
        <w:spacing w:line="276" w:lineRule="auto"/>
        <w:jc w:val="both"/>
        <w:rPr>
          <w:rFonts w:ascii="Times New Roman" w:hAnsi="Times New Roman" w:cs="Times New Roman"/>
          <w:color w:val="000000" w:themeColor="text1"/>
          <w:lang w:val="en-GB"/>
        </w:rPr>
      </w:pPr>
    </w:p>
    <w:p w14:paraId="03735389" w14:textId="7A586B02" w:rsidR="008B26FC" w:rsidRPr="008F4587" w:rsidRDefault="008B26FC" w:rsidP="00F2701E">
      <w:pPr>
        <w:spacing w:line="276" w:lineRule="auto"/>
        <w:jc w:val="both"/>
        <w:rPr>
          <w:rFonts w:ascii="Times New Roman" w:hAnsi="Times New Roman" w:cs="Times New Roman"/>
          <w:color w:val="000000" w:themeColor="text1"/>
          <w:lang w:val="en-GB"/>
        </w:rPr>
      </w:pPr>
    </w:p>
    <w:p w14:paraId="2D0E2D6E" w14:textId="13F198A0" w:rsidR="008B26FC" w:rsidRPr="008F4587" w:rsidRDefault="008B26FC" w:rsidP="00F2701E">
      <w:pPr>
        <w:spacing w:line="276" w:lineRule="auto"/>
        <w:jc w:val="both"/>
        <w:rPr>
          <w:rFonts w:ascii="Times New Roman" w:hAnsi="Times New Roman" w:cs="Times New Roman"/>
          <w:color w:val="000000" w:themeColor="text1"/>
          <w:lang w:val="en-GB"/>
        </w:rPr>
      </w:pPr>
    </w:p>
    <w:p w14:paraId="3678E66D" w14:textId="572CB532" w:rsidR="008B26FC" w:rsidRPr="008F4587" w:rsidRDefault="008B26FC" w:rsidP="00F2701E">
      <w:pPr>
        <w:spacing w:line="276" w:lineRule="auto"/>
        <w:jc w:val="both"/>
        <w:rPr>
          <w:rFonts w:ascii="Times New Roman" w:hAnsi="Times New Roman" w:cs="Times New Roman"/>
          <w:color w:val="000000" w:themeColor="text1"/>
          <w:lang w:val="en-GB"/>
        </w:rPr>
      </w:pPr>
    </w:p>
    <w:p w14:paraId="69301195" w14:textId="741F79D6" w:rsidR="008B26FC" w:rsidRPr="008F4587" w:rsidRDefault="008B26FC" w:rsidP="00F2701E">
      <w:pPr>
        <w:spacing w:line="276" w:lineRule="auto"/>
        <w:jc w:val="both"/>
        <w:rPr>
          <w:rFonts w:ascii="Times New Roman" w:hAnsi="Times New Roman" w:cs="Times New Roman"/>
          <w:color w:val="000000" w:themeColor="text1"/>
          <w:lang w:val="en-GB"/>
        </w:rPr>
      </w:pPr>
    </w:p>
    <w:p w14:paraId="7691F87B" w14:textId="58F67CB2" w:rsidR="008B26FC" w:rsidRPr="008F4587" w:rsidRDefault="008B26FC" w:rsidP="00F2701E">
      <w:pPr>
        <w:spacing w:line="276" w:lineRule="auto"/>
        <w:jc w:val="both"/>
        <w:rPr>
          <w:rFonts w:ascii="Times New Roman" w:hAnsi="Times New Roman" w:cs="Times New Roman"/>
          <w:color w:val="000000" w:themeColor="text1"/>
          <w:lang w:val="en-GB"/>
        </w:rPr>
      </w:pPr>
    </w:p>
    <w:p w14:paraId="031A95CE" w14:textId="2DF1AAD9" w:rsidR="008B26FC" w:rsidRPr="008F4587" w:rsidRDefault="008B26FC" w:rsidP="00F2701E">
      <w:pPr>
        <w:spacing w:line="276" w:lineRule="auto"/>
        <w:jc w:val="both"/>
        <w:rPr>
          <w:rFonts w:ascii="Times New Roman" w:hAnsi="Times New Roman" w:cs="Times New Roman"/>
          <w:color w:val="000000" w:themeColor="text1"/>
          <w:lang w:val="en-GB"/>
        </w:rPr>
      </w:pPr>
    </w:p>
    <w:p w14:paraId="2B34045A" w14:textId="0597C00C" w:rsidR="008B26FC" w:rsidRPr="008F4587" w:rsidRDefault="008B26FC" w:rsidP="00F2701E">
      <w:pPr>
        <w:spacing w:line="276" w:lineRule="auto"/>
        <w:jc w:val="both"/>
        <w:rPr>
          <w:rFonts w:ascii="Times New Roman" w:hAnsi="Times New Roman" w:cs="Times New Roman"/>
          <w:color w:val="000000" w:themeColor="text1"/>
          <w:lang w:val="en-GB"/>
        </w:rPr>
      </w:pPr>
    </w:p>
    <w:p w14:paraId="29AF4D8C" w14:textId="2A210575" w:rsidR="008B26FC" w:rsidRPr="008F4587" w:rsidRDefault="008B26FC" w:rsidP="00F2701E">
      <w:pPr>
        <w:spacing w:line="276" w:lineRule="auto"/>
        <w:jc w:val="both"/>
        <w:rPr>
          <w:rFonts w:ascii="Times New Roman" w:hAnsi="Times New Roman" w:cs="Times New Roman"/>
          <w:color w:val="000000" w:themeColor="text1"/>
          <w:lang w:val="en-GB"/>
        </w:rPr>
      </w:pPr>
    </w:p>
    <w:p w14:paraId="4FDB27E1" w14:textId="2595BC6E" w:rsidR="00375C9D" w:rsidRPr="008F4587" w:rsidRDefault="00375C9D" w:rsidP="00F2701E">
      <w:pPr>
        <w:spacing w:line="276" w:lineRule="auto"/>
        <w:jc w:val="both"/>
        <w:rPr>
          <w:rFonts w:ascii="Times New Roman" w:hAnsi="Times New Roman" w:cs="Times New Roman"/>
          <w:color w:val="000000" w:themeColor="text1"/>
          <w:lang w:val="en-GB"/>
        </w:rPr>
      </w:pPr>
    </w:p>
    <w:p w14:paraId="7C6A8BB1" w14:textId="1E7E0D4C" w:rsidR="00375C9D" w:rsidRPr="008F4587" w:rsidRDefault="00375C9D" w:rsidP="00F2701E">
      <w:pPr>
        <w:spacing w:line="276" w:lineRule="auto"/>
        <w:jc w:val="both"/>
        <w:rPr>
          <w:rFonts w:ascii="Times New Roman" w:hAnsi="Times New Roman" w:cs="Times New Roman"/>
          <w:color w:val="000000" w:themeColor="text1"/>
          <w:lang w:val="en-GB"/>
        </w:rPr>
      </w:pPr>
    </w:p>
    <w:p w14:paraId="64D0EA29" w14:textId="3DB400A9" w:rsidR="00375C9D" w:rsidRPr="008F4587" w:rsidRDefault="00375C9D" w:rsidP="00F2701E">
      <w:pPr>
        <w:spacing w:line="276" w:lineRule="auto"/>
        <w:jc w:val="both"/>
        <w:rPr>
          <w:rFonts w:ascii="Times New Roman" w:hAnsi="Times New Roman" w:cs="Times New Roman"/>
          <w:color w:val="000000" w:themeColor="text1"/>
          <w:lang w:val="en-GB"/>
        </w:rPr>
      </w:pPr>
    </w:p>
    <w:p w14:paraId="3D8A1E19" w14:textId="76B18297" w:rsidR="00375C9D" w:rsidRPr="008F4587" w:rsidRDefault="00375C9D" w:rsidP="00F2701E">
      <w:pPr>
        <w:spacing w:line="276" w:lineRule="auto"/>
        <w:jc w:val="both"/>
        <w:rPr>
          <w:rFonts w:ascii="Times New Roman" w:hAnsi="Times New Roman" w:cs="Times New Roman"/>
          <w:color w:val="000000" w:themeColor="text1"/>
          <w:lang w:val="en-GB"/>
        </w:rPr>
      </w:pPr>
    </w:p>
    <w:p w14:paraId="12EBCF13" w14:textId="7B73B4E3" w:rsidR="00375C9D" w:rsidRPr="008F4587" w:rsidRDefault="00375C9D" w:rsidP="00F2701E">
      <w:pPr>
        <w:spacing w:line="276" w:lineRule="auto"/>
        <w:jc w:val="both"/>
        <w:rPr>
          <w:rFonts w:ascii="Times New Roman" w:hAnsi="Times New Roman" w:cs="Times New Roman"/>
          <w:color w:val="000000" w:themeColor="text1"/>
          <w:lang w:val="en-GB"/>
        </w:rPr>
      </w:pPr>
    </w:p>
    <w:p w14:paraId="20EF5005" w14:textId="17DD847E" w:rsidR="00375C9D" w:rsidRPr="008F4587" w:rsidRDefault="00375C9D" w:rsidP="00F2701E">
      <w:pPr>
        <w:spacing w:line="276" w:lineRule="auto"/>
        <w:jc w:val="both"/>
        <w:rPr>
          <w:rFonts w:ascii="Times New Roman" w:hAnsi="Times New Roman" w:cs="Times New Roman"/>
          <w:color w:val="000000" w:themeColor="text1"/>
          <w:lang w:val="en-GB"/>
        </w:rPr>
      </w:pPr>
    </w:p>
    <w:p w14:paraId="2830A3DA" w14:textId="6D0AA002" w:rsidR="00375C9D" w:rsidRPr="008F4587" w:rsidRDefault="00375C9D" w:rsidP="00F2701E">
      <w:pPr>
        <w:spacing w:line="276" w:lineRule="auto"/>
        <w:jc w:val="both"/>
        <w:rPr>
          <w:rFonts w:ascii="Times New Roman" w:hAnsi="Times New Roman" w:cs="Times New Roman"/>
          <w:color w:val="000000" w:themeColor="text1"/>
          <w:lang w:val="en-GB"/>
        </w:rPr>
      </w:pPr>
    </w:p>
    <w:p w14:paraId="4BA9674F" w14:textId="3CED21D5" w:rsidR="00375C9D" w:rsidRPr="008F4587" w:rsidRDefault="00375C9D" w:rsidP="00F2701E">
      <w:pPr>
        <w:spacing w:line="276" w:lineRule="auto"/>
        <w:jc w:val="both"/>
        <w:rPr>
          <w:rFonts w:ascii="Times New Roman" w:hAnsi="Times New Roman" w:cs="Times New Roman"/>
          <w:color w:val="000000" w:themeColor="text1"/>
          <w:lang w:val="en-GB"/>
        </w:rPr>
      </w:pPr>
    </w:p>
    <w:p w14:paraId="7037C3F0" w14:textId="2664CD0B" w:rsidR="00375C9D" w:rsidRPr="008F4587" w:rsidRDefault="00375C9D" w:rsidP="00F2701E">
      <w:pPr>
        <w:spacing w:line="276" w:lineRule="auto"/>
        <w:jc w:val="both"/>
        <w:rPr>
          <w:rFonts w:ascii="Times New Roman" w:hAnsi="Times New Roman" w:cs="Times New Roman"/>
          <w:color w:val="000000" w:themeColor="text1"/>
          <w:lang w:val="en-GB"/>
        </w:rPr>
      </w:pPr>
    </w:p>
    <w:p w14:paraId="041AE668" w14:textId="5AFA3F1F" w:rsidR="00375C9D" w:rsidRPr="008F4587" w:rsidRDefault="00375C9D" w:rsidP="00F2701E">
      <w:pPr>
        <w:spacing w:line="276" w:lineRule="auto"/>
        <w:jc w:val="both"/>
        <w:rPr>
          <w:rFonts w:ascii="Times New Roman" w:hAnsi="Times New Roman" w:cs="Times New Roman"/>
          <w:color w:val="000000" w:themeColor="text1"/>
          <w:lang w:val="en-GB"/>
        </w:rPr>
      </w:pPr>
    </w:p>
    <w:p w14:paraId="4D5473A2" w14:textId="3BE4F2DB" w:rsidR="00975209" w:rsidRPr="008F4587" w:rsidRDefault="00975209" w:rsidP="00F2701E">
      <w:pPr>
        <w:spacing w:line="276" w:lineRule="auto"/>
        <w:jc w:val="both"/>
        <w:rPr>
          <w:rFonts w:ascii="Times New Roman" w:hAnsi="Times New Roman" w:cs="Times New Roman"/>
          <w:color w:val="000000" w:themeColor="text1"/>
          <w:lang w:val="en-GB"/>
        </w:rPr>
      </w:pPr>
    </w:p>
    <w:p w14:paraId="59458FB4" w14:textId="5CA6C58E" w:rsidR="00975209" w:rsidRPr="008F4587" w:rsidRDefault="00975209" w:rsidP="00F2701E">
      <w:pPr>
        <w:spacing w:line="276" w:lineRule="auto"/>
        <w:jc w:val="both"/>
        <w:rPr>
          <w:rFonts w:ascii="Times New Roman" w:hAnsi="Times New Roman" w:cs="Times New Roman"/>
          <w:color w:val="000000" w:themeColor="text1"/>
          <w:lang w:val="en-GB"/>
        </w:rPr>
      </w:pPr>
    </w:p>
    <w:p w14:paraId="1D7EDE69" w14:textId="1D4AAEE3" w:rsidR="0031128D" w:rsidRPr="008F4587" w:rsidRDefault="008B26FC" w:rsidP="00F2701E">
      <w:pPr>
        <w:spacing w:line="276" w:lineRule="auto"/>
        <w:jc w:val="both"/>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lastRenderedPageBreak/>
        <w:t>References</w:t>
      </w:r>
    </w:p>
    <w:p w14:paraId="6503210F" w14:textId="77777777" w:rsidR="00D11429" w:rsidRDefault="00D11429" w:rsidP="00D11429">
      <w:pPr>
        <w:spacing w:line="276" w:lineRule="auto"/>
        <w:rPr>
          <w:rFonts w:ascii="Times New Roman" w:hAnsi="Times New Roman" w:cs="Times New Roman"/>
          <w:color w:val="000000" w:themeColor="text1"/>
          <w:shd w:val="clear" w:color="auto" w:fill="FBFBFB"/>
          <w:lang w:val="en-GB"/>
        </w:rPr>
      </w:pPr>
    </w:p>
    <w:p w14:paraId="77864371" w14:textId="471AAA46" w:rsidR="00D11429" w:rsidRPr="008F4587" w:rsidRDefault="00D11429" w:rsidP="00D11429">
      <w:pPr>
        <w:spacing w:line="276" w:lineRule="auto"/>
        <w:rPr>
          <w:rFonts w:ascii="Times New Roman" w:hAnsi="Times New Roman" w:cs="Times New Roman"/>
          <w:color w:val="000000" w:themeColor="text1"/>
          <w:shd w:val="clear" w:color="auto" w:fill="FBFBFB"/>
        </w:rPr>
      </w:pPr>
      <w:proofErr w:type="spellStart"/>
      <w:r w:rsidRPr="008F4587">
        <w:rPr>
          <w:rFonts w:ascii="Times New Roman" w:hAnsi="Times New Roman" w:cs="Times New Roman"/>
          <w:color w:val="000000" w:themeColor="text1"/>
          <w:shd w:val="clear" w:color="auto" w:fill="FBFBFB"/>
        </w:rPr>
        <w:t>Amatulli</w:t>
      </w:r>
      <w:proofErr w:type="spellEnd"/>
      <w:r w:rsidRPr="008F4587">
        <w:rPr>
          <w:rFonts w:ascii="Times New Roman" w:hAnsi="Times New Roman" w:cs="Times New Roman"/>
          <w:color w:val="000000" w:themeColor="text1"/>
          <w:shd w:val="clear" w:color="auto" w:fill="FBFBFB"/>
        </w:rPr>
        <w:t xml:space="preserve">, C., Caputo, T. Guido, G. (2011). Strategic analysis through the </w:t>
      </w:r>
      <w:proofErr w:type="gramStart"/>
      <w:r w:rsidRPr="008F4587">
        <w:rPr>
          <w:rFonts w:ascii="Times New Roman" w:hAnsi="Times New Roman" w:cs="Times New Roman"/>
          <w:color w:val="000000" w:themeColor="text1"/>
          <w:shd w:val="clear" w:color="auto" w:fill="FBFBFB"/>
        </w:rPr>
        <w:t>general electric</w:t>
      </w:r>
      <w:proofErr w:type="gramEnd"/>
      <w:r w:rsidRPr="008F4587">
        <w:rPr>
          <w:rFonts w:ascii="Times New Roman" w:hAnsi="Times New Roman" w:cs="Times New Roman"/>
          <w:color w:val="000000" w:themeColor="text1"/>
          <w:shd w:val="clear" w:color="auto" w:fill="FBFBFB"/>
        </w:rPr>
        <w:t>/</w:t>
      </w:r>
      <w:proofErr w:type="spellStart"/>
      <w:r w:rsidRPr="008F4587">
        <w:rPr>
          <w:rFonts w:ascii="Times New Roman" w:hAnsi="Times New Roman" w:cs="Times New Roman"/>
          <w:color w:val="000000" w:themeColor="text1"/>
          <w:shd w:val="clear" w:color="auto" w:fill="FBFBFB"/>
        </w:rPr>
        <w:t>mckinsey</w:t>
      </w:r>
      <w:proofErr w:type="spellEnd"/>
      <w:r w:rsidRPr="008F4587">
        <w:rPr>
          <w:rFonts w:ascii="Times New Roman" w:hAnsi="Times New Roman" w:cs="Times New Roman"/>
          <w:color w:val="000000" w:themeColor="text1"/>
          <w:shd w:val="clear" w:color="auto" w:fill="FBFBFB"/>
        </w:rPr>
        <w:t xml:space="preserve"> matrix: an application to the </w:t>
      </w:r>
      <w:proofErr w:type="spellStart"/>
      <w:r w:rsidRPr="008F4587">
        <w:rPr>
          <w:rFonts w:ascii="Times New Roman" w:hAnsi="Times New Roman" w:cs="Times New Roman"/>
          <w:color w:val="000000" w:themeColor="text1"/>
          <w:shd w:val="clear" w:color="auto" w:fill="FBFBFB"/>
        </w:rPr>
        <w:t>italian</w:t>
      </w:r>
      <w:proofErr w:type="spellEnd"/>
      <w:r w:rsidRPr="008F4587">
        <w:rPr>
          <w:rFonts w:ascii="Times New Roman" w:hAnsi="Times New Roman" w:cs="Times New Roman"/>
          <w:color w:val="000000" w:themeColor="text1"/>
          <w:shd w:val="clear" w:color="auto" w:fill="FBFBFB"/>
        </w:rPr>
        <w:t xml:space="preserve"> fashion industry. </w:t>
      </w:r>
      <w:r w:rsidRPr="008F4587">
        <w:rPr>
          <w:rFonts w:ascii="Times New Roman" w:hAnsi="Times New Roman" w:cs="Times New Roman"/>
          <w:i/>
          <w:iCs/>
          <w:color w:val="000000" w:themeColor="text1"/>
          <w:shd w:val="clear" w:color="auto" w:fill="FBFBFB"/>
        </w:rPr>
        <w:t>International Journal of Business &amp; Management,</w:t>
      </w:r>
      <w:r w:rsidRPr="008F4587">
        <w:rPr>
          <w:rFonts w:ascii="Times New Roman" w:hAnsi="Times New Roman" w:cs="Times New Roman"/>
          <w:color w:val="000000" w:themeColor="text1"/>
          <w:shd w:val="clear" w:color="auto" w:fill="FBFBFB"/>
        </w:rPr>
        <w:t> </w:t>
      </w:r>
      <w:r w:rsidRPr="008F4587">
        <w:rPr>
          <w:rFonts w:ascii="Times New Roman" w:hAnsi="Times New Roman" w:cs="Times New Roman"/>
          <w:i/>
          <w:iCs/>
          <w:color w:val="000000" w:themeColor="text1"/>
          <w:shd w:val="clear" w:color="auto" w:fill="FBFBFB"/>
        </w:rPr>
        <w:t>6</w:t>
      </w:r>
      <w:r w:rsidRPr="008F4587">
        <w:rPr>
          <w:rFonts w:ascii="Times New Roman" w:hAnsi="Times New Roman" w:cs="Times New Roman"/>
          <w:color w:val="000000" w:themeColor="text1"/>
          <w:shd w:val="clear" w:color="auto" w:fill="FBFBFB"/>
        </w:rPr>
        <w:t>(5).</w:t>
      </w:r>
    </w:p>
    <w:p w14:paraId="74D63551" w14:textId="77777777" w:rsidR="00D11429" w:rsidRDefault="00D11429" w:rsidP="00D11429">
      <w:pPr>
        <w:spacing w:line="276" w:lineRule="auto"/>
        <w:rPr>
          <w:rFonts w:ascii="Times New Roman" w:hAnsi="Times New Roman" w:cs="Times New Roman"/>
          <w:color w:val="000000" w:themeColor="text1"/>
          <w:shd w:val="clear" w:color="auto" w:fill="FBFBFB"/>
          <w:lang w:val="en-GB"/>
        </w:rPr>
      </w:pPr>
    </w:p>
    <w:p w14:paraId="58C85A96" w14:textId="77777777" w:rsidR="00D11429" w:rsidRDefault="00D11429" w:rsidP="00D11429">
      <w:pPr>
        <w:spacing w:line="276" w:lineRule="auto"/>
        <w:rPr>
          <w:rFonts w:ascii="Times New Roman" w:hAnsi="Times New Roman" w:cs="Times New Roman"/>
          <w:color w:val="000000" w:themeColor="text1"/>
          <w:shd w:val="clear" w:color="auto" w:fill="FBFBFB"/>
          <w:lang w:val="en-GB"/>
        </w:rPr>
      </w:pPr>
      <w:proofErr w:type="spellStart"/>
      <w:r w:rsidRPr="008F4587">
        <w:rPr>
          <w:rFonts w:ascii="Times New Roman" w:hAnsi="Times New Roman" w:cs="Times New Roman"/>
          <w:color w:val="000000" w:themeColor="text1"/>
          <w:shd w:val="clear" w:color="auto" w:fill="FBFBFB"/>
          <w:lang w:val="en-GB"/>
        </w:rPr>
        <w:t>Arnheiter</w:t>
      </w:r>
      <w:proofErr w:type="spellEnd"/>
      <w:r w:rsidRPr="008F4587">
        <w:rPr>
          <w:rFonts w:ascii="Times New Roman" w:hAnsi="Times New Roman" w:cs="Times New Roman"/>
          <w:color w:val="000000" w:themeColor="text1"/>
          <w:shd w:val="clear" w:color="auto" w:fill="FBFBFB"/>
          <w:lang w:val="en-GB"/>
        </w:rPr>
        <w:t xml:space="preserve">, E. D. and </w:t>
      </w:r>
      <w:proofErr w:type="spellStart"/>
      <w:r w:rsidRPr="008F4587">
        <w:rPr>
          <w:rFonts w:ascii="Times New Roman" w:hAnsi="Times New Roman" w:cs="Times New Roman"/>
          <w:color w:val="000000" w:themeColor="text1"/>
          <w:shd w:val="clear" w:color="auto" w:fill="FBFBFB"/>
          <w:lang w:val="en-GB"/>
        </w:rPr>
        <w:t>Maleyeff</w:t>
      </w:r>
      <w:proofErr w:type="spellEnd"/>
      <w:r w:rsidRPr="008F4587">
        <w:rPr>
          <w:rFonts w:ascii="Times New Roman" w:hAnsi="Times New Roman" w:cs="Times New Roman"/>
          <w:color w:val="000000" w:themeColor="text1"/>
          <w:shd w:val="clear" w:color="auto" w:fill="FBFBFB"/>
          <w:lang w:val="en-GB"/>
        </w:rPr>
        <w:t>, J. (2013). The integration of lean management and six sigma. </w:t>
      </w:r>
      <w:proofErr w:type="spellStart"/>
      <w:r w:rsidRPr="008F4587">
        <w:rPr>
          <w:rFonts w:ascii="Times New Roman" w:hAnsi="Times New Roman" w:cs="Times New Roman"/>
          <w:i/>
          <w:iCs/>
          <w:color w:val="000000" w:themeColor="text1"/>
          <w:shd w:val="clear" w:color="auto" w:fill="FBFBFB"/>
          <w:lang w:val="en-GB"/>
        </w:rPr>
        <w:t>Tqm</w:t>
      </w:r>
      <w:proofErr w:type="spellEnd"/>
      <w:r w:rsidRPr="008F4587">
        <w:rPr>
          <w:rFonts w:ascii="Times New Roman" w:hAnsi="Times New Roman" w:cs="Times New Roman"/>
          <w:i/>
          <w:iCs/>
          <w:color w:val="000000" w:themeColor="text1"/>
          <w:shd w:val="clear" w:color="auto" w:fill="FBFBFB"/>
          <w:lang w:val="en-GB"/>
        </w:rPr>
        <w:t xml:space="preserve"> Magazine,</w:t>
      </w:r>
      <w:r w:rsidRPr="008F4587">
        <w:rPr>
          <w:rFonts w:ascii="Times New Roman" w:hAnsi="Times New Roman" w:cs="Times New Roman"/>
          <w:color w:val="000000" w:themeColor="text1"/>
          <w:shd w:val="clear" w:color="auto" w:fill="FBFBFB"/>
          <w:lang w:val="en-GB"/>
        </w:rPr>
        <w:t> </w:t>
      </w:r>
      <w:r w:rsidRPr="008F4587">
        <w:rPr>
          <w:rFonts w:ascii="Times New Roman" w:hAnsi="Times New Roman" w:cs="Times New Roman"/>
          <w:i/>
          <w:iCs/>
          <w:color w:val="000000" w:themeColor="text1"/>
          <w:shd w:val="clear" w:color="auto" w:fill="FBFBFB"/>
          <w:lang w:val="en-GB"/>
        </w:rPr>
        <w:t>17</w:t>
      </w:r>
      <w:r w:rsidRPr="008F4587">
        <w:rPr>
          <w:rFonts w:ascii="Times New Roman" w:hAnsi="Times New Roman" w:cs="Times New Roman"/>
          <w:color w:val="000000" w:themeColor="text1"/>
          <w:shd w:val="clear" w:color="auto" w:fill="FBFBFB"/>
          <w:lang w:val="en-GB"/>
        </w:rPr>
        <w:t>(1), 5-18.</w:t>
      </w:r>
    </w:p>
    <w:p w14:paraId="19481791" w14:textId="77777777" w:rsidR="00D11429" w:rsidRPr="008F4587" w:rsidRDefault="00D11429" w:rsidP="00D11429">
      <w:pPr>
        <w:spacing w:line="276" w:lineRule="auto"/>
        <w:rPr>
          <w:rFonts w:ascii="Times New Roman" w:hAnsi="Times New Roman" w:cs="Times New Roman"/>
          <w:color w:val="000000" w:themeColor="text1"/>
          <w:shd w:val="clear" w:color="auto" w:fill="FBFBFB"/>
          <w:lang w:val="en-GB"/>
        </w:rPr>
      </w:pPr>
    </w:p>
    <w:p w14:paraId="7DBCDECD" w14:textId="6F0159AD" w:rsidR="00D11429" w:rsidRDefault="00D11429" w:rsidP="00D11429">
      <w:pPr>
        <w:spacing w:line="276" w:lineRule="auto"/>
        <w:rPr>
          <w:rFonts w:ascii="Times New Roman" w:hAnsi="Times New Roman" w:cs="Times New Roman"/>
          <w:color w:val="000000" w:themeColor="text1"/>
          <w:shd w:val="clear" w:color="auto" w:fill="FBFBFB"/>
          <w:lang w:val="en-GB"/>
        </w:rPr>
      </w:pPr>
      <w:r w:rsidRPr="008F4587">
        <w:rPr>
          <w:rFonts w:ascii="Times New Roman" w:hAnsi="Times New Roman" w:cs="Times New Roman"/>
          <w:color w:val="000000" w:themeColor="text1"/>
          <w:shd w:val="clear" w:color="auto" w:fill="FBFBFB"/>
          <w:lang w:val="en-GB"/>
        </w:rPr>
        <w:t xml:space="preserve">Barney and Jay, B. (2004). Introduction: William </w:t>
      </w:r>
      <w:proofErr w:type="spellStart"/>
      <w:r w:rsidRPr="008F4587">
        <w:rPr>
          <w:rFonts w:ascii="Times New Roman" w:hAnsi="Times New Roman" w:cs="Times New Roman"/>
          <w:color w:val="000000" w:themeColor="text1"/>
          <w:shd w:val="clear" w:color="auto" w:fill="FBFBFB"/>
          <w:lang w:val="en-GB"/>
        </w:rPr>
        <w:t>Ouchi’s</w:t>
      </w:r>
      <w:proofErr w:type="spellEnd"/>
      <w:r w:rsidRPr="008F4587">
        <w:rPr>
          <w:rFonts w:ascii="Times New Roman" w:hAnsi="Times New Roman" w:cs="Times New Roman"/>
          <w:color w:val="000000" w:themeColor="text1"/>
          <w:shd w:val="clear" w:color="auto" w:fill="FBFBFB"/>
          <w:lang w:val="en-GB"/>
        </w:rPr>
        <w:t xml:space="preserve"> theory z: how </w:t>
      </w:r>
      <w:proofErr w:type="spellStart"/>
      <w:r w:rsidRPr="008F4587">
        <w:rPr>
          <w:rFonts w:ascii="Times New Roman" w:hAnsi="Times New Roman" w:cs="Times New Roman"/>
          <w:color w:val="000000" w:themeColor="text1"/>
          <w:shd w:val="clear" w:color="auto" w:fill="FBFBFB"/>
          <w:lang w:val="en-GB"/>
        </w:rPr>
        <w:t>american</w:t>
      </w:r>
      <w:proofErr w:type="spellEnd"/>
      <w:r w:rsidRPr="008F4587">
        <w:rPr>
          <w:rFonts w:ascii="Times New Roman" w:hAnsi="Times New Roman" w:cs="Times New Roman"/>
          <w:color w:val="000000" w:themeColor="text1"/>
          <w:shd w:val="clear" w:color="auto" w:fill="FBFBFB"/>
          <w:lang w:val="en-GB"/>
        </w:rPr>
        <w:t xml:space="preserve"> business can meet the </w:t>
      </w:r>
      <w:proofErr w:type="spellStart"/>
      <w:r w:rsidRPr="008F4587">
        <w:rPr>
          <w:rFonts w:ascii="Times New Roman" w:hAnsi="Times New Roman" w:cs="Times New Roman"/>
          <w:color w:val="000000" w:themeColor="text1"/>
          <w:shd w:val="clear" w:color="auto" w:fill="FBFBFB"/>
          <w:lang w:val="en-GB"/>
        </w:rPr>
        <w:t>japanese</w:t>
      </w:r>
      <w:proofErr w:type="spellEnd"/>
      <w:r w:rsidRPr="008F4587">
        <w:rPr>
          <w:rFonts w:ascii="Times New Roman" w:hAnsi="Times New Roman" w:cs="Times New Roman"/>
          <w:color w:val="000000" w:themeColor="text1"/>
          <w:shd w:val="clear" w:color="auto" w:fill="FBFBFB"/>
          <w:lang w:val="en-GB"/>
        </w:rPr>
        <w:t xml:space="preserve"> challenge. </w:t>
      </w:r>
      <w:r w:rsidRPr="008F4587">
        <w:rPr>
          <w:rFonts w:ascii="Times New Roman" w:hAnsi="Times New Roman" w:cs="Times New Roman"/>
          <w:i/>
          <w:iCs/>
          <w:color w:val="000000" w:themeColor="text1"/>
          <w:shd w:val="clear" w:color="auto" w:fill="FBFBFB"/>
          <w:lang w:val="en-GB"/>
        </w:rPr>
        <w:t>Academy of Management Executive,</w:t>
      </w:r>
      <w:r w:rsidRPr="008F4587">
        <w:rPr>
          <w:rFonts w:ascii="Times New Roman" w:hAnsi="Times New Roman" w:cs="Times New Roman"/>
          <w:color w:val="000000" w:themeColor="text1"/>
          <w:shd w:val="clear" w:color="auto" w:fill="FBFBFB"/>
          <w:lang w:val="en-GB"/>
        </w:rPr>
        <w:t> </w:t>
      </w:r>
      <w:r w:rsidRPr="008F4587">
        <w:rPr>
          <w:rFonts w:ascii="Times New Roman" w:hAnsi="Times New Roman" w:cs="Times New Roman"/>
          <w:i/>
          <w:iCs/>
          <w:color w:val="000000" w:themeColor="text1"/>
          <w:shd w:val="clear" w:color="auto" w:fill="FBFBFB"/>
          <w:lang w:val="en-GB"/>
        </w:rPr>
        <w:t>18</w:t>
      </w:r>
      <w:r w:rsidRPr="008F4587">
        <w:rPr>
          <w:rFonts w:ascii="Times New Roman" w:hAnsi="Times New Roman" w:cs="Times New Roman"/>
          <w:color w:val="000000" w:themeColor="text1"/>
          <w:shd w:val="clear" w:color="auto" w:fill="FBFBFB"/>
          <w:lang w:val="en-GB"/>
        </w:rPr>
        <w:t>(4), 106-107.</w:t>
      </w:r>
    </w:p>
    <w:p w14:paraId="21DA370A" w14:textId="4B7E3168" w:rsidR="00D11429" w:rsidRDefault="00D11429" w:rsidP="00D11429">
      <w:pPr>
        <w:spacing w:line="276" w:lineRule="auto"/>
        <w:rPr>
          <w:rFonts w:ascii="Times New Roman" w:hAnsi="Times New Roman" w:cs="Times New Roman"/>
          <w:color w:val="000000" w:themeColor="text1"/>
          <w:shd w:val="clear" w:color="auto" w:fill="FBFBFB"/>
          <w:lang w:val="en-GB"/>
        </w:rPr>
      </w:pPr>
    </w:p>
    <w:p w14:paraId="2AEFA00D" w14:textId="77777777" w:rsidR="00D11429" w:rsidRPr="008F4587" w:rsidRDefault="00D11429" w:rsidP="00D11429">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Blanchard, K., Hiam, A., Nelson, R. and </w:t>
      </w:r>
      <w:proofErr w:type="spellStart"/>
      <w:r w:rsidRPr="008F4587">
        <w:rPr>
          <w:rFonts w:ascii="Times New Roman" w:hAnsi="Times New Roman" w:cs="Times New Roman"/>
          <w:color w:val="000000" w:themeColor="text1"/>
          <w:lang w:val="en-GB"/>
        </w:rPr>
        <w:t>Schewe</w:t>
      </w:r>
      <w:proofErr w:type="spellEnd"/>
      <w:r w:rsidRPr="008F4587">
        <w:rPr>
          <w:rFonts w:ascii="Times New Roman" w:hAnsi="Times New Roman" w:cs="Times New Roman"/>
          <w:color w:val="000000" w:themeColor="text1"/>
          <w:lang w:val="en-GB"/>
        </w:rPr>
        <w:t xml:space="preserve">, C. (1996). </w:t>
      </w:r>
      <w:r w:rsidRPr="008F4587">
        <w:rPr>
          <w:rFonts w:ascii="Times New Roman" w:hAnsi="Times New Roman" w:cs="Times New Roman"/>
          <w:i/>
          <w:iCs/>
          <w:color w:val="000000" w:themeColor="text1"/>
          <w:lang w:val="en-GB"/>
        </w:rPr>
        <w:t>Exploring the world of business</w:t>
      </w:r>
      <w:r w:rsidRPr="008F4587">
        <w:rPr>
          <w:rFonts w:ascii="Times New Roman" w:hAnsi="Times New Roman" w:cs="Times New Roman"/>
          <w:color w:val="000000" w:themeColor="text1"/>
          <w:lang w:val="en-GB"/>
        </w:rPr>
        <w:t>. New York: Worth publishers.</w:t>
      </w:r>
    </w:p>
    <w:p w14:paraId="51BC6977" w14:textId="1C0A3BCC" w:rsidR="00D11429" w:rsidRPr="008F4587" w:rsidRDefault="00D11429" w:rsidP="00D11429">
      <w:pPr>
        <w:spacing w:line="276" w:lineRule="auto"/>
        <w:rPr>
          <w:rFonts w:ascii="Times New Roman" w:hAnsi="Times New Roman" w:cs="Times New Roman"/>
          <w:color w:val="000000" w:themeColor="text1"/>
          <w:shd w:val="clear" w:color="auto" w:fill="FBFBFB"/>
          <w:lang w:val="en-GB"/>
        </w:rPr>
      </w:pPr>
    </w:p>
    <w:p w14:paraId="4426D1F9" w14:textId="77777777" w:rsidR="00D11429" w:rsidRPr="008F4587" w:rsidRDefault="00D11429" w:rsidP="00D11429">
      <w:pPr>
        <w:spacing w:line="276" w:lineRule="auto"/>
        <w:rPr>
          <w:rFonts w:ascii="Times New Roman" w:hAnsi="Times New Roman" w:cs="Times New Roman"/>
          <w:color w:val="000000" w:themeColor="text1"/>
          <w:lang w:val="en-GB"/>
        </w:rPr>
      </w:pPr>
      <w:r w:rsidRPr="008F4587">
        <w:rPr>
          <w:rFonts w:ascii="Times New Roman" w:hAnsi="Times New Roman" w:cs="Times New Roman"/>
          <w:color w:val="000000" w:themeColor="text1"/>
          <w:shd w:val="clear" w:color="auto" w:fill="FFFFFF"/>
          <w:lang w:val="en-GB"/>
        </w:rPr>
        <w:t xml:space="preserve">Chen, J. (2016). ‘Haier Is the Sea: CEO Zhang </w:t>
      </w:r>
      <w:proofErr w:type="spellStart"/>
      <w:r w:rsidRPr="008F4587">
        <w:rPr>
          <w:rFonts w:ascii="Times New Roman" w:hAnsi="Times New Roman" w:cs="Times New Roman"/>
          <w:color w:val="000000" w:themeColor="text1"/>
          <w:shd w:val="clear" w:color="auto" w:fill="FFFFFF"/>
          <w:lang w:val="en-GB"/>
        </w:rPr>
        <w:t>Ruimin’s</w:t>
      </w:r>
      <w:proofErr w:type="spellEnd"/>
      <w:r w:rsidRPr="008F4587">
        <w:rPr>
          <w:rFonts w:ascii="Times New Roman" w:hAnsi="Times New Roman" w:cs="Times New Roman"/>
          <w:color w:val="000000" w:themeColor="text1"/>
          <w:shd w:val="clear" w:color="auto" w:fill="FFFFFF"/>
          <w:lang w:val="en-GB"/>
        </w:rPr>
        <w:t xml:space="preserve"> Innovative Management’, </w:t>
      </w:r>
      <w:r w:rsidRPr="008F4587">
        <w:rPr>
          <w:rFonts w:ascii="Times New Roman" w:hAnsi="Times New Roman" w:cs="Times New Roman"/>
          <w:i/>
          <w:iCs/>
          <w:color w:val="000000" w:themeColor="text1"/>
          <w:shd w:val="clear" w:color="auto" w:fill="FFFFFF"/>
          <w:lang w:val="en-GB"/>
        </w:rPr>
        <w:t>Management and organization review</w:t>
      </w:r>
      <w:r w:rsidRPr="008F4587">
        <w:rPr>
          <w:rFonts w:ascii="Times New Roman" w:hAnsi="Times New Roman" w:cs="Times New Roman"/>
          <w:color w:val="000000" w:themeColor="text1"/>
          <w:shd w:val="clear" w:color="auto" w:fill="FFFFFF"/>
          <w:lang w:val="en-GB"/>
        </w:rPr>
        <w:t>, 12(4), pp. 799–802. doi:10.1017/mor.2016.46.</w:t>
      </w:r>
    </w:p>
    <w:p w14:paraId="20520BD6" w14:textId="7CB94FC6" w:rsidR="00D11429" w:rsidRDefault="00D11429" w:rsidP="00D11429">
      <w:pPr>
        <w:spacing w:line="276" w:lineRule="auto"/>
        <w:rPr>
          <w:rFonts w:ascii="Times New Roman" w:hAnsi="Times New Roman" w:cs="Times New Roman"/>
          <w:color w:val="000000" w:themeColor="text1"/>
          <w:lang w:val="en-GB"/>
        </w:rPr>
      </w:pPr>
    </w:p>
    <w:p w14:paraId="7B00E323" w14:textId="77777777" w:rsidR="00D11429" w:rsidRPr="008F4587" w:rsidRDefault="00D11429" w:rsidP="00D11429">
      <w:pPr>
        <w:spacing w:line="276" w:lineRule="auto"/>
        <w:rPr>
          <w:rFonts w:ascii="Times New Roman" w:hAnsi="Times New Roman" w:cs="Times New Roman"/>
          <w:color w:val="000000" w:themeColor="text1"/>
          <w:lang w:val="en-GB"/>
        </w:rPr>
      </w:pPr>
      <w:r w:rsidRPr="008F4587">
        <w:rPr>
          <w:rFonts w:ascii="Times New Roman" w:hAnsi="Times New Roman" w:cs="Times New Roman"/>
          <w:color w:val="000000" w:themeColor="text1"/>
          <w:shd w:val="clear" w:color="auto" w:fill="FBFBFB"/>
          <w:lang w:val="en-GB"/>
        </w:rPr>
        <w:t>Dorfman, P. W. and Howell, J. P. (1988). </w:t>
      </w:r>
      <w:r w:rsidRPr="008F4587">
        <w:rPr>
          <w:rFonts w:ascii="Times New Roman" w:hAnsi="Times New Roman" w:cs="Times New Roman"/>
          <w:i/>
          <w:iCs/>
          <w:color w:val="000000" w:themeColor="text1"/>
          <w:shd w:val="clear" w:color="auto" w:fill="FBFBFB"/>
          <w:lang w:val="en-GB"/>
        </w:rPr>
        <w:t>Dimension of national culture and effective leadership patterns: Hofstede revisited</w:t>
      </w:r>
      <w:r w:rsidRPr="008F4587">
        <w:rPr>
          <w:rFonts w:ascii="Times New Roman" w:hAnsi="Times New Roman" w:cs="Times New Roman"/>
          <w:color w:val="000000" w:themeColor="text1"/>
          <w:shd w:val="clear" w:color="auto" w:fill="FBFBFB"/>
          <w:lang w:val="en-GB"/>
        </w:rPr>
        <w:t>.</w:t>
      </w:r>
    </w:p>
    <w:p w14:paraId="6C365251" w14:textId="77777777" w:rsidR="00D11429" w:rsidRPr="00D11429" w:rsidRDefault="00D11429" w:rsidP="00D11429">
      <w:pPr>
        <w:spacing w:line="276" w:lineRule="auto"/>
        <w:rPr>
          <w:rFonts w:ascii="Times New Roman" w:hAnsi="Times New Roman" w:cs="Times New Roman" w:hint="eastAsia"/>
          <w:color w:val="000000" w:themeColor="text1"/>
          <w:lang w:val="en-GB"/>
        </w:rPr>
      </w:pPr>
    </w:p>
    <w:p w14:paraId="069CC412" w14:textId="6DEE7796" w:rsidR="00D11429" w:rsidRDefault="00D11429" w:rsidP="00D11429">
      <w:pPr>
        <w:spacing w:line="276" w:lineRule="auto"/>
        <w:rPr>
          <w:rFonts w:ascii="Times New Roman" w:hAnsi="Times New Roman" w:cs="Times New Roman"/>
          <w:color w:val="000000" w:themeColor="text1"/>
          <w:shd w:val="clear" w:color="auto" w:fill="FFFFFF"/>
        </w:rPr>
      </w:pPr>
      <w:proofErr w:type="spellStart"/>
      <w:r w:rsidRPr="008F4587">
        <w:rPr>
          <w:rFonts w:ascii="Times New Roman" w:hAnsi="Times New Roman" w:cs="Times New Roman"/>
          <w:color w:val="000000" w:themeColor="text1"/>
          <w:shd w:val="clear" w:color="auto" w:fill="FFFFFF"/>
        </w:rPr>
        <w:t>Duysters</w:t>
      </w:r>
      <w:proofErr w:type="spellEnd"/>
      <w:r w:rsidRPr="008F4587">
        <w:rPr>
          <w:rFonts w:ascii="Times New Roman" w:hAnsi="Times New Roman" w:cs="Times New Roman"/>
          <w:color w:val="000000" w:themeColor="text1"/>
          <w:shd w:val="clear" w:color="auto" w:fill="FFFFFF"/>
        </w:rPr>
        <w:t xml:space="preserve">, G., Jacob, J., </w:t>
      </w:r>
      <w:proofErr w:type="spellStart"/>
      <w:r w:rsidRPr="008F4587">
        <w:rPr>
          <w:rFonts w:ascii="Times New Roman" w:hAnsi="Times New Roman" w:cs="Times New Roman"/>
          <w:color w:val="000000" w:themeColor="text1"/>
          <w:shd w:val="clear" w:color="auto" w:fill="FFFFFF"/>
        </w:rPr>
        <w:t>Lemmens</w:t>
      </w:r>
      <w:proofErr w:type="spellEnd"/>
      <w:r w:rsidRPr="008F4587">
        <w:rPr>
          <w:rFonts w:ascii="Times New Roman" w:hAnsi="Times New Roman" w:cs="Times New Roman"/>
          <w:color w:val="000000" w:themeColor="text1"/>
          <w:shd w:val="clear" w:color="auto" w:fill="FFFFFF"/>
        </w:rPr>
        <w:t>, C. and Yu, J. (2009). Internationalization and technological catching up of emerging multinationals: a comparative case study of China’s Haier group. </w:t>
      </w:r>
      <w:r w:rsidRPr="008F4587">
        <w:rPr>
          <w:rFonts w:ascii="Times New Roman" w:hAnsi="Times New Roman" w:cs="Times New Roman"/>
          <w:i/>
          <w:iCs/>
          <w:color w:val="000000" w:themeColor="text1"/>
          <w:shd w:val="clear" w:color="auto" w:fill="FFFFFF"/>
        </w:rPr>
        <w:t>Industrial and corporate change</w:t>
      </w:r>
      <w:r w:rsidRPr="008F4587">
        <w:rPr>
          <w:rFonts w:ascii="Times New Roman" w:hAnsi="Times New Roman" w:cs="Times New Roman"/>
          <w:color w:val="000000" w:themeColor="text1"/>
          <w:shd w:val="clear" w:color="auto" w:fill="FFFFFF"/>
        </w:rPr>
        <w:t>, 18(2), pp. 325–349. doi:10.1093/</w:t>
      </w:r>
      <w:proofErr w:type="spellStart"/>
      <w:r w:rsidRPr="008F4587">
        <w:rPr>
          <w:rFonts w:ascii="Times New Roman" w:hAnsi="Times New Roman" w:cs="Times New Roman"/>
          <w:color w:val="000000" w:themeColor="text1"/>
          <w:shd w:val="clear" w:color="auto" w:fill="FFFFFF"/>
        </w:rPr>
        <w:t>icc</w:t>
      </w:r>
      <w:proofErr w:type="spellEnd"/>
      <w:r w:rsidRPr="008F4587">
        <w:rPr>
          <w:rFonts w:ascii="Times New Roman" w:hAnsi="Times New Roman" w:cs="Times New Roman"/>
          <w:color w:val="000000" w:themeColor="text1"/>
          <w:shd w:val="clear" w:color="auto" w:fill="FFFFFF"/>
        </w:rPr>
        <w:t>/dtp006.</w:t>
      </w:r>
    </w:p>
    <w:p w14:paraId="706EB35E" w14:textId="77777777" w:rsidR="00D11429" w:rsidRPr="008F4587" w:rsidRDefault="00D11429" w:rsidP="00D11429">
      <w:pPr>
        <w:spacing w:line="276" w:lineRule="auto"/>
        <w:rPr>
          <w:rFonts w:ascii="Times New Roman" w:hAnsi="Times New Roman" w:cs="Times New Roman"/>
          <w:color w:val="000000" w:themeColor="text1"/>
        </w:rPr>
      </w:pPr>
    </w:p>
    <w:p w14:paraId="59F1E871" w14:textId="77777777" w:rsidR="00D11429" w:rsidRPr="00CE53FB" w:rsidRDefault="00D11429" w:rsidP="00D11429">
      <w:pPr>
        <w:spacing w:line="276" w:lineRule="auto"/>
        <w:rPr>
          <w:rFonts w:ascii="Times New Roman" w:hAnsi="Times New Roman" w:cs="Times New Roman"/>
          <w:color w:val="000000" w:themeColor="text1"/>
          <w:lang w:val="en-GB"/>
        </w:rPr>
      </w:pPr>
      <w:r w:rsidRPr="00CE53FB">
        <w:rPr>
          <w:rFonts w:ascii="Times New Roman" w:hAnsi="Times New Roman" w:cs="Times New Roman"/>
          <w:color w:val="000000" w:themeColor="text1"/>
          <w:shd w:val="clear" w:color="auto" w:fill="FFFFFF"/>
          <w:lang w:val="en-GB"/>
        </w:rPr>
        <w:t>Fisher, C.</w:t>
      </w:r>
      <w:r w:rsidRPr="008F4587">
        <w:rPr>
          <w:rFonts w:ascii="Times New Roman" w:hAnsi="Times New Roman" w:cs="Times New Roman"/>
          <w:color w:val="000000" w:themeColor="text1"/>
          <w:shd w:val="clear" w:color="auto" w:fill="FFFFFF"/>
          <w:lang w:val="en-GB"/>
        </w:rPr>
        <w:t xml:space="preserve"> </w:t>
      </w:r>
      <w:r w:rsidRPr="00CE53FB">
        <w:rPr>
          <w:rFonts w:ascii="Times New Roman" w:hAnsi="Times New Roman" w:cs="Times New Roman"/>
          <w:color w:val="000000" w:themeColor="text1"/>
          <w:shd w:val="clear" w:color="auto" w:fill="FFFFFF"/>
          <w:lang w:val="en-GB"/>
        </w:rPr>
        <w:t>D. and Yuan, X.</w:t>
      </w:r>
      <w:r w:rsidRPr="008F4587">
        <w:rPr>
          <w:rFonts w:ascii="Times New Roman" w:hAnsi="Times New Roman" w:cs="Times New Roman"/>
          <w:color w:val="000000" w:themeColor="text1"/>
          <w:shd w:val="clear" w:color="auto" w:fill="FFFFFF"/>
          <w:lang w:val="en-GB"/>
        </w:rPr>
        <w:t xml:space="preserve"> </w:t>
      </w:r>
      <w:r w:rsidRPr="00CE53FB">
        <w:rPr>
          <w:rFonts w:ascii="Times New Roman" w:hAnsi="Times New Roman" w:cs="Times New Roman"/>
          <w:color w:val="000000" w:themeColor="text1"/>
          <w:shd w:val="clear" w:color="auto" w:fill="FFFFFF"/>
          <w:lang w:val="en-GB"/>
        </w:rPr>
        <w:t>Y. (1998)</w:t>
      </w:r>
      <w:r w:rsidRPr="008F4587">
        <w:rPr>
          <w:rFonts w:ascii="Times New Roman" w:hAnsi="Times New Roman" w:cs="Times New Roman"/>
          <w:color w:val="000000" w:themeColor="text1"/>
          <w:shd w:val="clear" w:color="auto" w:fill="FFFFFF"/>
          <w:lang w:val="en-GB"/>
        </w:rPr>
        <w:t>.</w:t>
      </w:r>
      <w:r w:rsidRPr="00CE53FB">
        <w:rPr>
          <w:rFonts w:ascii="Times New Roman" w:hAnsi="Times New Roman" w:cs="Times New Roman"/>
          <w:color w:val="000000" w:themeColor="text1"/>
          <w:shd w:val="clear" w:color="auto" w:fill="FFFFFF"/>
          <w:lang w:val="en-GB"/>
        </w:rPr>
        <w:t xml:space="preserve"> What motivates employees? A comparison of US and Chinese responses</w:t>
      </w:r>
      <w:r w:rsidRPr="008F4587">
        <w:rPr>
          <w:rFonts w:ascii="Times New Roman" w:hAnsi="Times New Roman" w:cs="Times New Roman"/>
          <w:color w:val="000000" w:themeColor="text1"/>
          <w:shd w:val="clear" w:color="auto" w:fill="FFFFFF"/>
          <w:lang w:val="en-GB"/>
        </w:rPr>
        <w:t>.</w:t>
      </w:r>
      <w:r w:rsidRPr="00CE53FB">
        <w:rPr>
          <w:rFonts w:ascii="Times New Roman" w:hAnsi="Times New Roman" w:cs="Times New Roman"/>
          <w:color w:val="000000" w:themeColor="text1"/>
          <w:shd w:val="clear" w:color="auto" w:fill="FFFFFF"/>
          <w:lang w:val="en-GB"/>
        </w:rPr>
        <w:t> </w:t>
      </w:r>
      <w:r w:rsidRPr="00CE53FB">
        <w:rPr>
          <w:rFonts w:ascii="Times New Roman" w:hAnsi="Times New Roman" w:cs="Times New Roman"/>
          <w:i/>
          <w:iCs/>
          <w:color w:val="000000" w:themeColor="text1"/>
          <w:shd w:val="clear" w:color="auto" w:fill="FFFFFF"/>
          <w:lang w:val="en-GB"/>
        </w:rPr>
        <w:t>International journal of human resource management</w:t>
      </w:r>
      <w:r w:rsidRPr="00CE53FB">
        <w:rPr>
          <w:rFonts w:ascii="Times New Roman" w:hAnsi="Times New Roman" w:cs="Times New Roman"/>
          <w:color w:val="000000" w:themeColor="text1"/>
          <w:shd w:val="clear" w:color="auto" w:fill="FFFFFF"/>
          <w:lang w:val="en-GB"/>
        </w:rPr>
        <w:t>, 9(3), pp. 516–528. doi:10.1080/095851998341053.</w:t>
      </w:r>
    </w:p>
    <w:p w14:paraId="306F29C4" w14:textId="77777777" w:rsidR="00D11429" w:rsidRPr="008F4587" w:rsidRDefault="00D11429" w:rsidP="00D11429">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p>
    <w:p w14:paraId="33A22191" w14:textId="77777777" w:rsidR="00D11429" w:rsidRPr="00236063" w:rsidRDefault="00D11429" w:rsidP="00D11429">
      <w:pPr>
        <w:spacing w:line="276" w:lineRule="auto"/>
        <w:rPr>
          <w:rFonts w:ascii="Times New Roman" w:hAnsi="Times New Roman" w:cs="Times New Roman"/>
          <w:color w:val="000000" w:themeColor="text1"/>
          <w:lang w:val="en-GB"/>
        </w:rPr>
      </w:pPr>
      <w:r w:rsidRPr="00236063">
        <w:rPr>
          <w:rFonts w:ascii="Times New Roman" w:hAnsi="Times New Roman" w:cs="Times New Roman"/>
          <w:color w:val="000000" w:themeColor="text1"/>
          <w:shd w:val="clear" w:color="auto" w:fill="FFFFFF"/>
          <w:lang w:val="en-GB"/>
        </w:rPr>
        <w:t>Friedman, T.</w:t>
      </w:r>
      <w:r w:rsidRPr="008F4587">
        <w:rPr>
          <w:rFonts w:ascii="Times New Roman" w:hAnsi="Times New Roman" w:cs="Times New Roman"/>
          <w:color w:val="000000" w:themeColor="text1"/>
          <w:shd w:val="clear" w:color="auto" w:fill="FFFFFF"/>
          <w:lang w:val="en-GB"/>
        </w:rPr>
        <w:t xml:space="preserve"> </w:t>
      </w:r>
      <w:r w:rsidRPr="00236063">
        <w:rPr>
          <w:rFonts w:ascii="Times New Roman" w:hAnsi="Times New Roman" w:cs="Times New Roman"/>
          <w:color w:val="000000" w:themeColor="text1"/>
          <w:shd w:val="clear" w:color="auto" w:fill="FFFFFF"/>
          <w:lang w:val="en-GB"/>
        </w:rPr>
        <w:t>L. (2005)</w:t>
      </w:r>
      <w:r w:rsidRPr="008F4587">
        <w:rPr>
          <w:rFonts w:ascii="Times New Roman" w:hAnsi="Times New Roman" w:cs="Times New Roman"/>
          <w:color w:val="000000" w:themeColor="text1"/>
          <w:shd w:val="clear" w:color="auto" w:fill="FFFFFF"/>
          <w:lang w:val="en-GB"/>
        </w:rPr>
        <w:t>.</w:t>
      </w:r>
      <w:r w:rsidRPr="00236063">
        <w:rPr>
          <w:rFonts w:ascii="Times New Roman" w:hAnsi="Times New Roman" w:cs="Times New Roman"/>
          <w:color w:val="000000" w:themeColor="text1"/>
          <w:shd w:val="clear" w:color="auto" w:fill="FFFFFF"/>
          <w:lang w:val="en-GB"/>
        </w:rPr>
        <w:t> </w:t>
      </w:r>
      <w:r w:rsidRPr="00236063">
        <w:rPr>
          <w:rFonts w:ascii="Times New Roman" w:hAnsi="Times New Roman" w:cs="Times New Roman"/>
          <w:i/>
          <w:iCs/>
          <w:color w:val="000000" w:themeColor="text1"/>
          <w:shd w:val="clear" w:color="auto" w:fill="FFFFFF"/>
          <w:lang w:val="en-GB"/>
        </w:rPr>
        <w:t>The world is flat: a brief history of the globalized world in the twenty-first century</w:t>
      </w:r>
      <w:r w:rsidRPr="00236063">
        <w:rPr>
          <w:rFonts w:ascii="Times New Roman" w:hAnsi="Times New Roman" w:cs="Times New Roman"/>
          <w:color w:val="000000" w:themeColor="text1"/>
          <w:shd w:val="clear" w:color="auto" w:fill="FFFFFF"/>
          <w:lang w:val="en-GB"/>
        </w:rPr>
        <w:t>. London: Allen Lane.</w:t>
      </w:r>
    </w:p>
    <w:p w14:paraId="0D2FD31F" w14:textId="7EC2F505" w:rsidR="00975209" w:rsidRPr="008F4587" w:rsidRDefault="00975209" w:rsidP="00F2701E">
      <w:pPr>
        <w:spacing w:line="276" w:lineRule="auto"/>
        <w:jc w:val="both"/>
        <w:rPr>
          <w:rFonts w:ascii="Times New Roman" w:hAnsi="Times New Roman" w:cs="Times New Roman" w:hint="eastAsia"/>
          <w:color w:val="000000" w:themeColor="text1"/>
          <w:lang w:val="en-GB"/>
        </w:rPr>
      </w:pPr>
    </w:p>
    <w:p w14:paraId="183EB9D4" w14:textId="74F0F52A" w:rsidR="00975209" w:rsidRPr="008F4587" w:rsidRDefault="00975209" w:rsidP="00F2701E">
      <w:pPr>
        <w:spacing w:line="276" w:lineRule="auto"/>
        <w:jc w:val="both"/>
        <w:rPr>
          <w:rFonts w:ascii="Times New Roman" w:hAnsi="Times New Roman" w:cs="Times New Roman"/>
          <w:color w:val="000000" w:themeColor="text1"/>
          <w:lang w:val="en-GB"/>
        </w:rPr>
      </w:pPr>
      <w:proofErr w:type="spellStart"/>
      <w:r w:rsidRPr="008F4587">
        <w:rPr>
          <w:rFonts w:ascii="Times New Roman" w:hAnsi="Times New Roman" w:cs="Times New Roman"/>
          <w:color w:val="000000" w:themeColor="text1"/>
          <w:lang w:val="en-GB"/>
        </w:rPr>
        <w:t>Gertsen</w:t>
      </w:r>
      <w:proofErr w:type="spellEnd"/>
      <w:r w:rsidRPr="008F4587">
        <w:rPr>
          <w:rFonts w:ascii="Times New Roman" w:hAnsi="Times New Roman" w:cs="Times New Roman"/>
          <w:color w:val="000000" w:themeColor="text1"/>
          <w:lang w:val="en-GB"/>
        </w:rPr>
        <w:t xml:space="preserve">, M. C., </w:t>
      </w:r>
      <w:proofErr w:type="spellStart"/>
      <w:r w:rsidRPr="008F4587">
        <w:rPr>
          <w:rFonts w:ascii="Times New Roman" w:hAnsi="Times New Roman" w:cs="Times New Roman"/>
          <w:color w:val="000000" w:themeColor="text1"/>
          <w:lang w:val="en-GB"/>
        </w:rPr>
        <w:t>Søderberg</w:t>
      </w:r>
      <w:proofErr w:type="spellEnd"/>
      <w:r w:rsidRPr="008F4587">
        <w:rPr>
          <w:rFonts w:ascii="Times New Roman" w:hAnsi="Times New Roman" w:cs="Times New Roman"/>
          <w:color w:val="000000" w:themeColor="text1"/>
          <w:lang w:val="en-GB"/>
        </w:rPr>
        <w:t xml:space="preserve">, A. and Torp, J. E. (1998). </w:t>
      </w:r>
      <w:r w:rsidRPr="008F4587">
        <w:rPr>
          <w:rFonts w:ascii="Times New Roman" w:hAnsi="Times New Roman" w:cs="Times New Roman"/>
          <w:i/>
          <w:iCs/>
          <w:color w:val="000000" w:themeColor="text1"/>
          <w:lang w:val="en-GB"/>
        </w:rPr>
        <w:t>Cultural Dimensions of International Mergers and Acquisitions</w:t>
      </w:r>
      <w:r w:rsidRPr="008F4587">
        <w:rPr>
          <w:rFonts w:ascii="Times New Roman" w:hAnsi="Times New Roman" w:cs="Times New Roman"/>
          <w:color w:val="000000" w:themeColor="text1"/>
          <w:lang w:val="en-GB"/>
        </w:rPr>
        <w:t>. Berlin, Walter de Gruyter.</w:t>
      </w:r>
    </w:p>
    <w:p w14:paraId="2218DA3C" w14:textId="76752B52" w:rsidR="00975209" w:rsidRDefault="00975209" w:rsidP="00F2701E">
      <w:pPr>
        <w:spacing w:line="276" w:lineRule="auto"/>
        <w:jc w:val="both"/>
        <w:rPr>
          <w:rFonts w:ascii="Times New Roman" w:hAnsi="Times New Roman" w:cs="Times New Roman"/>
          <w:color w:val="000000" w:themeColor="text1"/>
          <w:lang w:val="en-GB"/>
        </w:rPr>
      </w:pPr>
    </w:p>
    <w:p w14:paraId="49E26205" w14:textId="77777777" w:rsidR="00847BD5" w:rsidRPr="008F4587" w:rsidRDefault="00847BD5" w:rsidP="00847BD5">
      <w:pPr>
        <w:pStyle w:val="a3"/>
        <w:spacing w:before="0" w:beforeAutospacing="0" w:after="0" w:afterAutospacing="0" w:line="276" w:lineRule="auto"/>
        <w:jc w:val="both"/>
        <w:rPr>
          <w:rFonts w:ascii="Times New Roman" w:hAnsi="Times New Roman" w:cs="Times New Roman"/>
          <w:color w:val="000000" w:themeColor="text1"/>
        </w:rPr>
      </w:pPr>
      <w:proofErr w:type="spellStart"/>
      <w:r w:rsidRPr="008F4587">
        <w:rPr>
          <w:rFonts w:ascii="Times New Roman" w:hAnsi="Times New Roman" w:cs="Times New Roman"/>
          <w:color w:val="000000" w:themeColor="text1"/>
        </w:rPr>
        <w:lastRenderedPageBreak/>
        <w:t>Hegele</w:t>
      </w:r>
      <w:proofErr w:type="spellEnd"/>
      <w:r w:rsidRPr="008F4587">
        <w:rPr>
          <w:rFonts w:ascii="Times New Roman" w:hAnsi="Times New Roman" w:cs="Times New Roman"/>
          <w:color w:val="000000" w:themeColor="text1"/>
        </w:rPr>
        <w:t xml:space="preserve">, C. and </w:t>
      </w:r>
      <w:proofErr w:type="spellStart"/>
      <w:r w:rsidRPr="008F4587">
        <w:rPr>
          <w:rFonts w:ascii="Times New Roman" w:hAnsi="Times New Roman" w:cs="Times New Roman"/>
          <w:color w:val="000000" w:themeColor="text1"/>
        </w:rPr>
        <w:t>Kieser</w:t>
      </w:r>
      <w:proofErr w:type="spellEnd"/>
      <w:r w:rsidRPr="008F4587">
        <w:rPr>
          <w:rFonts w:ascii="Times New Roman" w:hAnsi="Times New Roman" w:cs="Times New Roman"/>
          <w:color w:val="000000" w:themeColor="text1"/>
        </w:rPr>
        <w:t xml:space="preserve">, A. (2001). Control the construction of your legend or someone else will: an analysis of texts on jack </w:t>
      </w:r>
      <w:proofErr w:type="gramStart"/>
      <w:r w:rsidRPr="008F4587">
        <w:rPr>
          <w:rFonts w:ascii="Times New Roman" w:hAnsi="Times New Roman" w:cs="Times New Roman"/>
          <w:color w:val="000000" w:themeColor="text1"/>
        </w:rPr>
        <w:t>welch</w:t>
      </w:r>
      <w:proofErr w:type="gramEnd"/>
      <w:r w:rsidRPr="008F4587">
        <w:rPr>
          <w:rFonts w:ascii="Times New Roman" w:hAnsi="Times New Roman" w:cs="Times New Roman"/>
          <w:color w:val="000000" w:themeColor="text1"/>
        </w:rPr>
        <w:t>. </w:t>
      </w:r>
      <w:r w:rsidRPr="008F4587">
        <w:rPr>
          <w:rFonts w:ascii="Times New Roman" w:hAnsi="Times New Roman" w:cs="Times New Roman"/>
          <w:i/>
          <w:iCs/>
          <w:color w:val="000000" w:themeColor="text1"/>
        </w:rPr>
        <w:t>Journal of Management Inquiry,</w:t>
      </w:r>
      <w:r w:rsidRPr="008F4587">
        <w:rPr>
          <w:rFonts w:ascii="Times New Roman" w:hAnsi="Times New Roman" w:cs="Times New Roman"/>
          <w:color w:val="000000" w:themeColor="text1"/>
        </w:rPr>
        <w:t> </w:t>
      </w:r>
      <w:r w:rsidRPr="008F4587">
        <w:rPr>
          <w:rFonts w:ascii="Times New Roman" w:hAnsi="Times New Roman" w:cs="Times New Roman"/>
          <w:i/>
          <w:iCs/>
          <w:color w:val="000000" w:themeColor="text1"/>
        </w:rPr>
        <w:t>10</w:t>
      </w:r>
      <w:r w:rsidRPr="008F4587">
        <w:rPr>
          <w:rFonts w:ascii="Times New Roman" w:hAnsi="Times New Roman" w:cs="Times New Roman"/>
          <w:color w:val="000000" w:themeColor="text1"/>
        </w:rPr>
        <w:t>(4), 298-309.</w:t>
      </w:r>
    </w:p>
    <w:p w14:paraId="080BDB22" w14:textId="77777777" w:rsidR="00847BD5" w:rsidRPr="008F4587" w:rsidRDefault="00847BD5" w:rsidP="00F2701E">
      <w:pPr>
        <w:spacing w:line="276" w:lineRule="auto"/>
        <w:jc w:val="both"/>
        <w:rPr>
          <w:rFonts w:ascii="Times New Roman" w:hAnsi="Times New Roman" w:cs="Times New Roman" w:hint="eastAsia"/>
          <w:color w:val="000000" w:themeColor="text1"/>
          <w:lang w:val="en-GB"/>
        </w:rPr>
      </w:pPr>
    </w:p>
    <w:p w14:paraId="13D4B09D" w14:textId="4993D0CD" w:rsidR="00975209" w:rsidRPr="008F4587" w:rsidRDefault="00975209" w:rsidP="00F2701E">
      <w:pPr>
        <w:spacing w:line="276" w:lineRule="auto"/>
        <w:jc w:val="both"/>
        <w:rPr>
          <w:rFonts w:ascii="Times New Roman" w:hAnsi="Times New Roman" w:cs="Times New Roman"/>
          <w:color w:val="000000" w:themeColor="text1"/>
          <w:lang w:val="en-GB"/>
        </w:rPr>
      </w:pPr>
      <w:proofErr w:type="spellStart"/>
      <w:r w:rsidRPr="008F4587">
        <w:rPr>
          <w:rFonts w:ascii="Times New Roman" w:hAnsi="Times New Roman" w:cs="Times New Roman"/>
          <w:color w:val="000000" w:themeColor="text1"/>
          <w:lang w:val="en-GB"/>
        </w:rPr>
        <w:t>Hitt</w:t>
      </w:r>
      <w:proofErr w:type="spellEnd"/>
      <w:r w:rsidRPr="008F4587">
        <w:rPr>
          <w:rFonts w:ascii="Times New Roman" w:hAnsi="Times New Roman" w:cs="Times New Roman"/>
          <w:color w:val="000000" w:themeColor="text1"/>
          <w:lang w:val="en-GB"/>
        </w:rPr>
        <w:t xml:space="preserve">, M. A., </w:t>
      </w:r>
      <w:proofErr w:type="spellStart"/>
      <w:r w:rsidRPr="008F4587">
        <w:rPr>
          <w:rFonts w:ascii="Times New Roman" w:hAnsi="Times New Roman" w:cs="Times New Roman"/>
          <w:color w:val="000000" w:themeColor="text1"/>
          <w:lang w:val="en-GB"/>
        </w:rPr>
        <w:t>Hoskisson</w:t>
      </w:r>
      <w:proofErr w:type="spellEnd"/>
      <w:r w:rsidRPr="008F4587">
        <w:rPr>
          <w:rFonts w:ascii="Times New Roman" w:hAnsi="Times New Roman" w:cs="Times New Roman"/>
          <w:color w:val="000000" w:themeColor="text1"/>
          <w:lang w:val="en-GB"/>
        </w:rPr>
        <w:t xml:space="preserve">, R. E. and Ireland, R. D. (2001). </w:t>
      </w:r>
      <w:r w:rsidRPr="008F4587">
        <w:rPr>
          <w:rFonts w:ascii="Times New Roman" w:hAnsi="Times New Roman" w:cs="Times New Roman"/>
          <w:i/>
          <w:iCs/>
          <w:color w:val="000000" w:themeColor="text1"/>
          <w:lang w:val="en-GB"/>
        </w:rPr>
        <w:t>Strategic Management: Competitiveness and Globalization (Concepts and Cases)</w:t>
      </w:r>
      <w:r w:rsidR="00915830"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4e. Cincinnati, South-Western College Publishing.</w:t>
      </w:r>
    </w:p>
    <w:p w14:paraId="45DC311C" w14:textId="77777777" w:rsidR="00975209" w:rsidRPr="008F4587" w:rsidRDefault="00975209" w:rsidP="00F2701E">
      <w:pPr>
        <w:spacing w:line="276" w:lineRule="auto"/>
        <w:jc w:val="both"/>
        <w:rPr>
          <w:rFonts w:ascii="Times New Roman" w:hAnsi="Times New Roman" w:cs="Times New Roman"/>
          <w:color w:val="000000" w:themeColor="text1"/>
          <w:lang w:val="en-GB"/>
        </w:rPr>
      </w:pPr>
    </w:p>
    <w:p w14:paraId="150D618D" w14:textId="3B272601" w:rsidR="00975209" w:rsidRDefault="00975209" w:rsidP="00F2701E">
      <w:pPr>
        <w:spacing w:line="276" w:lineRule="auto"/>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Hofstede, G. (1997). </w:t>
      </w:r>
      <w:r w:rsidRPr="008F4587">
        <w:rPr>
          <w:rFonts w:ascii="Times New Roman" w:hAnsi="Times New Roman" w:cs="Times New Roman"/>
          <w:i/>
          <w:iCs/>
          <w:color w:val="000000" w:themeColor="text1"/>
          <w:shd w:val="clear" w:color="auto" w:fill="FFFFFF"/>
          <w:lang w:val="en-GB"/>
        </w:rPr>
        <w:t>Cultures and organizations: software of the mind</w:t>
      </w:r>
      <w:r w:rsidRPr="008F4587">
        <w:rPr>
          <w:rFonts w:ascii="Times New Roman" w:hAnsi="Times New Roman" w:cs="Times New Roman"/>
          <w:color w:val="000000" w:themeColor="text1"/>
          <w:shd w:val="clear" w:color="auto" w:fill="FFFFFF"/>
          <w:lang w:val="en-GB"/>
        </w:rPr>
        <w:t>. Rev ed. London: McGraw Hill.</w:t>
      </w:r>
    </w:p>
    <w:p w14:paraId="4B2D628B" w14:textId="77777777" w:rsidR="00FF5013" w:rsidRPr="008F4587" w:rsidRDefault="00FF5013" w:rsidP="00FF5013">
      <w:pPr>
        <w:spacing w:line="276" w:lineRule="auto"/>
        <w:jc w:val="both"/>
        <w:rPr>
          <w:rFonts w:ascii="Times New Roman" w:hAnsi="Times New Roman" w:cs="Times New Roman" w:hint="eastAsia"/>
          <w:color w:val="000000" w:themeColor="text1"/>
          <w:lang w:val="en-GB"/>
        </w:rPr>
      </w:pPr>
    </w:p>
    <w:p w14:paraId="272A3CA6" w14:textId="482A514C" w:rsidR="00FF5013" w:rsidRDefault="00FF5013" w:rsidP="00FF5013">
      <w:pPr>
        <w:spacing w:line="276" w:lineRule="auto"/>
        <w:rPr>
          <w:rFonts w:ascii="Times New Roman" w:hAnsi="Times New Roman" w:cs="Times New Roman"/>
          <w:color w:val="000000" w:themeColor="text1"/>
          <w:shd w:val="clear" w:color="auto" w:fill="FFFFFF"/>
          <w:lang w:val="en-GB"/>
        </w:rPr>
      </w:pPr>
      <w:r w:rsidRPr="00915830">
        <w:rPr>
          <w:rFonts w:ascii="Times New Roman" w:hAnsi="Times New Roman" w:cs="Times New Roman"/>
          <w:color w:val="000000" w:themeColor="text1"/>
          <w:shd w:val="clear" w:color="auto" w:fill="FFFFFF"/>
          <w:lang w:val="en-GB"/>
        </w:rPr>
        <w:t>Hofstede, G. (2002)</w:t>
      </w:r>
      <w:r w:rsidRPr="008F4587">
        <w:rPr>
          <w:rFonts w:ascii="Times New Roman" w:hAnsi="Times New Roman" w:cs="Times New Roman"/>
          <w:color w:val="000000" w:themeColor="text1"/>
          <w:shd w:val="clear" w:color="auto" w:fill="FFFFFF"/>
          <w:lang w:val="en-GB"/>
        </w:rPr>
        <w:t>.</w:t>
      </w:r>
      <w:r w:rsidRPr="00915830">
        <w:rPr>
          <w:rFonts w:ascii="Times New Roman" w:hAnsi="Times New Roman" w:cs="Times New Roman"/>
          <w:color w:val="000000" w:themeColor="text1"/>
          <w:shd w:val="clear" w:color="auto" w:fill="FFFFFF"/>
          <w:lang w:val="en-GB"/>
        </w:rPr>
        <w:t> </w:t>
      </w:r>
      <w:r w:rsidRPr="00915830">
        <w:rPr>
          <w:rFonts w:ascii="Times New Roman" w:hAnsi="Times New Roman" w:cs="Times New Roman"/>
          <w:i/>
          <w:iCs/>
          <w:color w:val="000000" w:themeColor="text1"/>
          <w:shd w:val="clear" w:color="auto" w:fill="FFFFFF"/>
          <w:lang w:val="en-GB"/>
        </w:rPr>
        <w:t xml:space="preserve">Culture’s consequences: comparing values, </w:t>
      </w:r>
      <w:proofErr w:type="spellStart"/>
      <w:r w:rsidRPr="00915830">
        <w:rPr>
          <w:rFonts w:ascii="Times New Roman" w:hAnsi="Times New Roman" w:cs="Times New Roman"/>
          <w:i/>
          <w:iCs/>
          <w:color w:val="000000" w:themeColor="text1"/>
          <w:shd w:val="clear" w:color="auto" w:fill="FFFFFF"/>
          <w:lang w:val="en-GB"/>
        </w:rPr>
        <w:t>behaviors</w:t>
      </w:r>
      <w:proofErr w:type="spellEnd"/>
      <w:r w:rsidRPr="00915830">
        <w:rPr>
          <w:rFonts w:ascii="Times New Roman" w:hAnsi="Times New Roman" w:cs="Times New Roman"/>
          <w:i/>
          <w:iCs/>
          <w:color w:val="000000" w:themeColor="text1"/>
          <w:shd w:val="clear" w:color="auto" w:fill="FFFFFF"/>
          <w:lang w:val="en-GB"/>
        </w:rPr>
        <w:t>, institutions, and organizations across nations</w:t>
      </w:r>
      <w:r w:rsidRPr="00915830">
        <w:rPr>
          <w:rFonts w:ascii="Times New Roman" w:hAnsi="Times New Roman" w:cs="Times New Roman"/>
          <w:color w:val="000000" w:themeColor="text1"/>
          <w:shd w:val="clear" w:color="auto" w:fill="FFFFFF"/>
          <w:lang w:val="en-GB"/>
        </w:rPr>
        <w:t xml:space="preserve">. 2nd ed. Thousand Oaks, </w:t>
      </w:r>
      <w:r w:rsidRPr="008F4587">
        <w:rPr>
          <w:rFonts w:ascii="Times New Roman" w:hAnsi="Times New Roman" w:cs="Times New Roman"/>
          <w:color w:val="000000" w:themeColor="text1"/>
          <w:shd w:val="clear" w:color="auto" w:fill="FFFFFF"/>
          <w:lang w:val="en-GB"/>
        </w:rPr>
        <w:t>California</w:t>
      </w:r>
      <w:r w:rsidRPr="00915830">
        <w:rPr>
          <w:rFonts w:ascii="Times New Roman" w:hAnsi="Times New Roman" w:cs="Times New Roman"/>
          <w:color w:val="000000" w:themeColor="text1"/>
          <w:shd w:val="clear" w:color="auto" w:fill="FFFFFF"/>
          <w:lang w:val="en-GB"/>
        </w:rPr>
        <w:t>: SAGE.</w:t>
      </w:r>
    </w:p>
    <w:p w14:paraId="1A7DB1F2" w14:textId="77777777" w:rsidR="00FF5013" w:rsidRDefault="00FF5013" w:rsidP="00FF5013">
      <w:pPr>
        <w:spacing w:line="276" w:lineRule="auto"/>
        <w:rPr>
          <w:rFonts w:ascii="Times New Roman" w:hAnsi="Times New Roman" w:cs="Times New Roman"/>
          <w:color w:val="000000" w:themeColor="text1"/>
          <w:shd w:val="clear" w:color="auto" w:fill="FFFFFF"/>
          <w:lang w:val="en-GB"/>
        </w:rPr>
      </w:pPr>
    </w:p>
    <w:p w14:paraId="1A657117" w14:textId="63204284" w:rsidR="00FF5013" w:rsidRDefault="00FF5013" w:rsidP="00FF5013">
      <w:pPr>
        <w:spacing w:line="276" w:lineRule="auto"/>
        <w:rPr>
          <w:rFonts w:ascii="Times New Roman" w:hAnsi="Times New Roman" w:cs="Times New Roman"/>
          <w:color w:val="000000" w:themeColor="text1"/>
          <w:shd w:val="clear" w:color="auto" w:fill="FBFBFB"/>
          <w:lang w:val="en-GB"/>
        </w:rPr>
      </w:pPr>
      <w:r w:rsidRPr="008F4587">
        <w:rPr>
          <w:rFonts w:ascii="Times New Roman" w:hAnsi="Times New Roman" w:cs="Times New Roman"/>
          <w:color w:val="000000" w:themeColor="text1"/>
          <w:shd w:val="clear" w:color="auto" w:fill="FBFBFB"/>
          <w:lang w:val="en-GB"/>
        </w:rPr>
        <w:t xml:space="preserve">Hofstede, G. (2009). Geert </w:t>
      </w:r>
      <w:proofErr w:type="spellStart"/>
      <w:r w:rsidRPr="008F4587">
        <w:rPr>
          <w:rFonts w:ascii="Times New Roman" w:hAnsi="Times New Roman" w:cs="Times New Roman"/>
          <w:color w:val="000000" w:themeColor="text1"/>
          <w:shd w:val="clear" w:color="auto" w:fill="FBFBFB"/>
          <w:lang w:val="en-GB"/>
        </w:rPr>
        <w:t>hofstede</w:t>
      </w:r>
      <w:proofErr w:type="spellEnd"/>
      <w:r w:rsidRPr="008F4587">
        <w:rPr>
          <w:rFonts w:ascii="Times New Roman" w:hAnsi="Times New Roman" w:cs="Times New Roman"/>
          <w:color w:val="000000" w:themeColor="text1"/>
          <w:shd w:val="clear" w:color="auto" w:fill="FBFBFB"/>
          <w:lang w:val="en-GB"/>
        </w:rPr>
        <w:t xml:space="preserve"> cultural dimensions. </w:t>
      </w:r>
      <w:proofErr w:type="spellStart"/>
      <w:r w:rsidRPr="008F4587">
        <w:rPr>
          <w:rFonts w:ascii="Times New Roman" w:hAnsi="Times New Roman" w:cs="Times New Roman"/>
          <w:i/>
          <w:iCs/>
          <w:color w:val="000000" w:themeColor="text1"/>
          <w:shd w:val="clear" w:color="auto" w:fill="FBFBFB"/>
          <w:lang w:val="en-GB"/>
        </w:rPr>
        <w:t>geert</w:t>
      </w:r>
      <w:proofErr w:type="spellEnd"/>
      <w:r w:rsidRPr="008F4587">
        <w:rPr>
          <w:rFonts w:ascii="Times New Roman" w:hAnsi="Times New Roman" w:cs="Times New Roman"/>
          <w:i/>
          <w:iCs/>
          <w:color w:val="000000" w:themeColor="text1"/>
          <w:shd w:val="clear" w:color="auto" w:fill="FBFBFB"/>
          <w:lang w:val="en-GB"/>
        </w:rPr>
        <w:t xml:space="preserve"> </w:t>
      </w:r>
      <w:proofErr w:type="spellStart"/>
      <w:r w:rsidRPr="008F4587">
        <w:rPr>
          <w:rFonts w:ascii="Times New Roman" w:hAnsi="Times New Roman" w:cs="Times New Roman"/>
          <w:i/>
          <w:iCs/>
          <w:color w:val="000000" w:themeColor="text1"/>
          <w:shd w:val="clear" w:color="auto" w:fill="FBFBFB"/>
          <w:lang w:val="en-GB"/>
        </w:rPr>
        <w:t>hofstede</w:t>
      </w:r>
      <w:proofErr w:type="spellEnd"/>
      <w:r w:rsidRPr="008F4587">
        <w:rPr>
          <w:rFonts w:ascii="Times New Roman" w:hAnsi="Times New Roman" w:cs="Times New Roman"/>
          <w:color w:val="000000" w:themeColor="text1"/>
          <w:shd w:val="clear" w:color="auto" w:fill="FBFBFB"/>
          <w:lang w:val="en-GB"/>
        </w:rPr>
        <w:t>.</w:t>
      </w:r>
    </w:p>
    <w:p w14:paraId="67A4A53B" w14:textId="77777777" w:rsidR="00FF5013" w:rsidRPr="008F4587" w:rsidRDefault="00FF5013" w:rsidP="00FF5013">
      <w:pPr>
        <w:spacing w:line="276" w:lineRule="auto"/>
        <w:rPr>
          <w:rFonts w:ascii="Times New Roman" w:hAnsi="Times New Roman" w:cs="Times New Roman"/>
          <w:color w:val="000000" w:themeColor="text1"/>
          <w:shd w:val="clear" w:color="auto" w:fill="FBFBFB"/>
          <w:lang w:val="en-GB"/>
        </w:rPr>
      </w:pPr>
    </w:p>
    <w:p w14:paraId="79122535" w14:textId="77777777" w:rsidR="00FF5013" w:rsidRPr="00F83AD1" w:rsidRDefault="00FF5013" w:rsidP="00FF5013">
      <w:pPr>
        <w:spacing w:line="276" w:lineRule="auto"/>
        <w:rPr>
          <w:rFonts w:ascii="Times New Roman" w:hAnsi="Times New Roman" w:cs="Times New Roman"/>
          <w:color w:val="000000" w:themeColor="text1"/>
          <w:lang w:val="en-GB"/>
        </w:rPr>
      </w:pPr>
      <w:r w:rsidRPr="00F83AD1">
        <w:rPr>
          <w:rFonts w:ascii="Times New Roman" w:hAnsi="Times New Roman" w:cs="Times New Roman"/>
          <w:color w:val="000000" w:themeColor="text1"/>
          <w:shd w:val="clear" w:color="auto" w:fill="FFFFFF"/>
          <w:lang w:val="en-GB"/>
        </w:rPr>
        <w:t xml:space="preserve">Hofstede, G., </w:t>
      </w:r>
      <w:proofErr w:type="spellStart"/>
      <w:r w:rsidRPr="00F83AD1">
        <w:rPr>
          <w:rFonts w:ascii="Times New Roman" w:hAnsi="Times New Roman" w:cs="Times New Roman"/>
          <w:color w:val="000000" w:themeColor="text1"/>
          <w:shd w:val="clear" w:color="auto" w:fill="FFFFFF"/>
          <w:lang w:val="en-GB"/>
        </w:rPr>
        <w:t>Minkov</w:t>
      </w:r>
      <w:proofErr w:type="spellEnd"/>
      <w:r w:rsidRPr="00F83AD1">
        <w:rPr>
          <w:rFonts w:ascii="Times New Roman" w:hAnsi="Times New Roman" w:cs="Times New Roman"/>
          <w:color w:val="000000" w:themeColor="text1"/>
          <w:shd w:val="clear" w:color="auto" w:fill="FFFFFF"/>
          <w:lang w:val="en-GB"/>
        </w:rPr>
        <w:t xml:space="preserve">, </w:t>
      </w:r>
      <w:proofErr w:type="gramStart"/>
      <w:r w:rsidRPr="00F83AD1">
        <w:rPr>
          <w:rFonts w:ascii="Times New Roman" w:hAnsi="Times New Roman" w:cs="Times New Roman"/>
          <w:color w:val="000000" w:themeColor="text1"/>
          <w:shd w:val="clear" w:color="auto" w:fill="FFFFFF"/>
          <w:lang w:val="en-GB"/>
        </w:rPr>
        <w:t>M.</w:t>
      </w:r>
      <w:proofErr w:type="gramEnd"/>
      <w:r w:rsidRPr="00F83AD1">
        <w:rPr>
          <w:rFonts w:ascii="Times New Roman" w:hAnsi="Times New Roman" w:cs="Times New Roman"/>
          <w:color w:val="000000" w:themeColor="text1"/>
          <w:shd w:val="clear" w:color="auto" w:fill="FFFFFF"/>
          <w:lang w:val="en-GB"/>
        </w:rPr>
        <w:t xml:space="preserve"> and Hofstede, G.J. (2010)</w:t>
      </w:r>
      <w:r w:rsidRPr="008F4587">
        <w:rPr>
          <w:rFonts w:ascii="Times New Roman" w:hAnsi="Times New Roman" w:cs="Times New Roman"/>
          <w:color w:val="000000" w:themeColor="text1"/>
          <w:shd w:val="clear" w:color="auto" w:fill="FFFFFF"/>
          <w:lang w:val="en-GB"/>
        </w:rPr>
        <w:t>.</w:t>
      </w:r>
      <w:r w:rsidRPr="00F83AD1">
        <w:rPr>
          <w:rFonts w:ascii="Times New Roman" w:hAnsi="Times New Roman" w:cs="Times New Roman"/>
          <w:color w:val="000000" w:themeColor="text1"/>
          <w:shd w:val="clear" w:color="auto" w:fill="FFFFFF"/>
          <w:lang w:val="en-GB"/>
        </w:rPr>
        <w:t> </w:t>
      </w:r>
      <w:r w:rsidRPr="00F83AD1">
        <w:rPr>
          <w:rFonts w:ascii="Times New Roman" w:hAnsi="Times New Roman" w:cs="Times New Roman"/>
          <w:i/>
          <w:iCs/>
          <w:color w:val="000000" w:themeColor="text1"/>
          <w:shd w:val="clear" w:color="auto" w:fill="FFFFFF"/>
          <w:lang w:val="en-GB"/>
        </w:rPr>
        <w:t>Cultures and organizations: software of the mind</w:t>
      </w:r>
      <w:r w:rsidRPr="00F83AD1">
        <w:rPr>
          <w:rFonts w:ascii="Times New Roman" w:hAnsi="Times New Roman" w:cs="Times New Roman"/>
          <w:color w:val="000000" w:themeColor="text1"/>
          <w:shd w:val="clear" w:color="auto" w:fill="FFFFFF"/>
          <w:lang w:val="en-GB"/>
        </w:rPr>
        <w:t>. Third edition. New York: McGraw-Hill.</w:t>
      </w:r>
    </w:p>
    <w:p w14:paraId="04679BCF" w14:textId="77777777" w:rsidR="00975209" w:rsidRPr="008F4587" w:rsidRDefault="00975209" w:rsidP="00F2701E">
      <w:pPr>
        <w:spacing w:line="276" w:lineRule="auto"/>
        <w:jc w:val="both"/>
        <w:rPr>
          <w:rFonts w:ascii="Times New Roman" w:hAnsi="Times New Roman" w:cs="Times New Roman" w:hint="eastAsia"/>
          <w:color w:val="000000" w:themeColor="text1"/>
          <w:lang w:val="en-GB"/>
        </w:rPr>
      </w:pPr>
    </w:p>
    <w:p w14:paraId="1F7B9AAE" w14:textId="77777777" w:rsidR="00975209" w:rsidRPr="008F4587"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Johnson, G. and Scholes, K. (1999). </w:t>
      </w:r>
      <w:r w:rsidRPr="008F4587">
        <w:rPr>
          <w:rFonts w:ascii="Times New Roman" w:hAnsi="Times New Roman" w:cs="Times New Roman"/>
          <w:i/>
          <w:iCs/>
          <w:color w:val="000000" w:themeColor="text1"/>
          <w:lang w:val="en-GB"/>
        </w:rPr>
        <w:t>Exploring Corporate Strategy</w:t>
      </w:r>
      <w:r w:rsidRPr="008F4587">
        <w:rPr>
          <w:rFonts w:ascii="Times New Roman" w:hAnsi="Times New Roman" w:cs="Times New Roman"/>
          <w:color w:val="000000" w:themeColor="text1"/>
          <w:lang w:val="en-GB"/>
        </w:rPr>
        <w:t>, fifth edition. London: Pearson Education Limited, Prentice Hall.</w:t>
      </w:r>
    </w:p>
    <w:p w14:paraId="63E9B683" w14:textId="77777777" w:rsidR="00975209" w:rsidRPr="008F4587" w:rsidRDefault="00975209" w:rsidP="00F2701E">
      <w:pPr>
        <w:spacing w:line="276" w:lineRule="auto"/>
        <w:jc w:val="both"/>
        <w:rPr>
          <w:rFonts w:ascii="Times New Roman" w:hAnsi="Times New Roman" w:cs="Times New Roman"/>
          <w:color w:val="000000" w:themeColor="text1"/>
          <w:lang w:val="en-GB"/>
        </w:rPr>
      </w:pPr>
    </w:p>
    <w:p w14:paraId="180BAD5D" w14:textId="77777777" w:rsidR="00975209" w:rsidRPr="008F4587"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Jackson, S. E. and Schuler, R. S. (2001). HR Issues and Activities in Mergers and Acquisitions. </w:t>
      </w:r>
      <w:r w:rsidRPr="008F4587">
        <w:rPr>
          <w:rFonts w:ascii="Times New Roman" w:hAnsi="Times New Roman" w:cs="Times New Roman"/>
          <w:i/>
          <w:iCs/>
          <w:color w:val="000000" w:themeColor="text1"/>
          <w:lang w:val="en-GB"/>
        </w:rPr>
        <w:t>European Management Journal</w:t>
      </w:r>
      <w:r w:rsidRPr="008F4587">
        <w:rPr>
          <w:rFonts w:ascii="Times New Roman" w:hAnsi="Times New Roman" w:cs="Times New Roman"/>
          <w:color w:val="000000" w:themeColor="text1"/>
          <w:lang w:val="en-GB"/>
        </w:rPr>
        <w:t>, Vol. 19, No. 3, pp. 239–253.</w:t>
      </w:r>
    </w:p>
    <w:p w14:paraId="1306803C" w14:textId="77777777" w:rsidR="00975209" w:rsidRPr="008F4587" w:rsidRDefault="00975209" w:rsidP="00F2701E">
      <w:pPr>
        <w:spacing w:line="276" w:lineRule="auto"/>
        <w:jc w:val="both"/>
        <w:rPr>
          <w:rFonts w:ascii="Times New Roman" w:hAnsi="Times New Roman" w:cs="Times New Roman"/>
          <w:color w:val="000000" w:themeColor="text1"/>
          <w:lang w:val="en-GB"/>
        </w:rPr>
      </w:pPr>
    </w:p>
    <w:p w14:paraId="7B724127" w14:textId="77777777" w:rsidR="00975209" w:rsidRPr="008F4587"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Jackson, S. E. and Schuler, R. S. (2003). </w:t>
      </w:r>
      <w:r w:rsidRPr="008F4587">
        <w:rPr>
          <w:rFonts w:ascii="Times New Roman" w:hAnsi="Times New Roman" w:cs="Times New Roman"/>
          <w:i/>
          <w:iCs/>
          <w:color w:val="000000" w:themeColor="text1"/>
          <w:lang w:val="en-GB"/>
        </w:rPr>
        <w:t>Cross-cultural management: Cultural Diversity in Cross-Border Alliance.</w:t>
      </w:r>
      <w:r w:rsidRPr="008F4587">
        <w:rPr>
          <w:rFonts w:ascii="Times New Roman" w:hAnsi="Times New Roman" w:cs="Times New Roman"/>
          <w:color w:val="000000" w:themeColor="text1"/>
          <w:lang w:val="en-GB"/>
        </w:rPr>
        <w:t xml:space="preserve"> Foundations and Future. Ashgate Publishing Limited, Hampshire.</w:t>
      </w:r>
    </w:p>
    <w:p w14:paraId="29A4015A" w14:textId="77777777" w:rsidR="00975209" w:rsidRPr="008F4587" w:rsidRDefault="00975209" w:rsidP="00F2701E">
      <w:pPr>
        <w:spacing w:line="276" w:lineRule="auto"/>
        <w:jc w:val="both"/>
        <w:rPr>
          <w:rFonts w:ascii="Times New Roman" w:hAnsi="Times New Roman" w:cs="Times New Roman"/>
          <w:color w:val="000000" w:themeColor="text1"/>
          <w:lang w:val="en-GB"/>
        </w:rPr>
      </w:pPr>
    </w:p>
    <w:p w14:paraId="65EE7623" w14:textId="77777777" w:rsidR="00431F25" w:rsidRPr="008F4587" w:rsidRDefault="00431F2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Kelly, J., Cook, C. and Spitzer, D. (1999). </w:t>
      </w:r>
      <w:r w:rsidRPr="008F4587">
        <w:rPr>
          <w:rFonts w:ascii="Times New Roman" w:hAnsi="Times New Roman" w:cs="Times New Roman"/>
          <w:i/>
          <w:iCs/>
          <w:color w:val="000000" w:themeColor="text1"/>
          <w:lang w:val="en-GB"/>
        </w:rPr>
        <w:t>Unlocking Shareholder Value: The Keys to success</w:t>
      </w:r>
      <w:r w:rsidRPr="008F4587">
        <w:rPr>
          <w:rFonts w:ascii="Times New Roman" w:hAnsi="Times New Roman" w:cs="Times New Roman"/>
          <w:color w:val="000000" w:themeColor="text1"/>
          <w:lang w:val="en-GB"/>
        </w:rPr>
        <w:t>. Mergers &amp; Acquisitions, London, A Global Research Report.</w:t>
      </w:r>
    </w:p>
    <w:p w14:paraId="41CF82DC" w14:textId="4492F058" w:rsidR="00431F25" w:rsidRDefault="00431F25" w:rsidP="00F2701E">
      <w:pPr>
        <w:spacing w:line="276" w:lineRule="auto"/>
        <w:jc w:val="both"/>
        <w:rPr>
          <w:rFonts w:ascii="Times New Roman" w:hAnsi="Times New Roman" w:cs="Times New Roman"/>
          <w:color w:val="000000" w:themeColor="text1"/>
          <w:lang w:val="en-GB"/>
        </w:rPr>
      </w:pPr>
    </w:p>
    <w:p w14:paraId="33D32861" w14:textId="77777777" w:rsidR="00847BD5" w:rsidRPr="008F4587" w:rsidRDefault="00847BD5" w:rsidP="00847BD5">
      <w:pPr>
        <w:spacing w:line="276" w:lineRule="auto"/>
        <w:rPr>
          <w:rFonts w:ascii="Times New Roman" w:hAnsi="Times New Roman" w:cs="Times New Roman"/>
          <w:color w:val="000000" w:themeColor="text1"/>
        </w:rPr>
      </w:pPr>
      <w:r w:rsidRPr="008F4587">
        <w:rPr>
          <w:rFonts w:ascii="Times New Roman" w:hAnsi="Times New Roman" w:cs="Times New Roman"/>
          <w:color w:val="000000" w:themeColor="text1"/>
          <w:shd w:val="clear" w:color="auto" w:fill="FFFFFF"/>
        </w:rPr>
        <w:t>Lin, T. W. (2005). OEC Management-Control System Helps China Haier Group Achieve Competitive Advantage. </w:t>
      </w:r>
      <w:r w:rsidRPr="008F4587">
        <w:rPr>
          <w:rFonts w:ascii="Times New Roman" w:hAnsi="Times New Roman" w:cs="Times New Roman"/>
          <w:i/>
          <w:iCs/>
          <w:color w:val="000000" w:themeColor="text1"/>
          <w:shd w:val="clear" w:color="auto" w:fill="FFFFFF"/>
        </w:rPr>
        <w:t>Management accounting quarterly</w:t>
      </w:r>
      <w:r w:rsidRPr="008F4587">
        <w:rPr>
          <w:rFonts w:ascii="Times New Roman" w:hAnsi="Times New Roman" w:cs="Times New Roman"/>
          <w:color w:val="000000" w:themeColor="text1"/>
          <w:shd w:val="clear" w:color="auto" w:fill="FFFFFF"/>
        </w:rPr>
        <w:t>, 6(3), p. 1–.</w:t>
      </w:r>
    </w:p>
    <w:p w14:paraId="541B3BD4" w14:textId="77777777" w:rsidR="00847BD5" w:rsidRPr="008F4587" w:rsidRDefault="00847BD5" w:rsidP="00F2701E">
      <w:pPr>
        <w:spacing w:line="276" w:lineRule="auto"/>
        <w:jc w:val="both"/>
        <w:rPr>
          <w:rFonts w:ascii="Times New Roman" w:hAnsi="Times New Roman" w:cs="Times New Roman" w:hint="eastAsia"/>
          <w:color w:val="000000" w:themeColor="text1"/>
          <w:lang w:val="en-GB"/>
        </w:rPr>
      </w:pPr>
    </w:p>
    <w:p w14:paraId="76329410" w14:textId="50DBFDAC" w:rsidR="00500908" w:rsidRPr="008F4587" w:rsidRDefault="00500908" w:rsidP="00F2701E">
      <w:pPr>
        <w:spacing w:line="276" w:lineRule="auto"/>
        <w:jc w:val="both"/>
        <w:rPr>
          <w:rFonts w:ascii="Times New Roman" w:hAnsi="Times New Roman" w:cs="Times New Roman"/>
          <w:color w:val="000000" w:themeColor="text1"/>
          <w:lang w:val="en-GB"/>
        </w:rPr>
      </w:pPr>
      <w:proofErr w:type="spellStart"/>
      <w:r w:rsidRPr="008F4587">
        <w:rPr>
          <w:rFonts w:ascii="Times New Roman" w:hAnsi="Times New Roman" w:cs="Times New Roman"/>
          <w:color w:val="000000" w:themeColor="text1"/>
          <w:lang w:val="en-GB"/>
        </w:rPr>
        <w:t>Lucenko</w:t>
      </w:r>
      <w:proofErr w:type="spellEnd"/>
      <w:r w:rsidRPr="008F4587">
        <w:rPr>
          <w:rFonts w:ascii="Times New Roman" w:hAnsi="Times New Roman" w:cs="Times New Roman"/>
          <w:color w:val="000000" w:themeColor="text1"/>
          <w:lang w:val="en-GB"/>
        </w:rPr>
        <w:t xml:space="preserve">, K. (2000). Implementing a Post-Merger Integration. </w:t>
      </w:r>
      <w:r w:rsidRPr="008F4587">
        <w:rPr>
          <w:rFonts w:ascii="Times New Roman" w:hAnsi="Times New Roman" w:cs="Times New Roman"/>
          <w:i/>
          <w:iCs/>
          <w:color w:val="000000" w:themeColor="text1"/>
          <w:lang w:val="en-GB"/>
        </w:rPr>
        <w:t>Across the Board</w:t>
      </w:r>
      <w:r w:rsidRPr="008F4587">
        <w:rPr>
          <w:rFonts w:ascii="Times New Roman" w:hAnsi="Times New Roman" w:cs="Times New Roman"/>
          <w:color w:val="000000" w:themeColor="text1"/>
          <w:lang w:val="en-GB"/>
        </w:rPr>
        <w:t>.</w:t>
      </w:r>
    </w:p>
    <w:p w14:paraId="5DAAC0F2" w14:textId="77777777" w:rsidR="00FF5013" w:rsidRPr="008F4587" w:rsidRDefault="00FF5013" w:rsidP="00FF5013">
      <w:pPr>
        <w:spacing w:line="276" w:lineRule="auto"/>
        <w:rPr>
          <w:rFonts w:ascii="Times New Roman" w:hAnsi="Times New Roman" w:cs="Times New Roman" w:hint="eastAsia"/>
          <w:color w:val="000000" w:themeColor="text1"/>
          <w:lang w:val="en-GB"/>
        </w:rPr>
      </w:pPr>
    </w:p>
    <w:p w14:paraId="7AB8F73A" w14:textId="77777777" w:rsidR="00FF5013" w:rsidRPr="008F4587" w:rsidRDefault="00FF5013" w:rsidP="00FF5013">
      <w:pPr>
        <w:spacing w:line="276" w:lineRule="auto"/>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lastRenderedPageBreak/>
        <w:t>Nicholas, J. M. (2011). </w:t>
      </w:r>
      <w:r w:rsidRPr="008F4587">
        <w:rPr>
          <w:rFonts w:ascii="Times New Roman" w:hAnsi="Times New Roman" w:cs="Times New Roman"/>
          <w:i/>
          <w:iCs/>
          <w:color w:val="000000" w:themeColor="text1"/>
          <w:shd w:val="clear" w:color="auto" w:fill="FFFFFF"/>
          <w:lang w:val="en-GB"/>
        </w:rPr>
        <w:t>Lean production for competitive advantage: a comprehensive guide to lean methodologies and management practices</w:t>
      </w:r>
      <w:r w:rsidRPr="008F4587">
        <w:rPr>
          <w:rFonts w:ascii="Times New Roman" w:hAnsi="Times New Roman" w:cs="Times New Roman"/>
          <w:color w:val="000000" w:themeColor="text1"/>
          <w:shd w:val="clear" w:color="auto" w:fill="FFFFFF"/>
          <w:lang w:val="en-GB"/>
        </w:rPr>
        <w:t>. Boca Raton, Fla.: CRC.</w:t>
      </w:r>
    </w:p>
    <w:p w14:paraId="24F15AD1" w14:textId="77777777" w:rsidR="00FF5013" w:rsidRPr="008F4587" w:rsidRDefault="00FF5013" w:rsidP="00FF5013">
      <w:pPr>
        <w:spacing w:line="276" w:lineRule="auto"/>
        <w:rPr>
          <w:rFonts w:ascii="Times New Roman" w:hAnsi="Times New Roman" w:cs="Times New Roman"/>
          <w:color w:val="000000" w:themeColor="text1"/>
          <w:shd w:val="clear" w:color="auto" w:fill="FFFFFF"/>
          <w:lang w:val="en-GB"/>
        </w:rPr>
      </w:pPr>
    </w:p>
    <w:p w14:paraId="5A35C962" w14:textId="77777777" w:rsidR="00FF5013" w:rsidRPr="008F4587" w:rsidRDefault="00FF5013" w:rsidP="00FF5013">
      <w:pPr>
        <w:spacing w:line="276" w:lineRule="auto"/>
        <w:rPr>
          <w:rFonts w:ascii="Times New Roman" w:hAnsi="Times New Roman" w:cs="Times New Roman"/>
          <w:color w:val="000000" w:themeColor="text1"/>
          <w:lang w:val="en-GB"/>
        </w:rPr>
      </w:pPr>
      <w:r w:rsidRPr="008F4587">
        <w:rPr>
          <w:rFonts w:ascii="Times New Roman" w:hAnsi="Times New Roman" w:cs="Times New Roman"/>
          <w:color w:val="000000" w:themeColor="text1"/>
          <w:shd w:val="clear" w:color="auto" w:fill="FFFFFF"/>
          <w:lang w:val="en-GB"/>
        </w:rPr>
        <w:t>Nicholas, J. M. (2018). </w:t>
      </w:r>
      <w:r w:rsidRPr="008F4587">
        <w:rPr>
          <w:rFonts w:ascii="Times New Roman" w:hAnsi="Times New Roman" w:cs="Times New Roman"/>
          <w:i/>
          <w:iCs/>
          <w:color w:val="000000" w:themeColor="text1"/>
          <w:shd w:val="clear" w:color="auto" w:fill="FFFFFF"/>
          <w:lang w:val="en-GB"/>
        </w:rPr>
        <w:t>Lean production for competitive advantage: a comprehensive guide to lean methods and management practices</w:t>
      </w:r>
      <w:r w:rsidRPr="008F4587">
        <w:rPr>
          <w:rFonts w:ascii="Times New Roman" w:hAnsi="Times New Roman" w:cs="Times New Roman"/>
          <w:color w:val="000000" w:themeColor="text1"/>
          <w:shd w:val="clear" w:color="auto" w:fill="FFFFFF"/>
          <w:lang w:val="en-GB"/>
        </w:rPr>
        <w:t>. Second edition. Boca Raton, [Florida]: CRC Press.</w:t>
      </w:r>
    </w:p>
    <w:p w14:paraId="7AC11E0D" w14:textId="3DA9030B" w:rsidR="00FF5013" w:rsidRDefault="00FF5013" w:rsidP="00F2701E">
      <w:pPr>
        <w:spacing w:line="276" w:lineRule="auto"/>
        <w:jc w:val="both"/>
        <w:rPr>
          <w:rFonts w:ascii="Times New Roman" w:hAnsi="Times New Roman" w:cs="Times New Roman"/>
          <w:color w:val="000000" w:themeColor="text1"/>
          <w:lang w:val="en-GB"/>
        </w:rPr>
      </w:pPr>
    </w:p>
    <w:p w14:paraId="00D70837" w14:textId="77777777" w:rsidR="00FF5013" w:rsidRPr="008F4587" w:rsidRDefault="00FF5013" w:rsidP="00FF5013">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proofErr w:type="spellStart"/>
      <w:r w:rsidRPr="008F4587">
        <w:rPr>
          <w:rFonts w:ascii="Times New Roman" w:eastAsiaTheme="minorEastAsia" w:hAnsi="Times New Roman" w:cs="Times New Roman"/>
          <w:color w:val="000000" w:themeColor="text1"/>
          <w:lang w:val="en-GB"/>
        </w:rPr>
        <w:t>Oetzel</w:t>
      </w:r>
      <w:proofErr w:type="spellEnd"/>
      <w:r w:rsidRPr="008F4587">
        <w:rPr>
          <w:rFonts w:ascii="Times New Roman" w:eastAsiaTheme="minorEastAsia" w:hAnsi="Times New Roman" w:cs="Times New Roman"/>
          <w:color w:val="000000" w:themeColor="text1"/>
          <w:lang w:val="en-GB"/>
        </w:rPr>
        <w:t xml:space="preserve">, J. and Doh, J. P. (2009). MNEs and development: a review and reconceptualization. </w:t>
      </w:r>
      <w:r w:rsidRPr="008F4587">
        <w:rPr>
          <w:rFonts w:ascii="Times New Roman" w:eastAsiaTheme="minorEastAsia" w:hAnsi="Times New Roman" w:cs="Times New Roman"/>
          <w:i/>
          <w:iCs/>
          <w:color w:val="000000" w:themeColor="text1"/>
          <w:lang w:val="en-GB"/>
        </w:rPr>
        <w:t>Journal of World Business</w:t>
      </w:r>
      <w:r w:rsidRPr="008F4587">
        <w:rPr>
          <w:rFonts w:ascii="Times New Roman" w:eastAsiaTheme="minorEastAsia" w:hAnsi="Times New Roman" w:cs="Times New Roman"/>
          <w:color w:val="000000" w:themeColor="text1"/>
          <w:lang w:val="en-GB"/>
        </w:rPr>
        <w:t>, 44(2):108-120.</w:t>
      </w:r>
    </w:p>
    <w:p w14:paraId="5462E1B3" w14:textId="77777777" w:rsidR="00FF5013" w:rsidRPr="008F4587" w:rsidRDefault="00FF5013" w:rsidP="00FF5013">
      <w:pPr>
        <w:spacing w:line="276" w:lineRule="auto"/>
        <w:rPr>
          <w:rFonts w:ascii="Times New Roman" w:hAnsi="Times New Roman" w:cs="Times New Roman" w:hint="eastAsia"/>
          <w:color w:val="000000" w:themeColor="text1"/>
          <w:shd w:val="clear" w:color="auto" w:fill="FBFBFB"/>
          <w:lang w:val="en-GB"/>
        </w:rPr>
      </w:pPr>
    </w:p>
    <w:p w14:paraId="707960F3" w14:textId="77777777" w:rsidR="00FF5013" w:rsidRPr="008F4587" w:rsidRDefault="00FF5013" w:rsidP="00FF5013">
      <w:pPr>
        <w:spacing w:line="276" w:lineRule="auto"/>
        <w:rPr>
          <w:rFonts w:ascii="Times New Roman" w:hAnsi="Times New Roman" w:cs="Times New Roman"/>
          <w:color w:val="000000" w:themeColor="text1"/>
          <w:shd w:val="clear" w:color="auto" w:fill="FBFBFB"/>
          <w:lang w:val="en-GB"/>
        </w:rPr>
      </w:pPr>
      <w:proofErr w:type="spellStart"/>
      <w:r w:rsidRPr="008F4587">
        <w:rPr>
          <w:rFonts w:ascii="Times New Roman" w:hAnsi="Times New Roman" w:cs="Times New Roman"/>
          <w:color w:val="000000" w:themeColor="text1"/>
          <w:shd w:val="clear" w:color="auto" w:fill="FBFBFB"/>
          <w:lang w:val="en-GB"/>
        </w:rPr>
        <w:t>Ouchi</w:t>
      </w:r>
      <w:proofErr w:type="spellEnd"/>
      <w:r w:rsidRPr="008F4587">
        <w:rPr>
          <w:rFonts w:ascii="Times New Roman" w:hAnsi="Times New Roman" w:cs="Times New Roman"/>
          <w:color w:val="000000" w:themeColor="text1"/>
          <w:shd w:val="clear" w:color="auto" w:fill="FBFBFB"/>
          <w:lang w:val="en-GB"/>
        </w:rPr>
        <w:t xml:space="preserve">, W. (1981). Theory z: how </w:t>
      </w:r>
      <w:proofErr w:type="spellStart"/>
      <w:r w:rsidRPr="008F4587">
        <w:rPr>
          <w:rFonts w:ascii="Times New Roman" w:hAnsi="Times New Roman" w:cs="Times New Roman"/>
          <w:color w:val="000000" w:themeColor="text1"/>
          <w:shd w:val="clear" w:color="auto" w:fill="FBFBFB"/>
          <w:lang w:val="en-GB"/>
        </w:rPr>
        <w:t>american</w:t>
      </w:r>
      <w:proofErr w:type="spellEnd"/>
      <w:r w:rsidRPr="008F4587">
        <w:rPr>
          <w:rFonts w:ascii="Times New Roman" w:hAnsi="Times New Roman" w:cs="Times New Roman"/>
          <w:color w:val="000000" w:themeColor="text1"/>
          <w:shd w:val="clear" w:color="auto" w:fill="FBFBFB"/>
          <w:lang w:val="en-GB"/>
        </w:rPr>
        <w:t xml:space="preserve"> business can meet the </w:t>
      </w:r>
      <w:proofErr w:type="spellStart"/>
      <w:r w:rsidRPr="008F4587">
        <w:rPr>
          <w:rFonts w:ascii="Times New Roman" w:hAnsi="Times New Roman" w:cs="Times New Roman"/>
          <w:color w:val="000000" w:themeColor="text1"/>
          <w:shd w:val="clear" w:color="auto" w:fill="FBFBFB"/>
          <w:lang w:val="en-GB"/>
        </w:rPr>
        <w:t>japanese</w:t>
      </w:r>
      <w:proofErr w:type="spellEnd"/>
      <w:r w:rsidRPr="008F4587">
        <w:rPr>
          <w:rFonts w:ascii="Times New Roman" w:hAnsi="Times New Roman" w:cs="Times New Roman"/>
          <w:color w:val="000000" w:themeColor="text1"/>
          <w:shd w:val="clear" w:color="auto" w:fill="FBFBFB"/>
          <w:lang w:val="en-GB"/>
        </w:rPr>
        <w:t xml:space="preserve"> challenge. </w:t>
      </w:r>
      <w:r w:rsidRPr="008F4587">
        <w:rPr>
          <w:rFonts w:ascii="Times New Roman" w:hAnsi="Times New Roman" w:cs="Times New Roman"/>
          <w:i/>
          <w:iCs/>
          <w:color w:val="000000" w:themeColor="text1"/>
          <w:shd w:val="clear" w:color="auto" w:fill="FBFBFB"/>
          <w:lang w:val="en-GB"/>
        </w:rPr>
        <w:t>Business Horizons</w:t>
      </w:r>
      <w:r w:rsidRPr="008F4587">
        <w:rPr>
          <w:rFonts w:ascii="Times New Roman" w:hAnsi="Times New Roman" w:cs="Times New Roman"/>
          <w:color w:val="000000" w:themeColor="text1"/>
          <w:shd w:val="clear" w:color="auto" w:fill="FBFBFB"/>
          <w:lang w:val="en-GB"/>
        </w:rPr>
        <w:t>.</w:t>
      </w:r>
    </w:p>
    <w:p w14:paraId="7B89362C" w14:textId="77777777" w:rsidR="00FF5013" w:rsidRPr="008F4587" w:rsidRDefault="00FF5013" w:rsidP="00FF5013">
      <w:pPr>
        <w:spacing w:line="276" w:lineRule="auto"/>
        <w:rPr>
          <w:rFonts w:ascii="Times New Roman" w:hAnsi="Times New Roman" w:cs="Times New Roman"/>
          <w:color w:val="000000" w:themeColor="text1"/>
          <w:lang w:val="en-GB"/>
        </w:rPr>
      </w:pPr>
    </w:p>
    <w:p w14:paraId="59F02567" w14:textId="77777777" w:rsidR="00FF5013" w:rsidRPr="008F4587" w:rsidRDefault="00FF5013" w:rsidP="00FF5013">
      <w:pPr>
        <w:spacing w:line="276" w:lineRule="auto"/>
        <w:rPr>
          <w:rFonts w:ascii="Times New Roman" w:hAnsi="Times New Roman" w:cs="Times New Roman"/>
          <w:color w:val="000000" w:themeColor="text1"/>
          <w:shd w:val="clear" w:color="auto" w:fill="FBFBFB"/>
          <w:lang w:val="en-GB"/>
        </w:rPr>
      </w:pPr>
      <w:proofErr w:type="spellStart"/>
      <w:r w:rsidRPr="008F4587">
        <w:rPr>
          <w:rFonts w:ascii="Times New Roman" w:hAnsi="Times New Roman" w:cs="Times New Roman"/>
          <w:color w:val="000000" w:themeColor="text1"/>
          <w:shd w:val="clear" w:color="auto" w:fill="FBFBFB"/>
          <w:lang w:val="en-GB"/>
        </w:rPr>
        <w:t>Ouchi</w:t>
      </w:r>
      <w:proofErr w:type="spellEnd"/>
      <w:r w:rsidRPr="008F4587">
        <w:rPr>
          <w:rFonts w:ascii="Times New Roman" w:hAnsi="Times New Roman" w:cs="Times New Roman"/>
          <w:color w:val="000000" w:themeColor="text1"/>
          <w:shd w:val="clear" w:color="auto" w:fill="FBFBFB"/>
          <w:lang w:val="en-GB"/>
        </w:rPr>
        <w:t>, W. G., and Price, R. L. (1993). Hierarchies, clans, and theory z: a new perspective on organization development. </w:t>
      </w:r>
      <w:r w:rsidRPr="008F4587">
        <w:rPr>
          <w:rFonts w:ascii="Times New Roman" w:hAnsi="Times New Roman" w:cs="Times New Roman"/>
          <w:i/>
          <w:iCs/>
          <w:color w:val="000000" w:themeColor="text1"/>
          <w:shd w:val="clear" w:color="auto" w:fill="FBFBFB"/>
          <w:lang w:val="en-GB"/>
        </w:rPr>
        <w:t>Organizational Dynamics,</w:t>
      </w:r>
      <w:r w:rsidRPr="008F4587">
        <w:rPr>
          <w:rFonts w:ascii="Times New Roman" w:hAnsi="Times New Roman" w:cs="Times New Roman"/>
          <w:color w:val="000000" w:themeColor="text1"/>
          <w:shd w:val="clear" w:color="auto" w:fill="FBFBFB"/>
          <w:lang w:val="en-GB"/>
        </w:rPr>
        <w:t> </w:t>
      </w:r>
      <w:r w:rsidRPr="008F4587">
        <w:rPr>
          <w:rFonts w:ascii="Times New Roman" w:hAnsi="Times New Roman" w:cs="Times New Roman"/>
          <w:i/>
          <w:iCs/>
          <w:color w:val="000000" w:themeColor="text1"/>
          <w:shd w:val="clear" w:color="auto" w:fill="FBFBFB"/>
          <w:lang w:val="en-GB"/>
        </w:rPr>
        <w:t>7</w:t>
      </w:r>
      <w:r w:rsidRPr="008F4587">
        <w:rPr>
          <w:rFonts w:ascii="Times New Roman" w:hAnsi="Times New Roman" w:cs="Times New Roman"/>
          <w:color w:val="000000" w:themeColor="text1"/>
          <w:shd w:val="clear" w:color="auto" w:fill="FBFBFB"/>
          <w:lang w:val="en-GB"/>
        </w:rPr>
        <w:t>(2), 25-44.</w:t>
      </w:r>
    </w:p>
    <w:p w14:paraId="17E6805C" w14:textId="6CD7BE27" w:rsidR="00FF5013" w:rsidRDefault="00FF5013" w:rsidP="00F2701E">
      <w:pPr>
        <w:spacing w:line="276" w:lineRule="auto"/>
        <w:jc w:val="both"/>
        <w:rPr>
          <w:rFonts w:ascii="Times New Roman" w:hAnsi="Times New Roman" w:cs="Times New Roman"/>
          <w:color w:val="000000" w:themeColor="text1"/>
          <w:lang w:val="en-GB"/>
        </w:rPr>
      </w:pPr>
    </w:p>
    <w:p w14:paraId="0CAD3BF4" w14:textId="62F53503" w:rsidR="00FF5013" w:rsidRDefault="00FF5013" w:rsidP="00FF5013">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r w:rsidRPr="008F4587">
        <w:rPr>
          <w:rFonts w:ascii="Times New Roman" w:eastAsiaTheme="minorEastAsia" w:hAnsi="Times New Roman" w:cs="Times New Roman"/>
          <w:color w:val="000000" w:themeColor="text1"/>
          <w:lang w:val="en-GB"/>
        </w:rPr>
        <w:t xml:space="preserve">Samovar, L., Porter, R. and Stefani, L. (2006). </w:t>
      </w:r>
      <w:r w:rsidRPr="008F4587">
        <w:rPr>
          <w:rFonts w:ascii="Times New Roman" w:eastAsiaTheme="minorEastAsia" w:hAnsi="Times New Roman" w:cs="Times New Roman"/>
          <w:i/>
          <w:iCs/>
          <w:color w:val="000000" w:themeColor="text1"/>
          <w:lang w:val="en-GB"/>
        </w:rPr>
        <w:t>Communication between Cultures</w:t>
      </w:r>
      <w:r w:rsidRPr="008F4587">
        <w:rPr>
          <w:rFonts w:ascii="Times New Roman" w:eastAsiaTheme="minorEastAsia" w:hAnsi="Times New Roman" w:cs="Times New Roman"/>
          <w:color w:val="000000" w:themeColor="text1"/>
          <w:lang w:val="en-GB"/>
        </w:rPr>
        <w:t>. Beijing: Foreign Language Teaching and Research Press.</w:t>
      </w:r>
    </w:p>
    <w:p w14:paraId="73FF9D23" w14:textId="77777777" w:rsidR="00FF5013" w:rsidRPr="008F4587" w:rsidRDefault="00FF5013" w:rsidP="00FF5013">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p>
    <w:p w14:paraId="28DDE05E" w14:textId="350ED24A" w:rsidR="00FF5013" w:rsidRDefault="00FF5013" w:rsidP="00FF5013">
      <w:pPr>
        <w:spacing w:line="276" w:lineRule="auto"/>
        <w:rPr>
          <w:rFonts w:ascii="Times New Roman" w:hAnsi="Times New Roman" w:cs="Times New Roman"/>
          <w:color w:val="000000" w:themeColor="text1"/>
          <w:shd w:val="clear" w:color="auto" w:fill="FFFFFF"/>
          <w:lang w:val="en-GB"/>
        </w:rPr>
      </w:pPr>
      <w:r w:rsidRPr="00236063">
        <w:rPr>
          <w:rFonts w:ascii="Times New Roman" w:hAnsi="Times New Roman" w:cs="Times New Roman"/>
          <w:color w:val="000000" w:themeColor="text1"/>
          <w:shd w:val="clear" w:color="auto" w:fill="FFFFFF"/>
          <w:lang w:val="en-GB"/>
        </w:rPr>
        <w:t>Schein, E.</w:t>
      </w:r>
      <w:r w:rsidRPr="008F4587">
        <w:rPr>
          <w:rFonts w:ascii="Times New Roman" w:hAnsi="Times New Roman" w:cs="Times New Roman"/>
          <w:color w:val="000000" w:themeColor="text1"/>
          <w:shd w:val="clear" w:color="auto" w:fill="FFFFFF"/>
          <w:lang w:val="en-GB"/>
        </w:rPr>
        <w:t xml:space="preserve"> </w:t>
      </w:r>
      <w:r w:rsidRPr="00236063">
        <w:rPr>
          <w:rFonts w:ascii="Times New Roman" w:hAnsi="Times New Roman" w:cs="Times New Roman"/>
          <w:color w:val="000000" w:themeColor="text1"/>
          <w:shd w:val="clear" w:color="auto" w:fill="FFFFFF"/>
          <w:lang w:val="en-GB"/>
        </w:rPr>
        <w:t>H. and Schein, P. (2017)</w:t>
      </w:r>
      <w:r w:rsidRPr="008F4587">
        <w:rPr>
          <w:rFonts w:ascii="Times New Roman" w:hAnsi="Times New Roman" w:cs="Times New Roman"/>
          <w:color w:val="000000" w:themeColor="text1"/>
          <w:shd w:val="clear" w:color="auto" w:fill="FFFFFF"/>
          <w:lang w:val="en-GB"/>
        </w:rPr>
        <w:t>.</w:t>
      </w:r>
      <w:r w:rsidRPr="00236063">
        <w:rPr>
          <w:rFonts w:ascii="Times New Roman" w:hAnsi="Times New Roman" w:cs="Times New Roman"/>
          <w:color w:val="000000" w:themeColor="text1"/>
          <w:shd w:val="clear" w:color="auto" w:fill="FFFFFF"/>
          <w:lang w:val="en-GB"/>
        </w:rPr>
        <w:t> </w:t>
      </w:r>
      <w:r w:rsidRPr="00236063">
        <w:rPr>
          <w:rFonts w:ascii="Times New Roman" w:hAnsi="Times New Roman" w:cs="Times New Roman"/>
          <w:i/>
          <w:iCs/>
          <w:color w:val="000000" w:themeColor="text1"/>
          <w:shd w:val="clear" w:color="auto" w:fill="FFFFFF"/>
          <w:lang w:val="en-GB"/>
        </w:rPr>
        <w:t>Organizational culture and leadership</w:t>
      </w:r>
      <w:r w:rsidRPr="00236063">
        <w:rPr>
          <w:rFonts w:ascii="Times New Roman" w:hAnsi="Times New Roman" w:cs="Times New Roman"/>
          <w:color w:val="000000" w:themeColor="text1"/>
          <w:shd w:val="clear" w:color="auto" w:fill="FFFFFF"/>
          <w:lang w:val="en-GB"/>
        </w:rPr>
        <w:t>. Fifth edition. Hoboken, New Jersey: Wiley.</w:t>
      </w:r>
    </w:p>
    <w:p w14:paraId="14A635C8" w14:textId="77777777" w:rsidR="00847BD5" w:rsidRDefault="00847BD5" w:rsidP="00FF5013">
      <w:pPr>
        <w:spacing w:line="276" w:lineRule="auto"/>
        <w:rPr>
          <w:rFonts w:ascii="Times New Roman" w:hAnsi="Times New Roman" w:cs="Times New Roman"/>
          <w:color w:val="000000" w:themeColor="text1"/>
          <w:shd w:val="clear" w:color="auto" w:fill="FFFFFF"/>
          <w:lang w:val="en-GB"/>
        </w:rPr>
      </w:pPr>
    </w:p>
    <w:p w14:paraId="257C8534" w14:textId="77777777" w:rsidR="00847BD5" w:rsidRPr="008F4587" w:rsidRDefault="00847BD5" w:rsidP="00847BD5">
      <w:pPr>
        <w:spacing w:line="276" w:lineRule="auto"/>
        <w:rPr>
          <w:rFonts w:ascii="Times New Roman" w:hAnsi="Times New Roman" w:cs="Times New Roman"/>
          <w:color w:val="000000" w:themeColor="text1"/>
          <w:shd w:val="clear" w:color="auto" w:fill="FBFBFB"/>
        </w:rPr>
      </w:pPr>
      <w:r w:rsidRPr="008F4587">
        <w:rPr>
          <w:rFonts w:ascii="Times New Roman" w:hAnsi="Times New Roman" w:cs="Times New Roman"/>
          <w:color w:val="000000" w:themeColor="text1"/>
          <w:shd w:val="clear" w:color="auto" w:fill="FBFBFB"/>
        </w:rPr>
        <w:t xml:space="preserve">Slater, R. (1999). Jack welch and the </w:t>
      </w:r>
      <w:proofErr w:type="spellStart"/>
      <w:r w:rsidRPr="008F4587">
        <w:rPr>
          <w:rFonts w:ascii="Times New Roman" w:hAnsi="Times New Roman" w:cs="Times New Roman"/>
          <w:color w:val="000000" w:themeColor="text1"/>
          <w:shd w:val="clear" w:color="auto" w:fill="FBFBFB"/>
        </w:rPr>
        <w:t>ge</w:t>
      </w:r>
      <w:proofErr w:type="spellEnd"/>
      <w:r w:rsidRPr="008F4587">
        <w:rPr>
          <w:rFonts w:ascii="Times New Roman" w:hAnsi="Times New Roman" w:cs="Times New Roman"/>
          <w:color w:val="000000" w:themeColor="text1"/>
          <w:shd w:val="clear" w:color="auto" w:fill="FBFBFB"/>
        </w:rPr>
        <w:t xml:space="preserve"> </w:t>
      </w:r>
      <w:proofErr w:type="gramStart"/>
      <w:r w:rsidRPr="008F4587">
        <w:rPr>
          <w:rFonts w:ascii="Times New Roman" w:hAnsi="Times New Roman" w:cs="Times New Roman"/>
          <w:color w:val="000000" w:themeColor="text1"/>
          <w:shd w:val="clear" w:color="auto" w:fill="FBFBFB"/>
        </w:rPr>
        <w:t>way :</w:t>
      </w:r>
      <w:proofErr w:type="gramEnd"/>
      <w:r w:rsidRPr="008F4587">
        <w:rPr>
          <w:rFonts w:ascii="Times New Roman" w:hAnsi="Times New Roman" w:cs="Times New Roman"/>
          <w:color w:val="000000" w:themeColor="text1"/>
          <w:shd w:val="clear" w:color="auto" w:fill="FBFBFB"/>
        </w:rPr>
        <w:t>.</w:t>
      </w:r>
    </w:p>
    <w:p w14:paraId="2BA6C0ED" w14:textId="37440729" w:rsidR="00FF5013" w:rsidRDefault="00FF5013" w:rsidP="00F2701E">
      <w:pPr>
        <w:spacing w:line="276" w:lineRule="auto"/>
        <w:jc w:val="both"/>
        <w:rPr>
          <w:rFonts w:ascii="Times New Roman" w:hAnsi="Times New Roman" w:cs="Times New Roman" w:hint="eastAsia"/>
          <w:color w:val="000000" w:themeColor="text1"/>
          <w:lang w:val="en-GB"/>
        </w:rPr>
      </w:pPr>
    </w:p>
    <w:p w14:paraId="0C12A8D2" w14:textId="77777777" w:rsidR="00FF5013" w:rsidRPr="008F4587" w:rsidRDefault="00FF5013" w:rsidP="00FF5013">
      <w:pPr>
        <w:spacing w:line="276" w:lineRule="auto"/>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 xml:space="preserve">Tetteh, E. G. and </w:t>
      </w:r>
      <w:proofErr w:type="spellStart"/>
      <w:r w:rsidRPr="008F4587">
        <w:rPr>
          <w:rFonts w:ascii="Times New Roman" w:hAnsi="Times New Roman" w:cs="Times New Roman"/>
          <w:color w:val="000000" w:themeColor="text1"/>
          <w:shd w:val="clear" w:color="auto" w:fill="FFFFFF"/>
          <w:lang w:val="en-GB"/>
        </w:rPr>
        <w:t>Uzochukwu</w:t>
      </w:r>
      <w:proofErr w:type="spellEnd"/>
      <w:r w:rsidRPr="008F4587">
        <w:rPr>
          <w:rFonts w:ascii="Times New Roman" w:hAnsi="Times New Roman" w:cs="Times New Roman"/>
          <w:color w:val="000000" w:themeColor="text1"/>
          <w:shd w:val="clear" w:color="auto" w:fill="FFFFFF"/>
          <w:lang w:val="en-GB"/>
        </w:rPr>
        <w:t>, B. M. (2015). </w:t>
      </w:r>
      <w:r w:rsidRPr="008F4587">
        <w:rPr>
          <w:rFonts w:ascii="Times New Roman" w:hAnsi="Times New Roman" w:cs="Times New Roman"/>
          <w:i/>
          <w:iCs/>
          <w:color w:val="000000" w:themeColor="text1"/>
          <w:shd w:val="clear" w:color="auto" w:fill="FFFFFF"/>
          <w:lang w:val="en-GB"/>
        </w:rPr>
        <w:t>Lean six sigma approaches in manufacturing, services, and production</w:t>
      </w:r>
      <w:r w:rsidRPr="008F4587">
        <w:rPr>
          <w:rFonts w:ascii="Times New Roman" w:hAnsi="Times New Roman" w:cs="Times New Roman"/>
          <w:color w:val="000000" w:themeColor="text1"/>
          <w:shd w:val="clear" w:color="auto" w:fill="FFFFFF"/>
          <w:lang w:val="en-GB"/>
        </w:rPr>
        <w:t>. Hershey: Business Science Reference.</w:t>
      </w:r>
    </w:p>
    <w:p w14:paraId="47D3792D" w14:textId="2328A226" w:rsidR="00FF5013" w:rsidRDefault="00FF5013" w:rsidP="00F2701E">
      <w:pPr>
        <w:spacing w:line="276" w:lineRule="auto"/>
        <w:jc w:val="both"/>
        <w:rPr>
          <w:rFonts w:ascii="Times New Roman" w:hAnsi="Times New Roman" w:cs="Times New Roman"/>
          <w:color w:val="000000" w:themeColor="text1"/>
          <w:lang w:val="en-GB"/>
        </w:rPr>
      </w:pPr>
    </w:p>
    <w:p w14:paraId="29AF007F" w14:textId="77777777" w:rsidR="00FF5013" w:rsidRPr="008F4587" w:rsidRDefault="00FF5013" w:rsidP="00FF5013">
      <w:pPr>
        <w:spacing w:line="276" w:lineRule="auto"/>
        <w:rPr>
          <w:rFonts w:ascii="Times New Roman" w:hAnsi="Times New Roman" w:cs="Times New Roman"/>
          <w:color w:val="000000" w:themeColor="text1"/>
          <w:shd w:val="clear" w:color="auto" w:fill="FBFBFB"/>
        </w:rPr>
      </w:pPr>
      <w:proofErr w:type="spellStart"/>
      <w:r w:rsidRPr="008F4587">
        <w:rPr>
          <w:rFonts w:ascii="Times New Roman" w:hAnsi="Times New Roman" w:cs="Times New Roman"/>
          <w:color w:val="000000" w:themeColor="text1"/>
          <w:shd w:val="clear" w:color="auto" w:fill="FBFBFB"/>
        </w:rPr>
        <w:t>Tichy</w:t>
      </w:r>
      <w:proofErr w:type="spellEnd"/>
      <w:r w:rsidRPr="008F4587">
        <w:rPr>
          <w:rFonts w:ascii="Times New Roman" w:hAnsi="Times New Roman" w:cs="Times New Roman"/>
          <w:color w:val="000000" w:themeColor="text1"/>
          <w:shd w:val="clear" w:color="auto" w:fill="FBFBFB"/>
        </w:rPr>
        <w:t xml:space="preserve">, N. M. and Sherman, S. (1993). </w:t>
      </w:r>
      <w:r w:rsidRPr="008F4587">
        <w:rPr>
          <w:rFonts w:ascii="Times New Roman" w:hAnsi="Times New Roman" w:cs="Times New Roman"/>
          <w:i/>
          <w:iCs/>
          <w:color w:val="000000" w:themeColor="text1"/>
          <w:shd w:val="clear" w:color="auto" w:fill="FBFBFB"/>
        </w:rPr>
        <w:t xml:space="preserve">Control your destiny or someone else will: how jack welch is making </w:t>
      </w:r>
      <w:proofErr w:type="gramStart"/>
      <w:r w:rsidRPr="008F4587">
        <w:rPr>
          <w:rFonts w:ascii="Times New Roman" w:hAnsi="Times New Roman" w:cs="Times New Roman"/>
          <w:i/>
          <w:iCs/>
          <w:color w:val="000000" w:themeColor="text1"/>
          <w:shd w:val="clear" w:color="auto" w:fill="FBFBFB"/>
        </w:rPr>
        <w:t>general electric</w:t>
      </w:r>
      <w:proofErr w:type="gramEnd"/>
      <w:r w:rsidRPr="008F4587">
        <w:rPr>
          <w:rFonts w:ascii="Times New Roman" w:hAnsi="Times New Roman" w:cs="Times New Roman"/>
          <w:i/>
          <w:iCs/>
          <w:color w:val="000000" w:themeColor="text1"/>
          <w:shd w:val="clear" w:color="auto" w:fill="FBFBFB"/>
        </w:rPr>
        <w:t xml:space="preserve"> the world's most competitive corporation</w:t>
      </w:r>
      <w:r w:rsidRPr="008F4587">
        <w:rPr>
          <w:rFonts w:ascii="Times New Roman" w:hAnsi="Times New Roman" w:cs="Times New Roman"/>
          <w:color w:val="000000" w:themeColor="text1"/>
          <w:shd w:val="clear" w:color="auto" w:fill="FBFBFB"/>
        </w:rPr>
        <w:t>.</w:t>
      </w:r>
    </w:p>
    <w:p w14:paraId="68E16365" w14:textId="77777777" w:rsidR="00FF5013" w:rsidRPr="00FF5013" w:rsidRDefault="00FF5013" w:rsidP="00F2701E">
      <w:pPr>
        <w:spacing w:line="276" w:lineRule="auto"/>
        <w:jc w:val="both"/>
        <w:rPr>
          <w:rFonts w:ascii="Times New Roman" w:hAnsi="Times New Roman" w:cs="Times New Roman" w:hint="eastAsia"/>
          <w:color w:val="000000" w:themeColor="text1"/>
        </w:rPr>
      </w:pPr>
    </w:p>
    <w:p w14:paraId="1A5198E1" w14:textId="4CEED1D4" w:rsidR="009D3008" w:rsidRPr="008F4587" w:rsidRDefault="009D3008"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Trompenaars, F. and Hampden-Turner, C. (1998). </w:t>
      </w:r>
      <w:r w:rsidRPr="008F4587">
        <w:rPr>
          <w:rFonts w:ascii="Times New Roman" w:hAnsi="Times New Roman" w:cs="Times New Roman"/>
          <w:i/>
          <w:iCs/>
          <w:color w:val="000000" w:themeColor="text1"/>
          <w:lang w:val="en-GB"/>
        </w:rPr>
        <w:t>Riding The Waves of Culture: Understanding Cultural Diversity in Global Business</w:t>
      </w:r>
      <w:r w:rsidRPr="008F4587">
        <w:rPr>
          <w:rFonts w:ascii="Times New Roman" w:hAnsi="Times New Roman" w:cs="Times New Roman"/>
          <w:color w:val="000000" w:themeColor="text1"/>
          <w:lang w:val="en-GB"/>
        </w:rPr>
        <w:t>. New York: McGraw-Hill.</w:t>
      </w:r>
    </w:p>
    <w:p w14:paraId="00F4A0D7" w14:textId="77777777" w:rsidR="00975209" w:rsidRPr="008F4587" w:rsidRDefault="00975209" w:rsidP="00F2701E">
      <w:pPr>
        <w:spacing w:line="276" w:lineRule="auto"/>
        <w:jc w:val="both"/>
        <w:rPr>
          <w:rFonts w:ascii="Times New Roman" w:hAnsi="Times New Roman" w:cs="Times New Roman"/>
          <w:color w:val="000000" w:themeColor="text1"/>
          <w:lang w:val="en-GB"/>
        </w:rPr>
      </w:pPr>
    </w:p>
    <w:p w14:paraId="3B6FD944" w14:textId="77777777" w:rsidR="00975209" w:rsidRPr="008F4587"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Very, P., </w:t>
      </w:r>
      <w:proofErr w:type="spellStart"/>
      <w:r w:rsidRPr="008F4587">
        <w:rPr>
          <w:rFonts w:ascii="Times New Roman" w:hAnsi="Times New Roman" w:cs="Times New Roman"/>
          <w:color w:val="000000" w:themeColor="text1"/>
          <w:lang w:val="en-GB"/>
        </w:rPr>
        <w:t>Calori</w:t>
      </w:r>
      <w:proofErr w:type="spellEnd"/>
      <w:r w:rsidRPr="008F4587">
        <w:rPr>
          <w:rFonts w:ascii="Times New Roman" w:hAnsi="Times New Roman" w:cs="Times New Roman"/>
          <w:color w:val="000000" w:themeColor="text1"/>
          <w:lang w:val="en-GB"/>
        </w:rPr>
        <w:t xml:space="preserve">, R. and </w:t>
      </w:r>
      <w:proofErr w:type="spellStart"/>
      <w:r w:rsidRPr="008F4587">
        <w:rPr>
          <w:rFonts w:ascii="Times New Roman" w:hAnsi="Times New Roman" w:cs="Times New Roman"/>
          <w:color w:val="000000" w:themeColor="text1"/>
          <w:lang w:val="en-GB"/>
        </w:rPr>
        <w:t>Lubatkin</w:t>
      </w:r>
      <w:proofErr w:type="spellEnd"/>
      <w:r w:rsidRPr="008F4587">
        <w:rPr>
          <w:rFonts w:ascii="Times New Roman" w:hAnsi="Times New Roman" w:cs="Times New Roman"/>
          <w:color w:val="000000" w:themeColor="text1"/>
          <w:lang w:val="en-GB"/>
        </w:rPr>
        <w:t xml:space="preserve">, M. (1998). </w:t>
      </w:r>
      <w:r w:rsidRPr="008F4587">
        <w:rPr>
          <w:rFonts w:ascii="Times New Roman" w:hAnsi="Times New Roman" w:cs="Times New Roman"/>
          <w:i/>
          <w:iCs/>
          <w:color w:val="000000" w:themeColor="text1"/>
          <w:lang w:val="en-GB"/>
        </w:rPr>
        <w:t>The Development of National Collective Knowledge in Management</w:t>
      </w:r>
      <w:r w:rsidRPr="008F4587">
        <w:rPr>
          <w:rFonts w:ascii="Times New Roman" w:hAnsi="Times New Roman" w:cs="Times New Roman"/>
          <w:color w:val="000000" w:themeColor="text1"/>
          <w:lang w:val="en-GB"/>
        </w:rPr>
        <w:t>.</w:t>
      </w:r>
    </w:p>
    <w:p w14:paraId="406111A9" w14:textId="77777777" w:rsidR="00431F25" w:rsidRPr="008F4587" w:rsidRDefault="00431F25" w:rsidP="00F2701E">
      <w:pPr>
        <w:spacing w:line="276" w:lineRule="auto"/>
        <w:jc w:val="both"/>
        <w:rPr>
          <w:rFonts w:ascii="Times New Roman" w:hAnsi="Times New Roman" w:cs="Times New Roman"/>
          <w:color w:val="000000" w:themeColor="text1"/>
          <w:lang w:val="en-GB"/>
        </w:rPr>
      </w:pPr>
    </w:p>
    <w:p w14:paraId="08894DC6" w14:textId="72970A1C" w:rsidR="00975209"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Weber, Y. (2000) </w:t>
      </w:r>
      <w:r w:rsidRPr="008F4587">
        <w:rPr>
          <w:rFonts w:ascii="Times New Roman" w:hAnsi="Times New Roman" w:cs="Times New Roman"/>
          <w:i/>
          <w:iCs/>
          <w:color w:val="000000" w:themeColor="text1"/>
          <w:lang w:val="en-GB"/>
        </w:rPr>
        <w:t>Cross-cultural management: Measuring Cultural Fit in Mergers and Acquisitions</w:t>
      </w:r>
      <w:r w:rsidRPr="008F4587">
        <w:rPr>
          <w:rFonts w:ascii="Times New Roman" w:hAnsi="Times New Roman" w:cs="Times New Roman"/>
          <w:color w:val="000000" w:themeColor="text1"/>
          <w:lang w:val="en-GB"/>
        </w:rPr>
        <w:t>. Foundations and Future. Ashgate Publishing Limited, Hampshire.</w:t>
      </w:r>
    </w:p>
    <w:p w14:paraId="276BC22B" w14:textId="77777777" w:rsidR="00FF5013" w:rsidRDefault="00FF5013" w:rsidP="00F2701E">
      <w:pPr>
        <w:spacing w:line="276" w:lineRule="auto"/>
        <w:jc w:val="both"/>
        <w:rPr>
          <w:rFonts w:ascii="Times New Roman" w:hAnsi="Times New Roman" w:cs="Times New Roman"/>
          <w:color w:val="000000" w:themeColor="text1"/>
          <w:lang w:val="en-GB"/>
        </w:rPr>
      </w:pPr>
    </w:p>
    <w:p w14:paraId="4A7E83E7" w14:textId="77777777" w:rsidR="00FF5013" w:rsidRPr="008F4587" w:rsidRDefault="00FF5013" w:rsidP="00FF5013">
      <w:pPr>
        <w:spacing w:line="276" w:lineRule="auto"/>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lastRenderedPageBreak/>
        <w:t>Wei, J. (2010). </w:t>
      </w:r>
      <w:r w:rsidRPr="008F4587">
        <w:rPr>
          <w:rFonts w:ascii="Times New Roman" w:hAnsi="Times New Roman" w:cs="Times New Roman"/>
          <w:i/>
          <w:iCs/>
          <w:color w:val="000000" w:themeColor="text1"/>
          <w:shd w:val="clear" w:color="auto" w:fill="FFFFFF"/>
          <w:lang w:val="en-GB"/>
        </w:rPr>
        <w:t>An analysis of strategic marketing: A case study of Haier Company in home electrical appliance industry in China.</w:t>
      </w:r>
      <w:r w:rsidRPr="008F4587">
        <w:rPr>
          <w:rFonts w:ascii="Times New Roman" w:hAnsi="Times New Roman" w:cs="Times New Roman"/>
          <w:color w:val="000000" w:themeColor="text1"/>
          <w:shd w:val="clear" w:color="auto" w:fill="FFFFFF"/>
          <w:lang w:val="en-GB"/>
        </w:rPr>
        <w:t> SMU.</w:t>
      </w:r>
    </w:p>
    <w:p w14:paraId="11ABAAA0" w14:textId="77777777" w:rsidR="00FF5013" w:rsidRPr="008F4587" w:rsidRDefault="00FF5013" w:rsidP="00F2701E">
      <w:pPr>
        <w:spacing w:line="276" w:lineRule="auto"/>
        <w:jc w:val="both"/>
        <w:rPr>
          <w:rFonts w:ascii="Times New Roman" w:hAnsi="Times New Roman" w:cs="Times New Roman"/>
          <w:color w:val="000000" w:themeColor="text1"/>
          <w:lang w:val="en-GB"/>
        </w:rPr>
      </w:pPr>
    </w:p>
    <w:p w14:paraId="172289D9" w14:textId="46C0EE73" w:rsidR="00CB778F" w:rsidRPr="00847BD5" w:rsidRDefault="00390C7B" w:rsidP="00847BD5">
      <w:pPr>
        <w:widowControl w:val="0"/>
        <w:autoSpaceDE w:val="0"/>
        <w:autoSpaceDN w:val="0"/>
        <w:adjustRightInd w:val="0"/>
        <w:spacing w:line="276" w:lineRule="auto"/>
        <w:rPr>
          <w:rFonts w:ascii="Times New Roman" w:eastAsiaTheme="minorEastAsia" w:hAnsi="Times New Roman" w:cs="Times New Roman" w:hint="eastAsia"/>
          <w:color w:val="000000" w:themeColor="text1"/>
          <w:lang w:val="en-GB"/>
        </w:rPr>
      </w:pPr>
      <w:r w:rsidRPr="008F4587">
        <w:rPr>
          <w:rFonts w:ascii="Times New Roman" w:eastAsiaTheme="minorEastAsia" w:hAnsi="Times New Roman" w:cs="Times New Roman"/>
          <w:color w:val="000000" w:themeColor="text1"/>
          <w:lang w:val="en-GB"/>
        </w:rPr>
        <w:t>Zaheer</w:t>
      </w:r>
      <w:r w:rsidRPr="008F4587">
        <w:rPr>
          <w:rFonts w:ascii="Times New Roman" w:eastAsiaTheme="minorEastAsia" w:hAnsi="Times New Roman" w:cs="Times New Roman"/>
          <w:color w:val="000000" w:themeColor="text1"/>
          <w:lang w:val="en-GB"/>
        </w:rPr>
        <w:t>,</w:t>
      </w:r>
      <w:r w:rsidRPr="008F4587">
        <w:rPr>
          <w:rFonts w:ascii="Times New Roman" w:eastAsiaTheme="minorEastAsia" w:hAnsi="Times New Roman" w:cs="Times New Roman"/>
          <w:color w:val="000000" w:themeColor="text1"/>
          <w:lang w:val="en-GB"/>
        </w:rPr>
        <w:t xml:space="preserve"> S.</w:t>
      </w:r>
      <w:r w:rsidRPr="008F4587">
        <w:rPr>
          <w:rFonts w:ascii="Times New Roman" w:eastAsiaTheme="minorEastAsia" w:hAnsi="Times New Roman" w:cs="Times New Roman"/>
          <w:color w:val="000000" w:themeColor="text1"/>
          <w:lang w:val="en-GB"/>
        </w:rPr>
        <w:t xml:space="preserve"> (1995). </w:t>
      </w:r>
      <w:r w:rsidRPr="008F4587">
        <w:rPr>
          <w:rFonts w:ascii="Times New Roman" w:eastAsiaTheme="minorEastAsia" w:hAnsi="Times New Roman" w:cs="Times New Roman"/>
          <w:color w:val="000000" w:themeColor="text1"/>
          <w:lang w:val="en-GB"/>
        </w:rPr>
        <w:t>Overcoming the liability of foreignness.</w:t>
      </w:r>
      <w:r w:rsidRPr="008F4587">
        <w:rPr>
          <w:rFonts w:ascii="Times New Roman" w:eastAsiaTheme="minorEastAsia" w:hAnsi="Times New Roman" w:cs="Times New Roman"/>
          <w:color w:val="000000" w:themeColor="text1"/>
          <w:lang w:val="en-GB"/>
        </w:rPr>
        <w:t xml:space="preserve"> </w:t>
      </w:r>
      <w:r w:rsidRPr="008F4587">
        <w:rPr>
          <w:rFonts w:ascii="Times New Roman" w:eastAsiaTheme="minorEastAsia" w:hAnsi="Times New Roman" w:cs="Times New Roman"/>
          <w:i/>
          <w:iCs/>
          <w:color w:val="000000" w:themeColor="text1"/>
          <w:lang w:val="en-GB"/>
        </w:rPr>
        <w:t>Academy of Management Journal</w:t>
      </w:r>
      <w:r w:rsidRPr="008F4587">
        <w:rPr>
          <w:rFonts w:ascii="Times New Roman" w:eastAsiaTheme="minorEastAsia" w:hAnsi="Times New Roman" w:cs="Times New Roman"/>
          <w:color w:val="000000" w:themeColor="text1"/>
          <w:lang w:val="en-GB"/>
        </w:rPr>
        <w:t xml:space="preserve">, </w:t>
      </w:r>
      <w:r w:rsidRPr="008F4587">
        <w:rPr>
          <w:rFonts w:ascii="Times New Roman" w:eastAsiaTheme="minorEastAsia" w:hAnsi="Times New Roman" w:cs="Times New Roman"/>
          <w:color w:val="000000" w:themeColor="text1"/>
          <w:lang w:val="en-GB"/>
        </w:rPr>
        <w:t>38(2):341-363.</w:t>
      </w:r>
    </w:p>
    <w:sectPr w:rsidR="00CB778F" w:rsidRPr="00847BD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PingFang SC">
    <w:altName w:val="Cambria"/>
    <w:panose1 w:val="020B0604020202020204"/>
    <w:charset w:val="00"/>
    <w:family w:val="roman"/>
    <w:notTrueType/>
    <w:pitch w:val="default"/>
  </w:font>
  <w:font w:name=".AppleSystemUIFont">
    <w:altName w:val="Cambria"/>
    <w:panose1 w:val="020B0604020202020204"/>
    <w:charset w:val="00"/>
    <w:family w:val="roman"/>
    <w:notTrueType/>
    <w:pitch w:val="default"/>
  </w:font>
  <w:font w:name=".PingFangSC-Regular">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PingFang SC">
    <w:altName w:val="微软雅黑"/>
    <w:panose1 w:val="020B0400000000000000"/>
    <w:charset w:val="86"/>
    <w:family w:val="swiss"/>
    <w:pitch w:val="variable"/>
    <w:sig w:usb0="A00002FF" w:usb1="7ACFFDFB" w:usb2="00000017"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B222E"/>
    <w:multiLevelType w:val="hybridMultilevel"/>
    <w:tmpl w:val="8160BEF8"/>
    <w:lvl w:ilvl="0" w:tplc="A73065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6377F96"/>
    <w:multiLevelType w:val="hybridMultilevel"/>
    <w:tmpl w:val="ED7C466C"/>
    <w:lvl w:ilvl="0" w:tplc="0D281552">
      <w:start w:val="1"/>
      <w:numFmt w:val="bullet"/>
      <w:lvlText w:val="•"/>
      <w:lvlJc w:val="left"/>
      <w:pPr>
        <w:tabs>
          <w:tab w:val="num" w:pos="720"/>
        </w:tabs>
        <w:ind w:left="720" w:hanging="360"/>
      </w:pPr>
      <w:rPr>
        <w:rFonts w:ascii="宋体" w:hAnsi="宋体" w:hint="default"/>
      </w:rPr>
    </w:lvl>
    <w:lvl w:ilvl="1" w:tplc="511E7622" w:tentative="1">
      <w:start w:val="1"/>
      <w:numFmt w:val="bullet"/>
      <w:lvlText w:val="•"/>
      <w:lvlJc w:val="left"/>
      <w:pPr>
        <w:tabs>
          <w:tab w:val="num" w:pos="1440"/>
        </w:tabs>
        <w:ind w:left="1440" w:hanging="360"/>
      </w:pPr>
      <w:rPr>
        <w:rFonts w:ascii="宋体" w:hAnsi="宋体" w:hint="default"/>
      </w:rPr>
    </w:lvl>
    <w:lvl w:ilvl="2" w:tplc="7194CC18" w:tentative="1">
      <w:start w:val="1"/>
      <w:numFmt w:val="bullet"/>
      <w:lvlText w:val="•"/>
      <w:lvlJc w:val="left"/>
      <w:pPr>
        <w:tabs>
          <w:tab w:val="num" w:pos="2160"/>
        </w:tabs>
        <w:ind w:left="2160" w:hanging="360"/>
      </w:pPr>
      <w:rPr>
        <w:rFonts w:ascii="宋体" w:hAnsi="宋体" w:hint="default"/>
      </w:rPr>
    </w:lvl>
    <w:lvl w:ilvl="3" w:tplc="5A5E3A2E" w:tentative="1">
      <w:start w:val="1"/>
      <w:numFmt w:val="bullet"/>
      <w:lvlText w:val="•"/>
      <w:lvlJc w:val="left"/>
      <w:pPr>
        <w:tabs>
          <w:tab w:val="num" w:pos="2880"/>
        </w:tabs>
        <w:ind w:left="2880" w:hanging="360"/>
      </w:pPr>
      <w:rPr>
        <w:rFonts w:ascii="宋体" w:hAnsi="宋体" w:hint="default"/>
      </w:rPr>
    </w:lvl>
    <w:lvl w:ilvl="4" w:tplc="669E4426" w:tentative="1">
      <w:start w:val="1"/>
      <w:numFmt w:val="bullet"/>
      <w:lvlText w:val="•"/>
      <w:lvlJc w:val="left"/>
      <w:pPr>
        <w:tabs>
          <w:tab w:val="num" w:pos="3600"/>
        </w:tabs>
        <w:ind w:left="3600" w:hanging="360"/>
      </w:pPr>
      <w:rPr>
        <w:rFonts w:ascii="宋体" w:hAnsi="宋体" w:hint="default"/>
      </w:rPr>
    </w:lvl>
    <w:lvl w:ilvl="5" w:tplc="F162C038" w:tentative="1">
      <w:start w:val="1"/>
      <w:numFmt w:val="bullet"/>
      <w:lvlText w:val="•"/>
      <w:lvlJc w:val="left"/>
      <w:pPr>
        <w:tabs>
          <w:tab w:val="num" w:pos="4320"/>
        </w:tabs>
        <w:ind w:left="4320" w:hanging="360"/>
      </w:pPr>
      <w:rPr>
        <w:rFonts w:ascii="宋体" w:hAnsi="宋体" w:hint="default"/>
      </w:rPr>
    </w:lvl>
    <w:lvl w:ilvl="6" w:tplc="CDD85F60" w:tentative="1">
      <w:start w:val="1"/>
      <w:numFmt w:val="bullet"/>
      <w:lvlText w:val="•"/>
      <w:lvlJc w:val="left"/>
      <w:pPr>
        <w:tabs>
          <w:tab w:val="num" w:pos="5040"/>
        </w:tabs>
        <w:ind w:left="5040" w:hanging="360"/>
      </w:pPr>
      <w:rPr>
        <w:rFonts w:ascii="宋体" w:hAnsi="宋体" w:hint="default"/>
      </w:rPr>
    </w:lvl>
    <w:lvl w:ilvl="7" w:tplc="49AE0CAA" w:tentative="1">
      <w:start w:val="1"/>
      <w:numFmt w:val="bullet"/>
      <w:lvlText w:val="•"/>
      <w:lvlJc w:val="left"/>
      <w:pPr>
        <w:tabs>
          <w:tab w:val="num" w:pos="5760"/>
        </w:tabs>
        <w:ind w:left="5760" w:hanging="360"/>
      </w:pPr>
      <w:rPr>
        <w:rFonts w:ascii="宋体" w:hAnsi="宋体" w:hint="default"/>
      </w:rPr>
    </w:lvl>
    <w:lvl w:ilvl="8" w:tplc="29981436" w:tentative="1">
      <w:start w:val="1"/>
      <w:numFmt w:val="bullet"/>
      <w:lvlText w:val="•"/>
      <w:lvlJc w:val="left"/>
      <w:pPr>
        <w:tabs>
          <w:tab w:val="num" w:pos="6480"/>
        </w:tabs>
        <w:ind w:left="6480" w:hanging="360"/>
      </w:pPr>
      <w:rPr>
        <w:rFonts w:ascii="宋体" w:hAnsi="宋体" w:hint="default"/>
      </w:rPr>
    </w:lvl>
  </w:abstractNum>
  <w:abstractNum w:abstractNumId="2" w15:restartNumberingAfterBreak="0">
    <w:nsid w:val="4A7365F0"/>
    <w:multiLevelType w:val="hybridMultilevel"/>
    <w:tmpl w:val="FFB215A8"/>
    <w:lvl w:ilvl="0" w:tplc="7826BB6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63261D8"/>
    <w:multiLevelType w:val="hybridMultilevel"/>
    <w:tmpl w:val="C6961C00"/>
    <w:lvl w:ilvl="0" w:tplc="8CF06710">
      <w:start w:val="1"/>
      <w:numFmt w:val="bullet"/>
      <w:lvlText w:val="•"/>
      <w:lvlJc w:val="left"/>
      <w:pPr>
        <w:tabs>
          <w:tab w:val="num" w:pos="720"/>
        </w:tabs>
        <w:ind w:left="720" w:hanging="360"/>
      </w:pPr>
      <w:rPr>
        <w:rFonts w:ascii="宋体" w:hAnsi="宋体" w:hint="default"/>
      </w:rPr>
    </w:lvl>
    <w:lvl w:ilvl="1" w:tplc="40243786" w:tentative="1">
      <w:start w:val="1"/>
      <w:numFmt w:val="bullet"/>
      <w:lvlText w:val="•"/>
      <w:lvlJc w:val="left"/>
      <w:pPr>
        <w:tabs>
          <w:tab w:val="num" w:pos="1440"/>
        </w:tabs>
        <w:ind w:left="1440" w:hanging="360"/>
      </w:pPr>
      <w:rPr>
        <w:rFonts w:ascii="宋体" w:hAnsi="宋体" w:hint="default"/>
      </w:rPr>
    </w:lvl>
    <w:lvl w:ilvl="2" w:tplc="5890F63E" w:tentative="1">
      <w:start w:val="1"/>
      <w:numFmt w:val="bullet"/>
      <w:lvlText w:val="•"/>
      <w:lvlJc w:val="left"/>
      <w:pPr>
        <w:tabs>
          <w:tab w:val="num" w:pos="2160"/>
        </w:tabs>
        <w:ind w:left="2160" w:hanging="360"/>
      </w:pPr>
      <w:rPr>
        <w:rFonts w:ascii="宋体" w:hAnsi="宋体" w:hint="default"/>
      </w:rPr>
    </w:lvl>
    <w:lvl w:ilvl="3" w:tplc="53EE653C" w:tentative="1">
      <w:start w:val="1"/>
      <w:numFmt w:val="bullet"/>
      <w:lvlText w:val="•"/>
      <w:lvlJc w:val="left"/>
      <w:pPr>
        <w:tabs>
          <w:tab w:val="num" w:pos="2880"/>
        </w:tabs>
        <w:ind w:left="2880" w:hanging="360"/>
      </w:pPr>
      <w:rPr>
        <w:rFonts w:ascii="宋体" w:hAnsi="宋体" w:hint="default"/>
      </w:rPr>
    </w:lvl>
    <w:lvl w:ilvl="4" w:tplc="2328142C" w:tentative="1">
      <w:start w:val="1"/>
      <w:numFmt w:val="bullet"/>
      <w:lvlText w:val="•"/>
      <w:lvlJc w:val="left"/>
      <w:pPr>
        <w:tabs>
          <w:tab w:val="num" w:pos="3600"/>
        </w:tabs>
        <w:ind w:left="3600" w:hanging="360"/>
      </w:pPr>
      <w:rPr>
        <w:rFonts w:ascii="宋体" w:hAnsi="宋体" w:hint="default"/>
      </w:rPr>
    </w:lvl>
    <w:lvl w:ilvl="5" w:tplc="54C44CF2" w:tentative="1">
      <w:start w:val="1"/>
      <w:numFmt w:val="bullet"/>
      <w:lvlText w:val="•"/>
      <w:lvlJc w:val="left"/>
      <w:pPr>
        <w:tabs>
          <w:tab w:val="num" w:pos="4320"/>
        </w:tabs>
        <w:ind w:left="4320" w:hanging="360"/>
      </w:pPr>
      <w:rPr>
        <w:rFonts w:ascii="宋体" w:hAnsi="宋体" w:hint="default"/>
      </w:rPr>
    </w:lvl>
    <w:lvl w:ilvl="6" w:tplc="39025DEC" w:tentative="1">
      <w:start w:val="1"/>
      <w:numFmt w:val="bullet"/>
      <w:lvlText w:val="•"/>
      <w:lvlJc w:val="left"/>
      <w:pPr>
        <w:tabs>
          <w:tab w:val="num" w:pos="5040"/>
        </w:tabs>
        <w:ind w:left="5040" w:hanging="360"/>
      </w:pPr>
      <w:rPr>
        <w:rFonts w:ascii="宋体" w:hAnsi="宋体" w:hint="default"/>
      </w:rPr>
    </w:lvl>
    <w:lvl w:ilvl="7" w:tplc="B4E40C30" w:tentative="1">
      <w:start w:val="1"/>
      <w:numFmt w:val="bullet"/>
      <w:lvlText w:val="•"/>
      <w:lvlJc w:val="left"/>
      <w:pPr>
        <w:tabs>
          <w:tab w:val="num" w:pos="5760"/>
        </w:tabs>
        <w:ind w:left="5760" w:hanging="360"/>
      </w:pPr>
      <w:rPr>
        <w:rFonts w:ascii="宋体" w:hAnsi="宋体" w:hint="default"/>
      </w:rPr>
    </w:lvl>
    <w:lvl w:ilvl="8" w:tplc="D23CEF5A" w:tentative="1">
      <w:start w:val="1"/>
      <w:numFmt w:val="bullet"/>
      <w:lvlText w:val="•"/>
      <w:lvlJc w:val="left"/>
      <w:pPr>
        <w:tabs>
          <w:tab w:val="num" w:pos="6480"/>
        </w:tabs>
        <w:ind w:left="6480" w:hanging="360"/>
      </w:pPr>
      <w:rPr>
        <w:rFonts w:ascii="宋体" w:hAnsi="宋体"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activeWritingStyle w:appName="MSWord" w:lang="en-US" w:vendorID="64" w:dllVersion="0" w:nlCheck="1" w:checkStyle="0"/>
  <w:activeWritingStyle w:appName="MSWord" w:lang="en-GB" w:vendorID="64" w:dllVersion="0" w:nlCheck="1" w:checkStyle="0"/>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F7E"/>
    <w:rsid w:val="000168FD"/>
    <w:rsid w:val="00022ACB"/>
    <w:rsid w:val="000261E8"/>
    <w:rsid w:val="00046C19"/>
    <w:rsid w:val="00060F90"/>
    <w:rsid w:val="00061A41"/>
    <w:rsid w:val="000627C2"/>
    <w:rsid w:val="0006477D"/>
    <w:rsid w:val="00071FBF"/>
    <w:rsid w:val="00074112"/>
    <w:rsid w:val="0007576E"/>
    <w:rsid w:val="00097102"/>
    <w:rsid w:val="000A378F"/>
    <w:rsid w:val="000A7D64"/>
    <w:rsid w:val="000B121D"/>
    <w:rsid w:val="000B4608"/>
    <w:rsid w:val="000C1465"/>
    <w:rsid w:val="000E6C25"/>
    <w:rsid w:val="000F5D41"/>
    <w:rsid w:val="00101D4E"/>
    <w:rsid w:val="00104946"/>
    <w:rsid w:val="00126456"/>
    <w:rsid w:val="00151656"/>
    <w:rsid w:val="00152FAF"/>
    <w:rsid w:val="0015465C"/>
    <w:rsid w:val="001866FC"/>
    <w:rsid w:val="0019241F"/>
    <w:rsid w:val="001924BA"/>
    <w:rsid w:val="001C4AAF"/>
    <w:rsid w:val="001D057C"/>
    <w:rsid w:val="001D5EE0"/>
    <w:rsid w:val="001E2056"/>
    <w:rsid w:val="00203DDD"/>
    <w:rsid w:val="00205B06"/>
    <w:rsid w:val="00210757"/>
    <w:rsid w:val="00213EA4"/>
    <w:rsid w:val="00233E1E"/>
    <w:rsid w:val="002345A5"/>
    <w:rsid w:val="00235614"/>
    <w:rsid w:val="0023573B"/>
    <w:rsid w:val="00236063"/>
    <w:rsid w:val="002412E5"/>
    <w:rsid w:val="00242278"/>
    <w:rsid w:val="00243333"/>
    <w:rsid w:val="00247C04"/>
    <w:rsid w:val="00251898"/>
    <w:rsid w:val="00253880"/>
    <w:rsid w:val="00270131"/>
    <w:rsid w:val="00271FB2"/>
    <w:rsid w:val="00280575"/>
    <w:rsid w:val="00281174"/>
    <w:rsid w:val="002819A8"/>
    <w:rsid w:val="002826CB"/>
    <w:rsid w:val="002900D6"/>
    <w:rsid w:val="002A307D"/>
    <w:rsid w:val="002B0D77"/>
    <w:rsid w:val="002B2E8C"/>
    <w:rsid w:val="002C68CE"/>
    <w:rsid w:val="002D6565"/>
    <w:rsid w:val="002D7632"/>
    <w:rsid w:val="002E3F24"/>
    <w:rsid w:val="002F4B33"/>
    <w:rsid w:val="0030788A"/>
    <w:rsid w:val="0031127C"/>
    <w:rsid w:val="0031128D"/>
    <w:rsid w:val="00314F73"/>
    <w:rsid w:val="00315E41"/>
    <w:rsid w:val="00337C17"/>
    <w:rsid w:val="00342F62"/>
    <w:rsid w:val="00361EFF"/>
    <w:rsid w:val="00362B3A"/>
    <w:rsid w:val="00375C9D"/>
    <w:rsid w:val="00385500"/>
    <w:rsid w:val="00390C7B"/>
    <w:rsid w:val="003A7A9B"/>
    <w:rsid w:val="003B07DD"/>
    <w:rsid w:val="003C0629"/>
    <w:rsid w:val="003C48E1"/>
    <w:rsid w:val="003D75ED"/>
    <w:rsid w:val="004102F3"/>
    <w:rsid w:val="00431F25"/>
    <w:rsid w:val="0043664C"/>
    <w:rsid w:val="0043798A"/>
    <w:rsid w:val="004419A7"/>
    <w:rsid w:val="00444056"/>
    <w:rsid w:val="0045246E"/>
    <w:rsid w:val="0046344B"/>
    <w:rsid w:val="00477099"/>
    <w:rsid w:val="00482A3C"/>
    <w:rsid w:val="00493A6F"/>
    <w:rsid w:val="004B3651"/>
    <w:rsid w:val="004C27FC"/>
    <w:rsid w:val="004E07A5"/>
    <w:rsid w:val="004F151D"/>
    <w:rsid w:val="00500908"/>
    <w:rsid w:val="00511623"/>
    <w:rsid w:val="005128C2"/>
    <w:rsid w:val="00522EEB"/>
    <w:rsid w:val="00523145"/>
    <w:rsid w:val="00543210"/>
    <w:rsid w:val="0055543F"/>
    <w:rsid w:val="00561FEF"/>
    <w:rsid w:val="00563A6B"/>
    <w:rsid w:val="00575B44"/>
    <w:rsid w:val="00577B9A"/>
    <w:rsid w:val="005A3A23"/>
    <w:rsid w:val="005A44A8"/>
    <w:rsid w:val="005C06F8"/>
    <w:rsid w:val="005C099E"/>
    <w:rsid w:val="005E08E1"/>
    <w:rsid w:val="0060004A"/>
    <w:rsid w:val="00601A3D"/>
    <w:rsid w:val="0060647F"/>
    <w:rsid w:val="0062413F"/>
    <w:rsid w:val="00645D06"/>
    <w:rsid w:val="00647A8C"/>
    <w:rsid w:val="0065418E"/>
    <w:rsid w:val="0067027E"/>
    <w:rsid w:val="00673AFA"/>
    <w:rsid w:val="0069101F"/>
    <w:rsid w:val="00692A69"/>
    <w:rsid w:val="006943DF"/>
    <w:rsid w:val="00695EC9"/>
    <w:rsid w:val="006C0CAD"/>
    <w:rsid w:val="006E17EA"/>
    <w:rsid w:val="006F2186"/>
    <w:rsid w:val="00707C27"/>
    <w:rsid w:val="00717DE3"/>
    <w:rsid w:val="00723B2C"/>
    <w:rsid w:val="007536B9"/>
    <w:rsid w:val="00755AB2"/>
    <w:rsid w:val="00764427"/>
    <w:rsid w:val="00771534"/>
    <w:rsid w:val="00782AA9"/>
    <w:rsid w:val="007B0D2F"/>
    <w:rsid w:val="007B38DA"/>
    <w:rsid w:val="007C5975"/>
    <w:rsid w:val="007C62CD"/>
    <w:rsid w:val="007C7FFE"/>
    <w:rsid w:val="007F5E58"/>
    <w:rsid w:val="007F7933"/>
    <w:rsid w:val="008023FB"/>
    <w:rsid w:val="00804323"/>
    <w:rsid w:val="00820E7E"/>
    <w:rsid w:val="008356F2"/>
    <w:rsid w:val="00847BD5"/>
    <w:rsid w:val="00847C45"/>
    <w:rsid w:val="008550A1"/>
    <w:rsid w:val="00857978"/>
    <w:rsid w:val="00864E22"/>
    <w:rsid w:val="0087219F"/>
    <w:rsid w:val="00887E3E"/>
    <w:rsid w:val="0089661E"/>
    <w:rsid w:val="008B26FC"/>
    <w:rsid w:val="008B4EC1"/>
    <w:rsid w:val="008C0BE0"/>
    <w:rsid w:val="008D2188"/>
    <w:rsid w:val="008F0228"/>
    <w:rsid w:val="008F0AF7"/>
    <w:rsid w:val="008F22A0"/>
    <w:rsid w:val="008F4587"/>
    <w:rsid w:val="008F4AC3"/>
    <w:rsid w:val="009144F9"/>
    <w:rsid w:val="00915830"/>
    <w:rsid w:val="009429BD"/>
    <w:rsid w:val="00942FC4"/>
    <w:rsid w:val="00943C73"/>
    <w:rsid w:val="00955AA4"/>
    <w:rsid w:val="00960842"/>
    <w:rsid w:val="00975209"/>
    <w:rsid w:val="00976B95"/>
    <w:rsid w:val="009863A5"/>
    <w:rsid w:val="009B6C91"/>
    <w:rsid w:val="009B794E"/>
    <w:rsid w:val="009C0AE7"/>
    <w:rsid w:val="009D3008"/>
    <w:rsid w:val="009D5D56"/>
    <w:rsid w:val="009E0825"/>
    <w:rsid w:val="009E7A54"/>
    <w:rsid w:val="009F1CD9"/>
    <w:rsid w:val="00A02944"/>
    <w:rsid w:val="00A14411"/>
    <w:rsid w:val="00A16690"/>
    <w:rsid w:val="00A16880"/>
    <w:rsid w:val="00A16EFE"/>
    <w:rsid w:val="00A178AD"/>
    <w:rsid w:val="00A24607"/>
    <w:rsid w:val="00A37159"/>
    <w:rsid w:val="00A41D35"/>
    <w:rsid w:val="00A4471D"/>
    <w:rsid w:val="00A461AF"/>
    <w:rsid w:val="00A51D58"/>
    <w:rsid w:val="00A74BA3"/>
    <w:rsid w:val="00A911BC"/>
    <w:rsid w:val="00AB2518"/>
    <w:rsid w:val="00AD0983"/>
    <w:rsid w:val="00AD480C"/>
    <w:rsid w:val="00AE4BD5"/>
    <w:rsid w:val="00AF7A67"/>
    <w:rsid w:val="00B0412E"/>
    <w:rsid w:val="00B072A0"/>
    <w:rsid w:val="00B12B1B"/>
    <w:rsid w:val="00B1377B"/>
    <w:rsid w:val="00B13FB5"/>
    <w:rsid w:val="00B31341"/>
    <w:rsid w:val="00B356C9"/>
    <w:rsid w:val="00B55AEA"/>
    <w:rsid w:val="00B7517D"/>
    <w:rsid w:val="00B87C92"/>
    <w:rsid w:val="00BA7C3E"/>
    <w:rsid w:val="00BC4CF7"/>
    <w:rsid w:val="00BC7678"/>
    <w:rsid w:val="00BD013B"/>
    <w:rsid w:val="00BD283E"/>
    <w:rsid w:val="00BD2B7C"/>
    <w:rsid w:val="00BD45F2"/>
    <w:rsid w:val="00BE592B"/>
    <w:rsid w:val="00BF4385"/>
    <w:rsid w:val="00C02C0F"/>
    <w:rsid w:val="00C06F95"/>
    <w:rsid w:val="00C23BE3"/>
    <w:rsid w:val="00C32C43"/>
    <w:rsid w:val="00C40D90"/>
    <w:rsid w:val="00C47BA1"/>
    <w:rsid w:val="00C533E5"/>
    <w:rsid w:val="00C70F7E"/>
    <w:rsid w:val="00C718E0"/>
    <w:rsid w:val="00C92F4A"/>
    <w:rsid w:val="00C9751D"/>
    <w:rsid w:val="00CA05DC"/>
    <w:rsid w:val="00CA12FB"/>
    <w:rsid w:val="00CB778F"/>
    <w:rsid w:val="00CD3086"/>
    <w:rsid w:val="00CD4748"/>
    <w:rsid w:val="00CD59E6"/>
    <w:rsid w:val="00CD70B5"/>
    <w:rsid w:val="00CE53FB"/>
    <w:rsid w:val="00CF4297"/>
    <w:rsid w:val="00D06F17"/>
    <w:rsid w:val="00D11429"/>
    <w:rsid w:val="00D11887"/>
    <w:rsid w:val="00D2198C"/>
    <w:rsid w:val="00D2235D"/>
    <w:rsid w:val="00D268C5"/>
    <w:rsid w:val="00D7655B"/>
    <w:rsid w:val="00D9145D"/>
    <w:rsid w:val="00D94D87"/>
    <w:rsid w:val="00DB0F36"/>
    <w:rsid w:val="00DB726A"/>
    <w:rsid w:val="00DC3B3B"/>
    <w:rsid w:val="00DE76B8"/>
    <w:rsid w:val="00DF283F"/>
    <w:rsid w:val="00E1127A"/>
    <w:rsid w:val="00E16C46"/>
    <w:rsid w:val="00E2032E"/>
    <w:rsid w:val="00E20C38"/>
    <w:rsid w:val="00E3368E"/>
    <w:rsid w:val="00E33BB1"/>
    <w:rsid w:val="00E34C7F"/>
    <w:rsid w:val="00E571CD"/>
    <w:rsid w:val="00E67FD9"/>
    <w:rsid w:val="00E727C0"/>
    <w:rsid w:val="00E91748"/>
    <w:rsid w:val="00E95160"/>
    <w:rsid w:val="00EB7117"/>
    <w:rsid w:val="00EC0FDE"/>
    <w:rsid w:val="00ED2F6C"/>
    <w:rsid w:val="00ED70F9"/>
    <w:rsid w:val="00EF7877"/>
    <w:rsid w:val="00F00D87"/>
    <w:rsid w:val="00F01B1E"/>
    <w:rsid w:val="00F2701E"/>
    <w:rsid w:val="00F74E71"/>
    <w:rsid w:val="00F7524A"/>
    <w:rsid w:val="00F809B4"/>
    <w:rsid w:val="00F81F08"/>
    <w:rsid w:val="00F83AD1"/>
    <w:rsid w:val="00FA3C1C"/>
    <w:rsid w:val="00FA483A"/>
    <w:rsid w:val="00FC4E44"/>
    <w:rsid w:val="00FD044B"/>
    <w:rsid w:val="00FE72F5"/>
    <w:rsid w:val="00FF5013"/>
    <w:rsid w:val="00FF5530"/>
    <w:rsid w:val="00FF6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8972F"/>
  <w15:chartTrackingRefBased/>
  <w15:docId w15:val="{DA421DD2-8D72-CB49-9D58-ADF0FC205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43C73"/>
    <w:rPr>
      <w:rFonts w:ascii="宋体" w:eastAsia="宋体" w:hAnsi="宋体" w:cs="宋体"/>
      <w:kern w:val="0"/>
      <w:sz w:val="24"/>
    </w:rPr>
  </w:style>
  <w:style w:type="paragraph" w:styleId="1">
    <w:name w:val="heading 1"/>
    <w:basedOn w:val="a"/>
    <w:next w:val="a"/>
    <w:link w:val="10"/>
    <w:uiPriority w:val="9"/>
    <w:qFormat/>
    <w:rsid w:val="00C70F7E"/>
    <w:pPr>
      <w:keepNext/>
      <w:keepLines/>
      <w:widowControl w:val="0"/>
      <w:spacing w:before="340" w:after="330" w:line="578" w:lineRule="auto"/>
      <w:jc w:val="both"/>
      <w:outlineLvl w:val="0"/>
    </w:pPr>
    <w:rPr>
      <w:rFonts w:asciiTheme="minorHAnsi" w:eastAsiaTheme="minorEastAsia" w:hAnsiTheme="minorHAnsi" w:cstheme="minorBidi"/>
      <w:b/>
      <w:bCs/>
      <w:kern w:val="44"/>
      <w:sz w:val="44"/>
      <w:szCs w:val="44"/>
    </w:rPr>
  </w:style>
  <w:style w:type="paragraph" w:styleId="2">
    <w:name w:val="heading 2"/>
    <w:basedOn w:val="a"/>
    <w:next w:val="a"/>
    <w:link w:val="20"/>
    <w:uiPriority w:val="9"/>
    <w:unhideWhenUsed/>
    <w:qFormat/>
    <w:rsid w:val="00E67FD9"/>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C70F7E"/>
    <w:pPr>
      <w:spacing w:before="100" w:beforeAutospacing="1" w:after="100" w:afterAutospacing="1"/>
    </w:pPr>
  </w:style>
  <w:style w:type="character" w:styleId="a4">
    <w:name w:val="Hyperlink"/>
    <w:basedOn w:val="a0"/>
    <w:uiPriority w:val="99"/>
    <w:unhideWhenUsed/>
    <w:rsid w:val="00C70F7E"/>
    <w:rPr>
      <w:color w:val="0000FF"/>
      <w:u w:val="single"/>
    </w:rPr>
  </w:style>
  <w:style w:type="character" w:customStyle="1" w:styleId="10">
    <w:name w:val="标题 1 字符"/>
    <w:basedOn w:val="a0"/>
    <w:link w:val="1"/>
    <w:uiPriority w:val="9"/>
    <w:rsid w:val="00C70F7E"/>
    <w:rPr>
      <w:b/>
      <w:bCs/>
      <w:kern w:val="44"/>
      <w:sz w:val="44"/>
      <w:szCs w:val="44"/>
    </w:rPr>
  </w:style>
  <w:style w:type="character" w:customStyle="1" w:styleId="20">
    <w:name w:val="标题 2 字符"/>
    <w:basedOn w:val="a0"/>
    <w:link w:val="2"/>
    <w:uiPriority w:val="9"/>
    <w:rsid w:val="00E67FD9"/>
    <w:rPr>
      <w:rFonts w:asciiTheme="majorHAnsi" w:eastAsiaTheme="majorEastAsia" w:hAnsiTheme="majorHAnsi" w:cstheme="majorBidi"/>
      <w:b/>
      <w:bCs/>
      <w:sz w:val="32"/>
      <w:szCs w:val="32"/>
    </w:rPr>
  </w:style>
  <w:style w:type="paragraph" w:customStyle="1" w:styleId="p1">
    <w:name w:val="p1"/>
    <w:basedOn w:val="a"/>
    <w:rsid w:val="00271FB2"/>
    <w:rPr>
      <w:rFonts w:ascii=".PingFang SC" w:hAnsi=".PingFang SC"/>
      <w:sz w:val="26"/>
      <w:szCs w:val="26"/>
    </w:rPr>
  </w:style>
  <w:style w:type="paragraph" w:customStyle="1" w:styleId="p2">
    <w:name w:val="p2"/>
    <w:basedOn w:val="a"/>
    <w:rsid w:val="00271FB2"/>
    <w:rPr>
      <w:rFonts w:ascii=".AppleSystemUIFont" w:hAnsi=".AppleSystemUIFont"/>
      <w:sz w:val="26"/>
      <w:szCs w:val="26"/>
    </w:rPr>
  </w:style>
  <w:style w:type="character" w:customStyle="1" w:styleId="s1">
    <w:name w:val="s1"/>
    <w:basedOn w:val="a0"/>
    <w:rsid w:val="00271FB2"/>
    <w:rPr>
      <w:rFonts w:ascii=".PingFangSC-Regular" w:hAnsi=".PingFangSC-Regular" w:hint="default"/>
      <w:b w:val="0"/>
      <w:bCs w:val="0"/>
      <w:i w:val="0"/>
      <w:iCs w:val="0"/>
      <w:sz w:val="26"/>
      <w:szCs w:val="26"/>
    </w:rPr>
  </w:style>
  <w:style w:type="character" w:customStyle="1" w:styleId="s2">
    <w:name w:val="s2"/>
    <w:basedOn w:val="a0"/>
    <w:rsid w:val="00271FB2"/>
    <w:rPr>
      <w:rFonts w:ascii="UICTFontTextStyleBody" w:hAnsi="UICTFontTextStyleBody" w:hint="default"/>
      <w:b w:val="0"/>
      <w:bCs w:val="0"/>
      <w:i w:val="0"/>
      <w:iCs w:val="0"/>
      <w:sz w:val="26"/>
      <w:szCs w:val="26"/>
    </w:rPr>
  </w:style>
  <w:style w:type="paragraph" w:styleId="a5">
    <w:name w:val="List Paragraph"/>
    <w:basedOn w:val="a"/>
    <w:uiPriority w:val="34"/>
    <w:qFormat/>
    <w:rsid w:val="00A14411"/>
    <w:pPr>
      <w:ind w:firstLineChars="200" w:firstLine="420"/>
    </w:pPr>
  </w:style>
  <w:style w:type="character" w:styleId="a6">
    <w:name w:val="Unresolved Mention"/>
    <w:basedOn w:val="a0"/>
    <w:uiPriority w:val="99"/>
    <w:semiHidden/>
    <w:unhideWhenUsed/>
    <w:rsid w:val="002826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6047">
      <w:bodyDiv w:val="1"/>
      <w:marLeft w:val="0"/>
      <w:marRight w:val="0"/>
      <w:marTop w:val="0"/>
      <w:marBottom w:val="0"/>
      <w:divBdr>
        <w:top w:val="none" w:sz="0" w:space="0" w:color="auto"/>
        <w:left w:val="none" w:sz="0" w:space="0" w:color="auto"/>
        <w:bottom w:val="none" w:sz="0" w:space="0" w:color="auto"/>
        <w:right w:val="none" w:sz="0" w:space="0" w:color="auto"/>
      </w:divBdr>
      <w:divsChild>
        <w:div w:id="2516804">
          <w:marLeft w:val="0"/>
          <w:marRight w:val="0"/>
          <w:marTop w:val="0"/>
          <w:marBottom w:val="225"/>
          <w:divBdr>
            <w:top w:val="none" w:sz="0" w:space="0" w:color="auto"/>
            <w:left w:val="none" w:sz="0" w:space="0" w:color="auto"/>
            <w:bottom w:val="none" w:sz="0" w:space="0" w:color="auto"/>
            <w:right w:val="none" w:sz="0" w:space="0" w:color="auto"/>
          </w:divBdr>
        </w:div>
        <w:div w:id="1164323286">
          <w:marLeft w:val="0"/>
          <w:marRight w:val="0"/>
          <w:marTop w:val="0"/>
          <w:marBottom w:val="225"/>
          <w:divBdr>
            <w:top w:val="none" w:sz="0" w:space="0" w:color="auto"/>
            <w:left w:val="none" w:sz="0" w:space="0" w:color="auto"/>
            <w:bottom w:val="none" w:sz="0" w:space="0" w:color="auto"/>
            <w:right w:val="none" w:sz="0" w:space="0" w:color="auto"/>
          </w:divBdr>
        </w:div>
      </w:divsChild>
    </w:div>
    <w:div w:id="103768668">
      <w:bodyDiv w:val="1"/>
      <w:marLeft w:val="0"/>
      <w:marRight w:val="0"/>
      <w:marTop w:val="0"/>
      <w:marBottom w:val="0"/>
      <w:divBdr>
        <w:top w:val="none" w:sz="0" w:space="0" w:color="auto"/>
        <w:left w:val="none" w:sz="0" w:space="0" w:color="auto"/>
        <w:bottom w:val="none" w:sz="0" w:space="0" w:color="auto"/>
        <w:right w:val="none" w:sz="0" w:space="0" w:color="auto"/>
      </w:divBdr>
      <w:divsChild>
        <w:div w:id="1180968693">
          <w:marLeft w:val="547"/>
          <w:marRight w:val="0"/>
          <w:marTop w:val="0"/>
          <w:marBottom w:val="0"/>
          <w:divBdr>
            <w:top w:val="none" w:sz="0" w:space="0" w:color="auto"/>
            <w:left w:val="none" w:sz="0" w:space="0" w:color="auto"/>
            <w:bottom w:val="none" w:sz="0" w:space="0" w:color="auto"/>
            <w:right w:val="none" w:sz="0" w:space="0" w:color="auto"/>
          </w:divBdr>
        </w:div>
      </w:divsChild>
    </w:div>
    <w:div w:id="237521265">
      <w:bodyDiv w:val="1"/>
      <w:marLeft w:val="0"/>
      <w:marRight w:val="0"/>
      <w:marTop w:val="0"/>
      <w:marBottom w:val="0"/>
      <w:divBdr>
        <w:top w:val="none" w:sz="0" w:space="0" w:color="auto"/>
        <w:left w:val="none" w:sz="0" w:space="0" w:color="auto"/>
        <w:bottom w:val="none" w:sz="0" w:space="0" w:color="auto"/>
        <w:right w:val="none" w:sz="0" w:space="0" w:color="auto"/>
      </w:divBdr>
    </w:div>
    <w:div w:id="285626330">
      <w:bodyDiv w:val="1"/>
      <w:marLeft w:val="0"/>
      <w:marRight w:val="0"/>
      <w:marTop w:val="0"/>
      <w:marBottom w:val="0"/>
      <w:divBdr>
        <w:top w:val="none" w:sz="0" w:space="0" w:color="auto"/>
        <w:left w:val="none" w:sz="0" w:space="0" w:color="auto"/>
        <w:bottom w:val="none" w:sz="0" w:space="0" w:color="auto"/>
        <w:right w:val="none" w:sz="0" w:space="0" w:color="auto"/>
      </w:divBdr>
    </w:div>
    <w:div w:id="342901775">
      <w:bodyDiv w:val="1"/>
      <w:marLeft w:val="0"/>
      <w:marRight w:val="0"/>
      <w:marTop w:val="0"/>
      <w:marBottom w:val="0"/>
      <w:divBdr>
        <w:top w:val="none" w:sz="0" w:space="0" w:color="auto"/>
        <w:left w:val="none" w:sz="0" w:space="0" w:color="auto"/>
        <w:bottom w:val="none" w:sz="0" w:space="0" w:color="auto"/>
        <w:right w:val="none" w:sz="0" w:space="0" w:color="auto"/>
      </w:divBdr>
    </w:div>
    <w:div w:id="374354557">
      <w:bodyDiv w:val="1"/>
      <w:marLeft w:val="0"/>
      <w:marRight w:val="0"/>
      <w:marTop w:val="0"/>
      <w:marBottom w:val="0"/>
      <w:divBdr>
        <w:top w:val="none" w:sz="0" w:space="0" w:color="auto"/>
        <w:left w:val="none" w:sz="0" w:space="0" w:color="auto"/>
        <w:bottom w:val="none" w:sz="0" w:space="0" w:color="auto"/>
        <w:right w:val="none" w:sz="0" w:space="0" w:color="auto"/>
      </w:divBdr>
    </w:div>
    <w:div w:id="456795037">
      <w:bodyDiv w:val="1"/>
      <w:marLeft w:val="0"/>
      <w:marRight w:val="0"/>
      <w:marTop w:val="0"/>
      <w:marBottom w:val="0"/>
      <w:divBdr>
        <w:top w:val="none" w:sz="0" w:space="0" w:color="auto"/>
        <w:left w:val="none" w:sz="0" w:space="0" w:color="auto"/>
        <w:bottom w:val="none" w:sz="0" w:space="0" w:color="auto"/>
        <w:right w:val="none" w:sz="0" w:space="0" w:color="auto"/>
      </w:divBdr>
    </w:div>
    <w:div w:id="479346151">
      <w:bodyDiv w:val="1"/>
      <w:marLeft w:val="0"/>
      <w:marRight w:val="0"/>
      <w:marTop w:val="0"/>
      <w:marBottom w:val="0"/>
      <w:divBdr>
        <w:top w:val="none" w:sz="0" w:space="0" w:color="auto"/>
        <w:left w:val="none" w:sz="0" w:space="0" w:color="auto"/>
        <w:bottom w:val="none" w:sz="0" w:space="0" w:color="auto"/>
        <w:right w:val="none" w:sz="0" w:space="0" w:color="auto"/>
      </w:divBdr>
    </w:div>
    <w:div w:id="534318008">
      <w:bodyDiv w:val="1"/>
      <w:marLeft w:val="0"/>
      <w:marRight w:val="0"/>
      <w:marTop w:val="0"/>
      <w:marBottom w:val="0"/>
      <w:divBdr>
        <w:top w:val="none" w:sz="0" w:space="0" w:color="auto"/>
        <w:left w:val="none" w:sz="0" w:space="0" w:color="auto"/>
        <w:bottom w:val="none" w:sz="0" w:space="0" w:color="auto"/>
        <w:right w:val="none" w:sz="0" w:space="0" w:color="auto"/>
      </w:divBdr>
    </w:div>
    <w:div w:id="610286870">
      <w:bodyDiv w:val="1"/>
      <w:marLeft w:val="0"/>
      <w:marRight w:val="0"/>
      <w:marTop w:val="0"/>
      <w:marBottom w:val="0"/>
      <w:divBdr>
        <w:top w:val="none" w:sz="0" w:space="0" w:color="auto"/>
        <w:left w:val="none" w:sz="0" w:space="0" w:color="auto"/>
        <w:bottom w:val="none" w:sz="0" w:space="0" w:color="auto"/>
        <w:right w:val="none" w:sz="0" w:space="0" w:color="auto"/>
      </w:divBdr>
    </w:div>
    <w:div w:id="655573125">
      <w:bodyDiv w:val="1"/>
      <w:marLeft w:val="0"/>
      <w:marRight w:val="0"/>
      <w:marTop w:val="0"/>
      <w:marBottom w:val="0"/>
      <w:divBdr>
        <w:top w:val="none" w:sz="0" w:space="0" w:color="auto"/>
        <w:left w:val="none" w:sz="0" w:space="0" w:color="auto"/>
        <w:bottom w:val="none" w:sz="0" w:space="0" w:color="auto"/>
        <w:right w:val="none" w:sz="0" w:space="0" w:color="auto"/>
      </w:divBdr>
    </w:div>
    <w:div w:id="710036638">
      <w:bodyDiv w:val="1"/>
      <w:marLeft w:val="0"/>
      <w:marRight w:val="0"/>
      <w:marTop w:val="0"/>
      <w:marBottom w:val="0"/>
      <w:divBdr>
        <w:top w:val="none" w:sz="0" w:space="0" w:color="auto"/>
        <w:left w:val="none" w:sz="0" w:space="0" w:color="auto"/>
        <w:bottom w:val="none" w:sz="0" w:space="0" w:color="auto"/>
        <w:right w:val="none" w:sz="0" w:space="0" w:color="auto"/>
      </w:divBdr>
    </w:div>
    <w:div w:id="787237614">
      <w:bodyDiv w:val="1"/>
      <w:marLeft w:val="0"/>
      <w:marRight w:val="0"/>
      <w:marTop w:val="0"/>
      <w:marBottom w:val="0"/>
      <w:divBdr>
        <w:top w:val="none" w:sz="0" w:space="0" w:color="auto"/>
        <w:left w:val="none" w:sz="0" w:space="0" w:color="auto"/>
        <w:bottom w:val="none" w:sz="0" w:space="0" w:color="auto"/>
        <w:right w:val="none" w:sz="0" w:space="0" w:color="auto"/>
      </w:divBdr>
    </w:div>
    <w:div w:id="799415916">
      <w:bodyDiv w:val="1"/>
      <w:marLeft w:val="0"/>
      <w:marRight w:val="0"/>
      <w:marTop w:val="0"/>
      <w:marBottom w:val="0"/>
      <w:divBdr>
        <w:top w:val="none" w:sz="0" w:space="0" w:color="auto"/>
        <w:left w:val="none" w:sz="0" w:space="0" w:color="auto"/>
        <w:bottom w:val="none" w:sz="0" w:space="0" w:color="auto"/>
        <w:right w:val="none" w:sz="0" w:space="0" w:color="auto"/>
      </w:divBdr>
    </w:div>
    <w:div w:id="896471903">
      <w:bodyDiv w:val="1"/>
      <w:marLeft w:val="0"/>
      <w:marRight w:val="0"/>
      <w:marTop w:val="0"/>
      <w:marBottom w:val="0"/>
      <w:divBdr>
        <w:top w:val="none" w:sz="0" w:space="0" w:color="auto"/>
        <w:left w:val="none" w:sz="0" w:space="0" w:color="auto"/>
        <w:bottom w:val="none" w:sz="0" w:space="0" w:color="auto"/>
        <w:right w:val="none" w:sz="0" w:space="0" w:color="auto"/>
      </w:divBdr>
    </w:div>
    <w:div w:id="1037894052">
      <w:bodyDiv w:val="1"/>
      <w:marLeft w:val="0"/>
      <w:marRight w:val="0"/>
      <w:marTop w:val="0"/>
      <w:marBottom w:val="0"/>
      <w:divBdr>
        <w:top w:val="none" w:sz="0" w:space="0" w:color="auto"/>
        <w:left w:val="none" w:sz="0" w:space="0" w:color="auto"/>
        <w:bottom w:val="none" w:sz="0" w:space="0" w:color="auto"/>
        <w:right w:val="none" w:sz="0" w:space="0" w:color="auto"/>
      </w:divBdr>
    </w:div>
    <w:div w:id="1084573195">
      <w:bodyDiv w:val="1"/>
      <w:marLeft w:val="0"/>
      <w:marRight w:val="0"/>
      <w:marTop w:val="0"/>
      <w:marBottom w:val="0"/>
      <w:divBdr>
        <w:top w:val="none" w:sz="0" w:space="0" w:color="auto"/>
        <w:left w:val="none" w:sz="0" w:space="0" w:color="auto"/>
        <w:bottom w:val="none" w:sz="0" w:space="0" w:color="auto"/>
        <w:right w:val="none" w:sz="0" w:space="0" w:color="auto"/>
      </w:divBdr>
    </w:div>
    <w:div w:id="1085684518">
      <w:bodyDiv w:val="1"/>
      <w:marLeft w:val="0"/>
      <w:marRight w:val="0"/>
      <w:marTop w:val="0"/>
      <w:marBottom w:val="0"/>
      <w:divBdr>
        <w:top w:val="none" w:sz="0" w:space="0" w:color="auto"/>
        <w:left w:val="none" w:sz="0" w:space="0" w:color="auto"/>
        <w:bottom w:val="none" w:sz="0" w:space="0" w:color="auto"/>
        <w:right w:val="none" w:sz="0" w:space="0" w:color="auto"/>
      </w:divBdr>
    </w:div>
    <w:div w:id="1130243472">
      <w:bodyDiv w:val="1"/>
      <w:marLeft w:val="0"/>
      <w:marRight w:val="0"/>
      <w:marTop w:val="0"/>
      <w:marBottom w:val="0"/>
      <w:divBdr>
        <w:top w:val="none" w:sz="0" w:space="0" w:color="auto"/>
        <w:left w:val="none" w:sz="0" w:space="0" w:color="auto"/>
        <w:bottom w:val="none" w:sz="0" w:space="0" w:color="auto"/>
        <w:right w:val="none" w:sz="0" w:space="0" w:color="auto"/>
      </w:divBdr>
    </w:div>
    <w:div w:id="1191795668">
      <w:bodyDiv w:val="1"/>
      <w:marLeft w:val="0"/>
      <w:marRight w:val="0"/>
      <w:marTop w:val="0"/>
      <w:marBottom w:val="0"/>
      <w:divBdr>
        <w:top w:val="none" w:sz="0" w:space="0" w:color="auto"/>
        <w:left w:val="none" w:sz="0" w:space="0" w:color="auto"/>
        <w:bottom w:val="none" w:sz="0" w:space="0" w:color="auto"/>
        <w:right w:val="none" w:sz="0" w:space="0" w:color="auto"/>
      </w:divBdr>
      <w:divsChild>
        <w:div w:id="1592397590">
          <w:marLeft w:val="547"/>
          <w:marRight w:val="0"/>
          <w:marTop w:val="0"/>
          <w:marBottom w:val="0"/>
          <w:divBdr>
            <w:top w:val="none" w:sz="0" w:space="0" w:color="auto"/>
            <w:left w:val="none" w:sz="0" w:space="0" w:color="auto"/>
            <w:bottom w:val="none" w:sz="0" w:space="0" w:color="auto"/>
            <w:right w:val="none" w:sz="0" w:space="0" w:color="auto"/>
          </w:divBdr>
        </w:div>
      </w:divsChild>
    </w:div>
    <w:div w:id="1204709063">
      <w:bodyDiv w:val="1"/>
      <w:marLeft w:val="0"/>
      <w:marRight w:val="0"/>
      <w:marTop w:val="0"/>
      <w:marBottom w:val="0"/>
      <w:divBdr>
        <w:top w:val="none" w:sz="0" w:space="0" w:color="auto"/>
        <w:left w:val="none" w:sz="0" w:space="0" w:color="auto"/>
        <w:bottom w:val="none" w:sz="0" w:space="0" w:color="auto"/>
        <w:right w:val="none" w:sz="0" w:space="0" w:color="auto"/>
      </w:divBdr>
    </w:div>
    <w:div w:id="1412463962">
      <w:bodyDiv w:val="1"/>
      <w:marLeft w:val="0"/>
      <w:marRight w:val="0"/>
      <w:marTop w:val="0"/>
      <w:marBottom w:val="0"/>
      <w:divBdr>
        <w:top w:val="none" w:sz="0" w:space="0" w:color="auto"/>
        <w:left w:val="none" w:sz="0" w:space="0" w:color="auto"/>
        <w:bottom w:val="none" w:sz="0" w:space="0" w:color="auto"/>
        <w:right w:val="none" w:sz="0" w:space="0" w:color="auto"/>
      </w:divBdr>
    </w:div>
    <w:div w:id="1516269027">
      <w:bodyDiv w:val="1"/>
      <w:marLeft w:val="0"/>
      <w:marRight w:val="0"/>
      <w:marTop w:val="0"/>
      <w:marBottom w:val="0"/>
      <w:divBdr>
        <w:top w:val="none" w:sz="0" w:space="0" w:color="auto"/>
        <w:left w:val="none" w:sz="0" w:space="0" w:color="auto"/>
        <w:bottom w:val="none" w:sz="0" w:space="0" w:color="auto"/>
        <w:right w:val="none" w:sz="0" w:space="0" w:color="auto"/>
      </w:divBdr>
    </w:div>
    <w:div w:id="1541236793">
      <w:bodyDiv w:val="1"/>
      <w:marLeft w:val="0"/>
      <w:marRight w:val="0"/>
      <w:marTop w:val="0"/>
      <w:marBottom w:val="0"/>
      <w:divBdr>
        <w:top w:val="none" w:sz="0" w:space="0" w:color="auto"/>
        <w:left w:val="none" w:sz="0" w:space="0" w:color="auto"/>
        <w:bottom w:val="none" w:sz="0" w:space="0" w:color="auto"/>
        <w:right w:val="none" w:sz="0" w:space="0" w:color="auto"/>
      </w:divBdr>
    </w:div>
    <w:div w:id="1629823571">
      <w:bodyDiv w:val="1"/>
      <w:marLeft w:val="0"/>
      <w:marRight w:val="0"/>
      <w:marTop w:val="0"/>
      <w:marBottom w:val="0"/>
      <w:divBdr>
        <w:top w:val="none" w:sz="0" w:space="0" w:color="auto"/>
        <w:left w:val="none" w:sz="0" w:space="0" w:color="auto"/>
        <w:bottom w:val="none" w:sz="0" w:space="0" w:color="auto"/>
        <w:right w:val="none" w:sz="0" w:space="0" w:color="auto"/>
      </w:divBdr>
    </w:div>
    <w:div w:id="1674186904">
      <w:bodyDiv w:val="1"/>
      <w:marLeft w:val="0"/>
      <w:marRight w:val="0"/>
      <w:marTop w:val="0"/>
      <w:marBottom w:val="0"/>
      <w:divBdr>
        <w:top w:val="none" w:sz="0" w:space="0" w:color="auto"/>
        <w:left w:val="none" w:sz="0" w:space="0" w:color="auto"/>
        <w:bottom w:val="none" w:sz="0" w:space="0" w:color="auto"/>
        <w:right w:val="none" w:sz="0" w:space="0" w:color="auto"/>
      </w:divBdr>
    </w:div>
    <w:div w:id="1690065431">
      <w:bodyDiv w:val="1"/>
      <w:marLeft w:val="0"/>
      <w:marRight w:val="0"/>
      <w:marTop w:val="0"/>
      <w:marBottom w:val="0"/>
      <w:divBdr>
        <w:top w:val="none" w:sz="0" w:space="0" w:color="auto"/>
        <w:left w:val="none" w:sz="0" w:space="0" w:color="auto"/>
        <w:bottom w:val="none" w:sz="0" w:space="0" w:color="auto"/>
        <w:right w:val="none" w:sz="0" w:space="0" w:color="auto"/>
      </w:divBdr>
    </w:div>
    <w:div w:id="1714421858">
      <w:bodyDiv w:val="1"/>
      <w:marLeft w:val="0"/>
      <w:marRight w:val="0"/>
      <w:marTop w:val="0"/>
      <w:marBottom w:val="0"/>
      <w:divBdr>
        <w:top w:val="none" w:sz="0" w:space="0" w:color="auto"/>
        <w:left w:val="none" w:sz="0" w:space="0" w:color="auto"/>
        <w:bottom w:val="none" w:sz="0" w:space="0" w:color="auto"/>
        <w:right w:val="none" w:sz="0" w:space="0" w:color="auto"/>
      </w:divBdr>
    </w:div>
    <w:div w:id="1758207715">
      <w:bodyDiv w:val="1"/>
      <w:marLeft w:val="0"/>
      <w:marRight w:val="0"/>
      <w:marTop w:val="0"/>
      <w:marBottom w:val="0"/>
      <w:divBdr>
        <w:top w:val="none" w:sz="0" w:space="0" w:color="auto"/>
        <w:left w:val="none" w:sz="0" w:space="0" w:color="auto"/>
        <w:bottom w:val="none" w:sz="0" w:space="0" w:color="auto"/>
        <w:right w:val="none" w:sz="0" w:space="0" w:color="auto"/>
      </w:divBdr>
    </w:div>
    <w:div w:id="1867980404">
      <w:bodyDiv w:val="1"/>
      <w:marLeft w:val="0"/>
      <w:marRight w:val="0"/>
      <w:marTop w:val="0"/>
      <w:marBottom w:val="0"/>
      <w:divBdr>
        <w:top w:val="none" w:sz="0" w:space="0" w:color="auto"/>
        <w:left w:val="none" w:sz="0" w:space="0" w:color="auto"/>
        <w:bottom w:val="none" w:sz="0" w:space="0" w:color="auto"/>
        <w:right w:val="none" w:sz="0" w:space="0" w:color="auto"/>
      </w:divBdr>
      <w:divsChild>
        <w:div w:id="1436091237">
          <w:marLeft w:val="0"/>
          <w:marRight w:val="0"/>
          <w:marTop w:val="0"/>
          <w:marBottom w:val="225"/>
          <w:divBdr>
            <w:top w:val="none" w:sz="0" w:space="0" w:color="auto"/>
            <w:left w:val="none" w:sz="0" w:space="0" w:color="auto"/>
            <w:bottom w:val="none" w:sz="0" w:space="0" w:color="auto"/>
            <w:right w:val="none" w:sz="0" w:space="0" w:color="auto"/>
          </w:divBdr>
          <w:divsChild>
            <w:div w:id="670645011">
              <w:marLeft w:val="0"/>
              <w:marRight w:val="0"/>
              <w:marTop w:val="0"/>
              <w:marBottom w:val="225"/>
              <w:divBdr>
                <w:top w:val="none" w:sz="0" w:space="0" w:color="auto"/>
                <w:left w:val="none" w:sz="0" w:space="0" w:color="auto"/>
                <w:bottom w:val="none" w:sz="0" w:space="0" w:color="auto"/>
                <w:right w:val="none" w:sz="0" w:space="0" w:color="auto"/>
              </w:divBdr>
            </w:div>
          </w:divsChild>
        </w:div>
        <w:div w:id="1265191355">
          <w:marLeft w:val="0"/>
          <w:marRight w:val="0"/>
          <w:marTop w:val="0"/>
          <w:marBottom w:val="225"/>
          <w:divBdr>
            <w:top w:val="none" w:sz="0" w:space="0" w:color="auto"/>
            <w:left w:val="none" w:sz="0" w:space="0" w:color="auto"/>
            <w:bottom w:val="none" w:sz="0" w:space="0" w:color="auto"/>
            <w:right w:val="none" w:sz="0" w:space="0" w:color="auto"/>
          </w:divBdr>
        </w:div>
        <w:div w:id="1005396991">
          <w:marLeft w:val="0"/>
          <w:marRight w:val="0"/>
          <w:marTop w:val="0"/>
          <w:marBottom w:val="225"/>
          <w:divBdr>
            <w:top w:val="none" w:sz="0" w:space="0" w:color="auto"/>
            <w:left w:val="none" w:sz="0" w:space="0" w:color="auto"/>
            <w:bottom w:val="none" w:sz="0" w:space="0" w:color="auto"/>
            <w:right w:val="none" w:sz="0" w:space="0" w:color="auto"/>
          </w:divBdr>
        </w:div>
      </w:divsChild>
    </w:div>
    <w:div w:id="1903254058">
      <w:bodyDiv w:val="1"/>
      <w:marLeft w:val="0"/>
      <w:marRight w:val="0"/>
      <w:marTop w:val="0"/>
      <w:marBottom w:val="0"/>
      <w:divBdr>
        <w:top w:val="none" w:sz="0" w:space="0" w:color="auto"/>
        <w:left w:val="none" w:sz="0" w:space="0" w:color="auto"/>
        <w:bottom w:val="none" w:sz="0" w:space="0" w:color="auto"/>
        <w:right w:val="none" w:sz="0" w:space="0" w:color="auto"/>
      </w:divBdr>
    </w:div>
    <w:div w:id="1918855565">
      <w:bodyDiv w:val="1"/>
      <w:marLeft w:val="0"/>
      <w:marRight w:val="0"/>
      <w:marTop w:val="0"/>
      <w:marBottom w:val="0"/>
      <w:divBdr>
        <w:top w:val="none" w:sz="0" w:space="0" w:color="auto"/>
        <w:left w:val="none" w:sz="0" w:space="0" w:color="auto"/>
        <w:bottom w:val="none" w:sz="0" w:space="0" w:color="auto"/>
        <w:right w:val="none" w:sz="0" w:space="0" w:color="auto"/>
      </w:divBdr>
    </w:div>
    <w:div w:id="1920089831">
      <w:bodyDiv w:val="1"/>
      <w:marLeft w:val="0"/>
      <w:marRight w:val="0"/>
      <w:marTop w:val="0"/>
      <w:marBottom w:val="0"/>
      <w:divBdr>
        <w:top w:val="none" w:sz="0" w:space="0" w:color="auto"/>
        <w:left w:val="none" w:sz="0" w:space="0" w:color="auto"/>
        <w:bottom w:val="none" w:sz="0" w:space="0" w:color="auto"/>
        <w:right w:val="none" w:sz="0" w:space="0" w:color="auto"/>
      </w:divBdr>
    </w:div>
    <w:div w:id="1987005355">
      <w:bodyDiv w:val="1"/>
      <w:marLeft w:val="0"/>
      <w:marRight w:val="0"/>
      <w:marTop w:val="0"/>
      <w:marBottom w:val="0"/>
      <w:divBdr>
        <w:top w:val="none" w:sz="0" w:space="0" w:color="auto"/>
        <w:left w:val="none" w:sz="0" w:space="0" w:color="auto"/>
        <w:bottom w:val="none" w:sz="0" w:space="0" w:color="auto"/>
        <w:right w:val="none" w:sz="0" w:space="0" w:color="auto"/>
      </w:divBdr>
    </w:div>
    <w:div w:id="2046757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china,the-usa/"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24D3F-64B1-C84D-9150-920C38146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677</TotalTime>
  <Pages>24</Pages>
  <Words>8322</Words>
  <Characters>47441</Characters>
  <Application>Microsoft Office Word</Application>
  <DocSecurity>0</DocSecurity>
  <Lines>395</Lines>
  <Paragraphs>111</Paragraphs>
  <ScaleCrop>false</ScaleCrop>
  <Company/>
  <LinksUpToDate>false</LinksUpToDate>
  <CharactersWithSpaces>55652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A8678</dc:creator>
  <cp:keywords/>
  <dc:description/>
  <cp:lastModifiedBy>A8678</cp:lastModifiedBy>
  <cp:revision>181</cp:revision>
  <dcterms:created xsi:type="dcterms:W3CDTF">2021-10-25T02:54:00Z</dcterms:created>
  <dcterms:modified xsi:type="dcterms:W3CDTF">2022-01-18T16:44:00Z</dcterms:modified>
</cp:coreProperties>
</file>