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55DA2" w14:textId="05FD6E0D" w:rsidR="00222AC3" w:rsidRPr="00B53169" w:rsidRDefault="003A7AC7" w:rsidP="006165D2">
      <w:pPr>
        <w:jc w:val="both"/>
        <w:rPr>
          <w:rFonts w:ascii="Arial" w:hAnsi="Arial" w:cs="Arial"/>
          <w:b/>
          <w:bCs/>
        </w:rPr>
      </w:pPr>
      <w:commentRangeStart w:id="0"/>
      <w:r w:rsidRPr="00B53169">
        <w:rPr>
          <w:rFonts w:ascii="Arial" w:hAnsi="Arial" w:cs="Arial"/>
          <w:b/>
          <w:bCs/>
        </w:rPr>
        <w:t>Introduction</w:t>
      </w:r>
      <w:commentRangeEnd w:id="0"/>
      <w:r w:rsidRPr="00B53169">
        <w:rPr>
          <w:rStyle w:val="CommentReference"/>
          <w:rFonts w:ascii="Arial" w:hAnsi="Arial" w:cs="Arial"/>
          <w:b/>
          <w:bCs/>
          <w:sz w:val="22"/>
          <w:szCs w:val="22"/>
        </w:rPr>
        <w:commentReference w:id="0"/>
      </w:r>
    </w:p>
    <w:p w14:paraId="603F71BB" w14:textId="5189B954" w:rsidR="001748C3" w:rsidRPr="00B53169" w:rsidRDefault="00285718" w:rsidP="00DC583F">
      <w:pPr>
        <w:jc w:val="both"/>
        <w:rPr>
          <w:rFonts w:ascii="Arial" w:hAnsi="Arial" w:cs="Arial"/>
        </w:rPr>
      </w:pPr>
      <w:r w:rsidRPr="00B53169">
        <w:rPr>
          <w:rFonts w:ascii="Arial" w:hAnsi="Arial" w:cs="Arial"/>
        </w:rPr>
        <w:t xml:space="preserve">Launched in 2018 by </w:t>
      </w:r>
      <w:r w:rsidR="004816FB" w:rsidRPr="00B53169">
        <w:rPr>
          <w:rFonts w:ascii="Arial" w:hAnsi="Arial" w:cs="Arial"/>
        </w:rPr>
        <w:t>Welsh Government</w:t>
      </w:r>
      <w:r w:rsidRPr="00B53169">
        <w:rPr>
          <w:rFonts w:ascii="Arial" w:hAnsi="Arial" w:cs="Arial"/>
        </w:rPr>
        <w:t>,</w:t>
      </w:r>
      <w:r w:rsidR="00B2368D" w:rsidRPr="00B53169">
        <w:rPr>
          <w:rFonts w:ascii="Arial" w:hAnsi="Arial" w:cs="Arial"/>
        </w:rPr>
        <w:t xml:space="preserve"> </w:t>
      </w:r>
      <w:r w:rsidR="004816FB" w:rsidRPr="00B53169">
        <w:rPr>
          <w:rFonts w:ascii="Arial" w:hAnsi="Arial" w:cs="Arial"/>
        </w:rPr>
        <w:t>“</w:t>
      </w:r>
      <w:r w:rsidRPr="00B53169">
        <w:rPr>
          <w:rFonts w:ascii="Arial" w:hAnsi="Arial" w:cs="Arial"/>
        </w:rPr>
        <w:t>A</w:t>
      </w:r>
      <w:r w:rsidR="004816FB" w:rsidRPr="00B53169">
        <w:rPr>
          <w:rFonts w:ascii="Arial" w:hAnsi="Arial" w:cs="Arial"/>
        </w:rPr>
        <w:t xml:space="preserve"> </w:t>
      </w:r>
      <w:r w:rsidRPr="00B53169">
        <w:rPr>
          <w:rFonts w:ascii="Arial" w:hAnsi="Arial" w:cs="Arial"/>
        </w:rPr>
        <w:t>H</w:t>
      </w:r>
      <w:r w:rsidR="004816FB" w:rsidRPr="00B53169">
        <w:rPr>
          <w:rFonts w:ascii="Arial" w:hAnsi="Arial" w:cs="Arial"/>
        </w:rPr>
        <w:t>ealthier Wales”</w:t>
      </w:r>
      <w:r w:rsidR="00061C41" w:rsidRPr="00B53169">
        <w:rPr>
          <w:rFonts w:ascii="Arial" w:hAnsi="Arial" w:cs="Arial"/>
        </w:rPr>
        <w:t xml:space="preserve"> (AHW)</w:t>
      </w:r>
      <w:r w:rsidR="00F83372" w:rsidRPr="00B53169">
        <w:rPr>
          <w:rFonts w:ascii="Arial" w:hAnsi="Arial" w:cs="Arial"/>
        </w:rPr>
        <w:t xml:space="preserve"> focuses on the transformation required to achieve an integrated whole system approach to health and social care. </w:t>
      </w:r>
      <w:r w:rsidR="005D2DD3" w:rsidRPr="00B53169">
        <w:rPr>
          <w:rFonts w:ascii="Arial" w:hAnsi="Arial" w:cs="Arial"/>
        </w:rPr>
        <w:t>Th</w:t>
      </w:r>
      <w:r w:rsidR="00791643" w:rsidRPr="00B53169">
        <w:rPr>
          <w:rFonts w:ascii="Arial" w:hAnsi="Arial" w:cs="Arial"/>
        </w:rPr>
        <w:t>e</w:t>
      </w:r>
      <w:r w:rsidR="005D2DD3" w:rsidRPr="00B53169">
        <w:rPr>
          <w:rFonts w:ascii="Arial" w:hAnsi="Arial" w:cs="Arial"/>
        </w:rPr>
        <w:t xml:space="preserve"> overall vision of this </w:t>
      </w:r>
      <w:r w:rsidR="00A049A5" w:rsidRPr="00B53169">
        <w:rPr>
          <w:rFonts w:ascii="Arial" w:hAnsi="Arial" w:cs="Arial"/>
        </w:rPr>
        <w:t>long-term</w:t>
      </w:r>
      <w:r w:rsidR="005D2DD3" w:rsidRPr="00B53169">
        <w:rPr>
          <w:rFonts w:ascii="Arial" w:hAnsi="Arial" w:cs="Arial"/>
        </w:rPr>
        <w:t xml:space="preserve"> plan is to s</w:t>
      </w:r>
      <w:r w:rsidR="00651170" w:rsidRPr="00B53169">
        <w:rPr>
          <w:rFonts w:ascii="Arial" w:hAnsi="Arial" w:cs="Arial"/>
        </w:rPr>
        <w:t>upport people to stay well, provid</w:t>
      </w:r>
      <w:r w:rsidR="00FE79F9" w:rsidRPr="00B53169">
        <w:rPr>
          <w:rFonts w:ascii="Arial" w:hAnsi="Arial" w:cs="Arial"/>
        </w:rPr>
        <w:t>ing</w:t>
      </w:r>
      <w:r w:rsidR="003D46A1" w:rsidRPr="00B53169">
        <w:rPr>
          <w:rFonts w:ascii="Arial" w:hAnsi="Arial" w:cs="Arial"/>
        </w:rPr>
        <w:t xml:space="preserve"> a person-centred </w:t>
      </w:r>
      <w:r w:rsidR="0029132A" w:rsidRPr="00B53169">
        <w:rPr>
          <w:rFonts w:ascii="Arial" w:hAnsi="Arial" w:cs="Arial"/>
        </w:rPr>
        <w:t xml:space="preserve">and community-based </w:t>
      </w:r>
      <w:r w:rsidR="003D46A1" w:rsidRPr="00B53169">
        <w:rPr>
          <w:rFonts w:ascii="Arial" w:hAnsi="Arial" w:cs="Arial"/>
        </w:rPr>
        <w:t>approach to care</w:t>
      </w:r>
      <w:r w:rsidR="0029132A" w:rsidRPr="00B53169">
        <w:rPr>
          <w:rFonts w:ascii="Arial" w:hAnsi="Arial" w:cs="Arial"/>
        </w:rPr>
        <w:t xml:space="preserve"> </w:t>
      </w:r>
      <w:r w:rsidR="0098000F" w:rsidRPr="00B53169">
        <w:rPr>
          <w:rFonts w:ascii="Arial" w:hAnsi="Arial" w:cs="Arial"/>
        </w:rPr>
        <w:t xml:space="preserve">using </w:t>
      </w:r>
      <w:r w:rsidR="00DC0A8C" w:rsidRPr="00B53169">
        <w:rPr>
          <w:rFonts w:ascii="Arial" w:hAnsi="Arial" w:cs="Arial"/>
        </w:rPr>
        <w:t xml:space="preserve">the </w:t>
      </w:r>
      <w:r w:rsidR="0098000F" w:rsidRPr="00B53169">
        <w:rPr>
          <w:rFonts w:ascii="Arial" w:hAnsi="Arial" w:cs="Arial"/>
        </w:rPr>
        <w:t>latest medicines and technolog</w:t>
      </w:r>
      <w:r w:rsidR="00075211" w:rsidRPr="00B53169">
        <w:rPr>
          <w:rFonts w:ascii="Arial" w:hAnsi="Arial" w:cs="Arial"/>
        </w:rPr>
        <w:t>ies</w:t>
      </w:r>
      <w:r w:rsidR="001748C3" w:rsidRPr="00B53169">
        <w:rPr>
          <w:rFonts w:ascii="Arial" w:hAnsi="Arial" w:cs="Arial"/>
        </w:rPr>
        <w:t xml:space="preserve"> (</w:t>
      </w:r>
      <w:proofErr w:type="spellStart"/>
      <w:r w:rsidR="001748C3" w:rsidRPr="00B53169">
        <w:rPr>
          <w:rFonts w:ascii="Arial" w:hAnsi="Arial" w:cs="Arial"/>
        </w:rPr>
        <w:t>Gething</w:t>
      </w:r>
      <w:proofErr w:type="spellEnd"/>
      <w:r w:rsidR="001748C3" w:rsidRPr="00B53169">
        <w:rPr>
          <w:rFonts w:ascii="Arial" w:hAnsi="Arial" w:cs="Arial"/>
        </w:rPr>
        <w:t>, 2021)</w:t>
      </w:r>
      <w:r w:rsidR="0098000F" w:rsidRPr="00B53169">
        <w:rPr>
          <w:rFonts w:ascii="Arial" w:hAnsi="Arial" w:cs="Arial"/>
        </w:rPr>
        <w:t xml:space="preserve">. </w:t>
      </w:r>
      <w:r w:rsidR="00FB1DB7">
        <w:rPr>
          <w:rFonts w:ascii="Arial" w:hAnsi="Arial" w:cs="Arial"/>
        </w:rPr>
        <w:t xml:space="preserve"> </w:t>
      </w:r>
      <w:r w:rsidR="00D67CB6" w:rsidRPr="00B53169">
        <w:rPr>
          <w:rFonts w:ascii="Arial" w:hAnsi="Arial" w:cs="Arial"/>
        </w:rPr>
        <w:t xml:space="preserve">Accelerated by COVID-19, </w:t>
      </w:r>
      <w:r w:rsidR="00D07AE9" w:rsidRPr="00B53169">
        <w:rPr>
          <w:rFonts w:ascii="Arial" w:hAnsi="Arial" w:cs="Arial"/>
        </w:rPr>
        <w:t xml:space="preserve">elements of </w:t>
      </w:r>
      <w:r w:rsidR="00043E38" w:rsidRPr="00B53169">
        <w:rPr>
          <w:rFonts w:ascii="Arial" w:hAnsi="Arial" w:cs="Arial"/>
        </w:rPr>
        <w:t>transformational</w:t>
      </w:r>
      <w:r w:rsidR="00D67CB6" w:rsidRPr="00B53169">
        <w:rPr>
          <w:rFonts w:ascii="Arial" w:hAnsi="Arial" w:cs="Arial"/>
        </w:rPr>
        <w:t xml:space="preserve"> change</w:t>
      </w:r>
      <w:r w:rsidR="000D0FC2" w:rsidRPr="00B53169">
        <w:rPr>
          <w:rFonts w:ascii="Arial" w:hAnsi="Arial" w:cs="Arial"/>
        </w:rPr>
        <w:t xml:space="preserve"> </w:t>
      </w:r>
      <w:r w:rsidR="00645129" w:rsidRPr="00B53169">
        <w:rPr>
          <w:rFonts w:ascii="Arial" w:hAnsi="Arial" w:cs="Arial"/>
        </w:rPr>
        <w:t>have</w:t>
      </w:r>
      <w:r w:rsidR="00242213" w:rsidRPr="00B53169">
        <w:rPr>
          <w:rFonts w:ascii="Arial" w:hAnsi="Arial" w:cs="Arial"/>
        </w:rPr>
        <w:t xml:space="preserve"> already </w:t>
      </w:r>
      <w:r w:rsidR="00D07AE9" w:rsidRPr="00B53169">
        <w:rPr>
          <w:rFonts w:ascii="Arial" w:hAnsi="Arial" w:cs="Arial"/>
        </w:rPr>
        <w:t xml:space="preserve">occurred with </w:t>
      </w:r>
      <w:r w:rsidR="00337C41" w:rsidRPr="00B53169">
        <w:rPr>
          <w:rFonts w:ascii="Arial" w:hAnsi="Arial" w:cs="Arial"/>
        </w:rPr>
        <w:t xml:space="preserve">investment in digital technology supporting </w:t>
      </w:r>
      <w:r w:rsidR="00D07AE9" w:rsidRPr="00B53169">
        <w:rPr>
          <w:rFonts w:ascii="Arial" w:hAnsi="Arial" w:cs="Arial"/>
        </w:rPr>
        <w:t>new models of care</w:t>
      </w:r>
      <w:r w:rsidR="001748C3" w:rsidRPr="00B53169">
        <w:rPr>
          <w:rFonts w:ascii="Arial" w:hAnsi="Arial" w:cs="Arial"/>
        </w:rPr>
        <w:t>, however a</w:t>
      </w:r>
      <w:r w:rsidR="00DC583F" w:rsidRPr="00B53169">
        <w:rPr>
          <w:rFonts w:ascii="Arial" w:hAnsi="Arial" w:cs="Arial"/>
        </w:rPr>
        <w:t xml:space="preserve"> subsequent </w:t>
      </w:r>
      <w:r w:rsidR="00061C41" w:rsidRPr="00B53169">
        <w:rPr>
          <w:rFonts w:ascii="Arial" w:hAnsi="Arial" w:cs="Arial"/>
        </w:rPr>
        <w:t xml:space="preserve">review </w:t>
      </w:r>
      <w:r w:rsidR="00FB1DB7" w:rsidRPr="00B53169">
        <w:rPr>
          <w:rFonts w:ascii="Arial" w:hAnsi="Arial" w:cs="Arial"/>
        </w:rPr>
        <w:t xml:space="preserve">brought to light some new priorities </w:t>
      </w:r>
      <w:r w:rsidR="001748C3" w:rsidRPr="00B53169">
        <w:rPr>
          <w:rFonts w:ascii="Arial" w:hAnsi="Arial" w:cs="Arial"/>
        </w:rPr>
        <w:t>in 2021 (Paget, 2022)</w:t>
      </w:r>
      <w:r w:rsidR="00C81523" w:rsidRPr="00B53169">
        <w:rPr>
          <w:rFonts w:ascii="Arial" w:hAnsi="Arial" w:cs="Arial"/>
        </w:rPr>
        <w:t xml:space="preserve">. </w:t>
      </w:r>
    </w:p>
    <w:p w14:paraId="7EA74CE8" w14:textId="3DEB628E" w:rsidR="00A33D32" w:rsidRPr="00B53169" w:rsidRDefault="00FF7F54" w:rsidP="00DC583F">
      <w:pPr>
        <w:jc w:val="both"/>
        <w:rPr>
          <w:rFonts w:ascii="Arial" w:hAnsi="Arial" w:cs="Arial"/>
        </w:rPr>
      </w:pPr>
      <w:r w:rsidRPr="00B53169">
        <w:rPr>
          <w:rFonts w:ascii="Arial" w:hAnsi="Arial" w:cs="Arial"/>
        </w:rPr>
        <w:t xml:space="preserve">A key focus remains on </w:t>
      </w:r>
      <w:r w:rsidR="009421CB" w:rsidRPr="00B53169">
        <w:rPr>
          <w:rFonts w:ascii="Arial" w:hAnsi="Arial" w:cs="Arial"/>
        </w:rPr>
        <w:t>‘community-based’</w:t>
      </w:r>
      <w:r w:rsidR="00DC583F" w:rsidRPr="00B53169">
        <w:rPr>
          <w:rFonts w:ascii="Arial" w:hAnsi="Arial" w:cs="Arial"/>
        </w:rPr>
        <w:t xml:space="preserve"> care</w:t>
      </w:r>
      <w:r w:rsidR="009421CB" w:rsidRPr="00B53169">
        <w:rPr>
          <w:rFonts w:ascii="Arial" w:hAnsi="Arial" w:cs="Arial"/>
        </w:rPr>
        <w:t>, the rational</w:t>
      </w:r>
      <w:r w:rsidR="003F2738" w:rsidRPr="00B53169">
        <w:rPr>
          <w:rFonts w:ascii="Arial" w:hAnsi="Arial" w:cs="Arial"/>
        </w:rPr>
        <w:t>e being that this will</w:t>
      </w:r>
      <w:r w:rsidR="009421CB" w:rsidRPr="00B53169">
        <w:rPr>
          <w:rFonts w:ascii="Arial" w:hAnsi="Arial" w:cs="Arial"/>
        </w:rPr>
        <w:t xml:space="preserve"> help take pressure off hospitals, reduce treat</w:t>
      </w:r>
      <w:r w:rsidR="003F2738" w:rsidRPr="00B53169">
        <w:rPr>
          <w:rFonts w:ascii="Arial" w:hAnsi="Arial" w:cs="Arial"/>
        </w:rPr>
        <w:t>ment wait time</w:t>
      </w:r>
      <w:r w:rsidR="00DC0A8C" w:rsidRPr="00B53169">
        <w:rPr>
          <w:rFonts w:ascii="Arial" w:hAnsi="Arial" w:cs="Arial"/>
        </w:rPr>
        <w:t>s</w:t>
      </w:r>
      <w:r w:rsidR="009421CB" w:rsidRPr="00B53169">
        <w:rPr>
          <w:rFonts w:ascii="Arial" w:hAnsi="Arial" w:cs="Arial"/>
        </w:rPr>
        <w:t>, and</w:t>
      </w:r>
      <w:r w:rsidR="003F2738" w:rsidRPr="00B53169">
        <w:rPr>
          <w:rFonts w:ascii="Arial" w:hAnsi="Arial" w:cs="Arial"/>
        </w:rPr>
        <w:t xml:space="preserve"> when individuals need to be in hospital</w:t>
      </w:r>
      <w:r w:rsidR="00E64A4C" w:rsidRPr="00E64A4C">
        <w:rPr>
          <w:rFonts w:ascii="Arial" w:hAnsi="Arial" w:cs="Arial"/>
        </w:rPr>
        <w:t xml:space="preserve"> </w:t>
      </w:r>
      <w:r w:rsidR="00E64A4C" w:rsidRPr="00B53169">
        <w:rPr>
          <w:rFonts w:ascii="Arial" w:hAnsi="Arial" w:cs="Arial"/>
        </w:rPr>
        <w:t>reduce length of stays</w:t>
      </w:r>
      <w:r w:rsidR="009421CB" w:rsidRPr="00B53169">
        <w:rPr>
          <w:rFonts w:ascii="Arial" w:hAnsi="Arial" w:cs="Arial"/>
        </w:rPr>
        <w:t>.</w:t>
      </w:r>
      <w:r w:rsidR="00DC583F" w:rsidRPr="00B53169">
        <w:rPr>
          <w:rFonts w:ascii="Arial" w:hAnsi="Arial" w:cs="Arial"/>
        </w:rPr>
        <w:t xml:space="preserve"> </w:t>
      </w:r>
      <w:r w:rsidR="00A33D32" w:rsidRPr="00B53169">
        <w:rPr>
          <w:rFonts w:ascii="Arial" w:hAnsi="Arial" w:cs="Arial"/>
        </w:rPr>
        <w:t>O</w:t>
      </w:r>
      <w:r w:rsidR="00DC583F" w:rsidRPr="00B53169">
        <w:rPr>
          <w:rFonts w:ascii="Arial" w:hAnsi="Arial" w:cs="Arial"/>
        </w:rPr>
        <w:t xml:space="preserve">ne revised action </w:t>
      </w:r>
      <w:r w:rsidR="001B0725" w:rsidRPr="00B53169">
        <w:rPr>
          <w:rFonts w:ascii="Arial" w:hAnsi="Arial" w:cs="Arial"/>
        </w:rPr>
        <w:t>is to</w:t>
      </w:r>
      <w:r w:rsidR="00DC583F" w:rsidRPr="00B53169">
        <w:rPr>
          <w:rFonts w:ascii="Arial" w:hAnsi="Arial" w:cs="Arial"/>
        </w:rPr>
        <w:t xml:space="preserve"> </w:t>
      </w:r>
      <w:r w:rsidR="00DC583F" w:rsidRPr="00B53169">
        <w:rPr>
          <w:rFonts w:ascii="Arial" w:hAnsi="Arial" w:cs="Arial"/>
          <w:i/>
          <w:iCs/>
        </w:rPr>
        <w:t>“</w:t>
      </w:r>
      <w:r w:rsidR="001F415C" w:rsidRPr="00B53169">
        <w:rPr>
          <w:rFonts w:ascii="Arial" w:hAnsi="Arial" w:cs="Arial"/>
          <w:i/>
          <w:iCs/>
        </w:rPr>
        <w:t xml:space="preserve">Develop value based, whole system care pathways for prevention, detection, treatment and ongoing care as close to home as </w:t>
      </w:r>
      <w:r w:rsidR="00DC583F" w:rsidRPr="00B53169">
        <w:rPr>
          <w:rFonts w:ascii="Arial" w:hAnsi="Arial" w:cs="Arial"/>
          <w:i/>
          <w:iCs/>
        </w:rPr>
        <w:t>possible and</w:t>
      </w:r>
      <w:r w:rsidR="001F415C" w:rsidRPr="00B53169">
        <w:rPr>
          <w:rFonts w:ascii="Arial" w:hAnsi="Arial" w:cs="Arial"/>
          <w:i/>
          <w:iCs/>
        </w:rPr>
        <w:t xml:space="preserve"> ensure that relevant measures are developed to capture the outcomes that matter to patients</w:t>
      </w:r>
      <w:r w:rsidR="00DC583F" w:rsidRPr="00B53169">
        <w:rPr>
          <w:rFonts w:ascii="Arial" w:hAnsi="Arial" w:cs="Arial"/>
          <w:i/>
          <w:iCs/>
        </w:rPr>
        <w:t>”</w:t>
      </w:r>
      <w:r w:rsidR="001748C3" w:rsidRPr="00B53169">
        <w:rPr>
          <w:rFonts w:ascii="Arial" w:hAnsi="Arial" w:cs="Arial"/>
          <w:i/>
          <w:iCs/>
        </w:rPr>
        <w:t xml:space="preserve"> </w:t>
      </w:r>
      <w:r w:rsidR="001748C3" w:rsidRPr="00B53169">
        <w:rPr>
          <w:rFonts w:ascii="Arial" w:hAnsi="Arial" w:cs="Arial"/>
        </w:rPr>
        <w:t>(</w:t>
      </w:r>
      <w:proofErr w:type="spellStart"/>
      <w:r w:rsidR="001748C3" w:rsidRPr="00B53169">
        <w:rPr>
          <w:rFonts w:ascii="Arial" w:hAnsi="Arial" w:cs="Arial"/>
        </w:rPr>
        <w:t>Gething</w:t>
      </w:r>
      <w:proofErr w:type="spellEnd"/>
      <w:r w:rsidR="001748C3" w:rsidRPr="00B53169">
        <w:rPr>
          <w:rFonts w:ascii="Arial" w:hAnsi="Arial" w:cs="Arial"/>
        </w:rPr>
        <w:t xml:space="preserve">, 2021). </w:t>
      </w:r>
      <w:r w:rsidR="00DC583F" w:rsidRPr="00B53169">
        <w:rPr>
          <w:rFonts w:ascii="Arial" w:hAnsi="Arial" w:cs="Arial"/>
        </w:rPr>
        <w:t xml:space="preserve"> </w:t>
      </w:r>
    </w:p>
    <w:p w14:paraId="35499FEA" w14:textId="5F9ADE50" w:rsidR="00183741" w:rsidRPr="00B53169" w:rsidRDefault="00653E7B" w:rsidP="0005665E">
      <w:pPr>
        <w:jc w:val="both"/>
        <w:rPr>
          <w:rFonts w:ascii="Arial" w:hAnsi="Arial" w:cs="Arial"/>
        </w:rPr>
      </w:pPr>
      <w:r>
        <w:rPr>
          <w:rFonts w:ascii="Arial" w:hAnsi="Arial" w:cs="Arial"/>
        </w:rPr>
        <w:t>There</w:t>
      </w:r>
      <w:r w:rsidR="006540DD" w:rsidRPr="00B53169">
        <w:rPr>
          <w:rFonts w:ascii="Arial" w:hAnsi="Arial" w:cs="Arial"/>
        </w:rPr>
        <w:t xml:space="preserve"> are </w:t>
      </w:r>
      <w:r w:rsidR="0037480D" w:rsidRPr="00B53169">
        <w:rPr>
          <w:rFonts w:ascii="Arial" w:hAnsi="Arial" w:cs="Arial"/>
        </w:rPr>
        <w:t>several</w:t>
      </w:r>
      <w:r w:rsidR="006540DD" w:rsidRPr="00B53169">
        <w:rPr>
          <w:rFonts w:ascii="Arial" w:hAnsi="Arial" w:cs="Arial"/>
        </w:rPr>
        <w:t xml:space="preserve"> different </w:t>
      </w:r>
      <w:r>
        <w:rPr>
          <w:rFonts w:ascii="Arial" w:hAnsi="Arial" w:cs="Arial"/>
        </w:rPr>
        <w:t xml:space="preserve">required </w:t>
      </w:r>
      <w:r w:rsidR="006540DD" w:rsidRPr="00B53169">
        <w:rPr>
          <w:rFonts w:ascii="Arial" w:hAnsi="Arial" w:cs="Arial"/>
        </w:rPr>
        <w:t xml:space="preserve">elements which </w:t>
      </w:r>
      <w:r w:rsidR="00AC045E" w:rsidRPr="00B53169">
        <w:rPr>
          <w:rFonts w:ascii="Arial" w:hAnsi="Arial" w:cs="Arial"/>
        </w:rPr>
        <w:t xml:space="preserve">this </w:t>
      </w:r>
      <w:r>
        <w:rPr>
          <w:rFonts w:ascii="Arial" w:hAnsi="Arial" w:cs="Arial"/>
        </w:rPr>
        <w:t xml:space="preserve">specific aim </w:t>
      </w:r>
      <w:r w:rsidR="00AC045E" w:rsidRPr="00B53169">
        <w:rPr>
          <w:rFonts w:ascii="Arial" w:hAnsi="Arial" w:cs="Arial"/>
        </w:rPr>
        <w:t>encompasses</w:t>
      </w:r>
      <w:r w:rsidR="00A51392" w:rsidRPr="00B53169">
        <w:rPr>
          <w:rFonts w:ascii="Arial" w:hAnsi="Arial" w:cs="Arial"/>
        </w:rPr>
        <w:t xml:space="preserve"> including the provision of seamless care</w:t>
      </w:r>
      <w:r w:rsidR="00FC5204" w:rsidRPr="00B53169">
        <w:rPr>
          <w:rFonts w:ascii="Arial" w:hAnsi="Arial" w:cs="Arial"/>
        </w:rPr>
        <w:t xml:space="preserve"> and integrated services</w:t>
      </w:r>
      <w:r w:rsidR="00C7041E" w:rsidRPr="00B53169">
        <w:rPr>
          <w:rFonts w:ascii="Arial" w:hAnsi="Arial" w:cs="Arial"/>
        </w:rPr>
        <w:t xml:space="preserve">, with a focus on </w:t>
      </w:r>
      <w:r w:rsidR="00AA5820" w:rsidRPr="00B53169">
        <w:rPr>
          <w:rFonts w:ascii="Arial" w:hAnsi="Arial" w:cs="Arial"/>
        </w:rPr>
        <w:t xml:space="preserve">more services </w:t>
      </w:r>
      <w:r w:rsidR="00C85040" w:rsidRPr="00B53169">
        <w:rPr>
          <w:rFonts w:ascii="Arial" w:hAnsi="Arial" w:cs="Arial"/>
        </w:rPr>
        <w:t>being</w:t>
      </w:r>
      <w:r w:rsidR="00AA5820" w:rsidRPr="00B53169">
        <w:rPr>
          <w:rFonts w:ascii="Arial" w:hAnsi="Arial" w:cs="Arial"/>
        </w:rPr>
        <w:t xml:space="preserve"> </w:t>
      </w:r>
      <w:r w:rsidR="006C180E" w:rsidRPr="00B53169">
        <w:rPr>
          <w:rFonts w:ascii="Arial" w:hAnsi="Arial" w:cs="Arial"/>
        </w:rPr>
        <w:t xml:space="preserve">available locally. </w:t>
      </w:r>
      <w:r w:rsidR="0037480D" w:rsidRPr="00B53169">
        <w:rPr>
          <w:rFonts w:ascii="Arial" w:hAnsi="Arial" w:cs="Arial"/>
        </w:rPr>
        <w:t>I</w:t>
      </w:r>
      <w:r w:rsidR="001748C3" w:rsidRPr="00B53169">
        <w:rPr>
          <w:rFonts w:ascii="Arial" w:hAnsi="Arial" w:cs="Arial"/>
        </w:rPr>
        <w:t>mproved information sharing and data access</w:t>
      </w:r>
      <w:r w:rsidR="00E02261" w:rsidRPr="00B53169">
        <w:rPr>
          <w:rFonts w:ascii="Arial" w:hAnsi="Arial" w:cs="Arial"/>
        </w:rPr>
        <w:t xml:space="preserve"> is </w:t>
      </w:r>
      <w:r w:rsidR="00CB5D52" w:rsidRPr="00B53169">
        <w:rPr>
          <w:rFonts w:ascii="Arial" w:hAnsi="Arial" w:cs="Arial"/>
        </w:rPr>
        <w:t xml:space="preserve">going to be a key </w:t>
      </w:r>
      <w:r w:rsidR="00E02261" w:rsidRPr="00B53169">
        <w:rPr>
          <w:rFonts w:ascii="Arial" w:hAnsi="Arial" w:cs="Arial"/>
        </w:rPr>
        <w:t xml:space="preserve">service improvement </w:t>
      </w:r>
      <w:r w:rsidR="00E00A85" w:rsidRPr="00B53169">
        <w:rPr>
          <w:rFonts w:ascii="Arial" w:hAnsi="Arial" w:cs="Arial"/>
        </w:rPr>
        <w:t xml:space="preserve">required </w:t>
      </w:r>
      <w:r w:rsidR="00E02261" w:rsidRPr="00B53169">
        <w:rPr>
          <w:rFonts w:ascii="Arial" w:hAnsi="Arial" w:cs="Arial"/>
        </w:rPr>
        <w:t>to help achieve this aim</w:t>
      </w:r>
      <w:r w:rsidR="001748C3" w:rsidRPr="00B53169">
        <w:rPr>
          <w:rFonts w:ascii="Arial" w:hAnsi="Arial" w:cs="Arial"/>
        </w:rPr>
        <w:t xml:space="preserve">. Services will be safer and more effective if the full picture of an individual’s care and treatment is shared with those responsible, </w:t>
      </w:r>
      <w:r w:rsidR="005E015C" w:rsidRPr="00B53169">
        <w:rPr>
          <w:rFonts w:ascii="Arial" w:hAnsi="Arial" w:cs="Arial"/>
        </w:rPr>
        <w:t xml:space="preserve">enabling personalised plans of care </w:t>
      </w:r>
      <w:r w:rsidR="00FE79F9" w:rsidRPr="00B53169">
        <w:rPr>
          <w:rFonts w:ascii="Arial" w:hAnsi="Arial" w:cs="Arial"/>
        </w:rPr>
        <w:t>to</w:t>
      </w:r>
      <w:r w:rsidR="005E015C" w:rsidRPr="00B53169">
        <w:rPr>
          <w:rFonts w:ascii="Arial" w:hAnsi="Arial" w:cs="Arial"/>
        </w:rPr>
        <w:t xml:space="preserve"> </w:t>
      </w:r>
      <w:r w:rsidR="001748C3" w:rsidRPr="00B53169">
        <w:rPr>
          <w:rFonts w:ascii="Arial" w:hAnsi="Arial" w:cs="Arial"/>
        </w:rPr>
        <w:t>support clinical decision making</w:t>
      </w:r>
      <w:r w:rsidR="005E015C" w:rsidRPr="00B53169">
        <w:rPr>
          <w:rFonts w:ascii="Arial" w:hAnsi="Arial" w:cs="Arial"/>
        </w:rPr>
        <w:t xml:space="preserve"> and </w:t>
      </w:r>
      <w:r w:rsidR="00765522">
        <w:rPr>
          <w:rFonts w:ascii="Arial" w:hAnsi="Arial" w:cs="Arial"/>
        </w:rPr>
        <w:t xml:space="preserve">provide </w:t>
      </w:r>
      <w:r w:rsidR="001748C3" w:rsidRPr="00B53169">
        <w:rPr>
          <w:rFonts w:ascii="Arial" w:hAnsi="Arial" w:cs="Arial"/>
        </w:rPr>
        <w:t>more predicable outcomes.</w:t>
      </w:r>
      <w:r w:rsidR="001D29D5" w:rsidRPr="00B53169">
        <w:rPr>
          <w:rFonts w:ascii="Arial" w:hAnsi="Arial" w:cs="Arial"/>
        </w:rPr>
        <w:t xml:space="preserve"> </w:t>
      </w:r>
    </w:p>
    <w:p w14:paraId="3CB1186C" w14:textId="162AB662" w:rsidR="00183741" w:rsidRPr="00B53169" w:rsidRDefault="00601C82" w:rsidP="00183741">
      <w:pPr>
        <w:jc w:val="both"/>
        <w:rPr>
          <w:rFonts w:ascii="Arial" w:hAnsi="Arial" w:cs="Arial"/>
        </w:rPr>
      </w:pPr>
      <w:r w:rsidRPr="00B53169">
        <w:rPr>
          <w:rFonts w:ascii="Arial" w:hAnsi="Arial" w:cs="Arial"/>
        </w:rPr>
        <w:t>For services to be seamless</w:t>
      </w:r>
      <w:r w:rsidR="00FE79F9" w:rsidRPr="00B53169">
        <w:rPr>
          <w:rFonts w:ascii="Arial" w:hAnsi="Arial" w:cs="Arial"/>
        </w:rPr>
        <w:t>,</w:t>
      </w:r>
      <w:r w:rsidRPr="00B53169">
        <w:rPr>
          <w:rFonts w:ascii="Arial" w:hAnsi="Arial" w:cs="Arial"/>
        </w:rPr>
        <w:t xml:space="preserve"> relationships between providers and processes </w:t>
      </w:r>
      <w:r w:rsidR="00E82D10" w:rsidRPr="00B53169">
        <w:rPr>
          <w:rFonts w:ascii="Arial" w:hAnsi="Arial" w:cs="Arial"/>
        </w:rPr>
        <w:t>need to be built upon</w:t>
      </w:r>
      <w:r w:rsidR="00E82D10">
        <w:rPr>
          <w:rFonts w:ascii="Arial" w:hAnsi="Arial" w:cs="Arial"/>
        </w:rPr>
        <w:t xml:space="preserve">, </w:t>
      </w:r>
      <w:r w:rsidR="00765522">
        <w:rPr>
          <w:rFonts w:ascii="Arial" w:hAnsi="Arial" w:cs="Arial"/>
        </w:rPr>
        <w:t>including</w:t>
      </w:r>
      <w:r w:rsidRPr="00B53169">
        <w:rPr>
          <w:rFonts w:ascii="Arial" w:hAnsi="Arial" w:cs="Arial"/>
        </w:rPr>
        <w:t xml:space="preserve"> step-up</w:t>
      </w:r>
      <w:r w:rsidR="00765522">
        <w:rPr>
          <w:rFonts w:ascii="Arial" w:hAnsi="Arial" w:cs="Arial"/>
        </w:rPr>
        <w:t>/</w:t>
      </w:r>
      <w:r w:rsidRPr="00B53169">
        <w:rPr>
          <w:rFonts w:ascii="Arial" w:hAnsi="Arial" w:cs="Arial"/>
        </w:rPr>
        <w:t xml:space="preserve">step-down </w:t>
      </w:r>
      <w:r w:rsidR="00E82D10">
        <w:rPr>
          <w:rFonts w:ascii="Arial" w:hAnsi="Arial" w:cs="Arial"/>
        </w:rPr>
        <w:t>from</w:t>
      </w:r>
      <w:r w:rsidRPr="00B53169">
        <w:rPr>
          <w:rFonts w:ascii="Arial" w:hAnsi="Arial" w:cs="Arial"/>
        </w:rPr>
        <w:t xml:space="preserve"> community </w:t>
      </w:r>
      <w:r w:rsidR="00E82D10">
        <w:rPr>
          <w:rFonts w:ascii="Arial" w:hAnsi="Arial" w:cs="Arial"/>
        </w:rPr>
        <w:t>to</w:t>
      </w:r>
      <w:r w:rsidRPr="00B53169">
        <w:rPr>
          <w:rFonts w:ascii="Arial" w:hAnsi="Arial" w:cs="Arial"/>
        </w:rPr>
        <w:t xml:space="preserve"> hospital admission. It is key that the NHS works with patients, carers, and communities in partnership across NHS organisational boundaries and with other public services</w:t>
      </w:r>
      <w:r w:rsidR="00301BE0" w:rsidRPr="00B53169">
        <w:rPr>
          <w:rFonts w:ascii="Arial" w:hAnsi="Arial" w:cs="Arial"/>
        </w:rPr>
        <w:t xml:space="preserve"> including</w:t>
      </w:r>
      <w:r w:rsidRPr="00B53169">
        <w:rPr>
          <w:rFonts w:ascii="Arial" w:hAnsi="Arial" w:cs="Arial"/>
        </w:rPr>
        <w:t xml:space="preserve"> R</w:t>
      </w:r>
      <w:r w:rsidR="00831C68" w:rsidRPr="00B53169">
        <w:rPr>
          <w:rFonts w:ascii="Arial" w:hAnsi="Arial" w:cs="Arial"/>
        </w:rPr>
        <w:t xml:space="preserve">egional </w:t>
      </w:r>
      <w:r w:rsidRPr="00B53169">
        <w:rPr>
          <w:rFonts w:ascii="Arial" w:hAnsi="Arial" w:cs="Arial"/>
        </w:rPr>
        <w:t>P</w:t>
      </w:r>
      <w:r w:rsidR="00831C68" w:rsidRPr="00B53169">
        <w:rPr>
          <w:rFonts w:ascii="Arial" w:hAnsi="Arial" w:cs="Arial"/>
        </w:rPr>
        <w:t xml:space="preserve">artnership </w:t>
      </w:r>
      <w:r w:rsidRPr="00B53169">
        <w:rPr>
          <w:rFonts w:ascii="Arial" w:hAnsi="Arial" w:cs="Arial"/>
        </w:rPr>
        <w:t>B</w:t>
      </w:r>
      <w:r w:rsidR="00831C68" w:rsidRPr="00B53169">
        <w:rPr>
          <w:rFonts w:ascii="Arial" w:hAnsi="Arial" w:cs="Arial"/>
        </w:rPr>
        <w:t>oards</w:t>
      </w:r>
      <w:r w:rsidRPr="00B53169">
        <w:rPr>
          <w:rFonts w:ascii="Arial" w:hAnsi="Arial" w:cs="Arial"/>
        </w:rPr>
        <w:t xml:space="preserve">. </w:t>
      </w:r>
      <w:r w:rsidR="000A0BE3" w:rsidRPr="00B53169">
        <w:rPr>
          <w:rFonts w:ascii="Arial" w:hAnsi="Arial" w:cs="Arial"/>
        </w:rPr>
        <w:t>R</w:t>
      </w:r>
      <w:r w:rsidR="00183741" w:rsidRPr="00B53169">
        <w:rPr>
          <w:rFonts w:ascii="Arial" w:hAnsi="Arial" w:cs="Arial"/>
        </w:rPr>
        <w:t>educing variation and ensuring equal service</w:t>
      </w:r>
      <w:r w:rsidR="005A2722">
        <w:rPr>
          <w:rFonts w:ascii="Arial" w:hAnsi="Arial" w:cs="Arial"/>
        </w:rPr>
        <w:t>s</w:t>
      </w:r>
      <w:r w:rsidR="00183741" w:rsidRPr="00B53169">
        <w:rPr>
          <w:rFonts w:ascii="Arial" w:hAnsi="Arial" w:cs="Arial"/>
        </w:rPr>
        <w:t xml:space="preserve"> </w:t>
      </w:r>
      <w:r w:rsidR="009E6EDC" w:rsidRPr="00B53169">
        <w:rPr>
          <w:rFonts w:ascii="Arial" w:hAnsi="Arial" w:cs="Arial"/>
        </w:rPr>
        <w:t>to</w:t>
      </w:r>
      <w:r w:rsidR="00183741" w:rsidRPr="00B53169">
        <w:rPr>
          <w:rFonts w:ascii="Arial" w:hAnsi="Arial" w:cs="Arial"/>
        </w:rPr>
        <w:t xml:space="preserve"> patients wherever they live</w:t>
      </w:r>
      <w:r w:rsidR="000A0BE3" w:rsidRPr="00B53169">
        <w:rPr>
          <w:rFonts w:ascii="Arial" w:hAnsi="Arial" w:cs="Arial"/>
        </w:rPr>
        <w:t xml:space="preserve"> is particularly challenging i</w:t>
      </w:r>
      <w:r w:rsidR="00183741" w:rsidRPr="00B53169">
        <w:rPr>
          <w:rFonts w:ascii="Arial" w:hAnsi="Arial" w:cs="Arial"/>
        </w:rPr>
        <w:t>n rural areas of Wales</w:t>
      </w:r>
      <w:r w:rsidR="000A0BE3" w:rsidRPr="00B53169">
        <w:rPr>
          <w:rFonts w:ascii="Arial" w:hAnsi="Arial" w:cs="Arial"/>
        </w:rPr>
        <w:t>. For example</w:t>
      </w:r>
      <w:r w:rsidR="00B6277A" w:rsidRPr="00B53169">
        <w:rPr>
          <w:rFonts w:ascii="Arial" w:hAnsi="Arial" w:cs="Arial"/>
        </w:rPr>
        <w:t>,</w:t>
      </w:r>
      <w:r w:rsidR="000A0BE3" w:rsidRPr="00B53169">
        <w:rPr>
          <w:rFonts w:ascii="Arial" w:hAnsi="Arial" w:cs="Arial"/>
        </w:rPr>
        <w:t xml:space="preserve"> within </w:t>
      </w:r>
      <w:r w:rsidR="00183741" w:rsidRPr="00B53169">
        <w:rPr>
          <w:rFonts w:ascii="Arial" w:hAnsi="Arial" w:cs="Arial"/>
        </w:rPr>
        <w:t>Powys there are no district general hospitals</w:t>
      </w:r>
      <w:r w:rsidR="005A2722">
        <w:rPr>
          <w:rFonts w:ascii="Arial" w:hAnsi="Arial" w:cs="Arial"/>
        </w:rPr>
        <w:t xml:space="preserve"> so</w:t>
      </w:r>
      <w:r w:rsidR="00400999" w:rsidRPr="00B53169">
        <w:rPr>
          <w:rFonts w:ascii="Arial" w:hAnsi="Arial" w:cs="Arial"/>
        </w:rPr>
        <w:t xml:space="preserve"> </w:t>
      </w:r>
      <w:r w:rsidR="0092784B" w:rsidRPr="00B53169">
        <w:rPr>
          <w:rFonts w:ascii="Arial" w:hAnsi="Arial" w:cs="Arial"/>
        </w:rPr>
        <w:t>multiple</w:t>
      </w:r>
      <w:r w:rsidR="00400999" w:rsidRPr="00B53169">
        <w:rPr>
          <w:rFonts w:ascii="Arial" w:hAnsi="Arial" w:cs="Arial"/>
        </w:rPr>
        <w:t xml:space="preserve"> services are commissioned </w:t>
      </w:r>
      <w:r w:rsidR="00C5328D" w:rsidRPr="00B53169">
        <w:rPr>
          <w:rFonts w:ascii="Arial" w:hAnsi="Arial" w:cs="Arial"/>
        </w:rPr>
        <w:t>to</w:t>
      </w:r>
      <w:r w:rsidR="00FE79F9" w:rsidRPr="00B53169">
        <w:rPr>
          <w:rFonts w:ascii="Arial" w:hAnsi="Arial" w:cs="Arial"/>
        </w:rPr>
        <w:t xml:space="preserve"> other trusts, including those in</w:t>
      </w:r>
      <w:r w:rsidR="00400999" w:rsidRPr="00B53169">
        <w:rPr>
          <w:rFonts w:ascii="Arial" w:hAnsi="Arial" w:cs="Arial"/>
        </w:rPr>
        <w:t xml:space="preserve"> </w:t>
      </w:r>
      <w:r w:rsidR="00FE79F9" w:rsidRPr="00B53169">
        <w:rPr>
          <w:rFonts w:ascii="Arial" w:hAnsi="Arial" w:cs="Arial"/>
        </w:rPr>
        <w:t>England</w:t>
      </w:r>
      <w:r w:rsidR="005A2722">
        <w:rPr>
          <w:rFonts w:ascii="Arial" w:hAnsi="Arial" w:cs="Arial"/>
        </w:rPr>
        <w:t>. T</w:t>
      </w:r>
      <w:r w:rsidR="00301BE0" w:rsidRPr="00B53169">
        <w:rPr>
          <w:rFonts w:ascii="Arial" w:hAnsi="Arial" w:cs="Arial"/>
        </w:rPr>
        <w:t>herefore,</w:t>
      </w:r>
      <w:r w:rsidR="00183741" w:rsidRPr="00B53169">
        <w:rPr>
          <w:rFonts w:ascii="Arial" w:hAnsi="Arial" w:cs="Arial"/>
        </w:rPr>
        <w:t xml:space="preserve"> </w:t>
      </w:r>
      <w:r w:rsidR="00C5328D" w:rsidRPr="00B53169">
        <w:rPr>
          <w:rFonts w:ascii="Arial" w:hAnsi="Arial" w:cs="Arial"/>
        </w:rPr>
        <w:t>to</w:t>
      </w:r>
      <w:r w:rsidR="00183741" w:rsidRPr="00B53169">
        <w:rPr>
          <w:rFonts w:ascii="Arial" w:hAnsi="Arial" w:cs="Arial"/>
        </w:rPr>
        <w:t xml:space="preserve"> provid</w:t>
      </w:r>
      <w:r w:rsidR="00C5328D" w:rsidRPr="00B53169">
        <w:rPr>
          <w:rFonts w:ascii="Arial" w:hAnsi="Arial" w:cs="Arial"/>
        </w:rPr>
        <w:t>e</w:t>
      </w:r>
      <w:r w:rsidR="00183741" w:rsidRPr="00B53169">
        <w:rPr>
          <w:rFonts w:ascii="Arial" w:hAnsi="Arial" w:cs="Arial"/>
        </w:rPr>
        <w:t xml:space="preserve"> care “as close to home as possible” </w:t>
      </w:r>
      <w:r w:rsidR="00AF49CE" w:rsidRPr="00B53169">
        <w:rPr>
          <w:rFonts w:ascii="Arial" w:hAnsi="Arial" w:cs="Arial"/>
        </w:rPr>
        <w:t>community hubs and primary care</w:t>
      </w:r>
      <w:r w:rsidR="00301BE0" w:rsidRPr="00B53169">
        <w:rPr>
          <w:rFonts w:ascii="Arial" w:hAnsi="Arial" w:cs="Arial"/>
        </w:rPr>
        <w:t xml:space="preserve"> services need to be </w:t>
      </w:r>
      <w:r w:rsidR="00417084" w:rsidRPr="00B53169">
        <w:rPr>
          <w:rFonts w:ascii="Arial" w:hAnsi="Arial" w:cs="Arial"/>
        </w:rPr>
        <w:t>developed</w:t>
      </w:r>
      <w:r w:rsidR="00183741" w:rsidRPr="00B53169">
        <w:rPr>
          <w:rFonts w:ascii="Arial" w:hAnsi="Arial" w:cs="Arial"/>
        </w:rPr>
        <w:t xml:space="preserve">.   </w:t>
      </w:r>
    </w:p>
    <w:p w14:paraId="7302056D" w14:textId="75CBB21D" w:rsidR="00B41687" w:rsidRPr="00B53169" w:rsidRDefault="00001FE4" w:rsidP="0005665E">
      <w:pPr>
        <w:jc w:val="both"/>
        <w:rPr>
          <w:rFonts w:ascii="Arial" w:hAnsi="Arial" w:cs="Arial"/>
        </w:rPr>
      </w:pPr>
      <w:r w:rsidRPr="00B53169">
        <w:rPr>
          <w:rFonts w:ascii="Arial" w:hAnsi="Arial" w:cs="Arial"/>
        </w:rPr>
        <w:t>Having</w:t>
      </w:r>
      <w:r w:rsidR="00960287" w:rsidRPr="00B53169">
        <w:rPr>
          <w:rFonts w:ascii="Arial" w:hAnsi="Arial" w:cs="Arial"/>
        </w:rPr>
        <w:t xml:space="preserve"> up-to-date, accurate and</w:t>
      </w:r>
      <w:r w:rsidRPr="00B53169">
        <w:rPr>
          <w:rFonts w:ascii="Arial" w:hAnsi="Arial" w:cs="Arial"/>
        </w:rPr>
        <w:t xml:space="preserve"> accessible data will be key </w:t>
      </w:r>
      <w:r w:rsidR="00960287" w:rsidRPr="00B53169">
        <w:rPr>
          <w:rFonts w:ascii="Arial" w:hAnsi="Arial" w:cs="Arial"/>
        </w:rPr>
        <w:t>in enabling</w:t>
      </w:r>
      <w:r w:rsidRPr="00B53169">
        <w:rPr>
          <w:rFonts w:ascii="Arial" w:hAnsi="Arial" w:cs="Arial"/>
        </w:rPr>
        <w:t xml:space="preserve"> detect</w:t>
      </w:r>
      <w:r w:rsidR="00B41687" w:rsidRPr="00B53169">
        <w:rPr>
          <w:rFonts w:ascii="Arial" w:hAnsi="Arial" w:cs="Arial"/>
        </w:rPr>
        <w:t>ion</w:t>
      </w:r>
      <w:r w:rsidRPr="00B53169">
        <w:rPr>
          <w:rFonts w:ascii="Arial" w:hAnsi="Arial" w:cs="Arial"/>
        </w:rPr>
        <w:t xml:space="preserve"> and prevent</w:t>
      </w:r>
      <w:r w:rsidR="00B41687" w:rsidRPr="00B53169">
        <w:rPr>
          <w:rFonts w:ascii="Arial" w:hAnsi="Arial" w:cs="Arial"/>
        </w:rPr>
        <w:t xml:space="preserve">ion as </w:t>
      </w:r>
      <w:r w:rsidR="00F81D2A" w:rsidRPr="00B53169">
        <w:rPr>
          <w:rFonts w:ascii="Arial" w:hAnsi="Arial" w:cs="Arial"/>
        </w:rPr>
        <w:t xml:space="preserve">advanced analytical methods </w:t>
      </w:r>
      <w:r w:rsidR="00DA1141" w:rsidRPr="00B53169">
        <w:rPr>
          <w:rFonts w:ascii="Arial" w:hAnsi="Arial" w:cs="Arial"/>
        </w:rPr>
        <w:t xml:space="preserve">can be applied </w:t>
      </w:r>
      <w:r w:rsidR="00960287" w:rsidRPr="00B53169">
        <w:rPr>
          <w:rFonts w:ascii="Arial" w:hAnsi="Arial" w:cs="Arial"/>
        </w:rPr>
        <w:t>to interpret and model data</w:t>
      </w:r>
      <w:r w:rsidR="00FE79F9" w:rsidRPr="00B53169">
        <w:rPr>
          <w:rFonts w:ascii="Arial" w:hAnsi="Arial" w:cs="Arial"/>
        </w:rPr>
        <w:t xml:space="preserve"> using tools</w:t>
      </w:r>
      <w:r w:rsidR="00433AB2" w:rsidRPr="00B53169">
        <w:rPr>
          <w:rFonts w:ascii="Arial" w:hAnsi="Arial" w:cs="Arial"/>
        </w:rPr>
        <w:t xml:space="preserve"> such as </w:t>
      </w:r>
      <w:r w:rsidR="00F81D2A" w:rsidRPr="00B53169">
        <w:rPr>
          <w:rFonts w:ascii="Arial" w:hAnsi="Arial" w:cs="Arial"/>
        </w:rPr>
        <w:t>artificial intelligence</w:t>
      </w:r>
      <w:r w:rsidR="00B72514" w:rsidRPr="00B53169">
        <w:rPr>
          <w:rFonts w:ascii="Arial" w:hAnsi="Arial" w:cs="Arial"/>
        </w:rPr>
        <w:t xml:space="preserve"> (AI)</w:t>
      </w:r>
      <w:r w:rsidR="00F81D2A" w:rsidRPr="00B53169">
        <w:rPr>
          <w:rFonts w:ascii="Arial" w:hAnsi="Arial" w:cs="Arial"/>
        </w:rPr>
        <w:t xml:space="preserve"> and machine learning</w:t>
      </w:r>
      <w:r w:rsidR="00B72514" w:rsidRPr="00B53169">
        <w:rPr>
          <w:rFonts w:ascii="Arial" w:hAnsi="Arial" w:cs="Arial"/>
        </w:rPr>
        <w:t xml:space="preserve"> (ML)</w:t>
      </w:r>
      <w:r w:rsidR="00417084" w:rsidRPr="00B53169">
        <w:rPr>
          <w:rFonts w:ascii="Arial" w:hAnsi="Arial" w:cs="Arial"/>
        </w:rPr>
        <w:t xml:space="preserve">. </w:t>
      </w:r>
      <w:r w:rsidR="005A2722">
        <w:rPr>
          <w:rFonts w:ascii="Arial" w:hAnsi="Arial" w:cs="Arial"/>
        </w:rPr>
        <w:t>F</w:t>
      </w:r>
      <w:r w:rsidR="00417084" w:rsidRPr="00B53169">
        <w:rPr>
          <w:rFonts w:ascii="Arial" w:hAnsi="Arial" w:cs="Arial"/>
        </w:rPr>
        <w:t xml:space="preserve">or this to occur </w:t>
      </w:r>
      <w:r w:rsidR="00FE79F9" w:rsidRPr="00B53169">
        <w:rPr>
          <w:rFonts w:ascii="Arial" w:hAnsi="Arial" w:cs="Arial"/>
        </w:rPr>
        <w:t xml:space="preserve">there needs to be </w:t>
      </w:r>
      <w:r w:rsidR="00417084" w:rsidRPr="00B53169">
        <w:rPr>
          <w:rFonts w:ascii="Arial" w:hAnsi="Arial" w:cs="Arial"/>
        </w:rPr>
        <w:t xml:space="preserve">investment </w:t>
      </w:r>
      <w:r w:rsidR="00321527">
        <w:rPr>
          <w:rFonts w:ascii="Arial" w:hAnsi="Arial" w:cs="Arial"/>
        </w:rPr>
        <w:t>in</w:t>
      </w:r>
      <w:r w:rsidR="00417084" w:rsidRPr="00B53169">
        <w:rPr>
          <w:rFonts w:ascii="Arial" w:hAnsi="Arial" w:cs="Arial"/>
        </w:rPr>
        <w:t xml:space="preserve"> </w:t>
      </w:r>
      <w:r w:rsidR="00321527">
        <w:rPr>
          <w:rFonts w:ascii="Arial" w:hAnsi="Arial" w:cs="Arial"/>
        </w:rPr>
        <w:t>the</w:t>
      </w:r>
      <w:r w:rsidR="00417084" w:rsidRPr="00B53169">
        <w:rPr>
          <w:rFonts w:ascii="Arial" w:hAnsi="Arial" w:cs="Arial"/>
        </w:rPr>
        <w:t xml:space="preserve"> digital workforce</w:t>
      </w:r>
      <w:r w:rsidR="00A134F8">
        <w:rPr>
          <w:rFonts w:ascii="Arial" w:hAnsi="Arial" w:cs="Arial"/>
        </w:rPr>
        <w:t xml:space="preserve"> with teams</w:t>
      </w:r>
      <w:r w:rsidR="00321527">
        <w:rPr>
          <w:rFonts w:ascii="Arial" w:hAnsi="Arial" w:cs="Arial"/>
        </w:rPr>
        <w:t xml:space="preserve"> </w:t>
      </w:r>
      <w:r w:rsidR="00A134F8">
        <w:rPr>
          <w:rFonts w:ascii="Arial" w:hAnsi="Arial" w:cs="Arial"/>
        </w:rPr>
        <w:t>developing these</w:t>
      </w:r>
      <w:r w:rsidR="00417084" w:rsidRPr="00B53169">
        <w:rPr>
          <w:rFonts w:ascii="Arial" w:hAnsi="Arial" w:cs="Arial"/>
        </w:rPr>
        <w:t xml:space="preserve"> technical </w:t>
      </w:r>
      <w:r w:rsidR="00A134F8">
        <w:rPr>
          <w:rFonts w:ascii="Arial" w:hAnsi="Arial" w:cs="Arial"/>
        </w:rPr>
        <w:t>capabilities</w:t>
      </w:r>
      <w:r w:rsidR="003608E7" w:rsidRPr="00B53169">
        <w:rPr>
          <w:rFonts w:ascii="Arial" w:hAnsi="Arial" w:cs="Arial"/>
        </w:rPr>
        <w:t>.</w:t>
      </w:r>
      <w:r w:rsidR="00417084" w:rsidRPr="00B53169">
        <w:rPr>
          <w:rFonts w:ascii="Arial" w:hAnsi="Arial" w:cs="Arial"/>
        </w:rPr>
        <w:t xml:space="preserve"> </w:t>
      </w:r>
    </w:p>
    <w:p w14:paraId="6E63289C" w14:textId="69DE10D9" w:rsidR="00543E01" w:rsidRPr="00B53169" w:rsidRDefault="004212DB" w:rsidP="00CF39AD">
      <w:pPr>
        <w:jc w:val="both"/>
        <w:rPr>
          <w:rFonts w:ascii="Arial" w:hAnsi="Arial" w:cs="Arial"/>
        </w:rPr>
      </w:pPr>
      <w:r w:rsidRPr="00B53169">
        <w:rPr>
          <w:rFonts w:ascii="Arial" w:hAnsi="Arial" w:cs="Arial"/>
        </w:rPr>
        <w:t>Investing in a</w:t>
      </w:r>
      <w:r w:rsidR="00CF39AD" w:rsidRPr="00B53169">
        <w:rPr>
          <w:rFonts w:ascii="Arial" w:hAnsi="Arial" w:cs="Arial"/>
        </w:rPr>
        <w:t xml:space="preserve">ssistive technologies and remote monitoring </w:t>
      </w:r>
      <w:r w:rsidRPr="00B53169">
        <w:rPr>
          <w:rFonts w:ascii="Arial" w:hAnsi="Arial" w:cs="Arial"/>
        </w:rPr>
        <w:t xml:space="preserve">will allow data to be streamed from </w:t>
      </w:r>
      <w:r w:rsidR="00865E02" w:rsidRPr="00B53169">
        <w:rPr>
          <w:rFonts w:ascii="Arial" w:hAnsi="Arial" w:cs="Arial"/>
        </w:rPr>
        <w:t>individuals’</w:t>
      </w:r>
      <w:r w:rsidRPr="00B53169">
        <w:rPr>
          <w:rFonts w:ascii="Arial" w:hAnsi="Arial" w:cs="Arial"/>
        </w:rPr>
        <w:t xml:space="preserve"> homes</w:t>
      </w:r>
      <w:r w:rsidR="00865E02" w:rsidRPr="00B53169">
        <w:rPr>
          <w:rFonts w:ascii="Arial" w:hAnsi="Arial" w:cs="Arial"/>
        </w:rPr>
        <w:t xml:space="preserve">, offering real-time support </w:t>
      </w:r>
      <w:r w:rsidRPr="00B53169">
        <w:rPr>
          <w:rFonts w:ascii="Arial" w:hAnsi="Arial" w:cs="Arial"/>
        </w:rPr>
        <w:t xml:space="preserve">and </w:t>
      </w:r>
      <w:r w:rsidR="00FB7B51" w:rsidRPr="00B53169">
        <w:rPr>
          <w:rFonts w:ascii="Arial" w:hAnsi="Arial" w:cs="Arial"/>
        </w:rPr>
        <w:t xml:space="preserve">provide opportunities for patients and </w:t>
      </w:r>
      <w:r w:rsidR="00D87137" w:rsidRPr="00B53169">
        <w:rPr>
          <w:rFonts w:ascii="Arial" w:hAnsi="Arial" w:cs="Arial"/>
        </w:rPr>
        <w:t>professionals</w:t>
      </w:r>
      <w:r w:rsidR="00FB7B51" w:rsidRPr="00B53169">
        <w:rPr>
          <w:rFonts w:ascii="Arial" w:hAnsi="Arial" w:cs="Arial"/>
        </w:rPr>
        <w:t xml:space="preserve"> to </w:t>
      </w:r>
      <w:r w:rsidR="00D87137" w:rsidRPr="00B53169">
        <w:rPr>
          <w:rFonts w:ascii="Arial" w:hAnsi="Arial" w:cs="Arial"/>
        </w:rPr>
        <w:t xml:space="preserve">detect </w:t>
      </w:r>
      <w:r w:rsidR="00451E2A" w:rsidRPr="00B53169">
        <w:rPr>
          <w:rFonts w:ascii="Arial" w:hAnsi="Arial" w:cs="Arial"/>
        </w:rPr>
        <w:t xml:space="preserve">early signs of </w:t>
      </w:r>
      <w:r w:rsidR="00D87137" w:rsidRPr="00B53169">
        <w:rPr>
          <w:rFonts w:ascii="Arial" w:hAnsi="Arial" w:cs="Arial"/>
        </w:rPr>
        <w:t xml:space="preserve">potential </w:t>
      </w:r>
      <w:r w:rsidR="004C07FA" w:rsidRPr="00B53169">
        <w:rPr>
          <w:rFonts w:ascii="Arial" w:hAnsi="Arial" w:cs="Arial"/>
        </w:rPr>
        <w:t>deterioration</w:t>
      </w:r>
      <w:r w:rsidR="00451E2A" w:rsidRPr="00B53169">
        <w:rPr>
          <w:rFonts w:ascii="Arial" w:hAnsi="Arial" w:cs="Arial"/>
        </w:rPr>
        <w:t>. These intelligent alerts</w:t>
      </w:r>
      <w:r w:rsidR="004C07FA" w:rsidRPr="00B53169">
        <w:rPr>
          <w:rFonts w:ascii="Arial" w:hAnsi="Arial" w:cs="Arial"/>
        </w:rPr>
        <w:t xml:space="preserve"> </w:t>
      </w:r>
      <w:r w:rsidR="00451E2A" w:rsidRPr="00B53169">
        <w:rPr>
          <w:rFonts w:ascii="Arial" w:hAnsi="Arial" w:cs="Arial"/>
        </w:rPr>
        <w:t xml:space="preserve">will enable patients to remain independent </w:t>
      </w:r>
      <w:r w:rsidR="003F4CFB" w:rsidRPr="00B53169">
        <w:rPr>
          <w:rFonts w:ascii="Arial" w:hAnsi="Arial" w:cs="Arial"/>
        </w:rPr>
        <w:t xml:space="preserve">in their homes for longer and provide </w:t>
      </w:r>
      <w:r w:rsidR="004C07FA" w:rsidRPr="00B53169">
        <w:rPr>
          <w:rFonts w:ascii="Arial" w:hAnsi="Arial" w:cs="Arial"/>
        </w:rPr>
        <w:t>a</w:t>
      </w:r>
      <w:r w:rsidR="003F4CFB" w:rsidRPr="00B53169">
        <w:rPr>
          <w:rFonts w:ascii="Arial" w:hAnsi="Arial" w:cs="Arial"/>
        </w:rPr>
        <w:t xml:space="preserve"> more</w:t>
      </w:r>
      <w:r w:rsidR="004C07FA" w:rsidRPr="00B53169">
        <w:rPr>
          <w:rFonts w:ascii="Arial" w:hAnsi="Arial" w:cs="Arial"/>
        </w:rPr>
        <w:t xml:space="preserve"> holistic view of a patient’s wellbeing</w:t>
      </w:r>
      <w:r w:rsidR="003F4CFB" w:rsidRPr="00B53169">
        <w:rPr>
          <w:rFonts w:ascii="Arial" w:hAnsi="Arial" w:cs="Arial"/>
        </w:rPr>
        <w:t xml:space="preserve"> than would be achieved from</w:t>
      </w:r>
      <w:r w:rsidR="0004639A" w:rsidRPr="00B53169">
        <w:rPr>
          <w:rFonts w:ascii="Arial" w:hAnsi="Arial" w:cs="Arial"/>
        </w:rPr>
        <w:t xml:space="preserve"> </w:t>
      </w:r>
      <w:r w:rsidR="00601C82" w:rsidRPr="00B53169">
        <w:rPr>
          <w:rFonts w:ascii="Arial" w:hAnsi="Arial" w:cs="Arial"/>
        </w:rPr>
        <w:t>fixed-interval</w:t>
      </w:r>
      <w:r w:rsidR="003F4CFB" w:rsidRPr="00B53169">
        <w:rPr>
          <w:rFonts w:ascii="Arial" w:hAnsi="Arial" w:cs="Arial"/>
        </w:rPr>
        <w:t xml:space="preserve"> </w:t>
      </w:r>
      <w:r w:rsidR="0004639A" w:rsidRPr="00B53169">
        <w:rPr>
          <w:rFonts w:ascii="Arial" w:hAnsi="Arial" w:cs="Arial"/>
        </w:rPr>
        <w:t xml:space="preserve">outpatient </w:t>
      </w:r>
      <w:r w:rsidR="00601C82" w:rsidRPr="00B53169">
        <w:rPr>
          <w:rFonts w:ascii="Arial" w:hAnsi="Arial" w:cs="Arial"/>
        </w:rPr>
        <w:t>appointments</w:t>
      </w:r>
      <w:r w:rsidR="00745CF7" w:rsidRPr="00B53169">
        <w:rPr>
          <w:rFonts w:ascii="Arial" w:hAnsi="Arial" w:cs="Arial"/>
        </w:rPr>
        <w:t xml:space="preserve"> (Martin, 2020)</w:t>
      </w:r>
      <w:r w:rsidR="00D87137" w:rsidRPr="00B53169">
        <w:rPr>
          <w:rFonts w:ascii="Arial" w:hAnsi="Arial" w:cs="Arial"/>
        </w:rPr>
        <w:t xml:space="preserve">. </w:t>
      </w:r>
    </w:p>
    <w:p w14:paraId="093E17ED" w14:textId="7D2FFF43" w:rsidR="00194CA9" w:rsidRPr="00B53169" w:rsidRDefault="00266ED4" w:rsidP="0005665E">
      <w:pPr>
        <w:jc w:val="both"/>
        <w:rPr>
          <w:rFonts w:ascii="Arial" w:hAnsi="Arial" w:cs="Arial"/>
          <w:i/>
          <w:iCs/>
        </w:rPr>
      </w:pPr>
      <w:r w:rsidRPr="00B53169">
        <w:rPr>
          <w:rFonts w:ascii="Arial" w:hAnsi="Arial" w:cs="Arial"/>
        </w:rPr>
        <w:t xml:space="preserve">Providing patients with </w:t>
      </w:r>
      <w:r w:rsidR="00AB3F8C" w:rsidRPr="00B53169">
        <w:rPr>
          <w:rFonts w:ascii="Arial" w:hAnsi="Arial" w:cs="Arial"/>
        </w:rPr>
        <w:t xml:space="preserve">a platform to </w:t>
      </w:r>
      <w:r w:rsidR="00C1115B" w:rsidRPr="00B53169">
        <w:rPr>
          <w:rFonts w:ascii="Arial" w:hAnsi="Arial" w:cs="Arial"/>
        </w:rPr>
        <w:t xml:space="preserve">contribute and </w:t>
      </w:r>
      <w:r w:rsidRPr="00B53169">
        <w:rPr>
          <w:rFonts w:ascii="Arial" w:hAnsi="Arial" w:cs="Arial"/>
        </w:rPr>
        <w:t xml:space="preserve">access their data will </w:t>
      </w:r>
      <w:r w:rsidR="00433AB2" w:rsidRPr="00B53169">
        <w:rPr>
          <w:rFonts w:ascii="Arial" w:hAnsi="Arial" w:cs="Arial"/>
        </w:rPr>
        <w:t xml:space="preserve">also </w:t>
      </w:r>
      <w:r w:rsidRPr="00B53169">
        <w:rPr>
          <w:rFonts w:ascii="Arial" w:hAnsi="Arial" w:cs="Arial"/>
        </w:rPr>
        <w:t>enable patients to be</w:t>
      </w:r>
      <w:r w:rsidR="00C1115B" w:rsidRPr="00B53169">
        <w:rPr>
          <w:rFonts w:ascii="Arial" w:hAnsi="Arial" w:cs="Arial"/>
        </w:rPr>
        <w:t>come more</w:t>
      </w:r>
      <w:r w:rsidRPr="00B53169">
        <w:rPr>
          <w:rFonts w:ascii="Arial" w:hAnsi="Arial" w:cs="Arial"/>
        </w:rPr>
        <w:t xml:space="preserve"> involved in their care</w:t>
      </w:r>
      <w:r w:rsidR="004B39EE" w:rsidRPr="00B53169">
        <w:rPr>
          <w:rFonts w:ascii="Arial" w:hAnsi="Arial" w:cs="Arial"/>
        </w:rPr>
        <w:t xml:space="preserve">, </w:t>
      </w:r>
      <w:r w:rsidR="00FE79F9" w:rsidRPr="00B53169">
        <w:rPr>
          <w:rFonts w:ascii="Arial" w:hAnsi="Arial" w:cs="Arial"/>
        </w:rPr>
        <w:t xml:space="preserve">enabling patients </w:t>
      </w:r>
      <w:r w:rsidR="00B6277A" w:rsidRPr="00B53169">
        <w:rPr>
          <w:rFonts w:ascii="Arial" w:hAnsi="Arial" w:cs="Arial"/>
        </w:rPr>
        <w:t xml:space="preserve">to </w:t>
      </w:r>
      <w:r w:rsidR="004B39EE" w:rsidRPr="00B53169">
        <w:rPr>
          <w:rFonts w:ascii="Arial" w:hAnsi="Arial" w:cs="Arial"/>
        </w:rPr>
        <w:t xml:space="preserve">make </w:t>
      </w:r>
      <w:r w:rsidRPr="00B53169">
        <w:rPr>
          <w:rFonts w:ascii="Arial" w:hAnsi="Arial" w:cs="Arial"/>
        </w:rPr>
        <w:t>informed decision</w:t>
      </w:r>
      <w:r w:rsidR="004B39EE" w:rsidRPr="00B53169">
        <w:rPr>
          <w:rFonts w:ascii="Arial" w:hAnsi="Arial" w:cs="Arial"/>
        </w:rPr>
        <w:t xml:space="preserve">s </w:t>
      </w:r>
      <w:r w:rsidR="00EC093A" w:rsidRPr="00B53169">
        <w:rPr>
          <w:rFonts w:ascii="Arial" w:hAnsi="Arial" w:cs="Arial"/>
        </w:rPr>
        <w:t>regarding</w:t>
      </w:r>
      <w:r w:rsidR="004B39EE" w:rsidRPr="00B53169">
        <w:rPr>
          <w:rFonts w:ascii="Arial" w:hAnsi="Arial" w:cs="Arial"/>
        </w:rPr>
        <w:t xml:space="preserve"> their preferred treatment, find</w:t>
      </w:r>
      <w:r w:rsidR="00EC093A" w:rsidRPr="00B53169">
        <w:rPr>
          <w:rFonts w:ascii="Arial" w:hAnsi="Arial" w:cs="Arial"/>
        </w:rPr>
        <w:t xml:space="preserve"> appropriate services as </w:t>
      </w:r>
      <w:r w:rsidRPr="00B53169">
        <w:rPr>
          <w:rFonts w:ascii="Arial" w:hAnsi="Arial" w:cs="Arial"/>
        </w:rPr>
        <w:t xml:space="preserve">well as create feedback </w:t>
      </w:r>
      <w:r w:rsidR="00FA01A5" w:rsidRPr="00B53169">
        <w:rPr>
          <w:rFonts w:ascii="Arial" w:hAnsi="Arial" w:cs="Arial"/>
        </w:rPr>
        <w:t>mechanisms.</w:t>
      </w:r>
      <w:r w:rsidR="00DA1141" w:rsidRPr="00B53169">
        <w:rPr>
          <w:rFonts w:ascii="Arial" w:hAnsi="Arial" w:cs="Arial"/>
        </w:rPr>
        <w:t xml:space="preserve"> </w:t>
      </w:r>
      <w:r w:rsidRPr="00B53169">
        <w:rPr>
          <w:rFonts w:ascii="Arial" w:hAnsi="Arial" w:cs="Arial"/>
        </w:rPr>
        <w:t>I</w:t>
      </w:r>
      <w:r w:rsidR="004F4372" w:rsidRPr="00B53169">
        <w:rPr>
          <w:rFonts w:ascii="Arial" w:hAnsi="Arial" w:cs="Arial"/>
        </w:rPr>
        <w:t xml:space="preserve">nvolvement </w:t>
      </w:r>
      <w:r w:rsidR="0005665E" w:rsidRPr="00B53169">
        <w:rPr>
          <w:rFonts w:ascii="Arial" w:hAnsi="Arial" w:cs="Arial"/>
        </w:rPr>
        <w:t xml:space="preserve">and engagement </w:t>
      </w:r>
      <w:r w:rsidR="004F4372" w:rsidRPr="00B53169">
        <w:rPr>
          <w:rFonts w:ascii="Arial" w:hAnsi="Arial" w:cs="Arial"/>
        </w:rPr>
        <w:t xml:space="preserve">with patients will </w:t>
      </w:r>
      <w:r w:rsidR="0005665E" w:rsidRPr="00B53169">
        <w:rPr>
          <w:rFonts w:ascii="Arial" w:hAnsi="Arial" w:cs="Arial"/>
        </w:rPr>
        <w:t xml:space="preserve">help to build a platform </w:t>
      </w:r>
      <w:r w:rsidR="00485AF6" w:rsidRPr="00B53169">
        <w:rPr>
          <w:rFonts w:ascii="Arial" w:hAnsi="Arial" w:cs="Arial"/>
        </w:rPr>
        <w:t>where measures</w:t>
      </w:r>
      <w:r w:rsidR="0005665E" w:rsidRPr="00B53169">
        <w:rPr>
          <w:rFonts w:ascii="Arial" w:hAnsi="Arial" w:cs="Arial"/>
        </w:rPr>
        <w:t xml:space="preserve"> </w:t>
      </w:r>
      <w:r w:rsidR="00084A94" w:rsidRPr="00B53169">
        <w:rPr>
          <w:rFonts w:ascii="Arial" w:hAnsi="Arial" w:cs="Arial"/>
        </w:rPr>
        <w:t xml:space="preserve">which are </w:t>
      </w:r>
      <w:r w:rsidR="0005665E" w:rsidRPr="00B53169">
        <w:rPr>
          <w:rFonts w:ascii="Arial" w:hAnsi="Arial" w:cs="Arial"/>
        </w:rPr>
        <w:t>important to patients</w:t>
      </w:r>
      <w:r w:rsidR="00485AF6" w:rsidRPr="00B53169">
        <w:rPr>
          <w:rFonts w:ascii="Arial" w:hAnsi="Arial" w:cs="Arial"/>
        </w:rPr>
        <w:t xml:space="preserve"> can be determined</w:t>
      </w:r>
      <w:r w:rsidR="00FA01A5" w:rsidRPr="00B53169">
        <w:rPr>
          <w:rFonts w:ascii="Arial" w:hAnsi="Arial" w:cs="Arial"/>
        </w:rPr>
        <w:t>, helping to achieve another key part of the community-based aim</w:t>
      </w:r>
      <w:r w:rsidR="00485AF6" w:rsidRPr="00B53169">
        <w:rPr>
          <w:rFonts w:ascii="Arial" w:hAnsi="Arial" w:cs="Arial"/>
        </w:rPr>
        <w:t>.</w:t>
      </w:r>
      <w:r w:rsidR="00704070" w:rsidRPr="00B53169">
        <w:rPr>
          <w:rFonts w:ascii="Arial" w:hAnsi="Arial" w:cs="Arial"/>
        </w:rPr>
        <w:t xml:space="preserve"> </w:t>
      </w:r>
      <w:r w:rsidR="001C2E9A" w:rsidRPr="00B53169">
        <w:rPr>
          <w:rFonts w:ascii="Arial" w:hAnsi="Arial" w:cs="Arial"/>
        </w:rPr>
        <w:t>A</w:t>
      </w:r>
      <w:r w:rsidR="0005665E" w:rsidRPr="00B53169">
        <w:rPr>
          <w:rFonts w:ascii="Arial" w:hAnsi="Arial" w:cs="Arial"/>
        </w:rPr>
        <w:t>gree</w:t>
      </w:r>
      <w:r w:rsidR="00FE79F9" w:rsidRPr="00B53169">
        <w:rPr>
          <w:rFonts w:ascii="Arial" w:hAnsi="Arial" w:cs="Arial"/>
        </w:rPr>
        <w:t>ing</w:t>
      </w:r>
      <w:r w:rsidR="0005665E" w:rsidRPr="00B53169">
        <w:rPr>
          <w:rFonts w:ascii="Arial" w:hAnsi="Arial" w:cs="Arial"/>
        </w:rPr>
        <w:t xml:space="preserve"> data standards and</w:t>
      </w:r>
      <w:r w:rsidR="00FE79F9" w:rsidRPr="00B53169">
        <w:rPr>
          <w:rFonts w:ascii="Arial" w:hAnsi="Arial" w:cs="Arial"/>
        </w:rPr>
        <w:t xml:space="preserve"> setting</w:t>
      </w:r>
      <w:r w:rsidR="0005665E" w:rsidRPr="00B53169">
        <w:rPr>
          <w:rFonts w:ascii="Arial" w:hAnsi="Arial" w:cs="Arial"/>
        </w:rPr>
        <w:t xml:space="preserve"> </w:t>
      </w:r>
      <w:r w:rsidR="000161F7" w:rsidRPr="00B53169">
        <w:rPr>
          <w:rFonts w:ascii="Arial" w:hAnsi="Arial" w:cs="Arial"/>
        </w:rPr>
        <w:t xml:space="preserve">person-centred </w:t>
      </w:r>
      <w:r w:rsidR="0005665E" w:rsidRPr="00B53169">
        <w:rPr>
          <w:rFonts w:ascii="Arial" w:hAnsi="Arial" w:cs="Arial"/>
        </w:rPr>
        <w:t xml:space="preserve">measures will </w:t>
      </w:r>
      <w:r w:rsidR="00485AF6" w:rsidRPr="00B53169">
        <w:rPr>
          <w:rFonts w:ascii="Arial" w:hAnsi="Arial" w:cs="Arial"/>
        </w:rPr>
        <w:t xml:space="preserve">subsequently </w:t>
      </w:r>
      <w:r w:rsidR="0005665E" w:rsidRPr="00B53169">
        <w:rPr>
          <w:rFonts w:ascii="Arial" w:hAnsi="Arial" w:cs="Arial"/>
        </w:rPr>
        <w:t xml:space="preserve">enable </w:t>
      </w:r>
      <w:r w:rsidR="000161F7" w:rsidRPr="00B53169">
        <w:rPr>
          <w:rFonts w:ascii="Arial" w:hAnsi="Arial" w:cs="Arial"/>
        </w:rPr>
        <w:t xml:space="preserve">the use </w:t>
      </w:r>
      <w:r w:rsidR="0005665E" w:rsidRPr="00B53169">
        <w:rPr>
          <w:rFonts w:ascii="Arial" w:hAnsi="Arial" w:cs="Arial"/>
        </w:rPr>
        <w:t>of data to improve service delivery</w:t>
      </w:r>
      <w:r w:rsidR="000161F7" w:rsidRPr="00B53169">
        <w:rPr>
          <w:rFonts w:ascii="Arial" w:hAnsi="Arial" w:cs="Arial"/>
        </w:rPr>
        <w:t>.</w:t>
      </w:r>
    </w:p>
    <w:p w14:paraId="5716376E" w14:textId="4EBD52DE" w:rsidR="002234E2" w:rsidRPr="00B53169" w:rsidRDefault="003A7AC7" w:rsidP="002234E2">
      <w:pPr>
        <w:jc w:val="both"/>
        <w:rPr>
          <w:rFonts w:ascii="Arial" w:hAnsi="Arial" w:cs="Arial"/>
        </w:rPr>
      </w:pPr>
      <w:commentRangeStart w:id="1"/>
      <w:r w:rsidRPr="00B53169">
        <w:rPr>
          <w:rFonts w:ascii="Arial" w:hAnsi="Arial" w:cs="Arial"/>
          <w:b/>
          <w:bCs/>
        </w:rPr>
        <w:t>Methods</w:t>
      </w:r>
      <w:commentRangeEnd w:id="1"/>
      <w:r w:rsidRPr="00B53169">
        <w:rPr>
          <w:rStyle w:val="CommentReference"/>
          <w:rFonts w:ascii="Arial" w:hAnsi="Arial" w:cs="Arial"/>
          <w:b/>
          <w:bCs/>
          <w:sz w:val="22"/>
          <w:szCs w:val="22"/>
        </w:rPr>
        <w:commentReference w:id="1"/>
      </w:r>
      <w:r w:rsidR="002234E2" w:rsidRPr="00B53169">
        <w:rPr>
          <w:rFonts w:ascii="Arial" w:hAnsi="Arial" w:cs="Arial"/>
        </w:rPr>
        <w:t xml:space="preserve"> </w:t>
      </w:r>
    </w:p>
    <w:p w14:paraId="2C20D096" w14:textId="2FFC45E2" w:rsidR="00556F4D" w:rsidRPr="00B53169" w:rsidRDefault="007A03C0" w:rsidP="00556F4D">
      <w:pPr>
        <w:jc w:val="both"/>
        <w:rPr>
          <w:rFonts w:ascii="Arial" w:hAnsi="Arial" w:cs="Arial"/>
        </w:rPr>
      </w:pPr>
      <w:r w:rsidRPr="00B53169">
        <w:rPr>
          <w:rFonts w:ascii="Arial" w:hAnsi="Arial" w:cs="Arial"/>
        </w:rPr>
        <w:lastRenderedPageBreak/>
        <w:t>C</w:t>
      </w:r>
      <w:r w:rsidR="004A2D0F" w:rsidRPr="00B53169">
        <w:rPr>
          <w:rFonts w:ascii="Arial" w:hAnsi="Arial" w:cs="Arial"/>
        </w:rPr>
        <w:t>onsidering the service improvements identified</w:t>
      </w:r>
      <w:r w:rsidR="00464131" w:rsidRPr="00B53169">
        <w:rPr>
          <w:rFonts w:ascii="Arial" w:hAnsi="Arial" w:cs="Arial"/>
        </w:rPr>
        <w:t xml:space="preserve">, technological requirements were derived based on a combination of </w:t>
      </w:r>
      <w:r w:rsidR="006A0C28" w:rsidRPr="00B53169">
        <w:rPr>
          <w:rFonts w:ascii="Arial" w:hAnsi="Arial" w:cs="Arial"/>
        </w:rPr>
        <w:t>literature research</w:t>
      </w:r>
      <w:r w:rsidR="008901C3">
        <w:rPr>
          <w:rFonts w:ascii="Arial" w:hAnsi="Arial" w:cs="Arial"/>
        </w:rPr>
        <w:t xml:space="preserve">, conversations with </w:t>
      </w:r>
      <w:r w:rsidR="009E2F71" w:rsidRPr="00B53169">
        <w:rPr>
          <w:rFonts w:ascii="Arial" w:hAnsi="Arial" w:cs="Arial"/>
        </w:rPr>
        <w:t xml:space="preserve">colleagues </w:t>
      </w:r>
      <w:r w:rsidR="006A0C28" w:rsidRPr="00B53169">
        <w:rPr>
          <w:rFonts w:ascii="Arial" w:hAnsi="Arial" w:cs="Arial"/>
        </w:rPr>
        <w:t xml:space="preserve">and </w:t>
      </w:r>
      <w:r w:rsidR="00464131" w:rsidRPr="00B53169">
        <w:rPr>
          <w:rFonts w:ascii="Arial" w:hAnsi="Arial" w:cs="Arial"/>
        </w:rPr>
        <w:t>personal</w:t>
      </w:r>
      <w:r w:rsidRPr="00B53169">
        <w:rPr>
          <w:rFonts w:ascii="Arial" w:hAnsi="Arial" w:cs="Arial"/>
        </w:rPr>
        <w:t xml:space="preserve"> </w:t>
      </w:r>
      <w:r w:rsidR="003608E7" w:rsidRPr="00B53169">
        <w:rPr>
          <w:rFonts w:ascii="Arial" w:hAnsi="Arial" w:cs="Arial"/>
        </w:rPr>
        <w:t>experience</w:t>
      </w:r>
      <w:r w:rsidR="000924EF" w:rsidRPr="00B53169">
        <w:rPr>
          <w:rFonts w:ascii="Arial" w:hAnsi="Arial" w:cs="Arial"/>
        </w:rPr>
        <w:t xml:space="preserve"> of application </w:t>
      </w:r>
      <w:r w:rsidR="00FE79F9" w:rsidRPr="00B53169">
        <w:rPr>
          <w:rFonts w:ascii="Arial" w:hAnsi="Arial" w:cs="Arial"/>
        </w:rPr>
        <w:t xml:space="preserve">design, </w:t>
      </w:r>
      <w:r w:rsidR="004D6567" w:rsidRPr="00B53169">
        <w:rPr>
          <w:rFonts w:ascii="Arial" w:hAnsi="Arial" w:cs="Arial"/>
        </w:rPr>
        <w:t xml:space="preserve">data storage and </w:t>
      </w:r>
      <w:r w:rsidR="00FE79F9" w:rsidRPr="00B53169">
        <w:rPr>
          <w:rFonts w:ascii="Arial" w:hAnsi="Arial" w:cs="Arial"/>
        </w:rPr>
        <w:t xml:space="preserve">data </w:t>
      </w:r>
      <w:r w:rsidR="000924EF" w:rsidRPr="00B53169">
        <w:rPr>
          <w:rFonts w:ascii="Arial" w:hAnsi="Arial" w:cs="Arial"/>
        </w:rPr>
        <w:t>analysis</w:t>
      </w:r>
      <w:r w:rsidR="00F22971" w:rsidRPr="00B53169">
        <w:rPr>
          <w:rFonts w:ascii="Arial" w:hAnsi="Arial" w:cs="Arial"/>
        </w:rPr>
        <w:t>. K</w:t>
      </w:r>
      <w:r w:rsidR="007524D7" w:rsidRPr="00B53169">
        <w:rPr>
          <w:rFonts w:ascii="Arial" w:hAnsi="Arial" w:cs="Arial"/>
        </w:rPr>
        <w:t>nown b</w:t>
      </w:r>
      <w:r w:rsidR="00C7347A" w:rsidRPr="00B53169">
        <w:rPr>
          <w:rFonts w:ascii="Arial" w:hAnsi="Arial" w:cs="Arial"/>
        </w:rPr>
        <w:t>est practice and</w:t>
      </w:r>
      <w:r w:rsidR="00805A68" w:rsidRPr="00B53169">
        <w:rPr>
          <w:rFonts w:ascii="Arial" w:hAnsi="Arial" w:cs="Arial"/>
        </w:rPr>
        <w:t xml:space="preserve"> technical</w:t>
      </w:r>
      <w:r w:rsidR="00C7347A" w:rsidRPr="00B53169">
        <w:rPr>
          <w:rFonts w:ascii="Arial" w:hAnsi="Arial" w:cs="Arial"/>
        </w:rPr>
        <w:t xml:space="preserve"> </w:t>
      </w:r>
      <w:r w:rsidR="007524D7" w:rsidRPr="00B53169">
        <w:rPr>
          <w:rFonts w:ascii="Arial" w:hAnsi="Arial" w:cs="Arial"/>
        </w:rPr>
        <w:t xml:space="preserve">standards </w:t>
      </w:r>
      <w:r w:rsidR="00FA1429" w:rsidRPr="00B53169">
        <w:rPr>
          <w:rFonts w:ascii="Arial" w:hAnsi="Arial" w:cs="Arial"/>
        </w:rPr>
        <w:t xml:space="preserve">formed a basis </w:t>
      </w:r>
      <w:r w:rsidR="004177D7" w:rsidRPr="00B53169">
        <w:rPr>
          <w:rFonts w:ascii="Arial" w:hAnsi="Arial" w:cs="Arial"/>
        </w:rPr>
        <w:t xml:space="preserve">in </w:t>
      </w:r>
      <w:r w:rsidR="00173A34" w:rsidRPr="00B53169">
        <w:rPr>
          <w:rFonts w:ascii="Arial" w:hAnsi="Arial" w:cs="Arial"/>
        </w:rPr>
        <w:t>de</w:t>
      </w:r>
      <w:r w:rsidR="00817F27" w:rsidRPr="00B53169">
        <w:rPr>
          <w:rFonts w:ascii="Arial" w:hAnsi="Arial" w:cs="Arial"/>
        </w:rPr>
        <w:t>termin</w:t>
      </w:r>
      <w:r w:rsidR="00FA1429" w:rsidRPr="00B53169">
        <w:rPr>
          <w:rFonts w:ascii="Arial" w:hAnsi="Arial" w:cs="Arial"/>
        </w:rPr>
        <w:t xml:space="preserve">ing </w:t>
      </w:r>
      <w:r w:rsidR="00FC6764" w:rsidRPr="00B53169">
        <w:rPr>
          <w:rFonts w:ascii="Arial" w:hAnsi="Arial" w:cs="Arial"/>
        </w:rPr>
        <w:t>several</w:t>
      </w:r>
      <w:r w:rsidR="00FE79F9" w:rsidRPr="00B53169">
        <w:rPr>
          <w:rFonts w:ascii="Arial" w:hAnsi="Arial" w:cs="Arial"/>
        </w:rPr>
        <w:t xml:space="preserve"> </w:t>
      </w:r>
      <w:r w:rsidR="004177D7" w:rsidRPr="00B53169">
        <w:rPr>
          <w:rFonts w:ascii="Arial" w:hAnsi="Arial" w:cs="Arial"/>
        </w:rPr>
        <w:t>digital requirements</w:t>
      </w:r>
      <w:r w:rsidR="00B70CEE" w:rsidRPr="00B53169">
        <w:rPr>
          <w:rFonts w:ascii="Arial" w:hAnsi="Arial" w:cs="Arial"/>
        </w:rPr>
        <w:t xml:space="preserve">. </w:t>
      </w:r>
    </w:p>
    <w:p w14:paraId="60049777" w14:textId="356C115E" w:rsidR="001E08E8" w:rsidRPr="00B53169" w:rsidRDefault="00E612DD" w:rsidP="00BB147D">
      <w:pPr>
        <w:jc w:val="both"/>
        <w:rPr>
          <w:rFonts w:ascii="Arial" w:hAnsi="Arial" w:cs="Arial"/>
        </w:rPr>
      </w:pPr>
      <w:r w:rsidRPr="00B53169">
        <w:rPr>
          <w:rFonts w:ascii="Arial" w:hAnsi="Arial" w:cs="Arial"/>
        </w:rPr>
        <w:t xml:space="preserve">As per the process model of requirements elicitation (Sommerville, </w:t>
      </w:r>
      <w:r w:rsidR="00556F4D" w:rsidRPr="00B53169">
        <w:rPr>
          <w:rFonts w:ascii="Arial" w:hAnsi="Arial" w:cs="Arial"/>
        </w:rPr>
        <w:t>201</w:t>
      </w:r>
      <w:r w:rsidR="000A7877" w:rsidRPr="00B53169">
        <w:rPr>
          <w:rFonts w:ascii="Arial" w:hAnsi="Arial" w:cs="Arial"/>
        </w:rPr>
        <w:t>6</w:t>
      </w:r>
      <w:r w:rsidRPr="00B53169">
        <w:rPr>
          <w:rFonts w:ascii="Arial" w:hAnsi="Arial" w:cs="Arial"/>
        </w:rPr>
        <w:t xml:space="preserve">) conversations with </w:t>
      </w:r>
      <w:r w:rsidR="005239B5" w:rsidRPr="00B53169">
        <w:rPr>
          <w:rFonts w:ascii="Arial" w:hAnsi="Arial" w:cs="Arial"/>
        </w:rPr>
        <w:t xml:space="preserve">stakeholders </w:t>
      </w:r>
      <w:r w:rsidR="00F01432" w:rsidRPr="00B53169">
        <w:rPr>
          <w:rFonts w:ascii="Arial" w:hAnsi="Arial" w:cs="Arial"/>
        </w:rPr>
        <w:t>highlighted</w:t>
      </w:r>
      <w:r w:rsidR="005239B5" w:rsidRPr="00B53169">
        <w:rPr>
          <w:rFonts w:ascii="Arial" w:hAnsi="Arial" w:cs="Arial"/>
        </w:rPr>
        <w:t xml:space="preserve"> certain requirements which could then be classified </w:t>
      </w:r>
      <w:r w:rsidR="00FE79F9" w:rsidRPr="00B53169">
        <w:rPr>
          <w:rFonts w:ascii="Arial" w:hAnsi="Arial" w:cs="Arial"/>
        </w:rPr>
        <w:t>and grouped together</w:t>
      </w:r>
      <w:r w:rsidR="00F01432" w:rsidRPr="00B53169">
        <w:rPr>
          <w:rFonts w:ascii="Arial" w:hAnsi="Arial" w:cs="Arial"/>
        </w:rPr>
        <w:t xml:space="preserve">. </w:t>
      </w:r>
      <w:r w:rsidR="00556F4D" w:rsidRPr="00B53169">
        <w:rPr>
          <w:rFonts w:ascii="Arial" w:hAnsi="Arial" w:cs="Arial"/>
        </w:rPr>
        <w:t>Taking a socio-technical systems design (STSD) approach</w:t>
      </w:r>
      <w:r w:rsidR="00694A58" w:rsidRPr="00694A58">
        <w:rPr>
          <w:rFonts w:ascii="Arial" w:hAnsi="Arial" w:cs="Arial"/>
        </w:rPr>
        <w:t xml:space="preserve"> </w:t>
      </w:r>
      <w:r w:rsidR="00694A58">
        <w:rPr>
          <w:rFonts w:ascii="Arial" w:hAnsi="Arial" w:cs="Arial"/>
        </w:rPr>
        <w:t>(</w:t>
      </w:r>
      <w:r w:rsidR="00694A58" w:rsidRPr="00B53169">
        <w:rPr>
          <w:rFonts w:ascii="Arial" w:hAnsi="Arial" w:cs="Arial"/>
        </w:rPr>
        <w:t>Baxter &amp; Sommerville</w:t>
      </w:r>
      <w:r w:rsidR="00694A58">
        <w:rPr>
          <w:rFonts w:ascii="Arial" w:hAnsi="Arial" w:cs="Arial"/>
        </w:rPr>
        <w:t xml:space="preserve">, </w:t>
      </w:r>
      <w:r w:rsidR="00694A58" w:rsidRPr="00B53169">
        <w:rPr>
          <w:rFonts w:ascii="Arial" w:hAnsi="Arial" w:cs="Arial"/>
        </w:rPr>
        <w:t>2010)</w:t>
      </w:r>
      <w:r w:rsidR="00694A58">
        <w:rPr>
          <w:rFonts w:ascii="Arial" w:hAnsi="Arial" w:cs="Arial"/>
        </w:rPr>
        <w:t>,</w:t>
      </w:r>
      <w:r w:rsidR="00556F4D" w:rsidRPr="00B53169">
        <w:rPr>
          <w:rFonts w:ascii="Arial" w:hAnsi="Arial" w:cs="Arial"/>
        </w:rPr>
        <w:t xml:space="preserve"> considering both technical and organisational aspects provide</w:t>
      </w:r>
      <w:r w:rsidR="000A7877" w:rsidRPr="00B53169">
        <w:rPr>
          <w:rFonts w:ascii="Arial" w:hAnsi="Arial" w:cs="Arial"/>
        </w:rPr>
        <w:t>d</w:t>
      </w:r>
      <w:r w:rsidR="00556F4D" w:rsidRPr="00B53169">
        <w:rPr>
          <w:rFonts w:ascii="Arial" w:hAnsi="Arial" w:cs="Arial"/>
        </w:rPr>
        <w:t xml:space="preserve"> a better understanding of how work is done, and systems are used</w:t>
      </w:r>
      <w:r w:rsidR="007B68BD">
        <w:rPr>
          <w:rFonts w:ascii="Arial" w:hAnsi="Arial" w:cs="Arial"/>
        </w:rPr>
        <w:t xml:space="preserve">. Subsequently </w:t>
      </w:r>
      <w:r w:rsidR="00556F4D" w:rsidRPr="00B53169">
        <w:rPr>
          <w:rFonts w:ascii="Arial" w:hAnsi="Arial" w:cs="Arial"/>
        </w:rPr>
        <w:t>lead</w:t>
      </w:r>
      <w:r w:rsidR="007B68BD">
        <w:rPr>
          <w:rFonts w:ascii="Arial" w:hAnsi="Arial" w:cs="Arial"/>
        </w:rPr>
        <w:t>ing</w:t>
      </w:r>
      <w:r w:rsidR="00556F4D" w:rsidRPr="00B53169">
        <w:rPr>
          <w:rFonts w:ascii="Arial" w:hAnsi="Arial" w:cs="Arial"/>
        </w:rPr>
        <w:t xml:space="preserve"> to a technology </w:t>
      </w:r>
      <w:r w:rsidR="000A7877" w:rsidRPr="00B53169">
        <w:rPr>
          <w:rFonts w:ascii="Arial" w:hAnsi="Arial" w:cs="Arial"/>
        </w:rPr>
        <w:t xml:space="preserve">which can be developed based on </w:t>
      </w:r>
      <w:r w:rsidR="00556F4D" w:rsidRPr="00B53169">
        <w:rPr>
          <w:rFonts w:ascii="Arial" w:hAnsi="Arial" w:cs="Arial"/>
        </w:rPr>
        <w:t xml:space="preserve">real operational demands. </w:t>
      </w:r>
    </w:p>
    <w:p w14:paraId="784C0FB7" w14:textId="32A80CD8" w:rsidR="00575FCD" w:rsidRPr="00B53169" w:rsidRDefault="00633BF7" w:rsidP="00BB147D">
      <w:pPr>
        <w:jc w:val="both"/>
        <w:rPr>
          <w:rFonts w:ascii="Arial" w:hAnsi="Arial" w:cs="Arial"/>
        </w:rPr>
      </w:pPr>
      <w:r>
        <w:rPr>
          <w:rFonts w:ascii="Arial" w:hAnsi="Arial" w:cs="Arial"/>
        </w:rPr>
        <w:t>Multiple</w:t>
      </w:r>
      <w:r w:rsidR="001E08E8" w:rsidRPr="00B53169">
        <w:rPr>
          <w:rFonts w:ascii="Arial" w:hAnsi="Arial" w:cs="Arial"/>
        </w:rPr>
        <w:t xml:space="preserve"> software engineering quality models</w:t>
      </w:r>
      <w:r w:rsidR="0048529E" w:rsidRPr="00B53169">
        <w:rPr>
          <w:rFonts w:ascii="Arial" w:hAnsi="Arial" w:cs="Arial"/>
        </w:rPr>
        <w:t xml:space="preserve"> </w:t>
      </w:r>
      <w:r w:rsidR="006B7FA9" w:rsidRPr="00B53169">
        <w:rPr>
          <w:rFonts w:ascii="Arial" w:hAnsi="Arial" w:cs="Arial"/>
        </w:rPr>
        <w:t>were consider</w:t>
      </w:r>
      <w:r w:rsidR="000A7877" w:rsidRPr="00B53169">
        <w:rPr>
          <w:rFonts w:ascii="Arial" w:hAnsi="Arial" w:cs="Arial"/>
        </w:rPr>
        <w:t>ed</w:t>
      </w:r>
      <w:r>
        <w:rPr>
          <w:rFonts w:ascii="Arial" w:hAnsi="Arial" w:cs="Arial"/>
        </w:rPr>
        <w:t xml:space="preserve"> for requirements identification</w:t>
      </w:r>
      <w:r w:rsidR="006B7FA9" w:rsidRPr="00B53169">
        <w:rPr>
          <w:rFonts w:ascii="Arial" w:hAnsi="Arial" w:cs="Arial"/>
        </w:rPr>
        <w:t xml:space="preserve">, </w:t>
      </w:r>
      <w:r w:rsidR="0048529E" w:rsidRPr="00B53169">
        <w:rPr>
          <w:rFonts w:ascii="Arial" w:hAnsi="Arial" w:cs="Arial"/>
        </w:rPr>
        <w:t>one</w:t>
      </w:r>
      <w:r w:rsidR="006B7FA9" w:rsidRPr="00B53169">
        <w:rPr>
          <w:rFonts w:ascii="Arial" w:hAnsi="Arial" w:cs="Arial"/>
        </w:rPr>
        <w:t xml:space="preserve"> being the</w:t>
      </w:r>
      <w:r w:rsidR="0048529E" w:rsidRPr="00B53169">
        <w:rPr>
          <w:rFonts w:ascii="Arial" w:hAnsi="Arial" w:cs="Arial"/>
        </w:rPr>
        <w:t xml:space="preserve"> </w:t>
      </w:r>
      <w:r w:rsidR="001E08E8" w:rsidRPr="00B53169">
        <w:rPr>
          <w:rFonts w:ascii="Arial" w:hAnsi="Arial" w:cs="Arial"/>
        </w:rPr>
        <w:t xml:space="preserve">commonly used </w:t>
      </w:r>
      <w:r w:rsidRPr="00B53169">
        <w:rPr>
          <w:rFonts w:ascii="Arial" w:hAnsi="Arial" w:cs="Arial"/>
        </w:rPr>
        <w:t>FURPS</w:t>
      </w:r>
      <w:r w:rsidRPr="00B53169">
        <w:rPr>
          <w:rFonts w:ascii="Arial" w:hAnsi="Arial" w:cs="Arial"/>
        </w:rPr>
        <w:t xml:space="preserve"> </w:t>
      </w:r>
      <w:r w:rsidR="001E08E8" w:rsidRPr="00B53169">
        <w:rPr>
          <w:rFonts w:ascii="Arial" w:hAnsi="Arial" w:cs="Arial"/>
        </w:rPr>
        <w:t xml:space="preserve">model which considers </w:t>
      </w:r>
      <w:r w:rsidRPr="00B53169">
        <w:rPr>
          <w:rFonts w:ascii="Arial" w:hAnsi="Arial" w:cs="Arial"/>
        </w:rPr>
        <w:t>functionality, usability, reliability, performance, and supportability</w:t>
      </w:r>
      <w:r>
        <w:rPr>
          <w:rFonts w:ascii="Arial" w:hAnsi="Arial" w:cs="Arial"/>
        </w:rPr>
        <w:t>. A</w:t>
      </w:r>
      <w:r w:rsidR="001E08E8" w:rsidRPr="00B53169">
        <w:rPr>
          <w:rFonts w:ascii="Arial" w:hAnsi="Arial" w:cs="Arial"/>
        </w:rPr>
        <w:t xml:space="preserve"> comparative study by Al-</w:t>
      </w:r>
      <w:proofErr w:type="spellStart"/>
      <w:r w:rsidR="001E08E8" w:rsidRPr="00B53169">
        <w:rPr>
          <w:rFonts w:ascii="Arial" w:hAnsi="Arial" w:cs="Arial"/>
        </w:rPr>
        <w:t>Qutaish</w:t>
      </w:r>
      <w:proofErr w:type="spellEnd"/>
      <w:r w:rsidR="001E08E8" w:rsidRPr="00B53169">
        <w:rPr>
          <w:rFonts w:ascii="Arial" w:hAnsi="Arial" w:cs="Arial"/>
        </w:rPr>
        <w:t xml:space="preserve"> (2010) found this </w:t>
      </w:r>
      <w:r w:rsidR="00FC6764" w:rsidRPr="00B53169">
        <w:rPr>
          <w:rFonts w:ascii="Arial" w:hAnsi="Arial" w:cs="Arial"/>
        </w:rPr>
        <w:t xml:space="preserve">model </w:t>
      </w:r>
      <w:r w:rsidR="001E08E8" w:rsidRPr="00B53169">
        <w:rPr>
          <w:rFonts w:ascii="Arial" w:hAnsi="Arial" w:cs="Arial"/>
        </w:rPr>
        <w:t>to consider the least number of factors</w:t>
      </w:r>
      <w:r w:rsidRPr="00633BF7">
        <w:rPr>
          <w:rFonts w:ascii="Arial" w:hAnsi="Arial" w:cs="Arial"/>
        </w:rPr>
        <w:t xml:space="preserve"> </w:t>
      </w:r>
      <w:r>
        <w:rPr>
          <w:rFonts w:ascii="Arial" w:hAnsi="Arial" w:cs="Arial"/>
        </w:rPr>
        <w:t xml:space="preserve">and </w:t>
      </w:r>
      <w:r w:rsidRPr="00B53169">
        <w:rPr>
          <w:rFonts w:ascii="Arial" w:hAnsi="Arial" w:cs="Arial"/>
        </w:rPr>
        <w:t>determined the ISO 9126-1 model to be the most useful</w:t>
      </w:r>
      <w:r w:rsidRPr="00633BF7">
        <w:rPr>
          <w:rFonts w:ascii="Arial" w:hAnsi="Arial" w:cs="Arial"/>
        </w:rPr>
        <w:t xml:space="preserve"> </w:t>
      </w:r>
      <w:r w:rsidRPr="00B53169">
        <w:rPr>
          <w:rFonts w:ascii="Arial" w:hAnsi="Arial" w:cs="Arial"/>
        </w:rPr>
        <w:t>as developed based on international consensus and agreements from ISO organisations</w:t>
      </w:r>
      <w:r w:rsidR="001E08E8" w:rsidRPr="00B53169">
        <w:rPr>
          <w:rFonts w:ascii="Arial" w:hAnsi="Arial" w:cs="Arial"/>
        </w:rPr>
        <w:t xml:space="preserve">. </w:t>
      </w:r>
      <w:r w:rsidRPr="00B53169">
        <w:rPr>
          <w:rFonts w:ascii="Arial" w:hAnsi="Arial" w:cs="Arial"/>
        </w:rPr>
        <w:t>ISO 9126-1</w:t>
      </w:r>
      <w:r w:rsidR="001F0F80">
        <w:rPr>
          <w:rFonts w:ascii="Arial" w:hAnsi="Arial" w:cs="Arial"/>
        </w:rPr>
        <w:t xml:space="preserve"> s</w:t>
      </w:r>
      <w:r w:rsidR="001E08E8" w:rsidRPr="00B53169">
        <w:rPr>
          <w:rFonts w:ascii="Arial" w:hAnsi="Arial" w:cs="Arial"/>
        </w:rPr>
        <w:t>ubstitut</w:t>
      </w:r>
      <w:r w:rsidR="001F0F80">
        <w:rPr>
          <w:rFonts w:ascii="Arial" w:hAnsi="Arial" w:cs="Arial"/>
        </w:rPr>
        <w:t>es</w:t>
      </w:r>
      <w:r w:rsidR="001E08E8" w:rsidRPr="00B53169">
        <w:rPr>
          <w:rFonts w:ascii="Arial" w:hAnsi="Arial" w:cs="Arial"/>
        </w:rPr>
        <w:t xml:space="preserve"> </w:t>
      </w:r>
      <w:r>
        <w:rPr>
          <w:rFonts w:ascii="Arial" w:hAnsi="Arial" w:cs="Arial"/>
        </w:rPr>
        <w:t>p</w:t>
      </w:r>
      <w:r w:rsidR="001E08E8" w:rsidRPr="00B53169">
        <w:rPr>
          <w:rFonts w:ascii="Arial" w:hAnsi="Arial" w:cs="Arial"/>
        </w:rPr>
        <w:t xml:space="preserve">erformance and </w:t>
      </w:r>
      <w:r>
        <w:rPr>
          <w:rFonts w:ascii="Arial" w:hAnsi="Arial" w:cs="Arial"/>
        </w:rPr>
        <w:t>s</w:t>
      </w:r>
      <w:r w:rsidR="001E08E8" w:rsidRPr="00B53169">
        <w:rPr>
          <w:rFonts w:ascii="Arial" w:hAnsi="Arial" w:cs="Arial"/>
        </w:rPr>
        <w:t xml:space="preserve">upportability, with </w:t>
      </w:r>
      <w:r w:rsidRPr="00B53169">
        <w:rPr>
          <w:rFonts w:ascii="Arial" w:hAnsi="Arial" w:cs="Arial"/>
        </w:rPr>
        <w:t>maintainability, efficiency, and portability</w:t>
      </w:r>
      <w:r w:rsidR="001E08E8" w:rsidRPr="00B53169">
        <w:rPr>
          <w:rFonts w:ascii="Arial" w:hAnsi="Arial" w:cs="Arial"/>
        </w:rPr>
        <w:t xml:space="preserve">. </w:t>
      </w:r>
    </w:p>
    <w:p w14:paraId="3DBED295" w14:textId="34BC26FE" w:rsidR="00647203" w:rsidRPr="00B53169" w:rsidRDefault="000A7877" w:rsidP="00BB147D">
      <w:pPr>
        <w:jc w:val="both"/>
        <w:rPr>
          <w:rFonts w:ascii="Arial" w:hAnsi="Arial" w:cs="Arial"/>
        </w:rPr>
      </w:pPr>
      <w:r w:rsidRPr="00B53169">
        <w:rPr>
          <w:rFonts w:ascii="Arial" w:hAnsi="Arial" w:cs="Arial"/>
        </w:rPr>
        <w:t>Additionally b</w:t>
      </w:r>
      <w:r w:rsidR="00DC77DA" w:rsidRPr="00B53169">
        <w:rPr>
          <w:rFonts w:ascii="Arial" w:hAnsi="Arial" w:cs="Arial"/>
        </w:rPr>
        <w:t>uilding upon Lean and Agile development</w:t>
      </w:r>
      <w:r w:rsidR="002A5C9F" w:rsidRPr="00B53169">
        <w:rPr>
          <w:rFonts w:ascii="Arial" w:hAnsi="Arial" w:cs="Arial"/>
        </w:rPr>
        <w:t xml:space="preserve">, </w:t>
      </w:r>
      <w:r w:rsidR="0055281C" w:rsidRPr="00B53169">
        <w:rPr>
          <w:rFonts w:ascii="Arial" w:hAnsi="Arial" w:cs="Arial"/>
        </w:rPr>
        <w:t xml:space="preserve">the </w:t>
      </w:r>
      <w:r w:rsidR="002A54DB" w:rsidRPr="00B53169">
        <w:rPr>
          <w:rFonts w:ascii="Arial" w:hAnsi="Arial" w:cs="Arial"/>
        </w:rPr>
        <w:t>S</w:t>
      </w:r>
      <w:r w:rsidR="002C03A1" w:rsidRPr="00B53169">
        <w:rPr>
          <w:rFonts w:ascii="Arial" w:hAnsi="Arial" w:cs="Arial"/>
        </w:rPr>
        <w:t xml:space="preserve">caled </w:t>
      </w:r>
      <w:r w:rsidR="002A54DB" w:rsidRPr="00B53169">
        <w:rPr>
          <w:rFonts w:ascii="Arial" w:hAnsi="Arial" w:cs="Arial"/>
        </w:rPr>
        <w:t>A</w:t>
      </w:r>
      <w:r w:rsidR="002C03A1" w:rsidRPr="00B53169">
        <w:rPr>
          <w:rFonts w:ascii="Arial" w:hAnsi="Arial" w:cs="Arial"/>
        </w:rPr>
        <w:t xml:space="preserve">gile </w:t>
      </w:r>
      <w:r w:rsidR="002A54DB" w:rsidRPr="00B53169">
        <w:rPr>
          <w:rFonts w:ascii="Arial" w:hAnsi="Arial" w:cs="Arial"/>
        </w:rPr>
        <w:t>F</w:t>
      </w:r>
      <w:r w:rsidR="002C03A1" w:rsidRPr="00B53169">
        <w:rPr>
          <w:rFonts w:ascii="Arial" w:hAnsi="Arial" w:cs="Arial"/>
        </w:rPr>
        <w:t>ram</w:t>
      </w:r>
      <w:r w:rsidR="00DC5E0E" w:rsidRPr="00B53169">
        <w:rPr>
          <w:rFonts w:ascii="Arial" w:hAnsi="Arial" w:cs="Arial"/>
        </w:rPr>
        <w:t>e</w:t>
      </w:r>
      <w:r w:rsidR="002C03A1" w:rsidRPr="00B53169">
        <w:rPr>
          <w:rFonts w:ascii="Arial" w:hAnsi="Arial" w:cs="Arial"/>
        </w:rPr>
        <w:t>work (</w:t>
      </w:r>
      <w:proofErr w:type="spellStart"/>
      <w:r w:rsidR="002C03A1" w:rsidRPr="00B53169">
        <w:rPr>
          <w:rFonts w:ascii="Arial" w:hAnsi="Arial" w:cs="Arial"/>
        </w:rPr>
        <w:t>SAF</w:t>
      </w:r>
      <w:r w:rsidR="002A54DB" w:rsidRPr="00B53169">
        <w:rPr>
          <w:rFonts w:ascii="Arial" w:hAnsi="Arial" w:cs="Arial"/>
        </w:rPr>
        <w:t>e</w:t>
      </w:r>
      <w:proofErr w:type="spellEnd"/>
      <w:r w:rsidR="002C03A1" w:rsidRPr="00B53169">
        <w:rPr>
          <w:rFonts w:ascii="Arial" w:hAnsi="Arial" w:cs="Arial"/>
        </w:rPr>
        <w:t>)</w:t>
      </w:r>
      <w:r w:rsidR="002A54DB" w:rsidRPr="00B53169">
        <w:rPr>
          <w:rFonts w:ascii="Arial" w:hAnsi="Arial" w:cs="Arial"/>
        </w:rPr>
        <w:t xml:space="preserve"> requirements model </w:t>
      </w:r>
      <w:r w:rsidR="0055281C" w:rsidRPr="00B53169">
        <w:rPr>
          <w:rFonts w:ascii="Arial" w:hAnsi="Arial" w:cs="Arial"/>
        </w:rPr>
        <w:t>(Scaled Agile, 2021)</w:t>
      </w:r>
      <w:r w:rsidR="002A5C9F" w:rsidRPr="00B53169">
        <w:rPr>
          <w:rFonts w:ascii="Arial" w:hAnsi="Arial" w:cs="Arial"/>
        </w:rPr>
        <w:t xml:space="preserve"> </w:t>
      </w:r>
      <w:r w:rsidR="006C6842" w:rsidRPr="00B53169">
        <w:rPr>
          <w:rFonts w:ascii="Arial" w:hAnsi="Arial" w:cs="Arial"/>
        </w:rPr>
        <w:t>provide</w:t>
      </w:r>
      <w:r w:rsidRPr="00B53169">
        <w:rPr>
          <w:rFonts w:ascii="Arial" w:hAnsi="Arial" w:cs="Arial"/>
        </w:rPr>
        <w:t>d</w:t>
      </w:r>
      <w:r w:rsidR="006C6842" w:rsidRPr="00B53169">
        <w:rPr>
          <w:rFonts w:ascii="Arial" w:hAnsi="Arial" w:cs="Arial"/>
        </w:rPr>
        <w:t xml:space="preserve"> a framework for expressing system behaviours</w:t>
      </w:r>
      <w:r w:rsidR="002A5C9F" w:rsidRPr="00B53169">
        <w:rPr>
          <w:rFonts w:ascii="Arial" w:hAnsi="Arial" w:cs="Arial"/>
        </w:rPr>
        <w:t xml:space="preserve"> through Epics, Features, </w:t>
      </w:r>
      <w:r w:rsidR="000F3AF8" w:rsidRPr="00B53169">
        <w:rPr>
          <w:rFonts w:ascii="Arial" w:hAnsi="Arial" w:cs="Arial"/>
        </w:rPr>
        <w:t xml:space="preserve">User </w:t>
      </w:r>
      <w:r w:rsidR="002A5C9F" w:rsidRPr="00B53169">
        <w:rPr>
          <w:rFonts w:ascii="Arial" w:hAnsi="Arial" w:cs="Arial"/>
        </w:rPr>
        <w:t xml:space="preserve">Stories etc. </w:t>
      </w:r>
      <w:r w:rsidR="000F3AF8" w:rsidRPr="00B53169">
        <w:rPr>
          <w:rFonts w:ascii="Arial" w:hAnsi="Arial" w:cs="Arial"/>
        </w:rPr>
        <w:t xml:space="preserve">Within the </w:t>
      </w:r>
      <w:r w:rsidR="00575FCD" w:rsidRPr="00B53169">
        <w:rPr>
          <w:rFonts w:ascii="Arial" w:hAnsi="Arial" w:cs="Arial"/>
        </w:rPr>
        <w:t>Powys Teaching Health Board</w:t>
      </w:r>
      <w:r w:rsidR="004B0CEE" w:rsidRPr="00B53169">
        <w:rPr>
          <w:rFonts w:ascii="Arial" w:hAnsi="Arial" w:cs="Arial"/>
        </w:rPr>
        <w:t xml:space="preserve"> (PTHB)</w:t>
      </w:r>
      <w:r w:rsidR="000F3AF8" w:rsidRPr="00B53169">
        <w:rPr>
          <w:rFonts w:ascii="Arial" w:hAnsi="Arial" w:cs="Arial"/>
        </w:rPr>
        <w:t xml:space="preserve"> informatics team these are already familiar concepts as</w:t>
      </w:r>
      <w:r w:rsidR="00A77848" w:rsidRPr="00B53169">
        <w:rPr>
          <w:rFonts w:ascii="Arial" w:hAnsi="Arial" w:cs="Arial"/>
        </w:rPr>
        <w:t xml:space="preserve"> are</w:t>
      </w:r>
      <w:r w:rsidR="000F3AF8" w:rsidRPr="00B53169">
        <w:rPr>
          <w:rFonts w:ascii="Arial" w:hAnsi="Arial" w:cs="Arial"/>
        </w:rPr>
        <w:t xml:space="preserve"> used for work planning within Azure DevOps</w:t>
      </w:r>
      <w:r w:rsidR="006C6842" w:rsidRPr="00B53169">
        <w:rPr>
          <w:rFonts w:ascii="Arial" w:hAnsi="Arial" w:cs="Arial"/>
        </w:rPr>
        <w:t xml:space="preserve">. </w:t>
      </w:r>
      <w:r w:rsidR="00647203" w:rsidRPr="00B53169">
        <w:rPr>
          <w:rFonts w:ascii="Arial" w:hAnsi="Arial" w:cs="Arial"/>
        </w:rPr>
        <w:t xml:space="preserve">Scaled Agile (2021) also recommend a features and benefits (FAB) matrix </w:t>
      </w:r>
      <w:r w:rsidR="00124749">
        <w:rPr>
          <w:rFonts w:ascii="Arial" w:hAnsi="Arial" w:cs="Arial"/>
        </w:rPr>
        <w:t>as</w:t>
      </w:r>
      <w:r w:rsidR="00647203" w:rsidRPr="00B53169">
        <w:rPr>
          <w:rFonts w:ascii="Arial" w:hAnsi="Arial" w:cs="Arial"/>
        </w:rPr>
        <w:t xml:space="preserve"> the best method of identifying functionality which will benefit user</w:t>
      </w:r>
      <w:r w:rsidR="00427E6B" w:rsidRPr="00B53169">
        <w:rPr>
          <w:rFonts w:ascii="Arial" w:hAnsi="Arial" w:cs="Arial"/>
        </w:rPr>
        <w:t>s in multiple</w:t>
      </w:r>
      <w:r w:rsidR="00647203" w:rsidRPr="00B53169">
        <w:rPr>
          <w:rFonts w:ascii="Arial" w:hAnsi="Arial" w:cs="Arial"/>
        </w:rPr>
        <w:t xml:space="preserve"> roles. </w:t>
      </w:r>
    </w:p>
    <w:p w14:paraId="281A8EDD" w14:textId="199CD63C" w:rsidR="006C6842" w:rsidRPr="00B53169" w:rsidRDefault="00B6283E" w:rsidP="00BB147D">
      <w:pPr>
        <w:jc w:val="both"/>
        <w:rPr>
          <w:rFonts w:ascii="Arial" w:hAnsi="Arial" w:cs="Arial"/>
        </w:rPr>
      </w:pPr>
      <w:r w:rsidRPr="00B53169">
        <w:rPr>
          <w:rFonts w:ascii="Arial" w:hAnsi="Arial" w:cs="Arial"/>
        </w:rPr>
        <w:t xml:space="preserve">Specific literature </w:t>
      </w:r>
      <w:r w:rsidR="00043BF3" w:rsidRPr="00B53169">
        <w:rPr>
          <w:rFonts w:ascii="Arial" w:hAnsi="Arial" w:cs="Arial"/>
        </w:rPr>
        <w:t xml:space="preserve">such as the Department of Health &amp; Social Care’s guide on good practice for digital and data-driven health technologies (2021) and </w:t>
      </w:r>
      <w:r w:rsidR="00B95D9F" w:rsidRPr="00B53169">
        <w:rPr>
          <w:rFonts w:ascii="Arial" w:hAnsi="Arial" w:cs="Arial"/>
        </w:rPr>
        <w:t>the NHSX developed D</w:t>
      </w:r>
      <w:r w:rsidR="00497AAC" w:rsidRPr="00B53169">
        <w:rPr>
          <w:rFonts w:ascii="Arial" w:hAnsi="Arial" w:cs="Arial"/>
        </w:rPr>
        <w:t xml:space="preserve">igital </w:t>
      </w:r>
      <w:r w:rsidR="00B95D9F" w:rsidRPr="00B53169">
        <w:rPr>
          <w:rFonts w:ascii="Arial" w:hAnsi="Arial" w:cs="Arial"/>
        </w:rPr>
        <w:t>T</w:t>
      </w:r>
      <w:r w:rsidR="00497AAC" w:rsidRPr="00B53169">
        <w:rPr>
          <w:rFonts w:ascii="Arial" w:hAnsi="Arial" w:cs="Arial"/>
        </w:rPr>
        <w:t xml:space="preserve">echnology </w:t>
      </w:r>
      <w:r w:rsidR="00B95D9F" w:rsidRPr="00B53169">
        <w:rPr>
          <w:rFonts w:ascii="Arial" w:hAnsi="Arial" w:cs="Arial"/>
        </w:rPr>
        <w:t>A</w:t>
      </w:r>
      <w:r w:rsidR="00497AAC" w:rsidRPr="00B53169">
        <w:rPr>
          <w:rFonts w:ascii="Arial" w:hAnsi="Arial" w:cs="Arial"/>
        </w:rPr>
        <w:t xml:space="preserve">ssessment </w:t>
      </w:r>
      <w:r w:rsidR="00B95D9F" w:rsidRPr="00B53169">
        <w:rPr>
          <w:rFonts w:ascii="Arial" w:hAnsi="Arial" w:cs="Arial"/>
        </w:rPr>
        <w:t>C</w:t>
      </w:r>
      <w:r w:rsidR="00497AAC" w:rsidRPr="00B53169">
        <w:rPr>
          <w:rFonts w:ascii="Arial" w:hAnsi="Arial" w:cs="Arial"/>
        </w:rPr>
        <w:t>riteria (DTAC)</w:t>
      </w:r>
      <w:r w:rsidR="00043BF3" w:rsidRPr="00B53169">
        <w:rPr>
          <w:rFonts w:ascii="Arial" w:hAnsi="Arial" w:cs="Arial"/>
        </w:rPr>
        <w:t xml:space="preserve"> (2021)</w:t>
      </w:r>
      <w:r w:rsidR="00B95D9F" w:rsidRPr="00B53169">
        <w:rPr>
          <w:rFonts w:ascii="Arial" w:hAnsi="Arial" w:cs="Arial"/>
        </w:rPr>
        <w:t xml:space="preserve"> </w:t>
      </w:r>
      <w:r w:rsidR="00B40F04" w:rsidRPr="00B53169">
        <w:rPr>
          <w:rFonts w:ascii="Arial" w:hAnsi="Arial" w:cs="Arial"/>
        </w:rPr>
        <w:t xml:space="preserve">provides a clear direction </w:t>
      </w:r>
      <w:r w:rsidR="003C2FC4" w:rsidRPr="00B53169">
        <w:rPr>
          <w:rFonts w:ascii="Arial" w:hAnsi="Arial" w:cs="Arial"/>
        </w:rPr>
        <w:t>for</w:t>
      </w:r>
      <w:r w:rsidR="00A67156" w:rsidRPr="00B53169">
        <w:rPr>
          <w:rFonts w:ascii="Arial" w:hAnsi="Arial" w:cs="Arial"/>
        </w:rPr>
        <w:t xml:space="preserve"> </w:t>
      </w:r>
      <w:r w:rsidR="00257B22">
        <w:rPr>
          <w:rFonts w:ascii="Arial" w:hAnsi="Arial" w:cs="Arial"/>
        </w:rPr>
        <w:t>the purchase and</w:t>
      </w:r>
      <w:r w:rsidR="00A67156" w:rsidRPr="00B53169">
        <w:rPr>
          <w:rFonts w:ascii="Arial" w:hAnsi="Arial" w:cs="Arial"/>
        </w:rPr>
        <w:t xml:space="preserve"> build of digital health technologies, </w:t>
      </w:r>
      <w:r w:rsidR="001C58B7" w:rsidRPr="00B53169">
        <w:rPr>
          <w:rFonts w:ascii="Arial" w:hAnsi="Arial" w:cs="Arial"/>
        </w:rPr>
        <w:t xml:space="preserve">of which </w:t>
      </w:r>
      <w:r w:rsidR="00A77848" w:rsidRPr="00B53169">
        <w:rPr>
          <w:rFonts w:ascii="Arial" w:hAnsi="Arial" w:cs="Arial"/>
        </w:rPr>
        <w:t>the</w:t>
      </w:r>
      <w:r w:rsidR="003C2FC4" w:rsidRPr="00B53169">
        <w:rPr>
          <w:rFonts w:ascii="Arial" w:hAnsi="Arial" w:cs="Arial"/>
        </w:rPr>
        <w:t xml:space="preserve"> baseline criteria </w:t>
      </w:r>
      <w:r w:rsidR="001C58B7" w:rsidRPr="00B53169">
        <w:rPr>
          <w:rFonts w:ascii="Arial" w:hAnsi="Arial" w:cs="Arial"/>
        </w:rPr>
        <w:t>ensure</w:t>
      </w:r>
      <w:r w:rsidR="001C58B7">
        <w:rPr>
          <w:rFonts w:ascii="Arial" w:hAnsi="Arial" w:cs="Arial"/>
        </w:rPr>
        <w:t>s</w:t>
      </w:r>
      <w:r w:rsidR="00A67156" w:rsidRPr="00B53169">
        <w:rPr>
          <w:rFonts w:ascii="Arial" w:hAnsi="Arial" w:cs="Arial"/>
        </w:rPr>
        <w:t xml:space="preserve"> </w:t>
      </w:r>
      <w:r w:rsidR="00FC4A00" w:rsidRPr="00B53169">
        <w:rPr>
          <w:rFonts w:ascii="Arial" w:hAnsi="Arial" w:cs="Arial"/>
        </w:rPr>
        <w:t xml:space="preserve">standards for clinical safety, cyber security, </w:t>
      </w:r>
      <w:r w:rsidR="00043BF3" w:rsidRPr="00B53169">
        <w:rPr>
          <w:rFonts w:ascii="Arial" w:hAnsi="Arial" w:cs="Arial"/>
        </w:rPr>
        <w:t>interoperability,</w:t>
      </w:r>
      <w:r w:rsidR="00FC4A00" w:rsidRPr="00B53169">
        <w:rPr>
          <w:rFonts w:ascii="Arial" w:hAnsi="Arial" w:cs="Arial"/>
        </w:rPr>
        <w:t xml:space="preserve"> and accessibility</w:t>
      </w:r>
      <w:r w:rsidR="003C2FC4" w:rsidRPr="00B53169">
        <w:rPr>
          <w:rFonts w:ascii="Arial" w:hAnsi="Arial" w:cs="Arial"/>
        </w:rPr>
        <w:t xml:space="preserve"> are met</w:t>
      </w:r>
      <w:r w:rsidR="00FC4A00" w:rsidRPr="00B53169">
        <w:rPr>
          <w:rFonts w:ascii="Arial" w:hAnsi="Arial" w:cs="Arial"/>
        </w:rPr>
        <w:t>.</w:t>
      </w:r>
    </w:p>
    <w:p w14:paraId="73CA96F1" w14:textId="76882CB2" w:rsidR="00155891" w:rsidRPr="00B53169" w:rsidRDefault="00BF7CA9" w:rsidP="00BB147D">
      <w:pPr>
        <w:jc w:val="both"/>
        <w:rPr>
          <w:rFonts w:ascii="Arial" w:hAnsi="Arial" w:cs="Arial"/>
        </w:rPr>
      </w:pPr>
      <w:r w:rsidRPr="00B53169">
        <w:rPr>
          <w:rFonts w:ascii="Arial" w:hAnsi="Arial" w:cs="Arial"/>
        </w:rPr>
        <w:t xml:space="preserve">In terms of carrying out a gap analysis, </w:t>
      </w:r>
      <w:r w:rsidR="00BB147D" w:rsidRPr="00B53169">
        <w:rPr>
          <w:rFonts w:ascii="Arial" w:hAnsi="Arial" w:cs="Arial"/>
        </w:rPr>
        <w:t>Leonard &amp; Bottorff (2022) suggest a four-</w:t>
      </w:r>
      <w:r w:rsidRPr="00B53169">
        <w:rPr>
          <w:rFonts w:ascii="Arial" w:hAnsi="Arial" w:cs="Arial"/>
        </w:rPr>
        <w:t>step approach</w:t>
      </w:r>
      <w:r w:rsidR="00BB147D" w:rsidRPr="00B53169">
        <w:rPr>
          <w:rFonts w:ascii="Arial" w:hAnsi="Arial" w:cs="Arial"/>
        </w:rPr>
        <w:t>; first identifying the current situation and most important aspects</w:t>
      </w:r>
      <w:r w:rsidR="00BF0F3C">
        <w:rPr>
          <w:rFonts w:ascii="Arial" w:hAnsi="Arial" w:cs="Arial"/>
        </w:rPr>
        <w:t xml:space="preserve">, </w:t>
      </w:r>
      <w:r w:rsidR="00A96684" w:rsidRPr="00B53169">
        <w:rPr>
          <w:rFonts w:ascii="Arial" w:hAnsi="Arial" w:cs="Arial"/>
        </w:rPr>
        <w:t>before</w:t>
      </w:r>
      <w:r w:rsidR="00BB147D" w:rsidRPr="00B53169">
        <w:rPr>
          <w:rFonts w:ascii="Arial" w:hAnsi="Arial" w:cs="Arial"/>
        </w:rPr>
        <w:t xml:space="preserve"> determin</w:t>
      </w:r>
      <w:r w:rsidR="00A96684" w:rsidRPr="00B53169">
        <w:rPr>
          <w:rFonts w:ascii="Arial" w:hAnsi="Arial" w:cs="Arial"/>
        </w:rPr>
        <w:t>ing</w:t>
      </w:r>
      <w:r w:rsidR="00BF0F3C">
        <w:rPr>
          <w:rFonts w:ascii="Arial" w:hAnsi="Arial" w:cs="Arial"/>
        </w:rPr>
        <w:t xml:space="preserve"> SMART</w:t>
      </w:r>
      <w:r w:rsidR="00BB147D" w:rsidRPr="00B53169">
        <w:rPr>
          <w:rFonts w:ascii="Arial" w:hAnsi="Arial" w:cs="Arial"/>
        </w:rPr>
        <w:t xml:space="preserve"> goals </w:t>
      </w:r>
      <w:r w:rsidR="00D55428" w:rsidRPr="00B53169">
        <w:rPr>
          <w:rFonts w:ascii="Arial" w:hAnsi="Arial" w:cs="Arial"/>
        </w:rPr>
        <w:t xml:space="preserve">to </w:t>
      </w:r>
      <w:r w:rsidR="00BB147D" w:rsidRPr="00B53169">
        <w:rPr>
          <w:rFonts w:ascii="Arial" w:hAnsi="Arial" w:cs="Arial"/>
        </w:rPr>
        <w:t>remove ambiguity and provid</w:t>
      </w:r>
      <w:r w:rsidR="00D55428" w:rsidRPr="00B53169">
        <w:rPr>
          <w:rFonts w:ascii="Arial" w:hAnsi="Arial" w:cs="Arial"/>
        </w:rPr>
        <w:t>e</w:t>
      </w:r>
      <w:r w:rsidR="00BB147D" w:rsidRPr="00B53169">
        <w:rPr>
          <w:rFonts w:ascii="Arial" w:hAnsi="Arial" w:cs="Arial"/>
        </w:rPr>
        <w:t xml:space="preserve"> the opportunity to measure progress and success. </w:t>
      </w:r>
      <w:r w:rsidR="00841276" w:rsidRPr="00B53169">
        <w:rPr>
          <w:rFonts w:ascii="Arial" w:hAnsi="Arial" w:cs="Arial"/>
        </w:rPr>
        <w:t xml:space="preserve">Lastly, </w:t>
      </w:r>
      <w:r w:rsidR="00402E97" w:rsidRPr="00B53169">
        <w:rPr>
          <w:rFonts w:ascii="Arial" w:hAnsi="Arial" w:cs="Arial"/>
        </w:rPr>
        <w:t xml:space="preserve">by </w:t>
      </w:r>
      <w:r w:rsidR="00841276" w:rsidRPr="00B53169">
        <w:rPr>
          <w:rFonts w:ascii="Arial" w:hAnsi="Arial" w:cs="Arial"/>
        </w:rPr>
        <w:t>e</w:t>
      </w:r>
      <w:r w:rsidR="00BB147D" w:rsidRPr="00B53169">
        <w:rPr>
          <w:rFonts w:ascii="Arial" w:hAnsi="Arial" w:cs="Arial"/>
        </w:rPr>
        <w:t>valuating gaps establis</w:t>
      </w:r>
      <w:r w:rsidR="00EA2BED">
        <w:rPr>
          <w:rFonts w:ascii="Arial" w:hAnsi="Arial" w:cs="Arial"/>
        </w:rPr>
        <w:t>hing</w:t>
      </w:r>
      <w:r w:rsidR="00BB147D" w:rsidRPr="00B53169">
        <w:rPr>
          <w:rFonts w:ascii="Arial" w:hAnsi="Arial" w:cs="Arial"/>
        </w:rPr>
        <w:t xml:space="preserve"> a plan to close them</w:t>
      </w:r>
      <w:r w:rsidR="009E2F71">
        <w:rPr>
          <w:rFonts w:ascii="Arial" w:hAnsi="Arial" w:cs="Arial"/>
        </w:rPr>
        <w:t>, which is</w:t>
      </w:r>
      <w:r w:rsidR="003856CC" w:rsidRPr="00B53169">
        <w:rPr>
          <w:rFonts w:ascii="Arial" w:hAnsi="Arial" w:cs="Arial"/>
        </w:rPr>
        <w:t xml:space="preserve"> closely linked </w:t>
      </w:r>
      <w:r w:rsidR="000A7877" w:rsidRPr="00B53169">
        <w:rPr>
          <w:rFonts w:ascii="Arial" w:hAnsi="Arial" w:cs="Arial"/>
        </w:rPr>
        <w:t xml:space="preserve">and leads on </w:t>
      </w:r>
      <w:r w:rsidR="003856CC" w:rsidRPr="00B53169">
        <w:rPr>
          <w:rFonts w:ascii="Arial" w:hAnsi="Arial" w:cs="Arial"/>
        </w:rPr>
        <w:t>to the options appraisal.</w:t>
      </w:r>
      <w:r w:rsidR="004A221E" w:rsidRPr="00B53169">
        <w:rPr>
          <w:rFonts w:ascii="Arial" w:hAnsi="Arial" w:cs="Arial"/>
        </w:rPr>
        <w:t xml:space="preserve"> </w:t>
      </w:r>
      <w:r w:rsidR="00A96684" w:rsidRPr="00B53169">
        <w:rPr>
          <w:rFonts w:ascii="Arial" w:hAnsi="Arial" w:cs="Arial"/>
        </w:rPr>
        <w:t xml:space="preserve">Discussions with colleagues has evidenced current perceived gaps in relation to the AHW community-based care aim. Due to the aims focus on having a seamless whole pathway approach, drawing on evidence from Audit </w:t>
      </w:r>
      <w:proofErr w:type="spellStart"/>
      <w:r w:rsidR="00A96684" w:rsidRPr="00B53169">
        <w:rPr>
          <w:rFonts w:ascii="Arial" w:hAnsi="Arial" w:cs="Arial"/>
        </w:rPr>
        <w:t>Wales’</w:t>
      </w:r>
      <w:proofErr w:type="spellEnd"/>
      <w:r w:rsidR="00A96684" w:rsidRPr="00B53169">
        <w:rPr>
          <w:rFonts w:ascii="Arial" w:hAnsi="Arial" w:cs="Arial"/>
        </w:rPr>
        <w:t xml:space="preserve"> (2020) assessment of the Welsh Community Care Information System (WCCIS), a system intended to enable the integration of community care, also helped identify gaps in this specific system.</w:t>
      </w:r>
    </w:p>
    <w:p w14:paraId="0F99BA0D" w14:textId="7D2E6DA5" w:rsidR="005653F2" w:rsidRPr="00B53169" w:rsidRDefault="003C2900" w:rsidP="005653F2">
      <w:pPr>
        <w:jc w:val="both"/>
        <w:rPr>
          <w:rFonts w:ascii="Arial" w:hAnsi="Arial" w:cs="Arial"/>
        </w:rPr>
      </w:pPr>
      <w:r w:rsidRPr="00B53169">
        <w:rPr>
          <w:rFonts w:ascii="Arial" w:hAnsi="Arial" w:cs="Arial"/>
        </w:rPr>
        <w:t xml:space="preserve">An options appraisal was </w:t>
      </w:r>
      <w:r w:rsidR="00CA4E19" w:rsidRPr="00B53169">
        <w:rPr>
          <w:rFonts w:ascii="Arial" w:hAnsi="Arial" w:cs="Arial"/>
        </w:rPr>
        <w:t xml:space="preserve">subsequently </w:t>
      </w:r>
      <w:r w:rsidRPr="00B53169">
        <w:rPr>
          <w:rFonts w:ascii="Arial" w:hAnsi="Arial" w:cs="Arial"/>
        </w:rPr>
        <w:t>used to review</w:t>
      </w:r>
      <w:r w:rsidR="00122B16" w:rsidRPr="00B53169">
        <w:rPr>
          <w:rFonts w:ascii="Arial" w:hAnsi="Arial" w:cs="Arial"/>
        </w:rPr>
        <w:t xml:space="preserve"> and</w:t>
      </w:r>
      <w:r w:rsidRPr="00B53169">
        <w:rPr>
          <w:rFonts w:ascii="Arial" w:hAnsi="Arial" w:cs="Arial"/>
        </w:rPr>
        <w:t xml:space="preserve"> </w:t>
      </w:r>
      <w:r w:rsidR="00FE18F2" w:rsidRPr="00B53169">
        <w:rPr>
          <w:rFonts w:ascii="Arial" w:hAnsi="Arial" w:cs="Arial"/>
        </w:rPr>
        <w:t xml:space="preserve">identify the most fitting </w:t>
      </w:r>
      <w:r w:rsidR="00BB5304" w:rsidRPr="00B53169">
        <w:rPr>
          <w:rFonts w:ascii="Arial" w:hAnsi="Arial" w:cs="Arial"/>
        </w:rPr>
        <w:t>delivery model and</w:t>
      </w:r>
      <w:r w:rsidR="00122B16" w:rsidRPr="00B53169">
        <w:rPr>
          <w:rFonts w:ascii="Arial" w:hAnsi="Arial" w:cs="Arial"/>
        </w:rPr>
        <w:t xml:space="preserve"> </w:t>
      </w:r>
      <w:r w:rsidR="00BC39C4" w:rsidRPr="00B53169">
        <w:rPr>
          <w:rFonts w:ascii="Arial" w:hAnsi="Arial" w:cs="Arial"/>
        </w:rPr>
        <w:t>implementation strategy</w:t>
      </w:r>
      <w:r w:rsidR="00CE6CE8" w:rsidRPr="00B53169">
        <w:rPr>
          <w:rFonts w:ascii="Arial" w:hAnsi="Arial" w:cs="Arial"/>
        </w:rPr>
        <w:t xml:space="preserve">. </w:t>
      </w:r>
      <w:r w:rsidR="00236CB6" w:rsidRPr="00B53169">
        <w:rPr>
          <w:rFonts w:ascii="Arial" w:hAnsi="Arial" w:cs="Arial"/>
        </w:rPr>
        <w:t>C</w:t>
      </w:r>
      <w:r w:rsidR="00D55428" w:rsidRPr="00B53169">
        <w:rPr>
          <w:rFonts w:ascii="Arial" w:hAnsi="Arial" w:cs="Arial"/>
        </w:rPr>
        <w:t xml:space="preserve">onducted </w:t>
      </w:r>
      <w:r w:rsidR="00266BDC" w:rsidRPr="00B53169">
        <w:rPr>
          <w:rFonts w:ascii="Arial" w:hAnsi="Arial" w:cs="Arial"/>
        </w:rPr>
        <w:t>using the principals set out within</w:t>
      </w:r>
      <w:r w:rsidR="00D55428" w:rsidRPr="00B53169">
        <w:rPr>
          <w:rFonts w:ascii="Arial" w:hAnsi="Arial" w:cs="Arial"/>
        </w:rPr>
        <w:t xml:space="preserve"> the </w:t>
      </w:r>
      <w:r w:rsidR="005A57A3" w:rsidRPr="00B53169">
        <w:rPr>
          <w:rFonts w:ascii="Arial" w:hAnsi="Arial" w:cs="Arial"/>
        </w:rPr>
        <w:t xml:space="preserve">Local Partnerships </w:t>
      </w:r>
      <w:r w:rsidR="002234E2" w:rsidRPr="00B53169">
        <w:rPr>
          <w:rFonts w:ascii="Arial" w:hAnsi="Arial" w:cs="Arial"/>
        </w:rPr>
        <w:t xml:space="preserve">Options Appraisal </w:t>
      </w:r>
      <w:r w:rsidR="00D55428" w:rsidRPr="00B53169">
        <w:rPr>
          <w:rFonts w:ascii="Arial" w:hAnsi="Arial" w:cs="Arial"/>
        </w:rPr>
        <w:t>W</w:t>
      </w:r>
      <w:r w:rsidR="005A57A3" w:rsidRPr="00B53169">
        <w:rPr>
          <w:rFonts w:ascii="Arial" w:hAnsi="Arial" w:cs="Arial"/>
        </w:rPr>
        <w:t>orkbook</w:t>
      </w:r>
      <w:r w:rsidR="00D55428" w:rsidRPr="00B53169">
        <w:rPr>
          <w:rFonts w:ascii="Arial" w:hAnsi="Arial" w:cs="Arial"/>
        </w:rPr>
        <w:t xml:space="preserve"> (2012)</w:t>
      </w:r>
      <w:r w:rsidR="00236CB6" w:rsidRPr="00B53169">
        <w:rPr>
          <w:rFonts w:ascii="Arial" w:hAnsi="Arial" w:cs="Arial"/>
        </w:rPr>
        <w:t xml:space="preserve">, </w:t>
      </w:r>
      <w:r w:rsidR="00BB5304" w:rsidRPr="00B53169">
        <w:rPr>
          <w:rFonts w:ascii="Arial" w:hAnsi="Arial" w:cs="Arial"/>
        </w:rPr>
        <w:t xml:space="preserve">the </w:t>
      </w:r>
      <w:r w:rsidR="00D55428" w:rsidRPr="00B53169">
        <w:rPr>
          <w:rFonts w:ascii="Arial" w:hAnsi="Arial" w:cs="Arial"/>
        </w:rPr>
        <w:t>service need, key objectives, and potential delivery options</w:t>
      </w:r>
      <w:r w:rsidR="00BB5304" w:rsidRPr="00B53169">
        <w:rPr>
          <w:rFonts w:ascii="Arial" w:hAnsi="Arial" w:cs="Arial"/>
        </w:rPr>
        <w:t xml:space="preserve"> were identified</w:t>
      </w:r>
      <w:r w:rsidR="000A7877" w:rsidRPr="00B53169">
        <w:rPr>
          <w:rFonts w:ascii="Arial" w:hAnsi="Arial" w:cs="Arial"/>
        </w:rPr>
        <w:t>. C</w:t>
      </w:r>
      <w:r w:rsidR="00BB5304" w:rsidRPr="00B53169">
        <w:rPr>
          <w:rFonts w:ascii="Arial" w:hAnsi="Arial" w:cs="Arial"/>
        </w:rPr>
        <w:t xml:space="preserve">onsideration was given </w:t>
      </w:r>
      <w:r w:rsidR="000A7877" w:rsidRPr="00B53169">
        <w:rPr>
          <w:rFonts w:ascii="Arial" w:hAnsi="Arial" w:cs="Arial"/>
        </w:rPr>
        <w:t>on</w:t>
      </w:r>
      <w:r w:rsidR="00BB5304" w:rsidRPr="00B53169">
        <w:rPr>
          <w:rFonts w:ascii="Arial" w:hAnsi="Arial" w:cs="Arial"/>
        </w:rPr>
        <w:t xml:space="preserve"> </w:t>
      </w:r>
      <w:r w:rsidR="00D55428" w:rsidRPr="00B53169">
        <w:rPr>
          <w:rFonts w:ascii="Arial" w:hAnsi="Arial" w:cs="Arial"/>
        </w:rPr>
        <w:t xml:space="preserve">how </w:t>
      </w:r>
      <w:r w:rsidR="00BB5304" w:rsidRPr="00B53169">
        <w:rPr>
          <w:rFonts w:ascii="Arial" w:hAnsi="Arial" w:cs="Arial"/>
        </w:rPr>
        <w:t>to undertake the</w:t>
      </w:r>
      <w:r w:rsidR="00D55428" w:rsidRPr="00B53169">
        <w:rPr>
          <w:rFonts w:ascii="Arial" w:hAnsi="Arial" w:cs="Arial"/>
        </w:rPr>
        <w:t xml:space="preserve"> appraisal, the evaluation </w:t>
      </w:r>
      <w:r w:rsidR="00CC431D" w:rsidRPr="00B53169">
        <w:rPr>
          <w:rFonts w:ascii="Arial" w:hAnsi="Arial" w:cs="Arial"/>
        </w:rPr>
        <w:t>criteria</w:t>
      </w:r>
      <w:r w:rsidR="00D9510D">
        <w:rPr>
          <w:rFonts w:ascii="Arial" w:hAnsi="Arial" w:cs="Arial"/>
        </w:rPr>
        <w:t>. I</w:t>
      </w:r>
      <w:r w:rsidR="000A7877" w:rsidRPr="00B53169">
        <w:rPr>
          <w:rFonts w:ascii="Arial" w:hAnsi="Arial" w:cs="Arial"/>
        </w:rPr>
        <w:t>nformation g</w:t>
      </w:r>
      <w:r w:rsidR="00D55428" w:rsidRPr="00B53169">
        <w:rPr>
          <w:rFonts w:ascii="Arial" w:hAnsi="Arial" w:cs="Arial"/>
        </w:rPr>
        <w:t>ather</w:t>
      </w:r>
      <w:r w:rsidR="000A7877" w:rsidRPr="00B53169">
        <w:rPr>
          <w:rFonts w:ascii="Arial" w:hAnsi="Arial" w:cs="Arial"/>
        </w:rPr>
        <w:t xml:space="preserve">ed from the gap analysis was used </w:t>
      </w:r>
      <w:r w:rsidR="00D55428" w:rsidRPr="00B53169">
        <w:rPr>
          <w:rFonts w:ascii="Arial" w:hAnsi="Arial" w:cs="Arial"/>
        </w:rPr>
        <w:t>to make an informed assessment</w:t>
      </w:r>
      <w:r w:rsidR="001A1A7E" w:rsidRPr="00B53169">
        <w:rPr>
          <w:rFonts w:ascii="Arial" w:hAnsi="Arial" w:cs="Arial"/>
        </w:rPr>
        <w:t xml:space="preserve">. </w:t>
      </w:r>
      <w:r w:rsidR="000A7877" w:rsidRPr="00B53169">
        <w:rPr>
          <w:rFonts w:ascii="Arial" w:hAnsi="Arial" w:cs="Arial"/>
        </w:rPr>
        <w:t>T</w:t>
      </w:r>
      <w:r w:rsidR="00D55428" w:rsidRPr="00B53169">
        <w:rPr>
          <w:rFonts w:ascii="Arial" w:hAnsi="Arial" w:cs="Arial"/>
        </w:rPr>
        <w:t xml:space="preserve">he appraisal </w:t>
      </w:r>
      <w:r w:rsidR="001A1A7E" w:rsidRPr="00B53169">
        <w:rPr>
          <w:rFonts w:ascii="Arial" w:hAnsi="Arial" w:cs="Arial"/>
        </w:rPr>
        <w:t>was</w:t>
      </w:r>
      <w:r w:rsidR="00D55428" w:rsidRPr="00B53169">
        <w:rPr>
          <w:rFonts w:ascii="Arial" w:hAnsi="Arial" w:cs="Arial"/>
        </w:rPr>
        <w:t xml:space="preserve"> </w:t>
      </w:r>
      <w:r w:rsidR="008D6272" w:rsidRPr="00B53169">
        <w:rPr>
          <w:rFonts w:ascii="Arial" w:hAnsi="Arial" w:cs="Arial"/>
        </w:rPr>
        <w:t>conducted</w:t>
      </w:r>
      <w:r w:rsidR="000A7877" w:rsidRPr="00B53169">
        <w:rPr>
          <w:rFonts w:ascii="Arial" w:hAnsi="Arial" w:cs="Arial"/>
        </w:rPr>
        <w:t xml:space="preserve"> </w:t>
      </w:r>
      <w:r w:rsidR="00172288" w:rsidRPr="00B53169">
        <w:rPr>
          <w:rFonts w:ascii="Arial" w:hAnsi="Arial" w:cs="Arial"/>
        </w:rPr>
        <w:t>by scoring against weighted criteria</w:t>
      </w:r>
      <w:r w:rsidR="0066471D" w:rsidRPr="00B53169">
        <w:rPr>
          <w:rFonts w:ascii="Arial" w:hAnsi="Arial" w:cs="Arial"/>
        </w:rPr>
        <w:t>, and as endo</w:t>
      </w:r>
      <w:r w:rsidR="00D82D3A" w:rsidRPr="00B53169">
        <w:rPr>
          <w:rFonts w:ascii="Arial" w:hAnsi="Arial" w:cs="Arial"/>
        </w:rPr>
        <w:t xml:space="preserve">rsed by NICE (2007), </w:t>
      </w:r>
      <w:r w:rsidR="005653F2" w:rsidRPr="00B53169">
        <w:rPr>
          <w:rFonts w:ascii="Arial" w:hAnsi="Arial" w:cs="Arial"/>
        </w:rPr>
        <w:t xml:space="preserve">SWOT analysis </w:t>
      </w:r>
      <w:r w:rsidR="0066471D" w:rsidRPr="00B53169">
        <w:rPr>
          <w:rFonts w:ascii="Arial" w:hAnsi="Arial" w:cs="Arial"/>
        </w:rPr>
        <w:t xml:space="preserve">was used </w:t>
      </w:r>
      <w:r w:rsidR="00D9510D" w:rsidRPr="00B53169">
        <w:rPr>
          <w:rFonts w:ascii="Arial" w:hAnsi="Arial" w:cs="Arial"/>
        </w:rPr>
        <w:t>per option</w:t>
      </w:r>
      <w:r w:rsidR="00D9510D" w:rsidRPr="00B53169">
        <w:rPr>
          <w:rFonts w:ascii="Arial" w:hAnsi="Arial" w:cs="Arial"/>
        </w:rPr>
        <w:t xml:space="preserve"> </w:t>
      </w:r>
      <w:r w:rsidR="005653F2" w:rsidRPr="00B53169">
        <w:rPr>
          <w:rFonts w:ascii="Arial" w:hAnsi="Arial" w:cs="Arial"/>
        </w:rPr>
        <w:t>to identify strengths, weaknesses, opportunities, and threats</w:t>
      </w:r>
      <w:r w:rsidR="00D9510D">
        <w:rPr>
          <w:rFonts w:ascii="Arial" w:hAnsi="Arial" w:cs="Arial"/>
        </w:rPr>
        <w:t xml:space="preserve">. </w:t>
      </w:r>
    </w:p>
    <w:p w14:paraId="4FD39EC9" w14:textId="0CCF1BE8" w:rsidR="003A7AC7" w:rsidRPr="00B53169" w:rsidRDefault="003A7AC7" w:rsidP="006165D2">
      <w:pPr>
        <w:jc w:val="both"/>
        <w:rPr>
          <w:rFonts w:ascii="Arial" w:hAnsi="Arial" w:cs="Arial"/>
          <w:b/>
          <w:bCs/>
        </w:rPr>
      </w:pPr>
      <w:commentRangeStart w:id="2"/>
      <w:r w:rsidRPr="00B53169">
        <w:rPr>
          <w:rFonts w:ascii="Arial" w:hAnsi="Arial" w:cs="Arial"/>
          <w:b/>
          <w:bCs/>
        </w:rPr>
        <w:t>Results</w:t>
      </w:r>
      <w:commentRangeEnd w:id="2"/>
      <w:r w:rsidRPr="00B53169">
        <w:rPr>
          <w:rStyle w:val="CommentReference"/>
          <w:rFonts w:ascii="Arial" w:hAnsi="Arial" w:cs="Arial"/>
          <w:b/>
          <w:bCs/>
          <w:sz w:val="22"/>
          <w:szCs w:val="22"/>
        </w:rPr>
        <w:commentReference w:id="2"/>
      </w:r>
    </w:p>
    <w:p w14:paraId="04886AAA" w14:textId="21B28DCF" w:rsidR="009D51EA" w:rsidRPr="00B53169" w:rsidRDefault="005C7788" w:rsidP="00A1005D">
      <w:pPr>
        <w:jc w:val="both"/>
        <w:rPr>
          <w:rFonts w:ascii="Arial" w:hAnsi="Arial" w:cs="Arial"/>
        </w:rPr>
      </w:pPr>
      <w:r w:rsidRPr="00B53169">
        <w:rPr>
          <w:rFonts w:ascii="Arial" w:hAnsi="Arial" w:cs="Arial"/>
        </w:rPr>
        <w:t>T</w:t>
      </w:r>
      <w:r w:rsidR="00310B36" w:rsidRPr="00B53169">
        <w:rPr>
          <w:rFonts w:ascii="Arial" w:hAnsi="Arial" w:cs="Arial"/>
        </w:rPr>
        <w:t>o support the identified service improvement</w:t>
      </w:r>
      <w:r w:rsidRPr="00B53169">
        <w:rPr>
          <w:rFonts w:ascii="Arial" w:hAnsi="Arial" w:cs="Arial"/>
        </w:rPr>
        <w:t>s</w:t>
      </w:r>
      <w:r w:rsidR="00E96FE8">
        <w:rPr>
          <w:rFonts w:ascii="Arial" w:hAnsi="Arial" w:cs="Arial"/>
        </w:rPr>
        <w:t xml:space="preserve"> </w:t>
      </w:r>
      <w:r w:rsidRPr="00B53169">
        <w:rPr>
          <w:rFonts w:ascii="Arial" w:hAnsi="Arial" w:cs="Arial"/>
        </w:rPr>
        <w:t>key technolog</w:t>
      </w:r>
      <w:r w:rsidR="00E96FE8">
        <w:rPr>
          <w:rFonts w:ascii="Arial" w:hAnsi="Arial" w:cs="Arial"/>
        </w:rPr>
        <w:t xml:space="preserve">ical </w:t>
      </w:r>
      <w:r w:rsidRPr="00B53169">
        <w:rPr>
          <w:rFonts w:ascii="Arial" w:hAnsi="Arial" w:cs="Arial"/>
        </w:rPr>
        <w:t xml:space="preserve">requirements </w:t>
      </w:r>
      <w:r w:rsidR="000A7877" w:rsidRPr="00B53169">
        <w:rPr>
          <w:rFonts w:ascii="Arial" w:hAnsi="Arial" w:cs="Arial"/>
        </w:rPr>
        <w:t>have been</w:t>
      </w:r>
      <w:r w:rsidR="00DB5E31" w:rsidRPr="00B53169">
        <w:rPr>
          <w:rFonts w:ascii="Arial" w:hAnsi="Arial" w:cs="Arial"/>
        </w:rPr>
        <w:t xml:space="preserve"> </w:t>
      </w:r>
      <w:r w:rsidRPr="00B53169">
        <w:rPr>
          <w:rFonts w:ascii="Arial" w:hAnsi="Arial" w:cs="Arial"/>
        </w:rPr>
        <w:t xml:space="preserve">split </w:t>
      </w:r>
      <w:r w:rsidR="00310B36" w:rsidRPr="00B53169">
        <w:rPr>
          <w:rFonts w:ascii="Arial" w:hAnsi="Arial" w:cs="Arial"/>
        </w:rPr>
        <w:t>into separate categories</w:t>
      </w:r>
      <w:r w:rsidR="009D51EA" w:rsidRPr="00B53169">
        <w:rPr>
          <w:rFonts w:ascii="Arial" w:hAnsi="Arial" w:cs="Arial"/>
        </w:rPr>
        <w:t xml:space="preserve">. </w:t>
      </w:r>
    </w:p>
    <w:p w14:paraId="5BF1CFE4" w14:textId="77777777" w:rsidR="00E96FE8" w:rsidRDefault="00310B36" w:rsidP="006255D5">
      <w:pPr>
        <w:jc w:val="both"/>
        <w:rPr>
          <w:rFonts w:ascii="Arial" w:hAnsi="Arial" w:cs="Arial"/>
        </w:rPr>
      </w:pPr>
      <w:r w:rsidRPr="00B53169">
        <w:rPr>
          <w:rFonts w:ascii="Arial" w:hAnsi="Arial" w:cs="Arial"/>
          <w:u w:val="single"/>
        </w:rPr>
        <w:lastRenderedPageBreak/>
        <w:t>Functionality</w:t>
      </w:r>
      <w:r w:rsidR="008D490E" w:rsidRPr="00B53169">
        <w:rPr>
          <w:rFonts w:ascii="Arial" w:hAnsi="Arial" w:cs="Arial"/>
        </w:rPr>
        <w:t xml:space="preserve"> – As per STSD, it </w:t>
      </w:r>
      <w:r w:rsidR="00AE5EA6" w:rsidRPr="00B53169">
        <w:rPr>
          <w:rFonts w:ascii="Arial" w:hAnsi="Arial" w:cs="Arial"/>
        </w:rPr>
        <w:t>i</w:t>
      </w:r>
      <w:r w:rsidR="00BC2562" w:rsidRPr="00B53169">
        <w:rPr>
          <w:rFonts w:ascii="Arial" w:hAnsi="Arial" w:cs="Arial"/>
        </w:rPr>
        <w:t>s</w:t>
      </w:r>
      <w:r w:rsidR="008D490E" w:rsidRPr="00B53169">
        <w:rPr>
          <w:rFonts w:ascii="Arial" w:hAnsi="Arial" w:cs="Arial"/>
        </w:rPr>
        <w:t xml:space="preserve"> important for </w:t>
      </w:r>
      <w:r w:rsidR="00F96082" w:rsidRPr="00B53169">
        <w:rPr>
          <w:rFonts w:ascii="Arial" w:hAnsi="Arial" w:cs="Arial"/>
        </w:rPr>
        <w:t>the</w:t>
      </w:r>
      <w:r w:rsidR="008D490E" w:rsidRPr="00B53169">
        <w:rPr>
          <w:rFonts w:ascii="Arial" w:hAnsi="Arial" w:cs="Arial"/>
        </w:rPr>
        <w:t xml:space="preserve"> functional requirements </w:t>
      </w:r>
      <w:r w:rsidR="00F96082" w:rsidRPr="00B53169">
        <w:rPr>
          <w:rFonts w:ascii="Arial" w:hAnsi="Arial" w:cs="Arial"/>
        </w:rPr>
        <w:t xml:space="preserve">of the system </w:t>
      </w:r>
      <w:r w:rsidR="008D490E" w:rsidRPr="00B53169">
        <w:rPr>
          <w:rFonts w:ascii="Arial" w:hAnsi="Arial" w:cs="Arial"/>
        </w:rPr>
        <w:t xml:space="preserve">to </w:t>
      </w:r>
      <w:r w:rsidR="005F4CF9" w:rsidRPr="00B53169">
        <w:rPr>
          <w:rFonts w:ascii="Arial" w:hAnsi="Arial" w:cs="Arial"/>
        </w:rPr>
        <w:t>detail</w:t>
      </w:r>
      <w:r w:rsidR="008D490E" w:rsidRPr="00B53169">
        <w:rPr>
          <w:rFonts w:ascii="Arial" w:hAnsi="Arial" w:cs="Arial"/>
        </w:rPr>
        <w:t xml:space="preserve"> </w:t>
      </w:r>
      <w:r w:rsidR="00F96082" w:rsidRPr="00B53169">
        <w:rPr>
          <w:rFonts w:ascii="Arial" w:hAnsi="Arial" w:cs="Arial"/>
        </w:rPr>
        <w:t xml:space="preserve">what the system should </w:t>
      </w:r>
      <w:r w:rsidR="005F4CF9" w:rsidRPr="00B53169">
        <w:rPr>
          <w:rFonts w:ascii="Arial" w:hAnsi="Arial" w:cs="Arial"/>
        </w:rPr>
        <w:t xml:space="preserve">do and therefore </w:t>
      </w:r>
      <w:r w:rsidR="00E96FE8">
        <w:rPr>
          <w:rFonts w:ascii="Arial" w:hAnsi="Arial" w:cs="Arial"/>
        </w:rPr>
        <w:t>are</w:t>
      </w:r>
      <w:r w:rsidR="005F4CF9" w:rsidRPr="00B53169">
        <w:rPr>
          <w:rFonts w:ascii="Arial" w:hAnsi="Arial" w:cs="Arial"/>
        </w:rPr>
        <w:t xml:space="preserve"> based on </w:t>
      </w:r>
      <w:r w:rsidR="008D490E" w:rsidRPr="00B53169">
        <w:rPr>
          <w:rFonts w:ascii="Arial" w:hAnsi="Arial" w:cs="Arial"/>
        </w:rPr>
        <w:t xml:space="preserve">data collected from conversations with users and professionals. </w:t>
      </w:r>
      <w:r w:rsidR="000A7877" w:rsidRPr="00B53169">
        <w:rPr>
          <w:rFonts w:ascii="Arial" w:hAnsi="Arial" w:cs="Arial"/>
        </w:rPr>
        <w:t>Such</w:t>
      </w:r>
      <w:r w:rsidR="008D490E" w:rsidRPr="00B53169">
        <w:rPr>
          <w:rFonts w:ascii="Arial" w:hAnsi="Arial" w:cs="Arial"/>
        </w:rPr>
        <w:t xml:space="preserve"> conversations highlighted areas of functionality which were particularly important to users of the system </w:t>
      </w:r>
      <w:r w:rsidR="000A7877" w:rsidRPr="00B53169">
        <w:rPr>
          <w:rFonts w:ascii="Arial" w:hAnsi="Arial" w:cs="Arial"/>
        </w:rPr>
        <w:t>including</w:t>
      </w:r>
      <w:r w:rsidR="008D490E" w:rsidRPr="00B53169">
        <w:rPr>
          <w:rFonts w:ascii="Arial" w:hAnsi="Arial" w:cs="Arial"/>
        </w:rPr>
        <w:t xml:space="preserve"> elements missing from current systems. </w:t>
      </w:r>
    </w:p>
    <w:p w14:paraId="6D012B12" w14:textId="37281BD1" w:rsidR="003849AF" w:rsidRPr="00B53169" w:rsidRDefault="00E65F95" w:rsidP="006255D5">
      <w:pPr>
        <w:jc w:val="both"/>
        <w:rPr>
          <w:rFonts w:ascii="Arial" w:hAnsi="Arial" w:cs="Arial"/>
        </w:rPr>
      </w:pPr>
      <w:r>
        <w:rPr>
          <w:rFonts w:ascii="Arial" w:hAnsi="Arial" w:cs="Arial"/>
        </w:rPr>
        <w:t>The system needs</w:t>
      </w:r>
      <w:r w:rsidR="005E6492" w:rsidRPr="00B53169">
        <w:rPr>
          <w:rFonts w:ascii="Arial" w:hAnsi="Arial" w:cs="Arial"/>
        </w:rPr>
        <w:t xml:space="preserve"> to:</w:t>
      </w:r>
    </w:p>
    <w:p w14:paraId="31FD722C" w14:textId="761E17A2" w:rsidR="007168C2" w:rsidRPr="00823C51" w:rsidRDefault="005E6492" w:rsidP="00E00BA4">
      <w:pPr>
        <w:pStyle w:val="ListParagraph"/>
        <w:numPr>
          <w:ilvl w:val="0"/>
          <w:numId w:val="31"/>
        </w:numPr>
        <w:jc w:val="both"/>
        <w:rPr>
          <w:rFonts w:ascii="Arial" w:hAnsi="Arial" w:cs="Arial"/>
          <w:sz w:val="22"/>
          <w:szCs w:val="22"/>
        </w:rPr>
      </w:pPr>
      <w:r w:rsidRPr="00B53169">
        <w:rPr>
          <w:rFonts w:ascii="Arial" w:hAnsi="Arial" w:cs="Arial"/>
          <w:sz w:val="22"/>
          <w:szCs w:val="22"/>
        </w:rPr>
        <w:t>I</w:t>
      </w:r>
      <w:r w:rsidR="0097314E" w:rsidRPr="00B53169">
        <w:rPr>
          <w:rFonts w:ascii="Arial" w:hAnsi="Arial" w:cs="Arial"/>
          <w:sz w:val="22"/>
          <w:szCs w:val="22"/>
        </w:rPr>
        <w:t>nterface and link</w:t>
      </w:r>
      <w:r w:rsidR="00442B65" w:rsidRPr="00B53169">
        <w:rPr>
          <w:rFonts w:ascii="Arial" w:hAnsi="Arial" w:cs="Arial"/>
          <w:sz w:val="22"/>
          <w:szCs w:val="22"/>
        </w:rPr>
        <w:t xml:space="preserve"> </w:t>
      </w:r>
      <w:r w:rsidR="0097314E" w:rsidRPr="00B53169">
        <w:rPr>
          <w:rFonts w:ascii="Arial" w:hAnsi="Arial" w:cs="Arial"/>
          <w:sz w:val="22"/>
          <w:szCs w:val="22"/>
        </w:rPr>
        <w:t>patient</w:t>
      </w:r>
      <w:r w:rsidR="00442B65" w:rsidRPr="00B53169">
        <w:rPr>
          <w:rFonts w:ascii="Arial" w:hAnsi="Arial" w:cs="Arial"/>
          <w:sz w:val="22"/>
          <w:szCs w:val="22"/>
        </w:rPr>
        <w:t xml:space="preserve"> records together</w:t>
      </w:r>
      <w:r w:rsidR="000A7877" w:rsidRPr="00B53169">
        <w:rPr>
          <w:rFonts w:ascii="Arial" w:hAnsi="Arial" w:cs="Arial"/>
          <w:sz w:val="22"/>
          <w:szCs w:val="22"/>
        </w:rPr>
        <w:t xml:space="preserve">, </w:t>
      </w:r>
      <w:r w:rsidR="0097314E" w:rsidRPr="00B53169">
        <w:rPr>
          <w:rFonts w:ascii="Arial" w:hAnsi="Arial" w:cs="Arial"/>
          <w:sz w:val="22"/>
          <w:szCs w:val="22"/>
        </w:rPr>
        <w:t>display</w:t>
      </w:r>
      <w:r w:rsidR="000A7877" w:rsidRPr="00B53169">
        <w:rPr>
          <w:rFonts w:ascii="Arial" w:hAnsi="Arial" w:cs="Arial"/>
          <w:sz w:val="22"/>
          <w:szCs w:val="22"/>
        </w:rPr>
        <w:t>ing</w:t>
      </w:r>
      <w:r w:rsidR="0097314E" w:rsidRPr="00B53169">
        <w:rPr>
          <w:rFonts w:ascii="Arial" w:hAnsi="Arial" w:cs="Arial"/>
          <w:sz w:val="22"/>
          <w:szCs w:val="22"/>
        </w:rPr>
        <w:t xml:space="preserve"> data from across all health systems to provid</w:t>
      </w:r>
      <w:r w:rsidR="00F645D3">
        <w:rPr>
          <w:rFonts w:ascii="Arial" w:hAnsi="Arial" w:cs="Arial"/>
          <w:sz w:val="22"/>
          <w:szCs w:val="22"/>
        </w:rPr>
        <w:t>e</w:t>
      </w:r>
      <w:r w:rsidR="0097314E" w:rsidRPr="00B53169">
        <w:rPr>
          <w:rFonts w:ascii="Arial" w:hAnsi="Arial" w:cs="Arial"/>
          <w:sz w:val="22"/>
          <w:szCs w:val="22"/>
        </w:rPr>
        <w:t xml:space="preserve"> </w:t>
      </w:r>
      <w:r w:rsidR="00E00BA4" w:rsidRPr="00823C51">
        <w:rPr>
          <w:rFonts w:ascii="Arial" w:hAnsi="Arial" w:cs="Arial"/>
          <w:sz w:val="22"/>
          <w:szCs w:val="22"/>
        </w:rPr>
        <w:t xml:space="preserve">a </w:t>
      </w:r>
      <w:r w:rsidR="0097314E" w:rsidRPr="00823C51">
        <w:rPr>
          <w:rFonts w:ascii="Arial" w:hAnsi="Arial" w:cs="Arial"/>
          <w:sz w:val="22"/>
          <w:szCs w:val="22"/>
        </w:rPr>
        <w:t>seamless</w:t>
      </w:r>
      <w:r w:rsidR="00F645D3" w:rsidRPr="00823C51">
        <w:rPr>
          <w:rFonts w:ascii="Arial" w:hAnsi="Arial" w:cs="Arial"/>
          <w:sz w:val="22"/>
          <w:szCs w:val="22"/>
        </w:rPr>
        <w:t xml:space="preserve">/whole </w:t>
      </w:r>
      <w:r w:rsidR="00F645D3" w:rsidRPr="00823C51">
        <w:rPr>
          <w:rFonts w:ascii="Arial" w:hAnsi="Arial" w:cs="Arial"/>
          <w:sz w:val="22"/>
          <w:szCs w:val="22"/>
        </w:rPr>
        <w:t>care</w:t>
      </w:r>
      <w:r w:rsidR="00F645D3" w:rsidRPr="00823C51">
        <w:rPr>
          <w:rFonts w:ascii="Arial" w:hAnsi="Arial" w:cs="Arial"/>
          <w:sz w:val="22"/>
          <w:szCs w:val="22"/>
        </w:rPr>
        <w:t xml:space="preserve"> </w:t>
      </w:r>
      <w:r w:rsidR="0097314E" w:rsidRPr="00823C51">
        <w:rPr>
          <w:rFonts w:ascii="Arial" w:hAnsi="Arial" w:cs="Arial"/>
          <w:sz w:val="22"/>
          <w:szCs w:val="22"/>
        </w:rPr>
        <w:t>pathway</w:t>
      </w:r>
      <w:r w:rsidR="00E00BA4" w:rsidRPr="00823C51">
        <w:rPr>
          <w:rFonts w:ascii="Arial" w:hAnsi="Arial" w:cs="Arial"/>
          <w:sz w:val="22"/>
          <w:szCs w:val="22"/>
        </w:rPr>
        <w:t xml:space="preserve">. </w:t>
      </w:r>
      <w:r w:rsidR="007D5A03" w:rsidRPr="00823C51">
        <w:rPr>
          <w:rFonts w:ascii="Arial" w:hAnsi="Arial" w:cs="Arial"/>
          <w:sz w:val="22"/>
          <w:szCs w:val="22"/>
        </w:rPr>
        <w:t>It should be clear which system a specific data item has come from.</w:t>
      </w:r>
    </w:p>
    <w:p w14:paraId="494F14C5" w14:textId="64997081" w:rsidR="00E00BA4" w:rsidRPr="00823C51" w:rsidRDefault="007168C2" w:rsidP="00823C51">
      <w:pPr>
        <w:pStyle w:val="ListParagraph"/>
        <w:numPr>
          <w:ilvl w:val="0"/>
          <w:numId w:val="31"/>
        </w:numPr>
        <w:jc w:val="both"/>
        <w:rPr>
          <w:rFonts w:ascii="Arial" w:hAnsi="Arial" w:cs="Arial"/>
          <w:sz w:val="22"/>
          <w:szCs w:val="22"/>
        </w:rPr>
      </w:pPr>
      <w:r w:rsidRPr="00823C51">
        <w:rPr>
          <w:rFonts w:ascii="Arial" w:hAnsi="Arial" w:cs="Arial"/>
          <w:sz w:val="22"/>
          <w:szCs w:val="22"/>
        </w:rPr>
        <w:t xml:space="preserve">Have </w:t>
      </w:r>
      <w:r w:rsidR="00E00BA4" w:rsidRPr="00823C51">
        <w:rPr>
          <w:rFonts w:ascii="Arial" w:hAnsi="Arial" w:cs="Arial"/>
          <w:sz w:val="22"/>
          <w:szCs w:val="22"/>
        </w:rPr>
        <w:t xml:space="preserve">search functionality </w:t>
      </w:r>
      <w:r w:rsidR="00F645D3" w:rsidRPr="00823C51">
        <w:rPr>
          <w:rFonts w:ascii="Arial" w:hAnsi="Arial" w:cs="Arial"/>
          <w:sz w:val="22"/>
          <w:szCs w:val="22"/>
        </w:rPr>
        <w:t>across</w:t>
      </w:r>
      <w:r w:rsidR="00E00BA4" w:rsidRPr="00823C51">
        <w:rPr>
          <w:rFonts w:ascii="Arial" w:hAnsi="Arial" w:cs="Arial"/>
          <w:sz w:val="22"/>
          <w:szCs w:val="22"/>
        </w:rPr>
        <w:t xml:space="preserve"> multiple elements </w:t>
      </w:r>
      <w:r w:rsidR="000A7877" w:rsidRPr="00823C51">
        <w:rPr>
          <w:rFonts w:ascii="Arial" w:hAnsi="Arial" w:cs="Arial"/>
          <w:sz w:val="22"/>
          <w:szCs w:val="22"/>
        </w:rPr>
        <w:t>including</w:t>
      </w:r>
      <w:r w:rsidR="00E00BA4" w:rsidRPr="00823C51">
        <w:rPr>
          <w:rFonts w:ascii="Arial" w:hAnsi="Arial" w:cs="Arial"/>
          <w:sz w:val="22"/>
          <w:szCs w:val="22"/>
        </w:rPr>
        <w:t xml:space="preserve"> patient </w:t>
      </w:r>
      <w:r w:rsidR="00AF461C" w:rsidRPr="00823C51">
        <w:rPr>
          <w:rFonts w:ascii="Arial" w:hAnsi="Arial" w:cs="Arial"/>
          <w:sz w:val="22"/>
          <w:szCs w:val="22"/>
        </w:rPr>
        <w:t xml:space="preserve">demographics such as </w:t>
      </w:r>
      <w:r w:rsidR="00E00BA4" w:rsidRPr="00823C51">
        <w:rPr>
          <w:rFonts w:ascii="Arial" w:hAnsi="Arial" w:cs="Arial"/>
          <w:sz w:val="22"/>
          <w:szCs w:val="22"/>
        </w:rPr>
        <w:t xml:space="preserve">NHS and hospital number, name, date of birth, address, as well as </w:t>
      </w:r>
      <w:r w:rsidR="00823C51" w:rsidRPr="00823C51">
        <w:rPr>
          <w:rFonts w:ascii="Arial" w:hAnsi="Arial" w:cs="Arial"/>
          <w:sz w:val="22"/>
          <w:szCs w:val="22"/>
        </w:rPr>
        <w:t>custom search criteria for example clinic appointments for the current day, all patients open to a certain team</w:t>
      </w:r>
      <w:r w:rsidR="00F80A08">
        <w:rPr>
          <w:rFonts w:ascii="Arial" w:hAnsi="Arial" w:cs="Arial"/>
          <w:sz w:val="22"/>
          <w:szCs w:val="22"/>
        </w:rPr>
        <w:t>/</w:t>
      </w:r>
      <w:r w:rsidR="00F80A08" w:rsidRPr="00823C51">
        <w:rPr>
          <w:rFonts w:ascii="Arial" w:hAnsi="Arial" w:cs="Arial"/>
          <w:sz w:val="22"/>
          <w:szCs w:val="22"/>
        </w:rPr>
        <w:t>consultant</w:t>
      </w:r>
      <w:r w:rsidR="00F80A08" w:rsidRPr="00823C51">
        <w:rPr>
          <w:rFonts w:ascii="Arial" w:hAnsi="Arial" w:cs="Arial"/>
          <w:sz w:val="22"/>
          <w:szCs w:val="22"/>
        </w:rPr>
        <w:t xml:space="preserve"> </w:t>
      </w:r>
      <w:r w:rsidR="00823C51" w:rsidRPr="00823C51">
        <w:rPr>
          <w:rFonts w:ascii="Arial" w:hAnsi="Arial" w:cs="Arial"/>
          <w:sz w:val="22"/>
          <w:szCs w:val="22"/>
        </w:rPr>
        <w:t>or with a certain diagnosis.</w:t>
      </w:r>
      <w:r w:rsidR="00F80A08">
        <w:rPr>
          <w:rFonts w:ascii="Arial" w:hAnsi="Arial" w:cs="Arial"/>
          <w:sz w:val="22"/>
          <w:szCs w:val="22"/>
        </w:rPr>
        <w:t xml:space="preserve"> </w:t>
      </w:r>
      <w:r w:rsidR="000A7877" w:rsidRPr="00823C51">
        <w:rPr>
          <w:rFonts w:ascii="Arial" w:hAnsi="Arial" w:cs="Arial"/>
          <w:sz w:val="22"/>
          <w:szCs w:val="22"/>
        </w:rPr>
        <w:t>R</w:t>
      </w:r>
      <w:r w:rsidR="00442B65" w:rsidRPr="00823C51">
        <w:rPr>
          <w:rFonts w:ascii="Arial" w:hAnsi="Arial" w:cs="Arial"/>
          <w:sz w:val="22"/>
          <w:szCs w:val="22"/>
        </w:rPr>
        <w:t>eturning</w:t>
      </w:r>
      <w:r w:rsidR="00E00BA4" w:rsidRPr="00823C51">
        <w:rPr>
          <w:rFonts w:ascii="Arial" w:hAnsi="Arial" w:cs="Arial"/>
          <w:sz w:val="22"/>
          <w:szCs w:val="22"/>
        </w:rPr>
        <w:t xml:space="preserve"> records </w:t>
      </w:r>
      <w:r w:rsidR="00442B65" w:rsidRPr="00823C51">
        <w:rPr>
          <w:rFonts w:ascii="Arial" w:hAnsi="Arial" w:cs="Arial"/>
          <w:sz w:val="22"/>
          <w:szCs w:val="22"/>
        </w:rPr>
        <w:t xml:space="preserve">which are </w:t>
      </w:r>
      <w:r w:rsidR="00E00BA4" w:rsidRPr="00823C51">
        <w:rPr>
          <w:rFonts w:ascii="Arial" w:hAnsi="Arial" w:cs="Arial"/>
          <w:sz w:val="22"/>
          <w:szCs w:val="22"/>
        </w:rPr>
        <w:t>relevant and</w:t>
      </w:r>
      <w:r w:rsidR="00442B65" w:rsidRPr="00823C51">
        <w:rPr>
          <w:rFonts w:ascii="Arial" w:hAnsi="Arial" w:cs="Arial"/>
          <w:sz w:val="22"/>
          <w:szCs w:val="22"/>
        </w:rPr>
        <w:t xml:space="preserve"> an</w:t>
      </w:r>
      <w:r w:rsidR="00E00BA4" w:rsidRPr="00823C51">
        <w:rPr>
          <w:rFonts w:ascii="Arial" w:hAnsi="Arial" w:cs="Arial"/>
          <w:sz w:val="22"/>
          <w:szCs w:val="22"/>
        </w:rPr>
        <w:t xml:space="preserve"> accurate reflect</w:t>
      </w:r>
      <w:r w:rsidR="00442B65" w:rsidRPr="00823C51">
        <w:rPr>
          <w:rFonts w:ascii="Arial" w:hAnsi="Arial" w:cs="Arial"/>
          <w:sz w:val="22"/>
          <w:szCs w:val="22"/>
        </w:rPr>
        <w:t>ion of</w:t>
      </w:r>
      <w:r w:rsidR="00E00BA4" w:rsidRPr="00823C51">
        <w:rPr>
          <w:rFonts w:ascii="Arial" w:hAnsi="Arial" w:cs="Arial"/>
          <w:sz w:val="22"/>
          <w:szCs w:val="22"/>
        </w:rPr>
        <w:t xml:space="preserve"> the search criteria.</w:t>
      </w:r>
      <w:r w:rsidR="00823C51" w:rsidRPr="00823C51">
        <w:rPr>
          <w:rFonts w:ascii="Arial" w:hAnsi="Arial" w:cs="Arial"/>
          <w:sz w:val="22"/>
          <w:szCs w:val="22"/>
        </w:rPr>
        <w:t xml:space="preserve"> </w:t>
      </w:r>
    </w:p>
    <w:p w14:paraId="686E5290" w14:textId="098BE88B" w:rsidR="00952529" w:rsidRPr="00823C51" w:rsidRDefault="002E563C" w:rsidP="00952529">
      <w:pPr>
        <w:pStyle w:val="ListParagraph"/>
        <w:numPr>
          <w:ilvl w:val="0"/>
          <w:numId w:val="31"/>
        </w:numPr>
        <w:jc w:val="both"/>
        <w:rPr>
          <w:rFonts w:ascii="Arial" w:hAnsi="Arial" w:cs="Arial"/>
          <w:sz w:val="22"/>
          <w:szCs w:val="22"/>
        </w:rPr>
      </w:pPr>
      <w:r w:rsidRPr="00823C51">
        <w:rPr>
          <w:rFonts w:ascii="Arial" w:hAnsi="Arial" w:cs="Arial"/>
          <w:sz w:val="22"/>
          <w:szCs w:val="22"/>
        </w:rPr>
        <w:t>Have a secure data access model, allowing all</w:t>
      </w:r>
      <w:r w:rsidR="0097314E" w:rsidRPr="00823C51">
        <w:rPr>
          <w:rFonts w:ascii="Arial" w:hAnsi="Arial" w:cs="Arial"/>
          <w:sz w:val="22"/>
          <w:szCs w:val="22"/>
        </w:rPr>
        <w:t xml:space="preserve"> individuals </w:t>
      </w:r>
      <w:r w:rsidR="00F80A08">
        <w:rPr>
          <w:rFonts w:ascii="Arial" w:hAnsi="Arial" w:cs="Arial"/>
          <w:sz w:val="22"/>
          <w:szCs w:val="22"/>
        </w:rPr>
        <w:t xml:space="preserve">involved in </w:t>
      </w:r>
      <w:r w:rsidRPr="00823C51">
        <w:rPr>
          <w:rFonts w:ascii="Arial" w:hAnsi="Arial" w:cs="Arial"/>
          <w:sz w:val="22"/>
          <w:szCs w:val="22"/>
        </w:rPr>
        <w:t xml:space="preserve">a patients </w:t>
      </w:r>
      <w:r w:rsidR="0097314E" w:rsidRPr="00823C51">
        <w:rPr>
          <w:rFonts w:ascii="Arial" w:hAnsi="Arial" w:cs="Arial"/>
          <w:sz w:val="22"/>
          <w:szCs w:val="22"/>
        </w:rPr>
        <w:t>care</w:t>
      </w:r>
      <w:r w:rsidRPr="00823C51">
        <w:rPr>
          <w:rFonts w:ascii="Arial" w:hAnsi="Arial" w:cs="Arial"/>
          <w:sz w:val="22"/>
          <w:szCs w:val="22"/>
        </w:rPr>
        <w:t xml:space="preserve"> t</w:t>
      </w:r>
      <w:r w:rsidR="00952529" w:rsidRPr="00823C51">
        <w:rPr>
          <w:rFonts w:ascii="Arial" w:hAnsi="Arial" w:cs="Arial"/>
          <w:sz w:val="22"/>
          <w:szCs w:val="22"/>
        </w:rPr>
        <w:t>o view the</w:t>
      </w:r>
      <w:r w:rsidR="00F80A08">
        <w:rPr>
          <w:rFonts w:ascii="Arial" w:hAnsi="Arial" w:cs="Arial"/>
          <w:sz w:val="22"/>
          <w:szCs w:val="22"/>
        </w:rPr>
        <w:t>ir</w:t>
      </w:r>
      <w:r w:rsidR="00952529" w:rsidRPr="00823C51">
        <w:rPr>
          <w:rFonts w:ascii="Arial" w:hAnsi="Arial" w:cs="Arial"/>
          <w:sz w:val="22"/>
          <w:szCs w:val="22"/>
        </w:rPr>
        <w:t xml:space="preserve"> </w:t>
      </w:r>
      <w:r w:rsidR="00F80A08">
        <w:rPr>
          <w:rFonts w:ascii="Arial" w:hAnsi="Arial" w:cs="Arial"/>
          <w:sz w:val="22"/>
          <w:szCs w:val="22"/>
        </w:rPr>
        <w:t xml:space="preserve">full </w:t>
      </w:r>
      <w:r w:rsidR="00952529" w:rsidRPr="00823C51">
        <w:rPr>
          <w:rFonts w:ascii="Arial" w:hAnsi="Arial" w:cs="Arial"/>
          <w:sz w:val="22"/>
          <w:szCs w:val="22"/>
        </w:rPr>
        <w:t>care record</w:t>
      </w:r>
      <w:r w:rsidR="000A7877" w:rsidRPr="00823C51">
        <w:rPr>
          <w:rFonts w:ascii="Arial" w:hAnsi="Arial" w:cs="Arial"/>
          <w:sz w:val="22"/>
          <w:szCs w:val="22"/>
        </w:rPr>
        <w:t>. To provide the ability for staff to grant and revoke access as required.</w:t>
      </w:r>
    </w:p>
    <w:p w14:paraId="5916593B" w14:textId="22C828FA" w:rsidR="00952529" w:rsidRPr="00B53169" w:rsidRDefault="001E2223" w:rsidP="00A7698A">
      <w:pPr>
        <w:pStyle w:val="ListParagraph"/>
        <w:numPr>
          <w:ilvl w:val="0"/>
          <w:numId w:val="31"/>
        </w:numPr>
        <w:jc w:val="both"/>
        <w:rPr>
          <w:rFonts w:ascii="Arial" w:hAnsi="Arial" w:cs="Arial"/>
          <w:sz w:val="22"/>
          <w:szCs w:val="22"/>
        </w:rPr>
      </w:pPr>
      <w:r>
        <w:rPr>
          <w:rFonts w:ascii="Arial" w:hAnsi="Arial" w:cs="Arial"/>
          <w:sz w:val="22"/>
          <w:szCs w:val="22"/>
        </w:rPr>
        <w:t>Have</w:t>
      </w:r>
      <w:r w:rsidR="0097314E" w:rsidRPr="00B53169">
        <w:rPr>
          <w:rFonts w:ascii="Arial" w:hAnsi="Arial" w:cs="Arial"/>
          <w:sz w:val="22"/>
          <w:szCs w:val="22"/>
        </w:rPr>
        <w:t xml:space="preserve"> </w:t>
      </w:r>
      <w:r>
        <w:rPr>
          <w:rFonts w:ascii="Arial" w:hAnsi="Arial" w:cs="Arial"/>
          <w:sz w:val="22"/>
          <w:szCs w:val="22"/>
        </w:rPr>
        <w:t xml:space="preserve">a </w:t>
      </w:r>
      <w:r w:rsidR="0097314E" w:rsidRPr="00B53169">
        <w:rPr>
          <w:rFonts w:ascii="Arial" w:hAnsi="Arial" w:cs="Arial"/>
          <w:sz w:val="22"/>
          <w:szCs w:val="22"/>
        </w:rPr>
        <w:t>patient portal so patients can access their own record of care</w:t>
      </w:r>
      <w:r w:rsidR="00566875">
        <w:rPr>
          <w:rFonts w:ascii="Arial" w:hAnsi="Arial" w:cs="Arial"/>
          <w:sz w:val="22"/>
          <w:szCs w:val="22"/>
        </w:rPr>
        <w:t>. P</w:t>
      </w:r>
      <w:r w:rsidR="000A7877" w:rsidRPr="00B53169">
        <w:rPr>
          <w:rFonts w:ascii="Arial" w:hAnsi="Arial" w:cs="Arial"/>
          <w:sz w:val="22"/>
          <w:szCs w:val="22"/>
        </w:rPr>
        <w:t>rovid</w:t>
      </w:r>
      <w:r w:rsidR="00566875">
        <w:rPr>
          <w:rFonts w:ascii="Arial" w:hAnsi="Arial" w:cs="Arial"/>
          <w:sz w:val="22"/>
          <w:szCs w:val="22"/>
        </w:rPr>
        <w:t>ing</w:t>
      </w:r>
      <w:r w:rsidR="000A7877" w:rsidRPr="00B53169">
        <w:rPr>
          <w:rFonts w:ascii="Arial" w:hAnsi="Arial" w:cs="Arial"/>
          <w:sz w:val="22"/>
          <w:szCs w:val="22"/>
        </w:rPr>
        <w:t xml:space="preserve"> the</w:t>
      </w:r>
      <w:r w:rsidR="00C961EC" w:rsidRPr="00B53169">
        <w:rPr>
          <w:rFonts w:ascii="Arial" w:hAnsi="Arial" w:cs="Arial"/>
          <w:sz w:val="22"/>
          <w:szCs w:val="22"/>
        </w:rPr>
        <w:t xml:space="preserve"> opportunity to </w:t>
      </w:r>
      <w:r w:rsidR="00566875">
        <w:rPr>
          <w:rFonts w:ascii="Arial" w:hAnsi="Arial" w:cs="Arial"/>
          <w:sz w:val="22"/>
          <w:szCs w:val="22"/>
        </w:rPr>
        <w:t>self-</w:t>
      </w:r>
      <w:r w:rsidR="00C961EC" w:rsidRPr="00B53169">
        <w:rPr>
          <w:rFonts w:ascii="Arial" w:hAnsi="Arial" w:cs="Arial"/>
          <w:sz w:val="22"/>
          <w:szCs w:val="22"/>
        </w:rPr>
        <w:t>refer</w:t>
      </w:r>
      <w:r w:rsidR="001B6D72">
        <w:rPr>
          <w:rFonts w:ascii="Arial" w:hAnsi="Arial" w:cs="Arial"/>
          <w:sz w:val="22"/>
          <w:szCs w:val="22"/>
        </w:rPr>
        <w:t>,</w:t>
      </w:r>
      <w:r w:rsidR="00952529" w:rsidRPr="00B53169">
        <w:rPr>
          <w:rFonts w:ascii="Arial" w:hAnsi="Arial" w:cs="Arial"/>
          <w:sz w:val="22"/>
          <w:szCs w:val="22"/>
        </w:rPr>
        <w:t xml:space="preserve"> directly </w:t>
      </w:r>
      <w:r w:rsidR="00C961EC" w:rsidRPr="00B53169">
        <w:rPr>
          <w:rFonts w:ascii="Arial" w:hAnsi="Arial" w:cs="Arial"/>
          <w:sz w:val="22"/>
          <w:szCs w:val="22"/>
        </w:rPr>
        <w:t>contact</w:t>
      </w:r>
      <w:r w:rsidR="00952529" w:rsidRPr="00B53169">
        <w:rPr>
          <w:rFonts w:ascii="Arial" w:hAnsi="Arial" w:cs="Arial"/>
          <w:sz w:val="22"/>
          <w:szCs w:val="22"/>
        </w:rPr>
        <w:t xml:space="preserve"> to</w:t>
      </w:r>
      <w:r w:rsidR="00F147A4" w:rsidRPr="00B53169">
        <w:rPr>
          <w:rFonts w:ascii="Arial" w:hAnsi="Arial" w:cs="Arial"/>
          <w:sz w:val="22"/>
          <w:szCs w:val="22"/>
        </w:rPr>
        <w:t xml:space="preserve"> health professionals and </w:t>
      </w:r>
      <w:r w:rsidR="00C961EC" w:rsidRPr="00B53169">
        <w:rPr>
          <w:rFonts w:ascii="Arial" w:hAnsi="Arial" w:cs="Arial"/>
          <w:sz w:val="22"/>
          <w:szCs w:val="22"/>
        </w:rPr>
        <w:t>comment on elements of their care record</w:t>
      </w:r>
      <w:r w:rsidR="000A7877" w:rsidRPr="00B53169">
        <w:rPr>
          <w:rFonts w:ascii="Arial" w:hAnsi="Arial" w:cs="Arial"/>
          <w:sz w:val="22"/>
          <w:szCs w:val="22"/>
        </w:rPr>
        <w:t>.</w:t>
      </w:r>
      <w:r w:rsidR="00C961EC" w:rsidRPr="00B53169">
        <w:rPr>
          <w:rFonts w:ascii="Arial" w:hAnsi="Arial" w:cs="Arial"/>
          <w:sz w:val="22"/>
          <w:szCs w:val="22"/>
        </w:rPr>
        <w:t xml:space="preserve"> </w:t>
      </w:r>
    </w:p>
    <w:p w14:paraId="469EB548" w14:textId="237F6B38" w:rsidR="000A7877" w:rsidRPr="00B53169" w:rsidRDefault="00952529" w:rsidP="000A7877">
      <w:pPr>
        <w:pStyle w:val="ListParagraph"/>
        <w:numPr>
          <w:ilvl w:val="0"/>
          <w:numId w:val="31"/>
        </w:numPr>
        <w:jc w:val="both"/>
        <w:rPr>
          <w:rFonts w:ascii="Arial" w:hAnsi="Arial" w:cs="Arial"/>
          <w:sz w:val="22"/>
          <w:szCs w:val="22"/>
        </w:rPr>
      </w:pPr>
      <w:r w:rsidRPr="00B53169">
        <w:rPr>
          <w:rFonts w:ascii="Arial" w:hAnsi="Arial" w:cs="Arial"/>
          <w:sz w:val="22"/>
          <w:szCs w:val="22"/>
        </w:rPr>
        <w:t>Have a</w:t>
      </w:r>
      <w:r w:rsidR="006255D5" w:rsidRPr="00B53169">
        <w:rPr>
          <w:rFonts w:ascii="Arial" w:hAnsi="Arial" w:cs="Arial"/>
          <w:sz w:val="22"/>
          <w:szCs w:val="22"/>
        </w:rPr>
        <w:t xml:space="preserve">n online help/chat bot facility </w:t>
      </w:r>
      <w:r w:rsidR="000A7877" w:rsidRPr="00B53169">
        <w:rPr>
          <w:rFonts w:ascii="Arial" w:hAnsi="Arial" w:cs="Arial"/>
          <w:sz w:val="22"/>
          <w:szCs w:val="22"/>
        </w:rPr>
        <w:t>to</w:t>
      </w:r>
      <w:r w:rsidR="006255D5" w:rsidRPr="00B53169">
        <w:rPr>
          <w:rFonts w:ascii="Arial" w:hAnsi="Arial" w:cs="Arial"/>
          <w:sz w:val="22"/>
          <w:szCs w:val="22"/>
        </w:rPr>
        <w:t xml:space="preserve"> provide both patients and professionals</w:t>
      </w:r>
      <w:r w:rsidR="000A7877" w:rsidRPr="00B53169">
        <w:rPr>
          <w:rFonts w:ascii="Arial" w:hAnsi="Arial" w:cs="Arial"/>
          <w:sz w:val="22"/>
          <w:szCs w:val="22"/>
        </w:rPr>
        <w:t xml:space="preserve"> with the latest, reliable </w:t>
      </w:r>
      <w:r w:rsidR="001B6D72">
        <w:rPr>
          <w:rFonts w:ascii="Arial" w:hAnsi="Arial" w:cs="Arial"/>
          <w:sz w:val="22"/>
          <w:szCs w:val="22"/>
        </w:rPr>
        <w:t>advice/</w:t>
      </w:r>
      <w:r w:rsidR="000A7877" w:rsidRPr="00B53169">
        <w:rPr>
          <w:rFonts w:ascii="Arial" w:hAnsi="Arial" w:cs="Arial"/>
          <w:sz w:val="22"/>
          <w:szCs w:val="22"/>
        </w:rPr>
        <w:t>guidance and appropriate signposting.</w:t>
      </w:r>
    </w:p>
    <w:p w14:paraId="14E7EF09" w14:textId="7FFA9C08" w:rsidR="000A7877" w:rsidRPr="00B53169" w:rsidRDefault="000A7877" w:rsidP="000A7877">
      <w:pPr>
        <w:pStyle w:val="ListParagraph"/>
        <w:numPr>
          <w:ilvl w:val="0"/>
          <w:numId w:val="31"/>
        </w:numPr>
        <w:jc w:val="both"/>
        <w:rPr>
          <w:rFonts w:ascii="Arial" w:hAnsi="Arial" w:cs="Arial"/>
          <w:sz w:val="22"/>
          <w:szCs w:val="22"/>
        </w:rPr>
      </w:pPr>
      <w:r w:rsidRPr="00B53169">
        <w:rPr>
          <w:rFonts w:ascii="Arial" w:hAnsi="Arial" w:cs="Arial"/>
          <w:sz w:val="22"/>
          <w:szCs w:val="22"/>
        </w:rPr>
        <w:t xml:space="preserve">Have workflows enabling review and approval cycles guiding users to follow consistent business processes. </w:t>
      </w:r>
    </w:p>
    <w:p w14:paraId="269F20F0" w14:textId="1F36F07A" w:rsidR="004D40FC" w:rsidRPr="00B53169" w:rsidRDefault="004D40FC" w:rsidP="00E00BA4">
      <w:pPr>
        <w:pStyle w:val="ListParagraph"/>
        <w:numPr>
          <w:ilvl w:val="0"/>
          <w:numId w:val="31"/>
        </w:numPr>
        <w:jc w:val="both"/>
        <w:rPr>
          <w:rFonts w:ascii="Arial" w:hAnsi="Arial" w:cs="Arial"/>
          <w:sz w:val="22"/>
          <w:szCs w:val="22"/>
        </w:rPr>
      </w:pPr>
      <w:r w:rsidRPr="00B53169">
        <w:rPr>
          <w:rFonts w:ascii="Arial" w:hAnsi="Arial" w:cs="Arial"/>
          <w:sz w:val="22"/>
          <w:szCs w:val="22"/>
        </w:rPr>
        <w:t>P</w:t>
      </w:r>
      <w:r w:rsidR="00E00BA4" w:rsidRPr="00B53169">
        <w:rPr>
          <w:rFonts w:ascii="Arial" w:hAnsi="Arial" w:cs="Arial"/>
          <w:sz w:val="22"/>
          <w:szCs w:val="22"/>
        </w:rPr>
        <w:t>rovide diary and appointment scheduling</w:t>
      </w:r>
      <w:r w:rsidR="000C1940" w:rsidRPr="00B53169">
        <w:rPr>
          <w:rFonts w:ascii="Arial" w:hAnsi="Arial" w:cs="Arial"/>
          <w:sz w:val="22"/>
          <w:szCs w:val="22"/>
        </w:rPr>
        <w:t xml:space="preserve"> </w:t>
      </w:r>
      <w:r w:rsidR="000A7877" w:rsidRPr="00B53169">
        <w:rPr>
          <w:rFonts w:ascii="Arial" w:hAnsi="Arial" w:cs="Arial"/>
          <w:sz w:val="22"/>
          <w:szCs w:val="22"/>
        </w:rPr>
        <w:t xml:space="preserve">across multiple settings </w:t>
      </w:r>
      <w:r w:rsidR="00E00BA4" w:rsidRPr="00B53169">
        <w:rPr>
          <w:rFonts w:ascii="Arial" w:hAnsi="Arial" w:cs="Arial"/>
          <w:sz w:val="22"/>
          <w:szCs w:val="22"/>
        </w:rPr>
        <w:t xml:space="preserve">including </w:t>
      </w:r>
      <w:r w:rsidR="000C1940" w:rsidRPr="00B53169">
        <w:rPr>
          <w:rFonts w:ascii="Arial" w:hAnsi="Arial" w:cs="Arial"/>
          <w:sz w:val="22"/>
          <w:szCs w:val="22"/>
        </w:rPr>
        <w:t xml:space="preserve">outpatient, </w:t>
      </w:r>
      <w:r w:rsidR="00E00BA4" w:rsidRPr="00B53169">
        <w:rPr>
          <w:rFonts w:ascii="Arial" w:hAnsi="Arial" w:cs="Arial"/>
          <w:sz w:val="22"/>
          <w:szCs w:val="22"/>
        </w:rPr>
        <w:t>community, group, and virtual</w:t>
      </w:r>
      <w:r w:rsidR="00B36C84">
        <w:rPr>
          <w:rFonts w:ascii="Arial" w:hAnsi="Arial" w:cs="Arial"/>
          <w:sz w:val="22"/>
          <w:szCs w:val="22"/>
        </w:rPr>
        <w:t>, l</w:t>
      </w:r>
      <w:r w:rsidR="00557AE0" w:rsidRPr="00B53169">
        <w:rPr>
          <w:rFonts w:ascii="Arial" w:hAnsi="Arial" w:cs="Arial"/>
          <w:sz w:val="22"/>
          <w:szCs w:val="22"/>
        </w:rPr>
        <w:t>inking to Office365 Outlook calendars</w:t>
      </w:r>
      <w:r w:rsidR="000A7877" w:rsidRPr="00B53169">
        <w:rPr>
          <w:rFonts w:ascii="Arial" w:hAnsi="Arial" w:cs="Arial"/>
          <w:sz w:val="22"/>
          <w:szCs w:val="22"/>
        </w:rPr>
        <w:t>.</w:t>
      </w:r>
    </w:p>
    <w:p w14:paraId="5BB525BC" w14:textId="0C03DEF2" w:rsidR="00557AE0" w:rsidRPr="00B53169" w:rsidRDefault="004D40FC" w:rsidP="00E00BA4">
      <w:pPr>
        <w:pStyle w:val="ListParagraph"/>
        <w:numPr>
          <w:ilvl w:val="0"/>
          <w:numId w:val="31"/>
        </w:numPr>
        <w:jc w:val="both"/>
        <w:rPr>
          <w:rFonts w:ascii="Arial" w:hAnsi="Arial" w:cs="Arial"/>
          <w:sz w:val="22"/>
          <w:szCs w:val="22"/>
        </w:rPr>
      </w:pPr>
      <w:r w:rsidRPr="00B53169">
        <w:rPr>
          <w:rFonts w:ascii="Arial" w:hAnsi="Arial" w:cs="Arial"/>
          <w:sz w:val="22"/>
          <w:szCs w:val="22"/>
        </w:rPr>
        <w:t>S</w:t>
      </w:r>
      <w:r w:rsidR="00E00BA4" w:rsidRPr="00B53169">
        <w:rPr>
          <w:rFonts w:ascii="Arial" w:hAnsi="Arial" w:cs="Arial"/>
          <w:sz w:val="22"/>
          <w:szCs w:val="22"/>
        </w:rPr>
        <w:t xml:space="preserve">end and receive </w:t>
      </w:r>
      <w:r w:rsidR="000A7877" w:rsidRPr="00B53169">
        <w:rPr>
          <w:rFonts w:ascii="Arial" w:hAnsi="Arial" w:cs="Arial"/>
          <w:sz w:val="22"/>
          <w:szCs w:val="22"/>
        </w:rPr>
        <w:t>message notifications including e-mail as well as producing and</w:t>
      </w:r>
      <w:r w:rsidR="00E00BA4" w:rsidRPr="00B53169">
        <w:rPr>
          <w:rFonts w:ascii="Arial" w:hAnsi="Arial" w:cs="Arial"/>
          <w:sz w:val="22"/>
          <w:szCs w:val="22"/>
        </w:rPr>
        <w:t xml:space="preserve"> printing physical letters</w:t>
      </w:r>
      <w:r w:rsidR="000A7877" w:rsidRPr="00B53169">
        <w:rPr>
          <w:rFonts w:ascii="Arial" w:hAnsi="Arial" w:cs="Arial"/>
          <w:sz w:val="22"/>
          <w:szCs w:val="22"/>
        </w:rPr>
        <w:t>.</w:t>
      </w:r>
    </w:p>
    <w:p w14:paraId="03F9F9BE" w14:textId="0D3FBABF" w:rsidR="000A7877" w:rsidRPr="00B53169" w:rsidRDefault="000A7877" w:rsidP="000A7877">
      <w:pPr>
        <w:pStyle w:val="ListParagraph"/>
        <w:numPr>
          <w:ilvl w:val="0"/>
          <w:numId w:val="31"/>
        </w:numPr>
        <w:jc w:val="both"/>
        <w:rPr>
          <w:rFonts w:ascii="Arial" w:hAnsi="Arial" w:cs="Arial"/>
          <w:sz w:val="22"/>
          <w:szCs w:val="22"/>
        </w:rPr>
      </w:pPr>
      <w:r w:rsidRPr="00B53169">
        <w:rPr>
          <w:rFonts w:ascii="Arial" w:hAnsi="Arial" w:cs="Arial"/>
          <w:sz w:val="22"/>
          <w:szCs w:val="22"/>
        </w:rPr>
        <w:t>Supply automated alerts to system users and professionals when certain events are scheduled, or changes identified</w:t>
      </w:r>
      <w:r w:rsidR="002B69EA">
        <w:rPr>
          <w:rFonts w:ascii="Arial" w:hAnsi="Arial" w:cs="Arial"/>
          <w:sz w:val="22"/>
          <w:szCs w:val="22"/>
        </w:rPr>
        <w:t xml:space="preserve"> </w:t>
      </w:r>
      <w:r w:rsidR="002701BB">
        <w:rPr>
          <w:rFonts w:ascii="Arial" w:hAnsi="Arial" w:cs="Arial"/>
          <w:sz w:val="22"/>
          <w:szCs w:val="22"/>
        </w:rPr>
        <w:t xml:space="preserve">with </w:t>
      </w:r>
      <w:r w:rsidR="002B69EA">
        <w:rPr>
          <w:rFonts w:ascii="Arial" w:hAnsi="Arial" w:cs="Arial"/>
          <w:sz w:val="22"/>
          <w:szCs w:val="22"/>
        </w:rPr>
        <w:t xml:space="preserve">patient </w:t>
      </w:r>
      <w:r w:rsidR="002701BB">
        <w:rPr>
          <w:rFonts w:ascii="Arial" w:hAnsi="Arial" w:cs="Arial"/>
          <w:sz w:val="22"/>
          <w:szCs w:val="22"/>
        </w:rPr>
        <w:t>data</w:t>
      </w:r>
      <w:r w:rsidRPr="00B53169">
        <w:rPr>
          <w:rFonts w:ascii="Arial" w:hAnsi="Arial" w:cs="Arial"/>
          <w:sz w:val="22"/>
          <w:szCs w:val="22"/>
        </w:rPr>
        <w:t xml:space="preserve">. </w:t>
      </w:r>
    </w:p>
    <w:p w14:paraId="6E637A71" w14:textId="25FD01DC" w:rsidR="00557AE0" w:rsidRPr="00B53169" w:rsidRDefault="00557AE0" w:rsidP="00E00BA4">
      <w:pPr>
        <w:pStyle w:val="ListParagraph"/>
        <w:numPr>
          <w:ilvl w:val="0"/>
          <w:numId w:val="31"/>
        </w:numPr>
        <w:jc w:val="both"/>
        <w:rPr>
          <w:rFonts w:ascii="Arial" w:hAnsi="Arial" w:cs="Arial"/>
          <w:sz w:val="22"/>
          <w:szCs w:val="22"/>
        </w:rPr>
      </w:pPr>
      <w:r w:rsidRPr="00B53169">
        <w:rPr>
          <w:rFonts w:ascii="Arial" w:hAnsi="Arial" w:cs="Arial"/>
          <w:sz w:val="22"/>
          <w:szCs w:val="22"/>
        </w:rPr>
        <w:t>P</w:t>
      </w:r>
      <w:r w:rsidR="00E00BA4" w:rsidRPr="00B53169">
        <w:rPr>
          <w:rFonts w:ascii="Arial" w:hAnsi="Arial" w:cs="Arial"/>
          <w:sz w:val="22"/>
          <w:szCs w:val="22"/>
        </w:rPr>
        <w:t xml:space="preserve">rovide a clear view </w:t>
      </w:r>
      <w:r w:rsidR="000C1940" w:rsidRPr="00B53169">
        <w:rPr>
          <w:rFonts w:ascii="Arial" w:hAnsi="Arial" w:cs="Arial"/>
          <w:sz w:val="22"/>
          <w:szCs w:val="22"/>
        </w:rPr>
        <w:t>of</w:t>
      </w:r>
      <w:r w:rsidR="00E00BA4" w:rsidRPr="00B53169">
        <w:rPr>
          <w:rFonts w:ascii="Arial" w:hAnsi="Arial" w:cs="Arial"/>
          <w:sz w:val="22"/>
          <w:szCs w:val="22"/>
        </w:rPr>
        <w:t xml:space="preserve"> inpatient stays </w:t>
      </w:r>
      <w:r w:rsidR="000A7877" w:rsidRPr="00B53169">
        <w:rPr>
          <w:rFonts w:ascii="Arial" w:hAnsi="Arial" w:cs="Arial"/>
          <w:sz w:val="22"/>
          <w:szCs w:val="22"/>
        </w:rPr>
        <w:t xml:space="preserve">including </w:t>
      </w:r>
      <w:r w:rsidR="00E00BA4" w:rsidRPr="00B53169">
        <w:rPr>
          <w:rFonts w:ascii="Arial" w:hAnsi="Arial" w:cs="Arial"/>
          <w:sz w:val="22"/>
          <w:szCs w:val="22"/>
        </w:rPr>
        <w:t xml:space="preserve">the patient’s current </w:t>
      </w:r>
      <w:r w:rsidR="000A7877" w:rsidRPr="00B53169">
        <w:rPr>
          <w:rFonts w:ascii="Arial" w:hAnsi="Arial" w:cs="Arial"/>
          <w:sz w:val="22"/>
          <w:szCs w:val="22"/>
        </w:rPr>
        <w:t>l</w:t>
      </w:r>
      <w:r w:rsidR="00E00BA4" w:rsidRPr="00B53169">
        <w:rPr>
          <w:rFonts w:ascii="Arial" w:hAnsi="Arial" w:cs="Arial"/>
          <w:sz w:val="22"/>
          <w:szCs w:val="22"/>
        </w:rPr>
        <w:t xml:space="preserve">ocation </w:t>
      </w:r>
      <w:r w:rsidR="00951C0C">
        <w:rPr>
          <w:rFonts w:ascii="Arial" w:hAnsi="Arial" w:cs="Arial"/>
          <w:sz w:val="22"/>
          <w:szCs w:val="22"/>
        </w:rPr>
        <w:t>using</w:t>
      </w:r>
      <w:r w:rsidRPr="00B53169">
        <w:rPr>
          <w:rFonts w:ascii="Arial" w:hAnsi="Arial" w:cs="Arial"/>
          <w:sz w:val="22"/>
          <w:szCs w:val="22"/>
        </w:rPr>
        <w:t xml:space="preserve"> </w:t>
      </w:r>
      <w:r w:rsidR="003A777F" w:rsidRPr="00B53169">
        <w:rPr>
          <w:rFonts w:ascii="Arial" w:hAnsi="Arial" w:cs="Arial"/>
          <w:sz w:val="22"/>
          <w:szCs w:val="22"/>
        </w:rPr>
        <w:t>w</w:t>
      </w:r>
      <w:r w:rsidRPr="00B53169">
        <w:rPr>
          <w:rFonts w:ascii="Arial" w:hAnsi="Arial" w:cs="Arial"/>
          <w:sz w:val="22"/>
          <w:szCs w:val="22"/>
        </w:rPr>
        <w:t>ard and bed management</w:t>
      </w:r>
      <w:r w:rsidR="003A777F" w:rsidRPr="00B53169">
        <w:rPr>
          <w:rFonts w:ascii="Arial" w:hAnsi="Arial" w:cs="Arial"/>
          <w:sz w:val="22"/>
          <w:szCs w:val="22"/>
        </w:rPr>
        <w:t>.</w:t>
      </w:r>
    </w:p>
    <w:p w14:paraId="21087F12" w14:textId="77777777" w:rsidR="000A7877" w:rsidRPr="00B53169" w:rsidRDefault="003A777F" w:rsidP="000A7877">
      <w:pPr>
        <w:pStyle w:val="ListParagraph"/>
        <w:numPr>
          <w:ilvl w:val="0"/>
          <w:numId w:val="31"/>
        </w:numPr>
        <w:jc w:val="both"/>
        <w:rPr>
          <w:rFonts w:ascii="Arial" w:hAnsi="Arial" w:cs="Arial"/>
          <w:sz w:val="22"/>
          <w:szCs w:val="22"/>
        </w:rPr>
      </w:pPr>
      <w:r w:rsidRPr="00B53169">
        <w:rPr>
          <w:rFonts w:ascii="Arial" w:hAnsi="Arial" w:cs="Arial"/>
          <w:sz w:val="22"/>
          <w:szCs w:val="22"/>
        </w:rPr>
        <w:t>Enable</w:t>
      </w:r>
      <w:r w:rsidR="00E00BA4" w:rsidRPr="00B53169">
        <w:rPr>
          <w:rFonts w:ascii="Arial" w:hAnsi="Arial" w:cs="Arial"/>
          <w:sz w:val="22"/>
          <w:szCs w:val="22"/>
        </w:rPr>
        <w:t xml:space="preserve"> the recording of physical observations and diagnostics</w:t>
      </w:r>
      <w:r w:rsidR="000A7877" w:rsidRPr="00B53169">
        <w:rPr>
          <w:rFonts w:ascii="Arial" w:hAnsi="Arial" w:cs="Arial"/>
          <w:sz w:val="22"/>
          <w:szCs w:val="22"/>
        </w:rPr>
        <w:t>. Acting as a central location for patients’ results such as blood and urine tests as well as X-Rays and ultrasounds.</w:t>
      </w:r>
    </w:p>
    <w:p w14:paraId="1D85D6B3" w14:textId="7D5AD774" w:rsidR="003A777F" w:rsidRPr="00B53169" w:rsidRDefault="003A777F" w:rsidP="000A7877">
      <w:pPr>
        <w:pStyle w:val="ListParagraph"/>
        <w:numPr>
          <w:ilvl w:val="0"/>
          <w:numId w:val="31"/>
        </w:numPr>
        <w:jc w:val="both"/>
        <w:rPr>
          <w:rFonts w:ascii="Arial" w:hAnsi="Arial" w:cs="Arial"/>
          <w:sz w:val="22"/>
          <w:szCs w:val="22"/>
        </w:rPr>
      </w:pPr>
      <w:r w:rsidRPr="00B53169">
        <w:rPr>
          <w:rFonts w:ascii="Arial" w:hAnsi="Arial" w:cs="Arial"/>
          <w:sz w:val="22"/>
          <w:szCs w:val="22"/>
        </w:rPr>
        <w:t>P</w:t>
      </w:r>
      <w:r w:rsidR="00E00BA4" w:rsidRPr="00B53169">
        <w:rPr>
          <w:rFonts w:ascii="Arial" w:hAnsi="Arial" w:cs="Arial"/>
          <w:sz w:val="22"/>
          <w:szCs w:val="22"/>
        </w:rPr>
        <w:t xml:space="preserve">rovide the functionality for patients to upload and monitor their own stats from assistive and </w:t>
      </w:r>
      <w:r w:rsidR="00B521A2" w:rsidRPr="00B53169">
        <w:rPr>
          <w:rFonts w:ascii="Arial" w:hAnsi="Arial" w:cs="Arial"/>
          <w:sz w:val="22"/>
          <w:szCs w:val="22"/>
        </w:rPr>
        <w:t xml:space="preserve">remote monitoring </w:t>
      </w:r>
      <w:r w:rsidR="00E00BA4" w:rsidRPr="00B53169">
        <w:rPr>
          <w:rFonts w:ascii="Arial" w:hAnsi="Arial" w:cs="Arial"/>
          <w:sz w:val="22"/>
          <w:szCs w:val="22"/>
        </w:rPr>
        <w:t xml:space="preserve">devices. </w:t>
      </w:r>
    </w:p>
    <w:p w14:paraId="7D74DF00" w14:textId="1E9B2891" w:rsidR="00524B73" w:rsidRPr="00B53169" w:rsidRDefault="00524B73" w:rsidP="00E111B5">
      <w:pPr>
        <w:pStyle w:val="ListParagraph"/>
        <w:numPr>
          <w:ilvl w:val="0"/>
          <w:numId w:val="31"/>
        </w:numPr>
        <w:jc w:val="both"/>
        <w:rPr>
          <w:rFonts w:ascii="Arial" w:hAnsi="Arial" w:cs="Arial"/>
          <w:sz w:val="22"/>
          <w:szCs w:val="22"/>
        </w:rPr>
      </w:pPr>
      <w:r w:rsidRPr="00B53169">
        <w:rPr>
          <w:rFonts w:ascii="Arial" w:hAnsi="Arial" w:cs="Arial"/>
          <w:sz w:val="22"/>
          <w:szCs w:val="22"/>
        </w:rPr>
        <w:t xml:space="preserve">Provide </w:t>
      </w:r>
      <w:r w:rsidR="00F13FD8" w:rsidRPr="00B53169">
        <w:rPr>
          <w:rFonts w:ascii="Arial" w:hAnsi="Arial" w:cs="Arial"/>
          <w:sz w:val="22"/>
          <w:szCs w:val="22"/>
        </w:rPr>
        <w:t>general functionality</w:t>
      </w:r>
      <w:r w:rsidR="00E00BA4" w:rsidRPr="00B53169">
        <w:rPr>
          <w:rFonts w:ascii="Arial" w:hAnsi="Arial" w:cs="Arial"/>
          <w:sz w:val="22"/>
          <w:szCs w:val="22"/>
        </w:rPr>
        <w:t xml:space="preserve"> </w:t>
      </w:r>
      <w:r w:rsidRPr="00B53169">
        <w:rPr>
          <w:rFonts w:ascii="Arial" w:hAnsi="Arial" w:cs="Arial"/>
          <w:sz w:val="22"/>
          <w:szCs w:val="22"/>
        </w:rPr>
        <w:t>and fields for</w:t>
      </w:r>
      <w:r w:rsidR="00E00BA4" w:rsidRPr="00B53169">
        <w:rPr>
          <w:rFonts w:ascii="Arial" w:hAnsi="Arial" w:cs="Arial"/>
          <w:sz w:val="22"/>
          <w:szCs w:val="22"/>
        </w:rPr>
        <w:t xml:space="preserve"> patient demographics, referrals, appointment records and case notes</w:t>
      </w:r>
      <w:r w:rsidR="000A7877" w:rsidRPr="00B53169">
        <w:rPr>
          <w:rFonts w:ascii="Arial" w:hAnsi="Arial" w:cs="Arial"/>
          <w:sz w:val="22"/>
          <w:szCs w:val="22"/>
        </w:rPr>
        <w:t>.</w:t>
      </w:r>
    </w:p>
    <w:p w14:paraId="05CE5834" w14:textId="1255E389" w:rsidR="00524B73" w:rsidRPr="00B53169" w:rsidRDefault="000A7877" w:rsidP="00E111B5">
      <w:pPr>
        <w:pStyle w:val="ListParagraph"/>
        <w:numPr>
          <w:ilvl w:val="0"/>
          <w:numId w:val="31"/>
        </w:numPr>
        <w:jc w:val="both"/>
        <w:rPr>
          <w:rFonts w:ascii="Arial" w:hAnsi="Arial" w:cs="Arial"/>
          <w:sz w:val="22"/>
          <w:szCs w:val="22"/>
        </w:rPr>
      </w:pPr>
      <w:r w:rsidRPr="00B53169">
        <w:rPr>
          <w:rFonts w:ascii="Arial" w:hAnsi="Arial" w:cs="Arial"/>
          <w:sz w:val="22"/>
          <w:szCs w:val="22"/>
        </w:rPr>
        <w:t>Meet the</w:t>
      </w:r>
      <w:r w:rsidR="00524B73" w:rsidRPr="00B53169">
        <w:rPr>
          <w:rFonts w:ascii="Arial" w:hAnsi="Arial" w:cs="Arial"/>
          <w:sz w:val="22"/>
          <w:szCs w:val="22"/>
        </w:rPr>
        <w:t xml:space="preserve"> specific</w:t>
      </w:r>
      <w:r w:rsidR="00F13FD8" w:rsidRPr="00B53169">
        <w:rPr>
          <w:rFonts w:ascii="Arial" w:hAnsi="Arial" w:cs="Arial"/>
          <w:sz w:val="22"/>
          <w:szCs w:val="22"/>
        </w:rPr>
        <w:t xml:space="preserve"> </w:t>
      </w:r>
      <w:r w:rsidR="00524B73" w:rsidRPr="00B53169">
        <w:rPr>
          <w:rFonts w:ascii="Arial" w:hAnsi="Arial" w:cs="Arial"/>
          <w:sz w:val="22"/>
          <w:szCs w:val="22"/>
        </w:rPr>
        <w:t xml:space="preserve">requirements for individual </w:t>
      </w:r>
      <w:r w:rsidR="00F13FD8" w:rsidRPr="00B53169">
        <w:rPr>
          <w:rFonts w:ascii="Arial" w:hAnsi="Arial" w:cs="Arial"/>
          <w:sz w:val="22"/>
          <w:szCs w:val="22"/>
        </w:rPr>
        <w:t>workstreams or service area</w:t>
      </w:r>
      <w:r w:rsidR="002962A9" w:rsidRPr="00B53169">
        <w:rPr>
          <w:rFonts w:ascii="Arial" w:hAnsi="Arial" w:cs="Arial"/>
          <w:sz w:val="22"/>
          <w:szCs w:val="22"/>
        </w:rPr>
        <w:t>s</w:t>
      </w:r>
      <w:r w:rsidR="00524B73" w:rsidRPr="00B53169">
        <w:rPr>
          <w:rFonts w:ascii="Arial" w:hAnsi="Arial" w:cs="Arial"/>
          <w:sz w:val="22"/>
          <w:szCs w:val="22"/>
        </w:rPr>
        <w:t xml:space="preserve">. </w:t>
      </w:r>
      <w:r w:rsidR="00F13FD8" w:rsidRPr="00B53169">
        <w:rPr>
          <w:rFonts w:ascii="Arial" w:hAnsi="Arial" w:cs="Arial"/>
          <w:sz w:val="22"/>
          <w:szCs w:val="22"/>
        </w:rPr>
        <w:t>A</w:t>
      </w:r>
      <w:r w:rsidR="002962A9" w:rsidRPr="00B53169">
        <w:rPr>
          <w:rFonts w:ascii="Arial" w:hAnsi="Arial" w:cs="Arial"/>
          <w:sz w:val="22"/>
          <w:szCs w:val="22"/>
        </w:rPr>
        <w:t>s an</w:t>
      </w:r>
      <w:r w:rsidR="00F13FD8" w:rsidRPr="00B53169">
        <w:rPr>
          <w:rFonts w:ascii="Arial" w:hAnsi="Arial" w:cs="Arial"/>
          <w:sz w:val="22"/>
          <w:szCs w:val="22"/>
        </w:rPr>
        <w:t xml:space="preserve"> </w:t>
      </w:r>
      <w:r w:rsidR="00635C71" w:rsidRPr="00B53169">
        <w:rPr>
          <w:rFonts w:ascii="Arial" w:hAnsi="Arial" w:cs="Arial"/>
          <w:sz w:val="22"/>
          <w:szCs w:val="22"/>
        </w:rPr>
        <w:t>example,</w:t>
      </w:r>
      <w:r w:rsidR="00F13FD8" w:rsidRPr="00B53169">
        <w:rPr>
          <w:rFonts w:ascii="Arial" w:hAnsi="Arial" w:cs="Arial"/>
          <w:sz w:val="22"/>
          <w:szCs w:val="22"/>
        </w:rPr>
        <w:t xml:space="preserve"> the detail</w:t>
      </w:r>
      <w:r w:rsidR="00E00BA4" w:rsidRPr="00B53169">
        <w:rPr>
          <w:rFonts w:ascii="Arial" w:hAnsi="Arial" w:cs="Arial"/>
          <w:sz w:val="22"/>
          <w:szCs w:val="22"/>
        </w:rPr>
        <w:t xml:space="preserve"> recorded,</w:t>
      </w:r>
      <w:r w:rsidR="00F13FD8" w:rsidRPr="00B53169">
        <w:rPr>
          <w:rFonts w:ascii="Arial" w:hAnsi="Arial" w:cs="Arial"/>
          <w:sz w:val="22"/>
          <w:szCs w:val="22"/>
        </w:rPr>
        <w:t xml:space="preserve"> and fields </w:t>
      </w:r>
      <w:r w:rsidR="00E00BA4" w:rsidRPr="00B53169">
        <w:rPr>
          <w:rFonts w:ascii="Arial" w:hAnsi="Arial" w:cs="Arial"/>
          <w:sz w:val="22"/>
          <w:szCs w:val="22"/>
        </w:rPr>
        <w:t xml:space="preserve">required </w:t>
      </w:r>
      <w:r w:rsidR="002962A9" w:rsidRPr="00B53169">
        <w:rPr>
          <w:rFonts w:ascii="Arial" w:hAnsi="Arial" w:cs="Arial"/>
          <w:sz w:val="22"/>
          <w:szCs w:val="22"/>
        </w:rPr>
        <w:t xml:space="preserve">by </w:t>
      </w:r>
      <w:r w:rsidR="00F13FD8" w:rsidRPr="00B53169">
        <w:rPr>
          <w:rFonts w:ascii="Arial" w:hAnsi="Arial" w:cs="Arial"/>
          <w:sz w:val="22"/>
          <w:szCs w:val="22"/>
        </w:rPr>
        <w:t>physiotherapy</w:t>
      </w:r>
      <w:r w:rsidR="002962A9" w:rsidRPr="00B53169">
        <w:rPr>
          <w:rFonts w:ascii="Arial" w:hAnsi="Arial" w:cs="Arial"/>
          <w:sz w:val="22"/>
          <w:szCs w:val="22"/>
        </w:rPr>
        <w:t xml:space="preserve"> professionals</w:t>
      </w:r>
      <w:r w:rsidR="00F13FD8" w:rsidRPr="00B53169">
        <w:rPr>
          <w:rFonts w:ascii="Arial" w:hAnsi="Arial" w:cs="Arial"/>
          <w:sz w:val="22"/>
          <w:szCs w:val="22"/>
        </w:rPr>
        <w:t xml:space="preserve"> will be different to health visit</w:t>
      </w:r>
      <w:r w:rsidR="00E966B6" w:rsidRPr="00B53169">
        <w:rPr>
          <w:rFonts w:ascii="Arial" w:hAnsi="Arial" w:cs="Arial"/>
          <w:sz w:val="22"/>
          <w:szCs w:val="22"/>
        </w:rPr>
        <w:t>ors and midwives</w:t>
      </w:r>
      <w:r w:rsidR="00F13FD8" w:rsidRPr="00B53169">
        <w:rPr>
          <w:rFonts w:ascii="Arial" w:hAnsi="Arial" w:cs="Arial"/>
          <w:sz w:val="22"/>
          <w:szCs w:val="22"/>
        </w:rPr>
        <w:t>.</w:t>
      </w:r>
      <w:r w:rsidR="00DD61B6" w:rsidRPr="00B53169">
        <w:rPr>
          <w:rFonts w:ascii="Arial" w:hAnsi="Arial" w:cs="Arial"/>
          <w:sz w:val="22"/>
          <w:szCs w:val="22"/>
        </w:rPr>
        <w:t xml:space="preserve"> </w:t>
      </w:r>
    </w:p>
    <w:p w14:paraId="29B66013" w14:textId="1B7451E3" w:rsidR="00FC735F" w:rsidRPr="00B53169" w:rsidRDefault="00524B73" w:rsidP="00C71355">
      <w:pPr>
        <w:pStyle w:val="ListParagraph"/>
        <w:numPr>
          <w:ilvl w:val="0"/>
          <w:numId w:val="31"/>
        </w:numPr>
        <w:jc w:val="both"/>
        <w:rPr>
          <w:rFonts w:ascii="Arial" w:hAnsi="Arial" w:cs="Arial"/>
          <w:sz w:val="22"/>
          <w:szCs w:val="22"/>
        </w:rPr>
      </w:pPr>
      <w:r w:rsidRPr="00B53169">
        <w:rPr>
          <w:rFonts w:ascii="Arial" w:hAnsi="Arial" w:cs="Arial"/>
          <w:sz w:val="22"/>
          <w:szCs w:val="22"/>
        </w:rPr>
        <w:t>Have a</w:t>
      </w:r>
      <w:r w:rsidR="00BD00BB" w:rsidRPr="00B53169">
        <w:rPr>
          <w:rFonts w:ascii="Arial" w:hAnsi="Arial" w:cs="Arial"/>
          <w:sz w:val="22"/>
          <w:szCs w:val="22"/>
        </w:rPr>
        <w:t>udit</w:t>
      </w:r>
      <w:r w:rsidR="00310B36" w:rsidRPr="00B53169">
        <w:rPr>
          <w:rFonts w:ascii="Arial" w:hAnsi="Arial" w:cs="Arial"/>
          <w:sz w:val="22"/>
          <w:szCs w:val="22"/>
        </w:rPr>
        <w:t xml:space="preserve"> function</w:t>
      </w:r>
      <w:r w:rsidR="00FC735F" w:rsidRPr="00B53169">
        <w:rPr>
          <w:rFonts w:ascii="Arial" w:hAnsi="Arial" w:cs="Arial"/>
          <w:sz w:val="22"/>
          <w:szCs w:val="22"/>
        </w:rPr>
        <w:t>ality</w:t>
      </w:r>
      <w:r w:rsidR="00310B36" w:rsidRPr="00B53169">
        <w:rPr>
          <w:rFonts w:ascii="Arial" w:hAnsi="Arial" w:cs="Arial"/>
          <w:sz w:val="22"/>
          <w:szCs w:val="22"/>
        </w:rPr>
        <w:t xml:space="preserve"> within </w:t>
      </w:r>
      <w:r w:rsidR="00FC735F" w:rsidRPr="00B53169">
        <w:rPr>
          <w:rFonts w:ascii="Arial" w:hAnsi="Arial" w:cs="Arial"/>
          <w:sz w:val="22"/>
          <w:szCs w:val="22"/>
        </w:rPr>
        <w:t xml:space="preserve">the </w:t>
      </w:r>
      <w:r w:rsidR="00310B36" w:rsidRPr="00B53169">
        <w:rPr>
          <w:rFonts w:ascii="Arial" w:hAnsi="Arial" w:cs="Arial"/>
          <w:sz w:val="22"/>
          <w:szCs w:val="22"/>
        </w:rPr>
        <w:t>system</w:t>
      </w:r>
      <w:r w:rsidR="00FC735F" w:rsidRPr="00B53169">
        <w:rPr>
          <w:rFonts w:ascii="Arial" w:hAnsi="Arial" w:cs="Arial"/>
          <w:sz w:val="22"/>
          <w:szCs w:val="22"/>
        </w:rPr>
        <w:t xml:space="preserve"> </w:t>
      </w:r>
      <w:r w:rsidR="00310B36" w:rsidRPr="00B53169">
        <w:rPr>
          <w:rFonts w:ascii="Arial" w:hAnsi="Arial" w:cs="Arial"/>
          <w:sz w:val="22"/>
          <w:szCs w:val="22"/>
        </w:rPr>
        <w:t>for clinical and patient safety</w:t>
      </w:r>
      <w:r w:rsidRPr="00B53169">
        <w:rPr>
          <w:rFonts w:ascii="Arial" w:hAnsi="Arial" w:cs="Arial"/>
          <w:sz w:val="22"/>
          <w:szCs w:val="22"/>
        </w:rPr>
        <w:t>. R</w:t>
      </w:r>
      <w:r w:rsidR="00FC735F" w:rsidRPr="00B53169">
        <w:rPr>
          <w:rFonts w:ascii="Arial" w:hAnsi="Arial" w:cs="Arial"/>
          <w:sz w:val="22"/>
          <w:szCs w:val="22"/>
        </w:rPr>
        <w:t>ecords should</w:t>
      </w:r>
      <w:r w:rsidRPr="00B53169">
        <w:rPr>
          <w:rFonts w:ascii="Arial" w:hAnsi="Arial" w:cs="Arial"/>
          <w:sz w:val="22"/>
          <w:szCs w:val="22"/>
        </w:rPr>
        <w:t xml:space="preserve"> automatically be updated with</w:t>
      </w:r>
      <w:r w:rsidR="00FC735F" w:rsidRPr="00B53169">
        <w:rPr>
          <w:rFonts w:ascii="Arial" w:hAnsi="Arial" w:cs="Arial"/>
          <w:sz w:val="22"/>
          <w:szCs w:val="22"/>
        </w:rPr>
        <w:t xml:space="preserve"> create and modified </w:t>
      </w:r>
      <w:r w:rsidR="008C65EF" w:rsidRPr="00B53169">
        <w:rPr>
          <w:rFonts w:ascii="Arial" w:hAnsi="Arial" w:cs="Arial"/>
          <w:sz w:val="22"/>
          <w:szCs w:val="22"/>
        </w:rPr>
        <w:t>dates and</w:t>
      </w:r>
      <w:r w:rsidR="008A3A63" w:rsidRPr="00B53169">
        <w:rPr>
          <w:rFonts w:ascii="Arial" w:hAnsi="Arial" w:cs="Arial"/>
          <w:sz w:val="22"/>
          <w:szCs w:val="22"/>
        </w:rPr>
        <w:t xml:space="preserve"> retain</w:t>
      </w:r>
      <w:r w:rsidR="006506F9" w:rsidRPr="00B53169">
        <w:rPr>
          <w:rFonts w:ascii="Arial" w:hAnsi="Arial" w:cs="Arial"/>
          <w:sz w:val="22"/>
          <w:szCs w:val="22"/>
        </w:rPr>
        <w:t xml:space="preserve"> a clear a</w:t>
      </w:r>
      <w:r w:rsidR="00FC735F" w:rsidRPr="00B53169">
        <w:rPr>
          <w:rFonts w:ascii="Arial" w:hAnsi="Arial" w:cs="Arial"/>
          <w:sz w:val="22"/>
          <w:szCs w:val="22"/>
        </w:rPr>
        <w:t>udit</w:t>
      </w:r>
      <w:r w:rsidR="006506F9" w:rsidRPr="00B53169">
        <w:rPr>
          <w:rFonts w:ascii="Arial" w:hAnsi="Arial" w:cs="Arial"/>
          <w:sz w:val="22"/>
          <w:szCs w:val="22"/>
        </w:rPr>
        <w:t xml:space="preserve"> trail displaying</w:t>
      </w:r>
      <w:r w:rsidR="00FC735F" w:rsidRPr="00B53169">
        <w:rPr>
          <w:rFonts w:ascii="Arial" w:hAnsi="Arial" w:cs="Arial"/>
          <w:sz w:val="22"/>
          <w:szCs w:val="22"/>
        </w:rPr>
        <w:t xml:space="preserve"> who has accessed</w:t>
      </w:r>
      <w:r w:rsidR="00595A67" w:rsidRPr="00B53169">
        <w:rPr>
          <w:rFonts w:ascii="Arial" w:hAnsi="Arial" w:cs="Arial"/>
          <w:sz w:val="22"/>
          <w:szCs w:val="22"/>
        </w:rPr>
        <w:t xml:space="preserve"> and </w:t>
      </w:r>
      <w:r w:rsidR="00FC735F" w:rsidRPr="00B53169">
        <w:rPr>
          <w:rFonts w:ascii="Arial" w:hAnsi="Arial" w:cs="Arial"/>
          <w:sz w:val="22"/>
          <w:szCs w:val="22"/>
        </w:rPr>
        <w:t>viewed</w:t>
      </w:r>
      <w:r w:rsidR="00595A67" w:rsidRPr="00B53169">
        <w:rPr>
          <w:rFonts w:ascii="Arial" w:hAnsi="Arial" w:cs="Arial"/>
          <w:sz w:val="22"/>
          <w:szCs w:val="22"/>
        </w:rPr>
        <w:t xml:space="preserve"> certain</w:t>
      </w:r>
      <w:r w:rsidR="00FC735F" w:rsidRPr="00B53169">
        <w:rPr>
          <w:rFonts w:ascii="Arial" w:hAnsi="Arial" w:cs="Arial"/>
          <w:sz w:val="22"/>
          <w:szCs w:val="22"/>
        </w:rPr>
        <w:t xml:space="preserve"> records, </w:t>
      </w:r>
      <w:r w:rsidR="00595A67" w:rsidRPr="00B53169">
        <w:rPr>
          <w:rFonts w:ascii="Arial" w:hAnsi="Arial" w:cs="Arial"/>
          <w:sz w:val="22"/>
          <w:szCs w:val="22"/>
        </w:rPr>
        <w:t>any</w:t>
      </w:r>
      <w:r w:rsidR="00FC735F" w:rsidRPr="00B53169">
        <w:rPr>
          <w:rFonts w:ascii="Arial" w:hAnsi="Arial" w:cs="Arial"/>
          <w:sz w:val="22"/>
          <w:szCs w:val="22"/>
        </w:rPr>
        <w:t xml:space="preserve"> changes </w:t>
      </w:r>
      <w:r w:rsidR="00595A67" w:rsidRPr="00B53169">
        <w:rPr>
          <w:rFonts w:ascii="Arial" w:hAnsi="Arial" w:cs="Arial"/>
          <w:sz w:val="22"/>
          <w:szCs w:val="22"/>
        </w:rPr>
        <w:t>made, and</w:t>
      </w:r>
      <w:r w:rsidR="00FC735F" w:rsidRPr="00B53169">
        <w:rPr>
          <w:rFonts w:ascii="Arial" w:hAnsi="Arial" w:cs="Arial"/>
          <w:sz w:val="22"/>
          <w:szCs w:val="22"/>
        </w:rPr>
        <w:t xml:space="preserve"> specifically what the new and previous values were. </w:t>
      </w:r>
      <w:r w:rsidR="009C3ECF" w:rsidRPr="00B53169">
        <w:rPr>
          <w:rFonts w:ascii="Arial" w:hAnsi="Arial" w:cs="Arial"/>
          <w:sz w:val="22"/>
          <w:szCs w:val="22"/>
        </w:rPr>
        <w:t xml:space="preserve"> </w:t>
      </w:r>
    </w:p>
    <w:p w14:paraId="681D078C" w14:textId="77777777" w:rsidR="00524B73" w:rsidRPr="00B53169" w:rsidRDefault="00524B73" w:rsidP="00524B73">
      <w:pPr>
        <w:pStyle w:val="ListParagraph"/>
        <w:jc w:val="both"/>
        <w:rPr>
          <w:rFonts w:ascii="Arial" w:hAnsi="Arial" w:cs="Arial"/>
          <w:sz w:val="22"/>
          <w:szCs w:val="22"/>
        </w:rPr>
      </w:pPr>
    </w:p>
    <w:p w14:paraId="684F7CAB" w14:textId="77777777" w:rsidR="00F645D3" w:rsidRDefault="00310B36" w:rsidP="008D490E">
      <w:pPr>
        <w:jc w:val="both"/>
        <w:rPr>
          <w:rFonts w:ascii="Arial" w:hAnsi="Arial" w:cs="Arial"/>
        </w:rPr>
      </w:pPr>
      <w:r w:rsidRPr="00B53169">
        <w:rPr>
          <w:rFonts w:ascii="Arial" w:hAnsi="Arial" w:cs="Arial"/>
          <w:u w:val="single"/>
        </w:rPr>
        <w:t xml:space="preserve">Non-functional requirements </w:t>
      </w:r>
      <w:r w:rsidR="00827E69" w:rsidRPr="00B53169">
        <w:rPr>
          <w:rFonts w:ascii="Arial" w:hAnsi="Arial" w:cs="Arial"/>
          <w:u w:val="single"/>
        </w:rPr>
        <w:t>(NFR)</w:t>
      </w:r>
      <w:r w:rsidR="008D490E" w:rsidRPr="00B53169">
        <w:rPr>
          <w:rFonts w:ascii="Arial" w:hAnsi="Arial" w:cs="Arial"/>
          <w:u w:val="single"/>
        </w:rPr>
        <w:t xml:space="preserve"> </w:t>
      </w:r>
      <w:r w:rsidR="008D490E" w:rsidRPr="00B53169">
        <w:rPr>
          <w:rFonts w:ascii="Arial" w:hAnsi="Arial" w:cs="Arial"/>
        </w:rPr>
        <w:t xml:space="preserve">- </w:t>
      </w:r>
      <w:r w:rsidR="00E00BA4" w:rsidRPr="00B53169">
        <w:rPr>
          <w:rFonts w:ascii="Arial" w:hAnsi="Arial" w:cs="Arial"/>
        </w:rPr>
        <w:t xml:space="preserve">In terms of NFR, </w:t>
      </w:r>
      <w:r w:rsidR="00EB3FF5" w:rsidRPr="00B53169">
        <w:rPr>
          <w:rFonts w:ascii="Arial" w:hAnsi="Arial" w:cs="Arial"/>
        </w:rPr>
        <w:t xml:space="preserve">whilst more generalised, </w:t>
      </w:r>
      <w:r w:rsidR="008D490E" w:rsidRPr="00B53169">
        <w:rPr>
          <w:rFonts w:ascii="Arial" w:hAnsi="Arial" w:cs="Arial"/>
        </w:rPr>
        <w:t xml:space="preserve">several requirements are defined by best practice and legislation. </w:t>
      </w:r>
    </w:p>
    <w:p w14:paraId="38BC51C1" w14:textId="0CE9D8CB" w:rsidR="00B474C6" w:rsidRPr="00B53169" w:rsidRDefault="00E65F95" w:rsidP="008D490E">
      <w:pPr>
        <w:jc w:val="both"/>
        <w:rPr>
          <w:rFonts w:ascii="Arial" w:hAnsi="Arial" w:cs="Arial"/>
        </w:rPr>
      </w:pPr>
      <w:r>
        <w:rPr>
          <w:rFonts w:ascii="Arial" w:hAnsi="Arial" w:cs="Arial"/>
        </w:rPr>
        <w:t>The</w:t>
      </w:r>
      <w:r w:rsidR="00B474C6" w:rsidRPr="00B53169">
        <w:rPr>
          <w:rFonts w:ascii="Arial" w:hAnsi="Arial" w:cs="Arial"/>
        </w:rPr>
        <w:t xml:space="preserve"> system </w:t>
      </w:r>
      <w:r>
        <w:rPr>
          <w:rFonts w:ascii="Arial" w:hAnsi="Arial" w:cs="Arial"/>
        </w:rPr>
        <w:t xml:space="preserve">needs </w:t>
      </w:r>
      <w:r w:rsidR="00B474C6" w:rsidRPr="00B53169">
        <w:rPr>
          <w:rFonts w:ascii="Arial" w:hAnsi="Arial" w:cs="Arial"/>
        </w:rPr>
        <w:t>to:</w:t>
      </w:r>
    </w:p>
    <w:p w14:paraId="33464046" w14:textId="3C30675A" w:rsidR="008D490E" w:rsidRPr="00B53169" w:rsidRDefault="004C31AA" w:rsidP="00B474C6">
      <w:pPr>
        <w:pStyle w:val="ListParagraph"/>
        <w:numPr>
          <w:ilvl w:val="0"/>
          <w:numId w:val="30"/>
        </w:numPr>
        <w:jc w:val="both"/>
        <w:rPr>
          <w:rFonts w:ascii="Arial" w:hAnsi="Arial" w:cs="Arial"/>
          <w:sz w:val="22"/>
          <w:szCs w:val="22"/>
        </w:rPr>
      </w:pPr>
      <w:r w:rsidRPr="00B53169">
        <w:rPr>
          <w:rFonts w:ascii="Arial" w:hAnsi="Arial" w:cs="Arial"/>
          <w:sz w:val="22"/>
          <w:szCs w:val="22"/>
        </w:rPr>
        <w:t>Be c</w:t>
      </w:r>
      <w:r w:rsidR="008D490E" w:rsidRPr="00B53169">
        <w:rPr>
          <w:rFonts w:ascii="Arial" w:hAnsi="Arial" w:cs="Arial"/>
          <w:sz w:val="22"/>
          <w:szCs w:val="22"/>
        </w:rPr>
        <w:t>ompliant with the Clinical Safety Standards</w:t>
      </w:r>
      <w:r w:rsidR="003005AA">
        <w:rPr>
          <w:rFonts w:ascii="Arial" w:hAnsi="Arial" w:cs="Arial"/>
          <w:sz w:val="22"/>
          <w:szCs w:val="22"/>
        </w:rPr>
        <w:t xml:space="preserve">; </w:t>
      </w:r>
      <w:r w:rsidR="008D490E" w:rsidRPr="00B53169">
        <w:rPr>
          <w:rFonts w:ascii="Arial" w:hAnsi="Arial" w:cs="Arial"/>
          <w:sz w:val="22"/>
          <w:szCs w:val="22"/>
        </w:rPr>
        <w:t>DCB0129 and DCB0160 which are mandated under the Health and Social Care Act 2012 (NHS Digital, 2020</w:t>
      </w:r>
      <w:r w:rsidR="00D64834" w:rsidRPr="00B53169">
        <w:rPr>
          <w:rFonts w:ascii="Arial" w:hAnsi="Arial" w:cs="Arial"/>
          <w:sz w:val="22"/>
          <w:szCs w:val="22"/>
        </w:rPr>
        <w:t>a</w:t>
      </w:r>
      <w:r w:rsidR="008D490E" w:rsidRPr="00B53169">
        <w:rPr>
          <w:rFonts w:ascii="Arial" w:hAnsi="Arial" w:cs="Arial"/>
          <w:sz w:val="22"/>
          <w:szCs w:val="22"/>
        </w:rPr>
        <w:t xml:space="preserve">). </w:t>
      </w:r>
    </w:p>
    <w:p w14:paraId="25B218C5" w14:textId="6AC0EC86" w:rsidR="00B474C6" w:rsidRPr="00B53169" w:rsidRDefault="004C31AA" w:rsidP="004E4C00">
      <w:pPr>
        <w:pStyle w:val="ListParagraph"/>
        <w:numPr>
          <w:ilvl w:val="0"/>
          <w:numId w:val="30"/>
        </w:numPr>
        <w:jc w:val="both"/>
        <w:rPr>
          <w:rFonts w:ascii="Arial" w:hAnsi="Arial" w:cs="Arial"/>
          <w:sz w:val="22"/>
          <w:szCs w:val="22"/>
        </w:rPr>
      </w:pPr>
      <w:r w:rsidRPr="00B53169">
        <w:rPr>
          <w:rFonts w:ascii="Arial" w:hAnsi="Arial" w:cs="Arial"/>
          <w:sz w:val="22"/>
          <w:szCs w:val="22"/>
        </w:rPr>
        <w:t>Be a</w:t>
      </w:r>
      <w:r w:rsidR="00B474C6" w:rsidRPr="00B53169">
        <w:rPr>
          <w:rFonts w:ascii="Arial" w:hAnsi="Arial" w:cs="Arial"/>
          <w:sz w:val="22"/>
          <w:szCs w:val="22"/>
        </w:rPr>
        <w:t xml:space="preserve">vailable and secured over the public internet, enabling professionals to work flexibly from a range of locations with different access methods </w:t>
      </w:r>
      <w:r w:rsidR="008C4703">
        <w:rPr>
          <w:rFonts w:ascii="Arial" w:hAnsi="Arial" w:cs="Arial"/>
          <w:sz w:val="22"/>
          <w:szCs w:val="22"/>
        </w:rPr>
        <w:t>i</w:t>
      </w:r>
      <w:r w:rsidR="00B474C6" w:rsidRPr="00B53169">
        <w:rPr>
          <w:rFonts w:ascii="Arial" w:hAnsi="Arial" w:cs="Arial"/>
          <w:sz w:val="22"/>
          <w:szCs w:val="22"/>
        </w:rPr>
        <w:t xml:space="preserve">n line with </w:t>
      </w:r>
      <w:r w:rsidR="008D490E" w:rsidRPr="00B53169">
        <w:rPr>
          <w:rFonts w:ascii="Arial" w:hAnsi="Arial" w:cs="Arial"/>
          <w:sz w:val="22"/>
          <w:szCs w:val="22"/>
        </w:rPr>
        <w:t>NHS England</w:t>
      </w:r>
      <w:r w:rsidR="00D64834" w:rsidRPr="00B53169">
        <w:rPr>
          <w:rFonts w:ascii="Arial" w:hAnsi="Arial" w:cs="Arial"/>
          <w:sz w:val="22"/>
          <w:szCs w:val="22"/>
        </w:rPr>
        <w:t>’s</w:t>
      </w:r>
      <w:r w:rsidR="008D490E" w:rsidRPr="00B53169">
        <w:rPr>
          <w:rFonts w:ascii="Arial" w:hAnsi="Arial" w:cs="Arial"/>
          <w:sz w:val="22"/>
          <w:szCs w:val="22"/>
        </w:rPr>
        <w:t xml:space="preserve"> Internet-first </w:t>
      </w:r>
      <w:r w:rsidR="008D490E" w:rsidRPr="00B53169">
        <w:rPr>
          <w:rFonts w:ascii="Arial" w:hAnsi="Arial" w:cs="Arial"/>
          <w:sz w:val="22"/>
          <w:szCs w:val="22"/>
        </w:rPr>
        <w:lastRenderedPageBreak/>
        <w:t xml:space="preserve">policy </w:t>
      </w:r>
      <w:r w:rsidR="00B474C6" w:rsidRPr="00B53169">
        <w:rPr>
          <w:rFonts w:ascii="Arial" w:hAnsi="Arial" w:cs="Arial"/>
          <w:sz w:val="22"/>
          <w:szCs w:val="22"/>
        </w:rPr>
        <w:t>and</w:t>
      </w:r>
      <w:r w:rsidR="00D64834" w:rsidRPr="00B53169">
        <w:rPr>
          <w:rFonts w:ascii="Arial" w:hAnsi="Arial" w:cs="Arial"/>
          <w:sz w:val="22"/>
          <w:szCs w:val="22"/>
        </w:rPr>
        <w:t xml:space="preserve"> principles for digital service (NHS Digital, 2020b)</w:t>
      </w:r>
      <w:r w:rsidR="008D490E" w:rsidRPr="00B53169">
        <w:rPr>
          <w:rFonts w:ascii="Arial" w:hAnsi="Arial" w:cs="Arial"/>
          <w:sz w:val="22"/>
          <w:szCs w:val="22"/>
        </w:rPr>
        <w:t xml:space="preserve">. </w:t>
      </w:r>
      <w:r w:rsidR="004E4C00">
        <w:rPr>
          <w:rFonts w:ascii="Arial" w:hAnsi="Arial" w:cs="Arial"/>
          <w:sz w:val="22"/>
          <w:szCs w:val="22"/>
        </w:rPr>
        <w:t>Facilitating</w:t>
      </w:r>
      <w:r w:rsidR="000C1940" w:rsidRPr="00B53169">
        <w:rPr>
          <w:rFonts w:ascii="Arial" w:hAnsi="Arial" w:cs="Arial"/>
          <w:sz w:val="22"/>
          <w:szCs w:val="22"/>
        </w:rPr>
        <w:t xml:space="preserve"> </w:t>
      </w:r>
      <w:r w:rsidR="004E4C00">
        <w:rPr>
          <w:rFonts w:ascii="Arial" w:hAnsi="Arial" w:cs="Arial"/>
          <w:sz w:val="22"/>
          <w:szCs w:val="22"/>
        </w:rPr>
        <w:t>mobile/</w:t>
      </w:r>
      <w:r w:rsidR="000C1940" w:rsidRPr="00B53169">
        <w:rPr>
          <w:rFonts w:ascii="Arial" w:hAnsi="Arial" w:cs="Arial"/>
          <w:sz w:val="22"/>
          <w:szCs w:val="22"/>
        </w:rPr>
        <w:t>offline</w:t>
      </w:r>
      <w:r w:rsidR="004E4C00">
        <w:rPr>
          <w:rFonts w:ascii="Arial" w:hAnsi="Arial" w:cs="Arial"/>
          <w:sz w:val="22"/>
          <w:szCs w:val="22"/>
        </w:rPr>
        <w:t xml:space="preserve"> working</w:t>
      </w:r>
      <w:r w:rsidR="000A7877" w:rsidRPr="00B53169">
        <w:rPr>
          <w:rFonts w:ascii="Arial" w:hAnsi="Arial" w:cs="Arial"/>
          <w:sz w:val="22"/>
          <w:szCs w:val="22"/>
        </w:rPr>
        <w:t xml:space="preserve"> </w:t>
      </w:r>
      <w:r w:rsidR="000C1940" w:rsidRPr="00B53169">
        <w:rPr>
          <w:rFonts w:ascii="Arial" w:hAnsi="Arial" w:cs="Arial"/>
          <w:sz w:val="22"/>
          <w:szCs w:val="22"/>
        </w:rPr>
        <w:t xml:space="preserve">in areas with no internet or network coverage. </w:t>
      </w:r>
    </w:p>
    <w:p w14:paraId="188002A9" w14:textId="3DEAF0A6" w:rsidR="00D64834" w:rsidRPr="00B53169" w:rsidRDefault="004C31AA" w:rsidP="00AC12A5">
      <w:pPr>
        <w:pStyle w:val="ListParagraph"/>
        <w:numPr>
          <w:ilvl w:val="0"/>
          <w:numId w:val="30"/>
        </w:numPr>
        <w:jc w:val="both"/>
        <w:rPr>
          <w:rFonts w:ascii="Arial" w:hAnsi="Arial" w:cs="Arial"/>
          <w:sz w:val="22"/>
          <w:szCs w:val="22"/>
        </w:rPr>
      </w:pPr>
      <w:r w:rsidRPr="00B53169">
        <w:rPr>
          <w:rFonts w:ascii="Arial" w:hAnsi="Arial" w:cs="Arial"/>
          <w:sz w:val="22"/>
          <w:szCs w:val="22"/>
        </w:rPr>
        <w:t>Be c</w:t>
      </w:r>
      <w:r w:rsidR="00D64834" w:rsidRPr="00B53169">
        <w:rPr>
          <w:rFonts w:ascii="Arial" w:hAnsi="Arial" w:cs="Arial"/>
          <w:sz w:val="22"/>
          <w:szCs w:val="22"/>
        </w:rPr>
        <w:t>ompatible with different internet browsers</w:t>
      </w:r>
      <w:r w:rsidR="00B474C6" w:rsidRPr="00B53169">
        <w:rPr>
          <w:rFonts w:ascii="Arial" w:hAnsi="Arial" w:cs="Arial"/>
          <w:sz w:val="22"/>
          <w:szCs w:val="22"/>
        </w:rPr>
        <w:t xml:space="preserve"> and computer systems</w:t>
      </w:r>
      <w:r w:rsidR="00D64834" w:rsidRPr="00B53169">
        <w:rPr>
          <w:rFonts w:ascii="Arial" w:hAnsi="Arial" w:cs="Arial"/>
          <w:sz w:val="22"/>
          <w:szCs w:val="22"/>
        </w:rPr>
        <w:t>.</w:t>
      </w:r>
    </w:p>
    <w:p w14:paraId="05DDF39A" w14:textId="49D8DDBA" w:rsidR="00F940EC" w:rsidRPr="00B53169" w:rsidRDefault="006E60E3" w:rsidP="00F940EC">
      <w:pPr>
        <w:pStyle w:val="ListParagraph"/>
        <w:numPr>
          <w:ilvl w:val="0"/>
          <w:numId w:val="30"/>
        </w:numPr>
        <w:jc w:val="both"/>
        <w:rPr>
          <w:rFonts w:ascii="Arial" w:hAnsi="Arial" w:cs="Arial"/>
          <w:sz w:val="22"/>
          <w:szCs w:val="22"/>
        </w:rPr>
      </w:pPr>
      <w:r w:rsidRPr="00B53169">
        <w:rPr>
          <w:rFonts w:ascii="Arial" w:hAnsi="Arial" w:cs="Arial"/>
          <w:sz w:val="22"/>
          <w:szCs w:val="22"/>
        </w:rPr>
        <w:t>C</w:t>
      </w:r>
      <w:r w:rsidR="00B474C6" w:rsidRPr="00B53169">
        <w:rPr>
          <w:rFonts w:ascii="Arial" w:hAnsi="Arial" w:cs="Arial"/>
          <w:sz w:val="22"/>
          <w:szCs w:val="22"/>
        </w:rPr>
        <w:t>omply with cyber</w:t>
      </w:r>
      <w:r w:rsidR="00F940EC" w:rsidRPr="00B53169">
        <w:rPr>
          <w:rFonts w:ascii="Arial" w:hAnsi="Arial" w:cs="Arial"/>
          <w:sz w:val="22"/>
          <w:szCs w:val="22"/>
        </w:rPr>
        <w:t xml:space="preserve">security legislation, meeting </w:t>
      </w:r>
      <w:r w:rsidR="00B474C6" w:rsidRPr="00B53169">
        <w:rPr>
          <w:rFonts w:ascii="Arial" w:hAnsi="Arial" w:cs="Arial"/>
          <w:sz w:val="22"/>
          <w:szCs w:val="22"/>
        </w:rPr>
        <w:t>the OWASP Application Security Verification Standards</w:t>
      </w:r>
      <w:r w:rsidR="00F940EC" w:rsidRPr="00B53169">
        <w:rPr>
          <w:rFonts w:ascii="Arial" w:hAnsi="Arial" w:cs="Arial"/>
          <w:sz w:val="22"/>
          <w:szCs w:val="22"/>
        </w:rPr>
        <w:t>. (</w:t>
      </w:r>
      <w:r w:rsidR="00D64834" w:rsidRPr="00B53169">
        <w:rPr>
          <w:rFonts w:ascii="Arial" w:hAnsi="Arial" w:cs="Arial"/>
          <w:sz w:val="22"/>
          <w:szCs w:val="22"/>
        </w:rPr>
        <w:t>Department of Health &amp; Social Care</w:t>
      </w:r>
      <w:r w:rsidR="00F940EC" w:rsidRPr="00B53169">
        <w:rPr>
          <w:rFonts w:ascii="Arial" w:hAnsi="Arial" w:cs="Arial"/>
          <w:sz w:val="22"/>
          <w:szCs w:val="22"/>
        </w:rPr>
        <w:t xml:space="preserve">, </w:t>
      </w:r>
      <w:r w:rsidR="00D64834" w:rsidRPr="00B53169">
        <w:rPr>
          <w:rFonts w:ascii="Arial" w:hAnsi="Arial" w:cs="Arial"/>
          <w:sz w:val="22"/>
          <w:szCs w:val="22"/>
        </w:rPr>
        <w:t>2021)</w:t>
      </w:r>
    </w:p>
    <w:p w14:paraId="4B953C31" w14:textId="4DC42C7D" w:rsidR="00F940EC" w:rsidRPr="00B53169" w:rsidRDefault="006E60E3" w:rsidP="00F940EC">
      <w:pPr>
        <w:pStyle w:val="ListParagraph"/>
        <w:numPr>
          <w:ilvl w:val="0"/>
          <w:numId w:val="30"/>
        </w:numPr>
        <w:jc w:val="both"/>
        <w:rPr>
          <w:rFonts w:ascii="Arial" w:hAnsi="Arial" w:cs="Arial"/>
          <w:sz w:val="22"/>
          <w:szCs w:val="22"/>
        </w:rPr>
      </w:pPr>
      <w:r w:rsidRPr="00B53169">
        <w:rPr>
          <w:rFonts w:ascii="Arial" w:hAnsi="Arial" w:cs="Arial"/>
          <w:sz w:val="22"/>
          <w:szCs w:val="22"/>
        </w:rPr>
        <w:t>U</w:t>
      </w:r>
      <w:r w:rsidR="00D64834" w:rsidRPr="00B53169">
        <w:rPr>
          <w:rFonts w:ascii="Arial" w:hAnsi="Arial" w:cs="Arial"/>
          <w:sz w:val="22"/>
          <w:szCs w:val="22"/>
        </w:rPr>
        <w:t>se multi-factor authentication (MFA) to provide additional system security such as the prevention of phishing attacks</w:t>
      </w:r>
      <w:r w:rsidR="00F940EC" w:rsidRPr="00B53169">
        <w:rPr>
          <w:rFonts w:ascii="Arial" w:hAnsi="Arial" w:cs="Arial"/>
          <w:sz w:val="22"/>
          <w:szCs w:val="22"/>
        </w:rPr>
        <w:t xml:space="preserve"> (The National Cyber Security Centre, 2018)</w:t>
      </w:r>
    </w:p>
    <w:p w14:paraId="11165154" w14:textId="6048EB9B" w:rsidR="004C31AA" w:rsidRPr="00B53169" w:rsidRDefault="006E60E3" w:rsidP="008D490E">
      <w:pPr>
        <w:pStyle w:val="ListParagraph"/>
        <w:numPr>
          <w:ilvl w:val="0"/>
          <w:numId w:val="30"/>
        </w:numPr>
        <w:jc w:val="both"/>
        <w:rPr>
          <w:rFonts w:ascii="Arial" w:hAnsi="Arial" w:cs="Arial"/>
          <w:sz w:val="22"/>
          <w:szCs w:val="22"/>
        </w:rPr>
      </w:pPr>
      <w:r w:rsidRPr="00B53169">
        <w:rPr>
          <w:rFonts w:ascii="Arial" w:hAnsi="Arial" w:cs="Arial"/>
          <w:sz w:val="22"/>
          <w:szCs w:val="22"/>
        </w:rPr>
        <w:t>U</w:t>
      </w:r>
      <w:r w:rsidR="00F940EC" w:rsidRPr="00B53169">
        <w:rPr>
          <w:rFonts w:ascii="Arial" w:hAnsi="Arial" w:cs="Arial"/>
          <w:sz w:val="22"/>
          <w:szCs w:val="22"/>
        </w:rPr>
        <w:t>se</w:t>
      </w:r>
      <w:r w:rsidR="00D64834" w:rsidRPr="00B53169">
        <w:rPr>
          <w:rFonts w:ascii="Arial" w:hAnsi="Arial" w:cs="Arial"/>
          <w:sz w:val="22"/>
          <w:szCs w:val="22"/>
        </w:rPr>
        <w:t xml:space="preserve"> Single Sign-on (SSO) to “reduce the threat of untimely termination/identity decommissioning”</w:t>
      </w:r>
      <w:r w:rsidR="006667E2">
        <w:rPr>
          <w:rFonts w:ascii="Arial" w:hAnsi="Arial" w:cs="Arial"/>
          <w:sz w:val="22"/>
          <w:szCs w:val="22"/>
        </w:rPr>
        <w:t xml:space="preserve"> reducing the </w:t>
      </w:r>
      <w:r w:rsidR="00D64834" w:rsidRPr="00B53169">
        <w:rPr>
          <w:rFonts w:ascii="Arial" w:hAnsi="Arial" w:cs="Arial"/>
          <w:sz w:val="22"/>
          <w:szCs w:val="22"/>
        </w:rPr>
        <w:t xml:space="preserve">amount of separate and incompatible user accounts required for different </w:t>
      </w:r>
      <w:r w:rsidR="006667E2">
        <w:rPr>
          <w:rFonts w:ascii="Arial" w:hAnsi="Arial" w:cs="Arial"/>
          <w:sz w:val="22"/>
          <w:szCs w:val="22"/>
        </w:rPr>
        <w:t xml:space="preserve">NHS </w:t>
      </w:r>
      <w:r w:rsidR="00D64834" w:rsidRPr="00B53169">
        <w:rPr>
          <w:rFonts w:ascii="Arial" w:hAnsi="Arial" w:cs="Arial"/>
          <w:sz w:val="22"/>
          <w:szCs w:val="22"/>
        </w:rPr>
        <w:t xml:space="preserve">systems </w:t>
      </w:r>
      <w:r w:rsidR="00147816">
        <w:rPr>
          <w:rFonts w:ascii="Arial" w:hAnsi="Arial" w:cs="Arial"/>
          <w:sz w:val="22"/>
          <w:szCs w:val="22"/>
        </w:rPr>
        <w:t>and</w:t>
      </w:r>
      <w:r w:rsidR="006667E2">
        <w:rPr>
          <w:rFonts w:ascii="Arial" w:hAnsi="Arial" w:cs="Arial"/>
          <w:sz w:val="22"/>
          <w:szCs w:val="22"/>
        </w:rPr>
        <w:t xml:space="preserve"> </w:t>
      </w:r>
      <w:r w:rsidR="00D64834" w:rsidRPr="00B53169">
        <w:rPr>
          <w:rFonts w:ascii="Arial" w:hAnsi="Arial" w:cs="Arial"/>
          <w:sz w:val="22"/>
          <w:szCs w:val="22"/>
        </w:rPr>
        <w:t>preventing “identity sprawl”</w:t>
      </w:r>
      <w:r w:rsidR="004C31AA" w:rsidRPr="00B53169">
        <w:rPr>
          <w:rFonts w:ascii="Arial" w:hAnsi="Arial" w:cs="Arial"/>
          <w:sz w:val="22"/>
          <w:szCs w:val="22"/>
        </w:rPr>
        <w:t xml:space="preserve"> (Davis, 2020). </w:t>
      </w:r>
    </w:p>
    <w:p w14:paraId="6EB8D329" w14:textId="3037783A" w:rsidR="006E60E3" w:rsidRPr="00B53169" w:rsidRDefault="006E60E3" w:rsidP="006E60E3">
      <w:pPr>
        <w:pStyle w:val="ListParagraph"/>
        <w:numPr>
          <w:ilvl w:val="0"/>
          <w:numId w:val="30"/>
        </w:numPr>
        <w:jc w:val="both"/>
        <w:rPr>
          <w:rFonts w:ascii="Arial" w:hAnsi="Arial" w:cs="Arial"/>
          <w:sz w:val="22"/>
          <w:szCs w:val="22"/>
        </w:rPr>
      </w:pPr>
      <w:r w:rsidRPr="00B53169">
        <w:rPr>
          <w:rFonts w:ascii="Arial" w:hAnsi="Arial" w:cs="Arial"/>
          <w:sz w:val="22"/>
          <w:szCs w:val="22"/>
        </w:rPr>
        <w:t>Meet ISO standard 9241-210:2019</w:t>
      </w:r>
      <w:r w:rsidR="000A7877" w:rsidRPr="00B53169">
        <w:rPr>
          <w:rFonts w:ascii="Arial" w:hAnsi="Arial" w:cs="Arial"/>
          <w:sz w:val="22"/>
          <w:szCs w:val="22"/>
        </w:rPr>
        <w:t>, the</w:t>
      </w:r>
      <w:r w:rsidRPr="00B53169">
        <w:rPr>
          <w:rFonts w:ascii="Arial" w:hAnsi="Arial" w:cs="Arial"/>
          <w:sz w:val="22"/>
          <w:szCs w:val="22"/>
        </w:rPr>
        <w:t xml:space="preserve"> best practice guidance ensur</w:t>
      </w:r>
      <w:r w:rsidR="000A7877" w:rsidRPr="00B53169">
        <w:rPr>
          <w:rFonts w:ascii="Arial" w:hAnsi="Arial" w:cs="Arial"/>
          <w:sz w:val="22"/>
          <w:szCs w:val="22"/>
        </w:rPr>
        <w:t>ing</w:t>
      </w:r>
      <w:r w:rsidRPr="00B53169">
        <w:rPr>
          <w:rFonts w:ascii="Arial" w:hAnsi="Arial" w:cs="Arial"/>
          <w:sz w:val="22"/>
          <w:szCs w:val="22"/>
        </w:rPr>
        <w:t xml:space="preserve"> users are at the centre of the decision-making process (</w:t>
      </w:r>
      <w:proofErr w:type="spellStart"/>
      <w:r w:rsidRPr="00B53169">
        <w:rPr>
          <w:rFonts w:ascii="Arial" w:hAnsi="Arial" w:cs="Arial"/>
          <w:sz w:val="22"/>
          <w:szCs w:val="22"/>
        </w:rPr>
        <w:t>Väänänen</w:t>
      </w:r>
      <w:proofErr w:type="spellEnd"/>
      <w:r w:rsidRPr="00B53169">
        <w:rPr>
          <w:rFonts w:ascii="Arial" w:hAnsi="Arial" w:cs="Arial"/>
          <w:sz w:val="22"/>
          <w:szCs w:val="22"/>
        </w:rPr>
        <w:t>, 2022).</w:t>
      </w:r>
    </w:p>
    <w:p w14:paraId="66355D77" w14:textId="26B3E208" w:rsidR="000A7877" w:rsidRPr="00B53169" w:rsidRDefault="000A7877" w:rsidP="000A7877">
      <w:pPr>
        <w:pStyle w:val="ListParagraph"/>
        <w:numPr>
          <w:ilvl w:val="0"/>
          <w:numId w:val="31"/>
        </w:numPr>
        <w:jc w:val="both"/>
        <w:rPr>
          <w:rFonts w:ascii="Arial" w:hAnsi="Arial" w:cs="Arial"/>
          <w:sz w:val="22"/>
          <w:szCs w:val="22"/>
        </w:rPr>
      </w:pPr>
      <w:r w:rsidRPr="00B53169">
        <w:rPr>
          <w:rFonts w:ascii="Arial" w:hAnsi="Arial" w:cs="Arial"/>
          <w:sz w:val="22"/>
          <w:szCs w:val="22"/>
        </w:rPr>
        <w:t>Allow evolutionary development and customisations</w:t>
      </w:r>
      <w:r w:rsidR="00147816">
        <w:rPr>
          <w:rFonts w:ascii="Arial" w:hAnsi="Arial" w:cs="Arial"/>
          <w:sz w:val="22"/>
          <w:szCs w:val="22"/>
        </w:rPr>
        <w:t xml:space="preserve"> including</w:t>
      </w:r>
      <w:r w:rsidRPr="00B53169">
        <w:rPr>
          <w:rFonts w:ascii="Arial" w:hAnsi="Arial" w:cs="Arial"/>
          <w:sz w:val="22"/>
          <w:szCs w:val="22"/>
        </w:rPr>
        <w:t xml:space="preserve"> adding additional reference data</w:t>
      </w:r>
      <w:r w:rsidR="00205605">
        <w:rPr>
          <w:rFonts w:ascii="Arial" w:hAnsi="Arial" w:cs="Arial"/>
          <w:sz w:val="22"/>
          <w:szCs w:val="22"/>
        </w:rPr>
        <w:t xml:space="preserve">, </w:t>
      </w:r>
      <w:r w:rsidRPr="00B53169">
        <w:rPr>
          <w:rFonts w:ascii="Arial" w:hAnsi="Arial" w:cs="Arial"/>
          <w:sz w:val="22"/>
          <w:szCs w:val="22"/>
        </w:rPr>
        <w:t xml:space="preserve">the creation of additional system fields </w:t>
      </w:r>
      <w:r w:rsidR="00205605">
        <w:rPr>
          <w:rFonts w:ascii="Arial" w:hAnsi="Arial" w:cs="Arial"/>
          <w:sz w:val="22"/>
          <w:szCs w:val="22"/>
        </w:rPr>
        <w:t>and</w:t>
      </w:r>
      <w:r w:rsidRPr="00B53169">
        <w:rPr>
          <w:rFonts w:ascii="Arial" w:hAnsi="Arial" w:cs="Arial"/>
          <w:sz w:val="22"/>
          <w:szCs w:val="22"/>
        </w:rPr>
        <w:t xml:space="preserve"> whole screens based on new data requirements or service requests</w:t>
      </w:r>
    </w:p>
    <w:p w14:paraId="5CACBF81" w14:textId="3D2C9A23" w:rsidR="0010756A" w:rsidRPr="00B53169" w:rsidRDefault="006E60E3" w:rsidP="000A7877">
      <w:pPr>
        <w:pStyle w:val="ListParagraph"/>
        <w:numPr>
          <w:ilvl w:val="0"/>
          <w:numId w:val="31"/>
        </w:numPr>
        <w:jc w:val="both"/>
        <w:rPr>
          <w:rFonts w:ascii="Arial" w:hAnsi="Arial" w:cs="Arial"/>
          <w:sz w:val="22"/>
          <w:szCs w:val="22"/>
        </w:rPr>
      </w:pPr>
      <w:r w:rsidRPr="00B53169">
        <w:rPr>
          <w:rFonts w:ascii="Arial" w:hAnsi="Arial" w:cs="Arial"/>
          <w:sz w:val="22"/>
          <w:szCs w:val="22"/>
        </w:rPr>
        <w:t>H</w:t>
      </w:r>
      <w:r w:rsidR="0010756A" w:rsidRPr="00B53169">
        <w:rPr>
          <w:rFonts w:ascii="Arial" w:hAnsi="Arial" w:cs="Arial"/>
          <w:sz w:val="22"/>
          <w:szCs w:val="22"/>
        </w:rPr>
        <w:t>ave an easy to navigate user interface</w:t>
      </w:r>
      <w:r w:rsidR="006950F7">
        <w:rPr>
          <w:rFonts w:ascii="Arial" w:hAnsi="Arial" w:cs="Arial"/>
          <w:sz w:val="22"/>
          <w:szCs w:val="22"/>
        </w:rPr>
        <w:t>, u</w:t>
      </w:r>
      <w:r w:rsidR="0010756A" w:rsidRPr="00B53169">
        <w:rPr>
          <w:rFonts w:ascii="Arial" w:hAnsi="Arial" w:cs="Arial"/>
          <w:sz w:val="22"/>
          <w:szCs w:val="22"/>
        </w:rPr>
        <w:t xml:space="preserve">ncomplicated to use. </w:t>
      </w:r>
      <w:r w:rsidR="000A7877" w:rsidRPr="00B53169">
        <w:rPr>
          <w:rFonts w:ascii="Arial" w:hAnsi="Arial" w:cs="Arial"/>
          <w:sz w:val="22"/>
          <w:szCs w:val="22"/>
        </w:rPr>
        <w:t xml:space="preserve">Organise system modules and present data clearly, grouping relevant data items together. </w:t>
      </w:r>
    </w:p>
    <w:p w14:paraId="24F3F492" w14:textId="7D1B2E52" w:rsidR="000A7877" w:rsidRPr="00B53169" w:rsidRDefault="006E60E3" w:rsidP="000A7877">
      <w:pPr>
        <w:pStyle w:val="ListParagraph"/>
        <w:numPr>
          <w:ilvl w:val="0"/>
          <w:numId w:val="31"/>
        </w:numPr>
        <w:jc w:val="both"/>
        <w:rPr>
          <w:rFonts w:ascii="Arial" w:hAnsi="Arial" w:cs="Arial"/>
          <w:sz w:val="22"/>
          <w:szCs w:val="22"/>
        </w:rPr>
      </w:pPr>
      <w:r w:rsidRPr="00B53169">
        <w:rPr>
          <w:rFonts w:ascii="Arial" w:hAnsi="Arial" w:cs="Arial"/>
          <w:sz w:val="22"/>
          <w:szCs w:val="22"/>
        </w:rPr>
        <w:t>H</w:t>
      </w:r>
      <w:r w:rsidR="0091315A" w:rsidRPr="00B53169">
        <w:rPr>
          <w:rFonts w:ascii="Arial" w:hAnsi="Arial" w:cs="Arial"/>
          <w:sz w:val="22"/>
          <w:szCs w:val="22"/>
        </w:rPr>
        <w:t xml:space="preserve">ave an intuitive </w:t>
      </w:r>
      <w:r w:rsidRPr="00B53169">
        <w:rPr>
          <w:rFonts w:ascii="Arial" w:hAnsi="Arial" w:cs="Arial"/>
          <w:sz w:val="22"/>
          <w:szCs w:val="22"/>
        </w:rPr>
        <w:t xml:space="preserve">system </w:t>
      </w:r>
      <w:r w:rsidR="0091315A" w:rsidRPr="00B53169">
        <w:rPr>
          <w:rFonts w:ascii="Arial" w:hAnsi="Arial" w:cs="Arial"/>
          <w:sz w:val="22"/>
          <w:szCs w:val="22"/>
        </w:rPr>
        <w:t xml:space="preserve">flow </w:t>
      </w:r>
      <w:r w:rsidRPr="00B53169">
        <w:rPr>
          <w:rFonts w:ascii="Arial" w:hAnsi="Arial" w:cs="Arial"/>
          <w:sz w:val="22"/>
          <w:szCs w:val="22"/>
        </w:rPr>
        <w:t xml:space="preserve">developed with </w:t>
      </w:r>
      <w:r w:rsidR="0091315A" w:rsidRPr="00B53169">
        <w:rPr>
          <w:rFonts w:ascii="Arial" w:hAnsi="Arial" w:cs="Arial"/>
          <w:sz w:val="22"/>
          <w:szCs w:val="22"/>
        </w:rPr>
        <w:t>real use cases in mind</w:t>
      </w:r>
      <w:r w:rsidR="000A7877" w:rsidRPr="00B53169">
        <w:rPr>
          <w:rFonts w:ascii="Arial" w:hAnsi="Arial" w:cs="Arial"/>
          <w:sz w:val="22"/>
          <w:szCs w:val="22"/>
        </w:rPr>
        <w:t xml:space="preserve">, </w:t>
      </w:r>
      <w:r w:rsidR="0091315A" w:rsidRPr="00B53169">
        <w:rPr>
          <w:rFonts w:ascii="Arial" w:hAnsi="Arial" w:cs="Arial"/>
          <w:sz w:val="22"/>
          <w:szCs w:val="22"/>
        </w:rPr>
        <w:t>prevent</w:t>
      </w:r>
      <w:r w:rsidR="000A7877" w:rsidRPr="00B53169">
        <w:rPr>
          <w:rFonts w:ascii="Arial" w:hAnsi="Arial" w:cs="Arial"/>
          <w:sz w:val="22"/>
          <w:szCs w:val="22"/>
        </w:rPr>
        <w:t>ing</w:t>
      </w:r>
      <w:r w:rsidR="0091315A" w:rsidRPr="00B53169">
        <w:rPr>
          <w:rFonts w:ascii="Arial" w:hAnsi="Arial" w:cs="Arial"/>
          <w:sz w:val="22"/>
          <w:szCs w:val="22"/>
        </w:rPr>
        <w:t xml:space="preserve"> the need for workarounds </w:t>
      </w:r>
      <w:r w:rsidR="000A7877" w:rsidRPr="00B53169">
        <w:rPr>
          <w:rFonts w:ascii="Arial" w:hAnsi="Arial" w:cs="Arial"/>
          <w:sz w:val="22"/>
          <w:szCs w:val="22"/>
        </w:rPr>
        <w:t>and in</w:t>
      </w:r>
      <w:r w:rsidR="0091315A" w:rsidRPr="00B53169">
        <w:rPr>
          <w:rFonts w:ascii="Arial" w:hAnsi="Arial" w:cs="Arial"/>
          <w:sz w:val="22"/>
          <w:szCs w:val="22"/>
        </w:rPr>
        <w:t xml:space="preserve">consistent </w:t>
      </w:r>
      <w:r w:rsidR="000A7877" w:rsidRPr="00B53169">
        <w:rPr>
          <w:rFonts w:ascii="Arial" w:hAnsi="Arial" w:cs="Arial"/>
          <w:sz w:val="22"/>
          <w:szCs w:val="22"/>
        </w:rPr>
        <w:t>use</w:t>
      </w:r>
      <w:r w:rsidRPr="00B53169">
        <w:rPr>
          <w:rFonts w:ascii="Arial" w:hAnsi="Arial" w:cs="Arial"/>
          <w:sz w:val="22"/>
          <w:szCs w:val="22"/>
        </w:rPr>
        <w:t>.</w:t>
      </w:r>
    </w:p>
    <w:p w14:paraId="5AC61490" w14:textId="767235C1" w:rsidR="006E60E3" w:rsidRPr="00B53169" w:rsidRDefault="006E60E3" w:rsidP="000A7877">
      <w:pPr>
        <w:pStyle w:val="ListParagraph"/>
        <w:numPr>
          <w:ilvl w:val="0"/>
          <w:numId w:val="31"/>
        </w:numPr>
        <w:jc w:val="both"/>
        <w:rPr>
          <w:rFonts w:ascii="Arial" w:hAnsi="Arial" w:cs="Arial"/>
          <w:sz w:val="22"/>
          <w:szCs w:val="22"/>
        </w:rPr>
      </w:pPr>
      <w:r w:rsidRPr="00B53169">
        <w:rPr>
          <w:rFonts w:ascii="Arial" w:hAnsi="Arial" w:cs="Arial"/>
          <w:sz w:val="22"/>
          <w:szCs w:val="22"/>
        </w:rPr>
        <w:t xml:space="preserve">Be accessible and </w:t>
      </w:r>
      <w:r w:rsidR="008D490E" w:rsidRPr="00B53169">
        <w:rPr>
          <w:rFonts w:ascii="Arial" w:hAnsi="Arial" w:cs="Arial"/>
          <w:sz w:val="22"/>
          <w:szCs w:val="22"/>
        </w:rPr>
        <w:t>use</w:t>
      </w:r>
      <w:r w:rsidRPr="00B53169">
        <w:rPr>
          <w:rFonts w:ascii="Arial" w:hAnsi="Arial" w:cs="Arial"/>
          <w:sz w:val="22"/>
          <w:szCs w:val="22"/>
        </w:rPr>
        <w:t xml:space="preserve">able </w:t>
      </w:r>
      <w:r w:rsidR="008D490E" w:rsidRPr="00B53169">
        <w:rPr>
          <w:rFonts w:ascii="Arial" w:hAnsi="Arial" w:cs="Arial"/>
          <w:sz w:val="22"/>
          <w:szCs w:val="22"/>
        </w:rPr>
        <w:t xml:space="preserve">by those with different physical, </w:t>
      </w:r>
      <w:r w:rsidR="00C961EC" w:rsidRPr="00B53169">
        <w:rPr>
          <w:rFonts w:ascii="Arial" w:hAnsi="Arial" w:cs="Arial"/>
          <w:sz w:val="22"/>
          <w:szCs w:val="22"/>
        </w:rPr>
        <w:t>cultural,</w:t>
      </w:r>
      <w:r w:rsidR="008D490E" w:rsidRPr="00B53169">
        <w:rPr>
          <w:rFonts w:ascii="Arial" w:hAnsi="Arial" w:cs="Arial"/>
          <w:sz w:val="22"/>
          <w:szCs w:val="22"/>
        </w:rPr>
        <w:t xml:space="preserve"> and learning needs. </w:t>
      </w:r>
    </w:p>
    <w:p w14:paraId="5F6E4DB2" w14:textId="77777777" w:rsidR="006B060E" w:rsidRPr="00B53169" w:rsidRDefault="001F41F8" w:rsidP="000A7877">
      <w:pPr>
        <w:pStyle w:val="ListParagraph"/>
        <w:numPr>
          <w:ilvl w:val="0"/>
          <w:numId w:val="31"/>
        </w:numPr>
        <w:jc w:val="both"/>
        <w:rPr>
          <w:rFonts w:ascii="Arial" w:hAnsi="Arial" w:cs="Arial"/>
          <w:sz w:val="22"/>
          <w:szCs w:val="22"/>
        </w:rPr>
      </w:pPr>
      <w:r w:rsidRPr="00B53169">
        <w:rPr>
          <w:rFonts w:ascii="Arial" w:hAnsi="Arial" w:cs="Arial"/>
          <w:sz w:val="22"/>
          <w:szCs w:val="22"/>
        </w:rPr>
        <w:t xml:space="preserve">Meet </w:t>
      </w:r>
      <w:r w:rsidR="006B060E" w:rsidRPr="00B53169">
        <w:rPr>
          <w:rFonts w:ascii="Arial" w:hAnsi="Arial" w:cs="Arial"/>
          <w:sz w:val="22"/>
          <w:szCs w:val="22"/>
        </w:rPr>
        <w:t xml:space="preserve">level AA, </w:t>
      </w:r>
      <w:r w:rsidRPr="00B53169">
        <w:rPr>
          <w:rFonts w:ascii="Arial" w:hAnsi="Arial" w:cs="Arial"/>
          <w:sz w:val="22"/>
          <w:szCs w:val="22"/>
        </w:rPr>
        <w:t xml:space="preserve">the minimum </w:t>
      </w:r>
      <w:r w:rsidR="006B060E" w:rsidRPr="00B53169">
        <w:rPr>
          <w:rFonts w:ascii="Arial" w:hAnsi="Arial" w:cs="Arial"/>
          <w:sz w:val="22"/>
          <w:szCs w:val="22"/>
        </w:rPr>
        <w:t>government accessibility requirement for the</w:t>
      </w:r>
      <w:r w:rsidR="006E60E3" w:rsidRPr="00B53169">
        <w:rPr>
          <w:rFonts w:ascii="Arial" w:hAnsi="Arial" w:cs="Arial"/>
          <w:sz w:val="22"/>
          <w:szCs w:val="22"/>
        </w:rPr>
        <w:t xml:space="preserve"> internationally recognised </w:t>
      </w:r>
      <w:r w:rsidR="008D490E" w:rsidRPr="00B53169">
        <w:rPr>
          <w:rFonts w:ascii="Arial" w:hAnsi="Arial" w:cs="Arial"/>
          <w:sz w:val="22"/>
          <w:szCs w:val="22"/>
        </w:rPr>
        <w:t xml:space="preserve">Web Content Accessibility Guidelines (known as WCAG 2.1) </w:t>
      </w:r>
      <w:r w:rsidR="00C961EC" w:rsidRPr="00B53169">
        <w:rPr>
          <w:rFonts w:ascii="Arial" w:hAnsi="Arial" w:cs="Arial"/>
          <w:sz w:val="22"/>
          <w:szCs w:val="22"/>
        </w:rPr>
        <w:t>(GOV.UK 2021)</w:t>
      </w:r>
      <w:r w:rsidR="008D490E" w:rsidRPr="00B53169">
        <w:rPr>
          <w:rFonts w:ascii="Arial" w:hAnsi="Arial" w:cs="Arial"/>
          <w:sz w:val="22"/>
          <w:szCs w:val="22"/>
        </w:rPr>
        <w:t xml:space="preserve">. </w:t>
      </w:r>
    </w:p>
    <w:p w14:paraId="0627D622" w14:textId="771069B2" w:rsidR="008D490E" w:rsidRPr="00B53169" w:rsidRDefault="006B060E" w:rsidP="006E60E3">
      <w:pPr>
        <w:pStyle w:val="ListParagraph"/>
        <w:numPr>
          <w:ilvl w:val="0"/>
          <w:numId w:val="30"/>
        </w:numPr>
        <w:jc w:val="both"/>
        <w:rPr>
          <w:rFonts w:ascii="Arial" w:hAnsi="Arial" w:cs="Arial"/>
          <w:sz w:val="22"/>
          <w:szCs w:val="22"/>
        </w:rPr>
      </w:pPr>
      <w:r w:rsidRPr="00B53169">
        <w:rPr>
          <w:rFonts w:ascii="Arial" w:hAnsi="Arial" w:cs="Arial"/>
          <w:sz w:val="22"/>
          <w:szCs w:val="22"/>
        </w:rPr>
        <w:t xml:space="preserve">Consider </w:t>
      </w:r>
      <w:r w:rsidR="00C961EC" w:rsidRPr="00B53169">
        <w:rPr>
          <w:rFonts w:ascii="Arial" w:hAnsi="Arial" w:cs="Arial"/>
          <w:sz w:val="22"/>
          <w:szCs w:val="22"/>
        </w:rPr>
        <w:t>Welsh language requirements in line with the Welsh Language (Wales) Measure 2011 and the Code of Practice for the Welsh Language Standards Regulations 2015 (Welsh Language Commissioner, 2015)</w:t>
      </w:r>
      <w:r w:rsidR="008D490E" w:rsidRPr="00B53169">
        <w:rPr>
          <w:rFonts w:ascii="Arial" w:hAnsi="Arial" w:cs="Arial"/>
          <w:sz w:val="22"/>
          <w:szCs w:val="22"/>
        </w:rPr>
        <w:t xml:space="preserve">. </w:t>
      </w:r>
    </w:p>
    <w:p w14:paraId="72C3D559" w14:textId="4D531D6E" w:rsidR="006B060E" w:rsidRPr="00B53169" w:rsidRDefault="006B060E" w:rsidP="006B060E">
      <w:pPr>
        <w:pStyle w:val="ListParagraph"/>
        <w:numPr>
          <w:ilvl w:val="0"/>
          <w:numId w:val="30"/>
        </w:numPr>
        <w:jc w:val="both"/>
        <w:rPr>
          <w:rFonts w:ascii="Arial" w:hAnsi="Arial" w:cs="Arial"/>
          <w:sz w:val="22"/>
          <w:szCs w:val="22"/>
        </w:rPr>
      </w:pPr>
      <w:r w:rsidRPr="00B53169">
        <w:rPr>
          <w:rFonts w:ascii="Arial" w:hAnsi="Arial" w:cs="Arial"/>
          <w:sz w:val="22"/>
          <w:szCs w:val="22"/>
        </w:rPr>
        <w:t xml:space="preserve">Have </w:t>
      </w:r>
      <w:r w:rsidR="00310B36" w:rsidRPr="00B53169">
        <w:rPr>
          <w:rFonts w:ascii="Arial" w:hAnsi="Arial" w:cs="Arial"/>
          <w:sz w:val="22"/>
          <w:szCs w:val="22"/>
        </w:rPr>
        <w:t>good</w:t>
      </w:r>
      <w:r w:rsidR="00E00BA4" w:rsidRPr="00B53169">
        <w:rPr>
          <w:rFonts w:ascii="Arial" w:hAnsi="Arial" w:cs="Arial"/>
          <w:sz w:val="22"/>
          <w:szCs w:val="22"/>
        </w:rPr>
        <w:t>,</w:t>
      </w:r>
      <w:r w:rsidR="00310B36" w:rsidRPr="00B53169">
        <w:rPr>
          <w:rFonts w:ascii="Arial" w:hAnsi="Arial" w:cs="Arial"/>
          <w:sz w:val="22"/>
          <w:szCs w:val="22"/>
        </w:rPr>
        <w:t xml:space="preserve"> </w:t>
      </w:r>
      <w:r w:rsidR="00E00BA4" w:rsidRPr="00B53169">
        <w:rPr>
          <w:rFonts w:ascii="Arial" w:hAnsi="Arial" w:cs="Arial"/>
          <w:sz w:val="22"/>
          <w:szCs w:val="22"/>
        </w:rPr>
        <w:t xml:space="preserve">reliable </w:t>
      </w:r>
      <w:r w:rsidR="00310B36" w:rsidRPr="00B53169">
        <w:rPr>
          <w:rFonts w:ascii="Arial" w:hAnsi="Arial" w:cs="Arial"/>
          <w:sz w:val="22"/>
          <w:szCs w:val="22"/>
        </w:rPr>
        <w:t xml:space="preserve">performance </w:t>
      </w:r>
      <w:r w:rsidR="00E00BA4" w:rsidRPr="00B53169">
        <w:rPr>
          <w:rFonts w:ascii="Arial" w:hAnsi="Arial" w:cs="Arial"/>
          <w:sz w:val="22"/>
          <w:szCs w:val="22"/>
        </w:rPr>
        <w:t>with</w:t>
      </w:r>
      <w:r w:rsidR="00310B36" w:rsidRPr="00B53169">
        <w:rPr>
          <w:rFonts w:ascii="Arial" w:hAnsi="Arial" w:cs="Arial"/>
          <w:sz w:val="22"/>
          <w:szCs w:val="22"/>
        </w:rPr>
        <w:t xml:space="preserve"> limited downtime. </w:t>
      </w:r>
      <w:r w:rsidR="00CF6D6D">
        <w:rPr>
          <w:rFonts w:ascii="Arial" w:hAnsi="Arial" w:cs="Arial"/>
          <w:sz w:val="22"/>
          <w:szCs w:val="22"/>
        </w:rPr>
        <w:t>Define</w:t>
      </w:r>
      <w:r w:rsidRPr="00B53169">
        <w:rPr>
          <w:rFonts w:ascii="Arial" w:hAnsi="Arial" w:cs="Arial"/>
          <w:sz w:val="22"/>
          <w:szCs w:val="22"/>
        </w:rPr>
        <w:t xml:space="preserve"> </w:t>
      </w:r>
      <w:r w:rsidR="00310B36" w:rsidRPr="00B53169">
        <w:rPr>
          <w:rFonts w:ascii="Arial" w:hAnsi="Arial" w:cs="Arial"/>
          <w:sz w:val="22"/>
          <w:szCs w:val="22"/>
        </w:rPr>
        <w:t xml:space="preserve">SLAs </w:t>
      </w:r>
      <w:r w:rsidR="00CF6D6D">
        <w:rPr>
          <w:rFonts w:ascii="Arial" w:hAnsi="Arial" w:cs="Arial"/>
          <w:sz w:val="22"/>
          <w:szCs w:val="22"/>
        </w:rPr>
        <w:t xml:space="preserve">to </w:t>
      </w:r>
      <w:r w:rsidR="00310B36" w:rsidRPr="00B53169">
        <w:rPr>
          <w:rFonts w:ascii="Arial" w:hAnsi="Arial" w:cs="Arial"/>
          <w:sz w:val="22"/>
          <w:szCs w:val="22"/>
        </w:rPr>
        <w:t>monitor this</w:t>
      </w:r>
      <w:r w:rsidR="00E00BA4" w:rsidRPr="00B53169">
        <w:rPr>
          <w:rFonts w:ascii="Arial" w:hAnsi="Arial" w:cs="Arial"/>
          <w:sz w:val="22"/>
          <w:szCs w:val="22"/>
        </w:rPr>
        <w:t xml:space="preserve">, </w:t>
      </w:r>
      <w:r w:rsidR="00170924" w:rsidRPr="00B53169">
        <w:rPr>
          <w:rFonts w:ascii="Arial" w:hAnsi="Arial" w:cs="Arial"/>
          <w:sz w:val="22"/>
          <w:szCs w:val="22"/>
        </w:rPr>
        <w:t>specify</w:t>
      </w:r>
      <w:r w:rsidR="00E00BA4" w:rsidRPr="00B53169">
        <w:rPr>
          <w:rFonts w:ascii="Arial" w:hAnsi="Arial" w:cs="Arial"/>
          <w:sz w:val="22"/>
          <w:szCs w:val="22"/>
        </w:rPr>
        <w:t>ing</w:t>
      </w:r>
      <w:r w:rsidR="00170924" w:rsidRPr="00B53169">
        <w:rPr>
          <w:rFonts w:ascii="Arial" w:hAnsi="Arial" w:cs="Arial"/>
          <w:sz w:val="22"/>
          <w:szCs w:val="22"/>
        </w:rPr>
        <w:t xml:space="preserve"> expected availability percentage</w:t>
      </w:r>
      <w:r w:rsidR="00C961EC" w:rsidRPr="00B53169">
        <w:rPr>
          <w:rFonts w:ascii="Arial" w:hAnsi="Arial" w:cs="Arial"/>
          <w:sz w:val="22"/>
          <w:szCs w:val="22"/>
        </w:rPr>
        <w:t xml:space="preserve">, </w:t>
      </w:r>
      <w:r w:rsidR="00AD71DD" w:rsidRPr="00B53169">
        <w:rPr>
          <w:rFonts w:ascii="Arial" w:hAnsi="Arial" w:cs="Arial"/>
          <w:sz w:val="22"/>
          <w:szCs w:val="22"/>
        </w:rPr>
        <w:t xml:space="preserve">mean time between failures, </w:t>
      </w:r>
      <w:r w:rsidR="00B2540F" w:rsidRPr="00B53169">
        <w:rPr>
          <w:rFonts w:ascii="Arial" w:hAnsi="Arial" w:cs="Arial"/>
          <w:sz w:val="22"/>
          <w:szCs w:val="22"/>
        </w:rPr>
        <w:t xml:space="preserve">as well as </w:t>
      </w:r>
      <w:r w:rsidR="00AD71DD" w:rsidRPr="00B53169">
        <w:rPr>
          <w:rFonts w:ascii="Arial" w:hAnsi="Arial" w:cs="Arial"/>
          <w:sz w:val="22"/>
          <w:szCs w:val="22"/>
        </w:rPr>
        <w:t>acceptable load</w:t>
      </w:r>
      <w:r w:rsidR="000A7877" w:rsidRPr="00B53169">
        <w:rPr>
          <w:rFonts w:ascii="Arial" w:hAnsi="Arial" w:cs="Arial"/>
          <w:sz w:val="22"/>
          <w:szCs w:val="22"/>
        </w:rPr>
        <w:t>, refresh,</w:t>
      </w:r>
      <w:r w:rsidR="00AD71DD" w:rsidRPr="00B53169">
        <w:rPr>
          <w:rFonts w:ascii="Arial" w:hAnsi="Arial" w:cs="Arial"/>
          <w:sz w:val="22"/>
          <w:szCs w:val="22"/>
        </w:rPr>
        <w:t xml:space="preserve"> and </w:t>
      </w:r>
      <w:r w:rsidR="000A7877" w:rsidRPr="00B53169">
        <w:rPr>
          <w:rFonts w:ascii="Arial" w:hAnsi="Arial" w:cs="Arial"/>
          <w:sz w:val="22"/>
          <w:szCs w:val="22"/>
        </w:rPr>
        <w:t xml:space="preserve">user </w:t>
      </w:r>
      <w:r w:rsidR="00B2540F" w:rsidRPr="00B53169">
        <w:rPr>
          <w:rFonts w:ascii="Arial" w:hAnsi="Arial" w:cs="Arial"/>
          <w:sz w:val="22"/>
          <w:szCs w:val="22"/>
        </w:rPr>
        <w:t>response time</w:t>
      </w:r>
      <w:r w:rsidR="00C961EC" w:rsidRPr="00B53169">
        <w:rPr>
          <w:rFonts w:ascii="Arial" w:hAnsi="Arial" w:cs="Arial"/>
          <w:sz w:val="22"/>
          <w:szCs w:val="22"/>
        </w:rPr>
        <w:t>s</w:t>
      </w:r>
      <w:r w:rsidR="00310B36" w:rsidRPr="00B53169">
        <w:rPr>
          <w:rFonts w:ascii="Arial" w:hAnsi="Arial" w:cs="Arial"/>
          <w:sz w:val="22"/>
          <w:szCs w:val="22"/>
        </w:rPr>
        <w:t>.</w:t>
      </w:r>
    </w:p>
    <w:p w14:paraId="6558E5A5" w14:textId="77777777" w:rsidR="000A7877" w:rsidRPr="00B53169" w:rsidRDefault="006B060E" w:rsidP="000A7877">
      <w:pPr>
        <w:pStyle w:val="ListParagraph"/>
        <w:numPr>
          <w:ilvl w:val="0"/>
          <w:numId w:val="31"/>
        </w:numPr>
        <w:jc w:val="both"/>
        <w:rPr>
          <w:rFonts w:ascii="Arial" w:hAnsi="Arial" w:cs="Arial"/>
          <w:sz w:val="22"/>
          <w:szCs w:val="22"/>
        </w:rPr>
      </w:pPr>
      <w:r w:rsidRPr="00B53169">
        <w:rPr>
          <w:rFonts w:ascii="Arial" w:hAnsi="Arial" w:cs="Arial"/>
          <w:sz w:val="22"/>
          <w:szCs w:val="22"/>
        </w:rPr>
        <w:t>B</w:t>
      </w:r>
      <w:r w:rsidR="00F10F42" w:rsidRPr="00B53169">
        <w:rPr>
          <w:rFonts w:ascii="Arial" w:hAnsi="Arial" w:cs="Arial"/>
          <w:sz w:val="22"/>
          <w:szCs w:val="22"/>
        </w:rPr>
        <w:t xml:space="preserve">e scalable and </w:t>
      </w:r>
      <w:r w:rsidR="005875DB" w:rsidRPr="00B53169">
        <w:rPr>
          <w:rFonts w:ascii="Arial" w:hAnsi="Arial" w:cs="Arial"/>
          <w:sz w:val="22"/>
          <w:szCs w:val="22"/>
        </w:rPr>
        <w:t xml:space="preserve">have the capacity to cope with increased workloads. </w:t>
      </w:r>
    </w:p>
    <w:p w14:paraId="0D9D09AB" w14:textId="1C0D423A" w:rsidR="001968D8" w:rsidRPr="00B53169" w:rsidRDefault="001968D8" w:rsidP="008A78BA">
      <w:pPr>
        <w:pStyle w:val="ListParagraph"/>
        <w:numPr>
          <w:ilvl w:val="0"/>
          <w:numId w:val="30"/>
        </w:numPr>
        <w:jc w:val="both"/>
        <w:rPr>
          <w:rFonts w:ascii="Arial" w:hAnsi="Arial" w:cs="Arial"/>
          <w:sz w:val="22"/>
          <w:szCs w:val="22"/>
        </w:rPr>
      </w:pPr>
      <w:r w:rsidRPr="00B53169">
        <w:rPr>
          <w:rFonts w:ascii="Arial" w:hAnsi="Arial" w:cs="Arial"/>
          <w:sz w:val="22"/>
          <w:szCs w:val="22"/>
        </w:rPr>
        <w:t>B</w:t>
      </w:r>
      <w:r w:rsidR="00C961EC" w:rsidRPr="00B53169">
        <w:rPr>
          <w:rFonts w:ascii="Arial" w:hAnsi="Arial" w:cs="Arial"/>
          <w:sz w:val="22"/>
          <w:szCs w:val="22"/>
        </w:rPr>
        <w:t>e GDPR compliant and in line with</w:t>
      </w:r>
      <w:r w:rsidR="00CF6D6D">
        <w:rPr>
          <w:rFonts w:ascii="Arial" w:hAnsi="Arial" w:cs="Arial"/>
          <w:sz w:val="22"/>
          <w:szCs w:val="22"/>
        </w:rPr>
        <w:t xml:space="preserve"> data protection laws and</w:t>
      </w:r>
      <w:r w:rsidR="00C961EC" w:rsidRPr="00B53169">
        <w:rPr>
          <w:rFonts w:ascii="Arial" w:hAnsi="Arial" w:cs="Arial"/>
          <w:sz w:val="22"/>
          <w:szCs w:val="22"/>
        </w:rPr>
        <w:t xml:space="preserve"> the Caldicott Principles. </w:t>
      </w:r>
    </w:p>
    <w:p w14:paraId="38CA0C5A" w14:textId="43B2727A" w:rsidR="001968D8" w:rsidRPr="00B53169" w:rsidRDefault="000A7877" w:rsidP="008A78BA">
      <w:pPr>
        <w:pStyle w:val="ListParagraph"/>
        <w:numPr>
          <w:ilvl w:val="0"/>
          <w:numId w:val="30"/>
        </w:numPr>
        <w:jc w:val="both"/>
        <w:rPr>
          <w:rFonts w:ascii="Arial" w:hAnsi="Arial" w:cs="Arial"/>
          <w:sz w:val="22"/>
          <w:szCs w:val="22"/>
        </w:rPr>
      </w:pPr>
      <w:r w:rsidRPr="00B53169">
        <w:rPr>
          <w:rFonts w:ascii="Arial" w:hAnsi="Arial" w:cs="Arial"/>
          <w:sz w:val="22"/>
          <w:szCs w:val="22"/>
        </w:rPr>
        <w:t>Contain</w:t>
      </w:r>
      <w:r w:rsidR="00974232" w:rsidRPr="00B53169">
        <w:rPr>
          <w:rFonts w:ascii="Arial" w:hAnsi="Arial" w:cs="Arial"/>
          <w:sz w:val="22"/>
          <w:szCs w:val="22"/>
        </w:rPr>
        <w:t xml:space="preserve"> data </w:t>
      </w:r>
      <w:r w:rsidR="001968D8" w:rsidRPr="00B53169">
        <w:rPr>
          <w:rFonts w:ascii="Arial" w:hAnsi="Arial" w:cs="Arial"/>
          <w:sz w:val="22"/>
          <w:szCs w:val="22"/>
        </w:rPr>
        <w:t xml:space="preserve">which is </w:t>
      </w:r>
      <w:r w:rsidR="00974232" w:rsidRPr="00B53169">
        <w:rPr>
          <w:rFonts w:ascii="Arial" w:hAnsi="Arial" w:cs="Arial"/>
          <w:sz w:val="22"/>
          <w:szCs w:val="22"/>
        </w:rPr>
        <w:t>dependable</w:t>
      </w:r>
      <w:r w:rsidRPr="00B53169">
        <w:rPr>
          <w:rFonts w:ascii="Arial" w:hAnsi="Arial" w:cs="Arial"/>
          <w:sz w:val="22"/>
          <w:szCs w:val="22"/>
        </w:rPr>
        <w:t>. A</w:t>
      </w:r>
      <w:r w:rsidR="00974232" w:rsidRPr="00B53169">
        <w:rPr>
          <w:rFonts w:ascii="Arial" w:hAnsi="Arial" w:cs="Arial"/>
          <w:sz w:val="22"/>
          <w:szCs w:val="22"/>
        </w:rPr>
        <w:t>ny system calculations</w:t>
      </w:r>
      <w:r w:rsidRPr="00B53169">
        <w:rPr>
          <w:rFonts w:ascii="Arial" w:hAnsi="Arial" w:cs="Arial"/>
          <w:sz w:val="22"/>
          <w:szCs w:val="22"/>
        </w:rPr>
        <w:t xml:space="preserve"> </w:t>
      </w:r>
      <w:r w:rsidR="00974232" w:rsidRPr="00B53169">
        <w:rPr>
          <w:rFonts w:ascii="Arial" w:hAnsi="Arial" w:cs="Arial"/>
          <w:sz w:val="22"/>
          <w:szCs w:val="22"/>
        </w:rPr>
        <w:t>need to be accurate</w:t>
      </w:r>
      <w:r w:rsidRPr="00B53169">
        <w:rPr>
          <w:rFonts w:ascii="Arial" w:hAnsi="Arial" w:cs="Arial"/>
          <w:sz w:val="22"/>
          <w:szCs w:val="22"/>
        </w:rPr>
        <w:t>.</w:t>
      </w:r>
      <w:r w:rsidR="00974232" w:rsidRPr="00B53169">
        <w:rPr>
          <w:rFonts w:ascii="Arial" w:hAnsi="Arial" w:cs="Arial"/>
          <w:sz w:val="22"/>
          <w:szCs w:val="22"/>
        </w:rPr>
        <w:t xml:space="preserve"> </w:t>
      </w:r>
    </w:p>
    <w:p w14:paraId="597EFCF1" w14:textId="2D6BEBC5" w:rsidR="008A78BA" w:rsidRPr="00B53169" w:rsidRDefault="00F61163" w:rsidP="008A78BA">
      <w:pPr>
        <w:pStyle w:val="ListParagraph"/>
        <w:numPr>
          <w:ilvl w:val="0"/>
          <w:numId w:val="30"/>
        </w:numPr>
        <w:jc w:val="both"/>
        <w:rPr>
          <w:rFonts w:ascii="Arial" w:hAnsi="Arial" w:cs="Arial"/>
          <w:sz w:val="22"/>
          <w:szCs w:val="22"/>
        </w:rPr>
      </w:pPr>
      <w:r w:rsidRPr="00B53169">
        <w:rPr>
          <w:rFonts w:ascii="Arial" w:hAnsi="Arial" w:cs="Arial"/>
          <w:sz w:val="22"/>
          <w:szCs w:val="22"/>
        </w:rPr>
        <w:t>Have d</w:t>
      </w:r>
      <w:r w:rsidR="008A78BA" w:rsidRPr="00B53169">
        <w:rPr>
          <w:rFonts w:ascii="Arial" w:hAnsi="Arial" w:cs="Arial"/>
          <w:sz w:val="22"/>
          <w:szCs w:val="22"/>
        </w:rPr>
        <w:t>isaster recovery and business continuity</w:t>
      </w:r>
      <w:r w:rsidR="008D490E" w:rsidRPr="00B53169">
        <w:rPr>
          <w:rFonts w:ascii="Arial" w:hAnsi="Arial" w:cs="Arial"/>
          <w:sz w:val="22"/>
          <w:szCs w:val="22"/>
        </w:rPr>
        <w:t xml:space="preserve"> plans </w:t>
      </w:r>
      <w:r w:rsidRPr="00B53169">
        <w:rPr>
          <w:rFonts w:ascii="Arial" w:hAnsi="Arial" w:cs="Arial"/>
          <w:sz w:val="22"/>
          <w:szCs w:val="22"/>
        </w:rPr>
        <w:t>i</w:t>
      </w:r>
      <w:r w:rsidR="008D490E" w:rsidRPr="00B53169">
        <w:rPr>
          <w:rFonts w:ascii="Arial" w:hAnsi="Arial" w:cs="Arial"/>
          <w:sz w:val="22"/>
          <w:szCs w:val="22"/>
        </w:rPr>
        <w:t>n place</w:t>
      </w:r>
      <w:r w:rsidR="000A7877" w:rsidRPr="00B53169">
        <w:rPr>
          <w:rFonts w:ascii="Arial" w:hAnsi="Arial" w:cs="Arial"/>
          <w:sz w:val="22"/>
          <w:szCs w:val="22"/>
        </w:rPr>
        <w:t>, including s</w:t>
      </w:r>
      <w:r w:rsidRPr="00B53169">
        <w:rPr>
          <w:rFonts w:ascii="Arial" w:hAnsi="Arial" w:cs="Arial"/>
          <w:sz w:val="22"/>
          <w:szCs w:val="22"/>
        </w:rPr>
        <w:t>ystem recovery and failover</w:t>
      </w:r>
      <w:r w:rsidR="00B1540B">
        <w:rPr>
          <w:rFonts w:ascii="Arial" w:hAnsi="Arial" w:cs="Arial"/>
          <w:sz w:val="22"/>
          <w:szCs w:val="22"/>
        </w:rPr>
        <w:t xml:space="preserve"> process</w:t>
      </w:r>
      <w:r w:rsidRPr="00B53169">
        <w:rPr>
          <w:rFonts w:ascii="Arial" w:hAnsi="Arial" w:cs="Arial"/>
          <w:sz w:val="22"/>
          <w:szCs w:val="22"/>
        </w:rPr>
        <w:t>.</w:t>
      </w:r>
    </w:p>
    <w:p w14:paraId="2B95D12F" w14:textId="77777777" w:rsidR="00A73CED" w:rsidRPr="00B53169" w:rsidRDefault="00F61163" w:rsidP="00A73CED">
      <w:pPr>
        <w:pStyle w:val="ListParagraph"/>
        <w:numPr>
          <w:ilvl w:val="0"/>
          <w:numId w:val="33"/>
        </w:numPr>
        <w:jc w:val="both"/>
        <w:rPr>
          <w:rFonts w:ascii="Arial" w:hAnsi="Arial" w:cs="Arial"/>
          <w:sz w:val="22"/>
          <w:szCs w:val="22"/>
        </w:rPr>
      </w:pPr>
      <w:r w:rsidRPr="00B53169">
        <w:rPr>
          <w:rFonts w:ascii="Arial" w:hAnsi="Arial" w:cs="Arial"/>
          <w:sz w:val="22"/>
          <w:szCs w:val="22"/>
        </w:rPr>
        <w:t xml:space="preserve">Provide </w:t>
      </w:r>
      <w:r w:rsidR="00C961EC" w:rsidRPr="00B53169">
        <w:rPr>
          <w:rFonts w:ascii="Arial" w:hAnsi="Arial" w:cs="Arial"/>
          <w:sz w:val="22"/>
          <w:szCs w:val="22"/>
        </w:rPr>
        <w:t>t</w:t>
      </w:r>
      <w:r w:rsidR="008D490E" w:rsidRPr="00B53169">
        <w:rPr>
          <w:rFonts w:ascii="Arial" w:hAnsi="Arial" w:cs="Arial"/>
          <w:sz w:val="22"/>
          <w:szCs w:val="22"/>
        </w:rPr>
        <w:t>echnical assurance</w:t>
      </w:r>
      <w:r w:rsidR="00C961EC" w:rsidRPr="00B53169">
        <w:rPr>
          <w:rFonts w:ascii="Arial" w:hAnsi="Arial" w:cs="Arial"/>
          <w:sz w:val="22"/>
          <w:szCs w:val="22"/>
        </w:rPr>
        <w:t xml:space="preserve">, with </w:t>
      </w:r>
      <w:r w:rsidR="00756DD1" w:rsidRPr="00B53169">
        <w:rPr>
          <w:rFonts w:ascii="Arial" w:hAnsi="Arial" w:cs="Arial"/>
          <w:sz w:val="22"/>
          <w:szCs w:val="22"/>
        </w:rPr>
        <w:t xml:space="preserve">appropriate </w:t>
      </w:r>
      <w:r w:rsidR="00C961EC" w:rsidRPr="00B53169">
        <w:rPr>
          <w:rFonts w:ascii="Arial" w:hAnsi="Arial" w:cs="Arial"/>
          <w:sz w:val="22"/>
          <w:szCs w:val="22"/>
        </w:rPr>
        <w:t xml:space="preserve">test environments so </w:t>
      </w:r>
      <w:r w:rsidR="00756DD1" w:rsidRPr="00B53169">
        <w:rPr>
          <w:rFonts w:ascii="Arial" w:hAnsi="Arial" w:cs="Arial"/>
          <w:sz w:val="22"/>
          <w:szCs w:val="22"/>
        </w:rPr>
        <w:t>validation, load performance and regression</w:t>
      </w:r>
      <w:r w:rsidR="002B362B" w:rsidRPr="00B53169">
        <w:rPr>
          <w:rFonts w:ascii="Arial" w:hAnsi="Arial" w:cs="Arial"/>
          <w:sz w:val="22"/>
          <w:szCs w:val="22"/>
        </w:rPr>
        <w:t xml:space="preserve"> testing</w:t>
      </w:r>
      <w:r w:rsidR="00C961EC" w:rsidRPr="00B53169">
        <w:rPr>
          <w:rFonts w:ascii="Arial" w:hAnsi="Arial" w:cs="Arial"/>
          <w:sz w:val="22"/>
          <w:szCs w:val="22"/>
        </w:rPr>
        <w:t xml:space="preserve"> can be carried out</w:t>
      </w:r>
      <w:r w:rsidR="002B362B" w:rsidRPr="00B53169">
        <w:rPr>
          <w:rFonts w:ascii="Arial" w:hAnsi="Arial" w:cs="Arial"/>
          <w:sz w:val="22"/>
          <w:szCs w:val="22"/>
        </w:rPr>
        <w:t>.</w:t>
      </w:r>
      <w:r w:rsidR="00C961EC" w:rsidRPr="00B53169">
        <w:rPr>
          <w:rFonts w:ascii="Arial" w:hAnsi="Arial" w:cs="Arial"/>
          <w:sz w:val="22"/>
          <w:szCs w:val="22"/>
        </w:rPr>
        <w:t xml:space="preserve"> </w:t>
      </w:r>
    </w:p>
    <w:p w14:paraId="6EA78708" w14:textId="26E4A98A" w:rsidR="00A73CED" w:rsidRPr="00B53169" w:rsidRDefault="00A73CED" w:rsidP="00A73CED">
      <w:pPr>
        <w:pStyle w:val="ListParagraph"/>
        <w:numPr>
          <w:ilvl w:val="0"/>
          <w:numId w:val="33"/>
        </w:numPr>
        <w:jc w:val="both"/>
        <w:rPr>
          <w:rFonts w:ascii="Arial" w:hAnsi="Arial" w:cs="Arial"/>
          <w:sz w:val="22"/>
          <w:szCs w:val="22"/>
        </w:rPr>
      </w:pPr>
      <w:r w:rsidRPr="00B53169">
        <w:rPr>
          <w:rFonts w:ascii="Arial" w:hAnsi="Arial" w:cs="Arial"/>
          <w:sz w:val="22"/>
          <w:szCs w:val="22"/>
        </w:rPr>
        <w:t>Have appropriate data linkage procedure</w:t>
      </w:r>
      <w:r w:rsidR="00B1540B">
        <w:rPr>
          <w:rFonts w:ascii="Arial" w:hAnsi="Arial" w:cs="Arial"/>
          <w:sz w:val="22"/>
          <w:szCs w:val="22"/>
        </w:rPr>
        <w:t>s.</w:t>
      </w:r>
    </w:p>
    <w:p w14:paraId="7E43D330" w14:textId="77777777" w:rsidR="000A7877" w:rsidRPr="00B53169" w:rsidRDefault="000A7877" w:rsidP="00A73CED">
      <w:pPr>
        <w:pStyle w:val="ListParagraph"/>
        <w:jc w:val="both"/>
        <w:rPr>
          <w:rFonts w:ascii="Arial" w:hAnsi="Arial" w:cs="Arial"/>
          <w:sz w:val="22"/>
          <w:szCs w:val="22"/>
        </w:rPr>
      </w:pPr>
    </w:p>
    <w:p w14:paraId="398293F3" w14:textId="3AC5132C" w:rsidR="0034228A" w:rsidRPr="00B53169" w:rsidRDefault="00310B36" w:rsidP="00C961EC">
      <w:pPr>
        <w:jc w:val="both"/>
        <w:rPr>
          <w:rFonts w:ascii="Arial" w:hAnsi="Arial" w:cs="Arial"/>
        </w:rPr>
      </w:pPr>
      <w:r w:rsidRPr="00B53169">
        <w:rPr>
          <w:rFonts w:ascii="Arial" w:hAnsi="Arial" w:cs="Arial"/>
          <w:u w:val="single"/>
        </w:rPr>
        <w:t>Data collection and analysis</w:t>
      </w:r>
      <w:r w:rsidR="00C961EC" w:rsidRPr="00B53169">
        <w:rPr>
          <w:rFonts w:ascii="Arial" w:hAnsi="Arial" w:cs="Arial"/>
        </w:rPr>
        <w:t xml:space="preserve"> – Data forms an important element of the required service improvements</w:t>
      </w:r>
      <w:r w:rsidR="0034228A" w:rsidRPr="00B53169">
        <w:rPr>
          <w:rFonts w:ascii="Arial" w:hAnsi="Arial" w:cs="Arial"/>
        </w:rPr>
        <w:t xml:space="preserve"> especially in terms of c</w:t>
      </w:r>
      <w:r w:rsidR="00C961EC" w:rsidRPr="00B53169">
        <w:rPr>
          <w:rFonts w:ascii="Arial" w:hAnsi="Arial" w:cs="Arial"/>
        </w:rPr>
        <w:t>aptur</w:t>
      </w:r>
      <w:r w:rsidR="0034228A" w:rsidRPr="00B53169">
        <w:rPr>
          <w:rFonts w:ascii="Arial" w:hAnsi="Arial" w:cs="Arial"/>
        </w:rPr>
        <w:t>ing</w:t>
      </w:r>
      <w:r w:rsidR="00C961EC" w:rsidRPr="00B53169">
        <w:rPr>
          <w:rFonts w:ascii="Arial" w:hAnsi="Arial" w:cs="Arial"/>
        </w:rPr>
        <w:t xml:space="preserve"> measures that are meaningful to patients</w:t>
      </w:r>
      <w:r w:rsidR="000A7877" w:rsidRPr="00B53169">
        <w:rPr>
          <w:rFonts w:ascii="Arial" w:hAnsi="Arial" w:cs="Arial"/>
        </w:rPr>
        <w:t>,</w:t>
      </w:r>
      <w:r w:rsidR="0034228A" w:rsidRPr="00B53169">
        <w:rPr>
          <w:rFonts w:ascii="Arial" w:hAnsi="Arial" w:cs="Arial"/>
        </w:rPr>
        <w:t xml:space="preserve"> enabl</w:t>
      </w:r>
      <w:r w:rsidR="000A7877" w:rsidRPr="00B53169">
        <w:rPr>
          <w:rFonts w:ascii="Arial" w:hAnsi="Arial" w:cs="Arial"/>
        </w:rPr>
        <w:t>ing</w:t>
      </w:r>
      <w:r w:rsidR="0034228A" w:rsidRPr="00B53169">
        <w:rPr>
          <w:rFonts w:ascii="Arial" w:hAnsi="Arial" w:cs="Arial"/>
        </w:rPr>
        <w:t xml:space="preserve"> informed decisions to be made</w:t>
      </w:r>
      <w:r w:rsidR="00C9119E">
        <w:rPr>
          <w:rFonts w:ascii="Arial" w:hAnsi="Arial" w:cs="Arial"/>
        </w:rPr>
        <w:t xml:space="preserve">, </w:t>
      </w:r>
      <w:r w:rsidR="0034228A" w:rsidRPr="00B53169">
        <w:rPr>
          <w:rFonts w:ascii="Arial" w:hAnsi="Arial" w:cs="Arial"/>
        </w:rPr>
        <w:t>assist</w:t>
      </w:r>
      <w:r w:rsidR="000A7877" w:rsidRPr="00B53169">
        <w:rPr>
          <w:rFonts w:ascii="Arial" w:hAnsi="Arial" w:cs="Arial"/>
        </w:rPr>
        <w:t>ing</w:t>
      </w:r>
      <w:r w:rsidR="0034228A" w:rsidRPr="00B53169">
        <w:rPr>
          <w:rFonts w:ascii="Arial" w:hAnsi="Arial" w:cs="Arial"/>
        </w:rPr>
        <w:t xml:space="preserve"> in prediction, </w:t>
      </w:r>
      <w:r w:rsidR="00C9119E" w:rsidRPr="00B53169">
        <w:rPr>
          <w:rFonts w:ascii="Arial" w:hAnsi="Arial" w:cs="Arial"/>
        </w:rPr>
        <w:t>detection,</w:t>
      </w:r>
      <w:r w:rsidR="0034228A" w:rsidRPr="00B53169">
        <w:rPr>
          <w:rFonts w:ascii="Arial" w:hAnsi="Arial" w:cs="Arial"/>
        </w:rPr>
        <w:t xml:space="preserve"> and prevention.</w:t>
      </w:r>
    </w:p>
    <w:p w14:paraId="107C0251" w14:textId="051D4EF8" w:rsidR="0034228A" w:rsidRPr="00B53169" w:rsidRDefault="0034228A" w:rsidP="0034228A">
      <w:pPr>
        <w:pStyle w:val="ListParagraph"/>
        <w:numPr>
          <w:ilvl w:val="0"/>
          <w:numId w:val="34"/>
        </w:numPr>
        <w:jc w:val="both"/>
        <w:rPr>
          <w:rFonts w:ascii="Arial" w:hAnsi="Arial" w:cs="Arial"/>
          <w:sz w:val="22"/>
          <w:szCs w:val="22"/>
        </w:rPr>
      </w:pPr>
      <w:r w:rsidRPr="00B53169">
        <w:rPr>
          <w:rFonts w:ascii="Arial" w:hAnsi="Arial" w:cs="Arial"/>
          <w:sz w:val="22"/>
          <w:szCs w:val="22"/>
        </w:rPr>
        <w:t xml:space="preserve">Have </w:t>
      </w:r>
      <w:r w:rsidR="00B811CE" w:rsidRPr="00B53169">
        <w:rPr>
          <w:rFonts w:ascii="Arial" w:hAnsi="Arial" w:cs="Arial"/>
          <w:sz w:val="22"/>
          <w:szCs w:val="22"/>
        </w:rPr>
        <w:t>mechanisms</w:t>
      </w:r>
      <w:r w:rsidRPr="00B53169">
        <w:rPr>
          <w:rFonts w:ascii="Arial" w:hAnsi="Arial" w:cs="Arial"/>
          <w:sz w:val="22"/>
          <w:szCs w:val="22"/>
        </w:rPr>
        <w:t xml:space="preserve"> in place</w:t>
      </w:r>
      <w:r w:rsidR="00B811CE" w:rsidRPr="00B53169">
        <w:rPr>
          <w:rFonts w:ascii="Arial" w:hAnsi="Arial" w:cs="Arial"/>
          <w:sz w:val="22"/>
          <w:szCs w:val="22"/>
        </w:rPr>
        <w:t xml:space="preserve"> so that </w:t>
      </w:r>
      <w:r w:rsidRPr="00B53169">
        <w:rPr>
          <w:rFonts w:ascii="Arial" w:hAnsi="Arial" w:cs="Arial"/>
          <w:sz w:val="22"/>
          <w:szCs w:val="22"/>
        </w:rPr>
        <w:t xml:space="preserve">patient feedback, including </w:t>
      </w:r>
      <w:r w:rsidR="00EE3DC1" w:rsidRPr="00B53169">
        <w:rPr>
          <w:rFonts w:ascii="Arial" w:hAnsi="Arial" w:cs="Arial"/>
          <w:sz w:val="22"/>
          <w:szCs w:val="22"/>
        </w:rPr>
        <w:t xml:space="preserve">specific </w:t>
      </w:r>
      <w:r w:rsidR="00B811CE" w:rsidRPr="00B53169">
        <w:rPr>
          <w:rFonts w:ascii="Arial" w:hAnsi="Arial" w:cs="Arial"/>
          <w:sz w:val="22"/>
          <w:szCs w:val="22"/>
        </w:rPr>
        <w:t xml:space="preserve">patient-reported outcome measures (PROMs) and patient-reported experience measures (PREMs) can be obtained. </w:t>
      </w:r>
    </w:p>
    <w:p w14:paraId="02FF1D19" w14:textId="198D39DB" w:rsidR="000A7877" w:rsidRPr="00B53169" w:rsidRDefault="000A7877" w:rsidP="000A7877">
      <w:pPr>
        <w:pStyle w:val="ListParagraph"/>
        <w:numPr>
          <w:ilvl w:val="0"/>
          <w:numId w:val="33"/>
        </w:numPr>
        <w:jc w:val="both"/>
        <w:rPr>
          <w:rFonts w:ascii="Arial" w:hAnsi="Arial" w:cs="Arial"/>
          <w:sz w:val="22"/>
          <w:szCs w:val="22"/>
        </w:rPr>
      </w:pPr>
      <w:r w:rsidRPr="00B53169">
        <w:rPr>
          <w:rFonts w:ascii="Arial" w:hAnsi="Arial" w:cs="Arial"/>
          <w:sz w:val="22"/>
          <w:szCs w:val="22"/>
        </w:rPr>
        <w:t>Patient records must be complete and of good, accurate quality. Data needs to be consistently recorded and accessible.</w:t>
      </w:r>
    </w:p>
    <w:p w14:paraId="50765F04" w14:textId="77777777" w:rsidR="00EE3DC1" w:rsidRPr="00B53169" w:rsidRDefault="00EE3DC1" w:rsidP="0034228A">
      <w:pPr>
        <w:pStyle w:val="ListParagraph"/>
        <w:numPr>
          <w:ilvl w:val="0"/>
          <w:numId w:val="33"/>
        </w:numPr>
        <w:jc w:val="both"/>
        <w:rPr>
          <w:rFonts w:ascii="Arial" w:hAnsi="Arial" w:cs="Arial"/>
          <w:sz w:val="22"/>
          <w:szCs w:val="22"/>
        </w:rPr>
      </w:pPr>
      <w:r w:rsidRPr="00B53169">
        <w:rPr>
          <w:rFonts w:ascii="Arial" w:hAnsi="Arial" w:cs="Arial"/>
          <w:sz w:val="22"/>
          <w:szCs w:val="22"/>
        </w:rPr>
        <w:t>The system needs to</w:t>
      </w:r>
      <w:r w:rsidR="000C1940" w:rsidRPr="00B53169">
        <w:rPr>
          <w:rFonts w:ascii="Arial" w:hAnsi="Arial" w:cs="Arial"/>
          <w:sz w:val="22"/>
          <w:szCs w:val="22"/>
        </w:rPr>
        <w:t xml:space="preserve"> balance fields which are mandatory, containing options for specific reference data values as well as free-text fields</w:t>
      </w:r>
      <w:r w:rsidRPr="00B53169">
        <w:rPr>
          <w:rFonts w:ascii="Arial" w:hAnsi="Arial" w:cs="Arial"/>
          <w:sz w:val="22"/>
          <w:szCs w:val="22"/>
        </w:rPr>
        <w:t xml:space="preserve"> which could be reported on using Natural Language Processing (NLP)</w:t>
      </w:r>
      <w:r w:rsidR="000C1940" w:rsidRPr="00B53169">
        <w:rPr>
          <w:rFonts w:ascii="Arial" w:hAnsi="Arial" w:cs="Arial"/>
          <w:sz w:val="22"/>
          <w:szCs w:val="22"/>
        </w:rPr>
        <w:t xml:space="preserve">. </w:t>
      </w:r>
    </w:p>
    <w:p w14:paraId="5D085D9D" w14:textId="357D632A" w:rsidR="000C1940" w:rsidRPr="00B53169" w:rsidRDefault="00853D2D" w:rsidP="0034228A">
      <w:pPr>
        <w:pStyle w:val="ListParagraph"/>
        <w:numPr>
          <w:ilvl w:val="0"/>
          <w:numId w:val="33"/>
        </w:numPr>
        <w:jc w:val="both"/>
        <w:rPr>
          <w:rFonts w:ascii="Arial" w:hAnsi="Arial" w:cs="Arial"/>
          <w:sz w:val="22"/>
          <w:szCs w:val="22"/>
        </w:rPr>
      </w:pPr>
      <w:r w:rsidRPr="00B53169">
        <w:rPr>
          <w:rFonts w:ascii="Arial" w:hAnsi="Arial" w:cs="Arial"/>
          <w:sz w:val="22"/>
          <w:szCs w:val="22"/>
        </w:rPr>
        <w:t>Fields within the system need to be designed so that they are used consistently.</w:t>
      </w:r>
      <w:r w:rsidR="00EE3DC1" w:rsidRPr="00B53169">
        <w:rPr>
          <w:rFonts w:ascii="Arial" w:hAnsi="Arial" w:cs="Arial"/>
          <w:sz w:val="22"/>
          <w:szCs w:val="22"/>
        </w:rPr>
        <w:t xml:space="preserve"> For example, h</w:t>
      </w:r>
      <w:r w:rsidRPr="00B53169">
        <w:rPr>
          <w:rFonts w:ascii="Arial" w:hAnsi="Arial" w:cs="Arial"/>
          <w:sz w:val="22"/>
          <w:szCs w:val="22"/>
        </w:rPr>
        <w:t>aving generic and unspecific date fields leaves the interpretation of what the data item relates to down to personal perception.</w:t>
      </w:r>
    </w:p>
    <w:p w14:paraId="760E642F" w14:textId="191A95D5" w:rsidR="00F97B72" w:rsidRPr="00B53169" w:rsidRDefault="00F97B72" w:rsidP="009005CA">
      <w:pPr>
        <w:pStyle w:val="ListParagraph"/>
        <w:numPr>
          <w:ilvl w:val="0"/>
          <w:numId w:val="33"/>
        </w:numPr>
        <w:jc w:val="both"/>
        <w:rPr>
          <w:rFonts w:ascii="Arial" w:hAnsi="Arial" w:cs="Arial"/>
          <w:sz w:val="22"/>
          <w:szCs w:val="22"/>
        </w:rPr>
      </w:pPr>
      <w:r w:rsidRPr="00B53169">
        <w:rPr>
          <w:rFonts w:ascii="Arial" w:hAnsi="Arial" w:cs="Arial"/>
          <w:sz w:val="22"/>
          <w:szCs w:val="22"/>
        </w:rPr>
        <w:lastRenderedPageBreak/>
        <w:t xml:space="preserve">System data should </w:t>
      </w:r>
      <w:r w:rsidR="0090788A">
        <w:rPr>
          <w:rFonts w:ascii="Arial" w:hAnsi="Arial" w:cs="Arial"/>
          <w:sz w:val="22"/>
          <w:szCs w:val="22"/>
        </w:rPr>
        <w:t>be stored in</w:t>
      </w:r>
      <w:r w:rsidRPr="00B53169">
        <w:rPr>
          <w:rFonts w:ascii="Arial" w:hAnsi="Arial" w:cs="Arial"/>
          <w:sz w:val="22"/>
          <w:szCs w:val="22"/>
        </w:rPr>
        <w:t xml:space="preserve"> a live database</w:t>
      </w:r>
      <w:r w:rsidR="0090788A">
        <w:rPr>
          <w:rFonts w:ascii="Arial" w:hAnsi="Arial" w:cs="Arial"/>
          <w:sz w:val="22"/>
          <w:szCs w:val="22"/>
        </w:rPr>
        <w:t xml:space="preserve"> such as </w:t>
      </w:r>
      <w:r w:rsidR="00B811CE" w:rsidRPr="00B53169">
        <w:rPr>
          <w:rFonts w:ascii="Arial" w:hAnsi="Arial" w:cs="Arial"/>
          <w:sz w:val="22"/>
          <w:szCs w:val="22"/>
        </w:rPr>
        <w:t>SQL Server</w:t>
      </w:r>
      <w:r w:rsidR="002E2829" w:rsidRPr="00B53169">
        <w:rPr>
          <w:rFonts w:ascii="Arial" w:hAnsi="Arial" w:cs="Arial"/>
          <w:sz w:val="22"/>
          <w:szCs w:val="22"/>
        </w:rPr>
        <w:t xml:space="preserve"> </w:t>
      </w:r>
      <w:r w:rsidR="00FE79F9" w:rsidRPr="00B53169">
        <w:rPr>
          <w:rFonts w:ascii="Arial" w:hAnsi="Arial" w:cs="Arial"/>
          <w:sz w:val="22"/>
          <w:szCs w:val="22"/>
        </w:rPr>
        <w:t>for structured and Mongo</w:t>
      </w:r>
      <w:r w:rsidR="000A7877" w:rsidRPr="00B53169">
        <w:rPr>
          <w:rFonts w:ascii="Arial" w:hAnsi="Arial" w:cs="Arial"/>
          <w:sz w:val="22"/>
          <w:szCs w:val="22"/>
        </w:rPr>
        <w:t>DB</w:t>
      </w:r>
      <w:r w:rsidR="00FE79F9" w:rsidRPr="00B53169">
        <w:rPr>
          <w:rFonts w:ascii="Arial" w:hAnsi="Arial" w:cs="Arial"/>
          <w:sz w:val="22"/>
          <w:szCs w:val="22"/>
        </w:rPr>
        <w:t xml:space="preserve"> for unstructured data. The likes of </w:t>
      </w:r>
      <w:r w:rsidR="002E2829" w:rsidRPr="00B53169">
        <w:rPr>
          <w:rFonts w:ascii="Arial" w:hAnsi="Arial" w:cs="Arial"/>
          <w:sz w:val="22"/>
          <w:szCs w:val="22"/>
        </w:rPr>
        <w:t xml:space="preserve">which </w:t>
      </w:r>
      <w:r w:rsidR="00FE79F9" w:rsidRPr="00B53169">
        <w:rPr>
          <w:rFonts w:ascii="Arial" w:hAnsi="Arial" w:cs="Arial"/>
          <w:sz w:val="22"/>
          <w:szCs w:val="22"/>
        </w:rPr>
        <w:t>would be</w:t>
      </w:r>
      <w:r w:rsidR="002E2829" w:rsidRPr="00B53169">
        <w:rPr>
          <w:rFonts w:ascii="Arial" w:hAnsi="Arial" w:cs="Arial"/>
          <w:sz w:val="22"/>
          <w:szCs w:val="22"/>
        </w:rPr>
        <w:t xml:space="preserve"> regularly backed up and </w:t>
      </w:r>
      <w:r w:rsidR="00FE79F9" w:rsidRPr="00B53169">
        <w:rPr>
          <w:rFonts w:ascii="Arial" w:hAnsi="Arial" w:cs="Arial"/>
          <w:sz w:val="22"/>
          <w:szCs w:val="22"/>
        </w:rPr>
        <w:t>have</w:t>
      </w:r>
      <w:r w:rsidR="002E2829" w:rsidRPr="00B53169">
        <w:rPr>
          <w:rFonts w:ascii="Arial" w:hAnsi="Arial" w:cs="Arial"/>
          <w:sz w:val="22"/>
          <w:szCs w:val="22"/>
        </w:rPr>
        <w:t xml:space="preserve"> failover cluster</w:t>
      </w:r>
      <w:r w:rsidR="00FE79F9" w:rsidRPr="00B53169">
        <w:rPr>
          <w:rFonts w:ascii="Arial" w:hAnsi="Arial" w:cs="Arial"/>
          <w:sz w:val="22"/>
          <w:szCs w:val="22"/>
        </w:rPr>
        <w:t>s</w:t>
      </w:r>
      <w:r w:rsidR="002E2829" w:rsidRPr="00B53169">
        <w:rPr>
          <w:rFonts w:ascii="Arial" w:hAnsi="Arial" w:cs="Arial"/>
          <w:sz w:val="22"/>
          <w:szCs w:val="22"/>
        </w:rPr>
        <w:t xml:space="preserve">. </w:t>
      </w:r>
    </w:p>
    <w:p w14:paraId="67A91C38" w14:textId="3369083B" w:rsidR="00F97B72" w:rsidRPr="00B53169" w:rsidRDefault="000A7877" w:rsidP="004F52BF">
      <w:pPr>
        <w:pStyle w:val="ListParagraph"/>
        <w:numPr>
          <w:ilvl w:val="0"/>
          <w:numId w:val="33"/>
        </w:numPr>
        <w:jc w:val="both"/>
        <w:rPr>
          <w:rFonts w:ascii="Arial" w:hAnsi="Arial" w:cs="Arial"/>
          <w:sz w:val="22"/>
          <w:szCs w:val="22"/>
        </w:rPr>
      </w:pPr>
      <w:r w:rsidRPr="00B53169">
        <w:rPr>
          <w:rFonts w:ascii="Arial" w:hAnsi="Arial" w:cs="Arial"/>
          <w:sz w:val="22"/>
          <w:szCs w:val="22"/>
        </w:rPr>
        <w:t>Information</w:t>
      </w:r>
      <w:r w:rsidR="00F97B72" w:rsidRPr="00B53169">
        <w:rPr>
          <w:rFonts w:ascii="Arial" w:hAnsi="Arial" w:cs="Arial"/>
          <w:sz w:val="22"/>
          <w:szCs w:val="22"/>
        </w:rPr>
        <w:t xml:space="preserve"> teams should be </w:t>
      </w:r>
      <w:r w:rsidR="00B811CE" w:rsidRPr="00B53169">
        <w:rPr>
          <w:rFonts w:ascii="Arial" w:hAnsi="Arial" w:cs="Arial"/>
          <w:sz w:val="22"/>
          <w:szCs w:val="22"/>
        </w:rPr>
        <w:t xml:space="preserve">easily </w:t>
      </w:r>
      <w:r w:rsidR="00F97B72" w:rsidRPr="00B53169">
        <w:rPr>
          <w:rFonts w:ascii="Arial" w:hAnsi="Arial" w:cs="Arial"/>
          <w:sz w:val="22"/>
          <w:szCs w:val="22"/>
        </w:rPr>
        <w:t>able to access</w:t>
      </w:r>
      <w:r w:rsidR="00B811CE" w:rsidRPr="00B53169">
        <w:rPr>
          <w:rFonts w:ascii="Arial" w:hAnsi="Arial" w:cs="Arial"/>
          <w:sz w:val="22"/>
          <w:szCs w:val="22"/>
        </w:rPr>
        <w:t>, extract, transform and load</w:t>
      </w:r>
      <w:r w:rsidR="00F97B72" w:rsidRPr="00B53169">
        <w:rPr>
          <w:rFonts w:ascii="Arial" w:hAnsi="Arial" w:cs="Arial"/>
          <w:sz w:val="22"/>
          <w:szCs w:val="22"/>
        </w:rPr>
        <w:t xml:space="preserve"> (ETL</w:t>
      </w:r>
      <w:r w:rsidR="00B811CE" w:rsidRPr="00B53169">
        <w:rPr>
          <w:rFonts w:ascii="Arial" w:hAnsi="Arial" w:cs="Arial"/>
          <w:sz w:val="22"/>
          <w:szCs w:val="22"/>
        </w:rPr>
        <w:t>)</w:t>
      </w:r>
      <w:r w:rsidR="00F97B72" w:rsidRPr="00B53169">
        <w:rPr>
          <w:rFonts w:ascii="Arial" w:hAnsi="Arial" w:cs="Arial"/>
          <w:sz w:val="22"/>
          <w:szCs w:val="22"/>
        </w:rPr>
        <w:t xml:space="preserve"> both stream and batch data into local data stores</w:t>
      </w:r>
      <w:r w:rsidR="00EC0196" w:rsidRPr="00B53169">
        <w:rPr>
          <w:rFonts w:ascii="Arial" w:hAnsi="Arial" w:cs="Arial"/>
          <w:sz w:val="22"/>
          <w:szCs w:val="22"/>
        </w:rPr>
        <w:t>.</w:t>
      </w:r>
      <w:r w:rsidRPr="00B53169">
        <w:rPr>
          <w:rFonts w:ascii="Arial" w:hAnsi="Arial" w:cs="Arial"/>
          <w:sz w:val="22"/>
          <w:szCs w:val="22"/>
        </w:rPr>
        <w:t xml:space="preserve"> </w:t>
      </w:r>
      <w:r w:rsidR="007D305F">
        <w:rPr>
          <w:rFonts w:ascii="Arial" w:hAnsi="Arial" w:cs="Arial"/>
          <w:sz w:val="22"/>
          <w:szCs w:val="22"/>
        </w:rPr>
        <w:t>R</w:t>
      </w:r>
      <w:r w:rsidR="00EC0196" w:rsidRPr="00B53169">
        <w:rPr>
          <w:rFonts w:ascii="Arial" w:hAnsi="Arial" w:cs="Arial"/>
          <w:sz w:val="22"/>
          <w:szCs w:val="22"/>
        </w:rPr>
        <w:t xml:space="preserve">ecommendation that </w:t>
      </w:r>
      <w:r w:rsidRPr="00B53169">
        <w:rPr>
          <w:rFonts w:ascii="Arial" w:hAnsi="Arial" w:cs="Arial"/>
          <w:sz w:val="22"/>
          <w:szCs w:val="22"/>
        </w:rPr>
        <w:t xml:space="preserve">local </w:t>
      </w:r>
      <w:r w:rsidR="00EC0196" w:rsidRPr="00B53169">
        <w:rPr>
          <w:rFonts w:ascii="Arial" w:hAnsi="Arial" w:cs="Arial"/>
          <w:sz w:val="22"/>
          <w:szCs w:val="22"/>
        </w:rPr>
        <w:t xml:space="preserve">storage of data </w:t>
      </w:r>
      <w:r w:rsidR="00FE79F9" w:rsidRPr="00B53169">
        <w:rPr>
          <w:rFonts w:ascii="Arial" w:hAnsi="Arial" w:cs="Arial"/>
          <w:sz w:val="22"/>
          <w:szCs w:val="22"/>
        </w:rPr>
        <w:t xml:space="preserve">be </w:t>
      </w:r>
      <w:r w:rsidR="00EC0196" w:rsidRPr="00B53169">
        <w:rPr>
          <w:rFonts w:ascii="Arial" w:hAnsi="Arial" w:cs="Arial"/>
          <w:sz w:val="22"/>
          <w:szCs w:val="22"/>
        </w:rPr>
        <w:t xml:space="preserve">within </w:t>
      </w:r>
      <w:r w:rsidR="00FE79F9" w:rsidRPr="00B53169">
        <w:rPr>
          <w:rFonts w:ascii="Arial" w:hAnsi="Arial" w:cs="Arial"/>
          <w:sz w:val="22"/>
          <w:szCs w:val="22"/>
        </w:rPr>
        <w:t xml:space="preserve">a </w:t>
      </w:r>
      <w:r w:rsidR="00EC0196" w:rsidRPr="00B53169">
        <w:rPr>
          <w:rFonts w:ascii="Arial" w:hAnsi="Arial" w:cs="Arial"/>
          <w:sz w:val="22"/>
          <w:szCs w:val="22"/>
        </w:rPr>
        <w:t xml:space="preserve">cloud data </w:t>
      </w:r>
      <w:proofErr w:type="spellStart"/>
      <w:r w:rsidR="00EC0196" w:rsidRPr="00B53169">
        <w:rPr>
          <w:rFonts w:ascii="Arial" w:hAnsi="Arial" w:cs="Arial"/>
          <w:sz w:val="22"/>
          <w:szCs w:val="22"/>
        </w:rPr>
        <w:t>lakehouse</w:t>
      </w:r>
      <w:proofErr w:type="spellEnd"/>
      <w:r w:rsidR="00FE79F9" w:rsidRPr="00B53169">
        <w:rPr>
          <w:rFonts w:ascii="Arial" w:hAnsi="Arial" w:cs="Arial"/>
          <w:sz w:val="22"/>
          <w:szCs w:val="22"/>
        </w:rPr>
        <w:t xml:space="preserve">, </w:t>
      </w:r>
      <w:r w:rsidR="00EC0196" w:rsidRPr="00B53169">
        <w:rPr>
          <w:rFonts w:ascii="Arial" w:hAnsi="Arial" w:cs="Arial"/>
          <w:sz w:val="22"/>
          <w:szCs w:val="22"/>
        </w:rPr>
        <w:t>combin</w:t>
      </w:r>
      <w:r w:rsidR="00FE79F9" w:rsidRPr="00B53169">
        <w:rPr>
          <w:rFonts w:ascii="Arial" w:hAnsi="Arial" w:cs="Arial"/>
          <w:sz w:val="22"/>
          <w:szCs w:val="22"/>
        </w:rPr>
        <w:t>ing</w:t>
      </w:r>
      <w:r w:rsidR="00EC0196" w:rsidRPr="00B53169">
        <w:rPr>
          <w:rFonts w:ascii="Arial" w:hAnsi="Arial" w:cs="Arial"/>
          <w:sz w:val="22"/>
          <w:szCs w:val="22"/>
        </w:rPr>
        <w:t xml:space="preserve"> the flexibility, </w:t>
      </w:r>
      <w:r w:rsidR="00FE79F9" w:rsidRPr="00B53169">
        <w:rPr>
          <w:rFonts w:ascii="Arial" w:hAnsi="Arial" w:cs="Arial"/>
          <w:sz w:val="22"/>
          <w:szCs w:val="22"/>
        </w:rPr>
        <w:t>cost,</w:t>
      </w:r>
      <w:r w:rsidR="00EC0196" w:rsidRPr="00B53169">
        <w:rPr>
          <w:rFonts w:ascii="Arial" w:hAnsi="Arial" w:cs="Arial"/>
          <w:sz w:val="22"/>
          <w:szCs w:val="22"/>
        </w:rPr>
        <w:t xml:space="preserve"> and scale of a data lake with the benefits of a traditional data warehouse (</w:t>
      </w:r>
      <w:proofErr w:type="spellStart"/>
      <w:r w:rsidR="00EC0196" w:rsidRPr="00B53169">
        <w:rPr>
          <w:rFonts w:ascii="Arial" w:hAnsi="Arial" w:cs="Arial"/>
          <w:sz w:val="22"/>
          <w:szCs w:val="22"/>
        </w:rPr>
        <w:t>Oreščanin</w:t>
      </w:r>
      <w:proofErr w:type="spellEnd"/>
      <w:r w:rsidR="00EC0196" w:rsidRPr="00B53169">
        <w:rPr>
          <w:rFonts w:ascii="Arial" w:hAnsi="Arial" w:cs="Arial"/>
          <w:sz w:val="22"/>
          <w:szCs w:val="22"/>
        </w:rPr>
        <w:t xml:space="preserve"> &amp; </w:t>
      </w:r>
      <w:proofErr w:type="spellStart"/>
      <w:r w:rsidR="00EC0196" w:rsidRPr="00B53169">
        <w:rPr>
          <w:rFonts w:ascii="Arial" w:hAnsi="Arial" w:cs="Arial"/>
          <w:sz w:val="22"/>
          <w:szCs w:val="22"/>
        </w:rPr>
        <w:t>Hlupic</w:t>
      </w:r>
      <w:proofErr w:type="spellEnd"/>
      <w:r w:rsidR="00EC0196" w:rsidRPr="00B53169">
        <w:rPr>
          <w:rFonts w:ascii="Arial" w:hAnsi="Arial" w:cs="Arial"/>
          <w:sz w:val="22"/>
          <w:szCs w:val="22"/>
        </w:rPr>
        <w:t>, 2021)</w:t>
      </w:r>
    </w:p>
    <w:p w14:paraId="1EA3D5FF" w14:textId="47DECAF3" w:rsidR="00BD5402" w:rsidRPr="00B53169" w:rsidRDefault="00B811CE" w:rsidP="00BD5402">
      <w:pPr>
        <w:pStyle w:val="ListParagraph"/>
        <w:numPr>
          <w:ilvl w:val="0"/>
          <w:numId w:val="33"/>
        </w:numPr>
        <w:jc w:val="both"/>
        <w:rPr>
          <w:rFonts w:ascii="Arial" w:hAnsi="Arial" w:cs="Arial"/>
          <w:sz w:val="22"/>
          <w:szCs w:val="22"/>
        </w:rPr>
      </w:pPr>
      <w:r w:rsidRPr="00B53169">
        <w:rPr>
          <w:rFonts w:ascii="Arial" w:hAnsi="Arial" w:cs="Arial"/>
          <w:sz w:val="22"/>
          <w:szCs w:val="22"/>
        </w:rPr>
        <w:t xml:space="preserve">Data processing and analysis </w:t>
      </w:r>
      <w:r w:rsidR="00BD5402" w:rsidRPr="00B53169">
        <w:rPr>
          <w:rFonts w:ascii="Arial" w:hAnsi="Arial" w:cs="Arial"/>
          <w:sz w:val="22"/>
          <w:szCs w:val="22"/>
        </w:rPr>
        <w:t xml:space="preserve">to be unrestricted in the </w:t>
      </w:r>
      <w:r w:rsidRPr="00B53169">
        <w:rPr>
          <w:rFonts w:ascii="Arial" w:hAnsi="Arial" w:cs="Arial"/>
          <w:sz w:val="22"/>
          <w:szCs w:val="22"/>
        </w:rPr>
        <w:t>language</w:t>
      </w:r>
      <w:r w:rsidR="00BD5402" w:rsidRPr="00B53169">
        <w:rPr>
          <w:rFonts w:ascii="Arial" w:hAnsi="Arial" w:cs="Arial"/>
          <w:sz w:val="22"/>
          <w:szCs w:val="22"/>
        </w:rPr>
        <w:t xml:space="preserve"> used</w:t>
      </w:r>
      <w:r w:rsidRPr="00B53169">
        <w:rPr>
          <w:rFonts w:ascii="Arial" w:hAnsi="Arial" w:cs="Arial"/>
          <w:sz w:val="22"/>
          <w:szCs w:val="22"/>
        </w:rPr>
        <w:t xml:space="preserve"> such as Python, R, and </w:t>
      </w:r>
      <w:r w:rsidR="00EC0196" w:rsidRPr="00B53169">
        <w:rPr>
          <w:rFonts w:ascii="Arial" w:hAnsi="Arial" w:cs="Arial"/>
          <w:sz w:val="22"/>
          <w:szCs w:val="22"/>
        </w:rPr>
        <w:t>T-</w:t>
      </w:r>
      <w:r w:rsidRPr="00B53169">
        <w:rPr>
          <w:rFonts w:ascii="Arial" w:hAnsi="Arial" w:cs="Arial"/>
          <w:sz w:val="22"/>
          <w:szCs w:val="22"/>
        </w:rPr>
        <w:t>SQL</w:t>
      </w:r>
    </w:p>
    <w:p w14:paraId="64E84D5A" w14:textId="77777777" w:rsidR="00EC17B7" w:rsidRPr="00B53169" w:rsidRDefault="00BD5402" w:rsidP="00BD5402">
      <w:pPr>
        <w:pStyle w:val="ListParagraph"/>
        <w:numPr>
          <w:ilvl w:val="0"/>
          <w:numId w:val="33"/>
        </w:numPr>
        <w:jc w:val="both"/>
        <w:rPr>
          <w:rFonts w:ascii="Arial" w:hAnsi="Arial" w:cs="Arial"/>
          <w:sz w:val="22"/>
          <w:szCs w:val="22"/>
        </w:rPr>
      </w:pPr>
      <w:r w:rsidRPr="00B53169">
        <w:rPr>
          <w:rFonts w:ascii="Arial" w:hAnsi="Arial" w:cs="Arial"/>
          <w:sz w:val="22"/>
          <w:szCs w:val="22"/>
        </w:rPr>
        <w:t>ETL should be unrestricted</w:t>
      </w:r>
      <w:r w:rsidR="00EC17B7" w:rsidRPr="00B53169">
        <w:rPr>
          <w:rFonts w:ascii="Arial" w:hAnsi="Arial" w:cs="Arial"/>
          <w:sz w:val="22"/>
          <w:szCs w:val="22"/>
        </w:rPr>
        <w:t xml:space="preserve"> and be possible through a range of </w:t>
      </w:r>
      <w:r w:rsidR="00B811CE" w:rsidRPr="00B53169">
        <w:rPr>
          <w:rFonts w:ascii="Arial" w:hAnsi="Arial" w:cs="Arial"/>
          <w:sz w:val="22"/>
          <w:szCs w:val="22"/>
        </w:rPr>
        <w:t xml:space="preserve">tools </w:t>
      </w:r>
      <w:r w:rsidR="00EC17B7" w:rsidRPr="00B53169">
        <w:rPr>
          <w:rFonts w:ascii="Arial" w:hAnsi="Arial" w:cs="Arial"/>
          <w:sz w:val="22"/>
          <w:szCs w:val="22"/>
        </w:rPr>
        <w:t xml:space="preserve">such as SSIS, Azure Data Factory, </w:t>
      </w:r>
      <w:r w:rsidR="00B811CE" w:rsidRPr="00B53169">
        <w:rPr>
          <w:rFonts w:ascii="Arial" w:hAnsi="Arial" w:cs="Arial"/>
          <w:sz w:val="22"/>
          <w:szCs w:val="22"/>
        </w:rPr>
        <w:t xml:space="preserve">Databricks and Kafka </w:t>
      </w:r>
    </w:p>
    <w:p w14:paraId="218C3082" w14:textId="2A47EF98" w:rsidR="008E7BBF" w:rsidRPr="00B53169" w:rsidRDefault="000A7877" w:rsidP="00B811CE">
      <w:pPr>
        <w:pStyle w:val="ListParagraph"/>
        <w:numPr>
          <w:ilvl w:val="0"/>
          <w:numId w:val="33"/>
        </w:numPr>
        <w:jc w:val="both"/>
        <w:rPr>
          <w:rFonts w:ascii="Arial" w:hAnsi="Arial" w:cs="Arial"/>
          <w:sz w:val="22"/>
          <w:szCs w:val="22"/>
        </w:rPr>
      </w:pPr>
      <w:r w:rsidRPr="00B53169">
        <w:rPr>
          <w:rFonts w:ascii="Arial" w:hAnsi="Arial" w:cs="Arial"/>
          <w:sz w:val="22"/>
          <w:szCs w:val="22"/>
        </w:rPr>
        <w:t>To u</w:t>
      </w:r>
      <w:r w:rsidR="00A316A0" w:rsidRPr="00B53169">
        <w:rPr>
          <w:rFonts w:ascii="Arial" w:hAnsi="Arial" w:cs="Arial"/>
          <w:sz w:val="22"/>
          <w:szCs w:val="22"/>
        </w:rPr>
        <w:t xml:space="preserve">tilise </w:t>
      </w:r>
      <w:r w:rsidR="00B811CE" w:rsidRPr="00B53169">
        <w:rPr>
          <w:rFonts w:ascii="Arial" w:hAnsi="Arial" w:cs="Arial"/>
          <w:sz w:val="22"/>
          <w:szCs w:val="22"/>
        </w:rPr>
        <w:t xml:space="preserve">cloud-based technology </w:t>
      </w:r>
      <w:r w:rsidR="00A316A0" w:rsidRPr="00B53169">
        <w:rPr>
          <w:rFonts w:ascii="Arial" w:hAnsi="Arial" w:cs="Arial"/>
          <w:sz w:val="22"/>
          <w:szCs w:val="22"/>
        </w:rPr>
        <w:t>for</w:t>
      </w:r>
      <w:r w:rsidR="00B811CE" w:rsidRPr="00B53169">
        <w:rPr>
          <w:rFonts w:ascii="Arial" w:hAnsi="Arial" w:cs="Arial"/>
          <w:sz w:val="22"/>
          <w:szCs w:val="22"/>
        </w:rPr>
        <w:t xml:space="preserve"> </w:t>
      </w:r>
      <w:r w:rsidR="00B72514" w:rsidRPr="00B53169">
        <w:rPr>
          <w:rFonts w:ascii="Arial" w:hAnsi="Arial" w:cs="Arial"/>
          <w:sz w:val="22"/>
          <w:szCs w:val="22"/>
        </w:rPr>
        <w:t>ML</w:t>
      </w:r>
      <w:r w:rsidRPr="00B53169">
        <w:rPr>
          <w:rFonts w:ascii="Arial" w:hAnsi="Arial" w:cs="Arial"/>
          <w:sz w:val="22"/>
          <w:szCs w:val="22"/>
        </w:rPr>
        <w:t xml:space="preserve"> and </w:t>
      </w:r>
      <w:r w:rsidR="00B72514" w:rsidRPr="00B53169">
        <w:rPr>
          <w:rFonts w:ascii="Arial" w:hAnsi="Arial" w:cs="Arial"/>
          <w:sz w:val="22"/>
          <w:szCs w:val="22"/>
        </w:rPr>
        <w:t>AI</w:t>
      </w:r>
      <w:r w:rsidRPr="00B53169">
        <w:rPr>
          <w:rFonts w:ascii="Arial" w:hAnsi="Arial" w:cs="Arial"/>
          <w:sz w:val="22"/>
          <w:szCs w:val="22"/>
        </w:rPr>
        <w:t xml:space="preserve">. Using </w:t>
      </w:r>
      <w:r w:rsidR="00B811CE" w:rsidRPr="00B53169">
        <w:rPr>
          <w:rFonts w:ascii="Arial" w:hAnsi="Arial" w:cs="Arial"/>
          <w:sz w:val="22"/>
          <w:szCs w:val="22"/>
        </w:rPr>
        <w:t>p</w:t>
      </w:r>
      <w:r w:rsidR="00310B36" w:rsidRPr="00B53169">
        <w:rPr>
          <w:rFonts w:ascii="Arial" w:hAnsi="Arial" w:cs="Arial"/>
          <w:sz w:val="22"/>
          <w:szCs w:val="22"/>
        </w:rPr>
        <w:t>redictive analytics</w:t>
      </w:r>
      <w:r w:rsidR="00B811CE" w:rsidRPr="00B53169">
        <w:rPr>
          <w:rFonts w:ascii="Arial" w:hAnsi="Arial" w:cs="Arial"/>
          <w:sz w:val="22"/>
          <w:szCs w:val="22"/>
        </w:rPr>
        <w:t xml:space="preserve"> </w:t>
      </w:r>
      <w:r w:rsidR="008E7BBF" w:rsidRPr="00B53169">
        <w:rPr>
          <w:rFonts w:ascii="Arial" w:hAnsi="Arial" w:cs="Arial"/>
          <w:sz w:val="22"/>
          <w:szCs w:val="22"/>
        </w:rPr>
        <w:t>to</w:t>
      </w:r>
      <w:r w:rsidR="00B811CE" w:rsidRPr="00B53169">
        <w:rPr>
          <w:rFonts w:ascii="Arial" w:hAnsi="Arial" w:cs="Arial"/>
          <w:sz w:val="22"/>
          <w:szCs w:val="22"/>
        </w:rPr>
        <w:t xml:space="preserve"> aid </w:t>
      </w:r>
      <w:r w:rsidR="00310B36" w:rsidRPr="00B53169">
        <w:rPr>
          <w:rFonts w:ascii="Arial" w:hAnsi="Arial" w:cs="Arial"/>
          <w:sz w:val="22"/>
          <w:szCs w:val="22"/>
        </w:rPr>
        <w:t>early detection</w:t>
      </w:r>
      <w:r w:rsidR="00B811CE" w:rsidRPr="00B53169">
        <w:rPr>
          <w:rFonts w:ascii="Arial" w:hAnsi="Arial" w:cs="Arial"/>
          <w:sz w:val="22"/>
          <w:szCs w:val="22"/>
        </w:rPr>
        <w:t xml:space="preserve">, inform future investments, and highlight patterns within data. </w:t>
      </w:r>
    </w:p>
    <w:p w14:paraId="6797DE3C" w14:textId="6EC680F7" w:rsidR="008E7BBF" w:rsidRPr="00B53169" w:rsidRDefault="000A7877" w:rsidP="00B811CE">
      <w:pPr>
        <w:pStyle w:val="ListParagraph"/>
        <w:numPr>
          <w:ilvl w:val="0"/>
          <w:numId w:val="33"/>
        </w:numPr>
        <w:jc w:val="both"/>
        <w:rPr>
          <w:rFonts w:ascii="Arial" w:hAnsi="Arial" w:cs="Arial"/>
          <w:sz w:val="22"/>
          <w:szCs w:val="22"/>
        </w:rPr>
      </w:pPr>
      <w:r w:rsidRPr="00B53169">
        <w:rPr>
          <w:rFonts w:ascii="Arial" w:hAnsi="Arial" w:cs="Arial"/>
          <w:sz w:val="22"/>
          <w:szCs w:val="22"/>
        </w:rPr>
        <w:t>Use</w:t>
      </w:r>
      <w:r w:rsidR="00B811CE" w:rsidRPr="00B53169">
        <w:rPr>
          <w:rFonts w:ascii="Arial" w:hAnsi="Arial" w:cs="Arial"/>
          <w:sz w:val="22"/>
          <w:szCs w:val="22"/>
        </w:rPr>
        <w:t xml:space="preserve"> data visualisation tools such as PowerBI to present </w:t>
      </w:r>
      <w:r w:rsidRPr="00B53169">
        <w:rPr>
          <w:rFonts w:ascii="Arial" w:hAnsi="Arial" w:cs="Arial"/>
          <w:sz w:val="22"/>
          <w:szCs w:val="22"/>
        </w:rPr>
        <w:t>data</w:t>
      </w:r>
      <w:r w:rsidR="00B811CE" w:rsidRPr="00B53169">
        <w:rPr>
          <w:rFonts w:ascii="Arial" w:hAnsi="Arial" w:cs="Arial"/>
          <w:sz w:val="22"/>
          <w:szCs w:val="22"/>
        </w:rPr>
        <w:t xml:space="preserve"> in an eye-catching and engaging way</w:t>
      </w:r>
      <w:r w:rsidRPr="00B53169">
        <w:rPr>
          <w:rFonts w:ascii="Arial" w:hAnsi="Arial" w:cs="Arial"/>
          <w:sz w:val="22"/>
          <w:szCs w:val="22"/>
        </w:rPr>
        <w:t>,</w:t>
      </w:r>
      <w:r w:rsidR="00B811CE" w:rsidRPr="00B53169">
        <w:rPr>
          <w:rFonts w:ascii="Arial" w:hAnsi="Arial" w:cs="Arial"/>
          <w:sz w:val="22"/>
          <w:szCs w:val="22"/>
        </w:rPr>
        <w:t xml:space="preserve"> providing </w:t>
      </w:r>
      <w:r w:rsidRPr="00B53169">
        <w:rPr>
          <w:rFonts w:ascii="Arial" w:hAnsi="Arial" w:cs="Arial"/>
          <w:sz w:val="22"/>
          <w:szCs w:val="22"/>
        </w:rPr>
        <w:t>insights,</w:t>
      </w:r>
      <w:r w:rsidR="00B811CE" w:rsidRPr="00B53169">
        <w:rPr>
          <w:rFonts w:ascii="Arial" w:hAnsi="Arial" w:cs="Arial"/>
          <w:sz w:val="22"/>
          <w:szCs w:val="22"/>
        </w:rPr>
        <w:t xml:space="preserve"> and driv</w:t>
      </w:r>
      <w:r w:rsidRPr="00B53169">
        <w:rPr>
          <w:rFonts w:ascii="Arial" w:hAnsi="Arial" w:cs="Arial"/>
          <w:sz w:val="22"/>
          <w:szCs w:val="22"/>
        </w:rPr>
        <w:t>ing</w:t>
      </w:r>
      <w:r w:rsidR="00B811CE" w:rsidRPr="00B53169">
        <w:rPr>
          <w:rFonts w:ascii="Arial" w:hAnsi="Arial" w:cs="Arial"/>
          <w:sz w:val="22"/>
          <w:szCs w:val="22"/>
        </w:rPr>
        <w:t xml:space="preserve"> business decisions. </w:t>
      </w:r>
    </w:p>
    <w:p w14:paraId="707574A3" w14:textId="258FA0BD" w:rsidR="00310B36" w:rsidRPr="00B53169" w:rsidRDefault="00B811CE" w:rsidP="00B811CE">
      <w:pPr>
        <w:pStyle w:val="ListParagraph"/>
        <w:numPr>
          <w:ilvl w:val="0"/>
          <w:numId w:val="33"/>
        </w:numPr>
        <w:jc w:val="both"/>
        <w:rPr>
          <w:rFonts w:ascii="Arial" w:hAnsi="Arial" w:cs="Arial"/>
          <w:sz w:val="22"/>
          <w:szCs w:val="22"/>
        </w:rPr>
      </w:pPr>
      <w:r w:rsidRPr="00B53169">
        <w:rPr>
          <w:rFonts w:ascii="Arial" w:hAnsi="Arial" w:cs="Arial"/>
          <w:sz w:val="22"/>
          <w:szCs w:val="22"/>
        </w:rPr>
        <w:t>I</w:t>
      </w:r>
      <w:r w:rsidR="00310B36" w:rsidRPr="00B53169">
        <w:rPr>
          <w:rFonts w:ascii="Arial" w:hAnsi="Arial" w:cs="Arial"/>
          <w:sz w:val="22"/>
          <w:szCs w:val="22"/>
        </w:rPr>
        <w:t>nvest</w:t>
      </w:r>
      <w:r w:rsidR="000A7877" w:rsidRPr="00B53169">
        <w:rPr>
          <w:rFonts w:ascii="Arial" w:hAnsi="Arial" w:cs="Arial"/>
          <w:sz w:val="22"/>
          <w:szCs w:val="22"/>
        </w:rPr>
        <w:t xml:space="preserve"> </w:t>
      </w:r>
      <w:r w:rsidR="00310B36" w:rsidRPr="00B53169">
        <w:rPr>
          <w:rFonts w:ascii="Arial" w:hAnsi="Arial" w:cs="Arial"/>
          <w:sz w:val="22"/>
          <w:szCs w:val="22"/>
        </w:rPr>
        <w:t>in</w:t>
      </w:r>
      <w:r w:rsidRPr="00B53169">
        <w:rPr>
          <w:rFonts w:ascii="Arial" w:hAnsi="Arial" w:cs="Arial"/>
          <w:sz w:val="22"/>
          <w:szCs w:val="22"/>
        </w:rPr>
        <w:t xml:space="preserve"> data engineering and data science to ensure teams have the</w:t>
      </w:r>
      <w:r w:rsidR="00310B36" w:rsidRPr="00B53169">
        <w:rPr>
          <w:rFonts w:ascii="Arial" w:hAnsi="Arial" w:cs="Arial"/>
          <w:sz w:val="22"/>
          <w:szCs w:val="22"/>
        </w:rPr>
        <w:t xml:space="preserve"> technical skills</w:t>
      </w:r>
      <w:r w:rsidRPr="00B53169">
        <w:rPr>
          <w:rFonts w:ascii="Arial" w:hAnsi="Arial" w:cs="Arial"/>
          <w:sz w:val="22"/>
          <w:szCs w:val="22"/>
        </w:rPr>
        <w:t xml:space="preserve"> to carry out and present </w:t>
      </w:r>
      <w:r w:rsidR="000A7877" w:rsidRPr="00B53169">
        <w:rPr>
          <w:rFonts w:ascii="Arial" w:hAnsi="Arial" w:cs="Arial"/>
          <w:sz w:val="22"/>
          <w:szCs w:val="22"/>
        </w:rPr>
        <w:t xml:space="preserve">useful </w:t>
      </w:r>
      <w:r w:rsidRPr="00B53169">
        <w:rPr>
          <w:rFonts w:ascii="Arial" w:hAnsi="Arial" w:cs="Arial"/>
          <w:sz w:val="22"/>
          <w:szCs w:val="22"/>
        </w:rPr>
        <w:t>analysis</w:t>
      </w:r>
      <w:r w:rsidR="00310B36" w:rsidRPr="00B53169">
        <w:rPr>
          <w:rFonts w:ascii="Arial" w:hAnsi="Arial" w:cs="Arial"/>
          <w:sz w:val="22"/>
          <w:szCs w:val="22"/>
        </w:rPr>
        <w:t>.</w:t>
      </w:r>
    </w:p>
    <w:p w14:paraId="4B9114CD" w14:textId="77777777" w:rsidR="008E7BBF" w:rsidRPr="00B53169" w:rsidRDefault="008E7BBF" w:rsidP="008E7BBF">
      <w:pPr>
        <w:pStyle w:val="ListParagraph"/>
        <w:jc w:val="both"/>
        <w:rPr>
          <w:rFonts w:ascii="Arial" w:hAnsi="Arial" w:cs="Arial"/>
          <w:sz w:val="22"/>
          <w:szCs w:val="22"/>
        </w:rPr>
      </w:pPr>
    </w:p>
    <w:p w14:paraId="7083E555" w14:textId="7370F2B6" w:rsidR="00D64834" w:rsidRPr="00B53169" w:rsidRDefault="00310B36" w:rsidP="0028396C">
      <w:pPr>
        <w:jc w:val="both"/>
        <w:rPr>
          <w:rFonts w:ascii="Arial" w:hAnsi="Arial" w:cs="Arial"/>
          <w:i/>
          <w:iCs/>
          <w:u w:val="single"/>
        </w:rPr>
      </w:pPr>
      <w:r w:rsidRPr="00B53169">
        <w:rPr>
          <w:rFonts w:ascii="Arial" w:hAnsi="Arial" w:cs="Arial"/>
          <w:u w:val="single"/>
        </w:rPr>
        <w:t>Knowledge management</w:t>
      </w:r>
      <w:r w:rsidRPr="00B53169">
        <w:rPr>
          <w:rFonts w:ascii="Arial" w:hAnsi="Arial" w:cs="Arial"/>
          <w:i/>
          <w:iCs/>
        </w:rPr>
        <w:t xml:space="preserve"> </w:t>
      </w:r>
      <w:r w:rsidR="00A84344" w:rsidRPr="00B53169">
        <w:rPr>
          <w:rFonts w:ascii="Arial" w:hAnsi="Arial" w:cs="Arial"/>
          <w:i/>
          <w:iCs/>
        </w:rPr>
        <w:t>–</w:t>
      </w:r>
      <w:r w:rsidR="001C7A63" w:rsidRPr="00B53169">
        <w:rPr>
          <w:rFonts w:ascii="Arial" w:hAnsi="Arial" w:cs="Arial"/>
          <w:i/>
          <w:iCs/>
        </w:rPr>
        <w:t xml:space="preserve"> </w:t>
      </w:r>
      <w:r w:rsidR="0028396C" w:rsidRPr="00B53169">
        <w:rPr>
          <w:rFonts w:ascii="Arial" w:hAnsi="Arial" w:cs="Arial"/>
        </w:rPr>
        <w:t>Wachter</w:t>
      </w:r>
      <w:r w:rsidR="001C7A63" w:rsidRPr="00B53169">
        <w:rPr>
          <w:rFonts w:ascii="Arial" w:hAnsi="Arial" w:cs="Arial"/>
        </w:rPr>
        <w:t>’s (201</w:t>
      </w:r>
      <w:r w:rsidR="00524D5D" w:rsidRPr="00B53169">
        <w:rPr>
          <w:rFonts w:ascii="Arial" w:hAnsi="Arial" w:cs="Arial"/>
        </w:rPr>
        <w:t>6)</w:t>
      </w:r>
      <w:r w:rsidR="0028396C" w:rsidRPr="00B53169">
        <w:rPr>
          <w:rFonts w:ascii="Arial" w:hAnsi="Arial" w:cs="Arial"/>
        </w:rPr>
        <w:t xml:space="preserve"> review identified gaps in digital skills and </w:t>
      </w:r>
      <w:r w:rsidR="00524D5D" w:rsidRPr="00B53169">
        <w:rPr>
          <w:rFonts w:ascii="Arial" w:hAnsi="Arial" w:cs="Arial"/>
        </w:rPr>
        <w:t>t</w:t>
      </w:r>
      <w:r w:rsidR="0028396C" w:rsidRPr="00B53169">
        <w:rPr>
          <w:rFonts w:ascii="Arial" w:hAnsi="Arial" w:cs="Arial"/>
        </w:rPr>
        <w:t>raining</w:t>
      </w:r>
      <w:r w:rsidR="00A84344" w:rsidRPr="00B53169">
        <w:rPr>
          <w:rFonts w:ascii="Arial" w:hAnsi="Arial" w:cs="Arial"/>
        </w:rPr>
        <w:t xml:space="preserve">, </w:t>
      </w:r>
      <w:r w:rsidR="00524D5D" w:rsidRPr="00B53169">
        <w:rPr>
          <w:rFonts w:ascii="Arial" w:hAnsi="Arial" w:cs="Arial"/>
        </w:rPr>
        <w:t xml:space="preserve">and similarly </w:t>
      </w:r>
      <w:r w:rsidR="00C961EC" w:rsidRPr="00B53169">
        <w:rPr>
          <w:rFonts w:ascii="Arial" w:hAnsi="Arial" w:cs="Arial"/>
        </w:rPr>
        <w:t xml:space="preserve">Neve </w:t>
      </w:r>
      <w:r w:rsidR="00C961EC" w:rsidRPr="00B53169">
        <w:rPr>
          <w:rFonts w:ascii="Arial" w:hAnsi="Arial" w:cs="Arial"/>
          <w:i/>
          <w:iCs/>
        </w:rPr>
        <w:t xml:space="preserve">et al. </w:t>
      </w:r>
      <w:r w:rsidR="00C961EC" w:rsidRPr="00B53169">
        <w:rPr>
          <w:rFonts w:ascii="Arial" w:hAnsi="Arial" w:cs="Arial"/>
        </w:rPr>
        <w:t>(2020) emphasise</w:t>
      </w:r>
      <w:r w:rsidR="00524D5D" w:rsidRPr="00B53169">
        <w:rPr>
          <w:rFonts w:ascii="Arial" w:hAnsi="Arial" w:cs="Arial"/>
        </w:rPr>
        <w:t>d</w:t>
      </w:r>
      <w:r w:rsidR="00C961EC" w:rsidRPr="00B53169">
        <w:rPr>
          <w:rFonts w:ascii="Arial" w:hAnsi="Arial" w:cs="Arial"/>
        </w:rPr>
        <w:t xml:space="preserve"> the need for an increased presence of digital health within the medical curriculum. As well as embedding digital health technology within undergraduate courses, e</w:t>
      </w:r>
      <w:r w:rsidR="00D64834" w:rsidRPr="00B53169">
        <w:rPr>
          <w:rFonts w:ascii="Arial" w:hAnsi="Arial" w:cs="Arial"/>
        </w:rPr>
        <w:t xml:space="preserve">ducation </w:t>
      </w:r>
      <w:r w:rsidR="00C961EC" w:rsidRPr="00B53169">
        <w:rPr>
          <w:rFonts w:ascii="Arial" w:hAnsi="Arial" w:cs="Arial"/>
        </w:rPr>
        <w:t>and training also</w:t>
      </w:r>
      <w:r w:rsidR="00D64834" w:rsidRPr="00B53169">
        <w:rPr>
          <w:rFonts w:ascii="Arial" w:hAnsi="Arial" w:cs="Arial"/>
        </w:rPr>
        <w:t xml:space="preserve"> need</w:t>
      </w:r>
      <w:r w:rsidR="00C961EC" w:rsidRPr="00B53169">
        <w:rPr>
          <w:rFonts w:ascii="Arial" w:hAnsi="Arial" w:cs="Arial"/>
        </w:rPr>
        <w:t>s</w:t>
      </w:r>
      <w:r w:rsidR="00D64834" w:rsidRPr="00B53169">
        <w:rPr>
          <w:rFonts w:ascii="Arial" w:hAnsi="Arial" w:cs="Arial"/>
        </w:rPr>
        <w:t xml:space="preserve"> to be integrated into continuing professional development</w:t>
      </w:r>
      <w:r w:rsidR="00C961EC" w:rsidRPr="00B53169">
        <w:rPr>
          <w:rFonts w:ascii="Arial" w:hAnsi="Arial" w:cs="Arial"/>
        </w:rPr>
        <w:t xml:space="preserve"> (CPD), with defined competencies which are regularly assessed. </w:t>
      </w:r>
    </w:p>
    <w:p w14:paraId="05688065" w14:textId="1A6F3D48" w:rsidR="00AF54FB" w:rsidRPr="00B53169" w:rsidRDefault="00B811CE" w:rsidP="00AF54FB">
      <w:pPr>
        <w:pStyle w:val="ListParagraph"/>
        <w:numPr>
          <w:ilvl w:val="0"/>
          <w:numId w:val="36"/>
        </w:numPr>
        <w:jc w:val="both"/>
        <w:rPr>
          <w:rFonts w:ascii="Arial" w:hAnsi="Arial" w:cs="Arial"/>
          <w:sz w:val="22"/>
          <w:szCs w:val="22"/>
        </w:rPr>
      </w:pPr>
      <w:r w:rsidRPr="00B53169">
        <w:rPr>
          <w:rFonts w:ascii="Arial" w:hAnsi="Arial" w:cs="Arial"/>
          <w:sz w:val="22"/>
          <w:szCs w:val="22"/>
        </w:rPr>
        <w:t>There needs to be a c</w:t>
      </w:r>
      <w:r w:rsidR="00310B36" w:rsidRPr="00B53169">
        <w:rPr>
          <w:rFonts w:ascii="Arial" w:hAnsi="Arial" w:cs="Arial"/>
          <w:sz w:val="22"/>
          <w:szCs w:val="22"/>
        </w:rPr>
        <w:t>onsistent national approach</w:t>
      </w:r>
      <w:r w:rsidRPr="00B53169">
        <w:rPr>
          <w:rFonts w:ascii="Arial" w:hAnsi="Arial" w:cs="Arial"/>
          <w:sz w:val="22"/>
          <w:szCs w:val="22"/>
        </w:rPr>
        <w:t xml:space="preserve"> and </w:t>
      </w:r>
      <w:r w:rsidR="00310B36" w:rsidRPr="00B53169">
        <w:rPr>
          <w:rFonts w:ascii="Arial" w:hAnsi="Arial" w:cs="Arial"/>
          <w:sz w:val="22"/>
          <w:szCs w:val="22"/>
        </w:rPr>
        <w:t xml:space="preserve">direction for </w:t>
      </w:r>
      <w:r w:rsidR="000A7877" w:rsidRPr="00B53169">
        <w:rPr>
          <w:rFonts w:ascii="Arial" w:hAnsi="Arial" w:cs="Arial"/>
          <w:sz w:val="22"/>
          <w:szCs w:val="22"/>
        </w:rPr>
        <w:t xml:space="preserve">use and development, </w:t>
      </w:r>
      <w:r w:rsidRPr="00B53169">
        <w:rPr>
          <w:rFonts w:ascii="Arial" w:hAnsi="Arial" w:cs="Arial"/>
          <w:sz w:val="22"/>
          <w:szCs w:val="22"/>
        </w:rPr>
        <w:t>including</w:t>
      </w:r>
      <w:r w:rsidR="00310B36" w:rsidRPr="00B53169">
        <w:rPr>
          <w:rFonts w:ascii="Arial" w:hAnsi="Arial" w:cs="Arial"/>
          <w:sz w:val="22"/>
          <w:szCs w:val="22"/>
        </w:rPr>
        <w:t xml:space="preserve"> rapid decision cycles</w:t>
      </w:r>
      <w:r w:rsidR="00DD31AF" w:rsidRPr="00B53169">
        <w:rPr>
          <w:rFonts w:ascii="Arial" w:hAnsi="Arial" w:cs="Arial"/>
          <w:sz w:val="22"/>
          <w:szCs w:val="22"/>
        </w:rPr>
        <w:t xml:space="preserve"> so required changes can be impl</w:t>
      </w:r>
      <w:r w:rsidR="009A04F5" w:rsidRPr="00B53169">
        <w:rPr>
          <w:rFonts w:ascii="Arial" w:hAnsi="Arial" w:cs="Arial"/>
          <w:sz w:val="22"/>
          <w:szCs w:val="22"/>
        </w:rPr>
        <w:t>emented without delay</w:t>
      </w:r>
      <w:r w:rsidRPr="00B53169">
        <w:rPr>
          <w:rFonts w:ascii="Arial" w:hAnsi="Arial" w:cs="Arial"/>
          <w:sz w:val="22"/>
          <w:szCs w:val="22"/>
        </w:rPr>
        <w:t xml:space="preserve">. </w:t>
      </w:r>
    </w:p>
    <w:p w14:paraId="430D4A95" w14:textId="4761DDA4" w:rsidR="00310B36" w:rsidRPr="00B53169" w:rsidRDefault="009A04F5" w:rsidP="00AF54FB">
      <w:pPr>
        <w:pStyle w:val="ListParagraph"/>
        <w:numPr>
          <w:ilvl w:val="0"/>
          <w:numId w:val="36"/>
        </w:numPr>
        <w:jc w:val="both"/>
        <w:rPr>
          <w:rFonts w:ascii="Arial" w:hAnsi="Arial" w:cs="Arial"/>
          <w:sz w:val="22"/>
          <w:szCs w:val="22"/>
        </w:rPr>
      </w:pPr>
      <w:r w:rsidRPr="00B53169">
        <w:rPr>
          <w:rFonts w:ascii="Arial" w:hAnsi="Arial" w:cs="Arial"/>
          <w:sz w:val="22"/>
          <w:szCs w:val="22"/>
        </w:rPr>
        <w:t>B</w:t>
      </w:r>
      <w:r w:rsidR="00310B36" w:rsidRPr="00B53169">
        <w:rPr>
          <w:rFonts w:ascii="Arial" w:hAnsi="Arial" w:cs="Arial"/>
          <w:sz w:val="22"/>
          <w:szCs w:val="22"/>
        </w:rPr>
        <w:t>est practices</w:t>
      </w:r>
      <w:r w:rsidR="00B811CE" w:rsidRPr="00B53169">
        <w:rPr>
          <w:rFonts w:ascii="Arial" w:hAnsi="Arial" w:cs="Arial"/>
          <w:sz w:val="22"/>
          <w:szCs w:val="22"/>
        </w:rPr>
        <w:t xml:space="preserve"> for</w:t>
      </w:r>
      <w:r w:rsidRPr="00B53169">
        <w:rPr>
          <w:rFonts w:ascii="Arial" w:hAnsi="Arial" w:cs="Arial"/>
          <w:sz w:val="22"/>
          <w:szCs w:val="22"/>
        </w:rPr>
        <w:t xml:space="preserve"> both</w:t>
      </w:r>
      <w:r w:rsidR="00310B36" w:rsidRPr="00B53169">
        <w:rPr>
          <w:rFonts w:ascii="Arial" w:hAnsi="Arial" w:cs="Arial"/>
          <w:sz w:val="22"/>
          <w:szCs w:val="22"/>
        </w:rPr>
        <w:t xml:space="preserve"> </w:t>
      </w:r>
      <w:r w:rsidR="00B811CE" w:rsidRPr="00B53169">
        <w:rPr>
          <w:rFonts w:ascii="Arial" w:hAnsi="Arial" w:cs="Arial"/>
          <w:sz w:val="22"/>
          <w:szCs w:val="22"/>
        </w:rPr>
        <w:t xml:space="preserve">system users and system administrators </w:t>
      </w:r>
      <w:r w:rsidR="00310B36" w:rsidRPr="00B53169">
        <w:rPr>
          <w:rFonts w:ascii="Arial" w:hAnsi="Arial" w:cs="Arial"/>
          <w:sz w:val="22"/>
          <w:szCs w:val="22"/>
        </w:rPr>
        <w:t>should be documented</w:t>
      </w:r>
      <w:r w:rsidR="00B811CE" w:rsidRPr="00B53169">
        <w:rPr>
          <w:rFonts w:ascii="Arial" w:hAnsi="Arial" w:cs="Arial"/>
          <w:sz w:val="22"/>
          <w:szCs w:val="22"/>
        </w:rPr>
        <w:t xml:space="preserve"> and openly shared</w:t>
      </w:r>
      <w:r w:rsidRPr="00B53169">
        <w:rPr>
          <w:rFonts w:ascii="Arial" w:hAnsi="Arial" w:cs="Arial"/>
          <w:sz w:val="22"/>
          <w:szCs w:val="22"/>
        </w:rPr>
        <w:t>, with services and teams having consistent workflow processes.</w:t>
      </w:r>
    </w:p>
    <w:p w14:paraId="1080AC4E" w14:textId="77777777" w:rsidR="00AF54FB" w:rsidRPr="00B53169" w:rsidRDefault="00AF54FB" w:rsidP="00AF54FB">
      <w:pPr>
        <w:pStyle w:val="ListParagraph"/>
        <w:jc w:val="both"/>
        <w:rPr>
          <w:rFonts w:ascii="Arial" w:hAnsi="Arial" w:cs="Arial"/>
          <w:sz w:val="22"/>
          <w:szCs w:val="22"/>
        </w:rPr>
      </w:pPr>
    </w:p>
    <w:p w14:paraId="2F33D089" w14:textId="77777777" w:rsidR="00E65F95" w:rsidRDefault="00310B36" w:rsidP="00B811CE">
      <w:pPr>
        <w:jc w:val="both"/>
        <w:rPr>
          <w:rFonts w:ascii="Arial" w:hAnsi="Arial" w:cs="Arial"/>
        </w:rPr>
      </w:pPr>
      <w:r w:rsidRPr="00B53169">
        <w:rPr>
          <w:rFonts w:ascii="Arial" w:hAnsi="Arial" w:cs="Arial"/>
          <w:u w:val="single"/>
        </w:rPr>
        <w:t>Technical standards</w:t>
      </w:r>
      <w:r w:rsidRPr="00B53169">
        <w:rPr>
          <w:rFonts w:ascii="Arial" w:hAnsi="Arial" w:cs="Arial"/>
        </w:rPr>
        <w:t xml:space="preserve"> </w:t>
      </w:r>
      <w:r w:rsidR="00B811CE" w:rsidRPr="00B53169">
        <w:rPr>
          <w:rFonts w:ascii="Arial" w:hAnsi="Arial" w:cs="Arial"/>
        </w:rPr>
        <w:t>- To provide a seamless care journey, it is important that relevant technologies in the health and social care system are interoperable, in terms of hardware, software and the data contained within them.</w:t>
      </w:r>
      <w:r w:rsidR="005424D6" w:rsidRPr="00B53169">
        <w:rPr>
          <w:rFonts w:ascii="Arial" w:hAnsi="Arial" w:cs="Arial"/>
        </w:rPr>
        <w:t xml:space="preserve"> </w:t>
      </w:r>
    </w:p>
    <w:p w14:paraId="0CBA9615" w14:textId="5A093B46" w:rsidR="00613BD2" w:rsidRPr="00B53169" w:rsidRDefault="00896FCB" w:rsidP="00B811CE">
      <w:pPr>
        <w:jc w:val="both"/>
        <w:rPr>
          <w:rFonts w:ascii="Arial" w:hAnsi="Arial" w:cs="Arial"/>
        </w:rPr>
      </w:pPr>
      <w:r w:rsidRPr="00B53169">
        <w:rPr>
          <w:rFonts w:ascii="Arial" w:hAnsi="Arial" w:cs="Arial"/>
        </w:rPr>
        <w:t>The system needs to:</w:t>
      </w:r>
    </w:p>
    <w:p w14:paraId="558333E0" w14:textId="363D2959" w:rsidR="00896FCB" w:rsidRPr="00B53169" w:rsidRDefault="00896FCB" w:rsidP="00613BD2">
      <w:pPr>
        <w:pStyle w:val="ListParagraph"/>
        <w:numPr>
          <w:ilvl w:val="0"/>
          <w:numId w:val="35"/>
        </w:numPr>
        <w:jc w:val="both"/>
        <w:rPr>
          <w:rFonts w:ascii="Arial" w:hAnsi="Arial" w:cs="Arial"/>
          <w:sz w:val="22"/>
          <w:szCs w:val="22"/>
        </w:rPr>
      </w:pPr>
      <w:r w:rsidRPr="00B53169">
        <w:rPr>
          <w:rFonts w:ascii="Arial" w:hAnsi="Arial" w:cs="Arial"/>
          <w:sz w:val="22"/>
          <w:szCs w:val="22"/>
        </w:rPr>
        <w:t>Be in line with</w:t>
      </w:r>
      <w:r w:rsidR="001E2F07" w:rsidRPr="00B53169">
        <w:rPr>
          <w:rFonts w:ascii="Arial" w:hAnsi="Arial" w:cs="Arial"/>
          <w:sz w:val="22"/>
          <w:szCs w:val="22"/>
        </w:rPr>
        <w:t xml:space="preserve"> the UK Government open standards principles (</w:t>
      </w:r>
      <w:r w:rsidR="00680BDE" w:rsidRPr="00B53169">
        <w:rPr>
          <w:rFonts w:ascii="Arial" w:hAnsi="Arial" w:cs="Arial"/>
          <w:sz w:val="22"/>
          <w:szCs w:val="22"/>
        </w:rPr>
        <w:t xml:space="preserve">GOV.UK, </w:t>
      </w:r>
      <w:r w:rsidR="001E2F07" w:rsidRPr="00B53169">
        <w:rPr>
          <w:rFonts w:ascii="Arial" w:hAnsi="Arial" w:cs="Arial"/>
          <w:sz w:val="22"/>
          <w:szCs w:val="22"/>
        </w:rPr>
        <w:t xml:space="preserve">2018) </w:t>
      </w:r>
    </w:p>
    <w:p w14:paraId="492FC447" w14:textId="7F16FEDC" w:rsidR="0035484C" w:rsidRPr="00B53169" w:rsidRDefault="00896FCB" w:rsidP="00613BD2">
      <w:pPr>
        <w:pStyle w:val="ListParagraph"/>
        <w:numPr>
          <w:ilvl w:val="0"/>
          <w:numId w:val="35"/>
        </w:numPr>
        <w:jc w:val="both"/>
        <w:rPr>
          <w:rFonts w:ascii="Arial" w:hAnsi="Arial" w:cs="Arial"/>
          <w:sz w:val="22"/>
          <w:szCs w:val="22"/>
        </w:rPr>
      </w:pPr>
      <w:r w:rsidRPr="00B53169">
        <w:rPr>
          <w:rFonts w:ascii="Arial" w:hAnsi="Arial" w:cs="Arial"/>
          <w:sz w:val="22"/>
          <w:szCs w:val="22"/>
        </w:rPr>
        <w:t xml:space="preserve">Be in line with </w:t>
      </w:r>
      <w:r w:rsidR="005424D6" w:rsidRPr="00B53169">
        <w:rPr>
          <w:rFonts w:ascii="Arial" w:hAnsi="Arial" w:cs="Arial"/>
          <w:sz w:val="22"/>
          <w:szCs w:val="22"/>
        </w:rPr>
        <w:t xml:space="preserve">NHS Digital </w:t>
      </w:r>
      <w:r w:rsidR="0035484C" w:rsidRPr="00B53169">
        <w:rPr>
          <w:rFonts w:ascii="Arial" w:hAnsi="Arial" w:cs="Arial"/>
          <w:sz w:val="22"/>
          <w:szCs w:val="22"/>
        </w:rPr>
        <w:t xml:space="preserve">(2020c) </w:t>
      </w:r>
      <w:r w:rsidR="00522335" w:rsidRPr="00B53169">
        <w:rPr>
          <w:rFonts w:ascii="Arial" w:hAnsi="Arial" w:cs="Arial"/>
          <w:sz w:val="22"/>
          <w:szCs w:val="22"/>
        </w:rPr>
        <w:t>Interoperability</w:t>
      </w:r>
      <w:r w:rsidR="005424D6" w:rsidRPr="00B53169">
        <w:rPr>
          <w:rFonts w:ascii="Arial" w:hAnsi="Arial" w:cs="Arial"/>
          <w:sz w:val="22"/>
          <w:szCs w:val="22"/>
        </w:rPr>
        <w:t xml:space="preserve"> Toolkit</w:t>
      </w:r>
      <w:r w:rsidR="0097364A" w:rsidRPr="00B53169">
        <w:rPr>
          <w:rFonts w:ascii="Arial" w:hAnsi="Arial" w:cs="Arial"/>
          <w:sz w:val="22"/>
          <w:szCs w:val="22"/>
        </w:rPr>
        <w:t xml:space="preserve"> </w:t>
      </w:r>
      <w:r w:rsidR="002F73B4" w:rsidRPr="00B53169">
        <w:rPr>
          <w:rFonts w:ascii="Arial" w:hAnsi="Arial" w:cs="Arial"/>
          <w:sz w:val="22"/>
          <w:szCs w:val="22"/>
        </w:rPr>
        <w:t>which is aligned with HL7</w:t>
      </w:r>
      <w:r w:rsidR="00FE49F2">
        <w:rPr>
          <w:rFonts w:ascii="Arial" w:hAnsi="Arial" w:cs="Arial"/>
          <w:sz w:val="22"/>
          <w:szCs w:val="22"/>
        </w:rPr>
        <w:t xml:space="preserve">, </w:t>
      </w:r>
      <w:r w:rsidR="0097364A" w:rsidRPr="00B53169">
        <w:rPr>
          <w:rFonts w:ascii="Arial" w:hAnsi="Arial" w:cs="Arial"/>
          <w:sz w:val="22"/>
          <w:szCs w:val="22"/>
        </w:rPr>
        <w:t>provid</w:t>
      </w:r>
      <w:r w:rsidR="00FE49F2">
        <w:rPr>
          <w:rFonts w:ascii="Arial" w:hAnsi="Arial" w:cs="Arial"/>
          <w:sz w:val="22"/>
          <w:szCs w:val="22"/>
        </w:rPr>
        <w:t>ing</w:t>
      </w:r>
      <w:r w:rsidR="0097364A" w:rsidRPr="00B53169">
        <w:rPr>
          <w:rFonts w:ascii="Arial" w:hAnsi="Arial" w:cs="Arial"/>
          <w:sz w:val="22"/>
          <w:szCs w:val="22"/>
        </w:rPr>
        <w:t xml:space="preserve"> specifications and technologies which are consistent across </w:t>
      </w:r>
      <w:r w:rsidR="00335902" w:rsidRPr="00B53169">
        <w:rPr>
          <w:rFonts w:ascii="Arial" w:hAnsi="Arial" w:cs="Arial"/>
          <w:sz w:val="22"/>
          <w:szCs w:val="22"/>
        </w:rPr>
        <w:t xml:space="preserve">multiple </w:t>
      </w:r>
      <w:r w:rsidR="00695A91" w:rsidRPr="00B53169">
        <w:rPr>
          <w:rFonts w:ascii="Arial" w:hAnsi="Arial" w:cs="Arial"/>
          <w:sz w:val="22"/>
          <w:szCs w:val="22"/>
        </w:rPr>
        <w:t>domains and locations</w:t>
      </w:r>
      <w:r w:rsidR="0035484C" w:rsidRPr="00B53169">
        <w:rPr>
          <w:rFonts w:ascii="Arial" w:hAnsi="Arial" w:cs="Arial"/>
          <w:sz w:val="22"/>
          <w:szCs w:val="22"/>
        </w:rPr>
        <w:t xml:space="preserve">. </w:t>
      </w:r>
    </w:p>
    <w:p w14:paraId="21565B61" w14:textId="562273A9" w:rsidR="00606B60" w:rsidRPr="00B53169" w:rsidRDefault="00606B60" w:rsidP="009D2FE3">
      <w:pPr>
        <w:pStyle w:val="ListParagraph"/>
        <w:numPr>
          <w:ilvl w:val="0"/>
          <w:numId w:val="35"/>
        </w:numPr>
        <w:jc w:val="both"/>
        <w:rPr>
          <w:rFonts w:ascii="Arial" w:hAnsi="Arial" w:cs="Arial"/>
          <w:sz w:val="22"/>
          <w:szCs w:val="22"/>
        </w:rPr>
      </w:pPr>
      <w:r w:rsidRPr="00B53169">
        <w:rPr>
          <w:rFonts w:ascii="Arial" w:hAnsi="Arial" w:cs="Arial"/>
          <w:sz w:val="22"/>
          <w:szCs w:val="22"/>
        </w:rPr>
        <w:t xml:space="preserve">Utilise the global industry standard for passing healthcare data between systems using </w:t>
      </w:r>
      <w:r w:rsidR="00D635E7" w:rsidRPr="00B53169">
        <w:rPr>
          <w:rFonts w:ascii="Arial" w:hAnsi="Arial" w:cs="Arial"/>
          <w:sz w:val="22"/>
          <w:szCs w:val="22"/>
        </w:rPr>
        <w:t>Fast Healthcare Interoperability Resources (FHIR)</w:t>
      </w:r>
      <w:r w:rsidRPr="00B53169">
        <w:rPr>
          <w:rFonts w:ascii="Arial" w:hAnsi="Arial" w:cs="Arial"/>
          <w:sz w:val="22"/>
          <w:szCs w:val="22"/>
        </w:rPr>
        <w:t>,</w:t>
      </w:r>
      <w:r w:rsidR="00D635E7" w:rsidRPr="00B53169">
        <w:rPr>
          <w:rFonts w:ascii="Arial" w:hAnsi="Arial" w:cs="Arial"/>
          <w:sz w:val="22"/>
          <w:szCs w:val="22"/>
        </w:rPr>
        <w:t xml:space="preserve"> </w:t>
      </w:r>
      <w:r w:rsidR="00A02800" w:rsidRPr="00B53169">
        <w:rPr>
          <w:rFonts w:ascii="Arial" w:hAnsi="Arial" w:cs="Arial"/>
          <w:sz w:val="22"/>
          <w:szCs w:val="22"/>
        </w:rPr>
        <w:t xml:space="preserve">a free and open healthcare API </w:t>
      </w:r>
      <w:r w:rsidR="000C1477" w:rsidRPr="00B53169">
        <w:rPr>
          <w:rFonts w:ascii="Arial" w:hAnsi="Arial" w:cs="Arial"/>
          <w:sz w:val="22"/>
          <w:szCs w:val="22"/>
        </w:rPr>
        <w:t>created by HL7</w:t>
      </w:r>
      <w:r w:rsidRPr="00B53169">
        <w:rPr>
          <w:rFonts w:ascii="Arial" w:hAnsi="Arial" w:cs="Arial"/>
          <w:sz w:val="22"/>
          <w:szCs w:val="22"/>
        </w:rPr>
        <w:t>. Hav</w:t>
      </w:r>
      <w:r w:rsidR="00FE49F2">
        <w:rPr>
          <w:rFonts w:ascii="Arial" w:hAnsi="Arial" w:cs="Arial"/>
          <w:sz w:val="22"/>
          <w:szCs w:val="22"/>
        </w:rPr>
        <w:t>e</w:t>
      </w:r>
      <w:r w:rsidRPr="00B53169">
        <w:rPr>
          <w:rFonts w:ascii="Arial" w:hAnsi="Arial" w:cs="Arial"/>
          <w:sz w:val="22"/>
          <w:szCs w:val="22"/>
        </w:rPr>
        <w:t xml:space="preserve"> developed information</w:t>
      </w:r>
      <w:r w:rsidR="00371BE5" w:rsidRPr="00B53169">
        <w:rPr>
          <w:rFonts w:ascii="Arial" w:hAnsi="Arial" w:cs="Arial"/>
          <w:sz w:val="22"/>
          <w:szCs w:val="22"/>
        </w:rPr>
        <w:t xml:space="preserve"> models</w:t>
      </w:r>
      <w:r w:rsidR="00FA2A1A" w:rsidRPr="00B53169">
        <w:rPr>
          <w:rFonts w:ascii="Arial" w:hAnsi="Arial" w:cs="Arial"/>
          <w:sz w:val="22"/>
          <w:szCs w:val="22"/>
        </w:rPr>
        <w:t xml:space="preserve">, </w:t>
      </w:r>
      <w:r w:rsidR="00D62129" w:rsidRPr="00B53169">
        <w:rPr>
          <w:rFonts w:ascii="Arial" w:hAnsi="Arial" w:cs="Arial"/>
          <w:sz w:val="22"/>
          <w:szCs w:val="22"/>
        </w:rPr>
        <w:t xml:space="preserve">defined specific resources and common data items </w:t>
      </w:r>
      <w:r w:rsidR="00371BE5" w:rsidRPr="00B53169">
        <w:rPr>
          <w:rFonts w:ascii="Arial" w:hAnsi="Arial" w:cs="Arial"/>
          <w:sz w:val="22"/>
          <w:szCs w:val="22"/>
        </w:rPr>
        <w:t xml:space="preserve">using </w:t>
      </w:r>
      <w:r w:rsidR="00FA2A1A" w:rsidRPr="00B53169">
        <w:rPr>
          <w:rFonts w:ascii="Arial" w:hAnsi="Arial" w:cs="Arial"/>
          <w:sz w:val="22"/>
          <w:szCs w:val="22"/>
        </w:rPr>
        <w:t xml:space="preserve">FHIR </w:t>
      </w:r>
      <w:r w:rsidR="00FE49F2">
        <w:rPr>
          <w:rFonts w:ascii="Arial" w:hAnsi="Arial" w:cs="Arial"/>
          <w:sz w:val="22"/>
          <w:szCs w:val="22"/>
        </w:rPr>
        <w:t>setting a</w:t>
      </w:r>
      <w:r w:rsidR="00371BE5" w:rsidRPr="00B53169">
        <w:rPr>
          <w:rFonts w:ascii="Arial" w:hAnsi="Arial" w:cs="Arial"/>
          <w:sz w:val="22"/>
          <w:szCs w:val="22"/>
        </w:rPr>
        <w:t xml:space="preserve"> </w:t>
      </w:r>
      <w:r w:rsidR="00D62129" w:rsidRPr="00B53169">
        <w:rPr>
          <w:rFonts w:ascii="Arial" w:hAnsi="Arial" w:cs="Arial"/>
          <w:sz w:val="22"/>
          <w:szCs w:val="22"/>
        </w:rPr>
        <w:t xml:space="preserve">common </w:t>
      </w:r>
      <w:r w:rsidR="00371BE5" w:rsidRPr="00B53169">
        <w:rPr>
          <w:rFonts w:ascii="Arial" w:hAnsi="Arial" w:cs="Arial"/>
          <w:sz w:val="22"/>
          <w:szCs w:val="22"/>
        </w:rPr>
        <w:t xml:space="preserve">standard so they can be </w:t>
      </w:r>
      <w:r w:rsidR="00451672" w:rsidRPr="00B53169">
        <w:rPr>
          <w:rFonts w:ascii="Arial" w:hAnsi="Arial" w:cs="Arial"/>
          <w:sz w:val="22"/>
          <w:szCs w:val="22"/>
        </w:rPr>
        <w:t>shared</w:t>
      </w:r>
      <w:r w:rsidR="00190375" w:rsidRPr="00B53169">
        <w:rPr>
          <w:rFonts w:ascii="Arial" w:hAnsi="Arial" w:cs="Arial"/>
          <w:sz w:val="22"/>
          <w:szCs w:val="22"/>
        </w:rPr>
        <w:t xml:space="preserve"> between providers and across applications</w:t>
      </w:r>
      <w:r w:rsidR="00B12D30" w:rsidRPr="00B53169">
        <w:rPr>
          <w:rFonts w:ascii="Arial" w:hAnsi="Arial" w:cs="Arial"/>
          <w:sz w:val="22"/>
          <w:szCs w:val="22"/>
        </w:rPr>
        <w:t xml:space="preserve"> (Smithies, </w:t>
      </w:r>
      <w:r w:rsidR="00F40C2F" w:rsidRPr="00B53169">
        <w:rPr>
          <w:rFonts w:ascii="Arial" w:hAnsi="Arial" w:cs="Arial"/>
          <w:sz w:val="22"/>
          <w:szCs w:val="22"/>
        </w:rPr>
        <w:t>201</w:t>
      </w:r>
      <w:r w:rsidR="00D514C5" w:rsidRPr="00B53169">
        <w:rPr>
          <w:rFonts w:ascii="Arial" w:hAnsi="Arial" w:cs="Arial"/>
          <w:sz w:val="22"/>
          <w:szCs w:val="22"/>
        </w:rPr>
        <w:t>4</w:t>
      </w:r>
      <w:r w:rsidR="00F40C2F" w:rsidRPr="00B53169">
        <w:rPr>
          <w:rFonts w:ascii="Arial" w:hAnsi="Arial" w:cs="Arial"/>
          <w:sz w:val="22"/>
          <w:szCs w:val="22"/>
        </w:rPr>
        <w:t>)</w:t>
      </w:r>
      <w:r w:rsidR="00190375" w:rsidRPr="00B53169">
        <w:rPr>
          <w:rFonts w:ascii="Arial" w:hAnsi="Arial" w:cs="Arial"/>
          <w:sz w:val="22"/>
          <w:szCs w:val="22"/>
        </w:rPr>
        <w:t xml:space="preserve">. </w:t>
      </w:r>
    </w:p>
    <w:p w14:paraId="4A4FE619" w14:textId="77777777" w:rsidR="00697077" w:rsidRPr="00B53169" w:rsidRDefault="00697077" w:rsidP="00B811CE">
      <w:pPr>
        <w:pStyle w:val="ListParagraph"/>
        <w:numPr>
          <w:ilvl w:val="0"/>
          <w:numId w:val="35"/>
        </w:numPr>
        <w:jc w:val="both"/>
        <w:rPr>
          <w:rFonts w:ascii="Arial" w:hAnsi="Arial" w:cs="Arial"/>
          <w:sz w:val="22"/>
          <w:szCs w:val="22"/>
        </w:rPr>
      </w:pPr>
      <w:r w:rsidRPr="00B53169">
        <w:rPr>
          <w:rFonts w:ascii="Arial" w:hAnsi="Arial" w:cs="Arial"/>
          <w:sz w:val="22"/>
          <w:szCs w:val="22"/>
        </w:rPr>
        <w:t>Use standards for data items and indicators as detailed within t</w:t>
      </w:r>
      <w:r w:rsidR="000C1477" w:rsidRPr="00B53169">
        <w:rPr>
          <w:rFonts w:ascii="Arial" w:hAnsi="Arial" w:cs="Arial"/>
          <w:sz w:val="22"/>
          <w:szCs w:val="22"/>
        </w:rPr>
        <w:t>he NHS Data Dictionary,</w:t>
      </w:r>
      <w:r w:rsidRPr="00B53169">
        <w:rPr>
          <w:rFonts w:ascii="Arial" w:hAnsi="Arial" w:cs="Arial"/>
          <w:sz w:val="22"/>
          <w:szCs w:val="22"/>
        </w:rPr>
        <w:t xml:space="preserve"> as well as by</w:t>
      </w:r>
      <w:r w:rsidR="000C1477" w:rsidRPr="00B53169">
        <w:rPr>
          <w:rFonts w:ascii="Arial" w:hAnsi="Arial" w:cs="Arial"/>
          <w:sz w:val="22"/>
          <w:szCs w:val="22"/>
        </w:rPr>
        <w:t xml:space="preserve"> NICE and Professional Record Standards Body</w:t>
      </w:r>
    </w:p>
    <w:p w14:paraId="26F4185C" w14:textId="0CF8BC8B" w:rsidR="00697077" w:rsidRPr="00B53169" w:rsidRDefault="00871179" w:rsidP="00B811CE">
      <w:pPr>
        <w:pStyle w:val="ListParagraph"/>
        <w:numPr>
          <w:ilvl w:val="0"/>
          <w:numId w:val="35"/>
        </w:numPr>
        <w:jc w:val="both"/>
        <w:rPr>
          <w:rFonts w:ascii="Arial" w:hAnsi="Arial" w:cs="Arial"/>
          <w:sz w:val="22"/>
          <w:szCs w:val="22"/>
        </w:rPr>
      </w:pPr>
      <w:r w:rsidRPr="00B53169">
        <w:rPr>
          <w:rFonts w:ascii="Arial" w:hAnsi="Arial" w:cs="Arial"/>
          <w:sz w:val="22"/>
          <w:szCs w:val="22"/>
        </w:rPr>
        <w:t>Us</w:t>
      </w:r>
      <w:r w:rsidR="000A7877" w:rsidRPr="00B53169">
        <w:rPr>
          <w:rFonts w:ascii="Arial" w:hAnsi="Arial" w:cs="Arial"/>
          <w:sz w:val="22"/>
          <w:szCs w:val="22"/>
        </w:rPr>
        <w:t>e</w:t>
      </w:r>
      <w:r w:rsidRPr="00B53169">
        <w:rPr>
          <w:rFonts w:ascii="Arial" w:hAnsi="Arial" w:cs="Arial"/>
          <w:sz w:val="22"/>
          <w:szCs w:val="22"/>
        </w:rPr>
        <w:t xml:space="preserve"> </w:t>
      </w:r>
      <w:r w:rsidR="00200333" w:rsidRPr="00B53169">
        <w:rPr>
          <w:rFonts w:ascii="Arial" w:hAnsi="Arial" w:cs="Arial"/>
          <w:sz w:val="22"/>
          <w:szCs w:val="22"/>
        </w:rPr>
        <w:t xml:space="preserve">single clinical </w:t>
      </w:r>
      <w:r w:rsidR="00A15D63" w:rsidRPr="00B53169">
        <w:rPr>
          <w:rFonts w:ascii="Arial" w:hAnsi="Arial" w:cs="Arial"/>
          <w:sz w:val="22"/>
          <w:szCs w:val="22"/>
        </w:rPr>
        <w:t>terminology SNOWMED-CT</w:t>
      </w:r>
      <w:r w:rsidR="00E141D8" w:rsidRPr="00B53169">
        <w:rPr>
          <w:rFonts w:ascii="Arial" w:hAnsi="Arial" w:cs="Arial"/>
          <w:sz w:val="22"/>
          <w:szCs w:val="22"/>
        </w:rPr>
        <w:t xml:space="preserve"> </w:t>
      </w:r>
      <w:r w:rsidR="00697077" w:rsidRPr="00B53169">
        <w:rPr>
          <w:rFonts w:ascii="Arial" w:hAnsi="Arial" w:cs="Arial"/>
          <w:sz w:val="22"/>
          <w:szCs w:val="22"/>
        </w:rPr>
        <w:t>to</w:t>
      </w:r>
      <w:r w:rsidR="00966B92" w:rsidRPr="00B53169">
        <w:rPr>
          <w:rFonts w:ascii="Arial" w:hAnsi="Arial" w:cs="Arial"/>
          <w:sz w:val="22"/>
          <w:szCs w:val="22"/>
        </w:rPr>
        <w:t xml:space="preserve"> provide a </w:t>
      </w:r>
      <w:r w:rsidR="00E141D8" w:rsidRPr="00B53169">
        <w:rPr>
          <w:rFonts w:ascii="Arial" w:hAnsi="Arial" w:cs="Arial"/>
          <w:sz w:val="22"/>
          <w:szCs w:val="22"/>
        </w:rPr>
        <w:t>global common language, irrelevant of language dialects and local terminology</w:t>
      </w:r>
      <w:r w:rsidR="00C31B33" w:rsidRPr="00B53169">
        <w:rPr>
          <w:rFonts w:ascii="Arial" w:hAnsi="Arial" w:cs="Arial"/>
          <w:sz w:val="22"/>
          <w:szCs w:val="22"/>
        </w:rPr>
        <w:t xml:space="preserve"> (HM Government, 2020).</w:t>
      </w:r>
      <w:r w:rsidR="00E141D8" w:rsidRPr="00B53169">
        <w:rPr>
          <w:rFonts w:ascii="Arial" w:hAnsi="Arial" w:cs="Arial"/>
          <w:sz w:val="22"/>
          <w:szCs w:val="22"/>
        </w:rPr>
        <w:t xml:space="preserve"> </w:t>
      </w:r>
    </w:p>
    <w:p w14:paraId="0E59C515" w14:textId="4A8295CD" w:rsidR="00A15D63" w:rsidRPr="00B53169" w:rsidRDefault="00E141D8" w:rsidP="00B811CE">
      <w:pPr>
        <w:pStyle w:val="ListParagraph"/>
        <w:numPr>
          <w:ilvl w:val="0"/>
          <w:numId w:val="35"/>
        </w:numPr>
        <w:jc w:val="both"/>
        <w:rPr>
          <w:rFonts w:ascii="Arial" w:hAnsi="Arial" w:cs="Arial"/>
          <w:sz w:val="22"/>
          <w:szCs w:val="22"/>
        </w:rPr>
      </w:pPr>
      <w:r w:rsidRPr="00B53169">
        <w:rPr>
          <w:rFonts w:ascii="Arial" w:hAnsi="Arial" w:cs="Arial"/>
          <w:sz w:val="22"/>
          <w:szCs w:val="22"/>
        </w:rPr>
        <w:t>Map SNOWMED-CT to</w:t>
      </w:r>
      <w:r w:rsidR="00A15D63" w:rsidRPr="00B53169">
        <w:rPr>
          <w:rFonts w:ascii="Arial" w:hAnsi="Arial" w:cs="Arial"/>
          <w:sz w:val="22"/>
          <w:szCs w:val="22"/>
        </w:rPr>
        <w:t xml:space="preserve"> </w:t>
      </w:r>
      <w:r w:rsidR="00966B92" w:rsidRPr="00B53169">
        <w:rPr>
          <w:rFonts w:ascii="Arial" w:hAnsi="Arial" w:cs="Arial"/>
          <w:sz w:val="22"/>
          <w:szCs w:val="22"/>
        </w:rPr>
        <w:t xml:space="preserve">the National Clinical Coding Standards </w:t>
      </w:r>
      <w:r w:rsidR="00A15D63" w:rsidRPr="00B53169">
        <w:rPr>
          <w:rFonts w:ascii="Arial" w:hAnsi="Arial" w:cs="Arial"/>
          <w:sz w:val="22"/>
          <w:szCs w:val="22"/>
        </w:rPr>
        <w:t>ICD-1</w:t>
      </w:r>
      <w:r w:rsidR="00DE6315" w:rsidRPr="00B53169">
        <w:rPr>
          <w:rFonts w:ascii="Arial" w:hAnsi="Arial" w:cs="Arial"/>
          <w:sz w:val="22"/>
          <w:szCs w:val="22"/>
        </w:rPr>
        <w:t>1</w:t>
      </w:r>
      <w:r w:rsidR="00A15D63" w:rsidRPr="00B53169">
        <w:rPr>
          <w:rFonts w:ascii="Arial" w:hAnsi="Arial" w:cs="Arial"/>
          <w:sz w:val="22"/>
          <w:szCs w:val="22"/>
        </w:rPr>
        <w:t xml:space="preserve"> and OPCS</w:t>
      </w:r>
      <w:r w:rsidR="00966B92" w:rsidRPr="00B53169">
        <w:rPr>
          <w:rFonts w:ascii="Arial" w:hAnsi="Arial" w:cs="Arial"/>
          <w:sz w:val="22"/>
          <w:szCs w:val="22"/>
        </w:rPr>
        <w:t>-4</w:t>
      </w:r>
      <w:r w:rsidR="00A15D63" w:rsidRPr="00B53169">
        <w:rPr>
          <w:rFonts w:ascii="Arial" w:hAnsi="Arial" w:cs="Arial"/>
          <w:sz w:val="22"/>
          <w:szCs w:val="22"/>
        </w:rPr>
        <w:t xml:space="preserve"> </w:t>
      </w:r>
      <w:r w:rsidR="00697077" w:rsidRPr="00B53169">
        <w:rPr>
          <w:rFonts w:ascii="Arial" w:hAnsi="Arial" w:cs="Arial"/>
          <w:sz w:val="22"/>
          <w:szCs w:val="22"/>
        </w:rPr>
        <w:t xml:space="preserve">to </w:t>
      </w:r>
      <w:r w:rsidR="0001143B" w:rsidRPr="00B53169">
        <w:rPr>
          <w:rFonts w:ascii="Arial" w:hAnsi="Arial" w:cs="Arial"/>
          <w:sz w:val="22"/>
          <w:szCs w:val="22"/>
        </w:rPr>
        <w:t xml:space="preserve">ensure </w:t>
      </w:r>
      <w:r w:rsidR="00573C3B" w:rsidRPr="00B53169">
        <w:rPr>
          <w:rFonts w:ascii="Arial" w:hAnsi="Arial" w:cs="Arial"/>
          <w:sz w:val="22"/>
          <w:szCs w:val="22"/>
        </w:rPr>
        <w:t xml:space="preserve">specific </w:t>
      </w:r>
      <w:r w:rsidR="0001143B" w:rsidRPr="00B53169">
        <w:rPr>
          <w:rFonts w:ascii="Arial" w:hAnsi="Arial" w:cs="Arial"/>
          <w:sz w:val="22"/>
          <w:szCs w:val="22"/>
        </w:rPr>
        <w:t xml:space="preserve">clinical concepts, diagnosis and procedures </w:t>
      </w:r>
      <w:r w:rsidR="002645C9" w:rsidRPr="00B53169">
        <w:rPr>
          <w:rFonts w:ascii="Arial" w:hAnsi="Arial" w:cs="Arial"/>
          <w:sz w:val="22"/>
          <w:szCs w:val="22"/>
        </w:rPr>
        <w:t xml:space="preserve">can </w:t>
      </w:r>
      <w:r w:rsidRPr="00B53169">
        <w:rPr>
          <w:rFonts w:ascii="Arial" w:hAnsi="Arial" w:cs="Arial"/>
          <w:sz w:val="22"/>
          <w:szCs w:val="22"/>
        </w:rPr>
        <w:t xml:space="preserve">then </w:t>
      </w:r>
      <w:r w:rsidR="002645C9" w:rsidRPr="00B53169">
        <w:rPr>
          <w:rFonts w:ascii="Arial" w:hAnsi="Arial" w:cs="Arial"/>
          <w:sz w:val="22"/>
          <w:szCs w:val="22"/>
        </w:rPr>
        <w:t>be identified</w:t>
      </w:r>
      <w:r w:rsidRPr="00B53169">
        <w:rPr>
          <w:rFonts w:ascii="Arial" w:hAnsi="Arial" w:cs="Arial"/>
          <w:sz w:val="22"/>
          <w:szCs w:val="22"/>
        </w:rPr>
        <w:t xml:space="preserve"> for statistical</w:t>
      </w:r>
      <w:r w:rsidR="002645C9" w:rsidRPr="00B53169">
        <w:rPr>
          <w:rFonts w:ascii="Arial" w:hAnsi="Arial" w:cs="Arial"/>
          <w:sz w:val="22"/>
          <w:szCs w:val="22"/>
        </w:rPr>
        <w:t xml:space="preserve"> </w:t>
      </w:r>
      <w:r w:rsidR="000A4A0A" w:rsidRPr="00B53169">
        <w:rPr>
          <w:rFonts w:ascii="Arial" w:hAnsi="Arial" w:cs="Arial"/>
          <w:sz w:val="22"/>
          <w:szCs w:val="22"/>
        </w:rPr>
        <w:t>data analysis</w:t>
      </w:r>
      <w:r w:rsidR="00F82750" w:rsidRPr="00B53169">
        <w:rPr>
          <w:rFonts w:ascii="Arial" w:hAnsi="Arial" w:cs="Arial"/>
          <w:sz w:val="22"/>
          <w:szCs w:val="22"/>
        </w:rPr>
        <w:t xml:space="preserve"> (WHO, 2022)</w:t>
      </w:r>
      <w:r w:rsidR="002645C9" w:rsidRPr="00B53169">
        <w:rPr>
          <w:rFonts w:ascii="Arial" w:hAnsi="Arial" w:cs="Arial"/>
          <w:sz w:val="22"/>
          <w:szCs w:val="22"/>
        </w:rPr>
        <w:t xml:space="preserve"> </w:t>
      </w:r>
    </w:p>
    <w:p w14:paraId="0EB9A694" w14:textId="77777777" w:rsidR="00697077" w:rsidRPr="00B53169" w:rsidRDefault="00697077" w:rsidP="00697077">
      <w:pPr>
        <w:pStyle w:val="ListParagraph"/>
        <w:jc w:val="both"/>
        <w:rPr>
          <w:rFonts w:ascii="Arial" w:hAnsi="Arial" w:cs="Arial"/>
          <w:sz w:val="22"/>
          <w:szCs w:val="22"/>
        </w:rPr>
      </w:pPr>
    </w:p>
    <w:p w14:paraId="4BB01C88" w14:textId="1FA6F9BE" w:rsidR="00404214" w:rsidRPr="00B53169" w:rsidRDefault="00D55428" w:rsidP="004B266D">
      <w:pPr>
        <w:jc w:val="both"/>
        <w:rPr>
          <w:rFonts w:ascii="Arial" w:hAnsi="Arial" w:cs="Arial"/>
        </w:rPr>
      </w:pPr>
      <w:r w:rsidRPr="00B53169">
        <w:rPr>
          <w:rFonts w:ascii="Arial" w:hAnsi="Arial" w:cs="Arial"/>
          <w:u w:val="single"/>
        </w:rPr>
        <w:t>Gap Analysis</w:t>
      </w:r>
      <w:r w:rsidRPr="00B53169">
        <w:rPr>
          <w:rFonts w:ascii="Arial" w:hAnsi="Arial" w:cs="Arial"/>
        </w:rPr>
        <w:t xml:space="preserve"> </w:t>
      </w:r>
      <w:r w:rsidR="00D923F7" w:rsidRPr="00B53169">
        <w:rPr>
          <w:rFonts w:ascii="Arial" w:hAnsi="Arial" w:cs="Arial"/>
        </w:rPr>
        <w:t>– When assessing t</w:t>
      </w:r>
      <w:r w:rsidRPr="00B53169">
        <w:rPr>
          <w:rFonts w:ascii="Arial" w:hAnsi="Arial" w:cs="Arial"/>
        </w:rPr>
        <w:t>he current situation</w:t>
      </w:r>
      <w:r w:rsidR="00257F86" w:rsidRPr="00B53169">
        <w:rPr>
          <w:rFonts w:ascii="Arial" w:hAnsi="Arial" w:cs="Arial"/>
        </w:rPr>
        <w:t xml:space="preserve"> </w:t>
      </w:r>
      <w:r w:rsidR="001A5D12" w:rsidRPr="00B53169">
        <w:rPr>
          <w:rFonts w:ascii="Arial" w:hAnsi="Arial" w:cs="Arial"/>
        </w:rPr>
        <w:t xml:space="preserve">there are clear gaps </w:t>
      </w:r>
      <w:r w:rsidR="00BB2BC4" w:rsidRPr="00B53169">
        <w:rPr>
          <w:rFonts w:ascii="Arial" w:hAnsi="Arial" w:cs="Arial"/>
        </w:rPr>
        <w:t>with existing</w:t>
      </w:r>
      <w:r w:rsidR="00651730" w:rsidRPr="00B53169">
        <w:rPr>
          <w:rFonts w:ascii="Arial" w:hAnsi="Arial" w:cs="Arial"/>
        </w:rPr>
        <w:t xml:space="preserve">, </w:t>
      </w:r>
      <w:r w:rsidR="00E73D76" w:rsidRPr="00B53169">
        <w:rPr>
          <w:rFonts w:ascii="Arial" w:hAnsi="Arial" w:cs="Arial"/>
        </w:rPr>
        <w:t>siloed technology being a major one.</w:t>
      </w:r>
      <w:r w:rsidR="006734D6" w:rsidRPr="00B53169">
        <w:rPr>
          <w:rFonts w:ascii="Arial" w:hAnsi="Arial" w:cs="Arial"/>
        </w:rPr>
        <w:t xml:space="preserve"> </w:t>
      </w:r>
      <w:r w:rsidR="00651730" w:rsidRPr="00B53169">
        <w:rPr>
          <w:rFonts w:ascii="Arial" w:hAnsi="Arial" w:cs="Arial"/>
        </w:rPr>
        <w:t>T</w:t>
      </w:r>
      <w:r w:rsidR="006734D6" w:rsidRPr="00B53169">
        <w:rPr>
          <w:rFonts w:ascii="Arial" w:hAnsi="Arial" w:cs="Arial"/>
        </w:rPr>
        <w:t>here are</w:t>
      </w:r>
      <w:r w:rsidRPr="00B53169">
        <w:rPr>
          <w:rFonts w:ascii="Arial" w:hAnsi="Arial" w:cs="Arial"/>
        </w:rPr>
        <w:t xml:space="preserve"> multiple systems in use not only across Wales but also within individual health boards</w:t>
      </w:r>
      <w:r w:rsidR="001D4069" w:rsidRPr="00B53169">
        <w:rPr>
          <w:rFonts w:ascii="Arial" w:hAnsi="Arial" w:cs="Arial"/>
        </w:rPr>
        <w:t>, very few of which interact and talk to each other</w:t>
      </w:r>
      <w:r w:rsidRPr="00B53169">
        <w:rPr>
          <w:rFonts w:ascii="Arial" w:hAnsi="Arial" w:cs="Arial"/>
        </w:rPr>
        <w:t xml:space="preserve">. </w:t>
      </w:r>
    </w:p>
    <w:p w14:paraId="264525EA" w14:textId="2A09D6F2" w:rsidR="00990610" w:rsidRPr="00B53169" w:rsidRDefault="00990610" w:rsidP="00990610">
      <w:pPr>
        <w:jc w:val="both"/>
        <w:rPr>
          <w:rFonts w:ascii="Arial" w:hAnsi="Arial" w:cs="Arial"/>
        </w:rPr>
      </w:pPr>
      <w:r w:rsidRPr="00B53169">
        <w:rPr>
          <w:rFonts w:ascii="Arial" w:hAnsi="Arial" w:cs="Arial"/>
        </w:rPr>
        <w:lastRenderedPageBreak/>
        <w:t xml:space="preserve">WCCIS is in use by social care and the community teams </w:t>
      </w:r>
      <w:r w:rsidR="000A7877" w:rsidRPr="00B53169">
        <w:rPr>
          <w:rFonts w:ascii="Arial" w:hAnsi="Arial" w:cs="Arial"/>
        </w:rPr>
        <w:t xml:space="preserve">in some parts of Wales </w:t>
      </w:r>
      <w:r w:rsidRPr="00B53169">
        <w:rPr>
          <w:rFonts w:ascii="Arial" w:hAnsi="Arial" w:cs="Arial"/>
        </w:rPr>
        <w:t xml:space="preserve">but </w:t>
      </w:r>
      <w:r w:rsidR="008B5266" w:rsidRPr="00B53169">
        <w:rPr>
          <w:rFonts w:ascii="Arial" w:hAnsi="Arial" w:cs="Arial"/>
        </w:rPr>
        <w:t xml:space="preserve">with </w:t>
      </w:r>
      <w:r w:rsidRPr="00B53169">
        <w:rPr>
          <w:rFonts w:ascii="Arial" w:hAnsi="Arial" w:cs="Arial"/>
        </w:rPr>
        <w:t xml:space="preserve">no interface or interoperability to other systems only partial information surrounding a patient </w:t>
      </w:r>
      <w:r w:rsidR="008B5266" w:rsidRPr="00B53169">
        <w:rPr>
          <w:rFonts w:ascii="Arial" w:hAnsi="Arial" w:cs="Arial"/>
        </w:rPr>
        <w:t>is</w:t>
      </w:r>
      <w:r w:rsidRPr="00B53169">
        <w:rPr>
          <w:rFonts w:ascii="Arial" w:hAnsi="Arial" w:cs="Arial"/>
        </w:rPr>
        <w:t xml:space="preserve"> recorded. The intention for WCCIS to be rolled out across Wales has not happened</w:t>
      </w:r>
      <w:r w:rsidR="00AD64EB" w:rsidRPr="00B53169">
        <w:rPr>
          <w:rFonts w:ascii="Arial" w:hAnsi="Arial" w:cs="Arial"/>
        </w:rPr>
        <w:t>, and</w:t>
      </w:r>
      <w:r w:rsidRPr="00B53169">
        <w:rPr>
          <w:rFonts w:ascii="Arial" w:hAnsi="Arial" w:cs="Arial"/>
        </w:rPr>
        <w:t xml:space="preserve"> poor performance </w:t>
      </w:r>
      <w:r w:rsidR="00AD64EB" w:rsidRPr="00B53169">
        <w:rPr>
          <w:rFonts w:ascii="Arial" w:hAnsi="Arial" w:cs="Arial"/>
        </w:rPr>
        <w:t xml:space="preserve">coupled with </w:t>
      </w:r>
      <w:r w:rsidRPr="00B53169">
        <w:rPr>
          <w:rFonts w:ascii="Arial" w:hAnsi="Arial" w:cs="Arial"/>
        </w:rPr>
        <w:t xml:space="preserve">missing functionality </w:t>
      </w:r>
      <w:r w:rsidR="009B7F3D" w:rsidRPr="00B53169">
        <w:rPr>
          <w:rFonts w:ascii="Arial" w:hAnsi="Arial" w:cs="Arial"/>
        </w:rPr>
        <w:t xml:space="preserve">has been hard to address with the supplier </w:t>
      </w:r>
      <w:r w:rsidR="001A6366" w:rsidRPr="00B53169">
        <w:rPr>
          <w:rFonts w:ascii="Arial" w:hAnsi="Arial" w:cs="Arial"/>
        </w:rPr>
        <w:t>leading</w:t>
      </w:r>
      <w:r w:rsidRPr="00B53169">
        <w:rPr>
          <w:rFonts w:ascii="Arial" w:hAnsi="Arial" w:cs="Arial"/>
        </w:rPr>
        <w:t xml:space="preserve"> to staff frustration (Audit Wales, 2020). </w:t>
      </w:r>
    </w:p>
    <w:p w14:paraId="7909A632" w14:textId="59F8F551" w:rsidR="0013596A" w:rsidRPr="00B53169" w:rsidRDefault="000A7877" w:rsidP="004B266D">
      <w:pPr>
        <w:jc w:val="both"/>
        <w:rPr>
          <w:rFonts w:ascii="Arial" w:hAnsi="Arial" w:cs="Arial"/>
        </w:rPr>
      </w:pPr>
      <w:r w:rsidRPr="00B53169">
        <w:rPr>
          <w:rFonts w:ascii="Arial" w:hAnsi="Arial" w:cs="Arial"/>
        </w:rPr>
        <w:t>In house developments by DHCW such as t</w:t>
      </w:r>
      <w:r w:rsidR="001D4069" w:rsidRPr="00B53169">
        <w:rPr>
          <w:rFonts w:ascii="Arial" w:hAnsi="Arial" w:cs="Arial"/>
        </w:rPr>
        <w:t xml:space="preserve">he </w:t>
      </w:r>
      <w:r w:rsidR="00D55428" w:rsidRPr="00B53169">
        <w:rPr>
          <w:rFonts w:ascii="Arial" w:hAnsi="Arial" w:cs="Arial"/>
        </w:rPr>
        <w:t>Welsh Clinical Portal</w:t>
      </w:r>
      <w:r w:rsidR="00404214" w:rsidRPr="00B53169">
        <w:rPr>
          <w:rFonts w:ascii="Arial" w:hAnsi="Arial" w:cs="Arial"/>
        </w:rPr>
        <w:t xml:space="preserve"> (WCP)</w:t>
      </w:r>
      <w:r w:rsidR="00D55428" w:rsidRPr="00B53169">
        <w:rPr>
          <w:rFonts w:ascii="Arial" w:hAnsi="Arial" w:cs="Arial"/>
        </w:rPr>
        <w:t xml:space="preserve"> </w:t>
      </w:r>
      <w:r w:rsidR="00404214" w:rsidRPr="00B53169">
        <w:rPr>
          <w:rFonts w:ascii="Arial" w:hAnsi="Arial" w:cs="Arial"/>
        </w:rPr>
        <w:t xml:space="preserve">and Welsh Nursing Care Record (WNCR) have </w:t>
      </w:r>
      <w:r w:rsidR="001A6366" w:rsidRPr="00B53169">
        <w:rPr>
          <w:rFonts w:ascii="Arial" w:hAnsi="Arial" w:cs="Arial"/>
        </w:rPr>
        <w:t xml:space="preserve">a </w:t>
      </w:r>
      <w:r w:rsidR="00404214" w:rsidRPr="00B53169">
        <w:rPr>
          <w:rFonts w:ascii="Arial" w:hAnsi="Arial" w:cs="Arial"/>
        </w:rPr>
        <w:t>positive perception</w:t>
      </w:r>
      <w:r w:rsidR="00990610" w:rsidRPr="00B53169">
        <w:rPr>
          <w:rFonts w:ascii="Arial" w:hAnsi="Arial" w:cs="Arial"/>
        </w:rPr>
        <w:t xml:space="preserve"> from users</w:t>
      </w:r>
      <w:r w:rsidRPr="00B53169">
        <w:rPr>
          <w:rFonts w:ascii="Arial" w:hAnsi="Arial" w:cs="Arial"/>
        </w:rPr>
        <w:t xml:space="preserve"> (Beadle, 2022)</w:t>
      </w:r>
      <w:r w:rsidR="00181521" w:rsidRPr="00B53169">
        <w:rPr>
          <w:rFonts w:ascii="Arial" w:hAnsi="Arial" w:cs="Arial"/>
        </w:rPr>
        <w:t xml:space="preserve">. </w:t>
      </w:r>
      <w:r w:rsidRPr="00B53169">
        <w:rPr>
          <w:rFonts w:ascii="Arial" w:hAnsi="Arial" w:cs="Arial"/>
        </w:rPr>
        <w:t xml:space="preserve">WCP covers a number of the identified digital requirements for example uses SSO and MFA, sends notifications regarding patients, </w:t>
      </w:r>
      <w:r w:rsidR="00DE46C6">
        <w:rPr>
          <w:rFonts w:ascii="Arial" w:hAnsi="Arial" w:cs="Arial"/>
        </w:rPr>
        <w:t>provides</w:t>
      </w:r>
      <w:r w:rsidRPr="00B53169">
        <w:rPr>
          <w:rFonts w:ascii="Arial" w:hAnsi="Arial" w:cs="Arial"/>
        </w:rPr>
        <w:t xml:space="preserve"> access to certain test results and images, and has a mobile application (DHCW, 2021). However, despite combining data from some sources, it doesn’t </w:t>
      </w:r>
      <w:r w:rsidR="00DE46C6">
        <w:rPr>
          <w:rFonts w:ascii="Arial" w:hAnsi="Arial" w:cs="Arial"/>
        </w:rPr>
        <w:t>include</w:t>
      </w:r>
      <w:r w:rsidRPr="00B53169">
        <w:rPr>
          <w:rFonts w:ascii="Arial" w:hAnsi="Arial" w:cs="Arial"/>
        </w:rPr>
        <w:t xml:space="preserve"> patient </w:t>
      </w:r>
      <w:r w:rsidR="007F01F5">
        <w:rPr>
          <w:rFonts w:ascii="Arial" w:hAnsi="Arial" w:cs="Arial"/>
        </w:rPr>
        <w:t xml:space="preserve">data from </w:t>
      </w:r>
      <w:r w:rsidRPr="00B53169">
        <w:rPr>
          <w:rFonts w:ascii="Arial" w:hAnsi="Arial" w:cs="Arial"/>
        </w:rPr>
        <w:t>English trusts or that carried out by community teams, social care or private carers.</w:t>
      </w:r>
    </w:p>
    <w:p w14:paraId="4115FBAC" w14:textId="3671CC06" w:rsidR="00310B36" w:rsidRPr="00B53169" w:rsidRDefault="00990610" w:rsidP="004B266D">
      <w:pPr>
        <w:jc w:val="both"/>
        <w:rPr>
          <w:rFonts w:ascii="Arial" w:hAnsi="Arial" w:cs="Arial"/>
        </w:rPr>
      </w:pPr>
      <w:r w:rsidRPr="00B53169">
        <w:rPr>
          <w:rFonts w:ascii="Arial" w:hAnsi="Arial" w:cs="Arial"/>
        </w:rPr>
        <w:t>In a review of community services, commissioners cited that the greatest challenge to making improvements has been “a lack of robust activity, cost and quality data” (Monitor, 2015).</w:t>
      </w:r>
      <w:r w:rsidR="002F7ADF" w:rsidRPr="00B53169">
        <w:rPr>
          <w:rFonts w:ascii="Arial" w:hAnsi="Arial" w:cs="Arial"/>
        </w:rPr>
        <w:t xml:space="preserve"> </w:t>
      </w:r>
      <w:r w:rsidR="001E1776" w:rsidRPr="00B53169">
        <w:rPr>
          <w:rFonts w:ascii="Arial" w:hAnsi="Arial" w:cs="Arial"/>
        </w:rPr>
        <w:t xml:space="preserve">There are </w:t>
      </w:r>
      <w:r w:rsidR="002F7ADF" w:rsidRPr="00B53169">
        <w:rPr>
          <w:rFonts w:ascii="Arial" w:hAnsi="Arial" w:cs="Arial"/>
        </w:rPr>
        <w:t>certainly</w:t>
      </w:r>
      <w:r w:rsidR="001E1776" w:rsidRPr="00B53169">
        <w:rPr>
          <w:rFonts w:ascii="Arial" w:hAnsi="Arial" w:cs="Arial"/>
        </w:rPr>
        <w:t xml:space="preserve"> barriers </w:t>
      </w:r>
      <w:r w:rsidR="00404EA3" w:rsidRPr="00B53169">
        <w:rPr>
          <w:rFonts w:ascii="Arial" w:hAnsi="Arial" w:cs="Arial"/>
        </w:rPr>
        <w:t xml:space="preserve">from a reporting perspective as access to </w:t>
      </w:r>
      <w:r w:rsidR="001E1776" w:rsidRPr="00B53169">
        <w:rPr>
          <w:rFonts w:ascii="Arial" w:hAnsi="Arial" w:cs="Arial"/>
        </w:rPr>
        <w:t xml:space="preserve">data </w:t>
      </w:r>
      <w:r w:rsidR="00332B17" w:rsidRPr="00B53169">
        <w:rPr>
          <w:rFonts w:ascii="Arial" w:hAnsi="Arial" w:cs="Arial"/>
        </w:rPr>
        <w:t xml:space="preserve">through a central database is not </w:t>
      </w:r>
      <w:r w:rsidR="007340E0" w:rsidRPr="00B53169">
        <w:rPr>
          <w:rFonts w:ascii="Arial" w:hAnsi="Arial" w:cs="Arial"/>
        </w:rPr>
        <w:t xml:space="preserve">currently </w:t>
      </w:r>
      <w:r w:rsidR="00332B17" w:rsidRPr="00B53169">
        <w:rPr>
          <w:rFonts w:ascii="Arial" w:hAnsi="Arial" w:cs="Arial"/>
        </w:rPr>
        <w:t xml:space="preserve">possible, and </w:t>
      </w:r>
      <w:r w:rsidR="007340E0" w:rsidRPr="00B53169">
        <w:rPr>
          <w:rFonts w:ascii="Arial" w:hAnsi="Arial" w:cs="Arial"/>
        </w:rPr>
        <w:t xml:space="preserve">there are </w:t>
      </w:r>
      <w:r w:rsidR="00332B17" w:rsidRPr="00B53169">
        <w:rPr>
          <w:rFonts w:ascii="Arial" w:hAnsi="Arial" w:cs="Arial"/>
        </w:rPr>
        <w:t>examples where data is not shared with</w:t>
      </w:r>
      <w:r w:rsidR="000A7877" w:rsidRPr="00B53169">
        <w:rPr>
          <w:rFonts w:ascii="Arial" w:hAnsi="Arial" w:cs="Arial"/>
        </w:rPr>
        <w:t xml:space="preserve"> local</w:t>
      </w:r>
      <w:r w:rsidR="001E1776" w:rsidRPr="00B53169">
        <w:rPr>
          <w:rFonts w:ascii="Arial" w:hAnsi="Arial" w:cs="Arial"/>
        </w:rPr>
        <w:t xml:space="preserve"> information teams </w:t>
      </w:r>
      <w:r w:rsidR="00332B17" w:rsidRPr="00B53169">
        <w:rPr>
          <w:rFonts w:ascii="Arial" w:hAnsi="Arial" w:cs="Arial"/>
        </w:rPr>
        <w:t>at all</w:t>
      </w:r>
      <w:r w:rsidR="004B266D" w:rsidRPr="00B53169">
        <w:rPr>
          <w:rFonts w:ascii="Arial" w:hAnsi="Arial" w:cs="Arial"/>
        </w:rPr>
        <w:t xml:space="preserve"> </w:t>
      </w:r>
      <w:r w:rsidR="00E83DDA">
        <w:rPr>
          <w:rFonts w:ascii="Arial" w:hAnsi="Arial" w:cs="Arial"/>
        </w:rPr>
        <w:t>including</w:t>
      </w:r>
      <w:r w:rsidR="004B266D" w:rsidRPr="00B53169">
        <w:rPr>
          <w:rFonts w:ascii="Arial" w:hAnsi="Arial" w:cs="Arial"/>
        </w:rPr>
        <w:t xml:space="preserve"> that from other health boards and </w:t>
      </w:r>
      <w:r w:rsidR="00E83DDA">
        <w:rPr>
          <w:rFonts w:ascii="Arial" w:hAnsi="Arial" w:cs="Arial"/>
        </w:rPr>
        <w:t>primary care</w:t>
      </w:r>
      <w:r w:rsidR="001E1776" w:rsidRPr="00B53169">
        <w:rPr>
          <w:rFonts w:ascii="Arial" w:hAnsi="Arial" w:cs="Arial"/>
        </w:rPr>
        <w:t xml:space="preserve">. </w:t>
      </w:r>
    </w:p>
    <w:p w14:paraId="76A26402" w14:textId="3597A391" w:rsidR="00925F74" w:rsidRPr="00B53169" w:rsidRDefault="00925F74" w:rsidP="00925F74">
      <w:pPr>
        <w:jc w:val="both"/>
        <w:rPr>
          <w:rFonts w:ascii="Arial" w:hAnsi="Arial" w:cs="Arial"/>
        </w:rPr>
      </w:pPr>
      <w:r w:rsidRPr="00B53169">
        <w:rPr>
          <w:rFonts w:ascii="Arial" w:hAnsi="Arial" w:cs="Arial"/>
        </w:rPr>
        <w:t xml:space="preserve">System users implement system work arounds and data recorded can be inconsistent. The way that the same data is recorded and reported between health boards also differs and attempts to develop a national approach with national methodologies aren’t always reflective of ways that local areas work. There can also be disagreement between the decisions made nationally </w:t>
      </w:r>
      <w:r w:rsidR="000A7877" w:rsidRPr="00B53169">
        <w:rPr>
          <w:rFonts w:ascii="Arial" w:hAnsi="Arial" w:cs="Arial"/>
        </w:rPr>
        <w:t>which</w:t>
      </w:r>
      <w:r w:rsidRPr="00B53169">
        <w:rPr>
          <w:rFonts w:ascii="Arial" w:hAnsi="Arial" w:cs="Arial"/>
        </w:rPr>
        <w:t xml:space="preserve"> aren’t always made in conjunction with local teams.</w:t>
      </w:r>
      <w:r w:rsidR="00E83DDA">
        <w:rPr>
          <w:rFonts w:ascii="Arial" w:hAnsi="Arial" w:cs="Arial"/>
        </w:rPr>
        <w:t xml:space="preserve"> </w:t>
      </w:r>
      <w:r w:rsidR="00E83DDA" w:rsidRPr="00B53169">
        <w:rPr>
          <w:rFonts w:ascii="Arial" w:hAnsi="Arial" w:cs="Arial"/>
        </w:rPr>
        <w:t>There are national data standards for certain data sets however currently no official submission is required for community care. Similarly, there aren’t nationally defined PROMs and PREMs.</w:t>
      </w:r>
    </w:p>
    <w:p w14:paraId="335B460B" w14:textId="0560536F" w:rsidR="00DF6D5A" w:rsidRPr="00B53169" w:rsidRDefault="00D55428" w:rsidP="00DF6D5A">
      <w:pPr>
        <w:jc w:val="both"/>
        <w:rPr>
          <w:rFonts w:ascii="Arial" w:hAnsi="Arial" w:cs="Arial"/>
        </w:rPr>
      </w:pPr>
      <w:r w:rsidRPr="00B53169">
        <w:rPr>
          <w:rFonts w:ascii="Arial" w:hAnsi="Arial" w:cs="Arial"/>
        </w:rPr>
        <w:t>Communication and relationships between other health boards as well as social</w:t>
      </w:r>
      <w:r w:rsidR="000A7877" w:rsidRPr="00B53169">
        <w:rPr>
          <w:rFonts w:ascii="Arial" w:hAnsi="Arial" w:cs="Arial"/>
        </w:rPr>
        <w:t xml:space="preserve"> care </w:t>
      </w:r>
      <w:r w:rsidR="00E83DDA">
        <w:rPr>
          <w:rFonts w:ascii="Arial" w:hAnsi="Arial" w:cs="Arial"/>
        </w:rPr>
        <w:t>is</w:t>
      </w:r>
      <w:r w:rsidR="00091B0E" w:rsidRPr="00B53169">
        <w:rPr>
          <w:rFonts w:ascii="Arial" w:hAnsi="Arial" w:cs="Arial"/>
        </w:rPr>
        <w:t xml:space="preserve"> a manual process that </w:t>
      </w:r>
      <w:r w:rsidR="00FD785B" w:rsidRPr="00B53169">
        <w:rPr>
          <w:rFonts w:ascii="Arial" w:hAnsi="Arial" w:cs="Arial"/>
        </w:rPr>
        <w:t xml:space="preserve">can </w:t>
      </w:r>
      <w:r w:rsidR="00091B0E" w:rsidRPr="00B53169">
        <w:rPr>
          <w:rFonts w:ascii="Arial" w:hAnsi="Arial" w:cs="Arial"/>
        </w:rPr>
        <w:t xml:space="preserve">sometimes </w:t>
      </w:r>
      <w:r w:rsidR="00FD785B" w:rsidRPr="00B53169">
        <w:rPr>
          <w:rFonts w:ascii="Arial" w:hAnsi="Arial" w:cs="Arial"/>
        </w:rPr>
        <w:t>be delayed and inconsistent</w:t>
      </w:r>
      <w:r w:rsidR="006E0283">
        <w:rPr>
          <w:rFonts w:ascii="Arial" w:hAnsi="Arial" w:cs="Arial"/>
        </w:rPr>
        <w:t xml:space="preserve">. </w:t>
      </w:r>
      <w:r w:rsidR="000A7877" w:rsidRPr="00B53169">
        <w:rPr>
          <w:rFonts w:ascii="Arial" w:hAnsi="Arial" w:cs="Arial"/>
        </w:rPr>
        <w:t>C</w:t>
      </w:r>
      <w:r w:rsidR="003B6741" w:rsidRPr="00B53169">
        <w:rPr>
          <w:rFonts w:ascii="Arial" w:hAnsi="Arial" w:cs="Arial"/>
        </w:rPr>
        <w:t xml:space="preserve">onversations between professionals from different organisations are </w:t>
      </w:r>
      <w:r w:rsidR="008960F8" w:rsidRPr="00B53169">
        <w:rPr>
          <w:rFonts w:ascii="Arial" w:hAnsi="Arial" w:cs="Arial"/>
        </w:rPr>
        <w:t>happening faster</w:t>
      </w:r>
      <w:r w:rsidR="000A7877" w:rsidRPr="00B53169">
        <w:rPr>
          <w:rFonts w:ascii="Arial" w:hAnsi="Arial" w:cs="Arial"/>
        </w:rPr>
        <w:t xml:space="preserve"> through email</w:t>
      </w:r>
      <w:r w:rsidR="008960F8" w:rsidRPr="00B53169">
        <w:rPr>
          <w:rFonts w:ascii="Arial" w:hAnsi="Arial" w:cs="Arial"/>
        </w:rPr>
        <w:t>,</w:t>
      </w:r>
      <w:r w:rsidR="003B6741" w:rsidRPr="00B53169">
        <w:rPr>
          <w:rFonts w:ascii="Arial" w:hAnsi="Arial" w:cs="Arial"/>
        </w:rPr>
        <w:t xml:space="preserve"> however the details </w:t>
      </w:r>
      <w:r w:rsidR="008960F8" w:rsidRPr="00B53169">
        <w:rPr>
          <w:rFonts w:ascii="Arial" w:hAnsi="Arial" w:cs="Arial"/>
        </w:rPr>
        <w:t xml:space="preserve">of such </w:t>
      </w:r>
      <w:r w:rsidR="003B6741" w:rsidRPr="00B53169">
        <w:rPr>
          <w:rFonts w:ascii="Arial" w:hAnsi="Arial" w:cs="Arial"/>
        </w:rPr>
        <w:t>are</w:t>
      </w:r>
      <w:r w:rsidR="008960F8" w:rsidRPr="00B53169">
        <w:rPr>
          <w:rFonts w:ascii="Arial" w:hAnsi="Arial" w:cs="Arial"/>
        </w:rPr>
        <w:t xml:space="preserve"> then</w:t>
      </w:r>
      <w:r w:rsidR="003B6741" w:rsidRPr="00B53169">
        <w:rPr>
          <w:rFonts w:ascii="Arial" w:hAnsi="Arial" w:cs="Arial"/>
        </w:rPr>
        <w:t xml:space="preserve"> not visible within a</w:t>
      </w:r>
      <w:r w:rsidR="008960F8" w:rsidRPr="00B53169">
        <w:rPr>
          <w:rFonts w:ascii="Arial" w:hAnsi="Arial" w:cs="Arial"/>
        </w:rPr>
        <w:t>ny</w:t>
      </w:r>
      <w:r w:rsidR="003B6741" w:rsidRPr="00B53169">
        <w:rPr>
          <w:rFonts w:ascii="Arial" w:hAnsi="Arial" w:cs="Arial"/>
        </w:rPr>
        <w:t xml:space="preserve"> system.</w:t>
      </w:r>
    </w:p>
    <w:p w14:paraId="689371D3" w14:textId="3BCDA0D1" w:rsidR="00310B36" w:rsidRPr="00B53169" w:rsidRDefault="000A7877" w:rsidP="004B266D">
      <w:pPr>
        <w:jc w:val="both"/>
        <w:rPr>
          <w:rFonts w:ascii="Arial" w:hAnsi="Arial" w:cs="Arial"/>
        </w:rPr>
      </w:pPr>
      <w:r w:rsidRPr="00B53169">
        <w:rPr>
          <w:rFonts w:ascii="Arial" w:hAnsi="Arial" w:cs="Arial"/>
        </w:rPr>
        <w:t xml:space="preserve">Providing patients know where to look there are resources available </w:t>
      </w:r>
      <w:r w:rsidR="00E07525">
        <w:rPr>
          <w:rFonts w:ascii="Arial" w:hAnsi="Arial" w:cs="Arial"/>
        </w:rPr>
        <w:t>for guidance/</w:t>
      </w:r>
      <w:r w:rsidRPr="00B53169">
        <w:rPr>
          <w:rFonts w:ascii="Arial" w:hAnsi="Arial" w:cs="Arial"/>
        </w:rPr>
        <w:t xml:space="preserve">support. </w:t>
      </w:r>
      <w:r w:rsidR="00D55428" w:rsidRPr="00B53169">
        <w:rPr>
          <w:rFonts w:ascii="Arial" w:hAnsi="Arial" w:cs="Arial"/>
        </w:rPr>
        <w:t xml:space="preserve">Patients are not able to access </w:t>
      </w:r>
      <w:r w:rsidR="008960F8" w:rsidRPr="00B53169">
        <w:rPr>
          <w:rFonts w:ascii="Arial" w:hAnsi="Arial" w:cs="Arial"/>
        </w:rPr>
        <w:t xml:space="preserve">their </w:t>
      </w:r>
      <w:r w:rsidR="00D55428" w:rsidRPr="00B53169">
        <w:rPr>
          <w:rFonts w:ascii="Arial" w:hAnsi="Arial" w:cs="Arial"/>
        </w:rPr>
        <w:t xml:space="preserve">data </w:t>
      </w:r>
      <w:r w:rsidR="008960F8" w:rsidRPr="00B53169">
        <w:rPr>
          <w:rFonts w:ascii="Arial" w:hAnsi="Arial" w:cs="Arial"/>
        </w:rPr>
        <w:t xml:space="preserve">themselves and are unable to </w:t>
      </w:r>
      <w:r w:rsidR="00D91DC5" w:rsidRPr="00B53169">
        <w:rPr>
          <w:rFonts w:ascii="Arial" w:hAnsi="Arial" w:cs="Arial"/>
        </w:rPr>
        <w:t>easily see what is happening with their plan of care</w:t>
      </w:r>
      <w:r w:rsidR="00C414DD" w:rsidRPr="00B53169">
        <w:rPr>
          <w:rFonts w:ascii="Arial" w:hAnsi="Arial" w:cs="Arial"/>
        </w:rPr>
        <w:t>, and therefore</w:t>
      </w:r>
      <w:r w:rsidR="007C3A81" w:rsidRPr="00B53169">
        <w:rPr>
          <w:rFonts w:ascii="Arial" w:hAnsi="Arial" w:cs="Arial"/>
        </w:rPr>
        <w:t xml:space="preserve"> not empowered or made to feel </w:t>
      </w:r>
      <w:r w:rsidR="0017493E" w:rsidRPr="00B53169">
        <w:rPr>
          <w:rFonts w:ascii="Arial" w:hAnsi="Arial" w:cs="Arial"/>
        </w:rPr>
        <w:t xml:space="preserve">like </w:t>
      </w:r>
      <w:r w:rsidR="007C3A81" w:rsidRPr="00B53169">
        <w:rPr>
          <w:rFonts w:ascii="Arial" w:hAnsi="Arial" w:cs="Arial"/>
        </w:rPr>
        <w:t>active participants</w:t>
      </w:r>
      <w:r w:rsidR="00C414DD" w:rsidRPr="00B53169">
        <w:rPr>
          <w:rFonts w:ascii="Arial" w:hAnsi="Arial" w:cs="Arial"/>
        </w:rPr>
        <w:t xml:space="preserve">. </w:t>
      </w:r>
      <w:r w:rsidR="008960F8" w:rsidRPr="00B53169">
        <w:rPr>
          <w:rFonts w:ascii="Arial" w:hAnsi="Arial" w:cs="Arial"/>
        </w:rPr>
        <w:t>With</w:t>
      </w:r>
      <w:r w:rsidR="00FD785B" w:rsidRPr="00B53169">
        <w:rPr>
          <w:rFonts w:ascii="Arial" w:hAnsi="Arial" w:cs="Arial"/>
        </w:rPr>
        <w:t xml:space="preserve"> no</w:t>
      </w:r>
      <w:r w:rsidR="00D91DC5" w:rsidRPr="00B53169">
        <w:rPr>
          <w:rFonts w:ascii="Arial" w:hAnsi="Arial" w:cs="Arial"/>
        </w:rPr>
        <w:t xml:space="preserve"> direct</w:t>
      </w:r>
      <w:r w:rsidRPr="00B53169">
        <w:rPr>
          <w:rFonts w:ascii="Arial" w:hAnsi="Arial" w:cs="Arial"/>
        </w:rPr>
        <w:t xml:space="preserve"> data</w:t>
      </w:r>
      <w:r w:rsidR="00FD785B" w:rsidRPr="00B53169">
        <w:rPr>
          <w:rFonts w:ascii="Arial" w:hAnsi="Arial" w:cs="Arial"/>
        </w:rPr>
        <w:t xml:space="preserve"> </w:t>
      </w:r>
      <w:r w:rsidRPr="00B53169">
        <w:rPr>
          <w:rFonts w:ascii="Arial" w:hAnsi="Arial" w:cs="Arial"/>
        </w:rPr>
        <w:t xml:space="preserve">access </w:t>
      </w:r>
      <w:r w:rsidR="00D91DC5" w:rsidRPr="00B53169">
        <w:rPr>
          <w:rFonts w:ascii="Arial" w:hAnsi="Arial" w:cs="Arial"/>
        </w:rPr>
        <w:t>for patients</w:t>
      </w:r>
      <w:r w:rsidRPr="00B53169">
        <w:rPr>
          <w:rFonts w:ascii="Arial" w:hAnsi="Arial" w:cs="Arial"/>
        </w:rPr>
        <w:t xml:space="preserve"> to get access to their own data is a difficult process </w:t>
      </w:r>
      <w:r w:rsidR="00FF4473">
        <w:rPr>
          <w:rFonts w:ascii="Arial" w:hAnsi="Arial" w:cs="Arial"/>
        </w:rPr>
        <w:t>with</w:t>
      </w:r>
      <w:r w:rsidRPr="00B53169">
        <w:rPr>
          <w:rFonts w:ascii="Arial" w:hAnsi="Arial" w:cs="Arial"/>
        </w:rPr>
        <w:t xml:space="preserve"> </w:t>
      </w:r>
      <w:r w:rsidR="00D55428" w:rsidRPr="00B53169">
        <w:rPr>
          <w:rFonts w:ascii="Arial" w:hAnsi="Arial" w:cs="Arial"/>
        </w:rPr>
        <w:t>subject access requests</w:t>
      </w:r>
      <w:r w:rsidR="00FD785B" w:rsidRPr="00B53169">
        <w:rPr>
          <w:rFonts w:ascii="Arial" w:hAnsi="Arial" w:cs="Arial"/>
        </w:rPr>
        <w:t xml:space="preserve"> </w:t>
      </w:r>
      <w:r w:rsidR="00FF4473">
        <w:rPr>
          <w:rFonts w:ascii="Arial" w:hAnsi="Arial" w:cs="Arial"/>
        </w:rPr>
        <w:t>being</w:t>
      </w:r>
      <w:r w:rsidRPr="00B53169">
        <w:rPr>
          <w:rFonts w:ascii="Arial" w:hAnsi="Arial" w:cs="Arial"/>
        </w:rPr>
        <w:t xml:space="preserve"> </w:t>
      </w:r>
      <w:r w:rsidR="00FF3C01" w:rsidRPr="00B53169">
        <w:rPr>
          <w:rFonts w:ascii="Arial" w:hAnsi="Arial" w:cs="Arial"/>
        </w:rPr>
        <w:t>t</w:t>
      </w:r>
      <w:r w:rsidR="00D55428" w:rsidRPr="00B53169">
        <w:rPr>
          <w:rFonts w:ascii="Arial" w:hAnsi="Arial" w:cs="Arial"/>
        </w:rPr>
        <w:t>imely</w:t>
      </w:r>
      <w:r w:rsidR="00FD785B" w:rsidRPr="00B53169">
        <w:rPr>
          <w:rFonts w:ascii="Arial" w:hAnsi="Arial" w:cs="Arial"/>
        </w:rPr>
        <w:t xml:space="preserve"> </w:t>
      </w:r>
      <w:r w:rsidR="00D55428" w:rsidRPr="00B53169">
        <w:rPr>
          <w:rFonts w:ascii="Arial" w:hAnsi="Arial" w:cs="Arial"/>
        </w:rPr>
        <w:t xml:space="preserve">and </w:t>
      </w:r>
      <w:r w:rsidR="009246D8" w:rsidRPr="00B53169">
        <w:rPr>
          <w:rFonts w:ascii="Arial" w:hAnsi="Arial" w:cs="Arial"/>
        </w:rPr>
        <w:t>c</w:t>
      </w:r>
      <w:r w:rsidR="00D55428" w:rsidRPr="00B53169">
        <w:rPr>
          <w:rFonts w:ascii="Arial" w:hAnsi="Arial" w:cs="Arial"/>
        </w:rPr>
        <w:t>omplex</w:t>
      </w:r>
      <w:r w:rsidR="00FF4473">
        <w:rPr>
          <w:rFonts w:ascii="Arial" w:hAnsi="Arial" w:cs="Arial"/>
        </w:rPr>
        <w:t xml:space="preserve"> to complete</w:t>
      </w:r>
      <w:r w:rsidR="00D55428" w:rsidRPr="00B53169">
        <w:rPr>
          <w:rFonts w:ascii="Arial" w:hAnsi="Arial" w:cs="Arial"/>
        </w:rPr>
        <w:t xml:space="preserve">. </w:t>
      </w:r>
    </w:p>
    <w:p w14:paraId="40064CB7" w14:textId="77777777" w:rsidR="003A3288" w:rsidRPr="00B53169" w:rsidRDefault="003A3288" w:rsidP="003A3288">
      <w:pPr>
        <w:jc w:val="both"/>
        <w:rPr>
          <w:rFonts w:ascii="Arial" w:hAnsi="Arial" w:cs="Arial"/>
        </w:rPr>
      </w:pPr>
      <w:r w:rsidRPr="00B53169">
        <w:rPr>
          <w:rFonts w:ascii="Arial" w:hAnsi="Arial" w:cs="Arial"/>
        </w:rPr>
        <w:t>Digital literacy of the workforce has not formally been assessed however there are training opportunities and digital champions promoting digital transformation across the health boards in Wales. The importance of data and digital systems are evolving to become part of NHS training and university curriculum.</w:t>
      </w:r>
    </w:p>
    <w:p w14:paraId="72B0173F" w14:textId="6994127F" w:rsidR="000A7877" w:rsidRPr="00B53169" w:rsidRDefault="000A7877" w:rsidP="000A7877">
      <w:pPr>
        <w:jc w:val="both"/>
        <w:rPr>
          <w:rFonts w:ascii="Arial" w:hAnsi="Arial" w:cs="Arial"/>
        </w:rPr>
      </w:pPr>
      <w:r w:rsidRPr="00B53169">
        <w:rPr>
          <w:rFonts w:ascii="Arial" w:hAnsi="Arial" w:cs="Arial"/>
        </w:rPr>
        <w:t>NHS software engineering and digital roles do not have competitive salaries compared to the private sector, so health boards find it hard to recruit</w:t>
      </w:r>
      <w:r w:rsidR="002D0933">
        <w:rPr>
          <w:rFonts w:ascii="Arial" w:hAnsi="Arial" w:cs="Arial"/>
        </w:rPr>
        <w:t xml:space="preserve"> into</w:t>
      </w:r>
      <w:r w:rsidRPr="00B53169">
        <w:rPr>
          <w:rFonts w:ascii="Arial" w:hAnsi="Arial" w:cs="Arial"/>
        </w:rPr>
        <w:t xml:space="preserve"> </w:t>
      </w:r>
      <w:r w:rsidR="002D0933">
        <w:rPr>
          <w:rFonts w:ascii="Arial" w:hAnsi="Arial" w:cs="Arial"/>
        </w:rPr>
        <w:t>these r</w:t>
      </w:r>
      <w:r w:rsidRPr="00B53169">
        <w:rPr>
          <w:rFonts w:ascii="Arial" w:hAnsi="Arial" w:cs="Arial"/>
        </w:rPr>
        <w:t xml:space="preserve">oles, however options for remote working is helping to address this problem. </w:t>
      </w:r>
      <w:r w:rsidR="00D55428" w:rsidRPr="00B53169">
        <w:rPr>
          <w:rFonts w:ascii="Arial" w:hAnsi="Arial" w:cs="Arial"/>
        </w:rPr>
        <w:t xml:space="preserve">Locally there is limited capacity and skills within </w:t>
      </w:r>
      <w:r w:rsidR="00C8298C" w:rsidRPr="00B53169">
        <w:rPr>
          <w:rFonts w:ascii="Arial" w:hAnsi="Arial" w:cs="Arial"/>
        </w:rPr>
        <w:t>PTHB’s</w:t>
      </w:r>
      <w:r w:rsidR="00D55428" w:rsidRPr="00B53169">
        <w:rPr>
          <w:rFonts w:ascii="Arial" w:hAnsi="Arial" w:cs="Arial"/>
        </w:rPr>
        <w:t xml:space="preserve"> information team</w:t>
      </w:r>
      <w:r w:rsidR="00C8298C" w:rsidRPr="00B53169">
        <w:rPr>
          <w:rFonts w:ascii="Arial" w:hAnsi="Arial" w:cs="Arial"/>
        </w:rPr>
        <w:t xml:space="preserve"> </w:t>
      </w:r>
      <w:r w:rsidR="0040425C" w:rsidRPr="00B53169">
        <w:rPr>
          <w:rFonts w:ascii="Arial" w:hAnsi="Arial" w:cs="Arial"/>
        </w:rPr>
        <w:t xml:space="preserve">to </w:t>
      </w:r>
      <w:r w:rsidR="00C8298C" w:rsidRPr="00B53169">
        <w:rPr>
          <w:rFonts w:ascii="Arial" w:hAnsi="Arial" w:cs="Arial"/>
        </w:rPr>
        <w:t>specifically</w:t>
      </w:r>
      <w:r w:rsidR="00D55428" w:rsidRPr="00B53169">
        <w:rPr>
          <w:rFonts w:ascii="Arial" w:hAnsi="Arial" w:cs="Arial"/>
        </w:rPr>
        <w:t xml:space="preserve"> utilise </w:t>
      </w:r>
      <w:r w:rsidRPr="00B53169">
        <w:rPr>
          <w:rFonts w:ascii="Arial" w:hAnsi="Arial" w:cs="Arial"/>
        </w:rPr>
        <w:t>advanced analytic</w:t>
      </w:r>
      <w:r w:rsidR="00D55428" w:rsidRPr="00B53169">
        <w:rPr>
          <w:rFonts w:ascii="Arial" w:hAnsi="Arial" w:cs="Arial"/>
        </w:rPr>
        <w:t xml:space="preserve"> technology</w:t>
      </w:r>
      <w:r w:rsidRPr="00B53169">
        <w:rPr>
          <w:rFonts w:ascii="Arial" w:hAnsi="Arial" w:cs="Arial"/>
        </w:rPr>
        <w:t>.</w:t>
      </w:r>
      <w:r w:rsidR="00D55428" w:rsidRPr="00B53169">
        <w:rPr>
          <w:rFonts w:ascii="Arial" w:hAnsi="Arial" w:cs="Arial"/>
        </w:rPr>
        <w:t xml:space="preserve"> </w:t>
      </w:r>
      <w:r w:rsidRPr="00B53169">
        <w:rPr>
          <w:rFonts w:ascii="Arial" w:hAnsi="Arial" w:cs="Arial"/>
        </w:rPr>
        <w:t xml:space="preserve">In terms of predicting and potentially preventing deterioration of patients, remote monitoring/assistive devices are not being used as widely as they could, for example the PTHB information team are not currently streaming data </w:t>
      </w:r>
      <w:r w:rsidR="00B72514" w:rsidRPr="00B53169">
        <w:rPr>
          <w:rFonts w:ascii="Arial" w:hAnsi="Arial" w:cs="Arial"/>
        </w:rPr>
        <w:t xml:space="preserve">and creating proactive alerts </w:t>
      </w:r>
      <w:r w:rsidRPr="00B53169">
        <w:rPr>
          <w:rFonts w:ascii="Arial" w:hAnsi="Arial" w:cs="Arial"/>
        </w:rPr>
        <w:t xml:space="preserve">from </w:t>
      </w:r>
      <w:r w:rsidR="0040425C">
        <w:rPr>
          <w:rFonts w:ascii="Arial" w:hAnsi="Arial" w:cs="Arial"/>
        </w:rPr>
        <w:t>such</w:t>
      </w:r>
      <w:r w:rsidRPr="00B53169">
        <w:rPr>
          <w:rFonts w:ascii="Arial" w:hAnsi="Arial" w:cs="Arial"/>
        </w:rPr>
        <w:t xml:space="preserve"> devices.</w:t>
      </w:r>
    </w:p>
    <w:p w14:paraId="0DC309D1" w14:textId="78204C80" w:rsidR="0038406C" w:rsidRPr="00B53169" w:rsidRDefault="006B6A0B" w:rsidP="0038406C">
      <w:pPr>
        <w:jc w:val="both"/>
        <w:rPr>
          <w:rFonts w:ascii="Arial" w:hAnsi="Arial" w:cs="Arial"/>
          <w:highlight w:val="yellow"/>
        </w:rPr>
      </w:pPr>
      <w:r w:rsidRPr="00B53169">
        <w:rPr>
          <w:rFonts w:ascii="Arial" w:hAnsi="Arial" w:cs="Arial"/>
          <w:highlight w:val="yellow"/>
        </w:rPr>
        <w:t>The below</w:t>
      </w:r>
      <w:r w:rsidR="00F85E5F" w:rsidRPr="00B53169">
        <w:rPr>
          <w:rFonts w:ascii="Arial" w:hAnsi="Arial" w:cs="Arial"/>
          <w:highlight w:val="yellow"/>
        </w:rPr>
        <w:t xml:space="preserve"> </w:t>
      </w:r>
      <w:r w:rsidR="00E94937" w:rsidRPr="00B53169">
        <w:rPr>
          <w:rFonts w:ascii="Arial" w:hAnsi="Arial" w:cs="Arial"/>
          <w:highlight w:val="yellow"/>
        </w:rPr>
        <w:t>SMART goals</w:t>
      </w:r>
      <w:r w:rsidR="001A7452" w:rsidRPr="00B53169">
        <w:rPr>
          <w:rFonts w:ascii="Arial" w:hAnsi="Arial" w:cs="Arial"/>
          <w:highlight w:val="yellow"/>
        </w:rPr>
        <w:t xml:space="preserve"> </w:t>
      </w:r>
      <w:r w:rsidR="00774237" w:rsidRPr="00B53169">
        <w:rPr>
          <w:rFonts w:ascii="Arial" w:hAnsi="Arial" w:cs="Arial"/>
          <w:highlight w:val="yellow"/>
        </w:rPr>
        <w:t xml:space="preserve">should be a good starting point in which to assist the </w:t>
      </w:r>
      <w:r w:rsidR="0038406C" w:rsidRPr="00B53169">
        <w:rPr>
          <w:rFonts w:ascii="Arial" w:hAnsi="Arial" w:cs="Arial"/>
          <w:highlight w:val="yellow"/>
        </w:rPr>
        <w:t>clos</w:t>
      </w:r>
      <w:r w:rsidR="00774237" w:rsidRPr="00B53169">
        <w:rPr>
          <w:rFonts w:ascii="Arial" w:hAnsi="Arial" w:cs="Arial"/>
          <w:highlight w:val="yellow"/>
        </w:rPr>
        <w:t>ure of</w:t>
      </w:r>
      <w:r w:rsidR="0038406C" w:rsidRPr="00B53169">
        <w:rPr>
          <w:rFonts w:ascii="Arial" w:hAnsi="Arial" w:cs="Arial"/>
          <w:highlight w:val="yellow"/>
        </w:rPr>
        <w:t xml:space="preserve"> existing technological </w:t>
      </w:r>
      <w:r w:rsidR="005A2F6C" w:rsidRPr="00B53169">
        <w:rPr>
          <w:rFonts w:ascii="Arial" w:hAnsi="Arial" w:cs="Arial"/>
          <w:highlight w:val="yellow"/>
        </w:rPr>
        <w:t>gaps;</w:t>
      </w:r>
    </w:p>
    <w:p w14:paraId="68339464" w14:textId="61808667" w:rsidR="009D167C" w:rsidRPr="00B53169" w:rsidRDefault="009D167C" w:rsidP="002B3E80">
      <w:pPr>
        <w:pStyle w:val="ListParagraph"/>
        <w:numPr>
          <w:ilvl w:val="0"/>
          <w:numId w:val="37"/>
        </w:numPr>
        <w:jc w:val="both"/>
        <w:rPr>
          <w:rFonts w:ascii="Arial" w:hAnsi="Arial" w:cs="Arial"/>
          <w:sz w:val="22"/>
          <w:szCs w:val="22"/>
          <w:highlight w:val="yellow"/>
        </w:rPr>
      </w:pPr>
      <w:r w:rsidRPr="00B53169">
        <w:rPr>
          <w:rFonts w:ascii="Arial" w:hAnsi="Arial" w:cs="Arial"/>
          <w:sz w:val="22"/>
          <w:szCs w:val="22"/>
          <w:highlight w:val="yellow"/>
        </w:rPr>
        <w:lastRenderedPageBreak/>
        <w:t>V</w:t>
      </w:r>
      <w:r w:rsidR="000377EE" w:rsidRPr="00B53169">
        <w:rPr>
          <w:rFonts w:ascii="Arial" w:hAnsi="Arial" w:cs="Arial"/>
          <w:sz w:val="22"/>
          <w:szCs w:val="22"/>
          <w:highlight w:val="yellow"/>
        </w:rPr>
        <w:t>alidate and develop more detailed</w:t>
      </w:r>
      <w:r w:rsidR="006E75EC" w:rsidRPr="00B53169">
        <w:rPr>
          <w:rFonts w:ascii="Arial" w:hAnsi="Arial" w:cs="Arial"/>
          <w:sz w:val="22"/>
          <w:szCs w:val="22"/>
          <w:highlight w:val="yellow"/>
        </w:rPr>
        <w:t>/</w:t>
      </w:r>
      <w:r w:rsidR="000377EE" w:rsidRPr="00B53169">
        <w:rPr>
          <w:rFonts w:ascii="Arial" w:hAnsi="Arial" w:cs="Arial"/>
          <w:sz w:val="22"/>
          <w:szCs w:val="22"/>
          <w:highlight w:val="yellow"/>
        </w:rPr>
        <w:t>specific technical requirements which will remove ambiguity for system developers</w:t>
      </w:r>
      <w:r w:rsidR="001578AC" w:rsidRPr="00B53169">
        <w:rPr>
          <w:rFonts w:ascii="Arial" w:hAnsi="Arial" w:cs="Arial"/>
          <w:sz w:val="22"/>
          <w:szCs w:val="22"/>
          <w:highlight w:val="yellow"/>
        </w:rPr>
        <w:t xml:space="preserve">. </w:t>
      </w:r>
      <w:r w:rsidRPr="00B53169">
        <w:rPr>
          <w:rFonts w:ascii="Arial" w:hAnsi="Arial" w:cs="Arial"/>
          <w:sz w:val="22"/>
          <w:szCs w:val="22"/>
          <w:highlight w:val="yellow"/>
        </w:rPr>
        <w:t>By</w:t>
      </w:r>
      <w:r w:rsidR="000377EE" w:rsidRPr="00B53169">
        <w:rPr>
          <w:rFonts w:ascii="Arial" w:hAnsi="Arial" w:cs="Arial"/>
          <w:sz w:val="22"/>
          <w:szCs w:val="22"/>
          <w:highlight w:val="yellow"/>
        </w:rPr>
        <w:t xml:space="preserve"> working</w:t>
      </w:r>
      <w:r w:rsidR="001578AC" w:rsidRPr="00B53169">
        <w:rPr>
          <w:rFonts w:ascii="Arial" w:hAnsi="Arial" w:cs="Arial"/>
          <w:sz w:val="22"/>
          <w:szCs w:val="22"/>
          <w:highlight w:val="yellow"/>
        </w:rPr>
        <w:t xml:space="preserve"> closely</w:t>
      </w:r>
      <w:r w:rsidR="000377EE" w:rsidRPr="00B53169">
        <w:rPr>
          <w:rFonts w:ascii="Arial" w:hAnsi="Arial" w:cs="Arial"/>
          <w:sz w:val="22"/>
          <w:szCs w:val="22"/>
          <w:highlight w:val="yellow"/>
        </w:rPr>
        <w:t xml:space="preserve"> with service areas to detail the business work process</w:t>
      </w:r>
      <w:r w:rsidR="006E75EC" w:rsidRPr="00B53169">
        <w:rPr>
          <w:rFonts w:ascii="Arial" w:hAnsi="Arial" w:cs="Arial"/>
          <w:sz w:val="22"/>
          <w:szCs w:val="22"/>
          <w:highlight w:val="yellow"/>
        </w:rPr>
        <w:t xml:space="preserve">, </w:t>
      </w:r>
      <w:r w:rsidR="00B05914" w:rsidRPr="00B53169">
        <w:rPr>
          <w:rFonts w:ascii="Arial" w:hAnsi="Arial" w:cs="Arial"/>
          <w:sz w:val="22"/>
          <w:szCs w:val="22"/>
          <w:highlight w:val="yellow"/>
        </w:rPr>
        <w:t>recorded as</w:t>
      </w:r>
      <w:r w:rsidR="00774237" w:rsidRPr="00B53169">
        <w:rPr>
          <w:rFonts w:ascii="Arial" w:hAnsi="Arial" w:cs="Arial"/>
          <w:sz w:val="22"/>
          <w:szCs w:val="22"/>
          <w:highlight w:val="yellow"/>
        </w:rPr>
        <w:t xml:space="preserve"> </w:t>
      </w:r>
      <w:r w:rsidR="001578AC" w:rsidRPr="00B53169">
        <w:rPr>
          <w:rFonts w:ascii="Arial" w:hAnsi="Arial" w:cs="Arial"/>
          <w:sz w:val="22"/>
          <w:szCs w:val="22"/>
          <w:highlight w:val="yellow"/>
        </w:rPr>
        <w:t>u</w:t>
      </w:r>
      <w:r w:rsidR="000377EE" w:rsidRPr="00B53169">
        <w:rPr>
          <w:rFonts w:ascii="Arial" w:hAnsi="Arial" w:cs="Arial"/>
          <w:sz w:val="22"/>
          <w:szCs w:val="22"/>
          <w:highlight w:val="yellow"/>
        </w:rPr>
        <w:t>ser stories</w:t>
      </w:r>
      <w:r w:rsidRPr="00B53169">
        <w:rPr>
          <w:rFonts w:ascii="Arial" w:hAnsi="Arial" w:cs="Arial"/>
          <w:sz w:val="22"/>
          <w:szCs w:val="22"/>
          <w:highlight w:val="yellow"/>
        </w:rPr>
        <w:t xml:space="preserve"> within Azure DevOps</w:t>
      </w:r>
      <w:r w:rsidR="001578AC" w:rsidRPr="00B53169">
        <w:rPr>
          <w:rFonts w:ascii="Arial" w:hAnsi="Arial" w:cs="Arial"/>
          <w:sz w:val="22"/>
          <w:szCs w:val="22"/>
          <w:highlight w:val="yellow"/>
        </w:rPr>
        <w:t>.</w:t>
      </w:r>
    </w:p>
    <w:p w14:paraId="4CDB2D95" w14:textId="58E5A86F" w:rsidR="00A95084" w:rsidRPr="00B53169" w:rsidRDefault="00A95084" w:rsidP="002B3E80">
      <w:pPr>
        <w:pStyle w:val="ListParagraph"/>
        <w:numPr>
          <w:ilvl w:val="0"/>
          <w:numId w:val="37"/>
        </w:numPr>
        <w:jc w:val="both"/>
        <w:rPr>
          <w:rFonts w:ascii="Arial" w:hAnsi="Arial" w:cs="Arial"/>
          <w:sz w:val="22"/>
          <w:szCs w:val="22"/>
          <w:highlight w:val="yellow"/>
        </w:rPr>
      </w:pPr>
      <w:r w:rsidRPr="00B53169">
        <w:rPr>
          <w:rFonts w:ascii="Arial" w:hAnsi="Arial" w:cs="Arial"/>
          <w:sz w:val="22"/>
          <w:szCs w:val="22"/>
          <w:highlight w:val="yellow"/>
        </w:rPr>
        <w:t xml:space="preserve">Invest in Cloud computing </w:t>
      </w:r>
      <w:r w:rsidR="006E75EC" w:rsidRPr="00B53169">
        <w:rPr>
          <w:rFonts w:ascii="Arial" w:hAnsi="Arial" w:cs="Arial"/>
          <w:sz w:val="22"/>
          <w:szCs w:val="22"/>
          <w:highlight w:val="yellow"/>
        </w:rPr>
        <w:t>so that information teams are better able to work with large amounts of data</w:t>
      </w:r>
      <w:r w:rsidR="00B72514" w:rsidRPr="00B53169">
        <w:rPr>
          <w:rFonts w:ascii="Arial" w:hAnsi="Arial" w:cs="Arial"/>
          <w:sz w:val="22"/>
          <w:szCs w:val="22"/>
          <w:highlight w:val="yellow"/>
        </w:rPr>
        <w:t xml:space="preserve">, share code through git repositories, and enable </w:t>
      </w:r>
      <w:r w:rsidR="001309C4" w:rsidRPr="00B53169">
        <w:rPr>
          <w:rFonts w:ascii="Arial" w:hAnsi="Arial" w:cs="Arial"/>
          <w:sz w:val="22"/>
          <w:szCs w:val="22"/>
          <w:highlight w:val="yellow"/>
        </w:rPr>
        <w:t xml:space="preserve">access to cloud technology which will assist in </w:t>
      </w:r>
      <w:r w:rsidR="002219CA" w:rsidRPr="00B53169">
        <w:rPr>
          <w:rFonts w:ascii="Arial" w:hAnsi="Arial" w:cs="Arial"/>
          <w:sz w:val="22"/>
          <w:szCs w:val="22"/>
          <w:highlight w:val="yellow"/>
        </w:rPr>
        <w:t xml:space="preserve">providing access to </w:t>
      </w:r>
      <w:r w:rsidR="00B72514" w:rsidRPr="00B53169">
        <w:rPr>
          <w:rFonts w:ascii="Arial" w:hAnsi="Arial" w:cs="Arial"/>
          <w:sz w:val="22"/>
          <w:szCs w:val="22"/>
          <w:highlight w:val="yellow"/>
        </w:rPr>
        <w:t>ML</w:t>
      </w:r>
      <w:r w:rsidR="002219CA" w:rsidRPr="00B53169">
        <w:rPr>
          <w:rFonts w:ascii="Arial" w:hAnsi="Arial" w:cs="Arial"/>
          <w:sz w:val="22"/>
          <w:szCs w:val="22"/>
          <w:highlight w:val="yellow"/>
        </w:rPr>
        <w:t xml:space="preserve"> </w:t>
      </w:r>
      <w:r w:rsidR="00587A61" w:rsidRPr="00B53169">
        <w:rPr>
          <w:rFonts w:ascii="Arial" w:hAnsi="Arial" w:cs="Arial"/>
          <w:sz w:val="22"/>
          <w:szCs w:val="22"/>
          <w:highlight w:val="yellow"/>
        </w:rPr>
        <w:t>models</w:t>
      </w:r>
      <w:r w:rsidR="005A2F6C" w:rsidRPr="00B53169">
        <w:rPr>
          <w:rFonts w:ascii="Arial" w:hAnsi="Arial" w:cs="Arial"/>
          <w:sz w:val="22"/>
          <w:szCs w:val="22"/>
          <w:highlight w:val="yellow"/>
        </w:rPr>
        <w:t>, AI and cognitive service platforms</w:t>
      </w:r>
      <w:r w:rsidR="002027E1" w:rsidRPr="00B53169">
        <w:rPr>
          <w:rFonts w:ascii="Arial" w:hAnsi="Arial" w:cs="Arial"/>
          <w:sz w:val="22"/>
          <w:szCs w:val="22"/>
          <w:highlight w:val="yellow"/>
        </w:rPr>
        <w:t>.</w:t>
      </w:r>
    </w:p>
    <w:p w14:paraId="5F2561D6" w14:textId="2AF69E86" w:rsidR="009D167C" w:rsidRPr="00B53169" w:rsidRDefault="009D167C" w:rsidP="002B3E80">
      <w:pPr>
        <w:pStyle w:val="ListParagraph"/>
        <w:numPr>
          <w:ilvl w:val="0"/>
          <w:numId w:val="37"/>
        </w:numPr>
        <w:jc w:val="both"/>
        <w:rPr>
          <w:rFonts w:ascii="Arial" w:hAnsi="Arial" w:cs="Arial"/>
          <w:sz w:val="22"/>
          <w:szCs w:val="22"/>
          <w:highlight w:val="yellow"/>
        </w:rPr>
      </w:pPr>
      <w:r w:rsidRPr="00B53169">
        <w:rPr>
          <w:rFonts w:ascii="Arial" w:hAnsi="Arial" w:cs="Arial"/>
          <w:sz w:val="22"/>
          <w:szCs w:val="22"/>
          <w:highlight w:val="yellow"/>
        </w:rPr>
        <w:t xml:space="preserve">Train and invest in information </w:t>
      </w:r>
      <w:r w:rsidR="00BD14D4" w:rsidRPr="00B53169">
        <w:rPr>
          <w:rFonts w:ascii="Arial" w:hAnsi="Arial" w:cs="Arial"/>
          <w:sz w:val="22"/>
          <w:szCs w:val="22"/>
          <w:highlight w:val="yellow"/>
        </w:rPr>
        <w:t>teams</w:t>
      </w:r>
      <w:r w:rsidRPr="00B53169">
        <w:rPr>
          <w:rFonts w:ascii="Arial" w:hAnsi="Arial" w:cs="Arial"/>
          <w:sz w:val="22"/>
          <w:szCs w:val="22"/>
          <w:highlight w:val="yellow"/>
        </w:rPr>
        <w:t xml:space="preserve"> so that </w:t>
      </w:r>
      <w:r w:rsidR="00BD14D4" w:rsidRPr="00B53169">
        <w:rPr>
          <w:rFonts w:ascii="Arial" w:hAnsi="Arial" w:cs="Arial"/>
          <w:sz w:val="22"/>
          <w:szCs w:val="22"/>
          <w:highlight w:val="yellow"/>
        </w:rPr>
        <w:t>staff have the</w:t>
      </w:r>
      <w:r w:rsidRPr="00B53169">
        <w:rPr>
          <w:rFonts w:ascii="Arial" w:hAnsi="Arial" w:cs="Arial"/>
          <w:sz w:val="22"/>
          <w:szCs w:val="22"/>
          <w:highlight w:val="yellow"/>
        </w:rPr>
        <w:t xml:space="preserve"> capabilit</w:t>
      </w:r>
      <w:r w:rsidR="00BD14D4" w:rsidRPr="00B53169">
        <w:rPr>
          <w:rFonts w:ascii="Arial" w:hAnsi="Arial" w:cs="Arial"/>
          <w:sz w:val="22"/>
          <w:szCs w:val="22"/>
          <w:highlight w:val="yellow"/>
        </w:rPr>
        <w:t>y and infrastructure required</w:t>
      </w:r>
      <w:r w:rsidRPr="00B53169">
        <w:rPr>
          <w:rFonts w:ascii="Arial" w:hAnsi="Arial" w:cs="Arial"/>
          <w:sz w:val="22"/>
          <w:szCs w:val="22"/>
          <w:highlight w:val="yellow"/>
        </w:rPr>
        <w:t xml:space="preserve"> to carry out advanced </w:t>
      </w:r>
      <w:r w:rsidR="00BD14D4" w:rsidRPr="00B53169">
        <w:rPr>
          <w:rFonts w:ascii="Arial" w:hAnsi="Arial" w:cs="Arial"/>
          <w:sz w:val="22"/>
          <w:szCs w:val="22"/>
          <w:highlight w:val="yellow"/>
        </w:rPr>
        <w:t xml:space="preserve">analysis </w:t>
      </w:r>
      <w:r w:rsidRPr="00B53169">
        <w:rPr>
          <w:rFonts w:ascii="Arial" w:hAnsi="Arial" w:cs="Arial"/>
          <w:sz w:val="22"/>
          <w:szCs w:val="22"/>
          <w:highlight w:val="yellow"/>
        </w:rPr>
        <w:t xml:space="preserve">such as </w:t>
      </w:r>
      <w:r w:rsidR="00B72514" w:rsidRPr="00B53169">
        <w:rPr>
          <w:rFonts w:ascii="Arial" w:hAnsi="Arial" w:cs="Arial"/>
          <w:sz w:val="22"/>
          <w:szCs w:val="22"/>
          <w:highlight w:val="yellow"/>
        </w:rPr>
        <w:t>ML</w:t>
      </w:r>
      <w:r w:rsidRPr="00B53169">
        <w:rPr>
          <w:rFonts w:ascii="Arial" w:hAnsi="Arial" w:cs="Arial"/>
          <w:sz w:val="22"/>
          <w:szCs w:val="22"/>
          <w:highlight w:val="yellow"/>
        </w:rPr>
        <w:t xml:space="preserve"> and predictive analytics</w:t>
      </w:r>
      <w:r w:rsidR="00BE04C9" w:rsidRPr="00B53169">
        <w:rPr>
          <w:rFonts w:ascii="Arial" w:hAnsi="Arial" w:cs="Arial"/>
          <w:sz w:val="22"/>
          <w:szCs w:val="22"/>
          <w:highlight w:val="yellow"/>
        </w:rPr>
        <w:t xml:space="preserve"> as well using </w:t>
      </w:r>
      <w:r w:rsidR="00B72514" w:rsidRPr="00B53169">
        <w:rPr>
          <w:rFonts w:ascii="Arial" w:hAnsi="Arial" w:cs="Arial"/>
          <w:sz w:val="22"/>
          <w:szCs w:val="22"/>
          <w:highlight w:val="yellow"/>
        </w:rPr>
        <w:t>AI</w:t>
      </w:r>
      <w:r w:rsidR="00BE04C9" w:rsidRPr="00B53169">
        <w:rPr>
          <w:rFonts w:ascii="Arial" w:hAnsi="Arial" w:cs="Arial"/>
          <w:sz w:val="22"/>
          <w:szCs w:val="22"/>
          <w:highlight w:val="yellow"/>
        </w:rPr>
        <w:t xml:space="preserve"> for business process automation. </w:t>
      </w:r>
    </w:p>
    <w:p w14:paraId="54CC2696" w14:textId="6324E8EB" w:rsidR="000377EE" w:rsidRPr="00B53169" w:rsidRDefault="00BD14D4" w:rsidP="002B3E80">
      <w:pPr>
        <w:pStyle w:val="ListParagraph"/>
        <w:numPr>
          <w:ilvl w:val="0"/>
          <w:numId w:val="37"/>
        </w:numPr>
        <w:jc w:val="both"/>
        <w:rPr>
          <w:rFonts w:ascii="Arial" w:hAnsi="Arial" w:cs="Arial"/>
          <w:sz w:val="22"/>
          <w:szCs w:val="22"/>
          <w:highlight w:val="yellow"/>
        </w:rPr>
      </w:pPr>
      <w:r w:rsidRPr="00B53169">
        <w:rPr>
          <w:rFonts w:ascii="Arial" w:hAnsi="Arial" w:cs="Arial"/>
          <w:sz w:val="22"/>
          <w:szCs w:val="22"/>
          <w:highlight w:val="yellow"/>
        </w:rPr>
        <w:t>Establish</w:t>
      </w:r>
      <w:r w:rsidR="00B72514" w:rsidRPr="00B53169">
        <w:rPr>
          <w:rFonts w:ascii="Arial" w:hAnsi="Arial" w:cs="Arial"/>
          <w:sz w:val="22"/>
          <w:szCs w:val="22"/>
          <w:highlight w:val="yellow"/>
        </w:rPr>
        <w:t xml:space="preserve"> national</w:t>
      </w:r>
      <w:r w:rsidRPr="00B53169">
        <w:rPr>
          <w:rFonts w:ascii="Arial" w:hAnsi="Arial" w:cs="Arial"/>
          <w:sz w:val="22"/>
          <w:szCs w:val="22"/>
          <w:highlight w:val="yellow"/>
        </w:rPr>
        <w:t xml:space="preserve"> PROMS and PREMS so that patient measures are captured. </w:t>
      </w:r>
      <w:r w:rsidR="00730A5E" w:rsidRPr="00B53169">
        <w:rPr>
          <w:rFonts w:ascii="Arial" w:hAnsi="Arial" w:cs="Arial"/>
          <w:sz w:val="22"/>
          <w:szCs w:val="22"/>
          <w:highlight w:val="yellow"/>
        </w:rPr>
        <w:t>D</w:t>
      </w:r>
      <w:r w:rsidRPr="00B53169">
        <w:rPr>
          <w:rFonts w:ascii="Arial" w:hAnsi="Arial" w:cs="Arial"/>
          <w:sz w:val="22"/>
          <w:szCs w:val="22"/>
          <w:highlight w:val="yellow"/>
        </w:rPr>
        <w:t>ata channels</w:t>
      </w:r>
      <w:r w:rsidR="00730A5E" w:rsidRPr="00B53169">
        <w:rPr>
          <w:rFonts w:ascii="Arial" w:hAnsi="Arial" w:cs="Arial"/>
          <w:sz w:val="22"/>
          <w:szCs w:val="22"/>
          <w:highlight w:val="yellow"/>
        </w:rPr>
        <w:t xml:space="preserve"> and working groups will keep </w:t>
      </w:r>
      <w:r w:rsidRPr="00B53169">
        <w:rPr>
          <w:rFonts w:ascii="Arial" w:hAnsi="Arial" w:cs="Arial"/>
          <w:sz w:val="22"/>
          <w:szCs w:val="22"/>
          <w:highlight w:val="yellow"/>
        </w:rPr>
        <w:t>check</w:t>
      </w:r>
      <w:r w:rsidR="00730A5E" w:rsidRPr="00B53169">
        <w:rPr>
          <w:rFonts w:ascii="Arial" w:hAnsi="Arial" w:cs="Arial"/>
          <w:sz w:val="22"/>
          <w:szCs w:val="22"/>
          <w:highlight w:val="yellow"/>
        </w:rPr>
        <w:t xml:space="preserve"> of</w:t>
      </w:r>
      <w:r w:rsidRPr="00B53169">
        <w:rPr>
          <w:rFonts w:ascii="Arial" w:hAnsi="Arial" w:cs="Arial"/>
          <w:sz w:val="22"/>
          <w:szCs w:val="22"/>
          <w:highlight w:val="yellow"/>
        </w:rPr>
        <w:t xml:space="preserve"> progress. </w:t>
      </w:r>
    </w:p>
    <w:p w14:paraId="58B366E6" w14:textId="67D5F9F7" w:rsidR="00B72514" w:rsidRPr="00B53169" w:rsidRDefault="008F7EA2" w:rsidP="00B81262">
      <w:pPr>
        <w:pStyle w:val="ListParagraph"/>
        <w:numPr>
          <w:ilvl w:val="0"/>
          <w:numId w:val="37"/>
        </w:numPr>
        <w:jc w:val="both"/>
        <w:rPr>
          <w:rFonts w:ascii="Arial" w:hAnsi="Arial" w:cs="Arial"/>
          <w:sz w:val="22"/>
          <w:szCs w:val="22"/>
          <w:highlight w:val="yellow"/>
        </w:rPr>
      </w:pPr>
      <w:bookmarkStart w:id="3" w:name="_Hlk101963175"/>
      <w:r w:rsidRPr="00B53169">
        <w:rPr>
          <w:rFonts w:ascii="Arial" w:hAnsi="Arial" w:cs="Arial"/>
          <w:sz w:val="22"/>
          <w:szCs w:val="22"/>
          <w:highlight w:val="yellow"/>
        </w:rPr>
        <w:t xml:space="preserve">Assess the availability of </w:t>
      </w:r>
      <w:r w:rsidR="00BD14D4" w:rsidRPr="00B53169">
        <w:rPr>
          <w:rFonts w:ascii="Arial" w:hAnsi="Arial" w:cs="Arial"/>
          <w:sz w:val="22"/>
          <w:szCs w:val="22"/>
          <w:highlight w:val="yellow"/>
        </w:rPr>
        <w:t>internet of things devices</w:t>
      </w:r>
      <w:r w:rsidRPr="00B53169">
        <w:rPr>
          <w:rFonts w:ascii="Arial" w:hAnsi="Arial" w:cs="Arial"/>
          <w:sz w:val="22"/>
          <w:szCs w:val="22"/>
          <w:highlight w:val="yellow"/>
        </w:rPr>
        <w:t xml:space="preserve"> within health boards and promote their benefits and usage </w:t>
      </w:r>
      <w:r w:rsidR="00BD14D4" w:rsidRPr="00B53169">
        <w:rPr>
          <w:rFonts w:ascii="Arial" w:hAnsi="Arial" w:cs="Arial"/>
          <w:sz w:val="22"/>
          <w:szCs w:val="22"/>
          <w:highlight w:val="yellow"/>
        </w:rPr>
        <w:t xml:space="preserve">to enable real-time alerts. </w:t>
      </w:r>
      <w:bookmarkEnd w:id="3"/>
    </w:p>
    <w:p w14:paraId="758C01AC" w14:textId="5381114B" w:rsidR="00B72514" w:rsidRPr="00B53169" w:rsidRDefault="00B72514" w:rsidP="00B72514">
      <w:pPr>
        <w:pStyle w:val="ListParagraph"/>
        <w:jc w:val="both"/>
        <w:rPr>
          <w:rFonts w:ascii="Arial" w:hAnsi="Arial" w:cs="Arial"/>
          <w:sz w:val="22"/>
          <w:szCs w:val="22"/>
        </w:rPr>
      </w:pPr>
    </w:p>
    <w:p w14:paraId="02546FBE" w14:textId="79B1AF9B" w:rsidR="0019699D" w:rsidRPr="00B53169" w:rsidRDefault="00C5467A" w:rsidP="0019699D">
      <w:pPr>
        <w:jc w:val="both"/>
        <w:rPr>
          <w:rFonts w:ascii="Arial" w:hAnsi="Arial" w:cs="Arial"/>
        </w:rPr>
      </w:pPr>
      <w:r w:rsidRPr="00B53169">
        <w:rPr>
          <w:rFonts w:ascii="Arial" w:hAnsi="Arial" w:cs="Arial"/>
          <w:noProof/>
        </w:rPr>
        <w:drawing>
          <wp:anchor distT="0" distB="0" distL="114300" distR="114300" simplePos="0" relativeHeight="251658240" behindDoc="1" locked="0" layoutInCell="1" allowOverlap="1" wp14:anchorId="5DBE9885" wp14:editId="14B91084">
            <wp:simplePos x="0" y="0"/>
            <wp:positionH relativeFrom="margin">
              <wp:align>right</wp:align>
            </wp:positionH>
            <wp:positionV relativeFrom="paragraph">
              <wp:posOffset>2312777</wp:posOffset>
            </wp:positionV>
            <wp:extent cx="6188710" cy="1253490"/>
            <wp:effectExtent l="0" t="0" r="2540" b="3810"/>
            <wp:wrapTight wrapText="bothSides">
              <wp:wrapPolygon edited="0">
                <wp:start x="0" y="0"/>
                <wp:lineTo x="0" y="21337"/>
                <wp:lineTo x="21542" y="21337"/>
                <wp:lineTo x="21542"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188710" cy="1253490"/>
                    </a:xfrm>
                    <a:prstGeom prst="rect">
                      <a:avLst/>
                    </a:prstGeom>
                  </pic:spPr>
                </pic:pic>
              </a:graphicData>
            </a:graphic>
          </wp:anchor>
        </w:drawing>
      </w:r>
      <w:r w:rsidR="00D55428" w:rsidRPr="00B53169">
        <w:rPr>
          <w:rFonts w:ascii="Arial" w:hAnsi="Arial" w:cs="Arial"/>
          <w:u w:val="single"/>
        </w:rPr>
        <w:t>Options Appraisal</w:t>
      </w:r>
      <w:r w:rsidR="00F47C3F" w:rsidRPr="00B53169">
        <w:rPr>
          <w:rFonts w:ascii="Arial" w:hAnsi="Arial" w:cs="Arial"/>
        </w:rPr>
        <w:t xml:space="preserve"> </w:t>
      </w:r>
      <w:r w:rsidR="00B63229" w:rsidRPr="00B53169">
        <w:rPr>
          <w:rFonts w:ascii="Arial" w:hAnsi="Arial" w:cs="Arial"/>
        </w:rPr>
        <w:t>–</w:t>
      </w:r>
      <w:r w:rsidR="00F47C3F" w:rsidRPr="00B53169">
        <w:rPr>
          <w:rFonts w:ascii="Arial" w:hAnsi="Arial" w:cs="Arial"/>
        </w:rPr>
        <w:t xml:space="preserve"> </w:t>
      </w:r>
      <w:r w:rsidR="00B63229" w:rsidRPr="00B53169">
        <w:rPr>
          <w:rFonts w:ascii="Arial" w:hAnsi="Arial" w:cs="Arial"/>
        </w:rPr>
        <w:t>Research carried out for the</w:t>
      </w:r>
      <w:r w:rsidR="00F47C3F" w:rsidRPr="00B53169">
        <w:rPr>
          <w:rFonts w:ascii="Arial" w:hAnsi="Arial" w:cs="Arial"/>
        </w:rPr>
        <w:t xml:space="preserve"> gap analysis has provided the understanding of </w:t>
      </w:r>
      <w:r w:rsidR="00BE0B9A" w:rsidRPr="00B53169">
        <w:rPr>
          <w:rFonts w:ascii="Arial" w:hAnsi="Arial" w:cs="Arial"/>
        </w:rPr>
        <w:t xml:space="preserve">the current </w:t>
      </w:r>
      <w:r w:rsidR="00F47C3F" w:rsidRPr="00B53169">
        <w:rPr>
          <w:rFonts w:ascii="Arial" w:hAnsi="Arial" w:cs="Arial"/>
        </w:rPr>
        <w:t xml:space="preserve">context and </w:t>
      </w:r>
      <w:r w:rsidR="00BE0B9A" w:rsidRPr="00B53169">
        <w:rPr>
          <w:rFonts w:ascii="Arial" w:hAnsi="Arial" w:cs="Arial"/>
        </w:rPr>
        <w:t xml:space="preserve">technological </w:t>
      </w:r>
      <w:r w:rsidR="00F47C3F" w:rsidRPr="00B53169">
        <w:rPr>
          <w:rFonts w:ascii="Arial" w:hAnsi="Arial" w:cs="Arial"/>
        </w:rPr>
        <w:t>requirements</w:t>
      </w:r>
      <w:r w:rsidR="00B81262" w:rsidRPr="00B53169">
        <w:rPr>
          <w:rFonts w:ascii="Arial" w:hAnsi="Arial" w:cs="Arial"/>
        </w:rPr>
        <w:t xml:space="preserve">. </w:t>
      </w:r>
      <w:r w:rsidR="0099280A" w:rsidRPr="00B53169">
        <w:rPr>
          <w:rFonts w:ascii="Arial" w:hAnsi="Arial" w:cs="Arial"/>
        </w:rPr>
        <w:t>B</w:t>
      </w:r>
      <w:r w:rsidR="001C6DC9" w:rsidRPr="00B53169">
        <w:rPr>
          <w:rFonts w:ascii="Arial" w:hAnsi="Arial" w:cs="Arial"/>
        </w:rPr>
        <w:t xml:space="preserve">ased on the </w:t>
      </w:r>
      <w:r w:rsidR="00012CDB" w:rsidRPr="00B53169">
        <w:rPr>
          <w:rFonts w:ascii="Arial" w:hAnsi="Arial" w:cs="Arial"/>
        </w:rPr>
        <w:t>business model testing framework (Bland and Osterwalder, 2020)</w:t>
      </w:r>
      <w:r w:rsidR="0099280A" w:rsidRPr="00B53169">
        <w:rPr>
          <w:rFonts w:ascii="Arial" w:hAnsi="Arial" w:cs="Arial"/>
        </w:rPr>
        <w:t xml:space="preserve"> the appraisal </w:t>
      </w:r>
      <w:r w:rsidR="00B72514" w:rsidRPr="00B53169">
        <w:rPr>
          <w:rFonts w:ascii="Arial" w:hAnsi="Arial" w:cs="Arial"/>
        </w:rPr>
        <w:t>focus</w:t>
      </w:r>
      <w:r w:rsidR="00540C61">
        <w:rPr>
          <w:rFonts w:ascii="Arial" w:hAnsi="Arial" w:cs="Arial"/>
        </w:rPr>
        <w:t>es</w:t>
      </w:r>
      <w:r w:rsidR="00BE6A61" w:rsidRPr="00B53169">
        <w:rPr>
          <w:rFonts w:ascii="Arial" w:hAnsi="Arial" w:cs="Arial"/>
        </w:rPr>
        <w:t xml:space="preserve"> on three high level </w:t>
      </w:r>
      <w:r w:rsidR="002741CA">
        <w:rPr>
          <w:rFonts w:ascii="Arial" w:hAnsi="Arial" w:cs="Arial"/>
        </w:rPr>
        <w:t>themes</w:t>
      </w:r>
      <w:r w:rsidR="008D1B5A" w:rsidRPr="00B53169">
        <w:rPr>
          <w:rFonts w:ascii="Arial" w:hAnsi="Arial" w:cs="Arial"/>
        </w:rPr>
        <w:t>:</w:t>
      </w:r>
      <w:r w:rsidR="00BE6A61" w:rsidRPr="00B53169">
        <w:rPr>
          <w:rFonts w:ascii="Arial" w:hAnsi="Arial" w:cs="Arial"/>
        </w:rPr>
        <w:t xml:space="preserve"> </w:t>
      </w:r>
      <w:r w:rsidR="00B81262" w:rsidRPr="00B53169">
        <w:rPr>
          <w:rFonts w:ascii="Arial" w:hAnsi="Arial" w:cs="Arial"/>
        </w:rPr>
        <w:t xml:space="preserve">desirability, </w:t>
      </w:r>
      <w:r w:rsidR="004D3E04" w:rsidRPr="00B53169">
        <w:rPr>
          <w:rFonts w:ascii="Arial" w:hAnsi="Arial" w:cs="Arial"/>
        </w:rPr>
        <w:t>viability,</w:t>
      </w:r>
      <w:r w:rsidR="00B81262" w:rsidRPr="00B53169">
        <w:rPr>
          <w:rFonts w:ascii="Arial" w:hAnsi="Arial" w:cs="Arial"/>
        </w:rPr>
        <w:t xml:space="preserve"> and feasibility</w:t>
      </w:r>
      <w:r w:rsidR="00760C6A" w:rsidRPr="00B53169">
        <w:rPr>
          <w:rFonts w:ascii="Arial" w:hAnsi="Arial" w:cs="Arial"/>
        </w:rPr>
        <w:t xml:space="preserve">. </w:t>
      </w:r>
      <w:r w:rsidR="002841E5" w:rsidRPr="00B53169">
        <w:rPr>
          <w:rFonts w:ascii="Arial" w:hAnsi="Arial" w:cs="Arial"/>
        </w:rPr>
        <w:t>T</w:t>
      </w:r>
      <w:r w:rsidR="00760C6A" w:rsidRPr="00B53169">
        <w:rPr>
          <w:rFonts w:ascii="Arial" w:hAnsi="Arial" w:cs="Arial"/>
        </w:rPr>
        <w:t>aken from GOV.UK (2017</w:t>
      </w:r>
      <w:r w:rsidR="002841E5" w:rsidRPr="00B53169">
        <w:rPr>
          <w:rFonts w:ascii="Arial" w:hAnsi="Arial" w:cs="Arial"/>
        </w:rPr>
        <w:t>) t</w:t>
      </w:r>
      <w:r w:rsidR="002841E5" w:rsidRPr="00B53169">
        <w:rPr>
          <w:rFonts w:ascii="Arial" w:hAnsi="Arial" w:cs="Arial"/>
        </w:rPr>
        <w:t xml:space="preserve">he definitions of these themes </w:t>
      </w:r>
      <w:r w:rsidR="00882D3C" w:rsidRPr="00B53169">
        <w:rPr>
          <w:rFonts w:ascii="Arial" w:hAnsi="Arial" w:cs="Arial"/>
        </w:rPr>
        <w:t xml:space="preserve">look to balance what is desirable </w:t>
      </w:r>
      <w:r w:rsidR="004D3E04" w:rsidRPr="00B53169">
        <w:rPr>
          <w:rFonts w:ascii="Arial" w:hAnsi="Arial" w:cs="Arial"/>
        </w:rPr>
        <w:t xml:space="preserve">for stakeholders </w:t>
      </w:r>
      <w:r w:rsidR="00882D3C" w:rsidRPr="00B53169">
        <w:rPr>
          <w:rFonts w:ascii="Arial" w:hAnsi="Arial" w:cs="Arial"/>
        </w:rPr>
        <w:t>with what is technologically feasible and economically viable</w:t>
      </w:r>
      <w:r w:rsidR="002841E5" w:rsidRPr="00B53169">
        <w:rPr>
          <w:rFonts w:ascii="Arial" w:hAnsi="Arial" w:cs="Arial"/>
        </w:rPr>
        <w:t xml:space="preserve"> (Table 1) </w:t>
      </w:r>
      <w:r w:rsidR="004D3E04" w:rsidRPr="00B53169">
        <w:rPr>
          <w:rFonts w:ascii="Arial" w:hAnsi="Arial" w:cs="Arial"/>
        </w:rPr>
        <w:t>so</w:t>
      </w:r>
      <w:r w:rsidR="003C1CA2" w:rsidRPr="00B53169">
        <w:rPr>
          <w:rFonts w:ascii="Arial" w:hAnsi="Arial" w:cs="Arial"/>
        </w:rPr>
        <w:t xml:space="preserve"> </w:t>
      </w:r>
      <w:r w:rsidR="00C102E2" w:rsidRPr="00B53169">
        <w:rPr>
          <w:rFonts w:ascii="Arial" w:hAnsi="Arial" w:cs="Arial"/>
        </w:rPr>
        <w:t xml:space="preserve">have been weighted </w:t>
      </w:r>
      <w:r w:rsidR="004A75D5" w:rsidRPr="00B53169">
        <w:rPr>
          <w:rFonts w:ascii="Arial" w:hAnsi="Arial" w:cs="Arial"/>
        </w:rPr>
        <w:t>equally</w:t>
      </w:r>
      <w:r w:rsidR="004A75D5" w:rsidRPr="00B53169">
        <w:rPr>
          <w:rFonts w:ascii="Arial" w:hAnsi="Arial" w:cs="Arial"/>
        </w:rPr>
        <w:t>. M</w:t>
      </w:r>
      <w:r w:rsidR="006B7B3F" w:rsidRPr="00B53169">
        <w:rPr>
          <w:rFonts w:ascii="Arial" w:hAnsi="Arial" w:cs="Arial"/>
        </w:rPr>
        <w:t>apped to specific</w:t>
      </w:r>
      <w:r w:rsidR="001821F2" w:rsidRPr="00B53169">
        <w:rPr>
          <w:rFonts w:ascii="Arial" w:hAnsi="Arial" w:cs="Arial"/>
        </w:rPr>
        <w:t xml:space="preserve"> </w:t>
      </w:r>
      <w:r w:rsidR="004D3E04" w:rsidRPr="00B53169">
        <w:rPr>
          <w:rFonts w:ascii="Arial" w:hAnsi="Arial" w:cs="Arial"/>
        </w:rPr>
        <w:t>appraisal</w:t>
      </w:r>
      <w:r w:rsidR="006B7B3F" w:rsidRPr="00B53169">
        <w:rPr>
          <w:rFonts w:ascii="Arial" w:hAnsi="Arial" w:cs="Arial"/>
        </w:rPr>
        <w:t xml:space="preserve"> criteria</w:t>
      </w:r>
      <w:r w:rsidR="00C102E2" w:rsidRPr="00B53169">
        <w:rPr>
          <w:rFonts w:ascii="Arial" w:hAnsi="Arial" w:cs="Arial"/>
        </w:rPr>
        <w:t xml:space="preserve">, the </w:t>
      </w:r>
      <w:r w:rsidR="004D3E04" w:rsidRPr="00B53169">
        <w:rPr>
          <w:rFonts w:ascii="Arial" w:hAnsi="Arial" w:cs="Arial"/>
        </w:rPr>
        <w:t xml:space="preserve">weighted </w:t>
      </w:r>
      <w:r w:rsidR="008D1B5A" w:rsidRPr="00B53169">
        <w:rPr>
          <w:rFonts w:ascii="Arial" w:hAnsi="Arial" w:cs="Arial"/>
        </w:rPr>
        <w:t>score</w:t>
      </w:r>
      <w:r w:rsidR="004D3E04" w:rsidRPr="00B53169">
        <w:rPr>
          <w:rFonts w:ascii="Arial" w:hAnsi="Arial" w:cs="Arial"/>
        </w:rPr>
        <w:t xml:space="preserve"> was</w:t>
      </w:r>
      <w:r w:rsidR="00C102E2" w:rsidRPr="00B53169">
        <w:rPr>
          <w:rFonts w:ascii="Arial" w:hAnsi="Arial" w:cs="Arial"/>
        </w:rPr>
        <w:t xml:space="preserve"> highest overall for the </w:t>
      </w:r>
      <w:r w:rsidR="004D3E04" w:rsidRPr="00B53169">
        <w:rPr>
          <w:rFonts w:ascii="Arial" w:hAnsi="Arial" w:cs="Arial"/>
        </w:rPr>
        <w:t>b</w:t>
      </w:r>
      <w:r w:rsidR="00C102E2" w:rsidRPr="00B53169">
        <w:rPr>
          <w:rFonts w:ascii="Arial" w:hAnsi="Arial" w:cs="Arial"/>
        </w:rPr>
        <w:t>uild option</w:t>
      </w:r>
      <w:r w:rsidR="004A75D5" w:rsidRPr="00B53169">
        <w:rPr>
          <w:rFonts w:ascii="Arial" w:hAnsi="Arial" w:cs="Arial"/>
        </w:rPr>
        <w:t xml:space="preserve"> </w:t>
      </w:r>
      <w:r w:rsidR="001821F2" w:rsidRPr="00B53169">
        <w:rPr>
          <w:rFonts w:ascii="Arial" w:hAnsi="Arial" w:cs="Arial"/>
        </w:rPr>
        <w:t>(Table 2)</w:t>
      </w:r>
      <w:r w:rsidR="00655D8A" w:rsidRPr="00B53169">
        <w:rPr>
          <w:rFonts w:ascii="Arial" w:hAnsi="Arial" w:cs="Arial"/>
        </w:rPr>
        <w:t>.</w:t>
      </w:r>
      <w:r w:rsidR="00B72514" w:rsidRPr="00B53169">
        <w:rPr>
          <w:rFonts w:ascii="Arial" w:hAnsi="Arial" w:cs="Arial"/>
        </w:rPr>
        <w:t xml:space="preserve"> </w:t>
      </w:r>
      <w:r w:rsidR="00E62470" w:rsidRPr="00B53169">
        <w:rPr>
          <w:rFonts w:ascii="Arial" w:hAnsi="Arial" w:cs="Arial"/>
        </w:rPr>
        <w:t>The build option ranked highest in terms of desirability</w:t>
      </w:r>
      <w:r w:rsidR="009218C3" w:rsidRPr="00B53169">
        <w:rPr>
          <w:rFonts w:ascii="Arial" w:hAnsi="Arial" w:cs="Arial"/>
        </w:rPr>
        <w:t xml:space="preserve"> and viability,</w:t>
      </w:r>
      <w:r w:rsidR="00E62470" w:rsidRPr="00B53169">
        <w:rPr>
          <w:rFonts w:ascii="Arial" w:hAnsi="Arial" w:cs="Arial"/>
        </w:rPr>
        <w:t xml:space="preserve"> </w:t>
      </w:r>
      <w:r w:rsidR="008B236E">
        <w:rPr>
          <w:rFonts w:ascii="Arial" w:hAnsi="Arial" w:cs="Arial"/>
        </w:rPr>
        <w:t>providing</w:t>
      </w:r>
      <w:r w:rsidR="00E62470" w:rsidRPr="00B53169">
        <w:rPr>
          <w:rFonts w:ascii="Arial" w:hAnsi="Arial" w:cs="Arial"/>
        </w:rPr>
        <w:t xml:space="preserve"> best </w:t>
      </w:r>
      <w:r w:rsidR="004D7C7E" w:rsidRPr="00B53169">
        <w:rPr>
          <w:rFonts w:ascii="Arial" w:hAnsi="Arial" w:cs="Arial"/>
        </w:rPr>
        <w:t>capability</w:t>
      </w:r>
      <w:r w:rsidR="00E62470" w:rsidRPr="00B53169">
        <w:rPr>
          <w:rFonts w:ascii="Arial" w:hAnsi="Arial" w:cs="Arial"/>
        </w:rPr>
        <w:t xml:space="preserve"> to meet the requirements, </w:t>
      </w:r>
      <w:r w:rsidR="009218C3" w:rsidRPr="00B53169">
        <w:rPr>
          <w:rFonts w:ascii="Arial" w:hAnsi="Arial" w:cs="Arial"/>
        </w:rPr>
        <w:t>and</w:t>
      </w:r>
      <w:r w:rsidR="00E62470" w:rsidRPr="00B53169">
        <w:rPr>
          <w:rFonts w:ascii="Arial" w:hAnsi="Arial" w:cs="Arial"/>
        </w:rPr>
        <w:t xml:space="preserve"> </w:t>
      </w:r>
      <w:r w:rsidR="00BA3CE6">
        <w:rPr>
          <w:rFonts w:ascii="Arial" w:hAnsi="Arial" w:cs="Arial"/>
        </w:rPr>
        <w:t>a</w:t>
      </w:r>
      <w:r w:rsidR="00E62470" w:rsidRPr="00B53169">
        <w:rPr>
          <w:rFonts w:ascii="Arial" w:hAnsi="Arial" w:cs="Arial"/>
        </w:rPr>
        <w:t xml:space="preserve"> more sustainable</w:t>
      </w:r>
      <w:r w:rsidR="00D149EB" w:rsidRPr="00B53169">
        <w:rPr>
          <w:rFonts w:ascii="Arial" w:hAnsi="Arial" w:cs="Arial"/>
        </w:rPr>
        <w:t xml:space="preserve"> </w:t>
      </w:r>
      <w:r w:rsidR="009218C3" w:rsidRPr="00B53169">
        <w:rPr>
          <w:rFonts w:ascii="Arial" w:hAnsi="Arial" w:cs="Arial"/>
        </w:rPr>
        <w:t>option</w:t>
      </w:r>
      <w:r w:rsidR="00707ED3" w:rsidRPr="00B53169">
        <w:rPr>
          <w:rFonts w:ascii="Arial" w:hAnsi="Arial" w:cs="Arial"/>
        </w:rPr>
        <w:t xml:space="preserve"> </w:t>
      </w:r>
      <w:r w:rsidR="00072EC7" w:rsidRPr="00B53169">
        <w:rPr>
          <w:rFonts w:ascii="Arial" w:hAnsi="Arial" w:cs="Arial"/>
        </w:rPr>
        <w:t>enabling</w:t>
      </w:r>
      <w:r w:rsidR="00707ED3" w:rsidRPr="00B53169">
        <w:rPr>
          <w:rFonts w:ascii="Arial" w:hAnsi="Arial" w:cs="Arial"/>
        </w:rPr>
        <w:t xml:space="preserve"> </w:t>
      </w:r>
      <w:r w:rsidR="00E62470" w:rsidRPr="00B53169">
        <w:rPr>
          <w:rFonts w:ascii="Arial" w:hAnsi="Arial" w:cs="Arial"/>
        </w:rPr>
        <w:t>future</w:t>
      </w:r>
      <w:r w:rsidR="00707ED3" w:rsidRPr="00B53169">
        <w:rPr>
          <w:rFonts w:ascii="Arial" w:hAnsi="Arial" w:cs="Arial"/>
        </w:rPr>
        <w:t xml:space="preserve"> development</w:t>
      </w:r>
      <w:r w:rsidR="002609DD" w:rsidRPr="00B53169">
        <w:rPr>
          <w:rFonts w:ascii="Arial" w:hAnsi="Arial" w:cs="Arial"/>
        </w:rPr>
        <w:t xml:space="preserve">. </w:t>
      </w:r>
      <w:r w:rsidR="002609DD" w:rsidRPr="00B53169">
        <w:rPr>
          <w:rFonts w:ascii="Arial" w:hAnsi="Arial" w:cs="Arial"/>
        </w:rPr>
        <w:t xml:space="preserve">The </w:t>
      </w:r>
      <w:r w:rsidR="002B78A9">
        <w:rPr>
          <w:rFonts w:ascii="Arial" w:hAnsi="Arial" w:cs="Arial"/>
        </w:rPr>
        <w:t>buying</w:t>
      </w:r>
      <w:r w:rsidR="002609DD" w:rsidRPr="00B53169">
        <w:rPr>
          <w:rFonts w:ascii="Arial" w:hAnsi="Arial" w:cs="Arial"/>
        </w:rPr>
        <w:t xml:space="preserve"> option scored higher for feasibility</w:t>
      </w:r>
      <w:r w:rsidR="00BA3CE6">
        <w:rPr>
          <w:rFonts w:ascii="Arial" w:hAnsi="Arial" w:cs="Arial"/>
        </w:rPr>
        <w:t xml:space="preserve"> </w:t>
      </w:r>
      <w:r w:rsidR="009218C3" w:rsidRPr="00B53169">
        <w:rPr>
          <w:rFonts w:ascii="Arial" w:hAnsi="Arial" w:cs="Arial"/>
        </w:rPr>
        <w:t>due to the supplier having</w:t>
      </w:r>
      <w:r w:rsidR="008D0F6F" w:rsidRPr="00B53169">
        <w:rPr>
          <w:rFonts w:ascii="Arial" w:hAnsi="Arial" w:cs="Arial"/>
        </w:rPr>
        <w:t xml:space="preserve"> expert technical skills and </w:t>
      </w:r>
      <w:r w:rsidR="00285338">
        <w:rPr>
          <w:rFonts w:ascii="Arial" w:hAnsi="Arial" w:cs="Arial"/>
        </w:rPr>
        <w:t>the lessened</w:t>
      </w:r>
      <w:r w:rsidR="0046123E" w:rsidRPr="00B53169">
        <w:rPr>
          <w:rFonts w:ascii="Arial" w:hAnsi="Arial" w:cs="Arial"/>
        </w:rPr>
        <w:t xml:space="preserve"> impact on</w:t>
      </w:r>
      <w:r w:rsidR="009218C3" w:rsidRPr="00B53169">
        <w:rPr>
          <w:rFonts w:ascii="Arial" w:hAnsi="Arial" w:cs="Arial"/>
        </w:rPr>
        <w:t xml:space="preserve"> </w:t>
      </w:r>
      <w:r w:rsidR="00072EC7" w:rsidRPr="00B53169">
        <w:rPr>
          <w:rFonts w:ascii="Arial" w:hAnsi="Arial" w:cs="Arial"/>
        </w:rPr>
        <w:t xml:space="preserve">NHS </w:t>
      </w:r>
      <w:r w:rsidR="009218C3" w:rsidRPr="00B53169">
        <w:rPr>
          <w:rFonts w:ascii="Arial" w:hAnsi="Arial" w:cs="Arial"/>
        </w:rPr>
        <w:t>staff</w:t>
      </w:r>
      <w:r w:rsidR="008D0F6F" w:rsidRPr="00B53169">
        <w:rPr>
          <w:rFonts w:ascii="Arial" w:hAnsi="Arial" w:cs="Arial"/>
        </w:rPr>
        <w:t xml:space="preserve"> </w:t>
      </w:r>
      <w:r w:rsidR="0046123E" w:rsidRPr="00B53169">
        <w:rPr>
          <w:rFonts w:ascii="Arial" w:hAnsi="Arial" w:cs="Arial"/>
        </w:rPr>
        <w:t xml:space="preserve">in terms of resource and </w:t>
      </w:r>
      <w:r w:rsidR="002B78A9">
        <w:rPr>
          <w:rFonts w:ascii="Arial" w:hAnsi="Arial" w:cs="Arial"/>
        </w:rPr>
        <w:t>management of</w:t>
      </w:r>
      <w:r w:rsidR="0046123E" w:rsidRPr="00B53169">
        <w:rPr>
          <w:rFonts w:ascii="Arial" w:hAnsi="Arial" w:cs="Arial"/>
        </w:rPr>
        <w:t xml:space="preserve"> existing </w:t>
      </w:r>
      <w:r w:rsidR="008D0F6F" w:rsidRPr="00B53169">
        <w:rPr>
          <w:rFonts w:ascii="Arial" w:hAnsi="Arial" w:cs="Arial"/>
        </w:rPr>
        <w:t xml:space="preserve">workload. </w:t>
      </w:r>
      <w:r w:rsidR="0046123E" w:rsidRPr="00B53169">
        <w:rPr>
          <w:rFonts w:ascii="Arial" w:hAnsi="Arial" w:cs="Arial"/>
        </w:rPr>
        <w:t>Buying</w:t>
      </w:r>
      <w:r w:rsidR="002609DD" w:rsidRPr="00B53169">
        <w:rPr>
          <w:rFonts w:ascii="Arial" w:hAnsi="Arial" w:cs="Arial"/>
        </w:rPr>
        <w:t xml:space="preserve"> may lead to quicker implementation following a procurement process </w:t>
      </w:r>
      <w:r w:rsidR="00200473" w:rsidRPr="00B53169">
        <w:rPr>
          <w:rFonts w:ascii="Arial" w:hAnsi="Arial" w:cs="Arial"/>
        </w:rPr>
        <w:t xml:space="preserve">but </w:t>
      </w:r>
      <w:r w:rsidR="00F91688" w:rsidRPr="00B53169">
        <w:rPr>
          <w:rFonts w:ascii="Arial" w:hAnsi="Arial" w:cs="Arial"/>
        </w:rPr>
        <w:t xml:space="preserve">the build option could utilise </w:t>
      </w:r>
      <w:r w:rsidR="00200473" w:rsidRPr="00B53169">
        <w:rPr>
          <w:rFonts w:ascii="Arial" w:hAnsi="Arial" w:cs="Arial"/>
        </w:rPr>
        <w:t>existing code</w:t>
      </w:r>
      <w:r w:rsidR="002609DD" w:rsidRPr="00B53169">
        <w:rPr>
          <w:rFonts w:ascii="Arial" w:hAnsi="Arial" w:cs="Arial"/>
        </w:rPr>
        <w:t xml:space="preserve">. </w:t>
      </w:r>
      <w:r w:rsidR="0019699D" w:rsidRPr="00B53169">
        <w:rPr>
          <w:rFonts w:ascii="Arial" w:hAnsi="Arial" w:cs="Arial"/>
        </w:rPr>
        <w:t>A do nothing and maintain the status quo option was not considered in this analysis as this would not enable the identified service improvements to be met.</w:t>
      </w:r>
    </w:p>
    <w:p w14:paraId="0A8FEFBE" w14:textId="52C82073" w:rsidR="00AA049C" w:rsidRPr="00B53169" w:rsidRDefault="00B72514" w:rsidP="00AA049C">
      <w:pPr>
        <w:jc w:val="both"/>
        <w:rPr>
          <w:rFonts w:ascii="Arial" w:hAnsi="Arial" w:cs="Arial"/>
        </w:rPr>
      </w:pPr>
      <w:r w:rsidRPr="00B53169">
        <w:rPr>
          <w:rFonts w:ascii="Arial" w:hAnsi="Arial" w:cs="Arial"/>
        </w:rPr>
        <w:t>SWOT Analysis</w:t>
      </w:r>
      <w:r w:rsidR="00C102E2" w:rsidRPr="00B53169">
        <w:rPr>
          <w:rFonts w:ascii="Arial" w:hAnsi="Arial" w:cs="Arial"/>
        </w:rPr>
        <w:t xml:space="preserve"> for the </w:t>
      </w:r>
      <w:r w:rsidR="00C102E2" w:rsidRPr="00B53169">
        <w:rPr>
          <w:rFonts w:ascii="Arial" w:hAnsi="Arial" w:cs="Arial"/>
        </w:rPr>
        <w:t xml:space="preserve">build or buy </w:t>
      </w:r>
      <w:r w:rsidR="006956E1" w:rsidRPr="00B53169">
        <w:rPr>
          <w:rFonts w:ascii="Arial" w:hAnsi="Arial" w:cs="Arial"/>
        </w:rPr>
        <w:t>options</w:t>
      </w:r>
      <w:r w:rsidR="00D149EB" w:rsidRPr="00B53169">
        <w:rPr>
          <w:rFonts w:ascii="Arial" w:hAnsi="Arial" w:cs="Arial"/>
        </w:rPr>
        <w:t xml:space="preserve"> </w:t>
      </w:r>
      <w:r w:rsidR="00D149EB" w:rsidRPr="00B53169">
        <w:rPr>
          <w:rFonts w:ascii="Arial" w:hAnsi="Arial" w:cs="Arial"/>
        </w:rPr>
        <w:t>(Table 3)</w:t>
      </w:r>
      <w:r w:rsidR="006956E1" w:rsidRPr="00B53169">
        <w:rPr>
          <w:rFonts w:ascii="Arial" w:hAnsi="Arial" w:cs="Arial"/>
        </w:rPr>
        <w:t xml:space="preserve"> </w:t>
      </w:r>
      <w:r w:rsidR="002E27E1" w:rsidRPr="00B53169">
        <w:rPr>
          <w:rFonts w:ascii="Arial" w:hAnsi="Arial" w:cs="Arial"/>
        </w:rPr>
        <w:t>als</w:t>
      </w:r>
      <w:r w:rsidR="00E62470" w:rsidRPr="00B53169">
        <w:rPr>
          <w:rFonts w:ascii="Arial" w:hAnsi="Arial" w:cs="Arial"/>
        </w:rPr>
        <w:t>o identified more opportunities</w:t>
      </w:r>
      <w:r w:rsidR="00D149EB" w:rsidRPr="00B53169">
        <w:rPr>
          <w:rFonts w:ascii="Arial" w:hAnsi="Arial" w:cs="Arial"/>
        </w:rPr>
        <w:t xml:space="preserve"> and strengths</w:t>
      </w:r>
      <w:r w:rsidR="00E62470" w:rsidRPr="00B53169">
        <w:rPr>
          <w:rFonts w:ascii="Arial" w:hAnsi="Arial" w:cs="Arial"/>
        </w:rPr>
        <w:t xml:space="preserve"> </w:t>
      </w:r>
      <w:r w:rsidR="006956E1" w:rsidRPr="00B53169">
        <w:rPr>
          <w:rFonts w:ascii="Arial" w:hAnsi="Arial" w:cs="Arial"/>
        </w:rPr>
        <w:t>with</w:t>
      </w:r>
      <w:r w:rsidR="00E62470" w:rsidRPr="00B53169">
        <w:rPr>
          <w:rFonts w:ascii="Arial" w:hAnsi="Arial" w:cs="Arial"/>
        </w:rPr>
        <w:t xml:space="preserve"> the build option</w:t>
      </w:r>
      <w:r w:rsidR="0046123E" w:rsidRPr="00B53169">
        <w:rPr>
          <w:rFonts w:ascii="Arial" w:hAnsi="Arial" w:cs="Arial"/>
        </w:rPr>
        <w:t xml:space="preserve">; </w:t>
      </w:r>
      <w:r w:rsidR="00E62470" w:rsidRPr="00B53169">
        <w:rPr>
          <w:rFonts w:ascii="Arial" w:hAnsi="Arial" w:cs="Arial"/>
        </w:rPr>
        <w:t>facilitat</w:t>
      </w:r>
      <w:r w:rsidR="0046123E" w:rsidRPr="00B53169">
        <w:rPr>
          <w:rFonts w:ascii="Arial" w:hAnsi="Arial" w:cs="Arial"/>
        </w:rPr>
        <w:t>ing</w:t>
      </w:r>
      <w:r w:rsidR="00E62470" w:rsidRPr="00B53169">
        <w:rPr>
          <w:rFonts w:ascii="Arial" w:hAnsi="Arial" w:cs="Arial"/>
        </w:rPr>
        <w:t xml:space="preserve"> a co-design process</w:t>
      </w:r>
      <w:r w:rsidR="00C5467A" w:rsidRPr="00B53169">
        <w:rPr>
          <w:rFonts w:ascii="Arial" w:hAnsi="Arial" w:cs="Arial"/>
        </w:rPr>
        <w:t xml:space="preserve">, </w:t>
      </w:r>
      <w:r w:rsidR="003638DA">
        <w:rPr>
          <w:rFonts w:ascii="Arial" w:hAnsi="Arial" w:cs="Arial"/>
        </w:rPr>
        <w:t xml:space="preserve">sharing of </w:t>
      </w:r>
      <w:r w:rsidR="0046123E" w:rsidRPr="00B53169">
        <w:rPr>
          <w:rFonts w:ascii="Arial" w:hAnsi="Arial" w:cs="Arial"/>
        </w:rPr>
        <w:t>skills</w:t>
      </w:r>
      <w:r w:rsidR="0046123E" w:rsidRPr="00B53169">
        <w:rPr>
          <w:rFonts w:ascii="Arial" w:hAnsi="Arial" w:cs="Arial"/>
        </w:rPr>
        <w:t xml:space="preserve"> </w:t>
      </w:r>
      <w:r w:rsidR="006956E1" w:rsidRPr="00B53169">
        <w:rPr>
          <w:rFonts w:ascii="Arial" w:hAnsi="Arial" w:cs="Arial"/>
        </w:rPr>
        <w:t xml:space="preserve">across </w:t>
      </w:r>
      <w:r w:rsidR="00AA049C" w:rsidRPr="00B53169">
        <w:rPr>
          <w:rFonts w:ascii="Arial" w:hAnsi="Arial" w:cs="Arial"/>
        </w:rPr>
        <w:t>health board</w:t>
      </w:r>
      <w:r w:rsidR="00C5467A" w:rsidRPr="00B53169">
        <w:rPr>
          <w:rFonts w:ascii="Arial" w:hAnsi="Arial" w:cs="Arial"/>
        </w:rPr>
        <w:t xml:space="preserve"> teams, </w:t>
      </w:r>
      <w:r w:rsidR="004F50ED" w:rsidRPr="00B53169">
        <w:rPr>
          <w:rFonts w:ascii="Arial" w:hAnsi="Arial" w:cs="Arial"/>
        </w:rPr>
        <w:t xml:space="preserve">and </w:t>
      </w:r>
      <w:r w:rsidR="003638DA" w:rsidRPr="00B53169">
        <w:rPr>
          <w:rFonts w:ascii="Arial" w:hAnsi="Arial" w:cs="Arial"/>
        </w:rPr>
        <w:t>controlled</w:t>
      </w:r>
      <w:r w:rsidR="003638DA">
        <w:rPr>
          <w:rFonts w:ascii="Arial" w:hAnsi="Arial" w:cs="Arial"/>
        </w:rPr>
        <w:t>/</w:t>
      </w:r>
      <w:r w:rsidR="003638DA" w:rsidRPr="00B53169">
        <w:rPr>
          <w:rFonts w:ascii="Arial" w:hAnsi="Arial" w:cs="Arial"/>
        </w:rPr>
        <w:t>prioritised</w:t>
      </w:r>
      <w:r w:rsidR="003638DA" w:rsidRPr="00B53169">
        <w:rPr>
          <w:rFonts w:ascii="Arial" w:hAnsi="Arial" w:cs="Arial"/>
        </w:rPr>
        <w:t xml:space="preserve"> </w:t>
      </w:r>
      <w:r w:rsidR="00707ED3" w:rsidRPr="00B53169">
        <w:rPr>
          <w:rFonts w:ascii="Arial" w:hAnsi="Arial" w:cs="Arial"/>
        </w:rPr>
        <w:t xml:space="preserve">feature </w:t>
      </w:r>
      <w:r w:rsidR="004F50ED" w:rsidRPr="00B53169">
        <w:rPr>
          <w:rFonts w:ascii="Arial" w:hAnsi="Arial" w:cs="Arial"/>
        </w:rPr>
        <w:t>implementation</w:t>
      </w:r>
      <w:r w:rsidR="003638DA">
        <w:rPr>
          <w:rFonts w:ascii="Arial" w:hAnsi="Arial" w:cs="Arial"/>
        </w:rPr>
        <w:t>. Buying</w:t>
      </w:r>
      <w:r w:rsidR="0046123E" w:rsidRPr="00B53169">
        <w:rPr>
          <w:rFonts w:ascii="Arial" w:hAnsi="Arial" w:cs="Arial"/>
        </w:rPr>
        <w:t xml:space="preserve"> would likely be a more costly option in the long run as would require an ongoing support and maintenance package</w:t>
      </w:r>
      <w:r w:rsidR="004563B4">
        <w:rPr>
          <w:rFonts w:ascii="Arial" w:hAnsi="Arial" w:cs="Arial"/>
        </w:rPr>
        <w:t>. Additionally h</w:t>
      </w:r>
      <w:r w:rsidR="006765C1" w:rsidRPr="00B53169">
        <w:rPr>
          <w:rFonts w:ascii="Arial" w:hAnsi="Arial" w:cs="Arial"/>
        </w:rPr>
        <w:t>aving</w:t>
      </w:r>
      <w:r w:rsidR="00AA049C" w:rsidRPr="00B53169">
        <w:rPr>
          <w:rFonts w:ascii="Arial" w:hAnsi="Arial" w:cs="Arial"/>
        </w:rPr>
        <w:t xml:space="preserve"> </w:t>
      </w:r>
      <w:r w:rsidR="0019699D" w:rsidRPr="00B53169">
        <w:rPr>
          <w:rFonts w:ascii="Arial" w:hAnsi="Arial" w:cs="Arial"/>
        </w:rPr>
        <w:t xml:space="preserve">amendable </w:t>
      </w:r>
      <w:r w:rsidR="00F92B40" w:rsidRPr="00B53169">
        <w:rPr>
          <w:rFonts w:ascii="Arial" w:hAnsi="Arial" w:cs="Arial"/>
        </w:rPr>
        <w:t xml:space="preserve">in-house </w:t>
      </w:r>
      <w:r w:rsidR="00AA049C" w:rsidRPr="00B53169">
        <w:rPr>
          <w:rFonts w:ascii="Arial" w:hAnsi="Arial" w:cs="Arial"/>
        </w:rPr>
        <w:t>code should lead to a more maintainable and evolutionary system.</w:t>
      </w:r>
      <w:r w:rsidR="006F0EDE" w:rsidRPr="00B53169">
        <w:rPr>
          <w:rFonts w:ascii="Arial" w:hAnsi="Arial" w:cs="Arial"/>
        </w:rPr>
        <w:t xml:space="preserve"> </w:t>
      </w:r>
    </w:p>
    <w:p w14:paraId="046D91C5" w14:textId="2C449C10" w:rsidR="00A87F4B" w:rsidRPr="00B53169" w:rsidRDefault="00F67E70" w:rsidP="00A87F4B">
      <w:pPr>
        <w:jc w:val="both"/>
        <w:rPr>
          <w:rFonts w:ascii="Arial" w:hAnsi="Arial" w:cs="Arial"/>
          <w:b/>
          <w:bCs/>
        </w:rPr>
      </w:pPr>
      <w:r w:rsidRPr="00B53169">
        <w:rPr>
          <w:rFonts w:ascii="Arial" w:hAnsi="Arial" w:cs="Arial"/>
          <w:noProof/>
        </w:rPr>
        <w:lastRenderedPageBreak/>
        <w:drawing>
          <wp:anchor distT="0" distB="0" distL="114300" distR="114300" simplePos="0" relativeHeight="251660288" behindDoc="1" locked="0" layoutInCell="1" allowOverlap="1" wp14:anchorId="3DF4C757" wp14:editId="7C8968EA">
            <wp:simplePos x="0" y="0"/>
            <wp:positionH relativeFrom="margin">
              <wp:align>left</wp:align>
            </wp:positionH>
            <wp:positionV relativeFrom="paragraph">
              <wp:posOffset>3289880</wp:posOffset>
            </wp:positionV>
            <wp:extent cx="5736590" cy="6171565"/>
            <wp:effectExtent l="0" t="0" r="0" b="635"/>
            <wp:wrapTopAndBottom/>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53264" cy="6189511"/>
                    </a:xfrm>
                    <a:prstGeom prst="rect">
                      <a:avLst/>
                    </a:prstGeom>
                  </pic:spPr>
                </pic:pic>
              </a:graphicData>
            </a:graphic>
            <wp14:sizeRelH relativeFrom="margin">
              <wp14:pctWidth>0</wp14:pctWidth>
            </wp14:sizeRelH>
            <wp14:sizeRelV relativeFrom="margin">
              <wp14:pctHeight>0</wp14:pctHeight>
            </wp14:sizeRelV>
          </wp:anchor>
        </w:drawing>
      </w:r>
      <w:r w:rsidRPr="00B53169">
        <w:rPr>
          <w:rFonts w:ascii="Arial" w:hAnsi="Arial" w:cs="Arial"/>
          <w:noProof/>
        </w:rPr>
        <w:drawing>
          <wp:anchor distT="0" distB="0" distL="114300" distR="114300" simplePos="0" relativeHeight="251661312" behindDoc="1" locked="0" layoutInCell="1" allowOverlap="1" wp14:anchorId="4D75DBCF" wp14:editId="6FFAFB84">
            <wp:simplePos x="0" y="0"/>
            <wp:positionH relativeFrom="margin">
              <wp:align>left</wp:align>
            </wp:positionH>
            <wp:positionV relativeFrom="paragraph">
              <wp:posOffset>0</wp:posOffset>
            </wp:positionV>
            <wp:extent cx="6385560" cy="3129280"/>
            <wp:effectExtent l="0" t="0" r="0" b="0"/>
            <wp:wrapTopAndBottom/>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385560" cy="3129280"/>
                    </a:xfrm>
                    <a:prstGeom prst="rect">
                      <a:avLst/>
                    </a:prstGeom>
                  </pic:spPr>
                </pic:pic>
              </a:graphicData>
            </a:graphic>
            <wp14:sizeRelH relativeFrom="margin">
              <wp14:pctWidth>0</wp14:pctWidth>
            </wp14:sizeRelH>
            <wp14:sizeRelV relativeFrom="margin">
              <wp14:pctHeight>0</wp14:pctHeight>
            </wp14:sizeRelV>
          </wp:anchor>
        </w:drawing>
      </w:r>
    </w:p>
    <w:p w14:paraId="5DE4BE6D" w14:textId="22BBBED7" w:rsidR="00512CFB" w:rsidRPr="00B53169" w:rsidRDefault="003A7AC7" w:rsidP="0041761E">
      <w:pPr>
        <w:jc w:val="both"/>
        <w:rPr>
          <w:rFonts w:ascii="Arial" w:hAnsi="Arial" w:cs="Arial"/>
          <w:b/>
          <w:bCs/>
        </w:rPr>
      </w:pPr>
      <w:commentRangeStart w:id="4"/>
      <w:r w:rsidRPr="00B53169">
        <w:rPr>
          <w:rFonts w:ascii="Arial" w:hAnsi="Arial" w:cs="Arial"/>
          <w:b/>
          <w:bCs/>
        </w:rPr>
        <w:lastRenderedPageBreak/>
        <w:t>Discussion</w:t>
      </w:r>
      <w:commentRangeEnd w:id="4"/>
      <w:r w:rsidRPr="00B53169">
        <w:rPr>
          <w:rStyle w:val="CommentReference"/>
          <w:rFonts w:ascii="Arial" w:hAnsi="Arial" w:cs="Arial"/>
          <w:b/>
          <w:bCs/>
          <w:sz w:val="22"/>
          <w:szCs w:val="22"/>
        </w:rPr>
        <w:commentReference w:id="4"/>
      </w:r>
    </w:p>
    <w:p w14:paraId="249E8FAF" w14:textId="0277CD3D" w:rsidR="001475D2" w:rsidRPr="00B53169" w:rsidRDefault="00B72514" w:rsidP="001475D2">
      <w:pPr>
        <w:jc w:val="both"/>
        <w:rPr>
          <w:rFonts w:ascii="Arial" w:hAnsi="Arial" w:cs="Arial"/>
        </w:rPr>
      </w:pPr>
      <w:r w:rsidRPr="00B53169">
        <w:rPr>
          <w:rFonts w:ascii="Arial" w:hAnsi="Arial" w:cs="Arial"/>
        </w:rPr>
        <w:t xml:space="preserve">At this stage building is the preferred option, but further detailed work on the existing skill set and </w:t>
      </w:r>
      <w:r w:rsidR="00D84C81">
        <w:rPr>
          <w:rFonts w:ascii="Arial" w:hAnsi="Arial" w:cs="Arial"/>
        </w:rPr>
        <w:t>capacity</w:t>
      </w:r>
      <w:r w:rsidRPr="00B53169">
        <w:rPr>
          <w:rFonts w:ascii="Arial" w:hAnsi="Arial" w:cs="Arial"/>
        </w:rPr>
        <w:t xml:space="preserve"> within current development teams across NHS Wales </w:t>
      </w:r>
      <w:r w:rsidR="00FA0966" w:rsidRPr="00B53169">
        <w:rPr>
          <w:rFonts w:ascii="Arial" w:hAnsi="Arial" w:cs="Arial"/>
        </w:rPr>
        <w:t>is</w:t>
      </w:r>
      <w:r w:rsidRPr="00B53169">
        <w:rPr>
          <w:rFonts w:ascii="Arial" w:hAnsi="Arial" w:cs="Arial"/>
        </w:rPr>
        <w:t xml:space="preserve"> needed to truly to confirm if this is a </w:t>
      </w:r>
      <w:r w:rsidR="001E178E" w:rsidRPr="00B53169">
        <w:rPr>
          <w:rFonts w:ascii="Arial" w:hAnsi="Arial" w:cs="Arial"/>
        </w:rPr>
        <w:t>feasible</w:t>
      </w:r>
      <w:r w:rsidRPr="00B53169">
        <w:rPr>
          <w:rFonts w:ascii="Arial" w:hAnsi="Arial" w:cs="Arial"/>
        </w:rPr>
        <w:t xml:space="preserve"> option, especially once specific software requirements have been better defined</w:t>
      </w:r>
      <w:r w:rsidR="00100F8B" w:rsidRPr="00B53169">
        <w:rPr>
          <w:rFonts w:ascii="Arial" w:hAnsi="Arial" w:cs="Arial"/>
        </w:rPr>
        <w:t xml:space="preserve"> using Sommerville’s requirements engineering process spiral to elicit more detail (2015).</w:t>
      </w:r>
      <w:r w:rsidRPr="00B53169">
        <w:rPr>
          <w:rFonts w:ascii="Arial" w:hAnsi="Arial" w:cs="Arial"/>
        </w:rPr>
        <w:t xml:space="preserve"> </w:t>
      </w:r>
    </w:p>
    <w:p w14:paraId="6B4E26E9" w14:textId="11853C82" w:rsidR="00B72514" w:rsidRPr="00B53169" w:rsidRDefault="001475D2" w:rsidP="00B72514">
      <w:pPr>
        <w:jc w:val="both"/>
        <w:rPr>
          <w:rFonts w:ascii="Arial" w:hAnsi="Arial" w:cs="Arial"/>
        </w:rPr>
      </w:pPr>
      <w:r w:rsidRPr="00B53169">
        <w:rPr>
          <w:rFonts w:ascii="Arial" w:hAnsi="Arial" w:cs="Arial"/>
        </w:rPr>
        <w:t xml:space="preserve">Ideally the opportunity to develop and enhance the existing WCP system, which already goes so far to address the concept of </w:t>
      </w:r>
      <w:r w:rsidR="00D84C81">
        <w:rPr>
          <w:rFonts w:ascii="Arial" w:hAnsi="Arial" w:cs="Arial"/>
        </w:rPr>
        <w:t>combining</w:t>
      </w:r>
      <w:r w:rsidRPr="00B53169">
        <w:rPr>
          <w:rFonts w:ascii="Arial" w:hAnsi="Arial" w:cs="Arial"/>
        </w:rPr>
        <w:t xml:space="preserve"> data from different source</w:t>
      </w:r>
      <w:r w:rsidR="00D84C81">
        <w:rPr>
          <w:rFonts w:ascii="Arial" w:hAnsi="Arial" w:cs="Arial"/>
        </w:rPr>
        <w:t>s</w:t>
      </w:r>
      <w:r w:rsidR="003A0395">
        <w:rPr>
          <w:rFonts w:ascii="Arial" w:hAnsi="Arial" w:cs="Arial"/>
        </w:rPr>
        <w:t>,</w:t>
      </w:r>
      <w:r w:rsidRPr="00B53169">
        <w:rPr>
          <w:rFonts w:ascii="Arial" w:hAnsi="Arial" w:cs="Arial"/>
        </w:rPr>
        <w:t xml:space="preserve"> will lead to a functional product which is already familiar to staff</w:t>
      </w:r>
      <w:r w:rsidR="006C1D25">
        <w:rPr>
          <w:rFonts w:ascii="Arial" w:hAnsi="Arial" w:cs="Arial"/>
        </w:rPr>
        <w:t xml:space="preserve"> enhancing engagement</w:t>
      </w:r>
      <w:r w:rsidRPr="00B53169">
        <w:rPr>
          <w:rFonts w:ascii="Arial" w:hAnsi="Arial" w:cs="Arial"/>
        </w:rPr>
        <w:t>. Having technology designed with the user</w:t>
      </w:r>
      <w:r w:rsidR="003A0395">
        <w:rPr>
          <w:rFonts w:ascii="Arial" w:hAnsi="Arial" w:cs="Arial"/>
        </w:rPr>
        <w:t>s</w:t>
      </w:r>
      <w:r w:rsidRPr="00B53169">
        <w:rPr>
          <w:rFonts w:ascii="Arial" w:hAnsi="Arial" w:cs="Arial"/>
        </w:rPr>
        <w:t xml:space="preserve"> and patient</w:t>
      </w:r>
      <w:r w:rsidR="003A0395">
        <w:rPr>
          <w:rFonts w:ascii="Arial" w:hAnsi="Arial" w:cs="Arial"/>
        </w:rPr>
        <w:t>s</w:t>
      </w:r>
      <w:r w:rsidRPr="00B53169">
        <w:rPr>
          <w:rFonts w:ascii="Arial" w:hAnsi="Arial" w:cs="Arial"/>
        </w:rPr>
        <w:t xml:space="preserve"> at the centre is the future of sustainable electronic heath systems</w:t>
      </w:r>
      <w:r w:rsidR="003A0395">
        <w:rPr>
          <w:rFonts w:ascii="Arial" w:hAnsi="Arial" w:cs="Arial"/>
        </w:rPr>
        <w:t xml:space="preserve">, and </w:t>
      </w:r>
      <w:r w:rsidRPr="00B53169">
        <w:rPr>
          <w:rFonts w:ascii="Arial" w:hAnsi="Arial" w:cs="Arial"/>
        </w:rPr>
        <w:t>combin</w:t>
      </w:r>
      <w:r w:rsidR="003A0395">
        <w:rPr>
          <w:rFonts w:ascii="Arial" w:hAnsi="Arial" w:cs="Arial"/>
        </w:rPr>
        <w:t>ing</w:t>
      </w:r>
      <w:r w:rsidRPr="00B53169">
        <w:rPr>
          <w:rFonts w:ascii="Arial" w:hAnsi="Arial" w:cs="Arial"/>
        </w:rPr>
        <w:t xml:space="preserve"> lessons learned from previous digital implementations mitigat</w:t>
      </w:r>
      <w:r w:rsidR="006C1D25">
        <w:rPr>
          <w:rFonts w:ascii="Arial" w:hAnsi="Arial" w:cs="Arial"/>
        </w:rPr>
        <w:t>es</w:t>
      </w:r>
      <w:r w:rsidRPr="00B53169">
        <w:rPr>
          <w:rFonts w:ascii="Arial" w:hAnsi="Arial" w:cs="Arial"/>
        </w:rPr>
        <w:t xml:space="preserve"> risk of </w:t>
      </w:r>
      <w:r w:rsidR="001E178E" w:rsidRPr="00B53169">
        <w:rPr>
          <w:rFonts w:ascii="Arial" w:hAnsi="Arial" w:cs="Arial"/>
        </w:rPr>
        <w:t xml:space="preserve">repeating </w:t>
      </w:r>
      <w:r w:rsidRPr="00B53169">
        <w:rPr>
          <w:rFonts w:ascii="Arial" w:hAnsi="Arial" w:cs="Arial"/>
        </w:rPr>
        <w:t xml:space="preserve">mistakes. </w:t>
      </w:r>
      <w:r w:rsidR="00FA0966" w:rsidRPr="00B53169">
        <w:rPr>
          <w:rFonts w:ascii="Arial" w:hAnsi="Arial" w:cs="Arial"/>
        </w:rPr>
        <w:t>Developers need to really understand the local operational business needs, so e</w:t>
      </w:r>
      <w:r w:rsidR="00D120CD" w:rsidRPr="00B53169">
        <w:rPr>
          <w:rFonts w:ascii="Arial" w:hAnsi="Arial" w:cs="Arial"/>
        </w:rPr>
        <w:t>ngagement needs to happen across health boards</w:t>
      </w:r>
      <w:r w:rsidR="00B72514" w:rsidRPr="00B53169">
        <w:rPr>
          <w:rFonts w:ascii="Arial" w:hAnsi="Arial" w:cs="Arial"/>
        </w:rPr>
        <w:t xml:space="preserve">, both with development and informatics teams, as well as at professional </w:t>
      </w:r>
      <w:r w:rsidR="00D120CD" w:rsidRPr="00B53169">
        <w:rPr>
          <w:rFonts w:ascii="Arial" w:hAnsi="Arial" w:cs="Arial"/>
        </w:rPr>
        <w:t>and patient level</w:t>
      </w:r>
      <w:r w:rsidR="006C1D25">
        <w:rPr>
          <w:rFonts w:ascii="Arial" w:hAnsi="Arial" w:cs="Arial"/>
        </w:rPr>
        <w:t>s</w:t>
      </w:r>
      <w:r w:rsidR="00FA0966" w:rsidRPr="00B53169">
        <w:rPr>
          <w:rFonts w:ascii="Arial" w:hAnsi="Arial" w:cs="Arial"/>
        </w:rPr>
        <w:t xml:space="preserve">. This way </w:t>
      </w:r>
      <w:r w:rsidR="00D120CD" w:rsidRPr="00B53169">
        <w:rPr>
          <w:rFonts w:ascii="Arial" w:hAnsi="Arial" w:cs="Arial"/>
        </w:rPr>
        <w:t>co-productive design can happen</w:t>
      </w:r>
      <w:r w:rsidR="00100340" w:rsidRPr="00B53169">
        <w:rPr>
          <w:rFonts w:ascii="Arial" w:hAnsi="Arial" w:cs="Arial"/>
        </w:rPr>
        <w:t xml:space="preserve"> in a sequential process</w:t>
      </w:r>
      <w:r w:rsidR="00C63357" w:rsidRPr="00B53169">
        <w:rPr>
          <w:rFonts w:ascii="Arial" w:hAnsi="Arial" w:cs="Arial"/>
        </w:rPr>
        <w:t xml:space="preserve"> </w:t>
      </w:r>
      <w:r w:rsidR="00FA0966" w:rsidRPr="00B53169">
        <w:rPr>
          <w:rFonts w:ascii="Arial" w:hAnsi="Arial" w:cs="Arial"/>
        </w:rPr>
        <w:t xml:space="preserve">which </w:t>
      </w:r>
      <w:r w:rsidR="00D322F6" w:rsidRPr="00B53169">
        <w:rPr>
          <w:rFonts w:ascii="Arial" w:hAnsi="Arial" w:cs="Arial"/>
        </w:rPr>
        <w:t>validat</w:t>
      </w:r>
      <w:r w:rsidR="00FA0966" w:rsidRPr="00B53169">
        <w:rPr>
          <w:rFonts w:ascii="Arial" w:hAnsi="Arial" w:cs="Arial"/>
        </w:rPr>
        <w:t>es</w:t>
      </w:r>
      <w:r w:rsidR="00D322F6" w:rsidRPr="00B53169">
        <w:rPr>
          <w:rFonts w:ascii="Arial" w:hAnsi="Arial" w:cs="Arial"/>
        </w:rPr>
        <w:t xml:space="preserve"> and manag</w:t>
      </w:r>
      <w:r w:rsidR="00FA0966" w:rsidRPr="00B53169">
        <w:rPr>
          <w:rFonts w:ascii="Arial" w:hAnsi="Arial" w:cs="Arial"/>
        </w:rPr>
        <w:t>es</w:t>
      </w:r>
      <w:r w:rsidR="00D322F6" w:rsidRPr="00B53169">
        <w:rPr>
          <w:rFonts w:ascii="Arial" w:hAnsi="Arial" w:cs="Arial"/>
        </w:rPr>
        <w:t xml:space="preserve"> </w:t>
      </w:r>
      <w:r w:rsidR="006D4F5D" w:rsidRPr="00B53169">
        <w:rPr>
          <w:rFonts w:ascii="Arial" w:hAnsi="Arial" w:cs="Arial"/>
        </w:rPr>
        <w:t xml:space="preserve">evolving </w:t>
      </w:r>
      <w:r w:rsidR="00C63357" w:rsidRPr="00B53169">
        <w:rPr>
          <w:rFonts w:ascii="Arial" w:hAnsi="Arial" w:cs="Arial"/>
        </w:rPr>
        <w:t>requirements</w:t>
      </w:r>
      <w:r w:rsidR="006F7F37" w:rsidRPr="00B53169">
        <w:rPr>
          <w:rFonts w:ascii="Arial" w:hAnsi="Arial" w:cs="Arial"/>
        </w:rPr>
        <w:t xml:space="preserve">. </w:t>
      </w:r>
    </w:p>
    <w:p w14:paraId="101EEBF2" w14:textId="1E9A8851" w:rsidR="00F015D1" w:rsidRPr="00B53169" w:rsidRDefault="00F015D1" w:rsidP="00B72514">
      <w:pPr>
        <w:jc w:val="both"/>
        <w:rPr>
          <w:rFonts w:ascii="Arial" w:hAnsi="Arial" w:cs="Arial"/>
        </w:rPr>
      </w:pPr>
      <w:r w:rsidRPr="00B53169">
        <w:rPr>
          <w:rFonts w:ascii="Arial" w:hAnsi="Arial" w:cs="Arial"/>
        </w:rPr>
        <w:t xml:space="preserve">Using the FITT framework </w:t>
      </w:r>
      <w:r w:rsidR="00B53169">
        <w:rPr>
          <w:rFonts w:ascii="Arial" w:hAnsi="Arial" w:cs="Arial"/>
        </w:rPr>
        <w:t>(</w:t>
      </w:r>
      <w:proofErr w:type="spellStart"/>
      <w:r w:rsidRPr="00B53169">
        <w:rPr>
          <w:rFonts w:ascii="Arial" w:hAnsi="Arial" w:cs="Arial"/>
        </w:rPr>
        <w:t>Ammenwerth</w:t>
      </w:r>
      <w:proofErr w:type="spellEnd"/>
      <w:r w:rsidRPr="00B53169">
        <w:rPr>
          <w:rFonts w:ascii="Arial" w:hAnsi="Arial" w:cs="Arial"/>
        </w:rPr>
        <w:t xml:space="preserve"> </w:t>
      </w:r>
      <w:r w:rsidRPr="00B53169">
        <w:rPr>
          <w:rFonts w:ascii="Arial" w:hAnsi="Arial" w:cs="Arial"/>
          <w:i/>
          <w:iCs/>
        </w:rPr>
        <w:t>et al.</w:t>
      </w:r>
      <w:r w:rsidRPr="00B53169">
        <w:rPr>
          <w:rFonts w:ascii="Arial" w:hAnsi="Arial" w:cs="Arial"/>
        </w:rPr>
        <w:t xml:space="preserve"> 2006) and the TPOM Model </w:t>
      </w:r>
      <w:r w:rsidR="00B53169" w:rsidRPr="00B53169">
        <w:rPr>
          <w:rFonts w:ascii="Arial" w:hAnsi="Arial" w:cs="Arial"/>
        </w:rPr>
        <w:t>(</w:t>
      </w:r>
      <w:proofErr w:type="spellStart"/>
      <w:r w:rsidR="00B53169" w:rsidRPr="00B53169">
        <w:rPr>
          <w:rFonts w:ascii="Arial" w:hAnsi="Arial" w:cs="Arial"/>
        </w:rPr>
        <w:t>Cresswell</w:t>
      </w:r>
      <w:proofErr w:type="spellEnd"/>
      <w:r w:rsidR="00B53169" w:rsidRPr="00B53169">
        <w:rPr>
          <w:rFonts w:ascii="Arial" w:hAnsi="Arial" w:cs="Arial"/>
        </w:rPr>
        <w:t xml:space="preserve"> </w:t>
      </w:r>
      <w:r w:rsidR="00B53169" w:rsidRPr="00B53169">
        <w:rPr>
          <w:rFonts w:ascii="Arial" w:hAnsi="Arial" w:cs="Arial"/>
          <w:i/>
          <w:iCs/>
        </w:rPr>
        <w:t>et al.</w:t>
      </w:r>
      <w:r w:rsidR="00B53169" w:rsidRPr="00B53169">
        <w:rPr>
          <w:rFonts w:ascii="Arial" w:hAnsi="Arial" w:cs="Arial"/>
        </w:rPr>
        <w:t xml:space="preserve"> 2020</w:t>
      </w:r>
      <w:r w:rsidR="00B53169" w:rsidRPr="00B53169">
        <w:rPr>
          <w:rFonts w:ascii="Arial" w:hAnsi="Arial" w:cs="Arial"/>
        </w:rPr>
        <w:t>)</w:t>
      </w:r>
      <w:r w:rsidR="00B53169">
        <w:rPr>
          <w:rFonts w:ascii="Arial" w:hAnsi="Arial" w:cs="Arial"/>
        </w:rPr>
        <w:t xml:space="preserve"> </w:t>
      </w:r>
      <w:r w:rsidR="00B53169" w:rsidRPr="00B53169">
        <w:rPr>
          <w:rFonts w:ascii="Arial" w:hAnsi="Arial" w:cs="Arial"/>
        </w:rPr>
        <w:t>considering</w:t>
      </w:r>
      <w:r w:rsidRPr="00B53169">
        <w:rPr>
          <w:rFonts w:ascii="Arial" w:hAnsi="Arial" w:cs="Arial"/>
        </w:rPr>
        <w:t xml:space="preserve"> the wider environment during development and implementation of the system will help evaluate the usability and suitability of the technology, potentially identifying areas with a poor fit between model attributes. Using Normalization Process Theory (NPT) to guide the development of the implementation plan will offer a framework to assess conditions which sees the embedding of the technology become part of routine practice (Ross </w:t>
      </w:r>
      <w:r w:rsidRPr="00B53169">
        <w:rPr>
          <w:rFonts w:ascii="Arial" w:hAnsi="Arial" w:cs="Arial"/>
          <w:i/>
          <w:iCs/>
        </w:rPr>
        <w:t xml:space="preserve">et al. </w:t>
      </w:r>
      <w:r w:rsidRPr="00B53169">
        <w:rPr>
          <w:rFonts w:ascii="Arial" w:hAnsi="Arial" w:cs="Arial"/>
        </w:rPr>
        <w:t xml:space="preserve">2018). </w:t>
      </w:r>
    </w:p>
    <w:p w14:paraId="3B3E986A" w14:textId="74C76907" w:rsidR="0038359A" w:rsidRPr="00B53169" w:rsidRDefault="0030726D" w:rsidP="0038359A">
      <w:pPr>
        <w:jc w:val="both"/>
        <w:rPr>
          <w:rFonts w:ascii="Arial" w:hAnsi="Arial" w:cs="Arial"/>
        </w:rPr>
      </w:pPr>
      <w:r>
        <w:rPr>
          <w:rFonts w:ascii="Arial" w:hAnsi="Arial" w:cs="Arial"/>
        </w:rPr>
        <w:t>Carrying out the</w:t>
      </w:r>
      <w:r w:rsidR="0038359A" w:rsidRPr="00B53169">
        <w:rPr>
          <w:rFonts w:ascii="Arial" w:hAnsi="Arial" w:cs="Arial"/>
        </w:rPr>
        <w:t xml:space="preserve"> engineering and design process through iterative sprints in line with Agile methodology</w:t>
      </w:r>
      <w:r>
        <w:rPr>
          <w:rFonts w:ascii="Arial" w:hAnsi="Arial" w:cs="Arial"/>
        </w:rPr>
        <w:t xml:space="preserve"> </w:t>
      </w:r>
      <w:r w:rsidR="0038359A" w:rsidRPr="00B53169">
        <w:rPr>
          <w:rFonts w:ascii="Arial" w:hAnsi="Arial" w:cs="Arial"/>
        </w:rPr>
        <w:t>will enable quicker deployments that can be reactive to feedback</w:t>
      </w:r>
      <w:r w:rsidR="006C1D25">
        <w:rPr>
          <w:rFonts w:ascii="Arial" w:hAnsi="Arial" w:cs="Arial"/>
        </w:rPr>
        <w:t xml:space="preserve"> and</w:t>
      </w:r>
      <w:r w:rsidR="0038359A" w:rsidRPr="00B53169">
        <w:rPr>
          <w:rFonts w:ascii="Arial" w:hAnsi="Arial" w:cs="Arial"/>
        </w:rPr>
        <w:t xml:space="preserve"> changing requirement</w:t>
      </w:r>
      <w:r w:rsidR="006C1D25">
        <w:rPr>
          <w:rFonts w:ascii="Arial" w:hAnsi="Arial" w:cs="Arial"/>
        </w:rPr>
        <w:t>s</w:t>
      </w:r>
      <w:r w:rsidR="0038359A" w:rsidRPr="00B53169">
        <w:rPr>
          <w:rFonts w:ascii="Arial" w:hAnsi="Arial" w:cs="Arial"/>
        </w:rPr>
        <w:t>. Good links with the stakeholders will help to manage expectations</w:t>
      </w:r>
      <w:r>
        <w:rPr>
          <w:rFonts w:ascii="Arial" w:hAnsi="Arial" w:cs="Arial"/>
        </w:rPr>
        <w:t xml:space="preserve">, enabling </w:t>
      </w:r>
      <w:r w:rsidR="0038359A" w:rsidRPr="00B53169">
        <w:rPr>
          <w:rFonts w:ascii="Arial" w:hAnsi="Arial" w:cs="Arial"/>
        </w:rPr>
        <w:t>the prioritis</w:t>
      </w:r>
      <w:r w:rsidR="00AF665D">
        <w:rPr>
          <w:rFonts w:ascii="Arial" w:hAnsi="Arial" w:cs="Arial"/>
        </w:rPr>
        <w:t>ation of</w:t>
      </w:r>
      <w:r w:rsidR="0038359A" w:rsidRPr="00B53169">
        <w:rPr>
          <w:rFonts w:ascii="Arial" w:hAnsi="Arial" w:cs="Arial"/>
        </w:rPr>
        <w:t xml:space="preserve"> feature</w:t>
      </w:r>
      <w:r w:rsidR="00AF665D">
        <w:rPr>
          <w:rFonts w:ascii="Arial" w:hAnsi="Arial" w:cs="Arial"/>
        </w:rPr>
        <w:t xml:space="preserve"> </w:t>
      </w:r>
      <w:r w:rsidR="0038359A" w:rsidRPr="00B53169">
        <w:rPr>
          <w:rFonts w:ascii="Arial" w:hAnsi="Arial" w:cs="Arial"/>
        </w:rPr>
        <w:t>development. Using Azure DevOps and Kanban Boards for task tracking will provide a clear direction of travel</w:t>
      </w:r>
      <w:r w:rsidR="00AF665D">
        <w:rPr>
          <w:rFonts w:ascii="Arial" w:hAnsi="Arial" w:cs="Arial"/>
        </w:rPr>
        <w:t xml:space="preserve"> and s</w:t>
      </w:r>
      <w:r w:rsidR="0038359A" w:rsidRPr="00B53169">
        <w:rPr>
          <w:rFonts w:ascii="Arial" w:hAnsi="Arial" w:cs="Arial"/>
        </w:rPr>
        <w:t>print planning set</w:t>
      </w:r>
      <w:r w:rsidR="00AF665D">
        <w:rPr>
          <w:rFonts w:ascii="Arial" w:hAnsi="Arial" w:cs="Arial"/>
        </w:rPr>
        <w:t>ting</w:t>
      </w:r>
      <w:r w:rsidR="0038359A" w:rsidRPr="00B53169">
        <w:rPr>
          <w:rFonts w:ascii="Arial" w:hAnsi="Arial" w:cs="Arial"/>
        </w:rPr>
        <w:t xml:space="preserve"> reasonable deadlines. Git repositories and pipelines within Azure DevOps will support the sharing and reuse of code, as well as </w:t>
      </w:r>
      <w:r w:rsidRPr="00B53169">
        <w:rPr>
          <w:rFonts w:ascii="Arial" w:hAnsi="Arial" w:cs="Arial"/>
        </w:rPr>
        <w:t>test pla</w:t>
      </w:r>
      <w:r>
        <w:rPr>
          <w:rFonts w:ascii="Arial" w:hAnsi="Arial" w:cs="Arial"/>
        </w:rPr>
        <w:t>n</w:t>
      </w:r>
      <w:r w:rsidRPr="00B53169">
        <w:rPr>
          <w:rFonts w:ascii="Arial" w:hAnsi="Arial" w:cs="Arial"/>
        </w:rPr>
        <w:t xml:space="preserve"> </w:t>
      </w:r>
      <w:r w:rsidR="0038359A" w:rsidRPr="00B53169">
        <w:rPr>
          <w:rFonts w:ascii="Arial" w:hAnsi="Arial" w:cs="Arial"/>
        </w:rPr>
        <w:t xml:space="preserve">automation and continuous integration and development (CI/CD). </w:t>
      </w:r>
    </w:p>
    <w:p w14:paraId="365C948F" w14:textId="11092EE7" w:rsidR="004E66A7" w:rsidRPr="00B53169" w:rsidRDefault="004E66A7" w:rsidP="004E66A7">
      <w:pPr>
        <w:jc w:val="both"/>
        <w:rPr>
          <w:rFonts w:ascii="Arial" w:hAnsi="Arial" w:cs="Arial"/>
        </w:rPr>
      </w:pPr>
      <w:r w:rsidRPr="00B53169">
        <w:rPr>
          <w:rFonts w:ascii="Arial" w:hAnsi="Arial" w:cs="Arial"/>
        </w:rPr>
        <w:t>Assigning a project manager to take responsibility for developing a project plan</w:t>
      </w:r>
      <w:r w:rsidR="00BC397C">
        <w:rPr>
          <w:rFonts w:ascii="Arial" w:hAnsi="Arial" w:cs="Arial"/>
        </w:rPr>
        <w:t>;</w:t>
      </w:r>
      <w:r w:rsidRPr="00B53169">
        <w:rPr>
          <w:rFonts w:ascii="Arial" w:hAnsi="Arial" w:cs="Arial"/>
        </w:rPr>
        <w:t xml:space="preserve"> detailing risks, requirements, timelines, and overall project scope will provide a clear focus and structured approach </w:t>
      </w:r>
      <w:r w:rsidR="0030726D">
        <w:rPr>
          <w:rFonts w:ascii="Arial" w:hAnsi="Arial" w:cs="Arial"/>
        </w:rPr>
        <w:t>for</w:t>
      </w:r>
      <w:r w:rsidRPr="00B53169">
        <w:rPr>
          <w:rFonts w:ascii="Arial" w:hAnsi="Arial" w:cs="Arial"/>
        </w:rPr>
        <w:t xml:space="preserve"> development and implementation.</w:t>
      </w:r>
      <w:r w:rsidR="007F7EF0" w:rsidRPr="00B53169">
        <w:rPr>
          <w:rFonts w:ascii="Arial" w:hAnsi="Arial" w:cs="Arial"/>
        </w:rPr>
        <w:t xml:space="preserve"> </w:t>
      </w:r>
      <w:r w:rsidRPr="00B53169">
        <w:rPr>
          <w:rFonts w:ascii="Arial" w:hAnsi="Arial" w:cs="Arial"/>
        </w:rPr>
        <w:t xml:space="preserve">Establishing a project team and involving developers from across the health boards will create a pool of staff who can share skills, develop, and maintain the technology. National testing and analysis will mitigate the risk of only a small portion of individuals being involved, subsequently enabling a comprehensive evaluation to be undertaken, identifying local pain points which could otherwise be missed. </w:t>
      </w:r>
      <w:r w:rsidR="007F7EF0" w:rsidRPr="00B53169">
        <w:rPr>
          <w:rFonts w:ascii="Arial" w:hAnsi="Arial" w:cs="Arial"/>
        </w:rPr>
        <w:t xml:space="preserve">As part of the acquisition strategy a business case should encourage and justify the recruitment of additional technical staff, </w:t>
      </w:r>
      <w:r w:rsidR="00353426" w:rsidRPr="00B53169">
        <w:rPr>
          <w:rFonts w:ascii="Arial" w:hAnsi="Arial" w:cs="Arial"/>
        </w:rPr>
        <w:t>resource,</w:t>
      </w:r>
      <w:r w:rsidR="007F7EF0" w:rsidRPr="00B53169">
        <w:rPr>
          <w:rFonts w:ascii="Arial" w:hAnsi="Arial" w:cs="Arial"/>
        </w:rPr>
        <w:t xml:space="preserve"> and training, whilst a benefits realisation plan will assist in evaluating the impact and success of implementation.</w:t>
      </w:r>
    </w:p>
    <w:p w14:paraId="54D1BB20" w14:textId="6496D27F" w:rsidR="009D0FD7" w:rsidRPr="00B53169" w:rsidRDefault="008D17DA" w:rsidP="006165D2">
      <w:pPr>
        <w:jc w:val="both"/>
        <w:rPr>
          <w:rFonts w:ascii="Arial" w:hAnsi="Arial" w:cs="Arial"/>
          <w:b/>
          <w:bCs/>
        </w:rPr>
      </w:pPr>
      <w:r w:rsidRPr="00B53169">
        <w:rPr>
          <w:rFonts w:ascii="Arial" w:hAnsi="Arial" w:cs="Arial"/>
        </w:rPr>
        <w:t xml:space="preserve">Additionally, the </w:t>
      </w:r>
      <w:proofErr w:type="spellStart"/>
      <w:r w:rsidRPr="00B53169">
        <w:rPr>
          <w:rFonts w:ascii="Arial" w:hAnsi="Arial" w:cs="Arial"/>
        </w:rPr>
        <w:t>Lilford</w:t>
      </w:r>
      <w:proofErr w:type="spellEnd"/>
      <w:r w:rsidRPr="00B53169">
        <w:rPr>
          <w:rFonts w:ascii="Arial" w:hAnsi="Arial" w:cs="Arial"/>
        </w:rPr>
        <w:t xml:space="preserve"> </w:t>
      </w:r>
      <w:r w:rsidRPr="00B53169">
        <w:rPr>
          <w:rFonts w:ascii="Arial" w:hAnsi="Arial" w:cs="Arial"/>
          <w:i/>
          <w:iCs/>
        </w:rPr>
        <w:t>et al.</w:t>
      </w:r>
      <w:r w:rsidRPr="00B53169">
        <w:rPr>
          <w:rFonts w:ascii="Arial" w:hAnsi="Arial" w:cs="Arial"/>
        </w:rPr>
        <w:t xml:space="preserve"> (2010) extension of the Donabedian causal chain model provides a framework for evaluation</w:t>
      </w:r>
      <w:r w:rsidR="00830E09">
        <w:rPr>
          <w:rFonts w:ascii="Arial" w:hAnsi="Arial" w:cs="Arial"/>
        </w:rPr>
        <w:t xml:space="preserve">. A </w:t>
      </w:r>
      <w:r w:rsidRPr="00B53169">
        <w:rPr>
          <w:rFonts w:ascii="Arial" w:hAnsi="Arial" w:cs="Arial"/>
        </w:rPr>
        <w:t xml:space="preserve">mixed methods approach should be used to make qualitative and quantitative observations at different levels within the causal chain including clinical processes and patient outcomes. </w:t>
      </w:r>
      <w:r w:rsidR="00B72514" w:rsidRPr="00B53169">
        <w:rPr>
          <w:rFonts w:ascii="Arial" w:hAnsi="Arial" w:cs="Arial"/>
        </w:rPr>
        <w:t xml:space="preserve">Utilising the combined </w:t>
      </w:r>
      <w:r w:rsidR="00826F86" w:rsidRPr="00B53169">
        <w:rPr>
          <w:rFonts w:ascii="Arial" w:hAnsi="Arial" w:cs="Arial"/>
        </w:rPr>
        <w:t xml:space="preserve">data </w:t>
      </w:r>
      <w:r w:rsidR="00B72514" w:rsidRPr="00B53169">
        <w:rPr>
          <w:rFonts w:ascii="Arial" w:hAnsi="Arial" w:cs="Arial"/>
        </w:rPr>
        <w:t xml:space="preserve">made available </w:t>
      </w:r>
      <w:r w:rsidR="00C5492F" w:rsidRPr="00B53169">
        <w:rPr>
          <w:rFonts w:ascii="Arial" w:hAnsi="Arial" w:cs="Arial"/>
        </w:rPr>
        <w:t>because of</w:t>
      </w:r>
      <w:r w:rsidR="00B72514" w:rsidRPr="00B53169">
        <w:rPr>
          <w:rFonts w:ascii="Arial" w:hAnsi="Arial" w:cs="Arial"/>
        </w:rPr>
        <w:t xml:space="preserve"> this strategy should result in information teams being able to produce predictive reports which can then be evaluated</w:t>
      </w:r>
      <w:r w:rsidR="00AE740C">
        <w:rPr>
          <w:rFonts w:ascii="Arial" w:hAnsi="Arial" w:cs="Arial"/>
        </w:rPr>
        <w:t xml:space="preserve">, hopefully </w:t>
      </w:r>
      <w:r w:rsidR="00B72514" w:rsidRPr="00B53169">
        <w:rPr>
          <w:rFonts w:ascii="Arial" w:hAnsi="Arial" w:cs="Arial"/>
        </w:rPr>
        <w:t xml:space="preserve">enabling staff to make more informed decisions and work in a more succinct and proactive way. </w:t>
      </w:r>
      <w:r w:rsidR="00AE740C">
        <w:rPr>
          <w:rFonts w:ascii="Arial" w:hAnsi="Arial" w:cs="Arial"/>
        </w:rPr>
        <w:t>The integrated system</w:t>
      </w:r>
      <w:r w:rsidR="00B72514" w:rsidRPr="00B53169">
        <w:rPr>
          <w:rFonts w:ascii="Arial" w:hAnsi="Arial" w:cs="Arial"/>
        </w:rPr>
        <w:t xml:space="preserve"> should reduce staff time trying to find missing information and overall burnout. Interviews </w:t>
      </w:r>
      <w:r w:rsidR="00830E09">
        <w:rPr>
          <w:rFonts w:ascii="Arial" w:hAnsi="Arial" w:cs="Arial"/>
        </w:rPr>
        <w:t>with</w:t>
      </w:r>
      <w:r w:rsidR="00B72514" w:rsidRPr="00B53169">
        <w:rPr>
          <w:rFonts w:ascii="Arial" w:hAnsi="Arial" w:cs="Arial"/>
        </w:rPr>
        <w:t xml:space="preserve"> staff should be specific in trying to measure and capture such outcomes</w:t>
      </w:r>
      <w:r w:rsidR="00830E09">
        <w:rPr>
          <w:rFonts w:ascii="Arial" w:hAnsi="Arial" w:cs="Arial"/>
        </w:rPr>
        <w:t>. S</w:t>
      </w:r>
      <w:r w:rsidR="00B72514" w:rsidRPr="00B53169">
        <w:rPr>
          <w:rFonts w:ascii="Arial" w:hAnsi="Arial" w:cs="Arial"/>
        </w:rPr>
        <w:t xml:space="preserve">coring using </w:t>
      </w:r>
      <w:r w:rsidR="0017659E" w:rsidRPr="00B53169">
        <w:rPr>
          <w:rFonts w:ascii="Arial" w:hAnsi="Arial" w:cs="Arial"/>
        </w:rPr>
        <w:t>Likert</w:t>
      </w:r>
      <w:r w:rsidR="00B72514" w:rsidRPr="00B53169">
        <w:rPr>
          <w:rFonts w:ascii="Arial" w:hAnsi="Arial" w:cs="Arial"/>
        </w:rPr>
        <w:t xml:space="preserve"> scales</w:t>
      </w:r>
      <w:r w:rsidR="00C5492F" w:rsidRPr="00B53169">
        <w:rPr>
          <w:rFonts w:ascii="Arial" w:hAnsi="Arial" w:cs="Arial"/>
        </w:rPr>
        <w:t xml:space="preserve"> </w:t>
      </w:r>
      <w:r w:rsidR="00353426" w:rsidRPr="00B53169">
        <w:rPr>
          <w:rFonts w:ascii="Arial" w:hAnsi="Arial" w:cs="Arial"/>
        </w:rPr>
        <w:t xml:space="preserve">will </w:t>
      </w:r>
      <w:r w:rsidR="00C5492F" w:rsidRPr="00B53169">
        <w:rPr>
          <w:rFonts w:ascii="Arial" w:hAnsi="Arial" w:cs="Arial"/>
        </w:rPr>
        <w:t xml:space="preserve">evaluate </w:t>
      </w:r>
      <w:r w:rsidR="0017659E">
        <w:rPr>
          <w:rFonts w:ascii="Arial" w:hAnsi="Arial" w:cs="Arial"/>
        </w:rPr>
        <w:t>progress</w:t>
      </w:r>
      <w:r w:rsidR="001F6D04" w:rsidRPr="00B53169">
        <w:rPr>
          <w:rFonts w:ascii="Arial" w:hAnsi="Arial" w:cs="Arial"/>
        </w:rPr>
        <w:t xml:space="preserve"> in reaching the identified</w:t>
      </w:r>
      <w:r w:rsidR="00353426" w:rsidRPr="00B53169">
        <w:rPr>
          <w:rFonts w:ascii="Arial" w:hAnsi="Arial" w:cs="Arial"/>
        </w:rPr>
        <w:t xml:space="preserve"> service improvements</w:t>
      </w:r>
      <w:r w:rsidR="00C5492F" w:rsidRPr="00B53169">
        <w:rPr>
          <w:rFonts w:ascii="Arial" w:hAnsi="Arial" w:cs="Arial"/>
        </w:rPr>
        <w:t>.</w:t>
      </w:r>
      <w:r w:rsidR="001F6D04" w:rsidRPr="00B53169">
        <w:rPr>
          <w:rFonts w:ascii="Arial" w:hAnsi="Arial" w:cs="Arial"/>
        </w:rPr>
        <w:t xml:space="preserve"> </w:t>
      </w:r>
      <w:r w:rsidR="00976E28" w:rsidRPr="00B53169">
        <w:rPr>
          <w:rFonts w:ascii="Arial" w:hAnsi="Arial" w:cs="Arial"/>
        </w:rPr>
        <w:t xml:space="preserve">Continued engagement with </w:t>
      </w:r>
      <w:r w:rsidR="00B72514" w:rsidRPr="00B53169">
        <w:rPr>
          <w:rFonts w:ascii="Arial" w:hAnsi="Arial" w:cs="Arial"/>
        </w:rPr>
        <w:t>patients</w:t>
      </w:r>
      <w:r w:rsidR="00976E28" w:rsidRPr="00B53169">
        <w:rPr>
          <w:rFonts w:ascii="Arial" w:hAnsi="Arial" w:cs="Arial"/>
        </w:rPr>
        <w:t xml:space="preserve"> </w:t>
      </w:r>
      <w:r w:rsidRPr="00B53169">
        <w:rPr>
          <w:rFonts w:ascii="Arial" w:hAnsi="Arial" w:cs="Arial"/>
        </w:rPr>
        <w:t>is important</w:t>
      </w:r>
      <w:r w:rsidR="00976E28" w:rsidRPr="00B53169">
        <w:rPr>
          <w:rFonts w:ascii="Arial" w:hAnsi="Arial" w:cs="Arial"/>
        </w:rPr>
        <w:t xml:space="preserve"> so any evaluation will have to ensure that this is still the </w:t>
      </w:r>
      <w:r w:rsidR="00830E09" w:rsidRPr="00B53169">
        <w:rPr>
          <w:rFonts w:ascii="Arial" w:hAnsi="Arial" w:cs="Arial"/>
        </w:rPr>
        <w:t>case and</w:t>
      </w:r>
      <w:r w:rsidRPr="00B53169">
        <w:rPr>
          <w:rFonts w:ascii="Arial" w:hAnsi="Arial" w:cs="Arial"/>
        </w:rPr>
        <w:t xml:space="preserve"> be evidenced through</w:t>
      </w:r>
      <w:r w:rsidR="00B72514" w:rsidRPr="00B53169">
        <w:rPr>
          <w:rFonts w:ascii="Arial" w:hAnsi="Arial" w:cs="Arial"/>
        </w:rPr>
        <w:t xml:space="preserve"> the development and</w:t>
      </w:r>
      <w:r w:rsidR="00FE79F9" w:rsidRPr="00B53169">
        <w:rPr>
          <w:rFonts w:ascii="Arial" w:hAnsi="Arial" w:cs="Arial"/>
        </w:rPr>
        <w:t xml:space="preserve"> report</w:t>
      </w:r>
      <w:r w:rsidR="00B72514" w:rsidRPr="00B53169">
        <w:rPr>
          <w:rFonts w:ascii="Arial" w:hAnsi="Arial" w:cs="Arial"/>
        </w:rPr>
        <w:t>ing</w:t>
      </w:r>
      <w:r w:rsidR="00FE79F9" w:rsidRPr="00B53169">
        <w:rPr>
          <w:rFonts w:ascii="Arial" w:hAnsi="Arial" w:cs="Arial"/>
        </w:rPr>
        <w:t xml:space="preserve"> on PROMS and PREMS</w:t>
      </w:r>
      <w:r w:rsidR="00364F91">
        <w:rPr>
          <w:rFonts w:ascii="Arial" w:hAnsi="Arial" w:cs="Arial"/>
        </w:rPr>
        <w:t>.</w:t>
      </w:r>
    </w:p>
    <w:p w14:paraId="259AAD45" w14:textId="0AB4CAB8" w:rsidR="003A7AC7" w:rsidRPr="00B53169" w:rsidRDefault="00A62843" w:rsidP="006165D2">
      <w:pPr>
        <w:jc w:val="both"/>
        <w:rPr>
          <w:rFonts w:ascii="Arial" w:hAnsi="Arial" w:cs="Arial"/>
          <w:b/>
          <w:bCs/>
        </w:rPr>
      </w:pPr>
      <w:r w:rsidRPr="00B53169">
        <w:rPr>
          <w:rFonts w:ascii="Arial" w:hAnsi="Arial" w:cs="Arial"/>
          <w:b/>
          <w:bCs/>
        </w:rPr>
        <w:lastRenderedPageBreak/>
        <w:t>References</w:t>
      </w:r>
    </w:p>
    <w:p w14:paraId="1D8A1EAF" w14:textId="296DF854" w:rsidR="002B39AA" w:rsidRPr="00B53169" w:rsidRDefault="002B39AA" w:rsidP="00C94229">
      <w:pPr>
        <w:rPr>
          <w:rFonts w:ascii="Arial" w:hAnsi="Arial" w:cs="Arial"/>
          <w:b/>
          <w:bCs/>
        </w:rPr>
      </w:pPr>
      <w:r w:rsidRPr="00B53169">
        <w:rPr>
          <w:rFonts w:ascii="Arial" w:hAnsi="Arial" w:cs="Arial"/>
        </w:rPr>
        <w:t>Al-</w:t>
      </w:r>
      <w:proofErr w:type="spellStart"/>
      <w:r w:rsidRPr="00B53169">
        <w:rPr>
          <w:rFonts w:ascii="Arial" w:hAnsi="Arial" w:cs="Arial"/>
        </w:rPr>
        <w:t>Qutaish</w:t>
      </w:r>
      <w:proofErr w:type="spellEnd"/>
      <w:r w:rsidRPr="00B53169">
        <w:rPr>
          <w:rFonts w:ascii="Arial" w:hAnsi="Arial" w:cs="Arial"/>
        </w:rPr>
        <w:t>, R.E. (2010) Quality Models in Software Engineering Literature: An Analytical and Comparative Study. Journal of American Science 6(3)</w:t>
      </w:r>
      <w:r w:rsidR="004A336D" w:rsidRPr="00B53169">
        <w:rPr>
          <w:rFonts w:ascii="Arial" w:hAnsi="Arial" w:cs="Arial"/>
        </w:rPr>
        <w:t xml:space="preserve"> pp.166-175</w:t>
      </w:r>
    </w:p>
    <w:p w14:paraId="27E2EF47" w14:textId="77777777" w:rsidR="00FE79F9" w:rsidRPr="00B53169" w:rsidRDefault="00FE79F9" w:rsidP="00FE79F9">
      <w:pPr>
        <w:rPr>
          <w:rFonts w:ascii="Arial" w:hAnsi="Arial" w:cs="Arial"/>
          <w:shd w:val="clear" w:color="auto" w:fill="FFFFFF"/>
        </w:rPr>
      </w:pPr>
      <w:proofErr w:type="spellStart"/>
      <w:r w:rsidRPr="00B53169">
        <w:rPr>
          <w:rFonts w:ascii="Arial" w:hAnsi="Arial" w:cs="Arial"/>
          <w:shd w:val="clear" w:color="auto" w:fill="FFFFFF"/>
        </w:rPr>
        <w:t>Ammenwerth</w:t>
      </w:r>
      <w:proofErr w:type="spellEnd"/>
      <w:r w:rsidRPr="00B53169">
        <w:rPr>
          <w:rFonts w:ascii="Arial" w:hAnsi="Arial" w:cs="Arial"/>
          <w:shd w:val="clear" w:color="auto" w:fill="FFFFFF"/>
        </w:rPr>
        <w:t xml:space="preserve">, E., </w:t>
      </w:r>
      <w:proofErr w:type="spellStart"/>
      <w:r w:rsidRPr="00B53169">
        <w:rPr>
          <w:rFonts w:ascii="Arial" w:hAnsi="Arial" w:cs="Arial"/>
          <w:shd w:val="clear" w:color="auto" w:fill="FFFFFF"/>
        </w:rPr>
        <w:t>Iller</w:t>
      </w:r>
      <w:proofErr w:type="spellEnd"/>
      <w:r w:rsidRPr="00B53169">
        <w:rPr>
          <w:rFonts w:ascii="Arial" w:hAnsi="Arial" w:cs="Arial"/>
          <w:shd w:val="clear" w:color="auto" w:fill="FFFFFF"/>
        </w:rPr>
        <w:t>, C. and Mahler, C. (2006) “IT-adoption and the interaction of task, technology and individuals: a fit framework and a case study</w:t>
      </w:r>
      <w:r w:rsidRPr="00B53169">
        <w:rPr>
          <w:rFonts w:ascii="Arial" w:hAnsi="Arial" w:cs="Arial"/>
          <w:i/>
          <w:iCs/>
          <w:shd w:val="clear" w:color="auto" w:fill="FFFFFF"/>
        </w:rPr>
        <w:t>”, BMC Medical Informatics and Decision Making</w:t>
      </w:r>
      <w:r w:rsidRPr="00B53169">
        <w:rPr>
          <w:rFonts w:ascii="Arial" w:hAnsi="Arial" w:cs="Arial"/>
          <w:shd w:val="clear" w:color="auto" w:fill="FFFFFF"/>
        </w:rPr>
        <w:t xml:space="preserve">, </w:t>
      </w:r>
      <w:r w:rsidRPr="00B53169">
        <w:rPr>
          <w:rFonts w:ascii="Arial" w:hAnsi="Arial" w:cs="Arial"/>
          <w:b/>
          <w:bCs/>
          <w:shd w:val="clear" w:color="auto" w:fill="FFFFFF"/>
        </w:rPr>
        <w:t>6</w:t>
      </w:r>
      <w:r w:rsidRPr="00B53169">
        <w:rPr>
          <w:rFonts w:ascii="Arial" w:hAnsi="Arial" w:cs="Arial"/>
          <w:shd w:val="clear" w:color="auto" w:fill="FFFFFF"/>
        </w:rPr>
        <w:t>(3). doi:10.1186/1472-6947-6-3</w:t>
      </w:r>
    </w:p>
    <w:p w14:paraId="2EB746B8" w14:textId="117AB2A8" w:rsidR="006A3979" w:rsidRPr="00B53169" w:rsidRDefault="006A3979" w:rsidP="00C94229">
      <w:pPr>
        <w:rPr>
          <w:rFonts w:ascii="Arial" w:hAnsi="Arial" w:cs="Arial"/>
          <w:shd w:val="clear" w:color="auto" w:fill="FFFFFF"/>
        </w:rPr>
      </w:pPr>
      <w:r w:rsidRPr="00B53169">
        <w:rPr>
          <w:rFonts w:ascii="Arial" w:hAnsi="Arial" w:cs="Arial"/>
          <w:shd w:val="clear" w:color="auto" w:fill="FFFFFF"/>
        </w:rPr>
        <w:t>A</w:t>
      </w:r>
      <w:r w:rsidRPr="00B53169">
        <w:rPr>
          <w:rFonts w:ascii="Arial" w:eastAsia="Times New Roman" w:hAnsi="Arial" w:cs="Arial"/>
          <w:lang w:eastAsia="en-GB"/>
        </w:rPr>
        <w:t xml:space="preserve">udit </w:t>
      </w:r>
      <w:r w:rsidRPr="00B53169">
        <w:rPr>
          <w:rFonts w:ascii="Arial" w:hAnsi="Arial" w:cs="Arial"/>
          <w:shd w:val="clear" w:color="auto" w:fill="FFFFFF"/>
        </w:rPr>
        <w:t xml:space="preserve">Wales (2020) </w:t>
      </w:r>
      <w:r w:rsidRPr="00B53169">
        <w:rPr>
          <w:rFonts w:ascii="Arial" w:hAnsi="Arial" w:cs="Arial"/>
          <w:i/>
          <w:iCs/>
          <w:shd w:val="clear" w:color="auto" w:fill="FFFFFF"/>
        </w:rPr>
        <w:t>Welsh Community Care Information System Report of the Auditor General for Wales - October 2020</w:t>
      </w:r>
      <w:r w:rsidRPr="00B53169">
        <w:rPr>
          <w:rFonts w:ascii="Arial" w:hAnsi="Arial" w:cs="Arial"/>
          <w:shd w:val="clear" w:color="auto" w:fill="FFFFFF"/>
        </w:rPr>
        <w:t xml:space="preserve"> [online] Available at: </w:t>
      </w:r>
      <w:hyperlink r:id="rId14" w:history="1">
        <w:r w:rsidRPr="00B53169">
          <w:rPr>
            <w:rStyle w:val="Hyperlink"/>
            <w:rFonts w:ascii="Arial" w:hAnsi="Arial" w:cs="Arial"/>
            <w:shd w:val="clear" w:color="auto" w:fill="FFFFFF"/>
          </w:rPr>
          <w:t>https://www.audit.wales/sites/default/files/WCCIS-Eng_10.pdf</w:t>
        </w:r>
      </w:hyperlink>
      <w:r w:rsidRPr="00B53169">
        <w:rPr>
          <w:rFonts w:ascii="Arial" w:hAnsi="Arial" w:cs="Arial"/>
          <w:shd w:val="clear" w:color="auto" w:fill="FFFFFF"/>
        </w:rPr>
        <w:t xml:space="preserve">  [Accessed 9 February 2022].</w:t>
      </w:r>
    </w:p>
    <w:p w14:paraId="62CBE4D8" w14:textId="77777777" w:rsidR="001C68DD" w:rsidRPr="00B53169" w:rsidRDefault="001C68DD" w:rsidP="001C68DD">
      <w:pPr>
        <w:rPr>
          <w:rFonts w:ascii="Arial" w:hAnsi="Arial" w:cs="Arial"/>
          <w:b/>
          <w:bCs/>
        </w:rPr>
      </w:pPr>
      <w:r w:rsidRPr="00B53169">
        <w:rPr>
          <w:rFonts w:ascii="Arial" w:hAnsi="Arial" w:cs="Arial"/>
        </w:rPr>
        <w:t xml:space="preserve">Baxter, G. &amp; Sommerville, I. (2011) Socio-technical systems: From design methods to systems engineering. </w:t>
      </w:r>
      <w:r w:rsidRPr="00B53169">
        <w:rPr>
          <w:rFonts w:ascii="Arial" w:hAnsi="Arial" w:cs="Arial"/>
          <w:i/>
          <w:iCs/>
        </w:rPr>
        <w:t>Interacting with Computers</w:t>
      </w:r>
      <w:r w:rsidRPr="00B53169">
        <w:rPr>
          <w:rFonts w:ascii="Arial" w:hAnsi="Arial" w:cs="Arial"/>
        </w:rPr>
        <w:t xml:space="preserve">, 23, pp.4-17, </w:t>
      </w:r>
      <w:proofErr w:type="spellStart"/>
      <w:r w:rsidRPr="00B53169">
        <w:rPr>
          <w:rFonts w:ascii="Arial" w:hAnsi="Arial" w:cs="Arial"/>
        </w:rPr>
        <w:t>doi</w:t>
      </w:r>
      <w:proofErr w:type="spellEnd"/>
      <w:r w:rsidRPr="00B53169">
        <w:rPr>
          <w:rFonts w:ascii="Arial" w:hAnsi="Arial" w:cs="Arial"/>
        </w:rPr>
        <w:t>: 10.1016/j.intcom.2010.07.003</w:t>
      </w:r>
    </w:p>
    <w:p w14:paraId="22404C31" w14:textId="77777777" w:rsidR="000A7877" w:rsidRPr="00B53169" w:rsidRDefault="000A7877" w:rsidP="000A7877">
      <w:pPr>
        <w:rPr>
          <w:rFonts w:ascii="Arial" w:hAnsi="Arial" w:cs="Arial"/>
          <w:highlight w:val="yellow"/>
          <w:shd w:val="clear" w:color="auto" w:fill="FFFFFF"/>
        </w:rPr>
      </w:pPr>
      <w:r w:rsidRPr="00B53169">
        <w:rPr>
          <w:rFonts w:ascii="Arial" w:hAnsi="Arial" w:cs="Arial"/>
        </w:rPr>
        <w:t>Beadle, F.</w:t>
      </w:r>
      <w:r w:rsidRPr="00B53169">
        <w:rPr>
          <w:rFonts w:ascii="Arial" w:hAnsi="Arial" w:cs="Arial"/>
          <w:i/>
          <w:iCs/>
        </w:rPr>
        <w:t xml:space="preserve"> (</w:t>
      </w:r>
      <w:r w:rsidRPr="00B53169">
        <w:rPr>
          <w:rFonts w:ascii="Arial" w:hAnsi="Arial" w:cs="Arial"/>
        </w:rPr>
        <w:t>2022</w:t>
      </w:r>
      <w:r w:rsidRPr="00B53169">
        <w:rPr>
          <w:rFonts w:ascii="Arial" w:hAnsi="Arial" w:cs="Arial"/>
          <w:color w:val="000000"/>
          <w:shd w:val="clear" w:color="auto" w:fill="FFFFFF"/>
        </w:rPr>
        <w:t>) </w:t>
      </w:r>
      <w:r w:rsidRPr="00B53169">
        <w:rPr>
          <w:rFonts w:ascii="Arial" w:hAnsi="Arial" w:cs="Arial"/>
          <w:i/>
          <w:iCs/>
          <w:color w:val="000000"/>
          <w:shd w:val="clear" w:color="auto" w:fill="FFFFFF"/>
        </w:rPr>
        <w:t>The Welsh Nursing Care Record’s journey to success – PRSB</w:t>
      </w:r>
      <w:r w:rsidRPr="00B53169">
        <w:rPr>
          <w:rFonts w:ascii="Arial" w:hAnsi="Arial" w:cs="Arial"/>
          <w:color w:val="000000"/>
          <w:shd w:val="clear" w:color="auto" w:fill="FFFFFF"/>
        </w:rPr>
        <w:t xml:space="preserve">. [online] Available at: </w:t>
      </w:r>
      <w:hyperlink r:id="rId15" w:history="1">
        <w:r w:rsidRPr="00B53169">
          <w:rPr>
            <w:rStyle w:val="Hyperlink"/>
            <w:rFonts w:ascii="Arial" w:hAnsi="Arial" w:cs="Arial"/>
            <w:shd w:val="clear" w:color="auto" w:fill="FFFFFF"/>
          </w:rPr>
          <w:t>https://theprsb.org/the-welsh-nursing-care-records-journey-to-success/</w:t>
        </w:r>
      </w:hyperlink>
      <w:r w:rsidRPr="00B53169">
        <w:rPr>
          <w:rFonts w:ascii="Arial" w:hAnsi="Arial" w:cs="Arial"/>
          <w:color w:val="000000"/>
          <w:shd w:val="clear" w:color="auto" w:fill="FFFFFF"/>
        </w:rPr>
        <w:t xml:space="preserve">  [Accessed 13 May 2022].</w:t>
      </w:r>
    </w:p>
    <w:p w14:paraId="27214EAD" w14:textId="1766A36D" w:rsidR="003555E9" w:rsidRPr="00B53169" w:rsidRDefault="003555E9" w:rsidP="00C94229">
      <w:pPr>
        <w:rPr>
          <w:rFonts w:ascii="Arial" w:hAnsi="Arial" w:cs="Arial"/>
        </w:rPr>
      </w:pPr>
      <w:r w:rsidRPr="00B53169">
        <w:rPr>
          <w:rFonts w:ascii="Arial" w:hAnsi="Arial" w:cs="Arial"/>
        </w:rPr>
        <w:t>Bland, D.J. &amp; Osterwalder,</w:t>
      </w:r>
      <w:r w:rsidR="00DD23CD" w:rsidRPr="00B53169">
        <w:rPr>
          <w:rFonts w:ascii="Arial" w:hAnsi="Arial" w:cs="Arial"/>
        </w:rPr>
        <w:t xml:space="preserve"> A.</w:t>
      </w:r>
      <w:r w:rsidRPr="00B53169">
        <w:rPr>
          <w:rFonts w:ascii="Arial" w:hAnsi="Arial" w:cs="Arial"/>
        </w:rPr>
        <w:t xml:space="preserve"> (2020) Testing Business ideas: A field Guide for Rapid Experimentation</w:t>
      </w:r>
      <w:r w:rsidR="00DD23CD" w:rsidRPr="00B53169">
        <w:rPr>
          <w:rFonts w:ascii="Arial" w:hAnsi="Arial" w:cs="Arial"/>
        </w:rPr>
        <w:t>. Wiley, Hoboken</w:t>
      </w:r>
    </w:p>
    <w:p w14:paraId="31A8961D" w14:textId="77777777" w:rsidR="00FE79F9" w:rsidRPr="00B53169" w:rsidRDefault="00FE79F9" w:rsidP="00FE79F9">
      <w:pPr>
        <w:rPr>
          <w:rFonts w:ascii="Arial" w:hAnsi="Arial" w:cs="Arial"/>
          <w:shd w:val="clear" w:color="auto" w:fill="FFFFFF"/>
        </w:rPr>
      </w:pPr>
      <w:proofErr w:type="spellStart"/>
      <w:r w:rsidRPr="00B53169">
        <w:rPr>
          <w:rFonts w:ascii="Arial" w:hAnsi="Arial" w:cs="Arial"/>
          <w:shd w:val="clear" w:color="auto" w:fill="FFFFFF"/>
        </w:rPr>
        <w:t>Coiera</w:t>
      </w:r>
      <w:proofErr w:type="spellEnd"/>
      <w:r w:rsidRPr="00B53169">
        <w:rPr>
          <w:rFonts w:ascii="Arial" w:hAnsi="Arial" w:cs="Arial"/>
          <w:shd w:val="clear" w:color="auto" w:fill="FFFFFF"/>
        </w:rPr>
        <w:t xml:space="preserve">, E. (2015) </w:t>
      </w:r>
      <w:r w:rsidRPr="00B53169">
        <w:rPr>
          <w:rFonts w:ascii="Arial" w:hAnsi="Arial" w:cs="Arial"/>
          <w:i/>
          <w:iCs/>
          <w:shd w:val="clear" w:color="auto" w:fill="FFFFFF"/>
        </w:rPr>
        <w:t>Guide to Health Informatics</w:t>
      </w:r>
      <w:r w:rsidRPr="00B53169">
        <w:rPr>
          <w:rFonts w:ascii="Arial" w:hAnsi="Arial" w:cs="Arial"/>
          <w:shd w:val="clear" w:color="auto" w:fill="FFFFFF"/>
        </w:rPr>
        <w:t xml:space="preserve"> </w:t>
      </w:r>
      <w:r w:rsidRPr="00B53169">
        <w:rPr>
          <w:rFonts w:ascii="Arial" w:hAnsi="Arial" w:cs="Arial"/>
          <w:i/>
          <w:iCs/>
          <w:shd w:val="clear" w:color="auto" w:fill="FFFFFF"/>
        </w:rPr>
        <w:t>(3</w:t>
      </w:r>
      <w:r w:rsidRPr="00B53169">
        <w:rPr>
          <w:rFonts w:ascii="Arial" w:hAnsi="Arial" w:cs="Arial"/>
          <w:i/>
          <w:iCs/>
          <w:shd w:val="clear" w:color="auto" w:fill="FFFFFF"/>
          <w:vertAlign w:val="superscript"/>
        </w:rPr>
        <w:t>rd</w:t>
      </w:r>
      <w:r w:rsidRPr="00B53169">
        <w:rPr>
          <w:rFonts w:ascii="Arial" w:hAnsi="Arial" w:cs="Arial"/>
          <w:i/>
          <w:iCs/>
          <w:shd w:val="clear" w:color="auto" w:fill="FFFFFF"/>
        </w:rPr>
        <w:t xml:space="preserve"> Edition).</w:t>
      </w:r>
      <w:r w:rsidRPr="00B53169">
        <w:rPr>
          <w:rFonts w:ascii="Arial" w:hAnsi="Arial" w:cs="Arial"/>
          <w:shd w:val="clear" w:color="auto" w:fill="FFFFFF"/>
        </w:rPr>
        <w:t xml:space="preserve"> 3</w:t>
      </w:r>
      <w:r w:rsidRPr="00B53169">
        <w:rPr>
          <w:rFonts w:ascii="Arial" w:hAnsi="Arial" w:cs="Arial"/>
          <w:shd w:val="clear" w:color="auto" w:fill="FFFFFF"/>
          <w:vertAlign w:val="superscript"/>
        </w:rPr>
        <w:t>rd</w:t>
      </w:r>
      <w:r w:rsidRPr="00B53169">
        <w:rPr>
          <w:rFonts w:ascii="Arial" w:hAnsi="Arial" w:cs="Arial"/>
          <w:shd w:val="clear" w:color="auto" w:fill="FFFFFF"/>
        </w:rPr>
        <w:t xml:space="preserve"> ed. London: CRC Press.</w:t>
      </w:r>
    </w:p>
    <w:p w14:paraId="5A21BD9D" w14:textId="357D6E21" w:rsidR="00FE79F9" w:rsidRPr="00B53169" w:rsidRDefault="00FE79F9" w:rsidP="00C94229">
      <w:pPr>
        <w:rPr>
          <w:rFonts w:ascii="Arial" w:hAnsi="Arial" w:cs="Arial"/>
          <w:shd w:val="clear" w:color="auto" w:fill="FFFFFF"/>
        </w:rPr>
      </w:pPr>
      <w:r w:rsidRPr="00B53169">
        <w:rPr>
          <w:rFonts w:ascii="Arial" w:hAnsi="Arial" w:cs="Arial"/>
          <w:shd w:val="clear" w:color="auto" w:fill="FFFFFF"/>
        </w:rPr>
        <w:t xml:space="preserve">Cresswell, K., Williams, R., and Sheikh, A. (2020) “Developing and Applying a Formative Evaluation Framework for Health Information Technology Implementations: Qualitative Investigation”. </w:t>
      </w:r>
      <w:r w:rsidRPr="00B53169">
        <w:rPr>
          <w:rFonts w:ascii="Arial" w:hAnsi="Arial" w:cs="Arial"/>
          <w:i/>
          <w:iCs/>
          <w:shd w:val="clear" w:color="auto" w:fill="FFFFFF"/>
        </w:rPr>
        <w:t>J Med Internet Res</w:t>
      </w:r>
      <w:r w:rsidRPr="00B53169">
        <w:rPr>
          <w:rFonts w:ascii="Arial" w:hAnsi="Arial" w:cs="Arial"/>
          <w:shd w:val="clear" w:color="auto" w:fill="FFFFFF"/>
        </w:rPr>
        <w:t xml:space="preserve">, </w:t>
      </w:r>
      <w:r w:rsidRPr="00B53169">
        <w:rPr>
          <w:rFonts w:ascii="Arial" w:hAnsi="Arial" w:cs="Arial"/>
          <w:b/>
          <w:bCs/>
          <w:shd w:val="clear" w:color="auto" w:fill="FFFFFF"/>
        </w:rPr>
        <w:t>22(</w:t>
      </w:r>
      <w:r w:rsidRPr="00B53169">
        <w:rPr>
          <w:rFonts w:ascii="Arial" w:hAnsi="Arial" w:cs="Arial"/>
          <w:shd w:val="clear" w:color="auto" w:fill="FFFFFF"/>
        </w:rPr>
        <w:t xml:space="preserve">6):e15068. </w:t>
      </w:r>
      <w:proofErr w:type="spellStart"/>
      <w:r w:rsidRPr="00B53169">
        <w:rPr>
          <w:rFonts w:ascii="Arial" w:hAnsi="Arial" w:cs="Arial"/>
          <w:shd w:val="clear" w:color="auto" w:fill="FFFFFF"/>
        </w:rPr>
        <w:t>doi</w:t>
      </w:r>
      <w:proofErr w:type="spellEnd"/>
      <w:r w:rsidRPr="00B53169">
        <w:rPr>
          <w:rFonts w:ascii="Arial" w:hAnsi="Arial" w:cs="Arial"/>
          <w:shd w:val="clear" w:color="auto" w:fill="FFFFFF"/>
        </w:rPr>
        <w:t>: 10.2196/15068</w:t>
      </w:r>
    </w:p>
    <w:p w14:paraId="0AEDF8CA" w14:textId="4C00EA1A" w:rsidR="00D64834" w:rsidRPr="00B53169" w:rsidRDefault="00D64834" w:rsidP="00C94229">
      <w:pPr>
        <w:rPr>
          <w:rFonts w:ascii="Arial" w:hAnsi="Arial" w:cs="Arial"/>
          <w:b/>
          <w:bCs/>
        </w:rPr>
      </w:pPr>
      <w:r w:rsidRPr="00B53169">
        <w:rPr>
          <w:rFonts w:ascii="Arial" w:hAnsi="Arial" w:cs="Arial"/>
        </w:rPr>
        <w:t>Davis, J. (2020) Quick wins – sing</w:t>
      </w:r>
      <w:r w:rsidR="00680BDE" w:rsidRPr="00B53169">
        <w:rPr>
          <w:rFonts w:ascii="Arial" w:hAnsi="Arial" w:cs="Arial"/>
        </w:rPr>
        <w:t>l</w:t>
      </w:r>
      <w:r w:rsidRPr="00B53169">
        <w:rPr>
          <w:rFonts w:ascii="Arial" w:hAnsi="Arial" w:cs="Arial"/>
        </w:rPr>
        <w:t xml:space="preserve">e sign-on (SSO) and Multi-Factor Authentication (MFA), Microsoft [online] Available at: </w:t>
      </w:r>
      <w:hyperlink r:id="rId16" w:history="1">
        <w:r w:rsidRPr="00B53169">
          <w:rPr>
            <w:rStyle w:val="Hyperlink"/>
            <w:rFonts w:ascii="Arial" w:hAnsi="Arial" w:cs="Arial"/>
          </w:rPr>
          <w:t>https://www.microsoft.com/security/blog/2020/03/03/single-sign-on-sso-multi-factor-authentication-mfa/</w:t>
        </w:r>
      </w:hyperlink>
      <w:r w:rsidRPr="00B53169">
        <w:rPr>
          <w:rFonts w:ascii="Arial" w:hAnsi="Arial" w:cs="Arial"/>
        </w:rPr>
        <w:t xml:space="preserve"> </w:t>
      </w:r>
    </w:p>
    <w:p w14:paraId="73AD2222" w14:textId="0DD0112D" w:rsidR="00F626F0" w:rsidRPr="00B53169" w:rsidRDefault="00F626F0" w:rsidP="00C94229">
      <w:pPr>
        <w:rPr>
          <w:rFonts w:ascii="Arial" w:hAnsi="Arial" w:cs="Arial"/>
          <w:b/>
          <w:bCs/>
        </w:rPr>
      </w:pPr>
      <w:r w:rsidRPr="00B53169">
        <w:rPr>
          <w:rFonts w:ascii="Arial" w:hAnsi="Arial" w:cs="Arial"/>
        </w:rPr>
        <w:t>Depart</w:t>
      </w:r>
      <w:r w:rsidR="001D5CA3" w:rsidRPr="00B53169">
        <w:rPr>
          <w:rFonts w:ascii="Arial" w:hAnsi="Arial" w:cs="Arial"/>
        </w:rPr>
        <w:t xml:space="preserve">ment of Health &amp; Social Care. (2021) A guide to good practice for digital and data-driven health technologies. Gov.UK Guidance. [online] Available at: </w:t>
      </w:r>
      <w:hyperlink r:id="rId17" w:history="1">
        <w:r w:rsidR="001D5CA3" w:rsidRPr="00B53169">
          <w:rPr>
            <w:rStyle w:val="Hyperlink"/>
            <w:rFonts w:ascii="Arial" w:hAnsi="Arial" w:cs="Arial"/>
          </w:rPr>
          <w:t>https://www.gov.uk/government/publications/code-of-conduct-for-data-driven-health-and-care-technology/initial-code-of-conduct-for-data-driven-health-and-care-technology</w:t>
        </w:r>
      </w:hyperlink>
      <w:r w:rsidR="001D5CA3" w:rsidRPr="00B53169">
        <w:rPr>
          <w:rFonts w:ascii="Arial" w:hAnsi="Arial" w:cs="Arial"/>
        </w:rPr>
        <w:t xml:space="preserve"> </w:t>
      </w:r>
    </w:p>
    <w:p w14:paraId="543AE6C6" w14:textId="490793E8" w:rsidR="000A7877" w:rsidRPr="00B53169" w:rsidRDefault="000A7877" w:rsidP="00C94229">
      <w:pPr>
        <w:rPr>
          <w:rFonts w:ascii="Arial" w:hAnsi="Arial" w:cs="Arial"/>
          <w:highlight w:val="yellow"/>
        </w:rPr>
      </w:pPr>
      <w:r w:rsidRPr="00B53169">
        <w:rPr>
          <w:rFonts w:ascii="Arial" w:hAnsi="Arial" w:cs="Arial"/>
          <w:color w:val="000000"/>
          <w:shd w:val="clear" w:color="auto" w:fill="FFFFFF"/>
        </w:rPr>
        <w:t>DHCW (2022). </w:t>
      </w:r>
      <w:r w:rsidRPr="00B53169">
        <w:rPr>
          <w:rFonts w:ascii="Arial" w:hAnsi="Arial" w:cs="Arial"/>
          <w:i/>
          <w:iCs/>
          <w:color w:val="000000"/>
          <w:shd w:val="clear" w:color="auto" w:fill="FFFFFF"/>
        </w:rPr>
        <w:t>Welsh Clinical Portal</w:t>
      </w:r>
      <w:r w:rsidRPr="00B53169">
        <w:rPr>
          <w:rFonts w:ascii="Arial" w:hAnsi="Arial" w:cs="Arial"/>
          <w:color w:val="000000"/>
          <w:shd w:val="clear" w:color="auto" w:fill="FFFFFF"/>
        </w:rPr>
        <w:t xml:space="preserve">. [online] Digital Health and Care Wales. Available at: </w:t>
      </w:r>
      <w:hyperlink r:id="rId18" w:history="1">
        <w:r w:rsidRPr="00B53169">
          <w:rPr>
            <w:rStyle w:val="Hyperlink"/>
            <w:rFonts w:ascii="Arial" w:hAnsi="Arial" w:cs="Arial"/>
            <w:shd w:val="clear" w:color="auto" w:fill="FFFFFF"/>
          </w:rPr>
          <w:t>https://dhcw.nhs.wales/systems-and-services/secondary-care/welsh-clinical-portal/</w:t>
        </w:r>
      </w:hyperlink>
      <w:r w:rsidRPr="00B53169">
        <w:rPr>
          <w:rFonts w:ascii="Arial" w:hAnsi="Arial" w:cs="Arial"/>
          <w:color w:val="000000"/>
          <w:shd w:val="clear" w:color="auto" w:fill="FFFFFF"/>
        </w:rPr>
        <w:t xml:space="preserve"> [Accessed 13 May 2022].</w:t>
      </w:r>
    </w:p>
    <w:p w14:paraId="53F6F076" w14:textId="23EC6810" w:rsidR="00CB45C6" w:rsidRPr="00B53169" w:rsidRDefault="00CB45C6" w:rsidP="00C94229">
      <w:pPr>
        <w:rPr>
          <w:rFonts w:ascii="Arial" w:hAnsi="Arial" w:cs="Arial"/>
          <w:b/>
          <w:bCs/>
        </w:rPr>
      </w:pPr>
      <w:proofErr w:type="spellStart"/>
      <w:r w:rsidRPr="00B53169">
        <w:rPr>
          <w:rFonts w:ascii="Arial" w:hAnsi="Arial" w:cs="Arial"/>
        </w:rPr>
        <w:t>Gething</w:t>
      </w:r>
      <w:proofErr w:type="spellEnd"/>
      <w:r w:rsidRPr="00B53169">
        <w:rPr>
          <w:rFonts w:ascii="Arial" w:hAnsi="Arial" w:cs="Arial"/>
        </w:rPr>
        <w:t xml:space="preserve">, V. (2021) </w:t>
      </w:r>
      <w:r w:rsidRPr="00B53169">
        <w:rPr>
          <w:rFonts w:ascii="Arial" w:hAnsi="Arial" w:cs="Arial"/>
          <w:i/>
          <w:iCs/>
        </w:rPr>
        <w:t>Written Statement: A Healthier Wales Action Review (24 March 2021)</w:t>
      </w:r>
      <w:r w:rsidRPr="00B53169">
        <w:rPr>
          <w:rFonts w:ascii="Arial" w:hAnsi="Arial" w:cs="Arial"/>
        </w:rPr>
        <w:t xml:space="preserve"> | GOV.WALES. [online] Available at: </w:t>
      </w:r>
      <w:hyperlink r:id="rId19" w:history="1">
        <w:r w:rsidRPr="00B53169">
          <w:rPr>
            <w:rStyle w:val="Hyperlink"/>
            <w:rFonts w:ascii="Arial" w:hAnsi="Arial" w:cs="Arial"/>
          </w:rPr>
          <w:t>https://gov.wales/written-statement-healthier-wales-action-review</w:t>
        </w:r>
      </w:hyperlink>
      <w:r w:rsidRPr="00B53169">
        <w:rPr>
          <w:rFonts w:ascii="Arial" w:hAnsi="Arial" w:cs="Arial"/>
        </w:rPr>
        <w:t xml:space="preserve"> [Accessed 5 April 2022].</w:t>
      </w:r>
    </w:p>
    <w:p w14:paraId="390704BC" w14:textId="3444AE00" w:rsidR="00C961EC" w:rsidRPr="00B53169" w:rsidRDefault="00C961EC" w:rsidP="00C94229">
      <w:pPr>
        <w:rPr>
          <w:rFonts w:ascii="Arial" w:hAnsi="Arial" w:cs="Arial"/>
          <w:b/>
          <w:bCs/>
        </w:rPr>
      </w:pPr>
      <w:r w:rsidRPr="00B53169">
        <w:rPr>
          <w:rFonts w:ascii="Arial" w:hAnsi="Arial" w:cs="Arial"/>
        </w:rPr>
        <w:t xml:space="preserve">GOV.UK (2021) Accessibility and assisted digital; Making your service accessible: an introduction [online] Available at: </w:t>
      </w:r>
      <w:hyperlink r:id="rId20" w:anchor="meeting-government-accessibility-requirements" w:history="1">
        <w:r w:rsidRPr="00B53169">
          <w:rPr>
            <w:rStyle w:val="Hyperlink"/>
            <w:rFonts w:ascii="Arial" w:hAnsi="Arial" w:cs="Arial"/>
          </w:rPr>
          <w:t>https://www.gov.uk/service-manual/helping-people-to-use-your-service/making-your-service-accessible-an-introduction#meeting-government-accessibility-requirements</w:t>
        </w:r>
      </w:hyperlink>
      <w:r w:rsidRPr="00B53169">
        <w:rPr>
          <w:rFonts w:ascii="Arial" w:hAnsi="Arial" w:cs="Arial"/>
        </w:rPr>
        <w:t xml:space="preserve"> [Accessed 5 April 2022]</w:t>
      </w:r>
    </w:p>
    <w:p w14:paraId="49D3F491" w14:textId="5630AEC6" w:rsidR="00D93DD6" w:rsidRPr="00B53169" w:rsidRDefault="00D93DD6" w:rsidP="00C94229">
      <w:pPr>
        <w:rPr>
          <w:rFonts w:ascii="Arial" w:hAnsi="Arial" w:cs="Arial"/>
        </w:rPr>
      </w:pPr>
      <w:r w:rsidRPr="00B53169">
        <w:rPr>
          <w:rFonts w:ascii="Arial" w:hAnsi="Arial" w:cs="Arial"/>
        </w:rPr>
        <w:t>GOV.UK (201</w:t>
      </w:r>
      <w:r w:rsidR="00D1784D" w:rsidRPr="00B53169">
        <w:rPr>
          <w:rFonts w:ascii="Arial" w:hAnsi="Arial" w:cs="Arial"/>
        </w:rPr>
        <w:t>8</w:t>
      </w:r>
      <w:r w:rsidRPr="00B53169">
        <w:rPr>
          <w:rFonts w:ascii="Arial" w:hAnsi="Arial" w:cs="Arial"/>
        </w:rPr>
        <w:t>) Open Standards Principles</w:t>
      </w:r>
      <w:r w:rsidR="00D1784D" w:rsidRPr="00B53169">
        <w:rPr>
          <w:rFonts w:ascii="Arial" w:hAnsi="Arial" w:cs="Arial"/>
        </w:rPr>
        <w:t>. Cabinet Office Policy Paper</w:t>
      </w:r>
      <w:r w:rsidRPr="00B53169">
        <w:rPr>
          <w:rFonts w:ascii="Arial" w:hAnsi="Arial" w:cs="Arial"/>
        </w:rPr>
        <w:t xml:space="preserve"> [online] Available at: </w:t>
      </w:r>
      <w:hyperlink r:id="rId21" w:history="1">
        <w:r w:rsidR="00D1784D" w:rsidRPr="00B53169">
          <w:rPr>
            <w:rStyle w:val="Hyperlink"/>
            <w:rFonts w:ascii="Arial" w:hAnsi="Arial" w:cs="Arial"/>
          </w:rPr>
          <w:t>https://www.gov.uk/government/publications/open-standards-principles/open-standards-principles</w:t>
        </w:r>
      </w:hyperlink>
      <w:r w:rsidR="00D1784D" w:rsidRPr="00B53169">
        <w:rPr>
          <w:rFonts w:ascii="Arial" w:hAnsi="Arial" w:cs="Arial"/>
        </w:rPr>
        <w:t xml:space="preserve"> </w:t>
      </w:r>
      <w:r w:rsidRPr="00B53169">
        <w:rPr>
          <w:rFonts w:ascii="Arial" w:hAnsi="Arial" w:cs="Arial"/>
        </w:rPr>
        <w:t>[Accessed 5 April 2022]</w:t>
      </w:r>
    </w:p>
    <w:p w14:paraId="24ADC9A2" w14:textId="3DED1C61" w:rsidR="005F0D56" w:rsidRPr="00B53169" w:rsidRDefault="005F0D56" w:rsidP="00C94229">
      <w:pPr>
        <w:rPr>
          <w:rFonts w:ascii="Arial" w:hAnsi="Arial" w:cs="Arial"/>
          <w:b/>
          <w:bCs/>
        </w:rPr>
      </w:pPr>
      <w:r w:rsidRPr="00B53169">
        <w:rPr>
          <w:rFonts w:ascii="Arial" w:hAnsi="Arial" w:cs="Arial"/>
          <w:color w:val="000000"/>
          <w:shd w:val="clear" w:color="auto" w:fill="FFFFFF"/>
        </w:rPr>
        <w:lastRenderedPageBreak/>
        <w:t>GOV.UK</w:t>
      </w:r>
      <w:r w:rsidRPr="00B53169">
        <w:rPr>
          <w:rFonts w:ascii="Arial" w:hAnsi="Arial" w:cs="Arial"/>
          <w:color w:val="000000"/>
          <w:shd w:val="clear" w:color="auto" w:fill="FFFFFF"/>
        </w:rPr>
        <w:t xml:space="preserve"> (</w:t>
      </w:r>
      <w:r w:rsidRPr="00B53169">
        <w:rPr>
          <w:rFonts w:ascii="Arial" w:hAnsi="Arial" w:cs="Arial"/>
          <w:color w:val="000000"/>
          <w:shd w:val="clear" w:color="auto" w:fill="FFFFFF"/>
        </w:rPr>
        <w:t>20</w:t>
      </w:r>
      <w:r w:rsidRPr="00B53169">
        <w:rPr>
          <w:rFonts w:ascii="Arial" w:hAnsi="Arial" w:cs="Arial"/>
          <w:color w:val="000000"/>
          <w:shd w:val="clear" w:color="auto" w:fill="FFFFFF"/>
        </w:rPr>
        <w:t>17)</w:t>
      </w:r>
      <w:r w:rsidRPr="00B53169">
        <w:rPr>
          <w:rFonts w:ascii="Arial" w:hAnsi="Arial" w:cs="Arial"/>
          <w:color w:val="000000"/>
          <w:shd w:val="clear" w:color="auto" w:fill="FFFFFF"/>
        </w:rPr>
        <w:t>. </w:t>
      </w:r>
      <w:r w:rsidRPr="00B53169">
        <w:rPr>
          <w:rFonts w:ascii="Arial" w:hAnsi="Arial" w:cs="Arial"/>
          <w:i/>
          <w:iCs/>
          <w:color w:val="000000"/>
          <w:shd w:val="clear" w:color="auto" w:fill="FFFFFF"/>
        </w:rPr>
        <w:t>Stage 5: options appraisal</w:t>
      </w:r>
      <w:r w:rsidRPr="00B53169">
        <w:rPr>
          <w:rFonts w:ascii="Arial" w:hAnsi="Arial" w:cs="Arial"/>
          <w:color w:val="000000"/>
          <w:shd w:val="clear" w:color="auto" w:fill="FFFFFF"/>
        </w:rPr>
        <w:t xml:space="preserve">. [online] Available at: </w:t>
      </w:r>
      <w:hyperlink r:id="rId22" w:history="1">
        <w:r w:rsidRPr="00B53169">
          <w:rPr>
            <w:rStyle w:val="Hyperlink"/>
            <w:rFonts w:ascii="Arial" w:hAnsi="Arial" w:cs="Arial"/>
            <w:shd w:val="clear" w:color="auto" w:fill="FFFFFF"/>
          </w:rPr>
          <w:t>https://www.gov.uk/government/publications/libraries-alternative-delivery-models-toolkit/stage-5-options-appraisal</w:t>
        </w:r>
      </w:hyperlink>
      <w:r w:rsidRPr="00B53169">
        <w:rPr>
          <w:rFonts w:ascii="Arial" w:hAnsi="Arial" w:cs="Arial"/>
          <w:color w:val="000000"/>
          <w:shd w:val="clear" w:color="auto" w:fill="FFFFFF"/>
        </w:rPr>
        <w:t xml:space="preserve"> </w:t>
      </w:r>
      <w:r w:rsidRPr="00B53169">
        <w:rPr>
          <w:rFonts w:ascii="Arial" w:hAnsi="Arial" w:cs="Arial"/>
          <w:color w:val="000000"/>
          <w:shd w:val="clear" w:color="auto" w:fill="FFFFFF"/>
        </w:rPr>
        <w:t xml:space="preserve"> [Accessed 16 May 2022].</w:t>
      </w:r>
    </w:p>
    <w:p w14:paraId="3A328832" w14:textId="1F2125B4" w:rsidR="00572323" w:rsidRPr="00B53169" w:rsidRDefault="009E4525" w:rsidP="00C94229">
      <w:pPr>
        <w:rPr>
          <w:rFonts w:ascii="Arial" w:hAnsi="Arial" w:cs="Arial"/>
          <w:b/>
          <w:bCs/>
          <w:shd w:val="clear" w:color="auto" w:fill="FFFFFF"/>
        </w:rPr>
      </w:pPr>
      <w:r w:rsidRPr="00B53169">
        <w:rPr>
          <w:rFonts w:ascii="Arial" w:hAnsi="Arial" w:cs="Arial"/>
          <w:shd w:val="clear" w:color="auto" w:fill="FFFFFF"/>
        </w:rPr>
        <w:t xml:space="preserve">HM Government. (2020) Personalised Health and Care 2020; Using Data and Technology to Transform outcomes for </w:t>
      </w:r>
      <w:r w:rsidR="00572323" w:rsidRPr="00B53169">
        <w:rPr>
          <w:rFonts w:ascii="Arial" w:hAnsi="Arial" w:cs="Arial"/>
          <w:shd w:val="clear" w:color="auto" w:fill="FFFFFF"/>
        </w:rPr>
        <w:t>P</w:t>
      </w:r>
      <w:r w:rsidRPr="00B53169">
        <w:rPr>
          <w:rFonts w:ascii="Arial" w:hAnsi="Arial" w:cs="Arial"/>
          <w:shd w:val="clear" w:color="auto" w:fill="FFFFFF"/>
        </w:rPr>
        <w:t>atients and Citizens. A Framework for Action.</w:t>
      </w:r>
      <w:r w:rsidR="00572323" w:rsidRPr="00B53169">
        <w:rPr>
          <w:rFonts w:ascii="Arial" w:hAnsi="Arial" w:cs="Arial"/>
          <w:shd w:val="clear" w:color="auto" w:fill="FFFFFF"/>
        </w:rPr>
        <w:t xml:space="preserve">  National Information Board Report </w:t>
      </w:r>
      <w:r w:rsidR="00572323" w:rsidRPr="00B53169">
        <w:rPr>
          <w:rFonts w:ascii="Arial" w:hAnsi="Arial" w:cs="Arial"/>
        </w:rPr>
        <w:t xml:space="preserve">[online] Available at: </w:t>
      </w:r>
      <w:hyperlink r:id="rId23" w:history="1">
        <w:r w:rsidR="00572323" w:rsidRPr="00B53169">
          <w:rPr>
            <w:rStyle w:val="Hyperlink"/>
            <w:rFonts w:ascii="Arial" w:hAnsi="Arial" w:cs="Arial"/>
            <w:shd w:val="clear" w:color="auto" w:fill="FFFFFF"/>
          </w:rPr>
          <w:t>https://assets.publishing.service.gov.uk/government/uploads/system/uploads/attachment_data/file/384650/NIB_Report.pdf</w:t>
        </w:r>
      </w:hyperlink>
      <w:r w:rsidR="00572323" w:rsidRPr="00B53169">
        <w:rPr>
          <w:rFonts w:ascii="Arial" w:hAnsi="Arial" w:cs="Arial"/>
          <w:shd w:val="clear" w:color="auto" w:fill="FFFFFF"/>
        </w:rPr>
        <w:t xml:space="preserve"> </w:t>
      </w:r>
      <w:r w:rsidR="00572323" w:rsidRPr="00B53169">
        <w:rPr>
          <w:rFonts w:ascii="Arial" w:hAnsi="Arial" w:cs="Arial"/>
        </w:rPr>
        <w:t>[Accessed 5 May 2022]</w:t>
      </w:r>
    </w:p>
    <w:p w14:paraId="0AB6DA96" w14:textId="3AF31D7E" w:rsidR="00CB45C6" w:rsidRPr="00B53169" w:rsidRDefault="00CB45C6" w:rsidP="00C94229">
      <w:pPr>
        <w:rPr>
          <w:rFonts w:ascii="Arial" w:hAnsi="Arial" w:cs="Arial"/>
          <w:b/>
          <w:bCs/>
          <w:shd w:val="clear" w:color="auto" w:fill="FFFFFF"/>
        </w:rPr>
      </w:pPr>
      <w:r w:rsidRPr="00B53169">
        <w:rPr>
          <w:rFonts w:ascii="Arial" w:hAnsi="Arial" w:cs="Arial"/>
          <w:shd w:val="clear" w:color="auto" w:fill="FFFFFF"/>
        </w:rPr>
        <w:t xml:space="preserve">Leonard, K. &amp; Bottorff, C. (2022) Gap Analysis Template, Forbes Advisor [online] Available at: </w:t>
      </w:r>
      <w:hyperlink r:id="rId24" w:history="1">
        <w:r w:rsidRPr="00B53169">
          <w:rPr>
            <w:rStyle w:val="Hyperlink"/>
            <w:rFonts w:ascii="Arial" w:hAnsi="Arial" w:cs="Arial"/>
            <w:shd w:val="clear" w:color="auto" w:fill="FFFFFF"/>
          </w:rPr>
          <w:t>https://www.forbes.com/advisor/business/gap-analysis-template/</w:t>
        </w:r>
      </w:hyperlink>
      <w:r w:rsidRPr="00B53169">
        <w:rPr>
          <w:rFonts w:ascii="Arial" w:hAnsi="Arial" w:cs="Arial"/>
          <w:shd w:val="clear" w:color="auto" w:fill="FFFFFF"/>
        </w:rPr>
        <w:t xml:space="preserve">  [Accessed 13 April 2022].</w:t>
      </w:r>
    </w:p>
    <w:p w14:paraId="5E4291CF" w14:textId="6EC87C84" w:rsidR="008B69FE" w:rsidRPr="00B53169" w:rsidRDefault="008B69FE" w:rsidP="00C94229">
      <w:pPr>
        <w:rPr>
          <w:rFonts w:ascii="Arial" w:hAnsi="Arial" w:cs="Arial"/>
        </w:rPr>
      </w:pPr>
      <w:proofErr w:type="spellStart"/>
      <w:r w:rsidRPr="00B53169">
        <w:rPr>
          <w:rFonts w:ascii="Arial" w:hAnsi="Arial" w:cs="Arial"/>
        </w:rPr>
        <w:t>Lilford</w:t>
      </w:r>
      <w:proofErr w:type="spellEnd"/>
      <w:r w:rsidRPr="00B53169">
        <w:rPr>
          <w:rFonts w:ascii="Arial" w:hAnsi="Arial" w:cs="Arial"/>
        </w:rPr>
        <w:t xml:space="preserve">, R. et al., (2010). Evaluating policy and service interventions: framework to guide selection and interpretation of study end points. </w:t>
      </w:r>
      <w:r w:rsidRPr="00B53169">
        <w:rPr>
          <w:rFonts w:ascii="Arial" w:hAnsi="Arial" w:cs="Arial"/>
          <w:i/>
          <w:iCs/>
        </w:rPr>
        <w:t>BMJ</w:t>
      </w:r>
      <w:r w:rsidRPr="00B53169">
        <w:rPr>
          <w:rFonts w:ascii="Arial" w:hAnsi="Arial" w:cs="Arial"/>
        </w:rPr>
        <w:t xml:space="preserve"> </w:t>
      </w:r>
      <w:r w:rsidRPr="00B53169">
        <w:rPr>
          <w:rFonts w:ascii="Arial" w:hAnsi="Arial" w:cs="Arial"/>
          <w:color w:val="333333"/>
          <w:shd w:val="clear" w:color="auto" w:fill="FFFFFF"/>
        </w:rPr>
        <w:t xml:space="preserve">341:c4413. </w:t>
      </w:r>
      <w:proofErr w:type="spellStart"/>
      <w:r w:rsidRPr="00B53169">
        <w:rPr>
          <w:rFonts w:ascii="Arial" w:hAnsi="Arial" w:cs="Arial"/>
          <w:color w:val="333333"/>
          <w:shd w:val="clear" w:color="auto" w:fill="FFFFFF"/>
        </w:rPr>
        <w:t>d</w:t>
      </w:r>
      <w:r w:rsidRPr="00B53169">
        <w:rPr>
          <w:rFonts w:ascii="Arial" w:hAnsi="Arial" w:cs="Arial"/>
          <w:shd w:val="clear" w:color="auto" w:fill="FFFFFF"/>
        </w:rPr>
        <w:t>oi</w:t>
      </w:r>
      <w:proofErr w:type="spellEnd"/>
      <w:r w:rsidRPr="00B53169">
        <w:rPr>
          <w:rFonts w:ascii="Arial" w:hAnsi="Arial" w:cs="Arial"/>
          <w:shd w:val="clear" w:color="auto" w:fill="FFFFFF"/>
        </w:rPr>
        <w:t>: 10.1136/bmj.c4413</w:t>
      </w:r>
    </w:p>
    <w:p w14:paraId="7531849E" w14:textId="53256FE5" w:rsidR="00AE2004" w:rsidRPr="00B53169" w:rsidRDefault="007E4746" w:rsidP="00C94229">
      <w:pPr>
        <w:rPr>
          <w:rFonts w:ascii="Arial" w:hAnsi="Arial" w:cs="Arial"/>
          <w:b/>
          <w:bCs/>
        </w:rPr>
      </w:pPr>
      <w:r w:rsidRPr="00B53169">
        <w:rPr>
          <w:rFonts w:ascii="Arial" w:hAnsi="Arial" w:cs="Arial"/>
        </w:rPr>
        <w:t>Local Partnerships LLP.</w:t>
      </w:r>
      <w:r w:rsidR="002008AA" w:rsidRPr="00B53169">
        <w:rPr>
          <w:rFonts w:ascii="Arial" w:hAnsi="Arial" w:cs="Arial"/>
        </w:rPr>
        <w:t xml:space="preserve"> (2012)</w:t>
      </w:r>
      <w:r w:rsidRPr="00B53169">
        <w:rPr>
          <w:rFonts w:ascii="Arial" w:hAnsi="Arial" w:cs="Arial"/>
        </w:rPr>
        <w:t xml:space="preserve"> Options Appraisal Workbook</w:t>
      </w:r>
      <w:r w:rsidR="002008AA" w:rsidRPr="00B53169">
        <w:rPr>
          <w:rFonts w:ascii="Arial" w:hAnsi="Arial" w:cs="Arial"/>
        </w:rPr>
        <w:t xml:space="preserve">. [online] Available at: </w:t>
      </w:r>
      <w:hyperlink r:id="rId25" w:history="1">
        <w:r w:rsidR="002008AA" w:rsidRPr="00B53169">
          <w:rPr>
            <w:rStyle w:val="Hyperlink"/>
            <w:rFonts w:ascii="Arial" w:hAnsi="Arial" w:cs="Arial"/>
            <w:shd w:val="clear" w:color="auto" w:fill="FFFFFF"/>
          </w:rPr>
          <w:t>https://www.local.gov.uk/sites/default/files/documents/pas-options-appraisal-wor-7f5.pdf</w:t>
        </w:r>
      </w:hyperlink>
      <w:r w:rsidR="002008AA" w:rsidRPr="00B53169">
        <w:rPr>
          <w:rFonts w:ascii="Arial" w:hAnsi="Arial" w:cs="Arial"/>
          <w:shd w:val="clear" w:color="auto" w:fill="FFFFFF"/>
        </w:rPr>
        <w:t xml:space="preserve">  [Accessed 13 April 2022].</w:t>
      </w:r>
    </w:p>
    <w:p w14:paraId="51F9D13C" w14:textId="12C0B7C5" w:rsidR="00C94229" w:rsidRPr="00B53169" w:rsidRDefault="00CC7A42" w:rsidP="00C94229">
      <w:pPr>
        <w:rPr>
          <w:rFonts w:ascii="Arial" w:hAnsi="Arial" w:cs="Arial"/>
          <w:b/>
          <w:bCs/>
        </w:rPr>
      </w:pPr>
      <w:r w:rsidRPr="00B53169">
        <w:rPr>
          <w:rFonts w:ascii="Arial" w:hAnsi="Arial" w:cs="Arial"/>
        </w:rPr>
        <w:t>Martin, M.</w:t>
      </w:r>
      <w:r w:rsidR="00E35165" w:rsidRPr="00B53169">
        <w:rPr>
          <w:rFonts w:ascii="Arial" w:hAnsi="Arial" w:cs="Arial"/>
        </w:rPr>
        <w:t xml:space="preserve"> (2020) The role of remote monitoring in the future of the NHS. [online] Available at: </w:t>
      </w:r>
      <w:hyperlink r:id="rId26" w:history="1">
        <w:r w:rsidR="00E35165" w:rsidRPr="00B53169">
          <w:rPr>
            <w:rStyle w:val="Hyperlink"/>
            <w:rFonts w:ascii="Arial" w:hAnsi="Arial" w:cs="Arial"/>
          </w:rPr>
          <w:t>https://www.nhsx.nhs.uk/blogs/role-remote-monitoring-future-nhs/</w:t>
        </w:r>
      </w:hyperlink>
      <w:r w:rsidR="00E35165" w:rsidRPr="00B53169">
        <w:rPr>
          <w:rFonts w:ascii="Arial" w:hAnsi="Arial" w:cs="Arial"/>
        </w:rPr>
        <w:t xml:space="preserve">  [Accessed 26 April 2022]</w:t>
      </w:r>
    </w:p>
    <w:p w14:paraId="3E06FC15" w14:textId="44BFD68F" w:rsidR="008A3B43" w:rsidRPr="00B53169" w:rsidRDefault="008A3B43" w:rsidP="00C94229">
      <w:pPr>
        <w:rPr>
          <w:rFonts w:ascii="Arial" w:hAnsi="Arial" w:cs="Arial"/>
          <w:b/>
          <w:bCs/>
        </w:rPr>
      </w:pPr>
      <w:r w:rsidRPr="00B53169">
        <w:rPr>
          <w:rFonts w:ascii="Arial" w:hAnsi="Arial" w:cs="Arial"/>
        </w:rPr>
        <w:t>Monitor (2015) Improving Community Services</w:t>
      </w:r>
      <w:r w:rsidR="0074580C" w:rsidRPr="00B53169">
        <w:rPr>
          <w:rFonts w:ascii="Arial" w:hAnsi="Arial" w:cs="Arial"/>
        </w:rPr>
        <w:t xml:space="preserve"> [online] Available at: </w:t>
      </w:r>
      <w:hyperlink r:id="rId27" w:history="1">
        <w:r w:rsidR="0074580C" w:rsidRPr="00B53169">
          <w:rPr>
            <w:rStyle w:val="Hyperlink"/>
            <w:rFonts w:ascii="Arial" w:hAnsi="Arial" w:cs="Arial"/>
          </w:rPr>
          <w:t>https://assets.publishing.service.gov.uk/government/uploads/system/uploads/attachment_data/file/397429/Improving_community_services.pdf</w:t>
        </w:r>
      </w:hyperlink>
      <w:r w:rsidR="0074580C" w:rsidRPr="00B53169">
        <w:rPr>
          <w:rFonts w:ascii="Arial" w:hAnsi="Arial" w:cs="Arial"/>
        </w:rPr>
        <w:t xml:space="preserve"> [Accessed 26 April 2022]</w:t>
      </w:r>
    </w:p>
    <w:p w14:paraId="69F6DCCC" w14:textId="3C13B1AA" w:rsidR="00D64834" w:rsidRPr="00B53169" w:rsidRDefault="00D64834" w:rsidP="00C94229">
      <w:pPr>
        <w:rPr>
          <w:rFonts w:ascii="Arial" w:hAnsi="Arial" w:cs="Arial"/>
          <w:b/>
          <w:bCs/>
        </w:rPr>
      </w:pPr>
      <w:r w:rsidRPr="00B53169">
        <w:rPr>
          <w:rFonts w:ascii="Arial" w:hAnsi="Arial" w:cs="Arial"/>
        </w:rPr>
        <w:t xml:space="preserve">National Cyber Security Centre (2018) Multi-factor authentication for online services [online] Available at: </w:t>
      </w:r>
      <w:hyperlink r:id="rId28" w:history="1">
        <w:r w:rsidRPr="00B53169">
          <w:rPr>
            <w:rStyle w:val="Hyperlink"/>
            <w:rFonts w:ascii="Arial" w:hAnsi="Arial" w:cs="Arial"/>
          </w:rPr>
          <w:t>https://www.ncsc.gov.uk/guidance/multi-factor-authentication-online-services</w:t>
        </w:r>
      </w:hyperlink>
      <w:r w:rsidRPr="00B53169">
        <w:rPr>
          <w:rFonts w:ascii="Arial" w:hAnsi="Arial" w:cs="Arial"/>
        </w:rPr>
        <w:t xml:space="preserve">  [Accessed 5 May 2022].</w:t>
      </w:r>
    </w:p>
    <w:p w14:paraId="1829CBB3" w14:textId="01A1D4FD" w:rsidR="00C961EC" w:rsidRPr="00B53169" w:rsidRDefault="00C961EC" w:rsidP="00C94229">
      <w:pPr>
        <w:rPr>
          <w:rFonts w:ascii="Arial" w:hAnsi="Arial" w:cs="Arial"/>
          <w:b/>
          <w:bCs/>
        </w:rPr>
      </w:pPr>
      <w:r w:rsidRPr="00B53169">
        <w:rPr>
          <w:rFonts w:ascii="Arial" w:hAnsi="Arial" w:cs="Arial"/>
        </w:rPr>
        <w:t xml:space="preserve">Neve, G., Fyfe, M., </w:t>
      </w:r>
      <w:proofErr w:type="spellStart"/>
      <w:r w:rsidRPr="00B53169">
        <w:rPr>
          <w:rFonts w:ascii="Arial" w:hAnsi="Arial" w:cs="Arial"/>
        </w:rPr>
        <w:t>Hayhoe</w:t>
      </w:r>
      <w:proofErr w:type="spellEnd"/>
      <w:r w:rsidRPr="00B53169">
        <w:rPr>
          <w:rFonts w:ascii="Arial" w:hAnsi="Arial" w:cs="Arial"/>
        </w:rPr>
        <w:t xml:space="preserve">, B., &amp; Kumar, S. (2020) Digital health in primary care: risks and recommendations. </w:t>
      </w:r>
      <w:r w:rsidRPr="00B53169">
        <w:rPr>
          <w:rFonts w:ascii="Arial" w:hAnsi="Arial" w:cs="Arial"/>
          <w:i/>
          <w:iCs/>
        </w:rPr>
        <w:t>British Journal of General Practice,</w:t>
      </w:r>
      <w:r w:rsidRPr="00B53169">
        <w:rPr>
          <w:rFonts w:ascii="Arial" w:hAnsi="Arial" w:cs="Arial"/>
        </w:rPr>
        <w:t xml:space="preserve"> 70(701), pp.609-610. </w:t>
      </w:r>
      <w:proofErr w:type="spellStart"/>
      <w:r w:rsidRPr="00B53169">
        <w:rPr>
          <w:rFonts w:ascii="Arial" w:hAnsi="Arial" w:cs="Arial"/>
        </w:rPr>
        <w:t>doi</w:t>
      </w:r>
      <w:proofErr w:type="spellEnd"/>
      <w:r w:rsidRPr="00B53169">
        <w:rPr>
          <w:rFonts w:ascii="Arial" w:hAnsi="Arial" w:cs="Arial"/>
        </w:rPr>
        <w:t>: 10.3399/bjgp20X713837</w:t>
      </w:r>
    </w:p>
    <w:p w14:paraId="73A9FB18" w14:textId="7CDF28B6" w:rsidR="008D490E" w:rsidRPr="00B53169" w:rsidRDefault="008D490E" w:rsidP="00C94229">
      <w:pPr>
        <w:rPr>
          <w:rFonts w:ascii="Arial" w:hAnsi="Arial" w:cs="Arial"/>
          <w:b/>
          <w:bCs/>
        </w:rPr>
      </w:pPr>
      <w:r w:rsidRPr="00B53169">
        <w:rPr>
          <w:rFonts w:ascii="Arial" w:hAnsi="Arial" w:cs="Arial"/>
        </w:rPr>
        <w:t>NHS Digital (2020</w:t>
      </w:r>
      <w:r w:rsidR="00D64834" w:rsidRPr="00B53169">
        <w:rPr>
          <w:rFonts w:ascii="Arial" w:hAnsi="Arial" w:cs="Arial"/>
        </w:rPr>
        <w:t>a</w:t>
      </w:r>
      <w:r w:rsidRPr="00B53169">
        <w:rPr>
          <w:rFonts w:ascii="Arial" w:hAnsi="Arial" w:cs="Arial"/>
        </w:rPr>
        <w:t xml:space="preserve">). Clinical risk management standards - NHS Digital. [online] Available at: </w:t>
      </w:r>
      <w:hyperlink r:id="rId29" w:history="1">
        <w:r w:rsidRPr="00B53169">
          <w:rPr>
            <w:rStyle w:val="Hyperlink"/>
            <w:rFonts w:ascii="Arial" w:hAnsi="Arial" w:cs="Arial"/>
          </w:rPr>
          <w:t>https://digital.nhs.uk/services/clinical-safety/clinical-risk-management-standards</w:t>
        </w:r>
      </w:hyperlink>
      <w:r w:rsidRPr="00B53169">
        <w:rPr>
          <w:rFonts w:ascii="Arial" w:hAnsi="Arial" w:cs="Arial"/>
        </w:rPr>
        <w:t xml:space="preserve"> [Accessed 5 May 2022].</w:t>
      </w:r>
    </w:p>
    <w:p w14:paraId="01017AE1" w14:textId="2FC93C87" w:rsidR="00D64834" w:rsidRPr="00B53169" w:rsidRDefault="00D64834" w:rsidP="00C94229">
      <w:pPr>
        <w:rPr>
          <w:rFonts w:ascii="Arial" w:hAnsi="Arial" w:cs="Arial"/>
          <w:b/>
          <w:bCs/>
        </w:rPr>
      </w:pPr>
      <w:r w:rsidRPr="00B53169">
        <w:rPr>
          <w:rFonts w:ascii="Arial" w:hAnsi="Arial" w:cs="Arial"/>
        </w:rPr>
        <w:t xml:space="preserve">NHS Digital (2020b) Internet First Policy - NHS Digital. [online] Available at: </w:t>
      </w:r>
      <w:hyperlink r:id="rId30" w:history="1">
        <w:r w:rsidR="00C94229" w:rsidRPr="00B53169">
          <w:rPr>
            <w:rStyle w:val="Hyperlink"/>
            <w:rFonts w:ascii="Arial" w:hAnsi="Arial" w:cs="Arial"/>
          </w:rPr>
          <w:t>https://digital.nhs.uk/services/internet-first/policy</w:t>
        </w:r>
      </w:hyperlink>
      <w:r w:rsidRPr="00B53169">
        <w:rPr>
          <w:rFonts w:ascii="Arial" w:hAnsi="Arial" w:cs="Arial"/>
        </w:rPr>
        <w:t xml:space="preserve">  [Accessed 5 May 2022].</w:t>
      </w:r>
    </w:p>
    <w:p w14:paraId="50B24C86" w14:textId="40323B30" w:rsidR="00522335" w:rsidRPr="00B53169" w:rsidRDefault="00522335" w:rsidP="00C94229">
      <w:pPr>
        <w:rPr>
          <w:rFonts w:ascii="Arial" w:hAnsi="Arial" w:cs="Arial"/>
          <w:b/>
          <w:bCs/>
        </w:rPr>
      </w:pPr>
      <w:r w:rsidRPr="00B53169">
        <w:rPr>
          <w:rFonts w:ascii="Arial" w:hAnsi="Arial" w:cs="Arial"/>
        </w:rPr>
        <w:t>NHS Digital (2020c) Interoperability Toolkit - NHS Digital. [online] Available at:</w:t>
      </w:r>
      <w:r w:rsidR="00C94229" w:rsidRPr="00B53169">
        <w:rPr>
          <w:rFonts w:ascii="Arial" w:hAnsi="Arial" w:cs="Arial"/>
        </w:rPr>
        <w:t xml:space="preserve"> </w:t>
      </w:r>
      <w:hyperlink r:id="rId31" w:history="1">
        <w:r w:rsidRPr="00B53169">
          <w:rPr>
            <w:rStyle w:val="Hyperlink"/>
            <w:rFonts w:ascii="Arial" w:hAnsi="Arial" w:cs="Arial"/>
          </w:rPr>
          <w:t>https://digital.nhs.uk/services/interoperability-toolkit</w:t>
        </w:r>
      </w:hyperlink>
      <w:r w:rsidRPr="00B53169">
        <w:rPr>
          <w:rFonts w:ascii="Arial" w:hAnsi="Arial" w:cs="Arial"/>
        </w:rPr>
        <w:t xml:space="preserve"> [Accessed 5 May 2022].</w:t>
      </w:r>
    </w:p>
    <w:p w14:paraId="7A90E141" w14:textId="733EF10C" w:rsidR="00AE2EAC" w:rsidRPr="00B53169" w:rsidRDefault="00AE2EAC" w:rsidP="00C94229">
      <w:pPr>
        <w:rPr>
          <w:rFonts w:ascii="Arial" w:hAnsi="Arial" w:cs="Arial"/>
          <w:b/>
          <w:bCs/>
        </w:rPr>
      </w:pPr>
      <w:r w:rsidRPr="00B53169">
        <w:rPr>
          <w:rFonts w:ascii="Arial" w:hAnsi="Arial" w:cs="Arial"/>
        </w:rPr>
        <w:t>NHSX (20</w:t>
      </w:r>
      <w:r w:rsidR="0029478D" w:rsidRPr="00B53169">
        <w:rPr>
          <w:rFonts w:ascii="Arial" w:hAnsi="Arial" w:cs="Arial"/>
        </w:rPr>
        <w:t>21) The Digital Technology Assessment Criteria for Health and Social Care (DTAC)</w:t>
      </w:r>
      <w:r w:rsidR="00BF31B5" w:rsidRPr="00B53169">
        <w:rPr>
          <w:rFonts w:ascii="Arial" w:hAnsi="Arial" w:cs="Arial"/>
        </w:rPr>
        <w:t xml:space="preserve"> Version 1.0.22</w:t>
      </w:r>
      <w:r w:rsidR="00722470" w:rsidRPr="00B53169">
        <w:rPr>
          <w:rFonts w:ascii="Arial" w:hAnsi="Arial" w:cs="Arial"/>
        </w:rPr>
        <w:t xml:space="preserve"> February 2021. </w:t>
      </w:r>
      <w:hyperlink r:id="rId32" w:history="1">
        <w:r w:rsidR="0029478D" w:rsidRPr="00B53169">
          <w:rPr>
            <w:rStyle w:val="Hyperlink"/>
            <w:rFonts w:ascii="Arial" w:hAnsi="Arial" w:cs="Arial"/>
          </w:rPr>
          <w:t>https://www.nhsx.nhs.uk/key-tools-and-info/digital-technology-assessment-criteria-dtac/</w:t>
        </w:r>
      </w:hyperlink>
    </w:p>
    <w:p w14:paraId="7EE9242D" w14:textId="2D1AEDBC" w:rsidR="0054240A" w:rsidRPr="00B53169" w:rsidRDefault="00E65399" w:rsidP="00C94229">
      <w:pPr>
        <w:rPr>
          <w:rFonts w:ascii="Arial" w:hAnsi="Arial" w:cs="Arial"/>
          <w:b/>
          <w:bCs/>
        </w:rPr>
      </w:pPr>
      <w:r w:rsidRPr="00B53169">
        <w:rPr>
          <w:rFonts w:ascii="Arial" w:hAnsi="Arial" w:cs="Arial"/>
        </w:rPr>
        <w:t>NICE</w:t>
      </w:r>
      <w:r w:rsidR="00CB45C6" w:rsidRPr="00B53169">
        <w:rPr>
          <w:rFonts w:ascii="Arial" w:hAnsi="Arial" w:cs="Arial"/>
        </w:rPr>
        <w:t xml:space="preserve"> (2007) How to change practice.</w:t>
      </w:r>
      <w:r w:rsidRPr="00B53169">
        <w:rPr>
          <w:rFonts w:ascii="Arial" w:hAnsi="Arial" w:cs="Arial"/>
        </w:rPr>
        <w:t xml:space="preserve"> National Institute for Health and Care Excellence </w:t>
      </w:r>
      <w:hyperlink r:id="rId33" w:history="1">
        <w:r w:rsidR="00C94229" w:rsidRPr="00B53169">
          <w:rPr>
            <w:rStyle w:val="Hyperlink"/>
            <w:rFonts w:ascii="Arial" w:hAnsi="Arial" w:cs="Arial"/>
          </w:rPr>
          <w:t>https://www.nccmt.ca/uploads/media/media/0001/02/1200a0027a05725accd75602cea8ff141b69d31b.pdf</w:t>
        </w:r>
      </w:hyperlink>
      <w:r w:rsidR="00C94229" w:rsidRPr="00B53169">
        <w:rPr>
          <w:rFonts w:ascii="Arial" w:hAnsi="Arial" w:cs="Arial"/>
        </w:rPr>
        <w:t xml:space="preserve"> </w:t>
      </w:r>
    </w:p>
    <w:p w14:paraId="751465B1" w14:textId="10A88A26" w:rsidR="00B811CE" w:rsidRPr="00B53169" w:rsidRDefault="00B811CE" w:rsidP="00C94229">
      <w:pPr>
        <w:rPr>
          <w:rFonts w:ascii="Arial" w:hAnsi="Arial" w:cs="Arial"/>
          <w:b/>
          <w:bCs/>
        </w:rPr>
      </w:pPr>
      <w:proofErr w:type="spellStart"/>
      <w:r w:rsidRPr="00B53169">
        <w:rPr>
          <w:rFonts w:ascii="Arial" w:hAnsi="Arial" w:cs="Arial"/>
        </w:rPr>
        <w:t>Oreščanin</w:t>
      </w:r>
      <w:proofErr w:type="spellEnd"/>
      <w:r w:rsidRPr="00B53169">
        <w:rPr>
          <w:rFonts w:ascii="Arial" w:hAnsi="Arial" w:cs="Arial"/>
        </w:rPr>
        <w:t xml:space="preserve">, D., &amp; </w:t>
      </w:r>
      <w:proofErr w:type="spellStart"/>
      <w:r w:rsidRPr="00B53169">
        <w:rPr>
          <w:rFonts w:ascii="Arial" w:hAnsi="Arial" w:cs="Arial"/>
        </w:rPr>
        <w:t>Hlupic</w:t>
      </w:r>
      <w:proofErr w:type="spellEnd"/>
      <w:r w:rsidRPr="00B53169">
        <w:rPr>
          <w:rFonts w:ascii="Arial" w:hAnsi="Arial" w:cs="Arial"/>
        </w:rPr>
        <w:t xml:space="preserve">, T. (2021). Data Lakehouse - a Novel Step in Analytics Architecture. </w:t>
      </w:r>
      <w:r w:rsidRPr="00B53169">
        <w:rPr>
          <w:rFonts w:ascii="Arial" w:hAnsi="Arial" w:cs="Arial"/>
          <w:i/>
          <w:iCs/>
        </w:rPr>
        <w:t>2021 44th International Convention on Information, Communication and Electronic Technology (MIPRO),</w:t>
      </w:r>
      <w:r w:rsidRPr="00B53169">
        <w:rPr>
          <w:rFonts w:ascii="Arial" w:hAnsi="Arial" w:cs="Arial"/>
        </w:rPr>
        <w:t xml:space="preserve"> pp.1242-1246.</w:t>
      </w:r>
    </w:p>
    <w:p w14:paraId="29E1F728" w14:textId="05E9CAC4" w:rsidR="001A3577" w:rsidRPr="00B53169" w:rsidRDefault="001A3577" w:rsidP="00C94229">
      <w:pPr>
        <w:rPr>
          <w:rFonts w:ascii="Arial" w:hAnsi="Arial" w:cs="Arial"/>
          <w:b/>
          <w:bCs/>
        </w:rPr>
      </w:pPr>
      <w:r w:rsidRPr="00B53169">
        <w:rPr>
          <w:rFonts w:ascii="Arial" w:hAnsi="Arial" w:cs="Arial"/>
        </w:rPr>
        <w:lastRenderedPageBreak/>
        <w:t xml:space="preserve">Paget, J. (2022) </w:t>
      </w:r>
      <w:r w:rsidRPr="00B53169">
        <w:rPr>
          <w:rFonts w:ascii="Arial" w:hAnsi="Arial" w:cs="Arial"/>
          <w:i/>
          <w:iCs/>
        </w:rPr>
        <w:t>A Vision for health and social care in Wales in the Sixth Senedd with Judith Paget CBE</w:t>
      </w:r>
      <w:r w:rsidR="004A0FBE" w:rsidRPr="00B53169">
        <w:rPr>
          <w:rFonts w:ascii="Arial" w:hAnsi="Arial" w:cs="Arial"/>
        </w:rPr>
        <w:t>. Welsh NHS Confederation Conference</w:t>
      </w:r>
      <w:r w:rsidR="0069624A" w:rsidRPr="00B53169">
        <w:rPr>
          <w:rFonts w:ascii="Arial" w:hAnsi="Arial" w:cs="Arial"/>
        </w:rPr>
        <w:t xml:space="preserve">. Available at: </w:t>
      </w:r>
      <w:hyperlink r:id="rId34" w:history="1">
        <w:r w:rsidR="0069624A" w:rsidRPr="00B53169">
          <w:rPr>
            <w:rStyle w:val="Hyperlink"/>
            <w:rFonts w:ascii="Arial" w:hAnsi="Arial" w:cs="Arial"/>
          </w:rPr>
          <w:t>https://www.youtube.com/watch?v=iA6LvaOf22c</w:t>
        </w:r>
      </w:hyperlink>
      <w:r w:rsidR="0069624A" w:rsidRPr="00B53169">
        <w:rPr>
          <w:rFonts w:ascii="Arial" w:hAnsi="Arial" w:cs="Arial"/>
        </w:rPr>
        <w:t xml:space="preserve"> </w:t>
      </w:r>
    </w:p>
    <w:p w14:paraId="5D7EB1E3" w14:textId="7F049551" w:rsidR="000664E9" w:rsidRPr="00B53169" w:rsidRDefault="000664E9" w:rsidP="00C94229">
      <w:pPr>
        <w:rPr>
          <w:rFonts w:ascii="Arial" w:hAnsi="Arial" w:cs="Arial"/>
          <w:b/>
          <w:bCs/>
          <w:shd w:val="clear" w:color="auto" w:fill="FFFFFF"/>
        </w:rPr>
      </w:pPr>
      <w:r w:rsidRPr="00B53169">
        <w:rPr>
          <w:rFonts w:ascii="Arial" w:hAnsi="Arial" w:cs="Arial"/>
          <w:shd w:val="clear" w:color="auto" w:fill="FFFFFF"/>
        </w:rPr>
        <w:t xml:space="preserve">Ross, J. </w:t>
      </w:r>
      <w:r w:rsidRPr="00B53169">
        <w:rPr>
          <w:rFonts w:ascii="Arial" w:hAnsi="Arial" w:cs="Arial"/>
          <w:i/>
          <w:iCs/>
          <w:shd w:val="clear" w:color="auto" w:fill="FFFFFF"/>
        </w:rPr>
        <w:t xml:space="preserve">et al. </w:t>
      </w:r>
      <w:r w:rsidRPr="00B53169">
        <w:rPr>
          <w:rFonts w:ascii="Arial" w:hAnsi="Arial" w:cs="Arial"/>
          <w:shd w:val="clear" w:color="auto" w:fill="FFFFFF"/>
        </w:rPr>
        <w:t xml:space="preserve">(2018) </w:t>
      </w:r>
      <w:r w:rsidRPr="00B53169">
        <w:rPr>
          <w:rFonts w:ascii="Arial" w:hAnsi="Arial" w:cs="Arial"/>
          <w:i/>
          <w:iCs/>
          <w:shd w:val="clear" w:color="auto" w:fill="FFFFFF"/>
        </w:rPr>
        <w:t>Developing an implementation strategy</w:t>
      </w:r>
      <w:r w:rsidR="001F03B7" w:rsidRPr="00B53169">
        <w:rPr>
          <w:rFonts w:ascii="Arial" w:hAnsi="Arial" w:cs="Arial"/>
          <w:i/>
          <w:iCs/>
          <w:shd w:val="clear" w:color="auto" w:fill="FFFFFF"/>
        </w:rPr>
        <w:t xml:space="preserve"> for a digital health intervention: an example in routine healthcare. </w:t>
      </w:r>
      <w:r w:rsidR="001F03B7" w:rsidRPr="00B53169">
        <w:rPr>
          <w:rFonts w:ascii="Arial" w:hAnsi="Arial" w:cs="Arial"/>
          <w:shd w:val="clear" w:color="auto" w:fill="FFFFFF"/>
        </w:rPr>
        <w:t>BMC Health Services Research, 18(</w:t>
      </w:r>
      <w:r w:rsidR="001F03B7" w:rsidRPr="00B53169">
        <w:rPr>
          <w:rFonts w:ascii="Arial" w:hAnsi="Arial" w:cs="Arial"/>
          <w:b/>
          <w:bCs/>
          <w:shd w:val="clear" w:color="auto" w:fill="FFFFFF"/>
        </w:rPr>
        <w:t>794</w:t>
      </w:r>
      <w:r w:rsidR="001F03B7" w:rsidRPr="00B53169">
        <w:rPr>
          <w:rFonts w:ascii="Arial" w:hAnsi="Arial" w:cs="Arial"/>
          <w:shd w:val="clear" w:color="auto" w:fill="FFFFFF"/>
        </w:rPr>
        <w:t>)</w:t>
      </w:r>
      <w:r w:rsidR="0040589A" w:rsidRPr="00B53169">
        <w:rPr>
          <w:rFonts w:ascii="Arial" w:hAnsi="Arial" w:cs="Arial"/>
          <w:shd w:val="clear" w:color="auto" w:fill="FFFFFF"/>
        </w:rPr>
        <w:t xml:space="preserve">, </w:t>
      </w:r>
      <w:proofErr w:type="spellStart"/>
      <w:r w:rsidR="0040589A" w:rsidRPr="00B53169">
        <w:rPr>
          <w:rFonts w:ascii="Arial" w:hAnsi="Arial" w:cs="Arial"/>
          <w:shd w:val="clear" w:color="auto" w:fill="FFFFFF"/>
        </w:rPr>
        <w:t>doi</w:t>
      </w:r>
      <w:proofErr w:type="spellEnd"/>
      <w:r w:rsidR="0040589A" w:rsidRPr="00B53169">
        <w:rPr>
          <w:rFonts w:ascii="Arial" w:hAnsi="Arial" w:cs="Arial"/>
          <w:shd w:val="clear" w:color="auto" w:fill="FFFFFF"/>
        </w:rPr>
        <w:t xml:space="preserve">: </w:t>
      </w:r>
      <w:r w:rsidR="0040589A" w:rsidRPr="00B53169">
        <w:rPr>
          <w:rFonts w:ascii="Arial" w:hAnsi="Arial" w:cs="Arial"/>
        </w:rPr>
        <w:t>10.1186/s12913-018-3615-</w:t>
      </w:r>
    </w:p>
    <w:p w14:paraId="6C692E7D" w14:textId="15FFE570" w:rsidR="00EA3E01" w:rsidRPr="00B53169" w:rsidRDefault="005F109D" w:rsidP="00C94229">
      <w:pPr>
        <w:rPr>
          <w:rFonts w:ascii="Arial" w:hAnsi="Arial" w:cs="Arial"/>
          <w:b/>
          <w:bCs/>
          <w:shd w:val="clear" w:color="auto" w:fill="FFFFFF"/>
        </w:rPr>
      </w:pPr>
      <w:r w:rsidRPr="00B53169">
        <w:rPr>
          <w:rFonts w:ascii="Arial" w:hAnsi="Arial" w:cs="Arial"/>
          <w:shd w:val="clear" w:color="auto" w:fill="FFFFFF"/>
        </w:rPr>
        <w:t>Scaled Agile</w:t>
      </w:r>
      <w:r w:rsidR="00EA3E01" w:rsidRPr="00B53169">
        <w:rPr>
          <w:rFonts w:ascii="Arial" w:hAnsi="Arial" w:cs="Arial"/>
          <w:shd w:val="clear" w:color="auto" w:fill="FFFFFF"/>
        </w:rPr>
        <w:t xml:space="preserve"> </w:t>
      </w:r>
      <w:r w:rsidR="00786A32" w:rsidRPr="00B53169">
        <w:rPr>
          <w:rFonts w:ascii="Arial" w:hAnsi="Arial" w:cs="Arial"/>
          <w:shd w:val="clear" w:color="auto" w:fill="FFFFFF"/>
        </w:rPr>
        <w:t>(</w:t>
      </w:r>
      <w:r w:rsidR="00EA3E01" w:rsidRPr="00B53169">
        <w:rPr>
          <w:rFonts w:ascii="Arial" w:hAnsi="Arial" w:cs="Arial"/>
          <w:shd w:val="clear" w:color="auto" w:fill="FFFFFF"/>
        </w:rPr>
        <w:t>202</w:t>
      </w:r>
      <w:r w:rsidR="00786A32" w:rsidRPr="00B53169">
        <w:rPr>
          <w:rFonts w:ascii="Arial" w:hAnsi="Arial" w:cs="Arial"/>
          <w:shd w:val="clear" w:color="auto" w:fill="FFFFFF"/>
        </w:rPr>
        <w:t>1)</w:t>
      </w:r>
      <w:r w:rsidR="00EA3E01" w:rsidRPr="00B53169">
        <w:rPr>
          <w:rFonts w:ascii="Arial" w:hAnsi="Arial" w:cs="Arial"/>
          <w:shd w:val="clear" w:color="auto" w:fill="FFFFFF"/>
        </w:rPr>
        <w:t>. </w:t>
      </w:r>
      <w:r w:rsidR="00EA3E01" w:rsidRPr="00B53169">
        <w:rPr>
          <w:rFonts w:ascii="Arial" w:hAnsi="Arial" w:cs="Arial"/>
          <w:i/>
          <w:iCs/>
          <w:shd w:val="clear" w:color="auto" w:fill="FFFFFF"/>
        </w:rPr>
        <w:t>Features and Capabilities - Scaled Agile Framework</w:t>
      </w:r>
      <w:r w:rsidR="00EA3E01" w:rsidRPr="00B53169">
        <w:rPr>
          <w:rFonts w:ascii="Arial" w:hAnsi="Arial" w:cs="Arial"/>
          <w:shd w:val="clear" w:color="auto" w:fill="FFFFFF"/>
        </w:rPr>
        <w:t xml:space="preserve">. [online] Scaled Agile Framework. Available at: </w:t>
      </w:r>
      <w:hyperlink r:id="rId35" w:history="1">
        <w:r w:rsidR="00C961EC" w:rsidRPr="00B53169">
          <w:rPr>
            <w:rStyle w:val="Hyperlink"/>
            <w:rFonts w:ascii="Arial" w:hAnsi="Arial" w:cs="Arial"/>
            <w:shd w:val="clear" w:color="auto" w:fill="FFFFFF"/>
          </w:rPr>
          <w:t>https://www.scaledagileframework.com/features-and-capabilities/</w:t>
        </w:r>
      </w:hyperlink>
      <w:r w:rsidR="00C961EC" w:rsidRPr="00B53169">
        <w:rPr>
          <w:rFonts w:ascii="Arial" w:hAnsi="Arial" w:cs="Arial"/>
          <w:shd w:val="clear" w:color="auto" w:fill="FFFFFF"/>
        </w:rPr>
        <w:t xml:space="preserve"> </w:t>
      </w:r>
      <w:r w:rsidR="00EA3E01" w:rsidRPr="00B53169">
        <w:rPr>
          <w:rFonts w:ascii="Arial" w:hAnsi="Arial" w:cs="Arial"/>
          <w:shd w:val="clear" w:color="auto" w:fill="FFFFFF"/>
        </w:rPr>
        <w:t>[Accessed 28 April 2022].</w:t>
      </w:r>
    </w:p>
    <w:p w14:paraId="539FDBA0" w14:textId="72A8240B" w:rsidR="000E40BD" w:rsidRPr="00B53169" w:rsidRDefault="00F40C2F" w:rsidP="00C94229">
      <w:pPr>
        <w:rPr>
          <w:rFonts w:ascii="Arial" w:hAnsi="Arial" w:cs="Arial"/>
          <w:b/>
          <w:bCs/>
        </w:rPr>
      </w:pPr>
      <w:r w:rsidRPr="00B53169">
        <w:rPr>
          <w:rFonts w:ascii="Arial" w:hAnsi="Arial" w:cs="Arial"/>
        </w:rPr>
        <w:t>Smithies, R. (201</w:t>
      </w:r>
      <w:r w:rsidR="00D514C5" w:rsidRPr="00B53169">
        <w:rPr>
          <w:rFonts w:ascii="Arial" w:hAnsi="Arial" w:cs="Arial"/>
        </w:rPr>
        <w:t>4</w:t>
      </w:r>
      <w:r w:rsidRPr="00B53169">
        <w:rPr>
          <w:rFonts w:ascii="Arial" w:hAnsi="Arial" w:cs="Arial"/>
        </w:rPr>
        <w:t>) FHIR and JSON</w:t>
      </w:r>
      <w:r w:rsidR="000E40BD" w:rsidRPr="00B53169">
        <w:rPr>
          <w:rFonts w:ascii="Arial" w:hAnsi="Arial" w:cs="Arial"/>
        </w:rPr>
        <w:t xml:space="preserve"> </w:t>
      </w:r>
      <w:proofErr w:type="spellStart"/>
      <w:r w:rsidR="000E40BD" w:rsidRPr="00B53169">
        <w:rPr>
          <w:rFonts w:ascii="Arial" w:hAnsi="Arial" w:cs="Arial"/>
        </w:rPr>
        <w:t>Powerpoint</w:t>
      </w:r>
      <w:proofErr w:type="spellEnd"/>
      <w:r w:rsidR="000E40BD" w:rsidRPr="00B53169">
        <w:rPr>
          <w:rFonts w:ascii="Arial" w:hAnsi="Arial" w:cs="Arial"/>
        </w:rPr>
        <w:t xml:space="preserve">, </w:t>
      </w:r>
      <w:r w:rsidR="000E40BD" w:rsidRPr="00B53169">
        <w:rPr>
          <w:rFonts w:ascii="Arial" w:hAnsi="Arial" w:cs="Arial"/>
          <w:shd w:val="clear" w:color="auto" w:fill="FFFFFF"/>
        </w:rPr>
        <w:t xml:space="preserve">. [online] </w:t>
      </w:r>
      <w:r w:rsidR="000E40BD" w:rsidRPr="00B53169">
        <w:rPr>
          <w:rFonts w:ascii="Arial" w:hAnsi="Arial" w:cs="Arial"/>
        </w:rPr>
        <w:t xml:space="preserve">HL7 </w:t>
      </w:r>
      <w:r w:rsidR="000E40BD" w:rsidRPr="00B53169">
        <w:rPr>
          <w:rFonts w:ascii="Arial" w:hAnsi="Arial" w:cs="Arial"/>
          <w:shd w:val="clear" w:color="auto" w:fill="FFFFFF"/>
        </w:rPr>
        <w:t xml:space="preserve">Available at: </w:t>
      </w:r>
      <w:hyperlink r:id="rId36" w:history="1">
        <w:r w:rsidR="000E40BD" w:rsidRPr="00B53169">
          <w:rPr>
            <w:rStyle w:val="Hyperlink"/>
            <w:rFonts w:ascii="Arial" w:hAnsi="Arial" w:cs="Arial"/>
          </w:rPr>
          <w:t>https://www.hl7.org.uk/wp-content/uploads/HL7UK_Media/Documents/Technical/HL7_UK_FHIR_and_JSON_20140203.pdf</w:t>
        </w:r>
      </w:hyperlink>
      <w:r w:rsidR="000E40BD" w:rsidRPr="00B53169">
        <w:rPr>
          <w:rFonts w:ascii="Arial" w:hAnsi="Arial" w:cs="Arial"/>
        </w:rPr>
        <w:t xml:space="preserve"> </w:t>
      </w:r>
      <w:r w:rsidR="000E40BD" w:rsidRPr="00B53169">
        <w:rPr>
          <w:rFonts w:ascii="Arial" w:hAnsi="Arial" w:cs="Arial"/>
          <w:shd w:val="clear" w:color="auto" w:fill="FFFFFF"/>
        </w:rPr>
        <w:t xml:space="preserve">[Accessed </w:t>
      </w:r>
      <w:r w:rsidR="007C01F3" w:rsidRPr="00B53169">
        <w:rPr>
          <w:rFonts w:ascii="Arial" w:hAnsi="Arial" w:cs="Arial"/>
          <w:shd w:val="clear" w:color="auto" w:fill="FFFFFF"/>
        </w:rPr>
        <w:t>5 May</w:t>
      </w:r>
      <w:r w:rsidR="000E40BD" w:rsidRPr="00B53169">
        <w:rPr>
          <w:rFonts w:ascii="Arial" w:hAnsi="Arial" w:cs="Arial"/>
          <w:shd w:val="clear" w:color="auto" w:fill="FFFFFF"/>
        </w:rPr>
        <w:t xml:space="preserve"> 2022].</w:t>
      </w:r>
    </w:p>
    <w:p w14:paraId="1DB24D5A" w14:textId="48D048B3" w:rsidR="000A7877" w:rsidRPr="00B53169" w:rsidRDefault="000A7877" w:rsidP="00C94229">
      <w:pPr>
        <w:rPr>
          <w:rFonts w:ascii="Arial" w:hAnsi="Arial" w:cs="Arial"/>
        </w:rPr>
      </w:pPr>
      <w:r w:rsidRPr="00B53169">
        <w:rPr>
          <w:rFonts w:ascii="Arial" w:hAnsi="Arial" w:cs="Arial"/>
          <w:color w:val="3A3A3A"/>
          <w:shd w:val="clear" w:color="auto" w:fill="FFFFFF"/>
        </w:rPr>
        <w:t>Sommerville, I. (2016) </w:t>
      </w:r>
      <w:r w:rsidRPr="00B53169">
        <w:rPr>
          <w:rFonts w:ascii="Arial" w:hAnsi="Arial" w:cs="Arial"/>
          <w:i/>
          <w:iCs/>
          <w:color w:val="3A3A3A"/>
          <w:shd w:val="clear" w:color="auto" w:fill="FFFFFF"/>
        </w:rPr>
        <w:t>Software engineering</w:t>
      </w:r>
      <w:r w:rsidRPr="00B53169">
        <w:rPr>
          <w:rFonts w:ascii="Arial" w:hAnsi="Arial" w:cs="Arial"/>
          <w:color w:val="3A3A3A"/>
          <w:shd w:val="clear" w:color="auto" w:fill="FFFFFF"/>
        </w:rPr>
        <w:t>. Tenth Global edition. Boston: Pearson.</w:t>
      </w:r>
    </w:p>
    <w:p w14:paraId="435461A5" w14:textId="1CEBD0B4" w:rsidR="00EA3E01" w:rsidRPr="00B53169" w:rsidRDefault="00C961EC" w:rsidP="00C94229">
      <w:pPr>
        <w:rPr>
          <w:rFonts w:ascii="Arial" w:hAnsi="Arial" w:cs="Arial"/>
          <w:b/>
          <w:bCs/>
        </w:rPr>
      </w:pPr>
      <w:proofErr w:type="spellStart"/>
      <w:r w:rsidRPr="00B53169">
        <w:rPr>
          <w:rFonts w:ascii="Arial" w:hAnsi="Arial" w:cs="Arial"/>
        </w:rPr>
        <w:t>Väänänen</w:t>
      </w:r>
      <w:proofErr w:type="spellEnd"/>
      <w:r w:rsidRPr="00B53169">
        <w:rPr>
          <w:rFonts w:ascii="Arial" w:hAnsi="Arial" w:cs="Arial"/>
        </w:rPr>
        <w:t>, T. (2022) How a 20-year-old standard is still relevant today. [online] NHS Digital Blog</w:t>
      </w:r>
      <w:r w:rsidRPr="00B53169">
        <w:rPr>
          <w:rFonts w:ascii="Arial" w:hAnsi="Arial" w:cs="Arial"/>
          <w:shd w:val="clear" w:color="auto" w:fill="FFFFFF"/>
        </w:rPr>
        <w:t xml:space="preserve">. Available at: </w:t>
      </w:r>
      <w:hyperlink r:id="rId37" w:anchor=":~:text=NHS%20Digital%20Design%20Matters%20blog%20Tero%20V%C3%A4%C3%A4n%C3%A4nen%20says,NHS%20service%20standard%20and%20the%20GOV.UK%20service%20standard" w:history="1">
        <w:r w:rsidRPr="00B53169">
          <w:rPr>
            <w:rStyle w:val="Hyperlink"/>
            <w:rFonts w:ascii="Arial" w:hAnsi="Arial" w:cs="Arial"/>
          </w:rPr>
          <w:t>https://service-manual.nhs.uk/whats-new#:~:text=NHS%20Digital%20Design%20Matters%20blog%20Tero%20V%C3%A4%C3%A4n%C3%A4nen%20says,NHS%20service%20standard%20and%20the%20GOV.UK%20service%20standard</w:t>
        </w:r>
      </w:hyperlink>
      <w:r w:rsidRPr="00B53169">
        <w:rPr>
          <w:rFonts w:ascii="Arial" w:hAnsi="Arial" w:cs="Arial"/>
        </w:rPr>
        <w:t>. [Accessed 5 April 2022].</w:t>
      </w:r>
    </w:p>
    <w:p w14:paraId="61B52DA8" w14:textId="32BF9203" w:rsidR="00C961EC" w:rsidRPr="00B53169" w:rsidRDefault="00C961EC" w:rsidP="00C94229">
      <w:pPr>
        <w:rPr>
          <w:rFonts w:ascii="Arial" w:hAnsi="Arial" w:cs="Arial"/>
          <w:b/>
          <w:bCs/>
        </w:rPr>
      </w:pPr>
      <w:r w:rsidRPr="00B53169">
        <w:rPr>
          <w:rFonts w:ascii="Arial" w:hAnsi="Arial" w:cs="Arial"/>
        </w:rPr>
        <w:t xml:space="preserve">Welsh Language Commissioner (2015) Code of Practice for the Welsh Language Standards (No. 1) Regulations 2015. [online] </w:t>
      </w:r>
      <w:r w:rsidRPr="00B53169">
        <w:rPr>
          <w:rFonts w:ascii="Arial" w:hAnsi="Arial" w:cs="Arial"/>
          <w:shd w:val="clear" w:color="auto" w:fill="FFFFFF"/>
        </w:rPr>
        <w:t xml:space="preserve">Available at: </w:t>
      </w:r>
      <w:hyperlink r:id="rId38" w:history="1">
        <w:r w:rsidRPr="00B53169">
          <w:rPr>
            <w:rStyle w:val="Hyperlink"/>
            <w:rFonts w:ascii="Arial" w:hAnsi="Arial" w:cs="Arial"/>
          </w:rPr>
          <w:t>https://www.welshlanguagecommissioner.wales/media/hgqdctio/code-of-practice-regulations-1.pdf</w:t>
        </w:r>
      </w:hyperlink>
      <w:r w:rsidRPr="00B53169">
        <w:rPr>
          <w:rFonts w:ascii="Arial" w:hAnsi="Arial" w:cs="Arial"/>
        </w:rPr>
        <w:t xml:space="preserve"> [Accessed 5 April 2022]</w:t>
      </w:r>
    </w:p>
    <w:p w14:paraId="33904400" w14:textId="7EA57D77" w:rsidR="001748C3" w:rsidRPr="00B53169" w:rsidRDefault="001748C3" w:rsidP="00C94229">
      <w:pPr>
        <w:rPr>
          <w:rFonts w:ascii="Arial" w:hAnsi="Arial" w:cs="Arial"/>
          <w:b/>
          <w:bCs/>
        </w:rPr>
      </w:pPr>
      <w:r w:rsidRPr="00B53169">
        <w:rPr>
          <w:rFonts w:ascii="Arial" w:hAnsi="Arial" w:cs="Arial"/>
        </w:rPr>
        <w:t xml:space="preserve">Welsh Government (2018) “A Healthier Wales: our Plan for Health and Social Care” </w:t>
      </w:r>
      <w:r w:rsidR="00396EED" w:rsidRPr="00B53169">
        <w:rPr>
          <w:rFonts w:ascii="Arial" w:hAnsi="Arial" w:cs="Arial"/>
        </w:rPr>
        <w:t xml:space="preserve">Cardiff: Welsh </w:t>
      </w:r>
      <w:r w:rsidR="00B53A09" w:rsidRPr="00B53169">
        <w:rPr>
          <w:rFonts w:ascii="Arial" w:hAnsi="Arial" w:cs="Arial"/>
        </w:rPr>
        <w:t>Government</w:t>
      </w:r>
      <w:r w:rsidR="00396EED" w:rsidRPr="00B53169">
        <w:rPr>
          <w:rFonts w:ascii="Arial" w:hAnsi="Arial" w:cs="Arial"/>
        </w:rPr>
        <w:t xml:space="preserve"> </w:t>
      </w:r>
      <w:r w:rsidRPr="00B53169">
        <w:rPr>
          <w:rFonts w:ascii="Arial" w:hAnsi="Arial" w:cs="Arial"/>
        </w:rPr>
        <w:t xml:space="preserve">[online] Available at: </w:t>
      </w:r>
      <w:hyperlink r:id="rId39" w:history="1">
        <w:r w:rsidRPr="00B53169">
          <w:rPr>
            <w:rStyle w:val="Hyperlink"/>
            <w:rFonts w:ascii="Arial" w:hAnsi="Arial" w:cs="Arial"/>
          </w:rPr>
          <w:t>https://gov.wales/sites/default/files/publications/2021-09/a-healthier-wales-our-plan-for-health-and-social-care.pdf</w:t>
        </w:r>
      </w:hyperlink>
      <w:r w:rsidRPr="00B53169">
        <w:rPr>
          <w:rFonts w:ascii="Arial" w:hAnsi="Arial" w:cs="Arial"/>
        </w:rPr>
        <w:t xml:space="preserve"> [Accessed 5 April 2022].</w:t>
      </w:r>
    </w:p>
    <w:p w14:paraId="6CFFA3E0" w14:textId="4F031540" w:rsidR="004A0FBE" w:rsidRPr="00B53169" w:rsidRDefault="00443445" w:rsidP="00C94229">
      <w:pPr>
        <w:rPr>
          <w:rFonts w:ascii="Arial" w:hAnsi="Arial" w:cs="Arial"/>
        </w:rPr>
      </w:pPr>
      <w:r w:rsidRPr="00B53169">
        <w:rPr>
          <w:rFonts w:ascii="Arial" w:hAnsi="Arial" w:cs="Arial"/>
        </w:rPr>
        <w:t xml:space="preserve">WHO. (2022) </w:t>
      </w:r>
      <w:r w:rsidR="00C93BFD" w:rsidRPr="00B53169">
        <w:rPr>
          <w:rFonts w:ascii="Arial" w:hAnsi="Arial" w:cs="Arial"/>
        </w:rPr>
        <w:t xml:space="preserve">ICD-11 2022 release; ICD-11 is now officially in effect for the national and international recording and reporting of causes of illness, death - and more. [online] World Health Organisation Available at: </w:t>
      </w:r>
      <w:hyperlink r:id="rId40" w:history="1">
        <w:r w:rsidR="00C93BFD" w:rsidRPr="00B53169">
          <w:rPr>
            <w:rStyle w:val="Hyperlink"/>
            <w:rFonts w:ascii="Arial" w:hAnsi="Arial" w:cs="Arial"/>
          </w:rPr>
          <w:t>https://www.who.int/news/item/11-02-2022-icd-11-2022-release</w:t>
        </w:r>
      </w:hyperlink>
      <w:r w:rsidR="00C93BFD" w:rsidRPr="00B53169">
        <w:rPr>
          <w:rFonts w:ascii="Arial" w:hAnsi="Arial" w:cs="Arial"/>
        </w:rPr>
        <w:t xml:space="preserve"> [Accessed 5 May 2022]</w:t>
      </w:r>
    </w:p>
    <w:p w14:paraId="445319CF" w14:textId="6297D2EF" w:rsidR="007F0EB7" w:rsidRPr="00B53169" w:rsidRDefault="007F0EB7" w:rsidP="00C94229">
      <w:pPr>
        <w:rPr>
          <w:rFonts w:ascii="Arial" w:hAnsi="Arial" w:cs="Arial"/>
        </w:rPr>
      </w:pPr>
    </w:p>
    <w:p w14:paraId="7583FB7B" w14:textId="635383A9" w:rsidR="007F0EB7" w:rsidRPr="00B53169" w:rsidRDefault="007F0EB7" w:rsidP="00C94229">
      <w:pPr>
        <w:rPr>
          <w:rFonts w:ascii="Arial" w:hAnsi="Arial" w:cs="Arial"/>
        </w:rPr>
      </w:pPr>
    </w:p>
    <w:p w14:paraId="15EECC7B" w14:textId="0527353F" w:rsidR="007F0EB7" w:rsidRPr="00B53169" w:rsidRDefault="007F0EB7" w:rsidP="00C94229">
      <w:pPr>
        <w:rPr>
          <w:rFonts w:ascii="Arial" w:hAnsi="Arial" w:cs="Arial"/>
        </w:rPr>
      </w:pPr>
    </w:p>
    <w:p w14:paraId="37D33246" w14:textId="41ED53BF" w:rsidR="007F0EB7" w:rsidRPr="00B53169" w:rsidRDefault="007F0EB7" w:rsidP="00C94229">
      <w:pPr>
        <w:rPr>
          <w:rFonts w:ascii="Arial" w:hAnsi="Arial" w:cs="Arial"/>
          <w:b/>
          <w:bCs/>
        </w:rPr>
      </w:pPr>
    </w:p>
    <w:sectPr w:rsidR="007F0EB7" w:rsidRPr="00B53169" w:rsidSect="00B72514">
      <w:headerReference w:type="default" r:id="rId41"/>
      <w:pgSz w:w="11906" w:h="16838"/>
      <w:pgMar w:top="1440" w:right="1080" w:bottom="1440" w:left="108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y Hier-Jones (Powys Teaching Health Board - Information)" w:date="2021-12-13T13:02:00Z" w:initials="JH(THB-I">
    <w:p w14:paraId="3A6C536F" w14:textId="55298EA5" w:rsidR="00F22C66" w:rsidRDefault="004044D2" w:rsidP="003A7AC7">
      <w:pPr>
        <w:pStyle w:val="CommentText"/>
        <w:rPr>
          <w:rFonts w:ascii="Arial" w:hAnsi="Arial" w:cs="Arial"/>
          <w:sz w:val="24"/>
          <w:szCs w:val="24"/>
        </w:rPr>
      </w:pPr>
      <w:r>
        <w:rPr>
          <w:rFonts w:ascii="Arial" w:hAnsi="Arial" w:cs="Arial"/>
          <w:sz w:val="24"/>
          <w:szCs w:val="24"/>
        </w:rPr>
        <w:t>describe the policy aims, their rationale and the service improvements needed to realise them</w:t>
      </w:r>
    </w:p>
    <w:p w14:paraId="36522A4E" w14:textId="092DCE6D" w:rsidR="004355D0" w:rsidRDefault="004355D0" w:rsidP="003A7AC7">
      <w:pPr>
        <w:pStyle w:val="CommentText"/>
        <w:rPr>
          <w:rFonts w:ascii="Arial" w:hAnsi="Arial" w:cs="Arial"/>
          <w:sz w:val="24"/>
          <w:szCs w:val="24"/>
        </w:rPr>
      </w:pPr>
    </w:p>
    <w:p w14:paraId="3D54E824" w14:textId="7D5A7DEC" w:rsidR="004355D0" w:rsidRDefault="004355D0" w:rsidP="003A7AC7">
      <w:pPr>
        <w:pStyle w:val="CommentText"/>
        <w:rPr>
          <w:rFonts w:ascii="Arial" w:hAnsi="Arial" w:cs="Arial"/>
          <w:sz w:val="24"/>
          <w:szCs w:val="24"/>
        </w:rPr>
      </w:pPr>
    </w:p>
    <w:p w14:paraId="52D20EB6" w14:textId="14BF5DE9" w:rsidR="004355D0" w:rsidRDefault="004355D0" w:rsidP="004355D0">
      <w:pPr>
        <w:pStyle w:val="ListParagraph"/>
        <w:spacing w:after="200" w:line="276" w:lineRule="auto"/>
        <w:ind w:left="0"/>
      </w:pPr>
      <w:r>
        <w:rPr>
          <w:rFonts w:ascii="Arial" w:hAnsi="Arial" w:cs="Arial"/>
        </w:rPr>
        <w:t>Literature -</w:t>
      </w:r>
      <w:r>
        <w:t>coverage of policy and strategy source material.</w:t>
      </w:r>
    </w:p>
    <w:p w14:paraId="139DC691" w14:textId="6B555F0D" w:rsidR="004355D0" w:rsidRDefault="004355D0" w:rsidP="003A7AC7">
      <w:pPr>
        <w:pStyle w:val="CommentText"/>
      </w:pPr>
    </w:p>
    <w:p w14:paraId="452C78C6" w14:textId="562211EE" w:rsidR="00F6695E" w:rsidRPr="003A7AC7" w:rsidRDefault="00F6695E" w:rsidP="003A7AC7">
      <w:pPr>
        <w:pStyle w:val="CommentText"/>
      </w:pPr>
      <w:r>
        <w:t>grasp of principles behind policy/strategy aims and their link to service improvements and supporting technology.</w:t>
      </w:r>
    </w:p>
    <w:p w14:paraId="1CB1A9D1" w14:textId="77777777" w:rsidR="003A7AC7" w:rsidRDefault="003A7AC7">
      <w:pPr>
        <w:pStyle w:val="CommentText"/>
      </w:pPr>
    </w:p>
  </w:comment>
  <w:comment w:id="1" w:author="Jay Hier-Jones (Powys Teaching Health Board - Information)" w:date="2021-12-13T13:03:00Z" w:initials="JH(THB-I">
    <w:p w14:paraId="7EF124EB" w14:textId="385969EA" w:rsidR="00FF069F" w:rsidRDefault="007F4FF2" w:rsidP="003A7AC7">
      <w:pPr>
        <w:pStyle w:val="CommentText"/>
        <w:rPr>
          <w:rFonts w:ascii="Arial" w:hAnsi="Arial" w:cs="Arial"/>
          <w:sz w:val="24"/>
          <w:szCs w:val="24"/>
        </w:rPr>
      </w:pPr>
      <w:r>
        <w:rPr>
          <w:rFonts w:ascii="Arial" w:hAnsi="Arial" w:cs="Arial"/>
          <w:sz w:val="24"/>
          <w:szCs w:val="24"/>
        </w:rPr>
        <w:t>describe how you analysed the service improvements to derive the technology requirements, how you conducted the gap analysis and how you did the options appraisal. Also in this section, describe how you collected data (literature, observation, interviews with users, your personal experience or something else)</w:t>
      </w:r>
    </w:p>
    <w:p w14:paraId="5941177D" w14:textId="312EFC50" w:rsidR="004C1AE7" w:rsidRDefault="004C1AE7" w:rsidP="003A7AC7">
      <w:pPr>
        <w:pStyle w:val="CommentText"/>
        <w:rPr>
          <w:rFonts w:ascii="Arial" w:hAnsi="Arial" w:cs="Arial"/>
          <w:sz w:val="24"/>
          <w:szCs w:val="24"/>
        </w:rPr>
      </w:pPr>
    </w:p>
    <w:p w14:paraId="6D39C06C" w14:textId="77777777" w:rsidR="004C1AE7" w:rsidRDefault="004C1AE7" w:rsidP="004C1AE7">
      <w:pPr>
        <w:pStyle w:val="ListParagraph"/>
        <w:numPr>
          <w:ilvl w:val="0"/>
          <w:numId w:val="8"/>
        </w:numPr>
        <w:spacing w:after="200" w:line="276" w:lineRule="auto"/>
      </w:pPr>
      <w:r>
        <w:rPr>
          <w:rFonts w:ascii="Arial" w:hAnsi="Arial" w:cs="Arial"/>
        </w:rPr>
        <w:t xml:space="preserve">Literature - </w:t>
      </w:r>
      <w:r>
        <w:t>Methods section – citations for analysis and appraisal methods.</w:t>
      </w:r>
    </w:p>
    <w:p w14:paraId="72926419" w14:textId="5B97D6DC" w:rsidR="004C1AE7" w:rsidRPr="003A7AC7" w:rsidRDefault="004C1AE7" w:rsidP="003A7AC7">
      <w:pPr>
        <w:pStyle w:val="CommentText"/>
      </w:pPr>
    </w:p>
    <w:p w14:paraId="5C3EAE51" w14:textId="77777777" w:rsidR="003A7AC7" w:rsidRDefault="003A7AC7">
      <w:pPr>
        <w:pStyle w:val="CommentText"/>
      </w:pPr>
    </w:p>
  </w:comment>
  <w:comment w:id="2" w:author="Jay Hier-Jones (Powys Teaching Health Board - Information)" w:date="2021-12-13T13:03:00Z" w:initials="JH(THB-I">
    <w:p w14:paraId="2B939EAC" w14:textId="765A9030" w:rsidR="00C16F11" w:rsidRPr="003A7AC7" w:rsidRDefault="008A45CC" w:rsidP="003A7AC7">
      <w:pPr>
        <w:pStyle w:val="CommentText"/>
      </w:pPr>
      <w:r>
        <w:rPr>
          <w:rFonts w:ascii="Arial" w:hAnsi="Arial" w:cs="Arial"/>
          <w:sz w:val="24"/>
          <w:szCs w:val="24"/>
        </w:rPr>
        <w:t>give a summary of what data you collected and report the key technical requirements, the results of the gap analysis and the detail of the options appraisal</w:t>
      </w:r>
    </w:p>
    <w:p w14:paraId="1E7C9114" w14:textId="77777777" w:rsidR="003A7AC7" w:rsidRDefault="003A7AC7">
      <w:pPr>
        <w:pStyle w:val="CommentText"/>
      </w:pPr>
    </w:p>
    <w:p w14:paraId="5BAD9BFA" w14:textId="77777777" w:rsidR="00073D4E" w:rsidRDefault="00073D4E">
      <w:pPr>
        <w:pStyle w:val="CommentText"/>
      </w:pPr>
    </w:p>
    <w:p w14:paraId="279C0E1D" w14:textId="2E45AA13" w:rsidR="00073D4E" w:rsidRDefault="00073D4E">
      <w:pPr>
        <w:pStyle w:val="CommentText"/>
      </w:pPr>
      <w:r>
        <w:t>clear presentation of technical requirements, gap analysis and options appraisal.</w:t>
      </w:r>
    </w:p>
  </w:comment>
  <w:comment w:id="4" w:author="Jay Hier-Jones (Powys Teaching Health Board - Information)" w:date="2021-12-13T13:03:00Z" w:initials="JH(THB-I">
    <w:p w14:paraId="39ECDF48" w14:textId="5539CAE6" w:rsidR="00705681" w:rsidRDefault="00DD521C" w:rsidP="00DD521C">
      <w:pPr>
        <w:rPr>
          <w:rFonts w:ascii="Arial" w:hAnsi="Arial" w:cs="Arial"/>
          <w:sz w:val="24"/>
          <w:szCs w:val="24"/>
        </w:rPr>
      </w:pPr>
      <w:r>
        <w:rPr>
          <w:rFonts w:ascii="Arial" w:hAnsi="Arial" w:cs="Arial"/>
          <w:sz w:val="24"/>
          <w:szCs w:val="24"/>
        </w:rPr>
        <w:t>describe and explain how your strategy will be implemented and evaluated.</w:t>
      </w:r>
    </w:p>
    <w:p w14:paraId="2529C168" w14:textId="4CB61830" w:rsidR="008E04E3" w:rsidRDefault="008E04E3" w:rsidP="00DD521C">
      <w:pPr>
        <w:rPr>
          <w:rFonts w:ascii="Arial" w:hAnsi="Arial" w:cs="Arial"/>
          <w:sz w:val="24"/>
          <w:szCs w:val="24"/>
        </w:rPr>
      </w:pPr>
    </w:p>
    <w:p w14:paraId="59D41399" w14:textId="77777777" w:rsidR="0080335F" w:rsidRPr="00B72514" w:rsidRDefault="0080335F" w:rsidP="0080335F">
      <w:pPr>
        <w:jc w:val="both"/>
        <w:rPr>
          <w:rFonts w:ascii="Arial" w:hAnsi="Arial" w:cs="Arial"/>
          <w:i/>
          <w:iCs/>
          <w:highlight w:val="yellow"/>
        </w:rPr>
      </w:pPr>
      <w:r w:rsidRPr="00B72514">
        <w:rPr>
          <w:rFonts w:ascii="Arial" w:hAnsi="Arial" w:cs="Arial"/>
          <w:i/>
          <w:iCs/>
          <w:highlight w:val="yellow"/>
        </w:rPr>
        <w:t>Set out how your acquisition strategy will be implemented and how you will evaluate its impact on the desired service improvements and the ultimate policy aims.</w:t>
      </w:r>
    </w:p>
    <w:p w14:paraId="00CAD68A" w14:textId="3800A7AE" w:rsidR="0080335F" w:rsidRDefault="0080335F" w:rsidP="00DD521C">
      <w:pPr>
        <w:rPr>
          <w:rFonts w:ascii="Arial" w:hAnsi="Arial" w:cs="Arial"/>
          <w:sz w:val="24"/>
          <w:szCs w:val="24"/>
        </w:rPr>
      </w:pPr>
    </w:p>
    <w:p w14:paraId="0C2D828D" w14:textId="77777777" w:rsidR="0080335F" w:rsidRDefault="0080335F" w:rsidP="00DD521C">
      <w:pPr>
        <w:rPr>
          <w:rFonts w:ascii="Arial" w:hAnsi="Arial" w:cs="Arial"/>
          <w:sz w:val="24"/>
          <w:szCs w:val="24"/>
        </w:rPr>
      </w:pPr>
    </w:p>
    <w:p w14:paraId="25223A7E" w14:textId="77777777" w:rsidR="008E04E3" w:rsidRPr="00105A11" w:rsidRDefault="008E04E3" w:rsidP="008E04E3">
      <w:pPr>
        <w:pStyle w:val="ListParagraph"/>
        <w:numPr>
          <w:ilvl w:val="0"/>
          <w:numId w:val="25"/>
        </w:numPr>
        <w:spacing w:after="200" w:line="276" w:lineRule="auto"/>
      </w:pPr>
      <w:r w:rsidRPr="00105A11">
        <w:t>Methods</w:t>
      </w:r>
      <w:r>
        <w:t xml:space="preserve"> and Discussion sections – how you </w:t>
      </w:r>
      <w:r w:rsidRPr="00207149">
        <w:t xml:space="preserve">collected </w:t>
      </w:r>
      <w:r>
        <w:t>data and how you applied the given methods to the analysis.</w:t>
      </w:r>
    </w:p>
    <w:p w14:paraId="2BCE51BB" w14:textId="77777777" w:rsidR="008E04E3" w:rsidRPr="00DD521C" w:rsidRDefault="008E04E3" w:rsidP="00DD521C">
      <w:pPr>
        <w:rPr>
          <w:rFonts w:ascii="Arial" w:hAnsi="Arial" w:cs="Arial"/>
          <w:sz w:val="24"/>
          <w:szCs w:val="24"/>
        </w:rPr>
      </w:pPr>
    </w:p>
    <w:p w14:paraId="61928E57" w14:textId="77777777" w:rsidR="003A7AC7" w:rsidRDefault="003A7AC7">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B1A9D1" w15:done="0"/>
  <w15:commentEx w15:paraId="5C3EAE51" w15:done="0"/>
  <w15:commentEx w15:paraId="279C0E1D" w15:done="0"/>
  <w15:commentEx w15:paraId="61928E5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B1A9D1" w16cid:durableId="2561C2F8"/>
  <w16cid:commentId w16cid:paraId="5C3EAE51" w16cid:durableId="2561C30B"/>
  <w16cid:commentId w16cid:paraId="279C0E1D" w16cid:durableId="2561C31A"/>
  <w16cid:commentId w16cid:paraId="61928E57" w16cid:durableId="2561C3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6EE61" w14:textId="77777777" w:rsidR="00B3360F" w:rsidRDefault="00B3360F" w:rsidP="003E20B3">
      <w:pPr>
        <w:spacing w:after="0" w:line="240" w:lineRule="auto"/>
      </w:pPr>
      <w:r>
        <w:separator/>
      </w:r>
    </w:p>
  </w:endnote>
  <w:endnote w:type="continuationSeparator" w:id="0">
    <w:p w14:paraId="3B2B5512" w14:textId="77777777" w:rsidR="00B3360F" w:rsidRDefault="00B3360F" w:rsidP="003E2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30F17" w14:textId="77777777" w:rsidR="00B3360F" w:rsidRDefault="00B3360F" w:rsidP="003E20B3">
      <w:pPr>
        <w:spacing w:after="0" w:line="240" w:lineRule="auto"/>
      </w:pPr>
      <w:r>
        <w:separator/>
      </w:r>
    </w:p>
  </w:footnote>
  <w:footnote w:type="continuationSeparator" w:id="0">
    <w:p w14:paraId="51340186" w14:textId="77777777" w:rsidR="00B3360F" w:rsidRDefault="00B3360F" w:rsidP="003E2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9AFE" w14:textId="77777777" w:rsidR="00425D3A" w:rsidRDefault="003E20B3">
    <w:pPr>
      <w:pStyle w:val="Header"/>
    </w:pPr>
    <w:r>
      <w:t xml:space="preserve">Jay Hier-Jones (StudentID:2111607) </w:t>
    </w:r>
    <w:r w:rsidRPr="00C3478E">
      <w:rPr>
        <w:b/>
      </w:rPr>
      <w:t xml:space="preserve">Assignment Title: </w:t>
    </w:r>
    <w:r w:rsidR="00425D3A" w:rsidRPr="00425D3A">
      <w:t xml:space="preserve">Digital </w:t>
    </w:r>
    <w:r w:rsidR="00425D3A">
      <w:t>S</w:t>
    </w:r>
    <w:r w:rsidR="00425D3A" w:rsidRPr="00425D3A">
      <w:t xml:space="preserve">trategy </w:t>
    </w:r>
    <w:r w:rsidR="00425D3A">
      <w:t>D</w:t>
    </w:r>
    <w:r w:rsidR="00425D3A" w:rsidRPr="00425D3A">
      <w:t xml:space="preserve">evelopment </w:t>
    </w:r>
  </w:p>
  <w:p w14:paraId="56F67784" w14:textId="3D04F4AB" w:rsidR="003E20B3" w:rsidRPr="00130CEE" w:rsidRDefault="003E20B3">
    <w:pPr>
      <w:pStyle w:val="Header"/>
      <w:rPr>
        <w:b/>
        <w:bCs/>
      </w:rPr>
    </w:pPr>
    <w:r w:rsidRPr="00C3478E">
      <w:rPr>
        <w:b/>
      </w:rPr>
      <w:t>Module</w:t>
    </w:r>
    <w:r>
      <w:t>: BMDS700</w:t>
    </w:r>
    <w:r w:rsidR="00425D3A">
      <w:t>1</w:t>
    </w:r>
    <w:r>
      <w:t xml:space="preserve"> </w:t>
    </w:r>
    <w:r w:rsidR="00B54634" w:rsidRPr="00B54634">
      <w:t>Enhancing Health and Wellbeing using Digital Skills</w:t>
    </w:r>
    <w:r w:rsidR="00130CEE">
      <w:t xml:space="preserve"> </w:t>
    </w:r>
    <w:r w:rsidR="00130CEE" w:rsidRPr="006173F5">
      <w:t xml:space="preserve">| </w:t>
    </w:r>
    <w:r w:rsidR="00130CEE">
      <w:rPr>
        <w:b/>
        <w:bCs/>
      </w:rP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30F"/>
    <w:multiLevelType w:val="hybridMultilevel"/>
    <w:tmpl w:val="47A01A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F2EC6"/>
    <w:multiLevelType w:val="hybridMultilevel"/>
    <w:tmpl w:val="4294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515D2"/>
    <w:multiLevelType w:val="hybridMultilevel"/>
    <w:tmpl w:val="1CB80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E4E98"/>
    <w:multiLevelType w:val="hybridMultilevel"/>
    <w:tmpl w:val="D5E4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A6608"/>
    <w:multiLevelType w:val="hybridMultilevel"/>
    <w:tmpl w:val="F9142D2E"/>
    <w:lvl w:ilvl="0" w:tplc="071CFA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75388"/>
    <w:multiLevelType w:val="hybridMultilevel"/>
    <w:tmpl w:val="C35A110E"/>
    <w:lvl w:ilvl="0" w:tplc="071CFA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966AA"/>
    <w:multiLevelType w:val="hybridMultilevel"/>
    <w:tmpl w:val="AAF06D94"/>
    <w:lvl w:ilvl="0" w:tplc="2070B982">
      <w:start w:val="1"/>
      <w:numFmt w:val="bullet"/>
      <w:lvlText w:val="o"/>
      <w:lvlJc w:val="left"/>
      <w:pPr>
        <w:tabs>
          <w:tab w:val="num" w:pos="720"/>
        </w:tabs>
        <w:ind w:left="720" w:hanging="360"/>
      </w:pPr>
      <w:rPr>
        <w:rFonts w:ascii="Courier New" w:hAnsi="Courier New" w:hint="default"/>
      </w:rPr>
    </w:lvl>
    <w:lvl w:ilvl="1" w:tplc="54084C36" w:tentative="1">
      <w:start w:val="1"/>
      <w:numFmt w:val="bullet"/>
      <w:lvlText w:val="o"/>
      <w:lvlJc w:val="left"/>
      <w:pPr>
        <w:tabs>
          <w:tab w:val="num" w:pos="1440"/>
        </w:tabs>
        <w:ind w:left="1440" w:hanging="360"/>
      </w:pPr>
      <w:rPr>
        <w:rFonts w:ascii="Courier New" w:hAnsi="Courier New" w:hint="default"/>
      </w:rPr>
    </w:lvl>
    <w:lvl w:ilvl="2" w:tplc="1D1E4F76" w:tentative="1">
      <w:start w:val="1"/>
      <w:numFmt w:val="bullet"/>
      <w:lvlText w:val="o"/>
      <w:lvlJc w:val="left"/>
      <w:pPr>
        <w:tabs>
          <w:tab w:val="num" w:pos="2160"/>
        </w:tabs>
        <w:ind w:left="2160" w:hanging="360"/>
      </w:pPr>
      <w:rPr>
        <w:rFonts w:ascii="Courier New" w:hAnsi="Courier New" w:hint="default"/>
      </w:rPr>
    </w:lvl>
    <w:lvl w:ilvl="3" w:tplc="F98871A8" w:tentative="1">
      <w:start w:val="1"/>
      <w:numFmt w:val="bullet"/>
      <w:lvlText w:val="o"/>
      <w:lvlJc w:val="left"/>
      <w:pPr>
        <w:tabs>
          <w:tab w:val="num" w:pos="2880"/>
        </w:tabs>
        <w:ind w:left="2880" w:hanging="360"/>
      </w:pPr>
      <w:rPr>
        <w:rFonts w:ascii="Courier New" w:hAnsi="Courier New" w:hint="default"/>
      </w:rPr>
    </w:lvl>
    <w:lvl w:ilvl="4" w:tplc="CEB6B3F6" w:tentative="1">
      <w:start w:val="1"/>
      <w:numFmt w:val="bullet"/>
      <w:lvlText w:val="o"/>
      <w:lvlJc w:val="left"/>
      <w:pPr>
        <w:tabs>
          <w:tab w:val="num" w:pos="3600"/>
        </w:tabs>
        <w:ind w:left="3600" w:hanging="360"/>
      </w:pPr>
      <w:rPr>
        <w:rFonts w:ascii="Courier New" w:hAnsi="Courier New" w:hint="default"/>
      </w:rPr>
    </w:lvl>
    <w:lvl w:ilvl="5" w:tplc="7B7E0A38" w:tentative="1">
      <w:start w:val="1"/>
      <w:numFmt w:val="bullet"/>
      <w:lvlText w:val="o"/>
      <w:lvlJc w:val="left"/>
      <w:pPr>
        <w:tabs>
          <w:tab w:val="num" w:pos="4320"/>
        </w:tabs>
        <w:ind w:left="4320" w:hanging="360"/>
      </w:pPr>
      <w:rPr>
        <w:rFonts w:ascii="Courier New" w:hAnsi="Courier New" w:hint="default"/>
      </w:rPr>
    </w:lvl>
    <w:lvl w:ilvl="6" w:tplc="5FE425F8" w:tentative="1">
      <w:start w:val="1"/>
      <w:numFmt w:val="bullet"/>
      <w:lvlText w:val="o"/>
      <w:lvlJc w:val="left"/>
      <w:pPr>
        <w:tabs>
          <w:tab w:val="num" w:pos="5040"/>
        </w:tabs>
        <w:ind w:left="5040" w:hanging="360"/>
      </w:pPr>
      <w:rPr>
        <w:rFonts w:ascii="Courier New" w:hAnsi="Courier New" w:hint="default"/>
      </w:rPr>
    </w:lvl>
    <w:lvl w:ilvl="7" w:tplc="FA58BC4E" w:tentative="1">
      <w:start w:val="1"/>
      <w:numFmt w:val="bullet"/>
      <w:lvlText w:val="o"/>
      <w:lvlJc w:val="left"/>
      <w:pPr>
        <w:tabs>
          <w:tab w:val="num" w:pos="5760"/>
        </w:tabs>
        <w:ind w:left="5760" w:hanging="360"/>
      </w:pPr>
      <w:rPr>
        <w:rFonts w:ascii="Courier New" w:hAnsi="Courier New" w:hint="default"/>
      </w:rPr>
    </w:lvl>
    <w:lvl w:ilvl="8" w:tplc="716808D8" w:tentative="1">
      <w:start w:val="1"/>
      <w:numFmt w:val="bullet"/>
      <w:lvlText w:val="o"/>
      <w:lvlJc w:val="left"/>
      <w:pPr>
        <w:tabs>
          <w:tab w:val="num" w:pos="6480"/>
        </w:tabs>
        <w:ind w:left="6480" w:hanging="360"/>
      </w:pPr>
      <w:rPr>
        <w:rFonts w:ascii="Courier New" w:hAnsi="Courier New" w:hint="default"/>
      </w:rPr>
    </w:lvl>
  </w:abstractNum>
  <w:abstractNum w:abstractNumId="7" w15:restartNumberingAfterBreak="0">
    <w:nsid w:val="15127C76"/>
    <w:multiLevelType w:val="hybridMultilevel"/>
    <w:tmpl w:val="2F286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2325C7"/>
    <w:multiLevelType w:val="hybridMultilevel"/>
    <w:tmpl w:val="112C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FE6314"/>
    <w:multiLevelType w:val="hybridMultilevel"/>
    <w:tmpl w:val="55A0443E"/>
    <w:lvl w:ilvl="0" w:tplc="2F786E8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94C11"/>
    <w:multiLevelType w:val="hybridMultilevel"/>
    <w:tmpl w:val="F00E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F9A7BA8"/>
    <w:multiLevelType w:val="hybridMultilevel"/>
    <w:tmpl w:val="7BC0D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C84B0A"/>
    <w:multiLevelType w:val="hybridMultilevel"/>
    <w:tmpl w:val="EAE4B29C"/>
    <w:lvl w:ilvl="0" w:tplc="E76217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107128"/>
    <w:multiLevelType w:val="hybridMultilevel"/>
    <w:tmpl w:val="910868EC"/>
    <w:lvl w:ilvl="0" w:tplc="A0FA1EF2">
      <w:start w:val="1"/>
      <w:numFmt w:val="bullet"/>
      <w:lvlText w:val="o"/>
      <w:lvlJc w:val="left"/>
      <w:pPr>
        <w:tabs>
          <w:tab w:val="num" w:pos="720"/>
        </w:tabs>
        <w:ind w:left="720" w:hanging="360"/>
      </w:pPr>
      <w:rPr>
        <w:rFonts w:ascii="Courier New" w:hAnsi="Courier New" w:hint="default"/>
      </w:rPr>
    </w:lvl>
    <w:lvl w:ilvl="1" w:tplc="79A63678" w:tentative="1">
      <w:start w:val="1"/>
      <w:numFmt w:val="bullet"/>
      <w:lvlText w:val="o"/>
      <w:lvlJc w:val="left"/>
      <w:pPr>
        <w:tabs>
          <w:tab w:val="num" w:pos="1440"/>
        </w:tabs>
        <w:ind w:left="1440" w:hanging="360"/>
      </w:pPr>
      <w:rPr>
        <w:rFonts w:ascii="Courier New" w:hAnsi="Courier New" w:hint="default"/>
      </w:rPr>
    </w:lvl>
    <w:lvl w:ilvl="2" w:tplc="1E981552" w:tentative="1">
      <w:start w:val="1"/>
      <w:numFmt w:val="bullet"/>
      <w:lvlText w:val="o"/>
      <w:lvlJc w:val="left"/>
      <w:pPr>
        <w:tabs>
          <w:tab w:val="num" w:pos="2160"/>
        </w:tabs>
        <w:ind w:left="2160" w:hanging="360"/>
      </w:pPr>
      <w:rPr>
        <w:rFonts w:ascii="Courier New" w:hAnsi="Courier New" w:hint="default"/>
      </w:rPr>
    </w:lvl>
    <w:lvl w:ilvl="3" w:tplc="5D366DDA" w:tentative="1">
      <w:start w:val="1"/>
      <w:numFmt w:val="bullet"/>
      <w:lvlText w:val="o"/>
      <w:lvlJc w:val="left"/>
      <w:pPr>
        <w:tabs>
          <w:tab w:val="num" w:pos="2880"/>
        </w:tabs>
        <w:ind w:left="2880" w:hanging="360"/>
      </w:pPr>
      <w:rPr>
        <w:rFonts w:ascii="Courier New" w:hAnsi="Courier New" w:hint="default"/>
      </w:rPr>
    </w:lvl>
    <w:lvl w:ilvl="4" w:tplc="D00C11A8" w:tentative="1">
      <w:start w:val="1"/>
      <w:numFmt w:val="bullet"/>
      <w:lvlText w:val="o"/>
      <w:lvlJc w:val="left"/>
      <w:pPr>
        <w:tabs>
          <w:tab w:val="num" w:pos="3600"/>
        </w:tabs>
        <w:ind w:left="3600" w:hanging="360"/>
      </w:pPr>
      <w:rPr>
        <w:rFonts w:ascii="Courier New" w:hAnsi="Courier New" w:hint="default"/>
      </w:rPr>
    </w:lvl>
    <w:lvl w:ilvl="5" w:tplc="D17C0206" w:tentative="1">
      <w:start w:val="1"/>
      <w:numFmt w:val="bullet"/>
      <w:lvlText w:val="o"/>
      <w:lvlJc w:val="left"/>
      <w:pPr>
        <w:tabs>
          <w:tab w:val="num" w:pos="4320"/>
        </w:tabs>
        <w:ind w:left="4320" w:hanging="360"/>
      </w:pPr>
      <w:rPr>
        <w:rFonts w:ascii="Courier New" w:hAnsi="Courier New" w:hint="default"/>
      </w:rPr>
    </w:lvl>
    <w:lvl w:ilvl="6" w:tplc="F30E05B8" w:tentative="1">
      <w:start w:val="1"/>
      <w:numFmt w:val="bullet"/>
      <w:lvlText w:val="o"/>
      <w:lvlJc w:val="left"/>
      <w:pPr>
        <w:tabs>
          <w:tab w:val="num" w:pos="5040"/>
        </w:tabs>
        <w:ind w:left="5040" w:hanging="360"/>
      </w:pPr>
      <w:rPr>
        <w:rFonts w:ascii="Courier New" w:hAnsi="Courier New" w:hint="default"/>
      </w:rPr>
    </w:lvl>
    <w:lvl w:ilvl="7" w:tplc="B7B88B3C" w:tentative="1">
      <w:start w:val="1"/>
      <w:numFmt w:val="bullet"/>
      <w:lvlText w:val="o"/>
      <w:lvlJc w:val="left"/>
      <w:pPr>
        <w:tabs>
          <w:tab w:val="num" w:pos="5760"/>
        </w:tabs>
        <w:ind w:left="5760" w:hanging="360"/>
      </w:pPr>
      <w:rPr>
        <w:rFonts w:ascii="Courier New" w:hAnsi="Courier New" w:hint="default"/>
      </w:rPr>
    </w:lvl>
    <w:lvl w:ilvl="8" w:tplc="EBBC4EB2" w:tentative="1">
      <w:start w:val="1"/>
      <w:numFmt w:val="bullet"/>
      <w:lvlText w:val="o"/>
      <w:lvlJc w:val="left"/>
      <w:pPr>
        <w:tabs>
          <w:tab w:val="num" w:pos="6480"/>
        </w:tabs>
        <w:ind w:left="6480" w:hanging="360"/>
      </w:pPr>
      <w:rPr>
        <w:rFonts w:ascii="Courier New" w:hAnsi="Courier New" w:hint="default"/>
      </w:rPr>
    </w:lvl>
  </w:abstractNum>
  <w:abstractNum w:abstractNumId="14" w15:restartNumberingAfterBreak="0">
    <w:nsid w:val="29C05577"/>
    <w:multiLevelType w:val="hybridMultilevel"/>
    <w:tmpl w:val="013E0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AF2614"/>
    <w:multiLevelType w:val="hybridMultilevel"/>
    <w:tmpl w:val="112C0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DF1A8D"/>
    <w:multiLevelType w:val="hybridMultilevel"/>
    <w:tmpl w:val="784EC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ED5E23"/>
    <w:multiLevelType w:val="hybridMultilevel"/>
    <w:tmpl w:val="B5586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52495"/>
    <w:multiLevelType w:val="hybridMultilevel"/>
    <w:tmpl w:val="AC0AA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5435EB"/>
    <w:multiLevelType w:val="hybridMultilevel"/>
    <w:tmpl w:val="7F267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F55EB2"/>
    <w:multiLevelType w:val="hybridMultilevel"/>
    <w:tmpl w:val="2FAE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3C64B7"/>
    <w:multiLevelType w:val="hybridMultilevel"/>
    <w:tmpl w:val="FC063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7C657D"/>
    <w:multiLevelType w:val="hybridMultilevel"/>
    <w:tmpl w:val="1B2828FC"/>
    <w:lvl w:ilvl="0" w:tplc="E76217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6F1612"/>
    <w:multiLevelType w:val="hybridMultilevel"/>
    <w:tmpl w:val="CECE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0C2FDA"/>
    <w:multiLevelType w:val="hybridMultilevel"/>
    <w:tmpl w:val="E95AE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DA1996"/>
    <w:multiLevelType w:val="hybridMultilevel"/>
    <w:tmpl w:val="8EF0005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B1B664B"/>
    <w:multiLevelType w:val="hybridMultilevel"/>
    <w:tmpl w:val="4D78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3A7783"/>
    <w:multiLevelType w:val="hybridMultilevel"/>
    <w:tmpl w:val="78FCF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E94EBB"/>
    <w:multiLevelType w:val="hybridMultilevel"/>
    <w:tmpl w:val="69624DFA"/>
    <w:lvl w:ilvl="0" w:tplc="ECFE4CAA">
      <w:start w:val="1"/>
      <w:numFmt w:val="bullet"/>
      <w:lvlText w:val="o"/>
      <w:lvlJc w:val="left"/>
      <w:pPr>
        <w:tabs>
          <w:tab w:val="num" w:pos="720"/>
        </w:tabs>
        <w:ind w:left="720" w:hanging="360"/>
      </w:pPr>
      <w:rPr>
        <w:rFonts w:ascii="Courier New" w:hAnsi="Courier New" w:hint="default"/>
      </w:rPr>
    </w:lvl>
    <w:lvl w:ilvl="1" w:tplc="80943EFC" w:tentative="1">
      <w:start w:val="1"/>
      <w:numFmt w:val="bullet"/>
      <w:lvlText w:val="o"/>
      <w:lvlJc w:val="left"/>
      <w:pPr>
        <w:tabs>
          <w:tab w:val="num" w:pos="1440"/>
        </w:tabs>
        <w:ind w:left="1440" w:hanging="360"/>
      </w:pPr>
      <w:rPr>
        <w:rFonts w:ascii="Courier New" w:hAnsi="Courier New" w:hint="default"/>
      </w:rPr>
    </w:lvl>
    <w:lvl w:ilvl="2" w:tplc="9668A55C" w:tentative="1">
      <w:start w:val="1"/>
      <w:numFmt w:val="bullet"/>
      <w:lvlText w:val="o"/>
      <w:lvlJc w:val="left"/>
      <w:pPr>
        <w:tabs>
          <w:tab w:val="num" w:pos="2160"/>
        </w:tabs>
        <w:ind w:left="2160" w:hanging="360"/>
      </w:pPr>
      <w:rPr>
        <w:rFonts w:ascii="Courier New" w:hAnsi="Courier New" w:hint="default"/>
      </w:rPr>
    </w:lvl>
    <w:lvl w:ilvl="3" w:tplc="4EEE7E48" w:tentative="1">
      <w:start w:val="1"/>
      <w:numFmt w:val="bullet"/>
      <w:lvlText w:val="o"/>
      <w:lvlJc w:val="left"/>
      <w:pPr>
        <w:tabs>
          <w:tab w:val="num" w:pos="2880"/>
        </w:tabs>
        <w:ind w:left="2880" w:hanging="360"/>
      </w:pPr>
      <w:rPr>
        <w:rFonts w:ascii="Courier New" w:hAnsi="Courier New" w:hint="default"/>
      </w:rPr>
    </w:lvl>
    <w:lvl w:ilvl="4" w:tplc="2BAE13FC" w:tentative="1">
      <w:start w:val="1"/>
      <w:numFmt w:val="bullet"/>
      <w:lvlText w:val="o"/>
      <w:lvlJc w:val="left"/>
      <w:pPr>
        <w:tabs>
          <w:tab w:val="num" w:pos="3600"/>
        </w:tabs>
        <w:ind w:left="3600" w:hanging="360"/>
      </w:pPr>
      <w:rPr>
        <w:rFonts w:ascii="Courier New" w:hAnsi="Courier New" w:hint="default"/>
      </w:rPr>
    </w:lvl>
    <w:lvl w:ilvl="5" w:tplc="1AE40206" w:tentative="1">
      <w:start w:val="1"/>
      <w:numFmt w:val="bullet"/>
      <w:lvlText w:val="o"/>
      <w:lvlJc w:val="left"/>
      <w:pPr>
        <w:tabs>
          <w:tab w:val="num" w:pos="4320"/>
        </w:tabs>
        <w:ind w:left="4320" w:hanging="360"/>
      </w:pPr>
      <w:rPr>
        <w:rFonts w:ascii="Courier New" w:hAnsi="Courier New" w:hint="default"/>
      </w:rPr>
    </w:lvl>
    <w:lvl w:ilvl="6" w:tplc="D6EA8582" w:tentative="1">
      <w:start w:val="1"/>
      <w:numFmt w:val="bullet"/>
      <w:lvlText w:val="o"/>
      <w:lvlJc w:val="left"/>
      <w:pPr>
        <w:tabs>
          <w:tab w:val="num" w:pos="5040"/>
        </w:tabs>
        <w:ind w:left="5040" w:hanging="360"/>
      </w:pPr>
      <w:rPr>
        <w:rFonts w:ascii="Courier New" w:hAnsi="Courier New" w:hint="default"/>
      </w:rPr>
    </w:lvl>
    <w:lvl w:ilvl="7" w:tplc="6F2C4F38" w:tentative="1">
      <w:start w:val="1"/>
      <w:numFmt w:val="bullet"/>
      <w:lvlText w:val="o"/>
      <w:lvlJc w:val="left"/>
      <w:pPr>
        <w:tabs>
          <w:tab w:val="num" w:pos="5760"/>
        </w:tabs>
        <w:ind w:left="5760" w:hanging="360"/>
      </w:pPr>
      <w:rPr>
        <w:rFonts w:ascii="Courier New" w:hAnsi="Courier New" w:hint="default"/>
      </w:rPr>
    </w:lvl>
    <w:lvl w:ilvl="8" w:tplc="9ACAE036" w:tentative="1">
      <w:start w:val="1"/>
      <w:numFmt w:val="bullet"/>
      <w:lvlText w:val="o"/>
      <w:lvlJc w:val="left"/>
      <w:pPr>
        <w:tabs>
          <w:tab w:val="num" w:pos="6480"/>
        </w:tabs>
        <w:ind w:left="6480" w:hanging="360"/>
      </w:pPr>
      <w:rPr>
        <w:rFonts w:ascii="Courier New" w:hAnsi="Courier New" w:hint="default"/>
      </w:rPr>
    </w:lvl>
  </w:abstractNum>
  <w:abstractNum w:abstractNumId="29" w15:restartNumberingAfterBreak="0">
    <w:nsid w:val="67EC1FDD"/>
    <w:multiLevelType w:val="hybridMultilevel"/>
    <w:tmpl w:val="3C0C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E15569"/>
    <w:multiLevelType w:val="hybridMultilevel"/>
    <w:tmpl w:val="C2FCC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CC6FF4"/>
    <w:multiLevelType w:val="hybridMultilevel"/>
    <w:tmpl w:val="4272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3F1137"/>
    <w:multiLevelType w:val="hybridMultilevel"/>
    <w:tmpl w:val="6256D196"/>
    <w:lvl w:ilvl="0" w:tplc="EB8CFBD8">
      <w:start w:val="1"/>
      <w:numFmt w:val="bullet"/>
      <w:lvlText w:val="o"/>
      <w:lvlJc w:val="left"/>
      <w:pPr>
        <w:tabs>
          <w:tab w:val="num" w:pos="720"/>
        </w:tabs>
        <w:ind w:left="720" w:hanging="360"/>
      </w:pPr>
      <w:rPr>
        <w:rFonts w:ascii="Courier New" w:hAnsi="Courier New" w:hint="default"/>
      </w:rPr>
    </w:lvl>
    <w:lvl w:ilvl="1" w:tplc="1FFC80F0">
      <w:numFmt w:val="bullet"/>
      <w:lvlText w:val="o"/>
      <w:lvlJc w:val="left"/>
      <w:pPr>
        <w:tabs>
          <w:tab w:val="num" w:pos="1440"/>
        </w:tabs>
        <w:ind w:left="1440" w:hanging="360"/>
      </w:pPr>
      <w:rPr>
        <w:rFonts w:ascii="Courier New" w:hAnsi="Courier New" w:hint="default"/>
      </w:rPr>
    </w:lvl>
    <w:lvl w:ilvl="2" w:tplc="E8FEF586">
      <w:numFmt w:val="bullet"/>
      <w:lvlText w:val="o"/>
      <w:lvlJc w:val="left"/>
      <w:pPr>
        <w:tabs>
          <w:tab w:val="num" w:pos="2160"/>
        </w:tabs>
        <w:ind w:left="2160" w:hanging="360"/>
      </w:pPr>
      <w:rPr>
        <w:rFonts w:ascii="Courier New" w:hAnsi="Courier New" w:hint="default"/>
      </w:rPr>
    </w:lvl>
    <w:lvl w:ilvl="3" w:tplc="DA8E3C78" w:tentative="1">
      <w:start w:val="1"/>
      <w:numFmt w:val="bullet"/>
      <w:lvlText w:val="o"/>
      <w:lvlJc w:val="left"/>
      <w:pPr>
        <w:tabs>
          <w:tab w:val="num" w:pos="2880"/>
        </w:tabs>
        <w:ind w:left="2880" w:hanging="360"/>
      </w:pPr>
      <w:rPr>
        <w:rFonts w:ascii="Courier New" w:hAnsi="Courier New" w:hint="default"/>
      </w:rPr>
    </w:lvl>
    <w:lvl w:ilvl="4" w:tplc="5484CCCE" w:tentative="1">
      <w:start w:val="1"/>
      <w:numFmt w:val="bullet"/>
      <w:lvlText w:val="o"/>
      <w:lvlJc w:val="left"/>
      <w:pPr>
        <w:tabs>
          <w:tab w:val="num" w:pos="3600"/>
        </w:tabs>
        <w:ind w:left="3600" w:hanging="360"/>
      </w:pPr>
      <w:rPr>
        <w:rFonts w:ascii="Courier New" w:hAnsi="Courier New" w:hint="default"/>
      </w:rPr>
    </w:lvl>
    <w:lvl w:ilvl="5" w:tplc="8CA2AD7C" w:tentative="1">
      <w:start w:val="1"/>
      <w:numFmt w:val="bullet"/>
      <w:lvlText w:val="o"/>
      <w:lvlJc w:val="left"/>
      <w:pPr>
        <w:tabs>
          <w:tab w:val="num" w:pos="4320"/>
        </w:tabs>
        <w:ind w:left="4320" w:hanging="360"/>
      </w:pPr>
      <w:rPr>
        <w:rFonts w:ascii="Courier New" w:hAnsi="Courier New" w:hint="default"/>
      </w:rPr>
    </w:lvl>
    <w:lvl w:ilvl="6" w:tplc="DA2A39DE" w:tentative="1">
      <w:start w:val="1"/>
      <w:numFmt w:val="bullet"/>
      <w:lvlText w:val="o"/>
      <w:lvlJc w:val="left"/>
      <w:pPr>
        <w:tabs>
          <w:tab w:val="num" w:pos="5040"/>
        </w:tabs>
        <w:ind w:left="5040" w:hanging="360"/>
      </w:pPr>
      <w:rPr>
        <w:rFonts w:ascii="Courier New" w:hAnsi="Courier New" w:hint="default"/>
      </w:rPr>
    </w:lvl>
    <w:lvl w:ilvl="7" w:tplc="6D8887B4" w:tentative="1">
      <w:start w:val="1"/>
      <w:numFmt w:val="bullet"/>
      <w:lvlText w:val="o"/>
      <w:lvlJc w:val="left"/>
      <w:pPr>
        <w:tabs>
          <w:tab w:val="num" w:pos="5760"/>
        </w:tabs>
        <w:ind w:left="5760" w:hanging="360"/>
      </w:pPr>
      <w:rPr>
        <w:rFonts w:ascii="Courier New" w:hAnsi="Courier New" w:hint="default"/>
      </w:rPr>
    </w:lvl>
    <w:lvl w:ilvl="8" w:tplc="85B290C4" w:tentative="1">
      <w:start w:val="1"/>
      <w:numFmt w:val="bullet"/>
      <w:lvlText w:val="o"/>
      <w:lvlJc w:val="left"/>
      <w:pPr>
        <w:tabs>
          <w:tab w:val="num" w:pos="6480"/>
        </w:tabs>
        <w:ind w:left="6480" w:hanging="360"/>
      </w:pPr>
      <w:rPr>
        <w:rFonts w:ascii="Courier New" w:hAnsi="Courier New" w:hint="default"/>
      </w:rPr>
    </w:lvl>
  </w:abstractNum>
  <w:abstractNum w:abstractNumId="33" w15:restartNumberingAfterBreak="0">
    <w:nsid w:val="6C123FE8"/>
    <w:multiLevelType w:val="hybridMultilevel"/>
    <w:tmpl w:val="C116DB9E"/>
    <w:lvl w:ilvl="0" w:tplc="E76217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1B7439"/>
    <w:multiLevelType w:val="hybridMultilevel"/>
    <w:tmpl w:val="1DD2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6E5DBC"/>
    <w:multiLevelType w:val="hybridMultilevel"/>
    <w:tmpl w:val="231E9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9A50EAC"/>
    <w:multiLevelType w:val="multilevel"/>
    <w:tmpl w:val="3A30D7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C1877BE"/>
    <w:multiLevelType w:val="hybridMultilevel"/>
    <w:tmpl w:val="F912D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B1253F"/>
    <w:multiLevelType w:val="hybridMultilevel"/>
    <w:tmpl w:val="A39C01B0"/>
    <w:lvl w:ilvl="0" w:tplc="071CFA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28"/>
  </w:num>
  <w:num w:numId="4">
    <w:abstractNumId w:val="32"/>
  </w:num>
  <w:num w:numId="5">
    <w:abstractNumId w:val="37"/>
  </w:num>
  <w:num w:numId="6">
    <w:abstractNumId w:val="30"/>
  </w:num>
  <w:num w:numId="7">
    <w:abstractNumId w:val="23"/>
  </w:num>
  <w:num w:numId="8">
    <w:abstractNumId w:val="35"/>
  </w:num>
  <w:num w:numId="9">
    <w:abstractNumId w:val="18"/>
  </w:num>
  <w:num w:numId="10">
    <w:abstractNumId w:val="29"/>
  </w:num>
  <w:num w:numId="11">
    <w:abstractNumId w:val="19"/>
  </w:num>
  <w:num w:numId="12">
    <w:abstractNumId w:val="24"/>
  </w:num>
  <w:num w:numId="13">
    <w:abstractNumId w:val="11"/>
  </w:num>
  <w:num w:numId="14">
    <w:abstractNumId w:val="1"/>
  </w:num>
  <w:num w:numId="15">
    <w:abstractNumId w:val="38"/>
  </w:num>
  <w:num w:numId="16">
    <w:abstractNumId w:val="5"/>
  </w:num>
  <w:num w:numId="17">
    <w:abstractNumId w:val="4"/>
  </w:num>
  <w:num w:numId="18">
    <w:abstractNumId w:val="22"/>
  </w:num>
  <w:num w:numId="19">
    <w:abstractNumId w:val="15"/>
  </w:num>
  <w:num w:numId="20">
    <w:abstractNumId w:val="33"/>
  </w:num>
  <w:num w:numId="21">
    <w:abstractNumId w:val="12"/>
  </w:num>
  <w:num w:numId="22">
    <w:abstractNumId w:val="9"/>
  </w:num>
  <w:num w:numId="23">
    <w:abstractNumId w:val="16"/>
  </w:num>
  <w:num w:numId="24">
    <w:abstractNumId w:val="20"/>
  </w:num>
  <w:num w:numId="25">
    <w:abstractNumId w:val="10"/>
  </w:num>
  <w:num w:numId="26">
    <w:abstractNumId w:val="31"/>
  </w:num>
  <w:num w:numId="27">
    <w:abstractNumId w:val="2"/>
  </w:num>
  <w:num w:numId="28">
    <w:abstractNumId w:val="26"/>
  </w:num>
  <w:num w:numId="29">
    <w:abstractNumId w:val="17"/>
  </w:num>
  <w:num w:numId="30">
    <w:abstractNumId w:val="8"/>
  </w:num>
  <w:num w:numId="31">
    <w:abstractNumId w:val="14"/>
  </w:num>
  <w:num w:numId="32">
    <w:abstractNumId w:val="0"/>
  </w:num>
  <w:num w:numId="33">
    <w:abstractNumId w:val="21"/>
  </w:num>
  <w:num w:numId="34">
    <w:abstractNumId w:val="27"/>
  </w:num>
  <w:num w:numId="35">
    <w:abstractNumId w:val="34"/>
  </w:num>
  <w:num w:numId="36">
    <w:abstractNumId w:val="7"/>
  </w:num>
  <w:num w:numId="37">
    <w:abstractNumId w:val="25"/>
  </w:num>
  <w:num w:numId="38">
    <w:abstractNumId w:val="36"/>
  </w:num>
  <w:num w:numId="3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y Hier-Jones (Powys Teaching Health Board - Information)">
    <w15:presenceInfo w15:providerId="AD" w15:userId="S-1-5-21-978635462-3828570294-627434887-10221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B3"/>
    <w:rsid w:val="0000014C"/>
    <w:rsid w:val="000006A8"/>
    <w:rsid w:val="00000F06"/>
    <w:rsid w:val="00001802"/>
    <w:rsid w:val="00001FE4"/>
    <w:rsid w:val="00002122"/>
    <w:rsid w:val="00003535"/>
    <w:rsid w:val="00003BD0"/>
    <w:rsid w:val="0000482A"/>
    <w:rsid w:val="000066B1"/>
    <w:rsid w:val="00006F36"/>
    <w:rsid w:val="00007C6C"/>
    <w:rsid w:val="0001143B"/>
    <w:rsid w:val="000114E8"/>
    <w:rsid w:val="00012502"/>
    <w:rsid w:val="00012CDB"/>
    <w:rsid w:val="00013172"/>
    <w:rsid w:val="00013777"/>
    <w:rsid w:val="00015767"/>
    <w:rsid w:val="00015ACB"/>
    <w:rsid w:val="00015F59"/>
    <w:rsid w:val="000161F7"/>
    <w:rsid w:val="00016D6E"/>
    <w:rsid w:val="000172A5"/>
    <w:rsid w:val="00017D66"/>
    <w:rsid w:val="00020269"/>
    <w:rsid w:val="000211B8"/>
    <w:rsid w:val="00021388"/>
    <w:rsid w:val="00021653"/>
    <w:rsid w:val="00023252"/>
    <w:rsid w:val="00024495"/>
    <w:rsid w:val="000245AA"/>
    <w:rsid w:val="00024772"/>
    <w:rsid w:val="00024D5D"/>
    <w:rsid w:val="00026A1C"/>
    <w:rsid w:val="0002718B"/>
    <w:rsid w:val="0003038F"/>
    <w:rsid w:val="000304E3"/>
    <w:rsid w:val="000309C2"/>
    <w:rsid w:val="00030CBF"/>
    <w:rsid w:val="000315B4"/>
    <w:rsid w:val="000317F5"/>
    <w:rsid w:val="000339DE"/>
    <w:rsid w:val="00034501"/>
    <w:rsid w:val="00034813"/>
    <w:rsid w:val="00035FED"/>
    <w:rsid w:val="000377EE"/>
    <w:rsid w:val="0003783A"/>
    <w:rsid w:val="000428CB"/>
    <w:rsid w:val="00042C3D"/>
    <w:rsid w:val="000430B5"/>
    <w:rsid w:val="00043BF3"/>
    <w:rsid w:val="00043E38"/>
    <w:rsid w:val="000447E8"/>
    <w:rsid w:val="00045335"/>
    <w:rsid w:val="0004639A"/>
    <w:rsid w:val="00046DC1"/>
    <w:rsid w:val="0005184C"/>
    <w:rsid w:val="00052222"/>
    <w:rsid w:val="00053057"/>
    <w:rsid w:val="00053ABF"/>
    <w:rsid w:val="0005471D"/>
    <w:rsid w:val="00055314"/>
    <w:rsid w:val="0005665E"/>
    <w:rsid w:val="0005713B"/>
    <w:rsid w:val="000572A5"/>
    <w:rsid w:val="0006038F"/>
    <w:rsid w:val="00061C41"/>
    <w:rsid w:val="00063453"/>
    <w:rsid w:val="000640FE"/>
    <w:rsid w:val="0006450A"/>
    <w:rsid w:val="0006486C"/>
    <w:rsid w:val="00065592"/>
    <w:rsid w:val="00066204"/>
    <w:rsid w:val="000664E9"/>
    <w:rsid w:val="00066FC0"/>
    <w:rsid w:val="00067EA2"/>
    <w:rsid w:val="00070777"/>
    <w:rsid w:val="00070E0B"/>
    <w:rsid w:val="00071A48"/>
    <w:rsid w:val="00071B91"/>
    <w:rsid w:val="00071FB1"/>
    <w:rsid w:val="00072BC9"/>
    <w:rsid w:val="00072EC7"/>
    <w:rsid w:val="00073D4E"/>
    <w:rsid w:val="00074754"/>
    <w:rsid w:val="000751FF"/>
    <w:rsid w:val="00075211"/>
    <w:rsid w:val="000755B5"/>
    <w:rsid w:val="00075DB8"/>
    <w:rsid w:val="0007629B"/>
    <w:rsid w:val="00077C20"/>
    <w:rsid w:val="0008024E"/>
    <w:rsid w:val="00080376"/>
    <w:rsid w:val="0008113B"/>
    <w:rsid w:val="000821D7"/>
    <w:rsid w:val="00082A85"/>
    <w:rsid w:val="00082F94"/>
    <w:rsid w:val="00084219"/>
    <w:rsid w:val="00084A94"/>
    <w:rsid w:val="00084B16"/>
    <w:rsid w:val="000855CB"/>
    <w:rsid w:val="000857F9"/>
    <w:rsid w:val="00086CA3"/>
    <w:rsid w:val="0009070C"/>
    <w:rsid w:val="000908B2"/>
    <w:rsid w:val="000918F9"/>
    <w:rsid w:val="00091B0E"/>
    <w:rsid w:val="000924EF"/>
    <w:rsid w:val="000929A6"/>
    <w:rsid w:val="00092E6F"/>
    <w:rsid w:val="000933E0"/>
    <w:rsid w:val="000936B4"/>
    <w:rsid w:val="00093AC3"/>
    <w:rsid w:val="00093B4A"/>
    <w:rsid w:val="0009537A"/>
    <w:rsid w:val="00097B73"/>
    <w:rsid w:val="000A0608"/>
    <w:rsid w:val="000A0995"/>
    <w:rsid w:val="000A0AC5"/>
    <w:rsid w:val="000A0BE3"/>
    <w:rsid w:val="000A1EA6"/>
    <w:rsid w:val="000A280D"/>
    <w:rsid w:val="000A2FBC"/>
    <w:rsid w:val="000A3228"/>
    <w:rsid w:val="000A4A0A"/>
    <w:rsid w:val="000A5405"/>
    <w:rsid w:val="000A54D1"/>
    <w:rsid w:val="000A559C"/>
    <w:rsid w:val="000A652E"/>
    <w:rsid w:val="000A67C8"/>
    <w:rsid w:val="000A6FD3"/>
    <w:rsid w:val="000A7231"/>
    <w:rsid w:val="000A754E"/>
    <w:rsid w:val="000A7686"/>
    <w:rsid w:val="000A7877"/>
    <w:rsid w:val="000B0570"/>
    <w:rsid w:val="000B0FFA"/>
    <w:rsid w:val="000B3165"/>
    <w:rsid w:val="000B32E6"/>
    <w:rsid w:val="000B467A"/>
    <w:rsid w:val="000B5C61"/>
    <w:rsid w:val="000B6683"/>
    <w:rsid w:val="000B707F"/>
    <w:rsid w:val="000B7DBF"/>
    <w:rsid w:val="000C0D42"/>
    <w:rsid w:val="000C133E"/>
    <w:rsid w:val="000C1477"/>
    <w:rsid w:val="000C1940"/>
    <w:rsid w:val="000C1B6F"/>
    <w:rsid w:val="000C2B5D"/>
    <w:rsid w:val="000C3BED"/>
    <w:rsid w:val="000C51D7"/>
    <w:rsid w:val="000C59ED"/>
    <w:rsid w:val="000C6C56"/>
    <w:rsid w:val="000C6CA6"/>
    <w:rsid w:val="000C747E"/>
    <w:rsid w:val="000C7A48"/>
    <w:rsid w:val="000C7F8E"/>
    <w:rsid w:val="000D04BE"/>
    <w:rsid w:val="000D0FC2"/>
    <w:rsid w:val="000D12AF"/>
    <w:rsid w:val="000D1C29"/>
    <w:rsid w:val="000D2279"/>
    <w:rsid w:val="000D37E8"/>
    <w:rsid w:val="000D4CAE"/>
    <w:rsid w:val="000D5C1F"/>
    <w:rsid w:val="000D6E9D"/>
    <w:rsid w:val="000D7150"/>
    <w:rsid w:val="000D74F7"/>
    <w:rsid w:val="000E0524"/>
    <w:rsid w:val="000E0743"/>
    <w:rsid w:val="000E09F8"/>
    <w:rsid w:val="000E105D"/>
    <w:rsid w:val="000E1229"/>
    <w:rsid w:val="000E1A1E"/>
    <w:rsid w:val="000E239B"/>
    <w:rsid w:val="000E3BC1"/>
    <w:rsid w:val="000E40BD"/>
    <w:rsid w:val="000E5746"/>
    <w:rsid w:val="000E5861"/>
    <w:rsid w:val="000E7DD3"/>
    <w:rsid w:val="000F070A"/>
    <w:rsid w:val="000F160E"/>
    <w:rsid w:val="000F226E"/>
    <w:rsid w:val="000F245D"/>
    <w:rsid w:val="000F3AF8"/>
    <w:rsid w:val="000F487D"/>
    <w:rsid w:val="000F4D6F"/>
    <w:rsid w:val="000F67D8"/>
    <w:rsid w:val="000F7C9B"/>
    <w:rsid w:val="00100340"/>
    <w:rsid w:val="001003AA"/>
    <w:rsid w:val="00100F8B"/>
    <w:rsid w:val="001017D0"/>
    <w:rsid w:val="00102BAC"/>
    <w:rsid w:val="00103CF7"/>
    <w:rsid w:val="00103F9F"/>
    <w:rsid w:val="001059F4"/>
    <w:rsid w:val="00106F77"/>
    <w:rsid w:val="0010756A"/>
    <w:rsid w:val="00107629"/>
    <w:rsid w:val="00111824"/>
    <w:rsid w:val="001118C6"/>
    <w:rsid w:val="00112254"/>
    <w:rsid w:val="001122A1"/>
    <w:rsid w:val="00112456"/>
    <w:rsid w:val="001130C2"/>
    <w:rsid w:val="00113E69"/>
    <w:rsid w:val="001143A8"/>
    <w:rsid w:val="00114EED"/>
    <w:rsid w:val="00114F6F"/>
    <w:rsid w:val="0011551D"/>
    <w:rsid w:val="00115763"/>
    <w:rsid w:val="00115CD6"/>
    <w:rsid w:val="00117D0A"/>
    <w:rsid w:val="00120F19"/>
    <w:rsid w:val="0012181E"/>
    <w:rsid w:val="00122344"/>
    <w:rsid w:val="00122B16"/>
    <w:rsid w:val="00122F50"/>
    <w:rsid w:val="00123D49"/>
    <w:rsid w:val="00123EC4"/>
    <w:rsid w:val="00124614"/>
    <w:rsid w:val="00124749"/>
    <w:rsid w:val="00124B6E"/>
    <w:rsid w:val="00126558"/>
    <w:rsid w:val="00126981"/>
    <w:rsid w:val="001309A5"/>
    <w:rsid w:val="001309C4"/>
    <w:rsid w:val="00130CEE"/>
    <w:rsid w:val="00131F11"/>
    <w:rsid w:val="0013320E"/>
    <w:rsid w:val="00133228"/>
    <w:rsid w:val="00134196"/>
    <w:rsid w:val="0013468C"/>
    <w:rsid w:val="0013596A"/>
    <w:rsid w:val="00137252"/>
    <w:rsid w:val="00137CB9"/>
    <w:rsid w:val="00137D05"/>
    <w:rsid w:val="00142ADE"/>
    <w:rsid w:val="001444BB"/>
    <w:rsid w:val="00145477"/>
    <w:rsid w:val="001475D2"/>
    <w:rsid w:val="00147816"/>
    <w:rsid w:val="00150711"/>
    <w:rsid w:val="00151543"/>
    <w:rsid w:val="0015201B"/>
    <w:rsid w:val="001528F0"/>
    <w:rsid w:val="00152A6D"/>
    <w:rsid w:val="00155891"/>
    <w:rsid w:val="00155FA5"/>
    <w:rsid w:val="00156AF8"/>
    <w:rsid w:val="001578AC"/>
    <w:rsid w:val="0016079C"/>
    <w:rsid w:val="00161231"/>
    <w:rsid w:val="0016171D"/>
    <w:rsid w:val="0016238F"/>
    <w:rsid w:val="00162532"/>
    <w:rsid w:val="0016295E"/>
    <w:rsid w:val="00164D7F"/>
    <w:rsid w:val="00165911"/>
    <w:rsid w:val="00166347"/>
    <w:rsid w:val="00167109"/>
    <w:rsid w:val="00170924"/>
    <w:rsid w:val="00172288"/>
    <w:rsid w:val="00172366"/>
    <w:rsid w:val="00172388"/>
    <w:rsid w:val="0017275E"/>
    <w:rsid w:val="001727AF"/>
    <w:rsid w:val="00172AFC"/>
    <w:rsid w:val="001732B1"/>
    <w:rsid w:val="00173A34"/>
    <w:rsid w:val="0017446C"/>
    <w:rsid w:val="001748C3"/>
    <w:rsid w:val="0017493E"/>
    <w:rsid w:val="00175514"/>
    <w:rsid w:val="0017627D"/>
    <w:rsid w:val="0017637B"/>
    <w:rsid w:val="0017659E"/>
    <w:rsid w:val="001767C5"/>
    <w:rsid w:val="00176C21"/>
    <w:rsid w:val="00176CB2"/>
    <w:rsid w:val="001775EB"/>
    <w:rsid w:val="001776EE"/>
    <w:rsid w:val="00177ADD"/>
    <w:rsid w:val="00177D65"/>
    <w:rsid w:val="001810F1"/>
    <w:rsid w:val="00181521"/>
    <w:rsid w:val="00181C91"/>
    <w:rsid w:val="001821F2"/>
    <w:rsid w:val="00182E96"/>
    <w:rsid w:val="00182FD4"/>
    <w:rsid w:val="00183741"/>
    <w:rsid w:val="00185BBE"/>
    <w:rsid w:val="00186F50"/>
    <w:rsid w:val="0018788C"/>
    <w:rsid w:val="00190375"/>
    <w:rsid w:val="001912E3"/>
    <w:rsid w:val="001915D6"/>
    <w:rsid w:val="001924B4"/>
    <w:rsid w:val="00193D67"/>
    <w:rsid w:val="00194644"/>
    <w:rsid w:val="00194AAB"/>
    <w:rsid w:val="00194CA9"/>
    <w:rsid w:val="0019535A"/>
    <w:rsid w:val="001968D8"/>
    <w:rsid w:val="0019699D"/>
    <w:rsid w:val="00196A7A"/>
    <w:rsid w:val="00197144"/>
    <w:rsid w:val="001978DF"/>
    <w:rsid w:val="001979ED"/>
    <w:rsid w:val="001A03CC"/>
    <w:rsid w:val="001A0D49"/>
    <w:rsid w:val="001A1A7E"/>
    <w:rsid w:val="001A31C7"/>
    <w:rsid w:val="001A3577"/>
    <w:rsid w:val="001A4228"/>
    <w:rsid w:val="001A4D8B"/>
    <w:rsid w:val="001A5D12"/>
    <w:rsid w:val="001A6366"/>
    <w:rsid w:val="001A7452"/>
    <w:rsid w:val="001A7F81"/>
    <w:rsid w:val="001B0725"/>
    <w:rsid w:val="001B16BC"/>
    <w:rsid w:val="001B21B5"/>
    <w:rsid w:val="001B223F"/>
    <w:rsid w:val="001B57A0"/>
    <w:rsid w:val="001B582C"/>
    <w:rsid w:val="001B60AD"/>
    <w:rsid w:val="001B680E"/>
    <w:rsid w:val="001B6831"/>
    <w:rsid w:val="001B6D72"/>
    <w:rsid w:val="001C071A"/>
    <w:rsid w:val="001C224E"/>
    <w:rsid w:val="001C2E9A"/>
    <w:rsid w:val="001C3442"/>
    <w:rsid w:val="001C4017"/>
    <w:rsid w:val="001C45E6"/>
    <w:rsid w:val="001C4E9A"/>
    <w:rsid w:val="001C5305"/>
    <w:rsid w:val="001C58B7"/>
    <w:rsid w:val="001C68DD"/>
    <w:rsid w:val="001C6B8E"/>
    <w:rsid w:val="001C6DC9"/>
    <w:rsid w:val="001C7A63"/>
    <w:rsid w:val="001C7A8E"/>
    <w:rsid w:val="001D16C4"/>
    <w:rsid w:val="001D2392"/>
    <w:rsid w:val="001D23D7"/>
    <w:rsid w:val="001D29D5"/>
    <w:rsid w:val="001D2EC9"/>
    <w:rsid w:val="001D373B"/>
    <w:rsid w:val="001D4069"/>
    <w:rsid w:val="001D5CA3"/>
    <w:rsid w:val="001E08E8"/>
    <w:rsid w:val="001E10AF"/>
    <w:rsid w:val="001E158B"/>
    <w:rsid w:val="001E1776"/>
    <w:rsid w:val="001E178E"/>
    <w:rsid w:val="001E2223"/>
    <w:rsid w:val="001E2F07"/>
    <w:rsid w:val="001E321A"/>
    <w:rsid w:val="001E3252"/>
    <w:rsid w:val="001E37DA"/>
    <w:rsid w:val="001E4718"/>
    <w:rsid w:val="001E4A35"/>
    <w:rsid w:val="001E55EB"/>
    <w:rsid w:val="001E5B65"/>
    <w:rsid w:val="001E5D83"/>
    <w:rsid w:val="001E7D1E"/>
    <w:rsid w:val="001F03B7"/>
    <w:rsid w:val="001F0523"/>
    <w:rsid w:val="001F0F80"/>
    <w:rsid w:val="001F11AE"/>
    <w:rsid w:val="001F15EE"/>
    <w:rsid w:val="001F199C"/>
    <w:rsid w:val="001F3B86"/>
    <w:rsid w:val="001F415C"/>
    <w:rsid w:val="001F41F8"/>
    <w:rsid w:val="001F53CF"/>
    <w:rsid w:val="001F5562"/>
    <w:rsid w:val="001F57E5"/>
    <w:rsid w:val="001F5B7B"/>
    <w:rsid w:val="001F5BD1"/>
    <w:rsid w:val="001F616D"/>
    <w:rsid w:val="001F6D04"/>
    <w:rsid w:val="001F7565"/>
    <w:rsid w:val="00200333"/>
    <w:rsid w:val="00200473"/>
    <w:rsid w:val="002005A0"/>
    <w:rsid w:val="002008AA"/>
    <w:rsid w:val="00201939"/>
    <w:rsid w:val="00201BCE"/>
    <w:rsid w:val="002024F9"/>
    <w:rsid w:val="002027E1"/>
    <w:rsid w:val="002033A2"/>
    <w:rsid w:val="002051F6"/>
    <w:rsid w:val="00205605"/>
    <w:rsid w:val="00205BF5"/>
    <w:rsid w:val="00206571"/>
    <w:rsid w:val="0020693F"/>
    <w:rsid w:val="00206B76"/>
    <w:rsid w:val="00207525"/>
    <w:rsid w:val="002079AD"/>
    <w:rsid w:val="002112D0"/>
    <w:rsid w:val="0021327E"/>
    <w:rsid w:val="002136B5"/>
    <w:rsid w:val="00213878"/>
    <w:rsid w:val="00213947"/>
    <w:rsid w:val="00213FEE"/>
    <w:rsid w:val="00214894"/>
    <w:rsid w:val="0021568A"/>
    <w:rsid w:val="00215FDF"/>
    <w:rsid w:val="00217084"/>
    <w:rsid w:val="0022110D"/>
    <w:rsid w:val="002219CA"/>
    <w:rsid w:val="00221A44"/>
    <w:rsid w:val="00222AC3"/>
    <w:rsid w:val="002234E2"/>
    <w:rsid w:val="0022373E"/>
    <w:rsid w:val="00224211"/>
    <w:rsid w:val="002244A4"/>
    <w:rsid w:val="0022460F"/>
    <w:rsid w:val="00224683"/>
    <w:rsid w:val="00225472"/>
    <w:rsid w:val="00225B82"/>
    <w:rsid w:val="002260A9"/>
    <w:rsid w:val="00231C84"/>
    <w:rsid w:val="002334C4"/>
    <w:rsid w:val="00233620"/>
    <w:rsid w:val="00234EBB"/>
    <w:rsid w:val="00234F73"/>
    <w:rsid w:val="00235964"/>
    <w:rsid w:val="00236CB6"/>
    <w:rsid w:val="00237C0E"/>
    <w:rsid w:val="00240430"/>
    <w:rsid w:val="00240FCD"/>
    <w:rsid w:val="0024170B"/>
    <w:rsid w:val="00242213"/>
    <w:rsid w:val="00242E99"/>
    <w:rsid w:val="002463B8"/>
    <w:rsid w:val="00250E6E"/>
    <w:rsid w:val="002510C8"/>
    <w:rsid w:val="00251D01"/>
    <w:rsid w:val="00254F8A"/>
    <w:rsid w:val="00256120"/>
    <w:rsid w:val="0025638A"/>
    <w:rsid w:val="00256766"/>
    <w:rsid w:val="00256882"/>
    <w:rsid w:val="002576DC"/>
    <w:rsid w:val="00257B22"/>
    <w:rsid w:val="00257F86"/>
    <w:rsid w:val="00260415"/>
    <w:rsid w:val="002604B6"/>
    <w:rsid w:val="002609DD"/>
    <w:rsid w:val="00260E63"/>
    <w:rsid w:val="00261255"/>
    <w:rsid w:val="00262FE8"/>
    <w:rsid w:val="0026372F"/>
    <w:rsid w:val="00263BC5"/>
    <w:rsid w:val="002640C0"/>
    <w:rsid w:val="002645C9"/>
    <w:rsid w:val="00265A01"/>
    <w:rsid w:val="00266BDC"/>
    <w:rsid w:val="00266DF2"/>
    <w:rsid w:val="00266ED4"/>
    <w:rsid w:val="002673F0"/>
    <w:rsid w:val="00267FD1"/>
    <w:rsid w:val="00267FFA"/>
    <w:rsid w:val="002701BB"/>
    <w:rsid w:val="0027056D"/>
    <w:rsid w:val="00270FFF"/>
    <w:rsid w:val="00272151"/>
    <w:rsid w:val="0027223B"/>
    <w:rsid w:val="00273AE1"/>
    <w:rsid w:val="0027404C"/>
    <w:rsid w:val="002741CA"/>
    <w:rsid w:val="002743A7"/>
    <w:rsid w:val="0028066F"/>
    <w:rsid w:val="00280C7A"/>
    <w:rsid w:val="00280D1D"/>
    <w:rsid w:val="00281E36"/>
    <w:rsid w:val="00282918"/>
    <w:rsid w:val="002829DB"/>
    <w:rsid w:val="002837A2"/>
    <w:rsid w:val="0028396C"/>
    <w:rsid w:val="002841E5"/>
    <w:rsid w:val="00284E8E"/>
    <w:rsid w:val="0028509C"/>
    <w:rsid w:val="00285338"/>
    <w:rsid w:val="00285718"/>
    <w:rsid w:val="00285C17"/>
    <w:rsid w:val="00285E3B"/>
    <w:rsid w:val="002869FA"/>
    <w:rsid w:val="0029132A"/>
    <w:rsid w:val="00292FEE"/>
    <w:rsid w:val="002935E0"/>
    <w:rsid w:val="00294427"/>
    <w:rsid w:val="0029478D"/>
    <w:rsid w:val="00294830"/>
    <w:rsid w:val="00295E26"/>
    <w:rsid w:val="002962A9"/>
    <w:rsid w:val="00296A48"/>
    <w:rsid w:val="002A0300"/>
    <w:rsid w:val="002A0CA0"/>
    <w:rsid w:val="002A1A13"/>
    <w:rsid w:val="002A364F"/>
    <w:rsid w:val="002A410D"/>
    <w:rsid w:val="002A411D"/>
    <w:rsid w:val="002A54DB"/>
    <w:rsid w:val="002A5C9F"/>
    <w:rsid w:val="002A6379"/>
    <w:rsid w:val="002A63C1"/>
    <w:rsid w:val="002A7234"/>
    <w:rsid w:val="002A74F4"/>
    <w:rsid w:val="002A7797"/>
    <w:rsid w:val="002A7EA0"/>
    <w:rsid w:val="002B0034"/>
    <w:rsid w:val="002B06B9"/>
    <w:rsid w:val="002B0C9D"/>
    <w:rsid w:val="002B12E4"/>
    <w:rsid w:val="002B13CB"/>
    <w:rsid w:val="002B1ACD"/>
    <w:rsid w:val="002B2B2D"/>
    <w:rsid w:val="002B2B78"/>
    <w:rsid w:val="002B3101"/>
    <w:rsid w:val="002B362B"/>
    <w:rsid w:val="002B39AA"/>
    <w:rsid w:val="002B3BBF"/>
    <w:rsid w:val="002B3E80"/>
    <w:rsid w:val="002B67DE"/>
    <w:rsid w:val="002B69EA"/>
    <w:rsid w:val="002B69FD"/>
    <w:rsid w:val="002B78A9"/>
    <w:rsid w:val="002B7EA7"/>
    <w:rsid w:val="002C03A1"/>
    <w:rsid w:val="002C34D2"/>
    <w:rsid w:val="002C3E82"/>
    <w:rsid w:val="002C536F"/>
    <w:rsid w:val="002C761C"/>
    <w:rsid w:val="002C796E"/>
    <w:rsid w:val="002D0933"/>
    <w:rsid w:val="002D113C"/>
    <w:rsid w:val="002D206B"/>
    <w:rsid w:val="002D25E7"/>
    <w:rsid w:val="002D2EA3"/>
    <w:rsid w:val="002D2F16"/>
    <w:rsid w:val="002D3B0E"/>
    <w:rsid w:val="002D3E7B"/>
    <w:rsid w:val="002D5D39"/>
    <w:rsid w:val="002D6C27"/>
    <w:rsid w:val="002D77B8"/>
    <w:rsid w:val="002E0217"/>
    <w:rsid w:val="002E0B13"/>
    <w:rsid w:val="002E1347"/>
    <w:rsid w:val="002E27E1"/>
    <w:rsid w:val="002E2829"/>
    <w:rsid w:val="002E3A97"/>
    <w:rsid w:val="002E546B"/>
    <w:rsid w:val="002E563C"/>
    <w:rsid w:val="002E5CBC"/>
    <w:rsid w:val="002E607C"/>
    <w:rsid w:val="002E6A68"/>
    <w:rsid w:val="002E6FDC"/>
    <w:rsid w:val="002F22DE"/>
    <w:rsid w:val="002F2346"/>
    <w:rsid w:val="002F30DB"/>
    <w:rsid w:val="002F3E59"/>
    <w:rsid w:val="002F639A"/>
    <w:rsid w:val="002F63CA"/>
    <w:rsid w:val="002F6B54"/>
    <w:rsid w:val="002F73B4"/>
    <w:rsid w:val="002F7ADF"/>
    <w:rsid w:val="0030011B"/>
    <w:rsid w:val="003005AA"/>
    <w:rsid w:val="00301BE0"/>
    <w:rsid w:val="003028CC"/>
    <w:rsid w:val="003039F4"/>
    <w:rsid w:val="0030556D"/>
    <w:rsid w:val="00305C71"/>
    <w:rsid w:val="003068D3"/>
    <w:rsid w:val="00306C08"/>
    <w:rsid w:val="0030726D"/>
    <w:rsid w:val="0030754D"/>
    <w:rsid w:val="00310B36"/>
    <w:rsid w:val="00311D4D"/>
    <w:rsid w:val="00312A19"/>
    <w:rsid w:val="00313031"/>
    <w:rsid w:val="00314960"/>
    <w:rsid w:val="003163AB"/>
    <w:rsid w:val="00321527"/>
    <w:rsid w:val="003221D5"/>
    <w:rsid w:val="00322753"/>
    <w:rsid w:val="00322D8A"/>
    <w:rsid w:val="003247F8"/>
    <w:rsid w:val="00324E9E"/>
    <w:rsid w:val="003263CD"/>
    <w:rsid w:val="003272CE"/>
    <w:rsid w:val="00332A47"/>
    <w:rsid w:val="00332B17"/>
    <w:rsid w:val="00332F4A"/>
    <w:rsid w:val="00333E91"/>
    <w:rsid w:val="00334750"/>
    <w:rsid w:val="00334C03"/>
    <w:rsid w:val="00334F1C"/>
    <w:rsid w:val="003350E7"/>
    <w:rsid w:val="00335902"/>
    <w:rsid w:val="003367CC"/>
    <w:rsid w:val="00337C41"/>
    <w:rsid w:val="003401BB"/>
    <w:rsid w:val="0034228A"/>
    <w:rsid w:val="003425FE"/>
    <w:rsid w:val="003427CF"/>
    <w:rsid w:val="003429D3"/>
    <w:rsid w:val="0034316D"/>
    <w:rsid w:val="0034361D"/>
    <w:rsid w:val="003437F7"/>
    <w:rsid w:val="003441BE"/>
    <w:rsid w:val="00344BEC"/>
    <w:rsid w:val="00344DEF"/>
    <w:rsid w:val="00345709"/>
    <w:rsid w:val="00345820"/>
    <w:rsid w:val="0034595C"/>
    <w:rsid w:val="00345ECA"/>
    <w:rsid w:val="003479DC"/>
    <w:rsid w:val="00347EC8"/>
    <w:rsid w:val="00350B2D"/>
    <w:rsid w:val="003530C8"/>
    <w:rsid w:val="0035329C"/>
    <w:rsid w:val="00353426"/>
    <w:rsid w:val="0035484C"/>
    <w:rsid w:val="003552D5"/>
    <w:rsid w:val="00355529"/>
    <w:rsid w:val="003555E9"/>
    <w:rsid w:val="0035625D"/>
    <w:rsid w:val="003567A5"/>
    <w:rsid w:val="00356B60"/>
    <w:rsid w:val="003607BF"/>
    <w:rsid w:val="003608E7"/>
    <w:rsid w:val="0036098F"/>
    <w:rsid w:val="00360DBC"/>
    <w:rsid w:val="003618CE"/>
    <w:rsid w:val="00361CAF"/>
    <w:rsid w:val="00362E0B"/>
    <w:rsid w:val="003638DA"/>
    <w:rsid w:val="00364EBA"/>
    <w:rsid w:val="00364F91"/>
    <w:rsid w:val="00367931"/>
    <w:rsid w:val="00370682"/>
    <w:rsid w:val="003716E1"/>
    <w:rsid w:val="00371BE5"/>
    <w:rsid w:val="00372E3E"/>
    <w:rsid w:val="00373A88"/>
    <w:rsid w:val="00373D21"/>
    <w:rsid w:val="00374629"/>
    <w:rsid w:val="0037480D"/>
    <w:rsid w:val="0037723E"/>
    <w:rsid w:val="00380724"/>
    <w:rsid w:val="003819DA"/>
    <w:rsid w:val="00382D2D"/>
    <w:rsid w:val="00382D2F"/>
    <w:rsid w:val="00383390"/>
    <w:rsid w:val="0038359A"/>
    <w:rsid w:val="00383742"/>
    <w:rsid w:val="0038406C"/>
    <w:rsid w:val="003849AF"/>
    <w:rsid w:val="003856CC"/>
    <w:rsid w:val="003863B1"/>
    <w:rsid w:val="00386773"/>
    <w:rsid w:val="003902C9"/>
    <w:rsid w:val="00390768"/>
    <w:rsid w:val="00390AB8"/>
    <w:rsid w:val="00390E17"/>
    <w:rsid w:val="00391B0E"/>
    <w:rsid w:val="003928DF"/>
    <w:rsid w:val="0039375A"/>
    <w:rsid w:val="00393F99"/>
    <w:rsid w:val="00394568"/>
    <w:rsid w:val="00394826"/>
    <w:rsid w:val="003951FA"/>
    <w:rsid w:val="003956D5"/>
    <w:rsid w:val="003962D1"/>
    <w:rsid w:val="00396EED"/>
    <w:rsid w:val="00397198"/>
    <w:rsid w:val="00397338"/>
    <w:rsid w:val="003A01C6"/>
    <w:rsid w:val="003A0395"/>
    <w:rsid w:val="003A087F"/>
    <w:rsid w:val="003A23DD"/>
    <w:rsid w:val="003A2D9A"/>
    <w:rsid w:val="003A3288"/>
    <w:rsid w:val="003A3A43"/>
    <w:rsid w:val="003A5180"/>
    <w:rsid w:val="003A7079"/>
    <w:rsid w:val="003A777F"/>
    <w:rsid w:val="003A78C9"/>
    <w:rsid w:val="003A7AC7"/>
    <w:rsid w:val="003A7B9F"/>
    <w:rsid w:val="003A7F1A"/>
    <w:rsid w:val="003B23C7"/>
    <w:rsid w:val="003B265E"/>
    <w:rsid w:val="003B33F1"/>
    <w:rsid w:val="003B3FDC"/>
    <w:rsid w:val="003B4A98"/>
    <w:rsid w:val="003B4EB8"/>
    <w:rsid w:val="003B6741"/>
    <w:rsid w:val="003B76C2"/>
    <w:rsid w:val="003B7EF6"/>
    <w:rsid w:val="003C0861"/>
    <w:rsid w:val="003C0BDC"/>
    <w:rsid w:val="003C0DE0"/>
    <w:rsid w:val="003C1A77"/>
    <w:rsid w:val="003C1CA2"/>
    <w:rsid w:val="003C234C"/>
    <w:rsid w:val="003C2900"/>
    <w:rsid w:val="003C2F90"/>
    <w:rsid w:val="003C2FC4"/>
    <w:rsid w:val="003C358A"/>
    <w:rsid w:val="003C60EB"/>
    <w:rsid w:val="003C6DB4"/>
    <w:rsid w:val="003D190C"/>
    <w:rsid w:val="003D1E0B"/>
    <w:rsid w:val="003D3214"/>
    <w:rsid w:val="003D427D"/>
    <w:rsid w:val="003D46A1"/>
    <w:rsid w:val="003D58F4"/>
    <w:rsid w:val="003D5C86"/>
    <w:rsid w:val="003D6269"/>
    <w:rsid w:val="003D6506"/>
    <w:rsid w:val="003D665A"/>
    <w:rsid w:val="003E14F6"/>
    <w:rsid w:val="003E1A73"/>
    <w:rsid w:val="003E20B3"/>
    <w:rsid w:val="003E239E"/>
    <w:rsid w:val="003E3F74"/>
    <w:rsid w:val="003E44C4"/>
    <w:rsid w:val="003E5306"/>
    <w:rsid w:val="003E6B03"/>
    <w:rsid w:val="003E768C"/>
    <w:rsid w:val="003F1086"/>
    <w:rsid w:val="003F212B"/>
    <w:rsid w:val="003F2738"/>
    <w:rsid w:val="003F2DE3"/>
    <w:rsid w:val="003F3C31"/>
    <w:rsid w:val="003F42C6"/>
    <w:rsid w:val="003F4CFB"/>
    <w:rsid w:val="003F51D8"/>
    <w:rsid w:val="003F6155"/>
    <w:rsid w:val="003F66D4"/>
    <w:rsid w:val="003F6A7A"/>
    <w:rsid w:val="003F7523"/>
    <w:rsid w:val="00400999"/>
    <w:rsid w:val="004011D4"/>
    <w:rsid w:val="00401EDC"/>
    <w:rsid w:val="00402E97"/>
    <w:rsid w:val="00402FD4"/>
    <w:rsid w:val="0040335E"/>
    <w:rsid w:val="00404214"/>
    <w:rsid w:val="0040425C"/>
    <w:rsid w:val="004044D2"/>
    <w:rsid w:val="004045F1"/>
    <w:rsid w:val="00404EA3"/>
    <w:rsid w:val="0040589A"/>
    <w:rsid w:val="00406435"/>
    <w:rsid w:val="00406904"/>
    <w:rsid w:val="00407F2A"/>
    <w:rsid w:val="00410D87"/>
    <w:rsid w:val="00411BB1"/>
    <w:rsid w:val="00411C40"/>
    <w:rsid w:val="00415F11"/>
    <w:rsid w:val="00417084"/>
    <w:rsid w:val="0041761E"/>
    <w:rsid w:val="004177D7"/>
    <w:rsid w:val="00420ECF"/>
    <w:rsid w:val="004212DB"/>
    <w:rsid w:val="00424201"/>
    <w:rsid w:val="004247EE"/>
    <w:rsid w:val="00424D3E"/>
    <w:rsid w:val="00425C29"/>
    <w:rsid w:val="00425D3A"/>
    <w:rsid w:val="00425DA7"/>
    <w:rsid w:val="00426AE7"/>
    <w:rsid w:val="00426F55"/>
    <w:rsid w:val="00427E6B"/>
    <w:rsid w:val="00430630"/>
    <w:rsid w:val="00431706"/>
    <w:rsid w:val="0043265F"/>
    <w:rsid w:val="0043285B"/>
    <w:rsid w:val="00433AB2"/>
    <w:rsid w:val="004344ED"/>
    <w:rsid w:val="00434871"/>
    <w:rsid w:val="004355D0"/>
    <w:rsid w:val="00436844"/>
    <w:rsid w:val="00436D99"/>
    <w:rsid w:val="004401A9"/>
    <w:rsid w:val="00441522"/>
    <w:rsid w:val="00442B65"/>
    <w:rsid w:val="00443445"/>
    <w:rsid w:val="004435BE"/>
    <w:rsid w:val="00444328"/>
    <w:rsid w:val="00446EEB"/>
    <w:rsid w:val="0044731F"/>
    <w:rsid w:val="00447566"/>
    <w:rsid w:val="00447AF4"/>
    <w:rsid w:val="004514B6"/>
    <w:rsid w:val="00451672"/>
    <w:rsid w:val="004518DB"/>
    <w:rsid w:val="00451E2A"/>
    <w:rsid w:val="0045201E"/>
    <w:rsid w:val="0045255C"/>
    <w:rsid w:val="004529E7"/>
    <w:rsid w:val="004536DA"/>
    <w:rsid w:val="00453929"/>
    <w:rsid w:val="00453A01"/>
    <w:rsid w:val="004563B4"/>
    <w:rsid w:val="00456E2F"/>
    <w:rsid w:val="004601C8"/>
    <w:rsid w:val="004605C6"/>
    <w:rsid w:val="00460608"/>
    <w:rsid w:val="0046123E"/>
    <w:rsid w:val="004613D7"/>
    <w:rsid w:val="00461728"/>
    <w:rsid w:val="00461BC4"/>
    <w:rsid w:val="004625BE"/>
    <w:rsid w:val="00462D89"/>
    <w:rsid w:val="00464131"/>
    <w:rsid w:val="0046521D"/>
    <w:rsid w:val="004652DB"/>
    <w:rsid w:val="0046660F"/>
    <w:rsid w:val="004701BF"/>
    <w:rsid w:val="004702E6"/>
    <w:rsid w:val="00473C5E"/>
    <w:rsid w:val="0047420F"/>
    <w:rsid w:val="00474676"/>
    <w:rsid w:val="004747AC"/>
    <w:rsid w:val="00475035"/>
    <w:rsid w:val="00476011"/>
    <w:rsid w:val="00476DAE"/>
    <w:rsid w:val="004812BF"/>
    <w:rsid w:val="004816FB"/>
    <w:rsid w:val="00482331"/>
    <w:rsid w:val="00482E7D"/>
    <w:rsid w:val="00483380"/>
    <w:rsid w:val="00483527"/>
    <w:rsid w:val="00484247"/>
    <w:rsid w:val="00484EE8"/>
    <w:rsid w:val="0048529E"/>
    <w:rsid w:val="00485AF6"/>
    <w:rsid w:val="00486E47"/>
    <w:rsid w:val="00487E01"/>
    <w:rsid w:val="004904E9"/>
    <w:rsid w:val="00490773"/>
    <w:rsid w:val="00490895"/>
    <w:rsid w:val="00490E43"/>
    <w:rsid w:val="004926B8"/>
    <w:rsid w:val="00492723"/>
    <w:rsid w:val="00494006"/>
    <w:rsid w:val="00494023"/>
    <w:rsid w:val="00494743"/>
    <w:rsid w:val="00495660"/>
    <w:rsid w:val="00495FE2"/>
    <w:rsid w:val="00496472"/>
    <w:rsid w:val="00497AAC"/>
    <w:rsid w:val="004A0258"/>
    <w:rsid w:val="004A0642"/>
    <w:rsid w:val="004A0FBE"/>
    <w:rsid w:val="004A1BB0"/>
    <w:rsid w:val="004A221E"/>
    <w:rsid w:val="004A239F"/>
    <w:rsid w:val="004A2D0F"/>
    <w:rsid w:val="004A324A"/>
    <w:rsid w:val="004A336D"/>
    <w:rsid w:val="004A4000"/>
    <w:rsid w:val="004A43CB"/>
    <w:rsid w:val="004A4BAB"/>
    <w:rsid w:val="004A5646"/>
    <w:rsid w:val="004A5C50"/>
    <w:rsid w:val="004A64F5"/>
    <w:rsid w:val="004A75D5"/>
    <w:rsid w:val="004B000E"/>
    <w:rsid w:val="004B0CEE"/>
    <w:rsid w:val="004B129E"/>
    <w:rsid w:val="004B1483"/>
    <w:rsid w:val="004B1C0C"/>
    <w:rsid w:val="004B266D"/>
    <w:rsid w:val="004B2B20"/>
    <w:rsid w:val="004B30A9"/>
    <w:rsid w:val="004B39EE"/>
    <w:rsid w:val="004B49AA"/>
    <w:rsid w:val="004B55CF"/>
    <w:rsid w:val="004B7392"/>
    <w:rsid w:val="004C07FA"/>
    <w:rsid w:val="004C1AE7"/>
    <w:rsid w:val="004C2741"/>
    <w:rsid w:val="004C2F56"/>
    <w:rsid w:val="004C31AA"/>
    <w:rsid w:val="004C426A"/>
    <w:rsid w:val="004C47AE"/>
    <w:rsid w:val="004C601F"/>
    <w:rsid w:val="004C644E"/>
    <w:rsid w:val="004C6728"/>
    <w:rsid w:val="004C7172"/>
    <w:rsid w:val="004C754C"/>
    <w:rsid w:val="004C7E71"/>
    <w:rsid w:val="004D05F2"/>
    <w:rsid w:val="004D0DFB"/>
    <w:rsid w:val="004D31FA"/>
    <w:rsid w:val="004D3500"/>
    <w:rsid w:val="004D3E04"/>
    <w:rsid w:val="004D40FC"/>
    <w:rsid w:val="004D4821"/>
    <w:rsid w:val="004D6020"/>
    <w:rsid w:val="004D62C7"/>
    <w:rsid w:val="004D6567"/>
    <w:rsid w:val="004D68FD"/>
    <w:rsid w:val="004D6BC9"/>
    <w:rsid w:val="004D70FC"/>
    <w:rsid w:val="004D7955"/>
    <w:rsid w:val="004D7C7E"/>
    <w:rsid w:val="004E04F5"/>
    <w:rsid w:val="004E267E"/>
    <w:rsid w:val="004E2F1E"/>
    <w:rsid w:val="004E3422"/>
    <w:rsid w:val="004E4C00"/>
    <w:rsid w:val="004E5DA6"/>
    <w:rsid w:val="004E5E70"/>
    <w:rsid w:val="004E6410"/>
    <w:rsid w:val="004E66A7"/>
    <w:rsid w:val="004E7134"/>
    <w:rsid w:val="004E78AB"/>
    <w:rsid w:val="004F08A7"/>
    <w:rsid w:val="004F0FCE"/>
    <w:rsid w:val="004F1A10"/>
    <w:rsid w:val="004F27D4"/>
    <w:rsid w:val="004F4372"/>
    <w:rsid w:val="004F454D"/>
    <w:rsid w:val="004F45DD"/>
    <w:rsid w:val="004F5084"/>
    <w:rsid w:val="004F50ED"/>
    <w:rsid w:val="004F6A1F"/>
    <w:rsid w:val="004F7E0D"/>
    <w:rsid w:val="00500E97"/>
    <w:rsid w:val="00501C91"/>
    <w:rsid w:val="005023EF"/>
    <w:rsid w:val="0050269F"/>
    <w:rsid w:val="00502DE0"/>
    <w:rsid w:val="005038CD"/>
    <w:rsid w:val="0050519C"/>
    <w:rsid w:val="00505495"/>
    <w:rsid w:val="00505AB3"/>
    <w:rsid w:val="00505D07"/>
    <w:rsid w:val="00506E97"/>
    <w:rsid w:val="00510AF9"/>
    <w:rsid w:val="00511F30"/>
    <w:rsid w:val="00512CFB"/>
    <w:rsid w:val="00513C72"/>
    <w:rsid w:val="00514C37"/>
    <w:rsid w:val="00514D15"/>
    <w:rsid w:val="00515D82"/>
    <w:rsid w:val="00516C64"/>
    <w:rsid w:val="0051705B"/>
    <w:rsid w:val="00517132"/>
    <w:rsid w:val="00522335"/>
    <w:rsid w:val="00522C5C"/>
    <w:rsid w:val="005239B5"/>
    <w:rsid w:val="00524B73"/>
    <w:rsid w:val="00524B83"/>
    <w:rsid w:val="00524D5D"/>
    <w:rsid w:val="005270F2"/>
    <w:rsid w:val="00531135"/>
    <w:rsid w:val="00533676"/>
    <w:rsid w:val="00535E0D"/>
    <w:rsid w:val="005367ED"/>
    <w:rsid w:val="00540693"/>
    <w:rsid w:val="00540C61"/>
    <w:rsid w:val="005413D4"/>
    <w:rsid w:val="00541555"/>
    <w:rsid w:val="00541913"/>
    <w:rsid w:val="0054240A"/>
    <w:rsid w:val="005424D6"/>
    <w:rsid w:val="00542C10"/>
    <w:rsid w:val="00542E07"/>
    <w:rsid w:val="00543E01"/>
    <w:rsid w:val="00544272"/>
    <w:rsid w:val="00544640"/>
    <w:rsid w:val="00545FC7"/>
    <w:rsid w:val="0054688C"/>
    <w:rsid w:val="00546D3E"/>
    <w:rsid w:val="0054724E"/>
    <w:rsid w:val="005472F9"/>
    <w:rsid w:val="005508E3"/>
    <w:rsid w:val="0055108C"/>
    <w:rsid w:val="00551475"/>
    <w:rsid w:val="005524A7"/>
    <w:rsid w:val="0055280D"/>
    <w:rsid w:val="0055281C"/>
    <w:rsid w:val="00552833"/>
    <w:rsid w:val="005529D3"/>
    <w:rsid w:val="005537C0"/>
    <w:rsid w:val="005551D9"/>
    <w:rsid w:val="0055680F"/>
    <w:rsid w:val="00556F4D"/>
    <w:rsid w:val="00557AE0"/>
    <w:rsid w:val="00557EC8"/>
    <w:rsid w:val="005605A3"/>
    <w:rsid w:val="00560F02"/>
    <w:rsid w:val="00561929"/>
    <w:rsid w:val="00562286"/>
    <w:rsid w:val="00562601"/>
    <w:rsid w:val="0056536D"/>
    <w:rsid w:val="005653F2"/>
    <w:rsid w:val="00565F3C"/>
    <w:rsid w:val="005666CC"/>
    <w:rsid w:val="00566875"/>
    <w:rsid w:val="00566BC6"/>
    <w:rsid w:val="00566C6B"/>
    <w:rsid w:val="00567B1E"/>
    <w:rsid w:val="005704E1"/>
    <w:rsid w:val="00570FBF"/>
    <w:rsid w:val="005718F6"/>
    <w:rsid w:val="00572323"/>
    <w:rsid w:val="00572424"/>
    <w:rsid w:val="00572E1A"/>
    <w:rsid w:val="00573C3B"/>
    <w:rsid w:val="00574753"/>
    <w:rsid w:val="005753F3"/>
    <w:rsid w:val="00575FCD"/>
    <w:rsid w:val="005766C6"/>
    <w:rsid w:val="00576DDC"/>
    <w:rsid w:val="0057758B"/>
    <w:rsid w:val="005816A1"/>
    <w:rsid w:val="005818AE"/>
    <w:rsid w:val="00581C55"/>
    <w:rsid w:val="00582651"/>
    <w:rsid w:val="00582AB9"/>
    <w:rsid w:val="00582D04"/>
    <w:rsid w:val="005842FF"/>
    <w:rsid w:val="005852E2"/>
    <w:rsid w:val="0058624C"/>
    <w:rsid w:val="00586286"/>
    <w:rsid w:val="0058690E"/>
    <w:rsid w:val="00586CC6"/>
    <w:rsid w:val="005875DB"/>
    <w:rsid w:val="00587A61"/>
    <w:rsid w:val="00587E1F"/>
    <w:rsid w:val="00590534"/>
    <w:rsid w:val="00590A1A"/>
    <w:rsid w:val="00591291"/>
    <w:rsid w:val="005913EF"/>
    <w:rsid w:val="00592089"/>
    <w:rsid w:val="00594468"/>
    <w:rsid w:val="0059480C"/>
    <w:rsid w:val="00595A67"/>
    <w:rsid w:val="005A0178"/>
    <w:rsid w:val="005A1484"/>
    <w:rsid w:val="005A1ED8"/>
    <w:rsid w:val="005A2722"/>
    <w:rsid w:val="005A2AD0"/>
    <w:rsid w:val="005A2F6C"/>
    <w:rsid w:val="005A3FEB"/>
    <w:rsid w:val="005A4060"/>
    <w:rsid w:val="005A41A3"/>
    <w:rsid w:val="005A4464"/>
    <w:rsid w:val="005A4D5B"/>
    <w:rsid w:val="005A57A3"/>
    <w:rsid w:val="005A6311"/>
    <w:rsid w:val="005A7430"/>
    <w:rsid w:val="005A7546"/>
    <w:rsid w:val="005B0C3B"/>
    <w:rsid w:val="005B0DD8"/>
    <w:rsid w:val="005B112A"/>
    <w:rsid w:val="005B27CB"/>
    <w:rsid w:val="005B2EC2"/>
    <w:rsid w:val="005B31E3"/>
    <w:rsid w:val="005B46EE"/>
    <w:rsid w:val="005B47E6"/>
    <w:rsid w:val="005B5979"/>
    <w:rsid w:val="005B5D4A"/>
    <w:rsid w:val="005C023D"/>
    <w:rsid w:val="005C108F"/>
    <w:rsid w:val="005C1D94"/>
    <w:rsid w:val="005C39FB"/>
    <w:rsid w:val="005C5049"/>
    <w:rsid w:val="005C54B1"/>
    <w:rsid w:val="005C66B1"/>
    <w:rsid w:val="005C6778"/>
    <w:rsid w:val="005C6EA1"/>
    <w:rsid w:val="005C6ECD"/>
    <w:rsid w:val="005C7788"/>
    <w:rsid w:val="005D0743"/>
    <w:rsid w:val="005D0989"/>
    <w:rsid w:val="005D2C23"/>
    <w:rsid w:val="005D2DD3"/>
    <w:rsid w:val="005D4D38"/>
    <w:rsid w:val="005D53E4"/>
    <w:rsid w:val="005D5439"/>
    <w:rsid w:val="005D5A6B"/>
    <w:rsid w:val="005D5B3D"/>
    <w:rsid w:val="005D6635"/>
    <w:rsid w:val="005D66A8"/>
    <w:rsid w:val="005D735E"/>
    <w:rsid w:val="005D7BBB"/>
    <w:rsid w:val="005E0130"/>
    <w:rsid w:val="005E015C"/>
    <w:rsid w:val="005E0569"/>
    <w:rsid w:val="005E0CB0"/>
    <w:rsid w:val="005E0E74"/>
    <w:rsid w:val="005E18B8"/>
    <w:rsid w:val="005E25FA"/>
    <w:rsid w:val="005E2F35"/>
    <w:rsid w:val="005E4949"/>
    <w:rsid w:val="005E500D"/>
    <w:rsid w:val="005E5277"/>
    <w:rsid w:val="005E549E"/>
    <w:rsid w:val="005E5F1C"/>
    <w:rsid w:val="005E6492"/>
    <w:rsid w:val="005F0449"/>
    <w:rsid w:val="005F086A"/>
    <w:rsid w:val="005F0D56"/>
    <w:rsid w:val="005F0DD8"/>
    <w:rsid w:val="005F109D"/>
    <w:rsid w:val="005F21C9"/>
    <w:rsid w:val="005F2363"/>
    <w:rsid w:val="005F3020"/>
    <w:rsid w:val="005F31BD"/>
    <w:rsid w:val="005F359B"/>
    <w:rsid w:val="005F3EF5"/>
    <w:rsid w:val="005F47AA"/>
    <w:rsid w:val="005F4B9F"/>
    <w:rsid w:val="005F4CF9"/>
    <w:rsid w:val="005F5AC4"/>
    <w:rsid w:val="005F6E5B"/>
    <w:rsid w:val="005F74E4"/>
    <w:rsid w:val="005F7E50"/>
    <w:rsid w:val="0060064C"/>
    <w:rsid w:val="00600686"/>
    <w:rsid w:val="00600DAD"/>
    <w:rsid w:val="00600DEF"/>
    <w:rsid w:val="00601C82"/>
    <w:rsid w:val="00601EE9"/>
    <w:rsid w:val="006023B5"/>
    <w:rsid w:val="00602A5C"/>
    <w:rsid w:val="00602C74"/>
    <w:rsid w:val="00602FEC"/>
    <w:rsid w:val="00603191"/>
    <w:rsid w:val="00603B02"/>
    <w:rsid w:val="00603FBF"/>
    <w:rsid w:val="00604BFB"/>
    <w:rsid w:val="00604C20"/>
    <w:rsid w:val="00605193"/>
    <w:rsid w:val="00605995"/>
    <w:rsid w:val="00605F19"/>
    <w:rsid w:val="0060623E"/>
    <w:rsid w:val="00606B60"/>
    <w:rsid w:val="00606BB0"/>
    <w:rsid w:val="00610870"/>
    <w:rsid w:val="0061149D"/>
    <w:rsid w:val="0061231B"/>
    <w:rsid w:val="00612A12"/>
    <w:rsid w:val="00613566"/>
    <w:rsid w:val="00613BD2"/>
    <w:rsid w:val="00613FE5"/>
    <w:rsid w:val="00614897"/>
    <w:rsid w:val="006165D2"/>
    <w:rsid w:val="00616991"/>
    <w:rsid w:val="00617944"/>
    <w:rsid w:val="00617F80"/>
    <w:rsid w:val="00621CA1"/>
    <w:rsid w:val="00622076"/>
    <w:rsid w:val="00622576"/>
    <w:rsid w:val="00622696"/>
    <w:rsid w:val="00622777"/>
    <w:rsid w:val="00622DE1"/>
    <w:rsid w:val="00623000"/>
    <w:rsid w:val="006232B7"/>
    <w:rsid w:val="00623BF6"/>
    <w:rsid w:val="00624C13"/>
    <w:rsid w:val="006255D5"/>
    <w:rsid w:val="00625DE0"/>
    <w:rsid w:val="00626292"/>
    <w:rsid w:val="00626501"/>
    <w:rsid w:val="00630635"/>
    <w:rsid w:val="00630AB9"/>
    <w:rsid w:val="00632A8A"/>
    <w:rsid w:val="00632F1A"/>
    <w:rsid w:val="00633BF7"/>
    <w:rsid w:val="006342F1"/>
    <w:rsid w:val="00634C20"/>
    <w:rsid w:val="00634ECC"/>
    <w:rsid w:val="00635C71"/>
    <w:rsid w:val="006366FF"/>
    <w:rsid w:val="006368E0"/>
    <w:rsid w:val="00636B51"/>
    <w:rsid w:val="006376DB"/>
    <w:rsid w:val="00637C92"/>
    <w:rsid w:val="006418F2"/>
    <w:rsid w:val="00641F0E"/>
    <w:rsid w:val="00641F43"/>
    <w:rsid w:val="00642AAB"/>
    <w:rsid w:val="0064438C"/>
    <w:rsid w:val="006447EB"/>
    <w:rsid w:val="00645129"/>
    <w:rsid w:val="00645EA0"/>
    <w:rsid w:val="00646D8C"/>
    <w:rsid w:val="00647203"/>
    <w:rsid w:val="006506F9"/>
    <w:rsid w:val="006510BC"/>
    <w:rsid w:val="00651170"/>
    <w:rsid w:val="00651730"/>
    <w:rsid w:val="00652111"/>
    <w:rsid w:val="006522B3"/>
    <w:rsid w:val="006535CA"/>
    <w:rsid w:val="00653E7B"/>
    <w:rsid w:val="006540DD"/>
    <w:rsid w:val="00654FA6"/>
    <w:rsid w:val="00655D8A"/>
    <w:rsid w:val="00656C96"/>
    <w:rsid w:val="00657748"/>
    <w:rsid w:val="00661483"/>
    <w:rsid w:val="006615A7"/>
    <w:rsid w:val="0066216C"/>
    <w:rsid w:val="006622C3"/>
    <w:rsid w:val="006629D9"/>
    <w:rsid w:val="0066471D"/>
    <w:rsid w:val="00664BEB"/>
    <w:rsid w:val="00664D9C"/>
    <w:rsid w:val="006654CF"/>
    <w:rsid w:val="00665C24"/>
    <w:rsid w:val="006667E2"/>
    <w:rsid w:val="0066766A"/>
    <w:rsid w:val="00667B93"/>
    <w:rsid w:val="0067082F"/>
    <w:rsid w:val="00671D63"/>
    <w:rsid w:val="006725D4"/>
    <w:rsid w:val="006734D6"/>
    <w:rsid w:val="00673821"/>
    <w:rsid w:val="00673918"/>
    <w:rsid w:val="00674554"/>
    <w:rsid w:val="00674DDA"/>
    <w:rsid w:val="006753E5"/>
    <w:rsid w:val="006765A5"/>
    <w:rsid w:val="006765C1"/>
    <w:rsid w:val="00677B62"/>
    <w:rsid w:val="00680BDE"/>
    <w:rsid w:val="00681BE9"/>
    <w:rsid w:val="006825E0"/>
    <w:rsid w:val="00682768"/>
    <w:rsid w:val="00682AF7"/>
    <w:rsid w:val="00683003"/>
    <w:rsid w:val="006830BE"/>
    <w:rsid w:val="00683167"/>
    <w:rsid w:val="006856F0"/>
    <w:rsid w:val="00685E79"/>
    <w:rsid w:val="0068604F"/>
    <w:rsid w:val="00687DEB"/>
    <w:rsid w:val="006902BA"/>
    <w:rsid w:val="00691767"/>
    <w:rsid w:val="006928C3"/>
    <w:rsid w:val="00692D55"/>
    <w:rsid w:val="006931BF"/>
    <w:rsid w:val="00693EE0"/>
    <w:rsid w:val="0069465D"/>
    <w:rsid w:val="00694A58"/>
    <w:rsid w:val="00694D68"/>
    <w:rsid w:val="006950F7"/>
    <w:rsid w:val="006956E1"/>
    <w:rsid w:val="006958BB"/>
    <w:rsid w:val="00695A91"/>
    <w:rsid w:val="00695DF2"/>
    <w:rsid w:val="0069624A"/>
    <w:rsid w:val="00696D7E"/>
    <w:rsid w:val="00697077"/>
    <w:rsid w:val="00697308"/>
    <w:rsid w:val="006A0C28"/>
    <w:rsid w:val="006A0DA3"/>
    <w:rsid w:val="006A142D"/>
    <w:rsid w:val="006A20B4"/>
    <w:rsid w:val="006A2D87"/>
    <w:rsid w:val="006A3765"/>
    <w:rsid w:val="006A3979"/>
    <w:rsid w:val="006A4A5F"/>
    <w:rsid w:val="006A56DA"/>
    <w:rsid w:val="006A56EE"/>
    <w:rsid w:val="006A6038"/>
    <w:rsid w:val="006A66D3"/>
    <w:rsid w:val="006A67DB"/>
    <w:rsid w:val="006A69C6"/>
    <w:rsid w:val="006A6C45"/>
    <w:rsid w:val="006A7B79"/>
    <w:rsid w:val="006A7EFB"/>
    <w:rsid w:val="006B060E"/>
    <w:rsid w:val="006B0F6F"/>
    <w:rsid w:val="006B1A02"/>
    <w:rsid w:val="006B1A72"/>
    <w:rsid w:val="006B325D"/>
    <w:rsid w:val="006B378D"/>
    <w:rsid w:val="006B4091"/>
    <w:rsid w:val="006B423B"/>
    <w:rsid w:val="006B4D39"/>
    <w:rsid w:val="006B525C"/>
    <w:rsid w:val="006B55C1"/>
    <w:rsid w:val="006B630D"/>
    <w:rsid w:val="006B646C"/>
    <w:rsid w:val="006B6A0B"/>
    <w:rsid w:val="006B72AE"/>
    <w:rsid w:val="006B78E0"/>
    <w:rsid w:val="006B7B3F"/>
    <w:rsid w:val="006B7FA9"/>
    <w:rsid w:val="006C00F7"/>
    <w:rsid w:val="006C017C"/>
    <w:rsid w:val="006C15C8"/>
    <w:rsid w:val="006C180E"/>
    <w:rsid w:val="006C1D25"/>
    <w:rsid w:val="006C253C"/>
    <w:rsid w:val="006C335B"/>
    <w:rsid w:val="006C390B"/>
    <w:rsid w:val="006C3C2C"/>
    <w:rsid w:val="006C3C96"/>
    <w:rsid w:val="006C47A3"/>
    <w:rsid w:val="006C47BA"/>
    <w:rsid w:val="006C4E65"/>
    <w:rsid w:val="006C4ED4"/>
    <w:rsid w:val="006C5DA8"/>
    <w:rsid w:val="006C6539"/>
    <w:rsid w:val="006C6842"/>
    <w:rsid w:val="006C68DA"/>
    <w:rsid w:val="006C728F"/>
    <w:rsid w:val="006D03D6"/>
    <w:rsid w:val="006D0C1A"/>
    <w:rsid w:val="006D4F5D"/>
    <w:rsid w:val="006D543D"/>
    <w:rsid w:val="006D58A6"/>
    <w:rsid w:val="006D5F81"/>
    <w:rsid w:val="006D6DB2"/>
    <w:rsid w:val="006D76FD"/>
    <w:rsid w:val="006E0283"/>
    <w:rsid w:val="006E4F60"/>
    <w:rsid w:val="006E60E3"/>
    <w:rsid w:val="006E6D89"/>
    <w:rsid w:val="006E6DD2"/>
    <w:rsid w:val="006E75EC"/>
    <w:rsid w:val="006F0EDE"/>
    <w:rsid w:val="006F1A57"/>
    <w:rsid w:val="006F2DF7"/>
    <w:rsid w:val="006F445F"/>
    <w:rsid w:val="006F47B7"/>
    <w:rsid w:val="006F4CFA"/>
    <w:rsid w:val="006F6013"/>
    <w:rsid w:val="006F6A20"/>
    <w:rsid w:val="006F6A44"/>
    <w:rsid w:val="006F6AA9"/>
    <w:rsid w:val="006F77D8"/>
    <w:rsid w:val="006F7E7D"/>
    <w:rsid w:val="006F7F37"/>
    <w:rsid w:val="007015EC"/>
    <w:rsid w:val="00701BA7"/>
    <w:rsid w:val="00701FB2"/>
    <w:rsid w:val="00702B1C"/>
    <w:rsid w:val="00703160"/>
    <w:rsid w:val="00704070"/>
    <w:rsid w:val="0070491D"/>
    <w:rsid w:val="00705681"/>
    <w:rsid w:val="0070585E"/>
    <w:rsid w:val="00706973"/>
    <w:rsid w:val="00706E35"/>
    <w:rsid w:val="00707ED3"/>
    <w:rsid w:val="00710502"/>
    <w:rsid w:val="00711D2A"/>
    <w:rsid w:val="0071254F"/>
    <w:rsid w:val="00713845"/>
    <w:rsid w:val="007150ED"/>
    <w:rsid w:val="00716495"/>
    <w:rsid w:val="007168C2"/>
    <w:rsid w:val="00716EF8"/>
    <w:rsid w:val="007172AF"/>
    <w:rsid w:val="007213C0"/>
    <w:rsid w:val="00721903"/>
    <w:rsid w:val="00722470"/>
    <w:rsid w:val="0072307C"/>
    <w:rsid w:val="00724EDC"/>
    <w:rsid w:val="00726132"/>
    <w:rsid w:val="00726D24"/>
    <w:rsid w:val="0073008A"/>
    <w:rsid w:val="00730A5E"/>
    <w:rsid w:val="00731977"/>
    <w:rsid w:val="00732233"/>
    <w:rsid w:val="007327C3"/>
    <w:rsid w:val="00733182"/>
    <w:rsid w:val="00733C09"/>
    <w:rsid w:val="00733C89"/>
    <w:rsid w:val="00733F60"/>
    <w:rsid w:val="007340E0"/>
    <w:rsid w:val="00735332"/>
    <w:rsid w:val="007353C1"/>
    <w:rsid w:val="00735964"/>
    <w:rsid w:val="0073597A"/>
    <w:rsid w:val="00735D1D"/>
    <w:rsid w:val="007367AE"/>
    <w:rsid w:val="00737079"/>
    <w:rsid w:val="007375E7"/>
    <w:rsid w:val="007404DD"/>
    <w:rsid w:val="007408FC"/>
    <w:rsid w:val="00741064"/>
    <w:rsid w:val="00741BD9"/>
    <w:rsid w:val="00742436"/>
    <w:rsid w:val="0074284B"/>
    <w:rsid w:val="00742D4F"/>
    <w:rsid w:val="00743AD9"/>
    <w:rsid w:val="00743DA9"/>
    <w:rsid w:val="0074559D"/>
    <w:rsid w:val="0074580C"/>
    <w:rsid w:val="00745CF7"/>
    <w:rsid w:val="00745E19"/>
    <w:rsid w:val="00745FD5"/>
    <w:rsid w:val="007461D4"/>
    <w:rsid w:val="00746AF4"/>
    <w:rsid w:val="00746FFE"/>
    <w:rsid w:val="00747225"/>
    <w:rsid w:val="00747CAE"/>
    <w:rsid w:val="00750D45"/>
    <w:rsid w:val="007515E4"/>
    <w:rsid w:val="007516D5"/>
    <w:rsid w:val="00751738"/>
    <w:rsid w:val="007524D7"/>
    <w:rsid w:val="0075285C"/>
    <w:rsid w:val="0075294E"/>
    <w:rsid w:val="00753180"/>
    <w:rsid w:val="007540AE"/>
    <w:rsid w:val="00754BE0"/>
    <w:rsid w:val="0075530B"/>
    <w:rsid w:val="00756331"/>
    <w:rsid w:val="00756DD1"/>
    <w:rsid w:val="007575D5"/>
    <w:rsid w:val="007609DC"/>
    <w:rsid w:val="00760C6A"/>
    <w:rsid w:val="00761328"/>
    <w:rsid w:val="007619D9"/>
    <w:rsid w:val="00761E14"/>
    <w:rsid w:val="007631F6"/>
    <w:rsid w:val="007640BD"/>
    <w:rsid w:val="00764477"/>
    <w:rsid w:val="00764C36"/>
    <w:rsid w:val="00764CC4"/>
    <w:rsid w:val="007653E8"/>
    <w:rsid w:val="00765522"/>
    <w:rsid w:val="00767415"/>
    <w:rsid w:val="007705AE"/>
    <w:rsid w:val="0077153C"/>
    <w:rsid w:val="00771799"/>
    <w:rsid w:val="007719B1"/>
    <w:rsid w:val="007724C6"/>
    <w:rsid w:val="00773760"/>
    <w:rsid w:val="007740A7"/>
    <w:rsid w:val="00774237"/>
    <w:rsid w:val="00774442"/>
    <w:rsid w:val="0077465E"/>
    <w:rsid w:val="00774B32"/>
    <w:rsid w:val="00774D24"/>
    <w:rsid w:val="00774FC9"/>
    <w:rsid w:val="007759C8"/>
    <w:rsid w:val="00780563"/>
    <w:rsid w:val="007809BC"/>
    <w:rsid w:val="007810DA"/>
    <w:rsid w:val="00782017"/>
    <w:rsid w:val="00782B7C"/>
    <w:rsid w:val="007848FF"/>
    <w:rsid w:val="007859E3"/>
    <w:rsid w:val="00786372"/>
    <w:rsid w:val="007864AA"/>
    <w:rsid w:val="007864C1"/>
    <w:rsid w:val="00786529"/>
    <w:rsid w:val="00786A32"/>
    <w:rsid w:val="00786EDF"/>
    <w:rsid w:val="007876A1"/>
    <w:rsid w:val="0078776C"/>
    <w:rsid w:val="00787DD9"/>
    <w:rsid w:val="0079023B"/>
    <w:rsid w:val="00791095"/>
    <w:rsid w:val="00791643"/>
    <w:rsid w:val="00791FC5"/>
    <w:rsid w:val="00793AD1"/>
    <w:rsid w:val="00794629"/>
    <w:rsid w:val="00795C53"/>
    <w:rsid w:val="0079701C"/>
    <w:rsid w:val="007A03C0"/>
    <w:rsid w:val="007A0B26"/>
    <w:rsid w:val="007A13F4"/>
    <w:rsid w:val="007A1E10"/>
    <w:rsid w:val="007A3712"/>
    <w:rsid w:val="007A4D2B"/>
    <w:rsid w:val="007A55AC"/>
    <w:rsid w:val="007A564A"/>
    <w:rsid w:val="007A64A6"/>
    <w:rsid w:val="007A71F5"/>
    <w:rsid w:val="007B31BF"/>
    <w:rsid w:val="007B5F51"/>
    <w:rsid w:val="007B68BD"/>
    <w:rsid w:val="007B68D9"/>
    <w:rsid w:val="007B6DEB"/>
    <w:rsid w:val="007B7DA1"/>
    <w:rsid w:val="007C01F3"/>
    <w:rsid w:val="007C0982"/>
    <w:rsid w:val="007C0B0F"/>
    <w:rsid w:val="007C1F3B"/>
    <w:rsid w:val="007C381D"/>
    <w:rsid w:val="007C3A81"/>
    <w:rsid w:val="007C3D5B"/>
    <w:rsid w:val="007C3F51"/>
    <w:rsid w:val="007C65E8"/>
    <w:rsid w:val="007C6B2F"/>
    <w:rsid w:val="007C76CA"/>
    <w:rsid w:val="007C77BC"/>
    <w:rsid w:val="007C7998"/>
    <w:rsid w:val="007D04F8"/>
    <w:rsid w:val="007D0A3B"/>
    <w:rsid w:val="007D1083"/>
    <w:rsid w:val="007D2A92"/>
    <w:rsid w:val="007D305F"/>
    <w:rsid w:val="007D4AEA"/>
    <w:rsid w:val="007D4CF2"/>
    <w:rsid w:val="007D4F2A"/>
    <w:rsid w:val="007D55CB"/>
    <w:rsid w:val="007D5A03"/>
    <w:rsid w:val="007D6E4E"/>
    <w:rsid w:val="007D7554"/>
    <w:rsid w:val="007D7567"/>
    <w:rsid w:val="007D7569"/>
    <w:rsid w:val="007E2ADF"/>
    <w:rsid w:val="007E3052"/>
    <w:rsid w:val="007E4746"/>
    <w:rsid w:val="007E48CA"/>
    <w:rsid w:val="007E4C8A"/>
    <w:rsid w:val="007E6321"/>
    <w:rsid w:val="007E635E"/>
    <w:rsid w:val="007E769C"/>
    <w:rsid w:val="007E7E91"/>
    <w:rsid w:val="007F01D5"/>
    <w:rsid w:val="007F01F5"/>
    <w:rsid w:val="007F04C2"/>
    <w:rsid w:val="007F0EB7"/>
    <w:rsid w:val="007F2144"/>
    <w:rsid w:val="007F240F"/>
    <w:rsid w:val="007F2DA7"/>
    <w:rsid w:val="007F3002"/>
    <w:rsid w:val="007F4FF2"/>
    <w:rsid w:val="007F57D9"/>
    <w:rsid w:val="007F59C5"/>
    <w:rsid w:val="007F6B8C"/>
    <w:rsid w:val="007F7EF0"/>
    <w:rsid w:val="008010F9"/>
    <w:rsid w:val="00802F6A"/>
    <w:rsid w:val="00803229"/>
    <w:rsid w:val="0080335F"/>
    <w:rsid w:val="008035C5"/>
    <w:rsid w:val="008036BE"/>
    <w:rsid w:val="00803AAD"/>
    <w:rsid w:val="0080409F"/>
    <w:rsid w:val="00804EC0"/>
    <w:rsid w:val="00804F9D"/>
    <w:rsid w:val="00805312"/>
    <w:rsid w:val="00805A68"/>
    <w:rsid w:val="0080726A"/>
    <w:rsid w:val="00807793"/>
    <w:rsid w:val="00811146"/>
    <w:rsid w:val="00811F46"/>
    <w:rsid w:val="008132C4"/>
    <w:rsid w:val="00813303"/>
    <w:rsid w:val="00816C99"/>
    <w:rsid w:val="00817660"/>
    <w:rsid w:val="00817ED2"/>
    <w:rsid w:val="00817F27"/>
    <w:rsid w:val="00820C3D"/>
    <w:rsid w:val="00821E54"/>
    <w:rsid w:val="00821FC0"/>
    <w:rsid w:val="00822F9D"/>
    <w:rsid w:val="00823402"/>
    <w:rsid w:val="008238A5"/>
    <w:rsid w:val="00823C51"/>
    <w:rsid w:val="0082428F"/>
    <w:rsid w:val="0082473F"/>
    <w:rsid w:val="00825B75"/>
    <w:rsid w:val="00826F86"/>
    <w:rsid w:val="00827DC0"/>
    <w:rsid w:val="00827E69"/>
    <w:rsid w:val="00830600"/>
    <w:rsid w:val="008306EE"/>
    <w:rsid w:val="00830E09"/>
    <w:rsid w:val="00831A1B"/>
    <w:rsid w:val="00831C1D"/>
    <w:rsid w:val="00831C68"/>
    <w:rsid w:val="008332DD"/>
    <w:rsid w:val="00833FCC"/>
    <w:rsid w:val="008344AF"/>
    <w:rsid w:val="00834959"/>
    <w:rsid w:val="00834BB1"/>
    <w:rsid w:val="0083549E"/>
    <w:rsid w:val="00835D44"/>
    <w:rsid w:val="008364FD"/>
    <w:rsid w:val="00841082"/>
    <w:rsid w:val="00841276"/>
    <w:rsid w:val="00842155"/>
    <w:rsid w:val="008424CB"/>
    <w:rsid w:val="00842CFB"/>
    <w:rsid w:val="00843FAA"/>
    <w:rsid w:val="00844B3D"/>
    <w:rsid w:val="00844E73"/>
    <w:rsid w:val="00845064"/>
    <w:rsid w:val="008451C6"/>
    <w:rsid w:val="008451C8"/>
    <w:rsid w:val="00846AA0"/>
    <w:rsid w:val="00846F9E"/>
    <w:rsid w:val="008472CD"/>
    <w:rsid w:val="00847E34"/>
    <w:rsid w:val="0085193F"/>
    <w:rsid w:val="008521D3"/>
    <w:rsid w:val="00852326"/>
    <w:rsid w:val="008538AF"/>
    <w:rsid w:val="00853D2D"/>
    <w:rsid w:val="008550A9"/>
    <w:rsid w:val="00855646"/>
    <w:rsid w:val="008562D7"/>
    <w:rsid w:val="0085722D"/>
    <w:rsid w:val="008572F1"/>
    <w:rsid w:val="00857D01"/>
    <w:rsid w:val="00857F33"/>
    <w:rsid w:val="00860C1A"/>
    <w:rsid w:val="00861589"/>
    <w:rsid w:val="008621B2"/>
    <w:rsid w:val="00863205"/>
    <w:rsid w:val="008639C1"/>
    <w:rsid w:val="00863EB3"/>
    <w:rsid w:val="00864F4E"/>
    <w:rsid w:val="00865E02"/>
    <w:rsid w:val="0086616D"/>
    <w:rsid w:val="00866AA8"/>
    <w:rsid w:val="00866FB2"/>
    <w:rsid w:val="00867447"/>
    <w:rsid w:val="00871179"/>
    <w:rsid w:val="00871207"/>
    <w:rsid w:val="00872EC4"/>
    <w:rsid w:val="00873C9E"/>
    <w:rsid w:val="00874833"/>
    <w:rsid w:val="00876FC0"/>
    <w:rsid w:val="00877168"/>
    <w:rsid w:val="008802F6"/>
    <w:rsid w:val="008807BD"/>
    <w:rsid w:val="0088140E"/>
    <w:rsid w:val="008823DA"/>
    <w:rsid w:val="00882D3C"/>
    <w:rsid w:val="0088312E"/>
    <w:rsid w:val="0088468C"/>
    <w:rsid w:val="008859B5"/>
    <w:rsid w:val="00886435"/>
    <w:rsid w:val="00887844"/>
    <w:rsid w:val="00887B44"/>
    <w:rsid w:val="008901C3"/>
    <w:rsid w:val="0089020D"/>
    <w:rsid w:val="008904D7"/>
    <w:rsid w:val="00890B4B"/>
    <w:rsid w:val="0089254F"/>
    <w:rsid w:val="008927B6"/>
    <w:rsid w:val="00892825"/>
    <w:rsid w:val="00893F37"/>
    <w:rsid w:val="0089417C"/>
    <w:rsid w:val="008960F8"/>
    <w:rsid w:val="00896450"/>
    <w:rsid w:val="00896FCB"/>
    <w:rsid w:val="00897872"/>
    <w:rsid w:val="00897AD9"/>
    <w:rsid w:val="00897F86"/>
    <w:rsid w:val="008A0320"/>
    <w:rsid w:val="008A0895"/>
    <w:rsid w:val="008A150A"/>
    <w:rsid w:val="008A1D75"/>
    <w:rsid w:val="008A21F0"/>
    <w:rsid w:val="008A2209"/>
    <w:rsid w:val="008A3719"/>
    <w:rsid w:val="008A3A63"/>
    <w:rsid w:val="008A3B43"/>
    <w:rsid w:val="008A412E"/>
    <w:rsid w:val="008A438D"/>
    <w:rsid w:val="008A45CC"/>
    <w:rsid w:val="008A4FD4"/>
    <w:rsid w:val="008A5B26"/>
    <w:rsid w:val="008A6C06"/>
    <w:rsid w:val="008A6F1B"/>
    <w:rsid w:val="008A736F"/>
    <w:rsid w:val="008A78BA"/>
    <w:rsid w:val="008B16A7"/>
    <w:rsid w:val="008B236E"/>
    <w:rsid w:val="008B2D24"/>
    <w:rsid w:val="008B38BE"/>
    <w:rsid w:val="008B3CD7"/>
    <w:rsid w:val="008B5266"/>
    <w:rsid w:val="008B63D5"/>
    <w:rsid w:val="008B69FE"/>
    <w:rsid w:val="008B6A02"/>
    <w:rsid w:val="008B7002"/>
    <w:rsid w:val="008B737C"/>
    <w:rsid w:val="008B74F9"/>
    <w:rsid w:val="008B777D"/>
    <w:rsid w:val="008C0C62"/>
    <w:rsid w:val="008C1386"/>
    <w:rsid w:val="008C1653"/>
    <w:rsid w:val="008C233F"/>
    <w:rsid w:val="008C4703"/>
    <w:rsid w:val="008C50C3"/>
    <w:rsid w:val="008C6522"/>
    <w:rsid w:val="008C65EF"/>
    <w:rsid w:val="008C7FDC"/>
    <w:rsid w:val="008D0F6F"/>
    <w:rsid w:val="008D17DA"/>
    <w:rsid w:val="008D181E"/>
    <w:rsid w:val="008D1B1A"/>
    <w:rsid w:val="008D1B26"/>
    <w:rsid w:val="008D1B5A"/>
    <w:rsid w:val="008D3899"/>
    <w:rsid w:val="008D42D1"/>
    <w:rsid w:val="008D490E"/>
    <w:rsid w:val="008D4DBA"/>
    <w:rsid w:val="008D4EE6"/>
    <w:rsid w:val="008D54A1"/>
    <w:rsid w:val="008D5BB1"/>
    <w:rsid w:val="008D6272"/>
    <w:rsid w:val="008E04E3"/>
    <w:rsid w:val="008E0F51"/>
    <w:rsid w:val="008E1F3F"/>
    <w:rsid w:val="008E22B6"/>
    <w:rsid w:val="008E2812"/>
    <w:rsid w:val="008E33CC"/>
    <w:rsid w:val="008E3DBF"/>
    <w:rsid w:val="008E3DDC"/>
    <w:rsid w:val="008E416A"/>
    <w:rsid w:val="008E5033"/>
    <w:rsid w:val="008E593E"/>
    <w:rsid w:val="008E5990"/>
    <w:rsid w:val="008E5AE2"/>
    <w:rsid w:val="008E7BBF"/>
    <w:rsid w:val="008F05C3"/>
    <w:rsid w:val="008F12FF"/>
    <w:rsid w:val="008F1708"/>
    <w:rsid w:val="008F1AFA"/>
    <w:rsid w:val="008F1F61"/>
    <w:rsid w:val="008F22EC"/>
    <w:rsid w:val="008F2578"/>
    <w:rsid w:val="008F3DA9"/>
    <w:rsid w:val="008F5BD3"/>
    <w:rsid w:val="008F7EA2"/>
    <w:rsid w:val="0090081D"/>
    <w:rsid w:val="0090275C"/>
    <w:rsid w:val="009031F8"/>
    <w:rsid w:val="00904A7C"/>
    <w:rsid w:val="00905595"/>
    <w:rsid w:val="00905943"/>
    <w:rsid w:val="00907700"/>
    <w:rsid w:val="00907773"/>
    <w:rsid w:val="0090788A"/>
    <w:rsid w:val="009101F7"/>
    <w:rsid w:val="00910591"/>
    <w:rsid w:val="00911AEF"/>
    <w:rsid w:val="00912174"/>
    <w:rsid w:val="00912513"/>
    <w:rsid w:val="0091315A"/>
    <w:rsid w:val="0091414C"/>
    <w:rsid w:val="00915B7B"/>
    <w:rsid w:val="00916A40"/>
    <w:rsid w:val="00916C7B"/>
    <w:rsid w:val="00916E12"/>
    <w:rsid w:val="009175B8"/>
    <w:rsid w:val="009214F5"/>
    <w:rsid w:val="009218C3"/>
    <w:rsid w:val="00921B04"/>
    <w:rsid w:val="00922127"/>
    <w:rsid w:val="00922C05"/>
    <w:rsid w:val="0092433A"/>
    <w:rsid w:val="009246D8"/>
    <w:rsid w:val="00924C31"/>
    <w:rsid w:val="0092533F"/>
    <w:rsid w:val="0092578E"/>
    <w:rsid w:val="00925F74"/>
    <w:rsid w:val="0092784B"/>
    <w:rsid w:val="009300CA"/>
    <w:rsid w:val="00930A17"/>
    <w:rsid w:val="00930F00"/>
    <w:rsid w:val="0093150F"/>
    <w:rsid w:val="009318E6"/>
    <w:rsid w:val="009329EB"/>
    <w:rsid w:val="009366F5"/>
    <w:rsid w:val="00936B8A"/>
    <w:rsid w:val="00936C63"/>
    <w:rsid w:val="00936F29"/>
    <w:rsid w:val="00936F92"/>
    <w:rsid w:val="00940323"/>
    <w:rsid w:val="009405B4"/>
    <w:rsid w:val="009405CC"/>
    <w:rsid w:val="00940D2A"/>
    <w:rsid w:val="00941846"/>
    <w:rsid w:val="00941ADE"/>
    <w:rsid w:val="009421CB"/>
    <w:rsid w:val="00942749"/>
    <w:rsid w:val="00943AEA"/>
    <w:rsid w:val="009449D3"/>
    <w:rsid w:val="00945172"/>
    <w:rsid w:val="00946025"/>
    <w:rsid w:val="00946055"/>
    <w:rsid w:val="0094606B"/>
    <w:rsid w:val="009460E7"/>
    <w:rsid w:val="00946C40"/>
    <w:rsid w:val="009473E7"/>
    <w:rsid w:val="00947AF7"/>
    <w:rsid w:val="00947E42"/>
    <w:rsid w:val="00951C0C"/>
    <w:rsid w:val="00952529"/>
    <w:rsid w:val="00952ED3"/>
    <w:rsid w:val="0095351D"/>
    <w:rsid w:val="009536C3"/>
    <w:rsid w:val="00954ABE"/>
    <w:rsid w:val="0095514D"/>
    <w:rsid w:val="00956AC1"/>
    <w:rsid w:val="009579C4"/>
    <w:rsid w:val="00957B8A"/>
    <w:rsid w:val="00957DE2"/>
    <w:rsid w:val="00957EEE"/>
    <w:rsid w:val="00960287"/>
    <w:rsid w:val="00960EFC"/>
    <w:rsid w:val="00961D84"/>
    <w:rsid w:val="00962E2C"/>
    <w:rsid w:val="00962E7F"/>
    <w:rsid w:val="00963C63"/>
    <w:rsid w:val="00966A22"/>
    <w:rsid w:val="00966B92"/>
    <w:rsid w:val="00966F0C"/>
    <w:rsid w:val="00967122"/>
    <w:rsid w:val="00967612"/>
    <w:rsid w:val="00970140"/>
    <w:rsid w:val="00970FA9"/>
    <w:rsid w:val="00971551"/>
    <w:rsid w:val="00971816"/>
    <w:rsid w:val="009722B0"/>
    <w:rsid w:val="00972998"/>
    <w:rsid w:val="00972E05"/>
    <w:rsid w:val="0097314E"/>
    <w:rsid w:val="0097364A"/>
    <w:rsid w:val="00973727"/>
    <w:rsid w:val="00974232"/>
    <w:rsid w:val="00974484"/>
    <w:rsid w:val="00974593"/>
    <w:rsid w:val="00975025"/>
    <w:rsid w:val="0097673F"/>
    <w:rsid w:val="00976E28"/>
    <w:rsid w:val="0097754F"/>
    <w:rsid w:val="0098000F"/>
    <w:rsid w:val="009802EE"/>
    <w:rsid w:val="0098059B"/>
    <w:rsid w:val="009807E3"/>
    <w:rsid w:val="00980802"/>
    <w:rsid w:val="0098312B"/>
    <w:rsid w:val="00984593"/>
    <w:rsid w:val="00987218"/>
    <w:rsid w:val="00987313"/>
    <w:rsid w:val="00990610"/>
    <w:rsid w:val="0099063C"/>
    <w:rsid w:val="00991036"/>
    <w:rsid w:val="0099269E"/>
    <w:rsid w:val="0099280A"/>
    <w:rsid w:val="00992812"/>
    <w:rsid w:val="0099285D"/>
    <w:rsid w:val="00993F99"/>
    <w:rsid w:val="00994D55"/>
    <w:rsid w:val="00995275"/>
    <w:rsid w:val="0099629C"/>
    <w:rsid w:val="0099772B"/>
    <w:rsid w:val="009A04F5"/>
    <w:rsid w:val="009A08F7"/>
    <w:rsid w:val="009A0E2F"/>
    <w:rsid w:val="009A1518"/>
    <w:rsid w:val="009A1B68"/>
    <w:rsid w:val="009A31A4"/>
    <w:rsid w:val="009A36F3"/>
    <w:rsid w:val="009A480B"/>
    <w:rsid w:val="009A4D71"/>
    <w:rsid w:val="009A5B90"/>
    <w:rsid w:val="009A5E0E"/>
    <w:rsid w:val="009B0F06"/>
    <w:rsid w:val="009B1911"/>
    <w:rsid w:val="009B226F"/>
    <w:rsid w:val="009B3EEE"/>
    <w:rsid w:val="009B684C"/>
    <w:rsid w:val="009B7674"/>
    <w:rsid w:val="009B7BD4"/>
    <w:rsid w:val="009B7F3D"/>
    <w:rsid w:val="009C1E25"/>
    <w:rsid w:val="009C230A"/>
    <w:rsid w:val="009C269D"/>
    <w:rsid w:val="009C26B3"/>
    <w:rsid w:val="009C2872"/>
    <w:rsid w:val="009C31BF"/>
    <w:rsid w:val="009C3704"/>
    <w:rsid w:val="009C3944"/>
    <w:rsid w:val="009C3D66"/>
    <w:rsid w:val="009C3E1E"/>
    <w:rsid w:val="009C3EC9"/>
    <w:rsid w:val="009C3ECF"/>
    <w:rsid w:val="009C3FA2"/>
    <w:rsid w:val="009C4BDF"/>
    <w:rsid w:val="009C74FF"/>
    <w:rsid w:val="009C7D90"/>
    <w:rsid w:val="009D05BB"/>
    <w:rsid w:val="009D065B"/>
    <w:rsid w:val="009D0774"/>
    <w:rsid w:val="009D07DB"/>
    <w:rsid w:val="009D0FD7"/>
    <w:rsid w:val="009D1039"/>
    <w:rsid w:val="009D167C"/>
    <w:rsid w:val="009D23FC"/>
    <w:rsid w:val="009D270B"/>
    <w:rsid w:val="009D2C97"/>
    <w:rsid w:val="009D2E78"/>
    <w:rsid w:val="009D4E18"/>
    <w:rsid w:val="009D51EA"/>
    <w:rsid w:val="009D545C"/>
    <w:rsid w:val="009D6570"/>
    <w:rsid w:val="009D669B"/>
    <w:rsid w:val="009D6C0C"/>
    <w:rsid w:val="009D6F77"/>
    <w:rsid w:val="009D71AF"/>
    <w:rsid w:val="009D7D51"/>
    <w:rsid w:val="009E10DD"/>
    <w:rsid w:val="009E1D3C"/>
    <w:rsid w:val="009E25E1"/>
    <w:rsid w:val="009E2B34"/>
    <w:rsid w:val="009E2F71"/>
    <w:rsid w:val="009E3596"/>
    <w:rsid w:val="009E40C4"/>
    <w:rsid w:val="009E4525"/>
    <w:rsid w:val="009E49C9"/>
    <w:rsid w:val="009E5843"/>
    <w:rsid w:val="009E61C0"/>
    <w:rsid w:val="009E64EB"/>
    <w:rsid w:val="009E6EDC"/>
    <w:rsid w:val="009F0DEA"/>
    <w:rsid w:val="009F1B5A"/>
    <w:rsid w:val="009F24F0"/>
    <w:rsid w:val="009F364B"/>
    <w:rsid w:val="009F364C"/>
    <w:rsid w:val="009F3DEF"/>
    <w:rsid w:val="009F54F3"/>
    <w:rsid w:val="009F5B5E"/>
    <w:rsid w:val="009F5B6C"/>
    <w:rsid w:val="009F7400"/>
    <w:rsid w:val="00A00254"/>
    <w:rsid w:val="00A019E1"/>
    <w:rsid w:val="00A02800"/>
    <w:rsid w:val="00A03CA9"/>
    <w:rsid w:val="00A03D60"/>
    <w:rsid w:val="00A045C6"/>
    <w:rsid w:val="00A049A5"/>
    <w:rsid w:val="00A04C37"/>
    <w:rsid w:val="00A055DE"/>
    <w:rsid w:val="00A07A6A"/>
    <w:rsid w:val="00A1005D"/>
    <w:rsid w:val="00A10577"/>
    <w:rsid w:val="00A113A6"/>
    <w:rsid w:val="00A1191D"/>
    <w:rsid w:val="00A1261C"/>
    <w:rsid w:val="00A134F8"/>
    <w:rsid w:val="00A14337"/>
    <w:rsid w:val="00A14DAC"/>
    <w:rsid w:val="00A15228"/>
    <w:rsid w:val="00A15706"/>
    <w:rsid w:val="00A15950"/>
    <w:rsid w:val="00A15D63"/>
    <w:rsid w:val="00A1795B"/>
    <w:rsid w:val="00A17EF4"/>
    <w:rsid w:val="00A17F91"/>
    <w:rsid w:val="00A17FE1"/>
    <w:rsid w:val="00A20B61"/>
    <w:rsid w:val="00A21406"/>
    <w:rsid w:val="00A224EE"/>
    <w:rsid w:val="00A22736"/>
    <w:rsid w:val="00A2374B"/>
    <w:rsid w:val="00A2420D"/>
    <w:rsid w:val="00A243B6"/>
    <w:rsid w:val="00A25E78"/>
    <w:rsid w:val="00A264A4"/>
    <w:rsid w:val="00A26DAA"/>
    <w:rsid w:val="00A314DF"/>
    <w:rsid w:val="00A316A0"/>
    <w:rsid w:val="00A3294E"/>
    <w:rsid w:val="00A33D32"/>
    <w:rsid w:val="00A33FEF"/>
    <w:rsid w:val="00A343DF"/>
    <w:rsid w:val="00A34CD1"/>
    <w:rsid w:val="00A4006C"/>
    <w:rsid w:val="00A404ED"/>
    <w:rsid w:val="00A40B42"/>
    <w:rsid w:val="00A42046"/>
    <w:rsid w:val="00A420F7"/>
    <w:rsid w:val="00A42DEE"/>
    <w:rsid w:val="00A43ABE"/>
    <w:rsid w:val="00A45928"/>
    <w:rsid w:val="00A45935"/>
    <w:rsid w:val="00A46508"/>
    <w:rsid w:val="00A46E2A"/>
    <w:rsid w:val="00A4729B"/>
    <w:rsid w:val="00A47A82"/>
    <w:rsid w:val="00A50500"/>
    <w:rsid w:val="00A511F3"/>
    <w:rsid w:val="00A51392"/>
    <w:rsid w:val="00A52AB4"/>
    <w:rsid w:val="00A530E5"/>
    <w:rsid w:val="00A53885"/>
    <w:rsid w:val="00A538CC"/>
    <w:rsid w:val="00A53BD1"/>
    <w:rsid w:val="00A53F09"/>
    <w:rsid w:val="00A57DD8"/>
    <w:rsid w:val="00A60095"/>
    <w:rsid w:val="00A6009A"/>
    <w:rsid w:val="00A62843"/>
    <w:rsid w:val="00A62B53"/>
    <w:rsid w:val="00A63D41"/>
    <w:rsid w:val="00A6496E"/>
    <w:rsid w:val="00A64FBF"/>
    <w:rsid w:val="00A650B9"/>
    <w:rsid w:val="00A65126"/>
    <w:rsid w:val="00A665E7"/>
    <w:rsid w:val="00A66B5D"/>
    <w:rsid w:val="00A67156"/>
    <w:rsid w:val="00A71321"/>
    <w:rsid w:val="00A731CE"/>
    <w:rsid w:val="00A73CED"/>
    <w:rsid w:val="00A7409B"/>
    <w:rsid w:val="00A75432"/>
    <w:rsid w:val="00A75B88"/>
    <w:rsid w:val="00A77848"/>
    <w:rsid w:val="00A813DE"/>
    <w:rsid w:val="00A838E9"/>
    <w:rsid w:val="00A83D8B"/>
    <w:rsid w:val="00A83DF0"/>
    <w:rsid w:val="00A84344"/>
    <w:rsid w:val="00A85C1B"/>
    <w:rsid w:val="00A86FF8"/>
    <w:rsid w:val="00A87575"/>
    <w:rsid w:val="00A876C8"/>
    <w:rsid w:val="00A87F4B"/>
    <w:rsid w:val="00A907DF"/>
    <w:rsid w:val="00A9334D"/>
    <w:rsid w:val="00A9423B"/>
    <w:rsid w:val="00A94946"/>
    <w:rsid w:val="00A94A09"/>
    <w:rsid w:val="00A95084"/>
    <w:rsid w:val="00A9515E"/>
    <w:rsid w:val="00A95225"/>
    <w:rsid w:val="00A96684"/>
    <w:rsid w:val="00A96BBC"/>
    <w:rsid w:val="00A9721D"/>
    <w:rsid w:val="00AA049C"/>
    <w:rsid w:val="00AA0965"/>
    <w:rsid w:val="00AA18EA"/>
    <w:rsid w:val="00AA1A2B"/>
    <w:rsid w:val="00AA1E70"/>
    <w:rsid w:val="00AA2055"/>
    <w:rsid w:val="00AA241A"/>
    <w:rsid w:val="00AA2D00"/>
    <w:rsid w:val="00AA3CB4"/>
    <w:rsid w:val="00AA40A0"/>
    <w:rsid w:val="00AA4D76"/>
    <w:rsid w:val="00AA5820"/>
    <w:rsid w:val="00AB0260"/>
    <w:rsid w:val="00AB089E"/>
    <w:rsid w:val="00AB1768"/>
    <w:rsid w:val="00AB18E4"/>
    <w:rsid w:val="00AB25BD"/>
    <w:rsid w:val="00AB2F31"/>
    <w:rsid w:val="00AB338E"/>
    <w:rsid w:val="00AB3F8C"/>
    <w:rsid w:val="00AB416B"/>
    <w:rsid w:val="00AB5FDB"/>
    <w:rsid w:val="00AB6C72"/>
    <w:rsid w:val="00AB7047"/>
    <w:rsid w:val="00AC045E"/>
    <w:rsid w:val="00AC238B"/>
    <w:rsid w:val="00AC443E"/>
    <w:rsid w:val="00AC520A"/>
    <w:rsid w:val="00AC685C"/>
    <w:rsid w:val="00AC6DD4"/>
    <w:rsid w:val="00AC6FA1"/>
    <w:rsid w:val="00AD0908"/>
    <w:rsid w:val="00AD091E"/>
    <w:rsid w:val="00AD2515"/>
    <w:rsid w:val="00AD25AC"/>
    <w:rsid w:val="00AD2985"/>
    <w:rsid w:val="00AD39ED"/>
    <w:rsid w:val="00AD3BC5"/>
    <w:rsid w:val="00AD4036"/>
    <w:rsid w:val="00AD420F"/>
    <w:rsid w:val="00AD47BC"/>
    <w:rsid w:val="00AD64EB"/>
    <w:rsid w:val="00AD71DD"/>
    <w:rsid w:val="00AE0A65"/>
    <w:rsid w:val="00AE1B88"/>
    <w:rsid w:val="00AE2004"/>
    <w:rsid w:val="00AE2EAC"/>
    <w:rsid w:val="00AE3480"/>
    <w:rsid w:val="00AE470E"/>
    <w:rsid w:val="00AE53D9"/>
    <w:rsid w:val="00AE5EA6"/>
    <w:rsid w:val="00AE6CE6"/>
    <w:rsid w:val="00AE740C"/>
    <w:rsid w:val="00AF07AA"/>
    <w:rsid w:val="00AF0DD0"/>
    <w:rsid w:val="00AF12ED"/>
    <w:rsid w:val="00AF24EE"/>
    <w:rsid w:val="00AF2782"/>
    <w:rsid w:val="00AF3E68"/>
    <w:rsid w:val="00AF461C"/>
    <w:rsid w:val="00AF49CE"/>
    <w:rsid w:val="00AF54FB"/>
    <w:rsid w:val="00AF55F6"/>
    <w:rsid w:val="00AF5A7E"/>
    <w:rsid w:val="00AF62A7"/>
    <w:rsid w:val="00AF63F5"/>
    <w:rsid w:val="00AF665D"/>
    <w:rsid w:val="00AF78F2"/>
    <w:rsid w:val="00B0083C"/>
    <w:rsid w:val="00B014B2"/>
    <w:rsid w:val="00B01598"/>
    <w:rsid w:val="00B01F87"/>
    <w:rsid w:val="00B02995"/>
    <w:rsid w:val="00B03626"/>
    <w:rsid w:val="00B04FE9"/>
    <w:rsid w:val="00B057FB"/>
    <w:rsid w:val="00B05914"/>
    <w:rsid w:val="00B05D4E"/>
    <w:rsid w:val="00B06BF0"/>
    <w:rsid w:val="00B06EE9"/>
    <w:rsid w:val="00B07C2F"/>
    <w:rsid w:val="00B07DC7"/>
    <w:rsid w:val="00B112AA"/>
    <w:rsid w:val="00B11EB1"/>
    <w:rsid w:val="00B123E0"/>
    <w:rsid w:val="00B12D30"/>
    <w:rsid w:val="00B149B7"/>
    <w:rsid w:val="00B14EE5"/>
    <w:rsid w:val="00B1521B"/>
    <w:rsid w:val="00B1540B"/>
    <w:rsid w:val="00B159BC"/>
    <w:rsid w:val="00B15D2E"/>
    <w:rsid w:val="00B16087"/>
    <w:rsid w:val="00B16715"/>
    <w:rsid w:val="00B174E3"/>
    <w:rsid w:val="00B215CC"/>
    <w:rsid w:val="00B23384"/>
    <w:rsid w:val="00B2368D"/>
    <w:rsid w:val="00B23B89"/>
    <w:rsid w:val="00B24075"/>
    <w:rsid w:val="00B240A2"/>
    <w:rsid w:val="00B246C9"/>
    <w:rsid w:val="00B25119"/>
    <w:rsid w:val="00B2540F"/>
    <w:rsid w:val="00B255FB"/>
    <w:rsid w:val="00B26650"/>
    <w:rsid w:val="00B276E0"/>
    <w:rsid w:val="00B27CFF"/>
    <w:rsid w:val="00B27D08"/>
    <w:rsid w:val="00B30785"/>
    <w:rsid w:val="00B30BC2"/>
    <w:rsid w:val="00B31ADF"/>
    <w:rsid w:val="00B32328"/>
    <w:rsid w:val="00B3360F"/>
    <w:rsid w:val="00B33685"/>
    <w:rsid w:val="00B33C03"/>
    <w:rsid w:val="00B35714"/>
    <w:rsid w:val="00B35806"/>
    <w:rsid w:val="00B35C51"/>
    <w:rsid w:val="00B367F4"/>
    <w:rsid w:val="00B36C84"/>
    <w:rsid w:val="00B40072"/>
    <w:rsid w:val="00B40A87"/>
    <w:rsid w:val="00B40F04"/>
    <w:rsid w:val="00B41687"/>
    <w:rsid w:val="00B42626"/>
    <w:rsid w:val="00B42A46"/>
    <w:rsid w:val="00B42E29"/>
    <w:rsid w:val="00B45AE4"/>
    <w:rsid w:val="00B473F2"/>
    <w:rsid w:val="00B474C6"/>
    <w:rsid w:val="00B50F12"/>
    <w:rsid w:val="00B514A8"/>
    <w:rsid w:val="00B521A2"/>
    <w:rsid w:val="00B53169"/>
    <w:rsid w:val="00B53A09"/>
    <w:rsid w:val="00B54634"/>
    <w:rsid w:val="00B54A40"/>
    <w:rsid w:val="00B5552E"/>
    <w:rsid w:val="00B557A7"/>
    <w:rsid w:val="00B56572"/>
    <w:rsid w:val="00B5667A"/>
    <w:rsid w:val="00B60ADB"/>
    <w:rsid w:val="00B62240"/>
    <w:rsid w:val="00B6277A"/>
    <w:rsid w:val="00B6283E"/>
    <w:rsid w:val="00B63229"/>
    <w:rsid w:val="00B63D1A"/>
    <w:rsid w:val="00B64C61"/>
    <w:rsid w:val="00B65DCD"/>
    <w:rsid w:val="00B663D5"/>
    <w:rsid w:val="00B668CB"/>
    <w:rsid w:val="00B668EE"/>
    <w:rsid w:val="00B677FF"/>
    <w:rsid w:val="00B678E8"/>
    <w:rsid w:val="00B70190"/>
    <w:rsid w:val="00B701AA"/>
    <w:rsid w:val="00B70CEE"/>
    <w:rsid w:val="00B72514"/>
    <w:rsid w:val="00B73278"/>
    <w:rsid w:val="00B73967"/>
    <w:rsid w:val="00B75A5B"/>
    <w:rsid w:val="00B811CE"/>
    <w:rsid w:val="00B81262"/>
    <w:rsid w:val="00B8189B"/>
    <w:rsid w:val="00B820CB"/>
    <w:rsid w:val="00B82A3C"/>
    <w:rsid w:val="00B82A85"/>
    <w:rsid w:val="00B82BDE"/>
    <w:rsid w:val="00B82C81"/>
    <w:rsid w:val="00B82FBC"/>
    <w:rsid w:val="00B84F8C"/>
    <w:rsid w:val="00B86078"/>
    <w:rsid w:val="00B874A7"/>
    <w:rsid w:val="00B900F2"/>
    <w:rsid w:val="00B9153F"/>
    <w:rsid w:val="00B91831"/>
    <w:rsid w:val="00B91F20"/>
    <w:rsid w:val="00B92248"/>
    <w:rsid w:val="00B9288A"/>
    <w:rsid w:val="00B93D1C"/>
    <w:rsid w:val="00B941E0"/>
    <w:rsid w:val="00B94516"/>
    <w:rsid w:val="00B95D9F"/>
    <w:rsid w:val="00B97763"/>
    <w:rsid w:val="00BA01EF"/>
    <w:rsid w:val="00BA25EE"/>
    <w:rsid w:val="00BA26BD"/>
    <w:rsid w:val="00BA3881"/>
    <w:rsid w:val="00BA3CE6"/>
    <w:rsid w:val="00BA551C"/>
    <w:rsid w:val="00BA5B24"/>
    <w:rsid w:val="00BA5CB6"/>
    <w:rsid w:val="00BA6AD9"/>
    <w:rsid w:val="00BB063F"/>
    <w:rsid w:val="00BB125D"/>
    <w:rsid w:val="00BB147D"/>
    <w:rsid w:val="00BB19E9"/>
    <w:rsid w:val="00BB25E2"/>
    <w:rsid w:val="00BB2BC4"/>
    <w:rsid w:val="00BB39B4"/>
    <w:rsid w:val="00BB4F1C"/>
    <w:rsid w:val="00BB50C5"/>
    <w:rsid w:val="00BB5304"/>
    <w:rsid w:val="00BB7D08"/>
    <w:rsid w:val="00BC0040"/>
    <w:rsid w:val="00BC086F"/>
    <w:rsid w:val="00BC1083"/>
    <w:rsid w:val="00BC1EB4"/>
    <w:rsid w:val="00BC2562"/>
    <w:rsid w:val="00BC397C"/>
    <w:rsid w:val="00BC39C4"/>
    <w:rsid w:val="00BC5417"/>
    <w:rsid w:val="00BC7FD5"/>
    <w:rsid w:val="00BD00BB"/>
    <w:rsid w:val="00BD14D4"/>
    <w:rsid w:val="00BD16C2"/>
    <w:rsid w:val="00BD17B0"/>
    <w:rsid w:val="00BD1819"/>
    <w:rsid w:val="00BD2CBE"/>
    <w:rsid w:val="00BD2F31"/>
    <w:rsid w:val="00BD3FD1"/>
    <w:rsid w:val="00BD40C6"/>
    <w:rsid w:val="00BD4D96"/>
    <w:rsid w:val="00BD5402"/>
    <w:rsid w:val="00BD5583"/>
    <w:rsid w:val="00BD65F4"/>
    <w:rsid w:val="00BD68EC"/>
    <w:rsid w:val="00BD7A40"/>
    <w:rsid w:val="00BE04C9"/>
    <w:rsid w:val="00BE0B9A"/>
    <w:rsid w:val="00BE0ED6"/>
    <w:rsid w:val="00BE16AA"/>
    <w:rsid w:val="00BE239F"/>
    <w:rsid w:val="00BE26F7"/>
    <w:rsid w:val="00BE3139"/>
    <w:rsid w:val="00BE4670"/>
    <w:rsid w:val="00BE4E41"/>
    <w:rsid w:val="00BE6A61"/>
    <w:rsid w:val="00BE70A7"/>
    <w:rsid w:val="00BE7D8B"/>
    <w:rsid w:val="00BF05A0"/>
    <w:rsid w:val="00BF0F3C"/>
    <w:rsid w:val="00BF13EF"/>
    <w:rsid w:val="00BF2BBF"/>
    <w:rsid w:val="00BF3161"/>
    <w:rsid w:val="00BF31B5"/>
    <w:rsid w:val="00BF3524"/>
    <w:rsid w:val="00BF4087"/>
    <w:rsid w:val="00BF5B13"/>
    <w:rsid w:val="00BF73A9"/>
    <w:rsid w:val="00BF7CA9"/>
    <w:rsid w:val="00C00F5C"/>
    <w:rsid w:val="00C01626"/>
    <w:rsid w:val="00C01664"/>
    <w:rsid w:val="00C01E6D"/>
    <w:rsid w:val="00C0251C"/>
    <w:rsid w:val="00C02CDC"/>
    <w:rsid w:val="00C02DB5"/>
    <w:rsid w:val="00C05DE1"/>
    <w:rsid w:val="00C062D9"/>
    <w:rsid w:val="00C100A6"/>
    <w:rsid w:val="00C102E2"/>
    <w:rsid w:val="00C10B2C"/>
    <w:rsid w:val="00C1115B"/>
    <w:rsid w:val="00C11549"/>
    <w:rsid w:val="00C11595"/>
    <w:rsid w:val="00C1218C"/>
    <w:rsid w:val="00C12608"/>
    <w:rsid w:val="00C12A0C"/>
    <w:rsid w:val="00C12AB9"/>
    <w:rsid w:val="00C132DF"/>
    <w:rsid w:val="00C1337E"/>
    <w:rsid w:val="00C1440F"/>
    <w:rsid w:val="00C1479F"/>
    <w:rsid w:val="00C16F11"/>
    <w:rsid w:val="00C208BA"/>
    <w:rsid w:val="00C2097E"/>
    <w:rsid w:val="00C20A1E"/>
    <w:rsid w:val="00C20D77"/>
    <w:rsid w:val="00C221CF"/>
    <w:rsid w:val="00C22F00"/>
    <w:rsid w:val="00C24ACD"/>
    <w:rsid w:val="00C25A88"/>
    <w:rsid w:val="00C30935"/>
    <w:rsid w:val="00C309A6"/>
    <w:rsid w:val="00C30E30"/>
    <w:rsid w:val="00C31478"/>
    <w:rsid w:val="00C3163F"/>
    <w:rsid w:val="00C31B33"/>
    <w:rsid w:val="00C31C2E"/>
    <w:rsid w:val="00C32837"/>
    <w:rsid w:val="00C33058"/>
    <w:rsid w:val="00C34122"/>
    <w:rsid w:val="00C35055"/>
    <w:rsid w:val="00C36F14"/>
    <w:rsid w:val="00C414DD"/>
    <w:rsid w:val="00C428A0"/>
    <w:rsid w:val="00C42CE3"/>
    <w:rsid w:val="00C4376E"/>
    <w:rsid w:val="00C44FCA"/>
    <w:rsid w:val="00C46AD4"/>
    <w:rsid w:val="00C472EC"/>
    <w:rsid w:val="00C47892"/>
    <w:rsid w:val="00C5104D"/>
    <w:rsid w:val="00C51656"/>
    <w:rsid w:val="00C517B0"/>
    <w:rsid w:val="00C51EB2"/>
    <w:rsid w:val="00C52B21"/>
    <w:rsid w:val="00C52F0A"/>
    <w:rsid w:val="00C5328D"/>
    <w:rsid w:val="00C5397E"/>
    <w:rsid w:val="00C53D40"/>
    <w:rsid w:val="00C5467A"/>
    <w:rsid w:val="00C5492F"/>
    <w:rsid w:val="00C57A1C"/>
    <w:rsid w:val="00C61581"/>
    <w:rsid w:val="00C6189D"/>
    <w:rsid w:val="00C61A46"/>
    <w:rsid w:val="00C6313C"/>
    <w:rsid w:val="00C63182"/>
    <w:rsid w:val="00C63357"/>
    <w:rsid w:val="00C64B5A"/>
    <w:rsid w:val="00C64EE4"/>
    <w:rsid w:val="00C650FF"/>
    <w:rsid w:val="00C657BA"/>
    <w:rsid w:val="00C6672D"/>
    <w:rsid w:val="00C66C1F"/>
    <w:rsid w:val="00C670C1"/>
    <w:rsid w:val="00C67D0F"/>
    <w:rsid w:val="00C7041E"/>
    <w:rsid w:val="00C70EBC"/>
    <w:rsid w:val="00C71D0F"/>
    <w:rsid w:val="00C72117"/>
    <w:rsid w:val="00C72ABA"/>
    <w:rsid w:val="00C7347A"/>
    <w:rsid w:val="00C734E0"/>
    <w:rsid w:val="00C73FFB"/>
    <w:rsid w:val="00C74353"/>
    <w:rsid w:val="00C74A5E"/>
    <w:rsid w:val="00C75057"/>
    <w:rsid w:val="00C7738A"/>
    <w:rsid w:val="00C800D3"/>
    <w:rsid w:val="00C80F37"/>
    <w:rsid w:val="00C81523"/>
    <w:rsid w:val="00C8191D"/>
    <w:rsid w:val="00C828EB"/>
    <w:rsid w:val="00C8298C"/>
    <w:rsid w:val="00C82C5C"/>
    <w:rsid w:val="00C83AAE"/>
    <w:rsid w:val="00C83DA1"/>
    <w:rsid w:val="00C84C0F"/>
    <w:rsid w:val="00C85040"/>
    <w:rsid w:val="00C850BE"/>
    <w:rsid w:val="00C8517A"/>
    <w:rsid w:val="00C85F75"/>
    <w:rsid w:val="00C865D0"/>
    <w:rsid w:val="00C86FF2"/>
    <w:rsid w:val="00C8765C"/>
    <w:rsid w:val="00C90F9F"/>
    <w:rsid w:val="00C9119E"/>
    <w:rsid w:val="00C936DE"/>
    <w:rsid w:val="00C93765"/>
    <w:rsid w:val="00C93BFD"/>
    <w:rsid w:val="00C94229"/>
    <w:rsid w:val="00C94BDC"/>
    <w:rsid w:val="00C9514D"/>
    <w:rsid w:val="00C958A7"/>
    <w:rsid w:val="00C95A3F"/>
    <w:rsid w:val="00C961EC"/>
    <w:rsid w:val="00C97F3D"/>
    <w:rsid w:val="00CA07A7"/>
    <w:rsid w:val="00CA0949"/>
    <w:rsid w:val="00CA1FC0"/>
    <w:rsid w:val="00CA4E19"/>
    <w:rsid w:val="00CA5E92"/>
    <w:rsid w:val="00CA6E8E"/>
    <w:rsid w:val="00CB0CD9"/>
    <w:rsid w:val="00CB10A7"/>
    <w:rsid w:val="00CB1F96"/>
    <w:rsid w:val="00CB2849"/>
    <w:rsid w:val="00CB2C09"/>
    <w:rsid w:val="00CB436B"/>
    <w:rsid w:val="00CB45C6"/>
    <w:rsid w:val="00CB4CF7"/>
    <w:rsid w:val="00CB512E"/>
    <w:rsid w:val="00CB5D52"/>
    <w:rsid w:val="00CB5DB3"/>
    <w:rsid w:val="00CB5E72"/>
    <w:rsid w:val="00CB65C6"/>
    <w:rsid w:val="00CB739A"/>
    <w:rsid w:val="00CB754C"/>
    <w:rsid w:val="00CB7715"/>
    <w:rsid w:val="00CB7728"/>
    <w:rsid w:val="00CC2301"/>
    <w:rsid w:val="00CC2876"/>
    <w:rsid w:val="00CC2965"/>
    <w:rsid w:val="00CC3E5C"/>
    <w:rsid w:val="00CC431D"/>
    <w:rsid w:val="00CC4F70"/>
    <w:rsid w:val="00CC6CF7"/>
    <w:rsid w:val="00CC723C"/>
    <w:rsid w:val="00CC7A42"/>
    <w:rsid w:val="00CD1FB0"/>
    <w:rsid w:val="00CD2A52"/>
    <w:rsid w:val="00CD2B8E"/>
    <w:rsid w:val="00CD3ACA"/>
    <w:rsid w:val="00CD3B4C"/>
    <w:rsid w:val="00CD539B"/>
    <w:rsid w:val="00CD5BB7"/>
    <w:rsid w:val="00CD5FA4"/>
    <w:rsid w:val="00CD6DE2"/>
    <w:rsid w:val="00CD6E75"/>
    <w:rsid w:val="00CD726F"/>
    <w:rsid w:val="00CD74BB"/>
    <w:rsid w:val="00CD7E55"/>
    <w:rsid w:val="00CE26BB"/>
    <w:rsid w:val="00CE3AFD"/>
    <w:rsid w:val="00CE3D0A"/>
    <w:rsid w:val="00CE69C9"/>
    <w:rsid w:val="00CE6CE8"/>
    <w:rsid w:val="00CE6F2C"/>
    <w:rsid w:val="00CF1790"/>
    <w:rsid w:val="00CF2075"/>
    <w:rsid w:val="00CF39AD"/>
    <w:rsid w:val="00CF44D3"/>
    <w:rsid w:val="00CF49E4"/>
    <w:rsid w:val="00CF5239"/>
    <w:rsid w:val="00CF54C8"/>
    <w:rsid w:val="00CF5BB6"/>
    <w:rsid w:val="00CF6D6D"/>
    <w:rsid w:val="00CF70E6"/>
    <w:rsid w:val="00CF7A66"/>
    <w:rsid w:val="00CF7C75"/>
    <w:rsid w:val="00D001A3"/>
    <w:rsid w:val="00D00F21"/>
    <w:rsid w:val="00D02971"/>
    <w:rsid w:val="00D02FBA"/>
    <w:rsid w:val="00D03047"/>
    <w:rsid w:val="00D046DB"/>
    <w:rsid w:val="00D06C52"/>
    <w:rsid w:val="00D06FBF"/>
    <w:rsid w:val="00D07AE9"/>
    <w:rsid w:val="00D10230"/>
    <w:rsid w:val="00D120CD"/>
    <w:rsid w:val="00D122D2"/>
    <w:rsid w:val="00D137B8"/>
    <w:rsid w:val="00D149EB"/>
    <w:rsid w:val="00D14AD8"/>
    <w:rsid w:val="00D15314"/>
    <w:rsid w:val="00D1534D"/>
    <w:rsid w:val="00D16B6B"/>
    <w:rsid w:val="00D16CE0"/>
    <w:rsid w:val="00D17417"/>
    <w:rsid w:val="00D1784D"/>
    <w:rsid w:val="00D207FC"/>
    <w:rsid w:val="00D20B1B"/>
    <w:rsid w:val="00D2161A"/>
    <w:rsid w:val="00D22983"/>
    <w:rsid w:val="00D22AF6"/>
    <w:rsid w:val="00D239CC"/>
    <w:rsid w:val="00D23FF8"/>
    <w:rsid w:val="00D2419D"/>
    <w:rsid w:val="00D245D4"/>
    <w:rsid w:val="00D246FD"/>
    <w:rsid w:val="00D2548B"/>
    <w:rsid w:val="00D25CFF"/>
    <w:rsid w:val="00D268C3"/>
    <w:rsid w:val="00D30733"/>
    <w:rsid w:val="00D30D97"/>
    <w:rsid w:val="00D31D58"/>
    <w:rsid w:val="00D322F6"/>
    <w:rsid w:val="00D32655"/>
    <w:rsid w:val="00D32B10"/>
    <w:rsid w:val="00D33F92"/>
    <w:rsid w:val="00D36BE9"/>
    <w:rsid w:val="00D37A7C"/>
    <w:rsid w:val="00D4064A"/>
    <w:rsid w:val="00D418E7"/>
    <w:rsid w:val="00D41916"/>
    <w:rsid w:val="00D427BA"/>
    <w:rsid w:val="00D4393B"/>
    <w:rsid w:val="00D45052"/>
    <w:rsid w:val="00D451FA"/>
    <w:rsid w:val="00D46935"/>
    <w:rsid w:val="00D46AB4"/>
    <w:rsid w:val="00D47C5D"/>
    <w:rsid w:val="00D50250"/>
    <w:rsid w:val="00D50B5E"/>
    <w:rsid w:val="00D514C5"/>
    <w:rsid w:val="00D52B2F"/>
    <w:rsid w:val="00D52D59"/>
    <w:rsid w:val="00D52F5A"/>
    <w:rsid w:val="00D5300C"/>
    <w:rsid w:val="00D55428"/>
    <w:rsid w:val="00D57555"/>
    <w:rsid w:val="00D60063"/>
    <w:rsid w:val="00D60361"/>
    <w:rsid w:val="00D6051D"/>
    <w:rsid w:val="00D61623"/>
    <w:rsid w:val="00D6176B"/>
    <w:rsid w:val="00D618C3"/>
    <w:rsid w:val="00D61BFD"/>
    <w:rsid w:val="00D62129"/>
    <w:rsid w:val="00D626F9"/>
    <w:rsid w:val="00D62A65"/>
    <w:rsid w:val="00D635E7"/>
    <w:rsid w:val="00D63F04"/>
    <w:rsid w:val="00D643DB"/>
    <w:rsid w:val="00D6478A"/>
    <w:rsid w:val="00D64834"/>
    <w:rsid w:val="00D648DB"/>
    <w:rsid w:val="00D657B2"/>
    <w:rsid w:val="00D67B91"/>
    <w:rsid w:val="00D67CB6"/>
    <w:rsid w:val="00D703B1"/>
    <w:rsid w:val="00D705AE"/>
    <w:rsid w:val="00D70C83"/>
    <w:rsid w:val="00D73845"/>
    <w:rsid w:val="00D745D6"/>
    <w:rsid w:val="00D76E8A"/>
    <w:rsid w:val="00D80016"/>
    <w:rsid w:val="00D80520"/>
    <w:rsid w:val="00D805D8"/>
    <w:rsid w:val="00D8087C"/>
    <w:rsid w:val="00D8285B"/>
    <w:rsid w:val="00D82D3A"/>
    <w:rsid w:val="00D83921"/>
    <w:rsid w:val="00D83B55"/>
    <w:rsid w:val="00D83F31"/>
    <w:rsid w:val="00D83FDF"/>
    <w:rsid w:val="00D84C81"/>
    <w:rsid w:val="00D84D48"/>
    <w:rsid w:val="00D853EB"/>
    <w:rsid w:val="00D854AD"/>
    <w:rsid w:val="00D855BB"/>
    <w:rsid w:val="00D859EF"/>
    <w:rsid w:val="00D8609D"/>
    <w:rsid w:val="00D8641E"/>
    <w:rsid w:val="00D8696A"/>
    <w:rsid w:val="00D86C7A"/>
    <w:rsid w:val="00D86DA1"/>
    <w:rsid w:val="00D870CE"/>
    <w:rsid w:val="00D87137"/>
    <w:rsid w:val="00D87A6E"/>
    <w:rsid w:val="00D90054"/>
    <w:rsid w:val="00D90C4E"/>
    <w:rsid w:val="00D917FB"/>
    <w:rsid w:val="00D91863"/>
    <w:rsid w:val="00D91DC5"/>
    <w:rsid w:val="00D923F7"/>
    <w:rsid w:val="00D926CB"/>
    <w:rsid w:val="00D92A4D"/>
    <w:rsid w:val="00D93431"/>
    <w:rsid w:val="00D93586"/>
    <w:rsid w:val="00D938D4"/>
    <w:rsid w:val="00D93904"/>
    <w:rsid w:val="00D93911"/>
    <w:rsid w:val="00D93B5B"/>
    <w:rsid w:val="00D93DCB"/>
    <w:rsid w:val="00D93DD6"/>
    <w:rsid w:val="00D940C8"/>
    <w:rsid w:val="00D948FA"/>
    <w:rsid w:val="00D9510D"/>
    <w:rsid w:val="00D951CD"/>
    <w:rsid w:val="00D9641F"/>
    <w:rsid w:val="00D97A14"/>
    <w:rsid w:val="00DA0512"/>
    <w:rsid w:val="00DA0E3E"/>
    <w:rsid w:val="00DA1141"/>
    <w:rsid w:val="00DA15A7"/>
    <w:rsid w:val="00DA23D8"/>
    <w:rsid w:val="00DA2E4E"/>
    <w:rsid w:val="00DA3167"/>
    <w:rsid w:val="00DA343D"/>
    <w:rsid w:val="00DA66FC"/>
    <w:rsid w:val="00DA6A20"/>
    <w:rsid w:val="00DA772C"/>
    <w:rsid w:val="00DB06D2"/>
    <w:rsid w:val="00DB12E8"/>
    <w:rsid w:val="00DB1B7E"/>
    <w:rsid w:val="00DB2AB6"/>
    <w:rsid w:val="00DB3D5D"/>
    <w:rsid w:val="00DB44B9"/>
    <w:rsid w:val="00DB5958"/>
    <w:rsid w:val="00DB59D5"/>
    <w:rsid w:val="00DB59F5"/>
    <w:rsid w:val="00DB5B9F"/>
    <w:rsid w:val="00DB5E31"/>
    <w:rsid w:val="00DB668C"/>
    <w:rsid w:val="00DB7604"/>
    <w:rsid w:val="00DB7804"/>
    <w:rsid w:val="00DB7BE5"/>
    <w:rsid w:val="00DC0A8C"/>
    <w:rsid w:val="00DC1130"/>
    <w:rsid w:val="00DC1133"/>
    <w:rsid w:val="00DC2C7B"/>
    <w:rsid w:val="00DC4619"/>
    <w:rsid w:val="00DC55A5"/>
    <w:rsid w:val="00DC583F"/>
    <w:rsid w:val="00DC5908"/>
    <w:rsid w:val="00DC5E0E"/>
    <w:rsid w:val="00DC5E6F"/>
    <w:rsid w:val="00DC60A6"/>
    <w:rsid w:val="00DC63D1"/>
    <w:rsid w:val="00DC77DA"/>
    <w:rsid w:val="00DC781E"/>
    <w:rsid w:val="00DD0293"/>
    <w:rsid w:val="00DD0450"/>
    <w:rsid w:val="00DD1757"/>
    <w:rsid w:val="00DD195B"/>
    <w:rsid w:val="00DD23CD"/>
    <w:rsid w:val="00DD244B"/>
    <w:rsid w:val="00DD2D89"/>
    <w:rsid w:val="00DD2E88"/>
    <w:rsid w:val="00DD31AF"/>
    <w:rsid w:val="00DD32CD"/>
    <w:rsid w:val="00DD3CBB"/>
    <w:rsid w:val="00DD4EED"/>
    <w:rsid w:val="00DD521C"/>
    <w:rsid w:val="00DD61B6"/>
    <w:rsid w:val="00DD7150"/>
    <w:rsid w:val="00DD7360"/>
    <w:rsid w:val="00DD742C"/>
    <w:rsid w:val="00DD7969"/>
    <w:rsid w:val="00DD7F98"/>
    <w:rsid w:val="00DE0438"/>
    <w:rsid w:val="00DE09DC"/>
    <w:rsid w:val="00DE0AE7"/>
    <w:rsid w:val="00DE1194"/>
    <w:rsid w:val="00DE186C"/>
    <w:rsid w:val="00DE1C2E"/>
    <w:rsid w:val="00DE30A4"/>
    <w:rsid w:val="00DE46C6"/>
    <w:rsid w:val="00DE6315"/>
    <w:rsid w:val="00DF13B9"/>
    <w:rsid w:val="00DF2087"/>
    <w:rsid w:val="00DF2585"/>
    <w:rsid w:val="00DF3C5E"/>
    <w:rsid w:val="00DF58BB"/>
    <w:rsid w:val="00DF6D5A"/>
    <w:rsid w:val="00E003F2"/>
    <w:rsid w:val="00E00A85"/>
    <w:rsid w:val="00E00BA4"/>
    <w:rsid w:val="00E0105E"/>
    <w:rsid w:val="00E02261"/>
    <w:rsid w:val="00E03342"/>
    <w:rsid w:val="00E0335E"/>
    <w:rsid w:val="00E03AED"/>
    <w:rsid w:val="00E063AE"/>
    <w:rsid w:val="00E0645E"/>
    <w:rsid w:val="00E066D5"/>
    <w:rsid w:val="00E07525"/>
    <w:rsid w:val="00E10763"/>
    <w:rsid w:val="00E11739"/>
    <w:rsid w:val="00E11A1F"/>
    <w:rsid w:val="00E1419C"/>
    <w:rsid w:val="00E141D8"/>
    <w:rsid w:val="00E14A73"/>
    <w:rsid w:val="00E151CE"/>
    <w:rsid w:val="00E1771C"/>
    <w:rsid w:val="00E17C1C"/>
    <w:rsid w:val="00E20209"/>
    <w:rsid w:val="00E20D35"/>
    <w:rsid w:val="00E20DD2"/>
    <w:rsid w:val="00E20ED1"/>
    <w:rsid w:val="00E217E7"/>
    <w:rsid w:val="00E220D6"/>
    <w:rsid w:val="00E24D4C"/>
    <w:rsid w:val="00E251FF"/>
    <w:rsid w:val="00E258FA"/>
    <w:rsid w:val="00E262E9"/>
    <w:rsid w:val="00E26A9E"/>
    <w:rsid w:val="00E30932"/>
    <w:rsid w:val="00E315B5"/>
    <w:rsid w:val="00E32263"/>
    <w:rsid w:val="00E32770"/>
    <w:rsid w:val="00E34639"/>
    <w:rsid w:val="00E35165"/>
    <w:rsid w:val="00E3544E"/>
    <w:rsid w:val="00E422C8"/>
    <w:rsid w:val="00E457D3"/>
    <w:rsid w:val="00E45B2B"/>
    <w:rsid w:val="00E46C10"/>
    <w:rsid w:val="00E47E69"/>
    <w:rsid w:val="00E47FF4"/>
    <w:rsid w:val="00E50171"/>
    <w:rsid w:val="00E50B84"/>
    <w:rsid w:val="00E51655"/>
    <w:rsid w:val="00E52A0F"/>
    <w:rsid w:val="00E531C0"/>
    <w:rsid w:val="00E53CEC"/>
    <w:rsid w:val="00E55001"/>
    <w:rsid w:val="00E60F3D"/>
    <w:rsid w:val="00E612DD"/>
    <w:rsid w:val="00E61D1A"/>
    <w:rsid w:val="00E62470"/>
    <w:rsid w:val="00E62832"/>
    <w:rsid w:val="00E63751"/>
    <w:rsid w:val="00E64A4C"/>
    <w:rsid w:val="00E650F1"/>
    <w:rsid w:val="00E65399"/>
    <w:rsid w:val="00E65F95"/>
    <w:rsid w:val="00E66113"/>
    <w:rsid w:val="00E667ED"/>
    <w:rsid w:val="00E7048F"/>
    <w:rsid w:val="00E73D76"/>
    <w:rsid w:val="00E75376"/>
    <w:rsid w:val="00E75915"/>
    <w:rsid w:val="00E7639F"/>
    <w:rsid w:val="00E80D01"/>
    <w:rsid w:val="00E81A29"/>
    <w:rsid w:val="00E82D10"/>
    <w:rsid w:val="00E82EAF"/>
    <w:rsid w:val="00E83051"/>
    <w:rsid w:val="00E8348C"/>
    <w:rsid w:val="00E839E7"/>
    <w:rsid w:val="00E83DDA"/>
    <w:rsid w:val="00E84350"/>
    <w:rsid w:val="00E86373"/>
    <w:rsid w:val="00E867BE"/>
    <w:rsid w:val="00E871A9"/>
    <w:rsid w:val="00E92232"/>
    <w:rsid w:val="00E92981"/>
    <w:rsid w:val="00E9319D"/>
    <w:rsid w:val="00E94937"/>
    <w:rsid w:val="00E95674"/>
    <w:rsid w:val="00E966B6"/>
    <w:rsid w:val="00E96C5F"/>
    <w:rsid w:val="00E96FE8"/>
    <w:rsid w:val="00E9766A"/>
    <w:rsid w:val="00E97675"/>
    <w:rsid w:val="00EA2BED"/>
    <w:rsid w:val="00EA3E01"/>
    <w:rsid w:val="00EA3EB4"/>
    <w:rsid w:val="00EA504B"/>
    <w:rsid w:val="00EA5E5E"/>
    <w:rsid w:val="00EA6E21"/>
    <w:rsid w:val="00EB032C"/>
    <w:rsid w:val="00EB0517"/>
    <w:rsid w:val="00EB0983"/>
    <w:rsid w:val="00EB1135"/>
    <w:rsid w:val="00EB260C"/>
    <w:rsid w:val="00EB2A37"/>
    <w:rsid w:val="00EB3048"/>
    <w:rsid w:val="00EB361B"/>
    <w:rsid w:val="00EB384A"/>
    <w:rsid w:val="00EB3B0D"/>
    <w:rsid w:val="00EB3FF5"/>
    <w:rsid w:val="00EB4414"/>
    <w:rsid w:val="00EB4E02"/>
    <w:rsid w:val="00EB4FEC"/>
    <w:rsid w:val="00EB585F"/>
    <w:rsid w:val="00EB58FB"/>
    <w:rsid w:val="00EB5B7B"/>
    <w:rsid w:val="00EB5F09"/>
    <w:rsid w:val="00EC0196"/>
    <w:rsid w:val="00EC0270"/>
    <w:rsid w:val="00EC093A"/>
    <w:rsid w:val="00EC0F80"/>
    <w:rsid w:val="00EC17B7"/>
    <w:rsid w:val="00EC1CE4"/>
    <w:rsid w:val="00EC1F12"/>
    <w:rsid w:val="00EC209A"/>
    <w:rsid w:val="00EC2800"/>
    <w:rsid w:val="00EC292E"/>
    <w:rsid w:val="00EC3741"/>
    <w:rsid w:val="00EC50CC"/>
    <w:rsid w:val="00EC694E"/>
    <w:rsid w:val="00ED146B"/>
    <w:rsid w:val="00ED15A5"/>
    <w:rsid w:val="00ED1E28"/>
    <w:rsid w:val="00ED258F"/>
    <w:rsid w:val="00ED28C1"/>
    <w:rsid w:val="00ED2C2B"/>
    <w:rsid w:val="00ED3B8C"/>
    <w:rsid w:val="00ED3FA5"/>
    <w:rsid w:val="00ED628C"/>
    <w:rsid w:val="00ED63D7"/>
    <w:rsid w:val="00ED707F"/>
    <w:rsid w:val="00ED76C2"/>
    <w:rsid w:val="00ED7C6C"/>
    <w:rsid w:val="00ED7FF3"/>
    <w:rsid w:val="00EE08E3"/>
    <w:rsid w:val="00EE0C9D"/>
    <w:rsid w:val="00EE2247"/>
    <w:rsid w:val="00EE34D8"/>
    <w:rsid w:val="00EE3DC1"/>
    <w:rsid w:val="00EE4F17"/>
    <w:rsid w:val="00EE7330"/>
    <w:rsid w:val="00EF0D16"/>
    <w:rsid w:val="00EF3169"/>
    <w:rsid w:val="00EF35AD"/>
    <w:rsid w:val="00EF4B48"/>
    <w:rsid w:val="00EF6FD3"/>
    <w:rsid w:val="00F002DC"/>
    <w:rsid w:val="00F004B8"/>
    <w:rsid w:val="00F01432"/>
    <w:rsid w:val="00F015D1"/>
    <w:rsid w:val="00F01A4B"/>
    <w:rsid w:val="00F025A0"/>
    <w:rsid w:val="00F0387D"/>
    <w:rsid w:val="00F07220"/>
    <w:rsid w:val="00F1035A"/>
    <w:rsid w:val="00F10F42"/>
    <w:rsid w:val="00F11435"/>
    <w:rsid w:val="00F116AB"/>
    <w:rsid w:val="00F120E2"/>
    <w:rsid w:val="00F127B9"/>
    <w:rsid w:val="00F13012"/>
    <w:rsid w:val="00F13FD8"/>
    <w:rsid w:val="00F147A4"/>
    <w:rsid w:val="00F14924"/>
    <w:rsid w:val="00F154C8"/>
    <w:rsid w:val="00F15F8C"/>
    <w:rsid w:val="00F16143"/>
    <w:rsid w:val="00F17F79"/>
    <w:rsid w:val="00F20A3A"/>
    <w:rsid w:val="00F212E1"/>
    <w:rsid w:val="00F2207E"/>
    <w:rsid w:val="00F2260F"/>
    <w:rsid w:val="00F22971"/>
    <w:rsid w:val="00F22C66"/>
    <w:rsid w:val="00F2377E"/>
    <w:rsid w:val="00F23DE8"/>
    <w:rsid w:val="00F240A8"/>
    <w:rsid w:val="00F24B96"/>
    <w:rsid w:val="00F30243"/>
    <w:rsid w:val="00F30801"/>
    <w:rsid w:val="00F328F0"/>
    <w:rsid w:val="00F32A6F"/>
    <w:rsid w:val="00F331C4"/>
    <w:rsid w:val="00F33D25"/>
    <w:rsid w:val="00F33E02"/>
    <w:rsid w:val="00F34528"/>
    <w:rsid w:val="00F34E38"/>
    <w:rsid w:val="00F35E5C"/>
    <w:rsid w:val="00F365A7"/>
    <w:rsid w:val="00F36B65"/>
    <w:rsid w:val="00F36E84"/>
    <w:rsid w:val="00F3718D"/>
    <w:rsid w:val="00F40C2F"/>
    <w:rsid w:val="00F46E8E"/>
    <w:rsid w:val="00F47C3F"/>
    <w:rsid w:val="00F5053E"/>
    <w:rsid w:val="00F5135E"/>
    <w:rsid w:val="00F53985"/>
    <w:rsid w:val="00F556F2"/>
    <w:rsid w:val="00F559C7"/>
    <w:rsid w:val="00F56EDB"/>
    <w:rsid w:val="00F57470"/>
    <w:rsid w:val="00F57507"/>
    <w:rsid w:val="00F578C8"/>
    <w:rsid w:val="00F57FC1"/>
    <w:rsid w:val="00F61163"/>
    <w:rsid w:val="00F620DB"/>
    <w:rsid w:val="00F62277"/>
    <w:rsid w:val="00F626F0"/>
    <w:rsid w:val="00F62B1E"/>
    <w:rsid w:val="00F63591"/>
    <w:rsid w:val="00F645D3"/>
    <w:rsid w:val="00F66426"/>
    <w:rsid w:val="00F6695E"/>
    <w:rsid w:val="00F67B02"/>
    <w:rsid w:val="00F67E70"/>
    <w:rsid w:val="00F70B95"/>
    <w:rsid w:val="00F70E10"/>
    <w:rsid w:val="00F710D2"/>
    <w:rsid w:val="00F7119E"/>
    <w:rsid w:val="00F71C45"/>
    <w:rsid w:val="00F729B6"/>
    <w:rsid w:val="00F73372"/>
    <w:rsid w:val="00F753CF"/>
    <w:rsid w:val="00F772A8"/>
    <w:rsid w:val="00F77523"/>
    <w:rsid w:val="00F77DDB"/>
    <w:rsid w:val="00F804FB"/>
    <w:rsid w:val="00F80A08"/>
    <w:rsid w:val="00F81D2A"/>
    <w:rsid w:val="00F82019"/>
    <w:rsid w:val="00F82750"/>
    <w:rsid w:val="00F83372"/>
    <w:rsid w:val="00F85E5F"/>
    <w:rsid w:val="00F860C1"/>
    <w:rsid w:val="00F860C2"/>
    <w:rsid w:val="00F872D4"/>
    <w:rsid w:val="00F87CF7"/>
    <w:rsid w:val="00F9103A"/>
    <w:rsid w:val="00F91688"/>
    <w:rsid w:val="00F92633"/>
    <w:rsid w:val="00F92B40"/>
    <w:rsid w:val="00F93379"/>
    <w:rsid w:val="00F940EC"/>
    <w:rsid w:val="00F94317"/>
    <w:rsid w:val="00F94810"/>
    <w:rsid w:val="00F94EF6"/>
    <w:rsid w:val="00F95274"/>
    <w:rsid w:val="00F95E5C"/>
    <w:rsid w:val="00F96082"/>
    <w:rsid w:val="00F97412"/>
    <w:rsid w:val="00F97B72"/>
    <w:rsid w:val="00FA01A5"/>
    <w:rsid w:val="00FA0365"/>
    <w:rsid w:val="00FA0966"/>
    <w:rsid w:val="00FA0AC9"/>
    <w:rsid w:val="00FA1429"/>
    <w:rsid w:val="00FA194D"/>
    <w:rsid w:val="00FA1C59"/>
    <w:rsid w:val="00FA227A"/>
    <w:rsid w:val="00FA22E2"/>
    <w:rsid w:val="00FA2A1A"/>
    <w:rsid w:val="00FA40E6"/>
    <w:rsid w:val="00FA41B4"/>
    <w:rsid w:val="00FA46F0"/>
    <w:rsid w:val="00FA5A2A"/>
    <w:rsid w:val="00FA73FF"/>
    <w:rsid w:val="00FA7974"/>
    <w:rsid w:val="00FA7B2C"/>
    <w:rsid w:val="00FB005C"/>
    <w:rsid w:val="00FB04A0"/>
    <w:rsid w:val="00FB0967"/>
    <w:rsid w:val="00FB1DB7"/>
    <w:rsid w:val="00FB2583"/>
    <w:rsid w:val="00FB35C7"/>
    <w:rsid w:val="00FB4993"/>
    <w:rsid w:val="00FB5140"/>
    <w:rsid w:val="00FB5DFD"/>
    <w:rsid w:val="00FB5EA2"/>
    <w:rsid w:val="00FB747B"/>
    <w:rsid w:val="00FB7B51"/>
    <w:rsid w:val="00FB7BB4"/>
    <w:rsid w:val="00FC0C82"/>
    <w:rsid w:val="00FC1B26"/>
    <w:rsid w:val="00FC4A00"/>
    <w:rsid w:val="00FC5003"/>
    <w:rsid w:val="00FC508A"/>
    <w:rsid w:val="00FC5204"/>
    <w:rsid w:val="00FC522C"/>
    <w:rsid w:val="00FC6764"/>
    <w:rsid w:val="00FC735F"/>
    <w:rsid w:val="00FC74C8"/>
    <w:rsid w:val="00FD1FDF"/>
    <w:rsid w:val="00FD250A"/>
    <w:rsid w:val="00FD2758"/>
    <w:rsid w:val="00FD2AFB"/>
    <w:rsid w:val="00FD2E23"/>
    <w:rsid w:val="00FD3035"/>
    <w:rsid w:val="00FD363A"/>
    <w:rsid w:val="00FD3BDB"/>
    <w:rsid w:val="00FD4025"/>
    <w:rsid w:val="00FD40E8"/>
    <w:rsid w:val="00FD41C1"/>
    <w:rsid w:val="00FD482A"/>
    <w:rsid w:val="00FD5125"/>
    <w:rsid w:val="00FD6913"/>
    <w:rsid w:val="00FD6D98"/>
    <w:rsid w:val="00FD772A"/>
    <w:rsid w:val="00FD785B"/>
    <w:rsid w:val="00FE0F4B"/>
    <w:rsid w:val="00FE13E7"/>
    <w:rsid w:val="00FE18F2"/>
    <w:rsid w:val="00FE1D16"/>
    <w:rsid w:val="00FE368B"/>
    <w:rsid w:val="00FE4121"/>
    <w:rsid w:val="00FE4361"/>
    <w:rsid w:val="00FE47AE"/>
    <w:rsid w:val="00FE49D5"/>
    <w:rsid w:val="00FE49F2"/>
    <w:rsid w:val="00FE5631"/>
    <w:rsid w:val="00FE5769"/>
    <w:rsid w:val="00FE5DAB"/>
    <w:rsid w:val="00FE68F3"/>
    <w:rsid w:val="00FE6BD0"/>
    <w:rsid w:val="00FE718C"/>
    <w:rsid w:val="00FE7896"/>
    <w:rsid w:val="00FE79F9"/>
    <w:rsid w:val="00FF069F"/>
    <w:rsid w:val="00FF21F6"/>
    <w:rsid w:val="00FF27C1"/>
    <w:rsid w:val="00FF3528"/>
    <w:rsid w:val="00FF360E"/>
    <w:rsid w:val="00FF3C01"/>
    <w:rsid w:val="00FF3D16"/>
    <w:rsid w:val="00FF3E44"/>
    <w:rsid w:val="00FF4473"/>
    <w:rsid w:val="00FF50C3"/>
    <w:rsid w:val="00FF55AD"/>
    <w:rsid w:val="00FF6815"/>
    <w:rsid w:val="00FF6B92"/>
    <w:rsid w:val="00FF6DB2"/>
    <w:rsid w:val="00FF74A2"/>
    <w:rsid w:val="00FF7984"/>
    <w:rsid w:val="00FF7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795CB"/>
  <w15:chartTrackingRefBased/>
  <w15:docId w15:val="{5595E1B1-06D0-47C2-91E2-73D7BDDF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8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0B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2869F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0B3"/>
  </w:style>
  <w:style w:type="paragraph" w:styleId="Footer">
    <w:name w:val="footer"/>
    <w:basedOn w:val="Normal"/>
    <w:link w:val="FooterChar"/>
    <w:uiPriority w:val="99"/>
    <w:unhideWhenUsed/>
    <w:rsid w:val="003E2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0B3"/>
  </w:style>
  <w:style w:type="character" w:styleId="CommentReference">
    <w:name w:val="annotation reference"/>
    <w:basedOn w:val="DefaultParagraphFont"/>
    <w:uiPriority w:val="99"/>
    <w:semiHidden/>
    <w:unhideWhenUsed/>
    <w:rsid w:val="003A7AC7"/>
    <w:rPr>
      <w:sz w:val="16"/>
      <w:szCs w:val="16"/>
    </w:rPr>
  </w:style>
  <w:style w:type="paragraph" w:styleId="CommentText">
    <w:name w:val="annotation text"/>
    <w:basedOn w:val="Normal"/>
    <w:link w:val="CommentTextChar"/>
    <w:uiPriority w:val="99"/>
    <w:unhideWhenUsed/>
    <w:rsid w:val="003A7AC7"/>
    <w:pPr>
      <w:spacing w:line="240" w:lineRule="auto"/>
    </w:pPr>
    <w:rPr>
      <w:sz w:val="20"/>
      <w:szCs w:val="20"/>
    </w:rPr>
  </w:style>
  <w:style w:type="character" w:customStyle="1" w:styleId="CommentTextChar">
    <w:name w:val="Comment Text Char"/>
    <w:basedOn w:val="DefaultParagraphFont"/>
    <w:link w:val="CommentText"/>
    <w:uiPriority w:val="99"/>
    <w:rsid w:val="003A7AC7"/>
    <w:rPr>
      <w:sz w:val="20"/>
      <w:szCs w:val="20"/>
    </w:rPr>
  </w:style>
  <w:style w:type="paragraph" w:styleId="CommentSubject">
    <w:name w:val="annotation subject"/>
    <w:basedOn w:val="CommentText"/>
    <w:next w:val="CommentText"/>
    <w:link w:val="CommentSubjectChar"/>
    <w:uiPriority w:val="99"/>
    <w:semiHidden/>
    <w:unhideWhenUsed/>
    <w:rsid w:val="003A7AC7"/>
    <w:rPr>
      <w:b/>
      <w:bCs/>
    </w:rPr>
  </w:style>
  <w:style w:type="character" w:customStyle="1" w:styleId="CommentSubjectChar">
    <w:name w:val="Comment Subject Char"/>
    <w:basedOn w:val="CommentTextChar"/>
    <w:link w:val="CommentSubject"/>
    <w:uiPriority w:val="99"/>
    <w:semiHidden/>
    <w:rsid w:val="003A7AC7"/>
    <w:rPr>
      <w:b/>
      <w:bCs/>
      <w:sz w:val="20"/>
      <w:szCs w:val="20"/>
    </w:rPr>
  </w:style>
  <w:style w:type="paragraph" w:styleId="BalloonText">
    <w:name w:val="Balloon Text"/>
    <w:basedOn w:val="Normal"/>
    <w:link w:val="BalloonTextChar"/>
    <w:uiPriority w:val="99"/>
    <w:semiHidden/>
    <w:unhideWhenUsed/>
    <w:rsid w:val="003A7A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AC7"/>
    <w:rPr>
      <w:rFonts w:ascii="Segoe UI" w:hAnsi="Segoe UI" w:cs="Segoe UI"/>
      <w:sz w:val="18"/>
      <w:szCs w:val="18"/>
    </w:rPr>
  </w:style>
  <w:style w:type="paragraph" w:styleId="ListParagraph">
    <w:name w:val="List Paragraph"/>
    <w:basedOn w:val="Normal"/>
    <w:uiPriority w:val="34"/>
    <w:qFormat/>
    <w:rsid w:val="003A7AC7"/>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A7AC7"/>
    <w:rPr>
      <w:color w:val="0563C1" w:themeColor="hyperlink"/>
      <w:u w:val="single"/>
    </w:rPr>
  </w:style>
  <w:style w:type="character" w:styleId="UnresolvedMention">
    <w:name w:val="Unresolved Mention"/>
    <w:basedOn w:val="DefaultParagraphFont"/>
    <w:uiPriority w:val="99"/>
    <w:semiHidden/>
    <w:unhideWhenUsed/>
    <w:rsid w:val="003A7AC7"/>
    <w:rPr>
      <w:color w:val="605E5C"/>
      <w:shd w:val="clear" w:color="auto" w:fill="E1DFDD"/>
    </w:rPr>
  </w:style>
  <w:style w:type="character" w:styleId="FollowedHyperlink">
    <w:name w:val="FollowedHyperlink"/>
    <w:basedOn w:val="DefaultParagraphFont"/>
    <w:uiPriority w:val="99"/>
    <w:semiHidden/>
    <w:unhideWhenUsed/>
    <w:rsid w:val="00B174E3"/>
    <w:rPr>
      <w:color w:val="954F72" w:themeColor="followedHyperlink"/>
      <w:u w:val="single"/>
    </w:rPr>
  </w:style>
  <w:style w:type="character" w:customStyle="1" w:styleId="hlfld-contribauthor">
    <w:name w:val="hlfld-contribauthor"/>
    <w:basedOn w:val="DefaultParagraphFont"/>
    <w:rsid w:val="00825B75"/>
  </w:style>
  <w:style w:type="character" w:customStyle="1" w:styleId="nlmgiven-names">
    <w:name w:val="nlm_given-names"/>
    <w:basedOn w:val="DefaultParagraphFont"/>
    <w:rsid w:val="00825B75"/>
  </w:style>
  <w:style w:type="character" w:customStyle="1" w:styleId="nlmyear">
    <w:name w:val="nlm_year"/>
    <w:basedOn w:val="DefaultParagraphFont"/>
    <w:rsid w:val="00825B75"/>
  </w:style>
  <w:style w:type="character" w:customStyle="1" w:styleId="nlmarticle-title">
    <w:name w:val="nlm_article-title"/>
    <w:basedOn w:val="DefaultParagraphFont"/>
    <w:rsid w:val="00825B75"/>
  </w:style>
  <w:style w:type="character" w:customStyle="1" w:styleId="nlmfpage">
    <w:name w:val="nlm_fpage"/>
    <w:basedOn w:val="DefaultParagraphFont"/>
    <w:rsid w:val="00825B75"/>
  </w:style>
  <w:style w:type="character" w:customStyle="1" w:styleId="nlmlpage">
    <w:name w:val="nlm_lpage"/>
    <w:basedOn w:val="DefaultParagraphFont"/>
    <w:rsid w:val="00825B75"/>
  </w:style>
  <w:style w:type="character" w:customStyle="1" w:styleId="nlmpublisher-loc">
    <w:name w:val="nlm_publisher-loc"/>
    <w:basedOn w:val="DefaultParagraphFont"/>
    <w:rsid w:val="00825B75"/>
  </w:style>
  <w:style w:type="character" w:customStyle="1" w:styleId="nlmpublisher-name">
    <w:name w:val="nlm_publisher-name"/>
    <w:basedOn w:val="DefaultParagraphFont"/>
    <w:rsid w:val="00825B75"/>
  </w:style>
  <w:style w:type="table" w:styleId="TableGrid">
    <w:name w:val="Table Grid"/>
    <w:basedOn w:val="TableNormal"/>
    <w:uiPriority w:val="39"/>
    <w:rsid w:val="00623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869FA"/>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semiHidden/>
    <w:rsid w:val="00310B3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6483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0A78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5133">
      <w:bodyDiv w:val="1"/>
      <w:marLeft w:val="0"/>
      <w:marRight w:val="0"/>
      <w:marTop w:val="0"/>
      <w:marBottom w:val="0"/>
      <w:divBdr>
        <w:top w:val="none" w:sz="0" w:space="0" w:color="auto"/>
        <w:left w:val="none" w:sz="0" w:space="0" w:color="auto"/>
        <w:bottom w:val="none" w:sz="0" w:space="0" w:color="auto"/>
        <w:right w:val="none" w:sz="0" w:space="0" w:color="auto"/>
      </w:divBdr>
      <w:divsChild>
        <w:div w:id="448742297">
          <w:marLeft w:val="562"/>
          <w:marRight w:val="0"/>
          <w:marTop w:val="150"/>
          <w:marBottom w:val="0"/>
          <w:divBdr>
            <w:top w:val="none" w:sz="0" w:space="0" w:color="auto"/>
            <w:left w:val="none" w:sz="0" w:space="0" w:color="auto"/>
            <w:bottom w:val="none" w:sz="0" w:space="0" w:color="auto"/>
            <w:right w:val="none" w:sz="0" w:space="0" w:color="auto"/>
          </w:divBdr>
        </w:div>
        <w:div w:id="856309217">
          <w:marLeft w:val="562"/>
          <w:marRight w:val="0"/>
          <w:marTop w:val="150"/>
          <w:marBottom w:val="0"/>
          <w:divBdr>
            <w:top w:val="none" w:sz="0" w:space="0" w:color="auto"/>
            <w:left w:val="none" w:sz="0" w:space="0" w:color="auto"/>
            <w:bottom w:val="none" w:sz="0" w:space="0" w:color="auto"/>
            <w:right w:val="none" w:sz="0" w:space="0" w:color="auto"/>
          </w:divBdr>
        </w:div>
      </w:divsChild>
    </w:div>
    <w:div w:id="15736281">
      <w:bodyDiv w:val="1"/>
      <w:marLeft w:val="0"/>
      <w:marRight w:val="0"/>
      <w:marTop w:val="0"/>
      <w:marBottom w:val="0"/>
      <w:divBdr>
        <w:top w:val="none" w:sz="0" w:space="0" w:color="auto"/>
        <w:left w:val="none" w:sz="0" w:space="0" w:color="auto"/>
        <w:bottom w:val="none" w:sz="0" w:space="0" w:color="auto"/>
        <w:right w:val="none" w:sz="0" w:space="0" w:color="auto"/>
      </w:divBdr>
    </w:div>
    <w:div w:id="149251670">
      <w:bodyDiv w:val="1"/>
      <w:marLeft w:val="0"/>
      <w:marRight w:val="0"/>
      <w:marTop w:val="0"/>
      <w:marBottom w:val="0"/>
      <w:divBdr>
        <w:top w:val="none" w:sz="0" w:space="0" w:color="auto"/>
        <w:left w:val="none" w:sz="0" w:space="0" w:color="auto"/>
        <w:bottom w:val="none" w:sz="0" w:space="0" w:color="auto"/>
        <w:right w:val="none" w:sz="0" w:space="0" w:color="auto"/>
      </w:divBdr>
    </w:div>
    <w:div w:id="262882736">
      <w:bodyDiv w:val="1"/>
      <w:marLeft w:val="0"/>
      <w:marRight w:val="0"/>
      <w:marTop w:val="0"/>
      <w:marBottom w:val="0"/>
      <w:divBdr>
        <w:top w:val="none" w:sz="0" w:space="0" w:color="auto"/>
        <w:left w:val="none" w:sz="0" w:space="0" w:color="auto"/>
        <w:bottom w:val="none" w:sz="0" w:space="0" w:color="auto"/>
        <w:right w:val="none" w:sz="0" w:space="0" w:color="auto"/>
      </w:divBdr>
      <w:divsChild>
        <w:div w:id="732432265">
          <w:marLeft w:val="562"/>
          <w:marRight w:val="0"/>
          <w:marTop w:val="150"/>
          <w:marBottom w:val="0"/>
          <w:divBdr>
            <w:top w:val="none" w:sz="0" w:space="0" w:color="auto"/>
            <w:left w:val="none" w:sz="0" w:space="0" w:color="auto"/>
            <w:bottom w:val="none" w:sz="0" w:space="0" w:color="auto"/>
            <w:right w:val="none" w:sz="0" w:space="0" w:color="auto"/>
          </w:divBdr>
        </w:div>
        <w:div w:id="925042761">
          <w:marLeft w:val="1109"/>
          <w:marRight w:val="0"/>
          <w:marTop w:val="75"/>
          <w:marBottom w:val="0"/>
          <w:divBdr>
            <w:top w:val="none" w:sz="0" w:space="0" w:color="auto"/>
            <w:left w:val="none" w:sz="0" w:space="0" w:color="auto"/>
            <w:bottom w:val="none" w:sz="0" w:space="0" w:color="auto"/>
            <w:right w:val="none" w:sz="0" w:space="0" w:color="auto"/>
          </w:divBdr>
        </w:div>
        <w:div w:id="1495493140">
          <w:marLeft w:val="1109"/>
          <w:marRight w:val="0"/>
          <w:marTop w:val="75"/>
          <w:marBottom w:val="0"/>
          <w:divBdr>
            <w:top w:val="none" w:sz="0" w:space="0" w:color="auto"/>
            <w:left w:val="none" w:sz="0" w:space="0" w:color="auto"/>
            <w:bottom w:val="none" w:sz="0" w:space="0" w:color="auto"/>
            <w:right w:val="none" w:sz="0" w:space="0" w:color="auto"/>
          </w:divBdr>
        </w:div>
        <w:div w:id="1894804160">
          <w:marLeft w:val="1642"/>
          <w:marRight w:val="0"/>
          <w:marTop w:val="75"/>
          <w:marBottom w:val="0"/>
          <w:divBdr>
            <w:top w:val="none" w:sz="0" w:space="0" w:color="auto"/>
            <w:left w:val="none" w:sz="0" w:space="0" w:color="auto"/>
            <w:bottom w:val="none" w:sz="0" w:space="0" w:color="auto"/>
            <w:right w:val="none" w:sz="0" w:space="0" w:color="auto"/>
          </w:divBdr>
        </w:div>
        <w:div w:id="241254117">
          <w:marLeft w:val="1642"/>
          <w:marRight w:val="0"/>
          <w:marTop w:val="75"/>
          <w:marBottom w:val="0"/>
          <w:divBdr>
            <w:top w:val="none" w:sz="0" w:space="0" w:color="auto"/>
            <w:left w:val="none" w:sz="0" w:space="0" w:color="auto"/>
            <w:bottom w:val="none" w:sz="0" w:space="0" w:color="auto"/>
            <w:right w:val="none" w:sz="0" w:space="0" w:color="auto"/>
          </w:divBdr>
        </w:div>
        <w:div w:id="1395155646">
          <w:marLeft w:val="1642"/>
          <w:marRight w:val="0"/>
          <w:marTop w:val="75"/>
          <w:marBottom w:val="0"/>
          <w:divBdr>
            <w:top w:val="none" w:sz="0" w:space="0" w:color="auto"/>
            <w:left w:val="none" w:sz="0" w:space="0" w:color="auto"/>
            <w:bottom w:val="none" w:sz="0" w:space="0" w:color="auto"/>
            <w:right w:val="none" w:sz="0" w:space="0" w:color="auto"/>
          </w:divBdr>
        </w:div>
        <w:div w:id="2059284220">
          <w:marLeft w:val="562"/>
          <w:marRight w:val="0"/>
          <w:marTop w:val="150"/>
          <w:marBottom w:val="0"/>
          <w:divBdr>
            <w:top w:val="none" w:sz="0" w:space="0" w:color="auto"/>
            <w:left w:val="none" w:sz="0" w:space="0" w:color="auto"/>
            <w:bottom w:val="none" w:sz="0" w:space="0" w:color="auto"/>
            <w:right w:val="none" w:sz="0" w:space="0" w:color="auto"/>
          </w:divBdr>
        </w:div>
        <w:div w:id="1983849365">
          <w:marLeft w:val="562"/>
          <w:marRight w:val="0"/>
          <w:marTop w:val="150"/>
          <w:marBottom w:val="0"/>
          <w:divBdr>
            <w:top w:val="none" w:sz="0" w:space="0" w:color="auto"/>
            <w:left w:val="none" w:sz="0" w:space="0" w:color="auto"/>
            <w:bottom w:val="none" w:sz="0" w:space="0" w:color="auto"/>
            <w:right w:val="none" w:sz="0" w:space="0" w:color="auto"/>
          </w:divBdr>
        </w:div>
      </w:divsChild>
    </w:div>
    <w:div w:id="346753479">
      <w:bodyDiv w:val="1"/>
      <w:marLeft w:val="0"/>
      <w:marRight w:val="0"/>
      <w:marTop w:val="0"/>
      <w:marBottom w:val="0"/>
      <w:divBdr>
        <w:top w:val="none" w:sz="0" w:space="0" w:color="auto"/>
        <w:left w:val="none" w:sz="0" w:space="0" w:color="auto"/>
        <w:bottom w:val="none" w:sz="0" w:space="0" w:color="auto"/>
        <w:right w:val="none" w:sz="0" w:space="0" w:color="auto"/>
      </w:divBdr>
      <w:divsChild>
        <w:div w:id="1634167224">
          <w:marLeft w:val="562"/>
          <w:marRight w:val="0"/>
          <w:marTop w:val="150"/>
          <w:marBottom w:val="0"/>
          <w:divBdr>
            <w:top w:val="none" w:sz="0" w:space="0" w:color="auto"/>
            <w:left w:val="none" w:sz="0" w:space="0" w:color="auto"/>
            <w:bottom w:val="none" w:sz="0" w:space="0" w:color="auto"/>
            <w:right w:val="none" w:sz="0" w:space="0" w:color="auto"/>
          </w:divBdr>
        </w:div>
        <w:div w:id="435518984">
          <w:marLeft w:val="562"/>
          <w:marRight w:val="0"/>
          <w:marTop w:val="150"/>
          <w:marBottom w:val="0"/>
          <w:divBdr>
            <w:top w:val="none" w:sz="0" w:space="0" w:color="auto"/>
            <w:left w:val="none" w:sz="0" w:space="0" w:color="auto"/>
            <w:bottom w:val="none" w:sz="0" w:space="0" w:color="auto"/>
            <w:right w:val="none" w:sz="0" w:space="0" w:color="auto"/>
          </w:divBdr>
        </w:div>
      </w:divsChild>
    </w:div>
    <w:div w:id="359087960">
      <w:bodyDiv w:val="1"/>
      <w:marLeft w:val="0"/>
      <w:marRight w:val="0"/>
      <w:marTop w:val="0"/>
      <w:marBottom w:val="0"/>
      <w:divBdr>
        <w:top w:val="none" w:sz="0" w:space="0" w:color="auto"/>
        <w:left w:val="none" w:sz="0" w:space="0" w:color="auto"/>
        <w:bottom w:val="none" w:sz="0" w:space="0" w:color="auto"/>
        <w:right w:val="none" w:sz="0" w:space="0" w:color="auto"/>
      </w:divBdr>
      <w:divsChild>
        <w:div w:id="1865241334">
          <w:marLeft w:val="562"/>
          <w:marRight w:val="0"/>
          <w:marTop w:val="150"/>
          <w:marBottom w:val="0"/>
          <w:divBdr>
            <w:top w:val="none" w:sz="0" w:space="0" w:color="auto"/>
            <w:left w:val="none" w:sz="0" w:space="0" w:color="auto"/>
            <w:bottom w:val="none" w:sz="0" w:space="0" w:color="auto"/>
            <w:right w:val="none" w:sz="0" w:space="0" w:color="auto"/>
          </w:divBdr>
        </w:div>
        <w:div w:id="1350450273">
          <w:marLeft w:val="562"/>
          <w:marRight w:val="0"/>
          <w:marTop w:val="150"/>
          <w:marBottom w:val="0"/>
          <w:divBdr>
            <w:top w:val="none" w:sz="0" w:space="0" w:color="auto"/>
            <w:left w:val="none" w:sz="0" w:space="0" w:color="auto"/>
            <w:bottom w:val="none" w:sz="0" w:space="0" w:color="auto"/>
            <w:right w:val="none" w:sz="0" w:space="0" w:color="auto"/>
          </w:divBdr>
        </w:div>
        <w:div w:id="1009336078">
          <w:marLeft w:val="562"/>
          <w:marRight w:val="0"/>
          <w:marTop w:val="150"/>
          <w:marBottom w:val="0"/>
          <w:divBdr>
            <w:top w:val="none" w:sz="0" w:space="0" w:color="auto"/>
            <w:left w:val="none" w:sz="0" w:space="0" w:color="auto"/>
            <w:bottom w:val="none" w:sz="0" w:space="0" w:color="auto"/>
            <w:right w:val="none" w:sz="0" w:space="0" w:color="auto"/>
          </w:divBdr>
        </w:div>
      </w:divsChild>
    </w:div>
    <w:div w:id="494296614">
      <w:bodyDiv w:val="1"/>
      <w:marLeft w:val="0"/>
      <w:marRight w:val="0"/>
      <w:marTop w:val="0"/>
      <w:marBottom w:val="0"/>
      <w:divBdr>
        <w:top w:val="none" w:sz="0" w:space="0" w:color="auto"/>
        <w:left w:val="none" w:sz="0" w:space="0" w:color="auto"/>
        <w:bottom w:val="none" w:sz="0" w:space="0" w:color="auto"/>
        <w:right w:val="none" w:sz="0" w:space="0" w:color="auto"/>
      </w:divBdr>
      <w:divsChild>
        <w:div w:id="1792895642">
          <w:marLeft w:val="0"/>
          <w:marRight w:val="0"/>
          <w:marTop w:val="0"/>
          <w:marBottom w:val="0"/>
          <w:divBdr>
            <w:top w:val="none" w:sz="0" w:space="0" w:color="auto"/>
            <w:left w:val="none" w:sz="0" w:space="0" w:color="auto"/>
            <w:bottom w:val="none" w:sz="0" w:space="0" w:color="auto"/>
            <w:right w:val="none" w:sz="0" w:space="0" w:color="auto"/>
          </w:divBdr>
        </w:div>
        <w:div w:id="1271161866">
          <w:marLeft w:val="0"/>
          <w:marRight w:val="0"/>
          <w:marTop w:val="0"/>
          <w:marBottom w:val="0"/>
          <w:divBdr>
            <w:top w:val="none" w:sz="0" w:space="0" w:color="auto"/>
            <w:left w:val="none" w:sz="0" w:space="0" w:color="auto"/>
            <w:bottom w:val="none" w:sz="0" w:space="0" w:color="auto"/>
            <w:right w:val="none" w:sz="0" w:space="0" w:color="auto"/>
          </w:divBdr>
        </w:div>
        <w:div w:id="1980458302">
          <w:marLeft w:val="0"/>
          <w:marRight w:val="0"/>
          <w:marTop w:val="0"/>
          <w:marBottom w:val="0"/>
          <w:divBdr>
            <w:top w:val="none" w:sz="0" w:space="0" w:color="auto"/>
            <w:left w:val="none" w:sz="0" w:space="0" w:color="auto"/>
            <w:bottom w:val="none" w:sz="0" w:space="0" w:color="auto"/>
            <w:right w:val="none" w:sz="0" w:space="0" w:color="auto"/>
          </w:divBdr>
        </w:div>
      </w:divsChild>
    </w:div>
    <w:div w:id="495192784">
      <w:bodyDiv w:val="1"/>
      <w:marLeft w:val="0"/>
      <w:marRight w:val="0"/>
      <w:marTop w:val="0"/>
      <w:marBottom w:val="0"/>
      <w:divBdr>
        <w:top w:val="none" w:sz="0" w:space="0" w:color="auto"/>
        <w:left w:val="none" w:sz="0" w:space="0" w:color="auto"/>
        <w:bottom w:val="none" w:sz="0" w:space="0" w:color="auto"/>
        <w:right w:val="none" w:sz="0" w:space="0" w:color="auto"/>
      </w:divBdr>
    </w:div>
    <w:div w:id="714546800">
      <w:bodyDiv w:val="1"/>
      <w:marLeft w:val="0"/>
      <w:marRight w:val="0"/>
      <w:marTop w:val="0"/>
      <w:marBottom w:val="0"/>
      <w:divBdr>
        <w:top w:val="none" w:sz="0" w:space="0" w:color="auto"/>
        <w:left w:val="none" w:sz="0" w:space="0" w:color="auto"/>
        <w:bottom w:val="none" w:sz="0" w:space="0" w:color="auto"/>
        <w:right w:val="none" w:sz="0" w:space="0" w:color="auto"/>
      </w:divBdr>
    </w:div>
    <w:div w:id="915675131">
      <w:bodyDiv w:val="1"/>
      <w:marLeft w:val="0"/>
      <w:marRight w:val="0"/>
      <w:marTop w:val="0"/>
      <w:marBottom w:val="0"/>
      <w:divBdr>
        <w:top w:val="none" w:sz="0" w:space="0" w:color="auto"/>
        <w:left w:val="none" w:sz="0" w:space="0" w:color="auto"/>
        <w:bottom w:val="none" w:sz="0" w:space="0" w:color="auto"/>
        <w:right w:val="none" w:sz="0" w:space="0" w:color="auto"/>
      </w:divBdr>
    </w:div>
    <w:div w:id="989092046">
      <w:bodyDiv w:val="1"/>
      <w:marLeft w:val="0"/>
      <w:marRight w:val="0"/>
      <w:marTop w:val="0"/>
      <w:marBottom w:val="0"/>
      <w:divBdr>
        <w:top w:val="none" w:sz="0" w:space="0" w:color="auto"/>
        <w:left w:val="none" w:sz="0" w:space="0" w:color="auto"/>
        <w:bottom w:val="none" w:sz="0" w:space="0" w:color="auto"/>
        <w:right w:val="none" w:sz="0" w:space="0" w:color="auto"/>
      </w:divBdr>
    </w:div>
    <w:div w:id="1048653110">
      <w:bodyDiv w:val="1"/>
      <w:marLeft w:val="0"/>
      <w:marRight w:val="0"/>
      <w:marTop w:val="0"/>
      <w:marBottom w:val="0"/>
      <w:divBdr>
        <w:top w:val="none" w:sz="0" w:space="0" w:color="auto"/>
        <w:left w:val="none" w:sz="0" w:space="0" w:color="auto"/>
        <w:bottom w:val="none" w:sz="0" w:space="0" w:color="auto"/>
        <w:right w:val="none" w:sz="0" w:space="0" w:color="auto"/>
      </w:divBdr>
    </w:div>
    <w:div w:id="1120220218">
      <w:bodyDiv w:val="1"/>
      <w:marLeft w:val="0"/>
      <w:marRight w:val="0"/>
      <w:marTop w:val="0"/>
      <w:marBottom w:val="0"/>
      <w:divBdr>
        <w:top w:val="none" w:sz="0" w:space="0" w:color="auto"/>
        <w:left w:val="none" w:sz="0" w:space="0" w:color="auto"/>
        <w:bottom w:val="none" w:sz="0" w:space="0" w:color="auto"/>
        <w:right w:val="none" w:sz="0" w:space="0" w:color="auto"/>
      </w:divBdr>
    </w:div>
    <w:div w:id="1441223876">
      <w:bodyDiv w:val="1"/>
      <w:marLeft w:val="0"/>
      <w:marRight w:val="0"/>
      <w:marTop w:val="0"/>
      <w:marBottom w:val="0"/>
      <w:divBdr>
        <w:top w:val="none" w:sz="0" w:space="0" w:color="auto"/>
        <w:left w:val="none" w:sz="0" w:space="0" w:color="auto"/>
        <w:bottom w:val="none" w:sz="0" w:space="0" w:color="auto"/>
        <w:right w:val="none" w:sz="0" w:space="0" w:color="auto"/>
      </w:divBdr>
      <w:divsChild>
        <w:div w:id="1340698794">
          <w:marLeft w:val="840"/>
          <w:marRight w:val="96"/>
          <w:marTop w:val="0"/>
          <w:marBottom w:val="0"/>
          <w:divBdr>
            <w:top w:val="none" w:sz="0" w:space="0" w:color="auto"/>
            <w:left w:val="none" w:sz="0" w:space="0" w:color="auto"/>
            <w:bottom w:val="none" w:sz="0" w:space="0" w:color="auto"/>
            <w:right w:val="none" w:sz="0" w:space="0" w:color="auto"/>
          </w:divBdr>
        </w:div>
      </w:divsChild>
    </w:div>
    <w:div w:id="1488857078">
      <w:bodyDiv w:val="1"/>
      <w:marLeft w:val="0"/>
      <w:marRight w:val="0"/>
      <w:marTop w:val="0"/>
      <w:marBottom w:val="0"/>
      <w:divBdr>
        <w:top w:val="none" w:sz="0" w:space="0" w:color="auto"/>
        <w:left w:val="none" w:sz="0" w:space="0" w:color="auto"/>
        <w:bottom w:val="none" w:sz="0" w:space="0" w:color="auto"/>
        <w:right w:val="none" w:sz="0" w:space="0" w:color="auto"/>
      </w:divBdr>
    </w:div>
    <w:div w:id="1706129718">
      <w:bodyDiv w:val="1"/>
      <w:marLeft w:val="0"/>
      <w:marRight w:val="0"/>
      <w:marTop w:val="0"/>
      <w:marBottom w:val="0"/>
      <w:divBdr>
        <w:top w:val="none" w:sz="0" w:space="0" w:color="auto"/>
        <w:left w:val="none" w:sz="0" w:space="0" w:color="auto"/>
        <w:bottom w:val="none" w:sz="0" w:space="0" w:color="auto"/>
        <w:right w:val="none" w:sz="0" w:space="0" w:color="auto"/>
      </w:divBdr>
    </w:div>
    <w:div w:id="1709649028">
      <w:bodyDiv w:val="1"/>
      <w:marLeft w:val="0"/>
      <w:marRight w:val="0"/>
      <w:marTop w:val="0"/>
      <w:marBottom w:val="0"/>
      <w:divBdr>
        <w:top w:val="none" w:sz="0" w:space="0" w:color="auto"/>
        <w:left w:val="none" w:sz="0" w:space="0" w:color="auto"/>
        <w:bottom w:val="none" w:sz="0" w:space="0" w:color="auto"/>
        <w:right w:val="none" w:sz="0" w:space="0" w:color="auto"/>
      </w:divBdr>
    </w:div>
    <w:div w:id="1711228606">
      <w:bodyDiv w:val="1"/>
      <w:marLeft w:val="0"/>
      <w:marRight w:val="0"/>
      <w:marTop w:val="0"/>
      <w:marBottom w:val="0"/>
      <w:divBdr>
        <w:top w:val="none" w:sz="0" w:space="0" w:color="auto"/>
        <w:left w:val="none" w:sz="0" w:space="0" w:color="auto"/>
        <w:bottom w:val="none" w:sz="0" w:space="0" w:color="auto"/>
        <w:right w:val="none" w:sz="0" w:space="0" w:color="auto"/>
      </w:divBdr>
    </w:div>
    <w:div w:id="1806583359">
      <w:bodyDiv w:val="1"/>
      <w:marLeft w:val="0"/>
      <w:marRight w:val="0"/>
      <w:marTop w:val="0"/>
      <w:marBottom w:val="0"/>
      <w:divBdr>
        <w:top w:val="none" w:sz="0" w:space="0" w:color="auto"/>
        <w:left w:val="none" w:sz="0" w:space="0" w:color="auto"/>
        <w:bottom w:val="none" w:sz="0" w:space="0" w:color="auto"/>
        <w:right w:val="none" w:sz="0" w:space="0" w:color="auto"/>
      </w:divBdr>
    </w:div>
    <w:div w:id="1999308498">
      <w:bodyDiv w:val="1"/>
      <w:marLeft w:val="0"/>
      <w:marRight w:val="0"/>
      <w:marTop w:val="0"/>
      <w:marBottom w:val="0"/>
      <w:divBdr>
        <w:top w:val="none" w:sz="0" w:space="0" w:color="auto"/>
        <w:left w:val="none" w:sz="0" w:space="0" w:color="auto"/>
        <w:bottom w:val="none" w:sz="0" w:space="0" w:color="auto"/>
        <w:right w:val="none" w:sz="0" w:space="0" w:color="auto"/>
      </w:divBdr>
    </w:div>
    <w:div w:id="203876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dhcw.nhs.wales/systems-and-services/secondary-care/welsh-clinical-portal/" TargetMode="External"/><Relationship Id="rId26" Type="http://schemas.openxmlformats.org/officeDocument/2006/relationships/hyperlink" Target="https://www.nhsx.nhs.uk/blogs/role-remote-monitoring-future-nhs/" TargetMode="External"/><Relationship Id="rId39" Type="http://schemas.openxmlformats.org/officeDocument/2006/relationships/hyperlink" Target="https://gov.wales/sites/default/files/publications/2021-09/a-healthier-wales-our-plan-for-health-and-social-care.pdf" TargetMode="External"/><Relationship Id="rId21" Type="http://schemas.openxmlformats.org/officeDocument/2006/relationships/hyperlink" Target="https://www.gov.uk/government/publications/open-standards-principles/open-standards-principles" TargetMode="External"/><Relationship Id="rId34" Type="http://schemas.openxmlformats.org/officeDocument/2006/relationships/hyperlink" Target="https://www.youtube.com/watch?v=iA6LvaOf22c"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icrosoft.com/security/blog/2020/03/03/single-sign-on-sso-multi-factor-authentication-mfa/" TargetMode="External"/><Relationship Id="rId20" Type="http://schemas.openxmlformats.org/officeDocument/2006/relationships/hyperlink" Target="https://www.gov.uk/service-manual/helping-people-to-use-your-service/making-your-service-accessible-an-introduction" TargetMode="External"/><Relationship Id="rId29" Type="http://schemas.openxmlformats.org/officeDocument/2006/relationships/hyperlink" Target="https://digital.nhs.uk/services/clinical-safety/clinical-risk-management-standard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forbes.com/advisor/business/gap-analysis-template/" TargetMode="External"/><Relationship Id="rId32" Type="http://schemas.openxmlformats.org/officeDocument/2006/relationships/hyperlink" Target="https://www.nhsx.nhs.uk/key-tools-and-info/digital-technology-assessment-criteria-dtac/" TargetMode="External"/><Relationship Id="rId37" Type="http://schemas.openxmlformats.org/officeDocument/2006/relationships/hyperlink" Target="https://service-manual.nhs.uk/whats-new" TargetMode="External"/><Relationship Id="rId40" Type="http://schemas.openxmlformats.org/officeDocument/2006/relationships/hyperlink" Target="https://www.who.int/news/item/11-02-2022-icd-11-2022-release" TargetMode="External"/><Relationship Id="rId5" Type="http://schemas.openxmlformats.org/officeDocument/2006/relationships/webSettings" Target="webSettings.xml"/><Relationship Id="rId15" Type="http://schemas.openxmlformats.org/officeDocument/2006/relationships/hyperlink" Target="https://theprsb.org/the-welsh-nursing-care-records-journey-to-success/" TargetMode="External"/><Relationship Id="rId23" Type="http://schemas.openxmlformats.org/officeDocument/2006/relationships/hyperlink" Target="https://assets.publishing.service.gov.uk/government/uploads/system/uploads/attachment_data/file/384650/NIB_Report.pdf" TargetMode="External"/><Relationship Id="rId28" Type="http://schemas.openxmlformats.org/officeDocument/2006/relationships/hyperlink" Target="https://www.ncsc.gov.uk/guidance/multi-factor-authentication-online-services" TargetMode="External"/><Relationship Id="rId36" Type="http://schemas.openxmlformats.org/officeDocument/2006/relationships/hyperlink" Target="https://www.hl7.org.uk/wp-content/uploads/HL7UK_Media/Documents/Technical/HL7_UK_FHIR_and_JSON_20140203.pdf" TargetMode="External"/><Relationship Id="rId10" Type="http://schemas.microsoft.com/office/2016/09/relationships/commentsIds" Target="commentsIds.xml"/><Relationship Id="rId19" Type="http://schemas.openxmlformats.org/officeDocument/2006/relationships/hyperlink" Target="https://gov.wales/written-statement-healthier-wales-action-review" TargetMode="External"/><Relationship Id="rId31" Type="http://schemas.openxmlformats.org/officeDocument/2006/relationships/hyperlink" Target="https://digital.nhs.uk/services/interoperability-toolkit" TargetMode="External"/><Relationship Id="rId44"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audit.wales/sites/default/files/WCCIS-Eng_10.pdf" TargetMode="External"/><Relationship Id="rId22" Type="http://schemas.openxmlformats.org/officeDocument/2006/relationships/hyperlink" Target="https://www.gov.uk/government/publications/libraries-alternative-delivery-models-toolkit/stage-5-options-appraisal" TargetMode="External"/><Relationship Id="rId27" Type="http://schemas.openxmlformats.org/officeDocument/2006/relationships/hyperlink" Target="https://assets.publishing.service.gov.uk/government/uploads/system/uploads/attachment_data/file/397429/Improving_community_services.pdf" TargetMode="External"/><Relationship Id="rId30" Type="http://schemas.openxmlformats.org/officeDocument/2006/relationships/hyperlink" Target="https://digital.nhs.uk/services/internet-first/policy" TargetMode="External"/><Relationship Id="rId35" Type="http://schemas.openxmlformats.org/officeDocument/2006/relationships/hyperlink" Target="https://www.scaledagileframework.com/features-and-capabilities/" TargetMode="External"/><Relationship Id="rId43" Type="http://schemas.microsoft.com/office/2011/relationships/people" Target="people.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gov.uk/government/publications/code-of-conduct-for-data-driven-health-and-care-technology/initial-code-of-conduct-for-data-driven-health-and-care-technology" TargetMode="External"/><Relationship Id="rId25" Type="http://schemas.openxmlformats.org/officeDocument/2006/relationships/hyperlink" Target="https://www.local.gov.uk/sites/default/files/documents/pas-options-appraisal-wor-7f5.pdf" TargetMode="External"/><Relationship Id="rId33" Type="http://schemas.openxmlformats.org/officeDocument/2006/relationships/hyperlink" Target="https://www.nccmt.ca/uploads/media/media/0001/02/1200a0027a05725accd75602cea8ff141b69d31b.pdf" TargetMode="External"/><Relationship Id="rId38" Type="http://schemas.openxmlformats.org/officeDocument/2006/relationships/hyperlink" Target="https://www.welshlanguagecommissioner.wales/media/hgqdctio/code-of-practice-regulations-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1E354-E65F-40C5-B839-84F43D098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4657</TotalTime>
  <Pages>12</Pages>
  <Words>6108</Words>
  <Characters>34819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Powys Teaching Health Board</Company>
  <LinksUpToDate>false</LinksUpToDate>
  <CharactersWithSpaces>40846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Hier-Jones (Powys Teaching Health Board - Information)</dc:creator>
  <cp:keywords/>
  <dc:description/>
  <cp:lastModifiedBy>Jay Hier-Jones (Powys Teaching Health Board – Digital Transformation and Informatics)</cp:lastModifiedBy>
  <cp:revision>1218</cp:revision>
  <dcterms:created xsi:type="dcterms:W3CDTF">2022-03-29T15:20:00Z</dcterms:created>
  <dcterms:modified xsi:type="dcterms:W3CDTF">2022-05-16T18:17:00Z</dcterms:modified>
</cp:coreProperties>
</file>