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DF53F2" w14:textId="77777777" w:rsidR="00EC4EDC" w:rsidRDefault="00EC4EDC" w:rsidP="00EC4EDC">
      <w:pPr>
        <w:pStyle w:val="COVERPAGETEXT"/>
      </w:pPr>
      <w:r>
        <w:rPr>
          <w:noProof/>
        </w:rPr>
        <w:drawing>
          <wp:inline distT="0" distB="0" distL="0" distR="0" wp14:anchorId="6D1BD11E" wp14:editId="5F325206">
            <wp:extent cx="1572768" cy="1554845"/>
            <wp:effectExtent l="0" t="0" r="2540" b="0"/>
            <wp:docPr id="1146962345" name="Picture 1146962345"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5AA44BA5" w14:textId="77777777" w:rsidR="00EC4EDC" w:rsidRPr="00931620" w:rsidRDefault="00EC4EDC" w:rsidP="00EC4EDC">
      <w:pPr>
        <w:pStyle w:val="COVERPAGETEXT"/>
      </w:pPr>
    </w:p>
    <w:p w14:paraId="6BF6E5E3" w14:textId="77777777" w:rsidR="00EC4EDC" w:rsidRPr="00931620" w:rsidRDefault="00EC4EDC" w:rsidP="00EC4EDC">
      <w:pPr>
        <w:pStyle w:val="COVERPAGETEXT"/>
      </w:pPr>
    </w:p>
    <w:p w14:paraId="79DE1359" w14:textId="77777777" w:rsidR="00EC4EDC" w:rsidRPr="00931620" w:rsidRDefault="00EC4EDC" w:rsidP="00EC4EDC">
      <w:pPr>
        <w:pStyle w:val="COVERPAGETEXT"/>
      </w:pPr>
      <w:r>
        <w:t>University of Wales Trinity Saint David</w:t>
      </w:r>
    </w:p>
    <w:p w14:paraId="57992E19" w14:textId="77777777" w:rsidR="00EC4EDC" w:rsidRPr="00931620" w:rsidRDefault="00EC4EDC" w:rsidP="00EC4EDC">
      <w:pPr>
        <w:pStyle w:val="COVERPAGETEXT"/>
      </w:pPr>
      <w:r>
        <w:t>Technical Authoring ACDA 5024</w:t>
      </w:r>
    </w:p>
    <w:p w14:paraId="2A8A5D29" w14:textId="77777777" w:rsidR="00EC4EDC" w:rsidRPr="00931620" w:rsidRDefault="00EC4EDC" w:rsidP="00EC4EDC">
      <w:pPr>
        <w:pStyle w:val="COVERPAGETEXT"/>
      </w:pPr>
    </w:p>
    <w:p w14:paraId="1924ACD6" w14:textId="77777777" w:rsidR="00EC4EDC" w:rsidRPr="00931620" w:rsidRDefault="00EC4EDC" w:rsidP="00EC4EDC">
      <w:pPr>
        <w:pStyle w:val="COVERPAGETEXT"/>
      </w:pPr>
      <w:r>
        <w:t>Ordnance, Munitions and Explosives (Beng)</w:t>
      </w:r>
    </w:p>
    <w:p w14:paraId="2F075766" w14:textId="77777777" w:rsidR="00EC4EDC" w:rsidRPr="00931620" w:rsidRDefault="00EC4EDC" w:rsidP="00EC4EDC">
      <w:pPr>
        <w:pStyle w:val="COVERPAGETEXT"/>
      </w:pPr>
      <w:r>
        <w:t>Academic Year 2023-</w:t>
      </w:r>
      <w:r w:rsidRPr="00931620">
        <w:t xml:space="preserve"> </w:t>
      </w:r>
      <w:r>
        <w:t>2028</w:t>
      </w:r>
    </w:p>
    <w:p w14:paraId="47B0ACBC" w14:textId="77777777" w:rsidR="00EC4EDC" w:rsidRDefault="00EC4EDC" w:rsidP="00EC4EDC">
      <w:pPr>
        <w:pStyle w:val="COVERPAGETEXT"/>
      </w:pPr>
    </w:p>
    <w:p w14:paraId="5FDF897A" w14:textId="77777777" w:rsidR="00EC4EDC" w:rsidRPr="00931620" w:rsidRDefault="00EC4EDC" w:rsidP="00EC4EDC">
      <w:pPr>
        <w:pStyle w:val="COVERPAGETEXT"/>
      </w:pPr>
    </w:p>
    <w:p w14:paraId="1DA9FDB7" w14:textId="77777777" w:rsidR="00EC4EDC" w:rsidRPr="00931620" w:rsidRDefault="00EC4EDC" w:rsidP="00EC4EDC">
      <w:pPr>
        <w:pStyle w:val="COVERPAGETEXT"/>
      </w:pPr>
      <w:r>
        <w:t>Joseph Compton</w:t>
      </w:r>
    </w:p>
    <w:p w14:paraId="7D45D227" w14:textId="4C6A0B0C" w:rsidR="00EC4EDC" w:rsidRPr="00FC6B1D" w:rsidRDefault="00C7761C" w:rsidP="00EC4EDC">
      <w:pPr>
        <w:pStyle w:val="COVERPAGETEXT"/>
        <w:rPr>
          <w:bCs/>
        </w:rPr>
      </w:pPr>
      <w:r>
        <w:t>A</w:t>
      </w:r>
      <w:r w:rsidR="003B1B04">
        <w:t xml:space="preserve">nalysis of electromagnetic wave </w:t>
      </w:r>
      <w:r w:rsidR="0056320D">
        <w:t>propagation</w:t>
      </w:r>
    </w:p>
    <w:p w14:paraId="7A9C146E" w14:textId="77777777" w:rsidR="00EC4EDC" w:rsidRPr="00931620" w:rsidRDefault="00EC4EDC" w:rsidP="00EC4EDC">
      <w:pPr>
        <w:pStyle w:val="COVERPAGETEXT"/>
      </w:pPr>
    </w:p>
    <w:p w14:paraId="50C8C050" w14:textId="4AE42692" w:rsidR="00EC4EDC" w:rsidRDefault="00EC4EDC" w:rsidP="00EC4EDC">
      <w:pPr>
        <w:pStyle w:val="COVERPAGETEXT"/>
      </w:pPr>
      <w:r w:rsidRPr="00931620">
        <w:t>Supervisor:</w:t>
      </w:r>
      <w:r>
        <w:tab/>
      </w:r>
      <w:bookmarkStart w:id="0" w:name="Text1"/>
      <w:r>
        <w:t xml:space="preserve"> </w:t>
      </w:r>
      <w:bookmarkEnd w:id="0"/>
      <w:r w:rsidR="003B1B04">
        <w:t>Stalin Jacob</w:t>
      </w:r>
    </w:p>
    <w:p w14:paraId="40869CBF" w14:textId="047D64B2" w:rsidR="00EC4EDC" w:rsidRPr="00931620" w:rsidRDefault="003B1B04" w:rsidP="00EC4EDC">
      <w:pPr>
        <w:pStyle w:val="COVERPAGETEXT"/>
      </w:pPr>
      <w:r>
        <w:t>April</w:t>
      </w:r>
      <w:r w:rsidR="00EC4EDC">
        <w:t xml:space="preserve"> 2025</w:t>
      </w:r>
    </w:p>
    <w:p w14:paraId="07382382" w14:textId="77777777" w:rsidR="00EC4EDC" w:rsidRDefault="00EC4EDC" w:rsidP="00EC4EDC">
      <w:pPr>
        <w:pStyle w:val="COVERPAGETEXT"/>
      </w:pPr>
    </w:p>
    <w:p w14:paraId="0FB6D6B8" w14:textId="77777777" w:rsidR="00EC4EDC" w:rsidRPr="00931620" w:rsidRDefault="00EC4EDC" w:rsidP="00EC4EDC">
      <w:pPr>
        <w:pStyle w:val="COVERPAGETEXT"/>
      </w:pPr>
    </w:p>
    <w:p w14:paraId="745815ED" w14:textId="77777777" w:rsidR="00EC4EDC" w:rsidRPr="00931620" w:rsidRDefault="00EC4EDC" w:rsidP="00EC4EDC">
      <w:pPr>
        <w:pStyle w:val="COVERPAGETEXT"/>
      </w:pPr>
      <w:r w:rsidRPr="00931620">
        <w:t xml:space="preserve">This thesis is submitted in partial fulfilment of the requirements for the degree of </w:t>
      </w:r>
      <w:r>
        <w:t>Ordnance, Munitions and Explosives (Beng)</w:t>
      </w:r>
    </w:p>
    <w:p w14:paraId="724E1111" w14:textId="77777777" w:rsidR="00EC4EDC" w:rsidRPr="00285034" w:rsidRDefault="00EC4EDC" w:rsidP="00EC4EDC">
      <w:pPr>
        <w:pStyle w:val="COVERPAGETEXT"/>
        <w:rPr>
          <w:b/>
          <w:i/>
          <w:sz w:val="22"/>
          <w:szCs w:val="22"/>
        </w:rPr>
      </w:pPr>
      <w:r w:rsidRPr="00285034">
        <w:rPr>
          <w:b/>
          <w:i/>
          <w:sz w:val="22"/>
          <w:szCs w:val="22"/>
        </w:rPr>
        <w:t xml:space="preserve">(NB. </w:t>
      </w:r>
      <w:r>
        <w:rPr>
          <w:b/>
          <w:i/>
          <w:sz w:val="22"/>
          <w:szCs w:val="22"/>
        </w:rPr>
        <w:t>R</w:t>
      </w:r>
      <w:r w:rsidRPr="00285034">
        <w:rPr>
          <w:b/>
          <w:i/>
          <w:sz w:val="22"/>
          <w:szCs w:val="22"/>
        </w:rPr>
        <w:t>emove</w:t>
      </w:r>
      <w:r>
        <w:rPr>
          <w:b/>
          <w:i/>
          <w:sz w:val="22"/>
          <w:szCs w:val="22"/>
        </w:rPr>
        <w:t xml:space="preserve"> </w:t>
      </w:r>
      <w:r w:rsidRPr="00285034">
        <w:rPr>
          <w:b/>
          <w:i/>
          <w:sz w:val="22"/>
          <w:szCs w:val="22"/>
        </w:rPr>
        <w:t xml:space="preserve">if the </w:t>
      </w:r>
      <w:r>
        <w:rPr>
          <w:b/>
          <w:i/>
          <w:sz w:val="22"/>
          <w:szCs w:val="22"/>
        </w:rPr>
        <w:t xml:space="preserve">degree </w:t>
      </w:r>
      <w:r w:rsidRPr="00285034">
        <w:rPr>
          <w:b/>
          <w:i/>
          <w:sz w:val="22"/>
          <w:szCs w:val="22"/>
        </w:rPr>
        <w:t>award is based solely on examination of the thesis)</w:t>
      </w:r>
    </w:p>
    <w:p w14:paraId="37F1AFA3" w14:textId="77777777" w:rsidR="00EC4EDC" w:rsidRDefault="00EC4EDC" w:rsidP="00EC4EDC">
      <w:pPr>
        <w:pStyle w:val="COVERPAGETEXT"/>
      </w:pPr>
    </w:p>
    <w:p w14:paraId="4DEBE0CC" w14:textId="77777777" w:rsidR="00EC4EDC" w:rsidRDefault="00EC4EDC" w:rsidP="00EC4EDC">
      <w:pPr>
        <w:pStyle w:val="COVERPAGETEXT"/>
      </w:pPr>
      <w:r w:rsidRPr="00931620">
        <w:t xml:space="preserve">© </w:t>
      </w:r>
      <w:r>
        <w:t>UWTSD</w:t>
      </w:r>
      <w:r w:rsidRPr="00931620">
        <w:t xml:space="preserve"> </w:t>
      </w:r>
      <w:r>
        <w:t>2025</w:t>
      </w:r>
      <w:r w:rsidRPr="00931620">
        <w:t>. All rights reserved. No part of this publication may be reproduced without the written permission of the copyright owner.</w:t>
      </w:r>
    </w:p>
    <w:p w14:paraId="2C078E63" w14:textId="598CC0E0" w:rsidR="003B1B04" w:rsidRDefault="003B1B04">
      <w:r>
        <w:br w:type="page"/>
      </w:r>
    </w:p>
    <w:sdt>
      <w:sdtPr>
        <w:rPr>
          <w:rFonts w:eastAsiaTheme="minorEastAsia" w:cstheme="minorBidi"/>
          <w:sz w:val="24"/>
          <w:szCs w:val="24"/>
          <w:lang w:eastAsia="ja-JP"/>
        </w:rPr>
        <w:id w:val="951363411"/>
        <w:docPartObj>
          <w:docPartGallery w:val="Table of Contents"/>
          <w:docPartUnique/>
        </w:docPartObj>
      </w:sdtPr>
      <w:sdtEndPr>
        <w:rPr>
          <w:b/>
          <w:bCs/>
          <w:noProof/>
        </w:rPr>
      </w:sdtEndPr>
      <w:sdtContent>
        <w:p w14:paraId="5E2EE8B1" w14:textId="3B4D3797" w:rsidR="00F47CAD" w:rsidRDefault="00F47CAD">
          <w:pPr>
            <w:pStyle w:val="TOCHeading"/>
          </w:pPr>
          <w:r>
            <w:t>Contents</w:t>
          </w:r>
        </w:p>
        <w:p w14:paraId="1F3D4B34" w14:textId="12403C30" w:rsidR="004B512F" w:rsidRDefault="00F47CAD">
          <w:pPr>
            <w:pStyle w:val="TOC1"/>
            <w:tabs>
              <w:tab w:val="right" w:leader="dot" w:pos="9350"/>
            </w:tabs>
            <w:rPr>
              <w:rFonts w:asciiTheme="minorHAnsi" w:hAnsiTheme="minorHAnsi"/>
              <w:noProof/>
              <w:kern w:val="2"/>
              <w:lang w:val="en-GB" w:eastAsia="en-GB"/>
              <w14:ligatures w14:val="standardContextual"/>
            </w:rPr>
          </w:pPr>
          <w:r>
            <w:fldChar w:fldCharType="begin"/>
          </w:r>
          <w:r>
            <w:instrText xml:space="preserve"> TOC \o "1-3" \h \z \u </w:instrText>
          </w:r>
          <w:r>
            <w:fldChar w:fldCharType="separate"/>
          </w:r>
          <w:hyperlink w:anchor="_Toc196396270" w:history="1">
            <w:r w:rsidR="004B512F" w:rsidRPr="008A27B4">
              <w:rPr>
                <w:rStyle w:val="Hyperlink"/>
                <w:noProof/>
              </w:rPr>
              <w:t>Abstract</w:t>
            </w:r>
            <w:r w:rsidR="004B512F">
              <w:rPr>
                <w:noProof/>
                <w:webHidden/>
              </w:rPr>
              <w:tab/>
            </w:r>
            <w:r w:rsidR="004B512F">
              <w:rPr>
                <w:noProof/>
                <w:webHidden/>
              </w:rPr>
              <w:fldChar w:fldCharType="begin"/>
            </w:r>
            <w:r w:rsidR="004B512F">
              <w:rPr>
                <w:noProof/>
                <w:webHidden/>
              </w:rPr>
              <w:instrText xml:space="preserve"> PAGEREF _Toc196396270 \h </w:instrText>
            </w:r>
            <w:r w:rsidR="004B512F">
              <w:rPr>
                <w:noProof/>
                <w:webHidden/>
              </w:rPr>
            </w:r>
            <w:r w:rsidR="004B512F">
              <w:rPr>
                <w:noProof/>
                <w:webHidden/>
              </w:rPr>
              <w:fldChar w:fldCharType="separate"/>
            </w:r>
            <w:r w:rsidR="004B512F">
              <w:rPr>
                <w:noProof/>
                <w:webHidden/>
              </w:rPr>
              <w:t>4</w:t>
            </w:r>
            <w:r w:rsidR="004B512F">
              <w:rPr>
                <w:noProof/>
                <w:webHidden/>
              </w:rPr>
              <w:fldChar w:fldCharType="end"/>
            </w:r>
          </w:hyperlink>
        </w:p>
        <w:p w14:paraId="0D7AD619" w14:textId="7F3B95F3" w:rsidR="004B512F" w:rsidRDefault="004B512F">
          <w:pPr>
            <w:pStyle w:val="TOC1"/>
            <w:tabs>
              <w:tab w:val="left" w:pos="480"/>
              <w:tab w:val="right" w:leader="dot" w:pos="9350"/>
            </w:tabs>
            <w:rPr>
              <w:rFonts w:asciiTheme="minorHAnsi" w:hAnsiTheme="minorHAnsi"/>
              <w:noProof/>
              <w:kern w:val="2"/>
              <w:lang w:val="en-GB" w:eastAsia="en-GB"/>
              <w14:ligatures w14:val="standardContextual"/>
            </w:rPr>
          </w:pPr>
          <w:hyperlink w:anchor="_Toc196396271" w:history="1">
            <w:r w:rsidRPr="008A27B4">
              <w:rPr>
                <w:rStyle w:val="Hyperlink"/>
                <w:noProof/>
                <w:lang w:val="en-GB"/>
              </w:rPr>
              <w:t>1.</w:t>
            </w:r>
            <w:r>
              <w:rPr>
                <w:rFonts w:asciiTheme="minorHAnsi" w:hAnsiTheme="minorHAnsi"/>
                <w:noProof/>
                <w:kern w:val="2"/>
                <w:lang w:val="en-GB" w:eastAsia="en-GB"/>
                <w14:ligatures w14:val="standardContextual"/>
              </w:rPr>
              <w:tab/>
            </w:r>
            <w:r w:rsidRPr="008A27B4">
              <w:rPr>
                <w:rStyle w:val="Hyperlink"/>
                <w:noProof/>
                <w:lang w:val="en-GB"/>
              </w:rPr>
              <w:t>Introduction</w:t>
            </w:r>
            <w:r>
              <w:rPr>
                <w:noProof/>
                <w:webHidden/>
              </w:rPr>
              <w:tab/>
            </w:r>
            <w:r>
              <w:rPr>
                <w:noProof/>
                <w:webHidden/>
              </w:rPr>
              <w:fldChar w:fldCharType="begin"/>
            </w:r>
            <w:r>
              <w:rPr>
                <w:noProof/>
                <w:webHidden/>
              </w:rPr>
              <w:instrText xml:space="preserve"> PAGEREF _Toc196396271 \h </w:instrText>
            </w:r>
            <w:r>
              <w:rPr>
                <w:noProof/>
                <w:webHidden/>
              </w:rPr>
            </w:r>
            <w:r>
              <w:rPr>
                <w:noProof/>
                <w:webHidden/>
              </w:rPr>
              <w:fldChar w:fldCharType="separate"/>
            </w:r>
            <w:r>
              <w:rPr>
                <w:noProof/>
                <w:webHidden/>
              </w:rPr>
              <w:t>4</w:t>
            </w:r>
            <w:r>
              <w:rPr>
                <w:noProof/>
                <w:webHidden/>
              </w:rPr>
              <w:fldChar w:fldCharType="end"/>
            </w:r>
          </w:hyperlink>
        </w:p>
        <w:p w14:paraId="3C742625" w14:textId="37E658E3" w:rsidR="004B512F" w:rsidRDefault="004B512F">
          <w:pPr>
            <w:pStyle w:val="TOC2"/>
            <w:tabs>
              <w:tab w:val="right" w:leader="dot" w:pos="9350"/>
            </w:tabs>
            <w:rPr>
              <w:rFonts w:asciiTheme="minorHAnsi" w:hAnsiTheme="minorHAnsi"/>
              <w:noProof/>
              <w:kern w:val="2"/>
              <w:lang w:val="en-GB" w:eastAsia="en-GB"/>
              <w14:ligatures w14:val="standardContextual"/>
            </w:rPr>
          </w:pPr>
          <w:hyperlink w:anchor="_Toc196396272" w:history="1">
            <w:r w:rsidRPr="008A27B4">
              <w:rPr>
                <w:rStyle w:val="Hyperlink"/>
                <w:noProof/>
              </w:rPr>
              <w:t>1.1 Overview of Electromagnetic Radiation</w:t>
            </w:r>
            <w:r>
              <w:rPr>
                <w:noProof/>
                <w:webHidden/>
              </w:rPr>
              <w:tab/>
            </w:r>
            <w:r>
              <w:rPr>
                <w:noProof/>
                <w:webHidden/>
              </w:rPr>
              <w:fldChar w:fldCharType="begin"/>
            </w:r>
            <w:r>
              <w:rPr>
                <w:noProof/>
                <w:webHidden/>
              </w:rPr>
              <w:instrText xml:space="preserve"> PAGEREF _Toc196396272 \h </w:instrText>
            </w:r>
            <w:r>
              <w:rPr>
                <w:noProof/>
                <w:webHidden/>
              </w:rPr>
            </w:r>
            <w:r>
              <w:rPr>
                <w:noProof/>
                <w:webHidden/>
              </w:rPr>
              <w:fldChar w:fldCharType="separate"/>
            </w:r>
            <w:r>
              <w:rPr>
                <w:noProof/>
                <w:webHidden/>
              </w:rPr>
              <w:t>4</w:t>
            </w:r>
            <w:r>
              <w:rPr>
                <w:noProof/>
                <w:webHidden/>
              </w:rPr>
              <w:fldChar w:fldCharType="end"/>
            </w:r>
          </w:hyperlink>
        </w:p>
        <w:p w14:paraId="4EE82199" w14:textId="0924C0E6" w:rsidR="004B512F" w:rsidRDefault="004B512F">
          <w:pPr>
            <w:pStyle w:val="TOC2"/>
            <w:tabs>
              <w:tab w:val="right" w:leader="dot" w:pos="9350"/>
            </w:tabs>
            <w:rPr>
              <w:rFonts w:asciiTheme="minorHAnsi" w:hAnsiTheme="minorHAnsi"/>
              <w:noProof/>
              <w:kern w:val="2"/>
              <w:lang w:val="en-GB" w:eastAsia="en-GB"/>
              <w14:ligatures w14:val="standardContextual"/>
            </w:rPr>
          </w:pPr>
          <w:hyperlink w:anchor="_Toc196396273" w:history="1">
            <w:r w:rsidRPr="008A27B4">
              <w:rPr>
                <w:rStyle w:val="Hyperlink"/>
                <w:noProof/>
              </w:rPr>
              <w:t>1.2 Waveguides and Their Function</w:t>
            </w:r>
            <w:r>
              <w:rPr>
                <w:noProof/>
                <w:webHidden/>
              </w:rPr>
              <w:tab/>
            </w:r>
            <w:r>
              <w:rPr>
                <w:noProof/>
                <w:webHidden/>
              </w:rPr>
              <w:fldChar w:fldCharType="begin"/>
            </w:r>
            <w:r>
              <w:rPr>
                <w:noProof/>
                <w:webHidden/>
              </w:rPr>
              <w:instrText xml:space="preserve"> PAGEREF _Toc196396273 \h </w:instrText>
            </w:r>
            <w:r>
              <w:rPr>
                <w:noProof/>
                <w:webHidden/>
              </w:rPr>
            </w:r>
            <w:r>
              <w:rPr>
                <w:noProof/>
                <w:webHidden/>
              </w:rPr>
              <w:fldChar w:fldCharType="separate"/>
            </w:r>
            <w:r>
              <w:rPr>
                <w:noProof/>
                <w:webHidden/>
              </w:rPr>
              <w:t>4</w:t>
            </w:r>
            <w:r>
              <w:rPr>
                <w:noProof/>
                <w:webHidden/>
              </w:rPr>
              <w:fldChar w:fldCharType="end"/>
            </w:r>
          </w:hyperlink>
        </w:p>
        <w:p w14:paraId="3A5DC15A" w14:textId="263F6F05" w:rsidR="004B512F" w:rsidRDefault="004B512F">
          <w:pPr>
            <w:pStyle w:val="TOC2"/>
            <w:tabs>
              <w:tab w:val="right" w:leader="dot" w:pos="9350"/>
            </w:tabs>
            <w:rPr>
              <w:rFonts w:asciiTheme="minorHAnsi" w:hAnsiTheme="minorHAnsi"/>
              <w:noProof/>
              <w:kern w:val="2"/>
              <w:lang w:val="en-GB" w:eastAsia="en-GB"/>
              <w14:ligatures w14:val="standardContextual"/>
            </w:rPr>
          </w:pPr>
          <w:hyperlink w:anchor="_Toc196396274" w:history="1">
            <w:r w:rsidRPr="008A27B4">
              <w:rPr>
                <w:rStyle w:val="Hyperlink"/>
                <w:noProof/>
              </w:rPr>
              <w:t>1.3 Impact of Dielectric Materials</w:t>
            </w:r>
            <w:r>
              <w:rPr>
                <w:noProof/>
                <w:webHidden/>
              </w:rPr>
              <w:tab/>
            </w:r>
            <w:r>
              <w:rPr>
                <w:noProof/>
                <w:webHidden/>
              </w:rPr>
              <w:fldChar w:fldCharType="begin"/>
            </w:r>
            <w:r>
              <w:rPr>
                <w:noProof/>
                <w:webHidden/>
              </w:rPr>
              <w:instrText xml:space="preserve"> PAGEREF _Toc196396274 \h </w:instrText>
            </w:r>
            <w:r>
              <w:rPr>
                <w:noProof/>
                <w:webHidden/>
              </w:rPr>
            </w:r>
            <w:r>
              <w:rPr>
                <w:noProof/>
                <w:webHidden/>
              </w:rPr>
              <w:fldChar w:fldCharType="separate"/>
            </w:r>
            <w:r>
              <w:rPr>
                <w:noProof/>
                <w:webHidden/>
              </w:rPr>
              <w:t>4</w:t>
            </w:r>
            <w:r>
              <w:rPr>
                <w:noProof/>
                <w:webHidden/>
              </w:rPr>
              <w:fldChar w:fldCharType="end"/>
            </w:r>
          </w:hyperlink>
        </w:p>
        <w:p w14:paraId="39CF5A36" w14:textId="3E6DB404" w:rsidR="004B512F" w:rsidRDefault="004B512F">
          <w:pPr>
            <w:pStyle w:val="TOC2"/>
            <w:tabs>
              <w:tab w:val="right" w:leader="dot" w:pos="9350"/>
            </w:tabs>
            <w:rPr>
              <w:rFonts w:asciiTheme="minorHAnsi" w:hAnsiTheme="minorHAnsi"/>
              <w:noProof/>
              <w:kern w:val="2"/>
              <w:lang w:val="en-GB" w:eastAsia="en-GB"/>
              <w14:ligatures w14:val="standardContextual"/>
            </w:rPr>
          </w:pPr>
          <w:hyperlink w:anchor="_Toc196396275" w:history="1">
            <w:r w:rsidRPr="008A27B4">
              <w:rPr>
                <w:rStyle w:val="Hyperlink"/>
                <w:noProof/>
              </w:rPr>
              <w:t>1.4 Dipole Antennas</w:t>
            </w:r>
            <w:r>
              <w:rPr>
                <w:noProof/>
                <w:webHidden/>
              </w:rPr>
              <w:tab/>
            </w:r>
            <w:r>
              <w:rPr>
                <w:noProof/>
                <w:webHidden/>
              </w:rPr>
              <w:fldChar w:fldCharType="begin"/>
            </w:r>
            <w:r>
              <w:rPr>
                <w:noProof/>
                <w:webHidden/>
              </w:rPr>
              <w:instrText xml:space="preserve"> PAGEREF _Toc196396275 \h </w:instrText>
            </w:r>
            <w:r>
              <w:rPr>
                <w:noProof/>
                <w:webHidden/>
              </w:rPr>
            </w:r>
            <w:r>
              <w:rPr>
                <w:noProof/>
                <w:webHidden/>
              </w:rPr>
              <w:fldChar w:fldCharType="separate"/>
            </w:r>
            <w:r>
              <w:rPr>
                <w:noProof/>
                <w:webHidden/>
              </w:rPr>
              <w:t>5</w:t>
            </w:r>
            <w:r>
              <w:rPr>
                <w:noProof/>
                <w:webHidden/>
              </w:rPr>
              <w:fldChar w:fldCharType="end"/>
            </w:r>
          </w:hyperlink>
        </w:p>
        <w:p w14:paraId="62C48C27" w14:textId="42CB84F4" w:rsidR="004B512F" w:rsidRDefault="004B512F">
          <w:pPr>
            <w:pStyle w:val="TOC2"/>
            <w:tabs>
              <w:tab w:val="right" w:leader="dot" w:pos="9350"/>
            </w:tabs>
            <w:rPr>
              <w:rFonts w:asciiTheme="minorHAnsi" w:hAnsiTheme="minorHAnsi"/>
              <w:noProof/>
              <w:kern w:val="2"/>
              <w:lang w:val="en-GB" w:eastAsia="en-GB"/>
              <w14:ligatures w14:val="standardContextual"/>
            </w:rPr>
          </w:pPr>
          <w:hyperlink w:anchor="_Toc196396276" w:history="1">
            <w:r w:rsidRPr="008A27B4">
              <w:rPr>
                <w:rStyle w:val="Hyperlink"/>
                <w:noProof/>
              </w:rPr>
              <w:t>1.5 Project Objectives</w:t>
            </w:r>
            <w:r>
              <w:rPr>
                <w:noProof/>
                <w:webHidden/>
              </w:rPr>
              <w:tab/>
            </w:r>
            <w:r>
              <w:rPr>
                <w:noProof/>
                <w:webHidden/>
              </w:rPr>
              <w:fldChar w:fldCharType="begin"/>
            </w:r>
            <w:r>
              <w:rPr>
                <w:noProof/>
                <w:webHidden/>
              </w:rPr>
              <w:instrText xml:space="preserve"> PAGEREF _Toc196396276 \h </w:instrText>
            </w:r>
            <w:r>
              <w:rPr>
                <w:noProof/>
                <w:webHidden/>
              </w:rPr>
            </w:r>
            <w:r>
              <w:rPr>
                <w:noProof/>
                <w:webHidden/>
              </w:rPr>
              <w:fldChar w:fldCharType="separate"/>
            </w:r>
            <w:r>
              <w:rPr>
                <w:noProof/>
                <w:webHidden/>
              </w:rPr>
              <w:t>5</w:t>
            </w:r>
            <w:r>
              <w:rPr>
                <w:noProof/>
                <w:webHidden/>
              </w:rPr>
              <w:fldChar w:fldCharType="end"/>
            </w:r>
          </w:hyperlink>
        </w:p>
        <w:p w14:paraId="29419966" w14:textId="6DC3916B" w:rsidR="004B512F" w:rsidRDefault="004B512F">
          <w:pPr>
            <w:pStyle w:val="TOC1"/>
            <w:tabs>
              <w:tab w:val="right" w:leader="dot" w:pos="9350"/>
            </w:tabs>
            <w:rPr>
              <w:rFonts w:asciiTheme="minorHAnsi" w:hAnsiTheme="minorHAnsi"/>
              <w:noProof/>
              <w:kern w:val="2"/>
              <w:lang w:val="en-GB" w:eastAsia="en-GB"/>
              <w14:ligatures w14:val="standardContextual"/>
            </w:rPr>
          </w:pPr>
          <w:hyperlink w:anchor="_Toc196396277" w:history="1">
            <w:r w:rsidRPr="008A27B4">
              <w:rPr>
                <w:rStyle w:val="Hyperlink"/>
                <w:noProof/>
                <w:lang w:val="en-GB"/>
              </w:rPr>
              <w:t>2. Method</w:t>
            </w:r>
            <w:r>
              <w:rPr>
                <w:noProof/>
                <w:webHidden/>
              </w:rPr>
              <w:tab/>
            </w:r>
            <w:r>
              <w:rPr>
                <w:noProof/>
                <w:webHidden/>
              </w:rPr>
              <w:fldChar w:fldCharType="begin"/>
            </w:r>
            <w:r>
              <w:rPr>
                <w:noProof/>
                <w:webHidden/>
              </w:rPr>
              <w:instrText xml:space="preserve"> PAGEREF _Toc196396277 \h </w:instrText>
            </w:r>
            <w:r>
              <w:rPr>
                <w:noProof/>
                <w:webHidden/>
              </w:rPr>
            </w:r>
            <w:r>
              <w:rPr>
                <w:noProof/>
                <w:webHidden/>
              </w:rPr>
              <w:fldChar w:fldCharType="separate"/>
            </w:r>
            <w:r>
              <w:rPr>
                <w:noProof/>
                <w:webHidden/>
              </w:rPr>
              <w:t>5</w:t>
            </w:r>
            <w:r>
              <w:rPr>
                <w:noProof/>
                <w:webHidden/>
              </w:rPr>
              <w:fldChar w:fldCharType="end"/>
            </w:r>
          </w:hyperlink>
        </w:p>
        <w:p w14:paraId="54A6A0BD" w14:textId="682272A8" w:rsidR="004B512F" w:rsidRDefault="004B512F">
          <w:pPr>
            <w:pStyle w:val="TOC2"/>
            <w:tabs>
              <w:tab w:val="right" w:leader="dot" w:pos="9350"/>
            </w:tabs>
            <w:rPr>
              <w:rFonts w:asciiTheme="minorHAnsi" w:hAnsiTheme="minorHAnsi"/>
              <w:noProof/>
              <w:kern w:val="2"/>
              <w:lang w:val="en-GB" w:eastAsia="en-GB"/>
              <w14:ligatures w14:val="standardContextual"/>
            </w:rPr>
          </w:pPr>
          <w:hyperlink w:anchor="_Toc196396278" w:history="1">
            <w:r w:rsidRPr="008A27B4">
              <w:rPr>
                <w:rStyle w:val="Hyperlink"/>
                <w:noProof/>
              </w:rPr>
              <w:t>2.1 Task 1a Rectangular Waveguide with Vacuum</w:t>
            </w:r>
            <w:r>
              <w:rPr>
                <w:noProof/>
                <w:webHidden/>
              </w:rPr>
              <w:tab/>
            </w:r>
            <w:r>
              <w:rPr>
                <w:noProof/>
                <w:webHidden/>
              </w:rPr>
              <w:fldChar w:fldCharType="begin"/>
            </w:r>
            <w:r>
              <w:rPr>
                <w:noProof/>
                <w:webHidden/>
              </w:rPr>
              <w:instrText xml:space="preserve"> PAGEREF _Toc196396278 \h </w:instrText>
            </w:r>
            <w:r>
              <w:rPr>
                <w:noProof/>
                <w:webHidden/>
              </w:rPr>
            </w:r>
            <w:r>
              <w:rPr>
                <w:noProof/>
                <w:webHidden/>
              </w:rPr>
              <w:fldChar w:fldCharType="separate"/>
            </w:r>
            <w:r>
              <w:rPr>
                <w:noProof/>
                <w:webHidden/>
              </w:rPr>
              <w:t>5</w:t>
            </w:r>
            <w:r>
              <w:rPr>
                <w:noProof/>
                <w:webHidden/>
              </w:rPr>
              <w:fldChar w:fldCharType="end"/>
            </w:r>
          </w:hyperlink>
        </w:p>
        <w:p w14:paraId="177165D4" w14:textId="4DA337A1" w:rsidR="004B512F" w:rsidRDefault="004B512F">
          <w:pPr>
            <w:pStyle w:val="TOC3"/>
            <w:tabs>
              <w:tab w:val="right" w:leader="dot" w:pos="9350"/>
            </w:tabs>
            <w:rPr>
              <w:rFonts w:asciiTheme="minorHAnsi" w:hAnsiTheme="minorHAnsi"/>
              <w:noProof/>
              <w:kern w:val="2"/>
              <w:lang w:val="en-GB" w:eastAsia="en-GB"/>
              <w14:ligatures w14:val="standardContextual"/>
            </w:rPr>
          </w:pPr>
          <w:hyperlink w:anchor="_Toc196396279" w:history="1">
            <w:r w:rsidRPr="008A27B4">
              <w:rPr>
                <w:rStyle w:val="Hyperlink"/>
                <w:noProof/>
              </w:rPr>
              <w:t>2.1.1 Waveguide Dimensions and Setup</w:t>
            </w:r>
            <w:r>
              <w:rPr>
                <w:noProof/>
                <w:webHidden/>
              </w:rPr>
              <w:tab/>
            </w:r>
            <w:r>
              <w:rPr>
                <w:noProof/>
                <w:webHidden/>
              </w:rPr>
              <w:fldChar w:fldCharType="begin"/>
            </w:r>
            <w:r>
              <w:rPr>
                <w:noProof/>
                <w:webHidden/>
              </w:rPr>
              <w:instrText xml:space="preserve"> PAGEREF _Toc196396279 \h </w:instrText>
            </w:r>
            <w:r>
              <w:rPr>
                <w:noProof/>
                <w:webHidden/>
              </w:rPr>
            </w:r>
            <w:r>
              <w:rPr>
                <w:noProof/>
                <w:webHidden/>
              </w:rPr>
              <w:fldChar w:fldCharType="separate"/>
            </w:r>
            <w:r>
              <w:rPr>
                <w:noProof/>
                <w:webHidden/>
              </w:rPr>
              <w:t>5</w:t>
            </w:r>
            <w:r>
              <w:rPr>
                <w:noProof/>
                <w:webHidden/>
              </w:rPr>
              <w:fldChar w:fldCharType="end"/>
            </w:r>
          </w:hyperlink>
        </w:p>
        <w:p w14:paraId="745C3075" w14:textId="4D088E10" w:rsidR="004B512F" w:rsidRDefault="004B512F">
          <w:pPr>
            <w:pStyle w:val="TOC3"/>
            <w:tabs>
              <w:tab w:val="right" w:leader="dot" w:pos="9350"/>
            </w:tabs>
            <w:rPr>
              <w:rFonts w:asciiTheme="minorHAnsi" w:hAnsiTheme="minorHAnsi"/>
              <w:noProof/>
              <w:kern w:val="2"/>
              <w:lang w:val="en-GB" w:eastAsia="en-GB"/>
              <w14:ligatures w14:val="standardContextual"/>
            </w:rPr>
          </w:pPr>
          <w:hyperlink w:anchor="_Toc196396280" w:history="1">
            <w:r w:rsidRPr="008A27B4">
              <w:rPr>
                <w:rStyle w:val="Hyperlink"/>
                <w:noProof/>
                <w:lang w:val="en-GB"/>
              </w:rPr>
              <w:t>2.1.2 Theoretical Cutoff Frequency Calculations</w:t>
            </w:r>
            <w:r>
              <w:rPr>
                <w:noProof/>
                <w:webHidden/>
              </w:rPr>
              <w:tab/>
            </w:r>
            <w:r>
              <w:rPr>
                <w:noProof/>
                <w:webHidden/>
              </w:rPr>
              <w:fldChar w:fldCharType="begin"/>
            </w:r>
            <w:r>
              <w:rPr>
                <w:noProof/>
                <w:webHidden/>
              </w:rPr>
              <w:instrText xml:space="preserve"> PAGEREF _Toc196396280 \h </w:instrText>
            </w:r>
            <w:r>
              <w:rPr>
                <w:noProof/>
                <w:webHidden/>
              </w:rPr>
            </w:r>
            <w:r>
              <w:rPr>
                <w:noProof/>
                <w:webHidden/>
              </w:rPr>
              <w:fldChar w:fldCharType="separate"/>
            </w:r>
            <w:r>
              <w:rPr>
                <w:noProof/>
                <w:webHidden/>
              </w:rPr>
              <w:t>6</w:t>
            </w:r>
            <w:r>
              <w:rPr>
                <w:noProof/>
                <w:webHidden/>
              </w:rPr>
              <w:fldChar w:fldCharType="end"/>
            </w:r>
          </w:hyperlink>
        </w:p>
        <w:p w14:paraId="0FBBEC6C" w14:textId="78825220" w:rsidR="004B512F" w:rsidRDefault="004B512F">
          <w:pPr>
            <w:pStyle w:val="TOC3"/>
            <w:tabs>
              <w:tab w:val="right" w:leader="dot" w:pos="9350"/>
            </w:tabs>
            <w:rPr>
              <w:rFonts w:asciiTheme="minorHAnsi" w:hAnsiTheme="minorHAnsi"/>
              <w:noProof/>
              <w:kern w:val="2"/>
              <w:lang w:val="en-GB" w:eastAsia="en-GB"/>
              <w14:ligatures w14:val="standardContextual"/>
            </w:rPr>
          </w:pPr>
          <w:hyperlink w:anchor="_Toc196396281" w:history="1">
            <w:r w:rsidRPr="008A27B4">
              <w:rPr>
                <w:rStyle w:val="Hyperlink"/>
                <w:noProof/>
              </w:rPr>
              <w:t>2.1.3 Simulation Output – Field and Mode Analysis</w:t>
            </w:r>
            <w:r>
              <w:rPr>
                <w:noProof/>
                <w:webHidden/>
              </w:rPr>
              <w:tab/>
            </w:r>
            <w:r>
              <w:rPr>
                <w:noProof/>
                <w:webHidden/>
              </w:rPr>
              <w:fldChar w:fldCharType="begin"/>
            </w:r>
            <w:r>
              <w:rPr>
                <w:noProof/>
                <w:webHidden/>
              </w:rPr>
              <w:instrText xml:space="preserve"> PAGEREF _Toc196396281 \h </w:instrText>
            </w:r>
            <w:r>
              <w:rPr>
                <w:noProof/>
                <w:webHidden/>
              </w:rPr>
            </w:r>
            <w:r>
              <w:rPr>
                <w:noProof/>
                <w:webHidden/>
              </w:rPr>
              <w:fldChar w:fldCharType="separate"/>
            </w:r>
            <w:r>
              <w:rPr>
                <w:noProof/>
                <w:webHidden/>
              </w:rPr>
              <w:t>6</w:t>
            </w:r>
            <w:r>
              <w:rPr>
                <w:noProof/>
                <w:webHidden/>
              </w:rPr>
              <w:fldChar w:fldCharType="end"/>
            </w:r>
          </w:hyperlink>
        </w:p>
        <w:p w14:paraId="37699EB6" w14:textId="051DF3AA" w:rsidR="004B512F" w:rsidRDefault="004B512F">
          <w:pPr>
            <w:pStyle w:val="TOC2"/>
            <w:tabs>
              <w:tab w:val="right" w:leader="dot" w:pos="9350"/>
            </w:tabs>
            <w:rPr>
              <w:rFonts w:asciiTheme="minorHAnsi" w:hAnsiTheme="minorHAnsi"/>
              <w:noProof/>
              <w:kern w:val="2"/>
              <w:lang w:val="en-GB" w:eastAsia="en-GB"/>
              <w14:ligatures w14:val="standardContextual"/>
            </w:rPr>
          </w:pPr>
          <w:hyperlink w:anchor="_Toc196396282" w:history="1">
            <w:r w:rsidRPr="008A27B4">
              <w:rPr>
                <w:rStyle w:val="Hyperlink"/>
                <w:noProof/>
              </w:rPr>
              <w:t>2.2 Task 1b: Rectangular Waveguide with Teflon</w:t>
            </w:r>
            <w:r>
              <w:rPr>
                <w:noProof/>
                <w:webHidden/>
              </w:rPr>
              <w:tab/>
            </w:r>
            <w:r>
              <w:rPr>
                <w:noProof/>
                <w:webHidden/>
              </w:rPr>
              <w:fldChar w:fldCharType="begin"/>
            </w:r>
            <w:r>
              <w:rPr>
                <w:noProof/>
                <w:webHidden/>
              </w:rPr>
              <w:instrText xml:space="preserve"> PAGEREF _Toc196396282 \h </w:instrText>
            </w:r>
            <w:r>
              <w:rPr>
                <w:noProof/>
                <w:webHidden/>
              </w:rPr>
            </w:r>
            <w:r>
              <w:rPr>
                <w:noProof/>
                <w:webHidden/>
              </w:rPr>
              <w:fldChar w:fldCharType="separate"/>
            </w:r>
            <w:r>
              <w:rPr>
                <w:noProof/>
                <w:webHidden/>
              </w:rPr>
              <w:t>15</w:t>
            </w:r>
            <w:r>
              <w:rPr>
                <w:noProof/>
                <w:webHidden/>
              </w:rPr>
              <w:fldChar w:fldCharType="end"/>
            </w:r>
          </w:hyperlink>
        </w:p>
        <w:p w14:paraId="69FA7DC9" w14:textId="4D7DAC4B" w:rsidR="004B512F" w:rsidRDefault="004B512F">
          <w:pPr>
            <w:pStyle w:val="TOC3"/>
            <w:tabs>
              <w:tab w:val="right" w:leader="dot" w:pos="9350"/>
            </w:tabs>
            <w:rPr>
              <w:rFonts w:asciiTheme="minorHAnsi" w:hAnsiTheme="minorHAnsi"/>
              <w:noProof/>
              <w:kern w:val="2"/>
              <w:lang w:val="en-GB" w:eastAsia="en-GB"/>
              <w14:ligatures w14:val="standardContextual"/>
            </w:rPr>
          </w:pPr>
          <w:hyperlink w:anchor="_Toc196396283" w:history="1">
            <w:r w:rsidRPr="008A27B4">
              <w:rPr>
                <w:rStyle w:val="Hyperlink"/>
                <w:noProof/>
              </w:rPr>
              <w:t>2.2.1 Waveguide setup with Dielectric Material</w:t>
            </w:r>
            <w:r>
              <w:rPr>
                <w:noProof/>
                <w:webHidden/>
              </w:rPr>
              <w:tab/>
            </w:r>
            <w:r>
              <w:rPr>
                <w:noProof/>
                <w:webHidden/>
              </w:rPr>
              <w:fldChar w:fldCharType="begin"/>
            </w:r>
            <w:r>
              <w:rPr>
                <w:noProof/>
                <w:webHidden/>
              </w:rPr>
              <w:instrText xml:space="preserve"> PAGEREF _Toc196396283 \h </w:instrText>
            </w:r>
            <w:r>
              <w:rPr>
                <w:noProof/>
                <w:webHidden/>
              </w:rPr>
            </w:r>
            <w:r>
              <w:rPr>
                <w:noProof/>
                <w:webHidden/>
              </w:rPr>
              <w:fldChar w:fldCharType="separate"/>
            </w:r>
            <w:r>
              <w:rPr>
                <w:noProof/>
                <w:webHidden/>
              </w:rPr>
              <w:t>15</w:t>
            </w:r>
            <w:r>
              <w:rPr>
                <w:noProof/>
                <w:webHidden/>
              </w:rPr>
              <w:fldChar w:fldCharType="end"/>
            </w:r>
          </w:hyperlink>
        </w:p>
        <w:p w14:paraId="49B887C6" w14:textId="19B4C3AA" w:rsidR="004B512F" w:rsidRDefault="004B512F">
          <w:pPr>
            <w:pStyle w:val="TOC3"/>
            <w:tabs>
              <w:tab w:val="right" w:leader="dot" w:pos="9350"/>
            </w:tabs>
            <w:rPr>
              <w:rFonts w:asciiTheme="minorHAnsi" w:hAnsiTheme="minorHAnsi"/>
              <w:noProof/>
              <w:kern w:val="2"/>
              <w:lang w:val="en-GB" w:eastAsia="en-GB"/>
              <w14:ligatures w14:val="standardContextual"/>
            </w:rPr>
          </w:pPr>
          <w:hyperlink w:anchor="_Toc196396284" w:history="1">
            <w:r w:rsidRPr="008A27B4">
              <w:rPr>
                <w:rStyle w:val="Hyperlink"/>
                <w:noProof/>
                <w:lang w:val="en-GB"/>
              </w:rPr>
              <w:t>2.2.2 Theoretical Cutoff frequency calculations</w:t>
            </w:r>
            <w:r>
              <w:rPr>
                <w:noProof/>
                <w:webHidden/>
              </w:rPr>
              <w:tab/>
            </w:r>
            <w:r>
              <w:rPr>
                <w:noProof/>
                <w:webHidden/>
              </w:rPr>
              <w:fldChar w:fldCharType="begin"/>
            </w:r>
            <w:r>
              <w:rPr>
                <w:noProof/>
                <w:webHidden/>
              </w:rPr>
              <w:instrText xml:space="preserve"> PAGEREF _Toc196396284 \h </w:instrText>
            </w:r>
            <w:r>
              <w:rPr>
                <w:noProof/>
                <w:webHidden/>
              </w:rPr>
            </w:r>
            <w:r>
              <w:rPr>
                <w:noProof/>
                <w:webHidden/>
              </w:rPr>
              <w:fldChar w:fldCharType="separate"/>
            </w:r>
            <w:r>
              <w:rPr>
                <w:noProof/>
                <w:webHidden/>
              </w:rPr>
              <w:t>15</w:t>
            </w:r>
            <w:r>
              <w:rPr>
                <w:noProof/>
                <w:webHidden/>
              </w:rPr>
              <w:fldChar w:fldCharType="end"/>
            </w:r>
          </w:hyperlink>
        </w:p>
        <w:p w14:paraId="473D8528" w14:textId="4EF4194E" w:rsidR="004B512F" w:rsidRDefault="004B512F">
          <w:pPr>
            <w:pStyle w:val="TOC3"/>
            <w:tabs>
              <w:tab w:val="right" w:leader="dot" w:pos="9350"/>
            </w:tabs>
            <w:rPr>
              <w:rFonts w:asciiTheme="minorHAnsi" w:hAnsiTheme="minorHAnsi"/>
              <w:noProof/>
              <w:kern w:val="2"/>
              <w:lang w:val="en-GB" w:eastAsia="en-GB"/>
              <w14:ligatures w14:val="standardContextual"/>
            </w:rPr>
          </w:pPr>
          <w:hyperlink w:anchor="_Toc196396285" w:history="1">
            <w:r w:rsidRPr="008A27B4">
              <w:rPr>
                <w:rStyle w:val="Hyperlink"/>
                <w:noProof/>
              </w:rPr>
              <w:t>2.2.3 Simulation output – Field and Mode Analysis</w:t>
            </w:r>
            <w:r>
              <w:rPr>
                <w:noProof/>
                <w:webHidden/>
              </w:rPr>
              <w:tab/>
            </w:r>
            <w:r>
              <w:rPr>
                <w:noProof/>
                <w:webHidden/>
              </w:rPr>
              <w:fldChar w:fldCharType="begin"/>
            </w:r>
            <w:r>
              <w:rPr>
                <w:noProof/>
                <w:webHidden/>
              </w:rPr>
              <w:instrText xml:space="preserve"> PAGEREF _Toc196396285 \h </w:instrText>
            </w:r>
            <w:r>
              <w:rPr>
                <w:noProof/>
                <w:webHidden/>
              </w:rPr>
            </w:r>
            <w:r>
              <w:rPr>
                <w:noProof/>
                <w:webHidden/>
              </w:rPr>
              <w:fldChar w:fldCharType="separate"/>
            </w:r>
            <w:r>
              <w:rPr>
                <w:noProof/>
                <w:webHidden/>
              </w:rPr>
              <w:t>16</w:t>
            </w:r>
            <w:r>
              <w:rPr>
                <w:noProof/>
                <w:webHidden/>
              </w:rPr>
              <w:fldChar w:fldCharType="end"/>
            </w:r>
          </w:hyperlink>
        </w:p>
        <w:p w14:paraId="1E2A1B49" w14:textId="3542B5B9" w:rsidR="004B512F" w:rsidRDefault="004B512F">
          <w:pPr>
            <w:pStyle w:val="TOC2"/>
            <w:tabs>
              <w:tab w:val="right" w:leader="dot" w:pos="9350"/>
            </w:tabs>
            <w:rPr>
              <w:rFonts w:asciiTheme="minorHAnsi" w:hAnsiTheme="minorHAnsi"/>
              <w:noProof/>
              <w:kern w:val="2"/>
              <w:lang w:val="en-GB" w:eastAsia="en-GB"/>
              <w14:ligatures w14:val="standardContextual"/>
            </w:rPr>
          </w:pPr>
          <w:hyperlink w:anchor="_Toc196396286" w:history="1">
            <w:r w:rsidRPr="008A27B4">
              <w:rPr>
                <w:rStyle w:val="Hyperlink"/>
                <w:noProof/>
              </w:rPr>
              <w:t>2.3 Task 2: Half-Wave Dipole Antenna</w:t>
            </w:r>
            <w:r>
              <w:rPr>
                <w:noProof/>
                <w:webHidden/>
              </w:rPr>
              <w:tab/>
            </w:r>
            <w:r>
              <w:rPr>
                <w:noProof/>
                <w:webHidden/>
              </w:rPr>
              <w:fldChar w:fldCharType="begin"/>
            </w:r>
            <w:r>
              <w:rPr>
                <w:noProof/>
                <w:webHidden/>
              </w:rPr>
              <w:instrText xml:space="preserve"> PAGEREF _Toc196396286 \h </w:instrText>
            </w:r>
            <w:r>
              <w:rPr>
                <w:noProof/>
                <w:webHidden/>
              </w:rPr>
            </w:r>
            <w:r>
              <w:rPr>
                <w:noProof/>
                <w:webHidden/>
              </w:rPr>
              <w:fldChar w:fldCharType="separate"/>
            </w:r>
            <w:r>
              <w:rPr>
                <w:noProof/>
                <w:webHidden/>
              </w:rPr>
              <w:t>26</w:t>
            </w:r>
            <w:r>
              <w:rPr>
                <w:noProof/>
                <w:webHidden/>
              </w:rPr>
              <w:fldChar w:fldCharType="end"/>
            </w:r>
          </w:hyperlink>
        </w:p>
        <w:p w14:paraId="50658B7F" w14:textId="4C36E89C" w:rsidR="004B512F" w:rsidRDefault="004B512F">
          <w:pPr>
            <w:pStyle w:val="TOC3"/>
            <w:tabs>
              <w:tab w:val="right" w:leader="dot" w:pos="9350"/>
            </w:tabs>
            <w:rPr>
              <w:rFonts w:asciiTheme="minorHAnsi" w:hAnsiTheme="minorHAnsi"/>
              <w:noProof/>
              <w:kern w:val="2"/>
              <w:lang w:val="en-GB" w:eastAsia="en-GB"/>
              <w14:ligatures w14:val="standardContextual"/>
            </w:rPr>
          </w:pPr>
          <w:hyperlink w:anchor="_Toc196396287" w:history="1">
            <w:r w:rsidRPr="008A27B4">
              <w:rPr>
                <w:rStyle w:val="Hyperlink"/>
                <w:noProof/>
              </w:rPr>
              <w:t>2.3.1 Design Inputs and Calculations</w:t>
            </w:r>
            <w:r>
              <w:rPr>
                <w:noProof/>
                <w:webHidden/>
              </w:rPr>
              <w:tab/>
            </w:r>
            <w:r>
              <w:rPr>
                <w:noProof/>
                <w:webHidden/>
              </w:rPr>
              <w:fldChar w:fldCharType="begin"/>
            </w:r>
            <w:r>
              <w:rPr>
                <w:noProof/>
                <w:webHidden/>
              </w:rPr>
              <w:instrText xml:space="preserve"> PAGEREF _Toc196396287 \h </w:instrText>
            </w:r>
            <w:r>
              <w:rPr>
                <w:noProof/>
                <w:webHidden/>
              </w:rPr>
            </w:r>
            <w:r>
              <w:rPr>
                <w:noProof/>
                <w:webHidden/>
              </w:rPr>
              <w:fldChar w:fldCharType="separate"/>
            </w:r>
            <w:r>
              <w:rPr>
                <w:noProof/>
                <w:webHidden/>
              </w:rPr>
              <w:t>26</w:t>
            </w:r>
            <w:r>
              <w:rPr>
                <w:noProof/>
                <w:webHidden/>
              </w:rPr>
              <w:fldChar w:fldCharType="end"/>
            </w:r>
          </w:hyperlink>
        </w:p>
        <w:p w14:paraId="62A56804" w14:textId="706A2B52" w:rsidR="004B512F" w:rsidRDefault="004B512F">
          <w:pPr>
            <w:pStyle w:val="TOC2"/>
            <w:tabs>
              <w:tab w:val="right" w:leader="dot" w:pos="9350"/>
            </w:tabs>
            <w:rPr>
              <w:rFonts w:asciiTheme="minorHAnsi" w:hAnsiTheme="minorHAnsi"/>
              <w:noProof/>
              <w:kern w:val="2"/>
              <w:lang w:val="en-GB" w:eastAsia="en-GB"/>
              <w14:ligatures w14:val="standardContextual"/>
            </w:rPr>
          </w:pPr>
          <w:hyperlink w:anchor="_Toc196396288" w:history="1">
            <w:r w:rsidRPr="008A27B4">
              <w:rPr>
                <w:rStyle w:val="Hyperlink"/>
                <w:noProof/>
              </w:rPr>
              <w:t>2.3.2 Simulation output</w:t>
            </w:r>
            <w:r>
              <w:rPr>
                <w:noProof/>
                <w:webHidden/>
              </w:rPr>
              <w:tab/>
            </w:r>
            <w:r>
              <w:rPr>
                <w:noProof/>
                <w:webHidden/>
              </w:rPr>
              <w:fldChar w:fldCharType="begin"/>
            </w:r>
            <w:r>
              <w:rPr>
                <w:noProof/>
                <w:webHidden/>
              </w:rPr>
              <w:instrText xml:space="preserve"> PAGEREF _Toc196396288 \h </w:instrText>
            </w:r>
            <w:r>
              <w:rPr>
                <w:noProof/>
                <w:webHidden/>
              </w:rPr>
            </w:r>
            <w:r>
              <w:rPr>
                <w:noProof/>
                <w:webHidden/>
              </w:rPr>
              <w:fldChar w:fldCharType="separate"/>
            </w:r>
            <w:r>
              <w:rPr>
                <w:noProof/>
                <w:webHidden/>
              </w:rPr>
              <w:t>27</w:t>
            </w:r>
            <w:r>
              <w:rPr>
                <w:noProof/>
                <w:webHidden/>
              </w:rPr>
              <w:fldChar w:fldCharType="end"/>
            </w:r>
          </w:hyperlink>
        </w:p>
        <w:p w14:paraId="7E945C55" w14:textId="6C087D66" w:rsidR="004B512F" w:rsidRDefault="004B512F">
          <w:pPr>
            <w:pStyle w:val="TOC1"/>
            <w:tabs>
              <w:tab w:val="right" w:leader="dot" w:pos="9350"/>
            </w:tabs>
            <w:rPr>
              <w:rFonts w:asciiTheme="minorHAnsi" w:hAnsiTheme="minorHAnsi"/>
              <w:noProof/>
              <w:kern w:val="2"/>
              <w:lang w:val="en-GB" w:eastAsia="en-GB"/>
              <w14:ligatures w14:val="standardContextual"/>
            </w:rPr>
          </w:pPr>
          <w:hyperlink w:anchor="_Toc196396289" w:history="1">
            <w:r w:rsidRPr="008A27B4">
              <w:rPr>
                <w:rStyle w:val="Hyperlink"/>
                <w:noProof/>
              </w:rPr>
              <w:t>3 Results</w:t>
            </w:r>
            <w:r>
              <w:rPr>
                <w:noProof/>
                <w:webHidden/>
              </w:rPr>
              <w:tab/>
            </w:r>
            <w:r>
              <w:rPr>
                <w:noProof/>
                <w:webHidden/>
              </w:rPr>
              <w:fldChar w:fldCharType="begin"/>
            </w:r>
            <w:r>
              <w:rPr>
                <w:noProof/>
                <w:webHidden/>
              </w:rPr>
              <w:instrText xml:space="preserve"> PAGEREF _Toc196396289 \h </w:instrText>
            </w:r>
            <w:r>
              <w:rPr>
                <w:noProof/>
                <w:webHidden/>
              </w:rPr>
            </w:r>
            <w:r>
              <w:rPr>
                <w:noProof/>
                <w:webHidden/>
              </w:rPr>
              <w:fldChar w:fldCharType="separate"/>
            </w:r>
            <w:r>
              <w:rPr>
                <w:noProof/>
                <w:webHidden/>
              </w:rPr>
              <w:t>28</w:t>
            </w:r>
            <w:r>
              <w:rPr>
                <w:noProof/>
                <w:webHidden/>
              </w:rPr>
              <w:fldChar w:fldCharType="end"/>
            </w:r>
          </w:hyperlink>
        </w:p>
        <w:p w14:paraId="1CA724E3" w14:textId="714CC420" w:rsidR="004B512F" w:rsidRDefault="004B512F">
          <w:pPr>
            <w:pStyle w:val="TOC2"/>
            <w:tabs>
              <w:tab w:val="right" w:leader="dot" w:pos="9350"/>
            </w:tabs>
            <w:rPr>
              <w:rFonts w:asciiTheme="minorHAnsi" w:hAnsiTheme="minorHAnsi"/>
              <w:noProof/>
              <w:kern w:val="2"/>
              <w:lang w:val="en-GB" w:eastAsia="en-GB"/>
              <w14:ligatures w14:val="standardContextual"/>
            </w:rPr>
          </w:pPr>
          <w:hyperlink w:anchor="_Toc196396290" w:history="1">
            <w:r w:rsidRPr="008A27B4">
              <w:rPr>
                <w:rStyle w:val="Hyperlink"/>
                <w:noProof/>
              </w:rPr>
              <w:t>3.1 Task 1a: Vaccum-Filled Rectangular Waveguide</w:t>
            </w:r>
            <w:r>
              <w:rPr>
                <w:noProof/>
                <w:webHidden/>
              </w:rPr>
              <w:tab/>
            </w:r>
            <w:r>
              <w:rPr>
                <w:noProof/>
                <w:webHidden/>
              </w:rPr>
              <w:fldChar w:fldCharType="begin"/>
            </w:r>
            <w:r>
              <w:rPr>
                <w:noProof/>
                <w:webHidden/>
              </w:rPr>
              <w:instrText xml:space="preserve"> PAGEREF _Toc196396290 \h </w:instrText>
            </w:r>
            <w:r>
              <w:rPr>
                <w:noProof/>
                <w:webHidden/>
              </w:rPr>
            </w:r>
            <w:r>
              <w:rPr>
                <w:noProof/>
                <w:webHidden/>
              </w:rPr>
              <w:fldChar w:fldCharType="separate"/>
            </w:r>
            <w:r>
              <w:rPr>
                <w:noProof/>
                <w:webHidden/>
              </w:rPr>
              <w:t>28</w:t>
            </w:r>
            <w:r>
              <w:rPr>
                <w:noProof/>
                <w:webHidden/>
              </w:rPr>
              <w:fldChar w:fldCharType="end"/>
            </w:r>
          </w:hyperlink>
        </w:p>
        <w:p w14:paraId="533EE39E" w14:textId="568FE30E" w:rsidR="004B512F" w:rsidRDefault="004B512F">
          <w:pPr>
            <w:pStyle w:val="TOC3"/>
            <w:tabs>
              <w:tab w:val="right" w:leader="dot" w:pos="9350"/>
            </w:tabs>
            <w:rPr>
              <w:rFonts w:asciiTheme="minorHAnsi" w:hAnsiTheme="minorHAnsi"/>
              <w:noProof/>
              <w:kern w:val="2"/>
              <w:lang w:val="en-GB" w:eastAsia="en-GB"/>
              <w14:ligatures w14:val="standardContextual"/>
            </w:rPr>
          </w:pPr>
          <w:hyperlink w:anchor="_Toc196396291" w:history="1">
            <w:r w:rsidRPr="008A27B4">
              <w:rPr>
                <w:rStyle w:val="Hyperlink"/>
                <w:noProof/>
              </w:rPr>
              <w:t>3.1.1 Theoretical vs simulated cutoff frequencies</w:t>
            </w:r>
            <w:r>
              <w:rPr>
                <w:noProof/>
                <w:webHidden/>
              </w:rPr>
              <w:tab/>
            </w:r>
            <w:r>
              <w:rPr>
                <w:noProof/>
                <w:webHidden/>
              </w:rPr>
              <w:fldChar w:fldCharType="begin"/>
            </w:r>
            <w:r>
              <w:rPr>
                <w:noProof/>
                <w:webHidden/>
              </w:rPr>
              <w:instrText xml:space="preserve"> PAGEREF _Toc196396291 \h </w:instrText>
            </w:r>
            <w:r>
              <w:rPr>
                <w:noProof/>
                <w:webHidden/>
              </w:rPr>
            </w:r>
            <w:r>
              <w:rPr>
                <w:noProof/>
                <w:webHidden/>
              </w:rPr>
              <w:fldChar w:fldCharType="separate"/>
            </w:r>
            <w:r>
              <w:rPr>
                <w:noProof/>
                <w:webHidden/>
              </w:rPr>
              <w:t>28</w:t>
            </w:r>
            <w:r>
              <w:rPr>
                <w:noProof/>
                <w:webHidden/>
              </w:rPr>
              <w:fldChar w:fldCharType="end"/>
            </w:r>
          </w:hyperlink>
        </w:p>
        <w:p w14:paraId="2EAF055B" w14:textId="44660E06" w:rsidR="004B512F" w:rsidRDefault="004B512F">
          <w:pPr>
            <w:pStyle w:val="TOC2"/>
            <w:tabs>
              <w:tab w:val="right" w:leader="dot" w:pos="9350"/>
            </w:tabs>
            <w:rPr>
              <w:rFonts w:asciiTheme="minorHAnsi" w:hAnsiTheme="minorHAnsi"/>
              <w:noProof/>
              <w:kern w:val="2"/>
              <w:lang w:val="en-GB" w:eastAsia="en-GB"/>
              <w14:ligatures w14:val="standardContextual"/>
            </w:rPr>
          </w:pPr>
          <w:hyperlink w:anchor="_Toc196396292" w:history="1">
            <w:r w:rsidRPr="008A27B4">
              <w:rPr>
                <w:rStyle w:val="Hyperlink"/>
                <w:noProof/>
              </w:rPr>
              <w:t>3.2 Task 1b: Teflon-Filled Rectangular Waveguide</w:t>
            </w:r>
            <w:r>
              <w:rPr>
                <w:noProof/>
                <w:webHidden/>
              </w:rPr>
              <w:tab/>
            </w:r>
            <w:r>
              <w:rPr>
                <w:noProof/>
                <w:webHidden/>
              </w:rPr>
              <w:fldChar w:fldCharType="begin"/>
            </w:r>
            <w:r>
              <w:rPr>
                <w:noProof/>
                <w:webHidden/>
              </w:rPr>
              <w:instrText xml:space="preserve"> PAGEREF _Toc196396292 \h </w:instrText>
            </w:r>
            <w:r>
              <w:rPr>
                <w:noProof/>
                <w:webHidden/>
              </w:rPr>
            </w:r>
            <w:r>
              <w:rPr>
                <w:noProof/>
                <w:webHidden/>
              </w:rPr>
              <w:fldChar w:fldCharType="separate"/>
            </w:r>
            <w:r>
              <w:rPr>
                <w:noProof/>
                <w:webHidden/>
              </w:rPr>
              <w:t>29</w:t>
            </w:r>
            <w:r>
              <w:rPr>
                <w:noProof/>
                <w:webHidden/>
              </w:rPr>
              <w:fldChar w:fldCharType="end"/>
            </w:r>
          </w:hyperlink>
        </w:p>
        <w:p w14:paraId="0B6D4F8D" w14:textId="421E340F" w:rsidR="004B512F" w:rsidRDefault="004B512F">
          <w:pPr>
            <w:pStyle w:val="TOC3"/>
            <w:tabs>
              <w:tab w:val="right" w:leader="dot" w:pos="9350"/>
            </w:tabs>
            <w:rPr>
              <w:rFonts w:asciiTheme="minorHAnsi" w:hAnsiTheme="minorHAnsi"/>
              <w:noProof/>
              <w:kern w:val="2"/>
              <w:lang w:val="en-GB" w:eastAsia="en-GB"/>
              <w14:ligatures w14:val="standardContextual"/>
            </w:rPr>
          </w:pPr>
          <w:hyperlink w:anchor="_Toc196396293" w:history="1">
            <w:r w:rsidRPr="008A27B4">
              <w:rPr>
                <w:rStyle w:val="Hyperlink"/>
                <w:noProof/>
              </w:rPr>
              <w:t>3.2.1 Theoretical vs Simulated Cutoff Frequencies</w:t>
            </w:r>
            <w:r>
              <w:rPr>
                <w:noProof/>
                <w:webHidden/>
              </w:rPr>
              <w:tab/>
            </w:r>
            <w:r>
              <w:rPr>
                <w:noProof/>
                <w:webHidden/>
              </w:rPr>
              <w:fldChar w:fldCharType="begin"/>
            </w:r>
            <w:r>
              <w:rPr>
                <w:noProof/>
                <w:webHidden/>
              </w:rPr>
              <w:instrText xml:space="preserve"> PAGEREF _Toc196396293 \h </w:instrText>
            </w:r>
            <w:r>
              <w:rPr>
                <w:noProof/>
                <w:webHidden/>
              </w:rPr>
            </w:r>
            <w:r>
              <w:rPr>
                <w:noProof/>
                <w:webHidden/>
              </w:rPr>
              <w:fldChar w:fldCharType="separate"/>
            </w:r>
            <w:r>
              <w:rPr>
                <w:noProof/>
                <w:webHidden/>
              </w:rPr>
              <w:t>29</w:t>
            </w:r>
            <w:r>
              <w:rPr>
                <w:noProof/>
                <w:webHidden/>
              </w:rPr>
              <w:fldChar w:fldCharType="end"/>
            </w:r>
          </w:hyperlink>
        </w:p>
        <w:p w14:paraId="7B917F61" w14:textId="4BAEF20A" w:rsidR="004B512F" w:rsidRDefault="004B512F">
          <w:pPr>
            <w:pStyle w:val="TOC3"/>
            <w:tabs>
              <w:tab w:val="right" w:leader="dot" w:pos="9350"/>
            </w:tabs>
            <w:rPr>
              <w:rFonts w:asciiTheme="minorHAnsi" w:hAnsiTheme="minorHAnsi"/>
              <w:noProof/>
              <w:kern w:val="2"/>
              <w:lang w:val="en-GB" w:eastAsia="en-GB"/>
              <w14:ligatures w14:val="standardContextual"/>
            </w:rPr>
          </w:pPr>
          <w:hyperlink w:anchor="_Toc196396294" w:history="1">
            <w:r w:rsidRPr="008A27B4">
              <w:rPr>
                <w:rStyle w:val="Hyperlink"/>
                <w:noProof/>
              </w:rPr>
              <w:t xml:space="preserve">The table below shows the corresponding cutoff frequencies with the inclusion of a dielectric material (Teflon, </w:t>
            </w:r>
            <w:r w:rsidRPr="008A27B4">
              <w:rPr>
                <w:rStyle w:val="Hyperlink"/>
                <w:rFonts w:cs="Arial"/>
                <w:noProof/>
              </w:rPr>
              <w:t>ϵ</w:t>
            </w:r>
            <w:r w:rsidRPr="008A27B4">
              <w:rPr>
                <w:rStyle w:val="Hyperlink"/>
                <w:noProof/>
                <w:vertAlign w:val="subscript"/>
              </w:rPr>
              <w:t xml:space="preserve">r </w:t>
            </w:r>
            <w:r w:rsidRPr="008A27B4">
              <w:rPr>
                <w:rStyle w:val="Hyperlink"/>
                <w:noProof/>
              </w:rPr>
              <w:t>​= 2.1):</w:t>
            </w:r>
            <w:r>
              <w:rPr>
                <w:noProof/>
                <w:webHidden/>
              </w:rPr>
              <w:tab/>
            </w:r>
            <w:r>
              <w:rPr>
                <w:noProof/>
                <w:webHidden/>
              </w:rPr>
              <w:fldChar w:fldCharType="begin"/>
            </w:r>
            <w:r>
              <w:rPr>
                <w:noProof/>
                <w:webHidden/>
              </w:rPr>
              <w:instrText xml:space="preserve"> PAGEREF _Toc196396294 \h </w:instrText>
            </w:r>
            <w:r>
              <w:rPr>
                <w:noProof/>
                <w:webHidden/>
              </w:rPr>
            </w:r>
            <w:r>
              <w:rPr>
                <w:noProof/>
                <w:webHidden/>
              </w:rPr>
              <w:fldChar w:fldCharType="separate"/>
            </w:r>
            <w:r>
              <w:rPr>
                <w:noProof/>
                <w:webHidden/>
              </w:rPr>
              <w:t>29</w:t>
            </w:r>
            <w:r>
              <w:rPr>
                <w:noProof/>
                <w:webHidden/>
              </w:rPr>
              <w:fldChar w:fldCharType="end"/>
            </w:r>
          </w:hyperlink>
        </w:p>
        <w:p w14:paraId="17D09E0F" w14:textId="2CC93325" w:rsidR="004B512F" w:rsidRDefault="004B512F">
          <w:pPr>
            <w:pStyle w:val="TOC2"/>
            <w:tabs>
              <w:tab w:val="right" w:leader="dot" w:pos="9350"/>
            </w:tabs>
            <w:rPr>
              <w:rFonts w:asciiTheme="minorHAnsi" w:hAnsiTheme="minorHAnsi"/>
              <w:noProof/>
              <w:kern w:val="2"/>
              <w:lang w:val="en-GB" w:eastAsia="en-GB"/>
              <w14:ligatures w14:val="standardContextual"/>
            </w:rPr>
          </w:pPr>
          <w:hyperlink w:anchor="_Toc196396295" w:history="1">
            <w:r w:rsidRPr="008A27B4">
              <w:rPr>
                <w:rStyle w:val="Hyperlink"/>
                <w:noProof/>
              </w:rPr>
              <w:t>3.3 Task 2: Half-Wave Dipole Antenna</w:t>
            </w:r>
            <w:r>
              <w:rPr>
                <w:noProof/>
                <w:webHidden/>
              </w:rPr>
              <w:tab/>
            </w:r>
            <w:r>
              <w:rPr>
                <w:noProof/>
                <w:webHidden/>
              </w:rPr>
              <w:fldChar w:fldCharType="begin"/>
            </w:r>
            <w:r>
              <w:rPr>
                <w:noProof/>
                <w:webHidden/>
              </w:rPr>
              <w:instrText xml:space="preserve"> PAGEREF _Toc196396295 \h </w:instrText>
            </w:r>
            <w:r>
              <w:rPr>
                <w:noProof/>
                <w:webHidden/>
              </w:rPr>
            </w:r>
            <w:r>
              <w:rPr>
                <w:noProof/>
                <w:webHidden/>
              </w:rPr>
              <w:fldChar w:fldCharType="separate"/>
            </w:r>
            <w:r>
              <w:rPr>
                <w:noProof/>
                <w:webHidden/>
              </w:rPr>
              <w:t>29</w:t>
            </w:r>
            <w:r>
              <w:rPr>
                <w:noProof/>
                <w:webHidden/>
              </w:rPr>
              <w:fldChar w:fldCharType="end"/>
            </w:r>
          </w:hyperlink>
        </w:p>
        <w:p w14:paraId="394C55A1" w14:textId="5149D0AF" w:rsidR="004B512F" w:rsidRDefault="004B512F">
          <w:pPr>
            <w:pStyle w:val="TOC3"/>
            <w:tabs>
              <w:tab w:val="right" w:leader="dot" w:pos="9350"/>
            </w:tabs>
            <w:rPr>
              <w:rFonts w:asciiTheme="minorHAnsi" w:hAnsiTheme="minorHAnsi"/>
              <w:noProof/>
              <w:kern w:val="2"/>
              <w:lang w:val="en-GB" w:eastAsia="en-GB"/>
              <w14:ligatures w14:val="standardContextual"/>
            </w:rPr>
          </w:pPr>
          <w:hyperlink w:anchor="_Toc196396296" w:history="1">
            <w:r w:rsidRPr="008A27B4">
              <w:rPr>
                <w:rStyle w:val="Hyperlink"/>
                <w:noProof/>
              </w:rPr>
              <w:t>3.3.1 Calculated vs Simulated Operating Frequency</w:t>
            </w:r>
            <w:r>
              <w:rPr>
                <w:noProof/>
                <w:webHidden/>
              </w:rPr>
              <w:tab/>
            </w:r>
            <w:r>
              <w:rPr>
                <w:noProof/>
                <w:webHidden/>
              </w:rPr>
              <w:fldChar w:fldCharType="begin"/>
            </w:r>
            <w:r>
              <w:rPr>
                <w:noProof/>
                <w:webHidden/>
              </w:rPr>
              <w:instrText xml:space="preserve"> PAGEREF _Toc196396296 \h </w:instrText>
            </w:r>
            <w:r>
              <w:rPr>
                <w:noProof/>
                <w:webHidden/>
              </w:rPr>
            </w:r>
            <w:r>
              <w:rPr>
                <w:noProof/>
                <w:webHidden/>
              </w:rPr>
              <w:fldChar w:fldCharType="separate"/>
            </w:r>
            <w:r>
              <w:rPr>
                <w:noProof/>
                <w:webHidden/>
              </w:rPr>
              <w:t>29</w:t>
            </w:r>
            <w:r>
              <w:rPr>
                <w:noProof/>
                <w:webHidden/>
              </w:rPr>
              <w:fldChar w:fldCharType="end"/>
            </w:r>
          </w:hyperlink>
        </w:p>
        <w:p w14:paraId="407DD376" w14:textId="5915265B" w:rsidR="004B512F" w:rsidRDefault="004B512F">
          <w:pPr>
            <w:pStyle w:val="TOC1"/>
            <w:tabs>
              <w:tab w:val="right" w:leader="dot" w:pos="9350"/>
            </w:tabs>
            <w:rPr>
              <w:rFonts w:asciiTheme="minorHAnsi" w:hAnsiTheme="minorHAnsi"/>
              <w:noProof/>
              <w:kern w:val="2"/>
              <w:lang w:val="en-GB" w:eastAsia="en-GB"/>
              <w14:ligatures w14:val="standardContextual"/>
            </w:rPr>
          </w:pPr>
          <w:hyperlink w:anchor="_Toc196396297" w:history="1">
            <w:r w:rsidRPr="008A27B4">
              <w:rPr>
                <w:rStyle w:val="Hyperlink"/>
                <w:noProof/>
              </w:rPr>
              <w:t>4 Discussion</w:t>
            </w:r>
            <w:r>
              <w:rPr>
                <w:noProof/>
                <w:webHidden/>
              </w:rPr>
              <w:tab/>
            </w:r>
            <w:r>
              <w:rPr>
                <w:noProof/>
                <w:webHidden/>
              </w:rPr>
              <w:fldChar w:fldCharType="begin"/>
            </w:r>
            <w:r>
              <w:rPr>
                <w:noProof/>
                <w:webHidden/>
              </w:rPr>
              <w:instrText xml:space="preserve"> PAGEREF _Toc196396297 \h </w:instrText>
            </w:r>
            <w:r>
              <w:rPr>
                <w:noProof/>
                <w:webHidden/>
              </w:rPr>
            </w:r>
            <w:r>
              <w:rPr>
                <w:noProof/>
                <w:webHidden/>
              </w:rPr>
              <w:fldChar w:fldCharType="separate"/>
            </w:r>
            <w:r>
              <w:rPr>
                <w:noProof/>
                <w:webHidden/>
              </w:rPr>
              <w:t>29</w:t>
            </w:r>
            <w:r>
              <w:rPr>
                <w:noProof/>
                <w:webHidden/>
              </w:rPr>
              <w:fldChar w:fldCharType="end"/>
            </w:r>
          </w:hyperlink>
        </w:p>
        <w:p w14:paraId="362624C5" w14:textId="1B2272AE" w:rsidR="004B512F" w:rsidRDefault="004B512F">
          <w:pPr>
            <w:pStyle w:val="TOC2"/>
            <w:tabs>
              <w:tab w:val="right" w:leader="dot" w:pos="9350"/>
            </w:tabs>
            <w:rPr>
              <w:rFonts w:asciiTheme="minorHAnsi" w:hAnsiTheme="minorHAnsi"/>
              <w:noProof/>
              <w:kern w:val="2"/>
              <w:lang w:val="en-GB" w:eastAsia="en-GB"/>
              <w14:ligatures w14:val="standardContextual"/>
            </w:rPr>
          </w:pPr>
          <w:hyperlink w:anchor="_Toc196396298" w:history="1">
            <w:r w:rsidRPr="008A27B4">
              <w:rPr>
                <w:rStyle w:val="Hyperlink"/>
                <w:noProof/>
              </w:rPr>
              <w:t>4.1 Rectangular Waveguide with Vacuum</w:t>
            </w:r>
            <w:r>
              <w:rPr>
                <w:noProof/>
                <w:webHidden/>
              </w:rPr>
              <w:tab/>
            </w:r>
            <w:r>
              <w:rPr>
                <w:noProof/>
                <w:webHidden/>
              </w:rPr>
              <w:fldChar w:fldCharType="begin"/>
            </w:r>
            <w:r>
              <w:rPr>
                <w:noProof/>
                <w:webHidden/>
              </w:rPr>
              <w:instrText xml:space="preserve"> PAGEREF _Toc196396298 \h </w:instrText>
            </w:r>
            <w:r>
              <w:rPr>
                <w:noProof/>
                <w:webHidden/>
              </w:rPr>
            </w:r>
            <w:r>
              <w:rPr>
                <w:noProof/>
                <w:webHidden/>
              </w:rPr>
              <w:fldChar w:fldCharType="separate"/>
            </w:r>
            <w:r>
              <w:rPr>
                <w:noProof/>
                <w:webHidden/>
              </w:rPr>
              <w:t>29</w:t>
            </w:r>
            <w:r>
              <w:rPr>
                <w:noProof/>
                <w:webHidden/>
              </w:rPr>
              <w:fldChar w:fldCharType="end"/>
            </w:r>
          </w:hyperlink>
        </w:p>
        <w:p w14:paraId="705D574E" w14:textId="4FDEB009" w:rsidR="004B512F" w:rsidRDefault="004B512F">
          <w:pPr>
            <w:pStyle w:val="TOC2"/>
            <w:tabs>
              <w:tab w:val="right" w:leader="dot" w:pos="9350"/>
            </w:tabs>
            <w:rPr>
              <w:rFonts w:asciiTheme="minorHAnsi" w:hAnsiTheme="minorHAnsi"/>
              <w:noProof/>
              <w:kern w:val="2"/>
              <w:lang w:val="en-GB" w:eastAsia="en-GB"/>
              <w14:ligatures w14:val="standardContextual"/>
            </w:rPr>
          </w:pPr>
          <w:hyperlink w:anchor="_Toc196396299" w:history="1">
            <w:r w:rsidRPr="008A27B4">
              <w:rPr>
                <w:rStyle w:val="Hyperlink"/>
                <w:noProof/>
              </w:rPr>
              <w:t>4.2 Rectangular Waveguide with Teflon</w:t>
            </w:r>
            <w:r>
              <w:rPr>
                <w:noProof/>
                <w:webHidden/>
              </w:rPr>
              <w:tab/>
            </w:r>
            <w:r>
              <w:rPr>
                <w:noProof/>
                <w:webHidden/>
              </w:rPr>
              <w:fldChar w:fldCharType="begin"/>
            </w:r>
            <w:r>
              <w:rPr>
                <w:noProof/>
                <w:webHidden/>
              </w:rPr>
              <w:instrText xml:space="preserve"> PAGEREF _Toc196396299 \h </w:instrText>
            </w:r>
            <w:r>
              <w:rPr>
                <w:noProof/>
                <w:webHidden/>
              </w:rPr>
            </w:r>
            <w:r>
              <w:rPr>
                <w:noProof/>
                <w:webHidden/>
              </w:rPr>
              <w:fldChar w:fldCharType="separate"/>
            </w:r>
            <w:r>
              <w:rPr>
                <w:noProof/>
                <w:webHidden/>
              </w:rPr>
              <w:t>30</w:t>
            </w:r>
            <w:r>
              <w:rPr>
                <w:noProof/>
                <w:webHidden/>
              </w:rPr>
              <w:fldChar w:fldCharType="end"/>
            </w:r>
          </w:hyperlink>
        </w:p>
        <w:p w14:paraId="47EB3EF3" w14:textId="4849C1AA" w:rsidR="004B512F" w:rsidRDefault="004B512F">
          <w:pPr>
            <w:pStyle w:val="TOC2"/>
            <w:tabs>
              <w:tab w:val="right" w:leader="dot" w:pos="9350"/>
            </w:tabs>
            <w:rPr>
              <w:rFonts w:asciiTheme="minorHAnsi" w:hAnsiTheme="minorHAnsi"/>
              <w:noProof/>
              <w:kern w:val="2"/>
              <w:lang w:val="en-GB" w:eastAsia="en-GB"/>
              <w14:ligatures w14:val="standardContextual"/>
            </w:rPr>
          </w:pPr>
          <w:hyperlink w:anchor="_Toc196396300" w:history="1">
            <w:r w:rsidRPr="008A27B4">
              <w:rPr>
                <w:rStyle w:val="Hyperlink"/>
                <w:noProof/>
              </w:rPr>
              <w:t>4.3 Half-Wave Dipole Antenna</w:t>
            </w:r>
            <w:r>
              <w:rPr>
                <w:noProof/>
                <w:webHidden/>
              </w:rPr>
              <w:tab/>
            </w:r>
            <w:r>
              <w:rPr>
                <w:noProof/>
                <w:webHidden/>
              </w:rPr>
              <w:fldChar w:fldCharType="begin"/>
            </w:r>
            <w:r>
              <w:rPr>
                <w:noProof/>
                <w:webHidden/>
              </w:rPr>
              <w:instrText xml:space="preserve"> PAGEREF _Toc196396300 \h </w:instrText>
            </w:r>
            <w:r>
              <w:rPr>
                <w:noProof/>
                <w:webHidden/>
              </w:rPr>
            </w:r>
            <w:r>
              <w:rPr>
                <w:noProof/>
                <w:webHidden/>
              </w:rPr>
              <w:fldChar w:fldCharType="separate"/>
            </w:r>
            <w:r>
              <w:rPr>
                <w:noProof/>
                <w:webHidden/>
              </w:rPr>
              <w:t>31</w:t>
            </w:r>
            <w:r>
              <w:rPr>
                <w:noProof/>
                <w:webHidden/>
              </w:rPr>
              <w:fldChar w:fldCharType="end"/>
            </w:r>
          </w:hyperlink>
        </w:p>
        <w:p w14:paraId="26DAD49C" w14:textId="44E813EF" w:rsidR="004B512F" w:rsidRDefault="004B512F">
          <w:pPr>
            <w:pStyle w:val="TOC2"/>
            <w:tabs>
              <w:tab w:val="right" w:leader="dot" w:pos="9350"/>
            </w:tabs>
            <w:rPr>
              <w:rFonts w:asciiTheme="minorHAnsi" w:hAnsiTheme="minorHAnsi"/>
              <w:noProof/>
              <w:kern w:val="2"/>
              <w:lang w:val="en-GB" w:eastAsia="en-GB"/>
              <w14:ligatures w14:val="standardContextual"/>
            </w:rPr>
          </w:pPr>
          <w:hyperlink w:anchor="_Toc196396301" w:history="1">
            <w:r w:rsidRPr="008A27B4">
              <w:rPr>
                <w:rStyle w:val="Hyperlink"/>
                <w:noProof/>
              </w:rPr>
              <w:t>4.4 Overall Evaluation</w:t>
            </w:r>
            <w:r>
              <w:rPr>
                <w:noProof/>
                <w:webHidden/>
              </w:rPr>
              <w:tab/>
            </w:r>
            <w:r>
              <w:rPr>
                <w:noProof/>
                <w:webHidden/>
              </w:rPr>
              <w:fldChar w:fldCharType="begin"/>
            </w:r>
            <w:r>
              <w:rPr>
                <w:noProof/>
                <w:webHidden/>
              </w:rPr>
              <w:instrText xml:space="preserve"> PAGEREF _Toc196396301 \h </w:instrText>
            </w:r>
            <w:r>
              <w:rPr>
                <w:noProof/>
                <w:webHidden/>
              </w:rPr>
            </w:r>
            <w:r>
              <w:rPr>
                <w:noProof/>
                <w:webHidden/>
              </w:rPr>
              <w:fldChar w:fldCharType="separate"/>
            </w:r>
            <w:r>
              <w:rPr>
                <w:noProof/>
                <w:webHidden/>
              </w:rPr>
              <w:t>32</w:t>
            </w:r>
            <w:r>
              <w:rPr>
                <w:noProof/>
                <w:webHidden/>
              </w:rPr>
              <w:fldChar w:fldCharType="end"/>
            </w:r>
          </w:hyperlink>
        </w:p>
        <w:p w14:paraId="341B2077" w14:textId="2FBAB1FF" w:rsidR="004B512F" w:rsidRDefault="004B512F">
          <w:pPr>
            <w:pStyle w:val="TOC1"/>
            <w:tabs>
              <w:tab w:val="right" w:leader="dot" w:pos="9350"/>
            </w:tabs>
            <w:rPr>
              <w:rFonts w:asciiTheme="minorHAnsi" w:hAnsiTheme="minorHAnsi"/>
              <w:noProof/>
              <w:kern w:val="2"/>
              <w:lang w:val="en-GB" w:eastAsia="en-GB"/>
              <w14:ligatures w14:val="standardContextual"/>
            </w:rPr>
          </w:pPr>
          <w:hyperlink w:anchor="_Toc196396302" w:history="1">
            <w:r w:rsidRPr="008A27B4">
              <w:rPr>
                <w:rStyle w:val="Hyperlink"/>
                <w:noProof/>
              </w:rPr>
              <w:t>5 Conclusion</w:t>
            </w:r>
            <w:r>
              <w:rPr>
                <w:noProof/>
                <w:webHidden/>
              </w:rPr>
              <w:tab/>
            </w:r>
            <w:r>
              <w:rPr>
                <w:noProof/>
                <w:webHidden/>
              </w:rPr>
              <w:fldChar w:fldCharType="begin"/>
            </w:r>
            <w:r>
              <w:rPr>
                <w:noProof/>
                <w:webHidden/>
              </w:rPr>
              <w:instrText xml:space="preserve"> PAGEREF _Toc196396302 \h </w:instrText>
            </w:r>
            <w:r>
              <w:rPr>
                <w:noProof/>
                <w:webHidden/>
              </w:rPr>
            </w:r>
            <w:r>
              <w:rPr>
                <w:noProof/>
                <w:webHidden/>
              </w:rPr>
              <w:fldChar w:fldCharType="separate"/>
            </w:r>
            <w:r>
              <w:rPr>
                <w:noProof/>
                <w:webHidden/>
              </w:rPr>
              <w:t>33</w:t>
            </w:r>
            <w:r>
              <w:rPr>
                <w:noProof/>
                <w:webHidden/>
              </w:rPr>
              <w:fldChar w:fldCharType="end"/>
            </w:r>
          </w:hyperlink>
        </w:p>
        <w:p w14:paraId="0FB94D20" w14:textId="74F775CD" w:rsidR="004B512F" w:rsidRDefault="004B512F">
          <w:pPr>
            <w:pStyle w:val="TOC1"/>
            <w:tabs>
              <w:tab w:val="right" w:leader="dot" w:pos="9350"/>
            </w:tabs>
            <w:rPr>
              <w:rFonts w:asciiTheme="minorHAnsi" w:hAnsiTheme="minorHAnsi"/>
              <w:noProof/>
              <w:kern w:val="2"/>
              <w:lang w:val="en-GB" w:eastAsia="en-GB"/>
              <w14:ligatures w14:val="standardContextual"/>
            </w:rPr>
          </w:pPr>
          <w:hyperlink w:anchor="_Toc196396303" w:history="1">
            <w:r w:rsidRPr="008A27B4">
              <w:rPr>
                <w:rStyle w:val="Hyperlink"/>
                <w:noProof/>
              </w:rPr>
              <w:t>References</w:t>
            </w:r>
            <w:r>
              <w:rPr>
                <w:noProof/>
                <w:webHidden/>
              </w:rPr>
              <w:tab/>
            </w:r>
            <w:r>
              <w:rPr>
                <w:noProof/>
                <w:webHidden/>
              </w:rPr>
              <w:fldChar w:fldCharType="begin"/>
            </w:r>
            <w:r>
              <w:rPr>
                <w:noProof/>
                <w:webHidden/>
              </w:rPr>
              <w:instrText xml:space="preserve"> PAGEREF _Toc196396303 \h </w:instrText>
            </w:r>
            <w:r>
              <w:rPr>
                <w:noProof/>
                <w:webHidden/>
              </w:rPr>
            </w:r>
            <w:r>
              <w:rPr>
                <w:noProof/>
                <w:webHidden/>
              </w:rPr>
              <w:fldChar w:fldCharType="separate"/>
            </w:r>
            <w:r>
              <w:rPr>
                <w:noProof/>
                <w:webHidden/>
              </w:rPr>
              <w:t>34</w:t>
            </w:r>
            <w:r>
              <w:rPr>
                <w:noProof/>
                <w:webHidden/>
              </w:rPr>
              <w:fldChar w:fldCharType="end"/>
            </w:r>
          </w:hyperlink>
        </w:p>
        <w:p w14:paraId="48A1A48B" w14:textId="52D07A93" w:rsidR="00F47CAD" w:rsidRDefault="00F47CAD">
          <w:r>
            <w:rPr>
              <w:b/>
              <w:bCs/>
              <w:noProof/>
            </w:rPr>
            <w:fldChar w:fldCharType="end"/>
          </w:r>
        </w:p>
      </w:sdtContent>
    </w:sdt>
    <w:p w14:paraId="07D044C5" w14:textId="77777777" w:rsidR="000A6881" w:rsidRDefault="000A6881"/>
    <w:p w14:paraId="45275EA7" w14:textId="5AFD5B8F" w:rsidR="00665E61" w:rsidRDefault="00665E61">
      <w:r>
        <w:t>Table of figures:</w:t>
      </w:r>
    </w:p>
    <w:p w14:paraId="678C0E45" w14:textId="503C6BF4" w:rsidR="004B512F" w:rsidRDefault="00665E61">
      <w:pPr>
        <w:pStyle w:val="TableofFigures"/>
        <w:tabs>
          <w:tab w:val="right" w:leader="dot" w:pos="9350"/>
        </w:tabs>
        <w:rPr>
          <w:rFonts w:asciiTheme="minorHAnsi" w:hAnsiTheme="minorHAnsi"/>
          <w:noProof/>
          <w:kern w:val="2"/>
          <w:lang w:val="en-GB" w:eastAsia="en-GB"/>
          <w14:ligatures w14:val="standardContextual"/>
        </w:rPr>
      </w:pPr>
      <w:r>
        <w:fldChar w:fldCharType="begin"/>
      </w:r>
      <w:r>
        <w:instrText xml:space="preserve"> TOC \h \z \c "Figure" </w:instrText>
      </w:r>
      <w:r>
        <w:fldChar w:fldCharType="separate"/>
      </w:r>
      <w:hyperlink w:anchor="_Toc196396304" w:history="1">
        <w:r w:rsidR="004B512F" w:rsidRPr="00DC7BB8">
          <w:rPr>
            <w:rStyle w:val="Hyperlink"/>
            <w:noProof/>
          </w:rPr>
          <w:t>Figure 1 - Rectangular plot of cutoff frequencies (Vaccum waveguide)</w:t>
        </w:r>
        <w:r w:rsidR="004B512F">
          <w:rPr>
            <w:noProof/>
            <w:webHidden/>
          </w:rPr>
          <w:tab/>
        </w:r>
        <w:r w:rsidR="004B512F">
          <w:rPr>
            <w:noProof/>
            <w:webHidden/>
          </w:rPr>
          <w:fldChar w:fldCharType="begin"/>
        </w:r>
        <w:r w:rsidR="004B512F">
          <w:rPr>
            <w:noProof/>
            <w:webHidden/>
          </w:rPr>
          <w:instrText xml:space="preserve"> PAGEREF _Toc196396304 \h </w:instrText>
        </w:r>
        <w:r w:rsidR="004B512F">
          <w:rPr>
            <w:noProof/>
            <w:webHidden/>
          </w:rPr>
        </w:r>
        <w:r w:rsidR="004B512F">
          <w:rPr>
            <w:noProof/>
            <w:webHidden/>
          </w:rPr>
          <w:fldChar w:fldCharType="separate"/>
        </w:r>
        <w:r w:rsidR="004B512F">
          <w:rPr>
            <w:noProof/>
            <w:webHidden/>
          </w:rPr>
          <w:t>7</w:t>
        </w:r>
        <w:r w:rsidR="004B512F">
          <w:rPr>
            <w:noProof/>
            <w:webHidden/>
          </w:rPr>
          <w:fldChar w:fldCharType="end"/>
        </w:r>
      </w:hyperlink>
    </w:p>
    <w:p w14:paraId="030C6CE6" w14:textId="00CB13AA" w:rsidR="004B512F" w:rsidRDefault="004B512F">
      <w:pPr>
        <w:pStyle w:val="TableofFigures"/>
        <w:tabs>
          <w:tab w:val="right" w:leader="dot" w:pos="9350"/>
        </w:tabs>
        <w:rPr>
          <w:rFonts w:asciiTheme="minorHAnsi" w:hAnsiTheme="minorHAnsi"/>
          <w:noProof/>
          <w:kern w:val="2"/>
          <w:lang w:val="en-GB" w:eastAsia="en-GB"/>
          <w14:ligatures w14:val="standardContextual"/>
        </w:rPr>
      </w:pPr>
      <w:hyperlink w:anchor="_Toc196396305" w:history="1">
        <w:r w:rsidRPr="00DC7BB8">
          <w:rPr>
            <w:rStyle w:val="Hyperlink"/>
            <w:noProof/>
          </w:rPr>
          <w:t>Figure 2 - Portfield display - Mode 1</w:t>
        </w:r>
        <w:r>
          <w:rPr>
            <w:noProof/>
            <w:webHidden/>
          </w:rPr>
          <w:tab/>
        </w:r>
        <w:r>
          <w:rPr>
            <w:noProof/>
            <w:webHidden/>
          </w:rPr>
          <w:fldChar w:fldCharType="begin"/>
        </w:r>
        <w:r>
          <w:rPr>
            <w:noProof/>
            <w:webHidden/>
          </w:rPr>
          <w:instrText xml:space="preserve"> PAGEREF _Toc196396305 \h </w:instrText>
        </w:r>
        <w:r>
          <w:rPr>
            <w:noProof/>
            <w:webHidden/>
          </w:rPr>
        </w:r>
        <w:r>
          <w:rPr>
            <w:noProof/>
            <w:webHidden/>
          </w:rPr>
          <w:fldChar w:fldCharType="separate"/>
        </w:r>
        <w:r>
          <w:rPr>
            <w:noProof/>
            <w:webHidden/>
          </w:rPr>
          <w:t>8</w:t>
        </w:r>
        <w:r>
          <w:rPr>
            <w:noProof/>
            <w:webHidden/>
          </w:rPr>
          <w:fldChar w:fldCharType="end"/>
        </w:r>
      </w:hyperlink>
    </w:p>
    <w:p w14:paraId="0EBA6263" w14:textId="06516CC4" w:rsidR="004B512F" w:rsidRDefault="004B512F">
      <w:pPr>
        <w:pStyle w:val="TableofFigures"/>
        <w:tabs>
          <w:tab w:val="right" w:leader="dot" w:pos="9350"/>
        </w:tabs>
        <w:rPr>
          <w:rFonts w:asciiTheme="minorHAnsi" w:hAnsiTheme="minorHAnsi"/>
          <w:noProof/>
          <w:kern w:val="2"/>
          <w:lang w:val="en-GB" w:eastAsia="en-GB"/>
          <w14:ligatures w14:val="standardContextual"/>
        </w:rPr>
      </w:pPr>
      <w:hyperlink w:anchor="_Toc196396306" w:history="1">
        <w:r w:rsidRPr="00DC7BB8">
          <w:rPr>
            <w:rStyle w:val="Hyperlink"/>
            <w:noProof/>
          </w:rPr>
          <w:t>Figure 3 - Portfield Display - Mode 2</w:t>
        </w:r>
        <w:r>
          <w:rPr>
            <w:noProof/>
            <w:webHidden/>
          </w:rPr>
          <w:tab/>
        </w:r>
        <w:r>
          <w:rPr>
            <w:noProof/>
            <w:webHidden/>
          </w:rPr>
          <w:fldChar w:fldCharType="begin"/>
        </w:r>
        <w:r>
          <w:rPr>
            <w:noProof/>
            <w:webHidden/>
          </w:rPr>
          <w:instrText xml:space="preserve"> PAGEREF _Toc196396306 \h </w:instrText>
        </w:r>
        <w:r>
          <w:rPr>
            <w:noProof/>
            <w:webHidden/>
          </w:rPr>
        </w:r>
        <w:r>
          <w:rPr>
            <w:noProof/>
            <w:webHidden/>
          </w:rPr>
          <w:fldChar w:fldCharType="separate"/>
        </w:r>
        <w:r>
          <w:rPr>
            <w:noProof/>
            <w:webHidden/>
          </w:rPr>
          <w:t>8</w:t>
        </w:r>
        <w:r>
          <w:rPr>
            <w:noProof/>
            <w:webHidden/>
          </w:rPr>
          <w:fldChar w:fldCharType="end"/>
        </w:r>
      </w:hyperlink>
    </w:p>
    <w:p w14:paraId="1F5D379A" w14:textId="3840C17B" w:rsidR="004B512F" w:rsidRDefault="004B512F">
      <w:pPr>
        <w:pStyle w:val="TableofFigures"/>
        <w:tabs>
          <w:tab w:val="right" w:leader="dot" w:pos="9350"/>
        </w:tabs>
        <w:rPr>
          <w:rFonts w:asciiTheme="minorHAnsi" w:hAnsiTheme="minorHAnsi"/>
          <w:noProof/>
          <w:kern w:val="2"/>
          <w:lang w:val="en-GB" w:eastAsia="en-GB"/>
          <w14:ligatures w14:val="standardContextual"/>
        </w:rPr>
      </w:pPr>
      <w:hyperlink w:anchor="_Toc196396307" w:history="1">
        <w:r w:rsidRPr="00DC7BB8">
          <w:rPr>
            <w:rStyle w:val="Hyperlink"/>
            <w:noProof/>
          </w:rPr>
          <w:t>Figure 4 - Portfield Display - Mode 3</w:t>
        </w:r>
        <w:r>
          <w:rPr>
            <w:noProof/>
            <w:webHidden/>
          </w:rPr>
          <w:tab/>
        </w:r>
        <w:r>
          <w:rPr>
            <w:noProof/>
            <w:webHidden/>
          </w:rPr>
          <w:fldChar w:fldCharType="begin"/>
        </w:r>
        <w:r>
          <w:rPr>
            <w:noProof/>
            <w:webHidden/>
          </w:rPr>
          <w:instrText xml:space="preserve"> PAGEREF _Toc196396307 \h </w:instrText>
        </w:r>
        <w:r>
          <w:rPr>
            <w:noProof/>
            <w:webHidden/>
          </w:rPr>
        </w:r>
        <w:r>
          <w:rPr>
            <w:noProof/>
            <w:webHidden/>
          </w:rPr>
          <w:fldChar w:fldCharType="separate"/>
        </w:r>
        <w:r>
          <w:rPr>
            <w:noProof/>
            <w:webHidden/>
          </w:rPr>
          <w:t>9</w:t>
        </w:r>
        <w:r>
          <w:rPr>
            <w:noProof/>
            <w:webHidden/>
          </w:rPr>
          <w:fldChar w:fldCharType="end"/>
        </w:r>
      </w:hyperlink>
    </w:p>
    <w:p w14:paraId="562ACBF0" w14:textId="279EF378" w:rsidR="004B512F" w:rsidRDefault="004B512F">
      <w:pPr>
        <w:pStyle w:val="TableofFigures"/>
        <w:tabs>
          <w:tab w:val="right" w:leader="dot" w:pos="9350"/>
        </w:tabs>
        <w:rPr>
          <w:rFonts w:asciiTheme="minorHAnsi" w:hAnsiTheme="minorHAnsi"/>
          <w:noProof/>
          <w:kern w:val="2"/>
          <w:lang w:val="en-GB" w:eastAsia="en-GB"/>
          <w14:ligatures w14:val="standardContextual"/>
        </w:rPr>
      </w:pPr>
      <w:hyperlink w:anchor="_Toc196396308" w:history="1">
        <w:r w:rsidRPr="00DC7BB8">
          <w:rPr>
            <w:rStyle w:val="Hyperlink"/>
            <w:noProof/>
          </w:rPr>
          <w:t>Figure 5 - Magnitude of Electric Field - Mode 1</w:t>
        </w:r>
        <w:r>
          <w:rPr>
            <w:noProof/>
            <w:webHidden/>
          </w:rPr>
          <w:tab/>
        </w:r>
        <w:r>
          <w:rPr>
            <w:noProof/>
            <w:webHidden/>
          </w:rPr>
          <w:fldChar w:fldCharType="begin"/>
        </w:r>
        <w:r>
          <w:rPr>
            <w:noProof/>
            <w:webHidden/>
          </w:rPr>
          <w:instrText xml:space="preserve"> PAGEREF _Toc196396308 \h </w:instrText>
        </w:r>
        <w:r>
          <w:rPr>
            <w:noProof/>
            <w:webHidden/>
          </w:rPr>
        </w:r>
        <w:r>
          <w:rPr>
            <w:noProof/>
            <w:webHidden/>
          </w:rPr>
          <w:fldChar w:fldCharType="separate"/>
        </w:r>
        <w:r>
          <w:rPr>
            <w:noProof/>
            <w:webHidden/>
          </w:rPr>
          <w:t>9</w:t>
        </w:r>
        <w:r>
          <w:rPr>
            <w:noProof/>
            <w:webHidden/>
          </w:rPr>
          <w:fldChar w:fldCharType="end"/>
        </w:r>
      </w:hyperlink>
    </w:p>
    <w:p w14:paraId="42DE8A7B" w14:textId="12B711ED" w:rsidR="004B512F" w:rsidRDefault="004B512F">
      <w:pPr>
        <w:pStyle w:val="TableofFigures"/>
        <w:tabs>
          <w:tab w:val="right" w:leader="dot" w:pos="9350"/>
        </w:tabs>
        <w:rPr>
          <w:rFonts w:asciiTheme="minorHAnsi" w:hAnsiTheme="minorHAnsi"/>
          <w:noProof/>
          <w:kern w:val="2"/>
          <w:lang w:val="en-GB" w:eastAsia="en-GB"/>
          <w14:ligatures w14:val="standardContextual"/>
        </w:rPr>
      </w:pPr>
      <w:hyperlink w:anchor="_Toc196396309" w:history="1">
        <w:r w:rsidRPr="00DC7BB8">
          <w:rPr>
            <w:rStyle w:val="Hyperlink"/>
            <w:noProof/>
          </w:rPr>
          <w:t>Figure 6 - Vector of Electric Field - Mode 1</w:t>
        </w:r>
        <w:r>
          <w:rPr>
            <w:noProof/>
            <w:webHidden/>
          </w:rPr>
          <w:tab/>
        </w:r>
        <w:r>
          <w:rPr>
            <w:noProof/>
            <w:webHidden/>
          </w:rPr>
          <w:fldChar w:fldCharType="begin"/>
        </w:r>
        <w:r>
          <w:rPr>
            <w:noProof/>
            <w:webHidden/>
          </w:rPr>
          <w:instrText xml:space="preserve"> PAGEREF _Toc196396309 \h </w:instrText>
        </w:r>
        <w:r>
          <w:rPr>
            <w:noProof/>
            <w:webHidden/>
          </w:rPr>
        </w:r>
        <w:r>
          <w:rPr>
            <w:noProof/>
            <w:webHidden/>
          </w:rPr>
          <w:fldChar w:fldCharType="separate"/>
        </w:r>
        <w:r>
          <w:rPr>
            <w:noProof/>
            <w:webHidden/>
          </w:rPr>
          <w:t>10</w:t>
        </w:r>
        <w:r>
          <w:rPr>
            <w:noProof/>
            <w:webHidden/>
          </w:rPr>
          <w:fldChar w:fldCharType="end"/>
        </w:r>
      </w:hyperlink>
    </w:p>
    <w:p w14:paraId="6E7377C8" w14:textId="0EC880C9" w:rsidR="004B512F" w:rsidRDefault="004B512F">
      <w:pPr>
        <w:pStyle w:val="TableofFigures"/>
        <w:tabs>
          <w:tab w:val="right" w:leader="dot" w:pos="9350"/>
        </w:tabs>
        <w:rPr>
          <w:rFonts w:asciiTheme="minorHAnsi" w:hAnsiTheme="minorHAnsi"/>
          <w:noProof/>
          <w:kern w:val="2"/>
          <w:lang w:val="en-GB" w:eastAsia="en-GB"/>
          <w14:ligatures w14:val="standardContextual"/>
        </w:rPr>
      </w:pPr>
      <w:hyperlink w:anchor="_Toc196396310" w:history="1">
        <w:r w:rsidRPr="00DC7BB8">
          <w:rPr>
            <w:rStyle w:val="Hyperlink"/>
            <w:noProof/>
          </w:rPr>
          <w:t>Figure 7 - Magnitude of Magnetic field - Mode 1</w:t>
        </w:r>
        <w:r>
          <w:rPr>
            <w:noProof/>
            <w:webHidden/>
          </w:rPr>
          <w:tab/>
        </w:r>
        <w:r>
          <w:rPr>
            <w:noProof/>
            <w:webHidden/>
          </w:rPr>
          <w:fldChar w:fldCharType="begin"/>
        </w:r>
        <w:r>
          <w:rPr>
            <w:noProof/>
            <w:webHidden/>
          </w:rPr>
          <w:instrText xml:space="preserve"> PAGEREF _Toc196396310 \h </w:instrText>
        </w:r>
        <w:r>
          <w:rPr>
            <w:noProof/>
            <w:webHidden/>
          </w:rPr>
        </w:r>
        <w:r>
          <w:rPr>
            <w:noProof/>
            <w:webHidden/>
          </w:rPr>
          <w:fldChar w:fldCharType="separate"/>
        </w:r>
        <w:r>
          <w:rPr>
            <w:noProof/>
            <w:webHidden/>
          </w:rPr>
          <w:t>10</w:t>
        </w:r>
        <w:r>
          <w:rPr>
            <w:noProof/>
            <w:webHidden/>
          </w:rPr>
          <w:fldChar w:fldCharType="end"/>
        </w:r>
      </w:hyperlink>
    </w:p>
    <w:p w14:paraId="5EC73176" w14:textId="25BB7BF8" w:rsidR="004B512F" w:rsidRDefault="004B512F">
      <w:pPr>
        <w:pStyle w:val="TableofFigures"/>
        <w:tabs>
          <w:tab w:val="right" w:leader="dot" w:pos="9350"/>
        </w:tabs>
        <w:rPr>
          <w:rFonts w:asciiTheme="minorHAnsi" w:hAnsiTheme="minorHAnsi"/>
          <w:noProof/>
          <w:kern w:val="2"/>
          <w:lang w:val="en-GB" w:eastAsia="en-GB"/>
          <w14:ligatures w14:val="standardContextual"/>
        </w:rPr>
      </w:pPr>
      <w:hyperlink w:anchor="_Toc196396311" w:history="1">
        <w:r w:rsidRPr="00DC7BB8">
          <w:rPr>
            <w:rStyle w:val="Hyperlink"/>
            <w:noProof/>
          </w:rPr>
          <w:t>Figure 8 - Vector of Magnetic Field - Mode 1</w:t>
        </w:r>
        <w:r>
          <w:rPr>
            <w:noProof/>
            <w:webHidden/>
          </w:rPr>
          <w:tab/>
        </w:r>
        <w:r>
          <w:rPr>
            <w:noProof/>
            <w:webHidden/>
          </w:rPr>
          <w:fldChar w:fldCharType="begin"/>
        </w:r>
        <w:r>
          <w:rPr>
            <w:noProof/>
            <w:webHidden/>
          </w:rPr>
          <w:instrText xml:space="preserve"> PAGEREF _Toc196396311 \h </w:instrText>
        </w:r>
        <w:r>
          <w:rPr>
            <w:noProof/>
            <w:webHidden/>
          </w:rPr>
        </w:r>
        <w:r>
          <w:rPr>
            <w:noProof/>
            <w:webHidden/>
          </w:rPr>
          <w:fldChar w:fldCharType="separate"/>
        </w:r>
        <w:r>
          <w:rPr>
            <w:noProof/>
            <w:webHidden/>
          </w:rPr>
          <w:t>11</w:t>
        </w:r>
        <w:r>
          <w:rPr>
            <w:noProof/>
            <w:webHidden/>
          </w:rPr>
          <w:fldChar w:fldCharType="end"/>
        </w:r>
      </w:hyperlink>
    </w:p>
    <w:p w14:paraId="1AC154CF" w14:textId="72EA023C" w:rsidR="004B512F" w:rsidRDefault="004B512F">
      <w:pPr>
        <w:pStyle w:val="TableofFigures"/>
        <w:tabs>
          <w:tab w:val="right" w:leader="dot" w:pos="9350"/>
        </w:tabs>
        <w:rPr>
          <w:rFonts w:asciiTheme="minorHAnsi" w:hAnsiTheme="minorHAnsi"/>
          <w:noProof/>
          <w:kern w:val="2"/>
          <w:lang w:val="en-GB" w:eastAsia="en-GB"/>
          <w14:ligatures w14:val="standardContextual"/>
        </w:rPr>
      </w:pPr>
      <w:hyperlink w:anchor="_Toc196396312" w:history="1">
        <w:r w:rsidRPr="00DC7BB8">
          <w:rPr>
            <w:rStyle w:val="Hyperlink"/>
            <w:noProof/>
          </w:rPr>
          <w:t>Figure 9 - Magnitude of Electric Field - Mode 2</w:t>
        </w:r>
        <w:r>
          <w:rPr>
            <w:noProof/>
            <w:webHidden/>
          </w:rPr>
          <w:tab/>
        </w:r>
        <w:r>
          <w:rPr>
            <w:noProof/>
            <w:webHidden/>
          </w:rPr>
          <w:fldChar w:fldCharType="begin"/>
        </w:r>
        <w:r>
          <w:rPr>
            <w:noProof/>
            <w:webHidden/>
          </w:rPr>
          <w:instrText xml:space="preserve"> PAGEREF _Toc196396312 \h </w:instrText>
        </w:r>
        <w:r>
          <w:rPr>
            <w:noProof/>
            <w:webHidden/>
          </w:rPr>
        </w:r>
        <w:r>
          <w:rPr>
            <w:noProof/>
            <w:webHidden/>
          </w:rPr>
          <w:fldChar w:fldCharType="separate"/>
        </w:r>
        <w:r>
          <w:rPr>
            <w:noProof/>
            <w:webHidden/>
          </w:rPr>
          <w:t>12</w:t>
        </w:r>
        <w:r>
          <w:rPr>
            <w:noProof/>
            <w:webHidden/>
          </w:rPr>
          <w:fldChar w:fldCharType="end"/>
        </w:r>
      </w:hyperlink>
    </w:p>
    <w:p w14:paraId="05DF53FB" w14:textId="20FCCF28" w:rsidR="004B512F" w:rsidRDefault="004B512F">
      <w:pPr>
        <w:pStyle w:val="TableofFigures"/>
        <w:tabs>
          <w:tab w:val="right" w:leader="dot" w:pos="9350"/>
        </w:tabs>
        <w:rPr>
          <w:rFonts w:asciiTheme="minorHAnsi" w:hAnsiTheme="minorHAnsi"/>
          <w:noProof/>
          <w:kern w:val="2"/>
          <w:lang w:val="en-GB" w:eastAsia="en-GB"/>
          <w14:ligatures w14:val="standardContextual"/>
        </w:rPr>
      </w:pPr>
      <w:hyperlink w:anchor="_Toc196396313" w:history="1">
        <w:r w:rsidRPr="00DC7BB8">
          <w:rPr>
            <w:rStyle w:val="Hyperlink"/>
            <w:noProof/>
          </w:rPr>
          <w:t>Figure 10 - Vector of Electric Field - Mode 2</w:t>
        </w:r>
        <w:r>
          <w:rPr>
            <w:noProof/>
            <w:webHidden/>
          </w:rPr>
          <w:tab/>
        </w:r>
        <w:r>
          <w:rPr>
            <w:noProof/>
            <w:webHidden/>
          </w:rPr>
          <w:fldChar w:fldCharType="begin"/>
        </w:r>
        <w:r>
          <w:rPr>
            <w:noProof/>
            <w:webHidden/>
          </w:rPr>
          <w:instrText xml:space="preserve"> PAGEREF _Toc196396313 \h </w:instrText>
        </w:r>
        <w:r>
          <w:rPr>
            <w:noProof/>
            <w:webHidden/>
          </w:rPr>
        </w:r>
        <w:r>
          <w:rPr>
            <w:noProof/>
            <w:webHidden/>
          </w:rPr>
          <w:fldChar w:fldCharType="separate"/>
        </w:r>
        <w:r>
          <w:rPr>
            <w:noProof/>
            <w:webHidden/>
          </w:rPr>
          <w:t>12</w:t>
        </w:r>
        <w:r>
          <w:rPr>
            <w:noProof/>
            <w:webHidden/>
          </w:rPr>
          <w:fldChar w:fldCharType="end"/>
        </w:r>
      </w:hyperlink>
    </w:p>
    <w:p w14:paraId="63A5824C" w14:textId="5CB9C529" w:rsidR="004B512F" w:rsidRDefault="004B512F">
      <w:pPr>
        <w:pStyle w:val="TableofFigures"/>
        <w:tabs>
          <w:tab w:val="right" w:leader="dot" w:pos="9350"/>
        </w:tabs>
        <w:rPr>
          <w:rFonts w:asciiTheme="minorHAnsi" w:hAnsiTheme="minorHAnsi"/>
          <w:noProof/>
          <w:kern w:val="2"/>
          <w:lang w:val="en-GB" w:eastAsia="en-GB"/>
          <w14:ligatures w14:val="standardContextual"/>
        </w:rPr>
      </w:pPr>
      <w:hyperlink w:anchor="_Toc196396314" w:history="1">
        <w:r w:rsidRPr="00DC7BB8">
          <w:rPr>
            <w:rStyle w:val="Hyperlink"/>
            <w:noProof/>
          </w:rPr>
          <w:t>Figure 11 - Magnitude of Magnetic Field - Mode 2</w:t>
        </w:r>
        <w:r>
          <w:rPr>
            <w:noProof/>
            <w:webHidden/>
          </w:rPr>
          <w:tab/>
        </w:r>
        <w:r>
          <w:rPr>
            <w:noProof/>
            <w:webHidden/>
          </w:rPr>
          <w:fldChar w:fldCharType="begin"/>
        </w:r>
        <w:r>
          <w:rPr>
            <w:noProof/>
            <w:webHidden/>
          </w:rPr>
          <w:instrText xml:space="preserve"> PAGEREF _Toc196396314 \h </w:instrText>
        </w:r>
        <w:r>
          <w:rPr>
            <w:noProof/>
            <w:webHidden/>
          </w:rPr>
        </w:r>
        <w:r>
          <w:rPr>
            <w:noProof/>
            <w:webHidden/>
          </w:rPr>
          <w:fldChar w:fldCharType="separate"/>
        </w:r>
        <w:r>
          <w:rPr>
            <w:noProof/>
            <w:webHidden/>
          </w:rPr>
          <w:t>13</w:t>
        </w:r>
        <w:r>
          <w:rPr>
            <w:noProof/>
            <w:webHidden/>
          </w:rPr>
          <w:fldChar w:fldCharType="end"/>
        </w:r>
      </w:hyperlink>
    </w:p>
    <w:p w14:paraId="5F848DB3" w14:textId="360B8D0A" w:rsidR="004B512F" w:rsidRDefault="004B512F">
      <w:pPr>
        <w:pStyle w:val="TableofFigures"/>
        <w:tabs>
          <w:tab w:val="right" w:leader="dot" w:pos="9350"/>
        </w:tabs>
        <w:rPr>
          <w:rFonts w:asciiTheme="minorHAnsi" w:hAnsiTheme="minorHAnsi"/>
          <w:noProof/>
          <w:kern w:val="2"/>
          <w:lang w:val="en-GB" w:eastAsia="en-GB"/>
          <w14:ligatures w14:val="standardContextual"/>
        </w:rPr>
      </w:pPr>
      <w:hyperlink w:anchor="_Toc196396315" w:history="1">
        <w:r w:rsidRPr="00DC7BB8">
          <w:rPr>
            <w:rStyle w:val="Hyperlink"/>
            <w:noProof/>
          </w:rPr>
          <w:t>Figure 12 - Vector of Magnetic Field - Mode 2</w:t>
        </w:r>
        <w:r>
          <w:rPr>
            <w:noProof/>
            <w:webHidden/>
          </w:rPr>
          <w:tab/>
        </w:r>
        <w:r>
          <w:rPr>
            <w:noProof/>
            <w:webHidden/>
          </w:rPr>
          <w:fldChar w:fldCharType="begin"/>
        </w:r>
        <w:r>
          <w:rPr>
            <w:noProof/>
            <w:webHidden/>
          </w:rPr>
          <w:instrText xml:space="preserve"> PAGEREF _Toc196396315 \h </w:instrText>
        </w:r>
        <w:r>
          <w:rPr>
            <w:noProof/>
            <w:webHidden/>
          </w:rPr>
        </w:r>
        <w:r>
          <w:rPr>
            <w:noProof/>
            <w:webHidden/>
          </w:rPr>
          <w:fldChar w:fldCharType="separate"/>
        </w:r>
        <w:r>
          <w:rPr>
            <w:noProof/>
            <w:webHidden/>
          </w:rPr>
          <w:t>13</w:t>
        </w:r>
        <w:r>
          <w:rPr>
            <w:noProof/>
            <w:webHidden/>
          </w:rPr>
          <w:fldChar w:fldCharType="end"/>
        </w:r>
      </w:hyperlink>
    </w:p>
    <w:p w14:paraId="7B3D0209" w14:textId="7AB2F5B4" w:rsidR="004B512F" w:rsidRDefault="004B512F">
      <w:pPr>
        <w:pStyle w:val="TableofFigures"/>
        <w:tabs>
          <w:tab w:val="right" w:leader="dot" w:pos="9350"/>
        </w:tabs>
        <w:rPr>
          <w:rFonts w:asciiTheme="minorHAnsi" w:hAnsiTheme="minorHAnsi"/>
          <w:noProof/>
          <w:kern w:val="2"/>
          <w:lang w:val="en-GB" w:eastAsia="en-GB"/>
          <w14:ligatures w14:val="standardContextual"/>
        </w:rPr>
      </w:pPr>
      <w:hyperlink w:anchor="_Toc196396316" w:history="1">
        <w:r w:rsidRPr="00DC7BB8">
          <w:rPr>
            <w:rStyle w:val="Hyperlink"/>
            <w:noProof/>
          </w:rPr>
          <w:t>Figure 13 - Magnitude of Electric Field - Mode 3</w:t>
        </w:r>
        <w:r>
          <w:rPr>
            <w:noProof/>
            <w:webHidden/>
          </w:rPr>
          <w:tab/>
        </w:r>
        <w:r>
          <w:rPr>
            <w:noProof/>
            <w:webHidden/>
          </w:rPr>
          <w:fldChar w:fldCharType="begin"/>
        </w:r>
        <w:r>
          <w:rPr>
            <w:noProof/>
            <w:webHidden/>
          </w:rPr>
          <w:instrText xml:space="preserve"> PAGEREF _Toc196396316 \h </w:instrText>
        </w:r>
        <w:r>
          <w:rPr>
            <w:noProof/>
            <w:webHidden/>
          </w:rPr>
        </w:r>
        <w:r>
          <w:rPr>
            <w:noProof/>
            <w:webHidden/>
          </w:rPr>
          <w:fldChar w:fldCharType="separate"/>
        </w:r>
        <w:r>
          <w:rPr>
            <w:noProof/>
            <w:webHidden/>
          </w:rPr>
          <w:t>14</w:t>
        </w:r>
        <w:r>
          <w:rPr>
            <w:noProof/>
            <w:webHidden/>
          </w:rPr>
          <w:fldChar w:fldCharType="end"/>
        </w:r>
      </w:hyperlink>
    </w:p>
    <w:p w14:paraId="6E8416B1" w14:textId="6C6F05FF" w:rsidR="004B512F" w:rsidRDefault="004B512F">
      <w:pPr>
        <w:pStyle w:val="TableofFigures"/>
        <w:tabs>
          <w:tab w:val="right" w:leader="dot" w:pos="9350"/>
        </w:tabs>
        <w:rPr>
          <w:rFonts w:asciiTheme="minorHAnsi" w:hAnsiTheme="minorHAnsi"/>
          <w:noProof/>
          <w:kern w:val="2"/>
          <w:lang w:val="en-GB" w:eastAsia="en-GB"/>
          <w14:ligatures w14:val="standardContextual"/>
        </w:rPr>
      </w:pPr>
      <w:hyperlink w:anchor="_Toc196396317" w:history="1">
        <w:r w:rsidRPr="00DC7BB8">
          <w:rPr>
            <w:rStyle w:val="Hyperlink"/>
            <w:noProof/>
          </w:rPr>
          <w:t>Figure 14 - Vector of Electric field - Mode 3</w:t>
        </w:r>
        <w:r>
          <w:rPr>
            <w:noProof/>
            <w:webHidden/>
          </w:rPr>
          <w:tab/>
        </w:r>
        <w:r>
          <w:rPr>
            <w:noProof/>
            <w:webHidden/>
          </w:rPr>
          <w:fldChar w:fldCharType="begin"/>
        </w:r>
        <w:r>
          <w:rPr>
            <w:noProof/>
            <w:webHidden/>
          </w:rPr>
          <w:instrText xml:space="preserve"> PAGEREF _Toc196396317 \h </w:instrText>
        </w:r>
        <w:r>
          <w:rPr>
            <w:noProof/>
            <w:webHidden/>
          </w:rPr>
        </w:r>
        <w:r>
          <w:rPr>
            <w:noProof/>
            <w:webHidden/>
          </w:rPr>
          <w:fldChar w:fldCharType="separate"/>
        </w:r>
        <w:r>
          <w:rPr>
            <w:noProof/>
            <w:webHidden/>
          </w:rPr>
          <w:t>14</w:t>
        </w:r>
        <w:r>
          <w:rPr>
            <w:noProof/>
            <w:webHidden/>
          </w:rPr>
          <w:fldChar w:fldCharType="end"/>
        </w:r>
      </w:hyperlink>
    </w:p>
    <w:p w14:paraId="5C677537" w14:textId="28DF02D9" w:rsidR="004B512F" w:rsidRDefault="004B512F">
      <w:pPr>
        <w:pStyle w:val="TableofFigures"/>
        <w:tabs>
          <w:tab w:val="right" w:leader="dot" w:pos="9350"/>
        </w:tabs>
        <w:rPr>
          <w:rFonts w:asciiTheme="minorHAnsi" w:hAnsiTheme="minorHAnsi"/>
          <w:noProof/>
          <w:kern w:val="2"/>
          <w:lang w:val="en-GB" w:eastAsia="en-GB"/>
          <w14:ligatures w14:val="standardContextual"/>
        </w:rPr>
      </w:pPr>
      <w:hyperlink w:anchor="_Toc196396318" w:history="1">
        <w:r w:rsidRPr="00DC7BB8">
          <w:rPr>
            <w:rStyle w:val="Hyperlink"/>
            <w:noProof/>
          </w:rPr>
          <w:t>Figure 15 - Magnitude of Magnetic field - Mode 3</w:t>
        </w:r>
        <w:r>
          <w:rPr>
            <w:noProof/>
            <w:webHidden/>
          </w:rPr>
          <w:tab/>
        </w:r>
        <w:r>
          <w:rPr>
            <w:noProof/>
            <w:webHidden/>
          </w:rPr>
          <w:fldChar w:fldCharType="begin"/>
        </w:r>
        <w:r>
          <w:rPr>
            <w:noProof/>
            <w:webHidden/>
          </w:rPr>
          <w:instrText xml:space="preserve"> PAGEREF _Toc196396318 \h </w:instrText>
        </w:r>
        <w:r>
          <w:rPr>
            <w:noProof/>
            <w:webHidden/>
          </w:rPr>
        </w:r>
        <w:r>
          <w:rPr>
            <w:noProof/>
            <w:webHidden/>
          </w:rPr>
          <w:fldChar w:fldCharType="separate"/>
        </w:r>
        <w:r>
          <w:rPr>
            <w:noProof/>
            <w:webHidden/>
          </w:rPr>
          <w:t>15</w:t>
        </w:r>
        <w:r>
          <w:rPr>
            <w:noProof/>
            <w:webHidden/>
          </w:rPr>
          <w:fldChar w:fldCharType="end"/>
        </w:r>
      </w:hyperlink>
    </w:p>
    <w:p w14:paraId="0808B4FF" w14:textId="36EB6CB0" w:rsidR="004B512F" w:rsidRDefault="004B512F">
      <w:pPr>
        <w:pStyle w:val="TableofFigures"/>
        <w:tabs>
          <w:tab w:val="right" w:leader="dot" w:pos="9350"/>
        </w:tabs>
        <w:rPr>
          <w:rFonts w:asciiTheme="minorHAnsi" w:hAnsiTheme="minorHAnsi"/>
          <w:noProof/>
          <w:kern w:val="2"/>
          <w:lang w:val="en-GB" w:eastAsia="en-GB"/>
          <w14:ligatures w14:val="standardContextual"/>
        </w:rPr>
      </w:pPr>
      <w:hyperlink w:anchor="_Toc196396319" w:history="1">
        <w:r w:rsidRPr="00DC7BB8">
          <w:rPr>
            <w:rStyle w:val="Hyperlink"/>
            <w:noProof/>
          </w:rPr>
          <w:t>Figure 16 - Vector of Magnetic Field - Mode 3</w:t>
        </w:r>
        <w:r>
          <w:rPr>
            <w:noProof/>
            <w:webHidden/>
          </w:rPr>
          <w:tab/>
        </w:r>
        <w:r>
          <w:rPr>
            <w:noProof/>
            <w:webHidden/>
          </w:rPr>
          <w:fldChar w:fldCharType="begin"/>
        </w:r>
        <w:r>
          <w:rPr>
            <w:noProof/>
            <w:webHidden/>
          </w:rPr>
          <w:instrText xml:space="preserve"> PAGEREF _Toc196396319 \h </w:instrText>
        </w:r>
        <w:r>
          <w:rPr>
            <w:noProof/>
            <w:webHidden/>
          </w:rPr>
        </w:r>
        <w:r>
          <w:rPr>
            <w:noProof/>
            <w:webHidden/>
          </w:rPr>
          <w:fldChar w:fldCharType="separate"/>
        </w:r>
        <w:r>
          <w:rPr>
            <w:noProof/>
            <w:webHidden/>
          </w:rPr>
          <w:t>15</w:t>
        </w:r>
        <w:r>
          <w:rPr>
            <w:noProof/>
            <w:webHidden/>
          </w:rPr>
          <w:fldChar w:fldCharType="end"/>
        </w:r>
      </w:hyperlink>
    </w:p>
    <w:p w14:paraId="51145155" w14:textId="624FF5DB" w:rsidR="004B512F" w:rsidRDefault="004B512F">
      <w:pPr>
        <w:pStyle w:val="TableofFigures"/>
        <w:tabs>
          <w:tab w:val="right" w:leader="dot" w:pos="9350"/>
        </w:tabs>
        <w:rPr>
          <w:rFonts w:asciiTheme="minorHAnsi" w:hAnsiTheme="minorHAnsi"/>
          <w:noProof/>
          <w:kern w:val="2"/>
          <w:lang w:val="en-GB" w:eastAsia="en-GB"/>
          <w14:ligatures w14:val="standardContextual"/>
        </w:rPr>
      </w:pPr>
      <w:hyperlink w:anchor="_Toc196396320" w:history="1">
        <w:r w:rsidRPr="00DC7BB8">
          <w:rPr>
            <w:rStyle w:val="Hyperlink"/>
            <w:noProof/>
          </w:rPr>
          <w:t>Figure 17 - Portfield Display Mode 1</w:t>
        </w:r>
        <w:r>
          <w:rPr>
            <w:noProof/>
            <w:webHidden/>
          </w:rPr>
          <w:tab/>
        </w:r>
        <w:r>
          <w:rPr>
            <w:noProof/>
            <w:webHidden/>
          </w:rPr>
          <w:fldChar w:fldCharType="begin"/>
        </w:r>
        <w:r>
          <w:rPr>
            <w:noProof/>
            <w:webHidden/>
          </w:rPr>
          <w:instrText xml:space="preserve"> PAGEREF _Toc196396320 \h </w:instrText>
        </w:r>
        <w:r>
          <w:rPr>
            <w:noProof/>
            <w:webHidden/>
          </w:rPr>
        </w:r>
        <w:r>
          <w:rPr>
            <w:noProof/>
            <w:webHidden/>
          </w:rPr>
          <w:fldChar w:fldCharType="separate"/>
        </w:r>
        <w:r>
          <w:rPr>
            <w:noProof/>
            <w:webHidden/>
          </w:rPr>
          <w:t>17</w:t>
        </w:r>
        <w:r>
          <w:rPr>
            <w:noProof/>
            <w:webHidden/>
          </w:rPr>
          <w:fldChar w:fldCharType="end"/>
        </w:r>
      </w:hyperlink>
    </w:p>
    <w:p w14:paraId="13811AA6" w14:textId="3DF79AF1" w:rsidR="004B512F" w:rsidRDefault="004B512F">
      <w:pPr>
        <w:pStyle w:val="TableofFigures"/>
        <w:tabs>
          <w:tab w:val="right" w:leader="dot" w:pos="9350"/>
        </w:tabs>
        <w:rPr>
          <w:rFonts w:asciiTheme="minorHAnsi" w:hAnsiTheme="minorHAnsi"/>
          <w:noProof/>
          <w:kern w:val="2"/>
          <w:lang w:val="en-GB" w:eastAsia="en-GB"/>
          <w14:ligatures w14:val="standardContextual"/>
        </w:rPr>
      </w:pPr>
      <w:hyperlink w:anchor="_Toc196396321" w:history="1">
        <w:r w:rsidRPr="00DC7BB8">
          <w:rPr>
            <w:rStyle w:val="Hyperlink"/>
            <w:noProof/>
          </w:rPr>
          <w:t>Figure 18 - Portfield Display mode 2</w:t>
        </w:r>
        <w:r>
          <w:rPr>
            <w:noProof/>
            <w:webHidden/>
          </w:rPr>
          <w:tab/>
        </w:r>
        <w:r>
          <w:rPr>
            <w:noProof/>
            <w:webHidden/>
          </w:rPr>
          <w:fldChar w:fldCharType="begin"/>
        </w:r>
        <w:r>
          <w:rPr>
            <w:noProof/>
            <w:webHidden/>
          </w:rPr>
          <w:instrText xml:space="preserve"> PAGEREF _Toc196396321 \h </w:instrText>
        </w:r>
        <w:r>
          <w:rPr>
            <w:noProof/>
            <w:webHidden/>
          </w:rPr>
        </w:r>
        <w:r>
          <w:rPr>
            <w:noProof/>
            <w:webHidden/>
          </w:rPr>
          <w:fldChar w:fldCharType="separate"/>
        </w:r>
        <w:r>
          <w:rPr>
            <w:noProof/>
            <w:webHidden/>
          </w:rPr>
          <w:t>18</w:t>
        </w:r>
        <w:r>
          <w:rPr>
            <w:noProof/>
            <w:webHidden/>
          </w:rPr>
          <w:fldChar w:fldCharType="end"/>
        </w:r>
      </w:hyperlink>
    </w:p>
    <w:p w14:paraId="5AE813F1" w14:textId="51E91F31" w:rsidR="004B512F" w:rsidRDefault="004B512F">
      <w:pPr>
        <w:pStyle w:val="TableofFigures"/>
        <w:tabs>
          <w:tab w:val="right" w:leader="dot" w:pos="9350"/>
        </w:tabs>
        <w:rPr>
          <w:rFonts w:asciiTheme="minorHAnsi" w:hAnsiTheme="minorHAnsi"/>
          <w:noProof/>
          <w:kern w:val="2"/>
          <w:lang w:val="en-GB" w:eastAsia="en-GB"/>
          <w14:ligatures w14:val="standardContextual"/>
        </w:rPr>
      </w:pPr>
      <w:hyperlink w:anchor="_Toc196396322" w:history="1">
        <w:r w:rsidRPr="00DC7BB8">
          <w:rPr>
            <w:rStyle w:val="Hyperlink"/>
            <w:noProof/>
          </w:rPr>
          <w:t>Figure 19 - Portfield Display Mode 3</w:t>
        </w:r>
        <w:r>
          <w:rPr>
            <w:noProof/>
            <w:webHidden/>
          </w:rPr>
          <w:tab/>
        </w:r>
        <w:r>
          <w:rPr>
            <w:noProof/>
            <w:webHidden/>
          </w:rPr>
          <w:fldChar w:fldCharType="begin"/>
        </w:r>
        <w:r>
          <w:rPr>
            <w:noProof/>
            <w:webHidden/>
          </w:rPr>
          <w:instrText xml:space="preserve"> PAGEREF _Toc196396322 \h </w:instrText>
        </w:r>
        <w:r>
          <w:rPr>
            <w:noProof/>
            <w:webHidden/>
          </w:rPr>
        </w:r>
        <w:r>
          <w:rPr>
            <w:noProof/>
            <w:webHidden/>
          </w:rPr>
          <w:fldChar w:fldCharType="separate"/>
        </w:r>
        <w:r>
          <w:rPr>
            <w:noProof/>
            <w:webHidden/>
          </w:rPr>
          <w:t>19</w:t>
        </w:r>
        <w:r>
          <w:rPr>
            <w:noProof/>
            <w:webHidden/>
          </w:rPr>
          <w:fldChar w:fldCharType="end"/>
        </w:r>
      </w:hyperlink>
    </w:p>
    <w:p w14:paraId="1451E2E3" w14:textId="152ACABB" w:rsidR="004B512F" w:rsidRDefault="004B512F">
      <w:pPr>
        <w:pStyle w:val="TableofFigures"/>
        <w:tabs>
          <w:tab w:val="right" w:leader="dot" w:pos="9350"/>
        </w:tabs>
        <w:rPr>
          <w:rFonts w:asciiTheme="minorHAnsi" w:hAnsiTheme="minorHAnsi"/>
          <w:noProof/>
          <w:kern w:val="2"/>
          <w:lang w:val="en-GB" w:eastAsia="en-GB"/>
          <w14:ligatures w14:val="standardContextual"/>
        </w:rPr>
      </w:pPr>
      <w:hyperlink w:anchor="_Toc196396323" w:history="1">
        <w:r w:rsidRPr="00DC7BB8">
          <w:rPr>
            <w:rStyle w:val="Hyperlink"/>
            <w:noProof/>
          </w:rPr>
          <w:t>Figure 20 - Magnitude of Electric Field - Mode 1</w:t>
        </w:r>
        <w:r>
          <w:rPr>
            <w:noProof/>
            <w:webHidden/>
          </w:rPr>
          <w:tab/>
        </w:r>
        <w:r>
          <w:rPr>
            <w:noProof/>
            <w:webHidden/>
          </w:rPr>
          <w:fldChar w:fldCharType="begin"/>
        </w:r>
        <w:r>
          <w:rPr>
            <w:noProof/>
            <w:webHidden/>
          </w:rPr>
          <w:instrText xml:space="preserve"> PAGEREF _Toc196396323 \h </w:instrText>
        </w:r>
        <w:r>
          <w:rPr>
            <w:noProof/>
            <w:webHidden/>
          </w:rPr>
        </w:r>
        <w:r>
          <w:rPr>
            <w:noProof/>
            <w:webHidden/>
          </w:rPr>
          <w:fldChar w:fldCharType="separate"/>
        </w:r>
        <w:r>
          <w:rPr>
            <w:noProof/>
            <w:webHidden/>
          </w:rPr>
          <w:t>20</w:t>
        </w:r>
        <w:r>
          <w:rPr>
            <w:noProof/>
            <w:webHidden/>
          </w:rPr>
          <w:fldChar w:fldCharType="end"/>
        </w:r>
      </w:hyperlink>
    </w:p>
    <w:p w14:paraId="2479EC3E" w14:textId="08FCBC83" w:rsidR="004B512F" w:rsidRDefault="004B512F">
      <w:pPr>
        <w:pStyle w:val="TableofFigures"/>
        <w:tabs>
          <w:tab w:val="right" w:leader="dot" w:pos="9350"/>
        </w:tabs>
        <w:rPr>
          <w:rFonts w:asciiTheme="minorHAnsi" w:hAnsiTheme="minorHAnsi"/>
          <w:noProof/>
          <w:kern w:val="2"/>
          <w:lang w:val="en-GB" w:eastAsia="en-GB"/>
          <w14:ligatures w14:val="standardContextual"/>
        </w:rPr>
      </w:pPr>
      <w:hyperlink w:anchor="_Toc196396324" w:history="1">
        <w:r w:rsidRPr="00DC7BB8">
          <w:rPr>
            <w:rStyle w:val="Hyperlink"/>
            <w:noProof/>
          </w:rPr>
          <w:t>Figure 21 - Vector of Electric Field - Mode 1</w:t>
        </w:r>
        <w:r>
          <w:rPr>
            <w:noProof/>
            <w:webHidden/>
          </w:rPr>
          <w:tab/>
        </w:r>
        <w:r>
          <w:rPr>
            <w:noProof/>
            <w:webHidden/>
          </w:rPr>
          <w:fldChar w:fldCharType="begin"/>
        </w:r>
        <w:r>
          <w:rPr>
            <w:noProof/>
            <w:webHidden/>
          </w:rPr>
          <w:instrText xml:space="preserve"> PAGEREF _Toc196396324 \h </w:instrText>
        </w:r>
        <w:r>
          <w:rPr>
            <w:noProof/>
            <w:webHidden/>
          </w:rPr>
        </w:r>
        <w:r>
          <w:rPr>
            <w:noProof/>
            <w:webHidden/>
          </w:rPr>
          <w:fldChar w:fldCharType="separate"/>
        </w:r>
        <w:r>
          <w:rPr>
            <w:noProof/>
            <w:webHidden/>
          </w:rPr>
          <w:t>20</w:t>
        </w:r>
        <w:r>
          <w:rPr>
            <w:noProof/>
            <w:webHidden/>
          </w:rPr>
          <w:fldChar w:fldCharType="end"/>
        </w:r>
      </w:hyperlink>
    </w:p>
    <w:p w14:paraId="7468CED4" w14:textId="72DFCF02" w:rsidR="004B512F" w:rsidRDefault="004B512F">
      <w:pPr>
        <w:pStyle w:val="TableofFigures"/>
        <w:tabs>
          <w:tab w:val="right" w:leader="dot" w:pos="9350"/>
        </w:tabs>
        <w:rPr>
          <w:rFonts w:asciiTheme="minorHAnsi" w:hAnsiTheme="minorHAnsi"/>
          <w:noProof/>
          <w:kern w:val="2"/>
          <w:lang w:val="en-GB" w:eastAsia="en-GB"/>
          <w14:ligatures w14:val="standardContextual"/>
        </w:rPr>
      </w:pPr>
      <w:hyperlink w:anchor="_Toc196396325" w:history="1">
        <w:r w:rsidRPr="00DC7BB8">
          <w:rPr>
            <w:rStyle w:val="Hyperlink"/>
            <w:noProof/>
          </w:rPr>
          <w:t>Figure 22 - Magnitude of Magnetic Field - Mode 1</w:t>
        </w:r>
        <w:r>
          <w:rPr>
            <w:noProof/>
            <w:webHidden/>
          </w:rPr>
          <w:tab/>
        </w:r>
        <w:r>
          <w:rPr>
            <w:noProof/>
            <w:webHidden/>
          </w:rPr>
          <w:fldChar w:fldCharType="begin"/>
        </w:r>
        <w:r>
          <w:rPr>
            <w:noProof/>
            <w:webHidden/>
          </w:rPr>
          <w:instrText xml:space="preserve"> PAGEREF _Toc196396325 \h </w:instrText>
        </w:r>
        <w:r>
          <w:rPr>
            <w:noProof/>
            <w:webHidden/>
          </w:rPr>
        </w:r>
        <w:r>
          <w:rPr>
            <w:noProof/>
            <w:webHidden/>
          </w:rPr>
          <w:fldChar w:fldCharType="separate"/>
        </w:r>
        <w:r>
          <w:rPr>
            <w:noProof/>
            <w:webHidden/>
          </w:rPr>
          <w:t>21</w:t>
        </w:r>
        <w:r>
          <w:rPr>
            <w:noProof/>
            <w:webHidden/>
          </w:rPr>
          <w:fldChar w:fldCharType="end"/>
        </w:r>
      </w:hyperlink>
    </w:p>
    <w:p w14:paraId="73D37FB7" w14:textId="1E440156" w:rsidR="004B512F" w:rsidRDefault="004B512F">
      <w:pPr>
        <w:pStyle w:val="TableofFigures"/>
        <w:tabs>
          <w:tab w:val="right" w:leader="dot" w:pos="9350"/>
        </w:tabs>
        <w:rPr>
          <w:rFonts w:asciiTheme="minorHAnsi" w:hAnsiTheme="minorHAnsi"/>
          <w:noProof/>
          <w:kern w:val="2"/>
          <w:lang w:val="en-GB" w:eastAsia="en-GB"/>
          <w14:ligatures w14:val="standardContextual"/>
        </w:rPr>
      </w:pPr>
      <w:hyperlink w:anchor="_Toc196396326" w:history="1">
        <w:r w:rsidRPr="00DC7BB8">
          <w:rPr>
            <w:rStyle w:val="Hyperlink"/>
            <w:noProof/>
          </w:rPr>
          <w:t>Figure 23 - Vector of Magnetic Field - Mode 1</w:t>
        </w:r>
        <w:r>
          <w:rPr>
            <w:noProof/>
            <w:webHidden/>
          </w:rPr>
          <w:tab/>
        </w:r>
        <w:r>
          <w:rPr>
            <w:noProof/>
            <w:webHidden/>
          </w:rPr>
          <w:fldChar w:fldCharType="begin"/>
        </w:r>
        <w:r>
          <w:rPr>
            <w:noProof/>
            <w:webHidden/>
          </w:rPr>
          <w:instrText xml:space="preserve"> PAGEREF _Toc196396326 \h </w:instrText>
        </w:r>
        <w:r>
          <w:rPr>
            <w:noProof/>
            <w:webHidden/>
          </w:rPr>
        </w:r>
        <w:r>
          <w:rPr>
            <w:noProof/>
            <w:webHidden/>
          </w:rPr>
          <w:fldChar w:fldCharType="separate"/>
        </w:r>
        <w:r>
          <w:rPr>
            <w:noProof/>
            <w:webHidden/>
          </w:rPr>
          <w:t>21</w:t>
        </w:r>
        <w:r>
          <w:rPr>
            <w:noProof/>
            <w:webHidden/>
          </w:rPr>
          <w:fldChar w:fldCharType="end"/>
        </w:r>
      </w:hyperlink>
    </w:p>
    <w:p w14:paraId="13D7947B" w14:textId="71BF3BA1" w:rsidR="004B512F" w:rsidRDefault="004B512F">
      <w:pPr>
        <w:pStyle w:val="TableofFigures"/>
        <w:tabs>
          <w:tab w:val="right" w:leader="dot" w:pos="9350"/>
        </w:tabs>
        <w:rPr>
          <w:rFonts w:asciiTheme="minorHAnsi" w:hAnsiTheme="minorHAnsi"/>
          <w:noProof/>
          <w:kern w:val="2"/>
          <w:lang w:val="en-GB" w:eastAsia="en-GB"/>
          <w14:ligatures w14:val="standardContextual"/>
        </w:rPr>
      </w:pPr>
      <w:hyperlink w:anchor="_Toc196396327" w:history="1">
        <w:r w:rsidRPr="00DC7BB8">
          <w:rPr>
            <w:rStyle w:val="Hyperlink"/>
            <w:noProof/>
          </w:rPr>
          <w:t>Figure 24 - Magnitude of Electric Field - Mode 2</w:t>
        </w:r>
        <w:r>
          <w:rPr>
            <w:noProof/>
            <w:webHidden/>
          </w:rPr>
          <w:tab/>
        </w:r>
        <w:r>
          <w:rPr>
            <w:noProof/>
            <w:webHidden/>
          </w:rPr>
          <w:fldChar w:fldCharType="begin"/>
        </w:r>
        <w:r>
          <w:rPr>
            <w:noProof/>
            <w:webHidden/>
          </w:rPr>
          <w:instrText xml:space="preserve"> PAGEREF _Toc196396327 \h </w:instrText>
        </w:r>
        <w:r>
          <w:rPr>
            <w:noProof/>
            <w:webHidden/>
          </w:rPr>
        </w:r>
        <w:r>
          <w:rPr>
            <w:noProof/>
            <w:webHidden/>
          </w:rPr>
          <w:fldChar w:fldCharType="separate"/>
        </w:r>
        <w:r>
          <w:rPr>
            <w:noProof/>
            <w:webHidden/>
          </w:rPr>
          <w:t>22</w:t>
        </w:r>
        <w:r>
          <w:rPr>
            <w:noProof/>
            <w:webHidden/>
          </w:rPr>
          <w:fldChar w:fldCharType="end"/>
        </w:r>
      </w:hyperlink>
    </w:p>
    <w:p w14:paraId="5067F60B" w14:textId="7AD010F6" w:rsidR="004B512F" w:rsidRDefault="004B512F">
      <w:pPr>
        <w:pStyle w:val="TableofFigures"/>
        <w:tabs>
          <w:tab w:val="right" w:leader="dot" w:pos="9350"/>
        </w:tabs>
        <w:rPr>
          <w:rFonts w:asciiTheme="minorHAnsi" w:hAnsiTheme="minorHAnsi"/>
          <w:noProof/>
          <w:kern w:val="2"/>
          <w:lang w:val="en-GB" w:eastAsia="en-GB"/>
          <w14:ligatures w14:val="standardContextual"/>
        </w:rPr>
      </w:pPr>
      <w:hyperlink w:anchor="_Toc196396328" w:history="1">
        <w:r w:rsidRPr="00DC7BB8">
          <w:rPr>
            <w:rStyle w:val="Hyperlink"/>
            <w:noProof/>
          </w:rPr>
          <w:t>Figure 25 - Vector of Electric Field - Mode 2</w:t>
        </w:r>
        <w:r>
          <w:rPr>
            <w:noProof/>
            <w:webHidden/>
          </w:rPr>
          <w:tab/>
        </w:r>
        <w:r>
          <w:rPr>
            <w:noProof/>
            <w:webHidden/>
          </w:rPr>
          <w:fldChar w:fldCharType="begin"/>
        </w:r>
        <w:r>
          <w:rPr>
            <w:noProof/>
            <w:webHidden/>
          </w:rPr>
          <w:instrText xml:space="preserve"> PAGEREF _Toc196396328 \h </w:instrText>
        </w:r>
        <w:r>
          <w:rPr>
            <w:noProof/>
            <w:webHidden/>
          </w:rPr>
        </w:r>
        <w:r>
          <w:rPr>
            <w:noProof/>
            <w:webHidden/>
          </w:rPr>
          <w:fldChar w:fldCharType="separate"/>
        </w:r>
        <w:r>
          <w:rPr>
            <w:noProof/>
            <w:webHidden/>
          </w:rPr>
          <w:t>22</w:t>
        </w:r>
        <w:r>
          <w:rPr>
            <w:noProof/>
            <w:webHidden/>
          </w:rPr>
          <w:fldChar w:fldCharType="end"/>
        </w:r>
      </w:hyperlink>
    </w:p>
    <w:p w14:paraId="3F56E926" w14:textId="5EABF761" w:rsidR="004B512F" w:rsidRDefault="004B512F">
      <w:pPr>
        <w:pStyle w:val="TableofFigures"/>
        <w:tabs>
          <w:tab w:val="right" w:leader="dot" w:pos="9350"/>
        </w:tabs>
        <w:rPr>
          <w:rFonts w:asciiTheme="minorHAnsi" w:hAnsiTheme="minorHAnsi"/>
          <w:noProof/>
          <w:kern w:val="2"/>
          <w:lang w:val="en-GB" w:eastAsia="en-GB"/>
          <w14:ligatures w14:val="standardContextual"/>
        </w:rPr>
      </w:pPr>
      <w:hyperlink w:anchor="_Toc196396329" w:history="1">
        <w:r w:rsidRPr="00DC7BB8">
          <w:rPr>
            <w:rStyle w:val="Hyperlink"/>
            <w:noProof/>
          </w:rPr>
          <w:t>Figure 26 - Magnitude of Magnetic Field - Mode 2</w:t>
        </w:r>
        <w:r>
          <w:rPr>
            <w:noProof/>
            <w:webHidden/>
          </w:rPr>
          <w:tab/>
        </w:r>
        <w:r>
          <w:rPr>
            <w:noProof/>
            <w:webHidden/>
          </w:rPr>
          <w:fldChar w:fldCharType="begin"/>
        </w:r>
        <w:r>
          <w:rPr>
            <w:noProof/>
            <w:webHidden/>
          </w:rPr>
          <w:instrText xml:space="preserve"> PAGEREF _Toc196396329 \h </w:instrText>
        </w:r>
        <w:r>
          <w:rPr>
            <w:noProof/>
            <w:webHidden/>
          </w:rPr>
        </w:r>
        <w:r>
          <w:rPr>
            <w:noProof/>
            <w:webHidden/>
          </w:rPr>
          <w:fldChar w:fldCharType="separate"/>
        </w:r>
        <w:r>
          <w:rPr>
            <w:noProof/>
            <w:webHidden/>
          </w:rPr>
          <w:t>23</w:t>
        </w:r>
        <w:r>
          <w:rPr>
            <w:noProof/>
            <w:webHidden/>
          </w:rPr>
          <w:fldChar w:fldCharType="end"/>
        </w:r>
      </w:hyperlink>
    </w:p>
    <w:p w14:paraId="043B38E4" w14:textId="4FFC6E8D" w:rsidR="004B512F" w:rsidRDefault="004B512F">
      <w:pPr>
        <w:pStyle w:val="TableofFigures"/>
        <w:tabs>
          <w:tab w:val="right" w:leader="dot" w:pos="9350"/>
        </w:tabs>
        <w:rPr>
          <w:rFonts w:asciiTheme="minorHAnsi" w:hAnsiTheme="minorHAnsi"/>
          <w:noProof/>
          <w:kern w:val="2"/>
          <w:lang w:val="en-GB" w:eastAsia="en-GB"/>
          <w14:ligatures w14:val="standardContextual"/>
        </w:rPr>
      </w:pPr>
      <w:hyperlink w:anchor="_Toc196396330" w:history="1">
        <w:r w:rsidRPr="00DC7BB8">
          <w:rPr>
            <w:rStyle w:val="Hyperlink"/>
            <w:noProof/>
          </w:rPr>
          <w:t>Figure 27 - Vector of Magnetic Field - Mode 2</w:t>
        </w:r>
        <w:r>
          <w:rPr>
            <w:noProof/>
            <w:webHidden/>
          </w:rPr>
          <w:tab/>
        </w:r>
        <w:r>
          <w:rPr>
            <w:noProof/>
            <w:webHidden/>
          </w:rPr>
          <w:fldChar w:fldCharType="begin"/>
        </w:r>
        <w:r>
          <w:rPr>
            <w:noProof/>
            <w:webHidden/>
          </w:rPr>
          <w:instrText xml:space="preserve"> PAGEREF _Toc196396330 \h </w:instrText>
        </w:r>
        <w:r>
          <w:rPr>
            <w:noProof/>
            <w:webHidden/>
          </w:rPr>
        </w:r>
        <w:r>
          <w:rPr>
            <w:noProof/>
            <w:webHidden/>
          </w:rPr>
          <w:fldChar w:fldCharType="separate"/>
        </w:r>
        <w:r>
          <w:rPr>
            <w:noProof/>
            <w:webHidden/>
          </w:rPr>
          <w:t>23</w:t>
        </w:r>
        <w:r>
          <w:rPr>
            <w:noProof/>
            <w:webHidden/>
          </w:rPr>
          <w:fldChar w:fldCharType="end"/>
        </w:r>
      </w:hyperlink>
    </w:p>
    <w:p w14:paraId="6F022D63" w14:textId="647D3D3A" w:rsidR="004B512F" w:rsidRDefault="004B512F">
      <w:pPr>
        <w:pStyle w:val="TableofFigures"/>
        <w:tabs>
          <w:tab w:val="right" w:leader="dot" w:pos="9350"/>
        </w:tabs>
        <w:rPr>
          <w:rFonts w:asciiTheme="minorHAnsi" w:hAnsiTheme="minorHAnsi"/>
          <w:noProof/>
          <w:kern w:val="2"/>
          <w:lang w:val="en-GB" w:eastAsia="en-GB"/>
          <w14:ligatures w14:val="standardContextual"/>
        </w:rPr>
      </w:pPr>
      <w:hyperlink w:anchor="_Toc196396331" w:history="1">
        <w:r w:rsidRPr="00DC7BB8">
          <w:rPr>
            <w:rStyle w:val="Hyperlink"/>
            <w:noProof/>
          </w:rPr>
          <w:t>Figure 28 - Magnitude of Electric Field - Mode 3</w:t>
        </w:r>
        <w:r>
          <w:rPr>
            <w:noProof/>
            <w:webHidden/>
          </w:rPr>
          <w:tab/>
        </w:r>
        <w:r>
          <w:rPr>
            <w:noProof/>
            <w:webHidden/>
          </w:rPr>
          <w:fldChar w:fldCharType="begin"/>
        </w:r>
        <w:r>
          <w:rPr>
            <w:noProof/>
            <w:webHidden/>
          </w:rPr>
          <w:instrText xml:space="preserve"> PAGEREF _Toc196396331 \h </w:instrText>
        </w:r>
        <w:r>
          <w:rPr>
            <w:noProof/>
            <w:webHidden/>
          </w:rPr>
        </w:r>
        <w:r>
          <w:rPr>
            <w:noProof/>
            <w:webHidden/>
          </w:rPr>
          <w:fldChar w:fldCharType="separate"/>
        </w:r>
        <w:r>
          <w:rPr>
            <w:noProof/>
            <w:webHidden/>
          </w:rPr>
          <w:t>24</w:t>
        </w:r>
        <w:r>
          <w:rPr>
            <w:noProof/>
            <w:webHidden/>
          </w:rPr>
          <w:fldChar w:fldCharType="end"/>
        </w:r>
      </w:hyperlink>
    </w:p>
    <w:p w14:paraId="41940F66" w14:textId="1D5B4CC4" w:rsidR="004B512F" w:rsidRDefault="004B512F">
      <w:pPr>
        <w:pStyle w:val="TableofFigures"/>
        <w:tabs>
          <w:tab w:val="right" w:leader="dot" w:pos="9350"/>
        </w:tabs>
        <w:rPr>
          <w:rFonts w:asciiTheme="minorHAnsi" w:hAnsiTheme="minorHAnsi"/>
          <w:noProof/>
          <w:kern w:val="2"/>
          <w:lang w:val="en-GB" w:eastAsia="en-GB"/>
          <w14:ligatures w14:val="standardContextual"/>
        </w:rPr>
      </w:pPr>
      <w:hyperlink w:anchor="_Toc196396332" w:history="1">
        <w:r w:rsidRPr="00DC7BB8">
          <w:rPr>
            <w:rStyle w:val="Hyperlink"/>
            <w:noProof/>
          </w:rPr>
          <w:t>Figure 29 - Vector of Electric Field - Mode 3</w:t>
        </w:r>
        <w:r>
          <w:rPr>
            <w:noProof/>
            <w:webHidden/>
          </w:rPr>
          <w:tab/>
        </w:r>
        <w:r>
          <w:rPr>
            <w:noProof/>
            <w:webHidden/>
          </w:rPr>
          <w:fldChar w:fldCharType="begin"/>
        </w:r>
        <w:r>
          <w:rPr>
            <w:noProof/>
            <w:webHidden/>
          </w:rPr>
          <w:instrText xml:space="preserve"> PAGEREF _Toc196396332 \h </w:instrText>
        </w:r>
        <w:r>
          <w:rPr>
            <w:noProof/>
            <w:webHidden/>
          </w:rPr>
        </w:r>
        <w:r>
          <w:rPr>
            <w:noProof/>
            <w:webHidden/>
          </w:rPr>
          <w:fldChar w:fldCharType="separate"/>
        </w:r>
        <w:r>
          <w:rPr>
            <w:noProof/>
            <w:webHidden/>
          </w:rPr>
          <w:t>24</w:t>
        </w:r>
        <w:r>
          <w:rPr>
            <w:noProof/>
            <w:webHidden/>
          </w:rPr>
          <w:fldChar w:fldCharType="end"/>
        </w:r>
      </w:hyperlink>
    </w:p>
    <w:p w14:paraId="681F8D33" w14:textId="69EBD923" w:rsidR="004B512F" w:rsidRDefault="004B512F">
      <w:pPr>
        <w:pStyle w:val="TableofFigures"/>
        <w:tabs>
          <w:tab w:val="right" w:leader="dot" w:pos="9350"/>
        </w:tabs>
        <w:rPr>
          <w:rFonts w:asciiTheme="minorHAnsi" w:hAnsiTheme="minorHAnsi"/>
          <w:noProof/>
          <w:kern w:val="2"/>
          <w:lang w:val="en-GB" w:eastAsia="en-GB"/>
          <w14:ligatures w14:val="standardContextual"/>
        </w:rPr>
      </w:pPr>
      <w:hyperlink w:anchor="_Toc196396333" w:history="1">
        <w:r w:rsidRPr="00DC7BB8">
          <w:rPr>
            <w:rStyle w:val="Hyperlink"/>
            <w:noProof/>
          </w:rPr>
          <w:t>Figure 30 - Magnitude of Magnetic Field - Mode 3</w:t>
        </w:r>
        <w:r>
          <w:rPr>
            <w:noProof/>
            <w:webHidden/>
          </w:rPr>
          <w:tab/>
        </w:r>
        <w:r>
          <w:rPr>
            <w:noProof/>
            <w:webHidden/>
          </w:rPr>
          <w:fldChar w:fldCharType="begin"/>
        </w:r>
        <w:r>
          <w:rPr>
            <w:noProof/>
            <w:webHidden/>
          </w:rPr>
          <w:instrText xml:space="preserve"> PAGEREF _Toc196396333 \h </w:instrText>
        </w:r>
        <w:r>
          <w:rPr>
            <w:noProof/>
            <w:webHidden/>
          </w:rPr>
        </w:r>
        <w:r>
          <w:rPr>
            <w:noProof/>
            <w:webHidden/>
          </w:rPr>
          <w:fldChar w:fldCharType="separate"/>
        </w:r>
        <w:r>
          <w:rPr>
            <w:noProof/>
            <w:webHidden/>
          </w:rPr>
          <w:t>25</w:t>
        </w:r>
        <w:r>
          <w:rPr>
            <w:noProof/>
            <w:webHidden/>
          </w:rPr>
          <w:fldChar w:fldCharType="end"/>
        </w:r>
      </w:hyperlink>
    </w:p>
    <w:p w14:paraId="1D78D2DE" w14:textId="793A708A" w:rsidR="004B512F" w:rsidRDefault="004B512F">
      <w:pPr>
        <w:pStyle w:val="TableofFigures"/>
        <w:tabs>
          <w:tab w:val="right" w:leader="dot" w:pos="9350"/>
        </w:tabs>
        <w:rPr>
          <w:rFonts w:asciiTheme="minorHAnsi" w:hAnsiTheme="minorHAnsi"/>
          <w:noProof/>
          <w:kern w:val="2"/>
          <w:lang w:val="en-GB" w:eastAsia="en-GB"/>
          <w14:ligatures w14:val="standardContextual"/>
        </w:rPr>
      </w:pPr>
      <w:hyperlink w:anchor="_Toc196396334" w:history="1">
        <w:r w:rsidRPr="00DC7BB8">
          <w:rPr>
            <w:rStyle w:val="Hyperlink"/>
            <w:noProof/>
          </w:rPr>
          <w:t>Figure 31 - Vector of Magnetic Field - Mode 3</w:t>
        </w:r>
        <w:r>
          <w:rPr>
            <w:noProof/>
            <w:webHidden/>
          </w:rPr>
          <w:tab/>
        </w:r>
        <w:r>
          <w:rPr>
            <w:noProof/>
            <w:webHidden/>
          </w:rPr>
          <w:fldChar w:fldCharType="begin"/>
        </w:r>
        <w:r>
          <w:rPr>
            <w:noProof/>
            <w:webHidden/>
          </w:rPr>
          <w:instrText xml:space="preserve"> PAGEREF _Toc196396334 \h </w:instrText>
        </w:r>
        <w:r>
          <w:rPr>
            <w:noProof/>
            <w:webHidden/>
          </w:rPr>
        </w:r>
        <w:r>
          <w:rPr>
            <w:noProof/>
            <w:webHidden/>
          </w:rPr>
          <w:fldChar w:fldCharType="separate"/>
        </w:r>
        <w:r>
          <w:rPr>
            <w:noProof/>
            <w:webHidden/>
          </w:rPr>
          <w:t>25</w:t>
        </w:r>
        <w:r>
          <w:rPr>
            <w:noProof/>
            <w:webHidden/>
          </w:rPr>
          <w:fldChar w:fldCharType="end"/>
        </w:r>
      </w:hyperlink>
    </w:p>
    <w:p w14:paraId="3F3E535C" w14:textId="51EF84DF" w:rsidR="004B512F" w:rsidRDefault="004B512F">
      <w:pPr>
        <w:pStyle w:val="TableofFigures"/>
        <w:tabs>
          <w:tab w:val="right" w:leader="dot" w:pos="9350"/>
        </w:tabs>
        <w:rPr>
          <w:rFonts w:asciiTheme="minorHAnsi" w:hAnsiTheme="minorHAnsi"/>
          <w:noProof/>
          <w:kern w:val="2"/>
          <w:lang w:val="en-GB" w:eastAsia="en-GB"/>
          <w14:ligatures w14:val="standardContextual"/>
        </w:rPr>
      </w:pPr>
      <w:hyperlink w:anchor="_Toc196396335" w:history="1">
        <w:r w:rsidRPr="00DC7BB8">
          <w:rPr>
            <w:rStyle w:val="Hyperlink"/>
            <w:noProof/>
          </w:rPr>
          <w:t>Figure 32 - Cutoff Frequencies Teflon Waveguide</w:t>
        </w:r>
        <w:r>
          <w:rPr>
            <w:noProof/>
            <w:webHidden/>
          </w:rPr>
          <w:tab/>
        </w:r>
        <w:r>
          <w:rPr>
            <w:noProof/>
            <w:webHidden/>
          </w:rPr>
          <w:fldChar w:fldCharType="begin"/>
        </w:r>
        <w:r>
          <w:rPr>
            <w:noProof/>
            <w:webHidden/>
          </w:rPr>
          <w:instrText xml:space="preserve"> PAGEREF _Toc196396335 \h </w:instrText>
        </w:r>
        <w:r>
          <w:rPr>
            <w:noProof/>
            <w:webHidden/>
          </w:rPr>
        </w:r>
        <w:r>
          <w:rPr>
            <w:noProof/>
            <w:webHidden/>
          </w:rPr>
          <w:fldChar w:fldCharType="separate"/>
        </w:r>
        <w:r>
          <w:rPr>
            <w:noProof/>
            <w:webHidden/>
          </w:rPr>
          <w:t>26</w:t>
        </w:r>
        <w:r>
          <w:rPr>
            <w:noProof/>
            <w:webHidden/>
          </w:rPr>
          <w:fldChar w:fldCharType="end"/>
        </w:r>
      </w:hyperlink>
    </w:p>
    <w:p w14:paraId="5510B98D" w14:textId="08FF98B4" w:rsidR="004B512F" w:rsidRDefault="004B512F">
      <w:pPr>
        <w:pStyle w:val="TableofFigures"/>
        <w:tabs>
          <w:tab w:val="right" w:leader="dot" w:pos="9350"/>
        </w:tabs>
        <w:rPr>
          <w:rFonts w:asciiTheme="minorHAnsi" w:hAnsiTheme="minorHAnsi"/>
          <w:noProof/>
          <w:kern w:val="2"/>
          <w:lang w:val="en-GB" w:eastAsia="en-GB"/>
          <w14:ligatures w14:val="standardContextual"/>
        </w:rPr>
      </w:pPr>
      <w:hyperlink w:anchor="_Toc196396336" w:history="1">
        <w:r w:rsidRPr="00DC7BB8">
          <w:rPr>
            <w:rStyle w:val="Hyperlink"/>
            <w:noProof/>
          </w:rPr>
          <w:t>Figure 33 - Wider Design view of Half-Wave Dipole Antenna</w:t>
        </w:r>
        <w:r>
          <w:rPr>
            <w:noProof/>
            <w:webHidden/>
          </w:rPr>
          <w:tab/>
        </w:r>
        <w:r>
          <w:rPr>
            <w:noProof/>
            <w:webHidden/>
          </w:rPr>
          <w:fldChar w:fldCharType="begin"/>
        </w:r>
        <w:r>
          <w:rPr>
            <w:noProof/>
            <w:webHidden/>
          </w:rPr>
          <w:instrText xml:space="preserve"> PAGEREF _Toc196396336 \h </w:instrText>
        </w:r>
        <w:r>
          <w:rPr>
            <w:noProof/>
            <w:webHidden/>
          </w:rPr>
        </w:r>
        <w:r>
          <w:rPr>
            <w:noProof/>
            <w:webHidden/>
          </w:rPr>
          <w:fldChar w:fldCharType="separate"/>
        </w:r>
        <w:r>
          <w:rPr>
            <w:noProof/>
            <w:webHidden/>
          </w:rPr>
          <w:t>28</w:t>
        </w:r>
        <w:r>
          <w:rPr>
            <w:noProof/>
            <w:webHidden/>
          </w:rPr>
          <w:fldChar w:fldCharType="end"/>
        </w:r>
      </w:hyperlink>
    </w:p>
    <w:p w14:paraId="7DAB3AD9" w14:textId="4693FB4D" w:rsidR="004B512F" w:rsidRDefault="004B512F">
      <w:pPr>
        <w:pStyle w:val="TableofFigures"/>
        <w:tabs>
          <w:tab w:val="right" w:leader="dot" w:pos="9350"/>
        </w:tabs>
        <w:rPr>
          <w:rFonts w:asciiTheme="minorHAnsi" w:hAnsiTheme="minorHAnsi"/>
          <w:noProof/>
          <w:kern w:val="2"/>
          <w:lang w:val="en-GB" w:eastAsia="en-GB"/>
          <w14:ligatures w14:val="standardContextual"/>
        </w:rPr>
      </w:pPr>
      <w:hyperlink w:anchor="_Toc196396337" w:history="1">
        <w:r w:rsidRPr="00DC7BB8">
          <w:rPr>
            <w:rStyle w:val="Hyperlink"/>
            <w:noProof/>
          </w:rPr>
          <w:t>Figure 34 - Design of Half-Wave Dipole Antenna</w:t>
        </w:r>
        <w:r>
          <w:rPr>
            <w:noProof/>
            <w:webHidden/>
          </w:rPr>
          <w:tab/>
        </w:r>
        <w:r>
          <w:rPr>
            <w:noProof/>
            <w:webHidden/>
          </w:rPr>
          <w:fldChar w:fldCharType="begin"/>
        </w:r>
        <w:r>
          <w:rPr>
            <w:noProof/>
            <w:webHidden/>
          </w:rPr>
          <w:instrText xml:space="preserve"> PAGEREF _Toc196396337 \h </w:instrText>
        </w:r>
        <w:r>
          <w:rPr>
            <w:noProof/>
            <w:webHidden/>
          </w:rPr>
        </w:r>
        <w:r>
          <w:rPr>
            <w:noProof/>
            <w:webHidden/>
          </w:rPr>
          <w:fldChar w:fldCharType="separate"/>
        </w:r>
        <w:r>
          <w:rPr>
            <w:noProof/>
            <w:webHidden/>
          </w:rPr>
          <w:t>28</w:t>
        </w:r>
        <w:r>
          <w:rPr>
            <w:noProof/>
            <w:webHidden/>
          </w:rPr>
          <w:fldChar w:fldCharType="end"/>
        </w:r>
      </w:hyperlink>
    </w:p>
    <w:p w14:paraId="2CFD94DD" w14:textId="2F053BC5" w:rsidR="004B512F" w:rsidRDefault="004B512F">
      <w:pPr>
        <w:pStyle w:val="TableofFigures"/>
        <w:tabs>
          <w:tab w:val="right" w:leader="dot" w:pos="9350"/>
        </w:tabs>
        <w:rPr>
          <w:rFonts w:asciiTheme="minorHAnsi" w:hAnsiTheme="minorHAnsi"/>
          <w:noProof/>
          <w:kern w:val="2"/>
          <w:lang w:val="en-GB" w:eastAsia="en-GB"/>
          <w14:ligatures w14:val="standardContextual"/>
        </w:rPr>
      </w:pPr>
      <w:hyperlink w:anchor="_Toc196396338" w:history="1">
        <w:r w:rsidRPr="00DC7BB8">
          <w:rPr>
            <w:rStyle w:val="Hyperlink"/>
            <w:noProof/>
          </w:rPr>
          <w:t>Figure 35 - Scattering Parameter Plot (S11) - Dipole Antenna</w:t>
        </w:r>
        <w:r>
          <w:rPr>
            <w:noProof/>
            <w:webHidden/>
          </w:rPr>
          <w:tab/>
        </w:r>
        <w:r>
          <w:rPr>
            <w:noProof/>
            <w:webHidden/>
          </w:rPr>
          <w:fldChar w:fldCharType="begin"/>
        </w:r>
        <w:r>
          <w:rPr>
            <w:noProof/>
            <w:webHidden/>
          </w:rPr>
          <w:instrText xml:space="preserve"> PAGEREF _Toc196396338 \h </w:instrText>
        </w:r>
        <w:r>
          <w:rPr>
            <w:noProof/>
            <w:webHidden/>
          </w:rPr>
        </w:r>
        <w:r>
          <w:rPr>
            <w:noProof/>
            <w:webHidden/>
          </w:rPr>
          <w:fldChar w:fldCharType="separate"/>
        </w:r>
        <w:r>
          <w:rPr>
            <w:noProof/>
            <w:webHidden/>
          </w:rPr>
          <w:t>28</w:t>
        </w:r>
        <w:r>
          <w:rPr>
            <w:noProof/>
            <w:webHidden/>
          </w:rPr>
          <w:fldChar w:fldCharType="end"/>
        </w:r>
      </w:hyperlink>
    </w:p>
    <w:p w14:paraId="1744A9D8" w14:textId="553537BC" w:rsidR="004B512F" w:rsidRDefault="004B512F">
      <w:pPr>
        <w:pStyle w:val="TableofFigures"/>
        <w:tabs>
          <w:tab w:val="right" w:leader="dot" w:pos="9350"/>
        </w:tabs>
        <w:rPr>
          <w:rFonts w:asciiTheme="minorHAnsi" w:hAnsiTheme="minorHAnsi"/>
          <w:noProof/>
          <w:kern w:val="2"/>
          <w:lang w:val="en-GB" w:eastAsia="en-GB"/>
          <w14:ligatures w14:val="standardContextual"/>
        </w:rPr>
      </w:pPr>
      <w:hyperlink w:anchor="_Toc196396339" w:history="1">
        <w:r w:rsidRPr="00DC7BB8">
          <w:rPr>
            <w:rStyle w:val="Hyperlink"/>
            <w:noProof/>
          </w:rPr>
          <w:t>Figure 36 - Radiation Pattern of Dipole Antenna</w:t>
        </w:r>
        <w:r>
          <w:rPr>
            <w:noProof/>
            <w:webHidden/>
          </w:rPr>
          <w:tab/>
        </w:r>
        <w:r>
          <w:rPr>
            <w:noProof/>
            <w:webHidden/>
          </w:rPr>
          <w:fldChar w:fldCharType="begin"/>
        </w:r>
        <w:r>
          <w:rPr>
            <w:noProof/>
            <w:webHidden/>
          </w:rPr>
          <w:instrText xml:space="preserve"> PAGEREF _Toc196396339 \h </w:instrText>
        </w:r>
        <w:r>
          <w:rPr>
            <w:noProof/>
            <w:webHidden/>
          </w:rPr>
        </w:r>
        <w:r>
          <w:rPr>
            <w:noProof/>
            <w:webHidden/>
          </w:rPr>
          <w:fldChar w:fldCharType="separate"/>
        </w:r>
        <w:r>
          <w:rPr>
            <w:noProof/>
            <w:webHidden/>
          </w:rPr>
          <w:t>29</w:t>
        </w:r>
        <w:r>
          <w:rPr>
            <w:noProof/>
            <w:webHidden/>
          </w:rPr>
          <w:fldChar w:fldCharType="end"/>
        </w:r>
      </w:hyperlink>
    </w:p>
    <w:p w14:paraId="7035CA30" w14:textId="403488DA" w:rsidR="00665E61" w:rsidRDefault="00665E61">
      <w:r>
        <w:fldChar w:fldCharType="end"/>
      </w:r>
    </w:p>
    <w:p w14:paraId="5E429391" w14:textId="77777777" w:rsidR="0006460F" w:rsidRDefault="0006460F"/>
    <w:p w14:paraId="4A4EC7B8" w14:textId="0FBF4EE0" w:rsidR="0006460F" w:rsidRDefault="0006460F">
      <w:r>
        <w:t>Table of Tables:</w:t>
      </w:r>
    </w:p>
    <w:p w14:paraId="2B6961AE" w14:textId="1A5AE748" w:rsidR="004B512F" w:rsidRDefault="0006460F">
      <w:pPr>
        <w:pStyle w:val="TableofFigures"/>
        <w:tabs>
          <w:tab w:val="right" w:leader="dot" w:pos="9350"/>
        </w:tabs>
        <w:rPr>
          <w:rFonts w:asciiTheme="minorHAnsi" w:hAnsiTheme="minorHAnsi"/>
          <w:noProof/>
          <w:kern w:val="2"/>
          <w:lang w:val="en-GB" w:eastAsia="en-GB"/>
          <w14:ligatures w14:val="standardContextual"/>
        </w:rPr>
      </w:pPr>
      <w:r>
        <w:fldChar w:fldCharType="begin"/>
      </w:r>
      <w:r>
        <w:instrText xml:space="preserve"> TOC \h \z \c "Table" </w:instrText>
      </w:r>
      <w:r>
        <w:fldChar w:fldCharType="separate"/>
      </w:r>
      <w:hyperlink w:anchor="_Toc196396340" w:history="1">
        <w:r w:rsidR="004B512F" w:rsidRPr="008F2437">
          <w:rPr>
            <w:rStyle w:val="Hyperlink"/>
            <w:noProof/>
          </w:rPr>
          <w:t>Table 1 - Theoretical cutoff frequencies for the first three TE modes in a vaccum filled rectangular waveguide</w:t>
        </w:r>
        <w:r w:rsidR="004B512F">
          <w:rPr>
            <w:noProof/>
            <w:webHidden/>
          </w:rPr>
          <w:tab/>
        </w:r>
        <w:r w:rsidR="004B512F">
          <w:rPr>
            <w:noProof/>
            <w:webHidden/>
          </w:rPr>
          <w:fldChar w:fldCharType="begin"/>
        </w:r>
        <w:r w:rsidR="004B512F">
          <w:rPr>
            <w:noProof/>
            <w:webHidden/>
          </w:rPr>
          <w:instrText xml:space="preserve"> PAGEREF _Toc196396340 \h </w:instrText>
        </w:r>
        <w:r w:rsidR="004B512F">
          <w:rPr>
            <w:noProof/>
            <w:webHidden/>
          </w:rPr>
        </w:r>
        <w:r w:rsidR="004B512F">
          <w:rPr>
            <w:noProof/>
            <w:webHidden/>
          </w:rPr>
          <w:fldChar w:fldCharType="separate"/>
        </w:r>
        <w:r w:rsidR="004B512F">
          <w:rPr>
            <w:noProof/>
            <w:webHidden/>
          </w:rPr>
          <w:t>7</w:t>
        </w:r>
        <w:r w:rsidR="004B512F">
          <w:rPr>
            <w:noProof/>
            <w:webHidden/>
          </w:rPr>
          <w:fldChar w:fldCharType="end"/>
        </w:r>
      </w:hyperlink>
    </w:p>
    <w:p w14:paraId="04D5215D" w14:textId="0EF08A93" w:rsidR="004B512F" w:rsidRDefault="004B512F">
      <w:pPr>
        <w:pStyle w:val="TableofFigures"/>
        <w:tabs>
          <w:tab w:val="right" w:leader="dot" w:pos="9350"/>
        </w:tabs>
        <w:rPr>
          <w:rFonts w:asciiTheme="minorHAnsi" w:hAnsiTheme="minorHAnsi"/>
          <w:noProof/>
          <w:kern w:val="2"/>
          <w:lang w:val="en-GB" w:eastAsia="en-GB"/>
          <w14:ligatures w14:val="standardContextual"/>
        </w:rPr>
      </w:pPr>
      <w:hyperlink w:anchor="_Toc196396341" w:history="1">
        <w:r w:rsidRPr="008F2437">
          <w:rPr>
            <w:rStyle w:val="Hyperlink"/>
            <w:noProof/>
          </w:rPr>
          <w:t>Table 2 - Theoretical Cutoff Frequencies for Teflon-Filled Waveguide</w:t>
        </w:r>
        <w:r>
          <w:rPr>
            <w:noProof/>
            <w:webHidden/>
          </w:rPr>
          <w:tab/>
        </w:r>
        <w:r>
          <w:rPr>
            <w:noProof/>
            <w:webHidden/>
          </w:rPr>
          <w:fldChar w:fldCharType="begin"/>
        </w:r>
        <w:r>
          <w:rPr>
            <w:noProof/>
            <w:webHidden/>
          </w:rPr>
          <w:instrText xml:space="preserve"> PAGEREF _Toc196396341 \h </w:instrText>
        </w:r>
        <w:r>
          <w:rPr>
            <w:noProof/>
            <w:webHidden/>
          </w:rPr>
        </w:r>
        <w:r>
          <w:rPr>
            <w:noProof/>
            <w:webHidden/>
          </w:rPr>
          <w:fldChar w:fldCharType="separate"/>
        </w:r>
        <w:r>
          <w:rPr>
            <w:noProof/>
            <w:webHidden/>
          </w:rPr>
          <w:t>16</w:t>
        </w:r>
        <w:r>
          <w:rPr>
            <w:noProof/>
            <w:webHidden/>
          </w:rPr>
          <w:fldChar w:fldCharType="end"/>
        </w:r>
      </w:hyperlink>
    </w:p>
    <w:p w14:paraId="7F6D9565" w14:textId="36D327FD" w:rsidR="004B512F" w:rsidRDefault="004B512F">
      <w:pPr>
        <w:pStyle w:val="TableofFigures"/>
        <w:tabs>
          <w:tab w:val="right" w:leader="dot" w:pos="9350"/>
        </w:tabs>
        <w:rPr>
          <w:rFonts w:asciiTheme="minorHAnsi" w:hAnsiTheme="minorHAnsi"/>
          <w:noProof/>
          <w:kern w:val="2"/>
          <w:lang w:val="en-GB" w:eastAsia="en-GB"/>
          <w14:ligatures w14:val="standardContextual"/>
        </w:rPr>
      </w:pPr>
      <w:hyperlink w:anchor="_Toc196396342" w:history="1">
        <w:r w:rsidRPr="008F2437">
          <w:rPr>
            <w:rStyle w:val="Hyperlink"/>
            <w:noProof/>
          </w:rPr>
          <w:t>Table 3 - Comparison of theoretical and simulated cutoff frequencies for the vacuum-filled rectangular waveguide</w:t>
        </w:r>
        <w:r>
          <w:rPr>
            <w:noProof/>
            <w:webHidden/>
          </w:rPr>
          <w:tab/>
        </w:r>
        <w:r>
          <w:rPr>
            <w:noProof/>
            <w:webHidden/>
          </w:rPr>
          <w:fldChar w:fldCharType="begin"/>
        </w:r>
        <w:r>
          <w:rPr>
            <w:noProof/>
            <w:webHidden/>
          </w:rPr>
          <w:instrText xml:space="preserve"> PAGEREF _Toc196396342 \h </w:instrText>
        </w:r>
        <w:r>
          <w:rPr>
            <w:noProof/>
            <w:webHidden/>
          </w:rPr>
        </w:r>
        <w:r>
          <w:rPr>
            <w:noProof/>
            <w:webHidden/>
          </w:rPr>
          <w:fldChar w:fldCharType="separate"/>
        </w:r>
        <w:r>
          <w:rPr>
            <w:noProof/>
            <w:webHidden/>
          </w:rPr>
          <w:t>29</w:t>
        </w:r>
        <w:r>
          <w:rPr>
            <w:noProof/>
            <w:webHidden/>
          </w:rPr>
          <w:fldChar w:fldCharType="end"/>
        </w:r>
      </w:hyperlink>
    </w:p>
    <w:p w14:paraId="2A092EC4" w14:textId="254AFBD7" w:rsidR="004B512F" w:rsidRDefault="004B512F">
      <w:pPr>
        <w:pStyle w:val="TableofFigures"/>
        <w:tabs>
          <w:tab w:val="right" w:leader="dot" w:pos="9350"/>
        </w:tabs>
        <w:rPr>
          <w:rFonts w:asciiTheme="minorHAnsi" w:hAnsiTheme="minorHAnsi"/>
          <w:noProof/>
          <w:kern w:val="2"/>
          <w:lang w:val="en-GB" w:eastAsia="en-GB"/>
          <w14:ligatures w14:val="standardContextual"/>
        </w:rPr>
      </w:pPr>
      <w:hyperlink w:anchor="_Toc196396343" w:history="1">
        <w:r w:rsidRPr="008F2437">
          <w:rPr>
            <w:rStyle w:val="Hyperlink"/>
            <w:noProof/>
          </w:rPr>
          <w:t>Table 4 - Comparison of theoretical and simulated cutoff frequencies for the Teflon-filled rectangular waveguide</w:t>
        </w:r>
        <w:r>
          <w:rPr>
            <w:noProof/>
            <w:webHidden/>
          </w:rPr>
          <w:tab/>
        </w:r>
        <w:r>
          <w:rPr>
            <w:noProof/>
            <w:webHidden/>
          </w:rPr>
          <w:fldChar w:fldCharType="begin"/>
        </w:r>
        <w:r>
          <w:rPr>
            <w:noProof/>
            <w:webHidden/>
          </w:rPr>
          <w:instrText xml:space="preserve"> PAGEREF _Toc196396343 \h </w:instrText>
        </w:r>
        <w:r>
          <w:rPr>
            <w:noProof/>
            <w:webHidden/>
          </w:rPr>
        </w:r>
        <w:r>
          <w:rPr>
            <w:noProof/>
            <w:webHidden/>
          </w:rPr>
          <w:fldChar w:fldCharType="separate"/>
        </w:r>
        <w:r>
          <w:rPr>
            <w:noProof/>
            <w:webHidden/>
          </w:rPr>
          <w:t>30</w:t>
        </w:r>
        <w:r>
          <w:rPr>
            <w:noProof/>
            <w:webHidden/>
          </w:rPr>
          <w:fldChar w:fldCharType="end"/>
        </w:r>
      </w:hyperlink>
    </w:p>
    <w:p w14:paraId="3D53DE69" w14:textId="08FD02EC" w:rsidR="004B512F" w:rsidRDefault="004B512F">
      <w:pPr>
        <w:pStyle w:val="TableofFigures"/>
        <w:tabs>
          <w:tab w:val="right" w:leader="dot" w:pos="9350"/>
        </w:tabs>
        <w:rPr>
          <w:rFonts w:asciiTheme="minorHAnsi" w:hAnsiTheme="minorHAnsi"/>
          <w:noProof/>
          <w:kern w:val="2"/>
          <w:lang w:val="en-GB" w:eastAsia="en-GB"/>
          <w14:ligatures w14:val="standardContextual"/>
        </w:rPr>
      </w:pPr>
      <w:hyperlink w:anchor="_Toc196396344" w:history="1">
        <w:r w:rsidRPr="008F2437">
          <w:rPr>
            <w:rStyle w:val="Hyperlink"/>
            <w:noProof/>
          </w:rPr>
          <w:t>Table 5 - Comparison of theoretical and simulated resonance frequency for the half-wave dipole antenna</w:t>
        </w:r>
        <w:r>
          <w:rPr>
            <w:noProof/>
            <w:webHidden/>
          </w:rPr>
          <w:tab/>
        </w:r>
        <w:r>
          <w:rPr>
            <w:noProof/>
            <w:webHidden/>
          </w:rPr>
          <w:fldChar w:fldCharType="begin"/>
        </w:r>
        <w:r>
          <w:rPr>
            <w:noProof/>
            <w:webHidden/>
          </w:rPr>
          <w:instrText xml:space="preserve"> PAGEREF _Toc196396344 \h </w:instrText>
        </w:r>
        <w:r>
          <w:rPr>
            <w:noProof/>
            <w:webHidden/>
          </w:rPr>
        </w:r>
        <w:r>
          <w:rPr>
            <w:noProof/>
            <w:webHidden/>
          </w:rPr>
          <w:fldChar w:fldCharType="separate"/>
        </w:r>
        <w:r>
          <w:rPr>
            <w:noProof/>
            <w:webHidden/>
          </w:rPr>
          <w:t>30</w:t>
        </w:r>
        <w:r>
          <w:rPr>
            <w:noProof/>
            <w:webHidden/>
          </w:rPr>
          <w:fldChar w:fldCharType="end"/>
        </w:r>
      </w:hyperlink>
    </w:p>
    <w:p w14:paraId="4D5F30C4" w14:textId="77777777" w:rsidR="00B57E44" w:rsidRDefault="0006460F">
      <w:r>
        <w:fldChar w:fldCharType="end"/>
      </w:r>
    </w:p>
    <w:p w14:paraId="50ABE863" w14:textId="77777777" w:rsidR="00E55729" w:rsidRDefault="00E55729">
      <w:r>
        <w:t>Table of Equations:</w:t>
      </w:r>
    </w:p>
    <w:p w14:paraId="146A4561" w14:textId="2208F528" w:rsidR="00E55729" w:rsidRDefault="00E55729">
      <w:pPr>
        <w:pStyle w:val="TableofFigures"/>
        <w:tabs>
          <w:tab w:val="left" w:pos="1680"/>
          <w:tab w:val="right" w:leader="dot" w:pos="9350"/>
        </w:tabs>
        <w:rPr>
          <w:rFonts w:asciiTheme="minorHAnsi" w:hAnsiTheme="minorHAnsi"/>
          <w:noProof/>
          <w:kern w:val="2"/>
          <w:lang w:val="en-GB" w:eastAsia="en-GB"/>
          <w14:ligatures w14:val="standardContextual"/>
        </w:rPr>
      </w:pPr>
      <w:r>
        <w:fldChar w:fldCharType="begin"/>
      </w:r>
      <w:r>
        <w:instrText xml:space="preserve"> TOC \h \z \c "Equation" </w:instrText>
      </w:r>
      <w:r>
        <w:fldChar w:fldCharType="separate"/>
      </w:r>
      <w:hyperlink w:anchor="_Toc196426261" w:history="1">
        <w:r w:rsidRPr="008A7550">
          <w:rPr>
            <w:rStyle w:val="Hyperlink"/>
            <w:noProof/>
          </w:rPr>
          <w:t xml:space="preserve">Equation 1 - </w:t>
        </w:r>
        <w:r>
          <w:rPr>
            <w:rFonts w:asciiTheme="minorHAnsi" w:hAnsiTheme="minorHAnsi"/>
            <w:noProof/>
            <w:kern w:val="2"/>
            <w:lang w:val="en-GB" w:eastAsia="en-GB"/>
            <w14:ligatures w14:val="standardContextual"/>
          </w:rPr>
          <w:tab/>
        </w:r>
        <w:r w:rsidRPr="008A7550">
          <w:rPr>
            <w:rStyle w:val="Hyperlink"/>
            <w:noProof/>
          </w:rPr>
          <w:t>Cutoff frequency for TE modes in a vacuum-filled rectangular waveguide</w:t>
        </w:r>
        <w:r>
          <w:rPr>
            <w:noProof/>
            <w:webHidden/>
          </w:rPr>
          <w:tab/>
        </w:r>
        <w:r>
          <w:rPr>
            <w:noProof/>
            <w:webHidden/>
          </w:rPr>
          <w:fldChar w:fldCharType="begin"/>
        </w:r>
        <w:r>
          <w:rPr>
            <w:noProof/>
            <w:webHidden/>
          </w:rPr>
          <w:instrText xml:space="preserve"> PAGEREF _Toc196426261 \h </w:instrText>
        </w:r>
        <w:r>
          <w:rPr>
            <w:noProof/>
            <w:webHidden/>
          </w:rPr>
        </w:r>
        <w:r>
          <w:rPr>
            <w:noProof/>
            <w:webHidden/>
          </w:rPr>
          <w:fldChar w:fldCharType="separate"/>
        </w:r>
        <w:r>
          <w:rPr>
            <w:noProof/>
            <w:webHidden/>
          </w:rPr>
          <w:t>7</w:t>
        </w:r>
        <w:r>
          <w:rPr>
            <w:noProof/>
            <w:webHidden/>
          </w:rPr>
          <w:fldChar w:fldCharType="end"/>
        </w:r>
      </w:hyperlink>
    </w:p>
    <w:p w14:paraId="4BF45A60" w14:textId="270C08E2" w:rsidR="00E55729" w:rsidRDefault="00E55729">
      <w:pPr>
        <w:pStyle w:val="TableofFigures"/>
        <w:tabs>
          <w:tab w:val="right" w:leader="dot" w:pos="9350"/>
        </w:tabs>
        <w:rPr>
          <w:rFonts w:asciiTheme="minorHAnsi" w:hAnsiTheme="minorHAnsi"/>
          <w:noProof/>
          <w:kern w:val="2"/>
          <w:lang w:val="en-GB" w:eastAsia="en-GB"/>
          <w14:ligatures w14:val="standardContextual"/>
        </w:rPr>
      </w:pPr>
      <w:hyperlink w:anchor="_Toc196426262" w:history="1">
        <w:r w:rsidRPr="008A7550">
          <w:rPr>
            <w:rStyle w:val="Hyperlink"/>
            <w:noProof/>
          </w:rPr>
          <w:t>Equation 2 - Cutoff frequency for TE modes in a dielectric-filled waveguide</w:t>
        </w:r>
        <w:r>
          <w:rPr>
            <w:noProof/>
            <w:webHidden/>
          </w:rPr>
          <w:tab/>
        </w:r>
        <w:r>
          <w:rPr>
            <w:noProof/>
            <w:webHidden/>
          </w:rPr>
          <w:fldChar w:fldCharType="begin"/>
        </w:r>
        <w:r>
          <w:rPr>
            <w:noProof/>
            <w:webHidden/>
          </w:rPr>
          <w:instrText xml:space="preserve"> PAGEREF _Toc196426262 \h </w:instrText>
        </w:r>
        <w:r>
          <w:rPr>
            <w:noProof/>
            <w:webHidden/>
          </w:rPr>
        </w:r>
        <w:r>
          <w:rPr>
            <w:noProof/>
            <w:webHidden/>
          </w:rPr>
          <w:fldChar w:fldCharType="separate"/>
        </w:r>
        <w:r>
          <w:rPr>
            <w:noProof/>
            <w:webHidden/>
          </w:rPr>
          <w:t>17</w:t>
        </w:r>
        <w:r>
          <w:rPr>
            <w:noProof/>
            <w:webHidden/>
          </w:rPr>
          <w:fldChar w:fldCharType="end"/>
        </w:r>
      </w:hyperlink>
    </w:p>
    <w:p w14:paraId="425C5F1C" w14:textId="4C91BE6B" w:rsidR="00665E61" w:rsidRDefault="00E55729">
      <w:r>
        <w:fldChar w:fldCharType="end"/>
      </w:r>
      <w:r w:rsidR="00665E61">
        <w:br w:type="page"/>
      </w:r>
      <w:r w:rsidR="00ED0206">
        <w:lastRenderedPageBreak/>
        <w:t>.</w:t>
      </w:r>
    </w:p>
    <w:p w14:paraId="3AE31464" w14:textId="77777777" w:rsidR="00ED0206" w:rsidRDefault="00ED0206"/>
    <w:p w14:paraId="34680AEF" w14:textId="2CADB8ED" w:rsidR="00665E61" w:rsidRDefault="003A5BC3" w:rsidP="003A5BC3">
      <w:pPr>
        <w:pStyle w:val="Heading1"/>
      </w:pPr>
      <w:bookmarkStart w:id="1" w:name="_Toc196396270"/>
      <w:r>
        <w:t>Abstract</w:t>
      </w:r>
      <w:bookmarkEnd w:id="1"/>
    </w:p>
    <w:p w14:paraId="0A8A4BE6" w14:textId="77777777" w:rsidR="00BF2DB3" w:rsidRPr="00BF2DB3" w:rsidRDefault="00BF2DB3" w:rsidP="00BF2DB3">
      <w:pPr>
        <w:rPr>
          <w:lang w:val="en-GB"/>
        </w:rPr>
      </w:pPr>
      <w:r w:rsidRPr="00BF2DB3">
        <w:rPr>
          <w:lang w:val="en-GB"/>
        </w:rPr>
        <w:t>This report investigates the propagation of electromagnetic waves through two types of rectangular waveguides and a half-wave dipole antenna using ANSYS HFSS. The first task involves the design and analysis of a waveguide with Perfect Electric Conductor (PEC) walls filled with vacuum, followed by a second waveguide filled with Teflon dielectric material. The third task focuses on the design of a half-wave dipole antenna operating at a frequency derived from the student ID.</w:t>
      </w:r>
    </w:p>
    <w:p w14:paraId="768E68AE" w14:textId="77777777" w:rsidR="00BF2DB3" w:rsidRDefault="00BF2DB3" w:rsidP="00BF2DB3">
      <w:pPr>
        <w:rPr>
          <w:lang w:val="en-GB"/>
        </w:rPr>
      </w:pPr>
      <w:r w:rsidRPr="00BF2DB3">
        <w:rPr>
          <w:lang w:val="en-GB"/>
        </w:rPr>
        <w:t>Each simulation is supported with theoretical calculations of cutoff frequencies, electric and magnetic field distributions, and scattering parameters. The results demonstrate a clear shift in cutoff frequency due to the presence of the dielectric, and the dipole antenna exhibits the expected radiation pattern and resonant behaviour at the target frequency. These findings align with classical electromagnetic theory and validate the simulation approach used.</w:t>
      </w:r>
    </w:p>
    <w:p w14:paraId="4BFDAD44" w14:textId="27356963" w:rsidR="00EB65C0" w:rsidRPr="00241514" w:rsidRDefault="00241514" w:rsidP="00241514">
      <w:pPr>
        <w:pStyle w:val="Heading1"/>
        <w:numPr>
          <w:ilvl w:val="0"/>
          <w:numId w:val="2"/>
        </w:numPr>
        <w:rPr>
          <w:lang w:val="en-GB"/>
        </w:rPr>
      </w:pPr>
      <w:bookmarkStart w:id="2" w:name="_Toc196396271"/>
      <w:r>
        <w:rPr>
          <w:lang w:val="en-GB"/>
        </w:rPr>
        <w:t>Introduction</w:t>
      </w:r>
      <w:bookmarkEnd w:id="2"/>
    </w:p>
    <w:p w14:paraId="7D4DF66B" w14:textId="6F994494" w:rsidR="003A5BC3" w:rsidRDefault="00241514" w:rsidP="00241514">
      <w:pPr>
        <w:pStyle w:val="Heading2"/>
      </w:pPr>
      <w:bookmarkStart w:id="3" w:name="_Toc196396272"/>
      <w:r>
        <w:t>1.1 Overview of Electromagnetic Radiation</w:t>
      </w:r>
      <w:bookmarkEnd w:id="3"/>
    </w:p>
    <w:p w14:paraId="68EB765E" w14:textId="50DAE865" w:rsidR="00241514" w:rsidRDefault="00C9659B" w:rsidP="00C9659B">
      <w:r w:rsidRPr="00C9659B">
        <w:t>Electromagnetic radiation is crucial in modern engineering applications, including communications [1], radar, and sensing systems. It involves the propagation of electric and magnetic fields through space and materials. Understanding how electromagnetic waves behave in different environments and structures is essential for designing efficient systems.</w:t>
      </w:r>
    </w:p>
    <w:p w14:paraId="44DD7D77" w14:textId="042D2E2E" w:rsidR="001D441A" w:rsidRDefault="00C05771" w:rsidP="00C05771">
      <w:pPr>
        <w:pStyle w:val="Heading2"/>
      </w:pPr>
      <w:bookmarkStart w:id="4" w:name="_Toc196396273"/>
      <w:r>
        <w:t>1.2 Waveguides and Their Function</w:t>
      </w:r>
      <w:bookmarkEnd w:id="4"/>
    </w:p>
    <w:p w14:paraId="3E9925E8" w14:textId="77777777" w:rsidR="001B5A9F" w:rsidRDefault="001B5A9F" w:rsidP="001B5A9F">
      <w:r>
        <w:t xml:space="preserve">Waveguides are hollow, usually metal, structures that guide and confine electromagnetic waves between two points. Waveguides are popular in applications at microwave frequencies for their ability to offer high power handling and low loss. Of the numerous forms, the most popular is the rectangular waveguide that can support several modes of wave </w:t>
      </w:r>
      <w:proofErr w:type="gramStart"/>
      <w:r>
        <w:t>propagation</w:t>
      </w:r>
      <w:proofErr w:type="gramEnd"/>
      <w:r>
        <w:t xml:space="preserve"> each with a distinct electric as well as magnetic field configuration.</w:t>
      </w:r>
    </w:p>
    <w:p w14:paraId="1F76470E" w14:textId="77777777" w:rsidR="00CD48E6" w:rsidRDefault="001B5A9F" w:rsidP="00CD48E6">
      <w:r>
        <w:t>There is mode-dependent propagation in a waveguide, and there is a cutoff frequency for each mode—the lowest frequency at which it can propagate. "</w:t>
      </w:r>
      <w:proofErr w:type="gramStart"/>
      <w:r>
        <w:t>Generally</w:t>
      </w:r>
      <w:proofErr w:type="gramEnd"/>
      <w:r>
        <w:t xml:space="preserve"> the TE</w:t>
      </w:r>
      <w:r>
        <w:rPr>
          <w:rFonts w:ascii="Cambria Math" w:hAnsi="Cambria Math" w:cs="Cambria Math"/>
        </w:rPr>
        <w:t>₁₀</w:t>
      </w:r>
      <w:r>
        <w:t xml:space="preserve"> mode has the lowest cutoff frequency and is called the dominant mode." [2] In rectangular waveguides.</w:t>
      </w:r>
    </w:p>
    <w:p w14:paraId="5BF6A1EF" w14:textId="38883D99" w:rsidR="007001D7" w:rsidRDefault="00CD48E6" w:rsidP="00CD48E6">
      <w:pPr>
        <w:pStyle w:val="Heading2"/>
      </w:pPr>
      <w:bookmarkStart w:id="5" w:name="_Toc196396274"/>
      <w:r>
        <w:lastRenderedPageBreak/>
        <w:t xml:space="preserve">1.3 </w:t>
      </w:r>
      <w:r w:rsidR="007001D7">
        <w:t>Impact of Dielectric Materials</w:t>
      </w:r>
      <w:bookmarkEnd w:id="5"/>
      <w:r w:rsidR="007001D7">
        <w:t xml:space="preserve"> </w:t>
      </w:r>
    </w:p>
    <w:p w14:paraId="081263BF" w14:textId="77777777" w:rsidR="00C604D6" w:rsidRDefault="00E86B43" w:rsidP="00CD48E6">
      <w:r w:rsidRPr="00E86B43">
        <w:t xml:space="preserve">The characteristics of a waveguide can be altered by changing the material inside it. In this report, simulations are conducted for both </w:t>
      </w:r>
      <w:r w:rsidRPr="00D017B0">
        <w:t>vacuum-filled and Teflon-filled</w:t>
      </w:r>
      <w:r w:rsidRPr="00E86B43">
        <w:t xml:space="preserve"> waveguides. Teflon, having a relative permittivity of 2.1, affects the cutoff frequencies by lowering the phase velocity of the wave inside the guide. This shift in propagation characteristics is essential to understand in real-world applications where dielectric materials are often used</w:t>
      </w:r>
      <w:r w:rsidR="008756F2">
        <w:t xml:space="preserve"> </w:t>
      </w:r>
      <w:r w:rsidR="00B46747">
        <w:t xml:space="preserve">for reasons such as shrinking the dimensions. </w:t>
      </w:r>
      <w:r w:rsidR="009C3C38">
        <w:t>[3]</w:t>
      </w:r>
    </w:p>
    <w:p w14:paraId="630ABE21" w14:textId="77777777" w:rsidR="00970611" w:rsidRDefault="00970611" w:rsidP="00AB0AD5">
      <w:pPr>
        <w:pStyle w:val="Heading2"/>
      </w:pPr>
      <w:bookmarkStart w:id="6" w:name="_Toc196396275"/>
      <w:r>
        <w:t>1.4 Dipole Antennas</w:t>
      </w:r>
      <w:bookmarkEnd w:id="6"/>
      <w:r>
        <w:t xml:space="preserve"> </w:t>
      </w:r>
    </w:p>
    <w:p w14:paraId="789B804B" w14:textId="7B92E311" w:rsidR="00BF2C9A" w:rsidRDefault="0054349F" w:rsidP="0054349F">
      <w:r w:rsidRPr="0054349F">
        <w:t xml:space="preserve">Dipole antennas are basic radiating elements in applications across a broad spectrum of different communication systems. The half-wave dipole is resonant at its length corresponding frequency, often λ/2. It is easy to analyze and </w:t>
      </w:r>
      <w:proofErr w:type="gramStart"/>
      <w:r w:rsidRPr="0054349F">
        <w:t>build, and</w:t>
      </w:r>
      <w:proofErr w:type="gramEnd"/>
      <w:r w:rsidRPr="0054349F">
        <w:t xml:space="preserve"> is used as a standard antenna in most studies of designs. Both the impedance and radiation pattern which is the well-known donut shape or more correctly a torus surrounding the antenna with no space in the middle [4]. Are thoroughly known for the dipole, so it is perfect for simulation as well as for verification in line with theoretical predictions.</w:t>
      </w:r>
    </w:p>
    <w:p w14:paraId="4283EC5C" w14:textId="77777777" w:rsidR="00BF2C9A" w:rsidRDefault="00BF2C9A" w:rsidP="00BF2C9A">
      <w:pPr>
        <w:pStyle w:val="Heading2"/>
      </w:pPr>
      <w:bookmarkStart w:id="7" w:name="_Toc196396276"/>
      <w:r>
        <w:t>1.5 Project Objectives</w:t>
      </w:r>
      <w:bookmarkEnd w:id="7"/>
    </w:p>
    <w:p w14:paraId="79C42594" w14:textId="77777777" w:rsidR="00BF2C9A" w:rsidRPr="00BF2C9A" w:rsidRDefault="00BF2C9A" w:rsidP="00BF2C9A">
      <w:pPr>
        <w:rPr>
          <w:rFonts w:eastAsiaTheme="majorEastAsia"/>
          <w:lang w:val="en-GB"/>
        </w:rPr>
      </w:pPr>
      <w:r w:rsidRPr="00BF2C9A">
        <w:rPr>
          <w:rFonts w:eastAsiaTheme="majorEastAsia"/>
          <w:lang w:val="en-GB"/>
        </w:rPr>
        <w:t>This report presents a simulation-based investigation into the propagation of electromagnetic waves in:</w:t>
      </w:r>
    </w:p>
    <w:p w14:paraId="74E29A18" w14:textId="77777777" w:rsidR="00BF2C9A" w:rsidRPr="00BF2C9A" w:rsidRDefault="00BF2C9A" w:rsidP="00BF2C9A">
      <w:pPr>
        <w:pStyle w:val="ListParagraph"/>
        <w:numPr>
          <w:ilvl w:val="0"/>
          <w:numId w:val="4"/>
        </w:numPr>
        <w:rPr>
          <w:rFonts w:eastAsiaTheme="majorEastAsia"/>
          <w:lang w:val="en-GB"/>
        </w:rPr>
      </w:pPr>
      <w:r w:rsidRPr="00BF2C9A">
        <w:rPr>
          <w:rFonts w:eastAsiaTheme="majorEastAsia"/>
          <w:lang w:val="en-GB"/>
        </w:rPr>
        <w:t>A rectangular waveguide with Perfect Electric Conductor (PEC) walls filled with vacuum</w:t>
      </w:r>
    </w:p>
    <w:p w14:paraId="343E8A53" w14:textId="77777777" w:rsidR="00BF2C9A" w:rsidRPr="00BF2C9A" w:rsidRDefault="00BF2C9A" w:rsidP="00BF2C9A">
      <w:pPr>
        <w:pStyle w:val="ListParagraph"/>
        <w:numPr>
          <w:ilvl w:val="0"/>
          <w:numId w:val="4"/>
        </w:numPr>
        <w:rPr>
          <w:rFonts w:eastAsiaTheme="majorEastAsia"/>
          <w:lang w:val="en-GB"/>
        </w:rPr>
      </w:pPr>
      <w:r w:rsidRPr="00BF2C9A">
        <w:rPr>
          <w:rFonts w:eastAsiaTheme="majorEastAsia"/>
          <w:lang w:val="en-GB"/>
        </w:rPr>
        <w:t>A rectangular waveguide of the same dimensions filled with Teflon</w:t>
      </w:r>
    </w:p>
    <w:p w14:paraId="5E4D5284" w14:textId="77777777" w:rsidR="00BF2C9A" w:rsidRPr="00BF2C9A" w:rsidRDefault="00BF2C9A" w:rsidP="00BF2C9A">
      <w:pPr>
        <w:pStyle w:val="ListParagraph"/>
        <w:numPr>
          <w:ilvl w:val="0"/>
          <w:numId w:val="4"/>
        </w:numPr>
        <w:rPr>
          <w:rFonts w:eastAsiaTheme="majorEastAsia"/>
          <w:lang w:val="en-GB"/>
        </w:rPr>
      </w:pPr>
      <w:r w:rsidRPr="00BF2C9A">
        <w:rPr>
          <w:rFonts w:eastAsiaTheme="majorEastAsia"/>
          <w:lang w:val="en-GB"/>
        </w:rPr>
        <w:t>A half-wave dipole antenna designed to resonate at a frequency derived from the student ID</w:t>
      </w:r>
    </w:p>
    <w:p w14:paraId="57636CEA" w14:textId="77777777" w:rsidR="00BF2C9A" w:rsidRDefault="00BF2C9A" w:rsidP="00BF2C9A">
      <w:pPr>
        <w:rPr>
          <w:rFonts w:eastAsiaTheme="majorEastAsia"/>
          <w:lang w:val="en-GB"/>
        </w:rPr>
      </w:pPr>
      <w:r w:rsidRPr="00BF2C9A">
        <w:rPr>
          <w:rFonts w:eastAsiaTheme="majorEastAsia"/>
          <w:lang w:val="en-GB"/>
        </w:rPr>
        <w:t>All simulations were carried out using ANSYS HFSS, and the results are compared to theoretical values to demonstrate the accuracy and behaviour of each design.</w:t>
      </w:r>
    </w:p>
    <w:p w14:paraId="0E23DF05" w14:textId="7E3FA902" w:rsidR="00171F53" w:rsidRPr="00BF2C9A" w:rsidRDefault="00A221D0" w:rsidP="00A221D0">
      <w:pPr>
        <w:pStyle w:val="Heading1"/>
        <w:rPr>
          <w:lang w:val="en-GB"/>
        </w:rPr>
      </w:pPr>
      <w:bookmarkStart w:id="8" w:name="_Toc196396277"/>
      <w:r>
        <w:rPr>
          <w:lang w:val="en-GB"/>
        </w:rPr>
        <w:t>2. Method</w:t>
      </w:r>
      <w:bookmarkEnd w:id="8"/>
    </w:p>
    <w:p w14:paraId="76FA82E7" w14:textId="7195E4A5" w:rsidR="00791B82" w:rsidRDefault="00A221D0" w:rsidP="00791B82">
      <w:pPr>
        <w:pStyle w:val="Heading2"/>
      </w:pPr>
      <w:bookmarkStart w:id="9" w:name="_Toc196396278"/>
      <w:r w:rsidRPr="00791B82">
        <w:t xml:space="preserve">2.1 </w:t>
      </w:r>
      <w:r w:rsidR="00791B82" w:rsidRPr="00791B82">
        <w:t xml:space="preserve">Task 1a Rectangular Waveguide with </w:t>
      </w:r>
      <w:r w:rsidR="00D648A0">
        <w:t>Vacuum</w:t>
      </w:r>
      <w:bookmarkEnd w:id="9"/>
    </w:p>
    <w:p w14:paraId="209A278E" w14:textId="77777777" w:rsidR="00D648A0" w:rsidRDefault="00791B82" w:rsidP="00D648A0">
      <w:pPr>
        <w:pStyle w:val="Heading3"/>
      </w:pPr>
      <w:bookmarkStart w:id="10" w:name="_Toc196396279"/>
      <w:r>
        <w:t xml:space="preserve">2.1.1 </w:t>
      </w:r>
      <w:r w:rsidR="00D648A0">
        <w:t>Waveguide Dimensions and Setup</w:t>
      </w:r>
      <w:bookmarkEnd w:id="10"/>
    </w:p>
    <w:p w14:paraId="76EA845A" w14:textId="77777777" w:rsidR="005A5FBB" w:rsidRPr="005A5FBB" w:rsidRDefault="005A5FBB" w:rsidP="005A5FBB">
      <w:pPr>
        <w:rPr>
          <w:lang w:val="en-GB"/>
        </w:rPr>
      </w:pPr>
      <w:r w:rsidRPr="005A5FBB">
        <w:rPr>
          <w:lang w:val="en-GB"/>
        </w:rPr>
        <w:t>A rectangular waveguide was designed using ANSYS HFSS with Perfect Electric Conductor (PEC) walls and filled with vacuum. The waveguide dimensions were calculated based on the student ID (2314594), using the following approach:</w:t>
      </w:r>
    </w:p>
    <w:p w14:paraId="1DE45AF2" w14:textId="77777777" w:rsidR="005A5FBB" w:rsidRPr="005A5FBB" w:rsidRDefault="005A5FBB" w:rsidP="005A5FBB">
      <w:pPr>
        <w:pStyle w:val="ListParagraph"/>
        <w:numPr>
          <w:ilvl w:val="0"/>
          <w:numId w:val="6"/>
        </w:numPr>
        <w:rPr>
          <w:lang w:val="en-GB"/>
        </w:rPr>
      </w:pPr>
      <w:r w:rsidRPr="005A5FBB">
        <w:rPr>
          <w:lang w:val="en-GB"/>
        </w:rPr>
        <w:t>Width (a): First 2 digits of ID = 23 mm</w:t>
      </w:r>
    </w:p>
    <w:p w14:paraId="5C81BF44" w14:textId="77777777" w:rsidR="005A5FBB" w:rsidRPr="005A5FBB" w:rsidRDefault="005A5FBB" w:rsidP="005A5FBB">
      <w:pPr>
        <w:pStyle w:val="ListParagraph"/>
        <w:numPr>
          <w:ilvl w:val="0"/>
          <w:numId w:val="6"/>
        </w:numPr>
        <w:rPr>
          <w:lang w:val="en-GB"/>
        </w:rPr>
      </w:pPr>
      <w:r w:rsidRPr="005A5FBB">
        <w:rPr>
          <w:lang w:val="en-GB"/>
        </w:rPr>
        <w:t>Height (b): 3rd and 4th digits divided by 2 = 14 ÷ 2 = 7 mm</w:t>
      </w:r>
    </w:p>
    <w:p w14:paraId="78938D3C" w14:textId="18C932B8" w:rsidR="005A5FBB" w:rsidRPr="005A5FBB" w:rsidRDefault="005A5FBB" w:rsidP="005A5FBB">
      <w:pPr>
        <w:pStyle w:val="ListParagraph"/>
        <w:numPr>
          <w:ilvl w:val="0"/>
          <w:numId w:val="6"/>
        </w:numPr>
        <w:rPr>
          <w:lang w:val="en-GB"/>
        </w:rPr>
      </w:pPr>
      <w:r w:rsidRPr="005A5FBB">
        <w:rPr>
          <w:lang w:val="en-GB"/>
        </w:rPr>
        <w:lastRenderedPageBreak/>
        <w:t xml:space="preserve">Length (z-axis): 50 mm </w:t>
      </w:r>
    </w:p>
    <w:p w14:paraId="4F9E2876" w14:textId="77777777" w:rsidR="005A5FBB" w:rsidRDefault="005A5FBB" w:rsidP="005A5FBB">
      <w:pPr>
        <w:rPr>
          <w:lang w:val="en-GB"/>
        </w:rPr>
      </w:pPr>
      <w:r w:rsidRPr="005A5FBB">
        <w:rPr>
          <w:lang w:val="en-GB"/>
        </w:rPr>
        <w:t>The waveguide was assigned two ports: Wave Port 1 and Wave Port 2, with three supported modes specified. A frequency sweep from 2 GHz to 30 GHz was applied to analyse the waveguide’s modal behaviour.</w:t>
      </w:r>
    </w:p>
    <w:p w14:paraId="6DE5FB22" w14:textId="337C9C6E" w:rsidR="004C7951" w:rsidRPr="005A5FBB" w:rsidRDefault="004C7951" w:rsidP="004C7951">
      <w:pPr>
        <w:pStyle w:val="Heading3"/>
        <w:rPr>
          <w:lang w:val="en-GB"/>
        </w:rPr>
      </w:pPr>
      <w:bookmarkStart w:id="11" w:name="_Toc196396280"/>
      <w:r>
        <w:rPr>
          <w:lang w:val="en-GB"/>
        </w:rPr>
        <w:t>2.1.2 Theoretical Cutoff Frequency Calculations</w:t>
      </w:r>
      <w:bookmarkEnd w:id="11"/>
    </w:p>
    <w:p w14:paraId="171F5545" w14:textId="77777777" w:rsidR="00292954" w:rsidRPr="00292954" w:rsidRDefault="00292954" w:rsidP="00292954">
      <w:pPr>
        <w:rPr>
          <w:lang w:val="en-GB"/>
        </w:rPr>
      </w:pPr>
      <w:r w:rsidRPr="00292954">
        <w:rPr>
          <w:lang w:val="en-GB"/>
        </w:rPr>
        <w:t>The cutoff frequency for each mode is calculated using the formula:</w:t>
      </w:r>
    </w:p>
    <w:p w14:paraId="708BF575" w14:textId="30854BF5" w:rsidR="002A5EE7" w:rsidRDefault="002A5EE7" w:rsidP="002A5EE7">
      <w:pPr>
        <w:pStyle w:val="Caption"/>
        <w:keepNext/>
      </w:pPr>
      <w:bookmarkStart w:id="12" w:name="_Toc196426261"/>
      <w:r>
        <w:t xml:space="preserve">Equation </w:t>
      </w:r>
      <w:fldSimple w:instr=" SEQ Equation \* ARABIC ">
        <w:r w:rsidR="00CD0AA0">
          <w:rPr>
            <w:noProof/>
          </w:rPr>
          <w:t>1</w:t>
        </w:r>
      </w:fldSimple>
      <w:r>
        <w:t xml:space="preserve"> - </w:t>
      </w:r>
      <w:r w:rsidRPr="00CB3AAB">
        <w:tab/>
        <w:t>Cutoff frequency for TE modes in a vacuum-filled rectangular waveguide</w:t>
      </w:r>
      <w:bookmarkEnd w:id="12"/>
    </w:p>
    <w:p w14:paraId="1F1260C5" w14:textId="77777777" w:rsidR="00653E8A" w:rsidRDefault="00000000" w:rsidP="00D648A0">
      <m:oMathPara>
        <m:oMath>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 xml:space="preserve">= </m:t>
          </m:r>
          <m:f>
            <m:fPr>
              <m:ctrlPr>
                <w:rPr>
                  <w:rFonts w:ascii="Cambria Math" w:hAnsi="Cambria Math"/>
                  <w:i/>
                </w:rPr>
              </m:ctrlPr>
            </m:fPr>
            <m:num>
              <m:r>
                <w:rPr>
                  <w:rFonts w:ascii="Cambria Math" w:hAnsi="Cambria Math"/>
                </w:rPr>
                <m:t>C</m:t>
              </m:r>
            </m:num>
            <m:den>
              <m:r>
                <w:rPr>
                  <w:rFonts w:ascii="Cambria Math" w:hAnsi="Cambria Math"/>
                </w:rPr>
                <m:t>2</m:t>
              </m:r>
            </m:den>
          </m:f>
          <m:r>
            <w:rPr>
              <w:rFonts w:ascii="Cambria Math" w:hAnsi="Cambria Math"/>
            </w:rPr>
            <m:t xml:space="preserve"> </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m:t>
                  </m:r>
                  <m:f>
                    <m:fPr>
                      <m:ctrlPr>
                        <w:rPr>
                          <w:rFonts w:ascii="Cambria Math" w:hAnsi="Cambria Math"/>
                          <w:i/>
                        </w:rPr>
                      </m:ctrlPr>
                    </m:fPr>
                    <m:num>
                      <m:r>
                        <w:rPr>
                          <w:rFonts w:ascii="Cambria Math" w:hAnsi="Cambria Math"/>
                        </w:rPr>
                        <m:t>m</m:t>
                      </m:r>
                    </m:num>
                    <m:den>
                      <m:r>
                        <w:rPr>
                          <w:rFonts w:ascii="Cambria Math" w:hAnsi="Cambria Math"/>
                        </w:rPr>
                        <m:t>a</m:t>
                      </m:r>
                    </m:den>
                  </m:f>
                  <m:r>
                    <w:rPr>
                      <w:rFonts w:ascii="Cambria Math" w:hAnsi="Cambria Math"/>
                    </w:rPr>
                    <m:t>)</m:t>
                  </m:r>
                </m:e>
                <m:sup>
                  <m:r>
                    <w:rPr>
                      <w:rFonts w:ascii="Cambria Math" w:hAnsi="Cambria Math"/>
                    </w:rPr>
                    <m:t>2</m:t>
                  </m:r>
                </m:sup>
              </m:sSup>
              <m:r>
                <w:rPr>
                  <w:rFonts w:ascii="Cambria Math" w:hAnsi="Cambria Math"/>
                </w:rPr>
                <m:t xml:space="preserve">+ </m:t>
              </m:r>
              <m:sSup>
                <m:sSupPr>
                  <m:ctrlPr>
                    <w:rPr>
                      <w:rFonts w:ascii="Cambria Math" w:hAnsi="Cambria Math"/>
                      <w:i/>
                    </w:rPr>
                  </m:ctrlPr>
                </m:sSupPr>
                <m:e>
                  <m:r>
                    <w:rPr>
                      <w:rFonts w:ascii="Cambria Math" w:hAnsi="Cambria Math"/>
                    </w:rPr>
                    <m:t>(</m:t>
                  </m:r>
                  <m:f>
                    <m:fPr>
                      <m:ctrlPr>
                        <w:rPr>
                          <w:rFonts w:ascii="Cambria Math" w:hAnsi="Cambria Math"/>
                          <w:i/>
                        </w:rPr>
                      </m:ctrlPr>
                    </m:fPr>
                    <m:num>
                      <m:r>
                        <w:rPr>
                          <w:rFonts w:ascii="Cambria Math" w:hAnsi="Cambria Math"/>
                        </w:rPr>
                        <m:t>n</m:t>
                      </m:r>
                    </m:num>
                    <m:den>
                      <m:r>
                        <w:rPr>
                          <w:rFonts w:ascii="Cambria Math" w:hAnsi="Cambria Math"/>
                        </w:rPr>
                        <m:t>b</m:t>
                      </m:r>
                    </m:den>
                  </m:f>
                  <m:r>
                    <w:rPr>
                      <w:rFonts w:ascii="Cambria Math" w:hAnsi="Cambria Math"/>
                    </w:rPr>
                    <m:t>)</m:t>
                  </m:r>
                </m:e>
                <m:sup>
                  <m:r>
                    <w:rPr>
                      <w:rFonts w:ascii="Cambria Math" w:hAnsi="Cambria Math"/>
                    </w:rPr>
                    <m:t>2</m:t>
                  </m:r>
                </m:sup>
              </m:sSup>
            </m:e>
          </m:rad>
        </m:oMath>
      </m:oMathPara>
    </w:p>
    <w:p w14:paraId="5400BDB9" w14:textId="01009271" w:rsidR="008407A2" w:rsidRDefault="00653E8A" w:rsidP="00D648A0">
      <w:r>
        <w:t>Where</w:t>
      </w:r>
      <w:r w:rsidR="008407A2">
        <w:t>:</w:t>
      </w:r>
    </w:p>
    <w:p w14:paraId="11E8E45C" w14:textId="27FA9A5E" w:rsidR="008407A2" w:rsidRDefault="00653E8A" w:rsidP="008407A2">
      <w:pPr>
        <w:pStyle w:val="ListParagraph"/>
        <w:numPr>
          <w:ilvl w:val="0"/>
          <w:numId w:val="8"/>
        </w:numPr>
      </w:pPr>
      <w:r>
        <w:t>c = 3x10</w:t>
      </w:r>
      <w:r w:rsidR="008407A2">
        <w:t>^8 m/s</w:t>
      </w:r>
    </w:p>
    <w:p w14:paraId="17F4DE23" w14:textId="77777777" w:rsidR="008407A2" w:rsidRDefault="008407A2" w:rsidP="008407A2">
      <w:pPr>
        <w:pStyle w:val="ListParagraph"/>
        <w:numPr>
          <w:ilvl w:val="0"/>
          <w:numId w:val="8"/>
        </w:numPr>
      </w:pPr>
      <w:r>
        <w:t>a = 0.023m, b = 0.007m</w:t>
      </w:r>
    </w:p>
    <w:p w14:paraId="2D225A23" w14:textId="0D3B01B5" w:rsidR="0006460F" w:rsidRDefault="0006460F" w:rsidP="0006460F">
      <w:pPr>
        <w:pStyle w:val="Caption"/>
        <w:keepNext/>
      </w:pPr>
      <w:bookmarkStart w:id="13" w:name="_Toc196396340"/>
      <w:r>
        <w:t xml:space="preserve">Table </w:t>
      </w:r>
      <w:fldSimple w:instr=" SEQ Table \* ARABIC ">
        <w:r w:rsidR="00C97A4D">
          <w:rPr>
            <w:noProof/>
          </w:rPr>
          <w:t>1</w:t>
        </w:r>
      </w:fldSimple>
      <w:r>
        <w:t xml:space="preserve"> - Theoretical cutoff frequencies for the first three TE modes in a </w:t>
      </w:r>
      <w:proofErr w:type="spellStart"/>
      <w:r>
        <w:t>vaccum</w:t>
      </w:r>
      <w:proofErr w:type="spellEnd"/>
      <w:r>
        <w:t xml:space="preserve"> filled rectangular waveguide</w:t>
      </w:r>
      <w:bookmarkEnd w:id="13"/>
    </w:p>
    <w:tbl>
      <w:tblPr>
        <w:tblStyle w:val="TableGrid"/>
        <w:tblW w:w="0" w:type="auto"/>
        <w:tblLook w:val="04A0" w:firstRow="1" w:lastRow="0" w:firstColumn="1" w:lastColumn="0" w:noHBand="0" w:noVBand="1"/>
      </w:tblPr>
      <w:tblGrid>
        <w:gridCol w:w="3116"/>
        <w:gridCol w:w="3117"/>
        <w:gridCol w:w="3117"/>
      </w:tblGrid>
      <w:tr w:rsidR="003110CE" w14:paraId="42F4A4DD" w14:textId="77777777" w:rsidTr="003110CE">
        <w:tc>
          <w:tcPr>
            <w:tcW w:w="3116" w:type="dxa"/>
          </w:tcPr>
          <w:p w14:paraId="185B75C5" w14:textId="0545ED10" w:rsidR="003110CE" w:rsidRDefault="00824222" w:rsidP="008407A2">
            <w:r>
              <w:t xml:space="preserve">Mode </w:t>
            </w:r>
          </w:p>
        </w:tc>
        <w:tc>
          <w:tcPr>
            <w:tcW w:w="3117" w:type="dxa"/>
          </w:tcPr>
          <w:p w14:paraId="07C1C8E2" w14:textId="6A49F335" w:rsidR="003110CE" w:rsidRDefault="00824222" w:rsidP="008407A2">
            <w:r>
              <w:t>Indices (m, n)</w:t>
            </w:r>
          </w:p>
        </w:tc>
        <w:tc>
          <w:tcPr>
            <w:tcW w:w="3117" w:type="dxa"/>
          </w:tcPr>
          <w:p w14:paraId="30443010" w14:textId="3AAE1957" w:rsidR="003110CE" w:rsidRDefault="00824222" w:rsidP="008407A2">
            <w:r>
              <w:t>Cutoff Frequency (GHz)</w:t>
            </w:r>
          </w:p>
        </w:tc>
      </w:tr>
      <w:tr w:rsidR="003110CE" w14:paraId="72AAC1E6" w14:textId="77777777" w:rsidTr="003110CE">
        <w:tc>
          <w:tcPr>
            <w:tcW w:w="3116" w:type="dxa"/>
          </w:tcPr>
          <w:p w14:paraId="3E657DF7" w14:textId="76763D06" w:rsidR="003110CE" w:rsidRPr="00B901A9" w:rsidRDefault="00824222" w:rsidP="00B901A9">
            <w:pPr>
              <w:rPr>
                <w:lang w:val="en-GB"/>
              </w:rPr>
            </w:pPr>
            <w:r w:rsidRPr="00B901A9">
              <w:t>TE</w:t>
            </w:r>
            <w:r w:rsidR="0096754A">
              <w:t>10</w:t>
            </w:r>
          </w:p>
        </w:tc>
        <w:tc>
          <w:tcPr>
            <w:tcW w:w="3117" w:type="dxa"/>
          </w:tcPr>
          <w:p w14:paraId="569E31BD" w14:textId="2A2042F9" w:rsidR="003110CE" w:rsidRDefault="0096754A" w:rsidP="008407A2">
            <w:r>
              <w:t>(1,</w:t>
            </w:r>
            <w:r w:rsidR="009B1674">
              <w:t xml:space="preserve"> </w:t>
            </w:r>
            <w:r>
              <w:t>0)</w:t>
            </w:r>
          </w:p>
        </w:tc>
        <w:tc>
          <w:tcPr>
            <w:tcW w:w="3117" w:type="dxa"/>
          </w:tcPr>
          <w:p w14:paraId="0DE704AB" w14:textId="0AF2E3BF" w:rsidR="003110CE" w:rsidRDefault="009B1674" w:rsidP="008407A2">
            <w:r>
              <w:t>6.52</w:t>
            </w:r>
          </w:p>
        </w:tc>
      </w:tr>
      <w:tr w:rsidR="003110CE" w14:paraId="707CB558" w14:textId="77777777" w:rsidTr="003110CE">
        <w:tc>
          <w:tcPr>
            <w:tcW w:w="3116" w:type="dxa"/>
          </w:tcPr>
          <w:p w14:paraId="1BDD9416" w14:textId="550BB131" w:rsidR="003110CE" w:rsidRDefault="009B1674" w:rsidP="008407A2">
            <w:r>
              <w:t>TE20</w:t>
            </w:r>
          </w:p>
        </w:tc>
        <w:tc>
          <w:tcPr>
            <w:tcW w:w="3117" w:type="dxa"/>
          </w:tcPr>
          <w:p w14:paraId="1E86C977" w14:textId="58B16FF1" w:rsidR="003110CE" w:rsidRDefault="009B1674" w:rsidP="008407A2">
            <w:r>
              <w:t>(2, 0)</w:t>
            </w:r>
          </w:p>
        </w:tc>
        <w:tc>
          <w:tcPr>
            <w:tcW w:w="3117" w:type="dxa"/>
          </w:tcPr>
          <w:p w14:paraId="33EB99EC" w14:textId="78C211EE" w:rsidR="003110CE" w:rsidRDefault="00CD3E00" w:rsidP="008407A2">
            <w:r>
              <w:t>13.04</w:t>
            </w:r>
          </w:p>
        </w:tc>
      </w:tr>
      <w:tr w:rsidR="003110CE" w14:paraId="49A48B31" w14:textId="77777777" w:rsidTr="003110CE">
        <w:tc>
          <w:tcPr>
            <w:tcW w:w="3116" w:type="dxa"/>
          </w:tcPr>
          <w:p w14:paraId="7B45DD29" w14:textId="442060CA" w:rsidR="003110CE" w:rsidRDefault="00CD3E00" w:rsidP="008407A2">
            <w:r>
              <w:t>TE01</w:t>
            </w:r>
          </w:p>
        </w:tc>
        <w:tc>
          <w:tcPr>
            <w:tcW w:w="3117" w:type="dxa"/>
          </w:tcPr>
          <w:p w14:paraId="42427930" w14:textId="7ECB1E13" w:rsidR="003110CE" w:rsidRDefault="00CD3E00" w:rsidP="008407A2">
            <w:r>
              <w:t>(0, 1)</w:t>
            </w:r>
          </w:p>
        </w:tc>
        <w:tc>
          <w:tcPr>
            <w:tcW w:w="3117" w:type="dxa"/>
          </w:tcPr>
          <w:p w14:paraId="0B2FF3B1" w14:textId="7989867B" w:rsidR="003110CE" w:rsidRDefault="00CD3E00" w:rsidP="008407A2">
            <w:r>
              <w:t>21.43</w:t>
            </w:r>
          </w:p>
        </w:tc>
      </w:tr>
    </w:tbl>
    <w:p w14:paraId="05FCABA6" w14:textId="77777777" w:rsidR="008407A2" w:rsidRDefault="008407A2" w:rsidP="008407A2"/>
    <w:p w14:paraId="103A722E" w14:textId="3B437C8B" w:rsidR="00CD3E00" w:rsidRDefault="00E92264" w:rsidP="00E92264">
      <w:r w:rsidRPr="00E92264">
        <w:t>The TE</w:t>
      </w:r>
      <w:r w:rsidRPr="00E92264">
        <w:rPr>
          <w:rFonts w:ascii="Cambria Math" w:hAnsi="Cambria Math" w:cs="Cambria Math"/>
        </w:rPr>
        <w:t>₁₀</w:t>
      </w:r>
      <w:r w:rsidRPr="00E92264">
        <w:t xml:space="preserve"> mode is dominant, with the lowest cutoff frequency. Modes only begin to propagate above their respective cutoff values</w:t>
      </w:r>
      <w:r>
        <w:t>.</w:t>
      </w:r>
    </w:p>
    <w:p w14:paraId="504DA72F" w14:textId="77777777" w:rsidR="000904E7" w:rsidRDefault="00E92264" w:rsidP="000904E7">
      <w:pPr>
        <w:pStyle w:val="Heading3"/>
      </w:pPr>
      <w:bookmarkStart w:id="14" w:name="_Toc196396281"/>
      <w:r>
        <w:t xml:space="preserve">2.1.3 Simulation </w:t>
      </w:r>
      <w:r w:rsidR="000904E7">
        <w:t>O</w:t>
      </w:r>
      <w:r>
        <w:t>utput</w:t>
      </w:r>
      <w:r w:rsidR="000904E7">
        <w:t xml:space="preserve"> – Field and Mode Analysis</w:t>
      </w:r>
      <w:bookmarkEnd w:id="14"/>
    </w:p>
    <w:p w14:paraId="41CA5295" w14:textId="2829ABB4" w:rsidR="000904E7" w:rsidRDefault="000904E7" w:rsidP="000904E7">
      <w:r>
        <w:t xml:space="preserve">The following </w:t>
      </w:r>
      <w:r w:rsidR="00EB4555">
        <w:t xml:space="preserve">Simulation outputs were generated for </w:t>
      </w:r>
      <w:proofErr w:type="spellStart"/>
      <w:r w:rsidR="00EB4555">
        <w:t>visualising</w:t>
      </w:r>
      <w:proofErr w:type="spellEnd"/>
      <w:r w:rsidR="00EB4555">
        <w:t xml:space="preserve"> field distributions:</w:t>
      </w:r>
    </w:p>
    <w:p w14:paraId="76694185" w14:textId="77777777" w:rsidR="00BF0559" w:rsidRDefault="00BF0559" w:rsidP="00BF0559">
      <w:pPr>
        <w:keepNext/>
      </w:pPr>
      <w:r>
        <w:rPr>
          <w:noProof/>
        </w:rPr>
        <w:lastRenderedPageBreak/>
        <w:drawing>
          <wp:inline distT="0" distB="0" distL="0" distR="0" wp14:anchorId="2AE48CA9" wp14:editId="77DC5F53">
            <wp:extent cx="5943600" cy="2691765"/>
            <wp:effectExtent l="0" t="0" r="0" b="0"/>
            <wp:docPr id="2" name="Picture 2" descr="A graph of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graph of a line&#10;&#10;AI-generated content may be incorrect."/>
                    <pic:cNvPicPr/>
                  </pic:nvPicPr>
                  <pic:blipFill>
                    <a:blip r:embed="rId7"/>
                    <a:stretch>
                      <a:fillRect/>
                    </a:stretch>
                  </pic:blipFill>
                  <pic:spPr>
                    <a:xfrm>
                      <a:off x="0" y="0"/>
                      <a:ext cx="5943600" cy="2691765"/>
                    </a:xfrm>
                    <a:prstGeom prst="rect">
                      <a:avLst/>
                    </a:prstGeom>
                  </pic:spPr>
                </pic:pic>
              </a:graphicData>
            </a:graphic>
          </wp:inline>
        </w:drawing>
      </w:r>
    </w:p>
    <w:p w14:paraId="418DE1D9" w14:textId="3F30E5C6" w:rsidR="00EB4555" w:rsidRDefault="00BF0559" w:rsidP="00BF0559">
      <w:pPr>
        <w:pStyle w:val="Caption"/>
      </w:pPr>
      <w:bookmarkStart w:id="15" w:name="_Toc196396304"/>
      <w:r>
        <w:t xml:space="preserve">Figure </w:t>
      </w:r>
      <w:fldSimple w:instr=" SEQ Figure \* ARABIC ">
        <w:r w:rsidR="00516961">
          <w:rPr>
            <w:noProof/>
          </w:rPr>
          <w:t>1</w:t>
        </w:r>
      </w:fldSimple>
      <w:r>
        <w:t xml:space="preserve"> - Rectangular plot of cutoff frequencies (</w:t>
      </w:r>
      <w:proofErr w:type="spellStart"/>
      <w:r>
        <w:t>Vaccum</w:t>
      </w:r>
      <w:proofErr w:type="spellEnd"/>
      <w:r>
        <w:t xml:space="preserve"> waveguide)</w:t>
      </w:r>
      <w:bookmarkEnd w:id="15"/>
    </w:p>
    <w:p w14:paraId="10AF7855" w14:textId="77777777" w:rsidR="00B22506" w:rsidRDefault="00B22506" w:rsidP="00930C79">
      <w:pPr>
        <w:keepNext/>
      </w:pPr>
      <w:r>
        <w:rPr>
          <w:noProof/>
        </w:rPr>
        <w:drawing>
          <wp:inline distT="0" distB="0" distL="0" distR="0" wp14:anchorId="3808FF8C" wp14:editId="25184512">
            <wp:extent cx="5130800" cy="3407926"/>
            <wp:effectExtent l="0" t="0" r="0" b="2540"/>
            <wp:docPr id="3"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AI-generated content may be incorrect."/>
                    <pic:cNvPicPr/>
                  </pic:nvPicPr>
                  <pic:blipFill>
                    <a:blip r:embed="rId8"/>
                    <a:stretch>
                      <a:fillRect/>
                    </a:stretch>
                  </pic:blipFill>
                  <pic:spPr>
                    <a:xfrm>
                      <a:off x="0" y="0"/>
                      <a:ext cx="5142672" cy="3415811"/>
                    </a:xfrm>
                    <a:prstGeom prst="rect">
                      <a:avLst/>
                    </a:prstGeom>
                  </pic:spPr>
                </pic:pic>
              </a:graphicData>
            </a:graphic>
          </wp:inline>
        </w:drawing>
      </w:r>
    </w:p>
    <w:p w14:paraId="2E114520" w14:textId="19577FF5" w:rsidR="00BF0559" w:rsidRDefault="00B22506" w:rsidP="00B22506">
      <w:pPr>
        <w:pStyle w:val="Caption"/>
      </w:pPr>
      <w:bookmarkStart w:id="16" w:name="_Toc196396305"/>
      <w:r>
        <w:t xml:space="preserve">Figure </w:t>
      </w:r>
      <w:fldSimple w:instr=" SEQ Figure \* ARABIC ">
        <w:r w:rsidR="00516961">
          <w:rPr>
            <w:noProof/>
          </w:rPr>
          <w:t>2</w:t>
        </w:r>
      </w:fldSimple>
      <w:r>
        <w:t xml:space="preserve"> - Portfield display - Mode 1</w:t>
      </w:r>
      <w:bookmarkEnd w:id="16"/>
    </w:p>
    <w:p w14:paraId="05F3F0C6" w14:textId="77777777" w:rsidR="00930C79" w:rsidRDefault="00930C79" w:rsidP="00930C79">
      <w:pPr>
        <w:keepNext/>
      </w:pPr>
      <w:r>
        <w:rPr>
          <w:noProof/>
        </w:rPr>
        <w:lastRenderedPageBreak/>
        <w:drawing>
          <wp:inline distT="0" distB="0" distL="0" distR="0" wp14:anchorId="6730BE6B" wp14:editId="7084E21D">
            <wp:extent cx="5223933" cy="3394440"/>
            <wp:effectExtent l="0" t="0" r="0" b="0"/>
            <wp:docPr id="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AI-generated content may be incorrect."/>
                    <pic:cNvPicPr/>
                  </pic:nvPicPr>
                  <pic:blipFill>
                    <a:blip r:embed="rId9"/>
                    <a:stretch>
                      <a:fillRect/>
                    </a:stretch>
                  </pic:blipFill>
                  <pic:spPr>
                    <a:xfrm>
                      <a:off x="0" y="0"/>
                      <a:ext cx="5231095" cy="3399094"/>
                    </a:xfrm>
                    <a:prstGeom prst="rect">
                      <a:avLst/>
                    </a:prstGeom>
                  </pic:spPr>
                </pic:pic>
              </a:graphicData>
            </a:graphic>
          </wp:inline>
        </w:drawing>
      </w:r>
    </w:p>
    <w:p w14:paraId="1E652B87" w14:textId="2AAF5CB8" w:rsidR="00B22506" w:rsidRPr="00B22506" w:rsidRDefault="00930C79" w:rsidP="00930C79">
      <w:pPr>
        <w:pStyle w:val="Caption"/>
      </w:pPr>
      <w:bookmarkStart w:id="17" w:name="_Toc196396306"/>
      <w:r>
        <w:t xml:space="preserve">Figure </w:t>
      </w:r>
      <w:fldSimple w:instr=" SEQ Figure \* ARABIC ">
        <w:r w:rsidR="00516961">
          <w:rPr>
            <w:noProof/>
          </w:rPr>
          <w:t>3</w:t>
        </w:r>
      </w:fldSimple>
      <w:r>
        <w:t xml:space="preserve"> - Portfield Display - Mode 2</w:t>
      </w:r>
      <w:bookmarkEnd w:id="17"/>
    </w:p>
    <w:p w14:paraId="552DE15A" w14:textId="66331230" w:rsidR="00E92264" w:rsidRPr="00E92264" w:rsidRDefault="00E92264" w:rsidP="00E92264">
      <w:r>
        <w:t xml:space="preserve"> </w:t>
      </w:r>
    </w:p>
    <w:p w14:paraId="2EE4E318" w14:textId="77777777" w:rsidR="009F2F1C" w:rsidRDefault="009F2F1C" w:rsidP="009F2F1C">
      <w:pPr>
        <w:keepNext/>
      </w:pPr>
      <w:r>
        <w:rPr>
          <w:noProof/>
        </w:rPr>
        <w:drawing>
          <wp:inline distT="0" distB="0" distL="0" distR="0" wp14:anchorId="7326C240" wp14:editId="32C3D97C">
            <wp:extent cx="5300133" cy="3494917"/>
            <wp:effectExtent l="0" t="0" r="0" b="0"/>
            <wp:docPr id="4" name="Picture 4" descr="A computer screen 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omputer screen shot of a graph&#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307523" cy="3499790"/>
                    </a:xfrm>
                    <a:prstGeom prst="rect">
                      <a:avLst/>
                    </a:prstGeom>
                  </pic:spPr>
                </pic:pic>
              </a:graphicData>
            </a:graphic>
          </wp:inline>
        </w:drawing>
      </w:r>
    </w:p>
    <w:p w14:paraId="26C768DC" w14:textId="38EC6132" w:rsidR="005D3FFD" w:rsidRDefault="009F2F1C" w:rsidP="009F2F1C">
      <w:pPr>
        <w:pStyle w:val="Caption"/>
      </w:pPr>
      <w:bookmarkStart w:id="18" w:name="_Toc196396307"/>
      <w:r>
        <w:t xml:space="preserve">Figure </w:t>
      </w:r>
      <w:fldSimple w:instr=" SEQ Figure \* ARABIC ">
        <w:r w:rsidR="00516961">
          <w:rPr>
            <w:noProof/>
          </w:rPr>
          <w:t>4</w:t>
        </w:r>
      </w:fldSimple>
      <w:r>
        <w:t xml:space="preserve"> - Portfield Display - Mode 3</w:t>
      </w:r>
      <w:bookmarkEnd w:id="18"/>
    </w:p>
    <w:p w14:paraId="1C0BAF28" w14:textId="77777777" w:rsidR="0099799E" w:rsidRDefault="0099799E" w:rsidP="0099799E">
      <w:pPr>
        <w:keepNext/>
      </w:pPr>
      <w:r>
        <w:rPr>
          <w:noProof/>
        </w:rPr>
        <w:lastRenderedPageBreak/>
        <w:drawing>
          <wp:inline distT="0" distB="0" distL="0" distR="0" wp14:anchorId="2C0366B4" wp14:editId="486A5822">
            <wp:extent cx="5774267" cy="4025330"/>
            <wp:effectExtent l="0" t="0" r="0" b="0"/>
            <wp:docPr id="1873173302" name="Picture 1873173302" descr="A computer screen shot of a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173302" name="Picture 1873173302" descr="A computer screen shot of a rectangular object&#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78717" cy="4028432"/>
                    </a:xfrm>
                    <a:prstGeom prst="rect">
                      <a:avLst/>
                    </a:prstGeom>
                  </pic:spPr>
                </pic:pic>
              </a:graphicData>
            </a:graphic>
          </wp:inline>
        </w:drawing>
      </w:r>
    </w:p>
    <w:p w14:paraId="074B4622" w14:textId="725D4C23" w:rsidR="0099799E" w:rsidRDefault="0099799E" w:rsidP="0099799E">
      <w:pPr>
        <w:pStyle w:val="Caption"/>
      </w:pPr>
      <w:bookmarkStart w:id="19" w:name="_Toc196396308"/>
      <w:r>
        <w:t xml:space="preserve">Figure </w:t>
      </w:r>
      <w:fldSimple w:instr=" SEQ Figure \* ARABIC ">
        <w:r w:rsidR="00516961">
          <w:rPr>
            <w:noProof/>
          </w:rPr>
          <w:t>5</w:t>
        </w:r>
      </w:fldSimple>
      <w:r>
        <w:t xml:space="preserve"> - Magnitude of Electric Field - Mode 1</w:t>
      </w:r>
      <w:bookmarkEnd w:id="19"/>
    </w:p>
    <w:p w14:paraId="19AF8FF3" w14:textId="77777777" w:rsidR="003A141C" w:rsidRDefault="003A141C" w:rsidP="003A141C">
      <w:pPr>
        <w:keepNext/>
      </w:pPr>
      <w:r>
        <w:rPr>
          <w:noProof/>
        </w:rPr>
        <w:lastRenderedPageBreak/>
        <w:drawing>
          <wp:inline distT="0" distB="0" distL="0" distR="0" wp14:anchorId="5DF81D3D" wp14:editId="48BE525B">
            <wp:extent cx="5579533" cy="3692864"/>
            <wp:effectExtent l="0" t="0" r="2540" b="3175"/>
            <wp:docPr id="91666441" name="Picture 9166644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66441" name="Picture 91666441" descr="A screenshot of a computer&#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587401" cy="3698071"/>
                    </a:xfrm>
                    <a:prstGeom prst="rect">
                      <a:avLst/>
                    </a:prstGeom>
                  </pic:spPr>
                </pic:pic>
              </a:graphicData>
            </a:graphic>
          </wp:inline>
        </w:drawing>
      </w:r>
    </w:p>
    <w:p w14:paraId="720FCE07" w14:textId="2B926035" w:rsidR="0099799E" w:rsidRDefault="003A141C" w:rsidP="003A141C">
      <w:pPr>
        <w:pStyle w:val="Caption"/>
      </w:pPr>
      <w:bookmarkStart w:id="20" w:name="_Toc196396309"/>
      <w:r>
        <w:t xml:space="preserve">Figure </w:t>
      </w:r>
      <w:fldSimple w:instr=" SEQ Figure \* ARABIC ">
        <w:r w:rsidR="00516961">
          <w:rPr>
            <w:noProof/>
          </w:rPr>
          <w:t>6</w:t>
        </w:r>
      </w:fldSimple>
      <w:r>
        <w:t xml:space="preserve"> - Vector of Electric Field - Mode 1</w:t>
      </w:r>
      <w:bookmarkEnd w:id="20"/>
    </w:p>
    <w:p w14:paraId="327C5BEC" w14:textId="77777777" w:rsidR="00827269" w:rsidRDefault="00827269" w:rsidP="00827269">
      <w:pPr>
        <w:keepNext/>
      </w:pPr>
      <w:r>
        <w:rPr>
          <w:noProof/>
        </w:rPr>
        <w:drawing>
          <wp:inline distT="0" distB="0" distL="0" distR="0" wp14:anchorId="3A2FCACB" wp14:editId="37EDF09C">
            <wp:extent cx="5943600" cy="3781425"/>
            <wp:effectExtent l="0" t="0" r="0" b="9525"/>
            <wp:docPr id="1288013926" name="Picture 1288013926" descr="A computer screen shot of a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013926" name="Picture 1288013926" descr="A computer screen shot of a rectangular object&#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5943600" cy="3781425"/>
                    </a:xfrm>
                    <a:prstGeom prst="rect">
                      <a:avLst/>
                    </a:prstGeom>
                  </pic:spPr>
                </pic:pic>
              </a:graphicData>
            </a:graphic>
          </wp:inline>
        </w:drawing>
      </w:r>
    </w:p>
    <w:p w14:paraId="6590B6F1" w14:textId="73E7363F" w:rsidR="003A141C" w:rsidRDefault="00827269" w:rsidP="00827269">
      <w:pPr>
        <w:pStyle w:val="Caption"/>
      </w:pPr>
      <w:bookmarkStart w:id="21" w:name="_Toc196396310"/>
      <w:r>
        <w:t xml:space="preserve">Figure </w:t>
      </w:r>
      <w:fldSimple w:instr=" SEQ Figure \* ARABIC ">
        <w:r w:rsidR="00516961">
          <w:rPr>
            <w:noProof/>
          </w:rPr>
          <w:t>7</w:t>
        </w:r>
      </w:fldSimple>
      <w:r>
        <w:t xml:space="preserve"> - Magnitude of Magnetic field - Mode 1</w:t>
      </w:r>
      <w:bookmarkEnd w:id="21"/>
    </w:p>
    <w:p w14:paraId="75704A1D" w14:textId="77777777" w:rsidR="00D54657" w:rsidRDefault="00D54657" w:rsidP="00D54657">
      <w:pPr>
        <w:keepNext/>
      </w:pPr>
      <w:r>
        <w:rPr>
          <w:noProof/>
        </w:rPr>
        <w:lastRenderedPageBreak/>
        <w:drawing>
          <wp:inline distT="0" distB="0" distL="0" distR="0" wp14:anchorId="1B6A62B3" wp14:editId="5BE3B906">
            <wp:extent cx="5943600" cy="3781425"/>
            <wp:effectExtent l="0" t="0" r="0" b="9525"/>
            <wp:docPr id="1370006958" name="Picture 1370006958" descr="A computer screen shot of a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006958" name="Picture 1370006958" descr="A computer screen shot of a rectangular object&#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5943600" cy="3781425"/>
                    </a:xfrm>
                    <a:prstGeom prst="rect">
                      <a:avLst/>
                    </a:prstGeom>
                  </pic:spPr>
                </pic:pic>
              </a:graphicData>
            </a:graphic>
          </wp:inline>
        </w:drawing>
      </w:r>
    </w:p>
    <w:p w14:paraId="7B8FF120" w14:textId="7C31F6CA" w:rsidR="00C50DDF" w:rsidRDefault="00D54657" w:rsidP="00D54657">
      <w:pPr>
        <w:pStyle w:val="Caption"/>
      </w:pPr>
      <w:bookmarkStart w:id="22" w:name="_Toc196396311"/>
      <w:r>
        <w:t xml:space="preserve">Figure </w:t>
      </w:r>
      <w:fldSimple w:instr=" SEQ Figure \* ARABIC ">
        <w:r w:rsidR="00516961">
          <w:rPr>
            <w:noProof/>
          </w:rPr>
          <w:t>8</w:t>
        </w:r>
      </w:fldSimple>
      <w:r>
        <w:t xml:space="preserve"> - Vector of Magnetic Field - Mode 1</w:t>
      </w:r>
      <w:bookmarkEnd w:id="22"/>
    </w:p>
    <w:p w14:paraId="721F0994" w14:textId="77777777" w:rsidR="0001138A" w:rsidRDefault="0001138A" w:rsidP="0001138A">
      <w:pPr>
        <w:keepNext/>
      </w:pPr>
      <w:r>
        <w:rPr>
          <w:noProof/>
        </w:rPr>
        <w:lastRenderedPageBreak/>
        <w:drawing>
          <wp:inline distT="0" distB="0" distL="0" distR="0" wp14:anchorId="0208ACA6" wp14:editId="387056CA">
            <wp:extent cx="5486400" cy="3868615"/>
            <wp:effectExtent l="0" t="0" r="0" b="0"/>
            <wp:docPr id="274520152" name="Picture 274520152" descr="A computer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520152" name="Picture 274520152" descr="A computer screen shot of a computer program&#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494257" cy="3874155"/>
                    </a:xfrm>
                    <a:prstGeom prst="rect">
                      <a:avLst/>
                    </a:prstGeom>
                  </pic:spPr>
                </pic:pic>
              </a:graphicData>
            </a:graphic>
          </wp:inline>
        </w:drawing>
      </w:r>
    </w:p>
    <w:p w14:paraId="357B4FEB" w14:textId="68FF6529" w:rsidR="00D54657" w:rsidRDefault="0001138A" w:rsidP="0001138A">
      <w:pPr>
        <w:pStyle w:val="Caption"/>
      </w:pPr>
      <w:bookmarkStart w:id="23" w:name="_Toc196396312"/>
      <w:r>
        <w:t xml:space="preserve">Figure </w:t>
      </w:r>
      <w:fldSimple w:instr=" SEQ Figure \* ARABIC ">
        <w:r w:rsidR="00516961">
          <w:rPr>
            <w:noProof/>
          </w:rPr>
          <w:t>9</w:t>
        </w:r>
      </w:fldSimple>
      <w:r>
        <w:t xml:space="preserve"> - Magnitude of Electric Field - Mode 2</w:t>
      </w:r>
      <w:bookmarkEnd w:id="23"/>
    </w:p>
    <w:p w14:paraId="4B2B1A45" w14:textId="77777777" w:rsidR="0060314B" w:rsidRDefault="0060314B" w:rsidP="0060314B">
      <w:pPr>
        <w:keepNext/>
      </w:pPr>
      <w:r>
        <w:rPr>
          <w:noProof/>
        </w:rPr>
        <w:drawing>
          <wp:inline distT="0" distB="0" distL="0" distR="0" wp14:anchorId="623A075D" wp14:editId="2BC179F4">
            <wp:extent cx="5215467" cy="3493694"/>
            <wp:effectExtent l="0" t="0" r="4445" b="0"/>
            <wp:docPr id="1784096446" name="Picture 178409644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4096446" name="Picture 1784096446" descr="A screenshot of a computer&#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221699" cy="3497869"/>
                    </a:xfrm>
                    <a:prstGeom prst="rect">
                      <a:avLst/>
                    </a:prstGeom>
                  </pic:spPr>
                </pic:pic>
              </a:graphicData>
            </a:graphic>
          </wp:inline>
        </w:drawing>
      </w:r>
    </w:p>
    <w:p w14:paraId="23D54012" w14:textId="11453890" w:rsidR="0001138A" w:rsidRDefault="0060314B" w:rsidP="0060314B">
      <w:pPr>
        <w:pStyle w:val="Caption"/>
      </w:pPr>
      <w:bookmarkStart w:id="24" w:name="_Toc196396313"/>
      <w:r>
        <w:t xml:space="preserve">Figure </w:t>
      </w:r>
      <w:fldSimple w:instr=" SEQ Figure \* ARABIC ">
        <w:r w:rsidR="00516961">
          <w:rPr>
            <w:noProof/>
          </w:rPr>
          <w:t>10</w:t>
        </w:r>
      </w:fldSimple>
      <w:r>
        <w:t xml:space="preserve"> - Vector of Electric Field - Mode 2</w:t>
      </w:r>
      <w:bookmarkEnd w:id="24"/>
    </w:p>
    <w:p w14:paraId="6D269088" w14:textId="77777777" w:rsidR="009A27FB" w:rsidRDefault="009A27FB" w:rsidP="009A27FB">
      <w:pPr>
        <w:keepNext/>
      </w:pPr>
      <w:r>
        <w:rPr>
          <w:noProof/>
        </w:rPr>
        <w:lastRenderedPageBreak/>
        <w:drawing>
          <wp:inline distT="0" distB="0" distL="0" distR="0" wp14:anchorId="47C682C3" wp14:editId="156DAE39">
            <wp:extent cx="5308600" cy="3573096"/>
            <wp:effectExtent l="0" t="0" r="6350" b="8890"/>
            <wp:docPr id="1230342087" name="Picture 1230342087" descr="A computer screen shot of a computer generated im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342087" name="Picture 1230342087" descr="A computer screen shot of a computer generated image&#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322480" cy="3582439"/>
                    </a:xfrm>
                    <a:prstGeom prst="rect">
                      <a:avLst/>
                    </a:prstGeom>
                  </pic:spPr>
                </pic:pic>
              </a:graphicData>
            </a:graphic>
          </wp:inline>
        </w:drawing>
      </w:r>
    </w:p>
    <w:p w14:paraId="585427E2" w14:textId="66B70559" w:rsidR="003837CC" w:rsidRDefault="009A27FB" w:rsidP="009A27FB">
      <w:pPr>
        <w:pStyle w:val="Caption"/>
      </w:pPr>
      <w:bookmarkStart w:id="25" w:name="_Toc196396314"/>
      <w:r>
        <w:t xml:space="preserve">Figure </w:t>
      </w:r>
      <w:fldSimple w:instr=" SEQ Figure \* ARABIC ">
        <w:r w:rsidR="00516961">
          <w:rPr>
            <w:noProof/>
          </w:rPr>
          <w:t>11</w:t>
        </w:r>
      </w:fldSimple>
      <w:r>
        <w:t xml:space="preserve"> - Magnitude of Magnetic Field - Mode 2</w:t>
      </w:r>
      <w:bookmarkEnd w:id="25"/>
    </w:p>
    <w:p w14:paraId="3BD9B4F4" w14:textId="77777777" w:rsidR="00945550" w:rsidRDefault="00945550" w:rsidP="00945550">
      <w:pPr>
        <w:keepNext/>
      </w:pPr>
      <w:r>
        <w:rPr>
          <w:noProof/>
        </w:rPr>
        <w:drawing>
          <wp:inline distT="0" distB="0" distL="0" distR="0" wp14:anchorId="0CE8064F" wp14:editId="5EBD0B77">
            <wp:extent cx="5461000" cy="3710679"/>
            <wp:effectExtent l="0" t="0" r="6350" b="4445"/>
            <wp:docPr id="452047838" name="Picture 45204783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047838" name="Picture 452047838" descr="A screenshot of a computer&#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507952" cy="3742582"/>
                    </a:xfrm>
                    <a:prstGeom prst="rect">
                      <a:avLst/>
                    </a:prstGeom>
                  </pic:spPr>
                </pic:pic>
              </a:graphicData>
            </a:graphic>
          </wp:inline>
        </w:drawing>
      </w:r>
    </w:p>
    <w:p w14:paraId="17C0076A" w14:textId="09B8E659" w:rsidR="009A27FB" w:rsidRDefault="00945550" w:rsidP="00945550">
      <w:pPr>
        <w:pStyle w:val="Caption"/>
      </w:pPr>
      <w:bookmarkStart w:id="26" w:name="_Toc196396315"/>
      <w:r>
        <w:t xml:space="preserve">Figure </w:t>
      </w:r>
      <w:fldSimple w:instr=" SEQ Figure \* ARABIC ">
        <w:r w:rsidR="00516961">
          <w:rPr>
            <w:noProof/>
          </w:rPr>
          <w:t>12</w:t>
        </w:r>
      </w:fldSimple>
      <w:r>
        <w:t xml:space="preserve"> - Vector of Magnetic Field - Mode 2</w:t>
      </w:r>
      <w:bookmarkEnd w:id="26"/>
    </w:p>
    <w:p w14:paraId="6E2E7C40" w14:textId="77777777" w:rsidR="00787043" w:rsidRDefault="00787043" w:rsidP="00787043">
      <w:pPr>
        <w:keepNext/>
      </w:pPr>
      <w:r>
        <w:rPr>
          <w:noProof/>
        </w:rPr>
        <w:lastRenderedPageBreak/>
        <w:drawing>
          <wp:inline distT="0" distB="0" distL="0" distR="0" wp14:anchorId="02FBFCD0" wp14:editId="11838E8C">
            <wp:extent cx="5943600" cy="4067175"/>
            <wp:effectExtent l="0" t="0" r="0" b="9525"/>
            <wp:docPr id="1962580281" name="Picture 1962580281" descr="A computer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580281" name="Picture 1962580281" descr="A computer screen shot of a computer screen&#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5943600" cy="4067175"/>
                    </a:xfrm>
                    <a:prstGeom prst="rect">
                      <a:avLst/>
                    </a:prstGeom>
                  </pic:spPr>
                </pic:pic>
              </a:graphicData>
            </a:graphic>
          </wp:inline>
        </w:drawing>
      </w:r>
    </w:p>
    <w:p w14:paraId="01CCDECF" w14:textId="3F946D18" w:rsidR="00945550" w:rsidRDefault="00787043" w:rsidP="00787043">
      <w:pPr>
        <w:pStyle w:val="Caption"/>
      </w:pPr>
      <w:bookmarkStart w:id="27" w:name="_Toc196396316"/>
      <w:r>
        <w:t xml:space="preserve">Figure </w:t>
      </w:r>
      <w:fldSimple w:instr=" SEQ Figure \* ARABIC ">
        <w:r w:rsidR="00516961">
          <w:rPr>
            <w:noProof/>
          </w:rPr>
          <w:t>13</w:t>
        </w:r>
      </w:fldSimple>
      <w:r>
        <w:t xml:space="preserve"> - Magnitude of Electric Field - Mode 3</w:t>
      </w:r>
      <w:bookmarkEnd w:id="27"/>
    </w:p>
    <w:p w14:paraId="5B7D0F67" w14:textId="77777777" w:rsidR="002B16A0" w:rsidRDefault="002B16A0" w:rsidP="002B16A0">
      <w:pPr>
        <w:keepNext/>
      </w:pPr>
      <w:r>
        <w:rPr>
          <w:noProof/>
        </w:rPr>
        <w:drawing>
          <wp:inline distT="0" distB="0" distL="0" distR="0" wp14:anchorId="2E7F496C" wp14:editId="1F4615BF">
            <wp:extent cx="5215467" cy="3485336"/>
            <wp:effectExtent l="0" t="0" r="4445" b="1270"/>
            <wp:docPr id="1751943766" name="Picture 175194376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943766" name="Picture 1751943766" descr="A screenshot of a computer&#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228685" cy="3494169"/>
                    </a:xfrm>
                    <a:prstGeom prst="rect">
                      <a:avLst/>
                    </a:prstGeom>
                  </pic:spPr>
                </pic:pic>
              </a:graphicData>
            </a:graphic>
          </wp:inline>
        </w:drawing>
      </w:r>
    </w:p>
    <w:p w14:paraId="54333B1E" w14:textId="6E84FA63" w:rsidR="00787043" w:rsidRDefault="002B16A0" w:rsidP="002B16A0">
      <w:pPr>
        <w:pStyle w:val="Caption"/>
      </w:pPr>
      <w:bookmarkStart w:id="28" w:name="_Toc196396317"/>
      <w:r>
        <w:t xml:space="preserve">Figure </w:t>
      </w:r>
      <w:fldSimple w:instr=" SEQ Figure \* ARABIC ">
        <w:r w:rsidR="00516961">
          <w:rPr>
            <w:noProof/>
          </w:rPr>
          <w:t>14</w:t>
        </w:r>
      </w:fldSimple>
      <w:r>
        <w:t xml:space="preserve"> - Vector of Electric field - Mode 3</w:t>
      </w:r>
      <w:bookmarkEnd w:id="28"/>
    </w:p>
    <w:p w14:paraId="139C53D9" w14:textId="77777777" w:rsidR="00FD048D" w:rsidRDefault="00FD048D" w:rsidP="00FD048D">
      <w:pPr>
        <w:keepNext/>
      </w:pPr>
      <w:r>
        <w:rPr>
          <w:noProof/>
        </w:rPr>
        <w:lastRenderedPageBreak/>
        <w:drawing>
          <wp:inline distT="0" distB="0" distL="0" distR="0" wp14:anchorId="3B06560E" wp14:editId="3D596849">
            <wp:extent cx="5943600" cy="3971925"/>
            <wp:effectExtent l="0" t="0" r="0" b="9525"/>
            <wp:docPr id="818690913" name="Picture 818690913" descr="A computer screen shot of a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690913" name="Picture 818690913" descr="A computer screen shot of a rectangular object&#10;&#10;AI-generated content may be incorrect."/>
                    <pic:cNvPicPr/>
                  </pic:nvPicPr>
                  <pic:blipFill>
                    <a:blip r:embed="rId21">
                      <a:extLst>
                        <a:ext uri="{28A0092B-C50C-407E-A947-70E740481C1C}">
                          <a14:useLocalDpi xmlns:a14="http://schemas.microsoft.com/office/drawing/2010/main" val="0"/>
                        </a:ext>
                      </a:extLst>
                    </a:blip>
                    <a:stretch>
                      <a:fillRect/>
                    </a:stretch>
                  </pic:blipFill>
                  <pic:spPr>
                    <a:xfrm>
                      <a:off x="0" y="0"/>
                      <a:ext cx="5943600" cy="3971925"/>
                    </a:xfrm>
                    <a:prstGeom prst="rect">
                      <a:avLst/>
                    </a:prstGeom>
                  </pic:spPr>
                </pic:pic>
              </a:graphicData>
            </a:graphic>
          </wp:inline>
        </w:drawing>
      </w:r>
    </w:p>
    <w:p w14:paraId="5C1FA927" w14:textId="3BC58CCB" w:rsidR="002B16A0" w:rsidRDefault="00FD048D" w:rsidP="00FD048D">
      <w:pPr>
        <w:pStyle w:val="Caption"/>
      </w:pPr>
      <w:bookmarkStart w:id="29" w:name="_Toc196396318"/>
      <w:r>
        <w:t xml:space="preserve">Figure </w:t>
      </w:r>
      <w:fldSimple w:instr=" SEQ Figure \* ARABIC ">
        <w:r w:rsidR="00516961">
          <w:rPr>
            <w:noProof/>
          </w:rPr>
          <w:t>15</w:t>
        </w:r>
      </w:fldSimple>
      <w:r>
        <w:t xml:space="preserve"> - Magnitude of Magnetic field - Mode 3</w:t>
      </w:r>
      <w:bookmarkEnd w:id="29"/>
    </w:p>
    <w:p w14:paraId="540A8490" w14:textId="77777777" w:rsidR="00873419" w:rsidRDefault="00873419" w:rsidP="00873419">
      <w:pPr>
        <w:keepNext/>
      </w:pPr>
      <w:r>
        <w:rPr>
          <w:noProof/>
        </w:rPr>
        <w:drawing>
          <wp:inline distT="0" distB="0" distL="0" distR="0" wp14:anchorId="7101D33A" wp14:editId="3BFACAE2">
            <wp:extent cx="5291667" cy="3485377"/>
            <wp:effectExtent l="0" t="0" r="4445" b="1270"/>
            <wp:docPr id="1045570313" name="Picture 1045570313" descr="A computer screen shot of a computer generated im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570313" name="Picture 1045570313" descr="A computer screen shot of a computer generated image&#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297082" cy="3488944"/>
                    </a:xfrm>
                    <a:prstGeom prst="rect">
                      <a:avLst/>
                    </a:prstGeom>
                  </pic:spPr>
                </pic:pic>
              </a:graphicData>
            </a:graphic>
          </wp:inline>
        </w:drawing>
      </w:r>
    </w:p>
    <w:p w14:paraId="2FF628FA" w14:textId="580BBC02" w:rsidR="00FD048D" w:rsidRDefault="00873419" w:rsidP="00873419">
      <w:pPr>
        <w:pStyle w:val="Caption"/>
      </w:pPr>
      <w:bookmarkStart w:id="30" w:name="_Toc196396319"/>
      <w:r>
        <w:t xml:space="preserve">Figure </w:t>
      </w:r>
      <w:fldSimple w:instr=" SEQ Figure \* ARABIC ">
        <w:r w:rsidR="00516961">
          <w:rPr>
            <w:noProof/>
          </w:rPr>
          <w:t>16</w:t>
        </w:r>
      </w:fldSimple>
      <w:r>
        <w:t xml:space="preserve"> - Vector of Magnetic Field - Mode 3</w:t>
      </w:r>
      <w:bookmarkEnd w:id="30"/>
    </w:p>
    <w:p w14:paraId="12743B0E" w14:textId="392EC31D" w:rsidR="00E31129" w:rsidRDefault="00D03FBF" w:rsidP="00D03FBF">
      <w:pPr>
        <w:pStyle w:val="Heading2"/>
      </w:pPr>
      <w:bookmarkStart w:id="31" w:name="_Toc196396282"/>
      <w:r>
        <w:lastRenderedPageBreak/>
        <w:t>2.2 Task 1b: Rectangular Waveguide with Teflon</w:t>
      </w:r>
      <w:bookmarkEnd w:id="31"/>
    </w:p>
    <w:p w14:paraId="6997DE62" w14:textId="7D96F2A8" w:rsidR="00D03FBF" w:rsidRDefault="00D03FBF" w:rsidP="00D03FBF">
      <w:pPr>
        <w:pStyle w:val="Heading3"/>
      </w:pPr>
      <w:bookmarkStart w:id="32" w:name="_Toc196396283"/>
      <w:r>
        <w:t>2.2.1 Waveguide setup with Dielectric Material</w:t>
      </w:r>
      <w:bookmarkEnd w:id="32"/>
    </w:p>
    <w:p w14:paraId="44686803" w14:textId="77777777" w:rsidR="00817308" w:rsidRPr="00817308" w:rsidRDefault="00817308" w:rsidP="00817308">
      <w:pPr>
        <w:rPr>
          <w:lang w:val="en-GB"/>
        </w:rPr>
      </w:pPr>
      <w:r w:rsidRPr="00817308">
        <w:rPr>
          <w:lang w:val="en-GB"/>
        </w:rPr>
        <w:t>The second simulation task involved designing a rectangular waveguide identical in size and structure to the vacuum-filled model, but this time filled with Teflon. Teflon has the following material properties:</w:t>
      </w:r>
    </w:p>
    <w:p w14:paraId="746B1DEB" w14:textId="6489EE69" w:rsidR="00817308" w:rsidRPr="00817308" w:rsidRDefault="00817308" w:rsidP="00817308">
      <w:pPr>
        <w:pStyle w:val="ListParagraph"/>
        <w:numPr>
          <w:ilvl w:val="0"/>
          <w:numId w:val="12"/>
        </w:numPr>
        <w:rPr>
          <w:lang w:val="en-GB"/>
        </w:rPr>
      </w:pPr>
      <w:r w:rsidRPr="00817308">
        <w:rPr>
          <w:lang w:val="en-GB"/>
        </w:rPr>
        <w:t>Relative permittivity: 2.1</w:t>
      </w:r>
    </w:p>
    <w:p w14:paraId="4C67B09D" w14:textId="3383A7D0" w:rsidR="00817308" w:rsidRPr="00817308" w:rsidRDefault="00817308" w:rsidP="00817308">
      <w:pPr>
        <w:pStyle w:val="ListParagraph"/>
        <w:numPr>
          <w:ilvl w:val="0"/>
          <w:numId w:val="12"/>
        </w:numPr>
        <w:rPr>
          <w:lang w:val="en-GB"/>
        </w:rPr>
      </w:pPr>
      <w:r w:rsidRPr="00817308">
        <w:rPr>
          <w:lang w:val="en-GB"/>
        </w:rPr>
        <w:t>Relative permeability: 1.0</w:t>
      </w:r>
    </w:p>
    <w:p w14:paraId="40EF54C5" w14:textId="77777777" w:rsidR="00817308" w:rsidRPr="00817308" w:rsidRDefault="00817308" w:rsidP="00817308">
      <w:pPr>
        <w:rPr>
          <w:lang w:val="en-GB"/>
        </w:rPr>
      </w:pPr>
      <w:r w:rsidRPr="00817308">
        <w:rPr>
          <w:lang w:val="en-GB"/>
        </w:rPr>
        <w:t>The dimensions of the waveguide remained the same:</w:t>
      </w:r>
    </w:p>
    <w:p w14:paraId="3893EC53" w14:textId="77777777" w:rsidR="00817308" w:rsidRPr="00817308" w:rsidRDefault="00817308" w:rsidP="00817308">
      <w:pPr>
        <w:pStyle w:val="ListParagraph"/>
        <w:numPr>
          <w:ilvl w:val="0"/>
          <w:numId w:val="11"/>
        </w:numPr>
        <w:rPr>
          <w:lang w:val="en-GB"/>
        </w:rPr>
      </w:pPr>
      <w:r w:rsidRPr="00817308">
        <w:rPr>
          <w:lang w:val="en-GB"/>
        </w:rPr>
        <w:t>Width (a): 23 mm</w:t>
      </w:r>
    </w:p>
    <w:p w14:paraId="1DDDEF11" w14:textId="77777777" w:rsidR="00817308" w:rsidRPr="00817308" w:rsidRDefault="00817308" w:rsidP="00817308">
      <w:pPr>
        <w:pStyle w:val="ListParagraph"/>
        <w:numPr>
          <w:ilvl w:val="0"/>
          <w:numId w:val="11"/>
        </w:numPr>
        <w:rPr>
          <w:lang w:val="en-GB"/>
        </w:rPr>
      </w:pPr>
      <w:r w:rsidRPr="00817308">
        <w:rPr>
          <w:lang w:val="en-GB"/>
        </w:rPr>
        <w:t>Height (b): 7 mm</w:t>
      </w:r>
    </w:p>
    <w:p w14:paraId="66291A84" w14:textId="77777777" w:rsidR="00817308" w:rsidRPr="00817308" w:rsidRDefault="00817308" w:rsidP="00817308">
      <w:pPr>
        <w:pStyle w:val="ListParagraph"/>
        <w:numPr>
          <w:ilvl w:val="0"/>
          <w:numId w:val="11"/>
        </w:numPr>
        <w:rPr>
          <w:lang w:val="en-GB"/>
        </w:rPr>
      </w:pPr>
      <w:r w:rsidRPr="00817308">
        <w:rPr>
          <w:lang w:val="en-GB"/>
        </w:rPr>
        <w:t>Length (z-axis): 50 mm</w:t>
      </w:r>
    </w:p>
    <w:p w14:paraId="3F78BCFD" w14:textId="69E1DCF7" w:rsidR="00817308" w:rsidRDefault="00817308" w:rsidP="00817308">
      <w:pPr>
        <w:rPr>
          <w:lang w:val="en-GB"/>
        </w:rPr>
      </w:pPr>
      <w:r w:rsidRPr="00817308">
        <w:rPr>
          <w:lang w:val="en-GB"/>
        </w:rPr>
        <w:t>Wave Port 1 and Wave Port 2 were assigned as before, and three supported modes were simulated. A frequency sweep from 2 GHz to 30 GHz was performed</w:t>
      </w:r>
      <w:r>
        <w:rPr>
          <w:lang w:val="en-GB"/>
        </w:rPr>
        <w:t>.</w:t>
      </w:r>
    </w:p>
    <w:p w14:paraId="6CC949ED" w14:textId="4CB52453" w:rsidR="00817308" w:rsidRPr="00817308" w:rsidRDefault="00B411DC" w:rsidP="00616AAC">
      <w:pPr>
        <w:pStyle w:val="Heading3"/>
        <w:rPr>
          <w:lang w:val="en-GB"/>
        </w:rPr>
      </w:pPr>
      <w:bookmarkStart w:id="33" w:name="_Toc196396284"/>
      <w:r>
        <w:rPr>
          <w:lang w:val="en-GB"/>
        </w:rPr>
        <w:t xml:space="preserve">2.2.2 Theoretical </w:t>
      </w:r>
      <w:r w:rsidR="00616AAC">
        <w:rPr>
          <w:lang w:val="en-GB"/>
        </w:rPr>
        <w:t>Cutoff frequency calculations</w:t>
      </w:r>
      <w:bookmarkEnd w:id="33"/>
    </w:p>
    <w:p w14:paraId="18D0D989" w14:textId="77777777" w:rsidR="00B371A0" w:rsidRDefault="00C13637">
      <w:r w:rsidRPr="00C13637">
        <w:t>The cutoff frequency in a dielectric-filled waveguide is calculated using the modified formula:</w:t>
      </w:r>
      <w:r>
        <w:t xml:space="preserve"> </w:t>
      </w:r>
    </w:p>
    <w:p w14:paraId="667D1754" w14:textId="58A69E2C" w:rsidR="00CD0AA0" w:rsidRDefault="00CD0AA0" w:rsidP="00CD0AA0">
      <w:pPr>
        <w:pStyle w:val="Caption"/>
        <w:keepNext/>
      </w:pPr>
      <w:bookmarkStart w:id="34" w:name="_Toc196426262"/>
      <w:r>
        <w:t xml:space="preserve">Equation </w:t>
      </w:r>
      <w:fldSimple w:instr=" SEQ Equation \* ARABIC ">
        <w:r>
          <w:rPr>
            <w:noProof/>
          </w:rPr>
          <w:t>2</w:t>
        </w:r>
      </w:fldSimple>
      <w:r>
        <w:t xml:space="preserve"> - </w:t>
      </w:r>
      <w:r w:rsidRPr="00DE200E">
        <w:t>Cutoff frequency for TE modes in a dielectric-filled waveguide</w:t>
      </w:r>
      <w:bookmarkEnd w:id="34"/>
    </w:p>
    <w:p w14:paraId="418D234B" w14:textId="552ACA0D" w:rsidR="00B371A0" w:rsidRDefault="00000000" w:rsidP="00B371A0">
      <m:oMathPara>
        <m:oMath>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 xml:space="preserve">= </m:t>
          </m:r>
          <m:f>
            <m:fPr>
              <m:ctrlPr>
                <w:rPr>
                  <w:rFonts w:ascii="Cambria Math" w:hAnsi="Cambria Math"/>
                  <w:i/>
                </w:rPr>
              </m:ctrlPr>
            </m:fPr>
            <m:num>
              <m:r>
                <w:rPr>
                  <w:rFonts w:ascii="Cambria Math" w:hAnsi="Cambria Math"/>
                </w:rPr>
                <m:t>c</m:t>
              </m:r>
            </m:num>
            <m:den>
              <m:r>
                <w:rPr>
                  <w:rFonts w:ascii="Cambria Math" w:hAnsi="Cambria Math"/>
                </w:rPr>
                <m:t>2</m:t>
              </m:r>
              <m:rad>
                <m:radPr>
                  <m:degHide m:val="1"/>
                  <m:ctrlPr>
                    <w:rPr>
                      <w:rFonts w:ascii="Cambria Math" w:hAnsi="Cambria Math"/>
                      <w:i/>
                    </w:rPr>
                  </m:ctrlPr>
                </m:radPr>
                <m:deg/>
                <m:e>
                  <m:r>
                    <w:rPr>
                      <w:rFonts w:ascii="Cambria Math" w:hAnsi="Cambria Math"/>
                    </w:rPr>
                    <m:t>ε</m:t>
                  </m:r>
                </m:e>
              </m:rad>
              <m:r>
                <w:rPr>
                  <w:rFonts w:ascii="Cambria Math" w:hAnsi="Cambria Math"/>
                </w:rPr>
                <m:t>r</m:t>
              </m:r>
            </m:den>
          </m:f>
          <m:r>
            <w:rPr>
              <w:rFonts w:ascii="Cambria Math" w:hAnsi="Cambria Math"/>
            </w:rPr>
            <m:t xml:space="preserve"> </m:t>
          </m:r>
          <m:rad>
            <m:radPr>
              <m:degHide m:val="1"/>
              <m:ctrlPr>
                <w:rPr>
                  <w:rFonts w:ascii="Cambria Math" w:hAnsi="Cambria Math"/>
                  <w:i/>
                </w:rPr>
              </m:ctrlPr>
            </m:radPr>
            <m:deg/>
            <m:e>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m</m:t>
                          </m:r>
                        </m:num>
                        <m:den>
                          <m:r>
                            <w:rPr>
                              <w:rFonts w:ascii="Cambria Math" w:hAnsi="Cambria Math"/>
                            </w:rPr>
                            <m:t>a</m:t>
                          </m:r>
                        </m:den>
                      </m:f>
                    </m:e>
                  </m:d>
                </m:e>
                <m:sup>
                  <m:r>
                    <w:rPr>
                      <w:rFonts w:ascii="Cambria Math" w:hAnsi="Cambria Math"/>
                    </w:rPr>
                    <m:t>2</m:t>
                  </m:r>
                </m:sup>
              </m:sSup>
              <m:r>
                <w:rPr>
                  <w:rFonts w:ascii="Cambria Math" w:hAnsi="Cambria Math"/>
                </w:rPr>
                <m:t xml:space="preserve">+ </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n</m:t>
                          </m:r>
                        </m:num>
                        <m:den>
                          <m:r>
                            <w:rPr>
                              <w:rFonts w:ascii="Cambria Math" w:hAnsi="Cambria Math"/>
                            </w:rPr>
                            <m:t>b</m:t>
                          </m:r>
                        </m:den>
                      </m:f>
                    </m:e>
                  </m:d>
                </m:e>
                <m:sup>
                  <m:r>
                    <w:rPr>
                      <w:rFonts w:ascii="Cambria Math" w:hAnsi="Cambria Math"/>
                    </w:rPr>
                    <m:t>2</m:t>
                  </m:r>
                </m:sup>
              </m:sSup>
            </m:e>
          </m:rad>
        </m:oMath>
      </m:oMathPara>
    </w:p>
    <w:p w14:paraId="26C07D21" w14:textId="77777777" w:rsidR="00B371A0" w:rsidRDefault="00B371A0"/>
    <w:p w14:paraId="14193B8E" w14:textId="77777777" w:rsidR="000D4BCF" w:rsidRDefault="00155B80">
      <w:r>
        <w:t>Where</w:t>
      </w:r>
      <w:r w:rsidR="000D4BCF">
        <w:t>:</w:t>
      </w:r>
    </w:p>
    <w:p w14:paraId="473F39FE" w14:textId="77777777" w:rsidR="005D065A" w:rsidRPr="00DF738A" w:rsidRDefault="007E1431" w:rsidP="00DF738A">
      <w:pPr>
        <w:pStyle w:val="ListParagraph"/>
        <w:numPr>
          <w:ilvl w:val="0"/>
          <w:numId w:val="13"/>
        </w:numPr>
        <w:rPr>
          <w:rFonts w:cs="Arial"/>
        </w:rPr>
      </w:pPr>
      <w:r w:rsidRPr="00DF738A">
        <w:rPr>
          <w:rFonts w:cs="Arial"/>
        </w:rPr>
        <w:t>ϵ</w:t>
      </w:r>
      <w:r w:rsidRPr="00DF738A">
        <w:rPr>
          <w:rFonts w:cs="Arial"/>
          <w:vertAlign w:val="subscript"/>
        </w:rPr>
        <w:t>r</w:t>
      </w:r>
      <w:r w:rsidRPr="00DF738A">
        <w:rPr>
          <w:rFonts w:cs="Arial"/>
        </w:rPr>
        <w:t xml:space="preserve"> = </w:t>
      </w:r>
      <w:r w:rsidR="005D065A" w:rsidRPr="00DF738A">
        <w:rPr>
          <w:rFonts w:cs="Arial"/>
        </w:rPr>
        <w:t>2.1</w:t>
      </w:r>
    </w:p>
    <w:p w14:paraId="51A2281C" w14:textId="77777777" w:rsidR="005D065A" w:rsidRDefault="005D065A" w:rsidP="00DF738A">
      <w:pPr>
        <w:pStyle w:val="ListParagraph"/>
        <w:numPr>
          <w:ilvl w:val="0"/>
          <w:numId w:val="13"/>
        </w:numPr>
      </w:pPr>
      <w:r>
        <w:t>a = 0.023m, b = 0.007m</w:t>
      </w:r>
    </w:p>
    <w:p w14:paraId="229ED57F" w14:textId="77777777" w:rsidR="00DF738A" w:rsidRDefault="005D065A" w:rsidP="00DF738A">
      <w:pPr>
        <w:pStyle w:val="ListParagraph"/>
        <w:numPr>
          <w:ilvl w:val="0"/>
          <w:numId w:val="13"/>
        </w:numPr>
      </w:pPr>
      <w:r>
        <w:t xml:space="preserve">c = </w:t>
      </w:r>
      <w:r w:rsidR="00DF738A">
        <w:t>3 x10</w:t>
      </w:r>
      <w:r w:rsidR="00DF738A" w:rsidRPr="00DF738A">
        <w:rPr>
          <w:vertAlign w:val="superscript"/>
        </w:rPr>
        <w:t>8</w:t>
      </w:r>
      <w:r w:rsidR="00DF738A">
        <w:t xml:space="preserve"> m/s </w:t>
      </w:r>
    </w:p>
    <w:p w14:paraId="37F0A765" w14:textId="626E1235" w:rsidR="00980916" w:rsidRDefault="00537543" w:rsidP="00DF738A">
      <w:r>
        <w:t xml:space="preserve">Here are the theoretical cutoff frequencies for the </w:t>
      </w:r>
      <w:r w:rsidR="00985E05">
        <w:t>Teflon-filled</w:t>
      </w:r>
      <w:r w:rsidR="00980916">
        <w:t xml:space="preserve"> waveguide:</w:t>
      </w:r>
    </w:p>
    <w:p w14:paraId="7873B6E0" w14:textId="75FD03F0" w:rsidR="00DC2C50" w:rsidRDefault="00DC2C50" w:rsidP="00DC2C50">
      <w:pPr>
        <w:pStyle w:val="Caption"/>
        <w:keepNext/>
      </w:pPr>
      <w:bookmarkStart w:id="35" w:name="_Toc196396341"/>
      <w:r>
        <w:t xml:space="preserve">Table </w:t>
      </w:r>
      <w:fldSimple w:instr=" SEQ Table \* ARABIC ">
        <w:r w:rsidR="00C97A4D">
          <w:rPr>
            <w:noProof/>
          </w:rPr>
          <w:t>2</w:t>
        </w:r>
      </w:fldSimple>
      <w:r>
        <w:t xml:space="preserve"> - Theoretical Cutoff Frequencies for Teflon-Filled Waveguide</w:t>
      </w:r>
      <w:bookmarkEnd w:id="35"/>
    </w:p>
    <w:tbl>
      <w:tblPr>
        <w:tblStyle w:val="TableGrid"/>
        <w:tblW w:w="0" w:type="auto"/>
        <w:tblLook w:val="04A0" w:firstRow="1" w:lastRow="0" w:firstColumn="1" w:lastColumn="0" w:noHBand="0" w:noVBand="1"/>
      </w:tblPr>
      <w:tblGrid>
        <w:gridCol w:w="3116"/>
        <w:gridCol w:w="3117"/>
        <w:gridCol w:w="3117"/>
      </w:tblGrid>
      <w:tr w:rsidR="00980916" w14:paraId="2245472F" w14:textId="77777777" w:rsidTr="00980916">
        <w:tc>
          <w:tcPr>
            <w:tcW w:w="3116" w:type="dxa"/>
          </w:tcPr>
          <w:p w14:paraId="2B213ABB" w14:textId="4DCB1B52" w:rsidR="00980916" w:rsidRDefault="00843A65" w:rsidP="00DF738A">
            <w:r>
              <w:t xml:space="preserve">Mode </w:t>
            </w:r>
          </w:p>
        </w:tc>
        <w:tc>
          <w:tcPr>
            <w:tcW w:w="3117" w:type="dxa"/>
          </w:tcPr>
          <w:p w14:paraId="34D6F49F" w14:textId="3E8FA9A7" w:rsidR="00980916" w:rsidRDefault="00572A52" w:rsidP="00DF738A">
            <w:r>
              <w:t>Indices</w:t>
            </w:r>
            <w:r w:rsidR="00843A65">
              <w:t xml:space="preserve"> (m, n)</w:t>
            </w:r>
          </w:p>
        </w:tc>
        <w:tc>
          <w:tcPr>
            <w:tcW w:w="3117" w:type="dxa"/>
          </w:tcPr>
          <w:p w14:paraId="357345B0" w14:textId="53F22705" w:rsidR="00980916" w:rsidRDefault="00843A65" w:rsidP="00DF738A">
            <w:r>
              <w:t xml:space="preserve">Cutoff </w:t>
            </w:r>
            <w:r w:rsidR="00572A52">
              <w:t>frequencies</w:t>
            </w:r>
            <w:r>
              <w:t xml:space="preserve"> (GHz)</w:t>
            </w:r>
          </w:p>
        </w:tc>
      </w:tr>
      <w:tr w:rsidR="00980916" w14:paraId="22340A74" w14:textId="77777777" w:rsidTr="00980916">
        <w:tc>
          <w:tcPr>
            <w:tcW w:w="3116" w:type="dxa"/>
          </w:tcPr>
          <w:p w14:paraId="56C88C2C" w14:textId="79852D89" w:rsidR="00980916" w:rsidRPr="00572A52" w:rsidRDefault="00572A52" w:rsidP="00DF738A">
            <w:r>
              <w:t>TE</w:t>
            </w:r>
            <w:r>
              <w:rPr>
                <w:vertAlign w:val="subscript"/>
              </w:rPr>
              <w:t>10</w:t>
            </w:r>
          </w:p>
        </w:tc>
        <w:tc>
          <w:tcPr>
            <w:tcW w:w="3117" w:type="dxa"/>
          </w:tcPr>
          <w:p w14:paraId="66B6535E" w14:textId="32BD62BC" w:rsidR="00980916" w:rsidRDefault="00572A52" w:rsidP="00DF738A">
            <w:r>
              <w:t>(1, 0)</w:t>
            </w:r>
          </w:p>
        </w:tc>
        <w:tc>
          <w:tcPr>
            <w:tcW w:w="3117" w:type="dxa"/>
          </w:tcPr>
          <w:p w14:paraId="7BA91FC0" w14:textId="72E947CA" w:rsidR="00980916" w:rsidRDefault="00572A52" w:rsidP="00DF738A">
            <w:r>
              <w:t>4.50</w:t>
            </w:r>
          </w:p>
        </w:tc>
      </w:tr>
      <w:tr w:rsidR="00980916" w14:paraId="7CC6ED7B" w14:textId="77777777" w:rsidTr="00980916">
        <w:tc>
          <w:tcPr>
            <w:tcW w:w="3116" w:type="dxa"/>
          </w:tcPr>
          <w:p w14:paraId="4181C7CD" w14:textId="0B3767B4" w:rsidR="00980916" w:rsidRPr="00572A52" w:rsidRDefault="00572A52" w:rsidP="00DF738A">
            <w:pPr>
              <w:rPr>
                <w:vertAlign w:val="subscript"/>
              </w:rPr>
            </w:pPr>
            <w:r>
              <w:t>TE</w:t>
            </w:r>
            <w:r>
              <w:rPr>
                <w:vertAlign w:val="subscript"/>
              </w:rPr>
              <w:t>20</w:t>
            </w:r>
          </w:p>
        </w:tc>
        <w:tc>
          <w:tcPr>
            <w:tcW w:w="3117" w:type="dxa"/>
          </w:tcPr>
          <w:p w14:paraId="2ADADE23" w14:textId="677888B4" w:rsidR="00980916" w:rsidRDefault="00572A52" w:rsidP="00DF738A">
            <w:r>
              <w:t>(2, 0)</w:t>
            </w:r>
          </w:p>
        </w:tc>
        <w:tc>
          <w:tcPr>
            <w:tcW w:w="3117" w:type="dxa"/>
          </w:tcPr>
          <w:p w14:paraId="2988B650" w14:textId="42525DDB" w:rsidR="00980916" w:rsidRDefault="00572A52" w:rsidP="00DF738A">
            <w:r>
              <w:t>9.00</w:t>
            </w:r>
          </w:p>
        </w:tc>
      </w:tr>
      <w:tr w:rsidR="00980916" w14:paraId="21C13085" w14:textId="77777777" w:rsidTr="00980916">
        <w:tc>
          <w:tcPr>
            <w:tcW w:w="3116" w:type="dxa"/>
          </w:tcPr>
          <w:p w14:paraId="76918064" w14:textId="1F2453A8" w:rsidR="00980916" w:rsidRPr="00832C63" w:rsidRDefault="00832C63" w:rsidP="00DF738A">
            <w:pPr>
              <w:rPr>
                <w:vertAlign w:val="subscript"/>
              </w:rPr>
            </w:pPr>
            <w:r>
              <w:t>TE</w:t>
            </w:r>
            <w:r>
              <w:rPr>
                <w:vertAlign w:val="subscript"/>
              </w:rPr>
              <w:t>01</w:t>
            </w:r>
          </w:p>
        </w:tc>
        <w:tc>
          <w:tcPr>
            <w:tcW w:w="3117" w:type="dxa"/>
          </w:tcPr>
          <w:p w14:paraId="46F76E25" w14:textId="3C9D721A" w:rsidR="00980916" w:rsidRDefault="00832C63" w:rsidP="00DF738A">
            <w:r>
              <w:t>(</w:t>
            </w:r>
            <w:r w:rsidR="00DC2C50">
              <w:t>0, 1)</w:t>
            </w:r>
          </w:p>
        </w:tc>
        <w:tc>
          <w:tcPr>
            <w:tcW w:w="3117" w:type="dxa"/>
          </w:tcPr>
          <w:p w14:paraId="1D4957FC" w14:textId="3EADADC9" w:rsidR="00980916" w:rsidRDefault="00DC2C50" w:rsidP="00DF738A">
            <w:r>
              <w:t>14.79</w:t>
            </w:r>
          </w:p>
        </w:tc>
      </w:tr>
    </w:tbl>
    <w:p w14:paraId="1EC5FF6C" w14:textId="77777777" w:rsidR="007E7B47" w:rsidRDefault="00537543" w:rsidP="007E7B47">
      <w:r>
        <w:t xml:space="preserve"> </w:t>
      </w:r>
    </w:p>
    <w:p w14:paraId="3C4B58DB" w14:textId="38CCAAEC" w:rsidR="00155B80" w:rsidRPr="007E7B47" w:rsidRDefault="00EE5C5A" w:rsidP="007E7B47">
      <w:r w:rsidRPr="007E7B47">
        <w:lastRenderedPageBreak/>
        <w:t xml:space="preserve">As expected, the presence of dielectric </w:t>
      </w:r>
      <w:r w:rsidR="007E7B47" w:rsidRPr="007E7B47">
        <w:t>lowers the cutoff frequencies for all modes compared to the vacuum-filled waveguide.</w:t>
      </w:r>
    </w:p>
    <w:p w14:paraId="473DAE6D" w14:textId="3BD30396" w:rsidR="009F2F1C" w:rsidRDefault="00872A90" w:rsidP="00872A90">
      <w:pPr>
        <w:pStyle w:val="Heading3"/>
      </w:pPr>
      <w:bookmarkStart w:id="36" w:name="_Toc196396285"/>
      <w:r>
        <w:t>2.2.3 Simulation output – Field and Mode Analysis</w:t>
      </w:r>
      <w:bookmarkEnd w:id="36"/>
    </w:p>
    <w:p w14:paraId="134C6070" w14:textId="77777777" w:rsidR="005812D9" w:rsidRDefault="005812D9" w:rsidP="005812D9">
      <w:pPr>
        <w:keepNext/>
      </w:pPr>
      <w:r>
        <w:rPr>
          <w:noProof/>
        </w:rPr>
        <w:drawing>
          <wp:inline distT="0" distB="0" distL="0" distR="0" wp14:anchorId="00B37D05" wp14:editId="76E40CA1">
            <wp:extent cx="4572000" cy="5943600"/>
            <wp:effectExtent l="0" t="0" r="0" b="0"/>
            <wp:docPr id="1938723697" name="Picture 1938723697" descr="A drawing of a box with red and green arrow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723697" name="Picture 1938723697" descr="A drawing of a box with red and green arrows&#10;&#10;AI-generated content may be incorrect."/>
                    <pic:cNvPicPr/>
                  </pic:nvPicPr>
                  <pic:blipFill>
                    <a:blip r:embed="rId23">
                      <a:extLst>
                        <a:ext uri="{28A0092B-C50C-407E-A947-70E740481C1C}">
                          <a14:useLocalDpi xmlns:a14="http://schemas.microsoft.com/office/drawing/2010/main" val="0"/>
                        </a:ext>
                      </a:extLst>
                    </a:blip>
                    <a:stretch>
                      <a:fillRect/>
                    </a:stretch>
                  </pic:blipFill>
                  <pic:spPr>
                    <a:xfrm>
                      <a:off x="0" y="0"/>
                      <a:ext cx="4572000" cy="5943600"/>
                    </a:xfrm>
                    <a:prstGeom prst="rect">
                      <a:avLst/>
                    </a:prstGeom>
                  </pic:spPr>
                </pic:pic>
              </a:graphicData>
            </a:graphic>
          </wp:inline>
        </w:drawing>
      </w:r>
    </w:p>
    <w:p w14:paraId="741C6647" w14:textId="2E38DDB5" w:rsidR="005812D9" w:rsidRDefault="005812D9" w:rsidP="005812D9">
      <w:pPr>
        <w:pStyle w:val="Caption"/>
      </w:pPr>
      <w:bookmarkStart w:id="37" w:name="_Toc196396320"/>
      <w:r>
        <w:t xml:space="preserve">Figure </w:t>
      </w:r>
      <w:fldSimple w:instr=" SEQ Figure \* ARABIC ">
        <w:r w:rsidR="00516961">
          <w:rPr>
            <w:noProof/>
          </w:rPr>
          <w:t>17</w:t>
        </w:r>
      </w:fldSimple>
      <w:r>
        <w:t xml:space="preserve"> - Portfield Display Mode 1</w:t>
      </w:r>
      <w:bookmarkEnd w:id="37"/>
    </w:p>
    <w:p w14:paraId="3C570083" w14:textId="77777777" w:rsidR="00A73AC2" w:rsidRDefault="00A73AC2" w:rsidP="00A73AC2">
      <w:pPr>
        <w:keepNext/>
      </w:pPr>
      <w:r>
        <w:rPr>
          <w:noProof/>
        </w:rPr>
        <w:lastRenderedPageBreak/>
        <w:drawing>
          <wp:inline distT="0" distB="0" distL="0" distR="0" wp14:anchorId="09B90A55" wp14:editId="4E868CAE">
            <wp:extent cx="4010025" cy="5943600"/>
            <wp:effectExtent l="0" t="0" r="0" b="0"/>
            <wp:docPr id="818553843" name="Picture 818553843" descr="A drawing of a box with arrows and red and green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553843" name="Picture 818553843" descr="A drawing of a box with arrows and red and green lines&#10;&#10;AI-generated content may be incorrect."/>
                    <pic:cNvPicPr/>
                  </pic:nvPicPr>
                  <pic:blipFill>
                    <a:blip r:embed="rId24">
                      <a:extLst>
                        <a:ext uri="{28A0092B-C50C-407E-A947-70E740481C1C}">
                          <a14:useLocalDpi xmlns:a14="http://schemas.microsoft.com/office/drawing/2010/main" val="0"/>
                        </a:ext>
                      </a:extLst>
                    </a:blip>
                    <a:stretch>
                      <a:fillRect/>
                    </a:stretch>
                  </pic:blipFill>
                  <pic:spPr>
                    <a:xfrm>
                      <a:off x="0" y="0"/>
                      <a:ext cx="4010025" cy="5943600"/>
                    </a:xfrm>
                    <a:prstGeom prst="rect">
                      <a:avLst/>
                    </a:prstGeom>
                  </pic:spPr>
                </pic:pic>
              </a:graphicData>
            </a:graphic>
          </wp:inline>
        </w:drawing>
      </w:r>
    </w:p>
    <w:p w14:paraId="1D422948" w14:textId="03DE6E9A" w:rsidR="005812D9" w:rsidRDefault="00A73AC2" w:rsidP="00A73AC2">
      <w:pPr>
        <w:pStyle w:val="Caption"/>
      </w:pPr>
      <w:bookmarkStart w:id="38" w:name="_Toc196396321"/>
      <w:r>
        <w:t xml:space="preserve">Figure </w:t>
      </w:r>
      <w:fldSimple w:instr=" SEQ Figure \* ARABIC ">
        <w:r w:rsidR="00516961">
          <w:rPr>
            <w:noProof/>
          </w:rPr>
          <w:t>18</w:t>
        </w:r>
      </w:fldSimple>
      <w:r>
        <w:t xml:space="preserve"> - Portfield Display mode 2</w:t>
      </w:r>
      <w:bookmarkEnd w:id="38"/>
    </w:p>
    <w:p w14:paraId="5772B8A0" w14:textId="77777777" w:rsidR="009534B2" w:rsidRDefault="009534B2" w:rsidP="009534B2">
      <w:pPr>
        <w:keepNext/>
      </w:pPr>
      <w:r>
        <w:rPr>
          <w:noProof/>
        </w:rPr>
        <w:lastRenderedPageBreak/>
        <w:drawing>
          <wp:inline distT="0" distB="0" distL="0" distR="0" wp14:anchorId="4E018C0B" wp14:editId="1DACD6DE">
            <wp:extent cx="4000500" cy="5943600"/>
            <wp:effectExtent l="0" t="0" r="0" b="0"/>
            <wp:docPr id="1491365606" name="Picture 1491365606" descr="A drawing of a box with a red x and green arr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365606" name="Picture 1491365606" descr="A drawing of a box with a red x and green arrow&#10;&#10;AI-generated content may be incorrect."/>
                    <pic:cNvPicPr/>
                  </pic:nvPicPr>
                  <pic:blipFill>
                    <a:blip r:embed="rId25">
                      <a:extLst>
                        <a:ext uri="{28A0092B-C50C-407E-A947-70E740481C1C}">
                          <a14:useLocalDpi xmlns:a14="http://schemas.microsoft.com/office/drawing/2010/main" val="0"/>
                        </a:ext>
                      </a:extLst>
                    </a:blip>
                    <a:stretch>
                      <a:fillRect/>
                    </a:stretch>
                  </pic:blipFill>
                  <pic:spPr>
                    <a:xfrm>
                      <a:off x="0" y="0"/>
                      <a:ext cx="4000500" cy="5943600"/>
                    </a:xfrm>
                    <a:prstGeom prst="rect">
                      <a:avLst/>
                    </a:prstGeom>
                  </pic:spPr>
                </pic:pic>
              </a:graphicData>
            </a:graphic>
          </wp:inline>
        </w:drawing>
      </w:r>
    </w:p>
    <w:p w14:paraId="6F6C56CF" w14:textId="3DCBB8CB" w:rsidR="00FA741D" w:rsidRDefault="009534B2" w:rsidP="009534B2">
      <w:pPr>
        <w:pStyle w:val="Caption"/>
      </w:pPr>
      <w:bookmarkStart w:id="39" w:name="_Toc196396322"/>
      <w:r>
        <w:t xml:space="preserve">Figure </w:t>
      </w:r>
      <w:fldSimple w:instr=" SEQ Figure \* ARABIC ">
        <w:r w:rsidR="00516961">
          <w:rPr>
            <w:noProof/>
          </w:rPr>
          <w:t>19</w:t>
        </w:r>
      </w:fldSimple>
      <w:r>
        <w:t xml:space="preserve"> - Portfield Display Mode 3</w:t>
      </w:r>
      <w:bookmarkEnd w:id="39"/>
    </w:p>
    <w:p w14:paraId="2BA43729" w14:textId="77777777" w:rsidR="00C93A55" w:rsidRDefault="00C93A55" w:rsidP="00C93A55">
      <w:pPr>
        <w:keepNext/>
      </w:pPr>
      <w:r>
        <w:rPr>
          <w:noProof/>
        </w:rPr>
        <w:lastRenderedPageBreak/>
        <w:drawing>
          <wp:inline distT="0" distB="0" distL="0" distR="0" wp14:anchorId="11CBF0C5" wp14:editId="20281001">
            <wp:extent cx="5943600" cy="3695700"/>
            <wp:effectExtent l="0" t="0" r="0" b="0"/>
            <wp:docPr id="1918684464" name="Picture 1918684464"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684464" name="Picture 1918684464" descr="A screen shot of a computer&#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943600" cy="3695700"/>
                    </a:xfrm>
                    <a:prstGeom prst="rect">
                      <a:avLst/>
                    </a:prstGeom>
                  </pic:spPr>
                </pic:pic>
              </a:graphicData>
            </a:graphic>
          </wp:inline>
        </w:drawing>
      </w:r>
    </w:p>
    <w:p w14:paraId="2F471DB6" w14:textId="25A9BAA6" w:rsidR="009534B2" w:rsidRDefault="00C93A55" w:rsidP="00C93A55">
      <w:pPr>
        <w:pStyle w:val="Caption"/>
      </w:pPr>
      <w:bookmarkStart w:id="40" w:name="_Toc196396323"/>
      <w:r>
        <w:t xml:space="preserve">Figure </w:t>
      </w:r>
      <w:fldSimple w:instr=" SEQ Figure \* ARABIC ">
        <w:r w:rsidR="00516961">
          <w:rPr>
            <w:noProof/>
          </w:rPr>
          <w:t>20</w:t>
        </w:r>
      </w:fldSimple>
      <w:r>
        <w:t xml:space="preserve"> - Magnitude of Electric Field - Mode 1</w:t>
      </w:r>
      <w:bookmarkEnd w:id="40"/>
    </w:p>
    <w:p w14:paraId="22A2AEA8" w14:textId="77777777" w:rsidR="005C792C" w:rsidRDefault="005C792C" w:rsidP="005C792C">
      <w:pPr>
        <w:keepNext/>
      </w:pPr>
      <w:r>
        <w:rPr>
          <w:noProof/>
        </w:rPr>
        <w:drawing>
          <wp:inline distT="0" distB="0" distL="0" distR="0" wp14:anchorId="2AE27E02" wp14:editId="5678489C">
            <wp:extent cx="5943600" cy="3743325"/>
            <wp:effectExtent l="0" t="0" r="0" b="9525"/>
            <wp:docPr id="770438388" name="Picture 77043838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438388" name="Picture 770438388" descr="A screenshot of a computer&#10;&#10;AI-generated content may be incorrect."/>
                    <pic:cNvPicPr/>
                  </pic:nvPicPr>
                  <pic:blipFill>
                    <a:blip r:embed="rId27">
                      <a:extLst>
                        <a:ext uri="{28A0092B-C50C-407E-A947-70E740481C1C}">
                          <a14:useLocalDpi xmlns:a14="http://schemas.microsoft.com/office/drawing/2010/main" val="0"/>
                        </a:ext>
                      </a:extLst>
                    </a:blip>
                    <a:stretch>
                      <a:fillRect/>
                    </a:stretch>
                  </pic:blipFill>
                  <pic:spPr>
                    <a:xfrm>
                      <a:off x="0" y="0"/>
                      <a:ext cx="5943600" cy="3743325"/>
                    </a:xfrm>
                    <a:prstGeom prst="rect">
                      <a:avLst/>
                    </a:prstGeom>
                  </pic:spPr>
                </pic:pic>
              </a:graphicData>
            </a:graphic>
          </wp:inline>
        </w:drawing>
      </w:r>
    </w:p>
    <w:p w14:paraId="70215BCE" w14:textId="45093180" w:rsidR="00C93A55" w:rsidRDefault="005C792C" w:rsidP="005C792C">
      <w:pPr>
        <w:pStyle w:val="Caption"/>
      </w:pPr>
      <w:bookmarkStart w:id="41" w:name="_Toc196396324"/>
      <w:r>
        <w:t xml:space="preserve">Figure </w:t>
      </w:r>
      <w:fldSimple w:instr=" SEQ Figure \* ARABIC ">
        <w:r w:rsidR="00516961">
          <w:rPr>
            <w:noProof/>
          </w:rPr>
          <w:t>21</w:t>
        </w:r>
      </w:fldSimple>
      <w:r>
        <w:t xml:space="preserve"> - Vector of Electric Field - Mode 1</w:t>
      </w:r>
      <w:bookmarkEnd w:id="41"/>
    </w:p>
    <w:p w14:paraId="6C972A13" w14:textId="77777777" w:rsidR="004B0267" w:rsidRDefault="004B0267" w:rsidP="004B0267">
      <w:pPr>
        <w:keepNext/>
      </w:pPr>
      <w:r>
        <w:rPr>
          <w:noProof/>
        </w:rPr>
        <w:lastRenderedPageBreak/>
        <w:drawing>
          <wp:inline distT="0" distB="0" distL="0" distR="0" wp14:anchorId="73068ACC" wp14:editId="50FA66F4">
            <wp:extent cx="5943600" cy="3771900"/>
            <wp:effectExtent l="0" t="0" r="0" b="0"/>
            <wp:docPr id="1959888829" name="Picture 1959888829"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9888829" name="Picture 1959888829" descr="A screen shot of a computer&#10;&#10;AI-generated content may be incorrect."/>
                    <pic:cNvPicPr/>
                  </pic:nvPicPr>
                  <pic:blipFill>
                    <a:blip r:embed="rId28">
                      <a:extLst>
                        <a:ext uri="{28A0092B-C50C-407E-A947-70E740481C1C}">
                          <a14:useLocalDpi xmlns:a14="http://schemas.microsoft.com/office/drawing/2010/main" val="0"/>
                        </a:ext>
                      </a:extLst>
                    </a:blip>
                    <a:stretch>
                      <a:fillRect/>
                    </a:stretch>
                  </pic:blipFill>
                  <pic:spPr>
                    <a:xfrm>
                      <a:off x="0" y="0"/>
                      <a:ext cx="5943600" cy="3771900"/>
                    </a:xfrm>
                    <a:prstGeom prst="rect">
                      <a:avLst/>
                    </a:prstGeom>
                  </pic:spPr>
                </pic:pic>
              </a:graphicData>
            </a:graphic>
          </wp:inline>
        </w:drawing>
      </w:r>
    </w:p>
    <w:p w14:paraId="595F502D" w14:textId="2175A743" w:rsidR="00752871" w:rsidRDefault="004B0267" w:rsidP="004B0267">
      <w:pPr>
        <w:pStyle w:val="Caption"/>
      </w:pPr>
      <w:bookmarkStart w:id="42" w:name="_Toc196396325"/>
      <w:r>
        <w:t xml:space="preserve">Figure </w:t>
      </w:r>
      <w:fldSimple w:instr=" SEQ Figure \* ARABIC ">
        <w:r w:rsidR="00516961">
          <w:rPr>
            <w:noProof/>
          </w:rPr>
          <w:t>22</w:t>
        </w:r>
      </w:fldSimple>
      <w:r>
        <w:t xml:space="preserve"> - Magnitude of Magnetic Field - Mode 1</w:t>
      </w:r>
      <w:bookmarkEnd w:id="42"/>
    </w:p>
    <w:p w14:paraId="566C9FBF" w14:textId="77777777" w:rsidR="0052046A" w:rsidRDefault="0052046A" w:rsidP="0052046A">
      <w:pPr>
        <w:keepNext/>
      </w:pPr>
      <w:r>
        <w:rPr>
          <w:noProof/>
        </w:rPr>
        <w:drawing>
          <wp:inline distT="0" distB="0" distL="0" distR="0" wp14:anchorId="2BB879A2" wp14:editId="51F0DBAB">
            <wp:extent cx="5571067" cy="3597981"/>
            <wp:effectExtent l="0" t="0" r="0" b="2540"/>
            <wp:docPr id="1886783589" name="Picture 188678358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783589" name="Picture 1886783589" descr="A screenshot of a computer&#10;&#10;AI-generated content may be incorrect."/>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578554" cy="3602817"/>
                    </a:xfrm>
                    <a:prstGeom prst="rect">
                      <a:avLst/>
                    </a:prstGeom>
                  </pic:spPr>
                </pic:pic>
              </a:graphicData>
            </a:graphic>
          </wp:inline>
        </w:drawing>
      </w:r>
    </w:p>
    <w:p w14:paraId="19FB05D5" w14:textId="0021F903" w:rsidR="004B0267" w:rsidRDefault="0052046A" w:rsidP="0052046A">
      <w:pPr>
        <w:pStyle w:val="Caption"/>
      </w:pPr>
      <w:bookmarkStart w:id="43" w:name="_Toc196396326"/>
      <w:r>
        <w:t xml:space="preserve">Figure </w:t>
      </w:r>
      <w:fldSimple w:instr=" SEQ Figure \* ARABIC ">
        <w:r w:rsidR="00516961">
          <w:rPr>
            <w:noProof/>
          </w:rPr>
          <w:t>23</w:t>
        </w:r>
      </w:fldSimple>
      <w:r>
        <w:t xml:space="preserve"> - Vector of Magnetic Field - Mode 1</w:t>
      </w:r>
      <w:bookmarkEnd w:id="43"/>
    </w:p>
    <w:p w14:paraId="7B21A20F" w14:textId="77777777" w:rsidR="00CA3EF1" w:rsidRDefault="00CA3EF1" w:rsidP="00CA3EF1">
      <w:pPr>
        <w:keepNext/>
      </w:pPr>
      <w:r>
        <w:rPr>
          <w:noProof/>
        </w:rPr>
        <w:lastRenderedPageBreak/>
        <w:drawing>
          <wp:inline distT="0" distB="0" distL="0" distR="0" wp14:anchorId="2C13FFA8" wp14:editId="7435E075">
            <wp:extent cx="5571067" cy="3678333"/>
            <wp:effectExtent l="0" t="0" r="0" b="0"/>
            <wp:docPr id="1822575625" name="Picture 1822575625"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575625" name="Picture 1822575625" descr="A screen shot of a computer&#10;&#10;AI-generated content may be incorrect."/>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575305" cy="3681131"/>
                    </a:xfrm>
                    <a:prstGeom prst="rect">
                      <a:avLst/>
                    </a:prstGeom>
                  </pic:spPr>
                </pic:pic>
              </a:graphicData>
            </a:graphic>
          </wp:inline>
        </w:drawing>
      </w:r>
    </w:p>
    <w:p w14:paraId="2DA46230" w14:textId="56C03F2E" w:rsidR="0052046A" w:rsidRDefault="00CA3EF1" w:rsidP="00CA3EF1">
      <w:pPr>
        <w:pStyle w:val="Caption"/>
      </w:pPr>
      <w:bookmarkStart w:id="44" w:name="_Toc196396327"/>
      <w:r>
        <w:t xml:space="preserve">Figure </w:t>
      </w:r>
      <w:fldSimple w:instr=" SEQ Figure \* ARABIC ">
        <w:r w:rsidR="00516961">
          <w:rPr>
            <w:noProof/>
          </w:rPr>
          <w:t>24</w:t>
        </w:r>
      </w:fldSimple>
      <w:r>
        <w:t xml:space="preserve"> - Magnitude of Electric Field - Mode 2</w:t>
      </w:r>
      <w:bookmarkEnd w:id="44"/>
    </w:p>
    <w:p w14:paraId="63516D30" w14:textId="77777777" w:rsidR="0091425B" w:rsidRDefault="0091425B" w:rsidP="0091425B">
      <w:pPr>
        <w:keepNext/>
      </w:pPr>
      <w:r>
        <w:rPr>
          <w:noProof/>
        </w:rPr>
        <w:drawing>
          <wp:inline distT="0" distB="0" distL="0" distR="0" wp14:anchorId="2F303CB2" wp14:editId="30136C7E">
            <wp:extent cx="5672667" cy="3745415"/>
            <wp:effectExtent l="0" t="0" r="4445" b="7620"/>
            <wp:docPr id="481329024" name="Picture 48132902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329024" name="Picture 481329024" descr="A screenshot of a computer&#10;&#10;AI-generated content may be incorrect."/>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674202" cy="3746428"/>
                    </a:xfrm>
                    <a:prstGeom prst="rect">
                      <a:avLst/>
                    </a:prstGeom>
                  </pic:spPr>
                </pic:pic>
              </a:graphicData>
            </a:graphic>
          </wp:inline>
        </w:drawing>
      </w:r>
    </w:p>
    <w:p w14:paraId="13B48671" w14:textId="526EB743" w:rsidR="001420A9" w:rsidRPr="001420A9" w:rsidRDefault="0091425B" w:rsidP="0091425B">
      <w:pPr>
        <w:pStyle w:val="Caption"/>
      </w:pPr>
      <w:bookmarkStart w:id="45" w:name="_Toc196396328"/>
      <w:r>
        <w:t xml:space="preserve">Figure </w:t>
      </w:r>
      <w:fldSimple w:instr=" SEQ Figure \* ARABIC ">
        <w:r w:rsidR="00516961">
          <w:rPr>
            <w:noProof/>
          </w:rPr>
          <w:t>25</w:t>
        </w:r>
      </w:fldSimple>
      <w:r>
        <w:t xml:space="preserve"> - Vector of Electric Field - Mode 2</w:t>
      </w:r>
      <w:bookmarkEnd w:id="45"/>
    </w:p>
    <w:p w14:paraId="39315AAD" w14:textId="77777777" w:rsidR="000671C4" w:rsidRDefault="000671C4" w:rsidP="000671C4">
      <w:pPr>
        <w:keepNext/>
      </w:pPr>
      <w:r>
        <w:rPr>
          <w:noProof/>
        </w:rPr>
        <w:lastRenderedPageBreak/>
        <w:drawing>
          <wp:inline distT="0" distB="0" distL="0" distR="0" wp14:anchorId="73DAECB5" wp14:editId="5CE74A1F">
            <wp:extent cx="5257800" cy="3429366"/>
            <wp:effectExtent l="0" t="0" r="0" b="0"/>
            <wp:docPr id="1258860560" name="Picture 125886056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860560" name="Picture 1258860560" descr="A screenshot of a computer&#10;&#10;AI-generated content may be incorrect."/>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266183" cy="3434834"/>
                    </a:xfrm>
                    <a:prstGeom prst="rect">
                      <a:avLst/>
                    </a:prstGeom>
                  </pic:spPr>
                </pic:pic>
              </a:graphicData>
            </a:graphic>
          </wp:inline>
        </w:drawing>
      </w:r>
    </w:p>
    <w:p w14:paraId="35706F66" w14:textId="1EE46605" w:rsidR="000671C4" w:rsidRDefault="000671C4" w:rsidP="000671C4">
      <w:pPr>
        <w:pStyle w:val="Caption"/>
      </w:pPr>
      <w:bookmarkStart w:id="46" w:name="_Toc196396329"/>
      <w:r>
        <w:t xml:space="preserve">Figure </w:t>
      </w:r>
      <w:fldSimple w:instr=" SEQ Figure \* ARABIC ">
        <w:r w:rsidR="00516961">
          <w:rPr>
            <w:noProof/>
          </w:rPr>
          <w:t>26</w:t>
        </w:r>
      </w:fldSimple>
      <w:r>
        <w:t xml:space="preserve"> - Magnitude of Magnetic Field - Mode 2</w:t>
      </w:r>
      <w:bookmarkEnd w:id="46"/>
    </w:p>
    <w:p w14:paraId="36208B68" w14:textId="77777777" w:rsidR="00702FAF" w:rsidRDefault="00702FAF" w:rsidP="00702FAF">
      <w:pPr>
        <w:keepNext/>
      </w:pPr>
      <w:r>
        <w:rPr>
          <w:noProof/>
        </w:rPr>
        <w:drawing>
          <wp:inline distT="0" distB="0" distL="0" distR="0" wp14:anchorId="7CEE4AFF" wp14:editId="1252E961">
            <wp:extent cx="5596467" cy="4026945"/>
            <wp:effectExtent l="0" t="0" r="4445" b="0"/>
            <wp:docPr id="736440817" name="Picture 73644081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440817" name="Picture 736440817" descr="A screenshot of a computer&#10;&#10;AI-generated content may be incorrect."/>
                    <pic:cNvPicPr/>
                  </pic:nvPicPr>
                  <pic:blipFill>
                    <a:blip r:embed="rId33">
                      <a:extLst>
                        <a:ext uri="{28A0092B-C50C-407E-A947-70E740481C1C}">
                          <a14:useLocalDpi xmlns:a14="http://schemas.microsoft.com/office/drawing/2010/main" val="0"/>
                        </a:ext>
                      </a:extLst>
                    </a:blip>
                    <a:stretch>
                      <a:fillRect/>
                    </a:stretch>
                  </pic:blipFill>
                  <pic:spPr>
                    <a:xfrm>
                      <a:off x="0" y="0"/>
                      <a:ext cx="5597994" cy="4028044"/>
                    </a:xfrm>
                    <a:prstGeom prst="rect">
                      <a:avLst/>
                    </a:prstGeom>
                  </pic:spPr>
                </pic:pic>
              </a:graphicData>
            </a:graphic>
          </wp:inline>
        </w:drawing>
      </w:r>
    </w:p>
    <w:p w14:paraId="283A2AFD" w14:textId="05DF1603" w:rsidR="000671C4" w:rsidRDefault="00702FAF" w:rsidP="00702FAF">
      <w:pPr>
        <w:pStyle w:val="Caption"/>
      </w:pPr>
      <w:bookmarkStart w:id="47" w:name="_Toc196396330"/>
      <w:r>
        <w:t xml:space="preserve">Figure </w:t>
      </w:r>
      <w:fldSimple w:instr=" SEQ Figure \* ARABIC ">
        <w:r w:rsidR="00516961">
          <w:rPr>
            <w:noProof/>
          </w:rPr>
          <w:t>27</w:t>
        </w:r>
      </w:fldSimple>
      <w:r>
        <w:t xml:space="preserve"> - Vector of Magnetic Field - Mode 2</w:t>
      </w:r>
      <w:bookmarkEnd w:id="47"/>
    </w:p>
    <w:p w14:paraId="39B2662F" w14:textId="77777777" w:rsidR="00F4550E" w:rsidRDefault="00F4550E" w:rsidP="00F4550E">
      <w:pPr>
        <w:keepNext/>
      </w:pPr>
      <w:r>
        <w:rPr>
          <w:noProof/>
        </w:rPr>
        <w:lastRenderedPageBreak/>
        <w:drawing>
          <wp:inline distT="0" distB="0" distL="0" distR="0" wp14:anchorId="23962A2F" wp14:editId="7A06408D">
            <wp:extent cx="5596467" cy="3659228"/>
            <wp:effectExtent l="0" t="0" r="4445" b="0"/>
            <wp:docPr id="1731944140" name="Picture 173194414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1944140" name="Picture 1731944140" descr="A screenshot of a computer&#10;&#10;AI-generated content may be incorrect."/>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604329" cy="3664369"/>
                    </a:xfrm>
                    <a:prstGeom prst="rect">
                      <a:avLst/>
                    </a:prstGeom>
                  </pic:spPr>
                </pic:pic>
              </a:graphicData>
            </a:graphic>
          </wp:inline>
        </w:drawing>
      </w:r>
    </w:p>
    <w:p w14:paraId="59C8773F" w14:textId="1D996B19" w:rsidR="00D84C19" w:rsidRDefault="00F4550E" w:rsidP="00F4550E">
      <w:pPr>
        <w:pStyle w:val="Caption"/>
      </w:pPr>
      <w:bookmarkStart w:id="48" w:name="_Toc196396331"/>
      <w:r>
        <w:t xml:space="preserve">Figure </w:t>
      </w:r>
      <w:fldSimple w:instr=" SEQ Figure \* ARABIC ">
        <w:r w:rsidR="00516961">
          <w:rPr>
            <w:noProof/>
          </w:rPr>
          <w:t>28</w:t>
        </w:r>
      </w:fldSimple>
      <w:r>
        <w:t xml:space="preserve"> - Magnitude of Electric Field - Mode 3</w:t>
      </w:r>
      <w:bookmarkEnd w:id="48"/>
    </w:p>
    <w:p w14:paraId="7A28C225" w14:textId="77777777" w:rsidR="00DC6474" w:rsidRDefault="00DC6474" w:rsidP="00DC6474">
      <w:pPr>
        <w:keepNext/>
      </w:pPr>
      <w:r>
        <w:rPr>
          <w:noProof/>
        </w:rPr>
        <w:drawing>
          <wp:inline distT="0" distB="0" distL="0" distR="0" wp14:anchorId="1EE3A4B5" wp14:editId="643BD626">
            <wp:extent cx="5943600" cy="3800475"/>
            <wp:effectExtent l="0" t="0" r="0" b="9525"/>
            <wp:docPr id="135139944" name="Picture 13513994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39944" name="Picture 135139944" descr="A screenshot of a computer&#10;&#10;AI-generated content may be incorrect."/>
                    <pic:cNvPicPr/>
                  </pic:nvPicPr>
                  <pic:blipFill>
                    <a:blip r:embed="rId35">
                      <a:extLst>
                        <a:ext uri="{28A0092B-C50C-407E-A947-70E740481C1C}">
                          <a14:useLocalDpi xmlns:a14="http://schemas.microsoft.com/office/drawing/2010/main" val="0"/>
                        </a:ext>
                      </a:extLst>
                    </a:blip>
                    <a:stretch>
                      <a:fillRect/>
                    </a:stretch>
                  </pic:blipFill>
                  <pic:spPr>
                    <a:xfrm>
                      <a:off x="0" y="0"/>
                      <a:ext cx="5943600" cy="3800475"/>
                    </a:xfrm>
                    <a:prstGeom prst="rect">
                      <a:avLst/>
                    </a:prstGeom>
                  </pic:spPr>
                </pic:pic>
              </a:graphicData>
            </a:graphic>
          </wp:inline>
        </w:drawing>
      </w:r>
    </w:p>
    <w:p w14:paraId="2CDF3410" w14:textId="12FA09D9" w:rsidR="00F4550E" w:rsidRDefault="00DC6474" w:rsidP="00DC6474">
      <w:pPr>
        <w:pStyle w:val="Caption"/>
      </w:pPr>
      <w:bookmarkStart w:id="49" w:name="_Toc196396332"/>
      <w:r>
        <w:t xml:space="preserve">Figure </w:t>
      </w:r>
      <w:fldSimple w:instr=" SEQ Figure \* ARABIC ">
        <w:r w:rsidR="00516961">
          <w:rPr>
            <w:noProof/>
          </w:rPr>
          <w:t>29</w:t>
        </w:r>
      </w:fldSimple>
      <w:r>
        <w:t xml:space="preserve"> - Vector of Electric Field - Mode 3</w:t>
      </w:r>
      <w:bookmarkEnd w:id="49"/>
    </w:p>
    <w:p w14:paraId="0C8B5FE2" w14:textId="77777777" w:rsidR="00AF3A3C" w:rsidRDefault="00AF3A3C" w:rsidP="00AF3A3C">
      <w:pPr>
        <w:keepNext/>
      </w:pPr>
      <w:r>
        <w:rPr>
          <w:noProof/>
        </w:rPr>
        <w:lastRenderedPageBreak/>
        <w:drawing>
          <wp:inline distT="0" distB="0" distL="0" distR="0" wp14:anchorId="02394804" wp14:editId="3AAB54F7">
            <wp:extent cx="5715000" cy="3764207"/>
            <wp:effectExtent l="0" t="0" r="0" b="8255"/>
            <wp:docPr id="771866105" name="Picture 77186610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866105" name="Picture 771866105" descr="A screenshot of a computer&#10;&#10;AI-generated content may be incorrect."/>
                    <pic:cNvPicPr/>
                  </pic:nvPicPr>
                  <pic:blipFill>
                    <a:blip r:embed="rId36">
                      <a:extLst>
                        <a:ext uri="{28A0092B-C50C-407E-A947-70E740481C1C}">
                          <a14:useLocalDpi xmlns:a14="http://schemas.microsoft.com/office/drawing/2010/main" val="0"/>
                        </a:ext>
                      </a:extLst>
                    </a:blip>
                    <a:stretch>
                      <a:fillRect/>
                    </a:stretch>
                  </pic:blipFill>
                  <pic:spPr>
                    <a:xfrm>
                      <a:off x="0" y="0"/>
                      <a:ext cx="5719487" cy="3767162"/>
                    </a:xfrm>
                    <a:prstGeom prst="rect">
                      <a:avLst/>
                    </a:prstGeom>
                  </pic:spPr>
                </pic:pic>
              </a:graphicData>
            </a:graphic>
          </wp:inline>
        </w:drawing>
      </w:r>
    </w:p>
    <w:p w14:paraId="2AAD1611" w14:textId="65C40B73" w:rsidR="003B73E8" w:rsidRDefault="00AF3A3C" w:rsidP="00AF3A3C">
      <w:pPr>
        <w:pStyle w:val="Caption"/>
      </w:pPr>
      <w:bookmarkStart w:id="50" w:name="_Toc196396333"/>
      <w:r>
        <w:t xml:space="preserve">Figure </w:t>
      </w:r>
      <w:fldSimple w:instr=" SEQ Figure \* ARABIC ">
        <w:r w:rsidR="00516961">
          <w:rPr>
            <w:noProof/>
          </w:rPr>
          <w:t>30</w:t>
        </w:r>
      </w:fldSimple>
      <w:r>
        <w:t xml:space="preserve"> - Magnitude of Magnetic Field - Mode 3</w:t>
      </w:r>
      <w:bookmarkEnd w:id="50"/>
    </w:p>
    <w:p w14:paraId="4B498B8E" w14:textId="77777777" w:rsidR="001E48E8" w:rsidRDefault="001E48E8" w:rsidP="001E48E8">
      <w:pPr>
        <w:keepNext/>
      </w:pPr>
      <w:r>
        <w:rPr>
          <w:noProof/>
        </w:rPr>
        <w:drawing>
          <wp:inline distT="0" distB="0" distL="0" distR="0" wp14:anchorId="27505DE1" wp14:editId="0F1A2B92">
            <wp:extent cx="5577437" cy="3611033"/>
            <wp:effectExtent l="0" t="0" r="4445" b="8890"/>
            <wp:docPr id="1884136115" name="drawing"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136115" name="drawing" descr="A screenshot of a computer&#10;&#10;AI-generated content may be incorrect."/>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582768" cy="3614484"/>
                    </a:xfrm>
                    <a:prstGeom prst="rect">
                      <a:avLst/>
                    </a:prstGeom>
                  </pic:spPr>
                </pic:pic>
              </a:graphicData>
            </a:graphic>
          </wp:inline>
        </w:drawing>
      </w:r>
    </w:p>
    <w:p w14:paraId="1CDD9F6E" w14:textId="07718AC0" w:rsidR="00AF3A3C" w:rsidRDefault="001E48E8" w:rsidP="001E48E8">
      <w:pPr>
        <w:pStyle w:val="Caption"/>
      </w:pPr>
      <w:bookmarkStart w:id="51" w:name="_Toc196396334"/>
      <w:r>
        <w:t xml:space="preserve">Figure </w:t>
      </w:r>
      <w:fldSimple w:instr=" SEQ Figure \* ARABIC ">
        <w:r w:rsidR="00516961">
          <w:rPr>
            <w:noProof/>
          </w:rPr>
          <w:t>31</w:t>
        </w:r>
      </w:fldSimple>
      <w:r>
        <w:t xml:space="preserve"> - Vector of Magnetic Field - Mode 3</w:t>
      </w:r>
      <w:bookmarkEnd w:id="51"/>
    </w:p>
    <w:p w14:paraId="1F703266" w14:textId="77777777" w:rsidR="00C34D20" w:rsidRDefault="00C34D20" w:rsidP="00C34D20">
      <w:pPr>
        <w:keepNext/>
      </w:pPr>
      <w:r>
        <w:rPr>
          <w:noProof/>
        </w:rPr>
        <w:lastRenderedPageBreak/>
        <w:drawing>
          <wp:inline distT="0" distB="0" distL="0" distR="0" wp14:anchorId="275CA80C" wp14:editId="1D6F05A1">
            <wp:extent cx="5943600" cy="2705100"/>
            <wp:effectExtent l="0" t="0" r="0" b="0"/>
            <wp:docPr id="1542443910" name="Picture 1542443910" descr="A graph of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443910" name="Picture 1542443910" descr="A graph of different colored lines&#10;&#10;AI-generated content may be incorrect."/>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943600" cy="2705100"/>
                    </a:xfrm>
                    <a:prstGeom prst="rect">
                      <a:avLst/>
                    </a:prstGeom>
                  </pic:spPr>
                </pic:pic>
              </a:graphicData>
            </a:graphic>
          </wp:inline>
        </w:drawing>
      </w:r>
    </w:p>
    <w:p w14:paraId="4739A38F" w14:textId="707B6CCD" w:rsidR="001E48E8" w:rsidRDefault="00C34D20" w:rsidP="00C34D20">
      <w:pPr>
        <w:pStyle w:val="Caption"/>
      </w:pPr>
      <w:bookmarkStart w:id="52" w:name="_Toc196396335"/>
      <w:r>
        <w:t xml:space="preserve">Figure </w:t>
      </w:r>
      <w:fldSimple w:instr=" SEQ Figure \* ARABIC ">
        <w:r w:rsidR="00516961">
          <w:rPr>
            <w:noProof/>
          </w:rPr>
          <w:t>32</w:t>
        </w:r>
      </w:fldSimple>
      <w:r>
        <w:t xml:space="preserve"> - Cutoff Frequencies Teflon Waveguide</w:t>
      </w:r>
      <w:bookmarkEnd w:id="52"/>
    </w:p>
    <w:p w14:paraId="44A58869" w14:textId="36E8F408" w:rsidR="00221B30" w:rsidRDefault="00221B30">
      <w:r>
        <w:br w:type="page"/>
      </w:r>
    </w:p>
    <w:p w14:paraId="21E6B4DE" w14:textId="4A94772F" w:rsidR="00C34D20" w:rsidRDefault="00221B30" w:rsidP="00C13558">
      <w:pPr>
        <w:pStyle w:val="Heading2"/>
      </w:pPr>
      <w:bookmarkStart w:id="53" w:name="_Toc196396286"/>
      <w:r>
        <w:lastRenderedPageBreak/>
        <w:t>2.3 Task 2: Half</w:t>
      </w:r>
      <w:r w:rsidR="00C13558">
        <w:t>-Wave Dipole Antenna</w:t>
      </w:r>
      <w:bookmarkEnd w:id="53"/>
      <w:r w:rsidR="00C13558">
        <w:t xml:space="preserve"> </w:t>
      </w:r>
    </w:p>
    <w:p w14:paraId="31B49D39" w14:textId="2ABD4650" w:rsidR="00C13558" w:rsidRDefault="00C13558" w:rsidP="00B32D5A">
      <w:pPr>
        <w:pStyle w:val="Heading3"/>
      </w:pPr>
      <w:bookmarkStart w:id="54" w:name="_Toc196396287"/>
      <w:r>
        <w:t>2.3.1 Design Inputs and</w:t>
      </w:r>
      <w:r w:rsidR="00EF5345">
        <w:t xml:space="preserve"> </w:t>
      </w:r>
      <w:r>
        <w:t>Calculations</w:t>
      </w:r>
      <w:bookmarkEnd w:id="54"/>
    </w:p>
    <w:p w14:paraId="32FAD2A7" w14:textId="25C4F8C9" w:rsidR="00B32D5A" w:rsidRDefault="00636C5F" w:rsidP="00636C5F">
      <w:r w:rsidRPr="00636C5F">
        <w:t>The final task involved the design and simulation of a half-wave dipole antenna using ANSYS HFSS. The antenna was constructed from a PEC (Perfect Electric Conductor) with a radius of 1 mm, and excited using a 50-ohm lumped port. The dipole was placed inside a rectangular radiation boundary box to allow the wave to radiate freely in space</w:t>
      </w:r>
      <w:r>
        <w:t>.</w:t>
      </w:r>
    </w:p>
    <w:p w14:paraId="71FA4064" w14:textId="70102490" w:rsidR="00636C5F" w:rsidRDefault="007A0A6E" w:rsidP="00636C5F">
      <w:pPr>
        <w:rPr>
          <w:rFonts w:cs="Arial"/>
        </w:rPr>
      </w:pPr>
      <w:r>
        <w:t>The Wavelength (</w:t>
      </w:r>
      <w:r w:rsidR="007A7EBF">
        <w:rPr>
          <w:rFonts w:cs="Arial"/>
        </w:rPr>
        <w:t>λ)</w:t>
      </w:r>
      <w:r w:rsidR="00B30CD0">
        <w:rPr>
          <w:rFonts w:cs="Arial"/>
        </w:rPr>
        <w:t xml:space="preserve"> was determined using the first three digits </w:t>
      </w:r>
      <w:r w:rsidR="00FA2AC7">
        <w:rPr>
          <w:rFonts w:cs="Arial"/>
        </w:rPr>
        <w:t>of the student ID:</w:t>
      </w:r>
    </w:p>
    <w:p w14:paraId="5B6A2764" w14:textId="6B9AF73A" w:rsidR="00FA2AC7" w:rsidRPr="00525800" w:rsidRDefault="00FA2AC7" w:rsidP="00525800">
      <w:pPr>
        <w:pStyle w:val="ListParagraph"/>
        <w:numPr>
          <w:ilvl w:val="0"/>
          <w:numId w:val="14"/>
        </w:numPr>
        <w:rPr>
          <w:rFonts w:cs="Arial"/>
        </w:rPr>
      </w:pPr>
      <w:r w:rsidRPr="00525800">
        <w:rPr>
          <w:rFonts w:cs="Arial"/>
        </w:rPr>
        <w:t>Student ID: 2314594</w:t>
      </w:r>
    </w:p>
    <w:p w14:paraId="54B9340B" w14:textId="157BEAD2" w:rsidR="00FA2AC7" w:rsidRPr="00636C5F" w:rsidRDefault="00FA2AC7" w:rsidP="00525800">
      <w:pPr>
        <w:pStyle w:val="ListParagraph"/>
        <w:numPr>
          <w:ilvl w:val="0"/>
          <w:numId w:val="14"/>
        </w:numPr>
      </w:pPr>
      <w:r w:rsidRPr="00525800">
        <w:rPr>
          <w:rFonts w:cs="Arial"/>
        </w:rPr>
        <w:t xml:space="preserve">λ = </w:t>
      </w:r>
      <w:r w:rsidR="00525800" w:rsidRPr="00525800">
        <w:rPr>
          <w:rFonts w:cs="Arial"/>
        </w:rPr>
        <w:t>231 mm</w:t>
      </w:r>
    </w:p>
    <w:p w14:paraId="16B6BE1F" w14:textId="7BA85BAA" w:rsidR="004068A9" w:rsidRDefault="00525800">
      <w:r>
        <w:t>From this</w:t>
      </w:r>
      <w:r w:rsidR="004068A9">
        <w:t>,</w:t>
      </w:r>
      <w:r>
        <w:t xml:space="preserve"> the </w:t>
      </w:r>
      <w:r w:rsidR="00EF5345">
        <w:t xml:space="preserve">Dipole length and operating frequency </w:t>
      </w:r>
      <w:r w:rsidR="004068A9">
        <w:t>were calculated as follows:</w:t>
      </w:r>
    </w:p>
    <w:p w14:paraId="6FEAE2AA" w14:textId="77777777" w:rsidR="00215926" w:rsidRDefault="00215926">
      <w:pPr>
        <w:rPr>
          <w:b/>
          <w:bCs/>
        </w:rPr>
      </w:pPr>
      <w:r w:rsidRPr="00215926">
        <w:rPr>
          <w:b/>
          <w:bCs/>
        </w:rPr>
        <w:t>Dipole Length Calculation:</w:t>
      </w:r>
    </w:p>
    <w:p w14:paraId="0FDDCA5D" w14:textId="40F4876D" w:rsidR="00215926" w:rsidRPr="00215926" w:rsidRDefault="00AA1D3C">
      <w:pPr>
        <w:rPr>
          <w:b/>
          <w:bCs/>
        </w:rPr>
      </w:pPr>
      <m:oMathPara>
        <m:oMath>
          <m:r>
            <m:rPr>
              <m:sty m:val="bi"/>
            </m:rPr>
            <w:rPr>
              <w:rFonts w:ascii="Cambria Math" w:hAnsi="Cambria Math"/>
            </w:rPr>
            <m:t xml:space="preserve">L= </m:t>
          </m:r>
          <m:f>
            <m:fPr>
              <m:ctrlPr>
                <w:rPr>
                  <w:rFonts w:ascii="Cambria Math" w:hAnsi="Cambria Math"/>
                  <w:b/>
                  <w:bCs/>
                  <w:i/>
                </w:rPr>
              </m:ctrlPr>
            </m:fPr>
            <m:num>
              <m:r>
                <m:rPr>
                  <m:sty m:val="bi"/>
                </m:rPr>
                <w:rPr>
                  <w:rFonts w:ascii="Cambria Math" w:hAnsi="Cambria Math"/>
                </w:rPr>
                <m:t>λ</m:t>
              </m:r>
            </m:num>
            <m:den>
              <m:r>
                <m:rPr>
                  <m:sty m:val="bi"/>
                </m:rPr>
                <w:rPr>
                  <w:rFonts w:ascii="Cambria Math" w:hAnsi="Cambria Math"/>
                </w:rPr>
                <m:t>2</m:t>
              </m:r>
            </m:den>
          </m:f>
          <m:r>
            <m:rPr>
              <m:sty m:val="bi"/>
            </m:rPr>
            <w:rPr>
              <w:rFonts w:ascii="Cambria Math" w:hAnsi="Cambria Math"/>
            </w:rPr>
            <m:t xml:space="preserve">= </m:t>
          </m:r>
          <m:f>
            <m:fPr>
              <m:ctrlPr>
                <w:rPr>
                  <w:rFonts w:ascii="Cambria Math" w:hAnsi="Cambria Math"/>
                  <w:b/>
                  <w:bCs/>
                  <w:i/>
                </w:rPr>
              </m:ctrlPr>
            </m:fPr>
            <m:num>
              <m:r>
                <m:rPr>
                  <m:sty m:val="bi"/>
                </m:rPr>
                <w:rPr>
                  <w:rFonts w:ascii="Cambria Math" w:hAnsi="Cambria Math"/>
                </w:rPr>
                <m:t>231</m:t>
              </m:r>
            </m:num>
            <m:den>
              <m:r>
                <m:rPr>
                  <m:sty m:val="bi"/>
                </m:rPr>
                <w:rPr>
                  <w:rFonts w:ascii="Cambria Math" w:hAnsi="Cambria Math"/>
                </w:rPr>
                <m:t>2</m:t>
              </m:r>
            </m:den>
          </m:f>
          <m:r>
            <m:rPr>
              <m:sty m:val="bi"/>
            </m:rPr>
            <w:rPr>
              <w:rFonts w:ascii="Cambria Math" w:hAnsi="Cambria Math"/>
            </w:rPr>
            <m:t>=115.5</m:t>
          </m:r>
          <m:r>
            <m:rPr>
              <m:sty m:val="bi"/>
            </m:rPr>
            <w:rPr>
              <w:rFonts w:ascii="Cambria Math" w:hAnsi="Cambria Math"/>
            </w:rPr>
            <m:t>mm=116</m:t>
          </m:r>
          <m:r>
            <m:rPr>
              <m:sty m:val="bi"/>
            </m:rPr>
            <w:rPr>
              <w:rFonts w:ascii="Cambria Math" w:hAnsi="Cambria Math"/>
            </w:rPr>
            <m:t>mm</m:t>
          </m:r>
        </m:oMath>
      </m:oMathPara>
    </w:p>
    <w:p w14:paraId="22B77C69" w14:textId="77777777" w:rsidR="00004FD1" w:rsidRDefault="00004FD1">
      <w:pPr>
        <w:rPr>
          <w:b/>
          <w:bCs/>
        </w:rPr>
      </w:pPr>
      <w:r w:rsidRPr="00004FD1">
        <w:rPr>
          <w:b/>
          <w:bCs/>
        </w:rPr>
        <w:t>Operating Frequency Calculation:</w:t>
      </w:r>
    </w:p>
    <w:p w14:paraId="68BD85FC" w14:textId="15C59EB9" w:rsidR="006C3273" w:rsidRDefault="00F83CBC">
      <w:pPr>
        <w:rPr>
          <w:b/>
          <w:bCs/>
        </w:rPr>
      </w:pPr>
      <m:oMathPara>
        <m:oMath>
          <m:r>
            <m:rPr>
              <m:sty m:val="bi"/>
            </m:rPr>
            <w:rPr>
              <w:rFonts w:ascii="Cambria Math" w:hAnsi="Cambria Math"/>
            </w:rPr>
            <m:t xml:space="preserve">f= </m:t>
          </m:r>
          <m:f>
            <m:fPr>
              <m:ctrlPr>
                <w:rPr>
                  <w:rFonts w:ascii="Cambria Math" w:hAnsi="Cambria Math"/>
                  <w:b/>
                  <w:bCs/>
                  <w:i/>
                </w:rPr>
              </m:ctrlPr>
            </m:fPr>
            <m:num>
              <m:r>
                <m:rPr>
                  <m:sty m:val="bi"/>
                </m:rPr>
                <w:rPr>
                  <w:rFonts w:ascii="Cambria Math" w:hAnsi="Cambria Math"/>
                </w:rPr>
                <m:t>c</m:t>
              </m:r>
            </m:num>
            <m:den>
              <m:r>
                <m:rPr>
                  <m:sty m:val="bi"/>
                </m:rPr>
                <w:rPr>
                  <w:rFonts w:ascii="Cambria Math" w:hAnsi="Cambria Math"/>
                </w:rPr>
                <m:t>λ</m:t>
              </m:r>
            </m:den>
          </m:f>
          <m:r>
            <m:rPr>
              <m:sty m:val="bi"/>
            </m:rPr>
            <w:rPr>
              <w:rFonts w:ascii="Cambria Math" w:hAnsi="Cambria Math"/>
            </w:rPr>
            <m:t xml:space="preserve">= </m:t>
          </m:r>
          <m:f>
            <m:fPr>
              <m:ctrlPr>
                <w:rPr>
                  <w:rFonts w:ascii="Cambria Math" w:hAnsi="Cambria Math"/>
                  <w:b/>
                  <w:bCs/>
                  <w:i/>
                </w:rPr>
              </m:ctrlPr>
            </m:fPr>
            <m:num>
              <m:sSup>
                <m:sSupPr>
                  <m:ctrlPr>
                    <w:rPr>
                      <w:rFonts w:ascii="Cambria Math" w:hAnsi="Cambria Math"/>
                      <w:b/>
                      <w:bCs/>
                      <w:i/>
                    </w:rPr>
                  </m:ctrlPr>
                </m:sSupPr>
                <m:e>
                  <m:r>
                    <m:rPr>
                      <m:sty m:val="bi"/>
                    </m:rPr>
                    <w:rPr>
                      <w:rFonts w:ascii="Cambria Math" w:hAnsi="Cambria Math"/>
                    </w:rPr>
                    <m:t>3</m:t>
                  </m:r>
                  <m:r>
                    <m:rPr>
                      <m:sty m:val="bi"/>
                    </m:rPr>
                    <w:rPr>
                      <w:rFonts w:ascii="Cambria Math" w:hAnsi="Cambria Math"/>
                    </w:rPr>
                    <m:t>x</m:t>
                  </m:r>
                  <m:r>
                    <m:rPr>
                      <m:sty m:val="bi"/>
                    </m:rPr>
                    <w:rPr>
                      <w:rFonts w:ascii="Cambria Math" w:hAnsi="Cambria Math"/>
                    </w:rPr>
                    <m:t>10</m:t>
                  </m:r>
                </m:e>
                <m:sup>
                  <m:r>
                    <m:rPr>
                      <m:sty m:val="bi"/>
                    </m:rPr>
                    <w:rPr>
                      <w:rFonts w:ascii="Cambria Math" w:hAnsi="Cambria Math"/>
                    </w:rPr>
                    <m:t>8</m:t>
                  </m:r>
                </m:sup>
              </m:sSup>
            </m:num>
            <m:den>
              <m:sSup>
                <m:sSupPr>
                  <m:ctrlPr>
                    <w:rPr>
                      <w:rFonts w:ascii="Cambria Math" w:hAnsi="Cambria Math"/>
                      <w:b/>
                      <w:bCs/>
                      <w:i/>
                    </w:rPr>
                  </m:ctrlPr>
                </m:sSupPr>
                <m:e>
                  <m:r>
                    <m:rPr>
                      <m:sty m:val="bi"/>
                    </m:rPr>
                    <w:rPr>
                      <w:rFonts w:ascii="Cambria Math" w:hAnsi="Cambria Math"/>
                    </w:rPr>
                    <m:t>231</m:t>
                  </m:r>
                  <m:r>
                    <m:rPr>
                      <m:sty m:val="bi"/>
                    </m:rPr>
                    <w:rPr>
                      <w:rFonts w:ascii="Cambria Math" w:hAnsi="Cambria Math"/>
                    </w:rPr>
                    <m:t>x</m:t>
                  </m:r>
                  <m:r>
                    <m:rPr>
                      <m:sty m:val="bi"/>
                    </m:rPr>
                    <w:rPr>
                      <w:rFonts w:ascii="Cambria Math" w:hAnsi="Cambria Math"/>
                    </w:rPr>
                    <m:t>10</m:t>
                  </m:r>
                </m:e>
                <m:sup>
                  <m:r>
                    <m:rPr>
                      <m:sty m:val="bi"/>
                    </m:rPr>
                    <w:rPr>
                      <w:rFonts w:ascii="Cambria Math" w:hAnsi="Cambria Math"/>
                    </w:rPr>
                    <m:t>-3</m:t>
                  </m:r>
                </m:sup>
              </m:sSup>
            </m:den>
          </m:f>
          <m:r>
            <m:rPr>
              <m:sty m:val="bi"/>
            </m:rPr>
            <w:rPr>
              <w:rFonts w:ascii="Cambria Math" w:hAnsi="Cambria Math"/>
            </w:rPr>
            <m:t xml:space="preserve">=1.30 x </m:t>
          </m:r>
          <m:sSup>
            <m:sSupPr>
              <m:ctrlPr>
                <w:rPr>
                  <w:rFonts w:ascii="Cambria Math" w:hAnsi="Cambria Math"/>
                  <w:b/>
                  <w:bCs/>
                  <w:i/>
                </w:rPr>
              </m:ctrlPr>
            </m:sSupPr>
            <m:e>
              <m:r>
                <m:rPr>
                  <m:sty m:val="bi"/>
                </m:rPr>
                <w:rPr>
                  <w:rFonts w:ascii="Cambria Math" w:hAnsi="Cambria Math"/>
                </w:rPr>
                <m:t>10</m:t>
              </m:r>
            </m:e>
            <m:sup>
              <m:r>
                <m:rPr>
                  <m:sty m:val="bi"/>
                </m:rPr>
                <w:rPr>
                  <w:rFonts w:ascii="Cambria Math" w:hAnsi="Cambria Math"/>
                </w:rPr>
                <m:t>9</m:t>
              </m:r>
            </m:sup>
          </m:sSup>
          <m:r>
            <m:rPr>
              <m:sty m:val="bi"/>
            </m:rPr>
            <w:rPr>
              <w:rFonts w:ascii="Cambria Math" w:hAnsi="Cambria Math"/>
            </w:rPr>
            <m:t xml:space="preserve"> Hz=2.3 GHz</m:t>
          </m:r>
        </m:oMath>
      </m:oMathPara>
    </w:p>
    <w:p w14:paraId="5EF8C712" w14:textId="77777777" w:rsidR="002F29B7" w:rsidRDefault="004B34DA" w:rsidP="004B34DA">
      <w:r>
        <w:t xml:space="preserve">The antenna was designed to operate </w:t>
      </w:r>
      <w:r w:rsidR="002F29B7">
        <w:t>at a target frequency of 2.3 GHz with a length of 116mm.</w:t>
      </w:r>
    </w:p>
    <w:p w14:paraId="4211549F" w14:textId="77777777" w:rsidR="00401F31" w:rsidRDefault="00401F31" w:rsidP="004B512F">
      <w:pPr>
        <w:pStyle w:val="Heading2"/>
      </w:pPr>
      <w:bookmarkStart w:id="55" w:name="_Toc196396288"/>
      <w:r>
        <w:lastRenderedPageBreak/>
        <w:t>2.3.2 Simulation output</w:t>
      </w:r>
      <w:bookmarkEnd w:id="55"/>
    </w:p>
    <w:p w14:paraId="507D2388" w14:textId="3A7042D8" w:rsidR="00762721" w:rsidRDefault="00762721" w:rsidP="004B512F">
      <w:r>
        <w:rPr>
          <w:noProof/>
        </w:rPr>
        <mc:AlternateContent>
          <mc:Choice Requires="wps">
            <w:drawing>
              <wp:anchor distT="0" distB="0" distL="114300" distR="114300" simplePos="0" relativeHeight="251660288" behindDoc="0" locked="0" layoutInCell="1" allowOverlap="1" wp14:anchorId="7FC12E68" wp14:editId="058D3EF1">
                <wp:simplePos x="0" y="0"/>
                <wp:positionH relativeFrom="column">
                  <wp:posOffset>3133725</wp:posOffset>
                </wp:positionH>
                <wp:positionV relativeFrom="paragraph">
                  <wp:posOffset>3299460</wp:posOffset>
                </wp:positionV>
                <wp:extent cx="3159125" cy="635"/>
                <wp:effectExtent l="0" t="0" r="0" b="0"/>
                <wp:wrapNone/>
                <wp:docPr id="782478462" name="Text Box 1"/>
                <wp:cNvGraphicFramePr/>
                <a:graphic xmlns:a="http://schemas.openxmlformats.org/drawingml/2006/main">
                  <a:graphicData uri="http://schemas.microsoft.com/office/word/2010/wordprocessingShape">
                    <wps:wsp>
                      <wps:cNvSpPr txBox="1"/>
                      <wps:spPr>
                        <a:xfrm>
                          <a:off x="0" y="0"/>
                          <a:ext cx="3159125" cy="635"/>
                        </a:xfrm>
                        <a:prstGeom prst="rect">
                          <a:avLst/>
                        </a:prstGeom>
                        <a:solidFill>
                          <a:prstClr val="white"/>
                        </a:solidFill>
                        <a:ln>
                          <a:noFill/>
                        </a:ln>
                      </wps:spPr>
                      <wps:txbx>
                        <w:txbxContent>
                          <w:p w14:paraId="2C978CCB" w14:textId="5F1C87F7" w:rsidR="00762721" w:rsidRPr="00CD1E71" w:rsidRDefault="00762721" w:rsidP="00762721">
                            <w:pPr>
                              <w:pStyle w:val="Caption"/>
                              <w:rPr>
                                <w:noProof/>
                                <w:color w:val="auto"/>
                              </w:rPr>
                            </w:pPr>
                            <w:bookmarkStart w:id="56" w:name="_Toc196396336"/>
                            <w:r>
                              <w:t xml:space="preserve">Figure </w:t>
                            </w:r>
                            <w:fldSimple w:instr=" SEQ Figure \* ARABIC ">
                              <w:r w:rsidR="00516961">
                                <w:rPr>
                                  <w:noProof/>
                                </w:rPr>
                                <w:t>33</w:t>
                              </w:r>
                            </w:fldSimple>
                            <w:r>
                              <w:t xml:space="preserve"> - Wider Design view of Half-Wave Dipole Antenna</w:t>
                            </w:r>
                            <w:bookmarkEnd w:id="5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FC12E68" id="_x0000_t202" coordsize="21600,21600" o:spt="202" path="m,l,21600r21600,l21600,xe">
                <v:stroke joinstyle="miter"/>
                <v:path gradientshapeok="t" o:connecttype="rect"/>
              </v:shapetype>
              <v:shape id="Text Box 1" o:spid="_x0000_s1026" type="#_x0000_t202" style="position:absolute;margin-left:246.75pt;margin-top:259.8pt;width:248.7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" stroked="f">
                <v:textbox style="mso-fit-shape-to-text:t" inset="0,0,0,0">
                  <w:txbxContent>
                    <w:p w14:paraId="2C978CCB" w14:textId="5F1C87F7" w:rsidR="00762721" w:rsidRPr="00CD1E71" w:rsidRDefault="00762721" w:rsidP="00762721">
                      <w:pPr>
                        <w:pStyle w:val="Caption"/>
                        <w:rPr>
                          <w:noProof/>
                          <w:color w:val="auto"/>
                        </w:rPr>
                      </w:pPr>
                      <w:bookmarkStart w:id="55" w:name="_Toc196396336"/>
                      <w:r>
                        <w:t xml:space="preserve">Figure </w:t>
                      </w:r>
                      <w:fldSimple w:instr=" SEQ Figure \* ARABIC ">
                        <w:r w:rsidR="00516961">
                          <w:rPr>
                            <w:noProof/>
                          </w:rPr>
                          <w:t>33</w:t>
                        </w:r>
                      </w:fldSimple>
                      <w:r>
                        <w:t xml:space="preserve"> - Wider Design view of Half-Wave Dipole Antenna</w:t>
                      </w:r>
                      <w:bookmarkEnd w:id="55"/>
                    </w:p>
                  </w:txbxContent>
                </v:textbox>
              </v:shape>
            </w:pict>
          </mc:Fallback>
        </mc:AlternateContent>
      </w:r>
      <w:r w:rsidR="00097DBD">
        <w:rPr>
          <w:noProof/>
        </w:rPr>
        <w:drawing>
          <wp:anchor distT="0" distB="0" distL="114300" distR="114300" simplePos="0" relativeHeight="251658240" behindDoc="0" locked="0" layoutInCell="1" allowOverlap="1" wp14:anchorId="609AEA3F" wp14:editId="12242132">
            <wp:simplePos x="0" y="0"/>
            <wp:positionH relativeFrom="column">
              <wp:posOffset>3134311</wp:posOffset>
            </wp:positionH>
            <wp:positionV relativeFrom="paragraph">
              <wp:posOffset>92710</wp:posOffset>
            </wp:positionV>
            <wp:extent cx="3159597" cy="3149600"/>
            <wp:effectExtent l="0" t="0" r="3175" b="0"/>
            <wp:wrapNone/>
            <wp:docPr id="258790346" name="drawing"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790346" name="drawing" descr="A screenshot of a computer&#10;&#10;AI-generated content may be incorrect."/>
                    <pic:cNvPicPr/>
                  </pic:nvPicPr>
                  <pic:blipFill>
                    <a:blip r:embed="rId39" cstate="print">
                      <a:extLst>
                        <a:ext uri="{28A0092B-C50C-407E-A947-70E740481C1C}">
                          <a14:useLocalDpi xmlns:a14="http://schemas.microsoft.com/office/drawing/2010/main" val="0"/>
                        </a:ext>
                      </a:extLst>
                    </a:blip>
                    <a:stretch>
                      <a:fillRect/>
                    </a:stretch>
                  </pic:blipFill>
                  <pic:spPr>
                    <a:xfrm>
                      <a:off x="0" y="0"/>
                      <a:ext cx="3168917" cy="3158891"/>
                    </a:xfrm>
                    <a:prstGeom prst="rect">
                      <a:avLst/>
                    </a:prstGeom>
                  </pic:spPr>
                </pic:pic>
              </a:graphicData>
            </a:graphic>
            <wp14:sizeRelH relativeFrom="margin">
              <wp14:pctWidth>0</wp14:pctWidth>
            </wp14:sizeRelH>
            <wp14:sizeRelV relativeFrom="margin">
              <wp14:pctHeight>0</wp14:pctHeight>
            </wp14:sizeRelV>
          </wp:anchor>
        </w:drawing>
      </w:r>
      <w:r w:rsidR="00A12A5D">
        <w:rPr>
          <w:noProof/>
        </w:rPr>
        <w:drawing>
          <wp:inline distT="0" distB="0" distL="0" distR="0" wp14:anchorId="6509D317" wp14:editId="4D1DFA9C">
            <wp:extent cx="1595383" cy="3242733"/>
            <wp:effectExtent l="0" t="0" r="5080" b="0"/>
            <wp:docPr id="1841489551" name="drawing"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489551" name="drawing" descr="A screenshot of a graph&#10;&#10;AI-generated content may be incorrect."/>
                    <pic:cNvPicPr/>
                  </pic:nvPicPr>
                  <pic:blipFill>
                    <a:blip r:embed="rId40" cstate="print">
                      <a:extLst>
                        <a:ext uri="{28A0092B-C50C-407E-A947-70E740481C1C}">
                          <a14:useLocalDpi xmlns:a14="http://schemas.microsoft.com/office/drawing/2010/main" val="0"/>
                        </a:ext>
                      </a:extLst>
                    </a:blip>
                    <a:stretch>
                      <a:fillRect/>
                    </a:stretch>
                  </pic:blipFill>
                  <pic:spPr>
                    <a:xfrm>
                      <a:off x="0" y="0"/>
                      <a:ext cx="1599584" cy="3251271"/>
                    </a:xfrm>
                    <a:prstGeom prst="rect">
                      <a:avLst/>
                    </a:prstGeom>
                  </pic:spPr>
                </pic:pic>
              </a:graphicData>
            </a:graphic>
          </wp:inline>
        </w:drawing>
      </w:r>
    </w:p>
    <w:p w14:paraId="6BC8FA2F" w14:textId="27D462B6" w:rsidR="00762721" w:rsidRDefault="00762721" w:rsidP="00762721">
      <w:pPr>
        <w:pStyle w:val="Caption"/>
      </w:pPr>
      <w:bookmarkStart w:id="57" w:name="_Toc196396337"/>
      <w:r>
        <w:t xml:space="preserve">Figure </w:t>
      </w:r>
      <w:fldSimple w:instr=" SEQ Figure \* ARABIC ">
        <w:r w:rsidR="00516961">
          <w:rPr>
            <w:noProof/>
          </w:rPr>
          <w:t>34</w:t>
        </w:r>
      </w:fldSimple>
      <w:r>
        <w:t xml:space="preserve"> - Design of Half-Wave Dipole Antenna</w:t>
      </w:r>
      <w:bookmarkEnd w:id="57"/>
    </w:p>
    <w:p w14:paraId="2CA7F5EE" w14:textId="77777777" w:rsidR="00AC5195" w:rsidRDefault="00AC5195" w:rsidP="004B512F">
      <w:r>
        <w:rPr>
          <w:noProof/>
        </w:rPr>
        <w:drawing>
          <wp:inline distT="0" distB="0" distL="0" distR="0" wp14:anchorId="1944A485" wp14:editId="532CE9E8">
            <wp:extent cx="5943600" cy="2762250"/>
            <wp:effectExtent l="0" t="0" r="0" b="0"/>
            <wp:docPr id="1246028717" name="drawing" descr="A graph of a func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028717" name="drawing" descr="A graph of a function&#10;&#10;AI-generated content may be incorrect."/>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943600" cy="2762250"/>
                    </a:xfrm>
                    <a:prstGeom prst="rect">
                      <a:avLst/>
                    </a:prstGeom>
                  </pic:spPr>
                </pic:pic>
              </a:graphicData>
            </a:graphic>
          </wp:inline>
        </w:drawing>
      </w:r>
    </w:p>
    <w:p w14:paraId="42928826" w14:textId="5E1CA765" w:rsidR="00AC5195" w:rsidRDefault="00AC5195" w:rsidP="00AC5195">
      <w:pPr>
        <w:pStyle w:val="Caption"/>
      </w:pPr>
      <w:bookmarkStart w:id="58" w:name="_Toc196396338"/>
      <w:r>
        <w:t xml:space="preserve">Figure </w:t>
      </w:r>
      <w:fldSimple w:instr=" SEQ Figure \* ARABIC ">
        <w:r w:rsidR="00516961">
          <w:rPr>
            <w:noProof/>
          </w:rPr>
          <w:t>35</w:t>
        </w:r>
      </w:fldSimple>
      <w:r>
        <w:t xml:space="preserve"> - Scattering Parameter Plot (S11) - Dipole Antenna</w:t>
      </w:r>
      <w:bookmarkEnd w:id="58"/>
    </w:p>
    <w:p w14:paraId="20AC23D7" w14:textId="77777777" w:rsidR="00516961" w:rsidRDefault="00516961" w:rsidP="00516961">
      <w:pPr>
        <w:keepNext/>
      </w:pPr>
      <w:r>
        <w:rPr>
          <w:noProof/>
        </w:rPr>
        <w:lastRenderedPageBreak/>
        <w:drawing>
          <wp:inline distT="0" distB="0" distL="0" distR="0" wp14:anchorId="3E2E41E5" wp14:editId="04E721E8">
            <wp:extent cx="5943600" cy="3228975"/>
            <wp:effectExtent l="0" t="0" r="0" b="9525"/>
            <wp:docPr id="232624294" name="drawing" descr="A computer screen shot of a red ap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624294" name="drawing" descr="A computer screen shot of a red apple&#10;&#10;AI-generated content may be incorrect."/>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943600" cy="3228975"/>
                    </a:xfrm>
                    <a:prstGeom prst="rect">
                      <a:avLst/>
                    </a:prstGeom>
                  </pic:spPr>
                </pic:pic>
              </a:graphicData>
            </a:graphic>
          </wp:inline>
        </w:drawing>
      </w:r>
    </w:p>
    <w:p w14:paraId="42E12A9F" w14:textId="439F6DCF" w:rsidR="00AC5195" w:rsidRDefault="00516961" w:rsidP="00516961">
      <w:pPr>
        <w:pStyle w:val="Caption"/>
      </w:pPr>
      <w:bookmarkStart w:id="59" w:name="_Toc196396339"/>
      <w:r>
        <w:t xml:space="preserve">Figure </w:t>
      </w:r>
      <w:fldSimple w:instr=" SEQ Figure \* ARABIC ">
        <w:r>
          <w:rPr>
            <w:noProof/>
          </w:rPr>
          <w:t>36</w:t>
        </w:r>
      </w:fldSimple>
      <w:r>
        <w:t xml:space="preserve"> - Radiation Pattern of Dipole Antenna</w:t>
      </w:r>
      <w:bookmarkEnd w:id="59"/>
    </w:p>
    <w:p w14:paraId="1CDA7C81" w14:textId="77777777" w:rsidR="00516961" w:rsidRDefault="00516961" w:rsidP="00516961"/>
    <w:p w14:paraId="44F9C36B" w14:textId="499EDC2F" w:rsidR="00283A19" w:rsidRDefault="00283A19" w:rsidP="00283A19">
      <w:pPr>
        <w:pStyle w:val="Heading1"/>
      </w:pPr>
      <w:bookmarkStart w:id="60" w:name="_Toc196396289"/>
      <w:r>
        <w:t>3 Results</w:t>
      </w:r>
      <w:bookmarkEnd w:id="60"/>
      <w:r>
        <w:t xml:space="preserve"> </w:t>
      </w:r>
    </w:p>
    <w:p w14:paraId="5114CE24" w14:textId="702A6BA1" w:rsidR="00283A19" w:rsidRPr="00283A19" w:rsidRDefault="007467F1" w:rsidP="002D2614">
      <w:pPr>
        <w:pStyle w:val="Heading2"/>
      </w:pPr>
      <w:bookmarkStart w:id="61" w:name="_Toc196396290"/>
      <w:r>
        <w:t xml:space="preserve">3.1 Task 1a: </w:t>
      </w:r>
      <w:proofErr w:type="spellStart"/>
      <w:r w:rsidR="002D2614">
        <w:t>Vaccum</w:t>
      </w:r>
      <w:proofErr w:type="spellEnd"/>
      <w:r w:rsidR="002D2614">
        <w:t>-Filled Rectangular Waveguide</w:t>
      </w:r>
      <w:bookmarkEnd w:id="61"/>
    </w:p>
    <w:p w14:paraId="7F4CBDA1" w14:textId="77777777" w:rsidR="00C52F76" w:rsidRDefault="002D2614" w:rsidP="00C52F76">
      <w:pPr>
        <w:pStyle w:val="Heading3"/>
      </w:pPr>
      <w:bookmarkStart w:id="62" w:name="_Toc196396291"/>
      <w:r w:rsidRPr="00C52F76">
        <w:t>3.1.1</w:t>
      </w:r>
      <w:r w:rsidR="00C52F76" w:rsidRPr="00C52F76">
        <w:t xml:space="preserve"> Theoretical vs simulated cutoff frequencies</w:t>
      </w:r>
      <w:bookmarkEnd w:id="62"/>
    </w:p>
    <w:p w14:paraId="49434787" w14:textId="77777777" w:rsidR="00715E73" w:rsidRDefault="00715E73" w:rsidP="00715E73">
      <w:r w:rsidRPr="00715E73">
        <w:t xml:space="preserve">The table below compares the theoretical cutoff frequencies for the first three TE modes with the observed </w:t>
      </w:r>
      <w:proofErr w:type="spellStart"/>
      <w:r w:rsidRPr="00715E73">
        <w:t>behaviour</w:t>
      </w:r>
      <w:proofErr w:type="spellEnd"/>
      <w:r w:rsidRPr="00715E73">
        <w:t xml:space="preserve"> from the HFSS simulation.</w:t>
      </w:r>
    </w:p>
    <w:p w14:paraId="50735D9D" w14:textId="24DF0D99" w:rsidR="00601932" w:rsidRDefault="00601932" w:rsidP="00601932">
      <w:pPr>
        <w:pStyle w:val="Caption"/>
        <w:keepNext/>
      </w:pPr>
      <w:bookmarkStart w:id="63" w:name="_Toc196396342"/>
      <w:r>
        <w:t xml:space="preserve">Table </w:t>
      </w:r>
      <w:fldSimple w:instr=" SEQ Table \* ARABIC ">
        <w:r w:rsidR="00C97A4D">
          <w:rPr>
            <w:noProof/>
          </w:rPr>
          <w:t>3</w:t>
        </w:r>
      </w:fldSimple>
      <w:r>
        <w:t xml:space="preserve"> - </w:t>
      </w:r>
      <w:r w:rsidR="00EA7861">
        <w:t>Comparison</w:t>
      </w:r>
      <w:r>
        <w:t xml:space="preserve"> of </w:t>
      </w:r>
      <w:r w:rsidRPr="00DB5DC9">
        <w:t>theoretical and simulated cutoff frequencies for the vacuum-filled rectangular waveguide</w:t>
      </w:r>
      <w:bookmarkEnd w:id="63"/>
    </w:p>
    <w:tbl>
      <w:tblPr>
        <w:tblStyle w:val="TableGrid"/>
        <w:tblW w:w="0" w:type="auto"/>
        <w:tblLook w:val="04A0" w:firstRow="1" w:lastRow="0" w:firstColumn="1" w:lastColumn="0" w:noHBand="0" w:noVBand="1"/>
      </w:tblPr>
      <w:tblGrid>
        <w:gridCol w:w="1751"/>
        <w:gridCol w:w="1522"/>
        <w:gridCol w:w="2029"/>
        <w:gridCol w:w="2029"/>
        <w:gridCol w:w="2019"/>
      </w:tblGrid>
      <w:tr w:rsidR="00F5222A" w14:paraId="36841D6A" w14:textId="77777777" w:rsidTr="00F5222A">
        <w:tc>
          <w:tcPr>
            <w:tcW w:w="1751" w:type="dxa"/>
          </w:tcPr>
          <w:p w14:paraId="6BA781AD" w14:textId="68D1BD4B" w:rsidR="00F5222A" w:rsidRPr="00C8337A" w:rsidRDefault="00F5222A" w:rsidP="00307D50">
            <w:r>
              <w:t xml:space="preserve">Mode </w:t>
            </w:r>
          </w:p>
        </w:tc>
        <w:tc>
          <w:tcPr>
            <w:tcW w:w="1522" w:type="dxa"/>
          </w:tcPr>
          <w:p w14:paraId="2BF0C17B" w14:textId="3102004C" w:rsidR="00F5222A" w:rsidRDefault="00C80C99" w:rsidP="00307D50">
            <w:r>
              <w:t>Indices</w:t>
            </w:r>
            <w:r w:rsidR="00F5222A">
              <w:t xml:space="preserve"> (m, n)</w:t>
            </w:r>
          </w:p>
        </w:tc>
        <w:tc>
          <w:tcPr>
            <w:tcW w:w="2029" w:type="dxa"/>
          </w:tcPr>
          <w:p w14:paraId="1426B3CD" w14:textId="6614182F" w:rsidR="00F5222A" w:rsidRDefault="00F5222A" w:rsidP="00307D50">
            <w:r>
              <w:t>Theoretical Cutoff Frequencies (GHz)</w:t>
            </w:r>
          </w:p>
        </w:tc>
        <w:tc>
          <w:tcPr>
            <w:tcW w:w="2029" w:type="dxa"/>
          </w:tcPr>
          <w:p w14:paraId="2BCC6CF5" w14:textId="0A7B2C16" w:rsidR="00F5222A" w:rsidRDefault="00F5222A" w:rsidP="00307D50">
            <w:r>
              <w:t>Simulated Cutoff Frequencies (GHz)</w:t>
            </w:r>
          </w:p>
        </w:tc>
        <w:tc>
          <w:tcPr>
            <w:tcW w:w="2019" w:type="dxa"/>
          </w:tcPr>
          <w:p w14:paraId="5C7CB04B" w14:textId="6319DF24" w:rsidR="00F5222A" w:rsidRDefault="00F5222A" w:rsidP="00307D50">
            <w:r>
              <w:t>Propagation above</w:t>
            </w:r>
          </w:p>
        </w:tc>
      </w:tr>
      <w:tr w:rsidR="00F5222A" w14:paraId="78C88E7D" w14:textId="77777777" w:rsidTr="00F5222A">
        <w:tc>
          <w:tcPr>
            <w:tcW w:w="1751" w:type="dxa"/>
          </w:tcPr>
          <w:p w14:paraId="05694221" w14:textId="6640B83F" w:rsidR="00F5222A" w:rsidRPr="00C8337A" w:rsidRDefault="00F5222A" w:rsidP="00307D50">
            <w:pPr>
              <w:rPr>
                <w:vertAlign w:val="subscript"/>
              </w:rPr>
            </w:pPr>
            <w:r>
              <w:t>TE</w:t>
            </w:r>
            <w:r>
              <w:rPr>
                <w:vertAlign w:val="subscript"/>
              </w:rPr>
              <w:t>10</w:t>
            </w:r>
          </w:p>
        </w:tc>
        <w:tc>
          <w:tcPr>
            <w:tcW w:w="1522" w:type="dxa"/>
          </w:tcPr>
          <w:p w14:paraId="73C11BCE" w14:textId="226E3A02" w:rsidR="00F5222A" w:rsidRDefault="00307D50" w:rsidP="00307D50">
            <w:r>
              <w:t>1, 0</w:t>
            </w:r>
          </w:p>
        </w:tc>
        <w:tc>
          <w:tcPr>
            <w:tcW w:w="2029" w:type="dxa"/>
          </w:tcPr>
          <w:p w14:paraId="321A9E91" w14:textId="42CDFF1F" w:rsidR="00F5222A" w:rsidRDefault="00F5222A" w:rsidP="00307D50">
            <w:r>
              <w:t>6.52</w:t>
            </w:r>
          </w:p>
        </w:tc>
        <w:tc>
          <w:tcPr>
            <w:tcW w:w="2029" w:type="dxa"/>
          </w:tcPr>
          <w:p w14:paraId="4241EB74" w14:textId="59EC70C0" w:rsidR="00F5222A" w:rsidRDefault="00F5222A" w:rsidP="00307D50">
            <w:r>
              <w:t>6.48</w:t>
            </w:r>
          </w:p>
        </w:tc>
        <w:tc>
          <w:tcPr>
            <w:tcW w:w="2019" w:type="dxa"/>
          </w:tcPr>
          <w:p w14:paraId="75F2A59E" w14:textId="5F9E9057" w:rsidR="00F5222A" w:rsidRDefault="00F5222A" w:rsidP="00307D50">
            <w:r>
              <w:t>6.48 GHz</w:t>
            </w:r>
          </w:p>
        </w:tc>
      </w:tr>
      <w:tr w:rsidR="00F5222A" w14:paraId="1FA617E6" w14:textId="77777777" w:rsidTr="00F5222A">
        <w:tc>
          <w:tcPr>
            <w:tcW w:w="1751" w:type="dxa"/>
          </w:tcPr>
          <w:p w14:paraId="410F476C" w14:textId="100E2F94" w:rsidR="00F5222A" w:rsidRPr="00C8337A" w:rsidRDefault="00F5222A" w:rsidP="00307D50">
            <w:pPr>
              <w:rPr>
                <w:vertAlign w:val="subscript"/>
              </w:rPr>
            </w:pPr>
            <w:r>
              <w:t>TE</w:t>
            </w:r>
            <w:r>
              <w:rPr>
                <w:vertAlign w:val="subscript"/>
              </w:rPr>
              <w:t>20</w:t>
            </w:r>
          </w:p>
        </w:tc>
        <w:tc>
          <w:tcPr>
            <w:tcW w:w="1522" w:type="dxa"/>
          </w:tcPr>
          <w:p w14:paraId="45BFC4B6" w14:textId="5366C4C6" w:rsidR="00F5222A" w:rsidRDefault="00307D50" w:rsidP="00307D50">
            <w:r>
              <w:t>2, 0</w:t>
            </w:r>
          </w:p>
        </w:tc>
        <w:tc>
          <w:tcPr>
            <w:tcW w:w="2029" w:type="dxa"/>
          </w:tcPr>
          <w:p w14:paraId="0233D760" w14:textId="3A00A4D1" w:rsidR="00F5222A" w:rsidRDefault="00F5222A" w:rsidP="00307D50">
            <w:r>
              <w:t>13.04</w:t>
            </w:r>
          </w:p>
        </w:tc>
        <w:tc>
          <w:tcPr>
            <w:tcW w:w="2029" w:type="dxa"/>
          </w:tcPr>
          <w:p w14:paraId="19DA28E3" w14:textId="06F57B4E" w:rsidR="00F5222A" w:rsidRDefault="00F5222A" w:rsidP="00307D50">
            <w:r>
              <w:t>12.99</w:t>
            </w:r>
          </w:p>
        </w:tc>
        <w:tc>
          <w:tcPr>
            <w:tcW w:w="2019" w:type="dxa"/>
          </w:tcPr>
          <w:p w14:paraId="615F49FB" w14:textId="472CAC42" w:rsidR="00F5222A" w:rsidRDefault="00F5222A" w:rsidP="00307D50">
            <w:r>
              <w:t>12.99 GHz</w:t>
            </w:r>
          </w:p>
        </w:tc>
      </w:tr>
      <w:tr w:rsidR="00F5222A" w14:paraId="15C7E7D5" w14:textId="77777777" w:rsidTr="00F5222A">
        <w:tc>
          <w:tcPr>
            <w:tcW w:w="1751" w:type="dxa"/>
          </w:tcPr>
          <w:p w14:paraId="41EF93BE" w14:textId="75FC639C" w:rsidR="00F5222A" w:rsidRPr="00C8337A" w:rsidRDefault="00F5222A" w:rsidP="00307D50">
            <w:r>
              <w:t>TE</w:t>
            </w:r>
            <w:r>
              <w:rPr>
                <w:vertAlign w:val="subscript"/>
              </w:rPr>
              <w:t>01</w:t>
            </w:r>
          </w:p>
        </w:tc>
        <w:tc>
          <w:tcPr>
            <w:tcW w:w="1522" w:type="dxa"/>
          </w:tcPr>
          <w:p w14:paraId="27FF4038" w14:textId="753313D1" w:rsidR="00F5222A" w:rsidRDefault="00307D50" w:rsidP="00307D50">
            <w:r>
              <w:t>0, 1</w:t>
            </w:r>
          </w:p>
        </w:tc>
        <w:tc>
          <w:tcPr>
            <w:tcW w:w="2029" w:type="dxa"/>
          </w:tcPr>
          <w:p w14:paraId="1F03BAEA" w14:textId="18F5C7D0" w:rsidR="00F5222A" w:rsidRDefault="00F5222A" w:rsidP="00307D50">
            <w:r>
              <w:t>21.43</w:t>
            </w:r>
          </w:p>
        </w:tc>
        <w:tc>
          <w:tcPr>
            <w:tcW w:w="2029" w:type="dxa"/>
          </w:tcPr>
          <w:p w14:paraId="6D266325" w14:textId="6FAA7FEA" w:rsidR="00F5222A" w:rsidRDefault="00F5222A" w:rsidP="00307D50">
            <w:r>
              <w:t>18.73</w:t>
            </w:r>
          </w:p>
        </w:tc>
        <w:tc>
          <w:tcPr>
            <w:tcW w:w="2019" w:type="dxa"/>
          </w:tcPr>
          <w:p w14:paraId="74B66EDC" w14:textId="3FB48690" w:rsidR="00F5222A" w:rsidRDefault="00F5222A" w:rsidP="00307D50">
            <w:r>
              <w:t>18.73 GHz</w:t>
            </w:r>
          </w:p>
        </w:tc>
      </w:tr>
    </w:tbl>
    <w:p w14:paraId="032B7FBE" w14:textId="77777777" w:rsidR="00601932" w:rsidRDefault="00601932" w:rsidP="00715E73"/>
    <w:p w14:paraId="1F4DBB47" w14:textId="77777777" w:rsidR="007162DB" w:rsidRDefault="00BC1887" w:rsidP="007162DB">
      <w:pPr>
        <w:pStyle w:val="Heading2"/>
      </w:pPr>
      <w:bookmarkStart w:id="64" w:name="_Toc196396292"/>
      <w:r>
        <w:lastRenderedPageBreak/>
        <w:t xml:space="preserve">3.2 Task 1b: </w:t>
      </w:r>
      <w:r w:rsidR="007162DB">
        <w:t>Teflon-Filled Rectangular Waveguide</w:t>
      </w:r>
      <w:bookmarkEnd w:id="64"/>
    </w:p>
    <w:p w14:paraId="51388F9D" w14:textId="77777777" w:rsidR="007162DB" w:rsidRDefault="007162DB" w:rsidP="007162DB">
      <w:pPr>
        <w:pStyle w:val="Heading3"/>
      </w:pPr>
      <w:bookmarkStart w:id="65" w:name="_Toc196396293"/>
      <w:r>
        <w:t>3.2.1 Theoretical vs Simulated Cutoff Frequencies</w:t>
      </w:r>
      <w:bookmarkEnd w:id="65"/>
    </w:p>
    <w:p w14:paraId="74522998" w14:textId="77777777" w:rsidR="00C417BB" w:rsidRDefault="00AB1A79" w:rsidP="007162DB">
      <w:pPr>
        <w:pStyle w:val="Heading3"/>
      </w:pPr>
      <w:bookmarkStart w:id="66" w:name="_Toc196396294"/>
      <w:r w:rsidRPr="00AB1A79">
        <w:t>The table below shows the corresponding cutoff frequencies with the inclusion of a dielectric material (Teflon</w:t>
      </w:r>
      <w:r w:rsidR="00C417BB">
        <w:t xml:space="preserve">, </w:t>
      </w:r>
      <w:r w:rsidR="00C417BB">
        <w:rPr>
          <w:rFonts w:cs="Arial"/>
        </w:rPr>
        <w:t>ϵ</w:t>
      </w:r>
      <w:r w:rsidR="00C417BB">
        <w:rPr>
          <w:vertAlign w:val="subscript"/>
        </w:rPr>
        <w:t xml:space="preserve">r </w:t>
      </w:r>
      <w:r w:rsidRPr="00AB1A79">
        <w:t>​=</w:t>
      </w:r>
      <w:r w:rsidR="00C417BB">
        <w:t xml:space="preserve"> </w:t>
      </w:r>
      <w:r w:rsidRPr="00AB1A79">
        <w:t>2.1)</w:t>
      </w:r>
      <w:r w:rsidR="00C417BB">
        <w:t>:</w:t>
      </w:r>
      <w:bookmarkEnd w:id="66"/>
    </w:p>
    <w:p w14:paraId="76B3074C" w14:textId="2949A681" w:rsidR="00A66BF4" w:rsidRDefault="00A66BF4" w:rsidP="00A66BF4">
      <w:pPr>
        <w:pStyle w:val="Caption"/>
        <w:keepNext/>
      </w:pPr>
      <w:bookmarkStart w:id="67" w:name="_Toc196396343"/>
      <w:r>
        <w:t xml:space="preserve">Table </w:t>
      </w:r>
      <w:fldSimple w:instr=" SEQ Table \* ARABIC ">
        <w:r w:rsidR="00C97A4D">
          <w:rPr>
            <w:noProof/>
          </w:rPr>
          <w:t>4</w:t>
        </w:r>
      </w:fldSimple>
      <w:r>
        <w:t xml:space="preserve"> - </w:t>
      </w:r>
      <w:r w:rsidRPr="00686C31">
        <w:t>Comparison of theoretical and simulated cutoff frequencies for the Teflon-filled rectangular waveguide</w:t>
      </w:r>
      <w:bookmarkEnd w:id="67"/>
    </w:p>
    <w:tbl>
      <w:tblPr>
        <w:tblStyle w:val="TableGrid"/>
        <w:tblW w:w="0" w:type="auto"/>
        <w:tblLook w:val="04A0" w:firstRow="1" w:lastRow="0" w:firstColumn="1" w:lastColumn="0" w:noHBand="0" w:noVBand="1"/>
      </w:tblPr>
      <w:tblGrid>
        <w:gridCol w:w="1998"/>
        <w:gridCol w:w="2012"/>
        <w:gridCol w:w="1780"/>
        <w:gridCol w:w="1780"/>
        <w:gridCol w:w="1780"/>
      </w:tblGrid>
      <w:tr w:rsidR="00307D50" w14:paraId="0480EDB8" w14:textId="088ACD35" w:rsidTr="00307D50">
        <w:tc>
          <w:tcPr>
            <w:tcW w:w="1998" w:type="dxa"/>
          </w:tcPr>
          <w:p w14:paraId="0B5F3E82" w14:textId="73E12D48" w:rsidR="00307D50" w:rsidRDefault="00307D50" w:rsidP="00307D50">
            <w:r>
              <w:t xml:space="preserve">Modes </w:t>
            </w:r>
          </w:p>
        </w:tc>
        <w:tc>
          <w:tcPr>
            <w:tcW w:w="2012" w:type="dxa"/>
          </w:tcPr>
          <w:p w14:paraId="5FEDCA5B" w14:textId="76642E21" w:rsidR="00307D50" w:rsidRDefault="00307D50" w:rsidP="00307D50">
            <w:r>
              <w:t>Indices (m, n)</w:t>
            </w:r>
          </w:p>
        </w:tc>
        <w:tc>
          <w:tcPr>
            <w:tcW w:w="1780" w:type="dxa"/>
          </w:tcPr>
          <w:p w14:paraId="4078E9B0" w14:textId="1A0925BC" w:rsidR="00307D50" w:rsidRDefault="00307D50" w:rsidP="00307D50">
            <w:r>
              <w:t>Theoretical Cutoff Frequencies (GHz)</w:t>
            </w:r>
          </w:p>
        </w:tc>
        <w:tc>
          <w:tcPr>
            <w:tcW w:w="1780" w:type="dxa"/>
          </w:tcPr>
          <w:p w14:paraId="79A9DC9A" w14:textId="23F3E804" w:rsidR="00307D50" w:rsidRDefault="007C30E5" w:rsidP="00307D50">
            <w:r>
              <w:t>Simulated Cutoff Frequencies (GHz)</w:t>
            </w:r>
          </w:p>
        </w:tc>
        <w:tc>
          <w:tcPr>
            <w:tcW w:w="1780" w:type="dxa"/>
          </w:tcPr>
          <w:p w14:paraId="4FEF2838" w14:textId="150C2D10" w:rsidR="00307D50" w:rsidRDefault="007C0B5F" w:rsidP="00307D50">
            <w:r>
              <w:t>Propagation Above</w:t>
            </w:r>
          </w:p>
        </w:tc>
      </w:tr>
      <w:tr w:rsidR="00307D50" w14:paraId="79186C70" w14:textId="47EFC4A4" w:rsidTr="00307D50">
        <w:tc>
          <w:tcPr>
            <w:tcW w:w="1998" w:type="dxa"/>
          </w:tcPr>
          <w:p w14:paraId="612C635D" w14:textId="55604B2C" w:rsidR="00307D50" w:rsidRPr="006B5D28" w:rsidRDefault="00307D50" w:rsidP="00307D50">
            <w:pPr>
              <w:rPr>
                <w:vertAlign w:val="subscript"/>
              </w:rPr>
            </w:pPr>
            <w:r>
              <w:t>TE</w:t>
            </w:r>
            <w:r>
              <w:rPr>
                <w:vertAlign w:val="subscript"/>
              </w:rPr>
              <w:t>10</w:t>
            </w:r>
          </w:p>
        </w:tc>
        <w:tc>
          <w:tcPr>
            <w:tcW w:w="2012" w:type="dxa"/>
          </w:tcPr>
          <w:p w14:paraId="7EECD779" w14:textId="0625479E" w:rsidR="00307D50" w:rsidRDefault="00307D50" w:rsidP="00307D50">
            <w:r>
              <w:t>1, 0</w:t>
            </w:r>
          </w:p>
        </w:tc>
        <w:tc>
          <w:tcPr>
            <w:tcW w:w="1780" w:type="dxa"/>
          </w:tcPr>
          <w:p w14:paraId="5F13445A" w14:textId="6527E15F" w:rsidR="00307D50" w:rsidRDefault="00222C36" w:rsidP="00307D50">
            <w:r>
              <w:t>4.5</w:t>
            </w:r>
            <w:r w:rsidR="007C0B5F">
              <w:t>0</w:t>
            </w:r>
          </w:p>
        </w:tc>
        <w:tc>
          <w:tcPr>
            <w:tcW w:w="1780" w:type="dxa"/>
          </w:tcPr>
          <w:p w14:paraId="0132133B" w14:textId="3DF4D0F1" w:rsidR="00307D50" w:rsidRDefault="007C0B5F" w:rsidP="00307D50">
            <w:r>
              <w:t>4.45</w:t>
            </w:r>
          </w:p>
        </w:tc>
        <w:tc>
          <w:tcPr>
            <w:tcW w:w="1780" w:type="dxa"/>
          </w:tcPr>
          <w:p w14:paraId="54579906" w14:textId="180B8D1E" w:rsidR="00307D50" w:rsidRDefault="007C0B5F" w:rsidP="00307D50">
            <w:r>
              <w:t>4.45 GHz</w:t>
            </w:r>
          </w:p>
        </w:tc>
      </w:tr>
      <w:tr w:rsidR="00307D50" w14:paraId="5C0E00F8" w14:textId="0FCCE3FC" w:rsidTr="00307D50">
        <w:tc>
          <w:tcPr>
            <w:tcW w:w="1998" w:type="dxa"/>
          </w:tcPr>
          <w:p w14:paraId="3904F2C2" w14:textId="785BF5A0" w:rsidR="00307D50" w:rsidRPr="006B5D28" w:rsidRDefault="00307D50" w:rsidP="00307D50">
            <w:pPr>
              <w:rPr>
                <w:vertAlign w:val="subscript"/>
              </w:rPr>
            </w:pPr>
            <w:r>
              <w:t>TE</w:t>
            </w:r>
            <w:r>
              <w:rPr>
                <w:vertAlign w:val="subscript"/>
              </w:rPr>
              <w:t>20</w:t>
            </w:r>
          </w:p>
        </w:tc>
        <w:tc>
          <w:tcPr>
            <w:tcW w:w="2012" w:type="dxa"/>
          </w:tcPr>
          <w:p w14:paraId="0DE1DB6A" w14:textId="31CAEDDD" w:rsidR="00307D50" w:rsidRPr="00D8738A" w:rsidRDefault="00307D50" w:rsidP="00307D50">
            <w:r>
              <w:t>2, 0</w:t>
            </w:r>
          </w:p>
        </w:tc>
        <w:tc>
          <w:tcPr>
            <w:tcW w:w="1780" w:type="dxa"/>
          </w:tcPr>
          <w:p w14:paraId="2CAB2A4E" w14:textId="154AE019" w:rsidR="00307D50" w:rsidRDefault="007C0B5F" w:rsidP="00307D50">
            <w:r>
              <w:t>9.00</w:t>
            </w:r>
          </w:p>
        </w:tc>
        <w:tc>
          <w:tcPr>
            <w:tcW w:w="1780" w:type="dxa"/>
          </w:tcPr>
          <w:p w14:paraId="3D82C009" w14:textId="1A17660C" w:rsidR="00307D50" w:rsidRDefault="007C0B5F" w:rsidP="00307D50">
            <w:r>
              <w:t>9.00</w:t>
            </w:r>
          </w:p>
        </w:tc>
        <w:tc>
          <w:tcPr>
            <w:tcW w:w="1780" w:type="dxa"/>
          </w:tcPr>
          <w:p w14:paraId="4252EABA" w14:textId="2EFA982F" w:rsidR="00307D50" w:rsidRDefault="007C0B5F" w:rsidP="00307D50">
            <w:r>
              <w:t>9.00 GHz</w:t>
            </w:r>
          </w:p>
        </w:tc>
      </w:tr>
      <w:tr w:rsidR="00307D50" w14:paraId="7FBCEF9D" w14:textId="5194C8CC" w:rsidTr="00307D50">
        <w:tc>
          <w:tcPr>
            <w:tcW w:w="1998" w:type="dxa"/>
          </w:tcPr>
          <w:p w14:paraId="204812EC" w14:textId="4C62C006" w:rsidR="00307D50" w:rsidRPr="006B5D28" w:rsidRDefault="00307D50" w:rsidP="00307D50">
            <w:pPr>
              <w:rPr>
                <w:vertAlign w:val="subscript"/>
              </w:rPr>
            </w:pPr>
            <w:r>
              <w:t>TE</w:t>
            </w:r>
            <w:r>
              <w:rPr>
                <w:vertAlign w:val="subscript"/>
              </w:rPr>
              <w:t>01</w:t>
            </w:r>
          </w:p>
        </w:tc>
        <w:tc>
          <w:tcPr>
            <w:tcW w:w="2012" w:type="dxa"/>
          </w:tcPr>
          <w:p w14:paraId="080A9FA2" w14:textId="30FA60A3" w:rsidR="00307D50" w:rsidRDefault="00307D50" w:rsidP="00307D50">
            <w:r>
              <w:t>0, 1</w:t>
            </w:r>
          </w:p>
        </w:tc>
        <w:tc>
          <w:tcPr>
            <w:tcW w:w="1780" w:type="dxa"/>
          </w:tcPr>
          <w:p w14:paraId="1A9AD0A9" w14:textId="69ECF917" w:rsidR="00307D50" w:rsidRDefault="007C0B5F" w:rsidP="00307D50">
            <w:r>
              <w:t>14.79</w:t>
            </w:r>
          </w:p>
        </w:tc>
        <w:tc>
          <w:tcPr>
            <w:tcW w:w="1780" w:type="dxa"/>
          </w:tcPr>
          <w:p w14:paraId="4043AFD2" w14:textId="298E3B96" w:rsidR="00307D50" w:rsidRDefault="007C0B5F" w:rsidP="00307D50">
            <w:r>
              <w:t>12.92</w:t>
            </w:r>
          </w:p>
        </w:tc>
        <w:tc>
          <w:tcPr>
            <w:tcW w:w="1780" w:type="dxa"/>
          </w:tcPr>
          <w:p w14:paraId="53E81E5D" w14:textId="3B2D4B81" w:rsidR="00307D50" w:rsidRDefault="007C0B5F" w:rsidP="00307D50">
            <w:r>
              <w:t>12.92 GHz</w:t>
            </w:r>
          </w:p>
        </w:tc>
      </w:tr>
    </w:tbl>
    <w:p w14:paraId="510BF946" w14:textId="77777777" w:rsidR="00A66BF4" w:rsidRDefault="00A66BF4" w:rsidP="007162DB">
      <w:pPr>
        <w:pStyle w:val="Heading3"/>
      </w:pPr>
    </w:p>
    <w:p w14:paraId="591B518B" w14:textId="77777777" w:rsidR="00691992" w:rsidRDefault="00E24F00" w:rsidP="00691992">
      <w:pPr>
        <w:pStyle w:val="Heading2"/>
      </w:pPr>
      <w:bookmarkStart w:id="68" w:name="_Toc196396295"/>
      <w:r>
        <w:t xml:space="preserve">3.3 </w:t>
      </w:r>
      <w:r w:rsidR="004A0BA2">
        <w:t>Task 2</w:t>
      </w:r>
      <w:r w:rsidR="00E53323">
        <w:t xml:space="preserve">: </w:t>
      </w:r>
      <w:r w:rsidR="00691992">
        <w:t>Half-Wave Dipole Antenna</w:t>
      </w:r>
      <w:bookmarkEnd w:id="68"/>
      <w:r w:rsidR="00691992">
        <w:t xml:space="preserve"> </w:t>
      </w:r>
    </w:p>
    <w:p w14:paraId="7A4AADF6" w14:textId="77777777" w:rsidR="00AB1222" w:rsidRDefault="00AB1222" w:rsidP="00AB1222">
      <w:pPr>
        <w:pStyle w:val="Heading3"/>
      </w:pPr>
      <w:bookmarkStart w:id="69" w:name="_Toc196396296"/>
      <w:r>
        <w:t>3.3.1 Calculated vs Simulated Operating Frequency</w:t>
      </w:r>
      <w:bookmarkEnd w:id="69"/>
    </w:p>
    <w:p w14:paraId="74E7CBAC" w14:textId="4A7E3868" w:rsidR="00C97A4D" w:rsidRDefault="00C97A4D" w:rsidP="00C97A4D">
      <w:pPr>
        <w:pStyle w:val="Caption"/>
        <w:keepNext/>
      </w:pPr>
      <w:bookmarkStart w:id="70" w:name="_Toc196396344"/>
      <w:r>
        <w:t xml:space="preserve">Table </w:t>
      </w:r>
      <w:fldSimple w:instr=" SEQ Table \* ARABIC ">
        <w:r>
          <w:rPr>
            <w:noProof/>
          </w:rPr>
          <w:t>5</w:t>
        </w:r>
      </w:fldSimple>
      <w:r>
        <w:t xml:space="preserve"> - </w:t>
      </w:r>
      <w:r w:rsidRPr="00682A84">
        <w:t>Comparison of theoretical and simulated resonance frequency for the half-wave dipole antenna</w:t>
      </w:r>
      <w:bookmarkEnd w:id="70"/>
    </w:p>
    <w:tbl>
      <w:tblPr>
        <w:tblStyle w:val="TableGrid"/>
        <w:tblW w:w="0" w:type="auto"/>
        <w:tblLook w:val="04A0" w:firstRow="1" w:lastRow="0" w:firstColumn="1" w:lastColumn="0" w:noHBand="0" w:noVBand="1"/>
      </w:tblPr>
      <w:tblGrid>
        <w:gridCol w:w="4675"/>
        <w:gridCol w:w="4675"/>
      </w:tblGrid>
      <w:tr w:rsidR="009D3BEF" w14:paraId="558A601D" w14:textId="77777777" w:rsidTr="009D3BEF">
        <w:tc>
          <w:tcPr>
            <w:tcW w:w="4675" w:type="dxa"/>
          </w:tcPr>
          <w:p w14:paraId="754321FF" w14:textId="559717A1" w:rsidR="009D3BEF" w:rsidRDefault="009D3BEF" w:rsidP="009D3BEF">
            <w:r>
              <w:t>Parameter</w:t>
            </w:r>
          </w:p>
        </w:tc>
        <w:tc>
          <w:tcPr>
            <w:tcW w:w="4675" w:type="dxa"/>
          </w:tcPr>
          <w:p w14:paraId="2B7C2B00" w14:textId="5EDDBD6B" w:rsidR="009D3BEF" w:rsidRDefault="009D3BEF" w:rsidP="009D3BEF">
            <w:r>
              <w:t>Value</w:t>
            </w:r>
          </w:p>
        </w:tc>
      </w:tr>
      <w:tr w:rsidR="009D3BEF" w14:paraId="1D1F2CE4" w14:textId="77777777" w:rsidTr="009D3BEF">
        <w:tc>
          <w:tcPr>
            <w:tcW w:w="4675" w:type="dxa"/>
          </w:tcPr>
          <w:p w14:paraId="38960C75" w14:textId="57DCA956" w:rsidR="009D3BEF" w:rsidRDefault="009D3BEF" w:rsidP="009D3BEF">
            <w:r>
              <w:t>Wavelength (</w:t>
            </w:r>
            <w:r>
              <w:rPr>
                <w:rFonts w:cs="Arial"/>
              </w:rPr>
              <w:t>λ</w:t>
            </w:r>
            <w:r>
              <w:t>)</w:t>
            </w:r>
          </w:p>
        </w:tc>
        <w:tc>
          <w:tcPr>
            <w:tcW w:w="4675" w:type="dxa"/>
          </w:tcPr>
          <w:p w14:paraId="6F68A8C3" w14:textId="46480285" w:rsidR="009D3BEF" w:rsidRDefault="009D3BEF" w:rsidP="009D3BEF">
            <w:r>
              <w:t>231mm</w:t>
            </w:r>
          </w:p>
        </w:tc>
      </w:tr>
      <w:tr w:rsidR="009D3BEF" w14:paraId="5807A60D" w14:textId="77777777" w:rsidTr="009D3BEF">
        <w:tc>
          <w:tcPr>
            <w:tcW w:w="4675" w:type="dxa"/>
          </w:tcPr>
          <w:p w14:paraId="5009D79B" w14:textId="015195C7" w:rsidR="009D3BEF" w:rsidRDefault="009D3BEF" w:rsidP="009D3BEF">
            <w:r>
              <w:t>Theoretical Frequency</w:t>
            </w:r>
          </w:p>
        </w:tc>
        <w:tc>
          <w:tcPr>
            <w:tcW w:w="4675" w:type="dxa"/>
          </w:tcPr>
          <w:p w14:paraId="24A138AA" w14:textId="3567716E" w:rsidR="009D3BEF" w:rsidRDefault="009D3BEF" w:rsidP="009D3BEF">
            <w:r>
              <w:t>2.30 GHz</w:t>
            </w:r>
          </w:p>
        </w:tc>
      </w:tr>
      <w:tr w:rsidR="009D3BEF" w14:paraId="336EEE96" w14:textId="77777777" w:rsidTr="009D3BEF">
        <w:tc>
          <w:tcPr>
            <w:tcW w:w="4675" w:type="dxa"/>
          </w:tcPr>
          <w:p w14:paraId="387A27D3" w14:textId="4CD9D6FC" w:rsidR="009D3BEF" w:rsidRDefault="00D4113D" w:rsidP="009D3BEF">
            <w:r>
              <w:t>Dipole Length</w:t>
            </w:r>
          </w:p>
        </w:tc>
        <w:tc>
          <w:tcPr>
            <w:tcW w:w="4675" w:type="dxa"/>
          </w:tcPr>
          <w:p w14:paraId="4156A118" w14:textId="3BD6109D" w:rsidR="009D3BEF" w:rsidRDefault="00D4113D" w:rsidP="009D3BEF">
            <w:r>
              <w:t>116mm</w:t>
            </w:r>
          </w:p>
        </w:tc>
      </w:tr>
      <w:tr w:rsidR="009D3BEF" w14:paraId="7E7C8EC1" w14:textId="77777777" w:rsidTr="009D3BEF">
        <w:tc>
          <w:tcPr>
            <w:tcW w:w="4675" w:type="dxa"/>
          </w:tcPr>
          <w:p w14:paraId="41C3B44D" w14:textId="23686C69" w:rsidR="009D3BEF" w:rsidRDefault="00D4113D" w:rsidP="009D3BEF">
            <w:r>
              <w:t>Simulated Resonant Frequency</w:t>
            </w:r>
          </w:p>
        </w:tc>
        <w:tc>
          <w:tcPr>
            <w:tcW w:w="4675" w:type="dxa"/>
          </w:tcPr>
          <w:p w14:paraId="0BE8D693" w14:textId="3848AB02" w:rsidR="009D3BEF" w:rsidRPr="00D4113D" w:rsidRDefault="00D4113D" w:rsidP="009D3BEF">
            <w:r>
              <w:t>1.18 GHz (S</w:t>
            </w:r>
            <w:r>
              <w:rPr>
                <w:vertAlign w:val="subscript"/>
              </w:rPr>
              <w:t xml:space="preserve">11 </w:t>
            </w:r>
            <w:r>
              <w:t>= -15</w:t>
            </w:r>
            <w:r w:rsidR="00800A2F">
              <w:t>.28dB)</w:t>
            </w:r>
          </w:p>
        </w:tc>
      </w:tr>
    </w:tbl>
    <w:p w14:paraId="37A95855" w14:textId="77777777" w:rsidR="006A02DC" w:rsidRDefault="006A02DC" w:rsidP="00AB1222">
      <w:pPr>
        <w:pStyle w:val="Heading3"/>
      </w:pPr>
    </w:p>
    <w:p w14:paraId="226FCF2F" w14:textId="77777777" w:rsidR="009F4D93" w:rsidRDefault="009F4D93" w:rsidP="009F4D93">
      <w:pPr>
        <w:pStyle w:val="Heading1"/>
      </w:pPr>
      <w:bookmarkStart w:id="71" w:name="_Toc196396297"/>
      <w:r>
        <w:t>4 Discussion</w:t>
      </w:r>
      <w:bookmarkEnd w:id="71"/>
    </w:p>
    <w:p w14:paraId="1F766361" w14:textId="77777777" w:rsidR="009F4D93" w:rsidRDefault="009F4D93" w:rsidP="009F4D93">
      <w:pPr>
        <w:pStyle w:val="Heading2"/>
      </w:pPr>
      <w:bookmarkStart w:id="72" w:name="_Toc196396298"/>
      <w:r>
        <w:t>4.1 Rectangular Waveguide with Vacuum</w:t>
      </w:r>
      <w:bookmarkEnd w:id="72"/>
    </w:p>
    <w:p w14:paraId="7EE2B1E8" w14:textId="631F3FA5" w:rsidR="00011A3C" w:rsidRDefault="00011A3C" w:rsidP="00011A3C">
      <w:r>
        <w:t xml:space="preserve">The simulation of the vacuum-filled rectangular waveguide effectively replicated the propagation characteristics of transverse electric (TE) modes theoretically predicted by electromagnetic theory. For the assignment requirement, we had to find the dominant mode, acquire </w:t>
      </w:r>
      <w:r w:rsidR="00226C9D">
        <w:t>visualizations</w:t>
      </w:r>
      <w:r>
        <w:t xml:space="preserve"> of the electric and magnetic fields, compute the theoretical cut-off frequencies, and benchmark these against the simulation output. Ansys HFSS software and analytical computation were used to achieve this.</w:t>
      </w:r>
    </w:p>
    <w:p w14:paraId="59D01FDE" w14:textId="12B52D5D" w:rsidR="00011A3C" w:rsidRDefault="00011A3C" w:rsidP="00011A3C">
      <w:r>
        <w:t>As can be demonstrated by Table 2, the theoretical value of the TE</w:t>
      </w:r>
      <w:r>
        <w:rPr>
          <w:rFonts w:ascii="Cambria Math" w:hAnsi="Cambria Math" w:cs="Cambria Math"/>
        </w:rPr>
        <w:t>₁₀</w:t>
      </w:r>
      <w:r>
        <w:t xml:space="preserve"> mode cutoff frequency is 6.52 GHz and the simulated one is 6.48 GHz with an almost negligible error value equal to 0.61%. TE</w:t>
      </w:r>
      <w:r>
        <w:rPr>
          <w:rFonts w:ascii="Cambria Math" w:hAnsi="Cambria Math" w:cs="Cambria Math"/>
        </w:rPr>
        <w:t>₂₀</w:t>
      </w:r>
      <w:r>
        <w:t xml:space="preserve"> and TE</w:t>
      </w:r>
      <w:r>
        <w:rPr>
          <w:rFonts w:ascii="Cambria Math" w:hAnsi="Cambria Math" w:cs="Cambria Math"/>
        </w:rPr>
        <w:t>₀₁</w:t>
      </w:r>
      <w:r>
        <w:t xml:space="preserve"> also showed close conformity</w:t>
      </w:r>
      <w:r w:rsidR="00226C9D">
        <w:t>,</w:t>
      </w:r>
      <w:r>
        <w:t xml:space="preserve"> except for </w:t>
      </w:r>
      <w:r>
        <w:lastRenderedPageBreak/>
        <w:t>TE</w:t>
      </w:r>
      <w:r>
        <w:rPr>
          <w:rFonts w:ascii="Cambria Math" w:hAnsi="Cambria Math" w:cs="Cambria Math"/>
        </w:rPr>
        <w:t>₀₁</w:t>
      </w:r>
      <w:r>
        <w:t>, whose simulated value of the cutoff frequency is far lower (18.73 GHz compared to 21.43 GHz). Such differences could be the outcome of mesh resolution or finite size of the ports or internal reflections in the 50 mm waveguide. Anyway, these findings agree with theory predictions and demonstrate that TE</w:t>
      </w:r>
      <w:r>
        <w:rPr>
          <w:rFonts w:ascii="Cambria Math" w:hAnsi="Cambria Math" w:cs="Cambria Math"/>
        </w:rPr>
        <w:t>₁₀</w:t>
      </w:r>
      <w:r>
        <w:t xml:space="preserve"> is the dominant mode in this geometry setup.</w:t>
      </w:r>
    </w:p>
    <w:p w14:paraId="20637AF7" w14:textId="7A2E9371" w:rsidR="00011A3C" w:rsidRDefault="00011A3C" w:rsidP="00011A3C">
      <w:r>
        <w:t>The port field display and field overlay (</w:t>
      </w:r>
      <w:r w:rsidR="002A5B14">
        <w:t>Figure</w:t>
      </w:r>
      <w:r>
        <w:t xml:space="preserve"> 2–16) contain qualitative measures of the mode patterns. In Photo 2, the TE</w:t>
      </w:r>
      <w:r>
        <w:rPr>
          <w:rFonts w:ascii="Cambria Math" w:hAnsi="Cambria Math" w:cs="Cambria Math"/>
        </w:rPr>
        <w:t>₁₀</w:t>
      </w:r>
      <w:r>
        <w:t xml:space="preserve"> mode has one lobe of electric field variation along the broader dimension, as is found in textbook TE mode patterns. For </w:t>
      </w:r>
      <w:r w:rsidR="00164A4F">
        <w:t>example [5],</w:t>
      </w:r>
      <w:r>
        <w:t xml:space="preserve"> this mode exhibits a maximum electric field at the </w:t>
      </w:r>
      <w:proofErr w:type="spellStart"/>
      <w:r w:rsidR="00F50C7E">
        <w:t>centre</w:t>
      </w:r>
      <w:proofErr w:type="spellEnd"/>
      <w:r>
        <w:t xml:space="preserve"> of the waveguide</w:t>
      </w:r>
      <w:r>
        <w:rPr>
          <w:rFonts w:cs="Arial"/>
        </w:rPr>
        <w:t>’</w:t>
      </w:r>
      <w:r>
        <w:t>s width and zero at the side walls, forming a single half-sinusoidal variation across the broad face of the guide. Likewise, the vector plots (</w:t>
      </w:r>
      <w:r w:rsidR="00F50C7E">
        <w:t>Figures</w:t>
      </w:r>
      <w:r>
        <w:t xml:space="preserve"> 5, 6) reflect orthogonal orientations of the electric and magnetic fields, typical in TE waves in which there is no component to the electric field in the propagation direction. </w:t>
      </w:r>
      <w:r w:rsidR="00D017B0">
        <w:t>(Figure</w:t>
      </w:r>
      <w:r>
        <w:t xml:space="preserve"> 7</w:t>
      </w:r>
      <w:r w:rsidR="00D017B0">
        <w:t>,</w:t>
      </w:r>
      <w:r>
        <w:t xml:space="preserve"> 8</w:t>
      </w:r>
      <w:r w:rsidR="00D017B0">
        <w:t>)</w:t>
      </w:r>
      <w:r>
        <w:t xml:space="preserve"> similarly</w:t>
      </w:r>
      <w:r w:rsidR="00F50C7E">
        <w:t>,</w:t>
      </w:r>
      <w:r>
        <w:t xml:space="preserve"> confirm the predicted </w:t>
      </w:r>
      <w:proofErr w:type="spellStart"/>
      <w:r w:rsidR="00F50C7E">
        <w:t>behaviour</w:t>
      </w:r>
      <w:proofErr w:type="spellEnd"/>
      <w:r>
        <w:t xml:space="preserve"> of the H-field.</w:t>
      </w:r>
    </w:p>
    <w:p w14:paraId="23711E1D" w14:textId="3F8348D7" w:rsidR="00011A3C" w:rsidRDefault="00011A3C" w:rsidP="00011A3C">
      <w:r>
        <w:t>Moreover, the simulation created an associated cutoff plot (</w:t>
      </w:r>
      <w:r w:rsidR="002A5B14">
        <w:t>Figure</w:t>
      </w:r>
      <w:r>
        <w:t xml:space="preserve"> 1), which shows the imaginary part of the propagation constant (Gamma). Where the points on Gamma go through zero are the mode cut-on frequencies. This verifies our knowledge that below the cut-off, the modes display evanescent </w:t>
      </w:r>
      <w:proofErr w:type="spellStart"/>
      <w:r w:rsidR="00F50C7E">
        <w:t>behaviour</w:t>
      </w:r>
      <w:proofErr w:type="spellEnd"/>
      <w:r>
        <w:t>, and above the cut-off, there is real propagation. The assignment task to "record port field displays and obtain field magnitudes and vectors" is answered completely.</w:t>
      </w:r>
    </w:p>
    <w:p w14:paraId="2429DC88" w14:textId="77777777" w:rsidR="002A5B14" w:rsidRDefault="00011A3C" w:rsidP="00011A3C">
      <w:r>
        <w:t xml:space="preserve">The vacuum waveguide model illustrates how the dimensions of the waveguide </w:t>
      </w:r>
      <w:proofErr w:type="gramStart"/>
      <w:r>
        <w:t>limit</w:t>
      </w:r>
      <w:proofErr w:type="gramEnd"/>
      <w:r>
        <w:t xml:space="preserve"> the allowed modes. It supports the concept that propagation is impossible below cutoff </w:t>
      </w:r>
      <w:proofErr w:type="gramStart"/>
      <w:r>
        <w:t>frequencies</w:t>
      </w:r>
      <w:proofErr w:type="gramEnd"/>
      <w:r>
        <w:t xml:space="preserve"> and smaller cross-sectional sizes produce greater cutoff values. Both are cornerstones to the designing of microwave systems and are used extensively in radar and satellite communication equipment.</w:t>
      </w:r>
    </w:p>
    <w:p w14:paraId="4992ECD4" w14:textId="77777777" w:rsidR="001A6608" w:rsidRDefault="00224195" w:rsidP="001A6608">
      <w:pPr>
        <w:pStyle w:val="Heading2"/>
      </w:pPr>
      <w:bookmarkStart w:id="73" w:name="_Toc196396299"/>
      <w:r>
        <w:t xml:space="preserve">4.2 </w:t>
      </w:r>
      <w:r w:rsidR="001A6608">
        <w:t>Rectangular Waveguide with Teflon</w:t>
      </w:r>
      <w:bookmarkEnd w:id="73"/>
      <w:r w:rsidR="001A6608">
        <w:t xml:space="preserve"> </w:t>
      </w:r>
    </w:p>
    <w:p w14:paraId="18B982A7" w14:textId="77777777" w:rsidR="00FA3F6C" w:rsidRDefault="00FA3F6C" w:rsidP="00FA3F6C">
      <w:r w:rsidRPr="00FA3F6C">
        <w:t>The second part of Task 1 involved replacing the vacuum medium with Teflon (ε</w:t>
      </w:r>
      <w:r w:rsidRPr="00FA3F6C">
        <w:rPr>
          <w:rFonts w:ascii="Cambria Math" w:hAnsi="Cambria Math" w:cs="Cambria Math"/>
        </w:rPr>
        <w:t>ₛ</w:t>
      </w:r>
      <w:r w:rsidRPr="00FA3F6C">
        <w:t xml:space="preserve"> = 2.1), which alters the effective phase velocity of the wave within the guide. As shown in Table 3, the cutoff frequencies for the TE modes are noticeably lower than in the vacuum-filled case. For example, TE</w:t>
      </w:r>
      <w:r w:rsidRPr="00FA3F6C">
        <w:rPr>
          <w:rFonts w:ascii="Cambria Math" w:hAnsi="Cambria Math" w:cs="Cambria Math"/>
        </w:rPr>
        <w:t>₁₀</w:t>
      </w:r>
      <w:r w:rsidRPr="00FA3F6C">
        <w:t xml:space="preserve"> shifts from 6.52 GHz to 4.50 GHz theoretically, and the simulated result was 4.45 GHz. This validates the theoretical model:</w:t>
      </w:r>
    </w:p>
    <w:p w14:paraId="2C5717DE" w14:textId="2AB342F5" w:rsidR="005078BE" w:rsidRPr="005078BE" w:rsidRDefault="009C364C" w:rsidP="00FA3F6C">
      <m:oMathPara>
        <m:oMath>
          <m:r>
            <w:rPr>
              <w:rFonts w:ascii="Cambria Math" w:hAnsi="Cambria Math"/>
            </w:rPr>
            <m:t xml:space="preserve">fc= </m:t>
          </m:r>
          <m:f>
            <m:fPr>
              <m:ctrlPr>
                <w:rPr>
                  <w:rFonts w:ascii="Cambria Math" w:hAnsi="Cambria Math"/>
                  <w:i/>
                </w:rPr>
              </m:ctrlPr>
            </m:fPr>
            <m:num>
              <m:r>
                <w:rPr>
                  <w:rFonts w:ascii="Cambria Math" w:hAnsi="Cambria Math"/>
                </w:rPr>
                <m:t>c</m:t>
              </m:r>
            </m:num>
            <m:den>
              <m:rad>
                <m:radPr>
                  <m:ctrlPr>
                    <w:rPr>
                      <w:rFonts w:ascii="Cambria Math" w:hAnsi="Cambria Math"/>
                      <w:i/>
                    </w:rPr>
                  </m:ctrlPr>
                </m:radPr>
                <m:deg>
                  <m:r>
                    <w:rPr>
                      <w:rFonts w:ascii="Cambria Math" w:hAnsi="Cambria Math"/>
                    </w:rPr>
                    <m:t>2</m:t>
                  </m:r>
                </m:deg>
                <m:e>
                  <m:r>
                    <w:rPr>
                      <w:rFonts w:ascii="Cambria Math" w:hAnsi="Cambria Math"/>
                    </w:rPr>
                    <m:t>ϵr</m:t>
                  </m:r>
                </m:e>
              </m:rad>
            </m:den>
          </m:f>
          <m:r>
            <w:rPr>
              <w:rFonts w:ascii="Cambria Math" w:hAnsi="Cambria Math"/>
            </w:rPr>
            <m:t xml:space="preserve"> </m:t>
          </m:r>
          <m:rad>
            <m:radPr>
              <m:degHide m:val="1"/>
              <m:ctrlPr>
                <w:rPr>
                  <w:rFonts w:ascii="Cambria Math" w:hAnsi="Cambria Math"/>
                  <w:i/>
                </w:rPr>
              </m:ctrlPr>
            </m:radPr>
            <m:deg/>
            <m:e>
              <m:r>
                <w:rPr>
                  <w:rFonts w:ascii="Cambria Math" w:hAnsi="Cambria Math"/>
                </w:rPr>
                <m:t>(</m:t>
              </m:r>
              <m:sSup>
                <m:sSupPr>
                  <m:ctrlPr>
                    <w:rPr>
                      <w:rFonts w:ascii="Cambria Math" w:hAnsi="Cambria Math"/>
                      <w:i/>
                    </w:rPr>
                  </m:ctrlPr>
                </m:sSupPr>
                <m:e>
                  <m:f>
                    <m:fPr>
                      <m:ctrlPr>
                        <w:rPr>
                          <w:rFonts w:ascii="Cambria Math" w:hAnsi="Cambria Math"/>
                          <w:i/>
                        </w:rPr>
                      </m:ctrlPr>
                    </m:fPr>
                    <m:num>
                      <m:r>
                        <w:rPr>
                          <w:rFonts w:ascii="Cambria Math" w:hAnsi="Cambria Math"/>
                        </w:rPr>
                        <m:t>m</m:t>
                      </m:r>
                    </m:num>
                    <m:den>
                      <m:r>
                        <w:rPr>
                          <w:rFonts w:ascii="Cambria Math" w:hAnsi="Cambria Math"/>
                        </w:rPr>
                        <m:t>a</m:t>
                      </m:r>
                    </m:den>
                  </m:f>
                  <m:r>
                    <w:rPr>
                      <w:rFonts w:ascii="Cambria Math" w:hAnsi="Cambria Math"/>
                    </w:rPr>
                    <m:t>)</m:t>
                  </m:r>
                </m:e>
                <m:sup>
                  <m:r>
                    <w:rPr>
                      <w:rFonts w:ascii="Cambria Math" w:hAnsi="Cambria Math"/>
                    </w:rPr>
                    <m:t xml:space="preserve">2 </m:t>
                  </m:r>
                </m:sup>
              </m:sSup>
            </m:e>
          </m:rad>
          <m:r>
            <w:rPr>
              <w:rFonts w:ascii="Cambria Math" w:hAnsi="Cambria Math"/>
            </w:rPr>
            <m:t xml:space="preserve">+ </m:t>
          </m:r>
          <m:sSup>
            <m:sSupPr>
              <m:ctrlPr>
                <w:rPr>
                  <w:rFonts w:ascii="Cambria Math" w:hAnsi="Cambria Math"/>
                  <w:i/>
                </w:rPr>
              </m:ctrlPr>
            </m:sSupPr>
            <m:e>
              <m:r>
                <w:rPr>
                  <w:rFonts w:ascii="Cambria Math" w:hAnsi="Cambria Math"/>
                </w:rPr>
                <m:t>(</m:t>
              </m:r>
              <m:rad>
                <m:radPr>
                  <m:degHide m:val="1"/>
                  <m:ctrlPr>
                    <w:rPr>
                      <w:rFonts w:ascii="Cambria Math" w:hAnsi="Cambria Math"/>
                      <w:i/>
                    </w:rPr>
                  </m:ctrlPr>
                </m:radPr>
                <m:deg/>
                <m:e>
                  <m:f>
                    <m:fPr>
                      <m:ctrlPr>
                        <w:rPr>
                          <w:rFonts w:ascii="Cambria Math" w:hAnsi="Cambria Math"/>
                          <w:i/>
                        </w:rPr>
                      </m:ctrlPr>
                    </m:fPr>
                    <m:num>
                      <m:r>
                        <w:rPr>
                          <w:rFonts w:ascii="Cambria Math" w:hAnsi="Cambria Math"/>
                        </w:rPr>
                        <m:t>n</m:t>
                      </m:r>
                    </m:num>
                    <m:den>
                      <m:r>
                        <w:rPr>
                          <w:rFonts w:ascii="Cambria Math" w:hAnsi="Cambria Math"/>
                        </w:rPr>
                        <m:t>b</m:t>
                      </m:r>
                    </m:den>
                  </m:f>
                  <m:r>
                    <w:rPr>
                      <w:rFonts w:ascii="Cambria Math" w:hAnsi="Cambria Math"/>
                    </w:rPr>
                    <m:t>)</m:t>
                  </m:r>
                </m:e>
              </m:rad>
            </m:e>
            <m:sup>
              <m:r>
                <w:rPr>
                  <w:rFonts w:ascii="Cambria Math" w:hAnsi="Cambria Math"/>
                </w:rPr>
                <m:t>2</m:t>
              </m:r>
            </m:sup>
          </m:sSup>
        </m:oMath>
      </m:oMathPara>
    </w:p>
    <w:p w14:paraId="25B4E0B0" w14:textId="44F0B4DA" w:rsidR="00907926" w:rsidRDefault="00907926" w:rsidP="00907926">
      <w:r>
        <w:t xml:space="preserve">This reduction in cutoff is also evident in the field plots and Gamma diagram (Figure 17–32). Compared to the vacuum model, the field patterns remain qualitatively similar, but with slightly shorter wavelengths. This is due to the reduced phase velocity caused by </w:t>
      </w:r>
      <w:r>
        <w:lastRenderedPageBreak/>
        <w:t>the increased permittivity. The assignment asked for a comparison between the two models, and this contrast clearly shows how material loading affects waveguide performance.</w:t>
      </w:r>
    </w:p>
    <w:p w14:paraId="271C90DD" w14:textId="77777777" w:rsidR="00907926" w:rsidRDefault="00907926" w:rsidP="00907926">
      <w:r>
        <w:t>Theoretical versus simulated discrepancies were minor for TE</w:t>
      </w:r>
      <w:r>
        <w:rPr>
          <w:rFonts w:ascii="Cambria Math" w:hAnsi="Cambria Math" w:cs="Cambria Math"/>
        </w:rPr>
        <w:t>₁₀</w:t>
      </w:r>
      <w:r>
        <w:t xml:space="preserve"> and TE</w:t>
      </w:r>
      <w:r>
        <w:rPr>
          <w:rFonts w:ascii="Cambria Math" w:hAnsi="Cambria Math" w:cs="Cambria Math"/>
        </w:rPr>
        <w:t>₂₀</w:t>
      </w:r>
      <w:r>
        <w:t xml:space="preserve"> but more substantial for TE</w:t>
      </w:r>
      <w:r>
        <w:rPr>
          <w:rFonts w:ascii="Cambria Math" w:hAnsi="Cambria Math" w:cs="Cambria Math"/>
        </w:rPr>
        <w:t>₀₁</w:t>
      </w:r>
      <w:r>
        <w:t>, where the simulated value (12.92 GHz) was lower than the theoretical 14.79 GHz. This might stem from:</w:t>
      </w:r>
    </w:p>
    <w:p w14:paraId="0DEE285C" w14:textId="77777777" w:rsidR="00907926" w:rsidRDefault="00907926" w:rsidP="00907926">
      <w:pPr>
        <w:pStyle w:val="ListParagraph"/>
        <w:numPr>
          <w:ilvl w:val="0"/>
          <w:numId w:val="15"/>
        </w:numPr>
      </w:pPr>
      <w:r>
        <w:t>Inaccurate port excitation for modes with higher-order variation in the narrower dimension</w:t>
      </w:r>
    </w:p>
    <w:p w14:paraId="048EFC23" w14:textId="77777777" w:rsidR="00907926" w:rsidRDefault="00907926" w:rsidP="00907926">
      <w:pPr>
        <w:pStyle w:val="ListParagraph"/>
        <w:numPr>
          <w:ilvl w:val="0"/>
          <w:numId w:val="15"/>
        </w:numPr>
      </w:pPr>
      <w:r>
        <w:t>Meshing irregularities around sharp field gradients</w:t>
      </w:r>
    </w:p>
    <w:p w14:paraId="7C6B6C5B" w14:textId="77777777" w:rsidR="00907926" w:rsidRDefault="00907926" w:rsidP="00907926">
      <w:pPr>
        <w:pStyle w:val="ListParagraph"/>
        <w:numPr>
          <w:ilvl w:val="0"/>
          <w:numId w:val="15"/>
        </w:numPr>
      </w:pPr>
      <w:r>
        <w:t>Dielectric loss or boundary condition interactions</w:t>
      </w:r>
    </w:p>
    <w:p w14:paraId="4028CE41" w14:textId="2826859B" w:rsidR="00907926" w:rsidRDefault="00907926" w:rsidP="00907926">
      <w:r>
        <w:t>By filling the waveguide with Teflon, we effectively slowed down wave propagation, increasing the electrical length of the waveguide. This technique is commonly employed in compact or embedded microwave systems where reducing physical size is important. The results demonstrate an excellent application of wave propagation principles in practical engineering design [</w:t>
      </w:r>
      <w:r w:rsidR="009B4266">
        <w:t>6</w:t>
      </w:r>
      <w:r>
        <w:t>].</w:t>
      </w:r>
    </w:p>
    <w:p w14:paraId="567C0495" w14:textId="787D5C5E" w:rsidR="005078BE" w:rsidRDefault="00907926" w:rsidP="00907926">
      <w:r>
        <w:t>From an academic perspective, this task fulfills the learning outcome to "</w:t>
      </w:r>
      <w:proofErr w:type="spellStart"/>
      <w:r>
        <w:t>analyse</w:t>
      </w:r>
      <w:proofErr w:type="spellEnd"/>
      <w:r>
        <w:t xml:space="preserve"> results obtained from the application of specific electromagnetic modelling techniques and correlate those results with physical characteristics." By comparing vacuum and Teflon-filled models, the physical impact of permittivity on propagation becomes clearly visible.</w:t>
      </w:r>
    </w:p>
    <w:p w14:paraId="0077885E" w14:textId="1A545B42" w:rsidR="009B4266" w:rsidRDefault="00874822" w:rsidP="00874822">
      <w:pPr>
        <w:pStyle w:val="Heading2"/>
      </w:pPr>
      <w:bookmarkStart w:id="74" w:name="_Toc196396300"/>
      <w:r>
        <w:t>4.3 Half-Wave Dipole Antenna</w:t>
      </w:r>
      <w:bookmarkEnd w:id="74"/>
      <w:r>
        <w:t xml:space="preserve"> </w:t>
      </w:r>
    </w:p>
    <w:p w14:paraId="592C97F9" w14:textId="77777777" w:rsidR="00D83855" w:rsidRDefault="00D83855" w:rsidP="00D83855">
      <w:r>
        <w:t>Task 2 required the design and evaluation of a half-wave dipole antenna using a student-ID-based wavelength (λ = 231 mm), yielding a design frequency of 2.30 GHz and a length of 116 mm. However, simulation results shown in Photo 34 indicate a primary resonance at 1.18 GHz. This is a significant deviation from theoretical expectations.</w:t>
      </w:r>
    </w:p>
    <w:p w14:paraId="167E30FB" w14:textId="1ECF2106" w:rsidR="00874822" w:rsidRDefault="00D83855" w:rsidP="00D83855">
      <w:r>
        <w:t>While the calculated length-to-frequency relationship appears valid on paper:</w:t>
      </w:r>
    </w:p>
    <w:p w14:paraId="0ABD48DA" w14:textId="0559E58A" w:rsidR="00D83855" w:rsidRPr="005A58F8" w:rsidRDefault="005A58F8" w:rsidP="005A58F8">
      <w:pPr>
        <w:jc w:val="center"/>
      </w:pPr>
      <m:oMath>
        <m:r>
          <w:rPr>
            <w:rFonts w:ascii="Cambria Math" w:hAnsi="Cambria Math"/>
          </w:rPr>
          <m:t xml:space="preserve">f= </m:t>
        </m:r>
        <m:f>
          <m:fPr>
            <m:ctrlPr>
              <w:rPr>
                <w:rFonts w:ascii="Cambria Math" w:hAnsi="Cambria Math"/>
                <w:i/>
              </w:rPr>
            </m:ctrlPr>
          </m:fPr>
          <m:num>
            <m:r>
              <w:rPr>
                <w:rFonts w:ascii="Cambria Math" w:hAnsi="Cambria Math"/>
              </w:rPr>
              <m:t>c</m:t>
            </m:r>
          </m:num>
          <m:den>
            <m:r>
              <w:rPr>
                <w:rFonts w:ascii="Cambria Math" w:hAnsi="Cambria Math"/>
              </w:rPr>
              <m:t>λ</m:t>
            </m:r>
          </m:den>
        </m:f>
      </m:oMath>
      <w:r>
        <w:t xml:space="preserve">  and </w:t>
      </w:r>
      <m:oMath>
        <m:r>
          <w:rPr>
            <w:rFonts w:ascii="Cambria Math" w:hAnsi="Cambria Math"/>
          </w:rPr>
          <m:t xml:space="preserve">L= </m:t>
        </m:r>
        <m:f>
          <m:fPr>
            <m:ctrlPr>
              <w:rPr>
                <w:rFonts w:ascii="Cambria Math" w:hAnsi="Cambria Math"/>
                <w:i/>
              </w:rPr>
            </m:ctrlPr>
          </m:fPr>
          <m:num>
            <m:r>
              <w:rPr>
                <w:rFonts w:ascii="Cambria Math" w:hAnsi="Cambria Math"/>
              </w:rPr>
              <m:t>λ</m:t>
            </m:r>
          </m:num>
          <m:den>
            <m:r>
              <w:rPr>
                <w:rFonts w:ascii="Cambria Math" w:hAnsi="Cambria Math"/>
              </w:rPr>
              <m:t>2</m:t>
            </m:r>
          </m:den>
        </m:f>
      </m:oMath>
    </w:p>
    <w:p w14:paraId="276A3316" w14:textId="77777777" w:rsidR="00BD581F" w:rsidRDefault="00BD581F" w:rsidP="00BD581F">
      <w:r>
        <w:t>simulation environments introduce several practical variables:</w:t>
      </w:r>
    </w:p>
    <w:p w14:paraId="3036A723" w14:textId="77ECAF7C" w:rsidR="00BD581F" w:rsidRDefault="00BD581F" w:rsidP="00BD581F">
      <w:pPr>
        <w:pStyle w:val="ListParagraph"/>
        <w:numPr>
          <w:ilvl w:val="0"/>
          <w:numId w:val="16"/>
        </w:numPr>
      </w:pPr>
      <w:r>
        <w:t xml:space="preserve">The fringing effect at the dipole tips extends the current distribution beyond </w:t>
      </w:r>
      <w:proofErr w:type="gramStart"/>
      <w:r>
        <w:t>the physical</w:t>
      </w:r>
      <w:proofErr w:type="gramEnd"/>
      <w:r>
        <w:t xml:space="preserve"> length, effectively lowering the resonant frequency.</w:t>
      </w:r>
      <w:r w:rsidR="00B841C4">
        <w:t xml:space="preserve"> </w:t>
      </w:r>
      <w:r w:rsidR="00A61BAC">
        <w:t>[7]</w:t>
      </w:r>
    </w:p>
    <w:p w14:paraId="3BB6C2E1" w14:textId="77777777" w:rsidR="00BD581F" w:rsidRDefault="00BD581F" w:rsidP="00BD581F">
      <w:pPr>
        <w:pStyle w:val="ListParagraph"/>
        <w:numPr>
          <w:ilvl w:val="0"/>
          <w:numId w:val="16"/>
        </w:numPr>
      </w:pPr>
      <w:r>
        <w:t>The airbox/radiation boundary might not have been large enough to fully approximate free space, causing standing waves or reflections that detune the resonance.</w:t>
      </w:r>
    </w:p>
    <w:p w14:paraId="0737F42F" w14:textId="6990B49B" w:rsidR="00BD581F" w:rsidRDefault="00BD581F" w:rsidP="00BD581F">
      <w:pPr>
        <w:pStyle w:val="ListParagraph"/>
        <w:numPr>
          <w:ilvl w:val="0"/>
          <w:numId w:val="16"/>
        </w:numPr>
      </w:pPr>
      <w:r>
        <w:lastRenderedPageBreak/>
        <w:t>The feed gap and lumped port setup might introduce inductive or capacitive loading, shifting the resonant point.</w:t>
      </w:r>
    </w:p>
    <w:p w14:paraId="40684676" w14:textId="77777777" w:rsidR="00CE59D2" w:rsidRPr="00CE59D2" w:rsidRDefault="00CE59D2" w:rsidP="00CE59D2">
      <w:pPr>
        <w:rPr>
          <w:rFonts w:ascii="Times New Roman" w:hAnsi="Times New Roman"/>
          <w:b/>
          <w:bCs/>
        </w:rPr>
      </w:pPr>
      <w:r w:rsidRPr="00CE59D2">
        <w:rPr>
          <w:rStyle w:val="Strong"/>
          <w:b w:val="0"/>
          <w:bCs w:val="0"/>
          <w:color w:val="0E101A"/>
        </w:rPr>
        <w:t>Despite the discrepancy, the antenna has a good match at 1.18 GHz with -15.28 dB return loss, which implies high energy transfer to radiation. Other notches observed at 3.69 GHz and 6.17 GHz hint towards higher-order harmonics or internal resonances in the structure.</w:t>
      </w:r>
    </w:p>
    <w:p w14:paraId="7B63F68E" w14:textId="52DD5CD6" w:rsidR="00CE59D2" w:rsidRPr="00CE59D2" w:rsidRDefault="00CE59D2" w:rsidP="00CE59D2">
      <w:pPr>
        <w:rPr>
          <w:b/>
          <w:bCs/>
        </w:rPr>
      </w:pPr>
      <w:r w:rsidRPr="00CE59D2">
        <w:rPr>
          <w:rStyle w:val="Strong"/>
          <w:b w:val="0"/>
          <w:bCs w:val="0"/>
          <w:color w:val="0E101A"/>
        </w:rPr>
        <w:t>The radiation pattern (</w:t>
      </w:r>
      <w:r>
        <w:rPr>
          <w:rStyle w:val="Strong"/>
          <w:b w:val="0"/>
          <w:bCs w:val="0"/>
          <w:color w:val="0E101A"/>
        </w:rPr>
        <w:t xml:space="preserve">Figure </w:t>
      </w:r>
      <w:r w:rsidR="004A623F">
        <w:rPr>
          <w:rStyle w:val="Strong"/>
          <w:b w:val="0"/>
          <w:bCs w:val="0"/>
          <w:color w:val="0E101A"/>
        </w:rPr>
        <w:t>36</w:t>
      </w:r>
      <w:r w:rsidRPr="00CE59D2">
        <w:rPr>
          <w:rStyle w:val="Strong"/>
          <w:b w:val="0"/>
          <w:bCs w:val="0"/>
          <w:color w:val="0E101A"/>
        </w:rPr>
        <w:t>) indicates a standard doughnut-shaped field profile as one might expect from a half-wave dipole in free space. This verifies that the antenna is designed to radiate mostly broadside to the dipole's longitudinal axis, with nulls in the feed line's direction. The form and symmetry in the plot also verify the correct excitation and boundary in HFSS.</w:t>
      </w:r>
    </w:p>
    <w:p w14:paraId="44F68FAF" w14:textId="77796926" w:rsidR="00CE59D2" w:rsidRPr="00CE59D2" w:rsidRDefault="00CE59D2" w:rsidP="00CE59D2">
      <w:pPr>
        <w:rPr>
          <w:b/>
          <w:bCs/>
        </w:rPr>
      </w:pPr>
      <w:r w:rsidRPr="00CE59D2">
        <w:rPr>
          <w:rStyle w:val="Strong"/>
          <w:b w:val="0"/>
          <w:bCs w:val="0"/>
          <w:color w:val="0E101A"/>
        </w:rPr>
        <w:t xml:space="preserve">Even though the task anticipated an accurate match between simulated and calculated values, it is instructive to see how simulation adds complexity. Such variations highlight iterative prototyping and tuning as essential in antenna design. This task also </w:t>
      </w:r>
      <w:r w:rsidR="000A77E4">
        <w:rPr>
          <w:rStyle w:val="Strong"/>
          <w:b w:val="0"/>
          <w:bCs w:val="0"/>
          <w:color w:val="0E101A"/>
        </w:rPr>
        <w:t>fulfils</w:t>
      </w:r>
      <w:r w:rsidRPr="00CE59D2">
        <w:rPr>
          <w:rStyle w:val="Strong"/>
          <w:b w:val="0"/>
          <w:bCs w:val="0"/>
          <w:color w:val="0E101A"/>
        </w:rPr>
        <w:t xml:space="preserve"> the requirement to "obtain radiation pattern of the antenna" and demonstrates the benefit of using analytical and numerical means.</w:t>
      </w:r>
    </w:p>
    <w:p w14:paraId="58367DFD" w14:textId="710DAE6D" w:rsidR="00B0238F" w:rsidRDefault="00CE59D2" w:rsidP="00B0238F">
      <w:pPr>
        <w:rPr>
          <w:rStyle w:val="Strong"/>
          <w:b w:val="0"/>
          <w:bCs w:val="0"/>
          <w:color w:val="0E101A"/>
        </w:rPr>
      </w:pPr>
      <w:r w:rsidRPr="00CE59D2">
        <w:rPr>
          <w:rStyle w:val="Strong"/>
          <w:b w:val="0"/>
          <w:bCs w:val="0"/>
          <w:color w:val="0E101A"/>
        </w:rPr>
        <w:t xml:space="preserve">In practice, antenna tuning entails geometry or matching network adjustment in response to real-world observations. Here, we have hands-on experience with non-idealities due to </w:t>
      </w:r>
      <w:r w:rsidR="000A77E4">
        <w:rPr>
          <w:rStyle w:val="Strong"/>
          <w:b w:val="0"/>
          <w:bCs w:val="0"/>
          <w:color w:val="0E101A"/>
        </w:rPr>
        <w:t>modelling</w:t>
      </w:r>
      <w:r w:rsidRPr="00CE59D2">
        <w:rPr>
          <w:rStyle w:val="Strong"/>
          <w:b w:val="0"/>
          <w:bCs w:val="0"/>
          <w:color w:val="0E101A"/>
        </w:rPr>
        <w:t xml:space="preserve"> assumptions, excitation techniques, and limited software capabilities. Deviation also presents a wonderful chance to reflect on the boundaries of analytical equations in moving from theory to practice to application.</w:t>
      </w:r>
    </w:p>
    <w:p w14:paraId="7AEAB427" w14:textId="77777777" w:rsidR="009B4BD6" w:rsidRDefault="009B4BD6" w:rsidP="00B0238F">
      <w:pPr>
        <w:rPr>
          <w:rStyle w:val="Strong"/>
          <w:b w:val="0"/>
          <w:bCs w:val="0"/>
          <w:color w:val="0E101A"/>
        </w:rPr>
      </w:pPr>
    </w:p>
    <w:p w14:paraId="513A8553" w14:textId="291D8AAE" w:rsidR="009B4BD6" w:rsidRPr="009B4BD6" w:rsidRDefault="009B4BD6" w:rsidP="009B4BD6">
      <w:pPr>
        <w:pStyle w:val="Heading2"/>
        <w:rPr>
          <w:rFonts w:eastAsiaTheme="minorEastAsia"/>
        </w:rPr>
      </w:pPr>
      <w:bookmarkStart w:id="75" w:name="_Toc196396301"/>
      <w:r>
        <w:rPr>
          <w:rStyle w:val="Strong"/>
          <w:b w:val="0"/>
          <w:bCs w:val="0"/>
          <w:color w:val="0E101A"/>
        </w:rPr>
        <w:t>4.4 Overall Evaluation</w:t>
      </w:r>
      <w:bookmarkEnd w:id="75"/>
    </w:p>
    <w:p w14:paraId="3F2E7369" w14:textId="0398E9E3" w:rsidR="009B4BD6" w:rsidRDefault="009B4BD6" w:rsidP="009B4BD6">
      <w:r>
        <w:t xml:space="preserve">This coursework reflects how electromagnetic wave propagation is affected by geometry, material characteristics, and environmental configuration throughout both assignments. The waveguide assignments highlighted the role of cutoff frequency and mode propagation, while the antenna assignment introduced real-life complications like impedance matching and radiation </w:t>
      </w:r>
      <w:proofErr w:type="spellStart"/>
      <w:r w:rsidR="001D0883">
        <w:t>behaviour</w:t>
      </w:r>
      <w:proofErr w:type="spellEnd"/>
      <w:r>
        <w:t>.</w:t>
      </w:r>
    </w:p>
    <w:p w14:paraId="740E56E9" w14:textId="77777777" w:rsidR="009B4BD6" w:rsidRDefault="009B4BD6" w:rsidP="009B4BD6">
      <w:r>
        <w:t>All simulation outcomes were compared with theory and confirmed by field plots and Gamma/S-parameter plots. The outcomes meet the learning outcomes covered by this module on learning about magneto-static and time-harmonic fields and match established theory.</w:t>
      </w:r>
    </w:p>
    <w:p w14:paraId="65292BB1" w14:textId="77777777" w:rsidR="009B4BD6" w:rsidRDefault="009B4BD6" w:rsidP="009B4BD6">
      <w:r>
        <w:t>Additionally, experimentation with HFSS enabled hands-on exposure to one of the most advanced tools in RF and microwave engineering. The visuals created (Figures 1–36) enabled detailed interpretation of mode shapes, electric and magnetic field dynamics, and performance of antennas.</w:t>
      </w:r>
    </w:p>
    <w:p w14:paraId="15A25D9A" w14:textId="77777777" w:rsidR="009B4BD6" w:rsidRDefault="009B4BD6" w:rsidP="009B4BD6">
      <w:r>
        <w:lastRenderedPageBreak/>
        <w:t>Overall, this work illustrates the interplay between simulation and theory, showing how analytical expressions give a first-order approximation, but simulation provides a strong means to investigate and affirm more subtle electromagnetic effects.</w:t>
      </w:r>
    </w:p>
    <w:p w14:paraId="6E639BC4" w14:textId="1CF75F0C" w:rsidR="002209A9" w:rsidRDefault="0003391E" w:rsidP="0003391E">
      <w:pPr>
        <w:pStyle w:val="Heading1"/>
      </w:pPr>
      <w:bookmarkStart w:id="76" w:name="_Toc196396302"/>
      <w:r>
        <w:t>5 Conclusion</w:t>
      </w:r>
      <w:bookmarkEnd w:id="76"/>
    </w:p>
    <w:p w14:paraId="104E4EAD" w14:textId="77777777" w:rsidR="004B512F" w:rsidRPr="004B512F" w:rsidRDefault="004B512F" w:rsidP="004B512F">
      <w:pPr>
        <w:rPr>
          <w:lang w:val="en-GB"/>
        </w:rPr>
      </w:pPr>
      <w:r w:rsidRPr="004B512F">
        <w:rPr>
          <w:lang w:val="en-GB"/>
        </w:rPr>
        <w:t>This report has demonstrated a comprehensive analysis of electromagnetic wave propagation through two types of rectangular waveguides and a half-wave dipole antenna. Using ANSYS HFSS, both vacuum- and Teflon-filled waveguides were modelled to observe TE mode behaviour, and their simulated cutoff frequencies were compared against theoretical calculations. The results confirmed that material permittivity significantly influences wave propagation, with Teflon reducing cutoff frequencies due to slower phase velocity.</w:t>
      </w:r>
    </w:p>
    <w:p w14:paraId="272D0277" w14:textId="77777777" w:rsidR="004B512F" w:rsidRPr="004B512F" w:rsidRDefault="004B512F" w:rsidP="004B512F">
      <w:pPr>
        <w:rPr>
          <w:lang w:val="en-GB"/>
        </w:rPr>
      </w:pPr>
      <w:r w:rsidRPr="004B512F">
        <w:rPr>
          <w:lang w:val="en-GB"/>
        </w:rPr>
        <w:t>The dipole antenna, designed to operate at 2.30 GHz based on the student ID-derived wavelength, exhibited its strongest resonance at 1.18 GHz. This deviation highlighted the impact of simulation boundaries, fringing fields, and port configuration on antenna performance. Nonetheless, the antenna radiated effectively with a classical dipole pattern.</w:t>
      </w:r>
    </w:p>
    <w:p w14:paraId="04C44AE1" w14:textId="73442440" w:rsidR="004B512F" w:rsidRDefault="004B512F" w:rsidP="004B512F">
      <w:pPr>
        <w:rPr>
          <w:lang w:val="en-GB"/>
        </w:rPr>
      </w:pPr>
      <w:r w:rsidRPr="004B512F">
        <w:rPr>
          <w:lang w:val="en-GB"/>
        </w:rPr>
        <w:t>Overall, the work fulfilled the module learning outcomes by combining theoretical analysis with simulation-based investigation. It reinforced key principles in waveguide and antenna design while providing hands-on experience in modelling real-world electromagnetic behaviour</w:t>
      </w:r>
      <w:r>
        <w:rPr>
          <w:lang w:val="en-GB"/>
        </w:rPr>
        <w:t>.</w:t>
      </w:r>
    </w:p>
    <w:p w14:paraId="7899A120" w14:textId="77777777" w:rsidR="004B512F" w:rsidRPr="004B512F" w:rsidRDefault="004B512F" w:rsidP="004B512F">
      <w:pPr>
        <w:rPr>
          <w:lang w:val="en-GB"/>
        </w:rPr>
      </w:pPr>
    </w:p>
    <w:p w14:paraId="30788AA5" w14:textId="77777777" w:rsidR="0003391E" w:rsidRPr="0003391E" w:rsidRDefault="0003391E" w:rsidP="0003391E"/>
    <w:p w14:paraId="6282C2B9" w14:textId="752B3522" w:rsidR="00525800" w:rsidRPr="00C52F76" w:rsidRDefault="00525800" w:rsidP="009B4BD6">
      <w:r w:rsidRPr="00C52F76">
        <w:br w:type="page"/>
      </w:r>
    </w:p>
    <w:p w14:paraId="04B92EC9" w14:textId="77777777" w:rsidR="007E7B47" w:rsidRDefault="007E7B47"/>
    <w:p w14:paraId="55A84BC3" w14:textId="77777777" w:rsidR="009F2F1C" w:rsidRPr="009F2F1C" w:rsidRDefault="009F2F1C" w:rsidP="009F2F1C"/>
    <w:p w14:paraId="07AF7C3A" w14:textId="2138C31F" w:rsidR="005D3FFD" w:rsidRDefault="005D3FFD" w:rsidP="005D3FFD">
      <w:pPr>
        <w:pStyle w:val="Heading1"/>
      </w:pPr>
      <w:bookmarkStart w:id="77" w:name="_Toc196396303"/>
      <w:r>
        <w:t>References</w:t>
      </w:r>
      <w:bookmarkEnd w:id="77"/>
      <w:r>
        <w:t xml:space="preserve"> </w:t>
      </w:r>
    </w:p>
    <w:p w14:paraId="75070BE0" w14:textId="08CA2EE5" w:rsidR="005D3FFD" w:rsidRDefault="005D3FFD" w:rsidP="005D3FFD">
      <w:pPr>
        <w:rPr>
          <w:lang w:val="en-GB"/>
        </w:rPr>
      </w:pPr>
      <w:r w:rsidRPr="005D3FFD">
        <w:rPr>
          <w:lang w:val="en-GB"/>
        </w:rPr>
        <w:t>[1]</w:t>
      </w:r>
      <w:r>
        <w:rPr>
          <w:lang w:val="en-GB"/>
        </w:rPr>
        <w:t xml:space="preserve"> </w:t>
      </w:r>
      <w:r w:rsidRPr="005D3FFD">
        <w:rPr>
          <w:lang w:val="en-GB"/>
        </w:rPr>
        <w:t xml:space="preserve">M. Fazli, A. Sayed, and Latif </w:t>
      </w:r>
      <w:proofErr w:type="spellStart"/>
      <w:r w:rsidRPr="005D3FFD">
        <w:rPr>
          <w:lang w:val="en-GB"/>
        </w:rPr>
        <w:t>Maftunzada</w:t>
      </w:r>
      <w:proofErr w:type="spellEnd"/>
      <w:r w:rsidRPr="005D3FFD">
        <w:rPr>
          <w:lang w:val="en-GB"/>
        </w:rPr>
        <w:t xml:space="preserve">, “THE ROLE OF ELECTROMAGNETIC WAVES IN MODERN COMMUNICATIONS,” vol. 5, no. 7, pp. 80–89, Jul. 2024, </w:t>
      </w:r>
      <w:proofErr w:type="gramStart"/>
      <w:r w:rsidRPr="005D3FFD">
        <w:rPr>
          <w:lang w:val="en-GB"/>
        </w:rPr>
        <w:t>Available:https://www.researchgate.net/publication/382968481_THE_ROLE_OF_ELECTROMAGNETIC_WAVES_IN_MODERN_COMMUNICATIONS</w:t>
      </w:r>
      <w:proofErr w:type="gramEnd"/>
    </w:p>
    <w:p w14:paraId="185BCC1F" w14:textId="75F43F42" w:rsidR="00354F5A" w:rsidRDefault="00354F5A" w:rsidP="00354F5A">
      <w:pPr>
        <w:rPr>
          <w:lang w:val="en-GB"/>
        </w:rPr>
      </w:pPr>
      <w:r w:rsidRPr="00354F5A">
        <w:rPr>
          <w:lang w:val="en-GB"/>
        </w:rPr>
        <w:t>[2]</w:t>
      </w:r>
      <w:r>
        <w:rPr>
          <w:lang w:val="en-GB"/>
        </w:rPr>
        <w:t xml:space="preserve"> </w:t>
      </w:r>
      <w:r w:rsidRPr="00354F5A">
        <w:rPr>
          <w:i/>
          <w:iCs/>
          <w:lang w:val="en-GB"/>
        </w:rPr>
        <w:t>Mit.edu</w:t>
      </w:r>
      <w:r w:rsidRPr="00354F5A">
        <w:rPr>
          <w:lang w:val="en-GB"/>
        </w:rPr>
        <w:t xml:space="preserve">, 2023. </w:t>
      </w:r>
      <w:hyperlink r:id="rId43" w:history="1">
        <w:r w:rsidRPr="005212F2">
          <w:rPr>
            <w:rStyle w:val="Hyperlink"/>
            <w:lang w:val="en-GB"/>
          </w:rPr>
          <w:t>https://web.mit.edu/6.013_book/www/chapter13/13.4.html</w:t>
        </w:r>
      </w:hyperlink>
    </w:p>
    <w:p w14:paraId="32872614" w14:textId="5327597D" w:rsidR="00C604D6" w:rsidRDefault="00C604D6" w:rsidP="00C604D6">
      <w:pPr>
        <w:rPr>
          <w:lang w:val="en-GB"/>
        </w:rPr>
      </w:pPr>
      <w:r w:rsidRPr="00C604D6">
        <w:rPr>
          <w:lang w:val="en-GB"/>
        </w:rPr>
        <w:t>[3]</w:t>
      </w:r>
      <w:r>
        <w:rPr>
          <w:lang w:val="en-GB"/>
        </w:rPr>
        <w:t xml:space="preserve"> </w:t>
      </w:r>
      <w:r w:rsidRPr="00C604D6">
        <w:rPr>
          <w:lang w:val="en-GB"/>
        </w:rPr>
        <w:t xml:space="preserve">“Microwaves101 | Dielectric-Loaded Waveguide,” </w:t>
      </w:r>
      <w:r w:rsidRPr="00C604D6">
        <w:rPr>
          <w:i/>
          <w:iCs/>
          <w:lang w:val="en-GB"/>
        </w:rPr>
        <w:t>Microwaves101.com</w:t>
      </w:r>
      <w:r w:rsidRPr="00C604D6">
        <w:rPr>
          <w:lang w:val="en-GB"/>
        </w:rPr>
        <w:t>, 2025. https://www.microwaves101.com/encyclopedias/dielectric-loaded-waveguide (accessed Apr. 09, 2025).</w:t>
      </w:r>
    </w:p>
    <w:p w14:paraId="6414F018" w14:textId="02200294" w:rsidR="00202DCC" w:rsidRDefault="00202DCC" w:rsidP="00202DCC">
      <w:pPr>
        <w:rPr>
          <w:lang w:val="en-GB"/>
        </w:rPr>
      </w:pPr>
      <w:r w:rsidRPr="00202DCC">
        <w:rPr>
          <w:lang w:val="en-GB"/>
        </w:rPr>
        <w:t>[4]</w:t>
      </w:r>
      <w:r>
        <w:rPr>
          <w:lang w:val="en-GB"/>
        </w:rPr>
        <w:t xml:space="preserve"> </w:t>
      </w:r>
      <w:r w:rsidRPr="00202DCC">
        <w:rPr>
          <w:lang w:val="en-GB"/>
        </w:rPr>
        <w:t xml:space="preserve">C. Gandy, “Dipole antennas,” 2006. Accessed: Apr. 09, 2025. [Online]. Available: </w:t>
      </w:r>
      <w:hyperlink r:id="rId44" w:history="1">
        <w:r w:rsidRPr="00202DCC">
          <w:rPr>
            <w:rStyle w:val="Hyperlink"/>
            <w:lang w:val="en-GB"/>
          </w:rPr>
          <w:t>https://downloads.bbc.co.uk/rd/pubs/whp/whp-pdf-files/WHP132.pdf</w:t>
        </w:r>
      </w:hyperlink>
    </w:p>
    <w:p w14:paraId="56E69651" w14:textId="0151F947" w:rsidR="00CE28D2" w:rsidRDefault="00011A3C" w:rsidP="00CE28D2">
      <w:pPr>
        <w:rPr>
          <w:lang w:val="en-GB"/>
        </w:rPr>
      </w:pPr>
      <w:r>
        <w:rPr>
          <w:lang w:val="en-GB"/>
        </w:rPr>
        <w:t xml:space="preserve">[5] </w:t>
      </w:r>
      <w:r w:rsidR="00CE28D2" w:rsidRPr="00CE28D2">
        <w:rPr>
          <w:lang w:val="en-GB"/>
        </w:rPr>
        <w:t>“Rectangular waveguides.” Available:</w:t>
      </w:r>
      <w:r w:rsidR="00CE28D2">
        <w:rPr>
          <w:lang w:val="en-GB"/>
        </w:rPr>
        <w:t xml:space="preserve"> </w:t>
      </w:r>
      <w:hyperlink r:id="rId45" w:history="1">
        <w:r w:rsidR="00CE28D2" w:rsidRPr="00CE28D2">
          <w:rPr>
            <w:rStyle w:val="Hyperlink"/>
            <w:lang w:val="en-GB"/>
          </w:rPr>
          <w:t>https://www.qwed.com.pl/RectangularWaveguides.pdf</w:t>
        </w:r>
      </w:hyperlink>
    </w:p>
    <w:p w14:paraId="319068B1" w14:textId="1E553A12" w:rsidR="009B4266" w:rsidRDefault="009B4266" w:rsidP="009B4266">
      <w:pPr>
        <w:rPr>
          <w:lang w:val="en-GB"/>
        </w:rPr>
      </w:pPr>
      <w:r w:rsidRPr="009B4266">
        <w:rPr>
          <w:lang w:val="en-GB"/>
        </w:rPr>
        <w:t>[</w:t>
      </w:r>
      <w:r>
        <w:rPr>
          <w:lang w:val="en-GB"/>
        </w:rPr>
        <w:t>6</w:t>
      </w:r>
      <w:r w:rsidRPr="009B4266">
        <w:rPr>
          <w:lang w:val="en-GB"/>
        </w:rPr>
        <w:t>]</w:t>
      </w:r>
      <w:r>
        <w:rPr>
          <w:lang w:val="en-GB"/>
        </w:rPr>
        <w:t xml:space="preserve"> </w:t>
      </w:r>
      <w:r w:rsidRPr="009B4266">
        <w:rPr>
          <w:lang w:val="en-GB"/>
        </w:rPr>
        <w:t xml:space="preserve">R. Collin, “A C LA </w:t>
      </w:r>
      <w:proofErr w:type="spellStart"/>
      <w:r w:rsidRPr="009B4266">
        <w:rPr>
          <w:lang w:val="en-GB"/>
        </w:rPr>
        <w:t>SSlC</w:t>
      </w:r>
      <w:proofErr w:type="spellEnd"/>
      <w:r w:rsidRPr="009B4266">
        <w:rPr>
          <w:lang w:val="en-GB"/>
        </w:rPr>
        <w:t xml:space="preserve"> REISSUE Foundations for Microwave Engineering SECOND EDITION.” Available: </w:t>
      </w:r>
      <w:hyperlink r:id="rId46" w:history="1">
        <w:r w:rsidR="00C519F7" w:rsidRPr="001F6168">
          <w:rPr>
            <w:rStyle w:val="Hyperlink"/>
            <w:lang w:val="en-GB"/>
          </w:rPr>
          <w:t>https://radfiz.org.ua/share/sheva_s8_DEK/SECONDARY/%E4%C5%D2%D6/%E4%C5%D2%D6/%CE%D7%DE%20%D4%C5%C8%CE%A6%CB%C1/%CC%A6%D4/Collin.%20Foundations%20for%20Microwave%20Engineering.pdf</w:t>
        </w:r>
      </w:hyperlink>
    </w:p>
    <w:p w14:paraId="3D7D13F0" w14:textId="74F639C5" w:rsidR="00C151A0" w:rsidRDefault="00C151A0" w:rsidP="00C151A0">
      <w:pPr>
        <w:rPr>
          <w:lang w:val="en-GB"/>
        </w:rPr>
      </w:pPr>
      <w:r w:rsidRPr="00C151A0">
        <w:rPr>
          <w:lang w:val="en-GB"/>
        </w:rPr>
        <w:t>[</w:t>
      </w:r>
      <w:r>
        <w:rPr>
          <w:lang w:val="en-GB"/>
        </w:rPr>
        <w:t>7</w:t>
      </w:r>
      <w:r w:rsidRPr="00C151A0">
        <w:rPr>
          <w:lang w:val="en-GB"/>
        </w:rPr>
        <w:t>]</w:t>
      </w:r>
      <w:r>
        <w:rPr>
          <w:lang w:val="en-GB"/>
        </w:rPr>
        <w:t xml:space="preserve"> </w:t>
      </w:r>
      <w:r w:rsidRPr="00C151A0">
        <w:rPr>
          <w:lang w:val="en-GB"/>
        </w:rPr>
        <w:t xml:space="preserve">K. Smith, “The Half-Wave Dipole: Design Developed by.” Available: </w:t>
      </w:r>
      <w:hyperlink r:id="rId47" w:history="1">
        <w:r w:rsidRPr="001F6168">
          <w:rPr>
            <w:rStyle w:val="Hyperlink"/>
            <w:lang w:val="en-GB"/>
          </w:rPr>
          <w:t>https://innovationspace.ansys.com/courses/wp-content/uploads/sites/5/2022/07/TheHalfWaveDipole-Design.pdf</w:t>
        </w:r>
      </w:hyperlink>
    </w:p>
    <w:p w14:paraId="4D66648E" w14:textId="77777777" w:rsidR="00C151A0" w:rsidRPr="00C151A0" w:rsidRDefault="00C151A0" w:rsidP="00C151A0">
      <w:pPr>
        <w:rPr>
          <w:lang w:val="en-GB"/>
        </w:rPr>
      </w:pPr>
    </w:p>
    <w:p w14:paraId="0272B45C" w14:textId="77777777" w:rsidR="00C151A0" w:rsidRPr="00C151A0" w:rsidRDefault="00C151A0" w:rsidP="00C151A0">
      <w:pPr>
        <w:rPr>
          <w:lang w:val="en-GB"/>
        </w:rPr>
      </w:pPr>
      <w:r w:rsidRPr="00C151A0">
        <w:rPr>
          <w:lang w:val="en-GB"/>
        </w:rPr>
        <w:t>‌</w:t>
      </w:r>
    </w:p>
    <w:p w14:paraId="2E685B9A" w14:textId="77777777" w:rsidR="00C519F7" w:rsidRPr="009B4266" w:rsidRDefault="00C519F7" w:rsidP="009B4266">
      <w:pPr>
        <w:rPr>
          <w:lang w:val="en-GB"/>
        </w:rPr>
      </w:pPr>
    </w:p>
    <w:p w14:paraId="0C0D1E8D" w14:textId="77777777" w:rsidR="009B4266" w:rsidRPr="009B4266" w:rsidRDefault="009B4266" w:rsidP="009B4266">
      <w:pPr>
        <w:rPr>
          <w:lang w:val="en-GB"/>
        </w:rPr>
      </w:pPr>
      <w:r w:rsidRPr="009B4266">
        <w:rPr>
          <w:lang w:val="en-GB"/>
        </w:rPr>
        <w:t>‌</w:t>
      </w:r>
    </w:p>
    <w:p w14:paraId="48B6EC50" w14:textId="77777777" w:rsidR="00CE28D2" w:rsidRPr="00CE28D2" w:rsidRDefault="00CE28D2" w:rsidP="00CE28D2">
      <w:pPr>
        <w:rPr>
          <w:lang w:val="en-GB"/>
        </w:rPr>
      </w:pPr>
    </w:p>
    <w:p w14:paraId="67219257" w14:textId="77777777" w:rsidR="00CE28D2" w:rsidRPr="00CE28D2" w:rsidRDefault="00CE28D2" w:rsidP="00CE28D2">
      <w:pPr>
        <w:rPr>
          <w:lang w:val="en-GB"/>
        </w:rPr>
      </w:pPr>
      <w:r w:rsidRPr="00CE28D2">
        <w:rPr>
          <w:lang w:val="en-GB"/>
        </w:rPr>
        <w:t>‌</w:t>
      </w:r>
    </w:p>
    <w:p w14:paraId="26E68459" w14:textId="0DF8098C" w:rsidR="00C604D6" w:rsidRPr="00C604D6" w:rsidRDefault="00C604D6" w:rsidP="00C604D6">
      <w:pPr>
        <w:rPr>
          <w:lang w:val="en-GB"/>
        </w:rPr>
      </w:pPr>
    </w:p>
    <w:p w14:paraId="253CCF3D" w14:textId="77777777" w:rsidR="005D3FFD" w:rsidRPr="005D3FFD" w:rsidRDefault="005D3FFD" w:rsidP="005D3FFD"/>
    <w:sectPr w:rsidR="005D3FFD" w:rsidRPr="005D3FF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61190"/>
    <w:multiLevelType w:val="multilevel"/>
    <w:tmpl w:val="C41CF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EA624B"/>
    <w:multiLevelType w:val="multilevel"/>
    <w:tmpl w:val="38A46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A63A3C"/>
    <w:multiLevelType w:val="multilevel"/>
    <w:tmpl w:val="96024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731E53"/>
    <w:multiLevelType w:val="hybridMultilevel"/>
    <w:tmpl w:val="3DB6F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2E3295"/>
    <w:multiLevelType w:val="multilevel"/>
    <w:tmpl w:val="93B4D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8B30CF"/>
    <w:multiLevelType w:val="hybridMultilevel"/>
    <w:tmpl w:val="00E49A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5D837F1"/>
    <w:multiLevelType w:val="multilevel"/>
    <w:tmpl w:val="BBB22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60E39FB"/>
    <w:multiLevelType w:val="multilevel"/>
    <w:tmpl w:val="ABCAFBCE"/>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56FD019A"/>
    <w:multiLevelType w:val="hybridMultilevel"/>
    <w:tmpl w:val="30744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A1F1B76"/>
    <w:multiLevelType w:val="hybridMultilevel"/>
    <w:tmpl w:val="60F61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A610C29"/>
    <w:multiLevelType w:val="hybridMultilevel"/>
    <w:tmpl w:val="84A06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BF04BD5"/>
    <w:multiLevelType w:val="hybridMultilevel"/>
    <w:tmpl w:val="C2B07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7C00D16"/>
    <w:multiLevelType w:val="hybridMultilevel"/>
    <w:tmpl w:val="649E8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804CD0"/>
    <w:multiLevelType w:val="hybridMultilevel"/>
    <w:tmpl w:val="15245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D330D33"/>
    <w:multiLevelType w:val="hybridMultilevel"/>
    <w:tmpl w:val="2B7A7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D8016B0"/>
    <w:multiLevelType w:val="hybridMultilevel"/>
    <w:tmpl w:val="06180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2798983">
    <w:abstractNumId w:val="5"/>
  </w:num>
  <w:num w:numId="2" w16cid:durableId="1639532378">
    <w:abstractNumId w:val="7"/>
  </w:num>
  <w:num w:numId="3" w16cid:durableId="367528466">
    <w:abstractNumId w:val="1"/>
  </w:num>
  <w:num w:numId="4" w16cid:durableId="795685693">
    <w:abstractNumId w:val="10"/>
  </w:num>
  <w:num w:numId="5" w16cid:durableId="504593837">
    <w:abstractNumId w:val="2"/>
  </w:num>
  <w:num w:numId="6" w16cid:durableId="2039350701">
    <w:abstractNumId w:val="13"/>
  </w:num>
  <w:num w:numId="7" w16cid:durableId="776214821">
    <w:abstractNumId w:val="0"/>
  </w:num>
  <w:num w:numId="8" w16cid:durableId="37241452">
    <w:abstractNumId w:val="14"/>
  </w:num>
  <w:num w:numId="9" w16cid:durableId="652947369">
    <w:abstractNumId w:val="6"/>
  </w:num>
  <w:num w:numId="10" w16cid:durableId="101650556">
    <w:abstractNumId w:val="4"/>
  </w:num>
  <w:num w:numId="11" w16cid:durableId="640698345">
    <w:abstractNumId w:val="12"/>
  </w:num>
  <w:num w:numId="12" w16cid:durableId="1025984659">
    <w:abstractNumId w:val="15"/>
  </w:num>
  <w:num w:numId="13" w16cid:durableId="989362342">
    <w:abstractNumId w:val="11"/>
  </w:num>
  <w:num w:numId="14" w16cid:durableId="130904634">
    <w:abstractNumId w:val="9"/>
  </w:num>
  <w:num w:numId="15" w16cid:durableId="1155338012">
    <w:abstractNumId w:val="8"/>
  </w:num>
  <w:num w:numId="16" w16cid:durableId="9234199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810F82E"/>
    <w:rsid w:val="00004FD1"/>
    <w:rsid w:val="0001138A"/>
    <w:rsid w:val="00011A3C"/>
    <w:rsid w:val="0003391E"/>
    <w:rsid w:val="000461A1"/>
    <w:rsid w:val="0006460F"/>
    <w:rsid w:val="000671C4"/>
    <w:rsid w:val="000716EC"/>
    <w:rsid w:val="000904E7"/>
    <w:rsid w:val="00097DBD"/>
    <w:rsid w:val="000A39BB"/>
    <w:rsid w:val="000A6881"/>
    <w:rsid w:val="000A77E4"/>
    <w:rsid w:val="000D4BCF"/>
    <w:rsid w:val="00127EAE"/>
    <w:rsid w:val="00140465"/>
    <w:rsid w:val="001420A9"/>
    <w:rsid w:val="00155B80"/>
    <w:rsid w:val="00164A4F"/>
    <w:rsid w:val="0016648B"/>
    <w:rsid w:val="00171F53"/>
    <w:rsid w:val="001A6608"/>
    <w:rsid w:val="001B5A9F"/>
    <w:rsid w:val="001D0883"/>
    <w:rsid w:val="001D441A"/>
    <w:rsid w:val="001E48E8"/>
    <w:rsid w:val="001F43B5"/>
    <w:rsid w:val="00202DCC"/>
    <w:rsid w:val="00215926"/>
    <w:rsid w:val="002209A9"/>
    <w:rsid w:val="00221B30"/>
    <w:rsid w:val="00222C36"/>
    <w:rsid w:val="00224195"/>
    <w:rsid w:val="00226C9D"/>
    <w:rsid w:val="00241514"/>
    <w:rsid w:val="0024425D"/>
    <w:rsid w:val="00283A19"/>
    <w:rsid w:val="00292954"/>
    <w:rsid w:val="002A5B14"/>
    <w:rsid w:val="002A5EE7"/>
    <w:rsid w:val="002B16A0"/>
    <w:rsid w:val="002D2614"/>
    <w:rsid w:val="002F29B7"/>
    <w:rsid w:val="00307D50"/>
    <w:rsid w:val="003110CE"/>
    <w:rsid w:val="00354F5A"/>
    <w:rsid w:val="003837CC"/>
    <w:rsid w:val="00395DD2"/>
    <w:rsid w:val="003A141C"/>
    <w:rsid w:val="003A5BC3"/>
    <w:rsid w:val="003B1B04"/>
    <w:rsid w:val="003B73E8"/>
    <w:rsid w:val="003F4E41"/>
    <w:rsid w:val="00401F31"/>
    <w:rsid w:val="004068A9"/>
    <w:rsid w:val="00413718"/>
    <w:rsid w:val="0047590A"/>
    <w:rsid w:val="004772A7"/>
    <w:rsid w:val="004A0BA2"/>
    <w:rsid w:val="004A623F"/>
    <w:rsid w:val="004B0267"/>
    <w:rsid w:val="004B34DA"/>
    <w:rsid w:val="004B512F"/>
    <w:rsid w:val="004C7951"/>
    <w:rsid w:val="004F01E3"/>
    <w:rsid w:val="00504CF9"/>
    <w:rsid w:val="005078BE"/>
    <w:rsid w:val="00516961"/>
    <w:rsid w:val="0052046A"/>
    <w:rsid w:val="00525800"/>
    <w:rsid w:val="005270EC"/>
    <w:rsid w:val="00536169"/>
    <w:rsid w:val="00537543"/>
    <w:rsid w:val="0054349F"/>
    <w:rsid w:val="005564FC"/>
    <w:rsid w:val="0056320D"/>
    <w:rsid w:val="00572A52"/>
    <w:rsid w:val="005812D9"/>
    <w:rsid w:val="005A58F8"/>
    <w:rsid w:val="005A5FBB"/>
    <w:rsid w:val="005B39F7"/>
    <w:rsid w:val="005C792C"/>
    <w:rsid w:val="005D065A"/>
    <w:rsid w:val="005D3FFD"/>
    <w:rsid w:val="00601932"/>
    <w:rsid w:val="0060314B"/>
    <w:rsid w:val="00616AAC"/>
    <w:rsid w:val="00632422"/>
    <w:rsid w:val="00636C5F"/>
    <w:rsid w:val="00653E8A"/>
    <w:rsid w:val="00665E61"/>
    <w:rsid w:val="00691992"/>
    <w:rsid w:val="006A02DC"/>
    <w:rsid w:val="006A1EEB"/>
    <w:rsid w:val="006B5D28"/>
    <w:rsid w:val="006B6365"/>
    <w:rsid w:val="006C24DA"/>
    <w:rsid w:val="006C3273"/>
    <w:rsid w:val="006D0722"/>
    <w:rsid w:val="006D3F65"/>
    <w:rsid w:val="007001D7"/>
    <w:rsid w:val="007005C6"/>
    <w:rsid w:val="00702FAF"/>
    <w:rsid w:val="00715E73"/>
    <w:rsid w:val="007162DB"/>
    <w:rsid w:val="007467F1"/>
    <w:rsid w:val="00752871"/>
    <w:rsid w:val="00762721"/>
    <w:rsid w:val="00787043"/>
    <w:rsid w:val="00791B82"/>
    <w:rsid w:val="007A0A6E"/>
    <w:rsid w:val="007A7EBF"/>
    <w:rsid w:val="007B305A"/>
    <w:rsid w:val="007C0B5F"/>
    <w:rsid w:val="007C30E5"/>
    <w:rsid w:val="007E1431"/>
    <w:rsid w:val="007E7B47"/>
    <w:rsid w:val="007F14B2"/>
    <w:rsid w:val="00800A2F"/>
    <w:rsid w:val="00817308"/>
    <w:rsid w:val="00824222"/>
    <w:rsid w:val="00827269"/>
    <w:rsid w:val="00832C63"/>
    <w:rsid w:val="008407A2"/>
    <w:rsid w:val="00843A65"/>
    <w:rsid w:val="00872A90"/>
    <w:rsid w:val="00873419"/>
    <w:rsid w:val="00874822"/>
    <w:rsid w:val="008756F2"/>
    <w:rsid w:val="008759C0"/>
    <w:rsid w:val="00907926"/>
    <w:rsid w:val="0091425B"/>
    <w:rsid w:val="00930C79"/>
    <w:rsid w:val="00945550"/>
    <w:rsid w:val="009534B2"/>
    <w:rsid w:val="009624B7"/>
    <w:rsid w:val="0096754A"/>
    <w:rsid w:val="00970611"/>
    <w:rsid w:val="00980916"/>
    <w:rsid w:val="00985E05"/>
    <w:rsid w:val="0099799E"/>
    <w:rsid w:val="009A27FB"/>
    <w:rsid w:val="009B1674"/>
    <w:rsid w:val="009B4266"/>
    <w:rsid w:val="009B4704"/>
    <w:rsid w:val="009B4BD6"/>
    <w:rsid w:val="009B69BD"/>
    <w:rsid w:val="009C364C"/>
    <w:rsid w:val="009C3C38"/>
    <w:rsid w:val="009D3BEF"/>
    <w:rsid w:val="009F2F1C"/>
    <w:rsid w:val="009F4D93"/>
    <w:rsid w:val="00A12A5D"/>
    <w:rsid w:val="00A221D0"/>
    <w:rsid w:val="00A54B6E"/>
    <w:rsid w:val="00A61BAC"/>
    <w:rsid w:val="00A66BF4"/>
    <w:rsid w:val="00A73AC2"/>
    <w:rsid w:val="00A75442"/>
    <w:rsid w:val="00A94ADC"/>
    <w:rsid w:val="00AA1D3C"/>
    <w:rsid w:val="00AB0AD5"/>
    <w:rsid w:val="00AB1222"/>
    <w:rsid w:val="00AB1A79"/>
    <w:rsid w:val="00AC5195"/>
    <w:rsid w:val="00AD65D5"/>
    <w:rsid w:val="00AF3A3C"/>
    <w:rsid w:val="00B0238F"/>
    <w:rsid w:val="00B22506"/>
    <w:rsid w:val="00B30CD0"/>
    <w:rsid w:val="00B32D5A"/>
    <w:rsid w:val="00B371A0"/>
    <w:rsid w:val="00B411DC"/>
    <w:rsid w:val="00B46747"/>
    <w:rsid w:val="00B57E44"/>
    <w:rsid w:val="00B77682"/>
    <w:rsid w:val="00B841C4"/>
    <w:rsid w:val="00B901A9"/>
    <w:rsid w:val="00B936D3"/>
    <w:rsid w:val="00BC1887"/>
    <w:rsid w:val="00BC7BBF"/>
    <w:rsid w:val="00BD581F"/>
    <w:rsid w:val="00BE38D6"/>
    <w:rsid w:val="00BF0559"/>
    <w:rsid w:val="00BF2C9A"/>
    <w:rsid w:val="00BF2DB3"/>
    <w:rsid w:val="00C05771"/>
    <w:rsid w:val="00C13558"/>
    <w:rsid w:val="00C13637"/>
    <w:rsid w:val="00C151A0"/>
    <w:rsid w:val="00C3140D"/>
    <w:rsid w:val="00C34D20"/>
    <w:rsid w:val="00C417BB"/>
    <w:rsid w:val="00C50DDF"/>
    <w:rsid w:val="00C519F7"/>
    <w:rsid w:val="00C52F76"/>
    <w:rsid w:val="00C604D6"/>
    <w:rsid w:val="00C7761C"/>
    <w:rsid w:val="00C80C99"/>
    <w:rsid w:val="00C8337A"/>
    <w:rsid w:val="00C93A55"/>
    <w:rsid w:val="00C9659B"/>
    <w:rsid w:val="00C97A4D"/>
    <w:rsid w:val="00CA3EF1"/>
    <w:rsid w:val="00CD0AA0"/>
    <w:rsid w:val="00CD39C1"/>
    <w:rsid w:val="00CD3E00"/>
    <w:rsid w:val="00CD48E6"/>
    <w:rsid w:val="00CE28D2"/>
    <w:rsid w:val="00CE59D2"/>
    <w:rsid w:val="00D017B0"/>
    <w:rsid w:val="00D03FBF"/>
    <w:rsid w:val="00D4113D"/>
    <w:rsid w:val="00D54657"/>
    <w:rsid w:val="00D648A0"/>
    <w:rsid w:val="00D7089C"/>
    <w:rsid w:val="00D83855"/>
    <w:rsid w:val="00D84C19"/>
    <w:rsid w:val="00D8738A"/>
    <w:rsid w:val="00DA72A7"/>
    <w:rsid w:val="00DC2C50"/>
    <w:rsid w:val="00DC6474"/>
    <w:rsid w:val="00DF738A"/>
    <w:rsid w:val="00E24F00"/>
    <w:rsid w:val="00E31129"/>
    <w:rsid w:val="00E53323"/>
    <w:rsid w:val="00E55729"/>
    <w:rsid w:val="00E86B43"/>
    <w:rsid w:val="00E92264"/>
    <w:rsid w:val="00EA7861"/>
    <w:rsid w:val="00EB2825"/>
    <w:rsid w:val="00EB4555"/>
    <w:rsid w:val="00EB65C0"/>
    <w:rsid w:val="00EC4EDC"/>
    <w:rsid w:val="00ED0206"/>
    <w:rsid w:val="00EE5C5A"/>
    <w:rsid w:val="00EF5345"/>
    <w:rsid w:val="00F37BAE"/>
    <w:rsid w:val="00F4550E"/>
    <w:rsid w:val="00F47CAD"/>
    <w:rsid w:val="00F50C7E"/>
    <w:rsid w:val="00F5222A"/>
    <w:rsid w:val="00F83CBC"/>
    <w:rsid w:val="00F901AE"/>
    <w:rsid w:val="00FA2AC7"/>
    <w:rsid w:val="00FA3F6C"/>
    <w:rsid w:val="00FA741D"/>
    <w:rsid w:val="00FB23BA"/>
    <w:rsid w:val="00FD048D"/>
    <w:rsid w:val="00FF045F"/>
    <w:rsid w:val="1810F8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10F82E"/>
  <w15:chartTrackingRefBased/>
  <w15:docId w15:val="{FAC3BF6F-BBB8-4324-9B0E-E23036E69E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5E61"/>
    <w:rPr>
      <w:rFonts w:ascii="Arial" w:hAnsi="Arial"/>
    </w:rPr>
  </w:style>
  <w:style w:type="paragraph" w:styleId="Heading1">
    <w:name w:val="heading 1"/>
    <w:basedOn w:val="Normal"/>
    <w:next w:val="Normal"/>
    <w:link w:val="Heading1Char"/>
    <w:uiPriority w:val="9"/>
    <w:qFormat/>
    <w:rsid w:val="00665E61"/>
    <w:pPr>
      <w:keepNext/>
      <w:keepLines/>
      <w:spacing w:before="360" w:after="80"/>
      <w:outlineLvl w:val="0"/>
    </w:pPr>
    <w:rPr>
      <w:rFonts w:eastAsiaTheme="majorEastAsia" w:cstheme="majorBidi"/>
      <w:sz w:val="36"/>
      <w:szCs w:val="40"/>
    </w:rPr>
  </w:style>
  <w:style w:type="paragraph" w:styleId="Heading2">
    <w:name w:val="heading 2"/>
    <w:basedOn w:val="Normal"/>
    <w:next w:val="Normal"/>
    <w:link w:val="Heading2Char"/>
    <w:uiPriority w:val="9"/>
    <w:unhideWhenUsed/>
    <w:qFormat/>
    <w:rsid w:val="00241514"/>
    <w:pPr>
      <w:keepNext/>
      <w:keepLines/>
      <w:spacing w:before="160" w:after="80"/>
      <w:outlineLvl w:val="1"/>
    </w:pPr>
    <w:rPr>
      <w:rFonts w:eastAsiaTheme="majorEastAsia" w:cstheme="majorBidi"/>
      <w:sz w:val="28"/>
      <w:szCs w:val="32"/>
    </w:rPr>
  </w:style>
  <w:style w:type="paragraph" w:styleId="Heading3">
    <w:name w:val="heading 3"/>
    <w:basedOn w:val="Normal"/>
    <w:next w:val="Normal"/>
    <w:link w:val="Heading3Char"/>
    <w:uiPriority w:val="9"/>
    <w:unhideWhenUsed/>
    <w:qFormat/>
    <w:rsid w:val="00665E61"/>
    <w:pPr>
      <w:keepNext/>
      <w:keepLines/>
      <w:spacing w:before="160" w:after="80"/>
      <w:outlineLvl w:val="2"/>
    </w:pPr>
    <w:rPr>
      <w:rFonts w:eastAsiaTheme="majorEastAsia" w:cstheme="majorBidi"/>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5E61"/>
    <w:rPr>
      <w:rFonts w:ascii="Arial" w:eastAsiaTheme="majorEastAsia" w:hAnsi="Arial" w:cstheme="majorBidi"/>
      <w:sz w:val="36"/>
      <w:szCs w:val="40"/>
    </w:rPr>
  </w:style>
  <w:style w:type="character" w:customStyle="1" w:styleId="Heading2Char">
    <w:name w:val="Heading 2 Char"/>
    <w:basedOn w:val="DefaultParagraphFont"/>
    <w:link w:val="Heading2"/>
    <w:uiPriority w:val="9"/>
    <w:rsid w:val="00241514"/>
    <w:rPr>
      <w:rFonts w:ascii="Arial" w:eastAsiaTheme="majorEastAsia" w:hAnsi="Arial" w:cstheme="majorBidi"/>
      <w:sz w:val="28"/>
      <w:szCs w:val="32"/>
    </w:rPr>
  </w:style>
  <w:style w:type="character" w:customStyle="1" w:styleId="Heading3Char">
    <w:name w:val="Heading 3 Char"/>
    <w:basedOn w:val="DefaultParagraphFont"/>
    <w:link w:val="Heading3"/>
    <w:uiPriority w:val="9"/>
    <w:rsid w:val="00665E61"/>
    <w:rPr>
      <w:rFonts w:ascii="Arial" w:eastAsiaTheme="majorEastAsia" w:hAnsi="Arial" w:cstheme="majorBidi"/>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customStyle="1" w:styleId="COVERPAGETEXT">
    <w:name w:val="COVER PAGE TEXT"/>
    <w:basedOn w:val="Normal"/>
    <w:qFormat/>
    <w:rsid w:val="00EC4EDC"/>
    <w:pPr>
      <w:spacing w:after="0" w:line="276" w:lineRule="auto"/>
      <w:jc w:val="center"/>
    </w:pPr>
    <w:rPr>
      <w:rFonts w:eastAsia="Times New Roman" w:cs="Arial"/>
      <w:sz w:val="28"/>
      <w:szCs w:val="28"/>
      <w:lang w:val="en-GB" w:eastAsia="en-US"/>
    </w:rPr>
  </w:style>
  <w:style w:type="paragraph" w:styleId="TOCHeading">
    <w:name w:val="TOC Heading"/>
    <w:basedOn w:val="Heading1"/>
    <w:next w:val="Normal"/>
    <w:uiPriority w:val="39"/>
    <w:unhideWhenUsed/>
    <w:qFormat/>
    <w:rsid w:val="00F47CAD"/>
    <w:pPr>
      <w:spacing w:before="240" w:after="0" w:line="259" w:lineRule="auto"/>
      <w:outlineLvl w:val="9"/>
    </w:pPr>
    <w:rPr>
      <w:sz w:val="32"/>
      <w:szCs w:val="32"/>
      <w:lang w:eastAsia="en-US"/>
    </w:rPr>
  </w:style>
  <w:style w:type="paragraph" w:styleId="ListParagraph">
    <w:name w:val="List Paragraph"/>
    <w:basedOn w:val="Normal"/>
    <w:uiPriority w:val="34"/>
    <w:qFormat/>
    <w:rsid w:val="00241514"/>
    <w:pPr>
      <w:ind w:left="720"/>
      <w:contextualSpacing/>
    </w:pPr>
  </w:style>
  <w:style w:type="character" w:styleId="Hyperlink">
    <w:name w:val="Hyperlink"/>
    <w:basedOn w:val="DefaultParagraphFont"/>
    <w:uiPriority w:val="99"/>
    <w:unhideWhenUsed/>
    <w:rsid w:val="00354F5A"/>
    <w:rPr>
      <w:color w:val="467886" w:themeColor="hyperlink"/>
      <w:u w:val="single"/>
    </w:rPr>
  </w:style>
  <w:style w:type="character" w:styleId="UnresolvedMention">
    <w:name w:val="Unresolved Mention"/>
    <w:basedOn w:val="DefaultParagraphFont"/>
    <w:uiPriority w:val="99"/>
    <w:semiHidden/>
    <w:unhideWhenUsed/>
    <w:rsid w:val="00354F5A"/>
    <w:rPr>
      <w:color w:val="605E5C"/>
      <w:shd w:val="clear" w:color="auto" w:fill="E1DFDD"/>
    </w:rPr>
  </w:style>
  <w:style w:type="character" w:styleId="PlaceholderText">
    <w:name w:val="Placeholder Text"/>
    <w:basedOn w:val="DefaultParagraphFont"/>
    <w:uiPriority w:val="99"/>
    <w:semiHidden/>
    <w:rsid w:val="00292954"/>
    <w:rPr>
      <w:color w:val="666666"/>
    </w:rPr>
  </w:style>
  <w:style w:type="table" w:styleId="TableGrid">
    <w:name w:val="Table Grid"/>
    <w:basedOn w:val="TableNormal"/>
    <w:uiPriority w:val="39"/>
    <w:rsid w:val="003110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06460F"/>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06460F"/>
    <w:pPr>
      <w:spacing w:after="0"/>
    </w:pPr>
  </w:style>
  <w:style w:type="paragraph" w:styleId="TOC1">
    <w:name w:val="toc 1"/>
    <w:basedOn w:val="Normal"/>
    <w:next w:val="Normal"/>
    <w:autoRedefine/>
    <w:uiPriority w:val="39"/>
    <w:unhideWhenUsed/>
    <w:rsid w:val="0006460F"/>
    <w:pPr>
      <w:spacing w:after="100"/>
    </w:pPr>
  </w:style>
  <w:style w:type="paragraph" w:styleId="TOC2">
    <w:name w:val="toc 2"/>
    <w:basedOn w:val="Normal"/>
    <w:next w:val="Normal"/>
    <w:autoRedefine/>
    <w:uiPriority w:val="39"/>
    <w:unhideWhenUsed/>
    <w:rsid w:val="0006460F"/>
    <w:pPr>
      <w:spacing w:after="100"/>
      <w:ind w:left="240"/>
    </w:pPr>
  </w:style>
  <w:style w:type="paragraph" w:styleId="TOC3">
    <w:name w:val="toc 3"/>
    <w:basedOn w:val="Normal"/>
    <w:next w:val="Normal"/>
    <w:autoRedefine/>
    <w:uiPriority w:val="39"/>
    <w:unhideWhenUsed/>
    <w:rsid w:val="0006460F"/>
    <w:pPr>
      <w:spacing w:after="100"/>
      <w:ind w:left="480"/>
    </w:pPr>
  </w:style>
  <w:style w:type="paragraph" w:styleId="NoSpacing">
    <w:name w:val="No Spacing"/>
    <w:uiPriority w:val="1"/>
    <w:qFormat/>
    <w:rsid w:val="00636C5F"/>
    <w:pPr>
      <w:spacing w:after="0" w:line="240" w:lineRule="auto"/>
    </w:pPr>
    <w:rPr>
      <w:rFonts w:ascii="Arial" w:hAnsi="Arial"/>
    </w:rPr>
  </w:style>
  <w:style w:type="paragraph" w:styleId="NormalWeb">
    <w:name w:val="Normal (Web)"/>
    <w:basedOn w:val="Normal"/>
    <w:uiPriority w:val="99"/>
    <w:semiHidden/>
    <w:unhideWhenUsed/>
    <w:rsid w:val="00CE59D2"/>
    <w:pPr>
      <w:spacing w:before="100" w:beforeAutospacing="1" w:after="100" w:afterAutospacing="1" w:line="240" w:lineRule="auto"/>
    </w:pPr>
    <w:rPr>
      <w:rFonts w:ascii="Times New Roman" w:eastAsia="Times New Roman" w:hAnsi="Times New Roman" w:cs="Times New Roman"/>
      <w:lang w:val="en-GB" w:eastAsia="en-GB"/>
    </w:rPr>
  </w:style>
  <w:style w:type="character" w:styleId="Strong">
    <w:name w:val="Strong"/>
    <w:basedOn w:val="DefaultParagraphFont"/>
    <w:uiPriority w:val="22"/>
    <w:qFormat/>
    <w:rsid w:val="00CE59D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242537">
      <w:bodyDiv w:val="1"/>
      <w:marLeft w:val="0"/>
      <w:marRight w:val="0"/>
      <w:marTop w:val="0"/>
      <w:marBottom w:val="0"/>
      <w:divBdr>
        <w:top w:val="none" w:sz="0" w:space="0" w:color="auto"/>
        <w:left w:val="none" w:sz="0" w:space="0" w:color="auto"/>
        <w:bottom w:val="none" w:sz="0" w:space="0" w:color="auto"/>
        <w:right w:val="none" w:sz="0" w:space="0" w:color="auto"/>
      </w:divBdr>
    </w:div>
    <w:div w:id="156768791">
      <w:bodyDiv w:val="1"/>
      <w:marLeft w:val="0"/>
      <w:marRight w:val="0"/>
      <w:marTop w:val="0"/>
      <w:marBottom w:val="0"/>
      <w:divBdr>
        <w:top w:val="none" w:sz="0" w:space="0" w:color="auto"/>
        <w:left w:val="none" w:sz="0" w:space="0" w:color="auto"/>
        <w:bottom w:val="none" w:sz="0" w:space="0" w:color="auto"/>
        <w:right w:val="none" w:sz="0" w:space="0" w:color="auto"/>
      </w:divBdr>
    </w:div>
    <w:div w:id="229539426">
      <w:bodyDiv w:val="1"/>
      <w:marLeft w:val="0"/>
      <w:marRight w:val="0"/>
      <w:marTop w:val="0"/>
      <w:marBottom w:val="0"/>
      <w:divBdr>
        <w:top w:val="none" w:sz="0" w:space="0" w:color="auto"/>
        <w:left w:val="none" w:sz="0" w:space="0" w:color="auto"/>
        <w:bottom w:val="none" w:sz="0" w:space="0" w:color="auto"/>
        <w:right w:val="none" w:sz="0" w:space="0" w:color="auto"/>
      </w:divBdr>
    </w:div>
    <w:div w:id="376511621">
      <w:bodyDiv w:val="1"/>
      <w:marLeft w:val="0"/>
      <w:marRight w:val="0"/>
      <w:marTop w:val="0"/>
      <w:marBottom w:val="0"/>
      <w:divBdr>
        <w:top w:val="none" w:sz="0" w:space="0" w:color="auto"/>
        <w:left w:val="none" w:sz="0" w:space="0" w:color="auto"/>
        <w:bottom w:val="none" w:sz="0" w:space="0" w:color="auto"/>
        <w:right w:val="none" w:sz="0" w:space="0" w:color="auto"/>
      </w:divBdr>
      <w:divsChild>
        <w:div w:id="1173759093">
          <w:marLeft w:val="0"/>
          <w:marRight w:val="720"/>
          <w:marTop w:val="0"/>
          <w:marBottom w:val="0"/>
          <w:divBdr>
            <w:top w:val="none" w:sz="0" w:space="0" w:color="auto"/>
            <w:left w:val="none" w:sz="0" w:space="0" w:color="auto"/>
            <w:bottom w:val="none" w:sz="0" w:space="0" w:color="auto"/>
            <w:right w:val="none" w:sz="0" w:space="0" w:color="auto"/>
          </w:divBdr>
        </w:div>
        <w:div w:id="1085952523">
          <w:marLeft w:val="0"/>
          <w:marRight w:val="0"/>
          <w:marTop w:val="0"/>
          <w:marBottom w:val="0"/>
          <w:divBdr>
            <w:top w:val="none" w:sz="0" w:space="0" w:color="auto"/>
            <w:left w:val="none" w:sz="0" w:space="0" w:color="auto"/>
            <w:bottom w:val="none" w:sz="0" w:space="0" w:color="auto"/>
            <w:right w:val="none" w:sz="0" w:space="0" w:color="auto"/>
          </w:divBdr>
        </w:div>
      </w:divsChild>
    </w:div>
    <w:div w:id="414516435">
      <w:bodyDiv w:val="1"/>
      <w:marLeft w:val="0"/>
      <w:marRight w:val="0"/>
      <w:marTop w:val="0"/>
      <w:marBottom w:val="0"/>
      <w:divBdr>
        <w:top w:val="none" w:sz="0" w:space="0" w:color="auto"/>
        <w:left w:val="none" w:sz="0" w:space="0" w:color="auto"/>
        <w:bottom w:val="none" w:sz="0" w:space="0" w:color="auto"/>
        <w:right w:val="none" w:sz="0" w:space="0" w:color="auto"/>
      </w:divBdr>
    </w:div>
    <w:div w:id="472411702">
      <w:bodyDiv w:val="1"/>
      <w:marLeft w:val="0"/>
      <w:marRight w:val="0"/>
      <w:marTop w:val="0"/>
      <w:marBottom w:val="0"/>
      <w:divBdr>
        <w:top w:val="none" w:sz="0" w:space="0" w:color="auto"/>
        <w:left w:val="none" w:sz="0" w:space="0" w:color="auto"/>
        <w:bottom w:val="none" w:sz="0" w:space="0" w:color="auto"/>
        <w:right w:val="none" w:sz="0" w:space="0" w:color="auto"/>
      </w:divBdr>
      <w:divsChild>
        <w:div w:id="614871853">
          <w:marLeft w:val="0"/>
          <w:marRight w:val="720"/>
          <w:marTop w:val="0"/>
          <w:marBottom w:val="0"/>
          <w:divBdr>
            <w:top w:val="none" w:sz="0" w:space="0" w:color="auto"/>
            <w:left w:val="none" w:sz="0" w:space="0" w:color="auto"/>
            <w:bottom w:val="none" w:sz="0" w:space="0" w:color="auto"/>
            <w:right w:val="none" w:sz="0" w:space="0" w:color="auto"/>
          </w:divBdr>
        </w:div>
        <w:div w:id="1577714315">
          <w:marLeft w:val="0"/>
          <w:marRight w:val="0"/>
          <w:marTop w:val="0"/>
          <w:marBottom w:val="0"/>
          <w:divBdr>
            <w:top w:val="none" w:sz="0" w:space="0" w:color="auto"/>
            <w:left w:val="none" w:sz="0" w:space="0" w:color="auto"/>
            <w:bottom w:val="none" w:sz="0" w:space="0" w:color="auto"/>
            <w:right w:val="none" w:sz="0" w:space="0" w:color="auto"/>
          </w:divBdr>
        </w:div>
      </w:divsChild>
    </w:div>
    <w:div w:id="506292112">
      <w:bodyDiv w:val="1"/>
      <w:marLeft w:val="0"/>
      <w:marRight w:val="0"/>
      <w:marTop w:val="0"/>
      <w:marBottom w:val="0"/>
      <w:divBdr>
        <w:top w:val="none" w:sz="0" w:space="0" w:color="auto"/>
        <w:left w:val="none" w:sz="0" w:space="0" w:color="auto"/>
        <w:bottom w:val="none" w:sz="0" w:space="0" w:color="auto"/>
        <w:right w:val="none" w:sz="0" w:space="0" w:color="auto"/>
      </w:divBdr>
      <w:divsChild>
        <w:div w:id="1801192749">
          <w:marLeft w:val="0"/>
          <w:marRight w:val="0"/>
          <w:marTop w:val="0"/>
          <w:marBottom w:val="0"/>
          <w:divBdr>
            <w:top w:val="none" w:sz="0" w:space="0" w:color="auto"/>
            <w:left w:val="none" w:sz="0" w:space="0" w:color="auto"/>
            <w:bottom w:val="none" w:sz="0" w:space="0" w:color="auto"/>
            <w:right w:val="none" w:sz="0" w:space="0" w:color="auto"/>
          </w:divBdr>
          <w:divsChild>
            <w:div w:id="247077864">
              <w:marLeft w:val="0"/>
              <w:marRight w:val="0"/>
              <w:marTop w:val="0"/>
              <w:marBottom w:val="0"/>
              <w:divBdr>
                <w:top w:val="none" w:sz="0" w:space="0" w:color="auto"/>
                <w:left w:val="none" w:sz="0" w:space="0" w:color="auto"/>
                <w:bottom w:val="none" w:sz="0" w:space="0" w:color="auto"/>
                <w:right w:val="none" w:sz="0" w:space="0" w:color="auto"/>
              </w:divBdr>
            </w:div>
            <w:div w:id="391317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8128773">
      <w:bodyDiv w:val="1"/>
      <w:marLeft w:val="0"/>
      <w:marRight w:val="0"/>
      <w:marTop w:val="0"/>
      <w:marBottom w:val="0"/>
      <w:divBdr>
        <w:top w:val="none" w:sz="0" w:space="0" w:color="auto"/>
        <w:left w:val="none" w:sz="0" w:space="0" w:color="auto"/>
        <w:bottom w:val="none" w:sz="0" w:space="0" w:color="auto"/>
        <w:right w:val="none" w:sz="0" w:space="0" w:color="auto"/>
      </w:divBdr>
    </w:div>
    <w:div w:id="535115998">
      <w:bodyDiv w:val="1"/>
      <w:marLeft w:val="0"/>
      <w:marRight w:val="0"/>
      <w:marTop w:val="0"/>
      <w:marBottom w:val="0"/>
      <w:divBdr>
        <w:top w:val="none" w:sz="0" w:space="0" w:color="auto"/>
        <w:left w:val="none" w:sz="0" w:space="0" w:color="auto"/>
        <w:bottom w:val="none" w:sz="0" w:space="0" w:color="auto"/>
        <w:right w:val="none" w:sz="0" w:space="0" w:color="auto"/>
      </w:divBdr>
      <w:divsChild>
        <w:div w:id="594168815">
          <w:marLeft w:val="0"/>
          <w:marRight w:val="0"/>
          <w:marTop w:val="0"/>
          <w:marBottom w:val="0"/>
          <w:divBdr>
            <w:top w:val="none" w:sz="0" w:space="0" w:color="auto"/>
            <w:left w:val="none" w:sz="0" w:space="0" w:color="auto"/>
            <w:bottom w:val="none" w:sz="0" w:space="0" w:color="auto"/>
            <w:right w:val="none" w:sz="0" w:space="0" w:color="auto"/>
          </w:divBdr>
          <w:divsChild>
            <w:div w:id="1208372655">
              <w:marLeft w:val="0"/>
              <w:marRight w:val="0"/>
              <w:marTop w:val="0"/>
              <w:marBottom w:val="0"/>
              <w:divBdr>
                <w:top w:val="none" w:sz="0" w:space="0" w:color="auto"/>
                <w:left w:val="none" w:sz="0" w:space="0" w:color="auto"/>
                <w:bottom w:val="none" w:sz="0" w:space="0" w:color="auto"/>
                <w:right w:val="none" w:sz="0" w:space="0" w:color="auto"/>
              </w:divBdr>
            </w:div>
            <w:div w:id="1552495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3980452">
      <w:bodyDiv w:val="1"/>
      <w:marLeft w:val="0"/>
      <w:marRight w:val="0"/>
      <w:marTop w:val="0"/>
      <w:marBottom w:val="0"/>
      <w:divBdr>
        <w:top w:val="none" w:sz="0" w:space="0" w:color="auto"/>
        <w:left w:val="none" w:sz="0" w:space="0" w:color="auto"/>
        <w:bottom w:val="none" w:sz="0" w:space="0" w:color="auto"/>
        <w:right w:val="none" w:sz="0" w:space="0" w:color="auto"/>
      </w:divBdr>
      <w:divsChild>
        <w:div w:id="593170484">
          <w:marLeft w:val="0"/>
          <w:marRight w:val="0"/>
          <w:marTop w:val="0"/>
          <w:marBottom w:val="0"/>
          <w:divBdr>
            <w:top w:val="none" w:sz="0" w:space="0" w:color="auto"/>
            <w:left w:val="none" w:sz="0" w:space="0" w:color="auto"/>
            <w:bottom w:val="none" w:sz="0" w:space="0" w:color="auto"/>
            <w:right w:val="none" w:sz="0" w:space="0" w:color="auto"/>
          </w:divBdr>
          <w:divsChild>
            <w:div w:id="1971743381">
              <w:marLeft w:val="0"/>
              <w:marRight w:val="0"/>
              <w:marTop w:val="0"/>
              <w:marBottom w:val="0"/>
              <w:divBdr>
                <w:top w:val="none" w:sz="0" w:space="0" w:color="auto"/>
                <w:left w:val="none" w:sz="0" w:space="0" w:color="auto"/>
                <w:bottom w:val="none" w:sz="0" w:space="0" w:color="auto"/>
                <w:right w:val="none" w:sz="0" w:space="0" w:color="auto"/>
              </w:divBdr>
            </w:div>
            <w:div w:id="203177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5348129">
      <w:bodyDiv w:val="1"/>
      <w:marLeft w:val="0"/>
      <w:marRight w:val="0"/>
      <w:marTop w:val="0"/>
      <w:marBottom w:val="0"/>
      <w:divBdr>
        <w:top w:val="none" w:sz="0" w:space="0" w:color="auto"/>
        <w:left w:val="none" w:sz="0" w:space="0" w:color="auto"/>
        <w:bottom w:val="none" w:sz="0" w:space="0" w:color="auto"/>
        <w:right w:val="none" w:sz="0" w:space="0" w:color="auto"/>
      </w:divBdr>
    </w:div>
    <w:div w:id="875433878">
      <w:bodyDiv w:val="1"/>
      <w:marLeft w:val="0"/>
      <w:marRight w:val="0"/>
      <w:marTop w:val="0"/>
      <w:marBottom w:val="0"/>
      <w:divBdr>
        <w:top w:val="none" w:sz="0" w:space="0" w:color="auto"/>
        <w:left w:val="none" w:sz="0" w:space="0" w:color="auto"/>
        <w:bottom w:val="none" w:sz="0" w:space="0" w:color="auto"/>
        <w:right w:val="none" w:sz="0" w:space="0" w:color="auto"/>
      </w:divBdr>
      <w:divsChild>
        <w:div w:id="2085951355">
          <w:marLeft w:val="0"/>
          <w:marRight w:val="720"/>
          <w:marTop w:val="0"/>
          <w:marBottom w:val="0"/>
          <w:divBdr>
            <w:top w:val="none" w:sz="0" w:space="0" w:color="auto"/>
            <w:left w:val="none" w:sz="0" w:space="0" w:color="auto"/>
            <w:bottom w:val="none" w:sz="0" w:space="0" w:color="auto"/>
            <w:right w:val="none" w:sz="0" w:space="0" w:color="auto"/>
          </w:divBdr>
        </w:div>
        <w:div w:id="1413971224">
          <w:marLeft w:val="0"/>
          <w:marRight w:val="0"/>
          <w:marTop w:val="0"/>
          <w:marBottom w:val="0"/>
          <w:divBdr>
            <w:top w:val="none" w:sz="0" w:space="0" w:color="auto"/>
            <w:left w:val="none" w:sz="0" w:space="0" w:color="auto"/>
            <w:bottom w:val="none" w:sz="0" w:space="0" w:color="auto"/>
            <w:right w:val="none" w:sz="0" w:space="0" w:color="auto"/>
          </w:divBdr>
        </w:div>
      </w:divsChild>
    </w:div>
    <w:div w:id="894900795">
      <w:bodyDiv w:val="1"/>
      <w:marLeft w:val="0"/>
      <w:marRight w:val="0"/>
      <w:marTop w:val="0"/>
      <w:marBottom w:val="0"/>
      <w:divBdr>
        <w:top w:val="none" w:sz="0" w:space="0" w:color="auto"/>
        <w:left w:val="none" w:sz="0" w:space="0" w:color="auto"/>
        <w:bottom w:val="none" w:sz="0" w:space="0" w:color="auto"/>
        <w:right w:val="none" w:sz="0" w:space="0" w:color="auto"/>
      </w:divBdr>
      <w:divsChild>
        <w:div w:id="1319915660">
          <w:marLeft w:val="0"/>
          <w:marRight w:val="0"/>
          <w:marTop w:val="0"/>
          <w:marBottom w:val="0"/>
          <w:divBdr>
            <w:top w:val="none" w:sz="0" w:space="0" w:color="auto"/>
            <w:left w:val="none" w:sz="0" w:space="0" w:color="auto"/>
            <w:bottom w:val="none" w:sz="0" w:space="0" w:color="auto"/>
            <w:right w:val="none" w:sz="0" w:space="0" w:color="auto"/>
          </w:divBdr>
          <w:divsChild>
            <w:div w:id="277613410">
              <w:marLeft w:val="0"/>
              <w:marRight w:val="0"/>
              <w:marTop w:val="0"/>
              <w:marBottom w:val="0"/>
              <w:divBdr>
                <w:top w:val="none" w:sz="0" w:space="0" w:color="auto"/>
                <w:left w:val="none" w:sz="0" w:space="0" w:color="auto"/>
                <w:bottom w:val="none" w:sz="0" w:space="0" w:color="auto"/>
                <w:right w:val="none" w:sz="0" w:space="0" w:color="auto"/>
              </w:divBdr>
            </w:div>
            <w:div w:id="888952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4819040">
      <w:bodyDiv w:val="1"/>
      <w:marLeft w:val="0"/>
      <w:marRight w:val="0"/>
      <w:marTop w:val="0"/>
      <w:marBottom w:val="0"/>
      <w:divBdr>
        <w:top w:val="none" w:sz="0" w:space="0" w:color="auto"/>
        <w:left w:val="none" w:sz="0" w:space="0" w:color="auto"/>
        <w:bottom w:val="none" w:sz="0" w:space="0" w:color="auto"/>
        <w:right w:val="none" w:sz="0" w:space="0" w:color="auto"/>
      </w:divBdr>
    </w:div>
    <w:div w:id="1080643028">
      <w:bodyDiv w:val="1"/>
      <w:marLeft w:val="0"/>
      <w:marRight w:val="0"/>
      <w:marTop w:val="0"/>
      <w:marBottom w:val="0"/>
      <w:divBdr>
        <w:top w:val="none" w:sz="0" w:space="0" w:color="auto"/>
        <w:left w:val="none" w:sz="0" w:space="0" w:color="auto"/>
        <w:bottom w:val="none" w:sz="0" w:space="0" w:color="auto"/>
        <w:right w:val="none" w:sz="0" w:space="0" w:color="auto"/>
      </w:divBdr>
    </w:div>
    <w:div w:id="1117483600">
      <w:bodyDiv w:val="1"/>
      <w:marLeft w:val="0"/>
      <w:marRight w:val="0"/>
      <w:marTop w:val="0"/>
      <w:marBottom w:val="0"/>
      <w:divBdr>
        <w:top w:val="none" w:sz="0" w:space="0" w:color="auto"/>
        <w:left w:val="none" w:sz="0" w:space="0" w:color="auto"/>
        <w:bottom w:val="none" w:sz="0" w:space="0" w:color="auto"/>
        <w:right w:val="none" w:sz="0" w:space="0" w:color="auto"/>
      </w:divBdr>
      <w:divsChild>
        <w:div w:id="246883262">
          <w:marLeft w:val="0"/>
          <w:marRight w:val="0"/>
          <w:marTop w:val="0"/>
          <w:marBottom w:val="0"/>
          <w:divBdr>
            <w:top w:val="none" w:sz="0" w:space="0" w:color="auto"/>
            <w:left w:val="none" w:sz="0" w:space="0" w:color="auto"/>
            <w:bottom w:val="none" w:sz="0" w:space="0" w:color="auto"/>
            <w:right w:val="none" w:sz="0" w:space="0" w:color="auto"/>
          </w:divBdr>
          <w:divsChild>
            <w:div w:id="567542227">
              <w:marLeft w:val="0"/>
              <w:marRight w:val="0"/>
              <w:marTop w:val="0"/>
              <w:marBottom w:val="0"/>
              <w:divBdr>
                <w:top w:val="none" w:sz="0" w:space="0" w:color="auto"/>
                <w:left w:val="none" w:sz="0" w:space="0" w:color="auto"/>
                <w:bottom w:val="none" w:sz="0" w:space="0" w:color="auto"/>
                <w:right w:val="none" w:sz="0" w:space="0" w:color="auto"/>
              </w:divBdr>
            </w:div>
            <w:div w:id="212653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781950">
      <w:bodyDiv w:val="1"/>
      <w:marLeft w:val="0"/>
      <w:marRight w:val="0"/>
      <w:marTop w:val="0"/>
      <w:marBottom w:val="0"/>
      <w:divBdr>
        <w:top w:val="none" w:sz="0" w:space="0" w:color="auto"/>
        <w:left w:val="none" w:sz="0" w:space="0" w:color="auto"/>
        <w:bottom w:val="none" w:sz="0" w:space="0" w:color="auto"/>
        <w:right w:val="none" w:sz="0" w:space="0" w:color="auto"/>
      </w:divBdr>
      <w:divsChild>
        <w:div w:id="453599811">
          <w:marLeft w:val="0"/>
          <w:marRight w:val="0"/>
          <w:marTop w:val="0"/>
          <w:marBottom w:val="0"/>
          <w:divBdr>
            <w:top w:val="none" w:sz="0" w:space="0" w:color="auto"/>
            <w:left w:val="none" w:sz="0" w:space="0" w:color="auto"/>
            <w:bottom w:val="none" w:sz="0" w:space="0" w:color="auto"/>
            <w:right w:val="none" w:sz="0" w:space="0" w:color="auto"/>
          </w:divBdr>
          <w:divsChild>
            <w:div w:id="1106119170">
              <w:marLeft w:val="0"/>
              <w:marRight w:val="0"/>
              <w:marTop w:val="0"/>
              <w:marBottom w:val="0"/>
              <w:divBdr>
                <w:top w:val="none" w:sz="0" w:space="0" w:color="auto"/>
                <w:left w:val="none" w:sz="0" w:space="0" w:color="auto"/>
                <w:bottom w:val="none" w:sz="0" w:space="0" w:color="auto"/>
                <w:right w:val="none" w:sz="0" w:space="0" w:color="auto"/>
              </w:divBdr>
            </w:div>
            <w:div w:id="1875265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734689">
      <w:bodyDiv w:val="1"/>
      <w:marLeft w:val="0"/>
      <w:marRight w:val="0"/>
      <w:marTop w:val="0"/>
      <w:marBottom w:val="0"/>
      <w:divBdr>
        <w:top w:val="none" w:sz="0" w:space="0" w:color="auto"/>
        <w:left w:val="none" w:sz="0" w:space="0" w:color="auto"/>
        <w:bottom w:val="none" w:sz="0" w:space="0" w:color="auto"/>
        <w:right w:val="none" w:sz="0" w:space="0" w:color="auto"/>
      </w:divBdr>
    </w:div>
    <w:div w:id="1267075990">
      <w:bodyDiv w:val="1"/>
      <w:marLeft w:val="0"/>
      <w:marRight w:val="0"/>
      <w:marTop w:val="0"/>
      <w:marBottom w:val="0"/>
      <w:divBdr>
        <w:top w:val="none" w:sz="0" w:space="0" w:color="auto"/>
        <w:left w:val="none" w:sz="0" w:space="0" w:color="auto"/>
        <w:bottom w:val="none" w:sz="0" w:space="0" w:color="auto"/>
        <w:right w:val="none" w:sz="0" w:space="0" w:color="auto"/>
      </w:divBdr>
    </w:div>
    <w:div w:id="1281187907">
      <w:bodyDiv w:val="1"/>
      <w:marLeft w:val="0"/>
      <w:marRight w:val="0"/>
      <w:marTop w:val="0"/>
      <w:marBottom w:val="0"/>
      <w:divBdr>
        <w:top w:val="none" w:sz="0" w:space="0" w:color="auto"/>
        <w:left w:val="none" w:sz="0" w:space="0" w:color="auto"/>
        <w:bottom w:val="none" w:sz="0" w:space="0" w:color="auto"/>
        <w:right w:val="none" w:sz="0" w:space="0" w:color="auto"/>
      </w:divBdr>
      <w:divsChild>
        <w:div w:id="1624120474">
          <w:marLeft w:val="0"/>
          <w:marRight w:val="0"/>
          <w:marTop w:val="0"/>
          <w:marBottom w:val="0"/>
          <w:divBdr>
            <w:top w:val="none" w:sz="0" w:space="0" w:color="auto"/>
            <w:left w:val="none" w:sz="0" w:space="0" w:color="auto"/>
            <w:bottom w:val="none" w:sz="0" w:space="0" w:color="auto"/>
            <w:right w:val="none" w:sz="0" w:space="0" w:color="auto"/>
          </w:divBdr>
          <w:divsChild>
            <w:div w:id="1414862258">
              <w:marLeft w:val="0"/>
              <w:marRight w:val="0"/>
              <w:marTop w:val="0"/>
              <w:marBottom w:val="0"/>
              <w:divBdr>
                <w:top w:val="none" w:sz="0" w:space="0" w:color="auto"/>
                <w:left w:val="none" w:sz="0" w:space="0" w:color="auto"/>
                <w:bottom w:val="none" w:sz="0" w:space="0" w:color="auto"/>
                <w:right w:val="none" w:sz="0" w:space="0" w:color="auto"/>
              </w:divBdr>
            </w:div>
            <w:div w:id="1276906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7727890">
      <w:bodyDiv w:val="1"/>
      <w:marLeft w:val="0"/>
      <w:marRight w:val="0"/>
      <w:marTop w:val="0"/>
      <w:marBottom w:val="0"/>
      <w:divBdr>
        <w:top w:val="none" w:sz="0" w:space="0" w:color="auto"/>
        <w:left w:val="none" w:sz="0" w:space="0" w:color="auto"/>
        <w:bottom w:val="none" w:sz="0" w:space="0" w:color="auto"/>
        <w:right w:val="none" w:sz="0" w:space="0" w:color="auto"/>
      </w:divBdr>
      <w:divsChild>
        <w:div w:id="95369218">
          <w:marLeft w:val="0"/>
          <w:marRight w:val="720"/>
          <w:marTop w:val="0"/>
          <w:marBottom w:val="0"/>
          <w:divBdr>
            <w:top w:val="none" w:sz="0" w:space="0" w:color="auto"/>
            <w:left w:val="none" w:sz="0" w:space="0" w:color="auto"/>
            <w:bottom w:val="none" w:sz="0" w:space="0" w:color="auto"/>
            <w:right w:val="none" w:sz="0" w:space="0" w:color="auto"/>
          </w:divBdr>
        </w:div>
        <w:div w:id="1295139126">
          <w:marLeft w:val="0"/>
          <w:marRight w:val="0"/>
          <w:marTop w:val="0"/>
          <w:marBottom w:val="0"/>
          <w:divBdr>
            <w:top w:val="none" w:sz="0" w:space="0" w:color="auto"/>
            <w:left w:val="none" w:sz="0" w:space="0" w:color="auto"/>
            <w:bottom w:val="none" w:sz="0" w:space="0" w:color="auto"/>
            <w:right w:val="none" w:sz="0" w:space="0" w:color="auto"/>
          </w:divBdr>
        </w:div>
      </w:divsChild>
    </w:div>
    <w:div w:id="1506743283">
      <w:bodyDiv w:val="1"/>
      <w:marLeft w:val="0"/>
      <w:marRight w:val="0"/>
      <w:marTop w:val="0"/>
      <w:marBottom w:val="0"/>
      <w:divBdr>
        <w:top w:val="none" w:sz="0" w:space="0" w:color="auto"/>
        <w:left w:val="none" w:sz="0" w:space="0" w:color="auto"/>
        <w:bottom w:val="none" w:sz="0" w:space="0" w:color="auto"/>
        <w:right w:val="none" w:sz="0" w:space="0" w:color="auto"/>
      </w:divBdr>
    </w:div>
    <w:div w:id="1524393516">
      <w:bodyDiv w:val="1"/>
      <w:marLeft w:val="0"/>
      <w:marRight w:val="0"/>
      <w:marTop w:val="0"/>
      <w:marBottom w:val="0"/>
      <w:divBdr>
        <w:top w:val="none" w:sz="0" w:space="0" w:color="auto"/>
        <w:left w:val="none" w:sz="0" w:space="0" w:color="auto"/>
        <w:bottom w:val="none" w:sz="0" w:space="0" w:color="auto"/>
        <w:right w:val="none" w:sz="0" w:space="0" w:color="auto"/>
      </w:divBdr>
    </w:div>
    <w:div w:id="1531991926">
      <w:bodyDiv w:val="1"/>
      <w:marLeft w:val="0"/>
      <w:marRight w:val="0"/>
      <w:marTop w:val="0"/>
      <w:marBottom w:val="0"/>
      <w:divBdr>
        <w:top w:val="none" w:sz="0" w:space="0" w:color="auto"/>
        <w:left w:val="none" w:sz="0" w:space="0" w:color="auto"/>
        <w:bottom w:val="none" w:sz="0" w:space="0" w:color="auto"/>
        <w:right w:val="none" w:sz="0" w:space="0" w:color="auto"/>
      </w:divBdr>
    </w:div>
    <w:div w:id="1780447067">
      <w:bodyDiv w:val="1"/>
      <w:marLeft w:val="0"/>
      <w:marRight w:val="0"/>
      <w:marTop w:val="0"/>
      <w:marBottom w:val="0"/>
      <w:divBdr>
        <w:top w:val="none" w:sz="0" w:space="0" w:color="auto"/>
        <w:left w:val="none" w:sz="0" w:space="0" w:color="auto"/>
        <w:bottom w:val="none" w:sz="0" w:space="0" w:color="auto"/>
        <w:right w:val="none" w:sz="0" w:space="0" w:color="auto"/>
      </w:divBdr>
    </w:div>
    <w:div w:id="1832984996">
      <w:bodyDiv w:val="1"/>
      <w:marLeft w:val="0"/>
      <w:marRight w:val="0"/>
      <w:marTop w:val="0"/>
      <w:marBottom w:val="0"/>
      <w:divBdr>
        <w:top w:val="none" w:sz="0" w:space="0" w:color="auto"/>
        <w:left w:val="none" w:sz="0" w:space="0" w:color="auto"/>
        <w:bottom w:val="none" w:sz="0" w:space="0" w:color="auto"/>
        <w:right w:val="none" w:sz="0" w:space="0" w:color="auto"/>
      </w:divBdr>
    </w:div>
    <w:div w:id="1932229140">
      <w:bodyDiv w:val="1"/>
      <w:marLeft w:val="0"/>
      <w:marRight w:val="0"/>
      <w:marTop w:val="0"/>
      <w:marBottom w:val="0"/>
      <w:divBdr>
        <w:top w:val="none" w:sz="0" w:space="0" w:color="auto"/>
        <w:left w:val="none" w:sz="0" w:space="0" w:color="auto"/>
        <w:bottom w:val="none" w:sz="0" w:space="0" w:color="auto"/>
        <w:right w:val="none" w:sz="0" w:space="0" w:color="auto"/>
      </w:divBdr>
      <w:divsChild>
        <w:div w:id="1958636144">
          <w:marLeft w:val="0"/>
          <w:marRight w:val="0"/>
          <w:marTop w:val="0"/>
          <w:marBottom w:val="0"/>
          <w:divBdr>
            <w:top w:val="none" w:sz="0" w:space="0" w:color="auto"/>
            <w:left w:val="none" w:sz="0" w:space="0" w:color="auto"/>
            <w:bottom w:val="none" w:sz="0" w:space="0" w:color="auto"/>
            <w:right w:val="none" w:sz="0" w:space="0" w:color="auto"/>
          </w:divBdr>
          <w:divsChild>
            <w:div w:id="991718739">
              <w:marLeft w:val="0"/>
              <w:marRight w:val="0"/>
              <w:marTop w:val="0"/>
              <w:marBottom w:val="0"/>
              <w:divBdr>
                <w:top w:val="none" w:sz="0" w:space="0" w:color="auto"/>
                <w:left w:val="none" w:sz="0" w:space="0" w:color="auto"/>
                <w:bottom w:val="none" w:sz="0" w:space="0" w:color="auto"/>
                <w:right w:val="none" w:sz="0" w:space="0" w:color="auto"/>
              </w:divBdr>
            </w:div>
            <w:div w:id="613442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833894">
      <w:bodyDiv w:val="1"/>
      <w:marLeft w:val="0"/>
      <w:marRight w:val="0"/>
      <w:marTop w:val="0"/>
      <w:marBottom w:val="0"/>
      <w:divBdr>
        <w:top w:val="none" w:sz="0" w:space="0" w:color="auto"/>
        <w:left w:val="none" w:sz="0" w:space="0" w:color="auto"/>
        <w:bottom w:val="none" w:sz="0" w:space="0" w:color="auto"/>
        <w:right w:val="none" w:sz="0" w:space="0" w:color="auto"/>
      </w:divBdr>
      <w:divsChild>
        <w:div w:id="1904946122">
          <w:marLeft w:val="0"/>
          <w:marRight w:val="720"/>
          <w:marTop w:val="0"/>
          <w:marBottom w:val="0"/>
          <w:divBdr>
            <w:top w:val="none" w:sz="0" w:space="0" w:color="auto"/>
            <w:left w:val="none" w:sz="0" w:space="0" w:color="auto"/>
            <w:bottom w:val="none" w:sz="0" w:space="0" w:color="auto"/>
            <w:right w:val="none" w:sz="0" w:space="0" w:color="auto"/>
          </w:divBdr>
        </w:div>
        <w:div w:id="149518147">
          <w:marLeft w:val="0"/>
          <w:marRight w:val="0"/>
          <w:marTop w:val="0"/>
          <w:marBottom w:val="0"/>
          <w:divBdr>
            <w:top w:val="none" w:sz="0" w:space="0" w:color="auto"/>
            <w:left w:val="none" w:sz="0" w:space="0" w:color="auto"/>
            <w:bottom w:val="none" w:sz="0" w:space="0" w:color="auto"/>
            <w:right w:val="none" w:sz="0" w:space="0" w:color="auto"/>
          </w:divBdr>
        </w:div>
      </w:divsChild>
    </w:div>
    <w:div w:id="2050177486">
      <w:bodyDiv w:val="1"/>
      <w:marLeft w:val="0"/>
      <w:marRight w:val="0"/>
      <w:marTop w:val="0"/>
      <w:marBottom w:val="0"/>
      <w:divBdr>
        <w:top w:val="none" w:sz="0" w:space="0" w:color="auto"/>
        <w:left w:val="none" w:sz="0" w:space="0" w:color="auto"/>
        <w:bottom w:val="none" w:sz="0" w:space="0" w:color="auto"/>
        <w:right w:val="none" w:sz="0" w:space="0" w:color="auto"/>
      </w:divBdr>
      <w:divsChild>
        <w:div w:id="451871369">
          <w:marLeft w:val="0"/>
          <w:marRight w:val="720"/>
          <w:marTop w:val="0"/>
          <w:marBottom w:val="0"/>
          <w:divBdr>
            <w:top w:val="none" w:sz="0" w:space="0" w:color="auto"/>
            <w:left w:val="none" w:sz="0" w:space="0" w:color="auto"/>
            <w:bottom w:val="none" w:sz="0" w:space="0" w:color="auto"/>
            <w:right w:val="none" w:sz="0" w:space="0" w:color="auto"/>
          </w:divBdr>
        </w:div>
        <w:div w:id="11204186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7.png"/><Relationship Id="rId47" Type="http://schemas.openxmlformats.org/officeDocument/2006/relationships/hyperlink" Target="https://innovationspace.ansys.com/courses/wp-content/uploads/sites/5/2022/07/TheHalfWaveDipole-Design.pdf" TargetMode="Externa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image" Target="media/image24.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hyperlink" Target="https://www.qwed.com.pl/RectangularWaveguides.pdf" TargetMode="Externa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4" Type="http://schemas.openxmlformats.org/officeDocument/2006/relationships/hyperlink" Target="https://downloads.bbc.co.uk/rd/pubs/whp/whp-pdf-files/WHP132.pdf"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hyperlink" Target="https://web.mit.edu/6.013_book/www/chapter13/13.4.html" TargetMode="External"/><Relationship Id="rId48" Type="http://schemas.openxmlformats.org/officeDocument/2006/relationships/fontTable" Target="fontTable.xml"/><Relationship Id="rId8" Type="http://schemas.openxmlformats.org/officeDocument/2006/relationships/image" Target="media/image3.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hyperlink" Target="https://radfiz.org.ua/share/sheva_s8_DEK/SECONDARY/%E4%C5%D2%D6/%E4%C5%D2%D6/%CE%D7%DE%20%D4%C5%C8%CE%A6%CB%C1/%CC%A6%D4/Collin.%20Foundations%20for%20Microwave%20Engineering.pdf" TargetMode="External"/><Relationship Id="rId20" Type="http://schemas.openxmlformats.org/officeDocument/2006/relationships/image" Target="media/image15.png"/><Relationship Id="rId41" Type="http://schemas.openxmlformats.org/officeDocument/2006/relationships/image" Target="media/image36.png"/><Relationship Id="rId1" Type="http://schemas.openxmlformats.org/officeDocument/2006/relationships/customXml" Target="../customXml/item1.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2E2820-AE97-4F84-AA19-3E8DC7540F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5235</TotalTime>
  <Pages>36</Pages>
  <Words>3921</Words>
  <Characters>21704</Characters>
  <Application>Microsoft Office Word</Application>
  <DocSecurity>0</DocSecurity>
  <Lines>592</Lines>
  <Paragraphs>333</Paragraphs>
  <ScaleCrop>false</ScaleCrop>
  <Company/>
  <LinksUpToDate>false</LinksUpToDate>
  <CharactersWithSpaces>25336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Compton (2314594)</dc:creator>
  <cp:keywords/>
  <dc:description/>
  <cp:lastModifiedBy>Joe Compton</cp:lastModifiedBy>
  <cp:revision>36</cp:revision>
  <dcterms:created xsi:type="dcterms:W3CDTF">2025-04-21T15:38:00Z</dcterms:created>
  <dcterms:modified xsi:type="dcterms:W3CDTF">2025-04-25T07:10:00Z</dcterms:modified>
</cp:coreProperties>
</file>