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885" w:rsidRDefault="00214885" w:rsidP="00214885">
      <w:pPr>
        <w:pStyle w:val="Default"/>
      </w:pPr>
      <w:bookmarkStart w:id="0" w:name="_Toc511944764"/>
    </w:p>
    <w:p w:rsidR="00214885" w:rsidRDefault="00214885" w:rsidP="00214885">
      <w:pPr>
        <w:pStyle w:val="Default"/>
      </w:pPr>
      <w:r>
        <w:rPr>
          <w:noProof/>
        </w:rPr>
        <w:drawing>
          <wp:inline distT="0" distB="0" distL="0" distR="0">
            <wp:extent cx="5943600" cy="2039045"/>
            <wp:effectExtent l="1905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2039045"/>
                    </a:xfrm>
                    <a:prstGeom prst="rect">
                      <a:avLst/>
                    </a:prstGeom>
                    <a:noFill/>
                    <a:ln w="9525">
                      <a:noFill/>
                      <a:miter lim="800000"/>
                      <a:headEnd/>
                      <a:tailEnd/>
                    </a:ln>
                  </pic:spPr>
                </pic:pic>
              </a:graphicData>
            </a:graphic>
          </wp:inline>
        </w:drawing>
      </w:r>
    </w:p>
    <w:p w:rsidR="00214885" w:rsidRDefault="00214885" w:rsidP="00214885">
      <w:pPr>
        <w:jc w:val="center"/>
        <w:rPr>
          <w:bCs/>
        </w:rPr>
      </w:pPr>
    </w:p>
    <w:p w:rsidR="00214885" w:rsidRDefault="00214885" w:rsidP="00214885">
      <w:pPr>
        <w:jc w:val="center"/>
        <w:rPr>
          <w:bCs/>
        </w:rPr>
      </w:pPr>
    </w:p>
    <w:p w:rsidR="00214885" w:rsidRPr="003F12B7" w:rsidRDefault="00214885" w:rsidP="00214885">
      <w:pPr>
        <w:spacing w:line="360" w:lineRule="auto"/>
        <w:jc w:val="center"/>
        <w:rPr>
          <w:b/>
          <w:bCs/>
          <w:sz w:val="28"/>
          <w:szCs w:val="28"/>
        </w:rPr>
      </w:pPr>
      <w:r w:rsidRPr="003F12B7">
        <w:rPr>
          <w:b/>
          <w:bCs/>
          <w:sz w:val="28"/>
          <w:szCs w:val="28"/>
        </w:rPr>
        <w:t>Level: 5</w:t>
      </w:r>
    </w:p>
    <w:p w:rsidR="00214885" w:rsidRPr="003F12B7" w:rsidRDefault="00214885" w:rsidP="00214885">
      <w:pPr>
        <w:spacing w:line="360" w:lineRule="auto"/>
        <w:jc w:val="center"/>
        <w:rPr>
          <w:b/>
          <w:sz w:val="28"/>
          <w:szCs w:val="28"/>
        </w:rPr>
      </w:pPr>
    </w:p>
    <w:p w:rsidR="00214885" w:rsidRPr="003F12B7" w:rsidRDefault="00214885" w:rsidP="00214885">
      <w:pPr>
        <w:spacing w:line="360" w:lineRule="auto"/>
        <w:jc w:val="center"/>
        <w:rPr>
          <w:b/>
          <w:sz w:val="28"/>
          <w:szCs w:val="28"/>
        </w:rPr>
      </w:pPr>
    </w:p>
    <w:p w:rsidR="00214885" w:rsidRPr="003F12B7" w:rsidRDefault="00214885" w:rsidP="00214885">
      <w:pPr>
        <w:spacing w:line="360" w:lineRule="auto"/>
        <w:jc w:val="center"/>
        <w:rPr>
          <w:b/>
          <w:bCs/>
          <w:sz w:val="28"/>
          <w:szCs w:val="28"/>
        </w:rPr>
      </w:pPr>
      <w:r w:rsidRPr="003F12B7">
        <w:rPr>
          <w:b/>
          <w:sz w:val="28"/>
          <w:szCs w:val="28"/>
        </w:rPr>
        <w:t xml:space="preserve"> BMSK5005: </w:t>
      </w:r>
      <w:r w:rsidRPr="003F12B7">
        <w:rPr>
          <w:b/>
          <w:bCs/>
          <w:sz w:val="28"/>
          <w:szCs w:val="28"/>
        </w:rPr>
        <w:t>WORKPLACE CULTURE AND ITS IMPACT ON ORGANIZATIONAL</w:t>
      </w:r>
      <w:r>
        <w:rPr>
          <w:b/>
          <w:bCs/>
          <w:sz w:val="28"/>
          <w:szCs w:val="28"/>
        </w:rPr>
        <w:t xml:space="preserve"> ASPECTS</w:t>
      </w:r>
    </w:p>
    <w:p w:rsidR="00214885" w:rsidRPr="003F12B7" w:rsidRDefault="00214885" w:rsidP="009F06C8">
      <w:pPr>
        <w:spacing w:line="360" w:lineRule="auto"/>
        <w:jc w:val="center"/>
        <w:rPr>
          <w:b/>
          <w:bCs/>
          <w:sz w:val="28"/>
          <w:szCs w:val="28"/>
        </w:rPr>
      </w:pPr>
    </w:p>
    <w:p w:rsidR="001143AF" w:rsidRPr="009F06C8" w:rsidRDefault="001143AF" w:rsidP="009F06C8">
      <w:pPr>
        <w:spacing w:line="360" w:lineRule="auto"/>
        <w:jc w:val="center"/>
      </w:pPr>
      <w:r w:rsidRPr="009F06C8">
        <w:t xml:space="preserve">Student Name: </w:t>
      </w:r>
      <w:r w:rsidRPr="009F06C8">
        <w:rPr>
          <w:color w:val="333333"/>
          <w:shd w:val="clear" w:color="auto" w:fill="FFFFFF"/>
        </w:rPr>
        <w:t xml:space="preserve">Mohammad </w:t>
      </w:r>
      <w:proofErr w:type="spellStart"/>
      <w:r w:rsidRPr="009F06C8">
        <w:rPr>
          <w:color w:val="333333"/>
          <w:shd w:val="clear" w:color="auto" w:fill="FFFFFF"/>
        </w:rPr>
        <w:t>Zakir</w:t>
      </w:r>
      <w:proofErr w:type="spellEnd"/>
      <w:r w:rsidRPr="009F06C8">
        <w:rPr>
          <w:color w:val="333333"/>
          <w:shd w:val="clear" w:color="auto" w:fill="FFFFFF"/>
        </w:rPr>
        <w:t xml:space="preserve"> </w:t>
      </w:r>
      <w:proofErr w:type="spellStart"/>
      <w:r w:rsidRPr="009F06C8">
        <w:rPr>
          <w:color w:val="333333"/>
          <w:shd w:val="clear" w:color="auto" w:fill="FFFFFF"/>
        </w:rPr>
        <w:t>Hossain</w:t>
      </w:r>
      <w:proofErr w:type="spellEnd"/>
    </w:p>
    <w:p w:rsidR="001143AF" w:rsidRPr="009F06C8" w:rsidRDefault="001143AF" w:rsidP="009F06C8">
      <w:pPr>
        <w:spacing w:line="360" w:lineRule="auto"/>
        <w:jc w:val="center"/>
      </w:pPr>
      <w:r w:rsidRPr="009F06C8">
        <w:t>Student ID: 1713069</w:t>
      </w:r>
    </w:p>
    <w:p w:rsidR="00214885" w:rsidRPr="009F06C8" w:rsidRDefault="00214885" w:rsidP="009F06C8">
      <w:pPr>
        <w:spacing w:line="360" w:lineRule="auto"/>
        <w:jc w:val="center"/>
      </w:pPr>
      <w:r w:rsidRPr="009F06C8">
        <w:rPr>
          <w:b/>
          <w:bCs/>
          <w:sz w:val="28"/>
          <w:szCs w:val="28"/>
        </w:rPr>
        <w:br w:type="page"/>
      </w:r>
    </w:p>
    <w:sdt>
      <w:sdtPr>
        <w:id w:val="52183955"/>
        <w:docPartObj>
          <w:docPartGallery w:val="Table of Contents"/>
          <w:docPartUnique/>
        </w:docPartObj>
      </w:sdtPr>
      <w:sdtEndPr>
        <w:rPr>
          <w:rFonts w:ascii="Times New Roman" w:eastAsia="Times New Roman" w:hAnsi="Times New Roman" w:cs="Times New Roman"/>
          <w:b w:val="0"/>
          <w:bCs w:val="0"/>
          <w:color w:val="auto"/>
          <w:sz w:val="24"/>
          <w:szCs w:val="24"/>
        </w:rPr>
      </w:sdtEndPr>
      <w:sdtContent>
        <w:p w:rsidR="001143AF" w:rsidRDefault="001143AF">
          <w:pPr>
            <w:pStyle w:val="TOCHeading"/>
          </w:pPr>
          <w:r>
            <w:t>Table of Contents</w:t>
          </w:r>
        </w:p>
        <w:p w:rsidR="001143AF" w:rsidRDefault="001143AF" w:rsidP="001143AF">
          <w:pPr>
            <w:pStyle w:val="TOC1"/>
            <w:tabs>
              <w:tab w:val="left" w:pos="660"/>
              <w:tab w:val="right" w:leader="dot" w:pos="9350"/>
            </w:tabs>
            <w:spacing w:line="360" w:lineRule="auto"/>
            <w:jc w:val="both"/>
            <w:rPr>
              <w:rFonts w:asciiTheme="minorHAnsi" w:eastAsiaTheme="minorEastAsia" w:hAnsiTheme="minorHAnsi" w:cstheme="minorBidi"/>
              <w:noProof/>
              <w:sz w:val="22"/>
              <w:szCs w:val="22"/>
            </w:rPr>
          </w:pPr>
          <w:r>
            <w:fldChar w:fldCharType="begin"/>
          </w:r>
          <w:r>
            <w:instrText xml:space="preserve"> TOC \o "1-2" \h \z \u </w:instrText>
          </w:r>
          <w:r>
            <w:fldChar w:fldCharType="separate"/>
          </w:r>
          <w:hyperlink w:anchor="_Toc18488464" w:history="1">
            <w:r w:rsidRPr="00AB3E4F">
              <w:rPr>
                <w:rStyle w:val="Hyperlink"/>
                <w:noProof/>
              </w:rPr>
              <w:t>1.0</w:t>
            </w:r>
            <w:r>
              <w:rPr>
                <w:rFonts w:asciiTheme="minorHAnsi" w:eastAsiaTheme="minorEastAsia" w:hAnsiTheme="minorHAnsi" w:cstheme="minorBidi"/>
                <w:noProof/>
                <w:sz w:val="22"/>
                <w:szCs w:val="22"/>
              </w:rPr>
              <w:tab/>
            </w:r>
            <w:r w:rsidRPr="00AB3E4F">
              <w:rPr>
                <w:rStyle w:val="Hyperlink"/>
                <w:noProof/>
              </w:rPr>
              <w:t>Introduction</w:t>
            </w:r>
            <w:r>
              <w:rPr>
                <w:noProof/>
                <w:webHidden/>
              </w:rPr>
              <w:tab/>
            </w:r>
            <w:r>
              <w:rPr>
                <w:noProof/>
                <w:webHidden/>
              </w:rPr>
              <w:fldChar w:fldCharType="begin"/>
            </w:r>
            <w:r>
              <w:rPr>
                <w:noProof/>
                <w:webHidden/>
              </w:rPr>
              <w:instrText xml:space="preserve"> PAGEREF _Toc18488464 \h </w:instrText>
            </w:r>
            <w:r>
              <w:rPr>
                <w:noProof/>
                <w:webHidden/>
              </w:rPr>
            </w:r>
            <w:r>
              <w:rPr>
                <w:noProof/>
                <w:webHidden/>
              </w:rPr>
              <w:fldChar w:fldCharType="separate"/>
            </w:r>
            <w:r>
              <w:rPr>
                <w:noProof/>
                <w:webHidden/>
              </w:rPr>
              <w:t>3</w:t>
            </w:r>
            <w:r>
              <w:rPr>
                <w:noProof/>
                <w:webHidden/>
              </w:rPr>
              <w:fldChar w:fldCharType="end"/>
            </w:r>
          </w:hyperlink>
        </w:p>
        <w:p w:rsidR="001143AF" w:rsidRDefault="001143AF" w:rsidP="001143AF">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18488465" w:history="1">
            <w:r w:rsidRPr="00AB3E4F">
              <w:rPr>
                <w:rStyle w:val="Hyperlink"/>
                <w:noProof/>
              </w:rPr>
              <w:t>2.0 Critically assess the workplace culture of the organization</w:t>
            </w:r>
            <w:r>
              <w:rPr>
                <w:noProof/>
                <w:webHidden/>
              </w:rPr>
              <w:tab/>
            </w:r>
            <w:r>
              <w:rPr>
                <w:noProof/>
                <w:webHidden/>
              </w:rPr>
              <w:fldChar w:fldCharType="begin"/>
            </w:r>
            <w:r>
              <w:rPr>
                <w:noProof/>
                <w:webHidden/>
              </w:rPr>
              <w:instrText xml:space="preserve"> PAGEREF _Toc18488465 \h </w:instrText>
            </w:r>
            <w:r>
              <w:rPr>
                <w:noProof/>
                <w:webHidden/>
              </w:rPr>
            </w:r>
            <w:r>
              <w:rPr>
                <w:noProof/>
                <w:webHidden/>
              </w:rPr>
              <w:fldChar w:fldCharType="separate"/>
            </w:r>
            <w:r>
              <w:rPr>
                <w:noProof/>
                <w:webHidden/>
              </w:rPr>
              <w:t>3</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66" w:history="1">
            <w:r w:rsidRPr="00AB3E4F">
              <w:rPr>
                <w:rStyle w:val="Hyperlink"/>
                <w:noProof/>
              </w:rPr>
              <w:t>2.1 Concept of organizational culture</w:t>
            </w:r>
            <w:r>
              <w:rPr>
                <w:noProof/>
                <w:webHidden/>
              </w:rPr>
              <w:tab/>
            </w:r>
            <w:r>
              <w:rPr>
                <w:noProof/>
                <w:webHidden/>
              </w:rPr>
              <w:fldChar w:fldCharType="begin"/>
            </w:r>
            <w:r>
              <w:rPr>
                <w:noProof/>
                <w:webHidden/>
              </w:rPr>
              <w:instrText xml:space="preserve"> PAGEREF _Toc18488466 \h </w:instrText>
            </w:r>
            <w:r>
              <w:rPr>
                <w:noProof/>
                <w:webHidden/>
              </w:rPr>
            </w:r>
            <w:r>
              <w:rPr>
                <w:noProof/>
                <w:webHidden/>
              </w:rPr>
              <w:fldChar w:fldCharType="separate"/>
            </w:r>
            <w:r>
              <w:rPr>
                <w:noProof/>
                <w:webHidden/>
              </w:rPr>
              <w:t>3</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67" w:history="1">
            <w:r w:rsidRPr="00AB3E4F">
              <w:rPr>
                <w:rStyle w:val="Hyperlink"/>
                <w:noProof/>
                <w:shd w:val="clear" w:color="auto" w:fill="FFFFFF"/>
              </w:rPr>
              <w:t>2.2 Types of organizational culture</w:t>
            </w:r>
            <w:r>
              <w:rPr>
                <w:noProof/>
                <w:webHidden/>
              </w:rPr>
              <w:tab/>
            </w:r>
            <w:r>
              <w:rPr>
                <w:noProof/>
                <w:webHidden/>
              </w:rPr>
              <w:fldChar w:fldCharType="begin"/>
            </w:r>
            <w:r>
              <w:rPr>
                <w:noProof/>
                <w:webHidden/>
              </w:rPr>
              <w:instrText xml:space="preserve"> PAGEREF _Toc18488467 \h </w:instrText>
            </w:r>
            <w:r>
              <w:rPr>
                <w:noProof/>
                <w:webHidden/>
              </w:rPr>
            </w:r>
            <w:r>
              <w:rPr>
                <w:noProof/>
                <w:webHidden/>
              </w:rPr>
              <w:fldChar w:fldCharType="separate"/>
            </w:r>
            <w:r>
              <w:rPr>
                <w:noProof/>
                <w:webHidden/>
              </w:rPr>
              <w:t>4</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68" w:history="1">
            <w:r w:rsidRPr="00AB3E4F">
              <w:rPr>
                <w:rStyle w:val="Hyperlink"/>
                <w:noProof/>
              </w:rPr>
              <w:t>2.3 Organizational culture practices by Tesco</w:t>
            </w:r>
            <w:r>
              <w:rPr>
                <w:noProof/>
                <w:webHidden/>
              </w:rPr>
              <w:tab/>
            </w:r>
            <w:r>
              <w:rPr>
                <w:noProof/>
                <w:webHidden/>
              </w:rPr>
              <w:fldChar w:fldCharType="begin"/>
            </w:r>
            <w:r>
              <w:rPr>
                <w:noProof/>
                <w:webHidden/>
              </w:rPr>
              <w:instrText xml:space="preserve"> PAGEREF _Toc18488468 \h </w:instrText>
            </w:r>
            <w:r>
              <w:rPr>
                <w:noProof/>
                <w:webHidden/>
              </w:rPr>
            </w:r>
            <w:r>
              <w:rPr>
                <w:noProof/>
                <w:webHidden/>
              </w:rPr>
              <w:fldChar w:fldCharType="separate"/>
            </w:r>
            <w:r>
              <w:rPr>
                <w:noProof/>
                <w:webHidden/>
              </w:rPr>
              <w:t>7</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69" w:history="1">
            <w:r w:rsidRPr="00AB3E4F">
              <w:rPr>
                <w:rStyle w:val="Hyperlink"/>
                <w:noProof/>
              </w:rPr>
              <w:t>2.4 Organizational ethos and values</w:t>
            </w:r>
            <w:r>
              <w:rPr>
                <w:noProof/>
                <w:webHidden/>
              </w:rPr>
              <w:tab/>
            </w:r>
            <w:r>
              <w:rPr>
                <w:noProof/>
                <w:webHidden/>
              </w:rPr>
              <w:fldChar w:fldCharType="begin"/>
            </w:r>
            <w:r>
              <w:rPr>
                <w:noProof/>
                <w:webHidden/>
              </w:rPr>
              <w:instrText xml:space="preserve"> PAGEREF _Toc18488469 \h </w:instrText>
            </w:r>
            <w:r>
              <w:rPr>
                <w:noProof/>
                <w:webHidden/>
              </w:rPr>
            </w:r>
            <w:r>
              <w:rPr>
                <w:noProof/>
                <w:webHidden/>
              </w:rPr>
              <w:fldChar w:fldCharType="separate"/>
            </w:r>
            <w:r>
              <w:rPr>
                <w:noProof/>
                <w:webHidden/>
              </w:rPr>
              <w:t>7</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70" w:history="1">
            <w:r w:rsidRPr="00AB3E4F">
              <w:rPr>
                <w:rStyle w:val="Hyperlink"/>
                <w:noProof/>
                <w:lang w:val="en-GB"/>
              </w:rPr>
              <w:t>2.5 Ethos and values practiced by Tesco</w:t>
            </w:r>
            <w:r>
              <w:rPr>
                <w:noProof/>
                <w:webHidden/>
              </w:rPr>
              <w:tab/>
            </w:r>
            <w:r>
              <w:rPr>
                <w:noProof/>
                <w:webHidden/>
              </w:rPr>
              <w:fldChar w:fldCharType="begin"/>
            </w:r>
            <w:r>
              <w:rPr>
                <w:noProof/>
                <w:webHidden/>
              </w:rPr>
              <w:instrText xml:space="preserve"> PAGEREF _Toc18488470 \h </w:instrText>
            </w:r>
            <w:r>
              <w:rPr>
                <w:noProof/>
                <w:webHidden/>
              </w:rPr>
            </w:r>
            <w:r>
              <w:rPr>
                <w:noProof/>
                <w:webHidden/>
              </w:rPr>
              <w:fldChar w:fldCharType="separate"/>
            </w:r>
            <w:r>
              <w:rPr>
                <w:noProof/>
                <w:webHidden/>
              </w:rPr>
              <w:t>8</w:t>
            </w:r>
            <w:r>
              <w:rPr>
                <w:noProof/>
                <w:webHidden/>
              </w:rPr>
              <w:fldChar w:fldCharType="end"/>
            </w:r>
          </w:hyperlink>
        </w:p>
        <w:p w:rsidR="001143AF" w:rsidRDefault="001143AF" w:rsidP="001143AF">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18488471" w:history="1">
            <w:r w:rsidRPr="00AB3E4F">
              <w:rPr>
                <w:rStyle w:val="Hyperlink"/>
                <w:noProof/>
              </w:rPr>
              <w:t>3.0 Evaluate an organization within its broader environment using appropriate environmental and organizational analysis techniques</w:t>
            </w:r>
            <w:r>
              <w:rPr>
                <w:noProof/>
                <w:webHidden/>
              </w:rPr>
              <w:tab/>
            </w:r>
            <w:r>
              <w:rPr>
                <w:noProof/>
                <w:webHidden/>
              </w:rPr>
              <w:fldChar w:fldCharType="begin"/>
            </w:r>
            <w:r>
              <w:rPr>
                <w:noProof/>
                <w:webHidden/>
              </w:rPr>
              <w:instrText xml:space="preserve"> PAGEREF _Toc18488471 \h </w:instrText>
            </w:r>
            <w:r>
              <w:rPr>
                <w:noProof/>
                <w:webHidden/>
              </w:rPr>
            </w:r>
            <w:r>
              <w:rPr>
                <w:noProof/>
                <w:webHidden/>
              </w:rPr>
              <w:fldChar w:fldCharType="separate"/>
            </w:r>
            <w:r>
              <w:rPr>
                <w:noProof/>
                <w:webHidden/>
              </w:rPr>
              <w:t>9</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72" w:history="1">
            <w:r w:rsidRPr="00AB3E4F">
              <w:rPr>
                <w:rStyle w:val="Hyperlink"/>
                <w:noProof/>
              </w:rPr>
              <w:t>3.1 External environment analysis</w:t>
            </w:r>
            <w:r>
              <w:rPr>
                <w:noProof/>
                <w:webHidden/>
              </w:rPr>
              <w:tab/>
            </w:r>
            <w:r>
              <w:rPr>
                <w:noProof/>
                <w:webHidden/>
              </w:rPr>
              <w:fldChar w:fldCharType="begin"/>
            </w:r>
            <w:r>
              <w:rPr>
                <w:noProof/>
                <w:webHidden/>
              </w:rPr>
              <w:instrText xml:space="preserve"> PAGEREF _Toc18488472 \h </w:instrText>
            </w:r>
            <w:r>
              <w:rPr>
                <w:noProof/>
                <w:webHidden/>
              </w:rPr>
            </w:r>
            <w:r>
              <w:rPr>
                <w:noProof/>
                <w:webHidden/>
              </w:rPr>
              <w:fldChar w:fldCharType="separate"/>
            </w:r>
            <w:r>
              <w:rPr>
                <w:noProof/>
                <w:webHidden/>
              </w:rPr>
              <w:t>9</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73" w:history="1">
            <w:r w:rsidRPr="00AB3E4F">
              <w:rPr>
                <w:rStyle w:val="Hyperlink"/>
                <w:noProof/>
              </w:rPr>
              <w:t>3.2 Competitive situation analysis of Sainsbury’s</w:t>
            </w:r>
            <w:r>
              <w:rPr>
                <w:noProof/>
                <w:webHidden/>
              </w:rPr>
              <w:tab/>
            </w:r>
            <w:r>
              <w:rPr>
                <w:noProof/>
                <w:webHidden/>
              </w:rPr>
              <w:fldChar w:fldCharType="begin"/>
            </w:r>
            <w:r>
              <w:rPr>
                <w:noProof/>
                <w:webHidden/>
              </w:rPr>
              <w:instrText xml:space="preserve"> PAGEREF _Toc18488473 \h </w:instrText>
            </w:r>
            <w:r>
              <w:rPr>
                <w:noProof/>
                <w:webHidden/>
              </w:rPr>
            </w:r>
            <w:r>
              <w:rPr>
                <w:noProof/>
                <w:webHidden/>
              </w:rPr>
              <w:fldChar w:fldCharType="separate"/>
            </w:r>
            <w:r>
              <w:rPr>
                <w:noProof/>
                <w:webHidden/>
              </w:rPr>
              <w:t>11</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74" w:history="1">
            <w:r w:rsidRPr="00AB3E4F">
              <w:rPr>
                <w:rStyle w:val="Hyperlink"/>
                <w:noProof/>
                <w:shd w:val="clear" w:color="auto" w:fill="FFFFFF"/>
              </w:rPr>
              <w:t>3.3 Internal environment analysis</w:t>
            </w:r>
            <w:r>
              <w:rPr>
                <w:noProof/>
                <w:webHidden/>
              </w:rPr>
              <w:tab/>
            </w:r>
            <w:r>
              <w:rPr>
                <w:noProof/>
                <w:webHidden/>
              </w:rPr>
              <w:fldChar w:fldCharType="begin"/>
            </w:r>
            <w:r>
              <w:rPr>
                <w:noProof/>
                <w:webHidden/>
              </w:rPr>
              <w:instrText xml:space="preserve"> PAGEREF _Toc18488474 \h </w:instrText>
            </w:r>
            <w:r>
              <w:rPr>
                <w:noProof/>
                <w:webHidden/>
              </w:rPr>
            </w:r>
            <w:r>
              <w:rPr>
                <w:noProof/>
                <w:webHidden/>
              </w:rPr>
              <w:fldChar w:fldCharType="separate"/>
            </w:r>
            <w:r>
              <w:rPr>
                <w:noProof/>
                <w:webHidden/>
              </w:rPr>
              <w:t>12</w:t>
            </w:r>
            <w:r>
              <w:rPr>
                <w:noProof/>
                <w:webHidden/>
              </w:rPr>
              <w:fldChar w:fldCharType="end"/>
            </w:r>
          </w:hyperlink>
        </w:p>
        <w:p w:rsidR="001143AF" w:rsidRDefault="001143AF" w:rsidP="001143AF">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18488475" w:history="1">
            <w:r w:rsidRPr="00AB3E4F">
              <w:rPr>
                <w:rStyle w:val="Hyperlink"/>
                <w:noProof/>
              </w:rPr>
              <w:t>4.0 Critically appraise the cultural and ethical behavior present in Tesco</w:t>
            </w:r>
            <w:r>
              <w:rPr>
                <w:noProof/>
                <w:webHidden/>
              </w:rPr>
              <w:tab/>
            </w:r>
            <w:r>
              <w:rPr>
                <w:noProof/>
                <w:webHidden/>
              </w:rPr>
              <w:fldChar w:fldCharType="begin"/>
            </w:r>
            <w:r>
              <w:rPr>
                <w:noProof/>
                <w:webHidden/>
              </w:rPr>
              <w:instrText xml:space="preserve"> PAGEREF _Toc18488475 \h </w:instrText>
            </w:r>
            <w:r>
              <w:rPr>
                <w:noProof/>
                <w:webHidden/>
              </w:rPr>
            </w:r>
            <w:r>
              <w:rPr>
                <w:noProof/>
                <w:webHidden/>
              </w:rPr>
              <w:fldChar w:fldCharType="separate"/>
            </w:r>
            <w:r>
              <w:rPr>
                <w:noProof/>
                <w:webHidden/>
              </w:rPr>
              <w:t>14</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76" w:history="1">
            <w:r w:rsidRPr="00AB3E4F">
              <w:rPr>
                <w:rStyle w:val="Hyperlink"/>
                <w:noProof/>
              </w:rPr>
              <w:t>4.1 Cultural and ethical behavior</w:t>
            </w:r>
            <w:r>
              <w:rPr>
                <w:noProof/>
                <w:webHidden/>
              </w:rPr>
              <w:tab/>
            </w:r>
            <w:r>
              <w:rPr>
                <w:noProof/>
                <w:webHidden/>
              </w:rPr>
              <w:fldChar w:fldCharType="begin"/>
            </w:r>
            <w:r>
              <w:rPr>
                <w:noProof/>
                <w:webHidden/>
              </w:rPr>
              <w:instrText xml:space="preserve"> PAGEREF _Toc18488476 \h </w:instrText>
            </w:r>
            <w:r>
              <w:rPr>
                <w:noProof/>
                <w:webHidden/>
              </w:rPr>
            </w:r>
            <w:r>
              <w:rPr>
                <w:noProof/>
                <w:webHidden/>
              </w:rPr>
              <w:fldChar w:fldCharType="separate"/>
            </w:r>
            <w:r>
              <w:rPr>
                <w:noProof/>
                <w:webHidden/>
              </w:rPr>
              <w:t>14</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77" w:history="1">
            <w:r w:rsidRPr="00AB3E4F">
              <w:rPr>
                <w:rStyle w:val="Hyperlink"/>
                <w:noProof/>
              </w:rPr>
              <w:t>4.2 Personal ethical standards, values and beliefs</w:t>
            </w:r>
            <w:r>
              <w:rPr>
                <w:noProof/>
                <w:webHidden/>
              </w:rPr>
              <w:tab/>
            </w:r>
            <w:r>
              <w:rPr>
                <w:noProof/>
                <w:webHidden/>
              </w:rPr>
              <w:fldChar w:fldCharType="begin"/>
            </w:r>
            <w:r>
              <w:rPr>
                <w:noProof/>
                <w:webHidden/>
              </w:rPr>
              <w:instrText xml:space="preserve"> PAGEREF _Toc18488477 \h </w:instrText>
            </w:r>
            <w:r>
              <w:rPr>
                <w:noProof/>
                <w:webHidden/>
              </w:rPr>
            </w:r>
            <w:r>
              <w:rPr>
                <w:noProof/>
                <w:webHidden/>
              </w:rPr>
              <w:fldChar w:fldCharType="separate"/>
            </w:r>
            <w:r>
              <w:rPr>
                <w:noProof/>
                <w:webHidden/>
              </w:rPr>
              <w:t>14</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78" w:history="1">
            <w:r w:rsidRPr="00AB3E4F">
              <w:rPr>
                <w:rStyle w:val="Hyperlink"/>
                <w:noProof/>
              </w:rPr>
              <w:t>4.3 How Corporate Social Responsibility (CSR) support business ethics</w:t>
            </w:r>
            <w:r>
              <w:rPr>
                <w:noProof/>
                <w:webHidden/>
              </w:rPr>
              <w:tab/>
            </w:r>
            <w:r>
              <w:rPr>
                <w:noProof/>
                <w:webHidden/>
              </w:rPr>
              <w:fldChar w:fldCharType="begin"/>
            </w:r>
            <w:r>
              <w:rPr>
                <w:noProof/>
                <w:webHidden/>
              </w:rPr>
              <w:instrText xml:space="preserve"> PAGEREF _Toc18488478 \h </w:instrText>
            </w:r>
            <w:r>
              <w:rPr>
                <w:noProof/>
                <w:webHidden/>
              </w:rPr>
            </w:r>
            <w:r>
              <w:rPr>
                <w:noProof/>
                <w:webHidden/>
              </w:rPr>
              <w:fldChar w:fldCharType="separate"/>
            </w:r>
            <w:r>
              <w:rPr>
                <w:noProof/>
                <w:webHidden/>
              </w:rPr>
              <w:t>15</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79" w:history="1">
            <w:r w:rsidRPr="00AB3E4F">
              <w:rPr>
                <w:rStyle w:val="Hyperlink"/>
                <w:noProof/>
              </w:rPr>
              <w:t>4.4 Tesco’s ethics and CSR practices</w:t>
            </w:r>
            <w:r>
              <w:rPr>
                <w:noProof/>
                <w:webHidden/>
              </w:rPr>
              <w:tab/>
            </w:r>
            <w:r>
              <w:rPr>
                <w:noProof/>
                <w:webHidden/>
              </w:rPr>
              <w:fldChar w:fldCharType="begin"/>
            </w:r>
            <w:r>
              <w:rPr>
                <w:noProof/>
                <w:webHidden/>
              </w:rPr>
              <w:instrText xml:space="preserve"> PAGEREF _Toc18488479 \h </w:instrText>
            </w:r>
            <w:r>
              <w:rPr>
                <w:noProof/>
                <w:webHidden/>
              </w:rPr>
            </w:r>
            <w:r>
              <w:rPr>
                <w:noProof/>
                <w:webHidden/>
              </w:rPr>
              <w:fldChar w:fldCharType="separate"/>
            </w:r>
            <w:r>
              <w:rPr>
                <w:noProof/>
                <w:webHidden/>
              </w:rPr>
              <w:t>16</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80" w:history="1">
            <w:r w:rsidRPr="00AB3E4F">
              <w:rPr>
                <w:rStyle w:val="Hyperlink"/>
                <w:noProof/>
              </w:rPr>
              <w:t>Tesco’s CSR practices</w:t>
            </w:r>
            <w:r>
              <w:rPr>
                <w:noProof/>
                <w:webHidden/>
              </w:rPr>
              <w:tab/>
            </w:r>
            <w:r>
              <w:rPr>
                <w:noProof/>
                <w:webHidden/>
              </w:rPr>
              <w:fldChar w:fldCharType="begin"/>
            </w:r>
            <w:r>
              <w:rPr>
                <w:noProof/>
                <w:webHidden/>
              </w:rPr>
              <w:instrText xml:space="preserve"> PAGEREF _Toc18488480 \h </w:instrText>
            </w:r>
            <w:r>
              <w:rPr>
                <w:noProof/>
                <w:webHidden/>
              </w:rPr>
            </w:r>
            <w:r>
              <w:rPr>
                <w:noProof/>
                <w:webHidden/>
              </w:rPr>
              <w:fldChar w:fldCharType="separate"/>
            </w:r>
            <w:r>
              <w:rPr>
                <w:noProof/>
                <w:webHidden/>
              </w:rPr>
              <w:t>16</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81" w:history="1">
            <w:r w:rsidRPr="00AB3E4F">
              <w:rPr>
                <w:rStyle w:val="Hyperlink"/>
                <w:noProof/>
              </w:rPr>
              <w:t>4.5 How cultural and ethical behavior affect Tesco’s business</w:t>
            </w:r>
            <w:r>
              <w:rPr>
                <w:noProof/>
                <w:webHidden/>
              </w:rPr>
              <w:tab/>
            </w:r>
            <w:r>
              <w:rPr>
                <w:noProof/>
                <w:webHidden/>
              </w:rPr>
              <w:fldChar w:fldCharType="begin"/>
            </w:r>
            <w:r>
              <w:rPr>
                <w:noProof/>
                <w:webHidden/>
              </w:rPr>
              <w:instrText xml:space="preserve"> PAGEREF _Toc18488481 \h </w:instrText>
            </w:r>
            <w:r>
              <w:rPr>
                <w:noProof/>
                <w:webHidden/>
              </w:rPr>
            </w:r>
            <w:r>
              <w:rPr>
                <w:noProof/>
                <w:webHidden/>
              </w:rPr>
              <w:fldChar w:fldCharType="separate"/>
            </w:r>
            <w:r>
              <w:rPr>
                <w:noProof/>
                <w:webHidden/>
              </w:rPr>
              <w:t>21</w:t>
            </w:r>
            <w:r>
              <w:rPr>
                <w:noProof/>
                <w:webHidden/>
              </w:rPr>
              <w:fldChar w:fldCharType="end"/>
            </w:r>
          </w:hyperlink>
        </w:p>
        <w:p w:rsidR="001143AF" w:rsidRDefault="001143AF" w:rsidP="001143AF">
          <w:pPr>
            <w:pStyle w:val="TOC2"/>
            <w:tabs>
              <w:tab w:val="right" w:leader="dot" w:pos="9350"/>
            </w:tabs>
            <w:spacing w:line="360" w:lineRule="auto"/>
            <w:jc w:val="both"/>
            <w:rPr>
              <w:rFonts w:asciiTheme="minorHAnsi" w:eastAsiaTheme="minorEastAsia" w:hAnsiTheme="minorHAnsi" w:cstheme="minorBidi"/>
              <w:noProof/>
              <w:sz w:val="22"/>
              <w:szCs w:val="22"/>
            </w:rPr>
          </w:pPr>
          <w:hyperlink w:anchor="_Toc18488482" w:history="1">
            <w:r w:rsidRPr="00AB3E4F">
              <w:rPr>
                <w:rStyle w:val="Hyperlink"/>
                <w:noProof/>
              </w:rPr>
              <w:t>4.6 How organizational culture influence its ethics</w:t>
            </w:r>
            <w:r>
              <w:rPr>
                <w:noProof/>
                <w:webHidden/>
              </w:rPr>
              <w:tab/>
            </w:r>
            <w:r>
              <w:rPr>
                <w:noProof/>
                <w:webHidden/>
              </w:rPr>
              <w:fldChar w:fldCharType="begin"/>
            </w:r>
            <w:r>
              <w:rPr>
                <w:noProof/>
                <w:webHidden/>
              </w:rPr>
              <w:instrText xml:space="preserve"> PAGEREF _Toc18488482 \h </w:instrText>
            </w:r>
            <w:r>
              <w:rPr>
                <w:noProof/>
                <w:webHidden/>
              </w:rPr>
            </w:r>
            <w:r>
              <w:rPr>
                <w:noProof/>
                <w:webHidden/>
              </w:rPr>
              <w:fldChar w:fldCharType="separate"/>
            </w:r>
            <w:r>
              <w:rPr>
                <w:noProof/>
                <w:webHidden/>
              </w:rPr>
              <w:t>22</w:t>
            </w:r>
            <w:r>
              <w:rPr>
                <w:noProof/>
                <w:webHidden/>
              </w:rPr>
              <w:fldChar w:fldCharType="end"/>
            </w:r>
          </w:hyperlink>
        </w:p>
        <w:p w:rsidR="001143AF" w:rsidRDefault="001143AF" w:rsidP="001143AF">
          <w:pPr>
            <w:pStyle w:val="TOC1"/>
            <w:tabs>
              <w:tab w:val="right" w:leader="dot" w:pos="9350"/>
            </w:tabs>
            <w:spacing w:line="360" w:lineRule="auto"/>
            <w:jc w:val="both"/>
            <w:rPr>
              <w:rFonts w:asciiTheme="minorHAnsi" w:eastAsiaTheme="minorEastAsia" w:hAnsiTheme="minorHAnsi" w:cstheme="minorBidi"/>
              <w:noProof/>
              <w:sz w:val="22"/>
              <w:szCs w:val="22"/>
            </w:rPr>
          </w:pPr>
          <w:hyperlink w:anchor="_Toc18488483" w:history="1">
            <w:r w:rsidRPr="00AB3E4F">
              <w:rPr>
                <w:rStyle w:val="Hyperlink"/>
                <w:noProof/>
              </w:rPr>
              <w:t>References</w:t>
            </w:r>
            <w:r>
              <w:rPr>
                <w:noProof/>
                <w:webHidden/>
              </w:rPr>
              <w:tab/>
            </w:r>
            <w:r>
              <w:rPr>
                <w:noProof/>
                <w:webHidden/>
              </w:rPr>
              <w:fldChar w:fldCharType="begin"/>
            </w:r>
            <w:r>
              <w:rPr>
                <w:noProof/>
                <w:webHidden/>
              </w:rPr>
              <w:instrText xml:space="preserve"> PAGEREF _Toc18488483 \h </w:instrText>
            </w:r>
            <w:r>
              <w:rPr>
                <w:noProof/>
                <w:webHidden/>
              </w:rPr>
            </w:r>
            <w:r>
              <w:rPr>
                <w:noProof/>
                <w:webHidden/>
              </w:rPr>
              <w:fldChar w:fldCharType="separate"/>
            </w:r>
            <w:r>
              <w:rPr>
                <w:noProof/>
                <w:webHidden/>
              </w:rPr>
              <w:t>23</w:t>
            </w:r>
            <w:r>
              <w:rPr>
                <w:noProof/>
                <w:webHidden/>
              </w:rPr>
              <w:fldChar w:fldCharType="end"/>
            </w:r>
          </w:hyperlink>
        </w:p>
        <w:p w:rsidR="001143AF" w:rsidRDefault="001143AF" w:rsidP="001143AF">
          <w:pPr>
            <w:spacing w:line="360" w:lineRule="auto"/>
            <w:jc w:val="both"/>
          </w:pPr>
          <w:r>
            <w:fldChar w:fldCharType="end"/>
          </w:r>
        </w:p>
      </w:sdtContent>
    </w:sdt>
    <w:p w:rsidR="00214885" w:rsidRDefault="00214885" w:rsidP="00214885"/>
    <w:p w:rsidR="001143AF" w:rsidRDefault="001143AF">
      <w:pPr>
        <w:spacing w:after="200" w:line="276" w:lineRule="auto"/>
        <w:rPr>
          <w:rFonts w:eastAsiaTheme="majorEastAsia" w:cstheme="majorBidi"/>
          <w:b/>
          <w:color w:val="244061" w:themeColor="accent1" w:themeShade="80"/>
          <w:sz w:val="28"/>
          <w:szCs w:val="32"/>
        </w:rPr>
      </w:pPr>
      <w:r>
        <w:br w:type="page"/>
      </w:r>
    </w:p>
    <w:p w:rsidR="00214885" w:rsidRPr="00FF3163" w:rsidRDefault="00214885" w:rsidP="00214885">
      <w:pPr>
        <w:pStyle w:val="Heading1"/>
        <w:numPr>
          <w:ilvl w:val="0"/>
          <w:numId w:val="1"/>
        </w:numPr>
      </w:pPr>
      <w:bookmarkStart w:id="1" w:name="_Toc18488464"/>
      <w:r w:rsidRPr="00FA5A72">
        <w:lastRenderedPageBreak/>
        <w:t>Introduction</w:t>
      </w:r>
      <w:bookmarkEnd w:id="0"/>
      <w:bookmarkEnd w:id="1"/>
    </w:p>
    <w:p w:rsidR="00214885" w:rsidRPr="00AE4BB7" w:rsidRDefault="00214885" w:rsidP="00214885"/>
    <w:p w:rsidR="00214885" w:rsidRPr="00734C3A" w:rsidRDefault="00F66EE8" w:rsidP="00AB1282">
      <w:pPr>
        <w:pStyle w:val="NormalWeb"/>
        <w:spacing w:line="360" w:lineRule="auto"/>
        <w:jc w:val="both"/>
      </w:pPr>
      <w:r>
        <w:t xml:space="preserve">According to Mullins (2015), </w:t>
      </w:r>
      <w:r w:rsidR="00734C3A">
        <w:rPr>
          <w:color w:val="222222"/>
          <w:shd w:val="clear" w:color="auto" w:fill="FFFFFF"/>
        </w:rPr>
        <w:t xml:space="preserve">Organizational culture is considered as a system. </w:t>
      </w:r>
      <w:r w:rsidR="00C50D91">
        <w:rPr>
          <w:color w:val="222222"/>
          <w:shd w:val="clear" w:color="auto" w:fill="FFFFFF"/>
        </w:rPr>
        <w:t>This system</w:t>
      </w:r>
      <w:r w:rsidR="00BD0806">
        <w:rPr>
          <w:color w:val="222222"/>
          <w:shd w:val="clear" w:color="auto" w:fill="FFFFFF"/>
        </w:rPr>
        <w:t xml:space="preserve"> includes the sharing process </w:t>
      </w:r>
      <w:r w:rsidR="00DE016B">
        <w:rPr>
          <w:color w:val="222222"/>
          <w:shd w:val="clear" w:color="auto" w:fill="FFFFFF"/>
        </w:rPr>
        <w:t xml:space="preserve">of ideas and </w:t>
      </w:r>
      <w:r w:rsidR="00214885" w:rsidRPr="0016506D">
        <w:rPr>
          <w:color w:val="222222"/>
          <w:shd w:val="clear" w:color="auto" w:fill="FFFFFF"/>
        </w:rPr>
        <w:t>values</w:t>
      </w:r>
      <w:r w:rsidR="00DE016B">
        <w:rPr>
          <w:color w:val="222222"/>
          <w:shd w:val="clear" w:color="auto" w:fill="FFFFFF"/>
        </w:rPr>
        <w:t xml:space="preserve"> among the people within a firm’s environment. </w:t>
      </w:r>
      <w:r w:rsidR="00214885" w:rsidRPr="0016506D">
        <w:rPr>
          <w:color w:val="222222"/>
          <w:shd w:val="clear" w:color="auto" w:fill="FFFFFF"/>
        </w:rPr>
        <w:t xml:space="preserve"> </w:t>
      </w:r>
      <w:r w:rsidR="00DE016B">
        <w:rPr>
          <w:color w:val="222222"/>
          <w:shd w:val="clear" w:color="auto" w:fill="FFFFFF"/>
        </w:rPr>
        <w:t>Every individual is different from one another but the culture of the organization influence the diverse behavior of them and create a good and well relationship among them</w:t>
      </w:r>
      <w:r>
        <w:rPr>
          <w:color w:val="222222"/>
          <w:shd w:val="clear" w:color="auto" w:fill="FFFFFF"/>
        </w:rPr>
        <w:t xml:space="preserve"> </w:t>
      </w:r>
      <w:r>
        <w:t>(Newman, 2012)</w:t>
      </w:r>
      <w:r w:rsidR="00DE016B">
        <w:rPr>
          <w:color w:val="222222"/>
          <w:shd w:val="clear" w:color="auto" w:fill="FFFFFF"/>
        </w:rPr>
        <w:t xml:space="preserve">. Finally; the individual as well as workplace efficiency is increased through better establishment of culture. </w:t>
      </w:r>
      <w:r w:rsidR="00DE016B">
        <w:rPr>
          <w:bCs/>
          <w:color w:val="222222"/>
          <w:shd w:val="clear" w:color="auto" w:fill="FFFFFF"/>
        </w:rPr>
        <w:t xml:space="preserve">This report is reported about the organizational culture system of </w:t>
      </w:r>
      <w:r w:rsidR="00BB6DD6">
        <w:rPr>
          <w:bCs/>
          <w:color w:val="222222"/>
          <w:shd w:val="clear" w:color="auto" w:fill="FFFFFF"/>
        </w:rPr>
        <w:t>Tesco</w:t>
      </w:r>
      <w:r w:rsidR="00214885">
        <w:rPr>
          <w:bCs/>
          <w:color w:val="222222"/>
          <w:shd w:val="clear" w:color="auto" w:fill="FFFFFF"/>
        </w:rPr>
        <w:t xml:space="preserve"> plc</w:t>
      </w:r>
      <w:r w:rsidR="00DE016B">
        <w:rPr>
          <w:bCs/>
          <w:color w:val="222222"/>
          <w:shd w:val="clear" w:color="auto" w:fill="FFFFFF"/>
        </w:rPr>
        <w:t>.</w:t>
      </w:r>
      <w:r w:rsidR="00214885">
        <w:rPr>
          <w:bCs/>
          <w:color w:val="222222"/>
          <w:shd w:val="clear" w:color="auto" w:fill="FFFFFF"/>
        </w:rPr>
        <w:t xml:space="preserve"> </w:t>
      </w:r>
      <w:r w:rsidR="00734C3A" w:rsidRPr="00014E09">
        <w:rPr>
          <w:bCs/>
        </w:rPr>
        <w:t>Tesco plc</w:t>
      </w:r>
      <w:r w:rsidR="00734C3A" w:rsidRPr="00014E09">
        <w:t xml:space="preserve"> </w:t>
      </w:r>
      <w:r w:rsidR="00DE016B">
        <w:t xml:space="preserve">is continuing its activities as </w:t>
      </w:r>
      <w:r w:rsidR="00734C3A" w:rsidRPr="00014E09">
        <w:rPr>
          <w:bCs/>
        </w:rPr>
        <w:t>Tesco</w:t>
      </w:r>
      <w:r w:rsidR="00DE016B">
        <w:t xml:space="preserve">. It </w:t>
      </w:r>
      <w:r w:rsidR="00734C3A">
        <w:t xml:space="preserve">is a British </w:t>
      </w:r>
      <w:hyperlink r:id="rId9" w:tooltip="Multinational corporation" w:history="1">
        <w:r w:rsidR="00734C3A" w:rsidRPr="006279FF">
          <w:rPr>
            <w:rStyle w:val="Hyperlink"/>
            <w:rFonts w:eastAsiaTheme="majorEastAsia"/>
            <w:color w:val="auto"/>
            <w:u w:val="none"/>
          </w:rPr>
          <w:t>multinational</w:t>
        </w:r>
      </w:hyperlink>
      <w:r w:rsidR="00734C3A" w:rsidRPr="006279FF">
        <w:t xml:space="preserve"> groceries a</w:t>
      </w:r>
      <w:r w:rsidR="00DE016B">
        <w:t>nd general merchandise retailer</w:t>
      </w:r>
      <w:r>
        <w:t xml:space="preserve"> (Tesco Plc, </w:t>
      </w:r>
      <w:r w:rsidRPr="00534FAD">
        <w:t>2018)</w:t>
      </w:r>
      <w:r w:rsidR="00DE016B">
        <w:t>. The head-quarter of Tesco is situated in</w:t>
      </w:r>
      <w:r w:rsidR="00734C3A" w:rsidRPr="006279FF">
        <w:t xml:space="preserve"> </w:t>
      </w:r>
      <w:hyperlink r:id="rId10" w:tooltip="Welwyn Garden City" w:history="1">
        <w:proofErr w:type="spellStart"/>
        <w:r w:rsidR="00734C3A" w:rsidRPr="006279FF">
          <w:rPr>
            <w:rStyle w:val="Hyperlink"/>
            <w:rFonts w:eastAsiaTheme="majorEastAsia"/>
            <w:color w:val="auto"/>
            <w:u w:val="none"/>
          </w:rPr>
          <w:t>Welwyn</w:t>
        </w:r>
        <w:proofErr w:type="spellEnd"/>
        <w:r w:rsidR="00734C3A" w:rsidRPr="006279FF">
          <w:rPr>
            <w:rStyle w:val="Hyperlink"/>
            <w:rFonts w:eastAsiaTheme="majorEastAsia"/>
            <w:color w:val="auto"/>
            <w:u w:val="none"/>
          </w:rPr>
          <w:t xml:space="preserve"> Garden City</w:t>
        </w:r>
      </w:hyperlink>
      <w:r w:rsidR="00734C3A" w:rsidRPr="006279FF">
        <w:t xml:space="preserve">, </w:t>
      </w:r>
      <w:hyperlink r:id="rId11" w:tooltip="Hertfordshire" w:history="1">
        <w:r w:rsidR="00734C3A" w:rsidRPr="006279FF">
          <w:rPr>
            <w:rStyle w:val="Hyperlink"/>
            <w:rFonts w:eastAsiaTheme="majorEastAsia"/>
            <w:color w:val="auto"/>
            <w:u w:val="none"/>
          </w:rPr>
          <w:t>Hertfordshire</w:t>
        </w:r>
      </w:hyperlink>
      <w:r w:rsidR="00734C3A" w:rsidRPr="006279FF">
        <w:t>, England</w:t>
      </w:r>
      <w:r w:rsidR="00DE016B">
        <w:t xml:space="preserve">. At present; Tesco has got its position in the third level </w:t>
      </w:r>
      <w:r w:rsidR="00734C3A" w:rsidRPr="006279FF">
        <w:t>in the world</w:t>
      </w:r>
      <w:r w:rsidR="00DE016B">
        <w:t xml:space="preserve"> retailers</w:t>
      </w:r>
      <w:r w:rsidR="00734C3A">
        <w:t xml:space="preserve">. </w:t>
      </w:r>
      <w:r w:rsidR="00DE016B">
        <w:t xml:space="preserve">Tesco has run its regular business functions in several countries including Asia and Europe, </w:t>
      </w:r>
      <w:r w:rsidR="00734C3A">
        <w:t>UK, Ireland, Hungary</w:t>
      </w:r>
      <w:r w:rsidR="00734C3A">
        <w:rPr>
          <w:vertAlign w:val="superscript"/>
        </w:rPr>
        <w:t xml:space="preserve"> </w:t>
      </w:r>
      <w:r w:rsidR="00734C3A">
        <w:t xml:space="preserve">and Thailand. </w:t>
      </w:r>
      <w:r w:rsidR="00DE016B">
        <w:t xml:space="preserve">Tesco has </w:t>
      </w:r>
      <w:r w:rsidR="00734C3A">
        <w:t>6,800 shops</w:t>
      </w:r>
      <w:r w:rsidR="00A32A1D">
        <w:t xml:space="preserve"> with revenue</w:t>
      </w:r>
      <w:r w:rsidR="00734C3A">
        <w:t xml:space="preserve"> £63,911 million, </w:t>
      </w:r>
      <w:r w:rsidR="00A32A1D">
        <w:t xml:space="preserve">net operating revenue </w:t>
      </w:r>
      <w:r w:rsidR="00734C3A">
        <w:t xml:space="preserve">£2,206 million, </w:t>
      </w:r>
      <w:r w:rsidR="00A32A1D">
        <w:t xml:space="preserve">and </w:t>
      </w:r>
      <w:hyperlink r:id="rId12" w:tooltip="Net income" w:history="1">
        <w:r w:rsidR="00A32A1D">
          <w:rPr>
            <w:rStyle w:val="Hyperlink"/>
            <w:rFonts w:eastAsiaTheme="majorEastAsia"/>
            <w:color w:val="auto"/>
            <w:u w:val="none"/>
          </w:rPr>
          <w:t>n</w:t>
        </w:r>
        <w:r w:rsidR="00734C3A" w:rsidRPr="00734C3A">
          <w:rPr>
            <w:rStyle w:val="Hyperlink"/>
            <w:rFonts w:eastAsiaTheme="majorEastAsia"/>
            <w:color w:val="auto"/>
            <w:u w:val="none"/>
          </w:rPr>
          <w:t>et income</w:t>
        </w:r>
      </w:hyperlink>
      <w:r w:rsidR="00734C3A">
        <w:t xml:space="preserve"> </w:t>
      </w:r>
      <w:r w:rsidR="00734C3A" w:rsidRPr="00734C3A">
        <w:t>£1,320 million</w:t>
      </w:r>
      <w:r w:rsidR="00A32A1D">
        <w:t>s</w:t>
      </w:r>
      <w:r>
        <w:t xml:space="preserve"> (Tesco Annual Report, </w:t>
      </w:r>
      <w:r w:rsidRPr="00534FAD">
        <w:t>2018)</w:t>
      </w:r>
      <w:r w:rsidR="00A32A1D">
        <w:t>. The employees amount of Tesco are numerous approximately</w:t>
      </w:r>
      <w:r w:rsidR="00734C3A">
        <w:t xml:space="preserve"> 450,000</w:t>
      </w:r>
      <w:r w:rsidR="00A32A1D">
        <w:t xml:space="preserve">. </w:t>
      </w:r>
      <w:r w:rsidR="008F16EB">
        <w:rPr>
          <w:color w:val="000000" w:themeColor="text1"/>
          <w:shd w:val="clear" w:color="auto" w:fill="FFFFFF"/>
        </w:rPr>
        <w:t xml:space="preserve">After all; this assignment mentions the </w:t>
      </w:r>
      <w:r w:rsidR="00214885">
        <w:rPr>
          <w:color w:val="000000" w:themeColor="text1"/>
          <w:shd w:val="clear" w:color="auto" w:fill="FFFFFF"/>
        </w:rPr>
        <w:t xml:space="preserve">workplace culture of the organization and the workplace culture of </w:t>
      </w:r>
      <w:r w:rsidR="00BB6DD6">
        <w:rPr>
          <w:color w:val="000000" w:themeColor="text1"/>
          <w:shd w:val="clear" w:color="auto" w:fill="FFFFFF"/>
        </w:rPr>
        <w:t>Tesco</w:t>
      </w:r>
      <w:r w:rsidR="00214885">
        <w:rPr>
          <w:color w:val="000000" w:themeColor="text1"/>
          <w:shd w:val="clear" w:color="auto" w:fill="FFFFFF"/>
        </w:rPr>
        <w:t xml:space="preserve">. </w:t>
      </w:r>
      <w:r w:rsidR="008F16EB">
        <w:rPr>
          <w:color w:val="000000" w:themeColor="text1"/>
          <w:shd w:val="clear" w:color="auto" w:fill="FFFFFF"/>
        </w:rPr>
        <w:t xml:space="preserve">This part also </w:t>
      </w:r>
      <w:r w:rsidR="00AB1282">
        <w:rPr>
          <w:color w:val="000000" w:themeColor="text1"/>
          <w:shd w:val="clear" w:color="auto" w:fill="FFFFFF"/>
        </w:rPr>
        <w:t xml:space="preserve">explains various kinds of </w:t>
      </w:r>
      <w:r w:rsidR="00214885">
        <w:rPr>
          <w:color w:val="000000" w:themeColor="text1"/>
          <w:shd w:val="clear" w:color="auto" w:fill="FFFFFF"/>
        </w:rPr>
        <w:t xml:space="preserve">organizational culture </w:t>
      </w:r>
      <w:r w:rsidR="00AB1282">
        <w:rPr>
          <w:color w:val="000000" w:themeColor="text1"/>
          <w:shd w:val="clear" w:color="auto" w:fill="FFFFFF"/>
        </w:rPr>
        <w:t xml:space="preserve">and ethos and values. It also mentions the process of using </w:t>
      </w:r>
      <w:r w:rsidR="00214885">
        <w:rPr>
          <w:color w:val="000000" w:themeColor="text1"/>
          <w:shd w:val="clear" w:color="auto" w:fill="FFFFFF"/>
        </w:rPr>
        <w:t>ethos and values</w:t>
      </w:r>
      <w:r w:rsidR="00AB1282">
        <w:rPr>
          <w:color w:val="000000" w:themeColor="text1"/>
          <w:shd w:val="clear" w:color="auto" w:fill="FFFFFF"/>
        </w:rPr>
        <w:t xml:space="preserve"> within the firm. After the discussion of culture; this paper describes the </w:t>
      </w:r>
      <w:r w:rsidR="00214885">
        <w:rPr>
          <w:color w:val="000000" w:themeColor="text1"/>
          <w:shd w:val="clear" w:color="auto" w:fill="FFFFFF"/>
        </w:rPr>
        <w:t xml:space="preserve">external </w:t>
      </w:r>
      <w:r w:rsidR="00AB1282">
        <w:rPr>
          <w:color w:val="000000" w:themeColor="text1"/>
          <w:shd w:val="clear" w:color="auto" w:fill="FFFFFF"/>
        </w:rPr>
        <w:t>&amp; i</w:t>
      </w:r>
      <w:r w:rsidR="00214885">
        <w:rPr>
          <w:color w:val="000000" w:themeColor="text1"/>
          <w:shd w:val="clear" w:color="auto" w:fill="FFFFFF"/>
        </w:rPr>
        <w:t xml:space="preserve">nternal environment </w:t>
      </w:r>
      <w:r w:rsidR="00AB1282">
        <w:rPr>
          <w:color w:val="000000" w:themeColor="text1"/>
          <w:shd w:val="clear" w:color="auto" w:fill="FFFFFF"/>
        </w:rPr>
        <w:t xml:space="preserve">with </w:t>
      </w:r>
      <w:r w:rsidR="00214885">
        <w:rPr>
          <w:color w:val="000000" w:themeColor="text1"/>
          <w:shd w:val="clear" w:color="auto" w:fill="FFFFFF"/>
        </w:rPr>
        <w:t xml:space="preserve">models and theories </w:t>
      </w:r>
      <w:r w:rsidR="00AB1282">
        <w:rPr>
          <w:color w:val="000000" w:themeColor="text1"/>
          <w:shd w:val="clear" w:color="auto" w:fill="FFFFFF"/>
        </w:rPr>
        <w:t xml:space="preserve">of evaluating the </w:t>
      </w:r>
      <w:r w:rsidR="00214885">
        <w:rPr>
          <w:color w:val="000000" w:themeColor="text1"/>
          <w:shd w:val="clear" w:color="auto" w:fill="FFFFFF"/>
        </w:rPr>
        <w:t xml:space="preserve">environment of </w:t>
      </w:r>
      <w:r w:rsidR="00BB6DD6">
        <w:rPr>
          <w:color w:val="000000" w:themeColor="text1"/>
          <w:shd w:val="clear" w:color="auto" w:fill="FFFFFF"/>
        </w:rPr>
        <w:t>Tesco</w:t>
      </w:r>
      <w:r w:rsidR="00214885">
        <w:rPr>
          <w:color w:val="000000" w:themeColor="text1"/>
          <w:shd w:val="clear" w:color="auto" w:fill="FFFFFF"/>
        </w:rPr>
        <w:t>.</w:t>
      </w:r>
    </w:p>
    <w:p w:rsidR="00214885" w:rsidRPr="00472E12" w:rsidRDefault="00214885" w:rsidP="00214885">
      <w:pPr>
        <w:pStyle w:val="Heading1"/>
      </w:pPr>
      <w:bookmarkStart w:id="2" w:name="_Toc511944765"/>
      <w:bookmarkStart w:id="3" w:name="_Toc18488465"/>
      <w:r w:rsidRPr="00FA5A72">
        <w:t xml:space="preserve">2.0 </w:t>
      </w:r>
      <w:r w:rsidRPr="00472E12">
        <w:t>Critically assess the workplace culture of the organization</w:t>
      </w:r>
      <w:bookmarkEnd w:id="2"/>
      <w:bookmarkEnd w:id="3"/>
    </w:p>
    <w:p w:rsidR="00214885" w:rsidRDefault="00214885" w:rsidP="00214885">
      <w:pPr>
        <w:pStyle w:val="NoSpacing"/>
      </w:pPr>
    </w:p>
    <w:p w:rsidR="00214885" w:rsidRPr="008E03B9" w:rsidRDefault="00214885" w:rsidP="00214885">
      <w:pPr>
        <w:pStyle w:val="Heading2"/>
      </w:pPr>
      <w:bookmarkStart w:id="4" w:name="_Toc511944766"/>
      <w:bookmarkStart w:id="5" w:name="_Toc18488466"/>
      <w:r w:rsidRPr="00D25A3A">
        <w:t>2.1 Concept of organizational culture</w:t>
      </w:r>
      <w:bookmarkEnd w:id="4"/>
      <w:bookmarkEnd w:id="5"/>
      <w:r w:rsidRPr="00D25A3A">
        <w:t xml:space="preserve"> </w:t>
      </w:r>
    </w:p>
    <w:p w:rsidR="00214885" w:rsidRPr="00D25A3A" w:rsidRDefault="00214885" w:rsidP="00214885"/>
    <w:p w:rsidR="00214885" w:rsidRPr="00FF3163" w:rsidRDefault="00214885" w:rsidP="00214885">
      <w:pPr>
        <w:spacing w:line="360" w:lineRule="auto"/>
        <w:jc w:val="both"/>
        <w:rPr>
          <w:color w:val="000000" w:themeColor="text1"/>
          <w:shd w:val="clear" w:color="auto" w:fill="FFFFFF"/>
        </w:rPr>
      </w:pPr>
      <w:r w:rsidRPr="00FF3163">
        <w:rPr>
          <w:color w:val="000000" w:themeColor="text1"/>
          <w:shd w:val="clear" w:color="auto" w:fill="FFFFFF"/>
        </w:rPr>
        <w:t xml:space="preserve">According to </w:t>
      </w:r>
      <w:r w:rsidR="00F66EE8">
        <w:t xml:space="preserve">Newman (2012), </w:t>
      </w:r>
      <w:r w:rsidR="000F0437">
        <w:rPr>
          <w:color w:val="000000" w:themeColor="text1"/>
          <w:shd w:val="clear" w:color="auto" w:fill="FFFFFF"/>
        </w:rPr>
        <w:t xml:space="preserve">organizational culture is a complete set of </w:t>
      </w:r>
      <w:r w:rsidRPr="00FF3163">
        <w:rPr>
          <w:color w:val="000000" w:themeColor="text1"/>
          <w:shd w:val="clear" w:color="auto" w:fill="FFFFFF"/>
        </w:rPr>
        <w:t xml:space="preserve">values, beliefs, </w:t>
      </w:r>
      <w:r w:rsidR="000F0437">
        <w:rPr>
          <w:color w:val="000000" w:themeColor="text1"/>
          <w:shd w:val="clear" w:color="auto" w:fill="FFFFFF"/>
        </w:rPr>
        <w:t>and</w:t>
      </w:r>
      <w:r w:rsidRPr="00FF3163">
        <w:rPr>
          <w:color w:val="000000" w:themeColor="text1"/>
          <w:shd w:val="clear" w:color="auto" w:fill="FFFFFF"/>
        </w:rPr>
        <w:t xml:space="preserve"> attitudes</w:t>
      </w:r>
      <w:r w:rsidR="000F0437">
        <w:rPr>
          <w:color w:val="000000" w:themeColor="text1"/>
          <w:shd w:val="clear" w:color="auto" w:fill="FFFFFF"/>
        </w:rPr>
        <w:t xml:space="preserve"> of the employees within the firm that have impact on the feelings, performance and attitude of the</w:t>
      </w:r>
      <w:r w:rsidR="00AF6746">
        <w:rPr>
          <w:color w:val="000000" w:themeColor="text1"/>
          <w:shd w:val="clear" w:color="auto" w:fill="FFFFFF"/>
        </w:rPr>
        <w:t xml:space="preserve"> employees. </w:t>
      </w:r>
      <w:r w:rsidR="00F66EE8">
        <w:rPr>
          <w:color w:val="000000" w:themeColor="text1"/>
          <w:shd w:val="clear" w:color="auto" w:fill="FFFFFF"/>
        </w:rPr>
        <w:t>Each</w:t>
      </w:r>
      <w:r w:rsidR="00AF6746">
        <w:rPr>
          <w:color w:val="000000" w:themeColor="text1"/>
          <w:shd w:val="clear" w:color="auto" w:fill="FFFFFF"/>
        </w:rPr>
        <w:t xml:space="preserve"> and every company has a set of cultures within the firm to create the ultimate relationship among the workers</w:t>
      </w:r>
      <w:r w:rsidR="00F66EE8">
        <w:rPr>
          <w:color w:val="000000" w:themeColor="text1"/>
          <w:shd w:val="clear" w:color="auto" w:fill="FFFFFF"/>
        </w:rPr>
        <w:t xml:space="preserve"> </w:t>
      </w:r>
      <w:r w:rsidR="00F66EE8">
        <w:rPr>
          <w:shd w:val="clear" w:color="auto" w:fill="FFFFFF"/>
        </w:rPr>
        <w:t xml:space="preserve">(Schein, </w:t>
      </w:r>
      <w:r w:rsidR="00F66EE8" w:rsidRPr="00534FAD">
        <w:rPr>
          <w:shd w:val="clear" w:color="auto" w:fill="FFFFFF"/>
        </w:rPr>
        <w:t>2012)</w:t>
      </w:r>
      <w:r w:rsidRPr="00FF3163">
        <w:rPr>
          <w:color w:val="000000" w:themeColor="text1"/>
          <w:shd w:val="clear" w:color="auto" w:fill="FFFFFF"/>
        </w:rPr>
        <w:t xml:space="preserve">. </w:t>
      </w:r>
      <w:r w:rsidR="00AF6746">
        <w:rPr>
          <w:color w:val="000000" w:themeColor="text1"/>
          <w:shd w:val="clear" w:color="auto" w:fill="FFFFFF"/>
        </w:rPr>
        <w:t xml:space="preserve">Organizational culture has several meaning and definitions. </w:t>
      </w:r>
      <w:r w:rsidR="00F760B7">
        <w:rPr>
          <w:color w:val="000000" w:themeColor="text1"/>
          <w:shd w:val="clear" w:color="auto" w:fill="FFFFFF"/>
        </w:rPr>
        <w:t xml:space="preserve">The organizational culture affects the goals and objectives of the firm. </w:t>
      </w:r>
      <w:r w:rsidR="006E0752">
        <w:rPr>
          <w:color w:val="000000" w:themeColor="text1"/>
          <w:shd w:val="clear" w:color="auto" w:fill="FFFFFF"/>
        </w:rPr>
        <w:t>The culture of the organization depends on the nature of the people, goals and objectives of the firm and thinking and beliefs of people</w:t>
      </w:r>
      <w:r w:rsidR="0079432F">
        <w:rPr>
          <w:color w:val="000000" w:themeColor="text1"/>
          <w:shd w:val="clear" w:color="auto" w:fill="FFFFFF"/>
        </w:rPr>
        <w:t>. A</w:t>
      </w:r>
      <w:r w:rsidR="00341C66">
        <w:rPr>
          <w:color w:val="000000" w:themeColor="text1"/>
          <w:shd w:val="clear" w:color="auto" w:fill="FFFFFF"/>
        </w:rPr>
        <w:t xml:space="preserve">nother </w:t>
      </w:r>
      <w:r w:rsidR="0079432F">
        <w:rPr>
          <w:color w:val="000000" w:themeColor="text1"/>
          <w:shd w:val="clear" w:color="auto" w:fill="FFFFFF"/>
        </w:rPr>
        <w:t xml:space="preserve">analyst suggests that </w:t>
      </w:r>
      <w:r w:rsidRPr="00FF3163">
        <w:rPr>
          <w:color w:val="000000" w:themeColor="text1"/>
          <w:shd w:val="clear" w:color="auto" w:fill="FFFFFF"/>
        </w:rPr>
        <w:t>organizational culture</w:t>
      </w:r>
      <w:r w:rsidR="0079432F">
        <w:rPr>
          <w:color w:val="000000" w:themeColor="text1"/>
          <w:shd w:val="clear" w:color="auto" w:fill="FFFFFF"/>
        </w:rPr>
        <w:t xml:space="preserve"> </w:t>
      </w:r>
      <w:proofErr w:type="gramStart"/>
      <w:r w:rsidR="0079432F">
        <w:rPr>
          <w:color w:val="000000" w:themeColor="text1"/>
          <w:shd w:val="clear" w:color="auto" w:fill="FFFFFF"/>
        </w:rPr>
        <w:t xml:space="preserve">is </w:t>
      </w:r>
      <w:r w:rsidRPr="00FF3163">
        <w:rPr>
          <w:color w:val="000000" w:themeColor="text1"/>
          <w:shd w:val="clear" w:color="auto" w:fill="FFFFFF"/>
        </w:rPr>
        <w:t xml:space="preserve"> </w:t>
      </w:r>
      <w:r w:rsidR="0079432F">
        <w:rPr>
          <w:color w:val="000000" w:themeColor="text1"/>
          <w:shd w:val="clear" w:color="auto" w:fill="FFFFFF"/>
        </w:rPr>
        <w:t>a</w:t>
      </w:r>
      <w:proofErr w:type="gramEnd"/>
      <w:r w:rsidR="0079432F">
        <w:rPr>
          <w:color w:val="000000" w:themeColor="text1"/>
          <w:shd w:val="clear" w:color="auto" w:fill="FFFFFF"/>
        </w:rPr>
        <w:t xml:space="preserve"> </w:t>
      </w:r>
      <w:r w:rsidR="0079432F">
        <w:rPr>
          <w:color w:val="000000" w:themeColor="text1"/>
          <w:shd w:val="clear" w:color="auto" w:fill="FFFFFF"/>
        </w:rPr>
        <w:lastRenderedPageBreak/>
        <w:t>process of gaining internal control over the employees to hold the business opportunities and remove the threats of the firm</w:t>
      </w:r>
      <w:r w:rsidR="00F66EE8">
        <w:rPr>
          <w:color w:val="000000" w:themeColor="text1"/>
          <w:shd w:val="clear" w:color="auto" w:fill="FFFFFF"/>
        </w:rPr>
        <w:t xml:space="preserve"> </w:t>
      </w:r>
      <w:r w:rsidR="00F66EE8">
        <w:t>(</w:t>
      </w:r>
      <w:proofErr w:type="spellStart"/>
      <w:r w:rsidR="00F66EE8">
        <w:t>Huat</w:t>
      </w:r>
      <w:proofErr w:type="spellEnd"/>
      <w:r w:rsidR="00F66EE8">
        <w:t xml:space="preserve"> 2012)</w:t>
      </w:r>
      <w:r w:rsidR="0079432F">
        <w:rPr>
          <w:color w:val="000000" w:themeColor="text1"/>
          <w:shd w:val="clear" w:color="auto" w:fill="FFFFFF"/>
        </w:rPr>
        <w:t>.</w:t>
      </w:r>
      <w:r w:rsidR="00F66EE8" w:rsidRPr="00F66EE8">
        <w:t xml:space="preserve"> </w:t>
      </w:r>
      <w:r w:rsidR="00F66EE8">
        <w:t>According to Guest (2012),</w:t>
      </w:r>
      <w:r w:rsidR="0079432F">
        <w:rPr>
          <w:color w:val="000000" w:themeColor="text1"/>
          <w:shd w:val="clear" w:color="auto" w:fill="FFFFFF"/>
        </w:rPr>
        <w:t xml:space="preserve"> Organizational </w:t>
      </w:r>
      <w:r w:rsidRPr="00FF3163">
        <w:rPr>
          <w:color w:val="000000" w:themeColor="text1"/>
          <w:shd w:val="clear" w:color="auto" w:fill="FFFFFF"/>
        </w:rPr>
        <w:t xml:space="preserve">culture </w:t>
      </w:r>
      <w:r w:rsidR="0079432F">
        <w:rPr>
          <w:color w:val="000000" w:themeColor="text1"/>
          <w:shd w:val="clear" w:color="auto" w:fill="FFFFFF"/>
        </w:rPr>
        <w:t xml:space="preserve">is </w:t>
      </w:r>
      <w:r w:rsidR="00B84B40">
        <w:rPr>
          <w:color w:val="000000" w:themeColor="text1"/>
          <w:shd w:val="clear" w:color="auto" w:fill="FFFFFF"/>
        </w:rPr>
        <w:t>a combination</w:t>
      </w:r>
      <w:r w:rsidR="0079432F">
        <w:rPr>
          <w:color w:val="000000" w:themeColor="text1"/>
          <w:shd w:val="clear" w:color="auto" w:fill="FFFFFF"/>
        </w:rPr>
        <w:t xml:space="preserve"> process of creating relationship, process of doing activities and </w:t>
      </w:r>
      <w:r w:rsidR="00B84B40">
        <w:rPr>
          <w:color w:val="000000" w:themeColor="text1"/>
          <w:shd w:val="clear" w:color="auto" w:fill="FFFFFF"/>
        </w:rPr>
        <w:t xml:space="preserve">process of maintaining the good working environment of the firm. </w:t>
      </w:r>
      <w:r w:rsidR="0079432F">
        <w:rPr>
          <w:color w:val="000000" w:themeColor="text1"/>
          <w:shd w:val="clear" w:color="auto" w:fill="FFFFFF"/>
        </w:rPr>
        <w:t xml:space="preserve"> </w:t>
      </w:r>
      <w:r w:rsidR="008864DD">
        <w:rPr>
          <w:color w:val="000000" w:themeColor="text1"/>
          <w:shd w:val="clear" w:color="auto" w:fill="FFFFFF"/>
        </w:rPr>
        <w:t xml:space="preserve">The culture has established various stages of human being life including </w:t>
      </w:r>
      <w:r w:rsidRPr="00FF3163">
        <w:rPr>
          <w:color w:val="000000" w:themeColor="text1"/>
          <w:shd w:val="clear" w:color="auto" w:fill="FFFFFF"/>
          <w:lang w:val="en-GB"/>
        </w:rPr>
        <w:t>nation</w:t>
      </w:r>
      <w:r w:rsidR="008864DD">
        <w:rPr>
          <w:color w:val="000000" w:themeColor="text1"/>
          <w:shd w:val="clear" w:color="auto" w:fill="FFFFFF"/>
          <w:lang w:val="en-GB"/>
        </w:rPr>
        <w:t xml:space="preserve"> culture, </w:t>
      </w:r>
      <w:r w:rsidR="008864DD" w:rsidRPr="00FF3163">
        <w:rPr>
          <w:color w:val="000000" w:themeColor="text1"/>
          <w:shd w:val="clear" w:color="auto" w:fill="FFFFFF"/>
          <w:lang w:val="en-GB"/>
        </w:rPr>
        <w:t>national culture</w:t>
      </w:r>
      <w:r w:rsidR="008864DD">
        <w:rPr>
          <w:color w:val="000000" w:themeColor="text1"/>
          <w:shd w:val="clear" w:color="auto" w:fill="FFFFFF"/>
        </w:rPr>
        <w:t xml:space="preserve">, </w:t>
      </w:r>
      <w:r w:rsidR="008864DD" w:rsidRPr="00FF3163">
        <w:rPr>
          <w:color w:val="000000" w:themeColor="text1"/>
          <w:shd w:val="clear" w:color="auto" w:fill="FFFFFF"/>
          <w:lang w:val="en-GB"/>
        </w:rPr>
        <w:t>organisational culture</w:t>
      </w:r>
      <w:r w:rsidR="008864DD">
        <w:rPr>
          <w:color w:val="000000" w:themeColor="text1"/>
          <w:shd w:val="clear" w:color="auto" w:fill="FFFFFF"/>
          <w:lang w:val="en-GB"/>
        </w:rPr>
        <w:t>, c</w:t>
      </w:r>
      <w:r w:rsidR="008864DD" w:rsidRPr="00FF3163">
        <w:rPr>
          <w:color w:val="000000" w:themeColor="text1"/>
          <w:shd w:val="clear" w:color="auto" w:fill="FFFFFF"/>
          <w:lang w:val="en-GB"/>
        </w:rPr>
        <w:t>orporate culture</w:t>
      </w:r>
      <w:r w:rsidR="008864DD">
        <w:rPr>
          <w:color w:val="000000" w:themeColor="text1"/>
          <w:shd w:val="clear" w:color="auto" w:fill="FFFFFF"/>
        </w:rPr>
        <w:t xml:space="preserve">, </w:t>
      </w:r>
      <w:r w:rsidR="008864DD" w:rsidRPr="00FF3163">
        <w:rPr>
          <w:color w:val="000000" w:themeColor="text1"/>
          <w:shd w:val="clear" w:color="auto" w:fill="FFFFFF"/>
          <w:lang w:val="en-GB"/>
        </w:rPr>
        <w:t>professional culture</w:t>
      </w:r>
      <w:r w:rsidR="008864DD">
        <w:rPr>
          <w:color w:val="000000" w:themeColor="text1"/>
          <w:shd w:val="clear" w:color="auto" w:fill="FFFFFF"/>
        </w:rPr>
        <w:t xml:space="preserve">, </w:t>
      </w:r>
      <w:r w:rsidR="008864DD">
        <w:rPr>
          <w:color w:val="000000" w:themeColor="text1"/>
          <w:shd w:val="clear" w:color="auto" w:fill="FFFFFF"/>
          <w:lang w:val="en-GB"/>
        </w:rPr>
        <w:t xml:space="preserve">management level culture. </w:t>
      </w:r>
    </w:p>
    <w:p w:rsidR="00214885" w:rsidRDefault="00214885" w:rsidP="00214885">
      <w:pPr>
        <w:spacing w:after="160" w:line="259" w:lineRule="auto"/>
        <w:rPr>
          <w:rFonts w:eastAsiaTheme="majorEastAsia" w:cstheme="majorBidi"/>
          <w:b/>
          <w:color w:val="244061" w:themeColor="accent1" w:themeShade="80"/>
          <w:sz w:val="26"/>
          <w:szCs w:val="26"/>
          <w:shd w:val="clear" w:color="auto" w:fill="FFFFFF"/>
        </w:rPr>
      </w:pPr>
    </w:p>
    <w:p w:rsidR="00214885" w:rsidRDefault="00214885" w:rsidP="00214885">
      <w:pPr>
        <w:pStyle w:val="Heading2"/>
        <w:rPr>
          <w:shd w:val="clear" w:color="auto" w:fill="FFFFFF"/>
        </w:rPr>
      </w:pPr>
      <w:bookmarkStart w:id="6" w:name="_Toc511944767"/>
      <w:bookmarkStart w:id="7" w:name="_Toc18488467"/>
      <w:r w:rsidRPr="009D50FE">
        <w:rPr>
          <w:shd w:val="clear" w:color="auto" w:fill="FFFFFF"/>
        </w:rPr>
        <w:t xml:space="preserve">2.2 </w:t>
      </w:r>
      <w:r w:rsidRPr="00D25A3A">
        <w:rPr>
          <w:shd w:val="clear" w:color="auto" w:fill="FFFFFF"/>
        </w:rPr>
        <w:t>Types</w:t>
      </w:r>
      <w:r w:rsidRPr="009D50FE">
        <w:rPr>
          <w:shd w:val="clear" w:color="auto" w:fill="FFFFFF"/>
        </w:rPr>
        <w:t xml:space="preserve"> of organizational culture</w:t>
      </w:r>
      <w:bookmarkEnd w:id="6"/>
      <w:bookmarkEnd w:id="7"/>
    </w:p>
    <w:p w:rsidR="00214885" w:rsidRPr="008E03B9" w:rsidRDefault="00214885" w:rsidP="00214885"/>
    <w:p w:rsidR="00214885" w:rsidRDefault="00214885" w:rsidP="00214885"/>
    <w:p w:rsidR="00214885" w:rsidRPr="00CA542A" w:rsidRDefault="004D792F" w:rsidP="00214885">
      <w:pPr>
        <w:pStyle w:val="NoSpacing"/>
        <w:spacing w:line="360" w:lineRule="auto"/>
        <w:jc w:val="both"/>
      </w:pPr>
      <w:r>
        <w:rPr>
          <w:lang w:val="en-GB"/>
        </w:rPr>
        <w:t>According to</w:t>
      </w:r>
      <w:r w:rsidR="00214885">
        <w:rPr>
          <w:lang w:val="en-GB"/>
        </w:rPr>
        <w:t xml:space="preserve"> </w:t>
      </w:r>
      <w:r w:rsidR="00F66EE8">
        <w:t>Tyler (2018</w:t>
      </w:r>
      <w:r w:rsidR="00214885">
        <w:rPr>
          <w:lang w:val="en-GB"/>
        </w:rPr>
        <w:t xml:space="preserve">), </w:t>
      </w:r>
      <w:r w:rsidR="00D81C6C" w:rsidRPr="00FF3163">
        <w:rPr>
          <w:color w:val="000000" w:themeColor="text1"/>
          <w:shd w:val="clear" w:color="auto" w:fill="FFFFFF"/>
          <w:lang w:val="en-GB"/>
        </w:rPr>
        <w:t>organisational culture</w:t>
      </w:r>
      <w:r w:rsidR="00D81C6C">
        <w:rPr>
          <w:color w:val="000000" w:themeColor="text1"/>
          <w:shd w:val="clear" w:color="auto" w:fill="FFFFFF"/>
          <w:lang w:val="en-GB"/>
        </w:rPr>
        <w:t xml:space="preserve"> can be divided by several categories but four methods are important that are: </w:t>
      </w:r>
    </w:p>
    <w:p w:rsidR="00214885" w:rsidRDefault="00214885" w:rsidP="00214885">
      <w:pPr>
        <w:pStyle w:val="Heading2"/>
        <w:rPr>
          <w:rFonts w:eastAsia="Times New Roman"/>
          <w:lang w:val="fr-FR"/>
        </w:rPr>
      </w:pPr>
    </w:p>
    <w:p w:rsidR="00214885" w:rsidRDefault="00214885" w:rsidP="00214885">
      <w:pPr>
        <w:pStyle w:val="Heading3"/>
        <w:rPr>
          <w:rFonts w:eastAsia="Times New Roman"/>
          <w:lang w:val="fr-FR"/>
        </w:rPr>
      </w:pPr>
      <w:bookmarkStart w:id="8" w:name="_Toc511865685"/>
      <w:bookmarkStart w:id="9" w:name="_Toc511865858"/>
      <w:r w:rsidRPr="00C81645">
        <w:rPr>
          <w:lang w:val="en-GB"/>
        </w:rPr>
        <w:t xml:space="preserve">Bureaucratic </w:t>
      </w:r>
      <w:r>
        <w:rPr>
          <w:rFonts w:eastAsia="Times New Roman"/>
          <w:lang w:val="fr-FR"/>
        </w:rPr>
        <w:t>culture</w:t>
      </w:r>
      <w:bookmarkEnd w:id="8"/>
      <w:bookmarkEnd w:id="9"/>
      <w:r>
        <w:rPr>
          <w:rFonts w:eastAsia="Times New Roman"/>
          <w:lang w:val="fr-FR"/>
        </w:rPr>
        <w:t xml:space="preserve"> </w:t>
      </w:r>
    </w:p>
    <w:p w:rsidR="00214885" w:rsidRDefault="00214885" w:rsidP="00214885">
      <w:pPr>
        <w:rPr>
          <w:lang w:val="fr-FR"/>
        </w:rPr>
      </w:pPr>
    </w:p>
    <w:p w:rsidR="00214885" w:rsidRDefault="00970D73" w:rsidP="00214885">
      <w:pPr>
        <w:spacing w:line="360" w:lineRule="auto"/>
        <w:jc w:val="both"/>
        <w:rPr>
          <w:lang w:val="en-GB"/>
        </w:rPr>
      </w:pPr>
      <w:r>
        <w:rPr>
          <w:lang w:val="en-GB"/>
        </w:rPr>
        <w:t xml:space="preserve">According to </w:t>
      </w:r>
      <w:r w:rsidR="00F66EE8">
        <w:t xml:space="preserve">Tyler (2018), </w:t>
      </w:r>
      <w:r>
        <w:rPr>
          <w:lang w:val="en-GB"/>
        </w:rPr>
        <w:t>the organisational culture is set up by following</w:t>
      </w:r>
      <w:r w:rsidR="00214885" w:rsidRPr="00C81645">
        <w:rPr>
          <w:lang w:val="en-GB"/>
        </w:rPr>
        <w:t xml:space="preserve"> formal rules </w:t>
      </w:r>
      <w:r>
        <w:rPr>
          <w:lang w:val="en-GB"/>
        </w:rPr>
        <w:t xml:space="preserve">of functions. </w:t>
      </w:r>
      <w:r w:rsidR="0054134A">
        <w:rPr>
          <w:lang w:val="en-GB"/>
        </w:rPr>
        <w:t>This system of culture is a strict process of maintaining the functions of the workers.</w:t>
      </w:r>
      <w:r w:rsidR="00214885" w:rsidRPr="00C81645">
        <w:rPr>
          <w:lang w:val="en-GB"/>
        </w:rPr>
        <w:t xml:space="preserve"> </w:t>
      </w:r>
      <w:r w:rsidR="0054134A">
        <w:rPr>
          <w:lang w:val="en-GB"/>
        </w:rPr>
        <w:t xml:space="preserve">This culture is also helped to maintain </w:t>
      </w:r>
      <w:r w:rsidR="0003180D">
        <w:rPr>
          <w:lang w:val="en-GB"/>
        </w:rPr>
        <w:t xml:space="preserve">good quality of the </w:t>
      </w:r>
      <w:r w:rsidR="00214885" w:rsidRPr="00C81645">
        <w:rPr>
          <w:lang w:val="en-GB"/>
        </w:rPr>
        <w:t>products and services</w:t>
      </w:r>
      <w:r w:rsidR="0003180D">
        <w:rPr>
          <w:lang w:val="en-GB"/>
        </w:rPr>
        <w:t xml:space="preserve"> according to standard level</w:t>
      </w:r>
      <w:r w:rsidR="00214885" w:rsidRPr="00C81645">
        <w:rPr>
          <w:lang w:val="en-GB"/>
        </w:rPr>
        <w:t xml:space="preserve">. </w:t>
      </w:r>
      <w:r w:rsidR="0003180D">
        <w:rPr>
          <w:lang w:val="en-GB"/>
        </w:rPr>
        <w:t xml:space="preserve">The </w:t>
      </w:r>
      <w:r w:rsidR="00214885" w:rsidRPr="00C81645">
        <w:rPr>
          <w:lang w:val="en-GB"/>
        </w:rPr>
        <w:t xml:space="preserve">government </w:t>
      </w:r>
      <w:r w:rsidR="0003180D">
        <w:rPr>
          <w:lang w:val="en-GB"/>
        </w:rPr>
        <w:t xml:space="preserve">sectors and </w:t>
      </w:r>
      <w:r w:rsidR="00214885" w:rsidRPr="00C81645">
        <w:rPr>
          <w:lang w:val="en-GB"/>
        </w:rPr>
        <w:t xml:space="preserve">fast food </w:t>
      </w:r>
      <w:r w:rsidR="00FF0CC6">
        <w:rPr>
          <w:lang w:val="en-GB"/>
        </w:rPr>
        <w:t xml:space="preserve">retailers are set up this culture to examine and maintain the employees. </w:t>
      </w:r>
    </w:p>
    <w:p w:rsidR="00214885" w:rsidRDefault="00214885" w:rsidP="00214885">
      <w:pPr>
        <w:pStyle w:val="Heading3"/>
        <w:rPr>
          <w:rFonts w:eastAsia="Times New Roman"/>
          <w:lang w:val="fr-FR"/>
        </w:rPr>
      </w:pPr>
      <w:bookmarkStart w:id="10" w:name="_Toc511865686"/>
      <w:bookmarkStart w:id="11" w:name="_Toc511865859"/>
      <w:r w:rsidRPr="00CA542A">
        <w:rPr>
          <w:rFonts w:eastAsia="Times New Roman"/>
          <w:lang w:val="fr-FR"/>
        </w:rPr>
        <w:t>Clan</w:t>
      </w:r>
      <w:r>
        <w:rPr>
          <w:rFonts w:eastAsia="Times New Roman"/>
          <w:lang w:val="fr-FR"/>
        </w:rPr>
        <w:t xml:space="preserve"> culture</w:t>
      </w:r>
      <w:bookmarkEnd w:id="10"/>
      <w:bookmarkEnd w:id="11"/>
      <w:r>
        <w:rPr>
          <w:rFonts w:eastAsia="Times New Roman"/>
          <w:lang w:val="fr-FR"/>
        </w:rPr>
        <w:t xml:space="preserve"> </w:t>
      </w:r>
    </w:p>
    <w:p w:rsidR="00214885" w:rsidRDefault="00214885" w:rsidP="00214885">
      <w:pPr>
        <w:rPr>
          <w:lang w:val="fr-FR"/>
        </w:rPr>
      </w:pPr>
    </w:p>
    <w:p w:rsidR="00214885" w:rsidRDefault="002A71B0" w:rsidP="00214885">
      <w:pPr>
        <w:spacing w:line="360" w:lineRule="auto"/>
        <w:jc w:val="both"/>
        <w:rPr>
          <w:lang w:val="en-GB"/>
        </w:rPr>
      </w:pPr>
      <w:r>
        <w:rPr>
          <w:lang w:val="en-GB"/>
        </w:rPr>
        <w:t xml:space="preserve">According to </w:t>
      </w:r>
      <w:r w:rsidR="00F66EE8">
        <w:t xml:space="preserve">Tyler (2018), </w:t>
      </w:r>
      <w:r w:rsidR="0091641E">
        <w:rPr>
          <w:lang w:val="en-GB"/>
        </w:rPr>
        <w:t>the culture that produced in a traditional way is called clan culture. The main factors of this culture include several issues including traditional factors faithfulness of the employees,</w:t>
      </w:r>
      <w:r w:rsidR="00214885" w:rsidRPr="00D92094">
        <w:rPr>
          <w:lang w:val="en-GB"/>
        </w:rPr>
        <w:t xml:space="preserve"> personal assurance, </w:t>
      </w:r>
      <w:r w:rsidR="0091641E">
        <w:rPr>
          <w:lang w:val="en-GB"/>
        </w:rPr>
        <w:t>and self-management system of the employees.</w:t>
      </w:r>
      <w:r w:rsidR="00214885">
        <w:rPr>
          <w:lang w:val="en-GB"/>
        </w:rPr>
        <w:t xml:space="preserve"> </w:t>
      </w:r>
      <w:r w:rsidR="0091641E" w:rsidRPr="00D803DF">
        <w:rPr>
          <w:lang w:val="en-GB"/>
        </w:rPr>
        <w:t>S</w:t>
      </w:r>
      <w:r w:rsidR="00214885" w:rsidRPr="00D803DF">
        <w:rPr>
          <w:lang w:val="en-GB"/>
        </w:rPr>
        <w:t>ocialization</w:t>
      </w:r>
      <w:r w:rsidR="0091641E">
        <w:rPr>
          <w:lang w:val="en-GB"/>
        </w:rPr>
        <w:t xml:space="preserve"> is the main consideration for this culture. </w:t>
      </w:r>
      <w:r w:rsidR="00214885" w:rsidRPr="00D92094">
        <w:rPr>
          <w:lang w:val="en-GB"/>
        </w:rPr>
        <w:t xml:space="preserve"> </w:t>
      </w:r>
      <w:r w:rsidR="0091641E">
        <w:rPr>
          <w:lang w:val="en-GB"/>
        </w:rPr>
        <w:t>Here;</w:t>
      </w:r>
      <w:r w:rsidR="00214885" w:rsidRPr="00D92094">
        <w:rPr>
          <w:lang w:val="en-GB"/>
        </w:rPr>
        <w:t xml:space="preserve"> long-term </w:t>
      </w:r>
      <w:r w:rsidR="0091641E">
        <w:rPr>
          <w:lang w:val="en-GB"/>
        </w:rPr>
        <w:t xml:space="preserve">employees are performed a role of counsellors. </w:t>
      </w:r>
    </w:p>
    <w:p w:rsidR="00214885" w:rsidRPr="00CA542A" w:rsidRDefault="00214885" w:rsidP="00214885">
      <w:pPr>
        <w:pStyle w:val="Heading3"/>
      </w:pPr>
      <w:bookmarkStart w:id="12" w:name="_Toc511865687"/>
      <w:bookmarkStart w:id="13" w:name="_Toc511865860"/>
      <w:r w:rsidRPr="00247D98">
        <w:rPr>
          <w:lang w:val="en-GB"/>
        </w:rPr>
        <w:t xml:space="preserve">Market </w:t>
      </w:r>
      <w:r>
        <w:rPr>
          <w:rFonts w:eastAsia="Times New Roman"/>
          <w:lang w:val="fr-FR"/>
        </w:rPr>
        <w:t>culture</w:t>
      </w:r>
      <w:bookmarkEnd w:id="12"/>
      <w:bookmarkEnd w:id="13"/>
      <w:r>
        <w:rPr>
          <w:rFonts w:eastAsia="Times New Roman"/>
          <w:lang w:val="fr-FR"/>
        </w:rPr>
        <w:t xml:space="preserve"> </w:t>
      </w:r>
    </w:p>
    <w:p w:rsidR="00214885" w:rsidRDefault="00214885" w:rsidP="00214885">
      <w:pPr>
        <w:pStyle w:val="NoSpacing"/>
        <w:rPr>
          <w:lang w:val="fr-FR"/>
        </w:rPr>
      </w:pPr>
    </w:p>
    <w:p w:rsidR="00214885" w:rsidRDefault="001B0807" w:rsidP="00214885">
      <w:pPr>
        <w:pStyle w:val="NoSpacing"/>
        <w:spacing w:line="360" w:lineRule="auto"/>
        <w:jc w:val="both"/>
        <w:rPr>
          <w:lang w:val="en-GB"/>
        </w:rPr>
      </w:pPr>
      <w:r>
        <w:rPr>
          <w:lang w:val="en-GB"/>
        </w:rPr>
        <w:t xml:space="preserve">According to </w:t>
      </w:r>
      <w:r w:rsidR="00F66EE8">
        <w:t xml:space="preserve">Tyler (2018), </w:t>
      </w:r>
      <w:r>
        <w:rPr>
          <w:lang w:val="en-GB"/>
        </w:rPr>
        <w:t xml:space="preserve">market culture depends on the position of the market. </w:t>
      </w:r>
      <w:r w:rsidR="00214885" w:rsidRPr="00CB0030">
        <w:rPr>
          <w:lang w:val="en-GB"/>
        </w:rPr>
        <w:t xml:space="preserve"> </w:t>
      </w:r>
      <w:r>
        <w:rPr>
          <w:lang w:val="en-GB"/>
        </w:rPr>
        <w:t>The goals and objectives and marketing strategies are key consideration issues to form market culture. This culture helps to</w:t>
      </w:r>
      <w:r w:rsidR="00214885" w:rsidRPr="00CB0030">
        <w:rPr>
          <w:lang w:val="en-GB"/>
        </w:rPr>
        <w:t xml:space="preserve"> increas</w:t>
      </w:r>
      <w:r>
        <w:rPr>
          <w:lang w:val="en-GB"/>
        </w:rPr>
        <w:t>e</w:t>
      </w:r>
      <w:r w:rsidR="00214885" w:rsidRPr="00CB0030">
        <w:rPr>
          <w:lang w:val="en-GB"/>
        </w:rPr>
        <w:t xml:space="preserve"> sales, </w:t>
      </w:r>
      <w:r>
        <w:rPr>
          <w:lang w:val="en-GB"/>
        </w:rPr>
        <w:t>revenue</w:t>
      </w:r>
      <w:r w:rsidR="00214885" w:rsidRPr="00CB0030">
        <w:rPr>
          <w:lang w:val="en-GB"/>
        </w:rPr>
        <w:t xml:space="preserve"> and </w:t>
      </w:r>
      <w:r>
        <w:rPr>
          <w:lang w:val="en-GB"/>
        </w:rPr>
        <w:t xml:space="preserve">the growth of </w:t>
      </w:r>
      <w:r w:rsidR="00214885" w:rsidRPr="00CB0030">
        <w:rPr>
          <w:lang w:val="en-GB"/>
        </w:rPr>
        <w:t xml:space="preserve">market share. </w:t>
      </w:r>
      <w:r w:rsidR="00214885">
        <w:rPr>
          <w:lang w:val="en-GB"/>
        </w:rPr>
        <w:t xml:space="preserve"> </w:t>
      </w:r>
    </w:p>
    <w:p w:rsidR="00214885" w:rsidRDefault="00214885" w:rsidP="00214885">
      <w:pPr>
        <w:pStyle w:val="NoSpacing"/>
        <w:rPr>
          <w:lang w:val="fr-FR"/>
        </w:rPr>
      </w:pPr>
    </w:p>
    <w:p w:rsidR="00214885" w:rsidRPr="00CA542A" w:rsidRDefault="00214885" w:rsidP="00214885">
      <w:pPr>
        <w:pStyle w:val="Heading3"/>
      </w:pPr>
      <w:bookmarkStart w:id="14" w:name="_Toc511865688"/>
      <w:bookmarkStart w:id="15" w:name="_Toc511865861"/>
      <w:r w:rsidRPr="00CA542A">
        <w:rPr>
          <w:rFonts w:eastAsia="Times New Roman"/>
          <w:lang w:val="fr-FR"/>
        </w:rPr>
        <w:lastRenderedPageBreak/>
        <w:t>Entrepreneurial</w:t>
      </w:r>
      <w:r w:rsidRPr="00CA542A">
        <w:rPr>
          <w:rFonts w:eastAsia="Times New Roman"/>
          <w:lang w:val="en-GB"/>
        </w:rPr>
        <w:t xml:space="preserve"> </w:t>
      </w:r>
      <w:r>
        <w:rPr>
          <w:rFonts w:eastAsia="Times New Roman"/>
          <w:lang w:val="en-GB"/>
        </w:rPr>
        <w:t>culture</w:t>
      </w:r>
      <w:bookmarkEnd w:id="14"/>
      <w:bookmarkEnd w:id="15"/>
      <w:r>
        <w:rPr>
          <w:rFonts w:eastAsia="Times New Roman"/>
          <w:lang w:val="en-GB"/>
        </w:rPr>
        <w:t xml:space="preserve"> </w:t>
      </w:r>
    </w:p>
    <w:p w:rsidR="00214885" w:rsidRDefault="00214885" w:rsidP="00214885">
      <w:pPr>
        <w:pStyle w:val="NoSpacing"/>
      </w:pPr>
    </w:p>
    <w:p w:rsidR="00214885" w:rsidRPr="00E52FBD" w:rsidRDefault="00BF53D2" w:rsidP="00E52FBD">
      <w:pPr>
        <w:pStyle w:val="NoSpacing"/>
        <w:spacing w:line="360" w:lineRule="auto"/>
        <w:jc w:val="both"/>
        <w:rPr>
          <w:lang w:val="en-GB"/>
        </w:rPr>
      </w:pPr>
      <w:r>
        <w:rPr>
          <w:lang w:val="en-GB"/>
        </w:rPr>
        <w:t xml:space="preserve">According to </w:t>
      </w:r>
      <w:r w:rsidR="00F66EE8">
        <w:t xml:space="preserve">Tyler (2018), </w:t>
      </w:r>
      <w:r w:rsidR="00F37D1B">
        <w:rPr>
          <w:lang w:val="en-GB"/>
        </w:rPr>
        <w:t xml:space="preserve">the </w:t>
      </w:r>
      <w:r w:rsidR="00214885" w:rsidRPr="007A0BFE">
        <w:rPr>
          <w:lang w:val="en-GB"/>
        </w:rPr>
        <w:t>entrepreneur</w:t>
      </w:r>
      <w:r w:rsidR="00214885">
        <w:rPr>
          <w:lang w:val="en-GB"/>
        </w:rPr>
        <w:t>ial</w:t>
      </w:r>
      <w:r w:rsidR="00F37D1B">
        <w:rPr>
          <w:lang w:val="en-GB"/>
        </w:rPr>
        <w:t xml:space="preserve"> culture has several key considerations issues normally the </w:t>
      </w:r>
      <w:r w:rsidR="00214885" w:rsidRPr="007A0BFE">
        <w:rPr>
          <w:lang w:val="en-GB"/>
        </w:rPr>
        <w:t>risks and creativity</w:t>
      </w:r>
      <w:r w:rsidR="00B03AE4">
        <w:rPr>
          <w:lang w:val="en-GB"/>
        </w:rPr>
        <w:t xml:space="preserve"> </w:t>
      </w:r>
      <w:r w:rsidR="009C7291">
        <w:rPr>
          <w:lang w:val="en-GB"/>
        </w:rPr>
        <w:t>power is</w:t>
      </w:r>
      <w:r w:rsidR="00B03AE4">
        <w:rPr>
          <w:lang w:val="en-GB"/>
        </w:rPr>
        <w:t xml:space="preserve"> the main considerations</w:t>
      </w:r>
      <w:r w:rsidR="00214885" w:rsidRPr="007A0BFE">
        <w:rPr>
          <w:lang w:val="en-GB"/>
        </w:rPr>
        <w:t>.</w:t>
      </w:r>
      <w:r w:rsidR="00214885">
        <w:rPr>
          <w:lang w:val="en-GB"/>
        </w:rPr>
        <w:t xml:space="preserve"> </w:t>
      </w:r>
      <w:r w:rsidR="00F66EE8">
        <w:t xml:space="preserve">Mullins (2015) </w:t>
      </w:r>
      <w:r w:rsidR="009C7291">
        <w:rPr>
          <w:shd w:val="clear" w:color="auto" w:fill="FFFFFF"/>
        </w:rPr>
        <w:t xml:space="preserve">stated that organization culture is additionally classified by the following categories: </w:t>
      </w:r>
    </w:p>
    <w:p w:rsidR="00214885" w:rsidRPr="00C037BA" w:rsidRDefault="00214885" w:rsidP="00214885">
      <w:pPr>
        <w:pStyle w:val="Heading3"/>
        <w:rPr>
          <w:b w:val="0"/>
          <w:shd w:val="clear" w:color="auto" w:fill="FFFFFF"/>
        </w:rPr>
      </w:pPr>
    </w:p>
    <w:p w:rsidR="00214885" w:rsidRPr="00721BCB" w:rsidRDefault="00214885" w:rsidP="00214885">
      <w:pPr>
        <w:pStyle w:val="Heading3"/>
        <w:rPr>
          <w:shd w:val="clear" w:color="auto" w:fill="FFFFFF"/>
        </w:rPr>
      </w:pPr>
      <w:bookmarkStart w:id="16" w:name="_Toc511865689"/>
      <w:bookmarkStart w:id="17" w:name="_Toc511865862"/>
      <w:r w:rsidRPr="00721BCB">
        <w:rPr>
          <w:shd w:val="clear" w:color="auto" w:fill="FFFFFF"/>
        </w:rPr>
        <w:t>Power Culture</w:t>
      </w:r>
      <w:bookmarkEnd w:id="16"/>
      <w:bookmarkEnd w:id="17"/>
    </w:p>
    <w:p w:rsidR="00214885" w:rsidRDefault="00214885" w:rsidP="00214885">
      <w:pPr>
        <w:spacing w:line="360" w:lineRule="auto"/>
        <w:jc w:val="both"/>
        <w:rPr>
          <w:lang w:val="en-GB"/>
        </w:rPr>
      </w:pPr>
      <w:r w:rsidRPr="00721BCB">
        <w:br/>
      </w:r>
      <w:r w:rsidR="002C4689">
        <w:rPr>
          <w:lang w:val="en-GB"/>
        </w:rPr>
        <w:t xml:space="preserve">According to </w:t>
      </w:r>
      <w:r w:rsidRPr="00721BCB">
        <w:rPr>
          <w:shd w:val="clear" w:color="auto" w:fill="FFFFFF"/>
        </w:rPr>
        <w:t>Mullins</w:t>
      </w:r>
      <w:r w:rsidR="004857F1">
        <w:rPr>
          <w:lang w:val="en-GB"/>
        </w:rPr>
        <w:t xml:space="preserve"> (2015), power culture is one of the vital terms of culture within the firm because this culture is formed on the basis of </w:t>
      </w:r>
      <w:r w:rsidRPr="00C037BA">
        <w:rPr>
          <w:lang w:val="en-GB"/>
        </w:rPr>
        <w:t xml:space="preserve">personal </w:t>
      </w:r>
      <w:r w:rsidR="004857F1">
        <w:rPr>
          <w:lang w:val="en-GB"/>
        </w:rPr>
        <w:t xml:space="preserve">attitudes of the workers. The additional factors of power culture are personal </w:t>
      </w:r>
      <w:r w:rsidRPr="00C037BA">
        <w:rPr>
          <w:lang w:val="en-GB"/>
        </w:rPr>
        <w:t>beliefs</w:t>
      </w:r>
      <w:r w:rsidR="004857F1">
        <w:rPr>
          <w:lang w:val="en-GB"/>
        </w:rPr>
        <w:t xml:space="preserve"> and </w:t>
      </w:r>
      <w:r w:rsidRPr="00C037BA">
        <w:rPr>
          <w:lang w:val="en-GB"/>
        </w:rPr>
        <w:t>recognition</w:t>
      </w:r>
      <w:r w:rsidR="004857F1">
        <w:rPr>
          <w:lang w:val="en-GB"/>
        </w:rPr>
        <w:t xml:space="preserve"> as well as</w:t>
      </w:r>
      <w:r w:rsidRPr="00C037BA">
        <w:rPr>
          <w:lang w:val="en-GB"/>
        </w:rPr>
        <w:t xml:space="preserve"> communication </w:t>
      </w:r>
      <w:r w:rsidR="004857F1">
        <w:rPr>
          <w:lang w:val="en-GB"/>
        </w:rPr>
        <w:t>with the workers. This culture has few</w:t>
      </w:r>
      <w:r w:rsidRPr="00C037BA">
        <w:rPr>
          <w:lang w:val="en-GB"/>
        </w:rPr>
        <w:t xml:space="preserve"> r</w:t>
      </w:r>
      <w:r w:rsidR="004857F1">
        <w:rPr>
          <w:lang w:val="en-GB"/>
        </w:rPr>
        <w:t xml:space="preserve">ules, regulations, </w:t>
      </w:r>
      <w:r w:rsidRPr="00C037BA">
        <w:rPr>
          <w:lang w:val="en-GB"/>
        </w:rPr>
        <w:t xml:space="preserve">policies </w:t>
      </w:r>
      <w:r w:rsidR="004857F1">
        <w:rPr>
          <w:lang w:val="en-GB"/>
        </w:rPr>
        <w:t xml:space="preserve">including little </w:t>
      </w:r>
      <w:r w:rsidRPr="00C037BA">
        <w:rPr>
          <w:lang w:val="en-GB"/>
        </w:rPr>
        <w:t>administration.</w:t>
      </w:r>
      <w:r>
        <w:rPr>
          <w:lang w:val="en-GB"/>
        </w:rPr>
        <w:t xml:space="preserve"> </w:t>
      </w:r>
    </w:p>
    <w:p w:rsidR="00214885" w:rsidRDefault="00214885" w:rsidP="004857F1">
      <w:pPr>
        <w:pStyle w:val="Heading4"/>
        <w:spacing w:line="360" w:lineRule="auto"/>
        <w:jc w:val="center"/>
        <w:rPr>
          <w:rFonts w:cs="Times New Roman"/>
          <w:shd w:val="clear" w:color="auto" w:fill="FFFFFF"/>
        </w:rPr>
      </w:pPr>
      <w:r w:rsidRPr="00721BCB">
        <w:rPr>
          <w:rFonts w:cs="Times New Roman"/>
        </w:rPr>
        <w:br/>
      </w:r>
      <w:r>
        <w:rPr>
          <w:b w:val="0"/>
          <w:i w:val="0"/>
          <w:iCs w:val="0"/>
          <w:noProof/>
          <w:shd w:val="clear" w:color="auto" w:fill="FFFFFF"/>
        </w:rPr>
        <w:drawing>
          <wp:inline distT="0" distB="0" distL="0" distR="0">
            <wp:extent cx="4038600" cy="2219325"/>
            <wp:effectExtent l="1905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038600" cy="2219325"/>
                    </a:xfrm>
                    <a:prstGeom prst="rect">
                      <a:avLst/>
                    </a:prstGeom>
                    <a:noFill/>
                    <a:ln w="9525">
                      <a:noFill/>
                      <a:miter lim="800000"/>
                      <a:headEnd/>
                      <a:tailEnd/>
                    </a:ln>
                  </pic:spPr>
                </pic:pic>
              </a:graphicData>
            </a:graphic>
          </wp:inline>
        </w:drawing>
      </w:r>
    </w:p>
    <w:p w:rsidR="00214885" w:rsidRPr="00721BCB" w:rsidRDefault="00214885" w:rsidP="00214885">
      <w:pPr>
        <w:pStyle w:val="Heading3"/>
        <w:rPr>
          <w:shd w:val="clear" w:color="auto" w:fill="FFFFFF"/>
        </w:rPr>
      </w:pPr>
      <w:bookmarkStart w:id="18" w:name="_Toc511865690"/>
      <w:bookmarkStart w:id="19" w:name="_Toc511865863"/>
      <w:r w:rsidRPr="00721BCB">
        <w:rPr>
          <w:shd w:val="clear" w:color="auto" w:fill="FFFFFF"/>
        </w:rPr>
        <w:t>Role Culture</w:t>
      </w:r>
      <w:bookmarkEnd w:id="18"/>
      <w:bookmarkEnd w:id="19"/>
    </w:p>
    <w:p w:rsidR="00214885" w:rsidRPr="00721BCB" w:rsidRDefault="00214885" w:rsidP="00214885">
      <w:pPr>
        <w:pStyle w:val="NoSpacing"/>
      </w:pPr>
    </w:p>
    <w:p w:rsidR="00214885" w:rsidRDefault="001F6016" w:rsidP="00214885">
      <w:pPr>
        <w:spacing w:line="360" w:lineRule="auto"/>
        <w:jc w:val="both"/>
        <w:rPr>
          <w:shd w:val="clear" w:color="auto" w:fill="FFFFFF"/>
        </w:rPr>
      </w:pPr>
      <w:r>
        <w:rPr>
          <w:lang w:val="en-GB"/>
        </w:rPr>
        <w:t xml:space="preserve">According to </w:t>
      </w:r>
      <w:r w:rsidR="00214885" w:rsidRPr="00721BCB">
        <w:rPr>
          <w:shd w:val="clear" w:color="auto" w:fill="FFFFFF"/>
        </w:rPr>
        <w:t>Mullins</w:t>
      </w:r>
      <w:r w:rsidR="00214885">
        <w:rPr>
          <w:lang w:val="en-GB"/>
        </w:rPr>
        <w:t xml:space="preserve"> (2015), </w:t>
      </w:r>
      <w:r>
        <w:rPr>
          <w:lang w:val="en-GB"/>
        </w:rPr>
        <w:t xml:space="preserve">the main factor of role culture is </w:t>
      </w:r>
      <w:r w:rsidR="00214885">
        <w:rPr>
          <w:lang w:val="en-GB"/>
        </w:rPr>
        <w:t>t</w:t>
      </w:r>
      <w:r w:rsidR="00214885">
        <w:rPr>
          <w:shd w:val="clear" w:color="auto" w:fill="FFFFFF"/>
        </w:rPr>
        <w:t xml:space="preserve">he organizational pillars </w:t>
      </w:r>
      <w:r>
        <w:rPr>
          <w:shd w:val="clear" w:color="auto" w:fill="FFFFFF"/>
        </w:rPr>
        <w:t>including financial capability, purchasing power</w:t>
      </w:r>
      <w:r w:rsidR="00214885" w:rsidRPr="00CE4711">
        <w:rPr>
          <w:shd w:val="clear" w:color="auto" w:fill="FFFFFF"/>
        </w:rPr>
        <w:t xml:space="preserve"> and production</w:t>
      </w:r>
      <w:r>
        <w:rPr>
          <w:shd w:val="clear" w:color="auto" w:fill="FFFFFF"/>
        </w:rPr>
        <w:t xml:space="preserve"> capacity</w:t>
      </w:r>
      <w:r w:rsidR="00214885" w:rsidRPr="00CE4711">
        <w:rPr>
          <w:shd w:val="clear" w:color="auto" w:fill="FFFFFF"/>
        </w:rPr>
        <w:t xml:space="preserve">. Bureaucracy </w:t>
      </w:r>
      <w:r w:rsidR="007B22F9">
        <w:rPr>
          <w:shd w:val="clear" w:color="auto" w:fill="FFFFFF"/>
        </w:rPr>
        <w:t>theory is applied in this culture to increase the financial capability, purchasing power</w:t>
      </w:r>
      <w:r w:rsidR="007B22F9" w:rsidRPr="00CE4711">
        <w:rPr>
          <w:shd w:val="clear" w:color="auto" w:fill="FFFFFF"/>
        </w:rPr>
        <w:t xml:space="preserve"> and production</w:t>
      </w:r>
      <w:r w:rsidR="007B22F9">
        <w:rPr>
          <w:shd w:val="clear" w:color="auto" w:fill="FFFFFF"/>
        </w:rPr>
        <w:t xml:space="preserve"> capacity of the firm. The positive outcome of the </w:t>
      </w:r>
      <w:r w:rsidR="009A07AE">
        <w:rPr>
          <w:shd w:val="clear" w:color="auto" w:fill="FFFFFF"/>
        </w:rPr>
        <w:t xml:space="preserve">firm depends on the effective use of role culture. </w:t>
      </w:r>
    </w:p>
    <w:p w:rsidR="00214885" w:rsidRPr="00F66EE8" w:rsidRDefault="00214885" w:rsidP="00F66EE8">
      <w:pPr>
        <w:pStyle w:val="Heading4"/>
        <w:spacing w:line="360" w:lineRule="auto"/>
        <w:jc w:val="both"/>
        <w:rPr>
          <w:rFonts w:cs="Times New Roman"/>
          <w:shd w:val="clear" w:color="auto" w:fill="FFFFFF"/>
        </w:rPr>
      </w:pPr>
      <w:r>
        <w:rPr>
          <w:b w:val="0"/>
          <w:i w:val="0"/>
          <w:iCs w:val="0"/>
          <w:noProof/>
        </w:rPr>
        <w:lastRenderedPageBreak/>
        <w:drawing>
          <wp:inline distT="0" distB="0" distL="0" distR="0">
            <wp:extent cx="4610100" cy="2133600"/>
            <wp:effectExtent l="19050" t="0" r="0"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4610100" cy="2133600"/>
                    </a:xfrm>
                    <a:prstGeom prst="rect">
                      <a:avLst/>
                    </a:prstGeom>
                    <a:noFill/>
                    <a:ln w="9525">
                      <a:noFill/>
                      <a:miter lim="800000"/>
                      <a:headEnd/>
                      <a:tailEnd/>
                    </a:ln>
                  </pic:spPr>
                </pic:pic>
              </a:graphicData>
            </a:graphic>
          </wp:inline>
        </w:drawing>
      </w:r>
    </w:p>
    <w:p w:rsidR="00214885" w:rsidRPr="00721BCB" w:rsidRDefault="00214885" w:rsidP="00214885">
      <w:pPr>
        <w:pStyle w:val="Heading4"/>
        <w:spacing w:line="360" w:lineRule="auto"/>
        <w:jc w:val="both"/>
        <w:rPr>
          <w:rFonts w:cs="Times New Roman"/>
          <w:shd w:val="clear" w:color="auto" w:fill="FFFFFF"/>
        </w:rPr>
      </w:pPr>
      <w:r w:rsidRPr="00721BCB">
        <w:rPr>
          <w:rFonts w:cs="Times New Roman"/>
          <w:shd w:val="clear" w:color="auto" w:fill="FFFFFF"/>
        </w:rPr>
        <w:t>Task Culture</w:t>
      </w:r>
    </w:p>
    <w:p w:rsidR="00214885" w:rsidRPr="00721BCB" w:rsidRDefault="00214885" w:rsidP="00214885">
      <w:pPr>
        <w:pStyle w:val="NoSpacing"/>
        <w:spacing w:line="360" w:lineRule="auto"/>
        <w:jc w:val="both"/>
      </w:pPr>
    </w:p>
    <w:p w:rsidR="00214885" w:rsidRPr="00721BCB" w:rsidRDefault="00AA25A3" w:rsidP="00214885">
      <w:pPr>
        <w:spacing w:line="360" w:lineRule="auto"/>
        <w:jc w:val="both"/>
        <w:rPr>
          <w:shd w:val="clear" w:color="auto" w:fill="FFFFFF"/>
        </w:rPr>
      </w:pPr>
      <w:r>
        <w:rPr>
          <w:lang w:val="en-GB"/>
        </w:rPr>
        <w:t>According to</w:t>
      </w:r>
      <w:r w:rsidR="00214885">
        <w:rPr>
          <w:lang w:val="en-GB"/>
        </w:rPr>
        <w:t xml:space="preserve"> </w:t>
      </w:r>
      <w:r w:rsidR="00214885" w:rsidRPr="00721BCB">
        <w:rPr>
          <w:shd w:val="clear" w:color="auto" w:fill="FFFFFF"/>
        </w:rPr>
        <w:t>Mullins</w:t>
      </w:r>
      <w:r w:rsidR="00214885">
        <w:rPr>
          <w:lang w:val="en-GB"/>
        </w:rPr>
        <w:t xml:space="preserve"> (2015), </w:t>
      </w:r>
      <w:r w:rsidR="009641CF">
        <w:rPr>
          <w:shd w:val="clear" w:color="auto" w:fill="FFFFFF"/>
        </w:rPr>
        <w:t xml:space="preserve">the task culture is concerned with tasks of the </w:t>
      </w:r>
      <w:r w:rsidR="00214885">
        <w:rPr>
          <w:shd w:val="clear" w:color="auto" w:fill="FFFFFF"/>
        </w:rPr>
        <w:t xml:space="preserve">job </w:t>
      </w:r>
      <w:r w:rsidR="009641CF">
        <w:rPr>
          <w:shd w:val="clear" w:color="auto" w:fill="FFFFFF"/>
        </w:rPr>
        <w:t xml:space="preserve">or project. In case of metrics firm; this culture helps to gain the objectives of culture.  This </w:t>
      </w:r>
      <w:r w:rsidR="00214885" w:rsidRPr="00CE4711">
        <w:rPr>
          <w:shd w:val="clear" w:color="auto" w:fill="FFFFFF"/>
        </w:rPr>
        <w:t xml:space="preserve">culture </w:t>
      </w:r>
      <w:r w:rsidR="009641CF">
        <w:rPr>
          <w:shd w:val="clear" w:color="auto" w:fill="FFFFFF"/>
        </w:rPr>
        <w:t xml:space="preserve">is organized the right people in right time to complete the overall tasks of the firm. </w:t>
      </w:r>
    </w:p>
    <w:p w:rsidR="00214885" w:rsidRPr="00721BCB" w:rsidRDefault="00214885" w:rsidP="00214885">
      <w:pPr>
        <w:pStyle w:val="Heading4"/>
        <w:spacing w:line="360" w:lineRule="auto"/>
        <w:jc w:val="both"/>
        <w:rPr>
          <w:rFonts w:cs="Times New Roman"/>
          <w:shd w:val="clear" w:color="auto" w:fill="FFFFFF"/>
        </w:rPr>
      </w:pPr>
      <w:r>
        <w:rPr>
          <w:b w:val="0"/>
          <w:i w:val="0"/>
          <w:iCs w:val="0"/>
          <w:noProof/>
          <w:shd w:val="clear" w:color="auto" w:fill="FFFFFF"/>
        </w:rPr>
        <w:drawing>
          <wp:inline distT="0" distB="0" distL="0" distR="0">
            <wp:extent cx="5172075" cy="1400175"/>
            <wp:effectExtent l="19050" t="0" r="9525" b="0"/>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a:stretch>
                      <a:fillRect/>
                    </a:stretch>
                  </pic:blipFill>
                  <pic:spPr bwMode="auto">
                    <a:xfrm>
                      <a:off x="0" y="0"/>
                      <a:ext cx="5172075" cy="1400175"/>
                    </a:xfrm>
                    <a:prstGeom prst="rect">
                      <a:avLst/>
                    </a:prstGeom>
                    <a:noFill/>
                    <a:ln w="9525">
                      <a:noFill/>
                      <a:miter lim="800000"/>
                      <a:headEnd/>
                      <a:tailEnd/>
                    </a:ln>
                  </pic:spPr>
                </pic:pic>
              </a:graphicData>
            </a:graphic>
          </wp:inline>
        </w:drawing>
      </w:r>
    </w:p>
    <w:p w:rsidR="00214885" w:rsidRPr="00721BCB" w:rsidRDefault="00214885" w:rsidP="00214885">
      <w:pPr>
        <w:pStyle w:val="NoSpacing"/>
        <w:rPr>
          <w:shd w:val="clear" w:color="auto" w:fill="FFFFFF"/>
        </w:rPr>
      </w:pPr>
    </w:p>
    <w:p w:rsidR="00214885" w:rsidRPr="00721BCB" w:rsidRDefault="00214885" w:rsidP="00214885">
      <w:pPr>
        <w:pStyle w:val="Heading3"/>
        <w:rPr>
          <w:shd w:val="clear" w:color="auto" w:fill="FFFFFF"/>
        </w:rPr>
      </w:pPr>
      <w:bookmarkStart w:id="20" w:name="_Toc511865691"/>
      <w:bookmarkStart w:id="21" w:name="_Toc511865864"/>
      <w:r w:rsidRPr="00721BCB">
        <w:rPr>
          <w:shd w:val="clear" w:color="auto" w:fill="FFFFFF"/>
        </w:rPr>
        <w:t>Person Culture</w:t>
      </w:r>
      <w:bookmarkEnd w:id="20"/>
      <w:bookmarkEnd w:id="21"/>
    </w:p>
    <w:p w:rsidR="00214885" w:rsidRPr="00721BCB" w:rsidRDefault="00214885" w:rsidP="00214885">
      <w:pPr>
        <w:pStyle w:val="NoSpacing"/>
        <w:spacing w:line="360" w:lineRule="auto"/>
        <w:jc w:val="both"/>
      </w:pPr>
    </w:p>
    <w:p w:rsidR="00214885" w:rsidRDefault="00AE6E37" w:rsidP="00214885">
      <w:pPr>
        <w:spacing w:line="360" w:lineRule="auto"/>
        <w:jc w:val="both"/>
        <w:rPr>
          <w:shd w:val="clear" w:color="auto" w:fill="FFFFFF"/>
        </w:rPr>
      </w:pPr>
      <w:r>
        <w:rPr>
          <w:lang w:val="en-GB"/>
        </w:rPr>
        <w:t xml:space="preserve">According to </w:t>
      </w:r>
      <w:r w:rsidR="00214885" w:rsidRPr="00721BCB">
        <w:rPr>
          <w:shd w:val="clear" w:color="auto" w:fill="FFFFFF"/>
        </w:rPr>
        <w:t>Mullins</w:t>
      </w:r>
      <w:r>
        <w:rPr>
          <w:lang w:val="en-GB"/>
        </w:rPr>
        <w:t xml:space="preserve"> (2015), it is required for many organisations to take help of barristers</w:t>
      </w:r>
      <w:r w:rsidR="00214885" w:rsidRPr="00CE4711">
        <w:rPr>
          <w:shd w:val="clear" w:color="auto" w:fill="FFFFFF"/>
        </w:rPr>
        <w:t>,</w:t>
      </w:r>
      <w:r>
        <w:rPr>
          <w:shd w:val="clear" w:color="auto" w:fill="FFFFFF"/>
        </w:rPr>
        <w:t xml:space="preserve"> engineer, architect, and consultants</w:t>
      </w:r>
      <w:r w:rsidR="00D6592D">
        <w:rPr>
          <w:shd w:val="clear" w:color="auto" w:fill="FFFFFF"/>
        </w:rPr>
        <w:t xml:space="preserve">. In this situation; person culture is used to run the business activities. The experts are fully worked with freedom to continue the expertise sectors of the firms. </w:t>
      </w:r>
    </w:p>
    <w:p w:rsidR="00214885" w:rsidRPr="00F82DFA" w:rsidRDefault="00214885" w:rsidP="008E2CE7">
      <w:pPr>
        <w:spacing w:line="360" w:lineRule="auto"/>
        <w:jc w:val="center"/>
        <w:rPr>
          <w:shd w:val="clear" w:color="auto" w:fill="FFFFFF"/>
        </w:rPr>
      </w:pPr>
      <w:r>
        <w:rPr>
          <w:noProof/>
          <w:shd w:val="clear" w:color="auto" w:fill="FFFFFF"/>
        </w:rPr>
        <w:drawing>
          <wp:inline distT="0" distB="0" distL="0" distR="0">
            <wp:extent cx="3933825" cy="1400175"/>
            <wp:effectExtent l="19050" t="0" r="9525" b="0"/>
            <wp:docPr id="2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3933825" cy="1400175"/>
                    </a:xfrm>
                    <a:prstGeom prst="rect">
                      <a:avLst/>
                    </a:prstGeom>
                    <a:noFill/>
                    <a:ln w="9525">
                      <a:noFill/>
                      <a:miter lim="800000"/>
                      <a:headEnd/>
                      <a:tailEnd/>
                    </a:ln>
                  </pic:spPr>
                </pic:pic>
              </a:graphicData>
            </a:graphic>
          </wp:inline>
        </w:drawing>
      </w:r>
    </w:p>
    <w:p w:rsidR="00F82DFA" w:rsidRPr="00DA34C3" w:rsidRDefault="00F82DFA" w:rsidP="008E2CE7">
      <w:pPr>
        <w:pStyle w:val="Heading2"/>
      </w:pPr>
      <w:bookmarkStart w:id="22" w:name="_Toc18488468"/>
      <w:r w:rsidRPr="00DA34C3">
        <w:lastRenderedPageBreak/>
        <w:t xml:space="preserve">2.3 </w:t>
      </w:r>
      <w:r w:rsidRPr="008E2CE7">
        <w:t>Organizational</w:t>
      </w:r>
      <w:r w:rsidRPr="00DA34C3">
        <w:t xml:space="preserve"> culture practices by</w:t>
      </w:r>
      <w:r>
        <w:t xml:space="preserve"> </w:t>
      </w:r>
      <w:r w:rsidRPr="00DA34C3">
        <w:t>Tesco</w:t>
      </w:r>
      <w:bookmarkEnd w:id="22"/>
    </w:p>
    <w:p w:rsidR="00F82DFA" w:rsidRPr="00DA34C3" w:rsidRDefault="00F82DFA" w:rsidP="00F82DFA">
      <w:pPr>
        <w:pStyle w:val="NoSpacing"/>
        <w:spacing w:line="360" w:lineRule="auto"/>
        <w:jc w:val="both"/>
      </w:pPr>
    </w:p>
    <w:p w:rsidR="00F82DFA" w:rsidRDefault="00F82DFA" w:rsidP="00F82DFA">
      <w:pPr>
        <w:pStyle w:val="NoSpacing"/>
        <w:spacing w:line="360" w:lineRule="auto"/>
        <w:jc w:val="both"/>
      </w:pPr>
      <w:r>
        <w:t>As Tesco is a large company it has several divisions. In the business of Tesco the heretical structure is followed. Tesco is a successful organization it will retain its success as it has economy of scale, specific rules and methods to follow to accomplish different task, structured decision making etc</w:t>
      </w:r>
      <w:r w:rsidR="008E2CE7">
        <w:t xml:space="preserve"> (</w:t>
      </w:r>
      <w:r w:rsidR="008E2CE7">
        <w:rPr>
          <w:sz w:val="22"/>
          <w:szCs w:val="22"/>
        </w:rPr>
        <w:t xml:space="preserve">Tesco, </w:t>
      </w:r>
      <w:r w:rsidR="008E2CE7" w:rsidRPr="00752CE3">
        <w:rPr>
          <w:sz w:val="22"/>
          <w:szCs w:val="22"/>
        </w:rPr>
        <w:t>2018)</w:t>
      </w:r>
      <w:r>
        <w:t xml:space="preserve">. The organization has several sub headings which help the organization to make more realistic decision for the organization and make the business transparent. Employees feel motivated and independent by the empowerment of the groups, units and the self-governance. Tesco follows the task and role culture in the organization. </w:t>
      </w:r>
      <w:proofErr w:type="gramStart"/>
      <w:r>
        <w:t>the</w:t>
      </w:r>
      <w:proofErr w:type="gramEnd"/>
      <w:r>
        <w:t xml:space="preserve"> task and role culture help the organization to define the task and role of different individual of the organization. The performance, behavior, knowledge of the employees is governed by the culture of the organization (Mullins, 2015). Tesco has many stores in different countries. It serves in Asia in the marketplace of </w:t>
      </w:r>
      <w:r w:rsidRPr="00DA34C3">
        <w:t>Taiwan and Japan</w:t>
      </w:r>
      <w:r>
        <w:t xml:space="preserve"> and some other countries in Asia. It is the leading retail shop in Britain and successfully </w:t>
      </w:r>
      <w:proofErr w:type="gramStart"/>
      <w:r>
        <w:t>operate</w:t>
      </w:r>
      <w:proofErr w:type="gramEnd"/>
      <w:r>
        <w:t xml:space="preserve"> its stores in the countries where it serves its business. As Tesco operates business in many countries it faces cross culture difficulties in the nations of different culture</w:t>
      </w:r>
      <w:r w:rsidR="008E2CE7">
        <w:t xml:space="preserve"> (</w:t>
      </w:r>
      <w:r w:rsidR="008E2CE7">
        <w:rPr>
          <w:sz w:val="22"/>
          <w:szCs w:val="22"/>
        </w:rPr>
        <w:t xml:space="preserve">Tyler, </w:t>
      </w:r>
      <w:r w:rsidR="008E2CE7" w:rsidRPr="00752CE3">
        <w:rPr>
          <w:sz w:val="22"/>
          <w:szCs w:val="22"/>
        </w:rPr>
        <w:t>2018)</w:t>
      </w:r>
      <w:r>
        <w:t xml:space="preserve">. Tesco opened its first store in china in 2005 where </w:t>
      </w:r>
      <w:r w:rsidR="008E2CE7">
        <w:t>it’s</w:t>
      </w:r>
      <w:r>
        <w:t xml:space="preserve"> faces cross-culture problem and struggled to earn revenues in the organization. </w:t>
      </w:r>
      <w:r w:rsidRPr="005A3A73">
        <w:t xml:space="preserve">Globalization of the world economy has made wonderful possibilities for worldwide association between nations; rather, it has made an exceptional arrangement of issues identified with proficient administration of organizations with various </w:t>
      </w:r>
      <w:r w:rsidR="008E2CE7">
        <w:t>cultures</w:t>
      </w:r>
      <w:r w:rsidRPr="005A3A73">
        <w:t>.</w:t>
      </w:r>
    </w:p>
    <w:p w:rsidR="00F82DFA" w:rsidRPr="005A3A73" w:rsidRDefault="00F82DFA" w:rsidP="00F82DFA">
      <w:pPr>
        <w:pStyle w:val="NoSpacing"/>
        <w:spacing w:line="360" w:lineRule="auto"/>
        <w:jc w:val="both"/>
      </w:pPr>
    </w:p>
    <w:p w:rsidR="00F82DFA" w:rsidRPr="00DA34C3" w:rsidRDefault="008E2CE7" w:rsidP="008E2CE7">
      <w:pPr>
        <w:pStyle w:val="Heading2"/>
      </w:pPr>
      <w:bookmarkStart w:id="23" w:name="_Toc511944769"/>
      <w:bookmarkStart w:id="24" w:name="_Toc18488469"/>
      <w:r>
        <w:t xml:space="preserve">2.4 </w:t>
      </w:r>
      <w:r w:rsidR="00F82DFA" w:rsidRPr="008E2CE7">
        <w:t>Organizational</w:t>
      </w:r>
      <w:r w:rsidR="00F82DFA" w:rsidRPr="00DA34C3">
        <w:t xml:space="preserve"> ethos and values</w:t>
      </w:r>
      <w:bookmarkEnd w:id="23"/>
      <w:bookmarkEnd w:id="24"/>
    </w:p>
    <w:p w:rsidR="00F82DFA" w:rsidRPr="00DA34C3" w:rsidRDefault="00F82DFA" w:rsidP="00F82DFA"/>
    <w:p w:rsidR="00F82DFA" w:rsidRDefault="00F82DFA" w:rsidP="00F82DFA">
      <w:pPr>
        <w:spacing w:line="360" w:lineRule="auto"/>
        <w:jc w:val="both"/>
        <w:rPr>
          <w:shd w:val="clear" w:color="auto" w:fill="FFFFFF"/>
        </w:rPr>
      </w:pPr>
      <w:r>
        <w:t xml:space="preserve">According to Guest (2012), </w:t>
      </w:r>
      <w:r w:rsidR="008E2CE7">
        <w:rPr>
          <w:shd w:val="clear" w:color="auto" w:fill="FFFFFF"/>
        </w:rPr>
        <w:t>the</w:t>
      </w:r>
      <w:r>
        <w:rPr>
          <w:shd w:val="clear" w:color="auto" w:fill="FFFFFF"/>
        </w:rPr>
        <w:t xml:space="preserve"> organizational </w:t>
      </w:r>
      <w:r w:rsidRPr="00DA34C3">
        <w:rPr>
          <w:shd w:val="clear" w:color="auto" w:fill="FFFFFF"/>
        </w:rPr>
        <w:t xml:space="preserve">ethos is </w:t>
      </w:r>
      <w:r>
        <w:rPr>
          <w:shd w:val="clear" w:color="auto" w:fill="FFFFFF"/>
        </w:rPr>
        <w:t xml:space="preserve">the belief or idea that structure the community, and culture of the organization. Values are the beliefs by which the choices are made about the right and wrong of a situation. The behavior of people is governed by the </w:t>
      </w:r>
      <w:r>
        <w:rPr>
          <w:lang w:val="en-GB"/>
        </w:rPr>
        <w:t>n</w:t>
      </w:r>
      <w:r w:rsidRPr="00DA34C3">
        <w:rPr>
          <w:lang w:val="en-GB"/>
        </w:rPr>
        <w:t>orms</w:t>
      </w:r>
      <w:r>
        <w:rPr>
          <w:lang w:val="en-GB"/>
        </w:rPr>
        <w:t xml:space="preserve"> within the community which are the basic rules of that </w:t>
      </w:r>
      <w:proofErr w:type="gramStart"/>
      <w:r>
        <w:rPr>
          <w:lang w:val="en-GB"/>
        </w:rPr>
        <w:t>community</w:t>
      </w:r>
      <w:r>
        <w:t>(</w:t>
      </w:r>
      <w:proofErr w:type="gramEnd"/>
      <w:r>
        <w:t>Mullins, 2015)</w:t>
      </w:r>
      <w:bookmarkStart w:id="25" w:name="_GoBack"/>
      <w:bookmarkEnd w:id="25"/>
      <w:r>
        <w:rPr>
          <w:lang w:val="en-GB"/>
        </w:rPr>
        <w:t xml:space="preserve">. </w:t>
      </w:r>
      <w:r w:rsidRPr="00DA34C3">
        <w:rPr>
          <w:shd w:val="clear" w:color="auto" w:fill="FFFFFF"/>
        </w:rPr>
        <w:t xml:space="preserve">Language is </w:t>
      </w:r>
      <w:r>
        <w:rPr>
          <w:shd w:val="clear" w:color="auto" w:fill="FFFFFF"/>
        </w:rPr>
        <w:t xml:space="preserve">the core mode of communication through </w:t>
      </w:r>
      <w:r w:rsidRPr="00DA34C3">
        <w:rPr>
          <w:shd w:val="clear" w:color="auto" w:fill="FFFFFF"/>
        </w:rPr>
        <w:t>verbal words, written signatures</w:t>
      </w:r>
      <w:r>
        <w:rPr>
          <w:shd w:val="clear" w:color="auto" w:fill="FFFFFF"/>
        </w:rPr>
        <w:t xml:space="preserve">. Signs are also used as the method of communication which </w:t>
      </w:r>
      <w:proofErr w:type="gramStart"/>
      <w:r>
        <w:rPr>
          <w:shd w:val="clear" w:color="auto" w:fill="FFFFFF"/>
        </w:rPr>
        <w:t>are</w:t>
      </w:r>
      <w:proofErr w:type="gramEnd"/>
      <w:r>
        <w:rPr>
          <w:shd w:val="clear" w:color="auto" w:fill="FFFFFF"/>
        </w:rPr>
        <w:t xml:space="preserve"> used among the members of a specific culture. The method by which the individuals share their values, rules, behaviors and skills is </w:t>
      </w:r>
      <w:r w:rsidRPr="00DA34C3">
        <w:rPr>
          <w:shd w:val="clear" w:color="auto" w:fill="FFFFFF"/>
        </w:rPr>
        <w:t>Socialism</w:t>
      </w:r>
      <w:r>
        <w:rPr>
          <w:shd w:val="clear" w:color="auto" w:fill="FFFFFF"/>
        </w:rPr>
        <w:t xml:space="preserve">. </w:t>
      </w:r>
    </w:p>
    <w:p w:rsidR="008E2CE7" w:rsidRDefault="008E2CE7" w:rsidP="00F82DFA">
      <w:pPr>
        <w:spacing w:line="360" w:lineRule="auto"/>
        <w:jc w:val="both"/>
        <w:rPr>
          <w:shd w:val="clear" w:color="auto" w:fill="FFFFFF"/>
        </w:rPr>
      </w:pPr>
    </w:p>
    <w:p w:rsidR="00214885" w:rsidRPr="00CA542A" w:rsidRDefault="008E2CE7" w:rsidP="00214885">
      <w:pPr>
        <w:pStyle w:val="Heading2"/>
      </w:pPr>
      <w:bookmarkStart w:id="26" w:name="_Toc511944770"/>
      <w:bookmarkStart w:id="27" w:name="_Toc18488470"/>
      <w:r>
        <w:rPr>
          <w:lang w:val="en-GB"/>
        </w:rPr>
        <w:lastRenderedPageBreak/>
        <w:t xml:space="preserve">2.5 </w:t>
      </w:r>
      <w:r w:rsidR="00214885">
        <w:rPr>
          <w:lang w:val="en-GB"/>
        </w:rPr>
        <w:t xml:space="preserve">Ethos and values practiced by </w:t>
      </w:r>
      <w:r w:rsidR="00BB6DD6">
        <w:rPr>
          <w:lang w:val="en-GB"/>
        </w:rPr>
        <w:t>Tesco</w:t>
      </w:r>
      <w:bookmarkEnd w:id="26"/>
      <w:bookmarkEnd w:id="27"/>
      <w:r w:rsidR="00214885">
        <w:rPr>
          <w:lang w:val="en-GB"/>
        </w:rPr>
        <w:t xml:space="preserve"> </w:t>
      </w:r>
    </w:p>
    <w:p w:rsidR="00214885" w:rsidRPr="00F178A2" w:rsidRDefault="00214885" w:rsidP="00214885">
      <w:pPr>
        <w:rPr>
          <w:color w:val="FF0000"/>
        </w:rPr>
      </w:pPr>
    </w:p>
    <w:p w:rsidR="00214885" w:rsidRPr="001B3634" w:rsidRDefault="00214885" w:rsidP="00214885">
      <w:pPr>
        <w:pStyle w:val="NoSpacing"/>
        <w:spacing w:line="360" w:lineRule="auto"/>
        <w:jc w:val="both"/>
      </w:pPr>
    </w:p>
    <w:p w:rsidR="00214885" w:rsidRPr="00146389" w:rsidRDefault="00214885" w:rsidP="00214885">
      <w:pPr>
        <w:pStyle w:val="Heading3"/>
        <w:rPr>
          <w:rFonts w:asciiTheme="majorHAnsi" w:hAnsiTheme="majorHAnsi"/>
        </w:rPr>
      </w:pPr>
      <w:bookmarkStart w:id="28" w:name="_Toc511865695"/>
      <w:bookmarkStart w:id="29" w:name="_Toc511865868"/>
      <w:r>
        <w:t xml:space="preserve">Ethos of </w:t>
      </w:r>
      <w:r w:rsidR="00BB6DD6">
        <w:t>Tesco</w:t>
      </w:r>
      <w:bookmarkEnd w:id="28"/>
      <w:bookmarkEnd w:id="29"/>
      <w:r>
        <w:t xml:space="preserve"> </w:t>
      </w:r>
    </w:p>
    <w:p w:rsidR="00214885" w:rsidRDefault="00214885" w:rsidP="00214885">
      <w:pPr>
        <w:pStyle w:val="NoSpacing"/>
        <w:rPr>
          <w:shd w:val="clear" w:color="auto" w:fill="FFFFFF"/>
        </w:rPr>
      </w:pPr>
    </w:p>
    <w:p w:rsidR="00214885" w:rsidRPr="00133CE5" w:rsidRDefault="0076078C" w:rsidP="00214885">
      <w:pPr>
        <w:spacing w:line="360" w:lineRule="auto"/>
        <w:jc w:val="both"/>
        <w:rPr>
          <w:color w:val="000000" w:themeColor="text1"/>
          <w:shd w:val="clear" w:color="auto" w:fill="FFFFFF"/>
        </w:rPr>
      </w:pPr>
      <w:r>
        <w:rPr>
          <w:color w:val="000000" w:themeColor="text1"/>
          <w:shd w:val="clear" w:color="auto" w:fill="FFFFFF"/>
        </w:rPr>
        <w:t xml:space="preserve">In case of </w:t>
      </w:r>
      <w:r w:rsidR="00BB6DD6">
        <w:rPr>
          <w:color w:val="000000" w:themeColor="text1"/>
          <w:shd w:val="clear" w:color="auto" w:fill="FFFFFF"/>
        </w:rPr>
        <w:t>Tesco</w:t>
      </w:r>
      <w:r>
        <w:rPr>
          <w:color w:val="000000" w:themeColor="text1"/>
          <w:shd w:val="clear" w:color="auto" w:fill="FFFFFF"/>
        </w:rPr>
        <w:t>; the main functions are connected with</w:t>
      </w:r>
      <w:r w:rsidR="00214885" w:rsidRPr="00133CE5">
        <w:rPr>
          <w:color w:val="000000" w:themeColor="text1"/>
          <w:shd w:val="clear" w:color="auto" w:fill="FFFFFF"/>
        </w:rPr>
        <w:t xml:space="preserve"> </w:t>
      </w:r>
      <w:r>
        <w:rPr>
          <w:color w:val="000000" w:themeColor="text1"/>
          <w:shd w:val="clear" w:color="auto" w:fill="FFFFFF"/>
        </w:rPr>
        <w:t xml:space="preserve">functions of </w:t>
      </w:r>
      <w:r w:rsidR="00214885" w:rsidRPr="002016B2">
        <w:rPr>
          <w:color w:val="000000" w:themeColor="text1"/>
          <w:shd w:val="clear" w:color="auto" w:fill="FFFFFF"/>
        </w:rPr>
        <w:t xml:space="preserve">production </w:t>
      </w:r>
      <w:r>
        <w:rPr>
          <w:color w:val="000000" w:themeColor="text1"/>
          <w:shd w:val="clear" w:color="auto" w:fill="FFFFFF"/>
        </w:rPr>
        <w:t>and selling functions</w:t>
      </w:r>
      <w:r w:rsidR="00714DE8">
        <w:rPr>
          <w:color w:val="000000" w:themeColor="text1"/>
          <w:shd w:val="clear" w:color="auto" w:fill="FFFFFF"/>
        </w:rPr>
        <w:t xml:space="preserve"> </w:t>
      </w:r>
      <w:r w:rsidR="00714DE8">
        <w:t xml:space="preserve">(Tesco Plc, </w:t>
      </w:r>
      <w:r w:rsidR="00714DE8" w:rsidRPr="00534FAD">
        <w:t>2018)</w:t>
      </w:r>
      <w:r>
        <w:rPr>
          <w:color w:val="000000" w:themeColor="text1"/>
          <w:shd w:val="clear" w:color="auto" w:fill="FFFFFF"/>
        </w:rPr>
        <w:t xml:space="preserve">. In case of these functions; there are several additional functions including firstly </w:t>
      </w:r>
      <w:r w:rsidR="00214885" w:rsidRPr="00133CE5">
        <w:rPr>
          <w:color w:val="000000" w:themeColor="text1"/>
          <w:shd w:val="clear" w:color="auto" w:fill="FFFFFF"/>
        </w:rPr>
        <w:t xml:space="preserve">production, </w:t>
      </w:r>
      <w:r>
        <w:rPr>
          <w:color w:val="000000" w:themeColor="text1"/>
          <w:shd w:val="clear" w:color="auto" w:fill="FFFFFF"/>
        </w:rPr>
        <w:t xml:space="preserve">then advertisement of the products, HRM functions and finally distributes the products in the market for final sell. </w:t>
      </w:r>
    </w:p>
    <w:p w:rsidR="00214885" w:rsidRPr="00133CE5" w:rsidRDefault="00157422" w:rsidP="00214885">
      <w:pPr>
        <w:spacing w:line="360" w:lineRule="auto"/>
        <w:jc w:val="both"/>
        <w:rPr>
          <w:color w:val="000000" w:themeColor="text1"/>
          <w:shd w:val="clear" w:color="auto" w:fill="FFFFFF"/>
        </w:rPr>
      </w:pPr>
      <w:r w:rsidRPr="00714DE8">
        <w:rPr>
          <w:b/>
          <w:color w:val="000000" w:themeColor="text1"/>
          <w:shd w:val="clear" w:color="auto" w:fill="FFFFFF"/>
        </w:rPr>
        <w:t xml:space="preserve">Ethos in </w:t>
      </w:r>
      <w:r w:rsidR="00214885" w:rsidRPr="00714DE8">
        <w:rPr>
          <w:b/>
          <w:color w:val="000000" w:themeColor="text1"/>
          <w:shd w:val="clear" w:color="auto" w:fill="FFFFFF"/>
        </w:rPr>
        <w:t>Production:</w:t>
      </w:r>
      <w:r w:rsidR="00214885" w:rsidRPr="00133CE5">
        <w:rPr>
          <w:color w:val="000000" w:themeColor="text1"/>
          <w:shd w:val="clear" w:color="auto" w:fill="FFFFFF"/>
        </w:rPr>
        <w:t xml:space="preserve"> </w:t>
      </w:r>
      <w:r>
        <w:rPr>
          <w:color w:val="000000" w:themeColor="text1"/>
          <w:shd w:val="clear" w:color="auto" w:fill="FFFFFF"/>
        </w:rPr>
        <w:t xml:space="preserve">maintained smooth production and quality products and ensured cost-effective production to set up reasonable price. </w:t>
      </w:r>
    </w:p>
    <w:p w:rsidR="00214885" w:rsidRDefault="00700E3C" w:rsidP="00214885">
      <w:pPr>
        <w:spacing w:line="360" w:lineRule="auto"/>
        <w:jc w:val="both"/>
        <w:rPr>
          <w:color w:val="000000" w:themeColor="text1"/>
          <w:shd w:val="clear" w:color="auto" w:fill="FFFFFF"/>
        </w:rPr>
      </w:pPr>
      <w:r w:rsidRPr="00714DE8">
        <w:rPr>
          <w:b/>
          <w:color w:val="000000" w:themeColor="text1"/>
          <w:shd w:val="clear" w:color="auto" w:fill="FFFFFF"/>
        </w:rPr>
        <w:t xml:space="preserve">Ethos in </w:t>
      </w:r>
      <w:r w:rsidR="00214885" w:rsidRPr="00714DE8">
        <w:rPr>
          <w:b/>
          <w:color w:val="000000" w:themeColor="text1"/>
          <w:shd w:val="clear" w:color="auto" w:fill="FFFFFF"/>
        </w:rPr>
        <w:t>Sales</w:t>
      </w:r>
      <w:r w:rsidR="00214885" w:rsidRPr="00133CE5">
        <w:rPr>
          <w:color w:val="000000" w:themeColor="text1"/>
          <w:shd w:val="clear" w:color="auto" w:fill="FFFFFF"/>
        </w:rPr>
        <w:t>:</w:t>
      </w:r>
      <w:r>
        <w:rPr>
          <w:color w:val="000000" w:themeColor="text1"/>
          <w:shd w:val="clear" w:color="auto" w:fill="FFFFFF"/>
        </w:rPr>
        <w:t xml:space="preserve"> quality goods and services of Tesco, not high price and distributed the products in the market timely. </w:t>
      </w:r>
    </w:p>
    <w:p w:rsidR="00214885" w:rsidRDefault="00214885" w:rsidP="00214885">
      <w:pPr>
        <w:spacing w:line="360" w:lineRule="auto"/>
        <w:jc w:val="both"/>
        <w:rPr>
          <w:color w:val="000000" w:themeColor="text1"/>
          <w:shd w:val="clear" w:color="auto" w:fill="FFFFFF"/>
        </w:rPr>
      </w:pPr>
    </w:p>
    <w:p w:rsidR="00214885" w:rsidRPr="002016B2" w:rsidRDefault="00214885" w:rsidP="00214885">
      <w:pPr>
        <w:pStyle w:val="Heading3"/>
        <w:rPr>
          <w:shd w:val="clear" w:color="auto" w:fill="FFFFFF"/>
        </w:rPr>
      </w:pPr>
      <w:bookmarkStart w:id="30" w:name="_Toc511865696"/>
      <w:bookmarkStart w:id="31" w:name="_Toc511865869"/>
      <w:r>
        <w:rPr>
          <w:shd w:val="clear" w:color="auto" w:fill="FFFFFF"/>
        </w:rPr>
        <w:t xml:space="preserve">Values of </w:t>
      </w:r>
      <w:r w:rsidR="00BB6DD6">
        <w:rPr>
          <w:shd w:val="clear" w:color="auto" w:fill="FFFFFF"/>
        </w:rPr>
        <w:t>Tesco</w:t>
      </w:r>
      <w:bookmarkEnd w:id="30"/>
      <w:bookmarkEnd w:id="31"/>
      <w:r>
        <w:rPr>
          <w:shd w:val="clear" w:color="auto" w:fill="FFFFFF"/>
        </w:rPr>
        <w:t xml:space="preserve"> </w:t>
      </w:r>
    </w:p>
    <w:p w:rsidR="00214885" w:rsidRPr="00D3409C" w:rsidRDefault="00214885" w:rsidP="00214885"/>
    <w:p w:rsidR="00214885" w:rsidRDefault="00214885" w:rsidP="00214885">
      <w:pPr>
        <w:pStyle w:val="Heading4"/>
      </w:pPr>
      <w:bookmarkStart w:id="32" w:name="_Toc511475881"/>
    </w:p>
    <w:p w:rsidR="00214885" w:rsidRDefault="00214885" w:rsidP="00214885">
      <w:pPr>
        <w:pStyle w:val="Heading4"/>
      </w:pPr>
      <w:r w:rsidRPr="00FD5BF6">
        <w:t>No one tries harder for customers</w:t>
      </w:r>
      <w:bookmarkEnd w:id="32"/>
    </w:p>
    <w:p w:rsidR="00214885" w:rsidRPr="00465241" w:rsidRDefault="00214885" w:rsidP="00214885">
      <w:pPr>
        <w:pStyle w:val="NoSpacing"/>
      </w:pPr>
    </w:p>
    <w:p w:rsidR="00214885" w:rsidRDefault="009A29A8" w:rsidP="00214885">
      <w:pPr>
        <w:spacing w:line="360" w:lineRule="auto"/>
        <w:jc w:val="both"/>
      </w:pPr>
      <w:r>
        <w:t>Firstly; a survey is needed to know about the demand of</w:t>
      </w:r>
      <w:r w:rsidR="00214885" w:rsidRPr="00133CE5">
        <w:t xml:space="preserve"> </w:t>
      </w:r>
      <w:r w:rsidR="00214885">
        <w:t>consumers</w:t>
      </w:r>
      <w:r w:rsidR="00214885" w:rsidRPr="00133CE5">
        <w:t xml:space="preserve">, colleagues, </w:t>
      </w:r>
      <w:r>
        <w:t xml:space="preserve">and </w:t>
      </w:r>
      <w:r w:rsidR="00214885" w:rsidRPr="00133CE5">
        <w:t>communities</w:t>
      </w:r>
      <w:r w:rsidR="00FC5988">
        <w:t xml:space="preserve"> (Torrington, 2015)</w:t>
      </w:r>
      <w:r>
        <w:t xml:space="preserve">. After that </w:t>
      </w:r>
      <w:r w:rsidR="000403E8">
        <w:t xml:space="preserve">considers some important issues to make effective </w:t>
      </w:r>
      <w:r w:rsidR="00D95439">
        <w:t xml:space="preserve">procedures for the customers and other bodies. Then, used the </w:t>
      </w:r>
      <w:proofErr w:type="spellStart"/>
      <w:r w:rsidR="00D95439">
        <w:t>Clubcard</w:t>
      </w:r>
      <w:proofErr w:type="spellEnd"/>
      <w:r w:rsidR="00D95439">
        <w:t xml:space="preserve"> in social media and finally used various strategic plans and procedures of producing innovative products and services to fulfill the needs of the customers. </w:t>
      </w:r>
    </w:p>
    <w:p w:rsidR="00214885" w:rsidRPr="00FD5BF6" w:rsidRDefault="00214885" w:rsidP="00214885">
      <w:pPr>
        <w:spacing w:line="360" w:lineRule="auto"/>
        <w:jc w:val="both"/>
      </w:pPr>
    </w:p>
    <w:p w:rsidR="00214885" w:rsidRPr="00FD5BF6" w:rsidRDefault="00214885" w:rsidP="00214885">
      <w:pPr>
        <w:pStyle w:val="Heading4"/>
      </w:pPr>
      <w:bookmarkStart w:id="33" w:name="_Toc511475882"/>
      <w:r w:rsidRPr="00FD5BF6">
        <w:t>We treat people how they want to be treated</w:t>
      </w:r>
      <w:bookmarkEnd w:id="33"/>
    </w:p>
    <w:p w:rsidR="00214885" w:rsidRDefault="00214885" w:rsidP="00214885">
      <w:pPr>
        <w:spacing w:line="360" w:lineRule="auto"/>
        <w:jc w:val="both"/>
      </w:pPr>
    </w:p>
    <w:p w:rsidR="00214885" w:rsidRDefault="00803756" w:rsidP="00214885">
      <w:pPr>
        <w:spacing w:line="360" w:lineRule="auto"/>
        <w:jc w:val="both"/>
      </w:pPr>
      <w:r>
        <w:t>Tesco has more concreted on the consumers</w:t>
      </w:r>
      <w:r w:rsidRPr="00133CE5">
        <w:t xml:space="preserve">, colleagues, </w:t>
      </w:r>
      <w:r>
        <w:t xml:space="preserve">and </w:t>
      </w:r>
      <w:r w:rsidRPr="00133CE5">
        <w:t>communities</w:t>
      </w:r>
      <w:r>
        <w:t xml:space="preserve"> to treat them fairly because we believed that the proper respect and treat is one of the important methods of gaining </w:t>
      </w:r>
      <w:r w:rsidR="00214885">
        <w:t>success</w:t>
      </w:r>
      <w:r w:rsidR="00FC5988">
        <w:t xml:space="preserve"> (Torrington, 2015)</w:t>
      </w:r>
      <w:r w:rsidR="00214885">
        <w:t xml:space="preserve">. </w:t>
      </w:r>
      <w:r>
        <w:t xml:space="preserve">After getting the fair respect and treat; our colleagues are very much effective and hard workers to meet up the customers’ demand. </w:t>
      </w:r>
    </w:p>
    <w:p w:rsidR="00803756" w:rsidRDefault="00803756" w:rsidP="00214885">
      <w:pPr>
        <w:spacing w:line="360" w:lineRule="auto"/>
        <w:jc w:val="both"/>
      </w:pPr>
    </w:p>
    <w:p w:rsidR="00513CF8" w:rsidRDefault="00513CF8" w:rsidP="00214885">
      <w:pPr>
        <w:spacing w:line="360" w:lineRule="auto"/>
        <w:jc w:val="both"/>
      </w:pPr>
    </w:p>
    <w:p w:rsidR="00214885" w:rsidRPr="00FD5BF6" w:rsidRDefault="00214885" w:rsidP="00214885">
      <w:pPr>
        <w:pStyle w:val="Heading4"/>
      </w:pPr>
      <w:bookmarkStart w:id="34" w:name="_Toc511475883"/>
      <w:r w:rsidRPr="00FD5BF6">
        <w:lastRenderedPageBreak/>
        <w:t>Every little help makes a big difference</w:t>
      </w:r>
      <w:bookmarkEnd w:id="34"/>
    </w:p>
    <w:p w:rsidR="00214885" w:rsidRDefault="00214885" w:rsidP="00214885">
      <w:pPr>
        <w:spacing w:line="360" w:lineRule="auto"/>
        <w:jc w:val="both"/>
      </w:pPr>
    </w:p>
    <w:p w:rsidR="00214885" w:rsidRDefault="00214885" w:rsidP="00214885">
      <w:pPr>
        <w:spacing w:line="360" w:lineRule="auto"/>
        <w:jc w:val="both"/>
      </w:pPr>
      <w:r w:rsidRPr="00EC7DEB">
        <w:t>Every littl</w:t>
      </w:r>
      <w:r w:rsidR="00AF762E">
        <w:t>e help ensure the better outcome than others</w:t>
      </w:r>
      <w:r w:rsidRPr="00EC7DEB">
        <w:t xml:space="preserve">- </w:t>
      </w:r>
      <w:r w:rsidR="00AF762E">
        <w:t>we set up standard that makes differences a little but significant impact on the customers satisfaction</w:t>
      </w:r>
      <w:r w:rsidR="00FC5988">
        <w:t xml:space="preserve"> (Torrington, 2015)</w:t>
      </w:r>
      <w:r w:rsidR="00AF762E">
        <w:t xml:space="preserve">. </w:t>
      </w:r>
      <w:r w:rsidRPr="00EC7DEB">
        <w:t xml:space="preserve"> </w:t>
      </w:r>
      <w:r w:rsidR="00AF762E">
        <w:t>Tesco also gives concentration on making differences in the demand of the</w:t>
      </w:r>
      <w:r>
        <w:t xml:space="preserve"> </w:t>
      </w:r>
      <w:r w:rsidR="00AF762E">
        <w:t>consumers</w:t>
      </w:r>
      <w:r w:rsidR="00AF762E" w:rsidRPr="00133CE5">
        <w:t xml:space="preserve">, colleagues, </w:t>
      </w:r>
      <w:r w:rsidR="00AF762E">
        <w:t xml:space="preserve">and </w:t>
      </w:r>
      <w:r w:rsidR="00AF762E" w:rsidRPr="00133CE5">
        <w:t>communities</w:t>
      </w:r>
      <w:r w:rsidR="00714DE8">
        <w:t xml:space="preserve"> (Tesco Plc, </w:t>
      </w:r>
      <w:r w:rsidR="00714DE8" w:rsidRPr="00534FAD">
        <w:t>2018)</w:t>
      </w:r>
      <w:r w:rsidR="00AF762E">
        <w:t>.</w:t>
      </w:r>
    </w:p>
    <w:p w:rsidR="00214885" w:rsidRDefault="00214885" w:rsidP="00214885">
      <w:pPr>
        <w:spacing w:after="160" w:line="259" w:lineRule="auto"/>
        <w:rPr>
          <w:rFonts w:eastAsiaTheme="majorEastAsia" w:cstheme="majorBidi"/>
          <w:b/>
          <w:color w:val="244061" w:themeColor="accent1" w:themeShade="80"/>
          <w:sz w:val="28"/>
          <w:szCs w:val="32"/>
        </w:rPr>
      </w:pPr>
    </w:p>
    <w:p w:rsidR="00214885" w:rsidRDefault="00214885" w:rsidP="00214885">
      <w:pPr>
        <w:pStyle w:val="Heading1"/>
        <w:jc w:val="both"/>
        <w:rPr>
          <w:b w:val="0"/>
        </w:rPr>
      </w:pPr>
      <w:bookmarkStart w:id="35" w:name="_Toc511944771"/>
      <w:bookmarkStart w:id="36" w:name="_Toc18488471"/>
      <w:r>
        <w:t xml:space="preserve">3.0 </w:t>
      </w:r>
      <w:r w:rsidRPr="00FA5A72">
        <w:t>Evaluate an organization within its broader environment using appropriate environmental and organizational</w:t>
      </w:r>
      <w:r>
        <w:t xml:space="preserve"> analysis techniques</w:t>
      </w:r>
      <w:bookmarkEnd w:id="35"/>
      <w:bookmarkEnd w:id="36"/>
    </w:p>
    <w:p w:rsidR="00214885" w:rsidRDefault="00214885" w:rsidP="00214885">
      <w:pPr>
        <w:pStyle w:val="Heading2"/>
      </w:pPr>
    </w:p>
    <w:p w:rsidR="00214885" w:rsidRDefault="00214885" w:rsidP="00214885">
      <w:pPr>
        <w:pStyle w:val="Heading2"/>
      </w:pPr>
      <w:bookmarkStart w:id="37" w:name="_Toc511944772"/>
      <w:bookmarkStart w:id="38" w:name="_Toc18488472"/>
      <w:r>
        <w:t>3.1 External environment analysis</w:t>
      </w:r>
      <w:bookmarkEnd w:id="37"/>
      <w:bookmarkEnd w:id="38"/>
      <w:r>
        <w:t xml:space="preserve"> </w:t>
      </w:r>
    </w:p>
    <w:p w:rsidR="008E2CE7" w:rsidRPr="00DA34C3" w:rsidRDefault="008E2CE7" w:rsidP="008E2CE7">
      <w:pPr>
        <w:pStyle w:val="NoSpacing1"/>
        <w:spacing w:line="360" w:lineRule="auto"/>
        <w:jc w:val="both"/>
        <w:rPr>
          <w:szCs w:val="24"/>
        </w:rPr>
      </w:pPr>
      <w:r>
        <w:rPr>
          <w:rStyle w:val="NoSpacingChar"/>
          <w:rFonts w:eastAsia="Calibri"/>
        </w:rPr>
        <w:t>A</w:t>
      </w:r>
      <w:r w:rsidRPr="00531CBC">
        <w:rPr>
          <w:rStyle w:val="NoSpacingChar"/>
          <w:rFonts w:eastAsia="Calibri"/>
        </w:rPr>
        <w:t xml:space="preserve"> type of methodology examiners and large scale ecological components that are utilized by advertisers to take care of the significant effect on the business organization is called PESTLE investigation.</w:t>
      </w:r>
      <w:r w:rsidRPr="00DA34C3">
        <w:rPr>
          <w:noProof/>
          <w:szCs w:val="24"/>
          <w:lang w:val="en-US"/>
        </w:rPr>
        <w:drawing>
          <wp:inline distT="0" distB="0" distL="0" distR="0">
            <wp:extent cx="5836708" cy="3609975"/>
            <wp:effectExtent l="19050" t="0" r="0" b="0"/>
            <wp:docPr id="3" name="Picture 7" descr="https://farm2.staticflickr.com/1453/26701875515_67cf5e3da5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arm2.staticflickr.com/1453/26701875515_67cf5e3da5_z.jpg"/>
                    <pic:cNvPicPr>
                      <a:picLocks noChangeAspect="1" noChangeArrowheads="1"/>
                    </pic:cNvPicPr>
                  </pic:nvPicPr>
                  <pic:blipFill>
                    <a:blip r:embed="rId17" cstate="print"/>
                    <a:srcRect/>
                    <a:stretch>
                      <a:fillRect/>
                    </a:stretch>
                  </pic:blipFill>
                  <pic:spPr bwMode="auto">
                    <a:xfrm>
                      <a:off x="0" y="0"/>
                      <a:ext cx="5836708" cy="3609975"/>
                    </a:xfrm>
                    <a:prstGeom prst="rect">
                      <a:avLst/>
                    </a:prstGeom>
                    <a:noFill/>
                    <a:ln w="9525">
                      <a:noFill/>
                      <a:miter lim="800000"/>
                      <a:headEnd/>
                      <a:tailEnd/>
                    </a:ln>
                  </pic:spPr>
                </pic:pic>
              </a:graphicData>
            </a:graphic>
          </wp:inline>
        </w:drawing>
      </w:r>
    </w:p>
    <w:p w:rsidR="008E2CE7" w:rsidRPr="00DA34C3" w:rsidRDefault="008E2CE7" w:rsidP="008E2CE7">
      <w:pPr>
        <w:pStyle w:val="ListParagraph"/>
        <w:spacing w:line="360" w:lineRule="auto"/>
        <w:ind w:left="360"/>
        <w:jc w:val="both"/>
      </w:pPr>
      <w:r>
        <w:t xml:space="preserve">Figure: </w:t>
      </w:r>
      <w:r w:rsidRPr="00DA34C3">
        <w:t>PESTLE Analysis</w:t>
      </w:r>
      <w:r w:rsidRPr="00DA34C3">
        <w:tab/>
      </w:r>
      <w:r w:rsidRPr="00DA34C3">
        <w:tab/>
      </w:r>
      <w:r w:rsidRPr="00DA34C3">
        <w:tab/>
      </w:r>
      <w:r w:rsidRPr="00DA34C3">
        <w:tab/>
        <w:t xml:space="preserve">Source: </w:t>
      </w:r>
      <w:r>
        <w:rPr>
          <w:shd w:val="clear" w:color="auto" w:fill="FFFFFF"/>
        </w:rPr>
        <w:t>(</w:t>
      </w:r>
      <w:proofErr w:type="spellStart"/>
      <w:r>
        <w:t>Ovidijus</w:t>
      </w:r>
      <w:proofErr w:type="spellEnd"/>
      <w:r>
        <w:t xml:space="preserve"> </w:t>
      </w:r>
      <w:proofErr w:type="spellStart"/>
      <w:r>
        <w:t>Jurevicius</w:t>
      </w:r>
      <w:proofErr w:type="spellEnd"/>
      <w:r>
        <w:t>, 2013)</w:t>
      </w:r>
    </w:p>
    <w:p w:rsidR="008E2CE7" w:rsidRPr="00DA34C3" w:rsidRDefault="008E2CE7" w:rsidP="008E2CE7">
      <w:pPr>
        <w:pStyle w:val="NoSpacing"/>
      </w:pPr>
    </w:p>
    <w:p w:rsidR="008E2CE7" w:rsidRPr="00DA34C3" w:rsidRDefault="008E2CE7" w:rsidP="008E2CE7">
      <w:pPr>
        <w:pStyle w:val="NoSpacing"/>
        <w:spacing w:line="360" w:lineRule="auto"/>
        <w:jc w:val="both"/>
      </w:pPr>
      <w:r w:rsidRPr="00DA34C3">
        <w:lastRenderedPageBreak/>
        <w:t xml:space="preserve">PESTLE analysis </w:t>
      </w:r>
      <w:r>
        <w:t xml:space="preserve">is the analysis of </w:t>
      </w:r>
      <w:r w:rsidRPr="00DA34C3">
        <w:t>the factors</w:t>
      </w:r>
      <w:r>
        <w:t xml:space="preserve"> including</w:t>
      </w:r>
      <w:r w:rsidRPr="00DA34C3">
        <w:t>: Political, Economic, Social, Technological, Legal, and Environmental factors</w:t>
      </w:r>
      <w:r>
        <w:t xml:space="preserve"> </w:t>
      </w:r>
      <w:r>
        <w:rPr>
          <w:shd w:val="clear" w:color="auto" w:fill="FFFFFF"/>
        </w:rPr>
        <w:t>(</w:t>
      </w:r>
      <w:proofErr w:type="spellStart"/>
      <w:r>
        <w:t>Ovidijus</w:t>
      </w:r>
      <w:proofErr w:type="spellEnd"/>
      <w:r>
        <w:t xml:space="preserve"> </w:t>
      </w:r>
      <w:proofErr w:type="spellStart"/>
      <w:r>
        <w:t>Jurevicius</w:t>
      </w:r>
      <w:proofErr w:type="spellEnd"/>
      <w:r>
        <w:t xml:space="preserve">, 2013). The analysis is used to implement the several strategies for business organization. </w:t>
      </w:r>
    </w:p>
    <w:p w:rsidR="008E2CE7" w:rsidRPr="00DA34C3" w:rsidRDefault="008E2CE7" w:rsidP="008E2CE7">
      <w:pPr>
        <w:pStyle w:val="NoSpacing"/>
        <w:spacing w:line="360" w:lineRule="auto"/>
        <w:jc w:val="both"/>
      </w:pPr>
    </w:p>
    <w:p w:rsidR="008E2CE7" w:rsidRPr="00DA34C3" w:rsidRDefault="008E2CE7" w:rsidP="008E2CE7">
      <w:pPr>
        <w:pStyle w:val="Heading3"/>
      </w:pPr>
      <w:bookmarkStart w:id="39" w:name="_Toc511865699"/>
      <w:bookmarkStart w:id="40" w:name="_Toc511865872"/>
      <w:r w:rsidRPr="00DA34C3">
        <w:t xml:space="preserve">PESTLE </w:t>
      </w:r>
      <w:r w:rsidRPr="008E2CE7">
        <w:t>Analysis</w:t>
      </w:r>
      <w:r w:rsidRPr="00DA34C3">
        <w:t xml:space="preserve"> of Tesco</w:t>
      </w:r>
      <w:bookmarkEnd w:id="39"/>
      <w:bookmarkEnd w:id="40"/>
    </w:p>
    <w:p w:rsidR="008E2CE7" w:rsidRPr="00DA34C3" w:rsidRDefault="008E2CE7" w:rsidP="008E2CE7">
      <w:pPr>
        <w:pStyle w:val="NoSpacing1"/>
        <w:rPr>
          <w:szCs w:val="24"/>
        </w:rPr>
      </w:pPr>
    </w:p>
    <w:tbl>
      <w:tblPr>
        <w:tblStyle w:val="TableGrid"/>
        <w:tblW w:w="0" w:type="auto"/>
        <w:tblLayout w:type="fixed"/>
        <w:tblLook w:val="04A0"/>
      </w:tblPr>
      <w:tblGrid>
        <w:gridCol w:w="1242"/>
        <w:gridCol w:w="8334"/>
      </w:tblGrid>
      <w:tr w:rsidR="008E2CE7" w:rsidRPr="00DA34C3" w:rsidTr="001143AF">
        <w:tc>
          <w:tcPr>
            <w:tcW w:w="1242" w:type="dxa"/>
          </w:tcPr>
          <w:p w:rsidR="008E2CE7" w:rsidRPr="00DA34C3" w:rsidRDefault="008E2CE7" w:rsidP="001143AF">
            <w:pPr>
              <w:spacing w:line="360" w:lineRule="auto"/>
              <w:jc w:val="center"/>
              <w:rPr>
                <w:b/>
                <w:sz w:val="24"/>
                <w:szCs w:val="24"/>
              </w:rPr>
            </w:pPr>
            <w:r w:rsidRPr="00DA34C3">
              <w:rPr>
                <w:b/>
                <w:sz w:val="24"/>
                <w:szCs w:val="24"/>
              </w:rPr>
              <w:t>Factors</w:t>
            </w:r>
          </w:p>
        </w:tc>
        <w:tc>
          <w:tcPr>
            <w:tcW w:w="8334" w:type="dxa"/>
          </w:tcPr>
          <w:p w:rsidR="008E2CE7" w:rsidRPr="00DA34C3" w:rsidRDefault="008E2CE7" w:rsidP="001143AF">
            <w:pPr>
              <w:spacing w:line="360" w:lineRule="auto"/>
              <w:jc w:val="center"/>
              <w:rPr>
                <w:b/>
                <w:sz w:val="24"/>
                <w:szCs w:val="24"/>
              </w:rPr>
            </w:pPr>
            <w:r w:rsidRPr="00DA34C3">
              <w:rPr>
                <w:b/>
                <w:sz w:val="24"/>
                <w:szCs w:val="24"/>
              </w:rPr>
              <w:t>Analysis on Tesco</w:t>
            </w:r>
          </w:p>
        </w:tc>
      </w:tr>
      <w:tr w:rsidR="008E2CE7" w:rsidRPr="00DA34C3" w:rsidTr="001143AF">
        <w:tc>
          <w:tcPr>
            <w:tcW w:w="1242" w:type="dxa"/>
          </w:tcPr>
          <w:p w:rsidR="008E2CE7" w:rsidRPr="00DA34C3" w:rsidRDefault="008E2CE7" w:rsidP="001143AF">
            <w:pPr>
              <w:spacing w:line="360" w:lineRule="auto"/>
              <w:rPr>
                <w:sz w:val="24"/>
                <w:szCs w:val="24"/>
              </w:rPr>
            </w:pPr>
            <w:r w:rsidRPr="00DA34C3">
              <w:rPr>
                <w:sz w:val="24"/>
                <w:szCs w:val="24"/>
              </w:rPr>
              <w:t xml:space="preserve">Political </w:t>
            </w:r>
          </w:p>
        </w:tc>
        <w:tc>
          <w:tcPr>
            <w:tcW w:w="8334" w:type="dxa"/>
          </w:tcPr>
          <w:p w:rsidR="008E2CE7" w:rsidRPr="00D52B0C" w:rsidRDefault="008E2CE7" w:rsidP="001143AF">
            <w:pPr>
              <w:pStyle w:val="ListParagraph"/>
              <w:numPr>
                <w:ilvl w:val="0"/>
                <w:numId w:val="3"/>
              </w:numPr>
              <w:spacing w:line="360" w:lineRule="auto"/>
              <w:jc w:val="both"/>
              <w:rPr>
                <w:sz w:val="24"/>
                <w:szCs w:val="24"/>
                <w:shd w:val="clear" w:color="auto" w:fill="FFFFFF"/>
              </w:rPr>
            </w:pPr>
            <w:r>
              <w:rPr>
                <w:sz w:val="24"/>
                <w:szCs w:val="24"/>
                <w:shd w:val="clear" w:color="auto" w:fill="FFFFFF"/>
              </w:rPr>
              <w:t xml:space="preserve">The performance of Tesco is basically influenced by several political factors.  The basic political factors are </w:t>
            </w:r>
            <w:proofErr w:type="spellStart"/>
            <w:r w:rsidRPr="00DA34C3">
              <w:rPr>
                <w:sz w:val="24"/>
                <w:szCs w:val="24"/>
                <w:shd w:val="clear" w:color="auto" w:fill="FFFFFF"/>
              </w:rPr>
              <w:t>Brexit</w:t>
            </w:r>
            <w:proofErr w:type="spellEnd"/>
            <w:r w:rsidRPr="00DA34C3">
              <w:rPr>
                <w:sz w:val="24"/>
                <w:szCs w:val="24"/>
                <w:shd w:val="clear" w:color="auto" w:fill="FFFFFF"/>
              </w:rPr>
              <w:t xml:space="preserve"> / EU </w:t>
            </w:r>
            <w:r w:rsidRPr="00DA34C3">
              <w:rPr>
                <w:sz w:val="24"/>
                <w:szCs w:val="24"/>
              </w:rPr>
              <w:t xml:space="preserve">plebiscite </w:t>
            </w:r>
            <w:r w:rsidRPr="00DA34C3">
              <w:rPr>
                <w:sz w:val="24"/>
                <w:szCs w:val="24"/>
                <w:shd w:val="clear" w:color="auto" w:fill="FFFFFF"/>
              </w:rPr>
              <w:t>and immigration</w:t>
            </w:r>
            <w:r>
              <w:rPr>
                <w:sz w:val="24"/>
                <w:szCs w:val="24"/>
                <w:shd w:val="clear" w:color="auto" w:fill="FFFFFF"/>
              </w:rPr>
              <w:t xml:space="preserve">, </w:t>
            </w:r>
            <w:r w:rsidRPr="00DA34C3">
              <w:rPr>
                <w:sz w:val="24"/>
                <w:szCs w:val="24"/>
                <w:shd w:val="clear" w:color="auto" w:fill="FFFFFF"/>
              </w:rPr>
              <w:t>tax problems</w:t>
            </w:r>
            <w:r>
              <w:rPr>
                <w:sz w:val="24"/>
                <w:szCs w:val="24"/>
                <w:shd w:val="clear" w:color="auto" w:fill="FFFFFF"/>
              </w:rPr>
              <w:t xml:space="preserve"> etc (</w:t>
            </w:r>
            <w:proofErr w:type="spellStart"/>
            <w:r>
              <w:t>Ovidijus</w:t>
            </w:r>
            <w:proofErr w:type="spellEnd"/>
            <w:r>
              <w:t xml:space="preserve"> </w:t>
            </w:r>
            <w:proofErr w:type="spellStart"/>
            <w:r>
              <w:t>Jurevicius</w:t>
            </w:r>
            <w:proofErr w:type="spellEnd"/>
            <w:r>
              <w:t xml:space="preserve">, 2013). </w:t>
            </w:r>
          </w:p>
        </w:tc>
      </w:tr>
      <w:tr w:rsidR="008E2CE7" w:rsidRPr="00DA34C3" w:rsidTr="001143AF">
        <w:tc>
          <w:tcPr>
            <w:tcW w:w="1242" w:type="dxa"/>
          </w:tcPr>
          <w:p w:rsidR="008E2CE7" w:rsidRPr="00DA34C3" w:rsidRDefault="008E2CE7" w:rsidP="001143AF">
            <w:pPr>
              <w:spacing w:line="360" w:lineRule="auto"/>
              <w:rPr>
                <w:sz w:val="24"/>
                <w:szCs w:val="24"/>
              </w:rPr>
            </w:pPr>
            <w:r w:rsidRPr="00DA34C3">
              <w:rPr>
                <w:sz w:val="24"/>
                <w:szCs w:val="24"/>
              </w:rPr>
              <w:t xml:space="preserve">Economic </w:t>
            </w:r>
          </w:p>
        </w:tc>
        <w:tc>
          <w:tcPr>
            <w:tcW w:w="8334" w:type="dxa"/>
          </w:tcPr>
          <w:p w:rsidR="008E2CE7" w:rsidRPr="00DA34C3" w:rsidRDefault="008E2CE7" w:rsidP="001143AF">
            <w:pPr>
              <w:pStyle w:val="NoSpacing"/>
              <w:numPr>
                <w:ilvl w:val="0"/>
                <w:numId w:val="5"/>
              </w:numPr>
              <w:spacing w:line="360" w:lineRule="auto"/>
              <w:jc w:val="both"/>
            </w:pPr>
            <w:r>
              <w:t xml:space="preserve">The fluctuation in the exchange rate is the basic economic </w:t>
            </w:r>
            <w:r w:rsidR="006B7C59">
              <w:t>factor that interrupts</w:t>
            </w:r>
            <w:r>
              <w:t xml:space="preserve"> the profitability of the business. </w:t>
            </w:r>
          </w:p>
          <w:p w:rsidR="008E2CE7" w:rsidRPr="00DA34C3" w:rsidRDefault="008E2CE7" w:rsidP="001143AF">
            <w:pPr>
              <w:pStyle w:val="NoSpacing"/>
              <w:numPr>
                <w:ilvl w:val="0"/>
                <w:numId w:val="5"/>
              </w:numPr>
              <w:spacing w:line="360" w:lineRule="auto"/>
              <w:jc w:val="both"/>
            </w:pPr>
            <w:r>
              <w:t xml:space="preserve">The economic condition of Tesco is also impacted by the </w:t>
            </w:r>
            <w:proofErr w:type="spellStart"/>
            <w:r w:rsidRPr="00DA34C3">
              <w:t>Brexit</w:t>
            </w:r>
            <w:proofErr w:type="spellEnd"/>
            <w:r w:rsidRPr="00DA34C3">
              <w:t xml:space="preserve"> / EU plebiscite. </w:t>
            </w:r>
          </w:p>
        </w:tc>
      </w:tr>
      <w:tr w:rsidR="008E2CE7" w:rsidRPr="00DA34C3" w:rsidTr="001143AF">
        <w:tc>
          <w:tcPr>
            <w:tcW w:w="1242" w:type="dxa"/>
          </w:tcPr>
          <w:p w:rsidR="008E2CE7" w:rsidRPr="00DA34C3" w:rsidRDefault="008E2CE7" w:rsidP="001143AF">
            <w:pPr>
              <w:spacing w:line="360" w:lineRule="auto"/>
              <w:rPr>
                <w:sz w:val="24"/>
                <w:szCs w:val="24"/>
              </w:rPr>
            </w:pPr>
            <w:r w:rsidRPr="00DA34C3">
              <w:rPr>
                <w:sz w:val="24"/>
                <w:szCs w:val="24"/>
              </w:rPr>
              <w:t xml:space="preserve">Social </w:t>
            </w:r>
          </w:p>
        </w:tc>
        <w:tc>
          <w:tcPr>
            <w:tcW w:w="8334" w:type="dxa"/>
          </w:tcPr>
          <w:p w:rsidR="008E2CE7" w:rsidRPr="00DA34C3" w:rsidRDefault="008E2CE7" w:rsidP="001143AF">
            <w:pPr>
              <w:pStyle w:val="ListParagraph"/>
              <w:numPr>
                <w:ilvl w:val="0"/>
                <w:numId w:val="6"/>
              </w:numPr>
              <w:spacing w:line="360" w:lineRule="auto"/>
              <w:jc w:val="both"/>
              <w:rPr>
                <w:sz w:val="24"/>
                <w:szCs w:val="24"/>
              </w:rPr>
            </w:pPr>
            <w:r>
              <w:rPr>
                <w:sz w:val="24"/>
                <w:szCs w:val="24"/>
                <w:shd w:val="clear" w:color="auto" w:fill="FFFFFF"/>
              </w:rPr>
              <w:t xml:space="preserve">The Social changes and trends also affect the business of Tesco. The behavior of people in the society also affects the business of Tesco. </w:t>
            </w:r>
          </w:p>
        </w:tc>
      </w:tr>
      <w:tr w:rsidR="008E2CE7" w:rsidRPr="00DA34C3" w:rsidTr="001143AF">
        <w:tc>
          <w:tcPr>
            <w:tcW w:w="1242" w:type="dxa"/>
          </w:tcPr>
          <w:p w:rsidR="008E2CE7" w:rsidRPr="00DA34C3" w:rsidRDefault="008E2CE7" w:rsidP="001143AF">
            <w:pPr>
              <w:spacing w:line="360" w:lineRule="auto"/>
              <w:rPr>
                <w:sz w:val="24"/>
                <w:szCs w:val="24"/>
              </w:rPr>
            </w:pPr>
            <w:r w:rsidRPr="00DA34C3">
              <w:rPr>
                <w:sz w:val="24"/>
                <w:szCs w:val="24"/>
              </w:rPr>
              <w:t xml:space="preserve">Technological </w:t>
            </w:r>
          </w:p>
        </w:tc>
        <w:tc>
          <w:tcPr>
            <w:tcW w:w="8334" w:type="dxa"/>
          </w:tcPr>
          <w:p w:rsidR="008E2CE7" w:rsidRPr="00DA34C3" w:rsidRDefault="008E2CE7" w:rsidP="001143AF">
            <w:pPr>
              <w:pStyle w:val="ListParagraph"/>
              <w:numPr>
                <w:ilvl w:val="0"/>
                <w:numId w:val="4"/>
              </w:numPr>
              <w:spacing w:line="360" w:lineRule="auto"/>
              <w:jc w:val="both"/>
              <w:rPr>
                <w:sz w:val="24"/>
                <w:szCs w:val="24"/>
                <w:shd w:val="clear" w:color="auto" w:fill="FFFFFF"/>
              </w:rPr>
            </w:pPr>
            <w:r>
              <w:rPr>
                <w:sz w:val="24"/>
                <w:szCs w:val="24"/>
                <w:shd w:val="clear" w:color="auto" w:fill="FFFFFF"/>
              </w:rPr>
              <w:t>The technological changes affect the business. The improved technology reduces the cost of the organization also increases the performance as well as the profitability (</w:t>
            </w:r>
            <w:proofErr w:type="spellStart"/>
            <w:r>
              <w:t>Ovidijus</w:t>
            </w:r>
            <w:proofErr w:type="spellEnd"/>
            <w:r>
              <w:t xml:space="preserve"> </w:t>
            </w:r>
            <w:proofErr w:type="spellStart"/>
            <w:r>
              <w:t>Jurevicius</w:t>
            </w:r>
            <w:proofErr w:type="spellEnd"/>
            <w:r>
              <w:t>, 2013)</w:t>
            </w:r>
          </w:p>
        </w:tc>
      </w:tr>
      <w:tr w:rsidR="008E2CE7" w:rsidRPr="00DA34C3" w:rsidTr="001143AF">
        <w:tc>
          <w:tcPr>
            <w:tcW w:w="1242" w:type="dxa"/>
          </w:tcPr>
          <w:p w:rsidR="008E2CE7" w:rsidRPr="00DA34C3" w:rsidRDefault="008E2CE7" w:rsidP="001143AF">
            <w:pPr>
              <w:spacing w:line="360" w:lineRule="auto"/>
              <w:rPr>
                <w:sz w:val="24"/>
                <w:szCs w:val="24"/>
              </w:rPr>
            </w:pPr>
            <w:r w:rsidRPr="00DA34C3">
              <w:rPr>
                <w:sz w:val="24"/>
                <w:szCs w:val="24"/>
              </w:rPr>
              <w:t xml:space="preserve">Legal </w:t>
            </w:r>
          </w:p>
        </w:tc>
        <w:tc>
          <w:tcPr>
            <w:tcW w:w="8334" w:type="dxa"/>
          </w:tcPr>
          <w:p w:rsidR="008E2CE7" w:rsidRDefault="008E2CE7" w:rsidP="001143AF">
            <w:pPr>
              <w:pStyle w:val="ListParagraph"/>
              <w:numPr>
                <w:ilvl w:val="0"/>
                <w:numId w:val="7"/>
              </w:numPr>
              <w:spacing w:line="360" w:lineRule="auto"/>
              <w:jc w:val="both"/>
              <w:rPr>
                <w:sz w:val="24"/>
                <w:szCs w:val="24"/>
                <w:shd w:val="clear" w:color="auto" w:fill="FFFFFF"/>
              </w:rPr>
            </w:pPr>
            <w:r>
              <w:rPr>
                <w:sz w:val="24"/>
                <w:szCs w:val="24"/>
                <w:shd w:val="clear" w:color="auto" w:fill="FFFFFF"/>
              </w:rPr>
              <w:t xml:space="preserve">The legal factors of the country impose restrictions in the operation of business of </w:t>
            </w:r>
            <w:r w:rsidRPr="00DA34C3">
              <w:rPr>
                <w:sz w:val="24"/>
                <w:szCs w:val="24"/>
                <w:shd w:val="clear" w:color="auto" w:fill="FFFFFF"/>
              </w:rPr>
              <w:t>Tesco</w:t>
            </w:r>
            <w:r>
              <w:rPr>
                <w:sz w:val="24"/>
                <w:szCs w:val="24"/>
                <w:shd w:val="clear" w:color="auto" w:fill="FFFFFF"/>
              </w:rPr>
              <w:t xml:space="preserve">. </w:t>
            </w:r>
          </w:p>
          <w:p w:rsidR="008E2CE7" w:rsidRPr="00DA34C3" w:rsidRDefault="008E2CE7" w:rsidP="001143AF">
            <w:pPr>
              <w:pStyle w:val="ListParagraph"/>
              <w:numPr>
                <w:ilvl w:val="0"/>
                <w:numId w:val="7"/>
              </w:numPr>
              <w:spacing w:line="360" w:lineRule="auto"/>
              <w:jc w:val="both"/>
              <w:rPr>
                <w:sz w:val="24"/>
                <w:szCs w:val="24"/>
                <w:shd w:val="clear" w:color="auto" w:fill="FFFFFF"/>
              </w:rPr>
            </w:pPr>
            <w:r w:rsidRPr="00AC0BB6">
              <w:rPr>
                <w:sz w:val="24"/>
                <w:szCs w:val="24"/>
                <w:shd w:val="clear" w:color="auto" w:fill="FFFFFF"/>
              </w:rPr>
              <w:t>Nevertheless, so as to ensure the nature of Tesco business and its partners (for the most part laborers and vendors) guideline and lawful setting keep them on the correct way</w:t>
            </w:r>
            <w:r>
              <w:rPr>
                <w:sz w:val="24"/>
                <w:szCs w:val="24"/>
                <w:shd w:val="clear" w:color="auto" w:fill="FFFFFF"/>
              </w:rPr>
              <w:t xml:space="preserve"> (</w:t>
            </w:r>
            <w:proofErr w:type="spellStart"/>
            <w:r>
              <w:t>Ovidijus</w:t>
            </w:r>
            <w:proofErr w:type="spellEnd"/>
            <w:r>
              <w:t xml:space="preserve"> </w:t>
            </w:r>
            <w:proofErr w:type="spellStart"/>
            <w:r>
              <w:t>Jurevicius</w:t>
            </w:r>
            <w:proofErr w:type="spellEnd"/>
            <w:r>
              <w:t>, 2013)</w:t>
            </w:r>
            <w:r>
              <w:rPr>
                <w:sz w:val="24"/>
                <w:szCs w:val="24"/>
                <w:shd w:val="clear" w:color="auto" w:fill="FFFFFF"/>
              </w:rPr>
              <w:t xml:space="preserve">. </w:t>
            </w:r>
          </w:p>
        </w:tc>
      </w:tr>
      <w:tr w:rsidR="008E2CE7" w:rsidRPr="00DA34C3" w:rsidTr="001143AF">
        <w:tc>
          <w:tcPr>
            <w:tcW w:w="1242" w:type="dxa"/>
          </w:tcPr>
          <w:p w:rsidR="008E2CE7" w:rsidRPr="00DA34C3" w:rsidRDefault="008E2CE7" w:rsidP="001143AF">
            <w:pPr>
              <w:spacing w:line="360" w:lineRule="auto"/>
              <w:rPr>
                <w:sz w:val="24"/>
                <w:szCs w:val="24"/>
              </w:rPr>
            </w:pPr>
            <w:r w:rsidRPr="00DA34C3">
              <w:rPr>
                <w:sz w:val="24"/>
                <w:szCs w:val="24"/>
              </w:rPr>
              <w:t xml:space="preserve">Environmental </w:t>
            </w:r>
          </w:p>
        </w:tc>
        <w:tc>
          <w:tcPr>
            <w:tcW w:w="8334" w:type="dxa"/>
          </w:tcPr>
          <w:p w:rsidR="008E2CE7" w:rsidRPr="00DA34C3" w:rsidRDefault="008E2CE7" w:rsidP="001143AF">
            <w:pPr>
              <w:pStyle w:val="ListParagraph"/>
              <w:numPr>
                <w:ilvl w:val="0"/>
                <w:numId w:val="8"/>
              </w:numPr>
              <w:spacing w:line="360" w:lineRule="auto"/>
              <w:jc w:val="both"/>
              <w:rPr>
                <w:sz w:val="24"/>
                <w:szCs w:val="24"/>
              </w:rPr>
            </w:pPr>
            <w:r>
              <w:rPr>
                <w:sz w:val="24"/>
                <w:szCs w:val="24"/>
                <w:shd w:val="clear" w:color="auto" w:fill="FFFFFF"/>
              </w:rPr>
              <w:t>E</w:t>
            </w:r>
            <w:r w:rsidRPr="00DA34C3">
              <w:rPr>
                <w:sz w:val="24"/>
                <w:szCs w:val="24"/>
                <w:shd w:val="clear" w:color="auto" w:fill="FFFFFF"/>
              </w:rPr>
              <w:t xml:space="preserve">nvironmental </w:t>
            </w:r>
            <w:r>
              <w:rPr>
                <w:sz w:val="24"/>
                <w:szCs w:val="24"/>
                <w:shd w:val="clear" w:color="auto" w:fill="FFFFFF"/>
              </w:rPr>
              <w:t xml:space="preserve">factors </w:t>
            </w:r>
            <w:r w:rsidRPr="00DA34C3">
              <w:rPr>
                <w:sz w:val="24"/>
                <w:szCs w:val="24"/>
                <w:shd w:val="clear" w:color="auto" w:fill="FFFFFF"/>
              </w:rPr>
              <w:t xml:space="preserve">impact </w:t>
            </w:r>
            <w:r>
              <w:rPr>
                <w:sz w:val="24"/>
                <w:szCs w:val="24"/>
                <w:shd w:val="clear" w:color="auto" w:fill="FFFFFF"/>
              </w:rPr>
              <w:t xml:space="preserve">on the business organization. The </w:t>
            </w:r>
            <w:r w:rsidRPr="00DA34C3">
              <w:rPr>
                <w:sz w:val="24"/>
                <w:szCs w:val="24"/>
                <w:shd w:val="clear" w:color="auto" w:fill="FFFFFF"/>
              </w:rPr>
              <w:t>social awareness among consumers</w:t>
            </w:r>
            <w:r>
              <w:rPr>
                <w:sz w:val="24"/>
                <w:szCs w:val="24"/>
                <w:shd w:val="clear" w:color="auto" w:fill="FFFFFF"/>
              </w:rPr>
              <w:t xml:space="preserve"> creates </w:t>
            </w:r>
            <w:r w:rsidRPr="00DA34C3">
              <w:rPr>
                <w:sz w:val="24"/>
                <w:szCs w:val="24"/>
                <w:shd w:val="clear" w:color="auto" w:fill="FFFFFF"/>
              </w:rPr>
              <w:t>pressure on Tesco</w:t>
            </w:r>
            <w:r>
              <w:rPr>
                <w:sz w:val="24"/>
                <w:szCs w:val="24"/>
                <w:shd w:val="clear" w:color="auto" w:fill="FFFFFF"/>
              </w:rPr>
              <w:t xml:space="preserve">. </w:t>
            </w:r>
          </w:p>
        </w:tc>
      </w:tr>
    </w:tbl>
    <w:p w:rsidR="008E2CE7" w:rsidRPr="00DA34C3" w:rsidRDefault="008E2CE7" w:rsidP="008E2CE7">
      <w:pPr>
        <w:pStyle w:val="NoSpacing1"/>
        <w:spacing w:line="360" w:lineRule="auto"/>
        <w:rPr>
          <w:szCs w:val="24"/>
        </w:rPr>
      </w:pPr>
      <w:r w:rsidRPr="00DA34C3">
        <w:rPr>
          <w:b/>
          <w:szCs w:val="24"/>
        </w:rPr>
        <w:t>Table:</w:t>
      </w:r>
      <w:r w:rsidRPr="00DA34C3">
        <w:rPr>
          <w:szCs w:val="24"/>
        </w:rPr>
        <w:t xml:space="preserve"> PESTLE Analysis </w:t>
      </w:r>
    </w:p>
    <w:p w:rsidR="008E2CE7" w:rsidRPr="008E2CE7" w:rsidRDefault="008E2CE7" w:rsidP="008E2CE7">
      <w:pPr>
        <w:spacing w:after="200" w:line="276" w:lineRule="auto"/>
      </w:pPr>
      <w:r>
        <w:br w:type="page"/>
      </w:r>
    </w:p>
    <w:p w:rsidR="008E2CE7" w:rsidRDefault="008E2CE7" w:rsidP="008E2CE7">
      <w:pPr>
        <w:pStyle w:val="Heading3"/>
        <w:rPr>
          <w:rFonts w:cs="Times New Roman"/>
          <w:color w:val="auto"/>
        </w:rPr>
      </w:pPr>
    </w:p>
    <w:p w:rsidR="008E2CE7" w:rsidRPr="008E2CE7" w:rsidRDefault="008E2CE7" w:rsidP="008E2CE7">
      <w:pPr>
        <w:pStyle w:val="Heading3"/>
      </w:pPr>
      <w:r w:rsidRPr="00DA34C3">
        <w:t xml:space="preserve">Competitive </w:t>
      </w:r>
      <w:r w:rsidRPr="008E2CE7">
        <w:t>situation</w:t>
      </w:r>
      <w:r w:rsidRPr="00DA34C3">
        <w:t xml:space="preserve"> analysis of Tesco</w:t>
      </w:r>
    </w:p>
    <w:p w:rsidR="008E2CE7" w:rsidRPr="00DA34C3" w:rsidRDefault="008E2CE7" w:rsidP="008E2CE7">
      <w:pPr>
        <w:spacing w:line="360" w:lineRule="auto"/>
        <w:jc w:val="both"/>
      </w:pPr>
      <w:r w:rsidRPr="00DA34C3">
        <w:rPr>
          <w:noProof/>
        </w:rPr>
        <w:drawing>
          <wp:anchor distT="0" distB="0" distL="114300" distR="114300" simplePos="0" relativeHeight="251663360" behindDoc="1" locked="0" layoutInCell="1" allowOverlap="1">
            <wp:simplePos x="0" y="0"/>
            <wp:positionH relativeFrom="column">
              <wp:posOffset>2933700</wp:posOffset>
            </wp:positionH>
            <wp:positionV relativeFrom="paragraph">
              <wp:posOffset>514350</wp:posOffset>
            </wp:positionV>
            <wp:extent cx="3019425" cy="2238375"/>
            <wp:effectExtent l="19050" t="0" r="9525" b="0"/>
            <wp:wrapTight wrapText="bothSides">
              <wp:wrapPolygon edited="0">
                <wp:start x="-136" y="0"/>
                <wp:lineTo x="-136" y="21508"/>
                <wp:lineTo x="21668" y="21508"/>
                <wp:lineTo x="21668" y="0"/>
                <wp:lineTo x="-136" y="0"/>
              </wp:wrapPolygon>
            </wp:wrapTight>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3019425" cy="2238375"/>
                    </a:xfrm>
                    <a:prstGeom prst="rect">
                      <a:avLst/>
                    </a:prstGeom>
                    <a:noFill/>
                    <a:ln w="9525">
                      <a:noFill/>
                      <a:miter lim="800000"/>
                      <a:headEnd/>
                      <a:tailEnd/>
                    </a:ln>
                  </pic:spPr>
                </pic:pic>
              </a:graphicData>
            </a:graphic>
          </wp:anchor>
        </w:drawing>
      </w:r>
      <w:r>
        <w:rPr>
          <w:noProof/>
        </w:rPr>
        <w:t>The</w:t>
      </w:r>
      <w:r w:rsidRPr="00DA34C3">
        <w:t xml:space="preserve"> Porter’s Five Forces </w:t>
      </w:r>
      <w:r>
        <w:t xml:space="preserve">exerts that as Tesco has a positive brand value it </w:t>
      </w:r>
      <w:r w:rsidRPr="00DA34C3">
        <w:t xml:space="preserve">faces a little treat of new substitutes. </w:t>
      </w:r>
      <w:r>
        <w:t xml:space="preserve">According to </w:t>
      </w:r>
      <w:proofErr w:type="spellStart"/>
      <w:r>
        <w:t>Nunnally</w:t>
      </w:r>
      <w:proofErr w:type="spellEnd"/>
      <w:r>
        <w:t xml:space="preserve">, (2015), </w:t>
      </w:r>
      <w:proofErr w:type="gramStart"/>
      <w:r>
        <w:t>In</w:t>
      </w:r>
      <w:proofErr w:type="gramEnd"/>
      <w:r>
        <w:t xml:space="preserve"> the term of product design ten development Tesco only accepts the efficient one. The company can arrange supplies at a fair condition as the relationship between the suppliers and the company is good and the suppliers have less bargain ability.  On the other hand the consumers of the company possess moderate bargaining power (</w:t>
      </w:r>
      <w:r>
        <w:rPr>
          <w:sz w:val="22"/>
          <w:szCs w:val="22"/>
        </w:rPr>
        <w:t xml:space="preserve">Tyler, </w:t>
      </w:r>
      <w:r w:rsidRPr="00752CE3">
        <w:rPr>
          <w:sz w:val="22"/>
          <w:szCs w:val="22"/>
        </w:rPr>
        <w:t>2018)</w:t>
      </w:r>
      <w:r>
        <w:t xml:space="preserve">. As a result the company has to change its strategy frequently. Besides this there is a moderate entrance of new competitor for Tesco. There are several competitors of Tesco in the marketplace such as </w:t>
      </w:r>
      <w:r w:rsidRPr="00DA34C3">
        <w:t xml:space="preserve">ASDA, Morrison, Waitrose, </w:t>
      </w:r>
      <w:proofErr w:type="spellStart"/>
      <w:r w:rsidRPr="00DA34C3">
        <w:t>Aldi</w:t>
      </w:r>
      <w:proofErr w:type="spellEnd"/>
      <w:r w:rsidRPr="00DA34C3">
        <w:t xml:space="preserve">, and </w:t>
      </w:r>
      <w:proofErr w:type="spellStart"/>
      <w:r w:rsidRPr="00DA34C3">
        <w:t>Lidle</w:t>
      </w:r>
      <w:proofErr w:type="spellEnd"/>
      <w:r w:rsidRPr="00DA34C3">
        <w:t xml:space="preserve">.  </w:t>
      </w:r>
    </w:p>
    <w:p w:rsidR="008E2CE7" w:rsidRDefault="008E2CE7" w:rsidP="008E2CE7">
      <w:pPr>
        <w:pStyle w:val="NoSpacing1"/>
        <w:spacing w:line="360" w:lineRule="auto"/>
        <w:rPr>
          <w:rStyle w:val="NoSpacingChar"/>
          <w:rFonts w:eastAsia="Calibri"/>
        </w:rPr>
      </w:pPr>
    </w:p>
    <w:p w:rsidR="008E2CE7" w:rsidRDefault="008E2CE7" w:rsidP="008E2CE7">
      <w:pPr>
        <w:pStyle w:val="Heading2"/>
      </w:pPr>
      <w:bookmarkStart w:id="41" w:name="_Toc511944773"/>
      <w:bookmarkStart w:id="42" w:name="_Toc18488473"/>
      <w:r>
        <w:t>3.2 Competitive situation analysis of Sainsbury’s</w:t>
      </w:r>
      <w:bookmarkEnd w:id="41"/>
      <w:bookmarkEnd w:id="42"/>
      <w:r>
        <w:t xml:space="preserve"> </w:t>
      </w:r>
    </w:p>
    <w:p w:rsidR="008E2CE7" w:rsidRPr="00DA34C3" w:rsidRDefault="008E2CE7" w:rsidP="008E2CE7">
      <w:pPr>
        <w:pStyle w:val="NoSpacing1"/>
        <w:rPr>
          <w:rStyle w:val="tgc"/>
          <w:szCs w:val="24"/>
        </w:rPr>
      </w:pPr>
    </w:p>
    <w:p w:rsidR="008E2CE7" w:rsidRDefault="008E2CE7" w:rsidP="008E2CE7">
      <w:pPr>
        <w:pStyle w:val="NoSpacing1"/>
        <w:spacing w:line="360" w:lineRule="auto"/>
        <w:jc w:val="both"/>
        <w:rPr>
          <w:rStyle w:val="tgc"/>
          <w:szCs w:val="24"/>
        </w:rPr>
      </w:pPr>
      <w:r>
        <w:rPr>
          <w:rStyle w:val="tgc"/>
          <w:szCs w:val="24"/>
        </w:rPr>
        <w:t xml:space="preserve">The </w:t>
      </w:r>
      <w:r w:rsidRPr="00DA34C3">
        <w:rPr>
          <w:rStyle w:val="tgc"/>
          <w:szCs w:val="24"/>
        </w:rPr>
        <w:t xml:space="preserve">Porter’s five forces model </w:t>
      </w:r>
      <w:r>
        <w:rPr>
          <w:rStyle w:val="tgc"/>
          <w:szCs w:val="24"/>
        </w:rPr>
        <w:t xml:space="preserve">is the model which </w:t>
      </w:r>
      <w:r w:rsidRPr="00DA34C3">
        <w:rPr>
          <w:rStyle w:val="tgc"/>
          <w:szCs w:val="24"/>
        </w:rPr>
        <w:t>describes five important levels to classify the strengths or weaknesses of the organization.</w:t>
      </w:r>
      <w:r>
        <w:rPr>
          <w:rStyle w:val="tgc"/>
          <w:szCs w:val="24"/>
        </w:rPr>
        <w:t xml:space="preserve"> The model</w:t>
      </w:r>
      <w:r w:rsidRPr="00DA34C3">
        <w:rPr>
          <w:rStyle w:val="tgc"/>
          <w:szCs w:val="24"/>
        </w:rPr>
        <w:t xml:space="preserve"> was </w:t>
      </w:r>
      <w:r>
        <w:rPr>
          <w:rStyle w:val="tgc"/>
          <w:szCs w:val="24"/>
        </w:rPr>
        <w:t>developed</w:t>
      </w:r>
      <w:r w:rsidRPr="00DA34C3">
        <w:rPr>
          <w:rStyle w:val="tgc"/>
          <w:szCs w:val="24"/>
        </w:rPr>
        <w:t xml:space="preserve"> by Michael Porter. </w:t>
      </w:r>
      <w:r>
        <w:rPr>
          <w:rStyle w:val="tgc"/>
          <w:szCs w:val="24"/>
        </w:rPr>
        <w:t>The profitability of a business is discussed by the model (</w:t>
      </w:r>
      <w:proofErr w:type="spellStart"/>
      <w:r>
        <w:rPr>
          <w:sz w:val="22"/>
        </w:rPr>
        <w:t>Nunnally</w:t>
      </w:r>
      <w:proofErr w:type="spellEnd"/>
      <w:r>
        <w:rPr>
          <w:sz w:val="22"/>
        </w:rPr>
        <w:t xml:space="preserve">, </w:t>
      </w:r>
      <w:r w:rsidRPr="00752CE3">
        <w:rPr>
          <w:sz w:val="22"/>
        </w:rPr>
        <w:t>2015)</w:t>
      </w:r>
      <w:r>
        <w:rPr>
          <w:sz w:val="22"/>
        </w:rPr>
        <w:t>.</w:t>
      </w:r>
      <w:r>
        <w:rPr>
          <w:rStyle w:val="tgc"/>
          <w:szCs w:val="24"/>
        </w:rPr>
        <w:t xml:space="preserve"> The model also shows the how the consumers and suppliers mention the quality of the products and services. The model basically describes about the influential things of the business. The main loophole of the model is that it is defective at the time of qualitative assessment.  </w:t>
      </w:r>
    </w:p>
    <w:p w:rsidR="008E2CE7" w:rsidRPr="00DA34C3" w:rsidRDefault="008E2CE7" w:rsidP="008E2CE7">
      <w:pPr>
        <w:pStyle w:val="NoSpacing1"/>
        <w:spacing w:line="360" w:lineRule="auto"/>
        <w:jc w:val="both"/>
        <w:rPr>
          <w:rStyle w:val="tgc"/>
          <w:szCs w:val="24"/>
        </w:rPr>
      </w:pPr>
      <w:r w:rsidRPr="00DA34C3">
        <w:rPr>
          <w:noProof/>
          <w:szCs w:val="24"/>
          <w:lang w:val="en-US"/>
        </w:rPr>
        <w:drawing>
          <wp:anchor distT="0" distB="0" distL="114300" distR="114300" simplePos="0" relativeHeight="251665408" behindDoc="0" locked="0" layoutInCell="1" allowOverlap="1">
            <wp:simplePos x="0" y="0"/>
            <wp:positionH relativeFrom="column">
              <wp:posOffset>466725</wp:posOffset>
            </wp:positionH>
            <wp:positionV relativeFrom="paragraph">
              <wp:posOffset>132715</wp:posOffset>
            </wp:positionV>
            <wp:extent cx="4267200" cy="1381125"/>
            <wp:effectExtent l="19050" t="0" r="0" b="0"/>
            <wp:wrapSquare wrapText="bothSides"/>
            <wp:docPr id="5" name="Picture 4" descr="Porter's Five Force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er's Five Forces Model"/>
                    <pic:cNvPicPr>
                      <a:picLocks noChangeAspect="1" noChangeArrowheads="1"/>
                    </pic:cNvPicPr>
                  </pic:nvPicPr>
                  <pic:blipFill>
                    <a:blip r:embed="rId19" cstate="print"/>
                    <a:srcRect/>
                    <a:stretch>
                      <a:fillRect/>
                    </a:stretch>
                  </pic:blipFill>
                  <pic:spPr bwMode="auto">
                    <a:xfrm>
                      <a:off x="0" y="0"/>
                      <a:ext cx="4267200" cy="1381125"/>
                    </a:xfrm>
                    <a:prstGeom prst="rect">
                      <a:avLst/>
                    </a:prstGeom>
                    <a:noFill/>
                    <a:ln w="9525">
                      <a:noFill/>
                      <a:miter lim="800000"/>
                      <a:headEnd/>
                      <a:tailEnd/>
                    </a:ln>
                  </pic:spPr>
                </pic:pic>
              </a:graphicData>
            </a:graphic>
          </wp:anchor>
        </w:drawing>
      </w:r>
    </w:p>
    <w:p w:rsidR="008E2CE7" w:rsidRPr="00DA34C3" w:rsidRDefault="008E2CE7" w:rsidP="008E2CE7">
      <w:pPr>
        <w:pStyle w:val="NoSpacing1"/>
        <w:spacing w:line="360" w:lineRule="auto"/>
        <w:jc w:val="center"/>
        <w:rPr>
          <w:szCs w:val="24"/>
          <w:shd w:val="clear" w:color="auto" w:fill="FFFFFF"/>
        </w:rPr>
      </w:pPr>
      <w:r w:rsidRPr="00DA34C3">
        <w:rPr>
          <w:szCs w:val="24"/>
        </w:rPr>
        <w:br/>
      </w:r>
    </w:p>
    <w:p w:rsidR="008E2CE7" w:rsidRPr="00DA34C3" w:rsidRDefault="008E2CE7" w:rsidP="008E2CE7">
      <w:pPr>
        <w:pStyle w:val="NoSpacing1"/>
        <w:spacing w:line="360" w:lineRule="auto"/>
        <w:jc w:val="center"/>
        <w:rPr>
          <w:b/>
          <w:szCs w:val="24"/>
        </w:rPr>
      </w:pPr>
    </w:p>
    <w:p w:rsidR="008E2CE7" w:rsidRPr="00DA34C3" w:rsidRDefault="008E2CE7" w:rsidP="008E2CE7">
      <w:pPr>
        <w:pStyle w:val="NoSpacing1"/>
        <w:spacing w:line="360" w:lineRule="auto"/>
        <w:jc w:val="center"/>
        <w:rPr>
          <w:b/>
          <w:szCs w:val="24"/>
        </w:rPr>
      </w:pPr>
    </w:p>
    <w:p w:rsidR="008E2CE7" w:rsidRPr="00DA34C3" w:rsidRDefault="008E2CE7" w:rsidP="008E2CE7">
      <w:pPr>
        <w:pStyle w:val="NoSpacing1"/>
        <w:spacing w:line="360" w:lineRule="auto"/>
        <w:jc w:val="center"/>
        <w:rPr>
          <w:b/>
          <w:szCs w:val="24"/>
        </w:rPr>
      </w:pPr>
    </w:p>
    <w:p w:rsidR="008E2CE7" w:rsidRPr="00DA34C3" w:rsidRDefault="008E2CE7" w:rsidP="008E2CE7">
      <w:pPr>
        <w:pStyle w:val="NoSpacing1"/>
        <w:spacing w:line="360" w:lineRule="auto"/>
        <w:jc w:val="center"/>
        <w:rPr>
          <w:b/>
          <w:szCs w:val="24"/>
        </w:rPr>
      </w:pPr>
    </w:p>
    <w:p w:rsidR="008E2CE7" w:rsidRPr="00DA34C3" w:rsidRDefault="008E2CE7" w:rsidP="008E2CE7">
      <w:pPr>
        <w:pStyle w:val="NoSpacing1"/>
        <w:spacing w:line="360" w:lineRule="auto"/>
        <w:jc w:val="center"/>
        <w:rPr>
          <w:szCs w:val="24"/>
        </w:rPr>
      </w:pPr>
      <w:r>
        <w:rPr>
          <w:b/>
          <w:szCs w:val="24"/>
        </w:rPr>
        <w:t>Figure</w:t>
      </w:r>
      <w:r w:rsidRPr="00DA34C3">
        <w:rPr>
          <w:b/>
          <w:szCs w:val="24"/>
        </w:rPr>
        <w:t>:</w:t>
      </w:r>
      <w:r w:rsidRPr="00DA34C3">
        <w:rPr>
          <w:szCs w:val="24"/>
        </w:rPr>
        <w:t xml:space="preserve"> Porter's Five Forces Model </w:t>
      </w:r>
      <w:r w:rsidRPr="00DA34C3">
        <w:rPr>
          <w:szCs w:val="24"/>
        </w:rPr>
        <w:tab/>
      </w:r>
      <w:r w:rsidRPr="00DA34C3">
        <w:rPr>
          <w:szCs w:val="24"/>
        </w:rPr>
        <w:tab/>
      </w:r>
      <w:r w:rsidRPr="00DA34C3">
        <w:rPr>
          <w:b/>
          <w:szCs w:val="24"/>
        </w:rPr>
        <w:t>Source:</w:t>
      </w:r>
      <w:r>
        <w:rPr>
          <w:b/>
          <w:szCs w:val="24"/>
        </w:rPr>
        <w:t xml:space="preserve"> </w:t>
      </w:r>
      <w:proofErr w:type="spellStart"/>
      <w:r w:rsidRPr="00752CE3">
        <w:rPr>
          <w:sz w:val="22"/>
        </w:rPr>
        <w:t>Nunnally</w:t>
      </w:r>
      <w:proofErr w:type="spellEnd"/>
      <w:r w:rsidRPr="00752CE3">
        <w:rPr>
          <w:sz w:val="22"/>
        </w:rPr>
        <w:t xml:space="preserve"> (2015)</w:t>
      </w:r>
    </w:p>
    <w:p w:rsidR="008E2CE7" w:rsidRPr="00DA34C3" w:rsidRDefault="008E2CE7" w:rsidP="008E2CE7"/>
    <w:p w:rsidR="008E2CE7" w:rsidRPr="008E2CE7" w:rsidRDefault="008E2CE7" w:rsidP="008E2CE7"/>
    <w:p w:rsidR="00214885" w:rsidRDefault="00214885" w:rsidP="00214885">
      <w:pPr>
        <w:pStyle w:val="Heading2"/>
        <w:rPr>
          <w:shd w:val="clear" w:color="auto" w:fill="FFFFFF"/>
        </w:rPr>
      </w:pPr>
    </w:p>
    <w:p w:rsidR="00214885" w:rsidRDefault="00214885" w:rsidP="00214885">
      <w:pPr>
        <w:pStyle w:val="Heading2"/>
        <w:rPr>
          <w:shd w:val="clear" w:color="auto" w:fill="FFFFFF"/>
        </w:rPr>
      </w:pPr>
      <w:bookmarkStart w:id="43" w:name="_Toc511944774"/>
      <w:bookmarkStart w:id="44" w:name="_Toc18488474"/>
      <w:r>
        <w:rPr>
          <w:shd w:val="clear" w:color="auto" w:fill="FFFFFF"/>
        </w:rPr>
        <w:t>3.3 Internal environment analysis</w:t>
      </w:r>
      <w:bookmarkEnd w:id="43"/>
      <w:bookmarkEnd w:id="44"/>
      <w:r>
        <w:rPr>
          <w:shd w:val="clear" w:color="auto" w:fill="FFFFFF"/>
        </w:rPr>
        <w:t xml:space="preserve"> </w:t>
      </w:r>
    </w:p>
    <w:p w:rsidR="00214885" w:rsidRDefault="00214885" w:rsidP="00214885">
      <w:pPr>
        <w:pStyle w:val="NoSpacing1"/>
      </w:pPr>
    </w:p>
    <w:p w:rsidR="00214885" w:rsidRDefault="002273D2" w:rsidP="00214885">
      <w:pPr>
        <w:spacing w:line="360" w:lineRule="auto"/>
        <w:jc w:val="both"/>
      </w:pPr>
      <w:proofErr w:type="spellStart"/>
      <w:r>
        <w:t>Ovidijus</w:t>
      </w:r>
      <w:proofErr w:type="spellEnd"/>
      <w:r>
        <w:t xml:space="preserve"> </w:t>
      </w:r>
      <w:proofErr w:type="spellStart"/>
      <w:r>
        <w:t>Jurevicius</w:t>
      </w:r>
      <w:proofErr w:type="spellEnd"/>
      <w:r>
        <w:t xml:space="preserve"> (2013)</w:t>
      </w:r>
      <w:r w:rsidR="00FC5988">
        <w:t xml:space="preserve"> </w:t>
      </w:r>
      <w:r w:rsidR="002F045F">
        <w:t xml:space="preserve">stated that </w:t>
      </w:r>
      <w:r w:rsidR="00214885" w:rsidRPr="00A460E5">
        <w:t>SWOT analysis</w:t>
      </w:r>
      <w:r w:rsidR="002F045F">
        <w:t xml:space="preserve"> is considered as the vital issues that are connected with firm’s </w:t>
      </w:r>
      <w:r w:rsidR="00214885" w:rsidRPr="00A460E5">
        <w:t>internal and external</w:t>
      </w:r>
      <w:r w:rsidR="002F045F">
        <w:t xml:space="preserve"> environment. The production, distribution and other regular functions of a business firm </w:t>
      </w:r>
      <w:r w:rsidR="002F045F" w:rsidRPr="00A460E5">
        <w:t>are</w:t>
      </w:r>
      <w:r w:rsidR="002F045F">
        <w:t xml:space="preserve"> affected by the factors of SWOT.</w:t>
      </w:r>
      <w:r w:rsidR="00214885">
        <w:rPr>
          <w:noProof/>
        </w:rPr>
        <w:drawing>
          <wp:anchor distT="0" distB="0" distL="114300" distR="114300" simplePos="0" relativeHeight="251659264" behindDoc="1" locked="0" layoutInCell="1" allowOverlap="1">
            <wp:simplePos x="0" y="0"/>
            <wp:positionH relativeFrom="column">
              <wp:posOffset>2362200</wp:posOffset>
            </wp:positionH>
            <wp:positionV relativeFrom="paragraph">
              <wp:posOffset>282575</wp:posOffset>
            </wp:positionV>
            <wp:extent cx="3638550" cy="2540000"/>
            <wp:effectExtent l="19050" t="0" r="0" b="0"/>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a:stretch>
                      <a:fillRect/>
                    </a:stretch>
                  </pic:blipFill>
                  <pic:spPr bwMode="auto">
                    <a:xfrm>
                      <a:off x="0" y="0"/>
                      <a:ext cx="3638550" cy="2540000"/>
                    </a:xfrm>
                    <a:prstGeom prst="rect">
                      <a:avLst/>
                    </a:prstGeom>
                    <a:noFill/>
                    <a:ln w="9525">
                      <a:noFill/>
                      <a:miter lim="800000"/>
                      <a:headEnd/>
                      <a:tailEnd/>
                    </a:ln>
                  </pic:spPr>
                </pic:pic>
              </a:graphicData>
            </a:graphic>
          </wp:anchor>
        </w:drawing>
      </w:r>
    </w:p>
    <w:p w:rsidR="00214885" w:rsidRDefault="00214885" w:rsidP="00214885">
      <w:pPr>
        <w:spacing w:line="360" w:lineRule="auto"/>
        <w:jc w:val="both"/>
      </w:pPr>
      <w:r w:rsidRPr="00A460E5">
        <w:t xml:space="preserve">SWOT </w:t>
      </w:r>
      <w:r w:rsidR="002F045F">
        <w:t>stands for</w:t>
      </w:r>
      <w:r w:rsidRPr="00A460E5">
        <w:t xml:space="preserve"> strengths, weaknesses, </w:t>
      </w:r>
      <w:r w:rsidR="002F045F">
        <w:t>opportunity</w:t>
      </w:r>
      <w:r w:rsidRPr="00A460E5">
        <w:t xml:space="preserve"> and threat analysis</w:t>
      </w:r>
      <w:r w:rsidR="00FC5988">
        <w:t xml:space="preserve"> </w:t>
      </w:r>
      <w:r w:rsidR="002273D2">
        <w:t>(</w:t>
      </w:r>
      <w:proofErr w:type="spellStart"/>
      <w:r w:rsidR="002273D2">
        <w:t>Ovidijus</w:t>
      </w:r>
      <w:proofErr w:type="spellEnd"/>
      <w:r w:rsidR="002273D2">
        <w:t xml:space="preserve"> </w:t>
      </w:r>
      <w:proofErr w:type="spellStart"/>
      <w:r w:rsidR="002273D2">
        <w:t>Jurevicius</w:t>
      </w:r>
      <w:proofErr w:type="spellEnd"/>
      <w:r w:rsidR="002273D2">
        <w:t>, 2013)</w:t>
      </w:r>
      <w:r w:rsidRPr="00A460E5">
        <w:t xml:space="preserve">. </w:t>
      </w:r>
      <w:r w:rsidR="002F045F">
        <w:t xml:space="preserve">There are several benefits of the analysis of SWOT. This analysis method is less cost method, easily under stable, and effective in decision making on the future functions of the firm.  This method is suitable to find the real strengths and opportunities of a firm in the market. After that; </w:t>
      </w:r>
      <w:r w:rsidR="002F045F" w:rsidRPr="00A460E5">
        <w:t>this</w:t>
      </w:r>
      <w:r w:rsidR="002F045F">
        <w:t xml:space="preserve"> method is suitable to find the </w:t>
      </w:r>
      <w:r w:rsidR="00251E1B">
        <w:t xml:space="preserve">weaknesses and threats </w:t>
      </w:r>
      <w:r w:rsidR="002F045F">
        <w:t>of a firm in the market</w:t>
      </w:r>
      <w:r w:rsidR="00752CE3">
        <w:t xml:space="preserve"> (</w:t>
      </w:r>
      <w:proofErr w:type="spellStart"/>
      <w:r w:rsidR="00752CE3">
        <w:t>Datta</w:t>
      </w:r>
      <w:proofErr w:type="spellEnd"/>
      <w:r w:rsidR="00752CE3">
        <w:t xml:space="preserve"> and Wright, 2013)</w:t>
      </w:r>
      <w:r w:rsidR="002F045F">
        <w:t>.</w:t>
      </w:r>
      <w:r w:rsidR="00251E1B">
        <w:t xml:space="preserve"> On the contrary</w:t>
      </w:r>
      <w:r w:rsidRPr="00A460E5">
        <w:t>, SWOT</w:t>
      </w:r>
      <w:r w:rsidR="00251E1B">
        <w:t xml:space="preserve"> analysis has demerits also including increasing</w:t>
      </w:r>
      <w:r w:rsidRPr="00A460E5">
        <w:t xml:space="preserve"> </w:t>
      </w:r>
      <w:r w:rsidR="00251E1B">
        <w:t xml:space="preserve">price </w:t>
      </w:r>
      <w:r w:rsidRPr="00A460E5">
        <w:t>mechanism,</w:t>
      </w:r>
      <w:r w:rsidR="00251E1B">
        <w:t xml:space="preserve"> unavailability of</w:t>
      </w:r>
      <w:r w:rsidRPr="00A460E5">
        <w:t xml:space="preserve"> expert labor, poor relations, </w:t>
      </w:r>
      <w:r w:rsidR="00251E1B">
        <w:t>and poor</w:t>
      </w:r>
      <w:r w:rsidRPr="00A460E5">
        <w:t xml:space="preserve"> management </w:t>
      </w:r>
      <w:r w:rsidR="00251E1B">
        <w:t>of overall activities of an organization</w:t>
      </w:r>
      <w:r w:rsidR="00FC5988">
        <w:t xml:space="preserve"> (Angela, 2018)</w:t>
      </w:r>
      <w:r w:rsidR="00251E1B">
        <w:t>. After all; SWOT analysis has greater acceptability by the modern business world to identify their strengths, opportunities,</w:t>
      </w:r>
      <w:r w:rsidR="00251E1B" w:rsidRPr="00251E1B">
        <w:t xml:space="preserve"> </w:t>
      </w:r>
      <w:r w:rsidR="00FC5988">
        <w:t xml:space="preserve">weaknesses, </w:t>
      </w:r>
      <w:r w:rsidR="00251E1B">
        <w:t xml:space="preserve">and threats. </w:t>
      </w:r>
    </w:p>
    <w:p w:rsidR="00214885" w:rsidRDefault="00214885" w:rsidP="00214885">
      <w:pPr>
        <w:pStyle w:val="NoSpacing1"/>
      </w:pPr>
    </w:p>
    <w:p w:rsidR="00214885" w:rsidRDefault="00214885" w:rsidP="00214885">
      <w:pPr>
        <w:pStyle w:val="Heading3"/>
      </w:pPr>
      <w:bookmarkStart w:id="45" w:name="_Toc511865703"/>
      <w:bookmarkStart w:id="46" w:name="_Toc511865876"/>
      <w:r>
        <w:t xml:space="preserve">SWOT Analysis of </w:t>
      </w:r>
      <w:r w:rsidR="00BB6DD6">
        <w:t>Tesco</w:t>
      </w:r>
      <w:bookmarkEnd w:id="45"/>
      <w:bookmarkEnd w:id="46"/>
      <w:r>
        <w:t xml:space="preserve"> </w:t>
      </w:r>
    </w:p>
    <w:p w:rsidR="00214885" w:rsidRPr="005B4D35" w:rsidRDefault="00214885" w:rsidP="00214885">
      <w:pPr>
        <w:pStyle w:val="NoSpacing1"/>
        <w:rPr>
          <w:color w:val="FF0000"/>
        </w:rPr>
      </w:pPr>
    </w:p>
    <w:tbl>
      <w:tblPr>
        <w:tblStyle w:val="TableGrid"/>
        <w:tblW w:w="0" w:type="auto"/>
        <w:tblLook w:val="04A0"/>
      </w:tblPr>
      <w:tblGrid>
        <w:gridCol w:w="4968"/>
        <w:gridCol w:w="4608"/>
      </w:tblGrid>
      <w:tr w:rsidR="00214885" w:rsidRPr="003E7B0C" w:rsidTr="003E7B0C">
        <w:tc>
          <w:tcPr>
            <w:tcW w:w="4968" w:type="dxa"/>
          </w:tcPr>
          <w:p w:rsidR="00214885" w:rsidRPr="00752CE3" w:rsidRDefault="00214885" w:rsidP="00C14270">
            <w:pPr>
              <w:pStyle w:val="NoSpacing1"/>
              <w:spacing w:line="360" w:lineRule="auto"/>
              <w:jc w:val="center"/>
              <w:rPr>
                <w:b/>
                <w:sz w:val="22"/>
              </w:rPr>
            </w:pPr>
            <w:r w:rsidRPr="00752CE3">
              <w:rPr>
                <w:b/>
                <w:sz w:val="22"/>
              </w:rPr>
              <w:t>Strengths</w:t>
            </w:r>
          </w:p>
        </w:tc>
        <w:tc>
          <w:tcPr>
            <w:tcW w:w="4608" w:type="dxa"/>
          </w:tcPr>
          <w:p w:rsidR="00214885" w:rsidRPr="00752CE3" w:rsidRDefault="00214885" w:rsidP="00C14270">
            <w:pPr>
              <w:pStyle w:val="NoSpacing1"/>
              <w:spacing w:line="360" w:lineRule="auto"/>
              <w:jc w:val="center"/>
              <w:rPr>
                <w:b/>
                <w:sz w:val="22"/>
              </w:rPr>
            </w:pPr>
            <w:r w:rsidRPr="00752CE3">
              <w:rPr>
                <w:b/>
                <w:sz w:val="22"/>
              </w:rPr>
              <w:t>Weaknesses</w:t>
            </w:r>
          </w:p>
        </w:tc>
      </w:tr>
      <w:tr w:rsidR="00214885" w:rsidRPr="003E7B0C" w:rsidTr="003E7B0C">
        <w:tc>
          <w:tcPr>
            <w:tcW w:w="4968" w:type="dxa"/>
          </w:tcPr>
          <w:p w:rsidR="00A14119" w:rsidRPr="00752CE3" w:rsidRDefault="00A14119" w:rsidP="00C14270">
            <w:pPr>
              <w:pStyle w:val="NoSpacing1"/>
              <w:numPr>
                <w:ilvl w:val="0"/>
                <w:numId w:val="9"/>
              </w:numPr>
              <w:spacing w:line="360" w:lineRule="auto"/>
              <w:jc w:val="both"/>
              <w:rPr>
                <w:sz w:val="22"/>
              </w:rPr>
            </w:pPr>
            <w:r w:rsidRPr="00752CE3">
              <w:rPr>
                <w:sz w:val="22"/>
              </w:rPr>
              <w:t>Tesco has managed well established brand image in the market</w:t>
            </w:r>
          </w:p>
          <w:p w:rsidR="00A14119" w:rsidRPr="00752CE3" w:rsidRDefault="00A14119" w:rsidP="00C14270">
            <w:pPr>
              <w:pStyle w:val="NoSpacing1"/>
              <w:numPr>
                <w:ilvl w:val="0"/>
                <w:numId w:val="9"/>
              </w:numPr>
              <w:spacing w:line="360" w:lineRule="auto"/>
              <w:jc w:val="both"/>
              <w:rPr>
                <w:sz w:val="22"/>
              </w:rPr>
            </w:pPr>
            <w:r w:rsidRPr="00752CE3">
              <w:rPr>
                <w:sz w:val="22"/>
              </w:rPr>
              <w:t xml:space="preserve">High </w:t>
            </w:r>
            <w:r w:rsidR="00214885" w:rsidRPr="00752CE3">
              <w:rPr>
                <w:sz w:val="22"/>
              </w:rPr>
              <w:t xml:space="preserve">financial </w:t>
            </w:r>
            <w:r w:rsidRPr="00752CE3">
              <w:rPr>
                <w:sz w:val="22"/>
              </w:rPr>
              <w:t>capability</w:t>
            </w:r>
          </w:p>
          <w:p w:rsidR="00A14119" w:rsidRPr="00752CE3" w:rsidRDefault="00A14119" w:rsidP="00C14270">
            <w:pPr>
              <w:pStyle w:val="NoSpacing1"/>
              <w:numPr>
                <w:ilvl w:val="0"/>
                <w:numId w:val="9"/>
              </w:numPr>
              <w:spacing w:line="360" w:lineRule="auto"/>
              <w:jc w:val="both"/>
              <w:rPr>
                <w:sz w:val="22"/>
              </w:rPr>
            </w:pPr>
            <w:r w:rsidRPr="00752CE3">
              <w:rPr>
                <w:sz w:val="22"/>
              </w:rPr>
              <w:t>Effective strategic planning</w:t>
            </w:r>
          </w:p>
          <w:p w:rsidR="00214885" w:rsidRPr="00752CE3" w:rsidRDefault="002A3822" w:rsidP="00C14270">
            <w:pPr>
              <w:pStyle w:val="NoSpacing1"/>
              <w:numPr>
                <w:ilvl w:val="0"/>
                <w:numId w:val="9"/>
              </w:numPr>
              <w:spacing w:line="360" w:lineRule="auto"/>
              <w:jc w:val="both"/>
              <w:rPr>
                <w:sz w:val="22"/>
              </w:rPr>
            </w:pPr>
            <w:r w:rsidRPr="00752CE3">
              <w:rPr>
                <w:sz w:val="22"/>
              </w:rPr>
              <w:t>S</w:t>
            </w:r>
            <w:r w:rsidR="00214885" w:rsidRPr="00752CE3">
              <w:rPr>
                <w:sz w:val="22"/>
              </w:rPr>
              <w:t xml:space="preserve">trong </w:t>
            </w:r>
            <w:r w:rsidRPr="00752CE3">
              <w:rPr>
                <w:sz w:val="22"/>
              </w:rPr>
              <w:t xml:space="preserve">HRM and production capability </w:t>
            </w:r>
          </w:p>
          <w:p w:rsidR="00214885" w:rsidRPr="00752CE3" w:rsidRDefault="002A3822" w:rsidP="00C14270">
            <w:pPr>
              <w:pStyle w:val="NoSpacing1"/>
              <w:numPr>
                <w:ilvl w:val="0"/>
                <w:numId w:val="9"/>
              </w:numPr>
              <w:spacing w:line="360" w:lineRule="auto"/>
              <w:jc w:val="both"/>
              <w:rPr>
                <w:sz w:val="22"/>
              </w:rPr>
            </w:pPr>
            <w:r w:rsidRPr="00752CE3">
              <w:rPr>
                <w:sz w:val="22"/>
              </w:rPr>
              <w:t>Well established in both online-offline business</w:t>
            </w:r>
            <w:r w:rsidR="00714DE8">
              <w:rPr>
                <w:sz w:val="22"/>
              </w:rPr>
              <w:t xml:space="preserve"> </w:t>
            </w:r>
            <w:r w:rsidR="00714DE8">
              <w:rPr>
                <w:szCs w:val="24"/>
              </w:rPr>
              <w:t>(Tesco Plc, 2018).</w:t>
            </w:r>
            <w:r w:rsidRPr="00752CE3">
              <w:rPr>
                <w:sz w:val="22"/>
              </w:rPr>
              <w:t xml:space="preserve"> </w:t>
            </w:r>
          </w:p>
          <w:p w:rsidR="00214885" w:rsidRPr="00752CE3" w:rsidRDefault="00214885" w:rsidP="00C14270">
            <w:pPr>
              <w:pStyle w:val="NoSpacing1"/>
              <w:numPr>
                <w:ilvl w:val="0"/>
                <w:numId w:val="9"/>
              </w:numPr>
              <w:spacing w:line="360" w:lineRule="auto"/>
              <w:jc w:val="both"/>
              <w:rPr>
                <w:sz w:val="22"/>
              </w:rPr>
            </w:pPr>
            <w:r w:rsidRPr="00752CE3">
              <w:rPr>
                <w:color w:val="212529"/>
                <w:sz w:val="22"/>
              </w:rPr>
              <w:lastRenderedPageBreak/>
              <w:t>According to</w:t>
            </w:r>
            <w:r w:rsidR="00752CE3" w:rsidRPr="00752CE3">
              <w:rPr>
                <w:sz w:val="22"/>
              </w:rPr>
              <w:t xml:space="preserve"> </w:t>
            </w:r>
            <w:proofErr w:type="spellStart"/>
            <w:r w:rsidR="00752CE3" w:rsidRPr="00752CE3">
              <w:rPr>
                <w:sz w:val="22"/>
              </w:rPr>
              <w:t>Datta</w:t>
            </w:r>
            <w:proofErr w:type="spellEnd"/>
            <w:r w:rsidR="00752CE3" w:rsidRPr="00752CE3">
              <w:rPr>
                <w:sz w:val="22"/>
              </w:rPr>
              <w:t xml:space="preserve"> and Wright (2013), </w:t>
            </w:r>
            <w:r w:rsidR="002A3822" w:rsidRPr="00752CE3">
              <w:rPr>
                <w:color w:val="212529"/>
                <w:sz w:val="22"/>
              </w:rPr>
              <w:t xml:space="preserve">Tesco has greater customer acceptance </w:t>
            </w:r>
          </w:p>
          <w:p w:rsidR="00214885" w:rsidRPr="00752CE3" w:rsidRDefault="00214885" w:rsidP="002A3822">
            <w:pPr>
              <w:pStyle w:val="NoSpacing1"/>
              <w:numPr>
                <w:ilvl w:val="0"/>
                <w:numId w:val="9"/>
              </w:numPr>
              <w:spacing w:line="360" w:lineRule="auto"/>
              <w:jc w:val="both"/>
              <w:rPr>
                <w:sz w:val="22"/>
              </w:rPr>
            </w:pPr>
            <w:r w:rsidRPr="00752CE3">
              <w:rPr>
                <w:color w:val="212529"/>
                <w:sz w:val="22"/>
              </w:rPr>
              <w:t xml:space="preserve">According to </w:t>
            </w:r>
            <w:proofErr w:type="spellStart"/>
            <w:r w:rsidR="00752CE3" w:rsidRPr="00752CE3">
              <w:rPr>
                <w:sz w:val="22"/>
              </w:rPr>
              <w:t>Nunnally</w:t>
            </w:r>
            <w:proofErr w:type="spellEnd"/>
            <w:r w:rsidR="00752CE3" w:rsidRPr="00752CE3">
              <w:rPr>
                <w:sz w:val="22"/>
              </w:rPr>
              <w:t xml:space="preserve"> (2015), </w:t>
            </w:r>
            <w:r w:rsidR="002A3822" w:rsidRPr="00752CE3">
              <w:rPr>
                <w:color w:val="212529"/>
                <w:sz w:val="22"/>
              </w:rPr>
              <w:t>Tesco has run its business activities not only England but also other 7 countries in the world</w:t>
            </w:r>
            <w:r w:rsidR="00714DE8">
              <w:rPr>
                <w:color w:val="212529"/>
                <w:sz w:val="22"/>
              </w:rPr>
              <w:t xml:space="preserve"> </w:t>
            </w:r>
            <w:r w:rsidR="00714DE8">
              <w:rPr>
                <w:szCs w:val="24"/>
              </w:rPr>
              <w:t xml:space="preserve">(Tesco Plc, </w:t>
            </w:r>
            <w:r w:rsidR="00714DE8" w:rsidRPr="00534FAD">
              <w:rPr>
                <w:szCs w:val="24"/>
              </w:rPr>
              <w:t>2018)</w:t>
            </w:r>
          </w:p>
          <w:p w:rsidR="002A3822" w:rsidRPr="00752CE3" w:rsidRDefault="00462734" w:rsidP="002A3822">
            <w:pPr>
              <w:pStyle w:val="NoSpacing1"/>
              <w:numPr>
                <w:ilvl w:val="0"/>
                <w:numId w:val="9"/>
              </w:numPr>
              <w:spacing w:line="360" w:lineRule="auto"/>
              <w:jc w:val="both"/>
              <w:rPr>
                <w:sz w:val="22"/>
              </w:rPr>
            </w:pPr>
            <w:r w:rsidRPr="00752CE3">
              <w:rPr>
                <w:color w:val="212529"/>
                <w:sz w:val="22"/>
              </w:rPr>
              <w:t xml:space="preserve">Better communication channel </w:t>
            </w:r>
          </w:p>
          <w:p w:rsidR="00462734" w:rsidRPr="00752CE3" w:rsidRDefault="00462734" w:rsidP="002A3822">
            <w:pPr>
              <w:pStyle w:val="NoSpacing1"/>
              <w:numPr>
                <w:ilvl w:val="0"/>
                <w:numId w:val="9"/>
              </w:numPr>
              <w:spacing w:line="360" w:lineRule="auto"/>
              <w:jc w:val="both"/>
              <w:rPr>
                <w:sz w:val="22"/>
              </w:rPr>
            </w:pPr>
            <w:r w:rsidRPr="00752CE3">
              <w:rPr>
                <w:color w:val="212529"/>
                <w:sz w:val="22"/>
              </w:rPr>
              <w:t>Better distribution method</w:t>
            </w:r>
          </w:p>
          <w:p w:rsidR="007426A4" w:rsidRPr="00752CE3" w:rsidRDefault="007426A4" w:rsidP="007426A4">
            <w:pPr>
              <w:pStyle w:val="NoSpacing1"/>
              <w:numPr>
                <w:ilvl w:val="0"/>
                <w:numId w:val="9"/>
              </w:numPr>
              <w:spacing w:line="360" w:lineRule="auto"/>
              <w:jc w:val="both"/>
              <w:rPr>
                <w:sz w:val="22"/>
              </w:rPr>
            </w:pPr>
            <w:r w:rsidRPr="00752CE3">
              <w:rPr>
                <w:color w:val="212529"/>
                <w:sz w:val="22"/>
              </w:rPr>
              <w:t xml:space="preserve">Better advertising system and Marketing campaigns </w:t>
            </w:r>
          </w:p>
          <w:p w:rsidR="00462734" w:rsidRPr="00752CE3" w:rsidRDefault="007426A4" w:rsidP="007426A4">
            <w:pPr>
              <w:pStyle w:val="NoSpacing1"/>
              <w:numPr>
                <w:ilvl w:val="0"/>
                <w:numId w:val="9"/>
              </w:numPr>
              <w:spacing w:line="360" w:lineRule="auto"/>
              <w:jc w:val="both"/>
              <w:rPr>
                <w:sz w:val="22"/>
              </w:rPr>
            </w:pPr>
            <w:r w:rsidRPr="00752CE3">
              <w:rPr>
                <w:color w:val="212529"/>
                <w:sz w:val="22"/>
              </w:rPr>
              <w:t xml:space="preserve">Effective Human resource  </w:t>
            </w:r>
          </w:p>
        </w:tc>
        <w:tc>
          <w:tcPr>
            <w:tcW w:w="4608" w:type="dxa"/>
          </w:tcPr>
          <w:p w:rsidR="00214885" w:rsidRPr="00752CE3" w:rsidRDefault="00C14270" w:rsidP="00C14270">
            <w:pPr>
              <w:pStyle w:val="NoSpacing1"/>
              <w:numPr>
                <w:ilvl w:val="0"/>
                <w:numId w:val="9"/>
              </w:numPr>
              <w:spacing w:line="360" w:lineRule="auto"/>
              <w:jc w:val="both"/>
              <w:rPr>
                <w:sz w:val="22"/>
              </w:rPr>
            </w:pPr>
            <w:r w:rsidRPr="00752CE3">
              <w:rPr>
                <w:sz w:val="22"/>
              </w:rPr>
              <w:lastRenderedPageBreak/>
              <w:t xml:space="preserve">Sometimes weak performance of Human resource </w:t>
            </w:r>
          </w:p>
          <w:p w:rsidR="00214885" w:rsidRPr="00752CE3" w:rsidRDefault="00C14270" w:rsidP="00C14270">
            <w:pPr>
              <w:pStyle w:val="NoSpacing1"/>
              <w:numPr>
                <w:ilvl w:val="0"/>
                <w:numId w:val="9"/>
              </w:numPr>
              <w:spacing w:line="360" w:lineRule="auto"/>
              <w:jc w:val="both"/>
              <w:rPr>
                <w:sz w:val="22"/>
              </w:rPr>
            </w:pPr>
            <w:r w:rsidRPr="00752CE3">
              <w:rPr>
                <w:sz w:val="22"/>
              </w:rPr>
              <w:t xml:space="preserve">Only well established in UK not other countries </w:t>
            </w:r>
          </w:p>
          <w:p w:rsidR="00C14270" w:rsidRPr="00752CE3" w:rsidRDefault="00C14270" w:rsidP="00C14270">
            <w:pPr>
              <w:pStyle w:val="NoSpacing1"/>
              <w:numPr>
                <w:ilvl w:val="0"/>
                <w:numId w:val="9"/>
              </w:numPr>
              <w:spacing w:line="360" w:lineRule="auto"/>
              <w:jc w:val="both"/>
              <w:rPr>
                <w:sz w:val="22"/>
              </w:rPr>
            </w:pPr>
            <w:r w:rsidRPr="00752CE3">
              <w:rPr>
                <w:sz w:val="22"/>
              </w:rPr>
              <w:t>Lack of storage facility</w:t>
            </w:r>
          </w:p>
          <w:p w:rsidR="00C14270" w:rsidRPr="00752CE3" w:rsidRDefault="00C14270" w:rsidP="00C14270">
            <w:pPr>
              <w:pStyle w:val="NoSpacing1"/>
              <w:numPr>
                <w:ilvl w:val="0"/>
                <w:numId w:val="9"/>
              </w:numPr>
              <w:spacing w:line="360" w:lineRule="auto"/>
              <w:jc w:val="both"/>
              <w:rPr>
                <w:sz w:val="22"/>
              </w:rPr>
            </w:pPr>
            <w:r w:rsidRPr="00752CE3">
              <w:rPr>
                <w:sz w:val="22"/>
              </w:rPr>
              <w:t>Lack of human resource that creates problem in customers’ services in right time.</w:t>
            </w:r>
          </w:p>
          <w:p w:rsidR="00214885" w:rsidRPr="00752CE3" w:rsidRDefault="00214885" w:rsidP="00C14270">
            <w:pPr>
              <w:pStyle w:val="NoSpacing1"/>
              <w:numPr>
                <w:ilvl w:val="0"/>
                <w:numId w:val="9"/>
              </w:numPr>
              <w:spacing w:line="360" w:lineRule="auto"/>
              <w:jc w:val="both"/>
              <w:rPr>
                <w:sz w:val="22"/>
              </w:rPr>
            </w:pPr>
            <w:r w:rsidRPr="00752CE3">
              <w:rPr>
                <w:sz w:val="22"/>
              </w:rPr>
              <w:lastRenderedPageBreak/>
              <w:t xml:space="preserve"> </w:t>
            </w:r>
            <w:r w:rsidR="00C14270" w:rsidRPr="00752CE3">
              <w:rPr>
                <w:sz w:val="22"/>
              </w:rPr>
              <w:t>Shortage of enough fund</w:t>
            </w:r>
          </w:p>
          <w:p w:rsidR="00214885" w:rsidRPr="00752CE3" w:rsidRDefault="00214885" w:rsidP="00A06714">
            <w:pPr>
              <w:pStyle w:val="NoSpacing1"/>
              <w:numPr>
                <w:ilvl w:val="0"/>
                <w:numId w:val="9"/>
              </w:numPr>
              <w:spacing w:line="360" w:lineRule="auto"/>
              <w:jc w:val="both"/>
              <w:rPr>
                <w:sz w:val="22"/>
              </w:rPr>
            </w:pPr>
            <w:r w:rsidRPr="00752CE3">
              <w:rPr>
                <w:color w:val="212529"/>
                <w:sz w:val="22"/>
              </w:rPr>
              <w:t xml:space="preserve">According to </w:t>
            </w:r>
            <w:r w:rsidR="00752CE3" w:rsidRPr="00752CE3">
              <w:rPr>
                <w:sz w:val="22"/>
              </w:rPr>
              <w:t xml:space="preserve">Torrington (2015), </w:t>
            </w:r>
            <w:r w:rsidR="00A06714" w:rsidRPr="00752CE3">
              <w:rPr>
                <w:color w:val="212529"/>
                <w:sz w:val="22"/>
              </w:rPr>
              <w:t>poor management capacity</w:t>
            </w:r>
          </w:p>
          <w:p w:rsidR="003E7B0C" w:rsidRPr="00752CE3" w:rsidRDefault="00A06714" w:rsidP="003E7B0C">
            <w:pPr>
              <w:pStyle w:val="NoSpacing1"/>
              <w:numPr>
                <w:ilvl w:val="0"/>
                <w:numId w:val="9"/>
              </w:numPr>
              <w:spacing w:line="360" w:lineRule="auto"/>
              <w:jc w:val="both"/>
              <w:rPr>
                <w:sz w:val="22"/>
              </w:rPr>
            </w:pPr>
            <w:r w:rsidRPr="00752CE3">
              <w:rPr>
                <w:sz w:val="22"/>
              </w:rPr>
              <w:t xml:space="preserve">Poor management in online business </w:t>
            </w:r>
          </w:p>
        </w:tc>
      </w:tr>
      <w:tr w:rsidR="00214885" w:rsidRPr="003E7B0C" w:rsidTr="003E7B0C">
        <w:tc>
          <w:tcPr>
            <w:tcW w:w="4968" w:type="dxa"/>
          </w:tcPr>
          <w:p w:rsidR="00214885" w:rsidRPr="00752CE3" w:rsidRDefault="00214885" w:rsidP="00C14270">
            <w:pPr>
              <w:pStyle w:val="NoSpacing1"/>
              <w:spacing w:line="360" w:lineRule="auto"/>
              <w:jc w:val="center"/>
              <w:rPr>
                <w:b/>
                <w:sz w:val="22"/>
              </w:rPr>
            </w:pPr>
            <w:r w:rsidRPr="00752CE3">
              <w:rPr>
                <w:b/>
                <w:sz w:val="22"/>
              </w:rPr>
              <w:lastRenderedPageBreak/>
              <w:t>Opportunities</w:t>
            </w:r>
          </w:p>
        </w:tc>
        <w:tc>
          <w:tcPr>
            <w:tcW w:w="4608" w:type="dxa"/>
          </w:tcPr>
          <w:p w:rsidR="00214885" w:rsidRPr="00752CE3" w:rsidRDefault="00214885" w:rsidP="00C14270">
            <w:pPr>
              <w:pStyle w:val="NoSpacing1"/>
              <w:spacing w:line="360" w:lineRule="auto"/>
              <w:jc w:val="center"/>
              <w:rPr>
                <w:b/>
                <w:sz w:val="22"/>
              </w:rPr>
            </w:pPr>
            <w:r w:rsidRPr="00752CE3">
              <w:rPr>
                <w:b/>
                <w:sz w:val="22"/>
              </w:rPr>
              <w:t>Threats</w:t>
            </w:r>
          </w:p>
        </w:tc>
      </w:tr>
      <w:tr w:rsidR="00214885" w:rsidRPr="003E7B0C" w:rsidTr="003E7B0C">
        <w:tc>
          <w:tcPr>
            <w:tcW w:w="4968" w:type="dxa"/>
          </w:tcPr>
          <w:p w:rsidR="0057291F" w:rsidRPr="00752CE3" w:rsidRDefault="0057291F" w:rsidP="00752CE3">
            <w:pPr>
              <w:pStyle w:val="NoSpacing1"/>
              <w:numPr>
                <w:ilvl w:val="0"/>
                <w:numId w:val="14"/>
              </w:numPr>
              <w:spacing w:line="360" w:lineRule="auto"/>
              <w:jc w:val="both"/>
              <w:rPr>
                <w:sz w:val="22"/>
              </w:rPr>
            </w:pPr>
            <w:r w:rsidRPr="00752CE3">
              <w:rPr>
                <w:sz w:val="22"/>
              </w:rPr>
              <w:t xml:space="preserve">Opportunities to spread the business activities all over the world in different countries </w:t>
            </w:r>
          </w:p>
          <w:p w:rsidR="0057291F" w:rsidRPr="00752CE3" w:rsidRDefault="0057291F" w:rsidP="00752CE3">
            <w:pPr>
              <w:pStyle w:val="NoSpacing1"/>
              <w:numPr>
                <w:ilvl w:val="0"/>
                <w:numId w:val="14"/>
              </w:numPr>
              <w:spacing w:line="360" w:lineRule="auto"/>
              <w:jc w:val="both"/>
              <w:rPr>
                <w:sz w:val="22"/>
              </w:rPr>
            </w:pPr>
            <w:r w:rsidRPr="00752CE3">
              <w:rPr>
                <w:sz w:val="22"/>
                <w:shd w:val="clear" w:color="auto" w:fill="FFFFFF"/>
              </w:rPr>
              <w:t xml:space="preserve">Increasing trend in the sales, revenue and net income in the last few years </w:t>
            </w:r>
          </w:p>
          <w:p w:rsidR="00214885" w:rsidRPr="00752CE3" w:rsidRDefault="00752CE3" w:rsidP="00752CE3">
            <w:pPr>
              <w:pStyle w:val="NoSpacing1"/>
              <w:numPr>
                <w:ilvl w:val="0"/>
                <w:numId w:val="14"/>
              </w:numPr>
              <w:spacing w:line="360" w:lineRule="auto"/>
              <w:jc w:val="both"/>
              <w:rPr>
                <w:sz w:val="22"/>
              </w:rPr>
            </w:pPr>
            <w:r w:rsidRPr="00752CE3">
              <w:rPr>
                <w:color w:val="212529"/>
                <w:sz w:val="22"/>
              </w:rPr>
              <w:t xml:space="preserve">According to </w:t>
            </w:r>
            <w:r w:rsidRPr="00752CE3">
              <w:rPr>
                <w:sz w:val="22"/>
              </w:rPr>
              <w:t xml:space="preserve">Torrington (2015), </w:t>
            </w:r>
            <w:r w:rsidR="0057291F" w:rsidRPr="00752CE3">
              <w:rPr>
                <w:sz w:val="22"/>
                <w:shd w:val="clear" w:color="auto" w:fill="FFFFFF"/>
              </w:rPr>
              <w:t xml:space="preserve">Tesco has an expertise team to develop the new and innovative feature for the future development </w:t>
            </w:r>
          </w:p>
          <w:p w:rsidR="00214885" w:rsidRPr="00752CE3" w:rsidRDefault="00214885" w:rsidP="00752CE3">
            <w:pPr>
              <w:pStyle w:val="NoSpacing1"/>
              <w:numPr>
                <w:ilvl w:val="0"/>
                <w:numId w:val="14"/>
              </w:numPr>
              <w:spacing w:line="360" w:lineRule="auto"/>
              <w:jc w:val="both"/>
              <w:rPr>
                <w:sz w:val="22"/>
              </w:rPr>
            </w:pPr>
            <w:r w:rsidRPr="00752CE3">
              <w:rPr>
                <w:color w:val="212529"/>
                <w:sz w:val="22"/>
              </w:rPr>
              <w:t xml:space="preserve">According to </w:t>
            </w:r>
            <w:r w:rsidR="00752CE3" w:rsidRPr="00752CE3">
              <w:rPr>
                <w:sz w:val="22"/>
              </w:rPr>
              <w:t xml:space="preserve">Tyler (2018), </w:t>
            </w:r>
            <w:r w:rsidR="0057291F" w:rsidRPr="00752CE3">
              <w:rPr>
                <w:sz w:val="22"/>
              </w:rPr>
              <w:t xml:space="preserve">Better opportunities in the online market </w:t>
            </w:r>
          </w:p>
          <w:p w:rsidR="0057291F" w:rsidRPr="00752CE3" w:rsidRDefault="0057291F" w:rsidP="00752CE3">
            <w:pPr>
              <w:pStyle w:val="NoSpacing1"/>
              <w:numPr>
                <w:ilvl w:val="0"/>
                <w:numId w:val="14"/>
              </w:numPr>
              <w:spacing w:line="360" w:lineRule="auto"/>
              <w:jc w:val="both"/>
              <w:rPr>
                <w:sz w:val="22"/>
              </w:rPr>
            </w:pPr>
            <w:r w:rsidRPr="00752CE3">
              <w:rPr>
                <w:color w:val="212529"/>
                <w:sz w:val="22"/>
              </w:rPr>
              <w:t xml:space="preserve">Global acceptance </w:t>
            </w:r>
          </w:p>
        </w:tc>
        <w:tc>
          <w:tcPr>
            <w:tcW w:w="4608" w:type="dxa"/>
          </w:tcPr>
          <w:p w:rsidR="003E7B0C" w:rsidRPr="00752CE3" w:rsidRDefault="003E7B0C" w:rsidP="00752CE3">
            <w:pPr>
              <w:pStyle w:val="NoSpacing1"/>
              <w:numPr>
                <w:ilvl w:val="0"/>
                <w:numId w:val="16"/>
              </w:numPr>
              <w:spacing w:line="360" w:lineRule="auto"/>
              <w:jc w:val="both"/>
              <w:rPr>
                <w:sz w:val="22"/>
              </w:rPr>
            </w:pPr>
            <w:r w:rsidRPr="00752CE3">
              <w:rPr>
                <w:sz w:val="22"/>
              </w:rPr>
              <w:t>High competition</w:t>
            </w:r>
          </w:p>
          <w:p w:rsidR="003E7B0C" w:rsidRPr="00752CE3" w:rsidRDefault="003E7B0C" w:rsidP="00752CE3">
            <w:pPr>
              <w:pStyle w:val="NoSpacing1"/>
              <w:numPr>
                <w:ilvl w:val="0"/>
                <w:numId w:val="16"/>
              </w:numPr>
              <w:spacing w:line="360" w:lineRule="auto"/>
              <w:jc w:val="both"/>
              <w:rPr>
                <w:sz w:val="22"/>
              </w:rPr>
            </w:pPr>
            <w:r w:rsidRPr="00752CE3">
              <w:rPr>
                <w:sz w:val="22"/>
              </w:rPr>
              <w:t>Substitutions in the market</w:t>
            </w:r>
          </w:p>
          <w:p w:rsidR="00214885" w:rsidRPr="00752CE3" w:rsidRDefault="003E7B0C" w:rsidP="00752CE3">
            <w:pPr>
              <w:pStyle w:val="NoSpacing1"/>
              <w:numPr>
                <w:ilvl w:val="0"/>
                <w:numId w:val="16"/>
              </w:numPr>
              <w:spacing w:line="360" w:lineRule="auto"/>
              <w:jc w:val="both"/>
              <w:rPr>
                <w:sz w:val="22"/>
              </w:rPr>
            </w:pPr>
            <w:r w:rsidRPr="00752CE3">
              <w:rPr>
                <w:sz w:val="22"/>
              </w:rPr>
              <w:t>New entry</w:t>
            </w:r>
          </w:p>
          <w:p w:rsidR="003E7B0C" w:rsidRPr="00752CE3" w:rsidRDefault="003E7B0C" w:rsidP="00752CE3">
            <w:pPr>
              <w:pStyle w:val="NoSpacing1"/>
              <w:numPr>
                <w:ilvl w:val="0"/>
                <w:numId w:val="16"/>
              </w:numPr>
              <w:spacing w:line="360" w:lineRule="auto"/>
              <w:jc w:val="both"/>
              <w:rPr>
                <w:sz w:val="22"/>
              </w:rPr>
            </w:pPr>
            <w:r w:rsidRPr="00752CE3">
              <w:rPr>
                <w:sz w:val="22"/>
              </w:rPr>
              <w:t>Political instability</w:t>
            </w:r>
          </w:p>
          <w:p w:rsidR="003E7B0C" w:rsidRPr="00752CE3" w:rsidRDefault="003E7B0C" w:rsidP="00752CE3">
            <w:pPr>
              <w:pStyle w:val="NoSpacing1"/>
              <w:numPr>
                <w:ilvl w:val="0"/>
                <w:numId w:val="16"/>
              </w:numPr>
              <w:spacing w:line="360" w:lineRule="auto"/>
              <w:jc w:val="both"/>
              <w:rPr>
                <w:sz w:val="22"/>
              </w:rPr>
            </w:pPr>
            <w:r w:rsidRPr="00752CE3">
              <w:rPr>
                <w:sz w:val="22"/>
              </w:rPr>
              <w:t>E</w:t>
            </w:r>
            <w:r w:rsidR="00214885" w:rsidRPr="00752CE3">
              <w:rPr>
                <w:sz w:val="22"/>
              </w:rPr>
              <w:t>conomic</w:t>
            </w:r>
            <w:r w:rsidRPr="00752CE3">
              <w:rPr>
                <w:sz w:val="22"/>
              </w:rPr>
              <w:t xml:space="preserve"> downturns</w:t>
            </w:r>
          </w:p>
          <w:p w:rsidR="003E7B0C" w:rsidRPr="00752CE3" w:rsidRDefault="003E7B0C" w:rsidP="00752CE3">
            <w:pPr>
              <w:pStyle w:val="NoSpacing1"/>
              <w:numPr>
                <w:ilvl w:val="0"/>
                <w:numId w:val="16"/>
              </w:numPr>
              <w:spacing w:line="360" w:lineRule="auto"/>
              <w:jc w:val="both"/>
              <w:rPr>
                <w:sz w:val="22"/>
              </w:rPr>
            </w:pPr>
            <w:r w:rsidRPr="00752CE3">
              <w:rPr>
                <w:sz w:val="22"/>
              </w:rPr>
              <w:t>S</w:t>
            </w:r>
            <w:r w:rsidR="00214885" w:rsidRPr="00752CE3">
              <w:rPr>
                <w:sz w:val="22"/>
              </w:rPr>
              <w:t>ocial</w:t>
            </w:r>
            <w:r w:rsidRPr="00752CE3">
              <w:rPr>
                <w:sz w:val="22"/>
              </w:rPr>
              <w:t xml:space="preserve"> barriers</w:t>
            </w:r>
          </w:p>
          <w:p w:rsidR="003E7B0C" w:rsidRPr="00752CE3" w:rsidRDefault="003E7B0C" w:rsidP="00752CE3">
            <w:pPr>
              <w:pStyle w:val="NoSpacing1"/>
              <w:numPr>
                <w:ilvl w:val="0"/>
                <w:numId w:val="16"/>
              </w:numPr>
              <w:spacing w:line="360" w:lineRule="auto"/>
              <w:jc w:val="both"/>
              <w:rPr>
                <w:sz w:val="22"/>
              </w:rPr>
            </w:pPr>
            <w:r w:rsidRPr="00752CE3">
              <w:rPr>
                <w:sz w:val="22"/>
              </w:rPr>
              <w:t xml:space="preserve">Sudden </w:t>
            </w:r>
            <w:r w:rsidR="00214885" w:rsidRPr="00752CE3">
              <w:rPr>
                <w:sz w:val="22"/>
              </w:rPr>
              <w:t>technological</w:t>
            </w:r>
            <w:r w:rsidRPr="00752CE3">
              <w:rPr>
                <w:sz w:val="22"/>
              </w:rPr>
              <w:t xml:space="preserve"> advancement </w:t>
            </w:r>
          </w:p>
          <w:p w:rsidR="00214885" w:rsidRPr="00752CE3" w:rsidRDefault="003E7B0C" w:rsidP="00752CE3">
            <w:pPr>
              <w:pStyle w:val="NoSpacing1"/>
              <w:numPr>
                <w:ilvl w:val="0"/>
                <w:numId w:val="16"/>
              </w:numPr>
              <w:spacing w:line="360" w:lineRule="auto"/>
              <w:jc w:val="both"/>
              <w:rPr>
                <w:sz w:val="22"/>
              </w:rPr>
            </w:pPr>
            <w:r w:rsidRPr="00752CE3">
              <w:rPr>
                <w:sz w:val="22"/>
              </w:rPr>
              <w:t>Challenges from L</w:t>
            </w:r>
            <w:r w:rsidR="00214885" w:rsidRPr="00752CE3">
              <w:rPr>
                <w:sz w:val="22"/>
              </w:rPr>
              <w:t xml:space="preserve">egal </w:t>
            </w:r>
            <w:r w:rsidRPr="00752CE3">
              <w:rPr>
                <w:sz w:val="22"/>
              </w:rPr>
              <w:t xml:space="preserve">issues. </w:t>
            </w:r>
          </w:p>
        </w:tc>
      </w:tr>
    </w:tbl>
    <w:p w:rsidR="008E2CE7" w:rsidRDefault="00214885" w:rsidP="00214885">
      <w:pPr>
        <w:pStyle w:val="NoSpacing1"/>
        <w:jc w:val="center"/>
        <w:rPr>
          <w:szCs w:val="24"/>
        </w:rPr>
      </w:pPr>
      <w:r w:rsidRPr="003E7B0C">
        <w:rPr>
          <w:b/>
          <w:szCs w:val="24"/>
        </w:rPr>
        <w:t>Table:</w:t>
      </w:r>
      <w:r w:rsidRPr="003E7B0C">
        <w:rPr>
          <w:szCs w:val="24"/>
        </w:rPr>
        <w:t xml:space="preserve"> SWOT Analysis of </w:t>
      </w:r>
      <w:r w:rsidR="00BB6DD6" w:rsidRPr="003E7B0C">
        <w:rPr>
          <w:szCs w:val="24"/>
        </w:rPr>
        <w:t>Tesco</w:t>
      </w:r>
      <w:r w:rsidRPr="003E7B0C">
        <w:rPr>
          <w:szCs w:val="24"/>
        </w:rPr>
        <w:t xml:space="preserve">     </w:t>
      </w:r>
    </w:p>
    <w:p w:rsidR="008E2CE7" w:rsidRDefault="008E2CE7" w:rsidP="00214885">
      <w:pPr>
        <w:pStyle w:val="NoSpacing1"/>
        <w:jc w:val="center"/>
        <w:rPr>
          <w:szCs w:val="24"/>
        </w:rPr>
      </w:pPr>
    </w:p>
    <w:p w:rsidR="00214885" w:rsidRDefault="00214885" w:rsidP="00214885">
      <w:pPr>
        <w:pStyle w:val="NoSpacing1"/>
        <w:jc w:val="center"/>
      </w:pPr>
      <w:r w:rsidRPr="003E7B0C">
        <w:rPr>
          <w:szCs w:val="24"/>
        </w:rPr>
        <w:tab/>
      </w:r>
      <w:r w:rsidRPr="003E7B0C">
        <w:rPr>
          <w:szCs w:val="24"/>
        </w:rPr>
        <w:tab/>
      </w:r>
      <w:r>
        <w:t xml:space="preserve"> </w:t>
      </w:r>
    </w:p>
    <w:p w:rsidR="00021883" w:rsidRPr="00BF1B54" w:rsidRDefault="008E2CE7" w:rsidP="00021883">
      <w:pPr>
        <w:pStyle w:val="Heading1"/>
        <w:spacing w:line="360" w:lineRule="auto"/>
        <w:jc w:val="both"/>
        <w:rPr>
          <w:b w:val="0"/>
        </w:rPr>
      </w:pPr>
      <w:bookmarkStart w:id="47" w:name="_Toc511944784"/>
      <w:r>
        <w:br w:type="page"/>
      </w:r>
      <w:bookmarkStart w:id="48" w:name="_Toc511944775"/>
      <w:bookmarkStart w:id="49" w:name="_Toc18488475"/>
      <w:r w:rsidR="00021883" w:rsidRPr="00FA5A72">
        <w:lastRenderedPageBreak/>
        <w:t xml:space="preserve">4.0 Critically appraise the cultural and ethical behavior present in </w:t>
      </w:r>
      <w:bookmarkEnd w:id="48"/>
      <w:r w:rsidR="00021883">
        <w:t>Tesco</w:t>
      </w:r>
      <w:bookmarkEnd w:id="49"/>
    </w:p>
    <w:p w:rsidR="00021883" w:rsidRDefault="00021883" w:rsidP="00021883">
      <w:pPr>
        <w:pStyle w:val="Heading2"/>
        <w:spacing w:line="360" w:lineRule="auto"/>
        <w:jc w:val="both"/>
      </w:pPr>
      <w:bookmarkStart w:id="50" w:name="_Toc511944776"/>
      <w:bookmarkStart w:id="51" w:name="_Toc18488476"/>
      <w:r w:rsidRPr="00BF1B54">
        <w:t xml:space="preserve">4.1 </w:t>
      </w:r>
      <w:r>
        <w:t>Cultural and ethical behavior</w:t>
      </w:r>
      <w:bookmarkEnd w:id="50"/>
      <w:bookmarkEnd w:id="51"/>
      <w:r>
        <w:t xml:space="preserve"> </w:t>
      </w:r>
    </w:p>
    <w:p w:rsidR="00021883" w:rsidRPr="00F178A2" w:rsidRDefault="00021883" w:rsidP="00021883"/>
    <w:p w:rsidR="00021883" w:rsidRDefault="00021883" w:rsidP="00021883">
      <w:pPr>
        <w:spacing w:line="360" w:lineRule="auto"/>
        <w:jc w:val="both"/>
        <w:rPr>
          <w:color w:val="000000" w:themeColor="text1"/>
          <w:shd w:val="clear" w:color="auto" w:fill="FFFFFF"/>
        </w:rPr>
      </w:pPr>
      <w:r>
        <w:rPr>
          <w:color w:val="000000" w:themeColor="text1"/>
          <w:shd w:val="clear" w:color="auto" w:fill="FFFFFF"/>
        </w:rPr>
        <w:t xml:space="preserve">Tyler (2018) said that </w:t>
      </w:r>
      <w:r w:rsidRPr="00C40586">
        <w:rPr>
          <w:color w:val="000000" w:themeColor="text1"/>
          <w:shd w:val="clear" w:color="auto" w:fill="FFFFFF"/>
        </w:rPr>
        <w:t>there is no</w:t>
      </w:r>
      <w:r>
        <w:rPr>
          <w:color w:val="000000" w:themeColor="text1"/>
          <w:shd w:val="clear" w:color="auto" w:fill="FFFFFF"/>
        </w:rPr>
        <w:t>t</w:t>
      </w:r>
      <w:r w:rsidRPr="00C40586">
        <w:rPr>
          <w:color w:val="000000" w:themeColor="text1"/>
          <w:shd w:val="clear" w:color="auto" w:fill="FFFFFF"/>
        </w:rPr>
        <w:t xml:space="preserve"> </w:t>
      </w:r>
      <w:r>
        <w:rPr>
          <w:color w:val="000000" w:themeColor="text1"/>
          <w:shd w:val="clear" w:color="auto" w:fill="FFFFFF"/>
        </w:rPr>
        <w:t>any kind of</w:t>
      </w:r>
      <w:r w:rsidRPr="00C40586">
        <w:rPr>
          <w:color w:val="000000" w:themeColor="text1"/>
          <w:shd w:val="clear" w:color="auto" w:fill="FFFFFF"/>
        </w:rPr>
        <w:t xml:space="preserve"> objective </w:t>
      </w:r>
      <w:r>
        <w:rPr>
          <w:color w:val="000000" w:themeColor="text1"/>
          <w:shd w:val="clear" w:color="auto" w:fill="FFFFFF"/>
        </w:rPr>
        <w:t>to change the workplace culture because the company decisions are by based of the strategies of a business.</w:t>
      </w:r>
      <w:r w:rsidRPr="00C40586">
        <w:rPr>
          <w:color w:val="000000" w:themeColor="text1"/>
          <w:shd w:val="clear" w:color="auto" w:fill="FFFFFF"/>
        </w:rPr>
        <w:t xml:space="preserve"> </w:t>
      </w:r>
      <w:r>
        <w:rPr>
          <w:color w:val="000000" w:themeColor="text1"/>
          <w:shd w:val="clear" w:color="auto" w:fill="FFFFFF"/>
        </w:rPr>
        <w:t>The business organization which is mainly influenced by the f</w:t>
      </w:r>
      <w:r w:rsidRPr="00C40586">
        <w:rPr>
          <w:color w:val="000000" w:themeColor="text1"/>
          <w:shd w:val="clear" w:color="auto" w:fill="FFFFFF"/>
        </w:rPr>
        <w:t xml:space="preserve">lat </w:t>
      </w:r>
      <w:r>
        <w:rPr>
          <w:color w:val="000000" w:themeColor="text1"/>
          <w:shd w:val="clear" w:color="auto" w:fill="FFFFFF"/>
        </w:rPr>
        <w:t>organizational structure is</w:t>
      </w:r>
      <w:r w:rsidRPr="00C40586">
        <w:rPr>
          <w:color w:val="000000" w:themeColor="text1"/>
          <w:shd w:val="clear" w:color="auto" w:fill="FFFFFF"/>
        </w:rPr>
        <w:t xml:space="preserve"> </w:t>
      </w:r>
      <w:r>
        <w:rPr>
          <w:color w:val="000000" w:themeColor="text1"/>
          <w:shd w:val="clear" w:color="auto" w:fill="FFFFFF"/>
        </w:rPr>
        <w:t>focused on the self-governing</w:t>
      </w:r>
      <w:r w:rsidRPr="00C40586">
        <w:rPr>
          <w:color w:val="000000" w:themeColor="text1"/>
          <w:shd w:val="clear" w:color="auto" w:fill="FFFFFF"/>
        </w:rPr>
        <w:t xml:space="preserve"> culture where</w:t>
      </w:r>
      <w:r>
        <w:rPr>
          <w:color w:val="000000" w:themeColor="text1"/>
          <w:shd w:val="clear" w:color="auto" w:fill="FFFFFF"/>
        </w:rPr>
        <w:t>as the</w:t>
      </w:r>
      <w:r w:rsidRPr="00C40586">
        <w:rPr>
          <w:color w:val="000000" w:themeColor="text1"/>
          <w:shd w:val="clear" w:color="auto" w:fill="FFFFFF"/>
        </w:rPr>
        <w:t xml:space="preserve"> employees can </w:t>
      </w:r>
      <w:r>
        <w:rPr>
          <w:color w:val="000000" w:themeColor="text1"/>
          <w:shd w:val="clear" w:color="auto" w:fill="FFFFFF"/>
        </w:rPr>
        <w:t>easily make or share</w:t>
      </w:r>
      <w:r w:rsidRPr="00C40586">
        <w:rPr>
          <w:color w:val="000000" w:themeColor="text1"/>
          <w:shd w:val="clear" w:color="auto" w:fill="FFFFFF"/>
        </w:rPr>
        <w:t xml:space="preserve"> their own </w:t>
      </w:r>
      <w:r>
        <w:rPr>
          <w:color w:val="000000" w:themeColor="text1"/>
          <w:shd w:val="clear" w:color="auto" w:fill="FFFFFF"/>
        </w:rPr>
        <w:t>thoughts, ideas and decisions by working in an innovative way</w:t>
      </w:r>
      <w:r w:rsidRPr="00C40586">
        <w:rPr>
          <w:color w:val="000000" w:themeColor="text1"/>
          <w:shd w:val="clear" w:color="auto" w:fill="FFFFFF"/>
        </w:rPr>
        <w:t xml:space="preserve">. </w:t>
      </w:r>
      <w:r>
        <w:rPr>
          <w:color w:val="000000" w:themeColor="text1"/>
          <w:shd w:val="clear" w:color="auto" w:fill="FFFFFF"/>
        </w:rPr>
        <w:t>On the other hand,</w:t>
      </w:r>
      <w:r w:rsidRPr="00C40586">
        <w:rPr>
          <w:color w:val="000000" w:themeColor="text1"/>
          <w:shd w:val="clear" w:color="auto" w:fill="FFFFFF"/>
        </w:rPr>
        <w:t xml:space="preserve"> </w:t>
      </w:r>
      <w:r>
        <w:rPr>
          <w:color w:val="000000" w:themeColor="text1"/>
          <w:shd w:val="clear" w:color="auto" w:fill="FFFFFF"/>
        </w:rPr>
        <w:t>the business organization that</w:t>
      </w:r>
      <w:r w:rsidRPr="00C40586">
        <w:rPr>
          <w:color w:val="000000" w:themeColor="text1"/>
          <w:shd w:val="clear" w:color="auto" w:fill="FFFFFF"/>
        </w:rPr>
        <w:t xml:space="preserve"> </w:t>
      </w:r>
      <w:r>
        <w:rPr>
          <w:color w:val="000000" w:themeColor="text1"/>
          <w:shd w:val="clear" w:color="auto" w:fill="FFFFFF"/>
        </w:rPr>
        <w:t>concentrates on the</w:t>
      </w:r>
      <w:r w:rsidRPr="00C40586">
        <w:rPr>
          <w:color w:val="000000" w:themeColor="text1"/>
          <w:shd w:val="clear" w:color="auto" w:fill="FFFFFF"/>
        </w:rPr>
        <w:t xml:space="preserve"> psychological demand </w:t>
      </w:r>
      <w:r>
        <w:rPr>
          <w:color w:val="000000" w:themeColor="text1"/>
          <w:shd w:val="clear" w:color="auto" w:fill="FFFFFF"/>
        </w:rPr>
        <w:t>has the main</w:t>
      </w:r>
      <w:r w:rsidRPr="00C40586">
        <w:rPr>
          <w:color w:val="000000" w:themeColor="text1"/>
          <w:shd w:val="clear" w:color="auto" w:fill="FFFFFF"/>
        </w:rPr>
        <w:t xml:space="preserve"> goal </w:t>
      </w:r>
      <w:r>
        <w:rPr>
          <w:color w:val="000000" w:themeColor="text1"/>
          <w:shd w:val="clear" w:color="auto" w:fill="FFFFFF"/>
        </w:rPr>
        <w:t>to maintain the good culture where solutions of different problems are easily solved</w:t>
      </w:r>
      <w:r w:rsidRPr="00C40586">
        <w:rPr>
          <w:color w:val="000000" w:themeColor="text1"/>
          <w:shd w:val="clear" w:color="auto" w:fill="FFFFFF"/>
        </w:rPr>
        <w:t xml:space="preserve">. </w:t>
      </w:r>
      <w:r>
        <w:rPr>
          <w:color w:val="000000" w:themeColor="text1"/>
          <w:shd w:val="clear" w:color="auto" w:fill="FFFFFF"/>
        </w:rPr>
        <w:t>A behavior that is mainly made by local or national level is known as cultural behavior. A business organization’s cultural behavior</w:t>
      </w:r>
      <w:r w:rsidRPr="00C40586">
        <w:rPr>
          <w:color w:val="000000" w:themeColor="text1"/>
          <w:shd w:val="clear" w:color="auto" w:fill="FFFFFF"/>
        </w:rPr>
        <w:t xml:space="preserve"> </w:t>
      </w:r>
      <w:r>
        <w:rPr>
          <w:color w:val="000000" w:themeColor="text1"/>
          <w:shd w:val="clear" w:color="auto" w:fill="FFFFFF"/>
        </w:rPr>
        <w:t>means the</w:t>
      </w:r>
      <w:r w:rsidRPr="00C40586">
        <w:rPr>
          <w:color w:val="000000" w:themeColor="text1"/>
          <w:shd w:val="clear" w:color="auto" w:fill="FFFFFF"/>
        </w:rPr>
        <w:t xml:space="preserve"> </w:t>
      </w:r>
      <w:r>
        <w:rPr>
          <w:color w:val="000000" w:themeColor="text1"/>
          <w:shd w:val="clear" w:color="auto" w:fill="FFFFFF"/>
        </w:rPr>
        <w:t>importance of the strategies of a company</w:t>
      </w:r>
      <w:r w:rsidRPr="00C40586">
        <w:rPr>
          <w:color w:val="000000" w:themeColor="text1"/>
          <w:shd w:val="clear" w:color="auto" w:fill="FFFFFF"/>
        </w:rPr>
        <w:t>.</w:t>
      </w:r>
    </w:p>
    <w:p w:rsidR="00021883" w:rsidRDefault="00021883" w:rsidP="00021883">
      <w:pPr>
        <w:pStyle w:val="Default"/>
      </w:pPr>
    </w:p>
    <w:p w:rsidR="00021883" w:rsidRDefault="00021883" w:rsidP="00021883">
      <w:pPr>
        <w:pStyle w:val="Heading2"/>
        <w:spacing w:line="360" w:lineRule="auto"/>
        <w:jc w:val="both"/>
        <w:rPr>
          <w:b w:val="0"/>
        </w:rPr>
      </w:pPr>
      <w:bookmarkStart w:id="52" w:name="_Toc511944777"/>
      <w:bookmarkStart w:id="53" w:name="_Toc18488477"/>
      <w:r>
        <w:t xml:space="preserve">4.2 </w:t>
      </w:r>
      <w:r w:rsidRPr="00BF1B54">
        <w:t>Personal ethical</w:t>
      </w:r>
      <w:r>
        <w:t xml:space="preserve"> standards, values and beliefs</w:t>
      </w:r>
      <w:bookmarkEnd w:id="52"/>
      <w:bookmarkEnd w:id="53"/>
    </w:p>
    <w:p w:rsidR="00021883" w:rsidRDefault="00021883" w:rsidP="00021883">
      <w:pPr>
        <w:pStyle w:val="NormalWeb"/>
        <w:shd w:val="clear" w:color="auto" w:fill="FFFFFF"/>
        <w:spacing w:after="150" w:line="360" w:lineRule="auto"/>
        <w:jc w:val="both"/>
        <w:rPr>
          <w:color w:val="000000" w:themeColor="text1"/>
        </w:rPr>
      </w:pPr>
      <w:r>
        <w:rPr>
          <w:color w:val="000000" w:themeColor="text1"/>
        </w:rPr>
        <w:t>Brian (2018) stated that the e</w:t>
      </w:r>
      <w:r w:rsidRPr="004C71AC">
        <w:rPr>
          <w:color w:val="000000" w:themeColor="text1"/>
        </w:rPr>
        <w:t xml:space="preserve">thical behavior </w:t>
      </w:r>
      <w:r>
        <w:rPr>
          <w:color w:val="000000" w:themeColor="text1"/>
        </w:rPr>
        <w:t xml:space="preserve">or the ethical standards or beliefs </w:t>
      </w:r>
      <w:r w:rsidRPr="004C71AC">
        <w:rPr>
          <w:color w:val="000000" w:themeColor="text1"/>
        </w:rPr>
        <w:t xml:space="preserve">are </w:t>
      </w:r>
      <w:r>
        <w:rPr>
          <w:color w:val="000000" w:themeColor="text1"/>
        </w:rPr>
        <w:t>mainly</w:t>
      </w:r>
      <w:r w:rsidRPr="004C71AC">
        <w:rPr>
          <w:color w:val="000000" w:themeColor="text1"/>
        </w:rPr>
        <w:t xml:space="preserve"> </w:t>
      </w:r>
      <w:r>
        <w:rPr>
          <w:color w:val="000000" w:themeColor="text1"/>
        </w:rPr>
        <w:t>created for the person’s welfare</w:t>
      </w:r>
      <w:r w:rsidRPr="004C71AC">
        <w:rPr>
          <w:color w:val="000000" w:themeColor="text1"/>
        </w:rPr>
        <w:t xml:space="preserve">. </w:t>
      </w:r>
      <w:r>
        <w:rPr>
          <w:color w:val="000000" w:themeColor="text1"/>
        </w:rPr>
        <w:t>On the other hand</w:t>
      </w:r>
      <w:r w:rsidRPr="004C71AC">
        <w:rPr>
          <w:color w:val="000000" w:themeColor="text1"/>
        </w:rPr>
        <w:t xml:space="preserve">, </w:t>
      </w:r>
      <w:r>
        <w:rPr>
          <w:color w:val="000000" w:themeColor="text1"/>
        </w:rPr>
        <w:t>a person</w:t>
      </w:r>
      <w:r w:rsidRPr="004C71AC">
        <w:rPr>
          <w:color w:val="000000" w:themeColor="text1"/>
        </w:rPr>
        <w:t xml:space="preserve"> need</w:t>
      </w:r>
      <w:r>
        <w:rPr>
          <w:color w:val="000000" w:themeColor="text1"/>
        </w:rPr>
        <w:t>s</w:t>
      </w:r>
      <w:r w:rsidRPr="004C71AC">
        <w:rPr>
          <w:color w:val="000000" w:themeColor="text1"/>
        </w:rPr>
        <w:t xml:space="preserve"> to </w:t>
      </w:r>
      <w:r>
        <w:rPr>
          <w:color w:val="000000" w:themeColor="text1"/>
        </w:rPr>
        <w:t>create effective decisions</w:t>
      </w:r>
      <w:r w:rsidRPr="004C71AC">
        <w:rPr>
          <w:color w:val="000000" w:themeColor="text1"/>
        </w:rPr>
        <w:t xml:space="preserve"> </w:t>
      </w:r>
      <w:r>
        <w:rPr>
          <w:color w:val="000000" w:themeColor="text1"/>
        </w:rPr>
        <w:t>by focusing on their ethical</w:t>
      </w:r>
      <w:r w:rsidRPr="004C71AC">
        <w:rPr>
          <w:color w:val="000000" w:themeColor="text1"/>
        </w:rPr>
        <w:t xml:space="preserve"> standards </w:t>
      </w:r>
      <w:r>
        <w:rPr>
          <w:color w:val="000000" w:themeColor="text1"/>
        </w:rPr>
        <w:t>or values that may</w:t>
      </w:r>
      <w:r w:rsidRPr="002E5591">
        <w:rPr>
          <w:color w:val="000000" w:themeColor="text1"/>
        </w:rPr>
        <w:t xml:space="preserve"> go above</w:t>
      </w:r>
      <w:r w:rsidRPr="004C71AC">
        <w:rPr>
          <w:color w:val="000000" w:themeColor="text1"/>
        </w:rPr>
        <w:t xml:space="preserve"> </w:t>
      </w:r>
      <w:r>
        <w:rPr>
          <w:color w:val="000000" w:themeColor="text1"/>
        </w:rPr>
        <w:t xml:space="preserve">his/her </w:t>
      </w:r>
      <w:r w:rsidRPr="004C71AC">
        <w:rPr>
          <w:color w:val="000000" w:themeColor="text1"/>
        </w:rPr>
        <w:t>self-interest</w:t>
      </w:r>
      <w:r>
        <w:rPr>
          <w:color w:val="000000" w:themeColor="text1"/>
        </w:rPr>
        <w:t>. Every person has key right not to</w:t>
      </w:r>
      <w:r w:rsidRPr="004C71AC">
        <w:rPr>
          <w:color w:val="000000" w:themeColor="text1"/>
        </w:rPr>
        <w:t xml:space="preserve"> </w:t>
      </w:r>
      <w:r>
        <w:rPr>
          <w:color w:val="000000" w:themeColor="text1"/>
        </w:rPr>
        <w:t>focus on the</w:t>
      </w:r>
      <w:r w:rsidRPr="004C71AC">
        <w:rPr>
          <w:color w:val="000000" w:themeColor="text1"/>
        </w:rPr>
        <w:t xml:space="preserve"> expectations of </w:t>
      </w:r>
      <w:r>
        <w:rPr>
          <w:color w:val="000000" w:themeColor="text1"/>
        </w:rPr>
        <w:t>other people</w:t>
      </w:r>
      <w:r w:rsidRPr="004C71AC">
        <w:rPr>
          <w:color w:val="000000" w:themeColor="text1"/>
        </w:rPr>
        <w:t>.</w:t>
      </w:r>
      <w:r>
        <w:rPr>
          <w:color w:val="000000" w:themeColor="text1"/>
        </w:rPr>
        <w:t xml:space="preserve"> C</w:t>
      </w:r>
      <w:r w:rsidRPr="00E340A7">
        <w:rPr>
          <w:color w:val="000000" w:themeColor="text1"/>
        </w:rPr>
        <w:t xml:space="preserve">ulture, </w:t>
      </w:r>
      <w:r>
        <w:rPr>
          <w:color w:val="000000" w:themeColor="text1"/>
        </w:rPr>
        <w:t xml:space="preserve">lifestyle, </w:t>
      </w:r>
      <w:r w:rsidRPr="00E340A7">
        <w:rPr>
          <w:color w:val="000000" w:themeColor="text1"/>
        </w:rPr>
        <w:t xml:space="preserve">religion, </w:t>
      </w:r>
      <w:r>
        <w:rPr>
          <w:color w:val="000000" w:themeColor="text1"/>
        </w:rPr>
        <w:t xml:space="preserve">dressing styles, beliefs, </w:t>
      </w:r>
      <w:r w:rsidRPr="00E340A7">
        <w:rPr>
          <w:color w:val="000000" w:themeColor="text1"/>
        </w:rPr>
        <w:t>income</w:t>
      </w:r>
      <w:r>
        <w:rPr>
          <w:color w:val="000000" w:themeColor="text1"/>
        </w:rPr>
        <w:t>, living area and others</w:t>
      </w:r>
      <w:r w:rsidRPr="00E340A7">
        <w:rPr>
          <w:color w:val="000000" w:themeColor="text1"/>
        </w:rPr>
        <w:t xml:space="preserve"> are involved by recognition.</w:t>
      </w:r>
      <w:r>
        <w:rPr>
          <w:color w:val="FF0000"/>
        </w:rPr>
        <w:t xml:space="preserve"> </w:t>
      </w:r>
      <w:r>
        <w:rPr>
          <w:color w:val="000000" w:themeColor="text1"/>
        </w:rPr>
        <w:t>Each of the people has their own right to live their life independently by their own way.</w:t>
      </w:r>
      <w:r w:rsidRPr="00CE46BA">
        <w:rPr>
          <w:color w:val="FF0000"/>
        </w:rPr>
        <w:t xml:space="preserve"> </w:t>
      </w:r>
      <w:r>
        <w:rPr>
          <w:color w:val="000000" w:themeColor="text1"/>
        </w:rPr>
        <w:t>In addition</w:t>
      </w:r>
      <w:r w:rsidRPr="00B76A49">
        <w:rPr>
          <w:color w:val="000000" w:themeColor="text1"/>
        </w:rPr>
        <w:t xml:space="preserve">, </w:t>
      </w:r>
      <w:r>
        <w:rPr>
          <w:color w:val="000000" w:themeColor="text1"/>
        </w:rPr>
        <w:t>people in the society</w:t>
      </w:r>
      <w:r w:rsidRPr="00B76A49">
        <w:rPr>
          <w:color w:val="000000" w:themeColor="text1"/>
        </w:rPr>
        <w:t xml:space="preserve"> have </w:t>
      </w:r>
      <w:r>
        <w:rPr>
          <w:color w:val="000000" w:themeColor="text1"/>
        </w:rPr>
        <w:t>their</w:t>
      </w:r>
      <w:r w:rsidRPr="00B76A49">
        <w:rPr>
          <w:color w:val="000000" w:themeColor="text1"/>
        </w:rPr>
        <w:t xml:space="preserve"> rights </w:t>
      </w:r>
      <w:r>
        <w:rPr>
          <w:color w:val="000000" w:themeColor="text1"/>
        </w:rPr>
        <w:t>related to their</w:t>
      </w:r>
      <w:r w:rsidRPr="00B76A49">
        <w:rPr>
          <w:color w:val="000000" w:themeColor="text1"/>
        </w:rPr>
        <w:t xml:space="preserve"> privacy </w:t>
      </w:r>
      <w:r>
        <w:rPr>
          <w:color w:val="000000" w:themeColor="text1"/>
        </w:rPr>
        <w:t>by keeping their some key information secret or private</w:t>
      </w:r>
      <w:r w:rsidRPr="00B76A49">
        <w:rPr>
          <w:color w:val="000000" w:themeColor="text1"/>
        </w:rPr>
        <w:t xml:space="preserve">. </w:t>
      </w:r>
      <w:r>
        <w:rPr>
          <w:color w:val="000000" w:themeColor="text1"/>
        </w:rPr>
        <w:t>On the other hand, each of the persons</w:t>
      </w:r>
      <w:r w:rsidRPr="00B76A49">
        <w:rPr>
          <w:color w:val="000000" w:themeColor="text1"/>
        </w:rPr>
        <w:t xml:space="preserve"> has right to be valued</w:t>
      </w:r>
      <w:r>
        <w:rPr>
          <w:color w:val="000000" w:themeColor="text1"/>
        </w:rPr>
        <w:t xml:space="preserve"> in their life to live with respect</w:t>
      </w:r>
      <w:r w:rsidRPr="00B76A49">
        <w:rPr>
          <w:color w:val="000000" w:themeColor="text1"/>
        </w:rPr>
        <w:t xml:space="preserve">. </w:t>
      </w:r>
      <w:r>
        <w:rPr>
          <w:color w:val="000000" w:themeColor="text1"/>
        </w:rPr>
        <w:t>However, respect must be given to the people who are able to get that and not the people who are not able to get that</w:t>
      </w:r>
      <w:r w:rsidRPr="002E5591">
        <w:rPr>
          <w:color w:val="000000" w:themeColor="text1"/>
        </w:rPr>
        <w:t xml:space="preserve">. </w:t>
      </w:r>
      <w:r>
        <w:rPr>
          <w:color w:val="000000" w:themeColor="text1"/>
        </w:rPr>
        <w:t>That means the</w:t>
      </w:r>
      <w:r w:rsidRPr="008A50C2">
        <w:rPr>
          <w:color w:val="000000" w:themeColor="text1"/>
        </w:rPr>
        <w:t xml:space="preserve"> need </w:t>
      </w:r>
      <w:r>
        <w:rPr>
          <w:color w:val="000000" w:themeColor="text1"/>
        </w:rPr>
        <w:t>of the</w:t>
      </w:r>
      <w:r w:rsidRPr="008A50C2">
        <w:rPr>
          <w:color w:val="000000" w:themeColor="text1"/>
        </w:rPr>
        <w:t xml:space="preserve"> respectable behavior </w:t>
      </w:r>
      <w:r>
        <w:rPr>
          <w:color w:val="000000" w:themeColor="text1"/>
        </w:rPr>
        <w:t>including</w:t>
      </w:r>
      <w:r w:rsidRPr="008A50C2">
        <w:rPr>
          <w:color w:val="000000" w:themeColor="text1"/>
        </w:rPr>
        <w:t xml:space="preserve"> </w:t>
      </w:r>
      <w:r>
        <w:rPr>
          <w:color w:val="000000" w:themeColor="text1"/>
        </w:rPr>
        <w:t>make the young people of the society to respect the older or senior people</w:t>
      </w:r>
      <w:r w:rsidRPr="008A50C2">
        <w:rPr>
          <w:color w:val="000000" w:themeColor="text1"/>
        </w:rPr>
        <w:t>.</w:t>
      </w:r>
      <w:r>
        <w:rPr>
          <w:color w:val="000000" w:themeColor="text1"/>
        </w:rPr>
        <w:t xml:space="preserve"> Different types of persons of a society</w:t>
      </w:r>
      <w:r w:rsidRPr="00C40586">
        <w:rPr>
          <w:color w:val="000000" w:themeColor="text1"/>
        </w:rPr>
        <w:t xml:space="preserve"> have right</w:t>
      </w:r>
      <w:r>
        <w:rPr>
          <w:color w:val="000000" w:themeColor="text1"/>
        </w:rPr>
        <w:t>s</w:t>
      </w:r>
      <w:r w:rsidRPr="00C40586">
        <w:rPr>
          <w:color w:val="000000" w:themeColor="text1"/>
        </w:rPr>
        <w:t xml:space="preserve"> to </w:t>
      </w:r>
      <w:r>
        <w:rPr>
          <w:color w:val="000000" w:themeColor="text1"/>
        </w:rPr>
        <w:t>show</w:t>
      </w:r>
      <w:r w:rsidRPr="00C40586">
        <w:rPr>
          <w:color w:val="000000" w:themeColor="text1"/>
        </w:rPr>
        <w:t xml:space="preserve"> their </w:t>
      </w:r>
      <w:r>
        <w:rPr>
          <w:color w:val="000000" w:themeColor="text1"/>
        </w:rPr>
        <w:t>viewpoints through their</w:t>
      </w:r>
      <w:r w:rsidRPr="00C40586">
        <w:rPr>
          <w:color w:val="000000" w:themeColor="text1"/>
        </w:rPr>
        <w:t xml:space="preserve"> </w:t>
      </w:r>
      <w:r>
        <w:rPr>
          <w:color w:val="000000" w:themeColor="text1"/>
        </w:rPr>
        <w:t>dressing sense, sexual preferences,</w:t>
      </w:r>
      <w:r w:rsidRPr="00C40586">
        <w:rPr>
          <w:color w:val="000000" w:themeColor="text1"/>
        </w:rPr>
        <w:t xml:space="preserve"> beliefs, </w:t>
      </w:r>
      <w:r>
        <w:rPr>
          <w:color w:val="000000" w:themeColor="text1"/>
        </w:rPr>
        <w:t>religious and cultures until the</w:t>
      </w:r>
      <w:r w:rsidRPr="00C40586">
        <w:rPr>
          <w:color w:val="000000" w:themeColor="text1"/>
        </w:rPr>
        <w:t xml:space="preserve"> </w:t>
      </w:r>
      <w:r>
        <w:rPr>
          <w:color w:val="000000" w:themeColor="text1"/>
        </w:rPr>
        <w:t>viewpoints are not</w:t>
      </w:r>
      <w:r w:rsidRPr="00C40586">
        <w:rPr>
          <w:color w:val="000000" w:themeColor="text1"/>
        </w:rPr>
        <w:t xml:space="preserve"> </w:t>
      </w:r>
      <w:r>
        <w:rPr>
          <w:color w:val="000000" w:themeColor="text1"/>
        </w:rPr>
        <w:t>harmful for anyone. In this case, organizational environment must be harmless and secure</w:t>
      </w:r>
      <w:r w:rsidRPr="00C40586">
        <w:rPr>
          <w:color w:val="000000" w:themeColor="text1"/>
        </w:rPr>
        <w:t xml:space="preserve"> </w:t>
      </w:r>
      <w:r>
        <w:rPr>
          <w:color w:val="000000" w:themeColor="text1"/>
        </w:rPr>
        <w:t>whereas</w:t>
      </w:r>
      <w:r w:rsidRPr="00C40586">
        <w:rPr>
          <w:color w:val="000000" w:themeColor="text1"/>
        </w:rPr>
        <w:t xml:space="preserve"> </w:t>
      </w:r>
      <w:r>
        <w:rPr>
          <w:color w:val="000000" w:themeColor="text1"/>
        </w:rPr>
        <w:t>the employees</w:t>
      </w:r>
      <w:r w:rsidRPr="00C40586">
        <w:rPr>
          <w:color w:val="000000" w:themeColor="text1"/>
        </w:rPr>
        <w:t xml:space="preserve"> feel </w:t>
      </w:r>
      <w:r>
        <w:rPr>
          <w:color w:val="000000" w:themeColor="text1"/>
        </w:rPr>
        <w:t xml:space="preserve">secured or safe to work properly with others. </w:t>
      </w:r>
    </w:p>
    <w:p w:rsidR="00021883" w:rsidRPr="002E5591" w:rsidRDefault="00021883" w:rsidP="00021883"/>
    <w:p w:rsidR="00021883" w:rsidRDefault="00021883" w:rsidP="00021883">
      <w:pPr>
        <w:pStyle w:val="Heading2"/>
      </w:pPr>
      <w:bookmarkStart w:id="54" w:name="_Toc417166450"/>
      <w:bookmarkStart w:id="55" w:name="_Toc511944778"/>
      <w:bookmarkStart w:id="56" w:name="_Toc18488478"/>
      <w:r>
        <w:t>4.3 How Corporate Social R</w:t>
      </w:r>
      <w:r w:rsidRPr="00027E14">
        <w:t>esponsibility</w:t>
      </w:r>
      <w:r>
        <w:t xml:space="preserve"> (CSR)</w:t>
      </w:r>
      <w:r w:rsidRPr="00027E14">
        <w:t xml:space="preserve"> support business ethics</w:t>
      </w:r>
      <w:bookmarkEnd w:id="54"/>
      <w:bookmarkEnd w:id="55"/>
      <w:bookmarkEnd w:id="56"/>
      <w:r w:rsidRPr="00027E14">
        <w:t xml:space="preserve"> </w:t>
      </w:r>
    </w:p>
    <w:p w:rsidR="00021883" w:rsidRPr="00B15EBE" w:rsidRDefault="00021883" w:rsidP="00021883"/>
    <w:p w:rsidR="00021883" w:rsidRPr="006D0805" w:rsidRDefault="00021883" w:rsidP="00021883">
      <w:pPr>
        <w:pStyle w:val="NoSpacing"/>
      </w:pPr>
    </w:p>
    <w:p w:rsidR="00021883" w:rsidRPr="00027E14" w:rsidRDefault="00021883" w:rsidP="00021883">
      <w:pPr>
        <w:spacing w:line="360" w:lineRule="auto"/>
        <w:jc w:val="center"/>
      </w:pPr>
      <w:r w:rsidRPr="00027E14">
        <w:rPr>
          <w:noProof/>
        </w:rPr>
        <w:drawing>
          <wp:inline distT="0" distB="0" distL="0" distR="0">
            <wp:extent cx="5731510" cy="2901527"/>
            <wp:effectExtent l="19050" t="0" r="254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5731510" cy="2901527"/>
                    </a:xfrm>
                    <a:prstGeom prst="rect">
                      <a:avLst/>
                    </a:prstGeom>
                    <a:noFill/>
                    <a:ln w="9525">
                      <a:noFill/>
                      <a:miter lim="800000"/>
                      <a:headEnd/>
                      <a:tailEnd/>
                    </a:ln>
                  </pic:spPr>
                </pic:pic>
              </a:graphicData>
            </a:graphic>
          </wp:inline>
        </w:drawing>
      </w:r>
    </w:p>
    <w:p w:rsidR="00021883" w:rsidRPr="00027E14" w:rsidRDefault="00021883" w:rsidP="00021883">
      <w:pPr>
        <w:spacing w:line="360" w:lineRule="auto"/>
        <w:jc w:val="center"/>
        <w:rPr>
          <w:b/>
        </w:rPr>
      </w:pPr>
      <w:r w:rsidRPr="00027E14">
        <w:rPr>
          <w:b/>
        </w:rPr>
        <w:t xml:space="preserve">Diagram: </w:t>
      </w:r>
      <w:r w:rsidRPr="00DB241E">
        <w:t>Pyramid of corporate social responsibility</w:t>
      </w:r>
      <w:r w:rsidRPr="00027E14">
        <w:rPr>
          <w:b/>
        </w:rPr>
        <w:t xml:space="preserve">     Source: </w:t>
      </w:r>
      <w:r>
        <w:rPr>
          <w:lang w:eastAsia="en-GB"/>
        </w:rPr>
        <w:t>McWilliams (2015)</w:t>
      </w:r>
    </w:p>
    <w:p w:rsidR="00021883" w:rsidRDefault="00021883" w:rsidP="00021883">
      <w:pPr>
        <w:spacing w:line="360" w:lineRule="auto"/>
        <w:jc w:val="both"/>
        <w:rPr>
          <w:b/>
        </w:rPr>
      </w:pPr>
      <w:r>
        <w:rPr>
          <w:b/>
        </w:rPr>
        <w:t xml:space="preserve">Economic responsibilities of CSR </w:t>
      </w:r>
    </w:p>
    <w:p w:rsidR="00021883" w:rsidRDefault="00021883" w:rsidP="00021883">
      <w:pPr>
        <w:spacing w:line="360" w:lineRule="auto"/>
        <w:jc w:val="both"/>
      </w:pPr>
      <w:r>
        <w:t>McWilliams (2015) said that the economic responsibilities of CSR</w:t>
      </w:r>
      <w:r w:rsidRPr="00BC3DA7">
        <w:t xml:space="preserve"> </w:t>
      </w:r>
      <w:r>
        <w:t>are</w:t>
      </w:r>
      <w:r w:rsidRPr="00BC3DA7">
        <w:t xml:space="preserve"> a) </w:t>
      </w:r>
      <w:r>
        <w:t>making the business strategies in accordance with an improved earnings per share of a business, b</w:t>
      </w:r>
      <w:r w:rsidRPr="00BC3DA7">
        <w:t xml:space="preserve">) </w:t>
      </w:r>
      <w:r>
        <w:t>dedicating more</w:t>
      </w:r>
      <w:r w:rsidRPr="00BC3DA7">
        <w:t xml:space="preserve"> to </w:t>
      </w:r>
      <w:r>
        <w:t>earn more profits for the success of the business, c</w:t>
      </w:r>
      <w:r w:rsidRPr="00BC3DA7">
        <w:t xml:space="preserve">) </w:t>
      </w:r>
      <w:r>
        <w:t xml:space="preserve">accomplishing the competitive advantage in the market by managing the business position, d) helping a business to exploit different </w:t>
      </w:r>
      <w:r w:rsidRPr="00BC3DA7">
        <w:t xml:space="preserve">business </w:t>
      </w:r>
      <w:r>
        <w:t>functions properly, and e</w:t>
      </w:r>
      <w:r w:rsidRPr="00BC3DA7">
        <w:t xml:space="preserve">) </w:t>
      </w:r>
      <w:r>
        <w:t>being the business</w:t>
      </w:r>
      <w:r w:rsidRPr="00BC3DA7">
        <w:t xml:space="preserve"> profitable</w:t>
      </w:r>
      <w:r>
        <w:t xml:space="preserve"> for the continuous way</w:t>
      </w:r>
      <w:r w:rsidRPr="00BC3DA7">
        <w:t>.</w:t>
      </w:r>
      <w:r>
        <w:t xml:space="preserve"> </w:t>
      </w:r>
    </w:p>
    <w:p w:rsidR="00021883" w:rsidRDefault="00021883" w:rsidP="00021883">
      <w:pPr>
        <w:spacing w:line="360" w:lineRule="auto"/>
        <w:jc w:val="both"/>
        <w:rPr>
          <w:b/>
        </w:rPr>
      </w:pPr>
      <w:r w:rsidRPr="0008300D">
        <w:rPr>
          <w:b/>
        </w:rPr>
        <w:t>Legal responsibilities of CSR</w:t>
      </w:r>
    </w:p>
    <w:p w:rsidR="00021883" w:rsidRDefault="00021883" w:rsidP="00021883">
      <w:pPr>
        <w:spacing w:line="360" w:lineRule="auto"/>
        <w:jc w:val="both"/>
      </w:pPr>
      <w:r>
        <w:t>As McWilliams (2015) notes, CSR’s different legal responsibilities</w:t>
      </w:r>
      <w:r w:rsidRPr="003E08B7">
        <w:t xml:space="preserve"> </w:t>
      </w:r>
      <w:r>
        <w:t>are</w:t>
      </w:r>
      <w:r w:rsidRPr="003E08B7">
        <w:t xml:space="preserve"> a) </w:t>
      </w:r>
      <w:r>
        <w:t>doing business in the legal way by fulfilling or following the</w:t>
      </w:r>
      <w:r w:rsidRPr="003E08B7">
        <w:t xml:space="preserve"> demands of </w:t>
      </w:r>
      <w:r>
        <w:t>the government, b</w:t>
      </w:r>
      <w:r w:rsidRPr="003E08B7">
        <w:t xml:space="preserve">) </w:t>
      </w:r>
      <w:r>
        <w:t>focusing on different kinds of</w:t>
      </w:r>
      <w:r w:rsidRPr="003E08B7">
        <w:t xml:space="preserve"> </w:t>
      </w:r>
      <w:r>
        <w:t>governmental rules or regulation, c</w:t>
      </w:r>
      <w:r w:rsidRPr="003E08B7">
        <w:t xml:space="preserve">) </w:t>
      </w:r>
      <w:r>
        <w:t>being the</w:t>
      </w:r>
      <w:r w:rsidRPr="003E08B7">
        <w:t xml:space="preserve"> law</w:t>
      </w:r>
      <w:r>
        <w:t xml:space="preserve"> remaining organization, d) presenting the successful collation of</w:t>
      </w:r>
      <w:r w:rsidRPr="003E08B7">
        <w:t xml:space="preserve"> </w:t>
      </w:r>
      <w:r>
        <w:t>the</w:t>
      </w:r>
      <w:r w:rsidRPr="003E08B7">
        <w:t xml:space="preserve"> legal </w:t>
      </w:r>
      <w:r>
        <w:t>responsibilities, and</w:t>
      </w:r>
      <w:r w:rsidRPr="003E08B7">
        <w:t xml:space="preserve"> d) </w:t>
      </w:r>
      <w:r>
        <w:t>providing different</w:t>
      </w:r>
      <w:r w:rsidRPr="003E08B7">
        <w:t xml:space="preserve"> products </w:t>
      </w:r>
      <w:r>
        <w:t>as well as</w:t>
      </w:r>
      <w:r w:rsidRPr="003E08B7">
        <w:t xml:space="preserve"> services to </w:t>
      </w:r>
      <w:r>
        <w:t>manage the minimum</w:t>
      </w:r>
      <w:r w:rsidRPr="003E08B7">
        <w:t xml:space="preserve"> legal requirements.</w:t>
      </w:r>
      <w:r>
        <w:t xml:space="preserve"> </w:t>
      </w:r>
    </w:p>
    <w:p w:rsidR="00021883" w:rsidRDefault="00021883" w:rsidP="00021883">
      <w:pPr>
        <w:spacing w:line="360" w:lineRule="auto"/>
        <w:jc w:val="both"/>
        <w:rPr>
          <w:b/>
        </w:rPr>
      </w:pPr>
      <w:r w:rsidRPr="00F22855">
        <w:rPr>
          <w:b/>
        </w:rPr>
        <w:t>Ethical responsibilities of CSR</w:t>
      </w:r>
    </w:p>
    <w:p w:rsidR="00021883" w:rsidRDefault="00021883" w:rsidP="00021883">
      <w:pPr>
        <w:spacing w:line="360" w:lineRule="auto"/>
        <w:jc w:val="both"/>
      </w:pPr>
      <w:r>
        <w:t>The key</w:t>
      </w:r>
      <w:r w:rsidRPr="003E08B7">
        <w:t xml:space="preserve"> ethical</w:t>
      </w:r>
      <w:r>
        <w:t xml:space="preserve"> responsibilities</w:t>
      </w:r>
      <w:r w:rsidRPr="003E08B7">
        <w:t xml:space="preserve"> </w:t>
      </w:r>
      <w:r>
        <w:t>of CSR including a) doing business in the legal way by following the governmental rules or regulations, and b</w:t>
      </w:r>
      <w:r w:rsidRPr="003E08B7">
        <w:t xml:space="preserve">) </w:t>
      </w:r>
      <w:r>
        <w:t>focusing on different</w:t>
      </w:r>
      <w:r w:rsidRPr="003E08B7">
        <w:t xml:space="preserve"> new ethical </w:t>
      </w:r>
      <w:r>
        <w:t>responsibilities which are mainly</w:t>
      </w:r>
      <w:r w:rsidRPr="003E08B7">
        <w:t xml:space="preserve"> acknowledged</w:t>
      </w:r>
      <w:r>
        <w:t xml:space="preserve"> by a society (McWilliams, 2015). </w:t>
      </w:r>
    </w:p>
    <w:p w:rsidR="00021883" w:rsidRPr="00A11CBE" w:rsidRDefault="00021883" w:rsidP="00021883">
      <w:pPr>
        <w:spacing w:line="360" w:lineRule="auto"/>
        <w:jc w:val="both"/>
        <w:rPr>
          <w:b/>
        </w:rPr>
      </w:pPr>
      <w:r w:rsidRPr="00A11CBE">
        <w:rPr>
          <w:b/>
        </w:rPr>
        <w:lastRenderedPageBreak/>
        <w:t>Philanthropic responsibilities of CSR</w:t>
      </w:r>
    </w:p>
    <w:p w:rsidR="00021883" w:rsidRDefault="00021883" w:rsidP="00021883">
      <w:pPr>
        <w:spacing w:line="360" w:lineRule="auto"/>
        <w:jc w:val="both"/>
      </w:pPr>
      <w:r>
        <w:t>McWilliams (2015) said that CSR’s key philanthropic responsibilities mainly including</w:t>
      </w:r>
      <w:r w:rsidRPr="001A7311">
        <w:t xml:space="preserve"> a) </w:t>
      </w:r>
      <w:r>
        <w:t>doing business in the reliable way with different p</w:t>
      </w:r>
      <w:r w:rsidRPr="001A7311">
        <w:t xml:space="preserve">hilanthropic prospects </w:t>
      </w:r>
      <w:r>
        <w:t>that are beneficial for a society and its people, b) helping a business top operate different functions in the philanthropic way, c</w:t>
      </w:r>
      <w:r w:rsidRPr="001A7311">
        <w:t xml:space="preserve">) </w:t>
      </w:r>
      <w:r>
        <w:t>ensuring the organizational workplace</w:t>
      </w:r>
      <w:r w:rsidRPr="001A7311">
        <w:t xml:space="preserve"> in </w:t>
      </w:r>
      <w:r>
        <w:t>different voluntary</w:t>
      </w:r>
      <w:r w:rsidRPr="001A7311">
        <w:t xml:space="preserve"> activities </w:t>
      </w:r>
      <w:r>
        <w:t>between</w:t>
      </w:r>
      <w:r w:rsidRPr="001A7311">
        <w:t xml:space="preserve"> </w:t>
      </w:r>
      <w:r>
        <w:t xml:space="preserve">the </w:t>
      </w:r>
      <w:r w:rsidRPr="001A7311">
        <w:t>loca</w:t>
      </w:r>
      <w:r>
        <w:t>l organizations as well as the communities.</w:t>
      </w:r>
    </w:p>
    <w:p w:rsidR="00021883" w:rsidRDefault="00021883" w:rsidP="00021883">
      <w:pPr>
        <w:spacing w:after="160" w:line="259" w:lineRule="auto"/>
      </w:pPr>
    </w:p>
    <w:p w:rsidR="00021883" w:rsidRPr="00022699" w:rsidRDefault="00021883" w:rsidP="00021883">
      <w:pPr>
        <w:pStyle w:val="Heading2"/>
      </w:pPr>
      <w:bookmarkStart w:id="57" w:name="_Toc511944779"/>
      <w:bookmarkStart w:id="58" w:name="_Toc18488479"/>
      <w:r>
        <w:t>4.4 Tesco’s ethics and CSR practices</w:t>
      </w:r>
      <w:bookmarkEnd w:id="57"/>
      <w:bookmarkEnd w:id="58"/>
      <w:r>
        <w:t xml:space="preserve"> </w:t>
      </w:r>
    </w:p>
    <w:p w:rsidR="00021883" w:rsidRDefault="00021883" w:rsidP="00021883">
      <w:pPr>
        <w:pStyle w:val="Heading3"/>
      </w:pPr>
    </w:p>
    <w:p w:rsidR="00021883" w:rsidRDefault="00021883" w:rsidP="00021883">
      <w:pPr>
        <w:pStyle w:val="Heading3"/>
      </w:pPr>
      <w:bookmarkStart w:id="59" w:name="_Toc511865709"/>
      <w:bookmarkStart w:id="60" w:name="_Toc511865882"/>
      <w:r>
        <w:t>Ethics practices</w:t>
      </w:r>
      <w:bookmarkEnd w:id="59"/>
      <w:bookmarkEnd w:id="60"/>
      <w:r>
        <w:t xml:space="preserve"> </w:t>
      </w:r>
    </w:p>
    <w:p w:rsidR="00021883" w:rsidRPr="00D94E05" w:rsidRDefault="00021883" w:rsidP="00021883"/>
    <w:p w:rsidR="00021883" w:rsidRDefault="00021883" w:rsidP="00021883">
      <w:pPr>
        <w:pStyle w:val="NoSpacing1"/>
        <w:spacing w:line="360" w:lineRule="auto"/>
        <w:jc w:val="both"/>
        <w:rPr>
          <w:szCs w:val="43"/>
        </w:rPr>
      </w:pPr>
      <w:r>
        <w:rPr>
          <w:szCs w:val="43"/>
        </w:rPr>
        <w:t xml:space="preserve">Different types of ethics as well as the environmental issues of a business organization are very much significant </w:t>
      </w:r>
      <w:r w:rsidRPr="000C140A">
        <w:rPr>
          <w:szCs w:val="43"/>
        </w:rPr>
        <w:t xml:space="preserve">to </w:t>
      </w:r>
      <w:r>
        <w:rPr>
          <w:szCs w:val="43"/>
        </w:rPr>
        <w:t>their customers. Thus, it is essential to</w:t>
      </w:r>
      <w:r w:rsidRPr="000C140A">
        <w:rPr>
          <w:szCs w:val="43"/>
        </w:rPr>
        <w:t xml:space="preserve"> </w:t>
      </w:r>
      <w:r>
        <w:rPr>
          <w:szCs w:val="43"/>
        </w:rPr>
        <w:t>make the</w:t>
      </w:r>
      <w:r w:rsidRPr="000C140A">
        <w:rPr>
          <w:szCs w:val="43"/>
        </w:rPr>
        <w:t xml:space="preserve"> social </w:t>
      </w:r>
      <w:r>
        <w:rPr>
          <w:szCs w:val="43"/>
        </w:rPr>
        <w:t>as well as</w:t>
      </w:r>
      <w:r w:rsidRPr="000C140A">
        <w:rPr>
          <w:szCs w:val="43"/>
        </w:rPr>
        <w:t xml:space="preserve"> environmental objectives </w:t>
      </w:r>
      <w:r>
        <w:rPr>
          <w:szCs w:val="43"/>
        </w:rPr>
        <w:t>of a business organization like a way where the employees can work in a proper way (</w:t>
      </w:r>
      <w:proofErr w:type="spellStart"/>
      <w:r>
        <w:rPr>
          <w:szCs w:val="43"/>
        </w:rPr>
        <w:t>Dahlsrud</w:t>
      </w:r>
      <w:proofErr w:type="spellEnd"/>
      <w:r>
        <w:rPr>
          <w:szCs w:val="43"/>
        </w:rPr>
        <w:t>, 2017)</w:t>
      </w:r>
      <w:r w:rsidRPr="000C140A">
        <w:rPr>
          <w:szCs w:val="43"/>
        </w:rPr>
        <w:t xml:space="preserve">. </w:t>
      </w:r>
      <w:r>
        <w:rPr>
          <w:szCs w:val="43"/>
        </w:rPr>
        <w:t>The retail method of Tesco is</w:t>
      </w:r>
      <w:r w:rsidRPr="000C140A">
        <w:rPr>
          <w:szCs w:val="43"/>
        </w:rPr>
        <w:t xml:space="preserve"> </w:t>
      </w:r>
      <w:r>
        <w:rPr>
          <w:szCs w:val="43"/>
        </w:rPr>
        <w:t>based on a number of key beliefs such as,</w:t>
      </w:r>
    </w:p>
    <w:p w:rsidR="00021883" w:rsidRPr="00DA0FA2" w:rsidRDefault="00021883" w:rsidP="00021883">
      <w:pPr>
        <w:pStyle w:val="NoSpacing1"/>
        <w:numPr>
          <w:ilvl w:val="0"/>
          <w:numId w:val="20"/>
        </w:numPr>
        <w:spacing w:line="360" w:lineRule="auto"/>
        <w:jc w:val="both"/>
        <w:rPr>
          <w:szCs w:val="43"/>
        </w:rPr>
      </w:pPr>
      <w:r>
        <w:rPr>
          <w:szCs w:val="44"/>
        </w:rPr>
        <w:t>Develop</w:t>
      </w:r>
      <w:r w:rsidRPr="00FB436D">
        <w:rPr>
          <w:szCs w:val="44"/>
        </w:rPr>
        <w:t xml:space="preserve"> life </w:t>
      </w:r>
      <w:r>
        <w:rPr>
          <w:szCs w:val="44"/>
        </w:rPr>
        <w:t>through the organizational</w:t>
      </w:r>
      <w:r w:rsidRPr="00FB436D">
        <w:rPr>
          <w:szCs w:val="44"/>
        </w:rPr>
        <w:t xml:space="preserve"> trade</w:t>
      </w:r>
      <w:r>
        <w:rPr>
          <w:szCs w:val="44"/>
        </w:rPr>
        <w:t xml:space="preserve"> </w:t>
      </w:r>
    </w:p>
    <w:p w:rsidR="00021883" w:rsidRPr="00DA0FA2" w:rsidRDefault="00021883" w:rsidP="00021883">
      <w:pPr>
        <w:pStyle w:val="NoSpacing1"/>
        <w:numPr>
          <w:ilvl w:val="0"/>
          <w:numId w:val="20"/>
        </w:numPr>
        <w:spacing w:line="360" w:lineRule="auto"/>
        <w:jc w:val="both"/>
        <w:rPr>
          <w:szCs w:val="44"/>
        </w:rPr>
      </w:pPr>
      <w:r>
        <w:rPr>
          <w:szCs w:val="44"/>
        </w:rPr>
        <w:t>Help the people by focusing on their needs, expectations and demands</w:t>
      </w:r>
    </w:p>
    <w:p w:rsidR="00021883" w:rsidRPr="00DA0FA2" w:rsidRDefault="00021883" w:rsidP="00021883">
      <w:pPr>
        <w:pStyle w:val="NoSpacing1"/>
        <w:numPr>
          <w:ilvl w:val="0"/>
          <w:numId w:val="20"/>
        </w:numPr>
        <w:spacing w:line="360" w:lineRule="auto"/>
        <w:jc w:val="both"/>
        <w:rPr>
          <w:szCs w:val="44"/>
        </w:rPr>
      </w:pPr>
      <w:r>
        <w:rPr>
          <w:szCs w:val="44"/>
        </w:rPr>
        <w:t>Create</w:t>
      </w:r>
      <w:r w:rsidRPr="00DA0FA2">
        <w:rPr>
          <w:szCs w:val="44"/>
        </w:rPr>
        <w:t xml:space="preserve"> </w:t>
      </w:r>
      <w:r>
        <w:rPr>
          <w:szCs w:val="44"/>
        </w:rPr>
        <w:t>the partnership</w:t>
      </w:r>
      <w:r w:rsidRPr="00DA0FA2">
        <w:rPr>
          <w:szCs w:val="44"/>
        </w:rPr>
        <w:t xml:space="preserve"> </w:t>
      </w:r>
      <w:r>
        <w:rPr>
          <w:szCs w:val="44"/>
        </w:rPr>
        <w:t>by based on the</w:t>
      </w:r>
      <w:r w:rsidRPr="00DA0FA2">
        <w:rPr>
          <w:szCs w:val="44"/>
        </w:rPr>
        <w:t xml:space="preserve"> shared standards with </w:t>
      </w:r>
      <w:r>
        <w:rPr>
          <w:szCs w:val="44"/>
        </w:rPr>
        <w:t>the</w:t>
      </w:r>
      <w:r w:rsidRPr="00DA0FA2">
        <w:rPr>
          <w:szCs w:val="44"/>
        </w:rPr>
        <w:t xml:space="preserve"> dealers</w:t>
      </w:r>
    </w:p>
    <w:p w:rsidR="00021883" w:rsidRPr="00DA0FA2" w:rsidRDefault="00021883" w:rsidP="00021883">
      <w:pPr>
        <w:pStyle w:val="NoSpacing1"/>
        <w:numPr>
          <w:ilvl w:val="0"/>
          <w:numId w:val="20"/>
        </w:numPr>
        <w:spacing w:line="360" w:lineRule="auto"/>
        <w:jc w:val="both"/>
        <w:rPr>
          <w:szCs w:val="44"/>
        </w:rPr>
      </w:pPr>
      <w:r w:rsidRPr="00DA0FA2">
        <w:rPr>
          <w:szCs w:val="44"/>
        </w:rPr>
        <w:t>Successively</w:t>
      </w:r>
      <w:r>
        <w:rPr>
          <w:szCs w:val="44"/>
        </w:rPr>
        <w:t xml:space="preserve"> evaluate different organizational environment related</w:t>
      </w:r>
      <w:r w:rsidRPr="00DA0FA2">
        <w:rPr>
          <w:szCs w:val="44"/>
        </w:rPr>
        <w:t xml:space="preserve"> effect</w:t>
      </w:r>
      <w:r>
        <w:rPr>
          <w:szCs w:val="44"/>
        </w:rPr>
        <w:t>s</w:t>
      </w:r>
    </w:p>
    <w:p w:rsidR="00021883" w:rsidRDefault="00021883" w:rsidP="00021883">
      <w:pPr>
        <w:pStyle w:val="NoSpacing1"/>
        <w:spacing w:line="360" w:lineRule="auto"/>
        <w:jc w:val="both"/>
        <w:rPr>
          <w:szCs w:val="43"/>
        </w:rPr>
      </w:pPr>
      <w:r>
        <w:rPr>
          <w:szCs w:val="43"/>
        </w:rPr>
        <w:t>The term belief is the</w:t>
      </w:r>
      <w:r w:rsidRPr="002F5D91">
        <w:rPr>
          <w:szCs w:val="43"/>
        </w:rPr>
        <w:t xml:space="preserve"> response </w:t>
      </w:r>
      <w:r>
        <w:rPr>
          <w:szCs w:val="43"/>
        </w:rPr>
        <w:t>where</w:t>
      </w:r>
      <w:r w:rsidRPr="002F5D91">
        <w:rPr>
          <w:szCs w:val="43"/>
        </w:rPr>
        <w:t xml:space="preserve"> something </w:t>
      </w:r>
      <w:r>
        <w:rPr>
          <w:szCs w:val="43"/>
        </w:rPr>
        <w:t xml:space="preserve">truly </w:t>
      </w:r>
      <w:r w:rsidRPr="002F5D91">
        <w:rPr>
          <w:szCs w:val="43"/>
        </w:rPr>
        <w:t xml:space="preserve">exists without </w:t>
      </w:r>
      <w:r>
        <w:rPr>
          <w:szCs w:val="43"/>
        </w:rPr>
        <w:t>any kind of</w:t>
      </w:r>
      <w:r w:rsidRPr="002F5D91">
        <w:rPr>
          <w:szCs w:val="43"/>
        </w:rPr>
        <w:t xml:space="preserve"> proof</w:t>
      </w:r>
      <w:r>
        <w:rPr>
          <w:szCs w:val="43"/>
        </w:rPr>
        <w:t>. The problems that are faced by the retail</w:t>
      </w:r>
      <w:r w:rsidRPr="0025719B">
        <w:rPr>
          <w:szCs w:val="43"/>
        </w:rPr>
        <w:t xml:space="preserve"> industry cannot be </w:t>
      </w:r>
      <w:r>
        <w:rPr>
          <w:szCs w:val="43"/>
        </w:rPr>
        <w:t>easily sorted out</w:t>
      </w:r>
      <w:r w:rsidRPr="0025719B">
        <w:rPr>
          <w:szCs w:val="43"/>
        </w:rPr>
        <w:t xml:space="preserve"> by </w:t>
      </w:r>
      <w:r>
        <w:rPr>
          <w:szCs w:val="43"/>
        </w:rPr>
        <w:t>a particular organization only</w:t>
      </w:r>
      <w:r w:rsidRPr="0025719B">
        <w:rPr>
          <w:szCs w:val="43"/>
        </w:rPr>
        <w:t>.</w:t>
      </w:r>
      <w:r>
        <w:rPr>
          <w:szCs w:val="43"/>
        </w:rPr>
        <w:t xml:space="preserve"> </w:t>
      </w:r>
    </w:p>
    <w:p w:rsidR="00021883" w:rsidRDefault="00021883" w:rsidP="00021883">
      <w:pPr>
        <w:pStyle w:val="Heading3"/>
      </w:pPr>
    </w:p>
    <w:p w:rsidR="00021883" w:rsidRPr="00176AC6" w:rsidRDefault="00021883" w:rsidP="00021883">
      <w:pPr>
        <w:pStyle w:val="Heading2"/>
      </w:pPr>
      <w:bookmarkStart w:id="61" w:name="_Toc511865710"/>
      <w:bookmarkStart w:id="62" w:name="_Toc511865883"/>
      <w:bookmarkStart w:id="63" w:name="_Toc511944780"/>
      <w:bookmarkStart w:id="64" w:name="_Toc18488480"/>
      <w:r>
        <w:t xml:space="preserve">Tesco’s CSR </w:t>
      </w:r>
      <w:r w:rsidRPr="00022699">
        <w:t>practices</w:t>
      </w:r>
      <w:bookmarkEnd w:id="61"/>
      <w:bookmarkEnd w:id="62"/>
      <w:bookmarkEnd w:id="63"/>
      <w:bookmarkEnd w:id="64"/>
      <w:r>
        <w:t xml:space="preserve"> </w:t>
      </w:r>
    </w:p>
    <w:p w:rsidR="00021883" w:rsidRDefault="00021883" w:rsidP="00021883">
      <w:pPr>
        <w:pStyle w:val="NoSpacing1"/>
      </w:pPr>
    </w:p>
    <w:p w:rsidR="00021883" w:rsidRDefault="00021883" w:rsidP="00021883">
      <w:pPr>
        <w:pStyle w:val="NormalWeb"/>
        <w:shd w:val="clear" w:color="auto" w:fill="FFFFFF"/>
        <w:spacing w:before="0" w:beforeAutospacing="0" w:line="360" w:lineRule="auto"/>
        <w:jc w:val="both"/>
        <w:rPr>
          <w:color w:val="000000" w:themeColor="text1"/>
        </w:rPr>
      </w:pPr>
      <w:r>
        <w:rPr>
          <w:color w:val="000000" w:themeColor="text1"/>
        </w:rPr>
        <w:t>Tesco is represented as the leading retailer that is</w:t>
      </w:r>
      <w:r w:rsidRPr="00F00FF2">
        <w:rPr>
          <w:color w:val="000000" w:themeColor="text1"/>
        </w:rPr>
        <w:t xml:space="preserve"> </w:t>
      </w:r>
      <w:r>
        <w:rPr>
          <w:color w:val="000000" w:themeColor="text1"/>
        </w:rPr>
        <w:t>recorded its reputation</w:t>
      </w:r>
      <w:r w:rsidRPr="00F00FF2">
        <w:rPr>
          <w:color w:val="000000" w:themeColor="text1"/>
        </w:rPr>
        <w:t xml:space="preserve"> in </w:t>
      </w:r>
      <w:r>
        <w:rPr>
          <w:color w:val="000000" w:themeColor="text1"/>
        </w:rPr>
        <w:t>retail market</w:t>
      </w:r>
      <w:r w:rsidRPr="00F00FF2">
        <w:rPr>
          <w:color w:val="000000" w:themeColor="text1"/>
        </w:rPr>
        <w:t xml:space="preserve">. </w:t>
      </w:r>
      <w:r>
        <w:rPr>
          <w:color w:val="000000" w:themeColor="text1"/>
        </w:rPr>
        <w:t>According to the CSR practices of Tesco</w:t>
      </w:r>
      <w:r w:rsidRPr="00F00FF2">
        <w:rPr>
          <w:color w:val="000000" w:themeColor="text1"/>
        </w:rPr>
        <w:t xml:space="preserve">, </w:t>
      </w:r>
      <w:r>
        <w:rPr>
          <w:color w:val="000000" w:themeColor="text1"/>
        </w:rPr>
        <w:t>this retailer effectively focuses on the business</w:t>
      </w:r>
      <w:r w:rsidRPr="00F00FF2">
        <w:rPr>
          <w:color w:val="000000" w:themeColor="text1"/>
        </w:rPr>
        <w:t xml:space="preserve"> strategies</w:t>
      </w:r>
      <w:r>
        <w:rPr>
          <w:color w:val="000000" w:themeColor="text1"/>
        </w:rPr>
        <w:t>,</w:t>
      </w:r>
      <w:r w:rsidRPr="00F00FF2">
        <w:rPr>
          <w:color w:val="000000" w:themeColor="text1"/>
        </w:rPr>
        <w:t xml:space="preserve"> practices </w:t>
      </w:r>
      <w:r>
        <w:rPr>
          <w:color w:val="000000" w:themeColor="text1"/>
        </w:rPr>
        <w:t xml:space="preserve">or policies in the effective way by maintaining the </w:t>
      </w:r>
      <w:r w:rsidRPr="00F00FF2">
        <w:rPr>
          <w:color w:val="000000" w:themeColor="text1"/>
        </w:rPr>
        <w:t>core value</w:t>
      </w:r>
      <w:r>
        <w:rPr>
          <w:color w:val="000000" w:themeColor="text1"/>
        </w:rPr>
        <w:t xml:space="preserve"> of its business</w:t>
      </w:r>
      <w:r w:rsidRPr="00F00FF2">
        <w:rPr>
          <w:color w:val="000000" w:themeColor="text1"/>
        </w:rPr>
        <w:t xml:space="preserve">. </w:t>
      </w:r>
      <w:r>
        <w:rPr>
          <w:color w:val="000000" w:themeColor="text1"/>
        </w:rPr>
        <w:t>The</w:t>
      </w:r>
      <w:r w:rsidRPr="00F00FF2">
        <w:rPr>
          <w:color w:val="000000" w:themeColor="text1"/>
        </w:rPr>
        <w:t xml:space="preserve"> core value </w:t>
      </w:r>
      <w:r>
        <w:rPr>
          <w:color w:val="000000" w:themeColor="text1"/>
        </w:rPr>
        <w:t>of Tesco is to treat the customers like a way that</w:t>
      </w:r>
      <w:r w:rsidRPr="00F00FF2">
        <w:rPr>
          <w:color w:val="000000" w:themeColor="text1"/>
        </w:rPr>
        <w:t xml:space="preserve"> </w:t>
      </w:r>
      <w:r>
        <w:rPr>
          <w:color w:val="000000" w:themeColor="text1"/>
        </w:rPr>
        <w:t>the customers like to be treated through the effective CSR of its business</w:t>
      </w:r>
      <w:r w:rsidRPr="00F00FF2">
        <w:rPr>
          <w:color w:val="000000" w:themeColor="text1"/>
        </w:rPr>
        <w:t xml:space="preserve">. </w:t>
      </w:r>
      <w:r>
        <w:rPr>
          <w:color w:val="000000" w:themeColor="text1"/>
        </w:rPr>
        <w:t xml:space="preserve">In addition, Tesco has the capability to achieve the high profit if this retail organization and its employees work together and successfully. </w:t>
      </w:r>
    </w:p>
    <w:p w:rsidR="00021883" w:rsidRPr="0099042A" w:rsidRDefault="00021883" w:rsidP="00021883">
      <w:pPr>
        <w:pStyle w:val="Heading3"/>
        <w:shd w:val="clear" w:color="auto" w:fill="FFFFFF"/>
        <w:spacing w:before="0" w:line="360" w:lineRule="auto"/>
        <w:jc w:val="both"/>
        <w:rPr>
          <w:rFonts w:cs="Times New Roman"/>
          <w:color w:val="000000" w:themeColor="text1"/>
        </w:rPr>
      </w:pPr>
      <w:bookmarkStart w:id="65" w:name="_Toc511865711"/>
      <w:bookmarkStart w:id="66" w:name="_Toc511865884"/>
      <w:r w:rsidRPr="0099042A">
        <w:rPr>
          <w:rFonts w:cs="Times New Roman"/>
          <w:bCs/>
          <w:color w:val="000000" w:themeColor="text1"/>
        </w:rPr>
        <w:lastRenderedPageBreak/>
        <w:t>Environment</w:t>
      </w:r>
      <w:bookmarkEnd w:id="65"/>
      <w:bookmarkEnd w:id="66"/>
    </w:p>
    <w:p w:rsidR="00021883" w:rsidRPr="00DD1EAF" w:rsidRDefault="00021883" w:rsidP="00021883">
      <w:pPr>
        <w:pStyle w:val="NormalWeb"/>
        <w:shd w:val="clear" w:color="auto" w:fill="FFFFFF"/>
        <w:spacing w:before="0" w:beforeAutospacing="0" w:line="360" w:lineRule="auto"/>
        <w:jc w:val="both"/>
        <w:rPr>
          <w:color w:val="000000" w:themeColor="text1"/>
        </w:rPr>
      </w:pPr>
      <w:r>
        <w:rPr>
          <w:color w:val="000000" w:themeColor="text1"/>
        </w:rPr>
        <w:t xml:space="preserve">To make the proper </w:t>
      </w:r>
      <w:r w:rsidRPr="00DD1EAF">
        <w:rPr>
          <w:color w:val="000000" w:themeColor="text1"/>
        </w:rPr>
        <w:t xml:space="preserve">awareness </w:t>
      </w:r>
      <w:r>
        <w:rPr>
          <w:color w:val="000000" w:themeColor="text1"/>
        </w:rPr>
        <w:t xml:space="preserve">on different environmental difficulties can help to permit the business organization and its people to work in the effective way. In terms of Tesco, this retail organization gives effective training to the employees about different </w:t>
      </w:r>
      <w:r w:rsidRPr="00DD1EAF">
        <w:rPr>
          <w:color w:val="000000" w:themeColor="text1"/>
        </w:rPr>
        <w:t xml:space="preserve">environmental </w:t>
      </w:r>
      <w:r>
        <w:rPr>
          <w:color w:val="000000" w:themeColor="text1"/>
        </w:rPr>
        <w:t xml:space="preserve">problems. </w:t>
      </w:r>
      <w:r w:rsidRPr="00DD1EAF">
        <w:rPr>
          <w:color w:val="000000" w:themeColor="text1"/>
        </w:rPr>
        <w:t xml:space="preserve"> </w:t>
      </w:r>
    </w:p>
    <w:p w:rsidR="00021883" w:rsidRPr="0099042A" w:rsidRDefault="00021883" w:rsidP="00021883">
      <w:pPr>
        <w:pStyle w:val="Heading3"/>
        <w:shd w:val="clear" w:color="auto" w:fill="FFFFFF"/>
        <w:spacing w:before="0" w:line="360" w:lineRule="auto"/>
        <w:jc w:val="both"/>
        <w:rPr>
          <w:rFonts w:cs="Times New Roman"/>
          <w:color w:val="000000" w:themeColor="text1"/>
        </w:rPr>
      </w:pPr>
      <w:bookmarkStart w:id="67" w:name="_Toc511865712"/>
      <w:bookmarkStart w:id="68" w:name="_Toc511865885"/>
      <w:r w:rsidRPr="0099042A">
        <w:rPr>
          <w:rFonts w:cs="Times New Roman"/>
          <w:bCs/>
          <w:color w:val="000000" w:themeColor="text1"/>
        </w:rPr>
        <w:t>Community</w:t>
      </w:r>
      <w:bookmarkEnd w:id="67"/>
      <w:bookmarkEnd w:id="68"/>
    </w:p>
    <w:p w:rsidR="00021883" w:rsidRDefault="00021883" w:rsidP="00021883">
      <w:pPr>
        <w:pStyle w:val="NormalWeb"/>
        <w:shd w:val="clear" w:color="auto" w:fill="FFFFFF"/>
        <w:spacing w:before="0" w:beforeAutospacing="0" w:line="360" w:lineRule="auto"/>
        <w:jc w:val="both"/>
        <w:rPr>
          <w:color w:val="000000" w:themeColor="text1"/>
        </w:rPr>
      </w:pPr>
      <w:r>
        <w:rPr>
          <w:color w:val="000000" w:themeColor="text1"/>
        </w:rPr>
        <w:t xml:space="preserve">Tesco focuses on different educational </w:t>
      </w:r>
      <w:r w:rsidRPr="008528DE">
        <w:rPr>
          <w:color w:val="000000" w:themeColor="text1"/>
        </w:rPr>
        <w:t xml:space="preserve">programs </w:t>
      </w:r>
      <w:r>
        <w:rPr>
          <w:color w:val="000000" w:themeColor="text1"/>
        </w:rPr>
        <w:t>to make its business</w:t>
      </w:r>
      <w:r w:rsidRPr="008528DE">
        <w:rPr>
          <w:color w:val="000000" w:themeColor="text1"/>
        </w:rPr>
        <w:t xml:space="preserve"> environment </w:t>
      </w:r>
      <w:r>
        <w:rPr>
          <w:color w:val="000000" w:themeColor="text1"/>
        </w:rPr>
        <w:t xml:space="preserve">peaceful </w:t>
      </w:r>
      <w:r w:rsidRPr="008528DE">
        <w:rPr>
          <w:color w:val="000000" w:themeColor="text1"/>
        </w:rPr>
        <w:t xml:space="preserve">to work </w:t>
      </w:r>
      <w:r>
        <w:rPr>
          <w:color w:val="000000" w:themeColor="text1"/>
        </w:rPr>
        <w:t>for the society and its people</w:t>
      </w:r>
      <w:r w:rsidRPr="008528DE">
        <w:rPr>
          <w:color w:val="000000" w:themeColor="text1"/>
        </w:rPr>
        <w:t>.</w:t>
      </w:r>
      <w:r>
        <w:rPr>
          <w:color w:val="000000" w:themeColor="text1"/>
        </w:rPr>
        <w:t xml:space="preserve"> </w:t>
      </w:r>
    </w:p>
    <w:p w:rsidR="00021883" w:rsidRPr="0099042A" w:rsidRDefault="00021883" w:rsidP="00021883">
      <w:pPr>
        <w:pStyle w:val="Heading3"/>
        <w:shd w:val="clear" w:color="auto" w:fill="FFFFFF"/>
        <w:spacing w:before="0" w:line="360" w:lineRule="auto"/>
        <w:jc w:val="both"/>
        <w:rPr>
          <w:rFonts w:cs="Times New Roman"/>
          <w:color w:val="000000" w:themeColor="text1"/>
        </w:rPr>
      </w:pPr>
      <w:bookmarkStart w:id="69" w:name="_Toc511865713"/>
      <w:bookmarkStart w:id="70" w:name="_Toc511865886"/>
      <w:r w:rsidRPr="0099042A">
        <w:rPr>
          <w:rFonts w:cs="Times New Roman"/>
          <w:bCs/>
          <w:color w:val="000000" w:themeColor="text1"/>
        </w:rPr>
        <w:t>Suppliers ethical trading</w:t>
      </w:r>
      <w:bookmarkEnd w:id="69"/>
      <w:bookmarkEnd w:id="70"/>
    </w:p>
    <w:p w:rsidR="00021883" w:rsidRDefault="00021883" w:rsidP="00021883">
      <w:pPr>
        <w:pStyle w:val="NormalWeb"/>
        <w:shd w:val="clear" w:color="auto" w:fill="FFFFFF"/>
        <w:spacing w:before="0" w:beforeAutospacing="0" w:line="360" w:lineRule="auto"/>
        <w:jc w:val="both"/>
        <w:rPr>
          <w:color w:val="000000" w:themeColor="text1"/>
        </w:rPr>
      </w:pPr>
      <w:r>
        <w:rPr>
          <w:color w:val="000000" w:themeColor="text1"/>
        </w:rPr>
        <w:t>To maintain different ethical standards in the business</w:t>
      </w:r>
      <w:r w:rsidRPr="008528DE">
        <w:rPr>
          <w:color w:val="000000" w:themeColor="text1"/>
        </w:rPr>
        <w:t xml:space="preserve">, </w:t>
      </w:r>
      <w:r>
        <w:rPr>
          <w:color w:val="000000" w:themeColor="text1"/>
        </w:rPr>
        <w:t>business organizations must be accountable to</w:t>
      </w:r>
      <w:r w:rsidRPr="008528DE">
        <w:rPr>
          <w:color w:val="000000" w:themeColor="text1"/>
        </w:rPr>
        <w:t xml:space="preserve"> </w:t>
      </w:r>
      <w:r>
        <w:rPr>
          <w:color w:val="000000" w:themeColor="text1"/>
        </w:rPr>
        <w:t>promote the</w:t>
      </w:r>
      <w:r w:rsidRPr="008528DE">
        <w:rPr>
          <w:color w:val="000000" w:themeColor="text1"/>
        </w:rPr>
        <w:t xml:space="preserve"> quality products </w:t>
      </w:r>
      <w:r>
        <w:rPr>
          <w:color w:val="000000" w:themeColor="text1"/>
        </w:rPr>
        <w:t>as well as</w:t>
      </w:r>
      <w:r w:rsidRPr="008528DE">
        <w:rPr>
          <w:color w:val="000000" w:themeColor="text1"/>
        </w:rPr>
        <w:t xml:space="preserve"> services </w:t>
      </w:r>
      <w:r>
        <w:rPr>
          <w:color w:val="000000" w:themeColor="text1"/>
        </w:rPr>
        <w:t>for the customers at the competitive price that helps to</w:t>
      </w:r>
      <w:r w:rsidRPr="008528DE">
        <w:rPr>
          <w:color w:val="000000" w:themeColor="text1"/>
        </w:rPr>
        <w:t xml:space="preserve"> encourage </w:t>
      </w:r>
      <w:r>
        <w:rPr>
          <w:color w:val="000000" w:themeColor="text1"/>
        </w:rPr>
        <w:t>the good</w:t>
      </w:r>
      <w:r w:rsidRPr="008528DE">
        <w:rPr>
          <w:color w:val="000000" w:themeColor="text1"/>
        </w:rPr>
        <w:t xml:space="preserve"> trade </w:t>
      </w:r>
      <w:r>
        <w:rPr>
          <w:color w:val="000000" w:themeColor="text1"/>
        </w:rPr>
        <w:t>relationships</w:t>
      </w:r>
      <w:r w:rsidRPr="008528DE">
        <w:rPr>
          <w:color w:val="000000" w:themeColor="text1"/>
        </w:rPr>
        <w:t xml:space="preserve"> with </w:t>
      </w:r>
      <w:r>
        <w:rPr>
          <w:color w:val="000000" w:themeColor="text1"/>
        </w:rPr>
        <w:t xml:space="preserve">the </w:t>
      </w:r>
      <w:r w:rsidRPr="008528DE">
        <w:rPr>
          <w:color w:val="000000" w:themeColor="text1"/>
        </w:rPr>
        <w:t>suppliers.</w:t>
      </w:r>
      <w:r>
        <w:rPr>
          <w:color w:val="000000" w:themeColor="text1"/>
        </w:rPr>
        <w:t xml:space="preserve"> </w:t>
      </w:r>
    </w:p>
    <w:p w:rsidR="00021883" w:rsidRPr="0099042A" w:rsidRDefault="00021883" w:rsidP="00021883">
      <w:pPr>
        <w:pStyle w:val="Heading3"/>
        <w:shd w:val="clear" w:color="auto" w:fill="FFFFFF"/>
        <w:spacing w:before="0" w:line="360" w:lineRule="auto"/>
        <w:jc w:val="both"/>
        <w:rPr>
          <w:rFonts w:cs="Times New Roman"/>
          <w:color w:val="000000" w:themeColor="text1"/>
        </w:rPr>
      </w:pPr>
      <w:bookmarkStart w:id="71" w:name="_Toc511865714"/>
      <w:bookmarkStart w:id="72" w:name="_Toc511865887"/>
      <w:r w:rsidRPr="0099042A">
        <w:rPr>
          <w:rFonts w:cs="Times New Roman"/>
          <w:bCs/>
          <w:color w:val="000000" w:themeColor="text1"/>
        </w:rPr>
        <w:t>Customer's choice and health</w:t>
      </w:r>
      <w:bookmarkEnd w:id="71"/>
      <w:bookmarkEnd w:id="72"/>
    </w:p>
    <w:p w:rsidR="00021883" w:rsidRPr="00DD1EAF" w:rsidRDefault="00021883" w:rsidP="00021883">
      <w:pPr>
        <w:pStyle w:val="NormalWeb"/>
        <w:shd w:val="clear" w:color="auto" w:fill="FFFFFF"/>
        <w:spacing w:before="0" w:beforeAutospacing="0" w:line="360" w:lineRule="auto"/>
        <w:jc w:val="both"/>
        <w:rPr>
          <w:color w:val="000000" w:themeColor="text1"/>
        </w:rPr>
      </w:pPr>
      <w:r>
        <w:rPr>
          <w:color w:val="000000" w:themeColor="text1"/>
        </w:rPr>
        <w:t>Customers’ health refers to the enhancement of proper</w:t>
      </w:r>
      <w:r w:rsidRPr="008528DE">
        <w:rPr>
          <w:color w:val="000000" w:themeColor="text1"/>
        </w:rPr>
        <w:t xml:space="preserve"> health of customers in mana</w:t>
      </w:r>
      <w:r>
        <w:rPr>
          <w:color w:val="000000" w:themeColor="text1"/>
        </w:rPr>
        <w:t>gement of the preferences of the customers. Tesco must be innovative to</w:t>
      </w:r>
      <w:r w:rsidRPr="00DD1EAF">
        <w:rPr>
          <w:color w:val="000000" w:themeColor="text1"/>
        </w:rPr>
        <w:t xml:space="preserve"> </w:t>
      </w:r>
      <w:r>
        <w:rPr>
          <w:color w:val="000000" w:themeColor="text1"/>
        </w:rPr>
        <w:t>lead the</w:t>
      </w:r>
      <w:r w:rsidRPr="00DD1EAF">
        <w:rPr>
          <w:color w:val="000000" w:themeColor="text1"/>
        </w:rPr>
        <w:t xml:space="preserve"> </w:t>
      </w:r>
      <w:r>
        <w:rPr>
          <w:color w:val="000000" w:themeColor="text1"/>
        </w:rPr>
        <w:t>customer development by maintaining the</w:t>
      </w:r>
      <w:r w:rsidRPr="00DD1EAF">
        <w:rPr>
          <w:color w:val="000000" w:themeColor="text1"/>
        </w:rPr>
        <w:t xml:space="preserve"> </w:t>
      </w:r>
      <w:r>
        <w:rPr>
          <w:color w:val="000000" w:themeColor="text1"/>
        </w:rPr>
        <w:t xml:space="preserve">development of the new products in the retail sector. </w:t>
      </w:r>
    </w:p>
    <w:p w:rsidR="00021883" w:rsidRPr="0099042A" w:rsidRDefault="00021883" w:rsidP="00021883">
      <w:pPr>
        <w:pStyle w:val="Heading3"/>
        <w:shd w:val="clear" w:color="auto" w:fill="FFFFFF"/>
        <w:spacing w:before="0" w:line="360" w:lineRule="auto"/>
        <w:jc w:val="both"/>
        <w:rPr>
          <w:rFonts w:cs="Times New Roman"/>
          <w:color w:val="000000" w:themeColor="text1"/>
        </w:rPr>
      </w:pPr>
      <w:r>
        <w:rPr>
          <w:rFonts w:cs="Times New Roman"/>
          <w:bCs/>
          <w:color w:val="000000" w:themeColor="text1"/>
        </w:rPr>
        <w:t>Workers</w:t>
      </w:r>
    </w:p>
    <w:p w:rsidR="00021883" w:rsidRPr="00DD1EAF" w:rsidRDefault="00021883" w:rsidP="00021883">
      <w:pPr>
        <w:pStyle w:val="NormalWeb"/>
        <w:shd w:val="clear" w:color="auto" w:fill="FFFFFF"/>
        <w:spacing w:before="0" w:beforeAutospacing="0" w:line="360" w:lineRule="auto"/>
        <w:jc w:val="both"/>
        <w:rPr>
          <w:color w:val="000000" w:themeColor="text1"/>
        </w:rPr>
      </w:pPr>
      <w:r>
        <w:rPr>
          <w:color w:val="000000" w:themeColor="text1"/>
        </w:rPr>
        <w:t>Employees can be offered different career development programs by business organizations through effective t</w:t>
      </w:r>
      <w:r w:rsidRPr="00DD1EAF">
        <w:rPr>
          <w:color w:val="000000" w:themeColor="text1"/>
        </w:rPr>
        <w:t xml:space="preserve">raining </w:t>
      </w:r>
      <w:r>
        <w:rPr>
          <w:color w:val="000000" w:themeColor="text1"/>
        </w:rPr>
        <w:t>and make effective</w:t>
      </w:r>
      <w:r w:rsidRPr="00DD1EAF">
        <w:rPr>
          <w:color w:val="000000" w:themeColor="text1"/>
        </w:rPr>
        <w:t xml:space="preserve"> communication </w:t>
      </w:r>
      <w:r>
        <w:rPr>
          <w:color w:val="000000" w:themeColor="text1"/>
        </w:rPr>
        <w:t>with the employees</w:t>
      </w:r>
      <w:r w:rsidRPr="00DD1EAF">
        <w:rPr>
          <w:color w:val="000000" w:themeColor="text1"/>
        </w:rPr>
        <w:t xml:space="preserve"> </w:t>
      </w:r>
      <w:r>
        <w:rPr>
          <w:color w:val="000000" w:themeColor="text1"/>
        </w:rPr>
        <w:t>by focusing on their requirements or feedback. Business organizations have the ability to achieve different benefits to motivate the employees by evaluating their performance and work activities effectively</w:t>
      </w:r>
      <w:r w:rsidRPr="00DD1EAF">
        <w:rPr>
          <w:color w:val="000000" w:themeColor="text1"/>
        </w:rPr>
        <w:t xml:space="preserve">. </w:t>
      </w:r>
    </w:p>
    <w:p w:rsidR="00021883" w:rsidRDefault="00021883" w:rsidP="00021883">
      <w:pPr>
        <w:pStyle w:val="NormalWeb"/>
        <w:shd w:val="clear" w:color="auto" w:fill="FFFFFF"/>
        <w:spacing w:before="0" w:beforeAutospacing="0"/>
        <w:jc w:val="center"/>
        <w:rPr>
          <w:rFonts w:ascii="Segoe UI" w:hAnsi="Segoe UI" w:cs="Segoe UI"/>
          <w:color w:val="212529"/>
        </w:rPr>
      </w:pPr>
      <w:r>
        <w:rPr>
          <w:noProof/>
        </w:rPr>
        <w:lastRenderedPageBreak/>
        <w:drawing>
          <wp:inline distT="0" distB="0" distL="0" distR="0">
            <wp:extent cx="3924300" cy="417576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stretch>
                      <a:fillRect/>
                    </a:stretch>
                  </pic:blipFill>
                  <pic:spPr>
                    <a:xfrm>
                      <a:off x="0" y="0"/>
                      <a:ext cx="3924300" cy="4175760"/>
                    </a:xfrm>
                    <a:prstGeom prst="rect">
                      <a:avLst/>
                    </a:prstGeom>
                  </pic:spPr>
                </pic:pic>
              </a:graphicData>
            </a:graphic>
          </wp:inline>
        </w:drawing>
      </w:r>
    </w:p>
    <w:p w:rsidR="00021883" w:rsidRPr="00D16388" w:rsidRDefault="00021883" w:rsidP="00021883">
      <w:pPr>
        <w:pStyle w:val="NormalWeb"/>
        <w:shd w:val="clear" w:color="auto" w:fill="FFFFFF"/>
        <w:spacing w:before="0" w:beforeAutospacing="0"/>
        <w:jc w:val="center"/>
        <w:rPr>
          <w:color w:val="212529"/>
        </w:rPr>
      </w:pPr>
      <w:r w:rsidRPr="003D64A1">
        <w:rPr>
          <w:b/>
          <w:color w:val="212529"/>
        </w:rPr>
        <w:t>Diagram</w:t>
      </w:r>
      <w:r>
        <w:rPr>
          <w:color w:val="212529"/>
        </w:rPr>
        <w:t xml:space="preserve">: Tesco Group results 2017/18 </w:t>
      </w:r>
      <w:r>
        <w:rPr>
          <w:color w:val="212529"/>
        </w:rPr>
        <w:tab/>
      </w:r>
      <w:r w:rsidRPr="003D64A1">
        <w:rPr>
          <w:b/>
        </w:rPr>
        <w:t>Source</w:t>
      </w:r>
      <w:r>
        <w:t>: Tesco Annual Report (2018)</w:t>
      </w:r>
    </w:p>
    <w:p w:rsidR="00021883" w:rsidRDefault="00021883" w:rsidP="00021883">
      <w:pPr>
        <w:pStyle w:val="NormalWeb"/>
        <w:shd w:val="clear" w:color="auto" w:fill="FFFFFF"/>
        <w:spacing w:before="0" w:beforeAutospacing="0" w:line="360" w:lineRule="auto"/>
        <w:jc w:val="both"/>
        <w:rPr>
          <w:color w:val="000000" w:themeColor="text1"/>
        </w:rPr>
      </w:pPr>
      <w:r>
        <w:rPr>
          <w:color w:val="000000" w:themeColor="text1"/>
        </w:rPr>
        <w:t xml:space="preserve">From the above diagram the group sales of Tesco (excluding VAT and fuel) increased </w:t>
      </w:r>
      <w:r>
        <w:rPr>
          <w:rStyle w:val="e24kjd"/>
          <w:rFonts w:eastAsiaTheme="majorEastAsia"/>
        </w:rPr>
        <w:t>£</w:t>
      </w:r>
      <w:r>
        <w:rPr>
          <w:color w:val="000000" w:themeColor="text1"/>
        </w:rPr>
        <w:t xml:space="preserve">50,991m from </w:t>
      </w:r>
      <w:r>
        <w:rPr>
          <w:rStyle w:val="e24kjd"/>
          <w:rFonts w:eastAsiaTheme="majorEastAsia"/>
        </w:rPr>
        <w:t>£</w:t>
      </w:r>
      <w:r>
        <w:rPr>
          <w:color w:val="000000" w:themeColor="text1"/>
        </w:rPr>
        <w:t xml:space="preserve">49,867m in 2017/2018. On the other hand, the revenue (excluding VAT and fuel) increased by </w:t>
      </w:r>
      <w:r>
        <w:rPr>
          <w:rStyle w:val="e24kjd"/>
          <w:rFonts w:eastAsiaTheme="majorEastAsia"/>
        </w:rPr>
        <w:t>£</w:t>
      </w:r>
      <w:r>
        <w:rPr>
          <w:color w:val="000000" w:themeColor="text1"/>
        </w:rPr>
        <w:t xml:space="preserve">57,491m from </w:t>
      </w:r>
      <w:r>
        <w:rPr>
          <w:rStyle w:val="e24kjd"/>
          <w:rFonts w:eastAsiaTheme="majorEastAsia"/>
        </w:rPr>
        <w:t>£55,917m</w:t>
      </w:r>
      <w:r>
        <w:rPr>
          <w:color w:val="000000" w:themeColor="text1"/>
        </w:rPr>
        <w:t>in 2017/2018. In addition, group operating profit (before the exceptional items) also increased from dramatically. Furthermore, the group statutory profit (before tax) increased from £145m in 2016/17 to £1298m in 2017/2018. Finally, the debt of these group results of Tesco was £3.7bn in 2016/17 and £2.6bn in 2017/2018.</w:t>
      </w:r>
    </w:p>
    <w:p w:rsidR="00021883" w:rsidRDefault="00021883" w:rsidP="00021883">
      <w:pPr>
        <w:pStyle w:val="NormalWeb"/>
        <w:shd w:val="clear" w:color="auto" w:fill="FFFFFF"/>
        <w:spacing w:before="0" w:beforeAutospacing="0" w:line="360" w:lineRule="auto"/>
        <w:jc w:val="center"/>
        <w:rPr>
          <w:color w:val="000000" w:themeColor="text1"/>
        </w:rPr>
      </w:pPr>
      <w:r>
        <w:rPr>
          <w:noProof/>
          <w:color w:val="000000" w:themeColor="text1"/>
        </w:rPr>
        <w:lastRenderedPageBreak/>
        <w:drawing>
          <wp:inline distT="0" distB="0" distL="0" distR="0">
            <wp:extent cx="5362574" cy="19526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547233.tmp"/>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363323" cy="1952898"/>
                    </a:xfrm>
                    <a:prstGeom prst="rect">
                      <a:avLst/>
                    </a:prstGeom>
                  </pic:spPr>
                </pic:pic>
              </a:graphicData>
            </a:graphic>
          </wp:inline>
        </w:drawing>
      </w:r>
    </w:p>
    <w:p w:rsidR="00021883" w:rsidRPr="00312304" w:rsidRDefault="00021883" w:rsidP="00021883">
      <w:pPr>
        <w:pStyle w:val="NormalWeb"/>
        <w:shd w:val="clear" w:color="auto" w:fill="FFFFFF"/>
        <w:spacing w:before="0" w:beforeAutospacing="0" w:line="360" w:lineRule="auto"/>
        <w:jc w:val="center"/>
        <w:rPr>
          <w:color w:val="000000" w:themeColor="text1"/>
        </w:rPr>
      </w:pPr>
      <w:r w:rsidRPr="00277D02">
        <w:rPr>
          <w:b/>
          <w:color w:val="000000" w:themeColor="text1"/>
        </w:rPr>
        <w:t>Diagram</w:t>
      </w:r>
      <w:r>
        <w:rPr>
          <w:color w:val="000000" w:themeColor="text1"/>
        </w:rPr>
        <w:t xml:space="preserve">: </w:t>
      </w:r>
      <w:r w:rsidRPr="008551BA">
        <w:t>UK &amp; ROI like-for-like sales performances</w:t>
      </w:r>
      <w:r>
        <w:rPr>
          <w:color w:val="000000" w:themeColor="text1"/>
        </w:rPr>
        <w:t xml:space="preserve"> </w:t>
      </w:r>
      <w:r w:rsidRPr="00277D02">
        <w:rPr>
          <w:b/>
        </w:rPr>
        <w:t>Source</w:t>
      </w:r>
      <w:r>
        <w:t>: Tesco Annual Report (2018)</w:t>
      </w:r>
    </w:p>
    <w:p w:rsidR="00021883" w:rsidRPr="00DD1EAF" w:rsidRDefault="00021883" w:rsidP="00021883">
      <w:pPr>
        <w:pStyle w:val="NormalWeb"/>
        <w:shd w:val="clear" w:color="auto" w:fill="FFFFFF"/>
        <w:spacing w:before="0" w:beforeAutospacing="0" w:line="360" w:lineRule="auto"/>
        <w:jc w:val="both"/>
        <w:rPr>
          <w:color w:val="000000" w:themeColor="text1"/>
        </w:rPr>
      </w:pPr>
      <w:r>
        <w:t xml:space="preserve">In UK, the sales volumes increased about 1.6% where the business transactions increased by 1.7% as different business offers are enhanced by the management of Tesco. </w:t>
      </w:r>
    </w:p>
    <w:p w:rsidR="00021883" w:rsidRDefault="00021883" w:rsidP="00021883">
      <w:pPr>
        <w:pStyle w:val="NormalWeb"/>
        <w:shd w:val="clear" w:color="auto" w:fill="FFFFFF"/>
        <w:spacing w:before="0" w:beforeAutospacing="0"/>
        <w:jc w:val="center"/>
        <w:rPr>
          <w:rFonts w:ascii="Segoe UI" w:hAnsi="Segoe UI" w:cs="Segoe UI"/>
          <w:color w:val="212529"/>
        </w:rPr>
      </w:pPr>
      <w:r>
        <w:rPr>
          <w:noProof/>
        </w:rPr>
        <w:drawing>
          <wp:inline distT="0" distB="0" distL="0" distR="0">
            <wp:extent cx="3268980" cy="2209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stretch>
                      <a:fillRect/>
                    </a:stretch>
                  </pic:blipFill>
                  <pic:spPr>
                    <a:xfrm>
                      <a:off x="0" y="0"/>
                      <a:ext cx="3268980" cy="2209800"/>
                    </a:xfrm>
                    <a:prstGeom prst="rect">
                      <a:avLst/>
                    </a:prstGeom>
                  </pic:spPr>
                </pic:pic>
              </a:graphicData>
            </a:graphic>
          </wp:inline>
        </w:drawing>
      </w:r>
    </w:p>
    <w:p w:rsidR="00021883" w:rsidRPr="00000936" w:rsidRDefault="00021883" w:rsidP="00021883">
      <w:pPr>
        <w:pStyle w:val="NormalWeb"/>
        <w:shd w:val="clear" w:color="auto" w:fill="FFFFFF"/>
        <w:spacing w:before="0" w:beforeAutospacing="0"/>
        <w:jc w:val="center"/>
      </w:pPr>
      <w:r w:rsidRPr="00000936">
        <w:rPr>
          <w:b/>
        </w:rPr>
        <w:t>Diagram</w:t>
      </w:r>
      <w:r w:rsidRPr="00000936">
        <w:t xml:space="preserve">: International profit of </w:t>
      </w:r>
      <w:r>
        <w:t>Tesco</w:t>
      </w:r>
      <w:r>
        <w:tab/>
      </w:r>
      <w:r w:rsidRPr="00000936">
        <w:tab/>
      </w:r>
      <w:r w:rsidRPr="00F43A4A">
        <w:rPr>
          <w:b/>
        </w:rPr>
        <w:t>Source</w:t>
      </w:r>
      <w:r w:rsidRPr="00000936">
        <w:t xml:space="preserve">: </w:t>
      </w:r>
      <w:r>
        <w:t>Tesco Annual Report (2018)</w:t>
      </w:r>
    </w:p>
    <w:p w:rsidR="00021883" w:rsidRPr="00FF5005" w:rsidRDefault="00021883" w:rsidP="00021883">
      <w:pPr>
        <w:pStyle w:val="NormalWeb"/>
        <w:shd w:val="clear" w:color="auto" w:fill="FFFFFF"/>
        <w:spacing w:before="0" w:beforeAutospacing="0" w:line="360" w:lineRule="auto"/>
        <w:jc w:val="both"/>
        <w:rPr>
          <w:color w:val="000000" w:themeColor="text1"/>
        </w:rPr>
      </w:pPr>
      <w:r>
        <w:rPr>
          <w:color w:val="000000" w:themeColor="text1"/>
        </w:rPr>
        <w:t>From the diagram of international profit of Tesco,</w:t>
      </w:r>
      <w:r w:rsidRPr="00FF5005">
        <w:rPr>
          <w:color w:val="000000" w:themeColor="text1"/>
        </w:rPr>
        <w:t xml:space="preserve"> </w:t>
      </w:r>
      <w:r>
        <w:rPr>
          <w:color w:val="000000" w:themeColor="text1"/>
        </w:rPr>
        <w:t xml:space="preserve">the international sales increased by 2.5% at the actual rate. In addition, operating profit (before the exceptional items) increased 31.1% at actual exchange rate. Finally, the operating profit increased from £519m to £1199m in 2017/2018. </w:t>
      </w:r>
    </w:p>
    <w:p w:rsidR="00021883" w:rsidRDefault="00021883" w:rsidP="00021883">
      <w:pPr>
        <w:pStyle w:val="NormalWeb"/>
        <w:shd w:val="clear" w:color="auto" w:fill="FFFFFF"/>
        <w:spacing w:before="0" w:beforeAutospacing="0"/>
        <w:jc w:val="center"/>
        <w:rPr>
          <w:rFonts w:ascii="Segoe UI" w:hAnsi="Segoe UI" w:cs="Segoe UI"/>
          <w:color w:val="212529"/>
        </w:rPr>
      </w:pPr>
      <w:r>
        <w:rPr>
          <w:rFonts w:ascii="Segoe UI" w:hAnsi="Segoe UI" w:cs="Segoe UI"/>
          <w:noProof/>
          <w:color w:val="212529"/>
        </w:rPr>
        <w:lastRenderedPageBreak/>
        <w:drawing>
          <wp:inline distT="0" distB="0" distL="0" distR="0">
            <wp:extent cx="5349240" cy="2133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54605D.tmp"/>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353797" cy="2135418"/>
                    </a:xfrm>
                    <a:prstGeom prst="rect">
                      <a:avLst/>
                    </a:prstGeom>
                  </pic:spPr>
                </pic:pic>
              </a:graphicData>
            </a:graphic>
          </wp:inline>
        </w:drawing>
      </w:r>
    </w:p>
    <w:p w:rsidR="00021883" w:rsidRPr="003C6AE2" w:rsidRDefault="00021883" w:rsidP="00021883">
      <w:pPr>
        <w:pStyle w:val="NormalWeb"/>
        <w:shd w:val="clear" w:color="auto" w:fill="FFFFFF"/>
        <w:spacing w:before="0" w:beforeAutospacing="0"/>
      </w:pPr>
      <w:r w:rsidRPr="003C6AE2">
        <w:rPr>
          <w:b/>
        </w:rPr>
        <w:t xml:space="preserve">Diagram: </w:t>
      </w:r>
      <w:r w:rsidRPr="003C6AE2">
        <w:t>International like-for-like sales performances</w:t>
      </w:r>
      <w:r w:rsidRPr="003C6AE2">
        <w:rPr>
          <w:b/>
        </w:rPr>
        <w:tab/>
        <w:t xml:space="preserve">Source: </w:t>
      </w:r>
      <w:r w:rsidRPr="003C6AE2">
        <w:t>Tesco Annual Report (2018)</w:t>
      </w:r>
    </w:p>
    <w:p w:rsidR="00021883" w:rsidRDefault="00021883" w:rsidP="00021883">
      <w:pPr>
        <w:pStyle w:val="NormalWeb"/>
        <w:shd w:val="clear" w:color="auto" w:fill="FFFFFF"/>
        <w:spacing w:before="0" w:beforeAutospacing="0" w:line="360" w:lineRule="auto"/>
        <w:jc w:val="both"/>
      </w:pPr>
      <w:r>
        <w:t xml:space="preserve">International like-for-like </w:t>
      </w:r>
      <w:r w:rsidRPr="00C11CF3">
        <w:t xml:space="preserve">sales </w:t>
      </w:r>
      <w:r>
        <w:t xml:space="preserve">performance has increased </w:t>
      </w:r>
      <w:r w:rsidRPr="00C11CF3">
        <w:t xml:space="preserve">in </w:t>
      </w:r>
      <w:r>
        <w:t xml:space="preserve">on the top of </w:t>
      </w:r>
      <w:r w:rsidRPr="00C11CF3">
        <w:t xml:space="preserve">Poland </w:t>
      </w:r>
      <w:r>
        <w:t>market that is very much</w:t>
      </w:r>
      <w:r w:rsidRPr="00C11CF3">
        <w:t xml:space="preserve"> competitive. </w:t>
      </w:r>
      <w:r>
        <w:t>Tesco provides better</w:t>
      </w:r>
      <w:r w:rsidRPr="00C11CF3">
        <w:t xml:space="preserve"> quality </w:t>
      </w:r>
      <w:r>
        <w:t>products by motivating the</w:t>
      </w:r>
      <w:r w:rsidRPr="00C11CF3">
        <w:t xml:space="preserve"> </w:t>
      </w:r>
      <w:r>
        <w:t>customers of its different markets.</w:t>
      </w:r>
    </w:p>
    <w:p w:rsidR="00021883" w:rsidRDefault="00021883" w:rsidP="00021883">
      <w:pPr>
        <w:pStyle w:val="NormalWeb"/>
        <w:shd w:val="clear" w:color="auto" w:fill="FFFFFF"/>
        <w:spacing w:before="0" w:beforeAutospacing="0" w:line="360" w:lineRule="auto"/>
        <w:jc w:val="center"/>
      </w:pPr>
      <w:r>
        <w:rPr>
          <w:noProof/>
        </w:rPr>
        <w:drawing>
          <wp:inline distT="0" distB="0" distL="0" distR="0">
            <wp:extent cx="4145280" cy="9601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tretch>
                      <a:fillRect/>
                    </a:stretch>
                  </pic:blipFill>
                  <pic:spPr>
                    <a:xfrm>
                      <a:off x="0" y="0"/>
                      <a:ext cx="4145280" cy="960120"/>
                    </a:xfrm>
                    <a:prstGeom prst="rect">
                      <a:avLst/>
                    </a:prstGeom>
                  </pic:spPr>
                </pic:pic>
              </a:graphicData>
            </a:graphic>
          </wp:inline>
        </w:drawing>
      </w:r>
    </w:p>
    <w:p w:rsidR="00021883" w:rsidRPr="002D73AD" w:rsidRDefault="00021883" w:rsidP="00021883">
      <w:pPr>
        <w:pStyle w:val="NormalWeb"/>
        <w:shd w:val="clear" w:color="auto" w:fill="FFFFFF"/>
        <w:spacing w:before="0" w:beforeAutospacing="0" w:line="360" w:lineRule="auto"/>
        <w:jc w:val="center"/>
      </w:pPr>
      <w:r w:rsidRPr="00DF39FE">
        <w:rPr>
          <w:b/>
        </w:rPr>
        <w:t>Diagram</w:t>
      </w:r>
      <w:r w:rsidRPr="002D73AD">
        <w:t xml:space="preserve">: Gender diversity of </w:t>
      </w:r>
      <w:r>
        <w:t xml:space="preserve">Tesco 2017/2018 </w:t>
      </w:r>
      <w:r w:rsidRPr="007A5842">
        <w:rPr>
          <w:b/>
        </w:rPr>
        <w:t>Source</w:t>
      </w:r>
      <w:r>
        <w:t>: Tesco Annual Report (2018)</w:t>
      </w:r>
    </w:p>
    <w:p w:rsidR="00021883" w:rsidRDefault="00021883" w:rsidP="00021883">
      <w:pPr>
        <w:pStyle w:val="NormalWeb"/>
        <w:shd w:val="clear" w:color="auto" w:fill="FFFFFF"/>
        <w:spacing w:before="0" w:beforeAutospacing="0" w:line="360" w:lineRule="auto"/>
        <w:jc w:val="both"/>
      </w:pPr>
      <w:r>
        <w:t>In the above diagram of gender diversity of Tesco 2017/2018, there is 77% board of directors of Tesco where the percentage of the female board of directors is 23%. In addition, there are 75% senior managers of Tesco where the percentage of the female senior managers is 25%. Furthermore, in terms of employees, there are 43% employees of Tesco where the percentage of the female employees is 57%.</w:t>
      </w:r>
    </w:p>
    <w:p w:rsidR="00021883" w:rsidRDefault="00021883" w:rsidP="00021883">
      <w:pPr>
        <w:pStyle w:val="NormalWeb"/>
        <w:shd w:val="clear" w:color="auto" w:fill="FFFFFF"/>
        <w:spacing w:before="0" w:beforeAutospacing="0" w:line="360" w:lineRule="auto"/>
        <w:jc w:val="center"/>
      </w:pPr>
      <w:r>
        <w:rPr>
          <w:noProof/>
        </w:rPr>
        <w:lastRenderedPageBreak/>
        <w:drawing>
          <wp:inline distT="0" distB="0" distL="0" distR="0">
            <wp:extent cx="5943600" cy="1675130"/>
            <wp:effectExtent l="0" t="0" r="0" b="0"/>
            <wp:docPr id="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tretch>
                      <a:fillRect/>
                    </a:stretch>
                  </pic:blipFill>
                  <pic:spPr>
                    <a:xfrm>
                      <a:off x="0" y="0"/>
                      <a:ext cx="5943600" cy="1675130"/>
                    </a:xfrm>
                    <a:prstGeom prst="rect">
                      <a:avLst/>
                    </a:prstGeom>
                  </pic:spPr>
                </pic:pic>
              </a:graphicData>
            </a:graphic>
          </wp:inline>
        </w:drawing>
      </w:r>
    </w:p>
    <w:p w:rsidR="00021883" w:rsidRDefault="00021883" w:rsidP="00021883">
      <w:pPr>
        <w:pStyle w:val="NormalWeb"/>
        <w:shd w:val="clear" w:color="auto" w:fill="FFFFFF"/>
        <w:spacing w:before="0" w:beforeAutospacing="0" w:line="360" w:lineRule="auto"/>
        <w:jc w:val="both"/>
      </w:pPr>
      <w:r>
        <w:t xml:space="preserve">    </w:t>
      </w:r>
      <w:r w:rsidRPr="00382D0E">
        <w:rPr>
          <w:b/>
        </w:rPr>
        <w:t>Diagram</w:t>
      </w:r>
      <w:r>
        <w:t>: Food surplus of Tesco 2017/2018</w:t>
      </w:r>
      <w:r>
        <w:tab/>
      </w:r>
      <w:r w:rsidRPr="00382D0E">
        <w:rPr>
          <w:b/>
        </w:rPr>
        <w:t>Source</w:t>
      </w:r>
      <w:r>
        <w:t>: Tesco Annual Report (2018)</w:t>
      </w:r>
    </w:p>
    <w:p w:rsidR="00021883" w:rsidRDefault="00021883" w:rsidP="00021883">
      <w:pPr>
        <w:pStyle w:val="NormalWeb"/>
        <w:shd w:val="clear" w:color="auto" w:fill="FFFFFF"/>
        <w:spacing w:before="0" w:beforeAutospacing="0" w:line="360" w:lineRule="auto"/>
        <w:jc w:val="center"/>
        <w:rPr>
          <w:noProof/>
        </w:rPr>
      </w:pPr>
      <w:r>
        <w:t xml:space="preserve">From the above diagram of the food surplus of Tesco for the financial year of 2017/2018, donated, animal feed and disposal are the food surplus which is safe for the human consumption. </w:t>
      </w:r>
    </w:p>
    <w:p w:rsidR="00021883" w:rsidRDefault="00021883" w:rsidP="00021883">
      <w:pPr>
        <w:pStyle w:val="NormalWeb"/>
        <w:shd w:val="clear" w:color="auto" w:fill="FFFFFF"/>
        <w:spacing w:before="0" w:beforeAutospacing="0" w:line="360" w:lineRule="auto"/>
        <w:jc w:val="center"/>
      </w:pPr>
      <w:r>
        <w:rPr>
          <w:noProof/>
        </w:rPr>
        <w:drawing>
          <wp:inline distT="0" distB="0" distL="0" distR="0">
            <wp:extent cx="5943600" cy="19259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stretch>
                      <a:fillRect/>
                    </a:stretch>
                  </pic:blipFill>
                  <pic:spPr>
                    <a:xfrm>
                      <a:off x="0" y="0"/>
                      <a:ext cx="5943600" cy="1925955"/>
                    </a:xfrm>
                    <a:prstGeom prst="rect">
                      <a:avLst/>
                    </a:prstGeom>
                  </pic:spPr>
                </pic:pic>
              </a:graphicData>
            </a:graphic>
          </wp:inline>
        </w:drawing>
      </w:r>
    </w:p>
    <w:p w:rsidR="00021883" w:rsidRDefault="00021883" w:rsidP="00021883">
      <w:pPr>
        <w:pStyle w:val="NormalWeb"/>
        <w:shd w:val="clear" w:color="auto" w:fill="FFFFFF"/>
        <w:spacing w:before="0" w:beforeAutospacing="0" w:line="360" w:lineRule="auto"/>
        <w:jc w:val="center"/>
      </w:pPr>
      <w:r w:rsidRPr="009A69DE">
        <w:rPr>
          <w:b/>
        </w:rPr>
        <w:t>Diagram</w:t>
      </w:r>
      <w:r>
        <w:t>: Food waste by category</w:t>
      </w:r>
      <w:r>
        <w:tab/>
      </w:r>
      <w:r w:rsidRPr="009A69DE">
        <w:rPr>
          <w:b/>
        </w:rPr>
        <w:t>Source</w:t>
      </w:r>
      <w:r>
        <w:t>: Tesco Annual Report (2018)</w:t>
      </w:r>
    </w:p>
    <w:p w:rsidR="00021883" w:rsidRDefault="00021883" w:rsidP="00021883">
      <w:pPr>
        <w:pStyle w:val="NormalWeb"/>
        <w:shd w:val="clear" w:color="auto" w:fill="FFFFFF"/>
        <w:spacing w:before="0" w:beforeAutospacing="0" w:line="360" w:lineRule="auto"/>
        <w:jc w:val="both"/>
      </w:pPr>
      <w:r>
        <w:t>From the above chart of food waste of Tesco in different categories</w:t>
      </w:r>
      <w:r w:rsidRPr="00430A5D">
        <w:t xml:space="preserve"> of </w:t>
      </w:r>
      <w:r>
        <w:t>2017/2018</w:t>
      </w:r>
      <w:r w:rsidRPr="00430A5D">
        <w:t>, 35%</w:t>
      </w:r>
      <w:r>
        <w:t xml:space="preserve"> of the </w:t>
      </w:r>
      <w:r w:rsidRPr="00430A5D">
        <w:t xml:space="preserve">foods wasted </w:t>
      </w:r>
      <w:r>
        <w:t>just because of poor</w:t>
      </w:r>
      <w:r w:rsidRPr="00430A5D">
        <w:t xml:space="preserve"> production. </w:t>
      </w:r>
      <w:r>
        <w:t>In addition, 16</w:t>
      </w:r>
      <w:r w:rsidRPr="00430A5D">
        <w:t xml:space="preserve">% </w:t>
      </w:r>
      <w:r>
        <w:t>prepared foods wasted, 15</w:t>
      </w:r>
      <w:r w:rsidRPr="00430A5D">
        <w:t xml:space="preserve">% </w:t>
      </w:r>
      <w:r>
        <w:t>wasted foods are the grocery products, 11% wasted foods are the dairy products,</w:t>
      </w:r>
      <w:r w:rsidRPr="00430A5D">
        <w:t xml:space="preserve"> </w:t>
      </w:r>
      <w:r>
        <w:t>10</w:t>
      </w:r>
      <w:r w:rsidRPr="00430A5D">
        <w:t xml:space="preserve">% </w:t>
      </w:r>
      <w:r>
        <w:t xml:space="preserve">wasted foods are just because of fish, meat and poultry and the 6% wasted foods are bakery products. </w:t>
      </w:r>
    </w:p>
    <w:p w:rsidR="00021883" w:rsidRDefault="00021883" w:rsidP="00021883">
      <w:pPr>
        <w:pStyle w:val="Heading2"/>
        <w:spacing w:line="360" w:lineRule="auto"/>
        <w:jc w:val="both"/>
        <w:rPr>
          <w:b w:val="0"/>
        </w:rPr>
      </w:pPr>
      <w:bookmarkStart w:id="73" w:name="_Toc511944781"/>
      <w:bookmarkStart w:id="74" w:name="_Toc18488481"/>
      <w:r>
        <w:t>4.5</w:t>
      </w:r>
      <w:r w:rsidRPr="006F4C73">
        <w:t xml:space="preserve"> </w:t>
      </w:r>
      <w:r>
        <w:t>How</w:t>
      </w:r>
      <w:r w:rsidRPr="006F4C73">
        <w:t xml:space="preserve"> cultural and ethical behavior</w:t>
      </w:r>
      <w:r>
        <w:t xml:space="preserve"> affect Tesco’s business</w:t>
      </w:r>
      <w:bookmarkEnd w:id="73"/>
      <w:bookmarkEnd w:id="74"/>
      <w:r>
        <w:t xml:space="preserve"> </w:t>
      </w:r>
    </w:p>
    <w:p w:rsidR="00021883" w:rsidRDefault="00021883" w:rsidP="00021883">
      <w:pPr>
        <w:pStyle w:val="NoSpacing1"/>
      </w:pPr>
    </w:p>
    <w:p w:rsidR="00021883" w:rsidRPr="002E5591" w:rsidRDefault="00021883" w:rsidP="00021883">
      <w:pPr>
        <w:spacing w:line="360" w:lineRule="auto"/>
        <w:jc w:val="both"/>
        <w:rPr>
          <w:color w:val="000000" w:themeColor="text1"/>
          <w:shd w:val="clear" w:color="auto" w:fill="FFFFFF"/>
        </w:rPr>
      </w:pPr>
      <w:r>
        <w:rPr>
          <w:color w:val="000000" w:themeColor="text1"/>
          <w:shd w:val="clear" w:color="auto" w:fill="FFFFFF"/>
        </w:rPr>
        <w:t>Brian (2018) said that the people who have the ability to</w:t>
      </w:r>
      <w:r w:rsidRPr="00F01D51">
        <w:rPr>
          <w:color w:val="000000" w:themeColor="text1"/>
          <w:shd w:val="clear" w:color="auto" w:fill="FFFFFF"/>
        </w:rPr>
        <w:t xml:space="preserve"> </w:t>
      </w:r>
      <w:r>
        <w:rPr>
          <w:color w:val="000000" w:themeColor="text1"/>
          <w:shd w:val="clear" w:color="auto" w:fill="FFFFFF"/>
        </w:rPr>
        <w:t xml:space="preserve">recognize </w:t>
      </w:r>
      <w:r w:rsidRPr="00F01D51">
        <w:rPr>
          <w:color w:val="000000" w:themeColor="text1"/>
          <w:shd w:val="clear" w:color="auto" w:fill="FFFFFF"/>
        </w:rPr>
        <w:t xml:space="preserve">difference between </w:t>
      </w:r>
      <w:r>
        <w:rPr>
          <w:color w:val="000000" w:themeColor="text1"/>
          <w:shd w:val="clear" w:color="auto" w:fill="FFFFFF"/>
        </w:rPr>
        <w:t>good and bad is known as</w:t>
      </w:r>
      <w:r w:rsidRPr="00F01D51">
        <w:rPr>
          <w:color w:val="000000" w:themeColor="text1"/>
          <w:shd w:val="clear" w:color="auto" w:fill="FFFFFF"/>
        </w:rPr>
        <w:t xml:space="preserve"> </w:t>
      </w:r>
      <w:r>
        <w:rPr>
          <w:color w:val="000000" w:themeColor="text1"/>
          <w:shd w:val="clear" w:color="auto" w:fill="FFFFFF"/>
        </w:rPr>
        <w:t xml:space="preserve">the ethical people. Business organizations are become ethical and fair if they maintain good relation with both customers and employees in the business organization. </w:t>
      </w:r>
    </w:p>
    <w:p w:rsidR="00021883" w:rsidRPr="002E5591" w:rsidRDefault="00021883" w:rsidP="00021883">
      <w:pPr>
        <w:pStyle w:val="Heading3"/>
        <w:shd w:val="clear" w:color="auto" w:fill="FFFFFF"/>
        <w:spacing w:before="0" w:line="360" w:lineRule="auto"/>
        <w:jc w:val="both"/>
        <w:textAlignment w:val="baseline"/>
        <w:rPr>
          <w:rFonts w:cs="Times New Roman"/>
          <w:color w:val="000000" w:themeColor="text1"/>
        </w:rPr>
      </w:pPr>
      <w:bookmarkStart w:id="75" w:name="_Toc511475919"/>
      <w:bookmarkStart w:id="76" w:name="_Toc511865717"/>
      <w:bookmarkStart w:id="77" w:name="_Toc511865890"/>
      <w:r w:rsidRPr="002E5591">
        <w:rPr>
          <w:rFonts w:cs="Times New Roman"/>
          <w:bCs/>
          <w:color w:val="000000" w:themeColor="text1"/>
        </w:rPr>
        <w:lastRenderedPageBreak/>
        <w:t>Build Customer Loyalty</w:t>
      </w:r>
      <w:bookmarkEnd w:id="75"/>
      <w:bookmarkEnd w:id="76"/>
      <w:bookmarkEnd w:id="77"/>
    </w:p>
    <w:p w:rsidR="00021883" w:rsidRPr="002E5591" w:rsidRDefault="00021883" w:rsidP="00021883">
      <w:pPr>
        <w:pStyle w:val="NormalWeb"/>
        <w:shd w:val="clear" w:color="auto" w:fill="FFFFFF"/>
        <w:spacing w:before="135" w:beforeAutospacing="0" w:after="135" w:afterAutospacing="0" w:line="360" w:lineRule="auto"/>
        <w:jc w:val="both"/>
        <w:textAlignment w:val="baseline"/>
        <w:rPr>
          <w:color w:val="000000" w:themeColor="text1"/>
        </w:rPr>
      </w:pPr>
      <w:r>
        <w:rPr>
          <w:color w:val="000000" w:themeColor="text1"/>
          <w:shd w:val="clear" w:color="auto" w:fill="FFFFFF"/>
        </w:rPr>
        <w:t xml:space="preserve">Hill (2018) said that the </w:t>
      </w:r>
      <w:r>
        <w:rPr>
          <w:color w:val="000000" w:themeColor="text1"/>
        </w:rPr>
        <w:t>customers</w:t>
      </w:r>
      <w:r w:rsidRPr="003532EE">
        <w:rPr>
          <w:color w:val="000000" w:themeColor="text1"/>
        </w:rPr>
        <w:t xml:space="preserve"> </w:t>
      </w:r>
      <w:r>
        <w:rPr>
          <w:color w:val="000000" w:themeColor="text1"/>
        </w:rPr>
        <w:t>who provide the</w:t>
      </w:r>
      <w:r w:rsidRPr="003532EE">
        <w:rPr>
          <w:color w:val="000000" w:themeColor="text1"/>
        </w:rPr>
        <w:t xml:space="preserve"> chance </w:t>
      </w:r>
      <w:r>
        <w:rPr>
          <w:color w:val="000000" w:themeColor="text1"/>
        </w:rPr>
        <w:t xml:space="preserve">to the business organization </w:t>
      </w:r>
      <w:r w:rsidRPr="003532EE">
        <w:rPr>
          <w:color w:val="000000" w:themeColor="text1"/>
        </w:rPr>
        <w:t xml:space="preserve">to </w:t>
      </w:r>
      <w:r>
        <w:rPr>
          <w:color w:val="000000" w:themeColor="text1"/>
        </w:rPr>
        <w:t>get the</w:t>
      </w:r>
      <w:r w:rsidRPr="003532EE">
        <w:rPr>
          <w:color w:val="000000" w:themeColor="text1"/>
        </w:rPr>
        <w:t xml:space="preserve"> advantage of them</w:t>
      </w:r>
      <w:r>
        <w:rPr>
          <w:color w:val="000000" w:themeColor="text1"/>
        </w:rPr>
        <w:t xml:space="preserve"> that can make the business organization to treat like an unethical way</w:t>
      </w:r>
      <w:r w:rsidRPr="003532EE">
        <w:rPr>
          <w:color w:val="000000" w:themeColor="text1"/>
        </w:rPr>
        <w:t xml:space="preserve">. </w:t>
      </w:r>
      <w:r>
        <w:rPr>
          <w:color w:val="000000" w:themeColor="text1"/>
        </w:rPr>
        <w:t>To become the loyal customers for a business organization can help to get success.</w:t>
      </w:r>
    </w:p>
    <w:p w:rsidR="00021883" w:rsidRPr="002E5591" w:rsidRDefault="00021883" w:rsidP="00021883">
      <w:pPr>
        <w:pStyle w:val="Heading3"/>
        <w:shd w:val="clear" w:color="auto" w:fill="FFFFFF"/>
        <w:spacing w:before="0" w:line="360" w:lineRule="auto"/>
        <w:jc w:val="both"/>
        <w:textAlignment w:val="baseline"/>
        <w:rPr>
          <w:rFonts w:cs="Times New Roman"/>
          <w:color w:val="000000" w:themeColor="text1"/>
        </w:rPr>
      </w:pPr>
      <w:bookmarkStart w:id="78" w:name="_Toc511475920"/>
      <w:bookmarkStart w:id="79" w:name="_Toc511865718"/>
      <w:bookmarkStart w:id="80" w:name="_Toc511865891"/>
      <w:r w:rsidRPr="002E5591">
        <w:rPr>
          <w:rFonts w:cs="Times New Roman"/>
          <w:bCs/>
          <w:color w:val="000000" w:themeColor="text1"/>
        </w:rPr>
        <w:t>Retain Good Employees</w:t>
      </w:r>
      <w:bookmarkEnd w:id="78"/>
      <w:bookmarkEnd w:id="79"/>
      <w:bookmarkEnd w:id="80"/>
    </w:p>
    <w:p w:rsidR="00021883" w:rsidRDefault="00021883" w:rsidP="00021883">
      <w:pPr>
        <w:pStyle w:val="NormalWeb"/>
        <w:shd w:val="clear" w:color="auto" w:fill="FFFFFF"/>
        <w:spacing w:before="135" w:beforeAutospacing="0" w:after="135" w:afterAutospacing="0" w:line="360" w:lineRule="auto"/>
        <w:jc w:val="both"/>
        <w:textAlignment w:val="baseline"/>
        <w:rPr>
          <w:color w:val="000000" w:themeColor="text1"/>
        </w:rPr>
      </w:pPr>
      <w:r>
        <w:rPr>
          <w:color w:val="000000" w:themeColor="text1"/>
          <w:shd w:val="clear" w:color="auto" w:fill="FFFFFF"/>
        </w:rPr>
        <w:t>Hill (2018) stated that the employees of a business organization always</w:t>
      </w:r>
      <w:r w:rsidRPr="003532EE">
        <w:rPr>
          <w:color w:val="000000" w:themeColor="text1"/>
        </w:rPr>
        <w:t xml:space="preserve"> want fair </w:t>
      </w:r>
      <w:r>
        <w:rPr>
          <w:color w:val="000000" w:themeColor="text1"/>
        </w:rPr>
        <w:t>reward system for</w:t>
      </w:r>
      <w:r w:rsidRPr="003532EE">
        <w:rPr>
          <w:color w:val="000000" w:themeColor="text1"/>
        </w:rPr>
        <w:t xml:space="preserve"> </w:t>
      </w:r>
      <w:r>
        <w:rPr>
          <w:color w:val="000000" w:themeColor="text1"/>
        </w:rPr>
        <w:t>their better work</w:t>
      </w:r>
      <w:r w:rsidRPr="003532EE">
        <w:rPr>
          <w:color w:val="000000" w:themeColor="text1"/>
        </w:rPr>
        <w:t xml:space="preserve">. </w:t>
      </w:r>
      <w:r>
        <w:rPr>
          <w:color w:val="000000" w:themeColor="text1"/>
        </w:rPr>
        <w:t>On the other hand, the ethical business organizations are always open to deal with the talented employees by focusing on their requirements or needs</w:t>
      </w:r>
      <w:r w:rsidRPr="003532EE">
        <w:rPr>
          <w:color w:val="000000" w:themeColor="text1"/>
        </w:rPr>
        <w:t xml:space="preserve">. </w:t>
      </w:r>
      <w:r>
        <w:rPr>
          <w:color w:val="000000" w:themeColor="text1"/>
        </w:rPr>
        <w:t xml:space="preserve">Furthermore, the non-believer workers are not capable to give their probable effort in the work performance. </w:t>
      </w:r>
    </w:p>
    <w:p w:rsidR="00021883" w:rsidRPr="002E5591" w:rsidRDefault="00021883" w:rsidP="00021883">
      <w:pPr>
        <w:pStyle w:val="Heading3"/>
        <w:shd w:val="clear" w:color="auto" w:fill="FFFFFF"/>
        <w:spacing w:before="0" w:line="360" w:lineRule="auto"/>
        <w:jc w:val="both"/>
        <w:textAlignment w:val="baseline"/>
        <w:rPr>
          <w:rFonts w:cs="Times New Roman"/>
          <w:color w:val="000000" w:themeColor="text1"/>
        </w:rPr>
      </w:pPr>
      <w:bookmarkStart w:id="81" w:name="_Toc511475921"/>
      <w:bookmarkStart w:id="82" w:name="_Toc511865719"/>
      <w:bookmarkStart w:id="83" w:name="_Toc511865892"/>
      <w:r w:rsidRPr="002E5591">
        <w:rPr>
          <w:rFonts w:cs="Times New Roman"/>
          <w:bCs/>
          <w:color w:val="000000" w:themeColor="text1"/>
        </w:rPr>
        <w:t>Positive Work Environment</w:t>
      </w:r>
      <w:bookmarkEnd w:id="81"/>
      <w:bookmarkEnd w:id="82"/>
      <w:bookmarkEnd w:id="83"/>
    </w:p>
    <w:p w:rsidR="00021883" w:rsidRDefault="00021883" w:rsidP="00021883">
      <w:pPr>
        <w:pStyle w:val="NormalWeb"/>
        <w:shd w:val="clear" w:color="auto" w:fill="FFFFFF"/>
        <w:spacing w:before="135" w:beforeAutospacing="0" w:after="135" w:afterAutospacing="0" w:line="360" w:lineRule="auto"/>
        <w:jc w:val="both"/>
        <w:textAlignment w:val="baseline"/>
        <w:rPr>
          <w:color w:val="000000" w:themeColor="text1"/>
        </w:rPr>
      </w:pPr>
      <w:r>
        <w:rPr>
          <w:color w:val="000000" w:themeColor="text1"/>
          <w:shd w:val="clear" w:color="auto" w:fill="FFFFFF"/>
        </w:rPr>
        <w:t>The employees of a business organization</w:t>
      </w:r>
      <w:r w:rsidRPr="00920F71">
        <w:rPr>
          <w:color w:val="000000" w:themeColor="text1"/>
        </w:rPr>
        <w:t xml:space="preserve"> </w:t>
      </w:r>
      <w:r>
        <w:rPr>
          <w:color w:val="000000" w:themeColor="text1"/>
        </w:rPr>
        <w:t>must be</w:t>
      </w:r>
      <w:r w:rsidRPr="00920F71">
        <w:rPr>
          <w:color w:val="000000" w:themeColor="text1"/>
        </w:rPr>
        <w:t xml:space="preserve"> ethical from </w:t>
      </w:r>
      <w:r>
        <w:rPr>
          <w:color w:val="000000" w:themeColor="text1"/>
        </w:rPr>
        <w:t>the time of job interview to the time of fire any employees</w:t>
      </w:r>
      <w:r w:rsidRPr="00920F71">
        <w:rPr>
          <w:color w:val="000000" w:themeColor="text1"/>
        </w:rPr>
        <w:t xml:space="preserve">. </w:t>
      </w:r>
      <w:r>
        <w:rPr>
          <w:color w:val="000000" w:themeColor="text1"/>
        </w:rPr>
        <w:t>Business organizations must be ethical to provide the good working environment for its employees (Hill, 2018)</w:t>
      </w:r>
      <w:r w:rsidRPr="00920F71">
        <w:rPr>
          <w:color w:val="000000" w:themeColor="text1"/>
        </w:rPr>
        <w:t xml:space="preserve">. </w:t>
      </w:r>
    </w:p>
    <w:p w:rsidR="00021883" w:rsidRPr="00E4117B" w:rsidRDefault="00021883" w:rsidP="00021883">
      <w:pPr>
        <w:autoSpaceDE w:val="0"/>
        <w:autoSpaceDN w:val="0"/>
        <w:adjustRightInd w:val="0"/>
        <w:rPr>
          <w:rFonts w:ascii="Arial" w:eastAsiaTheme="minorHAnsi" w:hAnsi="Arial" w:cs="Arial"/>
          <w:color w:val="000000"/>
        </w:rPr>
      </w:pPr>
    </w:p>
    <w:p w:rsidR="00021883" w:rsidRDefault="00021883" w:rsidP="00021883">
      <w:pPr>
        <w:pStyle w:val="Heading2"/>
      </w:pPr>
      <w:bookmarkStart w:id="84" w:name="_Toc511944782"/>
      <w:bookmarkStart w:id="85" w:name="_Toc18488482"/>
      <w:r>
        <w:t>4.6 How organizational culture influence its ethics</w:t>
      </w:r>
      <w:bookmarkEnd w:id="84"/>
      <w:bookmarkEnd w:id="85"/>
      <w:r>
        <w:t xml:space="preserve"> </w:t>
      </w:r>
    </w:p>
    <w:p w:rsidR="00021883" w:rsidRDefault="00021883" w:rsidP="00021883">
      <w:pPr>
        <w:pStyle w:val="NoSpacing"/>
      </w:pPr>
    </w:p>
    <w:p w:rsidR="00021883" w:rsidRPr="00F97EB1" w:rsidRDefault="00021883" w:rsidP="00021883">
      <w:pPr>
        <w:pStyle w:val="NormalWeb"/>
        <w:shd w:val="clear" w:color="auto" w:fill="FFFFFF"/>
        <w:spacing w:before="0" w:beforeAutospacing="0" w:line="360" w:lineRule="auto"/>
        <w:jc w:val="both"/>
      </w:pPr>
      <w:proofErr w:type="spellStart"/>
      <w:r w:rsidRPr="00F97EB1">
        <w:t>Deshpande</w:t>
      </w:r>
      <w:proofErr w:type="spellEnd"/>
      <w:r w:rsidRPr="00F97EB1">
        <w:t xml:space="preserve"> (2015) said that the ethical behavior has two different types of ideas. Leadership is a great link between the behavior and the culture of the ethical business. In addition, this is very significant for the culture of a business organization to be ethical where the leaders have to struggle more to create the proper situation for both employees and customers. </w:t>
      </w:r>
    </w:p>
    <w:p w:rsidR="00021883" w:rsidRPr="00F97EB1" w:rsidRDefault="00021883" w:rsidP="00021883">
      <w:pPr>
        <w:pStyle w:val="NormalWeb"/>
        <w:shd w:val="clear" w:color="auto" w:fill="FFFFFF"/>
        <w:spacing w:before="0" w:beforeAutospacing="0" w:line="360" w:lineRule="auto"/>
        <w:jc w:val="both"/>
      </w:pPr>
      <w:r w:rsidRPr="00F97EB1">
        <w:t xml:space="preserve">The leaders of business organizations have to be ethical in terms of both the business organization and its employees to make a good solution for a problem. In this case, the characteristics of the leader play as the significant role. On the other hand, leaders have to be visible where the ethical hopes of a business organization must be sustainable. The leaders must be ensured that the ethical behavior as well as the business culture must be linked properly. </w:t>
      </w:r>
    </w:p>
    <w:p w:rsidR="008E2CE7" w:rsidRDefault="008E2CE7">
      <w:pPr>
        <w:spacing w:after="200" w:line="276" w:lineRule="auto"/>
        <w:rPr>
          <w:rFonts w:eastAsiaTheme="majorEastAsia" w:cstheme="majorBidi"/>
          <w:b/>
          <w:color w:val="244061" w:themeColor="accent1" w:themeShade="80"/>
          <w:sz w:val="28"/>
          <w:szCs w:val="32"/>
        </w:rPr>
      </w:pPr>
    </w:p>
    <w:p w:rsidR="00021883" w:rsidRDefault="00021883">
      <w:pPr>
        <w:spacing w:after="200" w:line="276" w:lineRule="auto"/>
        <w:rPr>
          <w:rFonts w:eastAsiaTheme="majorEastAsia" w:cstheme="majorBidi"/>
          <w:b/>
          <w:color w:val="244061" w:themeColor="accent1" w:themeShade="80"/>
          <w:sz w:val="28"/>
          <w:szCs w:val="32"/>
        </w:rPr>
      </w:pPr>
      <w:r>
        <w:br w:type="page"/>
      </w:r>
    </w:p>
    <w:p w:rsidR="00214885" w:rsidRPr="004D151D" w:rsidRDefault="00214885" w:rsidP="00214885">
      <w:pPr>
        <w:pStyle w:val="Heading1"/>
      </w:pPr>
      <w:bookmarkStart w:id="86" w:name="_Toc18488483"/>
      <w:r>
        <w:lastRenderedPageBreak/>
        <w:t>References</w:t>
      </w:r>
      <w:bookmarkEnd w:id="47"/>
      <w:bookmarkEnd w:id="86"/>
      <w:r>
        <w:t xml:space="preserve"> </w:t>
      </w:r>
    </w:p>
    <w:p w:rsidR="002273D2" w:rsidRDefault="002273D2" w:rsidP="002273D2">
      <w:pPr>
        <w:pStyle w:val="NoSpacing1"/>
        <w:spacing w:line="480" w:lineRule="auto"/>
        <w:jc w:val="both"/>
        <w:rPr>
          <w:szCs w:val="24"/>
        </w:rPr>
      </w:pPr>
      <w:bookmarkStart w:id="87" w:name="_Toc511865724"/>
      <w:bookmarkStart w:id="88" w:name="_Toc511865897"/>
    </w:p>
    <w:bookmarkEnd w:id="87"/>
    <w:bookmarkEnd w:id="88"/>
    <w:p w:rsidR="002273D2" w:rsidRDefault="002273D2" w:rsidP="002273D2">
      <w:pPr>
        <w:spacing w:line="480" w:lineRule="auto"/>
        <w:jc w:val="both"/>
      </w:pPr>
      <w:r>
        <w:t xml:space="preserve">Angela J. (2018) External Environment in Business, definition, types Available: </w:t>
      </w:r>
      <w:hyperlink r:id="rId29" w:history="1">
        <w:r w:rsidRPr="00751F29">
          <w:rPr>
            <w:rStyle w:val="Hyperlink"/>
          </w:rPr>
          <w:t>https://study.com/academy/lesson/what-is-an-external-environment-in-business-definition-types-factors.html</w:t>
        </w:r>
      </w:hyperlink>
      <w:r>
        <w:t xml:space="preserve">. </w:t>
      </w:r>
      <w:r w:rsidRPr="00FF65E8">
        <w:t>[Accessed on: September 4, 2019]</w:t>
      </w:r>
    </w:p>
    <w:p w:rsidR="002273D2" w:rsidRPr="00E611D6" w:rsidRDefault="002273D2" w:rsidP="002273D2">
      <w:pPr>
        <w:pStyle w:val="NoSpacing1"/>
        <w:spacing w:line="480" w:lineRule="auto"/>
        <w:jc w:val="both"/>
      </w:pPr>
      <w:proofErr w:type="gramStart"/>
      <w:r w:rsidRPr="00534FAD">
        <w:rPr>
          <w:szCs w:val="24"/>
        </w:rPr>
        <w:t>Brian</w:t>
      </w:r>
      <w:r>
        <w:rPr>
          <w:szCs w:val="24"/>
        </w:rPr>
        <w:t>, H.</w:t>
      </w:r>
      <w:r w:rsidRPr="00534FAD">
        <w:rPr>
          <w:szCs w:val="24"/>
        </w:rPr>
        <w:t xml:space="preserve"> (2018) </w:t>
      </w:r>
      <w:r w:rsidRPr="00534FAD">
        <w:rPr>
          <w:i/>
          <w:szCs w:val="24"/>
        </w:rPr>
        <w:t>Personal values, principles and beliefs.</w:t>
      </w:r>
      <w:proofErr w:type="gramEnd"/>
      <w:r w:rsidRPr="00534FAD">
        <w:rPr>
          <w:szCs w:val="24"/>
        </w:rPr>
        <w:t xml:space="preserve"> Available</w:t>
      </w:r>
      <w:r>
        <w:rPr>
          <w:szCs w:val="24"/>
        </w:rPr>
        <w:t xml:space="preserve">: </w:t>
      </w:r>
      <w:hyperlink r:id="rId30" w:history="1">
        <w:r w:rsidRPr="00534FAD">
          <w:rPr>
            <w:rStyle w:val="Hyperlink"/>
          </w:rPr>
          <w:t>https://etraining.communitydoor.org.au/mod/page/view.php?id=54</w:t>
        </w:r>
      </w:hyperlink>
      <w:r>
        <w:rPr>
          <w:szCs w:val="24"/>
        </w:rPr>
        <w:t>.</w:t>
      </w:r>
      <w:r w:rsidRPr="00534FAD">
        <w:rPr>
          <w:szCs w:val="24"/>
        </w:rPr>
        <w:t xml:space="preserve"> [</w:t>
      </w:r>
      <w:r>
        <w:rPr>
          <w:szCs w:val="24"/>
        </w:rPr>
        <w:t>Retrieved</w:t>
      </w:r>
      <w:r w:rsidRPr="00534FAD">
        <w:rPr>
          <w:szCs w:val="24"/>
        </w:rPr>
        <w:t xml:space="preserve"> </w:t>
      </w:r>
      <w:r>
        <w:rPr>
          <w:szCs w:val="24"/>
        </w:rPr>
        <w:t>on</w:t>
      </w:r>
      <w:r w:rsidRPr="00534FAD">
        <w:rPr>
          <w:szCs w:val="24"/>
        </w:rPr>
        <w:t xml:space="preserve">: </w:t>
      </w:r>
      <w:r>
        <w:rPr>
          <w:szCs w:val="24"/>
        </w:rPr>
        <w:t>September 4, 2019]</w:t>
      </w:r>
    </w:p>
    <w:p w:rsidR="002273D2" w:rsidRDefault="002273D2" w:rsidP="002273D2">
      <w:pPr>
        <w:spacing w:line="480" w:lineRule="auto"/>
        <w:jc w:val="both"/>
      </w:pPr>
      <w:proofErr w:type="spellStart"/>
      <w:proofErr w:type="gramStart"/>
      <w:r>
        <w:t>Datta</w:t>
      </w:r>
      <w:proofErr w:type="spellEnd"/>
      <w:r>
        <w:t xml:space="preserve"> and Wright P (2013) HRM and Firm productivity.</w:t>
      </w:r>
      <w:proofErr w:type="gramEnd"/>
      <w:r>
        <w:t xml:space="preserve"> Journal of Financial Research, 27(1), 31-54.</w:t>
      </w:r>
    </w:p>
    <w:p w:rsidR="002273D2" w:rsidRDefault="002273D2" w:rsidP="002273D2">
      <w:pPr>
        <w:spacing w:line="480" w:lineRule="auto"/>
        <w:jc w:val="both"/>
      </w:pPr>
      <w:proofErr w:type="gramStart"/>
      <w:r>
        <w:t>Guest  (</w:t>
      </w:r>
      <w:proofErr w:type="gramEnd"/>
      <w:r>
        <w:t xml:space="preserve">2012). Human Resource Management: Building the worker into HRM. </w:t>
      </w:r>
      <w:r w:rsidRPr="002273D2">
        <w:rPr>
          <w:i/>
        </w:rPr>
        <w:t>The Journal of Industrial Relations, 44</w:t>
      </w:r>
      <w:r>
        <w:t xml:space="preserve">(3), 335-358. </w:t>
      </w:r>
    </w:p>
    <w:p w:rsidR="002273D2" w:rsidRDefault="002273D2" w:rsidP="002273D2">
      <w:pPr>
        <w:spacing w:line="480" w:lineRule="auto"/>
        <w:jc w:val="both"/>
      </w:pPr>
      <w:proofErr w:type="spellStart"/>
      <w:proofErr w:type="gramStart"/>
      <w:r>
        <w:t>Huat</w:t>
      </w:r>
      <w:proofErr w:type="spellEnd"/>
      <w:r>
        <w:t xml:space="preserve"> C. (2012) Strategic human resource management and organizational performance.</w:t>
      </w:r>
      <w:proofErr w:type="gramEnd"/>
      <w:r>
        <w:t xml:space="preserve"> </w:t>
      </w:r>
      <w:r w:rsidRPr="002273D2">
        <w:rPr>
          <w:i/>
        </w:rPr>
        <w:t>J. of employee management,</w:t>
      </w:r>
      <w:r>
        <w:t xml:space="preserve"> 34(4), 10-33</w:t>
      </w:r>
    </w:p>
    <w:p w:rsidR="002273D2" w:rsidRDefault="002273D2" w:rsidP="002273D2">
      <w:pPr>
        <w:spacing w:line="480" w:lineRule="auto"/>
        <w:jc w:val="both"/>
      </w:pPr>
      <w:proofErr w:type="gramStart"/>
      <w:r>
        <w:t>Mullins, J. (2015) Management and organizational behavior.7</w:t>
      </w:r>
      <w:r w:rsidRPr="002273D2">
        <w:rPr>
          <w:vertAlign w:val="superscript"/>
        </w:rPr>
        <w:t xml:space="preserve">th </w:t>
      </w:r>
      <w:r>
        <w:t>Edi.</w:t>
      </w:r>
      <w:proofErr w:type="gramEnd"/>
      <w:r>
        <w:t xml:space="preserve"> London: Prentice Hall.</w:t>
      </w:r>
    </w:p>
    <w:p w:rsidR="002273D2" w:rsidRDefault="002273D2" w:rsidP="002273D2">
      <w:pPr>
        <w:spacing w:line="480" w:lineRule="auto"/>
        <w:jc w:val="both"/>
      </w:pPr>
      <w:r>
        <w:t xml:space="preserve">Newman, J. (2012) HRM. </w:t>
      </w:r>
      <w:proofErr w:type="gramStart"/>
      <w:r>
        <w:t>4</w:t>
      </w:r>
      <w:r w:rsidRPr="002273D2">
        <w:rPr>
          <w:vertAlign w:val="superscript"/>
        </w:rPr>
        <w:t>th</w:t>
      </w:r>
      <w:r>
        <w:t xml:space="preserve"> Edi.</w:t>
      </w:r>
      <w:proofErr w:type="gramEnd"/>
      <w:r>
        <w:t xml:space="preserve"> New York: McGraw-Hill.</w:t>
      </w:r>
    </w:p>
    <w:p w:rsidR="002273D2" w:rsidRDefault="002273D2" w:rsidP="002273D2">
      <w:pPr>
        <w:spacing w:line="480" w:lineRule="auto"/>
        <w:jc w:val="both"/>
      </w:pPr>
      <w:proofErr w:type="spellStart"/>
      <w:r>
        <w:t>Nunnally</w:t>
      </w:r>
      <w:proofErr w:type="spellEnd"/>
      <w:r>
        <w:t xml:space="preserve">, J. (2015) </w:t>
      </w:r>
      <w:r w:rsidRPr="002273D2">
        <w:rPr>
          <w:i/>
        </w:rPr>
        <w:t>Business Environment.3</w:t>
      </w:r>
      <w:r w:rsidRPr="002273D2">
        <w:rPr>
          <w:i/>
          <w:vertAlign w:val="superscript"/>
        </w:rPr>
        <w:t>RD</w:t>
      </w:r>
      <w:r w:rsidRPr="002273D2">
        <w:rPr>
          <w:i/>
        </w:rPr>
        <w:t xml:space="preserve"> Edi.</w:t>
      </w:r>
      <w:r>
        <w:t xml:space="preserve"> New York: McGraw-Hill</w:t>
      </w:r>
    </w:p>
    <w:p w:rsidR="002273D2" w:rsidRDefault="007E6516" w:rsidP="002273D2">
      <w:pPr>
        <w:spacing w:line="480" w:lineRule="auto"/>
        <w:jc w:val="both"/>
      </w:pPr>
      <w:hyperlink r:id="rId31" w:history="1">
        <w:proofErr w:type="gramStart"/>
        <w:r w:rsidR="002273D2" w:rsidRPr="002273D2">
          <w:rPr>
            <w:rStyle w:val="Hyperlink"/>
            <w:rFonts w:eastAsiaTheme="majorEastAsia"/>
            <w:bCs/>
            <w:color w:val="auto"/>
            <w:u w:val="none"/>
          </w:rPr>
          <w:t>Ovidijus Jurevicius</w:t>
        </w:r>
      </w:hyperlink>
      <w:r w:rsidR="002273D2" w:rsidRPr="005B400B">
        <w:t xml:space="preserve"> (2013)</w:t>
      </w:r>
      <w:r w:rsidR="002273D2">
        <w:t xml:space="preserve"> </w:t>
      </w:r>
      <w:r w:rsidR="002273D2" w:rsidRPr="002273D2">
        <w:rPr>
          <w:i/>
        </w:rPr>
        <w:t>PASTLE Analysis.</w:t>
      </w:r>
      <w:proofErr w:type="gramEnd"/>
      <w:r w:rsidR="002273D2">
        <w:t xml:space="preserve"> Available at: </w:t>
      </w:r>
      <w:hyperlink r:id="rId32" w:history="1">
        <w:r w:rsidR="002273D2" w:rsidRPr="00BB6FB2">
          <w:rPr>
            <w:rStyle w:val="Hyperlink"/>
          </w:rPr>
          <w:t>https://www.strategicmanagementinsight.com/tools/pest-pestel-analysis.html</w:t>
        </w:r>
      </w:hyperlink>
      <w:r w:rsidR="002273D2">
        <w:t xml:space="preserve">. </w:t>
      </w:r>
      <w:r w:rsidR="002273D2" w:rsidRPr="00534FAD">
        <w:t>[</w:t>
      </w:r>
      <w:r w:rsidR="002273D2">
        <w:t>Retrieved</w:t>
      </w:r>
      <w:r w:rsidR="002273D2" w:rsidRPr="00534FAD">
        <w:t xml:space="preserve"> </w:t>
      </w:r>
      <w:r w:rsidR="002273D2">
        <w:t>on</w:t>
      </w:r>
      <w:r w:rsidR="002273D2" w:rsidRPr="00534FAD">
        <w:t xml:space="preserve">: </w:t>
      </w:r>
      <w:r w:rsidR="002273D2">
        <w:t>September 4, 2019]</w:t>
      </w:r>
    </w:p>
    <w:p w:rsidR="002273D2" w:rsidRPr="00183A56" w:rsidRDefault="002273D2" w:rsidP="002273D2">
      <w:pPr>
        <w:pStyle w:val="NoSpacing1"/>
        <w:spacing w:line="480" w:lineRule="auto"/>
        <w:jc w:val="both"/>
        <w:rPr>
          <w:shd w:val="clear" w:color="auto" w:fill="FFFFFF"/>
        </w:rPr>
      </w:pPr>
      <w:r w:rsidRPr="00534FAD">
        <w:rPr>
          <w:shd w:val="clear" w:color="auto" w:fill="FFFFFF"/>
        </w:rPr>
        <w:t xml:space="preserve">Schein, E. H., (2012) </w:t>
      </w:r>
      <w:r w:rsidRPr="00006CCF">
        <w:rPr>
          <w:i/>
          <w:shd w:val="clear" w:color="auto" w:fill="FFFFFF"/>
        </w:rPr>
        <w:t>Organizational Psychology</w:t>
      </w:r>
      <w:r w:rsidRPr="00534FAD">
        <w:rPr>
          <w:shd w:val="clear" w:color="auto" w:fill="FFFFFF"/>
        </w:rPr>
        <w:t xml:space="preserve">. 3r Ed. Harlow: Prentice Hall </w:t>
      </w:r>
    </w:p>
    <w:p w:rsidR="002273D2" w:rsidRPr="00183A56" w:rsidRDefault="002273D2" w:rsidP="002273D2">
      <w:pPr>
        <w:pStyle w:val="NoSpacing1"/>
        <w:spacing w:line="480" w:lineRule="auto"/>
        <w:jc w:val="both"/>
        <w:rPr>
          <w:szCs w:val="24"/>
        </w:rPr>
      </w:pPr>
      <w:r>
        <w:rPr>
          <w:szCs w:val="24"/>
        </w:rPr>
        <w:t>Tesco</w:t>
      </w:r>
      <w:r w:rsidRPr="00534FAD">
        <w:rPr>
          <w:szCs w:val="24"/>
        </w:rPr>
        <w:t xml:space="preserve"> Annual Report (2018) </w:t>
      </w:r>
      <w:r>
        <w:rPr>
          <w:i/>
          <w:szCs w:val="24"/>
        </w:rPr>
        <w:t>Tesco</w:t>
      </w:r>
      <w:r w:rsidRPr="005D0A01">
        <w:rPr>
          <w:i/>
          <w:szCs w:val="24"/>
        </w:rPr>
        <w:t xml:space="preserve"> Annual Report-2018</w:t>
      </w:r>
      <w:r>
        <w:rPr>
          <w:szCs w:val="24"/>
        </w:rPr>
        <w:t xml:space="preserve">. </w:t>
      </w:r>
      <w:r w:rsidRPr="00534FAD">
        <w:rPr>
          <w:szCs w:val="24"/>
        </w:rPr>
        <w:t xml:space="preserve">Available at: </w:t>
      </w:r>
      <w:hyperlink r:id="rId33" w:history="1">
        <w:r w:rsidRPr="00BB6FB2">
          <w:rPr>
            <w:rStyle w:val="Hyperlink"/>
          </w:rPr>
          <w:t>www.tesco.co.uk</w:t>
        </w:r>
      </w:hyperlink>
      <w:r w:rsidRPr="00534FAD">
        <w:rPr>
          <w:szCs w:val="24"/>
        </w:rPr>
        <w:t xml:space="preserve">. [Accessed </w:t>
      </w:r>
      <w:r>
        <w:rPr>
          <w:szCs w:val="24"/>
        </w:rPr>
        <w:t>on</w:t>
      </w:r>
      <w:r w:rsidRPr="00534FAD">
        <w:rPr>
          <w:szCs w:val="24"/>
        </w:rPr>
        <w:t xml:space="preserve">: </w:t>
      </w:r>
      <w:r>
        <w:rPr>
          <w:szCs w:val="24"/>
        </w:rPr>
        <w:t>September 4, 2019]</w:t>
      </w:r>
    </w:p>
    <w:p w:rsidR="002273D2" w:rsidRDefault="002273D2" w:rsidP="002273D2">
      <w:pPr>
        <w:pStyle w:val="NoSpacing1"/>
        <w:spacing w:line="480" w:lineRule="auto"/>
        <w:jc w:val="both"/>
        <w:rPr>
          <w:szCs w:val="24"/>
        </w:rPr>
      </w:pPr>
      <w:r>
        <w:rPr>
          <w:szCs w:val="24"/>
        </w:rPr>
        <w:lastRenderedPageBreak/>
        <w:t>Tesco</w:t>
      </w:r>
      <w:r w:rsidRPr="00534FAD">
        <w:rPr>
          <w:szCs w:val="24"/>
        </w:rPr>
        <w:t xml:space="preserve"> Plc (2018) </w:t>
      </w:r>
      <w:r w:rsidRPr="00006CCF">
        <w:rPr>
          <w:i/>
          <w:szCs w:val="24"/>
        </w:rPr>
        <w:t>Core Purpose and Values</w:t>
      </w:r>
      <w:r w:rsidRPr="00534FAD">
        <w:rPr>
          <w:szCs w:val="24"/>
        </w:rPr>
        <w:t xml:space="preserve">. Available at: </w:t>
      </w:r>
      <w:hyperlink r:id="rId34" w:history="1">
        <w:r w:rsidRPr="00BB6FB2">
          <w:rPr>
            <w:rStyle w:val="Hyperlink"/>
          </w:rPr>
          <w:t>https://www.tescoplc.com/about-us/core-purpose-and-values/</w:t>
        </w:r>
      </w:hyperlink>
      <w:r w:rsidRPr="00534FAD">
        <w:rPr>
          <w:szCs w:val="24"/>
        </w:rPr>
        <w:t>. [</w:t>
      </w:r>
      <w:r>
        <w:rPr>
          <w:szCs w:val="24"/>
        </w:rPr>
        <w:t>Retrieved</w:t>
      </w:r>
      <w:r w:rsidRPr="00534FAD">
        <w:rPr>
          <w:szCs w:val="24"/>
        </w:rPr>
        <w:t xml:space="preserve"> </w:t>
      </w:r>
      <w:r>
        <w:rPr>
          <w:szCs w:val="24"/>
        </w:rPr>
        <w:t>on</w:t>
      </w:r>
      <w:r w:rsidRPr="00534FAD">
        <w:rPr>
          <w:szCs w:val="24"/>
        </w:rPr>
        <w:t xml:space="preserve">: </w:t>
      </w:r>
      <w:r>
        <w:rPr>
          <w:szCs w:val="24"/>
        </w:rPr>
        <w:t>September 4, 2019]</w:t>
      </w:r>
    </w:p>
    <w:p w:rsidR="002273D2" w:rsidRDefault="002273D2" w:rsidP="002273D2">
      <w:pPr>
        <w:pStyle w:val="NoSpacing1"/>
        <w:spacing w:line="480" w:lineRule="auto"/>
        <w:jc w:val="both"/>
        <w:rPr>
          <w:szCs w:val="24"/>
        </w:rPr>
      </w:pPr>
      <w:r>
        <w:t xml:space="preserve">Torrington, E. (2015) </w:t>
      </w:r>
      <w:r w:rsidRPr="002273D2">
        <w:rPr>
          <w:i/>
        </w:rPr>
        <w:t>HRM</w:t>
      </w:r>
      <w:r>
        <w:t>. 7</w:t>
      </w:r>
      <w:r w:rsidRPr="00534FAD">
        <w:t>th Ed. UK</w:t>
      </w:r>
      <w:r>
        <w:t>: Pearson Education Ltd</w:t>
      </w:r>
    </w:p>
    <w:p w:rsidR="002273D2" w:rsidRPr="002273D2" w:rsidRDefault="002273D2" w:rsidP="002273D2">
      <w:pPr>
        <w:pStyle w:val="NoSpacing1"/>
        <w:spacing w:line="480" w:lineRule="auto"/>
        <w:jc w:val="both"/>
        <w:rPr>
          <w:szCs w:val="24"/>
        </w:rPr>
      </w:pPr>
      <w:proofErr w:type="gramStart"/>
      <w:r w:rsidRPr="002273D2">
        <w:rPr>
          <w:szCs w:val="24"/>
        </w:rPr>
        <w:t xml:space="preserve">Tyler (2018) </w:t>
      </w:r>
      <w:r w:rsidRPr="002273D2">
        <w:rPr>
          <w:i/>
          <w:szCs w:val="24"/>
        </w:rPr>
        <w:t xml:space="preserve">Cultural </w:t>
      </w:r>
      <w:proofErr w:type="spellStart"/>
      <w:r w:rsidRPr="002273D2">
        <w:rPr>
          <w:i/>
          <w:szCs w:val="24"/>
        </w:rPr>
        <w:t>Behavior</w:t>
      </w:r>
      <w:proofErr w:type="spellEnd"/>
      <w:r w:rsidRPr="002273D2">
        <w:rPr>
          <w:i/>
          <w:szCs w:val="24"/>
        </w:rPr>
        <w:t xml:space="preserve"> in the Workplace</w:t>
      </w:r>
      <w:r w:rsidRPr="002273D2">
        <w:rPr>
          <w:szCs w:val="24"/>
        </w:rPr>
        <w:t>.</w:t>
      </w:r>
      <w:proofErr w:type="gramEnd"/>
      <w:r w:rsidRPr="002273D2">
        <w:rPr>
          <w:szCs w:val="24"/>
        </w:rPr>
        <w:t xml:space="preserve"> Available at: </w:t>
      </w:r>
      <w:hyperlink r:id="rId35" w:history="1">
        <w:r w:rsidRPr="00534FAD">
          <w:rPr>
            <w:rStyle w:val="Hyperlink"/>
          </w:rPr>
          <w:t>http://smallbusiness.chron.com/cultural-behavior-workplace-10277.html</w:t>
        </w:r>
      </w:hyperlink>
      <w:r w:rsidRPr="002273D2">
        <w:rPr>
          <w:szCs w:val="24"/>
        </w:rPr>
        <w:t>. [Retrieved on: September 4, 2019]</w:t>
      </w:r>
    </w:p>
    <w:p w:rsidR="00A14119" w:rsidRDefault="00A14119" w:rsidP="00A14119">
      <w:pPr>
        <w:pStyle w:val="ListParagraph"/>
        <w:jc w:val="both"/>
      </w:pPr>
    </w:p>
    <w:p w:rsidR="00021883" w:rsidRPr="00534FAD" w:rsidRDefault="00021883" w:rsidP="00021883">
      <w:pPr>
        <w:pStyle w:val="NoSpacing1"/>
        <w:spacing w:line="360" w:lineRule="auto"/>
        <w:jc w:val="both"/>
      </w:pPr>
      <w:proofErr w:type="spellStart"/>
      <w:r w:rsidRPr="00534FAD">
        <w:t>Dahlsrud</w:t>
      </w:r>
      <w:proofErr w:type="spellEnd"/>
      <w:r w:rsidRPr="00534FAD">
        <w:t xml:space="preserve">, A. </w:t>
      </w:r>
      <w:r>
        <w:t>(2017)</w:t>
      </w:r>
      <w:r w:rsidRPr="00534FAD">
        <w:t xml:space="preserve"> </w:t>
      </w:r>
      <w:proofErr w:type="gramStart"/>
      <w:r w:rsidRPr="00534FAD">
        <w:t>How</w:t>
      </w:r>
      <w:proofErr w:type="gramEnd"/>
      <w:r w:rsidRPr="00534FAD">
        <w:t xml:space="preserve"> corporate social responsibility is defined: an analysis of 3</w:t>
      </w:r>
      <w:r>
        <w:t xml:space="preserve">7 definitions, </w:t>
      </w:r>
      <w:r w:rsidRPr="00534FAD">
        <w:t>Corporate</w:t>
      </w:r>
      <w:r w:rsidRPr="00534FAD">
        <w:rPr>
          <w:i/>
        </w:rPr>
        <w:t xml:space="preserve"> social responsibility and environmental management</w:t>
      </w:r>
      <w:r>
        <w:rPr>
          <w:i/>
        </w:rPr>
        <w:t xml:space="preserve">, </w:t>
      </w:r>
      <w:r>
        <w:t>Vol.15 (1), P.1</w:t>
      </w:r>
      <w:r w:rsidRPr="00534FAD">
        <w:t>–13.</w:t>
      </w:r>
    </w:p>
    <w:p w:rsidR="00021883" w:rsidRDefault="00021883" w:rsidP="00021883">
      <w:pPr>
        <w:pStyle w:val="NoSpacing1"/>
        <w:spacing w:line="360" w:lineRule="auto"/>
        <w:jc w:val="both"/>
      </w:pPr>
    </w:p>
    <w:p w:rsidR="00021883" w:rsidRPr="00534FAD" w:rsidRDefault="00021883" w:rsidP="00021883">
      <w:pPr>
        <w:pStyle w:val="NoSpacing1"/>
        <w:spacing w:line="360" w:lineRule="auto"/>
        <w:jc w:val="both"/>
        <w:rPr>
          <w:szCs w:val="24"/>
        </w:rPr>
      </w:pPr>
      <w:proofErr w:type="gramStart"/>
      <w:r w:rsidRPr="00534FAD">
        <w:rPr>
          <w:szCs w:val="24"/>
        </w:rPr>
        <w:t>Brian</w:t>
      </w:r>
      <w:r>
        <w:rPr>
          <w:szCs w:val="24"/>
        </w:rPr>
        <w:t>, H.</w:t>
      </w:r>
      <w:r w:rsidRPr="00534FAD">
        <w:rPr>
          <w:szCs w:val="24"/>
        </w:rPr>
        <w:t xml:space="preserve"> (2018) </w:t>
      </w:r>
      <w:r w:rsidRPr="00534FAD">
        <w:rPr>
          <w:i/>
          <w:szCs w:val="24"/>
        </w:rPr>
        <w:t>Personal values, principles and beliefs.</w:t>
      </w:r>
      <w:proofErr w:type="gramEnd"/>
      <w:r w:rsidRPr="00534FAD">
        <w:rPr>
          <w:szCs w:val="24"/>
        </w:rPr>
        <w:t xml:space="preserve"> Available at: </w:t>
      </w:r>
      <w:hyperlink r:id="rId36" w:history="1">
        <w:r w:rsidRPr="00534FAD">
          <w:rPr>
            <w:rStyle w:val="Hyperlink"/>
          </w:rPr>
          <w:t>https://etraining.communitydoor.org.au/mod/page/view.php?id=54</w:t>
        </w:r>
      </w:hyperlink>
      <w:r>
        <w:rPr>
          <w:szCs w:val="24"/>
        </w:rPr>
        <w:t>.</w:t>
      </w:r>
      <w:r w:rsidRPr="00534FAD">
        <w:rPr>
          <w:szCs w:val="24"/>
        </w:rPr>
        <w:t xml:space="preserve"> [Accessed </w:t>
      </w:r>
      <w:r>
        <w:rPr>
          <w:szCs w:val="24"/>
        </w:rPr>
        <w:t>on</w:t>
      </w:r>
      <w:r w:rsidRPr="00534FAD">
        <w:rPr>
          <w:szCs w:val="24"/>
        </w:rPr>
        <w:t xml:space="preserve">: </w:t>
      </w:r>
      <w:r>
        <w:rPr>
          <w:szCs w:val="24"/>
        </w:rPr>
        <w:t>3</w:t>
      </w:r>
      <w:r w:rsidRPr="00534FAD">
        <w:rPr>
          <w:szCs w:val="24"/>
        </w:rPr>
        <w:t xml:space="preserve"> </w:t>
      </w:r>
      <w:r>
        <w:rPr>
          <w:szCs w:val="24"/>
        </w:rPr>
        <w:t>September</w:t>
      </w:r>
      <w:r w:rsidRPr="00534FAD">
        <w:rPr>
          <w:szCs w:val="24"/>
        </w:rPr>
        <w:t xml:space="preserve"> </w:t>
      </w:r>
      <w:r>
        <w:rPr>
          <w:szCs w:val="24"/>
        </w:rPr>
        <w:t>2019</w:t>
      </w:r>
      <w:r w:rsidRPr="00534FAD">
        <w:rPr>
          <w:szCs w:val="24"/>
        </w:rPr>
        <w:t>]</w:t>
      </w:r>
    </w:p>
    <w:p w:rsidR="00021883" w:rsidRDefault="00021883" w:rsidP="00021883">
      <w:pPr>
        <w:pStyle w:val="NoSpacing1"/>
        <w:spacing w:line="360" w:lineRule="auto"/>
        <w:jc w:val="both"/>
        <w:rPr>
          <w:szCs w:val="24"/>
        </w:rPr>
      </w:pPr>
      <w:bookmarkStart w:id="89" w:name="_Toc511865725"/>
      <w:bookmarkStart w:id="90" w:name="_Toc511865898"/>
    </w:p>
    <w:p w:rsidR="00021883" w:rsidRPr="00534FAD" w:rsidRDefault="00021883" w:rsidP="00021883">
      <w:pPr>
        <w:pStyle w:val="NoSpacing1"/>
        <w:spacing w:line="360" w:lineRule="auto"/>
        <w:jc w:val="both"/>
        <w:rPr>
          <w:szCs w:val="24"/>
        </w:rPr>
      </w:pPr>
      <w:r w:rsidRPr="00534FAD">
        <w:rPr>
          <w:szCs w:val="24"/>
        </w:rPr>
        <w:t>Brian</w:t>
      </w:r>
      <w:r>
        <w:rPr>
          <w:szCs w:val="24"/>
        </w:rPr>
        <w:t>, H.</w:t>
      </w:r>
      <w:r w:rsidRPr="00534FAD">
        <w:rPr>
          <w:szCs w:val="24"/>
        </w:rPr>
        <w:t xml:space="preserve"> (2018) </w:t>
      </w:r>
      <w:proofErr w:type="gramStart"/>
      <w:r w:rsidRPr="00534FAD">
        <w:rPr>
          <w:i/>
          <w:szCs w:val="24"/>
        </w:rPr>
        <w:t>The</w:t>
      </w:r>
      <w:proofErr w:type="gramEnd"/>
      <w:r w:rsidRPr="00534FAD">
        <w:rPr>
          <w:i/>
          <w:szCs w:val="24"/>
        </w:rPr>
        <w:t xml:space="preserve"> Advantages of Ethical </w:t>
      </w:r>
      <w:proofErr w:type="spellStart"/>
      <w:r w:rsidRPr="00534FAD">
        <w:rPr>
          <w:i/>
          <w:szCs w:val="24"/>
        </w:rPr>
        <w:t>Behavior</w:t>
      </w:r>
      <w:proofErr w:type="spellEnd"/>
      <w:r w:rsidRPr="00534FAD">
        <w:rPr>
          <w:i/>
          <w:szCs w:val="24"/>
        </w:rPr>
        <w:t xml:space="preserve"> in Business.</w:t>
      </w:r>
      <w:r w:rsidRPr="00534FAD">
        <w:rPr>
          <w:szCs w:val="24"/>
        </w:rPr>
        <w:t xml:space="preserve"> Available at: </w:t>
      </w:r>
      <w:hyperlink r:id="rId37" w:history="1">
        <w:r w:rsidRPr="00534FAD">
          <w:rPr>
            <w:rStyle w:val="Hyperlink"/>
          </w:rPr>
          <w:t>http://smallbusiness.chron.com/advantages-ethical-behavior-business-21067.html</w:t>
        </w:r>
      </w:hyperlink>
      <w:r w:rsidRPr="00534FAD">
        <w:rPr>
          <w:szCs w:val="24"/>
        </w:rPr>
        <w:t xml:space="preserve">. [Accessed </w:t>
      </w:r>
      <w:r>
        <w:rPr>
          <w:szCs w:val="24"/>
        </w:rPr>
        <w:t>on</w:t>
      </w:r>
      <w:r w:rsidRPr="00534FAD">
        <w:rPr>
          <w:szCs w:val="24"/>
        </w:rPr>
        <w:t xml:space="preserve">: </w:t>
      </w:r>
      <w:r>
        <w:rPr>
          <w:szCs w:val="24"/>
        </w:rPr>
        <w:t>3 September 2019</w:t>
      </w:r>
      <w:r w:rsidRPr="00534FAD">
        <w:rPr>
          <w:szCs w:val="24"/>
        </w:rPr>
        <w:t>]</w:t>
      </w:r>
      <w:bookmarkEnd w:id="89"/>
      <w:bookmarkEnd w:id="90"/>
    </w:p>
    <w:p w:rsidR="00021883" w:rsidRPr="00E611D6" w:rsidRDefault="00021883" w:rsidP="00021883">
      <w:pPr>
        <w:pStyle w:val="NoSpacing1"/>
      </w:pPr>
      <w:bookmarkStart w:id="91" w:name="_Toc511865726"/>
      <w:bookmarkStart w:id="92" w:name="_Toc511865899"/>
    </w:p>
    <w:p w:rsidR="00021883" w:rsidRPr="00501FE3" w:rsidRDefault="00021883" w:rsidP="00021883">
      <w:pPr>
        <w:pStyle w:val="NoSpacing1"/>
        <w:spacing w:line="360" w:lineRule="auto"/>
        <w:jc w:val="both"/>
        <w:rPr>
          <w:szCs w:val="24"/>
        </w:rPr>
      </w:pPr>
      <w:r w:rsidRPr="00534FAD">
        <w:rPr>
          <w:szCs w:val="24"/>
        </w:rPr>
        <w:t>Tyler</w:t>
      </w:r>
      <w:r>
        <w:rPr>
          <w:szCs w:val="24"/>
        </w:rPr>
        <w:t>, L.</w:t>
      </w:r>
      <w:r w:rsidRPr="00534FAD">
        <w:rPr>
          <w:szCs w:val="24"/>
        </w:rPr>
        <w:t xml:space="preserve"> (2018) </w:t>
      </w:r>
      <w:r w:rsidRPr="00E635F8">
        <w:rPr>
          <w:i/>
          <w:szCs w:val="24"/>
        </w:rPr>
        <w:t xml:space="preserve">Cultural </w:t>
      </w:r>
      <w:proofErr w:type="spellStart"/>
      <w:r w:rsidRPr="00E635F8">
        <w:rPr>
          <w:i/>
          <w:szCs w:val="24"/>
        </w:rPr>
        <w:t>Behavior</w:t>
      </w:r>
      <w:proofErr w:type="spellEnd"/>
      <w:r w:rsidRPr="00E635F8">
        <w:rPr>
          <w:i/>
          <w:szCs w:val="24"/>
        </w:rPr>
        <w:t xml:space="preserve"> in the Workplace</w:t>
      </w:r>
      <w:r w:rsidRPr="00534FAD">
        <w:rPr>
          <w:szCs w:val="24"/>
        </w:rPr>
        <w:t xml:space="preserve">. Available at: </w:t>
      </w:r>
      <w:hyperlink r:id="rId38" w:history="1">
        <w:r w:rsidRPr="00534FAD">
          <w:rPr>
            <w:rStyle w:val="Hyperlink"/>
          </w:rPr>
          <w:t>http://smallbusiness.chron.com/cultural-behavior-workplace-10277.html</w:t>
        </w:r>
      </w:hyperlink>
      <w:r w:rsidRPr="00534FAD">
        <w:rPr>
          <w:szCs w:val="24"/>
        </w:rPr>
        <w:t xml:space="preserve">. [Accessed </w:t>
      </w:r>
      <w:r>
        <w:rPr>
          <w:szCs w:val="24"/>
        </w:rPr>
        <w:t>on</w:t>
      </w:r>
      <w:r w:rsidRPr="00534FAD">
        <w:rPr>
          <w:szCs w:val="24"/>
        </w:rPr>
        <w:t xml:space="preserve">: </w:t>
      </w:r>
      <w:r>
        <w:rPr>
          <w:szCs w:val="24"/>
        </w:rPr>
        <w:t>3 September 2019</w:t>
      </w:r>
      <w:r w:rsidRPr="00534FAD">
        <w:rPr>
          <w:szCs w:val="24"/>
        </w:rPr>
        <w:t>]</w:t>
      </w:r>
      <w:bookmarkEnd w:id="91"/>
      <w:bookmarkEnd w:id="92"/>
    </w:p>
    <w:p w:rsidR="00021883" w:rsidRPr="00534FAD" w:rsidRDefault="00021883" w:rsidP="00021883">
      <w:pPr>
        <w:pStyle w:val="NoSpacing1"/>
        <w:spacing w:line="360" w:lineRule="auto"/>
        <w:jc w:val="both"/>
      </w:pPr>
      <w:r w:rsidRPr="00534FAD">
        <w:t xml:space="preserve">McWilliams, A. </w:t>
      </w:r>
      <w:r>
        <w:t>(2015)</w:t>
      </w:r>
      <w:r w:rsidRPr="00534FAD">
        <w:t xml:space="preserve"> </w:t>
      </w:r>
      <w:proofErr w:type="gramStart"/>
      <w:r w:rsidRPr="00534FAD">
        <w:t>Corporate</w:t>
      </w:r>
      <w:proofErr w:type="gramEnd"/>
      <w:r w:rsidRPr="00534FAD">
        <w:t xml:space="preserve"> social responsibility and financial performance: correlation or misspecification? </w:t>
      </w:r>
      <w:proofErr w:type="gramStart"/>
      <w:r w:rsidRPr="004E4DB3">
        <w:rPr>
          <w:i/>
        </w:rPr>
        <w:t>Strategic management journal</w:t>
      </w:r>
      <w:r w:rsidRPr="00534FAD">
        <w:t>.</w:t>
      </w:r>
      <w:proofErr w:type="gramEnd"/>
      <w:r w:rsidRPr="00534FAD">
        <w:t xml:space="preserve"> 21(5)</w:t>
      </w:r>
      <w:proofErr w:type="gramStart"/>
      <w:r w:rsidRPr="00534FAD">
        <w:t>,pp.603</w:t>
      </w:r>
      <w:proofErr w:type="gramEnd"/>
      <w:r w:rsidRPr="00534FAD">
        <w:t xml:space="preserve">–609. </w:t>
      </w:r>
    </w:p>
    <w:p w:rsidR="00021883" w:rsidRDefault="00021883" w:rsidP="00021883">
      <w:pPr>
        <w:pStyle w:val="NoSpacing1"/>
        <w:spacing w:line="360" w:lineRule="auto"/>
        <w:jc w:val="both"/>
        <w:rPr>
          <w:shd w:val="clear" w:color="auto" w:fill="FFFFFF"/>
        </w:rPr>
      </w:pPr>
    </w:p>
    <w:p w:rsidR="00021883" w:rsidRPr="00534FAD" w:rsidRDefault="00021883" w:rsidP="00021883">
      <w:pPr>
        <w:pStyle w:val="NoSpacing1"/>
        <w:spacing w:line="360" w:lineRule="auto"/>
        <w:jc w:val="both"/>
        <w:rPr>
          <w:shd w:val="clear" w:color="auto" w:fill="FFFFFF"/>
        </w:rPr>
      </w:pPr>
      <w:proofErr w:type="gramStart"/>
      <w:r w:rsidRPr="00534FAD">
        <w:rPr>
          <w:shd w:val="clear" w:color="auto" w:fill="FFFFFF"/>
        </w:rPr>
        <w:t xml:space="preserve">Mullins, L. J., (2015) Hospitality Management and Organizational </w:t>
      </w:r>
      <w:proofErr w:type="spellStart"/>
      <w:r w:rsidRPr="00534FAD">
        <w:rPr>
          <w:shd w:val="clear" w:color="auto" w:fill="FFFFFF"/>
        </w:rPr>
        <w:t>Behavior</w:t>
      </w:r>
      <w:proofErr w:type="spellEnd"/>
      <w:r w:rsidRPr="00534FAD">
        <w:rPr>
          <w:shd w:val="clear" w:color="auto" w:fill="FFFFFF"/>
        </w:rPr>
        <w:t>.</w:t>
      </w:r>
      <w:proofErr w:type="gramEnd"/>
      <w:r w:rsidRPr="00534FAD">
        <w:rPr>
          <w:shd w:val="clear" w:color="auto" w:fill="FFFFFF"/>
        </w:rPr>
        <w:t xml:space="preserve"> 10th Ed. </w:t>
      </w:r>
      <w:r>
        <w:rPr>
          <w:shd w:val="clear" w:color="auto" w:fill="FFFFFF"/>
        </w:rPr>
        <w:t xml:space="preserve">UK: </w:t>
      </w:r>
      <w:r w:rsidRPr="00534FAD">
        <w:rPr>
          <w:shd w:val="clear" w:color="auto" w:fill="FFFFFF"/>
        </w:rPr>
        <w:t>Pearson Education Limited</w:t>
      </w:r>
    </w:p>
    <w:p w:rsidR="00021883" w:rsidRDefault="00021883" w:rsidP="00021883">
      <w:pPr>
        <w:pStyle w:val="NoSpacing1"/>
        <w:spacing w:line="360" w:lineRule="auto"/>
        <w:jc w:val="both"/>
        <w:rPr>
          <w:shd w:val="clear" w:color="auto" w:fill="FFFFFF"/>
        </w:rPr>
      </w:pPr>
    </w:p>
    <w:p w:rsidR="00021883" w:rsidRPr="003A4D6C" w:rsidRDefault="00021883" w:rsidP="00021883">
      <w:pPr>
        <w:rPr>
          <w:b/>
          <w:color w:val="333333"/>
        </w:rPr>
      </w:pPr>
      <w:r>
        <w:rPr>
          <w:b/>
          <w:color w:val="333333"/>
        </w:rPr>
        <w:t xml:space="preserve">Tesco Annual Report (2018) </w:t>
      </w:r>
      <w:r w:rsidRPr="008C5949">
        <w:rPr>
          <w:i/>
        </w:rPr>
        <w:t>Annual Report and Financial Statements 2018</w:t>
      </w:r>
      <w:r>
        <w:t xml:space="preserve">. Available at: </w:t>
      </w:r>
      <w:hyperlink r:id="rId39" w:history="1">
        <w:r w:rsidRPr="0001196E">
          <w:rPr>
            <w:rStyle w:val="Hyperlink"/>
          </w:rPr>
          <w:t>https://www.tescoplc.com/media/474793/tesco_ar_2018.pdf</w:t>
        </w:r>
      </w:hyperlink>
      <w:r>
        <w:t>. [Accessed on: 7 September 2019]</w:t>
      </w:r>
    </w:p>
    <w:p w:rsidR="003E4A34" w:rsidRDefault="003E4A34"/>
    <w:sectPr w:rsidR="003E4A34" w:rsidSect="00214885">
      <w:footerReference w:type="default" r:id="rId40"/>
      <w:pgSz w:w="12240" w:h="15840"/>
      <w:pgMar w:top="1440" w:right="1440" w:bottom="1440" w:left="1440"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3AF" w:rsidRDefault="001143AF" w:rsidP="00021883">
      <w:r>
        <w:separator/>
      </w:r>
    </w:p>
  </w:endnote>
  <w:endnote w:type="continuationSeparator" w:id="0">
    <w:p w:rsidR="001143AF" w:rsidRDefault="001143AF" w:rsidP="000218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183954"/>
      <w:docPartObj>
        <w:docPartGallery w:val="Page Numbers (Bottom of Page)"/>
        <w:docPartUnique/>
      </w:docPartObj>
    </w:sdtPr>
    <w:sdtContent>
      <w:p w:rsidR="001143AF" w:rsidRDefault="001143AF">
        <w:pPr>
          <w:pStyle w:val="Footer"/>
        </w:pPr>
        <w:r>
          <w:t xml:space="preserve">Page | </w:t>
        </w:r>
        <w:fldSimple w:instr=" PAGE   \* MERGEFORMAT ">
          <w:r w:rsidR="009F06C8">
            <w:rPr>
              <w:noProof/>
            </w:rPr>
            <w:t>1</w:t>
          </w:r>
        </w:fldSimple>
      </w:p>
    </w:sdtContent>
  </w:sdt>
  <w:p w:rsidR="001143AF" w:rsidRDefault="001143A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3AF" w:rsidRDefault="001143AF" w:rsidP="00021883">
      <w:r>
        <w:separator/>
      </w:r>
    </w:p>
  </w:footnote>
  <w:footnote w:type="continuationSeparator" w:id="0">
    <w:p w:rsidR="001143AF" w:rsidRDefault="001143AF" w:rsidP="000218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A7842"/>
    <w:multiLevelType w:val="multilevel"/>
    <w:tmpl w:val="7954F73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11B13B2"/>
    <w:multiLevelType w:val="hybridMultilevel"/>
    <w:tmpl w:val="6F00EB7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2313CE7"/>
    <w:multiLevelType w:val="hybridMultilevel"/>
    <w:tmpl w:val="6CA68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CB3615"/>
    <w:multiLevelType w:val="hybridMultilevel"/>
    <w:tmpl w:val="29B2F6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D7C266B"/>
    <w:multiLevelType w:val="hybridMultilevel"/>
    <w:tmpl w:val="FDD81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397ECB"/>
    <w:multiLevelType w:val="hybridMultilevel"/>
    <w:tmpl w:val="0A60447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1885A48"/>
    <w:multiLevelType w:val="hybridMultilevel"/>
    <w:tmpl w:val="7198730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74A5AC7"/>
    <w:multiLevelType w:val="hybridMultilevel"/>
    <w:tmpl w:val="92F6654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79A5035"/>
    <w:multiLevelType w:val="hybridMultilevel"/>
    <w:tmpl w:val="9FAE725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7C1378C"/>
    <w:multiLevelType w:val="hybridMultilevel"/>
    <w:tmpl w:val="563EE0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EFE51D4"/>
    <w:multiLevelType w:val="hybridMultilevel"/>
    <w:tmpl w:val="FA7C3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03588C"/>
    <w:multiLevelType w:val="hybridMultilevel"/>
    <w:tmpl w:val="56741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6F70CD"/>
    <w:multiLevelType w:val="hybridMultilevel"/>
    <w:tmpl w:val="BADAF2D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2A65E21"/>
    <w:multiLevelType w:val="hybridMultilevel"/>
    <w:tmpl w:val="D6620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0A664F"/>
    <w:multiLevelType w:val="multilevel"/>
    <w:tmpl w:val="6BB216A8"/>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61AE25A5"/>
    <w:multiLevelType w:val="hybridMultilevel"/>
    <w:tmpl w:val="E9DC6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7556DC"/>
    <w:multiLevelType w:val="multilevel"/>
    <w:tmpl w:val="F7DE96BC"/>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6507004F"/>
    <w:multiLevelType w:val="hybridMultilevel"/>
    <w:tmpl w:val="EC3ECA4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5204811"/>
    <w:multiLevelType w:val="hybridMultilevel"/>
    <w:tmpl w:val="136A4A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6A6E43A1"/>
    <w:multiLevelType w:val="hybridMultilevel"/>
    <w:tmpl w:val="7FC05F3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14"/>
  </w:num>
  <w:num w:numId="3">
    <w:abstractNumId w:val="8"/>
  </w:num>
  <w:num w:numId="4">
    <w:abstractNumId w:val="1"/>
  </w:num>
  <w:num w:numId="5">
    <w:abstractNumId w:val="17"/>
  </w:num>
  <w:num w:numId="6">
    <w:abstractNumId w:val="19"/>
  </w:num>
  <w:num w:numId="7">
    <w:abstractNumId w:val="5"/>
  </w:num>
  <w:num w:numId="8">
    <w:abstractNumId w:val="3"/>
  </w:num>
  <w:num w:numId="9">
    <w:abstractNumId w:val="9"/>
  </w:num>
  <w:num w:numId="10">
    <w:abstractNumId w:val="12"/>
  </w:num>
  <w:num w:numId="11">
    <w:abstractNumId w:val="13"/>
  </w:num>
  <w:num w:numId="12">
    <w:abstractNumId w:val="11"/>
  </w:num>
  <w:num w:numId="13">
    <w:abstractNumId w:val="7"/>
  </w:num>
  <w:num w:numId="14">
    <w:abstractNumId w:val="4"/>
  </w:num>
  <w:num w:numId="15">
    <w:abstractNumId w:val="6"/>
  </w:num>
  <w:num w:numId="16">
    <w:abstractNumId w:val="18"/>
  </w:num>
  <w:num w:numId="17">
    <w:abstractNumId w:val="15"/>
  </w:num>
  <w:num w:numId="18">
    <w:abstractNumId w:val="2"/>
  </w:num>
  <w:num w:numId="19">
    <w:abstractNumId w:val="0"/>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214885"/>
    <w:rsid w:val="00014E09"/>
    <w:rsid w:val="00021883"/>
    <w:rsid w:val="0003180D"/>
    <w:rsid w:val="000403E8"/>
    <w:rsid w:val="000F0437"/>
    <w:rsid w:val="001143AF"/>
    <w:rsid w:val="00157422"/>
    <w:rsid w:val="00183A56"/>
    <w:rsid w:val="001A6899"/>
    <w:rsid w:val="001B0807"/>
    <w:rsid w:val="001F319F"/>
    <w:rsid w:val="001F6016"/>
    <w:rsid w:val="00214885"/>
    <w:rsid w:val="002273D2"/>
    <w:rsid w:val="00231F8D"/>
    <w:rsid w:val="00251E1B"/>
    <w:rsid w:val="0025416C"/>
    <w:rsid w:val="002A3822"/>
    <w:rsid w:val="002A71B0"/>
    <w:rsid w:val="002C4689"/>
    <w:rsid w:val="002F045F"/>
    <w:rsid w:val="00341C66"/>
    <w:rsid w:val="00374CDF"/>
    <w:rsid w:val="003E068D"/>
    <w:rsid w:val="003E4A34"/>
    <w:rsid w:val="003E7B0C"/>
    <w:rsid w:val="00405DC5"/>
    <w:rsid w:val="00453E50"/>
    <w:rsid w:val="0045761F"/>
    <w:rsid w:val="00462734"/>
    <w:rsid w:val="004857F1"/>
    <w:rsid w:val="004B4C90"/>
    <w:rsid w:val="004B4DA9"/>
    <w:rsid w:val="004D792F"/>
    <w:rsid w:val="00500767"/>
    <w:rsid w:val="00513CF8"/>
    <w:rsid w:val="0054134A"/>
    <w:rsid w:val="0057291F"/>
    <w:rsid w:val="005B400B"/>
    <w:rsid w:val="005E27B5"/>
    <w:rsid w:val="006279FF"/>
    <w:rsid w:val="006B7C59"/>
    <w:rsid w:val="006E0752"/>
    <w:rsid w:val="00700E3C"/>
    <w:rsid w:val="00714DE8"/>
    <w:rsid w:val="00734C3A"/>
    <w:rsid w:val="007404E4"/>
    <w:rsid w:val="007426A4"/>
    <w:rsid w:val="00752CE3"/>
    <w:rsid w:val="0076078C"/>
    <w:rsid w:val="0079432F"/>
    <w:rsid w:val="007B22F9"/>
    <w:rsid w:val="007E6516"/>
    <w:rsid w:val="007E68EE"/>
    <w:rsid w:val="00803756"/>
    <w:rsid w:val="008864DD"/>
    <w:rsid w:val="008D2234"/>
    <w:rsid w:val="008E2CE7"/>
    <w:rsid w:val="008F16EB"/>
    <w:rsid w:val="0091641E"/>
    <w:rsid w:val="0093374B"/>
    <w:rsid w:val="009641CF"/>
    <w:rsid w:val="00970D73"/>
    <w:rsid w:val="009A07AE"/>
    <w:rsid w:val="009A29A8"/>
    <w:rsid w:val="009C7291"/>
    <w:rsid w:val="009F06C8"/>
    <w:rsid w:val="00A06714"/>
    <w:rsid w:val="00A14119"/>
    <w:rsid w:val="00A32A1D"/>
    <w:rsid w:val="00A67044"/>
    <w:rsid w:val="00AA25A3"/>
    <w:rsid w:val="00AB1282"/>
    <w:rsid w:val="00AE6E37"/>
    <w:rsid w:val="00AF6746"/>
    <w:rsid w:val="00AF762E"/>
    <w:rsid w:val="00B03AE4"/>
    <w:rsid w:val="00B362B3"/>
    <w:rsid w:val="00B84B40"/>
    <w:rsid w:val="00B92EFB"/>
    <w:rsid w:val="00BB6DD6"/>
    <w:rsid w:val="00BD0806"/>
    <w:rsid w:val="00BF53D2"/>
    <w:rsid w:val="00C14270"/>
    <w:rsid w:val="00C50D91"/>
    <w:rsid w:val="00CF10B3"/>
    <w:rsid w:val="00D6592D"/>
    <w:rsid w:val="00D703F0"/>
    <w:rsid w:val="00D81C6C"/>
    <w:rsid w:val="00D95439"/>
    <w:rsid w:val="00DE016B"/>
    <w:rsid w:val="00E52FBD"/>
    <w:rsid w:val="00EC0E32"/>
    <w:rsid w:val="00F37D1B"/>
    <w:rsid w:val="00F607D9"/>
    <w:rsid w:val="00F66EE8"/>
    <w:rsid w:val="00F760B7"/>
    <w:rsid w:val="00F82DFA"/>
    <w:rsid w:val="00F8559F"/>
    <w:rsid w:val="00FC034E"/>
    <w:rsid w:val="00FC5988"/>
    <w:rsid w:val="00FC6E32"/>
    <w:rsid w:val="00FF0CC6"/>
    <w:rsid w:val="00FF65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488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14885"/>
    <w:pPr>
      <w:keepNext/>
      <w:keepLines/>
      <w:spacing w:before="240"/>
      <w:outlineLvl w:val="0"/>
    </w:pPr>
    <w:rPr>
      <w:rFonts w:eastAsiaTheme="majorEastAsia" w:cstheme="majorBidi"/>
      <w:b/>
      <w:color w:val="244061" w:themeColor="accent1" w:themeShade="80"/>
      <w:sz w:val="28"/>
      <w:szCs w:val="32"/>
    </w:rPr>
  </w:style>
  <w:style w:type="paragraph" w:styleId="Heading2">
    <w:name w:val="heading 2"/>
    <w:basedOn w:val="Normal"/>
    <w:next w:val="Normal"/>
    <w:link w:val="Heading2Char"/>
    <w:uiPriority w:val="9"/>
    <w:unhideWhenUsed/>
    <w:qFormat/>
    <w:rsid w:val="00214885"/>
    <w:pPr>
      <w:keepNext/>
      <w:keepLines/>
      <w:spacing w:before="40"/>
      <w:outlineLvl w:val="1"/>
    </w:pPr>
    <w:rPr>
      <w:rFonts w:eastAsiaTheme="majorEastAsia" w:cstheme="majorBidi"/>
      <w:b/>
      <w:color w:val="244061" w:themeColor="accent1" w:themeShade="80"/>
      <w:sz w:val="26"/>
      <w:szCs w:val="26"/>
    </w:rPr>
  </w:style>
  <w:style w:type="paragraph" w:styleId="Heading3">
    <w:name w:val="heading 3"/>
    <w:basedOn w:val="Normal"/>
    <w:next w:val="Normal"/>
    <w:link w:val="Heading3Char"/>
    <w:uiPriority w:val="9"/>
    <w:unhideWhenUsed/>
    <w:qFormat/>
    <w:rsid w:val="00214885"/>
    <w:pPr>
      <w:keepNext/>
      <w:keepLines/>
      <w:spacing w:before="40"/>
      <w:outlineLvl w:val="2"/>
    </w:pPr>
    <w:rPr>
      <w:rFonts w:eastAsiaTheme="majorEastAsia" w:cstheme="majorBidi"/>
      <w:b/>
      <w:color w:val="365F91" w:themeColor="accent1" w:themeShade="BF"/>
    </w:rPr>
  </w:style>
  <w:style w:type="paragraph" w:styleId="Heading4">
    <w:name w:val="heading 4"/>
    <w:basedOn w:val="Normal"/>
    <w:next w:val="Normal"/>
    <w:link w:val="Heading4Char"/>
    <w:uiPriority w:val="9"/>
    <w:unhideWhenUsed/>
    <w:qFormat/>
    <w:rsid w:val="00214885"/>
    <w:pPr>
      <w:keepNext/>
      <w:keepLines/>
      <w:spacing w:before="40"/>
      <w:outlineLvl w:val="3"/>
    </w:pPr>
    <w:rPr>
      <w:rFonts w:eastAsiaTheme="majorEastAsia" w:cstheme="majorBidi"/>
      <w:b/>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885"/>
    <w:rPr>
      <w:rFonts w:ascii="Times New Roman" w:eastAsiaTheme="majorEastAsia" w:hAnsi="Times New Roman" w:cstheme="majorBidi"/>
      <w:b/>
      <w:color w:val="244061" w:themeColor="accent1" w:themeShade="80"/>
      <w:sz w:val="28"/>
      <w:szCs w:val="32"/>
    </w:rPr>
  </w:style>
  <w:style w:type="character" w:customStyle="1" w:styleId="Heading2Char">
    <w:name w:val="Heading 2 Char"/>
    <w:basedOn w:val="DefaultParagraphFont"/>
    <w:link w:val="Heading2"/>
    <w:uiPriority w:val="9"/>
    <w:rsid w:val="00214885"/>
    <w:rPr>
      <w:rFonts w:ascii="Times New Roman" w:eastAsiaTheme="majorEastAsia" w:hAnsi="Times New Roman" w:cstheme="majorBidi"/>
      <w:b/>
      <w:color w:val="244061" w:themeColor="accent1" w:themeShade="80"/>
      <w:sz w:val="26"/>
      <w:szCs w:val="26"/>
    </w:rPr>
  </w:style>
  <w:style w:type="character" w:customStyle="1" w:styleId="Heading3Char">
    <w:name w:val="Heading 3 Char"/>
    <w:basedOn w:val="DefaultParagraphFont"/>
    <w:link w:val="Heading3"/>
    <w:uiPriority w:val="9"/>
    <w:rsid w:val="00214885"/>
    <w:rPr>
      <w:rFonts w:ascii="Times New Roman" w:eastAsiaTheme="majorEastAsia" w:hAnsi="Times New Roman" w:cstheme="majorBidi"/>
      <w:b/>
      <w:color w:val="365F91" w:themeColor="accent1" w:themeShade="BF"/>
      <w:sz w:val="24"/>
      <w:szCs w:val="24"/>
    </w:rPr>
  </w:style>
  <w:style w:type="character" w:customStyle="1" w:styleId="Heading4Char">
    <w:name w:val="Heading 4 Char"/>
    <w:basedOn w:val="DefaultParagraphFont"/>
    <w:link w:val="Heading4"/>
    <w:uiPriority w:val="9"/>
    <w:rsid w:val="00214885"/>
    <w:rPr>
      <w:rFonts w:ascii="Times New Roman" w:eastAsiaTheme="majorEastAsia" w:hAnsi="Times New Roman" w:cstheme="majorBidi"/>
      <w:b/>
      <w:i/>
      <w:iCs/>
      <w:color w:val="365F91" w:themeColor="accent1" w:themeShade="BF"/>
      <w:sz w:val="24"/>
      <w:szCs w:val="24"/>
    </w:rPr>
  </w:style>
  <w:style w:type="paragraph" w:styleId="ListParagraph">
    <w:name w:val="List Paragraph"/>
    <w:basedOn w:val="Normal"/>
    <w:uiPriority w:val="34"/>
    <w:qFormat/>
    <w:rsid w:val="00214885"/>
    <w:pPr>
      <w:ind w:left="720"/>
      <w:contextualSpacing/>
    </w:pPr>
  </w:style>
  <w:style w:type="paragraph" w:styleId="NoSpacing">
    <w:name w:val="No Spacing"/>
    <w:link w:val="NoSpacingChar"/>
    <w:uiPriority w:val="1"/>
    <w:qFormat/>
    <w:rsid w:val="00214885"/>
    <w:pPr>
      <w:spacing w:after="0" w:line="240" w:lineRule="auto"/>
    </w:pPr>
    <w:rPr>
      <w:rFonts w:ascii="Times New Roman" w:eastAsia="Times New Roman" w:hAnsi="Times New Roman" w:cs="Times New Roman"/>
      <w:sz w:val="24"/>
      <w:szCs w:val="24"/>
    </w:rPr>
  </w:style>
  <w:style w:type="paragraph" w:customStyle="1" w:styleId="NoSpacing1">
    <w:name w:val="No Spacing1"/>
    <w:uiPriority w:val="1"/>
    <w:qFormat/>
    <w:rsid w:val="00214885"/>
    <w:pPr>
      <w:spacing w:after="0" w:line="240" w:lineRule="auto"/>
    </w:pPr>
    <w:rPr>
      <w:rFonts w:ascii="Times New Roman" w:eastAsia="Calibri" w:hAnsi="Times New Roman" w:cs="Times New Roman"/>
      <w:sz w:val="24"/>
      <w:lang w:val="en-GB"/>
    </w:rPr>
  </w:style>
  <w:style w:type="character" w:customStyle="1" w:styleId="NoSpacingChar">
    <w:name w:val="No Spacing Char"/>
    <w:basedOn w:val="DefaultParagraphFont"/>
    <w:link w:val="NoSpacing"/>
    <w:uiPriority w:val="1"/>
    <w:rsid w:val="00214885"/>
    <w:rPr>
      <w:rFonts w:ascii="Times New Roman" w:eastAsia="Times New Roman" w:hAnsi="Times New Roman" w:cs="Times New Roman"/>
      <w:sz w:val="24"/>
      <w:szCs w:val="24"/>
    </w:rPr>
  </w:style>
  <w:style w:type="character" w:customStyle="1" w:styleId="tgc">
    <w:name w:val="_tgc"/>
    <w:basedOn w:val="DefaultParagraphFont"/>
    <w:rsid w:val="00214885"/>
  </w:style>
  <w:style w:type="table" w:styleId="TableGrid">
    <w:name w:val="Table Grid"/>
    <w:basedOn w:val="TableNormal"/>
    <w:uiPriority w:val="39"/>
    <w:rsid w:val="002148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14885"/>
    <w:rPr>
      <w:rFonts w:ascii="Tahoma" w:hAnsi="Tahoma" w:cs="Tahoma"/>
      <w:sz w:val="16"/>
      <w:szCs w:val="16"/>
    </w:rPr>
  </w:style>
  <w:style w:type="character" w:customStyle="1" w:styleId="BalloonTextChar">
    <w:name w:val="Balloon Text Char"/>
    <w:basedOn w:val="DefaultParagraphFont"/>
    <w:link w:val="BalloonText"/>
    <w:uiPriority w:val="99"/>
    <w:semiHidden/>
    <w:rsid w:val="00214885"/>
    <w:rPr>
      <w:rFonts w:ascii="Tahoma" w:eastAsia="Times New Roman" w:hAnsi="Tahoma" w:cs="Tahoma"/>
      <w:sz w:val="16"/>
      <w:szCs w:val="16"/>
    </w:rPr>
  </w:style>
  <w:style w:type="paragraph" w:customStyle="1" w:styleId="Default">
    <w:name w:val="Default"/>
    <w:rsid w:val="00214885"/>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14885"/>
    <w:rPr>
      <w:color w:val="0000FF"/>
      <w:u w:val="single"/>
    </w:rPr>
  </w:style>
  <w:style w:type="character" w:styleId="Emphasis">
    <w:name w:val="Emphasis"/>
    <w:basedOn w:val="DefaultParagraphFont"/>
    <w:uiPriority w:val="20"/>
    <w:qFormat/>
    <w:rsid w:val="001F319F"/>
    <w:rPr>
      <w:i/>
      <w:iCs/>
    </w:rPr>
  </w:style>
  <w:style w:type="paragraph" w:styleId="NormalWeb">
    <w:name w:val="Normal (Web)"/>
    <w:basedOn w:val="Normal"/>
    <w:uiPriority w:val="99"/>
    <w:unhideWhenUsed/>
    <w:rsid w:val="00734C3A"/>
    <w:pPr>
      <w:spacing w:before="100" w:beforeAutospacing="1" w:after="100" w:afterAutospacing="1"/>
    </w:pPr>
  </w:style>
  <w:style w:type="character" w:customStyle="1" w:styleId="ipa">
    <w:name w:val="ipa"/>
    <w:basedOn w:val="DefaultParagraphFont"/>
    <w:rsid w:val="00734C3A"/>
  </w:style>
  <w:style w:type="character" w:styleId="Strong">
    <w:name w:val="Strong"/>
    <w:basedOn w:val="DefaultParagraphFont"/>
    <w:uiPriority w:val="22"/>
    <w:qFormat/>
    <w:rsid w:val="005B400B"/>
    <w:rPr>
      <w:b/>
      <w:bCs/>
    </w:rPr>
  </w:style>
  <w:style w:type="character" w:customStyle="1" w:styleId="e24kjd">
    <w:name w:val="e24kjd"/>
    <w:basedOn w:val="DefaultParagraphFont"/>
    <w:rsid w:val="00021883"/>
  </w:style>
  <w:style w:type="paragraph" w:styleId="Header">
    <w:name w:val="header"/>
    <w:basedOn w:val="Normal"/>
    <w:link w:val="HeaderChar"/>
    <w:uiPriority w:val="99"/>
    <w:semiHidden/>
    <w:unhideWhenUsed/>
    <w:rsid w:val="00021883"/>
    <w:pPr>
      <w:tabs>
        <w:tab w:val="center" w:pos="4680"/>
        <w:tab w:val="right" w:pos="9360"/>
      </w:tabs>
    </w:pPr>
  </w:style>
  <w:style w:type="character" w:customStyle="1" w:styleId="HeaderChar">
    <w:name w:val="Header Char"/>
    <w:basedOn w:val="DefaultParagraphFont"/>
    <w:link w:val="Header"/>
    <w:uiPriority w:val="99"/>
    <w:semiHidden/>
    <w:rsid w:val="0002188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21883"/>
    <w:pPr>
      <w:tabs>
        <w:tab w:val="center" w:pos="4680"/>
        <w:tab w:val="right" w:pos="9360"/>
      </w:tabs>
    </w:pPr>
  </w:style>
  <w:style w:type="character" w:customStyle="1" w:styleId="FooterChar">
    <w:name w:val="Footer Char"/>
    <w:basedOn w:val="DefaultParagraphFont"/>
    <w:link w:val="Footer"/>
    <w:uiPriority w:val="99"/>
    <w:rsid w:val="00021883"/>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1143AF"/>
    <w:pPr>
      <w:spacing w:before="480" w:line="276" w:lineRule="auto"/>
      <w:outlineLvl w:val="9"/>
    </w:pPr>
    <w:rPr>
      <w:rFonts w:asciiTheme="majorHAnsi" w:hAnsiTheme="majorHAnsi"/>
      <w:bCs/>
      <w:color w:val="365F91" w:themeColor="accent1" w:themeShade="BF"/>
      <w:szCs w:val="28"/>
    </w:rPr>
  </w:style>
  <w:style w:type="paragraph" w:styleId="TOC1">
    <w:name w:val="toc 1"/>
    <w:basedOn w:val="Normal"/>
    <w:next w:val="Normal"/>
    <w:autoRedefine/>
    <w:uiPriority w:val="39"/>
    <w:unhideWhenUsed/>
    <w:rsid w:val="001143AF"/>
    <w:pPr>
      <w:spacing w:after="100"/>
    </w:pPr>
  </w:style>
  <w:style w:type="paragraph" w:styleId="TOC2">
    <w:name w:val="toc 2"/>
    <w:basedOn w:val="Normal"/>
    <w:next w:val="Normal"/>
    <w:autoRedefine/>
    <w:uiPriority w:val="39"/>
    <w:unhideWhenUsed/>
    <w:rsid w:val="001143AF"/>
    <w:pPr>
      <w:spacing w:after="100"/>
      <w:ind w:left="240"/>
    </w:pPr>
  </w:style>
  <w:style w:type="paragraph" w:styleId="TOC3">
    <w:name w:val="toc 3"/>
    <w:basedOn w:val="Normal"/>
    <w:next w:val="Normal"/>
    <w:autoRedefine/>
    <w:uiPriority w:val="39"/>
    <w:unhideWhenUsed/>
    <w:rsid w:val="001143AF"/>
    <w:pPr>
      <w:spacing w:after="100"/>
      <w:ind w:left="480"/>
    </w:pPr>
  </w:style>
</w:styles>
</file>

<file path=word/webSettings.xml><?xml version="1.0" encoding="utf-8"?>
<w:webSettings xmlns:r="http://schemas.openxmlformats.org/officeDocument/2006/relationships" xmlns:w="http://schemas.openxmlformats.org/wordprocessingml/2006/main">
  <w:divs>
    <w:div w:id="37435482">
      <w:bodyDiv w:val="1"/>
      <w:marLeft w:val="0"/>
      <w:marRight w:val="0"/>
      <w:marTop w:val="0"/>
      <w:marBottom w:val="0"/>
      <w:divBdr>
        <w:top w:val="none" w:sz="0" w:space="0" w:color="auto"/>
        <w:left w:val="none" w:sz="0" w:space="0" w:color="auto"/>
        <w:bottom w:val="none" w:sz="0" w:space="0" w:color="auto"/>
        <w:right w:val="none" w:sz="0" w:space="0" w:color="auto"/>
      </w:divBdr>
    </w:div>
    <w:div w:id="130220898">
      <w:bodyDiv w:val="1"/>
      <w:marLeft w:val="0"/>
      <w:marRight w:val="0"/>
      <w:marTop w:val="0"/>
      <w:marBottom w:val="0"/>
      <w:divBdr>
        <w:top w:val="none" w:sz="0" w:space="0" w:color="auto"/>
        <w:left w:val="none" w:sz="0" w:space="0" w:color="auto"/>
        <w:bottom w:val="none" w:sz="0" w:space="0" w:color="auto"/>
        <w:right w:val="none" w:sz="0" w:space="0" w:color="auto"/>
      </w:divBdr>
      <w:divsChild>
        <w:div w:id="1388576989">
          <w:marLeft w:val="0"/>
          <w:marRight w:val="0"/>
          <w:marTop w:val="0"/>
          <w:marBottom w:val="0"/>
          <w:divBdr>
            <w:top w:val="none" w:sz="0" w:space="0" w:color="auto"/>
            <w:left w:val="none" w:sz="0" w:space="0" w:color="auto"/>
            <w:bottom w:val="none" w:sz="0" w:space="0" w:color="auto"/>
            <w:right w:val="none" w:sz="0" w:space="0" w:color="auto"/>
          </w:divBdr>
        </w:div>
        <w:div w:id="505242848">
          <w:marLeft w:val="0"/>
          <w:marRight w:val="0"/>
          <w:marTop w:val="0"/>
          <w:marBottom w:val="0"/>
          <w:divBdr>
            <w:top w:val="none" w:sz="0" w:space="0" w:color="auto"/>
            <w:left w:val="none" w:sz="0" w:space="0" w:color="auto"/>
            <w:bottom w:val="none" w:sz="0" w:space="0" w:color="auto"/>
            <w:right w:val="none" w:sz="0" w:space="0" w:color="auto"/>
          </w:divBdr>
        </w:div>
      </w:divsChild>
    </w:div>
    <w:div w:id="474300639">
      <w:bodyDiv w:val="1"/>
      <w:marLeft w:val="0"/>
      <w:marRight w:val="0"/>
      <w:marTop w:val="0"/>
      <w:marBottom w:val="0"/>
      <w:divBdr>
        <w:top w:val="none" w:sz="0" w:space="0" w:color="auto"/>
        <w:left w:val="none" w:sz="0" w:space="0" w:color="auto"/>
        <w:bottom w:val="none" w:sz="0" w:space="0" w:color="auto"/>
        <w:right w:val="none" w:sz="0" w:space="0" w:color="auto"/>
      </w:divBdr>
      <w:divsChild>
        <w:div w:id="1637443728">
          <w:marLeft w:val="0"/>
          <w:marRight w:val="0"/>
          <w:marTop w:val="0"/>
          <w:marBottom w:val="0"/>
          <w:divBdr>
            <w:top w:val="none" w:sz="0" w:space="0" w:color="auto"/>
            <w:left w:val="none" w:sz="0" w:space="0" w:color="auto"/>
            <w:bottom w:val="none" w:sz="0" w:space="0" w:color="auto"/>
            <w:right w:val="none" w:sz="0" w:space="0" w:color="auto"/>
          </w:divBdr>
        </w:div>
        <w:div w:id="31881902">
          <w:marLeft w:val="0"/>
          <w:marRight w:val="0"/>
          <w:marTop w:val="0"/>
          <w:marBottom w:val="0"/>
          <w:divBdr>
            <w:top w:val="none" w:sz="0" w:space="0" w:color="auto"/>
            <w:left w:val="none" w:sz="0" w:space="0" w:color="auto"/>
            <w:bottom w:val="none" w:sz="0" w:space="0" w:color="auto"/>
            <w:right w:val="none" w:sz="0" w:space="0" w:color="auto"/>
          </w:divBdr>
        </w:div>
      </w:divsChild>
    </w:div>
    <w:div w:id="602608793">
      <w:bodyDiv w:val="1"/>
      <w:marLeft w:val="0"/>
      <w:marRight w:val="0"/>
      <w:marTop w:val="0"/>
      <w:marBottom w:val="0"/>
      <w:divBdr>
        <w:top w:val="none" w:sz="0" w:space="0" w:color="auto"/>
        <w:left w:val="none" w:sz="0" w:space="0" w:color="auto"/>
        <w:bottom w:val="none" w:sz="0" w:space="0" w:color="auto"/>
        <w:right w:val="none" w:sz="0" w:space="0" w:color="auto"/>
      </w:divBdr>
    </w:div>
    <w:div w:id="612790554">
      <w:bodyDiv w:val="1"/>
      <w:marLeft w:val="0"/>
      <w:marRight w:val="0"/>
      <w:marTop w:val="0"/>
      <w:marBottom w:val="0"/>
      <w:divBdr>
        <w:top w:val="none" w:sz="0" w:space="0" w:color="auto"/>
        <w:left w:val="none" w:sz="0" w:space="0" w:color="auto"/>
        <w:bottom w:val="none" w:sz="0" w:space="0" w:color="auto"/>
        <w:right w:val="none" w:sz="0" w:space="0" w:color="auto"/>
      </w:divBdr>
    </w:div>
    <w:div w:id="1137843480">
      <w:bodyDiv w:val="1"/>
      <w:marLeft w:val="0"/>
      <w:marRight w:val="0"/>
      <w:marTop w:val="0"/>
      <w:marBottom w:val="0"/>
      <w:divBdr>
        <w:top w:val="none" w:sz="0" w:space="0" w:color="auto"/>
        <w:left w:val="none" w:sz="0" w:space="0" w:color="auto"/>
        <w:bottom w:val="none" w:sz="0" w:space="0" w:color="auto"/>
        <w:right w:val="none" w:sz="0" w:space="0" w:color="auto"/>
      </w:divBdr>
    </w:div>
    <w:div w:id="1787459829">
      <w:bodyDiv w:val="1"/>
      <w:marLeft w:val="0"/>
      <w:marRight w:val="0"/>
      <w:marTop w:val="0"/>
      <w:marBottom w:val="0"/>
      <w:divBdr>
        <w:top w:val="none" w:sz="0" w:space="0" w:color="auto"/>
        <w:left w:val="none" w:sz="0" w:space="0" w:color="auto"/>
        <w:bottom w:val="none" w:sz="0" w:space="0" w:color="auto"/>
        <w:right w:val="none" w:sz="0" w:space="0" w:color="auto"/>
      </w:divBdr>
      <w:divsChild>
        <w:div w:id="2046641032">
          <w:marLeft w:val="0"/>
          <w:marRight w:val="0"/>
          <w:marTop w:val="0"/>
          <w:marBottom w:val="0"/>
          <w:divBdr>
            <w:top w:val="none" w:sz="0" w:space="0" w:color="auto"/>
            <w:left w:val="none" w:sz="0" w:space="0" w:color="auto"/>
            <w:bottom w:val="none" w:sz="0" w:space="0" w:color="auto"/>
            <w:right w:val="none" w:sz="0" w:space="0" w:color="auto"/>
          </w:divBdr>
        </w:div>
        <w:div w:id="1425302885">
          <w:marLeft w:val="0"/>
          <w:marRight w:val="0"/>
          <w:marTop w:val="0"/>
          <w:marBottom w:val="0"/>
          <w:divBdr>
            <w:top w:val="none" w:sz="0" w:space="0" w:color="auto"/>
            <w:left w:val="none" w:sz="0" w:space="0" w:color="auto"/>
            <w:bottom w:val="none" w:sz="0" w:space="0" w:color="auto"/>
            <w:right w:val="none" w:sz="0" w:space="0" w:color="auto"/>
          </w:divBdr>
        </w:div>
      </w:divsChild>
    </w:div>
    <w:div w:id="2114087875">
      <w:bodyDiv w:val="1"/>
      <w:marLeft w:val="0"/>
      <w:marRight w:val="0"/>
      <w:marTop w:val="0"/>
      <w:marBottom w:val="0"/>
      <w:divBdr>
        <w:top w:val="none" w:sz="0" w:space="0" w:color="auto"/>
        <w:left w:val="none" w:sz="0" w:space="0" w:color="auto"/>
        <w:bottom w:val="none" w:sz="0" w:space="0" w:color="auto"/>
        <w:right w:val="none" w:sz="0" w:space="0" w:color="auto"/>
      </w:divBdr>
      <w:divsChild>
        <w:div w:id="1292436876">
          <w:marLeft w:val="0"/>
          <w:marRight w:val="0"/>
          <w:marTop w:val="0"/>
          <w:marBottom w:val="0"/>
          <w:divBdr>
            <w:top w:val="none" w:sz="0" w:space="0" w:color="auto"/>
            <w:left w:val="none" w:sz="0" w:space="0" w:color="auto"/>
            <w:bottom w:val="none" w:sz="0" w:space="0" w:color="auto"/>
            <w:right w:val="none" w:sz="0" w:space="0" w:color="auto"/>
          </w:divBdr>
        </w:div>
        <w:div w:id="140568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www.tescoplc.com/media/474793/tesco_ar_2018.pdf" TargetMode="Externa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hyperlink" Target="https://www.tescoplc.com/about-us/core-purpose-and-values/"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n.wikipedia.org/wiki/Net_income" TargetMode="External"/><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hyperlink" Target="http://www.tesco.co.uk" TargetMode="External"/><Relationship Id="rId38" Type="http://schemas.openxmlformats.org/officeDocument/2006/relationships/hyperlink" Target="http://smallbusiness.chron.com/cultural-behavior-workplace-10277.html"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study.com/academy/lesson/what-is-an-external-environment-in-business-definition-types-factors.html"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Hertfordshire" TargetMode="External"/><Relationship Id="rId24" Type="http://schemas.openxmlformats.org/officeDocument/2006/relationships/image" Target="media/image13.png"/><Relationship Id="rId32" Type="http://schemas.openxmlformats.org/officeDocument/2006/relationships/hyperlink" Target="https://www.strategicmanagementinsight.com/tools/pest-pestel-analysis.html" TargetMode="External"/><Relationship Id="rId37" Type="http://schemas.openxmlformats.org/officeDocument/2006/relationships/hyperlink" Target="http://smallbusiness.chron.com/advantages-ethical-behavior-business-21067.html"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etraining.communitydoor.org.au/mod/page/view.php?id=54" TargetMode="External"/><Relationship Id="rId10" Type="http://schemas.openxmlformats.org/officeDocument/2006/relationships/hyperlink" Target="https://en.wikipedia.org/wiki/Welwyn_Garden_City" TargetMode="External"/><Relationship Id="rId19" Type="http://schemas.openxmlformats.org/officeDocument/2006/relationships/image" Target="media/image8.png"/><Relationship Id="rId31" Type="http://schemas.openxmlformats.org/officeDocument/2006/relationships/hyperlink" Target="javascript:void(0)" TargetMode="External"/><Relationship Id="rId4" Type="http://schemas.openxmlformats.org/officeDocument/2006/relationships/settings" Target="settings.xml"/><Relationship Id="rId9" Type="http://schemas.openxmlformats.org/officeDocument/2006/relationships/hyperlink" Target="https://en.wikipedia.org/wiki/Multinational_corporation"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etraining.communitydoor.org.au/mod/page/view.php?id=54" TargetMode="External"/><Relationship Id="rId35" Type="http://schemas.openxmlformats.org/officeDocument/2006/relationships/hyperlink" Target="http://smallbusiness.chron.com/cultural-behavior-workplace-1027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BC3B21-73A8-4A92-AB71-DCE7BEE00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5222</Words>
  <Characters>29768</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34921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SIDDIQUE ULLAH</dc:creator>
  <cp:lastModifiedBy>MD SIDDIQUE ULLAH</cp:lastModifiedBy>
  <cp:revision>3</cp:revision>
  <dcterms:created xsi:type="dcterms:W3CDTF">2019-09-04T18:22:00Z</dcterms:created>
  <dcterms:modified xsi:type="dcterms:W3CDTF">2019-09-04T18:24:00Z</dcterms:modified>
</cp:coreProperties>
</file>