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9500" w14:textId="7CC71012" w:rsidR="00C51C1C" w:rsidRDefault="00C51C1C" w:rsidP="005C653B">
      <w:pPr>
        <w:spacing w:line="360" w:lineRule="auto"/>
        <w:rPr>
          <w:rFonts w:ascii="Arial" w:hAnsi="Arial" w:cs="Arial"/>
        </w:rPr>
      </w:pPr>
      <w:r>
        <w:rPr>
          <w:rFonts w:ascii="Arial" w:hAnsi="Arial" w:cs="Arial"/>
        </w:rPr>
        <w:t>Ffion John</w:t>
      </w:r>
      <w:r w:rsidR="00A97529">
        <w:rPr>
          <w:rFonts w:ascii="Arial" w:hAnsi="Arial" w:cs="Arial"/>
        </w:rPr>
        <w:t>,</w:t>
      </w:r>
      <w:r w:rsidR="00C809CE">
        <w:rPr>
          <w:rFonts w:ascii="Arial" w:hAnsi="Arial" w:cs="Arial"/>
        </w:rPr>
        <w:t xml:space="preserve"> </w:t>
      </w:r>
      <w:r>
        <w:rPr>
          <w:rFonts w:ascii="Arial" w:hAnsi="Arial" w:cs="Arial"/>
        </w:rPr>
        <w:t>21</w:t>
      </w:r>
      <w:r w:rsidR="000805F5">
        <w:rPr>
          <w:rFonts w:ascii="Arial" w:hAnsi="Arial" w:cs="Arial"/>
        </w:rPr>
        <w:t>03687</w:t>
      </w:r>
      <w:r w:rsidR="00A97529">
        <w:rPr>
          <w:rFonts w:ascii="Arial" w:hAnsi="Arial" w:cs="Arial"/>
        </w:rPr>
        <w:t>,</w:t>
      </w:r>
    </w:p>
    <w:p w14:paraId="627A18FE" w14:textId="096F1CDE" w:rsidR="00C51C1C" w:rsidRDefault="00C51C1C" w:rsidP="005C653B">
      <w:pPr>
        <w:spacing w:line="360" w:lineRule="auto"/>
        <w:rPr>
          <w:rFonts w:ascii="Arial" w:hAnsi="Arial" w:cs="Arial"/>
        </w:rPr>
      </w:pPr>
      <w:r>
        <w:rPr>
          <w:rFonts w:ascii="Arial" w:hAnsi="Arial" w:cs="Arial"/>
        </w:rPr>
        <w:t xml:space="preserve">BA Inclusive Education – ECIE6001. </w:t>
      </w:r>
    </w:p>
    <w:p w14:paraId="5906B5D0" w14:textId="6E2EDEC6" w:rsidR="00180BEB" w:rsidRDefault="001304F0" w:rsidP="005C653B">
      <w:pPr>
        <w:spacing w:line="360" w:lineRule="auto"/>
        <w:rPr>
          <w:rFonts w:ascii="Arial" w:hAnsi="Arial" w:cs="Arial"/>
        </w:rPr>
      </w:pPr>
      <w:r w:rsidRPr="001304F0">
        <w:rPr>
          <w:rFonts w:ascii="Arial" w:hAnsi="Arial" w:cs="Arial"/>
        </w:rPr>
        <w:t>Element 1- Essay</w:t>
      </w:r>
      <w:r w:rsidR="00180BEB">
        <w:rPr>
          <w:rFonts w:ascii="Arial" w:hAnsi="Arial" w:cs="Arial"/>
        </w:rPr>
        <w:t>.</w:t>
      </w:r>
    </w:p>
    <w:p w14:paraId="547C6941" w14:textId="77777777" w:rsidR="00D157E9" w:rsidRPr="00C63B49" w:rsidRDefault="00D157E9" w:rsidP="005C653B">
      <w:pPr>
        <w:spacing w:line="360" w:lineRule="auto"/>
        <w:rPr>
          <w:rFonts w:ascii="Arial" w:hAnsi="Arial" w:cs="Arial"/>
        </w:rPr>
      </w:pPr>
      <w:r w:rsidRPr="00C63B49">
        <w:rPr>
          <w:rFonts w:ascii="Arial" w:hAnsi="Arial" w:cs="Arial"/>
        </w:rPr>
        <w:t xml:space="preserve">According to educational theorist Friedrich Frobel (1837) outdoor education is important for all children to experience to grow and learn. Frobel’s believes his theory of outdoor education is the best way for children to gain experiences within the outdoor nature area, this is through active engagement within their outdoor environment. Frobel also emphasises on the importance of play and hands-on learning experiences (Maynard and Waters, 2014, p.17-18). Since Frobel’s theory childcare practitioners have adapted his theory through practice, this is to ensure that children are able to improve their emotional, cognitive, physical, and social health through outdoors’s. the guidance in Development Matters states that practitioners should provide children with outdoor play for at least 45 minutes a day. This is to allow stress levels to decrease and overall performance to improve (Department for education, 2023). </w:t>
      </w:r>
      <w:r>
        <w:rPr>
          <w:rFonts w:ascii="Arial" w:hAnsi="Arial" w:cs="Arial"/>
        </w:rPr>
        <w:t xml:space="preserve">Forest schools is a new way that schools are integrating outdoor education. This allows the children to spend quality time outdoors, whilst still learning in a new environment. Forest schools have been proven to benefit children’s mental, personal health, and physical skills (Nawaz and Blackwell, 2014, p.502). this has allowed children to feel motivated and continue to learn. This approach is child centred and promotes a holistic development. Children will learn to nurture their environment and develop a lifelong love and respect for learning within the outdoors. Forest schools have been used in many different educational settings to contribute a more inclusive education system this will allow all children and abilities to enjoy what forest schools have to offer (James, 2018, p.13-14). </w:t>
      </w:r>
    </w:p>
    <w:p w14:paraId="43DEBA48" w14:textId="295E7184" w:rsidR="00D157E9" w:rsidRDefault="00D157E9" w:rsidP="005C653B">
      <w:pPr>
        <w:spacing w:line="360" w:lineRule="auto"/>
        <w:rPr>
          <w:rFonts w:ascii="Arial" w:hAnsi="Arial" w:cs="Arial"/>
        </w:rPr>
      </w:pPr>
      <w:r w:rsidRPr="00C63B49">
        <w:rPr>
          <w:rFonts w:ascii="Arial" w:hAnsi="Arial" w:cs="Arial"/>
        </w:rPr>
        <w:t xml:space="preserve">The writer has 6 years of experience with children in an early year setting in a school where the children are between 3-4 years old. This school has adapted their own outdoor learning policy. Where many schools will also have their own outdoor education policy; this will assist children to connect within their natural world and gain opportunities to go outdoors. Outdoor education will be fun for children to learning whilst playing (Pennard Primary School, no date). </w:t>
      </w:r>
      <w:r>
        <w:rPr>
          <w:rFonts w:ascii="Arial" w:hAnsi="Arial" w:cs="Arial"/>
        </w:rPr>
        <w:t xml:space="preserve">The children within this setting have access to the outdoor area all day, there are different areas within this: </w:t>
      </w:r>
      <w:r>
        <w:rPr>
          <w:rFonts w:ascii="Arial" w:hAnsi="Arial" w:cs="Arial"/>
        </w:rPr>
        <w:lastRenderedPageBreak/>
        <w:t>mud kitchen, sand pit, water area, mud patch and more. The write has a desire to learn and teach within an Additional Learning Needs (ALN) setting as they have not done so yet. Within an ALN setting there are children of all ages and abilities (SnapCumru,</w:t>
      </w:r>
      <w:r w:rsidR="009E28D1">
        <w:rPr>
          <w:rFonts w:ascii="Arial" w:hAnsi="Arial" w:cs="Arial"/>
        </w:rPr>
        <w:t xml:space="preserve"> </w:t>
      </w:r>
      <w:r>
        <w:rPr>
          <w:rFonts w:ascii="Arial" w:hAnsi="Arial" w:cs="Arial"/>
        </w:rPr>
        <w:t>2024). Although the writer has not had experience within an ALN setting, several children within the early years setting have ALN. To create a sustainable learning classroom, childcare practitioners will need to follow all aspects of the United Nation Convention on the Right (UNCRC). Article 31 of the UNCRC, states to promote the right for children to engage in leisure, play and activities this links well with outdoor education (The United Nations Convention on the Rights of the Child, 1990).</w:t>
      </w:r>
    </w:p>
    <w:p w14:paraId="529D2390" w14:textId="689415F4" w:rsidR="00D157E9" w:rsidRPr="00C63B49" w:rsidRDefault="00D157E9" w:rsidP="005C653B">
      <w:pPr>
        <w:spacing w:line="360" w:lineRule="auto"/>
        <w:rPr>
          <w:rFonts w:ascii="Arial" w:hAnsi="Arial" w:cs="Arial"/>
        </w:rPr>
      </w:pPr>
      <w:r>
        <w:rPr>
          <w:rFonts w:ascii="Arial" w:hAnsi="Arial" w:cs="Arial"/>
        </w:rPr>
        <w:t>Outdoor education has brought many different benefits to children within an early year setting. Outdoor education has been proven to improve children’s mental health and wellbeing as the children within this setting are young their minds are still growing (Waite, 2009, p.8). Outdoor education will enable children to understand and undergo safe and sensible risk taking, this will develop the children’s resilience. Risk taking will also enable children to understand and overcome them. Children will learn to understand their judgement and decision-making skills (Little</w:t>
      </w:r>
      <w:r w:rsidR="009E28D1">
        <w:rPr>
          <w:rFonts w:ascii="Arial" w:hAnsi="Arial" w:cs="Arial"/>
        </w:rPr>
        <w:t xml:space="preserve"> and</w:t>
      </w:r>
      <w:r>
        <w:rPr>
          <w:rFonts w:ascii="Arial" w:hAnsi="Arial" w:cs="Arial"/>
        </w:rPr>
        <w:t xml:space="preserve"> Wyver</w:t>
      </w:r>
      <w:r w:rsidR="009E28D1">
        <w:rPr>
          <w:rFonts w:ascii="Arial" w:hAnsi="Arial" w:cs="Arial"/>
        </w:rPr>
        <w:t xml:space="preserve"> and</w:t>
      </w:r>
      <w:r>
        <w:rPr>
          <w:rFonts w:ascii="Arial" w:hAnsi="Arial" w:cs="Arial"/>
        </w:rPr>
        <w:t xml:space="preserve"> Gibson, 2011).  Outdoor education will provide children with a dynamic environment which offers different opportunities for children to experiment with learning physical challenges, social interactions and make strong connections with nature. Risk taking is a big element that children will need to make informed decisions to build their confidence (Solly, 2015, p.25). whilst children are engaging in outdoor education their cognitive development will thrive, this is because within the outdoors there are endless opportunities for hands-on experiences and different problem solving. Children are encouraged to observe and investigate the outdoors and to ask informed questions and make predications inside and outside of the classroom activities (Szczepanski, 2001, p.21). </w:t>
      </w:r>
    </w:p>
    <w:p w14:paraId="716A291F" w14:textId="29C9A418" w:rsidR="00D157E9" w:rsidRDefault="00D157E9" w:rsidP="005C653B">
      <w:pPr>
        <w:spacing w:line="360" w:lineRule="auto"/>
        <w:rPr>
          <w:rFonts w:ascii="Arial" w:hAnsi="Arial" w:cs="Arial"/>
        </w:rPr>
      </w:pPr>
      <w:r w:rsidRPr="00C63B49">
        <w:rPr>
          <w:rFonts w:ascii="Arial" w:hAnsi="Arial" w:cs="Arial"/>
        </w:rPr>
        <w:t xml:space="preserve">Although there are many benefits to outdoor learning, it can come with barriers. It will show good practitioners to overcome these barriers to create a happy environment. To ensure that outdoor education will provide the best outcome for children a risk assessment will need to be undertaken. </w:t>
      </w:r>
      <w:r>
        <w:rPr>
          <w:rFonts w:ascii="Arial" w:hAnsi="Arial" w:cs="Arial"/>
        </w:rPr>
        <w:t xml:space="preserve">Classroom can become small and have limited spaces, meaning the lack of outdoor area, this will make it challenging to incorporate the new curriculum for Wales in 2022 into outdoor activities. Children </w:t>
      </w:r>
      <w:r>
        <w:rPr>
          <w:rFonts w:ascii="Arial" w:hAnsi="Arial" w:cs="Arial"/>
        </w:rPr>
        <w:lastRenderedPageBreak/>
        <w:t>may not have access to an outdoor area which will decrease the children’s’ engagement with every day activities within the classroom. This will overlook the guidance set out by Development Matters (John, 2024). Childcare practitioners may become relucted whilst taking children outdoors in the rain and heavy winds, this can be due to the risk of accidents or injuries. To overcome this barrier practitioners will need to plan outdoor activities accordingly and provide the correct materials and to undertake numerous risk assessments and planning (Gilbertson</w:t>
      </w:r>
      <w:r w:rsidR="009E28D1">
        <w:rPr>
          <w:rFonts w:ascii="Arial" w:hAnsi="Arial" w:cs="Arial"/>
        </w:rPr>
        <w:t xml:space="preserve"> </w:t>
      </w:r>
      <w:r>
        <w:rPr>
          <w:rFonts w:ascii="Arial" w:hAnsi="Arial" w:cs="Arial"/>
          <w:i/>
          <w:iCs/>
        </w:rPr>
        <w:t xml:space="preserve">et al, </w:t>
      </w:r>
      <w:r>
        <w:rPr>
          <w:rFonts w:ascii="Arial" w:hAnsi="Arial" w:cs="Arial"/>
        </w:rPr>
        <w:t xml:space="preserve">2022, p.100). Children may not have been provided with the suitable clothing to engage in outdoor learning due to different weathers, as it can come at a high cost. A good way for practitioners to overcome this barrier is for schools to provide outdoor learning clothing, this can be reusables and donated by the community (Barron, 2014, p.3). </w:t>
      </w:r>
    </w:p>
    <w:p w14:paraId="10B873FD" w14:textId="13E3C9C5" w:rsidR="00D157E9" w:rsidRDefault="00D157E9" w:rsidP="005C653B">
      <w:pPr>
        <w:spacing w:line="360" w:lineRule="auto"/>
        <w:rPr>
          <w:rFonts w:ascii="Arial" w:hAnsi="Arial" w:cs="Arial"/>
        </w:rPr>
      </w:pPr>
      <w:r>
        <w:rPr>
          <w:rFonts w:ascii="Arial" w:hAnsi="Arial" w:cs="Arial"/>
        </w:rPr>
        <w:t xml:space="preserve">Children within an ALN setting will benefit from engaging in outdoor education, this can be portrayed in different ways (Zavhor </w:t>
      </w:r>
      <w:r>
        <w:rPr>
          <w:rFonts w:ascii="Arial" w:hAnsi="Arial" w:cs="Arial"/>
          <w:i/>
          <w:iCs/>
        </w:rPr>
        <w:t xml:space="preserve">et al, </w:t>
      </w:r>
      <w:r>
        <w:rPr>
          <w:rFonts w:ascii="Arial" w:hAnsi="Arial" w:cs="Arial"/>
        </w:rPr>
        <w:t>2019). Outdoor education will encourage children with an ALN setting to engage with communication, this is because outdoor education will provide a multi-sensory learning experience. Children will be encouraged to touch, feel, see, hear, and taste various materials within the outdoors, within an ALN setting children will need close supervision (Richardson, 2012, p.2). The language development and communication will thrive through various ques for these multi-sensory experiences (Unwin</w:t>
      </w:r>
      <w:r w:rsidR="009E28D1">
        <w:rPr>
          <w:rFonts w:ascii="Arial" w:hAnsi="Arial" w:cs="Arial"/>
        </w:rPr>
        <w:t xml:space="preserve"> and</w:t>
      </w:r>
      <w:r>
        <w:rPr>
          <w:rFonts w:ascii="Arial" w:hAnsi="Arial" w:cs="Arial"/>
        </w:rPr>
        <w:t xml:space="preserve"> Powel and Jones, 2021, p.9). Multi-sensory experiences within an ALN setting will algin with educational theorist John Dewey (1899) theory that children learn through hands-on experiences within nature to be able to understand and care for it (Ruether, 2018, p.6)</w:t>
      </w:r>
      <w:r w:rsidR="0080506C">
        <w:rPr>
          <w:rFonts w:ascii="Arial" w:hAnsi="Arial" w:cs="Arial"/>
        </w:rPr>
        <w:t xml:space="preserve">. </w:t>
      </w:r>
      <w:r w:rsidR="00D1115E">
        <w:rPr>
          <w:rFonts w:ascii="Arial" w:hAnsi="Arial" w:cs="Arial"/>
        </w:rPr>
        <w:t xml:space="preserve">Jean </w:t>
      </w:r>
      <w:r w:rsidR="00EB4ABE">
        <w:rPr>
          <w:rFonts w:ascii="Arial" w:hAnsi="Arial" w:cs="Arial"/>
        </w:rPr>
        <w:t>Piaget</w:t>
      </w:r>
      <w:r w:rsidR="00DB092E">
        <w:rPr>
          <w:rFonts w:ascii="Arial" w:hAnsi="Arial" w:cs="Arial"/>
        </w:rPr>
        <w:t xml:space="preserve">’s </w:t>
      </w:r>
      <w:r w:rsidR="00F721AD">
        <w:rPr>
          <w:rFonts w:ascii="Arial" w:hAnsi="Arial" w:cs="Arial"/>
        </w:rPr>
        <w:t xml:space="preserve">(1920) </w:t>
      </w:r>
      <w:r w:rsidR="00DB092E">
        <w:rPr>
          <w:rFonts w:ascii="Arial" w:hAnsi="Arial" w:cs="Arial"/>
        </w:rPr>
        <w:t xml:space="preserve">theory on cognitive development highlights the importance of sensory experiences which also aligns with ALN settings, as children in these settings </w:t>
      </w:r>
      <w:r w:rsidR="00066D9C">
        <w:rPr>
          <w:rFonts w:ascii="Arial" w:hAnsi="Arial" w:cs="Arial"/>
        </w:rPr>
        <w:t xml:space="preserve">seek sensory opportunities, outdoor education allows children to engage in this as outdoor education will provide children to explore, which supports their cognitive development, </w:t>
      </w:r>
      <w:r>
        <w:rPr>
          <w:rFonts w:ascii="Arial" w:hAnsi="Arial" w:cs="Arial"/>
        </w:rPr>
        <w:t xml:space="preserve">on the other hand, children with ALN can experience sensory overload whilst outdoor learning, which tend to cause children to become overwhelmed. These factors can be the bright sunlight, strong smells, loud noises, unfamiliar textures, and different routine. Childcare practitioners will need to provide a safe space whilst children with ALN are experiencing a sensory overload (Keen and Rodger, 2012, p.206). Outdoor education will offer opportunities for physical development with activities to use their gross and fine motor skills. When children </w:t>
      </w:r>
      <w:r>
        <w:rPr>
          <w:rFonts w:ascii="Arial" w:hAnsi="Arial" w:cs="Arial"/>
        </w:rPr>
        <w:lastRenderedPageBreak/>
        <w:t xml:space="preserve">are engaging in these activities they can run, jump, or climb, by participating in these skills it will help improve the child’s coordination, strength, and overall physical abilities which they may have delays in (Syriopoulou-Delli and Folostina, 2021, p.57). </w:t>
      </w:r>
    </w:p>
    <w:p w14:paraId="0F466FC7" w14:textId="77777777" w:rsidR="00D157E9" w:rsidRDefault="00D157E9" w:rsidP="005C653B">
      <w:pPr>
        <w:spacing w:line="360" w:lineRule="auto"/>
        <w:rPr>
          <w:rFonts w:ascii="Arial" w:hAnsi="Arial" w:cs="Arial"/>
        </w:rPr>
      </w:pPr>
      <w:r>
        <w:rPr>
          <w:rFonts w:ascii="Arial" w:hAnsi="Arial" w:cs="Arial"/>
        </w:rPr>
        <w:t xml:space="preserve">Accessibility can become a barrier to outdoor education with children within an ALN setting, this can be because children may have physical disabilities which will limit their ability to enjoy the outdoors. Many ALN settings are equipped with wheelchair access but there is also a lack of adapted equipment to accommodate all children with ALN, it will also come at a high cost which many settings are not able to afford (Li </w:t>
      </w:r>
      <w:r>
        <w:rPr>
          <w:rFonts w:ascii="Arial" w:hAnsi="Arial" w:cs="Arial"/>
          <w:i/>
          <w:iCs/>
        </w:rPr>
        <w:t xml:space="preserve">et al, </w:t>
      </w:r>
      <w:r>
        <w:rPr>
          <w:rFonts w:ascii="Arial" w:hAnsi="Arial" w:cs="Arial"/>
        </w:rPr>
        <w:t xml:space="preserve">2019). Whilst engaging in outdoor education staff may encounter different transition and unfamiliar changes in routine, which many children with ALN will struggle with. Staff are unable to predict changes within an outdoor environment, this can lead to children experiencing behavioural challenges when faced within transitions and changes to their routine, it is required for staff to keep the child’s routine as much as possible, staff may be relucted to engage in outdoor education to avoid these challenges for the children (Wagner, 2002, p.49). </w:t>
      </w:r>
    </w:p>
    <w:p w14:paraId="1C3AE7FB" w14:textId="77777777" w:rsidR="00D157E9" w:rsidRDefault="00D157E9" w:rsidP="005C653B">
      <w:pPr>
        <w:spacing w:line="360" w:lineRule="auto"/>
        <w:rPr>
          <w:rFonts w:ascii="Arial" w:hAnsi="Arial" w:cs="Arial"/>
        </w:rPr>
      </w:pPr>
      <w:r>
        <w:rPr>
          <w:rFonts w:ascii="Arial" w:hAnsi="Arial" w:cs="Arial"/>
        </w:rPr>
        <w:t xml:space="preserve">Whilst both settings offer a good approach to outdoor education, they both have their own barriers, it will show good practice for practitioners to be able to overcome these. Outdoor education is proven to enhance all children and young people’s mental health and wellbeing but both classrooms can be small, and this can reduce the overall activities outdoors. Staffing can become a problem within both settings due to staff being unable to provide certain clothing materials for both children to undertake the weather. Staff within an ALN setting may avoid outdoor education due to the unpredictability. Children will be exposed to change prior to outdoor education. </w:t>
      </w:r>
    </w:p>
    <w:p w14:paraId="1AE254FD" w14:textId="77777777" w:rsidR="00D157E9" w:rsidRDefault="00D157E9" w:rsidP="005C653B">
      <w:pPr>
        <w:spacing w:line="360" w:lineRule="auto"/>
        <w:rPr>
          <w:rFonts w:ascii="Arial" w:hAnsi="Arial" w:cs="Arial"/>
        </w:rPr>
      </w:pPr>
      <w:r>
        <w:rPr>
          <w:rFonts w:ascii="Arial" w:hAnsi="Arial" w:cs="Arial"/>
        </w:rPr>
        <w:t xml:space="preserve">Outdoor education in both early years setting and ALN setting is crucial for children to gain opportunities and skills to develop in life. Within each setting the focus and objectives may be different but the principle of learning through nature and hands-on experiences. The benefits of outdoor learning will benefit both children within an early year setting and an ALN setting. To enable a successful outdoor educational environment practitioners will need to take into consideration the barriers and benefits. Practitioners will follow the UNCRC, educational theorists and their own school policies, when creating a sustainable outdoor educational setting by allowing children to engage within their natural world and active outdoor education. Forest </w:t>
      </w:r>
      <w:r>
        <w:rPr>
          <w:rFonts w:ascii="Arial" w:hAnsi="Arial" w:cs="Arial"/>
        </w:rPr>
        <w:lastRenderedPageBreak/>
        <w:t xml:space="preserve">schools is recent way settings are implementing outdoor education to enhance the children’s mental, personal health, and physical skills. Outdoor education within an early year’s setting will allow children to understand and create tactical risk taking. Within an ALN setting children, outdoor education will enhance children’s communication skills. Overall, 45 minutes of outdoor education will enhance children’s hands-on experiences and to promote opportunities for children’s emotional, cognitive, physical, health and social development within an early year setting and ALN setting. Outdoor education is essential is essential for all children in any setting to develop and learn. </w:t>
      </w:r>
    </w:p>
    <w:p w14:paraId="2F9849E9" w14:textId="77777777" w:rsidR="00047725" w:rsidRDefault="00047725" w:rsidP="005C653B">
      <w:pPr>
        <w:tabs>
          <w:tab w:val="left" w:pos="1267"/>
        </w:tabs>
        <w:spacing w:line="360" w:lineRule="auto"/>
        <w:rPr>
          <w:rFonts w:ascii="Arial" w:hAnsi="Arial" w:cs="Arial"/>
        </w:rPr>
      </w:pPr>
    </w:p>
    <w:p w14:paraId="2B4A2751" w14:textId="77777777" w:rsidR="000A4FE1" w:rsidRDefault="000A4FE1" w:rsidP="005C653B">
      <w:pPr>
        <w:tabs>
          <w:tab w:val="left" w:pos="1267"/>
        </w:tabs>
        <w:spacing w:line="360" w:lineRule="auto"/>
        <w:rPr>
          <w:rFonts w:ascii="Arial" w:hAnsi="Arial" w:cs="Arial"/>
        </w:rPr>
      </w:pPr>
    </w:p>
    <w:p w14:paraId="7CC2759F" w14:textId="77777777" w:rsidR="000A4FE1" w:rsidRDefault="000A4FE1" w:rsidP="005C653B">
      <w:pPr>
        <w:tabs>
          <w:tab w:val="left" w:pos="1267"/>
        </w:tabs>
        <w:spacing w:line="360" w:lineRule="auto"/>
        <w:rPr>
          <w:rFonts w:ascii="Arial" w:hAnsi="Arial" w:cs="Arial"/>
        </w:rPr>
      </w:pPr>
    </w:p>
    <w:p w14:paraId="40DEE34A" w14:textId="77777777" w:rsidR="000A4FE1" w:rsidRDefault="000A4FE1" w:rsidP="005C653B">
      <w:pPr>
        <w:tabs>
          <w:tab w:val="left" w:pos="1267"/>
        </w:tabs>
        <w:spacing w:line="360" w:lineRule="auto"/>
        <w:rPr>
          <w:rFonts w:ascii="Arial" w:hAnsi="Arial" w:cs="Arial"/>
        </w:rPr>
      </w:pPr>
    </w:p>
    <w:p w14:paraId="57E16F19" w14:textId="77777777" w:rsidR="000A4FE1" w:rsidRDefault="000A4FE1" w:rsidP="005C653B">
      <w:pPr>
        <w:tabs>
          <w:tab w:val="left" w:pos="1267"/>
        </w:tabs>
        <w:spacing w:line="360" w:lineRule="auto"/>
        <w:rPr>
          <w:rFonts w:ascii="Arial" w:hAnsi="Arial" w:cs="Arial"/>
        </w:rPr>
      </w:pPr>
    </w:p>
    <w:p w14:paraId="265BB2AD" w14:textId="77777777" w:rsidR="000A4FE1" w:rsidRDefault="000A4FE1" w:rsidP="005C653B">
      <w:pPr>
        <w:tabs>
          <w:tab w:val="left" w:pos="1267"/>
        </w:tabs>
        <w:spacing w:line="360" w:lineRule="auto"/>
        <w:rPr>
          <w:rFonts w:ascii="Arial" w:hAnsi="Arial" w:cs="Arial"/>
        </w:rPr>
      </w:pPr>
    </w:p>
    <w:p w14:paraId="555DC063" w14:textId="77777777" w:rsidR="000A4FE1" w:rsidRDefault="000A4FE1" w:rsidP="005C653B">
      <w:pPr>
        <w:tabs>
          <w:tab w:val="left" w:pos="1267"/>
        </w:tabs>
        <w:spacing w:line="360" w:lineRule="auto"/>
        <w:rPr>
          <w:rFonts w:ascii="Arial" w:hAnsi="Arial" w:cs="Arial"/>
        </w:rPr>
      </w:pPr>
    </w:p>
    <w:p w14:paraId="10C05EC8" w14:textId="77777777" w:rsidR="000A4FE1" w:rsidRDefault="000A4FE1" w:rsidP="005C653B">
      <w:pPr>
        <w:tabs>
          <w:tab w:val="left" w:pos="1267"/>
        </w:tabs>
        <w:spacing w:line="360" w:lineRule="auto"/>
        <w:rPr>
          <w:rFonts w:ascii="Arial" w:hAnsi="Arial" w:cs="Arial"/>
        </w:rPr>
      </w:pPr>
    </w:p>
    <w:p w14:paraId="204D5436" w14:textId="77777777" w:rsidR="000A4FE1" w:rsidRDefault="000A4FE1" w:rsidP="005C653B">
      <w:pPr>
        <w:tabs>
          <w:tab w:val="left" w:pos="1267"/>
        </w:tabs>
        <w:spacing w:line="360" w:lineRule="auto"/>
        <w:rPr>
          <w:rFonts w:ascii="Arial" w:hAnsi="Arial" w:cs="Arial"/>
        </w:rPr>
      </w:pPr>
    </w:p>
    <w:p w14:paraId="2AB6F825" w14:textId="77777777" w:rsidR="000A4FE1" w:rsidRDefault="000A4FE1" w:rsidP="005C653B">
      <w:pPr>
        <w:tabs>
          <w:tab w:val="left" w:pos="1267"/>
        </w:tabs>
        <w:spacing w:line="360" w:lineRule="auto"/>
        <w:rPr>
          <w:rFonts w:ascii="Arial" w:hAnsi="Arial" w:cs="Arial"/>
        </w:rPr>
      </w:pPr>
    </w:p>
    <w:p w14:paraId="52CFC177" w14:textId="77777777" w:rsidR="000A4FE1" w:rsidRDefault="000A4FE1" w:rsidP="005C653B">
      <w:pPr>
        <w:tabs>
          <w:tab w:val="left" w:pos="1267"/>
        </w:tabs>
        <w:spacing w:line="360" w:lineRule="auto"/>
        <w:rPr>
          <w:rFonts w:ascii="Arial" w:hAnsi="Arial" w:cs="Arial"/>
        </w:rPr>
      </w:pPr>
    </w:p>
    <w:p w14:paraId="69EA1347" w14:textId="77777777" w:rsidR="000A4FE1" w:rsidRDefault="000A4FE1" w:rsidP="005C653B">
      <w:pPr>
        <w:tabs>
          <w:tab w:val="left" w:pos="1267"/>
        </w:tabs>
        <w:spacing w:line="360" w:lineRule="auto"/>
        <w:rPr>
          <w:rFonts w:ascii="Arial" w:hAnsi="Arial" w:cs="Arial"/>
        </w:rPr>
      </w:pPr>
    </w:p>
    <w:p w14:paraId="16759C3B" w14:textId="77777777" w:rsidR="000A4FE1" w:rsidRDefault="000A4FE1" w:rsidP="005C653B">
      <w:pPr>
        <w:tabs>
          <w:tab w:val="left" w:pos="1267"/>
        </w:tabs>
        <w:spacing w:line="360" w:lineRule="auto"/>
        <w:rPr>
          <w:rFonts w:ascii="Arial" w:hAnsi="Arial" w:cs="Arial"/>
        </w:rPr>
      </w:pPr>
    </w:p>
    <w:p w14:paraId="4050C531" w14:textId="77777777" w:rsidR="000A4FE1" w:rsidRDefault="000A4FE1" w:rsidP="005C653B">
      <w:pPr>
        <w:tabs>
          <w:tab w:val="left" w:pos="1267"/>
        </w:tabs>
        <w:spacing w:line="360" w:lineRule="auto"/>
        <w:rPr>
          <w:rFonts w:ascii="Arial" w:hAnsi="Arial" w:cs="Arial"/>
        </w:rPr>
      </w:pPr>
    </w:p>
    <w:p w14:paraId="1A455895" w14:textId="77777777" w:rsidR="005C653B" w:rsidRDefault="005C653B" w:rsidP="005C653B">
      <w:pPr>
        <w:tabs>
          <w:tab w:val="left" w:pos="1267"/>
        </w:tabs>
        <w:spacing w:line="360" w:lineRule="auto"/>
        <w:rPr>
          <w:rFonts w:ascii="Arial" w:hAnsi="Arial" w:cs="Arial"/>
        </w:rPr>
      </w:pPr>
    </w:p>
    <w:p w14:paraId="0D4397C1" w14:textId="77777777" w:rsidR="000A4FE1" w:rsidRDefault="000A4FE1" w:rsidP="005C653B">
      <w:pPr>
        <w:tabs>
          <w:tab w:val="left" w:pos="1267"/>
        </w:tabs>
        <w:spacing w:line="360" w:lineRule="auto"/>
        <w:rPr>
          <w:rFonts w:ascii="Arial" w:hAnsi="Arial" w:cs="Arial"/>
        </w:rPr>
      </w:pPr>
    </w:p>
    <w:p w14:paraId="4EC1345F" w14:textId="77777777" w:rsidR="000A4FE1" w:rsidRDefault="000A4FE1" w:rsidP="005C653B">
      <w:pPr>
        <w:tabs>
          <w:tab w:val="left" w:pos="1267"/>
        </w:tabs>
        <w:spacing w:line="360" w:lineRule="auto"/>
        <w:rPr>
          <w:rFonts w:ascii="Arial" w:hAnsi="Arial" w:cs="Arial"/>
        </w:rPr>
      </w:pPr>
    </w:p>
    <w:p w14:paraId="1E02FD9E" w14:textId="77777777" w:rsidR="008B711C" w:rsidRDefault="008B711C" w:rsidP="005C653B">
      <w:pPr>
        <w:tabs>
          <w:tab w:val="left" w:pos="1267"/>
        </w:tabs>
        <w:spacing w:line="360" w:lineRule="auto"/>
        <w:rPr>
          <w:rFonts w:ascii="Arial" w:hAnsi="Arial" w:cs="Arial"/>
        </w:rPr>
      </w:pPr>
    </w:p>
    <w:p w14:paraId="6D0DD582" w14:textId="79BA5314" w:rsidR="000A4FE1" w:rsidRDefault="000A4FE1" w:rsidP="00881CB4">
      <w:pPr>
        <w:pStyle w:val="NormalWeb"/>
        <w:rPr>
          <w:rFonts w:ascii="Arial" w:hAnsi="Arial" w:cs="Arial"/>
        </w:rPr>
      </w:pPr>
    </w:p>
    <w:p w14:paraId="1972AED2" w14:textId="77777777" w:rsidR="00185CD7" w:rsidRDefault="00185CD7" w:rsidP="00881CB4">
      <w:pPr>
        <w:pStyle w:val="NormalWeb"/>
        <w:rPr>
          <w:rFonts w:ascii="Arial" w:hAnsi="Arial" w:cs="Arial"/>
        </w:rPr>
      </w:pPr>
    </w:p>
    <w:p w14:paraId="0262D37F" w14:textId="77777777" w:rsidR="00185CD7" w:rsidRDefault="00185CD7" w:rsidP="00881CB4">
      <w:pPr>
        <w:pStyle w:val="NormalWeb"/>
        <w:rPr>
          <w:rFonts w:ascii="Arial" w:hAnsi="Arial" w:cs="Arial"/>
        </w:rPr>
      </w:pPr>
    </w:p>
    <w:p w14:paraId="6E392DCB" w14:textId="77777777" w:rsidR="00185CD7" w:rsidRDefault="00185CD7" w:rsidP="00881CB4">
      <w:pPr>
        <w:pStyle w:val="NormalWeb"/>
        <w:rPr>
          <w:rFonts w:ascii="Arial" w:hAnsi="Arial" w:cs="Arial"/>
        </w:rPr>
      </w:pPr>
    </w:p>
    <w:p w14:paraId="3D1F30AB" w14:textId="77777777" w:rsidR="00185CD7" w:rsidRDefault="00185CD7" w:rsidP="00881CB4">
      <w:pPr>
        <w:pStyle w:val="NormalWeb"/>
        <w:rPr>
          <w:rFonts w:ascii="Arial" w:hAnsi="Arial" w:cs="Arial"/>
        </w:rPr>
      </w:pPr>
    </w:p>
    <w:p w14:paraId="0302A90D" w14:textId="77777777" w:rsidR="00185CD7" w:rsidRDefault="00185CD7" w:rsidP="00881CB4">
      <w:pPr>
        <w:pStyle w:val="NormalWeb"/>
        <w:rPr>
          <w:rFonts w:ascii="Arial" w:hAnsi="Arial" w:cs="Arial"/>
        </w:rPr>
      </w:pPr>
    </w:p>
    <w:p w14:paraId="6A2170DE" w14:textId="36C09FB6" w:rsidR="000A4FE1" w:rsidRDefault="000A4FE1" w:rsidP="00881CB4">
      <w:pPr>
        <w:pStyle w:val="NormalWeb"/>
        <w:rPr>
          <w:rFonts w:ascii="Arial" w:hAnsi="Arial" w:cs="Arial"/>
        </w:rPr>
      </w:pPr>
    </w:p>
    <w:p w14:paraId="2590C0A1" w14:textId="77777777" w:rsidR="005C653B" w:rsidRDefault="005C653B" w:rsidP="00881CB4">
      <w:pPr>
        <w:pStyle w:val="NormalWeb"/>
        <w:rPr>
          <w:rFonts w:ascii="Arial" w:hAnsi="Arial" w:cs="Arial"/>
        </w:rPr>
      </w:pPr>
    </w:p>
    <w:p w14:paraId="0BACF802" w14:textId="77777777" w:rsidR="005C653B" w:rsidRDefault="005C653B" w:rsidP="00881CB4">
      <w:pPr>
        <w:pStyle w:val="NormalWeb"/>
        <w:rPr>
          <w:rFonts w:ascii="Arial" w:hAnsi="Arial" w:cs="Arial"/>
        </w:rPr>
      </w:pPr>
    </w:p>
    <w:p w14:paraId="44A2BE52" w14:textId="77777777" w:rsidR="005C653B" w:rsidRDefault="005C653B" w:rsidP="00881CB4">
      <w:pPr>
        <w:pStyle w:val="NormalWeb"/>
        <w:rPr>
          <w:rFonts w:ascii="Arial" w:hAnsi="Arial" w:cs="Arial"/>
        </w:rPr>
      </w:pPr>
    </w:p>
    <w:p w14:paraId="77B7377D" w14:textId="77777777" w:rsidR="005C653B" w:rsidRDefault="005C653B" w:rsidP="00881CB4">
      <w:pPr>
        <w:pStyle w:val="NormalWeb"/>
        <w:rPr>
          <w:rFonts w:ascii="Arial" w:hAnsi="Arial" w:cs="Arial"/>
        </w:rPr>
      </w:pPr>
    </w:p>
    <w:p w14:paraId="75FC8120" w14:textId="77777777" w:rsidR="005C653B" w:rsidRDefault="005C653B" w:rsidP="00881CB4">
      <w:pPr>
        <w:pStyle w:val="NormalWeb"/>
        <w:rPr>
          <w:rFonts w:ascii="Arial" w:hAnsi="Arial" w:cs="Arial"/>
        </w:rPr>
      </w:pPr>
    </w:p>
    <w:p w14:paraId="60E7CE56" w14:textId="77777777" w:rsidR="005C653B" w:rsidRDefault="005C653B" w:rsidP="00881CB4">
      <w:pPr>
        <w:pStyle w:val="NormalWeb"/>
        <w:rPr>
          <w:rFonts w:ascii="Arial" w:hAnsi="Arial" w:cs="Arial"/>
        </w:rPr>
      </w:pPr>
    </w:p>
    <w:p w14:paraId="307D1F14" w14:textId="77777777" w:rsidR="005C653B" w:rsidRDefault="005C653B" w:rsidP="00881CB4">
      <w:pPr>
        <w:pStyle w:val="NormalWeb"/>
        <w:rPr>
          <w:rFonts w:ascii="Arial" w:hAnsi="Arial" w:cs="Arial"/>
        </w:rPr>
      </w:pPr>
    </w:p>
    <w:p w14:paraId="5B0CA1CB" w14:textId="77777777" w:rsidR="005C653B" w:rsidRDefault="005C653B" w:rsidP="00881CB4">
      <w:pPr>
        <w:pStyle w:val="NormalWeb"/>
        <w:rPr>
          <w:rFonts w:ascii="Arial" w:hAnsi="Arial" w:cs="Arial"/>
        </w:rPr>
      </w:pPr>
    </w:p>
    <w:p w14:paraId="55EEFA02" w14:textId="77777777" w:rsidR="005C653B" w:rsidRDefault="005C653B" w:rsidP="00881CB4">
      <w:pPr>
        <w:pStyle w:val="NormalWeb"/>
        <w:rPr>
          <w:rFonts w:ascii="Arial" w:hAnsi="Arial" w:cs="Arial"/>
        </w:rPr>
      </w:pPr>
    </w:p>
    <w:p w14:paraId="4F20AB97" w14:textId="77777777" w:rsidR="005C653B" w:rsidRDefault="005C653B" w:rsidP="00881CB4">
      <w:pPr>
        <w:pStyle w:val="NormalWeb"/>
        <w:rPr>
          <w:rFonts w:ascii="Arial" w:hAnsi="Arial" w:cs="Arial"/>
        </w:rPr>
      </w:pPr>
    </w:p>
    <w:p w14:paraId="0F11D315" w14:textId="77777777" w:rsidR="005C653B" w:rsidRDefault="005C653B" w:rsidP="00881CB4">
      <w:pPr>
        <w:pStyle w:val="NormalWeb"/>
        <w:rPr>
          <w:rFonts w:ascii="Arial" w:hAnsi="Arial" w:cs="Arial"/>
        </w:rPr>
      </w:pPr>
    </w:p>
    <w:p w14:paraId="3380EC7C" w14:textId="77777777" w:rsidR="005C653B" w:rsidRDefault="005C653B" w:rsidP="00881CB4">
      <w:pPr>
        <w:pStyle w:val="NormalWeb"/>
        <w:rPr>
          <w:rFonts w:ascii="Arial" w:hAnsi="Arial" w:cs="Arial"/>
        </w:rPr>
      </w:pPr>
    </w:p>
    <w:p w14:paraId="13445A93" w14:textId="77777777" w:rsidR="00222621" w:rsidRDefault="00222621" w:rsidP="00881CB4">
      <w:pPr>
        <w:pStyle w:val="NormalWeb"/>
        <w:rPr>
          <w:rFonts w:ascii="Arial" w:hAnsi="Arial" w:cs="Arial"/>
        </w:rPr>
      </w:pPr>
    </w:p>
    <w:p w14:paraId="15DF4CEC" w14:textId="77777777" w:rsidR="001205D9" w:rsidRDefault="001205D9" w:rsidP="00881CB4">
      <w:pPr>
        <w:pStyle w:val="NormalWeb"/>
        <w:rPr>
          <w:rFonts w:ascii="Arial" w:hAnsi="Arial" w:cs="Arial"/>
        </w:rPr>
      </w:pPr>
    </w:p>
    <w:p w14:paraId="5CD7F626" w14:textId="77777777" w:rsidR="00222621" w:rsidRDefault="00222621" w:rsidP="00881CB4">
      <w:pPr>
        <w:pStyle w:val="NormalWeb"/>
        <w:rPr>
          <w:rFonts w:ascii="Arial" w:hAnsi="Arial" w:cs="Arial"/>
        </w:rPr>
      </w:pPr>
    </w:p>
    <w:p w14:paraId="7E1EF076" w14:textId="5CB7C73C" w:rsidR="00404A7E" w:rsidRDefault="00404A7E" w:rsidP="00881CB4">
      <w:pPr>
        <w:pStyle w:val="NormalWeb"/>
        <w:rPr>
          <w:rFonts w:ascii="Arial" w:hAnsi="Arial" w:cs="Arial"/>
        </w:rPr>
      </w:pPr>
    </w:p>
    <w:p w14:paraId="6BD04CCF" w14:textId="77ED32EB" w:rsidR="00222621" w:rsidRDefault="00222621" w:rsidP="00222621">
      <w:pPr>
        <w:pStyle w:val="NormalWeb"/>
        <w:rPr>
          <w:rFonts w:ascii="Arial" w:hAnsi="Arial" w:cs="Arial"/>
        </w:rPr>
      </w:pPr>
      <w:r w:rsidRPr="00A8135E">
        <w:rPr>
          <w:noProof/>
          <w:sz w:val="20"/>
          <w:szCs w:val="20"/>
          <w14:ligatures w14:val="standardContextual"/>
        </w:rPr>
        <w:lastRenderedPageBreak/>
        <mc:AlternateContent>
          <mc:Choice Requires="wps">
            <w:drawing>
              <wp:anchor distT="0" distB="0" distL="114300" distR="114300" simplePos="0" relativeHeight="251669504" behindDoc="1" locked="0" layoutInCell="1" allowOverlap="1" wp14:anchorId="43DB1894" wp14:editId="42905F42">
                <wp:simplePos x="0" y="0"/>
                <wp:positionH relativeFrom="column">
                  <wp:posOffset>1087967</wp:posOffset>
                </wp:positionH>
                <wp:positionV relativeFrom="paragraph">
                  <wp:posOffset>-296756</wp:posOffset>
                </wp:positionV>
                <wp:extent cx="3091543" cy="410400"/>
                <wp:effectExtent l="0" t="0" r="0" b="0"/>
                <wp:wrapNone/>
                <wp:docPr id="698653454" name="Text Box 4"/>
                <wp:cNvGraphicFramePr/>
                <a:graphic xmlns:a="http://schemas.openxmlformats.org/drawingml/2006/main">
                  <a:graphicData uri="http://schemas.microsoft.com/office/word/2010/wordprocessingShape">
                    <wps:wsp>
                      <wps:cNvSpPr txBox="1"/>
                      <wps:spPr>
                        <a:xfrm>
                          <a:off x="0" y="0"/>
                          <a:ext cx="3091543" cy="410400"/>
                        </a:xfrm>
                        <a:prstGeom prst="rect">
                          <a:avLst/>
                        </a:prstGeom>
                        <a:solidFill>
                          <a:schemeClr val="lt1"/>
                        </a:solidFill>
                        <a:ln w="6350">
                          <a:noFill/>
                        </a:ln>
                      </wps:spPr>
                      <wps:txbx>
                        <w:txbxContent>
                          <w:p w14:paraId="16C59017" w14:textId="08CBE480" w:rsidR="00064C5B" w:rsidRPr="00E31831" w:rsidRDefault="00064C5B">
                            <w:r w:rsidRPr="00E31831">
                              <w:rPr>
                                <w:rFonts w:ascii="Arial" w:hAnsi="Arial" w:cs="Arial"/>
                              </w:rPr>
                              <w:t>(Woodland Bushcraft, 2020)</w:t>
                            </w:r>
                            <w:r w:rsidR="00E31831">
                              <w:rPr>
                                <w:rFonts w:ascii="Arial" w:hAnsi="Arial" w:cs="Arial"/>
                              </w:rPr>
                              <w:t>.</w:t>
                            </w:r>
                          </w:p>
                        </w:txbxContent>
                      </wps:txbx>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DB1894" id="_x0000_t202" coordsize="21600,21600" o:spt="202" path="m,l,21600r21600,l21600,xe">
                <v:stroke joinstyle="miter"/>
                <v:path gradientshapeok="t" o:connecttype="rect"/>
              </v:shapetype>
              <v:shape id="Text Box 4" o:spid="_x0000_s1026" type="#_x0000_t202" style="position:absolute;margin-left:85.65pt;margin-top:-23.35pt;width:243.45pt;height:32.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nE6yMgIAAFYEAAAOAAAAZHJzL2Uyb0RvYy54bWysVN9v2jAQfp+0/8Hy+0gCoWsRoWJUTJNQ&#13;&#10;W4lOfTaOTSI5Ps82JOyv39kJ0HV7msaDufOd78f33WV+3zWKHIV1NeiCZqOUEqE5lLXeF/T7y/rT&#13;&#10;LSXOM10yBVoU9CQcvV98/DBvzUyMoQJVCkswiHaz1hS08t7MksTxSjTMjcAIjUYJtmEeVbtPSsta&#13;&#10;jN6oZJymN0kLtjQWuHAObx96I13E+FIK7p+kdMITVVCszcfTxnMXzmQxZ7O9Zaaq+VAG+4cqGlZr&#13;&#10;THoJ9cA8Iwdb/xGqqbkFB9KPODQJSFlzEXvAbrL0XTfbihkRe0FwnLnA5P5fWP543JpnS3z3BTok&#13;&#10;MADSGjdzeBn66aRtwj9WStCOEJ4usInOE46Xk/Qum+YTSjja8izN04hrcn1trPNfBTQkCAW1SEtE&#13;&#10;ix03zmNGdD27hGQOVF2ua6WiEkZBrJQlR4YkKh9rxBe/eSlN2oLeTKZpDKwhPO8jK40Jrj0FyXe7&#13;&#10;bmh0B+UJ+7fQj4YzfF1jkRvm/DOzOAvYMs63f8JDKsAkMEiUVGB//u0++CNFaKWkxdkqqPtxYFZQ&#13;&#10;or5pJO8uxR8OY1Ty6ecxKra3ZHmOyu6tRR+aFWDnGW6S4VEM/l6dRWmhecU1WIasaGKaY+6Ccm/P&#13;&#10;ysr3M4+LxMVyGd1wAA3zG701PAQPWAcSXrpXZs3AlEeOH+E8h2z2jrDeN7zUsDx4kHVkM0Dc4zog&#13;&#10;j8MbSR4WLWzHWz16XT8Hi18AAAD//wMAUEsDBBQABgAIAAAAIQAnFR0v5AAAAA8BAAAPAAAAZHJz&#13;&#10;L2Rvd25yZXYueG1sTE/LTsMwELwj8Q/WInFBrdMCaUnjVAiExKWgNqji6MZLHPAjxE4T/p7tCS4r&#13;&#10;jeaxM/l6tIYdsQuNdwJm0wQYusqrxtUC3sqnyRJYiNIpabxDAT8YYF2cn+UyU35wWzzuYs0oxIVM&#13;&#10;CtAxthnnodJoZZj6Fh1xH76zMhLsaq46OVC4NXyeJCm3snH0QcsWHzRWX7veCth86+fP96tk6Lfm&#13;&#10;dSj7cv9SNXshLi/GxxWd+xWwiGP8c8BpA/WHgoodfO9UYIbwYnZNUgGTm3QBjBTp7XIO7HCi7oAX&#13;&#10;Of+/o/gFAAD//wMAUEsBAi0AFAAGAAgAAAAhALaDOJL+AAAA4QEAABMAAAAAAAAAAAAAAAAAAAAA&#13;&#10;AFtDb250ZW50X1R5cGVzXS54bWxQSwECLQAUAAYACAAAACEAOP0h/9YAAACUAQAACwAAAAAAAAAA&#13;&#10;AAAAAAAvAQAAX3JlbHMvLnJlbHNQSwECLQAUAAYACAAAACEANpxOsjICAABWBAAADgAAAAAAAAAA&#13;&#10;AAAAAAAuAgAAZHJzL2Uyb0RvYy54bWxQSwECLQAUAAYACAAAACEAJxUdL+QAAAAPAQAADwAAAAAA&#13;&#10;AAAAAAAAAACMBAAAZHJzL2Rvd25yZXYueG1sUEsFBgAAAAAEAAQA8wAAAJ0FAAAAAA==&#13;&#10;" fillcolor="white [3201]" stroked="f" strokeweight=".5pt">
                <v:textbox inset="2.5mm">
                  <w:txbxContent>
                    <w:p w14:paraId="16C59017" w14:textId="08CBE480" w:rsidR="00064C5B" w:rsidRPr="00E31831" w:rsidRDefault="00064C5B">
                      <w:r w:rsidRPr="00E31831">
                        <w:rPr>
                          <w:rFonts w:ascii="Arial" w:hAnsi="Arial" w:cs="Arial"/>
                        </w:rPr>
                        <w:t>(Woodland Bushcraft, 2020)</w:t>
                      </w:r>
                      <w:r w:rsidR="00E31831">
                        <w:rPr>
                          <w:rFonts w:ascii="Arial" w:hAnsi="Arial" w:cs="Arial"/>
                        </w:rPr>
                        <w:t>.</w:t>
                      </w:r>
                    </w:p>
                  </w:txbxContent>
                </v:textbox>
              </v:shape>
            </w:pict>
          </mc:Fallback>
        </mc:AlternateContent>
      </w:r>
      <w:r>
        <w:rPr>
          <w:noProof/>
        </w:rPr>
        <w:drawing>
          <wp:anchor distT="0" distB="0" distL="114300" distR="114300" simplePos="0" relativeHeight="251666432" behindDoc="0" locked="0" layoutInCell="1" allowOverlap="1" wp14:anchorId="296B46F4" wp14:editId="5C47AFD1">
            <wp:simplePos x="0" y="0"/>
            <wp:positionH relativeFrom="column">
              <wp:posOffset>-269875</wp:posOffset>
            </wp:positionH>
            <wp:positionV relativeFrom="paragraph">
              <wp:posOffset>-1067647</wp:posOffset>
            </wp:positionV>
            <wp:extent cx="1832610" cy="2111375"/>
            <wp:effectExtent l="0" t="0" r="0" b="0"/>
            <wp:wrapNone/>
            <wp:docPr id="1155526547" name="Picture 3" descr="Shelter — Woodland Bush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lter — Woodland Bushcraft"/>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832610" cy="211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1CB455FC" wp14:editId="0AC9ED21">
                <wp:simplePos x="0" y="0"/>
                <wp:positionH relativeFrom="column">
                  <wp:posOffset>533400</wp:posOffset>
                </wp:positionH>
                <wp:positionV relativeFrom="paragraph">
                  <wp:posOffset>212</wp:posOffset>
                </wp:positionV>
                <wp:extent cx="4806950" cy="813435"/>
                <wp:effectExtent l="0" t="0" r="0" b="0"/>
                <wp:wrapSquare wrapText="bothSides"/>
                <wp:docPr id="1699482639" name="Text Box 1"/>
                <wp:cNvGraphicFramePr/>
                <a:graphic xmlns:a="http://schemas.openxmlformats.org/drawingml/2006/main">
                  <a:graphicData uri="http://schemas.microsoft.com/office/word/2010/wordprocessingShape">
                    <wps:wsp>
                      <wps:cNvSpPr txBox="1"/>
                      <wps:spPr>
                        <a:xfrm>
                          <a:off x="0" y="0"/>
                          <a:ext cx="4806950" cy="813435"/>
                        </a:xfrm>
                        <a:prstGeom prst="rect">
                          <a:avLst/>
                        </a:prstGeom>
                        <a:noFill/>
                        <a:ln>
                          <a:noFill/>
                        </a:ln>
                      </wps:spPr>
                      <wps:txbx>
                        <w:txbxContent>
                          <w:p w14:paraId="46598120" w14:textId="263D57FD" w:rsidR="00711F24" w:rsidRPr="00AE6734" w:rsidRDefault="00826F97" w:rsidP="00826F97">
                            <w:pPr>
                              <w:pStyle w:val="NormalWeb"/>
                              <w:rPr>
                                <w:rFonts w:ascii="Arial" w:hAnsi="Arial" w:cs="Arial"/>
                                <w:b/>
                                <w:color w:val="262626" w:themeColor="text1" w:themeTint="D9"/>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E6734">
                              <w:rPr>
                                <w:rFonts w:ascii="Arial" w:hAnsi="Arial" w:cs="Arial"/>
                                <w:b/>
                                <w:color w:val="262626" w:themeColor="text1" w:themeTint="D9"/>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Surviving the </w:t>
                            </w:r>
                            <w:r w:rsidR="000248E4" w:rsidRPr="00AE6734">
                              <w:rPr>
                                <w:rFonts w:ascii="Arial" w:hAnsi="Arial" w:cs="Arial"/>
                                <w:b/>
                                <w:color w:val="262626" w:themeColor="text1" w:themeTint="D9"/>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forest.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455FC" id="Text Box 1" o:spid="_x0000_s1027" type="#_x0000_t202" style="position:absolute;margin-left:42pt;margin-top:0;width:378.5pt;height:64.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p/+yEgIAACoEAAAOAAAAZHJzL2Uyb0RvYy54bWysU8tu2zAQvBfoPxC817IcO3UEy4GbwEUB&#13;&#10;IwngFDnTFGkRoLgsSVtyv75Lyq+mPRW9UMvd1T5mhrP7rtFkL5xXYEqaD4aUCMOhUmZb0u+vy09T&#13;&#10;SnxgpmIajCjpQXh6P//4YdbaQoygBl0JR7CI8UVrS1qHYIss87wWDfMDsMJgUIJrWMCr22aVYy1W&#13;&#10;b3Q2Gg5vsxZcZR1w4T16H/sgnaf6UgoenqX0IhBdUpwtpNOlcxPPbD5jxdYxWyt+HIP9wxQNUwab&#13;&#10;nks9ssDIzqk/SjWKO/Agw4BDk4GUiou0A26TD99ts66ZFWkXBMfbM0z+/5XlT/u1fXEkdF+gQwIj&#13;&#10;IK31hUdn3KeTrolfnJRgHCE8nGETXSAcnePp8PZugiGOsWl+M76ZxDLZ5W/rfPgqoCHRKKlDWhJa&#13;&#10;bL/yoU89pcRmBpZK60SNNr85sGb0ZJcRoxW6TUdUdTX+BqoDbuWgJ9xbvlTYesV8eGEOGcZpUbXh&#13;&#10;GQ+poS0pHC1KanA//+aP+Qg8RilpUTEl9T92zAlK9DeDlNzl43GUWLqMJ59HeHHXkc11xOyaB0BR&#13;&#10;5vg+LE9mzA/6ZEoHzRuKexG7YogZjr1LGk7mQ+h1jI+Di8UiJaGoLAsrs7Y8lo7YRWBfuzfm7BH9&#13;&#10;gLw9wUlbrHhHQp/bo77YBZAqMRRx7lE9wo+CTBwfH09U/PU9ZV2e+PwXAAAA//8DAFBLAwQUAAYA&#13;&#10;CAAAACEAARt8fN0AAAAMAQAADwAAAGRycy9kb3ducmV2LnhtbExPTU/DMAy9I/EfIiNxY0mngkrX&#13;&#10;dJo2cQWxD6TdssZrqzVO1WRr+feYE1yebD37fRTLyXXihkNoPWlIZgoEUuVtS7WG/e7tKQMRoiFr&#13;&#10;Ok+o4RsDLMv7u8Lk1o/0ibdtrAWLUMiNhibGPpcyVA06E2a+R2Lu7AdnIq9DLe1gRhZ3nZwr9SKd&#13;&#10;aYkdGtPjusHqsr06DYf38/ErVR/1xj33o5+UJPcqtX58mDYLhtUCRMQp/n3AbwfODyUHO/kr2SA6&#13;&#10;DVnKfaIGRmazNOHhxGfzLAFZFvJ/ifIHAAD//wMAUEsBAi0AFAAGAAgAAAAhALaDOJL+AAAA4QEA&#13;&#10;ABMAAAAAAAAAAAAAAAAAAAAAAFtDb250ZW50X1R5cGVzXS54bWxQSwECLQAUAAYACAAAACEAOP0h&#13;&#10;/9YAAACUAQAACwAAAAAAAAAAAAAAAAAvAQAAX3JlbHMvLnJlbHNQSwECLQAUAAYACAAAACEAx6f/&#13;&#10;shICAAAqBAAADgAAAAAAAAAAAAAAAAAuAgAAZHJzL2Uyb0RvYy54bWxQSwECLQAUAAYACAAAACEA&#13;&#10;ARt8fN0AAAAMAQAADwAAAAAAAAAAAAAAAABsBAAAZHJzL2Rvd25yZXYueG1sUEsFBgAAAAAEAAQA&#13;&#10;8wAAAHYFAAAAAA==&#13;&#10;" filled="f" stroked="f">
                <v:textbox>
                  <w:txbxContent>
                    <w:p w14:paraId="46598120" w14:textId="263D57FD" w:rsidR="00711F24" w:rsidRPr="00AE6734" w:rsidRDefault="00826F97" w:rsidP="00826F97">
                      <w:pPr>
                        <w:pStyle w:val="NormalWeb"/>
                        <w:rPr>
                          <w:rFonts w:ascii="Arial" w:hAnsi="Arial" w:cs="Arial"/>
                          <w:b/>
                          <w:color w:val="262626" w:themeColor="text1" w:themeTint="D9"/>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E6734">
                        <w:rPr>
                          <w:rFonts w:ascii="Arial" w:hAnsi="Arial" w:cs="Arial"/>
                          <w:b/>
                          <w:color w:val="262626" w:themeColor="text1" w:themeTint="D9"/>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Surviving the </w:t>
                      </w:r>
                      <w:r w:rsidR="000248E4" w:rsidRPr="00AE6734">
                        <w:rPr>
                          <w:rFonts w:ascii="Arial" w:hAnsi="Arial" w:cs="Arial"/>
                          <w:b/>
                          <w:color w:val="262626" w:themeColor="text1" w:themeTint="D9"/>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forest. </w:t>
                      </w:r>
                    </w:p>
                  </w:txbxContent>
                </v:textbox>
                <w10:wrap type="square"/>
              </v:shape>
            </w:pict>
          </mc:Fallback>
        </mc:AlternateContent>
      </w:r>
      <w:r w:rsidR="006102E4">
        <w:rPr>
          <w:rFonts w:ascii="Arial" w:hAnsi="Arial" w:cs="Arial"/>
        </w:rPr>
        <w:t xml:space="preserve"> </w:t>
      </w:r>
    </w:p>
    <w:p w14:paraId="31BF89B9" w14:textId="2775C341" w:rsidR="00D0275D" w:rsidRDefault="005A1A78" w:rsidP="00222621">
      <w:pPr>
        <w:pStyle w:val="NormalWeb"/>
        <w:jc w:val="right"/>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70528" behindDoc="0" locked="0" layoutInCell="1" allowOverlap="1" wp14:anchorId="78804085" wp14:editId="47DFCEFE">
                <wp:simplePos x="0" y="0"/>
                <wp:positionH relativeFrom="column">
                  <wp:posOffset>-925975</wp:posOffset>
                </wp:positionH>
                <wp:positionV relativeFrom="paragraph">
                  <wp:posOffset>260398</wp:posOffset>
                </wp:positionV>
                <wp:extent cx="7657888" cy="439838"/>
                <wp:effectExtent l="0" t="0" r="13335" b="17780"/>
                <wp:wrapNone/>
                <wp:docPr id="1215861542" name="Text Box 1"/>
                <wp:cNvGraphicFramePr/>
                <a:graphic xmlns:a="http://schemas.openxmlformats.org/drawingml/2006/main">
                  <a:graphicData uri="http://schemas.microsoft.com/office/word/2010/wordprocessingShape">
                    <wps:wsp>
                      <wps:cNvSpPr txBox="1"/>
                      <wps:spPr>
                        <a:xfrm>
                          <a:off x="0" y="0"/>
                          <a:ext cx="7657888" cy="439838"/>
                        </a:xfrm>
                        <a:prstGeom prst="rect">
                          <a:avLst/>
                        </a:prstGeom>
                        <a:solidFill>
                          <a:schemeClr val="accent1">
                            <a:lumMod val="20000"/>
                            <a:lumOff val="80000"/>
                          </a:schemeClr>
                        </a:solidFill>
                        <a:ln w="6350">
                          <a:solidFill>
                            <a:schemeClr val="tx1"/>
                          </a:solidFill>
                        </a:ln>
                      </wps:spPr>
                      <wps:txbx>
                        <w:txbxContent>
                          <w:p w14:paraId="6421444A" w14:textId="5BFA6411" w:rsidR="00926341" w:rsidRPr="00E35D77" w:rsidRDefault="00FF40E9" w:rsidP="005A1A78">
                            <w:pPr>
                              <w:jc w:val="center"/>
                              <w:rPr>
                                <w:sz w:val="36"/>
                                <w:szCs w:val="36"/>
                              </w:rPr>
                            </w:pPr>
                            <w:r w:rsidRPr="00E35D77">
                              <w:rPr>
                                <w:sz w:val="36"/>
                                <w:szCs w:val="36"/>
                              </w:rPr>
                              <w:t>Surviving the forest through den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04085" id="_x0000_s1028" type="#_x0000_t202" style="position:absolute;left:0;text-align:left;margin-left:-72.9pt;margin-top:20.5pt;width:603pt;height:34.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hRmVwIAAMIEAAAOAAAAZHJzL2Uyb0RvYy54bWysVMlu2zAQvRfoPxC81/JuxbAcuA5cFHCT&#13;&#10;AE6RM02RtgCKw5K0JffrO6TkJUlPRS8UZ+Hj8M0bze7rUpGjsK4AndFep0uJ0BzyQu8y+vNl9SWl&#13;&#10;xHmmc6ZAi4yehKP388+fZpWZij7sQeXCEgTRblqZjO69N9MkcXwvSuY6YITGoARbMo+m3SW5ZRWi&#13;&#10;lyrpd7vjpAKbGwtcOIfehyZI5xFfSsH9k5ROeKIyirX5uNq4bsOazGdsurPM7AvelsH+oYqSFRov&#13;&#10;vUA9MM/IwRYfoMqCW3AgfYdDmYCUBRfxDfiaXvfdazZ7ZkR8C5LjzIUm9/9g+eNxY54t8fVXqLGB&#13;&#10;gZDKuKlDZ3hPLW0ZvlgpwThSeLrQJmpPODon49EkTbHRHGPDwV06SANMcj1trPPfBJQkbDJqsS2R&#13;&#10;LXZcO9+knlPCZQ5Uka8KpaIRpCCWypIjwyYyzoX2vXhcHcofkDd+FEO3bSe6semNOz27sZooqoAU&#13;&#10;a3tzidKkyuh4MOpG4Dexy7EG0deRpIB3LRMtpRH2Sl3Y+XpbkyLPaP9M6xbyE7JtoRGiM3xVICVr&#13;&#10;5vwzs6g8JBinyT/hIhVgTdDuKNmD/f03f8hHQWCUkgqVnFH368CsoER91yiVu95wGKQfjeFo0kfD&#13;&#10;3ka2txF9KJeAPPdwbg2P25Dv1XkrLZSvOHSLcCuGmOZ4d0b9ebv0zXzh0HKxWMQkFLthfq03hgfo&#13;&#10;0NfQ8Jf6lVnTqsKjnh7hrHk2fSeOJjec1LA4eJBFVE7guWG1pR8HJfa3Heowibd2zLr+euZ/AAAA&#13;&#10;//8DAFBLAwQUAAYACAAAACEAIe5vOOcAAAARAQAADwAAAGRycy9kb3ducmV2LnhtbEyPQU/DMAyF&#13;&#10;70j8h8iTuG1JxjahrumEmBCCA4gOIe2WNVlb1jhVk3bdv8c7wcWyZfu996Wb0TVssF2oPSqQMwHM&#13;&#10;YuFNjaWCr93z9AFYiBqNbjxaBRcbYJPd3qQ6Mf6Mn3bIY8lIBEOiFVQxtgnnoais02HmW4u0O/rO&#13;&#10;6UhjV3LT6TOJu4bPhVhxp2skh0q39qmyxSnvnYKdyH/al+/35Wk4CrnlH69v/WWv1N1k3K6pPK6B&#13;&#10;RTvGvw+4MlB+yCjYwfdoAmsUTOViSQBRwUIS2fVCrMQc2IE6Ke6BZyn/T5L9AgAA//8DAFBLAQIt&#13;&#10;ABQABgAIAAAAIQC2gziS/gAAAOEBAAATAAAAAAAAAAAAAAAAAAAAAABbQ29udGVudF9UeXBlc10u&#13;&#10;eG1sUEsBAi0AFAAGAAgAAAAhADj9If/WAAAAlAEAAAsAAAAAAAAAAAAAAAAALwEAAF9yZWxzLy5y&#13;&#10;ZWxzUEsBAi0AFAAGAAgAAAAhAJIqFGZXAgAAwgQAAA4AAAAAAAAAAAAAAAAALgIAAGRycy9lMm9E&#13;&#10;b2MueG1sUEsBAi0AFAAGAAgAAAAhACHubzjnAAAAEQEAAA8AAAAAAAAAAAAAAAAAsQQAAGRycy9k&#13;&#10;b3ducmV2LnhtbFBLBQYAAAAABAAEAPMAAADFBQAAAAA=&#13;&#10;" fillcolor="#c1e4f5 [660]" strokecolor="black [3213]" strokeweight=".5pt">
                <v:textbox>
                  <w:txbxContent>
                    <w:p w14:paraId="6421444A" w14:textId="5BFA6411" w:rsidR="00926341" w:rsidRPr="00E35D77" w:rsidRDefault="00FF40E9" w:rsidP="005A1A78">
                      <w:pPr>
                        <w:jc w:val="center"/>
                        <w:rPr>
                          <w:sz w:val="36"/>
                          <w:szCs w:val="36"/>
                        </w:rPr>
                      </w:pPr>
                      <w:r w:rsidRPr="00E35D77">
                        <w:rPr>
                          <w:sz w:val="36"/>
                          <w:szCs w:val="36"/>
                        </w:rPr>
                        <w:t>Surviving the forest through den building.</w:t>
                      </w:r>
                    </w:p>
                  </w:txbxContent>
                </v:textbox>
              </v:shape>
            </w:pict>
          </mc:Fallback>
        </mc:AlternateContent>
      </w:r>
    </w:p>
    <w:p w14:paraId="0DCB4A12" w14:textId="6F783536" w:rsidR="00CC0776" w:rsidRDefault="00592CF8" w:rsidP="00881CB4">
      <w:pPr>
        <w:pStyle w:val="NormalWeb"/>
        <w:rPr>
          <w:rFonts w:ascii="Arial" w:hAnsi="Arial" w:cs="Arial"/>
        </w:rPr>
      </w:pPr>
      <w:r>
        <w:rPr>
          <w:noProof/>
        </w:rPr>
        <w:drawing>
          <wp:anchor distT="0" distB="0" distL="114300" distR="114300" simplePos="0" relativeHeight="251673600" behindDoc="0" locked="0" layoutInCell="1" allowOverlap="1" wp14:anchorId="28E4D0C6" wp14:editId="5A8B7B07">
            <wp:simplePos x="0" y="0"/>
            <wp:positionH relativeFrom="column">
              <wp:posOffset>2060294</wp:posOffset>
            </wp:positionH>
            <wp:positionV relativeFrom="paragraph">
              <wp:posOffset>347175</wp:posOffset>
            </wp:positionV>
            <wp:extent cx="2107995" cy="1643605"/>
            <wp:effectExtent l="0" t="0" r="635" b="0"/>
            <wp:wrapNone/>
            <wp:docPr id="670031383" name="Picture 5" descr="How to build an awesome den - Botanical photography fine art prints &amp;  nature in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build an awesome den - Botanical photography fine art prints &amp;  nature inspir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6386" cy="165014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671552" behindDoc="0" locked="0" layoutInCell="1" allowOverlap="1" wp14:anchorId="5FFEBE89" wp14:editId="1EF56553">
                <wp:simplePos x="0" y="0"/>
                <wp:positionH relativeFrom="column">
                  <wp:posOffset>-918632</wp:posOffset>
                </wp:positionH>
                <wp:positionV relativeFrom="paragraph">
                  <wp:posOffset>326813</wp:posOffset>
                </wp:positionV>
                <wp:extent cx="3085888" cy="3776980"/>
                <wp:effectExtent l="0" t="0" r="13335" b="7620"/>
                <wp:wrapNone/>
                <wp:docPr id="639139205" name="Text Box 2"/>
                <wp:cNvGraphicFramePr/>
                <a:graphic xmlns:a="http://schemas.openxmlformats.org/drawingml/2006/main">
                  <a:graphicData uri="http://schemas.microsoft.com/office/word/2010/wordprocessingShape">
                    <wps:wsp>
                      <wps:cNvSpPr txBox="1"/>
                      <wps:spPr>
                        <a:xfrm>
                          <a:off x="0" y="0"/>
                          <a:ext cx="3085888" cy="3776980"/>
                        </a:xfrm>
                        <a:prstGeom prst="rect">
                          <a:avLst/>
                        </a:prstGeom>
                        <a:solidFill>
                          <a:schemeClr val="accent1">
                            <a:lumMod val="20000"/>
                            <a:lumOff val="80000"/>
                          </a:schemeClr>
                        </a:solidFill>
                        <a:ln w="6350">
                          <a:solidFill>
                            <a:schemeClr val="tx1"/>
                          </a:solidFill>
                        </a:ln>
                      </wps:spPr>
                      <wps:txbx>
                        <w:txbxContent>
                          <w:p w14:paraId="34B00CAC" w14:textId="60A929E6" w:rsidR="00D50E00" w:rsidRPr="00BF2E08" w:rsidRDefault="006E540D">
                            <w:pPr>
                              <w:rPr>
                                <w:sz w:val="25"/>
                                <w:szCs w:val="25"/>
                              </w:rPr>
                            </w:pPr>
                            <w:r w:rsidRPr="00BF2E08">
                              <w:rPr>
                                <w:sz w:val="25"/>
                                <w:szCs w:val="25"/>
                              </w:rPr>
                              <w:t>Den building will offer children with learning experiences that link with the objectives of the new curriculum 2022</w:t>
                            </w:r>
                            <w:r w:rsidR="004A78C4" w:rsidRPr="00BF2E08">
                              <w:rPr>
                                <w:sz w:val="25"/>
                                <w:szCs w:val="25"/>
                              </w:rPr>
                              <w:t>.</w:t>
                            </w:r>
                            <w:r w:rsidR="00222621">
                              <w:rPr>
                                <w:sz w:val="25"/>
                                <w:szCs w:val="25"/>
                              </w:rPr>
                              <w:t xml:space="preserve"> By engaging in outdoor learning, health, and wellbeing</w:t>
                            </w:r>
                            <w:r w:rsidR="00592CF8">
                              <w:rPr>
                                <w:sz w:val="25"/>
                                <w:szCs w:val="25"/>
                              </w:rPr>
                              <w:t xml:space="preserve"> and creative and critical thinking. </w:t>
                            </w:r>
                          </w:p>
                          <w:p w14:paraId="52227C6F" w14:textId="77777777" w:rsidR="000740AA" w:rsidRDefault="00E65E17">
                            <w:pPr>
                              <w:rPr>
                                <w:sz w:val="25"/>
                                <w:szCs w:val="25"/>
                              </w:rPr>
                            </w:pPr>
                            <w:r w:rsidRPr="00BF2E08">
                              <w:rPr>
                                <w:sz w:val="25"/>
                                <w:szCs w:val="25"/>
                              </w:rPr>
                              <w:t>Jean Piaget</w:t>
                            </w:r>
                            <w:r w:rsidR="000740AA">
                              <w:rPr>
                                <w:sz w:val="25"/>
                                <w:szCs w:val="25"/>
                              </w:rPr>
                              <w:t>’s</w:t>
                            </w:r>
                            <w:r w:rsidR="00067A20" w:rsidRPr="00BF2E08">
                              <w:rPr>
                                <w:sz w:val="25"/>
                                <w:szCs w:val="25"/>
                              </w:rPr>
                              <w:t xml:space="preserve"> cognitive development theory emphasises on the importance of </w:t>
                            </w:r>
                            <w:r w:rsidR="00855010" w:rsidRPr="00BF2E08">
                              <w:rPr>
                                <w:sz w:val="25"/>
                                <w:szCs w:val="25"/>
                              </w:rPr>
                              <w:t>hands-on experiences</w:t>
                            </w:r>
                            <w:r w:rsidR="000C1762" w:rsidRPr="00BF2E08">
                              <w:rPr>
                                <w:sz w:val="25"/>
                                <w:szCs w:val="25"/>
                              </w:rPr>
                              <w:t xml:space="preserve"> and active learning experiences</w:t>
                            </w:r>
                            <w:r w:rsidR="00140D77" w:rsidRPr="00BF2E08">
                              <w:rPr>
                                <w:sz w:val="25"/>
                                <w:szCs w:val="25"/>
                              </w:rPr>
                              <w:t xml:space="preserve"> (</w:t>
                            </w:r>
                            <w:r w:rsidR="00A325C5" w:rsidRPr="00BF2E08">
                              <w:rPr>
                                <w:sz w:val="25"/>
                                <w:szCs w:val="25"/>
                              </w:rPr>
                              <w:t>Simply Psychology</w:t>
                            </w:r>
                            <w:r w:rsidR="00140D77" w:rsidRPr="00BF2E08">
                              <w:rPr>
                                <w:sz w:val="25"/>
                                <w:szCs w:val="25"/>
                              </w:rPr>
                              <w:t xml:space="preserve">, </w:t>
                            </w:r>
                            <w:r w:rsidR="00A325C5" w:rsidRPr="00BF2E08">
                              <w:rPr>
                                <w:sz w:val="25"/>
                                <w:szCs w:val="25"/>
                              </w:rPr>
                              <w:t>2024)</w:t>
                            </w:r>
                            <w:r w:rsidR="000C1762" w:rsidRPr="00BF2E08">
                              <w:rPr>
                                <w:sz w:val="25"/>
                                <w:szCs w:val="25"/>
                              </w:rPr>
                              <w:t xml:space="preserve">. </w:t>
                            </w:r>
                          </w:p>
                          <w:p w14:paraId="6845F406" w14:textId="7F3C94B9" w:rsidR="006B439A" w:rsidRPr="00BF2E08" w:rsidRDefault="004A78C4">
                            <w:pPr>
                              <w:rPr>
                                <w:sz w:val="25"/>
                                <w:szCs w:val="25"/>
                              </w:rPr>
                            </w:pPr>
                            <w:r w:rsidRPr="00BF2E08">
                              <w:rPr>
                                <w:sz w:val="25"/>
                                <w:szCs w:val="25"/>
                              </w:rPr>
                              <w:t>Den building offers children with exp</w:t>
                            </w:r>
                            <w:r w:rsidR="004815F9" w:rsidRPr="00BF2E08">
                              <w:rPr>
                                <w:sz w:val="25"/>
                                <w:szCs w:val="25"/>
                              </w:rPr>
                              <w:t xml:space="preserve">eriential learning and outdoor learning and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EBE89" id="Text Box 2" o:spid="_x0000_s1029" type="#_x0000_t202" style="position:absolute;margin-left:-72.35pt;margin-top:25.75pt;width:243pt;height:29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426PWQIAAMMEAAAOAAAAZHJzL2Uyb0RvYy54bWysVMlu2zAQvRfoPxC815JjJ3GMyIGbwEWB&#13;&#10;NAngFDnTFBULoDgsSVtKv76PlJcsPRW9ULNxZvjmjS6vukazrXK+JlPw4SDnTBlJZW2eC/7zcfFl&#13;&#10;wpkPwpRCk1EFf1GeX80+f7ps7VSd0Jp0qRxDEuOnrS34OgQ7zTIv16oRfkBWGTgrco0IUN1zVjrR&#13;&#10;Inujs5M8P8tacqV1JJX3sN70Tj5L+atKyXBfVV4FpguO3kI6XTpX8cxml2L67IRd13LXhviHLhpR&#13;&#10;GxQ9pLoRQbCNqz+kamrpyFMVBpKajKqqliq9Aa8Z5u9es1wLq9JbAI63B5j8/0sr77ZL++BY6L5S&#13;&#10;hwFGQFrrpx7G+J6uck38olMGPyB8OcCmusAkjKN8cjqZYNASvtH5+dnFJAGbHa9b58M3RQ2LQsEd&#13;&#10;5pLgEttbH1ASofuQWM2TrstFrXVSIhfUtXZsKzBFIaUyYZiu603zg8reDjbku3nCjKn35snejBKJ&#13;&#10;VTFTKvimiDasLfjZ6DRPid/4Dtf6jKFLKMV8xzahaYO0R+yiFLpVx+oSqOxxXVH5Argd9Uz0Vi5q&#13;&#10;QHIrfHgQDtQDwlincI+j0oSeaCdxtib3+2/2GA9GwMtZCyoX3P/aCKc4098NuHIxHI8j95MyPj0/&#13;&#10;geJee1avPWbTXBNwHmJxrUxijA96L1aOmids3TxWhUsYidoFD3vxOvQLhq2Vaj5PQWC7FeHWLK2M&#13;&#10;qeNc48Afuyfh7I4VAYS6oz3pxfQdOfrYeNPQfBOoqhNzIs49qjv4sSlpvrutjqv4Wk9Rx3/P7A8A&#13;&#10;AAD//wMAUEsDBBQABgAIAAAAIQAROywh5QAAABABAAAPAAAAZHJzL2Rvd25yZXYueG1sTE9bS8Mw&#13;&#10;FH4X/A/hCL5tSezF0fV0iENEHxS7IfiWNVlb1ySlSbvu3xuf9OXAx/mu+WbWHZnU4FprEPiSAVGm&#13;&#10;srI1NcJ+97RYAXFeGCk6axTCRTnYFNdXucikPZsPNZW+JsHEuEwgNN73GaWuapQWbml7ZcLvaAct&#13;&#10;fIBDTeUgzsFcd/SOsZRq0ZqQ0IhePTaqOpWjRtix8rt//nxLTtOR8S19f3kdL1+Itzfzdh3OwxqI&#13;&#10;V7P/U8DvhtAfilDsYEcjHekQFjyO7wMXIeEJkMCIYh4BOSCkcRoBLXL6f0jxAwAA//8DAFBLAQIt&#13;&#10;ABQABgAIAAAAIQC2gziS/gAAAOEBAAATAAAAAAAAAAAAAAAAAAAAAABbQ29udGVudF9UeXBlc10u&#13;&#10;eG1sUEsBAi0AFAAGAAgAAAAhADj9If/WAAAAlAEAAAsAAAAAAAAAAAAAAAAALwEAAF9yZWxzLy5y&#13;&#10;ZWxzUEsBAi0AFAAGAAgAAAAhAM/jbo9ZAgAAwwQAAA4AAAAAAAAAAAAAAAAALgIAAGRycy9lMm9E&#13;&#10;b2MueG1sUEsBAi0AFAAGAAgAAAAhABE7LCHlAAAAEAEAAA8AAAAAAAAAAAAAAAAAswQAAGRycy9k&#13;&#10;b3ducmV2LnhtbFBLBQYAAAAABAAEAPMAAADFBQAAAAA=&#13;&#10;" fillcolor="#c1e4f5 [660]" strokecolor="black [3213]" strokeweight=".5pt">
                <v:textbox>
                  <w:txbxContent>
                    <w:p w14:paraId="34B00CAC" w14:textId="60A929E6" w:rsidR="00D50E00" w:rsidRPr="00BF2E08" w:rsidRDefault="006E540D">
                      <w:pPr>
                        <w:rPr>
                          <w:sz w:val="25"/>
                          <w:szCs w:val="25"/>
                        </w:rPr>
                      </w:pPr>
                      <w:r w:rsidRPr="00BF2E08">
                        <w:rPr>
                          <w:sz w:val="25"/>
                          <w:szCs w:val="25"/>
                        </w:rPr>
                        <w:t>Den building will offer children with learning experiences that link with the objectives of the new curriculum 2022</w:t>
                      </w:r>
                      <w:r w:rsidR="004A78C4" w:rsidRPr="00BF2E08">
                        <w:rPr>
                          <w:sz w:val="25"/>
                          <w:szCs w:val="25"/>
                        </w:rPr>
                        <w:t>.</w:t>
                      </w:r>
                      <w:r w:rsidR="00222621">
                        <w:rPr>
                          <w:sz w:val="25"/>
                          <w:szCs w:val="25"/>
                        </w:rPr>
                        <w:t xml:space="preserve"> By engaging in outdoor learning, health, and wellbeing</w:t>
                      </w:r>
                      <w:r w:rsidR="00592CF8">
                        <w:rPr>
                          <w:sz w:val="25"/>
                          <w:szCs w:val="25"/>
                        </w:rPr>
                        <w:t xml:space="preserve"> and creative and critical thinking. </w:t>
                      </w:r>
                    </w:p>
                    <w:p w14:paraId="52227C6F" w14:textId="77777777" w:rsidR="000740AA" w:rsidRDefault="00E65E17">
                      <w:pPr>
                        <w:rPr>
                          <w:sz w:val="25"/>
                          <w:szCs w:val="25"/>
                        </w:rPr>
                      </w:pPr>
                      <w:r w:rsidRPr="00BF2E08">
                        <w:rPr>
                          <w:sz w:val="25"/>
                          <w:szCs w:val="25"/>
                        </w:rPr>
                        <w:t>Jean Piaget</w:t>
                      </w:r>
                      <w:r w:rsidR="000740AA">
                        <w:rPr>
                          <w:sz w:val="25"/>
                          <w:szCs w:val="25"/>
                        </w:rPr>
                        <w:t>’s</w:t>
                      </w:r>
                      <w:r w:rsidR="00067A20" w:rsidRPr="00BF2E08">
                        <w:rPr>
                          <w:sz w:val="25"/>
                          <w:szCs w:val="25"/>
                        </w:rPr>
                        <w:t xml:space="preserve"> cognitive development theory emphasises on the importance of </w:t>
                      </w:r>
                      <w:r w:rsidR="00855010" w:rsidRPr="00BF2E08">
                        <w:rPr>
                          <w:sz w:val="25"/>
                          <w:szCs w:val="25"/>
                        </w:rPr>
                        <w:t>hands-on experiences</w:t>
                      </w:r>
                      <w:r w:rsidR="000C1762" w:rsidRPr="00BF2E08">
                        <w:rPr>
                          <w:sz w:val="25"/>
                          <w:szCs w:val="25"/>
                        </w:rPr>
                        <w:t xml:space="preserve"> and active learning experiences</w:t>
                      </w:r>
                      <w:r w:rsidR="00140D77" w:rsidRPr="00BF2E08">
                        <w:rPr>
                          <w:sz w:val="25"/>
                          <w:szCs w:val="25"/>
                        </w:rPr>
                        <w:t xml:space="preserve"> (</w:t>
                      </w:r>
                      <w:r w:rsidR="00A325C5" w:rsidRPr="00BF2E08">
                        <w:rPr>
                          <w:sz w:val="25"/>
                          <w:szCs w:val="25"/>
                        </w:rPr>
                        <w:t>Simply Psychology</w:t>
                      </w:r>
                      <w:r w:rsidR="00140D77" w:rsidRPr="00BF2E08">
                        <w:rPr>
                          <w:sz w:val="25"/>
                          <w:szCs w:val="25"/>
                        </w:rPr>
                        <w:t xml:space="preserve">, </w:t>
                      </w:r>
                      <w:r w:rsidR="00A325C5" w:rsidRPr="00BF2E08">
                        <w:rPr>
                          <w:sz w:val="25"/>
                          <w:szCs w:val="25"/>
                        </w:rPr>
                        <w:t>2024)</w:t>
                      </w:r>
                      <w:r w:rsidR="000C1762" w:rsidRPr="00BF2E08">
                        <w:rPr>
                          <w:sz w:val="25"/>
                          <w:szCs w:val="25"/>
                        </w:rPr>
                        <w:t xml:space="preserve">. </w:t>
                      </w:r>
                    </w:p>
                    <w:p w14:paraId="6845F406" w14:textId="7F3C94B9" w:rsidR="006B439A" w:rsidRPr="00BF2E08" w:rsidRDefault="004A78C4">
                      <w:pPr>
                        <w:rPr>
                          <w:sz w:val="25"/>
                          <w:szCs w:val="25"/>
                        </w:rPr>
                      </w:pPr>
                      <w:r w:rsidRPr="00BF2E08">
                        <w:rPr>
                          <w:sz w:val="25"/>
                          <w:szCs w:val="25"/>
                        </w:rPr>
                        <w:t>Den building offers children with exp</w:t>
                      </w:r>
                      <w:r w:rsidR="004815F9" w:rsidRPr="00BF2E08">
                        <w:rPr>
                          <w:sz w:val="25"/>
                          <w:szCs w:val="25"/>
                        </w:rPr>
                        <w:t xml:space="preserve">eriential learning and outdoor learning and well-being. </w:t>
                      </w:r>
                    </w:p>
                  </w:txbxContent>
                </v:textbox>
              </v:shape>
            </w:pict>
          </mc:Fallback>
        </mc:AlternateContent>
      </w:r>
      <w:r w:rsidR="00222621">
        <w:rPr>
          <w:rFonts w:ascii="Arial" w:hAnsi="Arial" w:cs="Arial"/>
          <w:noProof/>
          <w14:ligatures w14:val="standardContextual"/>
        </w:rPr>
        <mc:AlternateContent>
          <mc:Choice Requires="wps">
            <w:drawing>
              <wp:anchor distT="0" distB="0" distL="114300" distR="114300" simplePos="0" relativeHeight="251659264" behindDoc="0" locked="0" layoutInCell="1" allowOverlap="1" wp14:anchorId="3E396548" wp14:editId="07704B3A">
                <wp:simplePos x="0" y="0"/>
                <wp:positionH relativeFrom="column">
                  <wp:posOffset>4148667</wp:posOffset>
                </wp:positionH>
                <wp:positionV relativeFrom="paragraph">
                  <wp:posOffset>343748</wp:posOffset>
                </wp:positionV>
                <wp:extent cx="2590800" cy="2671868"/>
                <wp:effectExtent l="0" t="0" r="12700" b="8255"/>
                <wp:wrapNone/>
                <wp:docPr id="1361548918" name="Text Box 1"/>
                <wp:cNvGraphicFramePr/>
                <a:graphic xmlns:a="http://schemas.openxmlformats.org/drawingml/2006/main">
                  <a:graphicData uri="http://schemas.microsoft.com/office/word/2010/wordprocessingShape">
                    <wps:wsp>
                      <wps:cNvSpPr txBox="1"/>
                      <wps:spPr>
                        <a:xfrm>
                          <a:off x="0" y="0"/>
                          <a:ext cx="2590800" cy="2671868"/>
                        </a:xfrm>
                        <a:prstGeom prst="rect">
                          <a:avLst/>
                        </a:prstGeom>
                        <a:solidFill>
                          <a:schemeClr val="accent1">
                            <a:lumMod val="20000"/>
                            <a:lumOff val="80000"/>
                          </a:schemeClr>
                        </a:solidFill>
                        <a:ln w="6350">
                          <a:solidFill>
                            <a:schemeClr val="tx1"/>
                          </a:solidFill>
                        </a:ln>
                      </wps:spPr>
                      <wps:txbx>
                        <w:txbxContent>
                          <w:p w14:paraId="26388AF0" w14:textId="121F6EBB" w:rsidR="000D0F45" w:rsidRPr="00F83418" w:rsidRDefault="00545668">
                            <w:pPr>
                              <w:rPr>
                                <w:sz w:val="26"/>
                                <w:szCs w:val="26"/>
                              </w:rPr>
                            </w:pPr>
                            <w:r w:rsidRPr="00F83418">
                              <w:rPr>
                                <w:sz w:val="26"/>
                                <w:szCs w:val="26"/>
                              </w:rPr>
                              <w:t xml:space="preserve">Calling all </w:t>
                            </w:r>
                            <w:r w:rsidR="00174035" w:rsidRPr="00F83418">
                              <w:rPr>
                                <w:sz w:val="26"/>
                                <w:szCs w:val="26"/>
                              </w:rPr>
                              <w:t>3–6-year-olds</w:t>
                            </w:r>
                            <w:r w:rsidR="00F85CC5" w:rsidRPr="00F83418">
                              <w:rPr>
                                <w:sz w:val="26"/>
                                <w:szCs w:val="26"/>
                              </w:rPr>
                              <w:t>!</w:t>
                            </w:r>
                            <w:r w:rsidR="00174035" w:rsidRPr="00F83418">
                              <w:rPr>
                                <w:sz w:val="26"/>
                                <w:szCs w:val="26"/>
                              </w:rPr>
                              <w:t xml:space="preserve"> Who</w:t>
                            </w:r>
                            <w:r w:rsidR="00C833B1" w:rsidRPr="00F83418">
                              <w:rPr>
                                <w:sz w:val="26"/>
                                <w:szCs w:val="26"/>
                              </w:rPr>
                              <w:t xml:space="preserve"> enjoying getting muddy</w:t>
                            </w:r>
                            <w:r w:rsidR="00864D51" w:rsidRPr="00F83418">
                              <w:rPr>
                                <w:sz w:val="26"/>
                                <w:szCs w:val="26"/>
                              </w:rPr>
                              <w:t xml:space="preserve"> and problem-solving!</w:t>
                            </w:r>
                            <w:r w:rsidR="00931437" w:rsidRPr="00F83418">
                              <w:rPr>
                                <w:sz w:val="26"/>
                                <w:szCs w:val="26"/>
                              </w:rPr>
                              <w:t xml:space="preserve"> </w:t>
                            </w:r>
                          </w:p>
                          <w:p w14:paraId="09C3623C" w14:textId="69A35CA8" w:rsidR="00450E50" w:rsidRPr="00F83418" w:rsidRDefault="00450E50">
                            <w:pPr>
                              <w:rPr>
                                <w:sz w:val="26"/>
                                <w:szCs w:val="26"/>
                              </w:rPr>
                            </w:pPr>
                            <w:r w:rsidRPr="00F83418">
                              <w:rPr>
                                <w:sz w:val="26"/>
                                <w:szCs w:val="26"/>
                              </w:rPr>
                              <w:t xml:space="preserve">Children will be in groups of </w:t>
                            </w:r>
                            <w:r w:rsidR="000511CC" w:rsidRPr="00F83418">
                              <w:rPr>
                                <w:sz w:val="26"/>
                                <w:szCs w:val="26"/>
                              </w:rPr>
                              <w:t xml:space="preserve">6. </w:t>
                            </w:r>
                          </w:p>
                          <w:p w14:paraId="1921FBBD" w14:textId="42BDE014" w:rsidR="00864D51" w:rsidRPr="00F83418" w:rsidRDefault="005A1A78">
                            <w:pPr>
                              <w:rPr>
                                <w:sz w:val="26"/>
                                <w:szCs w:val="26"/>
                              </w:rPr>
                            </w:pPr>
                            <w:r w:rsidRPr="00F83418">
                              <w:rPr>
                                <w:sz w:val="26"/>
                                <w:szCs w:val="26"/>
                              </w:rPr>
                              <w:t xml:space="preserve">The activity </w:t>
                            </w:r>
                            <w:r w:rsidR="00DA5051" w:rsidRPr="00F83418">
                              <w:rPr>
                                <w:sz w:val="26"/>
                                <w:szCs w:val="26"/>
                              </w:rPr>
                              <w:t>will be a 1:6 staff to children ratio.</w:t>
                            </w:r>
                          </w:p>
                          <w:p w14:paraId="7998B450" w14:textId="77777777" w:rsidR="00931437" w:rsidRDefault="00931437"/>
                          <w:p w14:paraId="27F28A74" w14:textId="77777777" w:rsidR="00C833B1" w:rsidRDefault="00C833B1"/>
                          <w:p w14:paraId="74ED949C" w14:textId="77777777" w:rsidR="00F85CC5" w:rsidRDefault="00F85C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96548" id="_x0000_s1030" type="#_x0000_t202" style="position:absolute;margin-left:326.65pt;margin-top:27.05pt;width:204pt;height:21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WukWQIAAMMEAAAOAAAAZHJzL2Uyb0RvYy54bWysVF1v2yAUfZ+0/4B4X2xnSZpacaosVaZJ&#13;&#10;XVspnfpMMMSWMJcBiZ39+l1wvtrtadoL5n5wuJx7rmd3XaPIXlhXgy5oNkgpEZpDWettQX+8rD5N&#13;&#10;KXGe6ZIp0KKgB+Ho3fzjh1lrcjGEClQpLEEQ7fLWFLTy3uRJ4nglGuYGYITGoATbMI+m3SalZS2i&#13;&#10;NyoZpukkacGWxgIXzqH3vg/SecSXUnD/JKUTnqiCYm0+rjaum7Am8xnLt5aZqubHMtg/VNGwWuOl&#13;&#10;Z6h75hnZ2foPqKbmFhxIP+DQJCBlzUV8A74mS9+9Zl0xI+JbkBxnzjS5/wfLH/dr82yJ775Ahw0M&#13;&#10;hLTG5Q6d4T2dtE34YqUE40jh4Uyb6Dzh6ByOb9NpiiGOseHkJptOpgEnuRw31vmvAhoSNgW12JdI&#13;&#10;F9s/ON+nnlLCbQ5UXa5qpaIRtCCWypI9wy4yzoX2WTyuds13KHs/qgFriP1EN3a9d2NhvRuriaoK&#13;&#10;SLG2N5coTdqCTj6P0wj8JnY+1iP6LrIU8C5loqU0wl64CzvfbTpSlwUdnXjdQHlAui30SnSGr2qk&#13;&#10;5IE5/8wsSg9pxHHyT7hIBVgTHHeUVGB//c0f8lERGKWkRSkX1P3cMSsoUd80auU2G42C9qMxGt8M&#13;&#10;0bDXkc11RO+aJSDPGQ6u4XEb8r06baWF5hWnbhFuxRDTHO8uqD9tl74fMJxaLhaLmIRqN8w/6LXh&#13;&#10;ATr0NTT8pXtl1hxV4VFQj3ASPcvfiaPPDSc1LHYeZB2VE3juWT3Sj5MS+3uc6jCK13bMuvx75r8B&#13;&#10;AAD//wMAUEsDBBQABgAIAAAAIQBNazHQ5gAAABABAAAPAAAAZHJzL2Rvd25yZXYueG1sTE9NT4NA&#13;&#10;EL2b+B82Y+LN7mIBK2VpjI0x9qCRNibetjAFLDtL2IXSf+/2pJdJZt6b95GuJt2yEXvbGJIQzAQw&#13;&#10;pMKUDVUSdtuXuwUw6xSVqjWEEs5oYZVdX6UqKc2JPnHMXcW8CNlESaid6xLObVGjVnZmOiSPHUyv&#13;&#10;lfNrX/GyVycvrlt+L0TMtWrIO9Sqw+cai2M+aAlbkf90r1/v0XE8iGDNP942w/lbytubab3042kJ&#13;&#10;zOHk/j7g0sHnh8wH25uBSstaCXE0n3uqhCgMgF0IIg78ZS8hfAgfgWcp/18k+wUAAP//AwBQSwEC&#13;&#10;LQAUAAYACAAAACEAtoM4kv4AAADhAQAAEwAAAAAAAAAAAAAAAAAAAAAAW0NvbnRlbnRfVHlwZXNd&#13;&#10;LnhtbFBLAQItABQABgAIAAAAIQA4/SH/1gAAAJQBAAALAAAAAAAAAAAAAAAAAC8BAABfcmVscy8u&#13;&#10;cmVsc1BLAQItABQABgAIAAAAIQDm8WukWQIAAMMEAAAOAAAAAAAAAAAAAAAAAC4CAABkcnMvZTJv&#13;&#10;RG9jLnhtbFBLAQItABQABgAIAAAAIQBNazHQ5gAAABABAAAPAAAAAAAAAAAAAAAAALMEAABkcnMv&#13;&#10;ZG93bnJldi54bWxQSwUGAAAAAAQABADzAAAAxgUAAAAA&#13;&#10;" fillcolor="#c1e4f5 [660]" strokecolor="black [3213]" strokeweight=".5pt">
                <v:textbox>
                  <w:txbxContent>
                    <w:p w14:paraId="26388AF0" w14:textId="121F6EBB" w:rsidR="000D0F45" w:rsidRPr="00F83418" w:rsidRDefault="00545668">
                      <w:pPr>
                        <w:rPr>
                          <w:sz w:val="26"/>
                          <w:szCs w:val="26"/>
                        </w:rPr>
                      </w:pPr>
                      <w:r w:rsidRPr="00F83418">
                        <w:rPr>
                          <w:sz w:val="26"/>
                          <w:szCs w:val="26"/>
                        </w:rPr>
                        <w:t xml:space="preserve">Calling all </w:t>
                      </w:r>
                      <w:r w:rsidR="00174035" w:rsidRPr="00F83418">
                        <w:rPr>
                          <w:sz w:val="26"/>
                          <w:szCs w:val="26"/>
                        </w:rPr>
                        <w:t>3–6-year-olds</w:t>
                      </w:r>
                      <w:r w:rsidR="00F85CC5" w:rsidRPr="00F83418">
                        <w:rPr>
                          <w:sz w:val="26"/>
                          <w:szCs w:val="26"/>
                        </w:rPr>
                        <w:t>!</w:t>
                      </w:r>
                      <w:r w:rsidR="00174035" w:rsidRPr="00F83418">
                        <w:rPr>
                          <w:sz w:val="26"/>
                          <w:szCs w:val="26"/>
                        </w:rPr>
                        <w:t xml:space="preserve"> Who</w:t>
                      </w:r>
                      <w:r w:rsidR="00C833B1" w:rsidRPr="00F83418">
                        <w:rPr>
                          <w:sz w:val="26"/>
                          <w:szCs w:val="26"/>
                        </w:rPr>
                        <w:t xml:space="preserve"> enjoying getting muddy</w:t>
                      </w:r>
                      <w:r w:rsidR="00864D51" w:rsidRPr="00F83418">
                        <w:rPr>
                          <w:sz w:val="26"/>
                          <w:szCs w:val="26"/>
                        </w:rPr>
                        <w:t xml:space="preserve"> and problem-solving!</w:t>
                      </w:r>
                      <w:r w:rsidR="00931437" w:rsidRPr="00F83418">
                        <w:rPr>
                          <w:sz w:val="26"/>
                          <w:szCs w:val="26"/>
                        </w:rPr>
                        <w:t xml:space="preserve"> </w:t>
                      </w:r>
                    </w:p>
                    <w:p w14:paraId="09C3623C" w14:textId="69A35CA8" w:rsidR="00450E50" w:rsidRPr="00F83418" w:rsidRDefault="00450E50">
                      <w:pPr>
                        <w:rPr>
                          <w:sz w:val="26"/>
                          <w:szCs w:val="26"/>
                        </w:rPr>
                      </w:pPr>
                      <w:r w:rsidRPr="00F83418">
                        <w:rPr>
                          <w:sz w:val="26"/>
                          <w:szCs w:val="26"/>
                        </w:rPr>
                        <w:t xml:space="preserve">Children will be in groups of </w:t>
                      </w:r>
                      <w:r w:rsidR="000511CC" w:rsidRPr="00F83418">
                        <w:rPr>
                          <w:sz w:val="26"/>
                          <w:szCs w:val="26"/>
                        </w:rPr>
                        <w:t xml:space="preserve">6. </w:t>
                      </w:r>
                    </w:p>
                    <w:p w14:paraId="1921FBBD" w14:textId="42BDE014" w:rsidR="00864D51" w:rsidRPr="00F83418" w:rsidRDefault="005A1A78">
                      <w:pPr>
                        <w:rPr>
                          <w:sz w:val="26"/>
                          <w:szCs w:val="26"/>
                        </w:rPr>
                      </w:pPr>
                      <w:r w:rsidRPr="00F83418">
                        <w:rPr>
                          <w:sz w:val="26"/>
                          <w:szCs w:val="26"/>
                        </w:rPr>
                        <w:t xml:space="preserve">The activity </w:t>
                      </w:r>
                      <w:r w:rsidR="00DA5051" w:rsidRPr="00F83418">
                        <w:rPr>
                          <w:sz w:val="26"/>
                          <w:szCs w:val="26"/>
                        </w:rPr>
                        <w:t>will be a 1:6 staff to children ratio.</w:t>
                      </w:r>
                    </w:p>
                    <w:p w14:paraId="7998B450" w14:textId="77777777" w:rsidR="00931437" w:rsidRDefault="00931437"/>
                    <w:p w14:paraId="27F28A74" w14:textId="77777777" w:rsidR="00C833B1" w:rsidRDefault="00C833B1"/>
                    <w:p w14:paraId="74ED949C" w14:textId="77777777" w:rsidR="00F85CC5" w:rsidRDefault="00F85CC5"/>
                  </w:txbxContent>
                </v:textbox>
              </v:shape>
            </w:pict>
          </mc:Fallback>
        </mc:AlternateContent>
      </w:r>
    </w:p>
    <w:p w14:paraId="614ADA93" w14:textId="7C4E88E5" w:rsidR="00972FB2" w:rsidRDefault="00B374C3" w:rsidP="00881CB4">
      <w:pPr>
        <w:pStyle w:val="NormalWeb"/>
        <w:rPr>
          <w:rFonts w:ascii="Arial" w:hAnsi="Arial" w:cs="Arial"/>
        </w:rPr>
      </w:pPr>
      <w:r>
        <w:fldChar w:fldCharType="begin"/>
      </w:r>
      <w:r>
        <w:instrText xml:space="preserve"> INCLUDEPICTURE "/Users/ffionjohn/Library/Group Containers/UBF8T346G9.ms/WebArchiveCopyPasteTempFiles/com.microsoft.Word/Den.jpg" \* MERGEFORMATINET </w:instrText>
      </w:r>
      <w:r w:rsidR="00000000">
        <w:fldChar w:fldCharType="separate"/>
      </w:r>
      <w:r>
        <w:fldChar w:fldCharType="end"/>
      </w:r>
    </w:p>
    <w:p w14:paraId="7118809B" w14:textId="0F450C44" w:rsidR="00972FB2" w:rsidRDefault="00972FB2" w:rsidP="007275A8">
      <w:pPr>
        <w:pStyle w:val="NormalWeb"/>
        <w:jc w:val="center"/>
        <w:rPr>
          <w:rFonts w:ascii="Arial" w:hAnsi="Arial" w:cs="Arial"/>
        </w:rPr>
      </w:pPr>
    </w:p>
    <w:p w14:paraId="6854522E" w14:textId="2E63A4DF" w:rsidR="00A8135E" w:rsidRDefault="00FA46A6" w:rsidP="00A8135E">
      <w:pPr>
        <w:pStyle w:val="NormalWeb"/>
        <w:rPr>
          <w:rFonts w:ascii="Arial" w:hAnsi="Arial" w:cs="Arial"/>
        </w:rPr>
      </w:pPr>
      <w:r>
        <w:fldChar w:fldCharType="begin"/>
      </w:r>
      <w:r>
        <w:instrText xml:space="preserve"> INCLUDEPICTURE "/Users/ffionjohn/Library/Group Containers/UBF8T346G9.ms/WebArchiveCopyPasteTempFiles/com.microsoft.Word/N9NPcPOC-rZw8pFuWAHqHo_7c8eJ-GCU4tKtTHguWE6vpXAVJiWuFsWIWKissdH53JWIIPF42S5u_EYmqBxMpzJJmzcIyN6Q8KdDzy1riOcqBmKswPN0voZC5lYdux4j" \* MERGEFORMATINET </w:instrText>
      </w:r>
      <w:r w:rsidR="00000000">
        <w:fldChar w:fldCharType="separate"/>
      </w:r>
      <w:r>
        <w:fldChar w:fldCharType="end"/>
      </w:r>
    </w:p>
    <w:p w14:paraId="27AABEEE" w14:textId="7E0CFED3" w:rsidR="00931437" w:rsidRPr="00A8135E" w:rsidRDefault="00A8135E" w:rsidP="00A8135E">
      <w:pPr>
        <w:pStyle w:val="NormalWeb"/>
        <w:ind w:left="5760" w:firstLine="720"/>
        <w:rPr>
          <w:rFonts w:ascii="Arial" w:hAnsi="Arial" w:cs="Arial"/>
        </w:rPr>
      </w:pPr>
      <w:r w:rsidRPr="00A8135E">
        <w:rPr>
          <w:rFonts w:ascii="Arial" w:hAnsi="Arial" w:cs="Arial"/>
          <w:sz w:val="16"/>
          <w:szCs w:val="16"/>
        </w:rPr>
        <w:t xml:space="preserve"> </w:t>
      </w:r>
    </w:p>
    <w:p w14:paraId="24A85D84" w14:textId="483F6FFA" w:rsidR="00931437" w:rsidRDefault="00854FB1" w:rsidP="00881CB4">
      <w:pPr>
        <w:pStyle w:val="NormalWeb"/>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74624" behindDoc="0" locked="0" layoutInCell="1" allowOverlap="1" wp14:anchorId="461947D7" wp14:editId="1D226B73">
                <wp:simplePos x="0" y="0"/>
                <wp:positionH relativeFrom="column">
                  <wp:posOffset>2175510</wp:posOffset>
                </wp:positionH>
                <wp:positionV relativeFrom="paragraph">
                  <wp:posOffset>225425</wp:posOffset>
                </wp:positionV>
                <wp:extent cx="2002790" cy="300355"/>
                <wp:effectExtent l="0" t="0" r="3810" b="4445"/>
                <wp:wrapNone/>
                <wp:docPr id="722341033" name="Text Box 6"/>
                <wp:cNvGraphicFramePr/>
                <a:graphic xmlns:a="http://schemas.openxmlformats.org/drawingml/2006/main">
                  <a:graphicData uri="http://schemas.microsoft.com/office/word/2010/wordprocessingShape">
                    <wps:wsp>
                      <wps:cNvSpPr txBox="1"/>
                      <wps:spPr>
                        <a:xfrm>
                          <a:off x="0" y="0"/>
                          <a:ext cx="2002790" cy="300355"/>
                        </a:xfrm>
                        <a:prstGeom prst="rect">
                          <a:avLst/>
                        </a:prstGeom>
                        <a:solidFill>
                          <a:schemeClr val="lt1"/>
                        </a:solidFill>
                        <a:ln w="6350">
                          <a:noFill/>
                        </a:ln>
                      </wps:spPr>
                      <wps:txbx>
                        <w:txbxContent>
                          <w:p w14:paraId="015E7C79" w14:textId="23AD2E1B" w:rsidR="00575B97" w:rsidRDefault="00575B97">
                            <w:r>
                              <w:t xml:space="preserve">(Wild About Here, 2024).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947D7" id="Text Box 6" o:spid="_x0000_s1031" type="#_x0000_t202" style="position:absolute;margin-left:171.3pt;margin-top:17.75pt;width:157.7pt;height:23.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EX6nLwIAAFsEAAAOAAAAZHJzL2Uyb0RvYy54bWysVE1vGjEQvVfqf7B8L7t8Jc2KJaJEVJVQ&#13;&#10;EolUORuvzVryelzbsEt/fcdeCDTtqerFjD2zzzPvPTO77xpNDsJ5Baakw0FOiTAcKmV2Jf3+svr0&#13;&#10;mRIfmKmYBiNKehSe3s8/fpi1thAjqEFXwhEEMb5obUnrEGyRZZ7XomF+AFYYTEpwDQu4dbuscqxF&#13;&#10;9EZnozy/yVpwlXXAhfd4+tAn6TzhSyl4eJLSi0B0SbG3kFaX1m1cs/mMFTvHbK34qQ32D100TBm8&#13;&#10;9A3qgQVG9k79AdUo7sCDDAMOTQZSKi7SDDjNMH83zaZmVqRZkBxv32jy/w+WPx429tmR0H2BDgWM&#13;&#10;hLTWFx4P4zyddE38xU4J5pHC4xttoguE4yHqMLq9wxTH3DjPx9NphMkuX1vnw1cBDYlBSR3Kkthi&#13;&#10;h7UPfem5JF7mQatqpbROm2gFsdSOHBiKqEPqEcF/q9KGtCW9GU/zBGwgft4ja4O9XGaKUei2HVFV&#13;&#10;SVOj8WQL1RFpcNA7xFu+UtjrmvnwzBxaAsdDm4cnXKQGvAtOESU1uJ9/O4/1qBRmKWnRYiX1P/bM&#13;&#10;CUr0N4Ma3g0nk+jJtJlMb0e4cdeZ7XXG7JslIAFDfFCWpzDWB30OpYPmFV/DIt6KKWY43l3ScA6X&#13;&#10;oTc+viYuFotUhC60LKzNxvIIHQmPSrx0r8zZk1wBhX6EsxlZ8U61vjZ+aWCxDyBVkvTC6ol+dHAy&#13;&#10;xem1xSdyvU9Vl/+E+S8AAAD//wMAUEsDBBQABgAIAAAAIQCWMocn5AAAAA4BAAAPAAAAZHJzL2Rv&#13;&#10;d25yZXYueG1sTI9NT4RADIbvJv6HSU28GHcQBAnLsDF+Jt5c/Ii3WaYCkekQZpbFf2896aVp07dv&#13;&#10;36fcLHYQM06+d6TgYhWBQGqc6alV8FLfn+cgfNBk9OAIFXyjh011fFTqwrgDPeO8Da1gE/KFVtCF&#13;&#10;MBZS+qZDq/3KjUi8+3ST1YHHqZVm0gc2t4OMoyiTVvfEHzo94k2Hzdd2bxV8nLXvT355eD0kaTLe&#13;&#10;Pc711ZuplTo9WW7XXK7XIAIu4e8Cfhk4P1QcbOf2ZLwYFCSXccZSbtIUBAuyNGfCnYI8zkFWpfyP&#13;&#10;Uf0AAAD//wMAUEsBAi0AFAAGAAgAAAAhALaDOJL+AAAA4QEAABMAAAAAAAAAAAAAAAAAAAAAAFtD&#13;&#10;b250ZW50X1R5cGVzXS54bWxQSwECLQAUAAYACAAAACEAOP0h/9YAAACUAQAACwAAAAAAAAAAAAAA&#13;&#10;AAAvAQAAX3JlbHMvLnJlbHNQSwECLQAUAAYACAAAACEA2hF+py8CAABbBAAADgAAAAAAAAAAAAAA&#13;&#10;AAAuAgAAZHJzL2Uyb0RvYy54bWxQSwECLQAUAAYACAAAACEAljKHJ+QAAAAOAQAADwAAAAAAAAAA&#13;&#10;AAAAAACJBAAAZHJzL2Rvd25yZXYueG1sUEsFBgAAAAAEAAQA8wAAAJoFAAAAAA==&#13;&#10;" fillcolor="white [3201]" stroked="f" strokeweight=".5pt">
                <v:textbox>
                  <w:txbxContent>
                    <w:p w14:paraId="015E7C79" w14:textId="23AD2E1B" w:rsidR="00575B97" w:rsidRDefault="00575B97">
                      <w:r>
                        <w:t xml:space="preserve">(Wild About Here, 2024). </w:t>
                      </w:r>
                    </w:p>
                  </w:txbxContent>
                </v:textbox>
              </v:shape>
            </w:pict>
          </mc:Fallback>
        </mc:AlternateContent>
      </w:r>
      <w:r w:rsidR="00E97390">
        <w:fldChar w:fldCharType="begin"/>
      </w:r>
      <w:r w:rsidR="00E97390">
        <w:instrText xml:space="preserve"> INCLUDEPICTURE "/Users/ffionjohn/Library/Group Containers/UBF8T346G9.ms/WebArchiveCopyPasteTempFiles/com.microsoft.Word/Den-building-in-the-woods.jpg" \* MERGEFORMATINET </w:instrText>
      </w:r>
      <w:r w:rsidR="00000000">
        <w:fldChar w:fldCharType="separate"/>
      </w:r>
      <w:r w:rsidR="00E97390">
        <w:fldChar w:fldCharType="end"/>
      </w:r>
    </w:p>
    <w:p w14:paraId="2FC6520B" w14:textId="44B7A0BD" w:rsidR="005A408B" w:rsidRDefault="00592CF8" w:rsidP="00881CB4">
      <w:pPr>
        <w:pStyle w:val="NormalWeb"/>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1B3B9897" wp14:editId="7D9CDE2F">
                <wp:simplePos x="0" y="0"/>
                <wp:positionH relativeFrom="column">
                  <wp:posOffset>2176041</wp:posOffset>
                </wp:positionH>
                <wp:positionV relativeFrom="paragraph">
                  <wp:posOffset>172776</wp:posOffset>
                </wp:positionV>
                <wp:extent cx="4697626" cy="1813914"/>
                <wp:effectExtent l="0" t="0" r="14605" b="15240"/>
                <wp:wrapNone/>
                <wp:docPr id="2119346026" name="Text Box 3"/>
                <wp:cNvGraphicFramePr/>
                <a:graphic xmlns:a="http://schemas.openxmlformats.org/drawingml/2006/main">
                  <a:graphicData uri="http://schemas.microsoft.com/office/word/2010/wordprocessingShape">
                    <wps:wsp>
                      <wps:cNvSpPr txBox="1"/>
                      <wps:spPr>
                        <a:xfrm>
                          <a:off x="0" y="0"/>
                          <a:ext cx="4697626" cy="1813914"/>
                        </a:xfrm>
                        <a:prstGeom prst="rect">
                          <a:avLst/>
                        </a:prstGeom>
                        <a:solidFill>
                          <a:schemeClr val="accent1">
                            <a:lumMod val="20000"/>
                            <a:lumOff val="80000"/>
                          </a:schemeClr>
                        </a:solidFill>
                        <a:ln w="6350">
                          <a:solidFill>
                            <a:schemeClr val="tx1"/>
                          </a:solidFill>
                        </a:ln>
                      </wps:spPr>
                      <wps:txbx>
                        <w:txbxContent>
                          <w:p w14:paraId="32DE28CE" w14:textId="3C68C53B" w:rsidR="00982275" w:rsidRPr="00F83418" w:rsidRDefault="003F65A9">
                            <w:pPr>
                              <w:rPr>
                                <w:sz w:val="28"/>
                                <w:szCs w:val="28"/>
                              </w:rPr>
                            </w:pPr>
                            <w:r w:rsidRPr="00F83418">
                              <w:rPr>
                                <w:sz w:val="28"/>
                                <w:szCs w:val="28"/>
                              </w:rPr>
                              <w:t xml:space="preserve">Resources you will use: </w:t>
                            </w:r>
                          </w:p>
                          <w:p w14:paraId="687E6117" w14:textId="4CFC9FA2" w:rsidR="00FA46A6" w:rsidRPr="00F83418" w:rsidRDefault="00FA46A6">
                            <w:pPr>
                              <w:rPr>
                                <w:sz w:val="28"/>
                                <w:szCs w:val="28"/>
                              </w:rPr>
                            </w:pPr>
                            <w:r w:rsidRPr="00F83418">
                              <w:rPr>
                                <w:sz w:val="28"/>
                                <w:szCs w:val="28"/>
                              </w:rPr>
                              <w:t xml:space="preserve">Sticks, </w:t>
                            </w:r>
                            <w:r w:rsidR="00090FC8" w:rsidRPr="00F83418">
                              <w:rPr>
                                <w:sz w:val="28"/>
                                <w:szCs w:val="28"/>
                              </w:rPr>
                              <w:t xml:space="preserve">pegs, </w:t>
                            </w:r>
                            <w:r w:rsidR="004F208D" w:rsidRPr="00F83418">
                              <w:rPr>
                                <w:sz w:val="28"/>
                                <w:szCs w:val="28"/>
                              </w:rPr>
                              <w:t>ropes,</w:t>
                            </w:r>
                            <w:r w:rsidR="00980684" w:rsidRPr="00F83418">
                              <w:rPr>
                                <w:sz w:val="28"/>
                                <w:szCs w:val="28"/>
                              </w:rPr>
                              <w:t xml:space="preserve"> </w:t>
                            </w:r>
                            <w:r w:rsidR="004815F9" w:rsidRPr="00F83418">
                              <w:rPr>
                                <w:sz w:val="28"/>
                                <w:szCs w:val="28"/>
                              </w:rPr>
                              <w:t>leaves,</w:t>
                            </w:r>
                            <w:r w:rsidR="00980684" w:rsidRPr="00F83418">
                              <w:rPr>
                                <w:sz w:val="28"/>
                                <w:szCs w:val="28"/>
                              </w:rPr>
                              <w:t xml:space="preserve"> and natural materials</w:t>
                            </w:r>
                            <w:r w:rsidR="0078657F" w:rsidRPr="00F83418">
                              <w:rPr>
                                <w:sz w:val="28"/>
                                <w:szCs w:val="28"/>
                              </w:rPr>
                              <w:t xml:space="preserve">, hammer and nails, </w:t>
                            </w:r>
                            <w:r w:rsidR="005D24F3" w:rsidRPr="00F83418">
                              <w:rPr>
                                <w:sz w:val="28"/>
                                <w:szCs w:val="28"/>
                              </w:rPr>
                              <w:t xml:space="preserve">wooden slats. </w:t>
                            </w:r>
                          </w:p>
                          <w:p w14:paraId="03611041" w14:textId="77777777" w:rsidR="00AF529A" w:rsidRDefault="00AF529A"/>
                          <w:p w14:paraId="6B6B5AB0" w14:textId="77777777" w:rsidR="003F65A9" w:rsidRDefault="003F65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B9897" id="Text Box 3" o:spid="_x0000_s1032" type="#_x0000_t202" style="position:absolute;margin-left:171.35pt;margin-top:13.6pt;width:369.9pt;height:14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jiFVwIAAMMEAAAOAAAAZHJzL2Uyb0RvYy54bWysVF1v2jAUfZ+0/2D5fSShlNKIUDEqpkld&#13;&#10;W4lOfTaOQyI5vp5tSNiv37WTAG33NO3F8f3w8fW552Z+19aSHISxFaiMJqOYEqE45JXaZfTny/rL&#13;&#10;jBLrmMqZBCUyehSW3i0+f5o3OhVjKEHmwhAEUTZtdEZL53QaRZaXomZ2BFooDBZgaubQNLsoN6xB&#13;&#10;9FpG4zieRg2YXBvgwlr03ndBugj4RSG4eyoKKxyRGcXaXFhNWLd+jRZzlu4M02XF+zLYP1RRs0rh&#13;&#10;pSeoe+YY2ZvqA1RdcQMWCjfiUEdQFBUX4Q34miR+95pNybQIb0FyrD7RZP8fLH88bPSzIa79Ci02&#13;&#10;0BPSaJtadPr3tIWp/RcrJRhHCo8n2kTrCEfnZHp7Mx1PKeEYS2bJ1W0y8TjR+bg21n0TUBO/yajB&#13;&#10;vgS62OHBui51SPG3WZBVvq6kDIbXglhJQw4Mu8g4F8ol4bjc1z8g7/yohrjvJ7qx6517NrixmqAq&#13;&#10;jxRqe3OJVKTJ6PTqOg7Ab2KnYx2iawNLHu9cJlpSIeyZO79z7bYlVY7AA69byI9It4FOiVbzdYWU&#13;&#10;PDDrnplB6SHDOE7uCZdCAtYE/Y6SEszvv/l9PioCo5Q0KOWM2l97ZgQl8rtCrWA7Jl77wZhc34zR&#13;&#10;MJeR7WVE7esVIM8JDq7mYevznRy2hYH6Fadu6W/FEFMc786oG7Yr1w0YTi0Xy2VIQrVr5h7URnMP&#13;&#10;7fvqG/7SvjKje1U4FNQjDKJn6TtxdLn+pILl3kFRBeV4njtWe/pxUkJ/+6n2o3hph6zzv2fxBwAA&#13;&#10;//8DAFBLAwQUAAYACAAAACEA7gUMHeYAAAAQAQAADwAAAGRycy9kb3ducmV2LnhtbExPy07DMBC8&#13;&#10;I/EP1iJxo3YMpSWNUyEqhOgB1LRC4uYm2yQ0Xkexk6Z/j3uCy0irmZ1HshxNwwbsXG1JQTQRwJBy&#13;&#10;W9RUKthtX+/mwJzXVOjGEio4o4Nlen2V6LiwJ9rgkPmSBRNysVZQed/GnLu8QqPdxLZIgTvYzmgf&#13;&#10;zq7kRadPwdw0XArxyI2uKSRUusWXCvNj1hsFW5H9tG9fH9PjcBDRin++r/vzt1K3N+NqEeB5Aczj&#13;&#10;6P8+4LIh9Ic0FNvbngrHGgX3D3IWpArkTAK7CMRcToHtAxXJJ+Bpwv8PSX8BAAD//wMAUEsBAi0A&#13;&#10;FAAGAAgAAAAhALaDOJL+AAAA4QEAABMAAAAAAAAAAAAAAAAAAAAAAFtDb250ZW50X1R5cGVzXS54&#13;&#10;bWxQSwECLQAUAAYACAAAACEAOP0h/9YAAACUAQAACwAAAAAAAAAAAAAAAAAvAQAAX3JlbHMvLnJl&#13;&#10;bHNQSwECLQAUAAYACAAAACEA9BI4hVcCAADDBAAADgAAAAAAAAAAAAAAAAAuAgAAZHJzL2Uyb0Rv&#13;&#10;Yy54bWxQSwECLQAUAAYACAAAACEA7gUMHeYAAAAQAQAADwAAAAAAAAAAAAAAAACxBAAAZHJzL2Rv&#13;&#10;d25yZXYueG1sUEsFBgAAAAAEAAQA8wAAAMQFAAAAAA==&#13;&#10;" fillcolor="#c1e4f5 [660]" strokecolor="black [3213]" strokeweight=".5pt">
                <v:textbox>
                  <w:txbxContent>
                    <w:p w14:paraId="32DE28CE" w14:textId="3C68C53B" w:rsidR="00982275" w:rsidRPr="00F83418" w:rsidRDefault="003F65A9">
                      <w:pPr>
                        <w:rPr>
                          <w:sz w:val="28"/>
                          <w:szCs w:val="28"/>
                        </w:rPr>
                      </w:pPr>
                      <w:r w:rsidRPr="00F83418">
                        <w:rPr>
                          <w:sz w:val="28"/>
                          <w:szCs w:val="28"/>
                        </w:rPr>
                        <w:t xml:space="preserve">Resources you will use: </w:t>
                      </w:r>
                    </w:p>
                    <w:p w14:paraId="687E6117" w14:textId="4CFC9FA2" w:rsidR="00FA46A6" w:rsidRPr="00F83418" w:rsidRDefault="00FA46A6">
                      <w:pPr>
                        <w:rPr>
                          <w:sz w:val="28"/>
                          <w:szCs w:val="28"/>
                        </w:rPr>
                      </w:pPr>
                      <w:r w:rsidRPr="00F83418">
                        <w:rPr>
                          <w:sz w:val="28"/>
                          <w:szCs w:val="28"/>
                        </w:rPr>
                        <w:t xml:space="preserve">Sticks, </w:t>
                      </w:r>
                      <w:r w:rsidR="00090FC8" w:rsidRPr="00F83418">
                        <w:rPr>
                          <w:sz w:val="28"/>
                          <w:szCs w:val="28"/>
                        </w:rPr>
                        <w:t xml:space="preserve">pegs, </w:t>
                      </w:r>
                      <w:r w:rsidR="004F208D" w:rsidRPr="00F83418">
                        <w:rPr>
                          <w:sz w:val="28"/>
                          <w:szCs w:val="28"/>
                        </w:rPr>
                        <w:t>ropes,</w:t>
                      </w:r>
                      <w:r w:rsidR="00980684" w:rsidRPr="00F83418">
                        <w:rPr>
                          <w:sz w:val="28"/>
                          <w:szCs w:val="28"/>
                        </w:rPr>
                        <w:t xml:space="preserve"> </w:t>
                      </w:r>
                      <w:r w:rsidR="004815F9" w:rsidRPr="00F83418">
                        <w:rPr>
                          <w:sz w:val="28"/>
                          <w:szCs w:val="28"/>
                        </w:rPr>
                        <w:t>leaves,</w:t>
                      </w:r>
                      <w:r w:rsidR="00980684" w:rsidRPr="00F83418">
                        <w:rPr>
                          <w:sz w:val="28"/>
                          <w:szCs w:val="28"/>
                        </w:rPr>
                        <w:t xml:space="preserve"> and natural materials</w:t>
                      </w:r>
                      <w:r w:rsidR="0078657F" w:rsidRPr="00F83418">
                        <w:rPr>
                          <w:sz w:val="28"/>
                          <w:szCs w:val="28"/>
                        </w:rPr>
                        <w:t xml:space="preserve">, hammer and nails, </w:t>
                      </w:r>
                      <w:r w:rsidR="005D24F3" w:rsidRPr="00F83418">
                        <w:rPr>
                          <w:sz w:val="28"/>
                          <w:szCs w:val="28"/>
                        </w:rPr>
                        <w:t xml:space="preserve">wooden slats. </w:t>
                      </w:r>
                    </w:p>
                    <w:p w14:paraId="03611041" w14:textId="77777777" w:rsidR="00AF529A" w:rsidRDefault="00AF529A"/>
                    <w:p w14:paraId="6B6B5AB0" w14:textId="77777777" w:rsidR="003F65A9" w:rsidRDefault="003F65A9"/>
                  </w:txbxContent>
                </v:textbox>
              </v:shape>
            </w:pict>
          </mc:Fallback>
        </mc:AlternateContent>
      </w:r>
    </w:p>
    <w:p w14:paraId="7DBFC0A5" w14:textId="0C6844D0" w:rsidR="006102E4" w:rsidRDefault="006102E4" w:rsidP="00881CB4">
      <w:pPr>
        <w:pStyle w:val="NormalWeb"/>
        <w:rPr>
          <w:rFonts w:ascii="Arial" w:hAnsi="Arial" w:cs="Arial"/>
        </w:rPr>
      </w:pPr>
    </w:p>
    <w:p w14:paraId="348F0CE4" w14:textId="1D97F3C1" w:rsidR="006102E4" w:rsidRDefault="00374356" w:rsidP="00881CB4">
      <w:pPr>
        <w:pStyle w:val="NormalWeb"/>
        <w:rPr>
          <w:rFonts w:ascii="Arial" w:hAnsi="Arial" w:cs="Arial"/>
        </w:rPr>
      </w:pPr>
      <w:r w:rsidRPr="00A8135E">
        <w:rPr>
          <w:rFonts w:ascii="Arial" w:hAnsi="Arial" w:cs="Arial"/>
          <w:noProof/>
          <w:sz w:val="20"/>
          <w:szCs w:val="20"/>
          <w14:ligatures w14:val="standardContextual"/>
        </w:rPr>
        <mc:AlternateContent>
          <mc:Choice Requires="wps">
            <w:drawing>
              <wp:anchor distT="0" distB="0" distL="114300" distR="114300" simplePos="0" relativeHeight="251662336" behindDoc="0" locked="0" layoutInCell="1" allowOverlap="1" wp14:anchorId="5DB52DCF" wp14:editId="37607CEB">
                <wp:simplePos x="0" y="0"/>
                <wp:positionH relativeFrom="column">
                  <wp:posOffset>3703899</wp:posOffset>
                </wp:positionH>
                <wp:positionV relativeFrom="paragraph">
                  <wp:posOffset>358494</wp:posOffset>
                </wp:positionV>
                <wp:extent cx="2927350" cy="3539377"/>
                <wp:effectExtent l="0" t="0" r="19050" b="17145"/>
                <wp:wrapNone/>
                <wp:docPr id="168121345" name="Text Box 1"/>
                <wp:cNvGraphicFramePr/>
                <a:graphic xmlns:a="http://schemas.openxmlformats.org/drawingml/2006/main">
                  <a:graphicData uri="http://schemas.microsoft.com/office/word/2010/wordprocessingShape">
                    <wps:wsp>
                      <wps:cNvSpPr txBox="1"/>
                      <wps:spPr>
                        <a:xfrm>
                          <a:off x="0" y="0"/>
                          <a:ext cx="2927350" cy="3539377"/>
                        </a:xfrm>
                        <a:prstGeom prst="rect">
                          <a:avLst/>
                        </a:prstGeom>
                        <a:solidFill>
                          <a:schemeClr val="accent1">
                            <a:lumMod val="20000"/>
                            <a:lumOff val="80000"/>
                          </a:schemeClr>
                        </a:solidFill>
                        <a:ln w="6350">
                          <a:solidFill>
                            <a:schemeClr val="tx1"/>
                          </a:solidFill>
                        </a:ln>
                      </wps:spPr>
                      <wps:txbx>
                        <w:txbxContent>
                          <w:p w14:paraId="7A64A716" w14:textId="40F73879" w:rsidR="00090FC8" w:rsidRDefault="00B52BE9">
                            <w:r>
                              <w:t>How is this beneficial for children</w:t>
                            </w:r>
                            <w:r w:rsidR="002E6C44">
                              <w:t>:</w:t>
                            </w:r>
                          </w:p>
                          <w:p w14:paraId="59EE4FA3" w14:textId="7F9FEC44" w:rsidR="002E6C44" w:rsidRDefault="002E6C44">
                            <w:r>
                              <w:t xml:space="preserve">Their creativity will </w:t>
                            </w:r>
                            <w:r w:rsidR="00546B95">
                              <w:t xml:space="preserve">thrive through this by </w:t>
                            </w:r>
                            <w:r w:rsidR="00034DC1">
                              <w:t xml:space="preserve">designing and creating their own spaces and develop their problem-solving skills. </w:t>
                            </w:r>
                          </w:p>
                          <w:p w14:paraId="6BB3C77F" w14:textId="547CB656" w:rsidR="00FF3C07" w:rsidRDefault="00B86F0D">
                            <w:r>
                              <w:t xml:space="preserve">Fine and Gross motor skills </w:t>
                            </w:r>
                            <w:r w:rsidR="00A776CB">
                              <w:t xml:space="preserve">by lifting, </w:t>
                            </w:r>
                            <w:r w:rsidR="00FF3C07">
                              <w:t>stretching,</w:t>
                            </w:r>
                            <w:r w:rsidR="00A776CB">
                              <w:t xml:space="preserve"> and balancing</w:t>
                            </w:r>
                            <w:r w:rsidR="00FF3C07">
                              <w:t xml:space="preserve">. </w:t>
                            </w:r>
                          </w:p>
                          <w:p w14:paraId="07A122C8" w14:textId="77777777" w:rsidR="00E4298B" w:rsidRDefault="00FF3C07">
                            <w:r>
                              <w:t xml:space="preserve">Den building will offer team working by sharing ideas and cooperating with others. </w:t>
                            </w:r>
                          </w:p>
                          <w:p w14:paraId="25A04ED3" w14:textId="77777777" w:rsidR="00E4298B" w:rsidRDefault="00E4298B">
                            <w:r>
                              <w:t xml:space="preserve">Connection with nature. </w:t>
                            </w:r>
                          </w:p>
                          <w:p w14:paraId="07E2E45D" w14:textId="0362B790" w:rsidR="000740AA" w:rsidRDefault="000740AA">
                            <w:r>
                              <w:t xml:space="preserve">Children will be able to use their skills elsewhere. </w:t>
                            </w:r>
                          </w:p>
                          <w:p w14:paraId="0B98042D" w14:textId="4BFC3594" w:rsidR="000501CD" w:rsidRDefault="000501C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52DCF" id="_x0000_s1033" type="#_x0000_t202" style="position:absolute;margin-left:291.65pt;margin-top:28.25pt;width:230.5pt;height:27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6L5UQIAAMMEAAAOAAAAZHJzL2Uyb0RvYy54bWysVNtu2zAMfR+wfxD0vjjXpjHiFFmKDAO6&#13;&#10;tkA69FmR5diAJGqSEjv7+lGyc2k3YMCwF5k3UeThoed3jZLkIKyrQGd00OtTIjSHvNK7jH5/WX+6&#13;&#10;pcR5pnMmQYuMHoWjd4uPH+a1ScUQSpC5sASTaJfWJqOl9yZNEsdLoZjrgREanQVYxTyqdpfkltWY&#13;&#10;Xclk2O/fJDXY3Fjgwjm03rdOuoj5i0Jw/1QUTngiM4q1+XjaeG7DmSzmLN1ZZsqKd2Wwf6hCsUrj&#13;&#10;o+dU98wzsrfVb6lUxS04KHyPg0qgKCouYg/YzaD/rptNyYyIvSA4zpxhcv8vLX88bMyzJb75DA0O&#13;&#10;MABSG5c6NIZ+msKq8MVKCfoRwuMZNtF4wtE4nA2nowm6OPpGk9FsNJ2GPMnlurHOfxGgSBAyanEu&#13;&#10;ES52eHC+DT2FhNccyCpfV1JGJXBBrKQlB4ZTZJwL7Qfxutyrb5C3dmRDv5snmnHqrfn2ZMZqIqtC&#13;&#10;pljbm0ekJnVGb0IbfyvANxGlkO9SJmpSY9oLdkHyzbYhVZ7RiEewbCE/ItwWWiY6w9cVQvLAnH9m&#13;&#10;FqmHMOI6+Sc8CglYE3QSJSXYn3+yh3hkBHopqZHKGXU/9swKSuRXjVyZDcbjwP2ojCfTISr22rO9&#13;&#10;9ui9WgHiPMDFNTyKId7Lk1hYUK+4dcvwKrqY5vh2Rv1JXPl2wXBruVguYxCy3TD/oDeGh9QB4zDw&#13;&#10;l+aVWdOxwiOhHuFEepa+I0cbG25qWO49FFVkzgXVDn7clDjfbqvDKl7rMery71n8AgAA//8DAFBL&#13;&#10;AwQUAAYACAAAACEAHd4D1OUAAAAQAQAADwAAAGRycy9kb3ducmV2LnhtbExPS0+DQBC+m/gfNmPi&#13;&#10;ze4ihbSUpTE2xuihRtqYeNvCFLDsLmEXSv+905NeJvP45nuk60m3bMTeNdZICGYCGJrClo2pJOx3&#13;&#10;Lw8LYM4rU6rWGpRwQQfr7PYmVUlpz+YTx9xXjEiMS5SE2vsu4dwVNWrlZrZDQ7ej7bXyNPYVL3t1&#13;&#10;JnLd8kchYq5VY0ihVh0+11ic8kFL2In8p3v92kan8SiCDf94ex8u31Le302bFZWnFTCPk//7gGsG&#13;&#10;8g8ZGTvYwZSOtRKiRRgSlJo4AnYFiPmcNgcJcRAugWcp/x8k+wUAAP//AwBQSwECLQAUAAYACAAA&#13;&#10;ACEAtoM4kv4AAADhAQAAEwAAAAAAAAAAAAAAAAAAAAAAW0NvbnRlbnRfVHlwZXNdLnhtbFBLAQIt&#13;&#10;ABQABgAIAAAAIQA4/SH/1gAAAJQBAAALAAAAAAAAAAAAAAAAAC8BAABfcmVscy8ucmVsc1BLAQIt&#13;&#10;ABQABgAIAAAAIQCM+6L5UQIAAMMEAAAOAAAAAAAAAAAAAAAAAC4CAABkcnMvZTJvRG9jLnhtbFBL&#13;&#10;AQItABQABgAIAAAAIQAd3gPU5QAAABABAAAPAAAAAAAAAAAAAAAAAKsEAABkcnMvZG93bnJldi54&#13;&#10;bWxQSwUGAAAAAAQABADzAAAAvQUAAAAA&#13;&#10;" fillcolor="#c1e4f5 [660]" strokecolor="black [3213]" strokeweight=".5pt">
                <v:textbox>
                  <w:txbxContent>
                    <w:p w14:paraId="7A64A716" w14:textId="40F73879" w:rsidR="00090FC8" w:rsidRDefault="00B52BE9">
                      <w:r>
                        <w:t>How is this beneficial for children</w:t>
                      </w:r>
                      <w:r w:rsidR="002E6C44">
                        <w:t>:</w:t>
                      </w:r>
                    </w:p>
                    <w:p w14:paraId="59EE4FA3" w14:textId="7F9FEC44" w:rsidR="002E6C44" w:rsidRDefault="002E6C44">
                      <w:r>
                        <w:t xml:space="preserve">Their creativity will </w:t>
                      </w:r>
                      <w:r w:rsidR="00546B95">
                        <w:t xml:space="preserve">thrive through this by </w:t>
                      </w:r>
                      <w:r w:rsidR="00034DC1">
                        <w:t xml:space="preserve">designing and creating their own spaces and develop their problem-solving skills. </w:t>
                      </w:r>
                    </w:p>
                    <w:p w14:paraId="6BB3C77F" w14:textId="547CB656" w:rsidR="00FF3C07" w:rsidRDefault="00B86F0D">
                      <w:r>
                        <w:t xml:space="preserve">Fine and Gross motor skills </w:t>
                      </w:r>
                      <w:r w:rsidR="00A776CB">
                        <w:t xml:space="preserve">by lifting, </w:t>
                      </w:r>
                      <w:r w:rsidR="00FF3C07">
                        <w:t>stretching,</w:t>
                      </w:r>
                      <w:r w:rsidR="00A776CB">
                        <w:t xml:space="preserve"> and balancing</w:t>
                      </w:r>
                      <w:r w:rsidR="00FF3C07">
                        <w:t xml:space="preserve">. </w:t>
                      </w:r>
                    </w:p>
                    <w:p w14:paraId="07A122C8" w14:textId="77777777" w:rsidR="00E4298B" w:rsidRDefault="00FF3C07">
                      <w:r>
                        <w:t xml:space="preserve">Den building will offer team working by sharing ideas and cooperating with others. </w:t>
                      </w:r>
                    </w:p>
                    <w:p w14:paraId="25A04ED3" w14:textId="77777777" w:rsidR="00E4298B" w:rsidRDefault="00E4298B">
                      <w:r>
                        <w:t xml:space="preserve">Connection with nature. </w:t>
                      </w:r>
                    </w:p>
                    <w:p w14:paraId="07E2E45D" w14:textId="0362B790" w:rsidR="000740AA" w:rsidRDefault="000740AA">
                      <w:r>
                        <w:t xml:space="preserve">Children will be able to use their skills elsewhere. </w:t>
                      </w:r>
                    </w:p>
                    <w:p w14:paraId="0B98042D" w14:textId="4BFC3594" w:rsidR="000501CD" w:rsidRDefault="000501CD">
                      <w:r>
                        <w:t xml:space="preserve"> </w:t>
                      </w:r>
                    </w:p>
                  </w:txbxContent>
                </v:textbox>
              </v:shape>
            </w:pict>
          </mc:Fallback>
        </mc:AlternateContent>
      </w:r>
    </w:p>
    <w:p w14:paraId="49FF51CB" w14:textId="755D7680" w:rsidR="006102E4" w:rsidRDefault="006102E4" w:rsidP="00881CB4">
      <w:pPr>
        <w:pStyle w:val="NormalWeb"/>
        <w:rPr>
          <w:rFonts w:ascii="Arial" w:hAnsi="Arial" w:cs="Arial"/>
        </w:rPr>
      </w:pPr>
    </w:p>
    <w:p w14:paraId="6D4BB6F0" w14:textId="38531211" w:rsidR="006102E4" w:rsidRDefault="0078657F" w:rsidP="00881CB4">
      <w:pPr>
        <w:pStyle w:val="NormalWeb"/>
        <w:rPr>
          <w:rFonts w:ascii="Arial" w:hAnsi="Arial" w:cs="Arial"/>
        </w:rPr>
      </w:pPr>
      <w:r>
        <w:rPr>
          <w:rFonts w:ascii="Arial" w:hAnsi="Arial" w:cs="Arial"/>
          <w:noProof/>
          <w:sz w:val="20"/>
          <w:szCs w:val="20"/>
          <w14:ligatures w14:val="standardContextual"/>
        </w:rPr>
        <mc:AlternateContent>
          <mc:Choice Requires="wps">
            <w:drawing>
              <wp:anchor distT="0" distB="0" distL="114300" distR="114300" simplePos="0" relativeHeight="251675648" behindDoc="0" locked="0" layoutInCell="1" allowOverlap="1" wp14:anchorId="35860A75" wp14:editId="40061CC3">
                <wp:simplePos x="0" y="0"/>
                <wp:positionH relativeFrom="column">
                  <wp:posOffset>-913573</wp:posOffset>
                </wp:positionH>
                <wp:positionV relativeFrom="paragraph">
                  <wp:posOffset>494665</wp:posOffset>
                </wp:positionV>
                <wp:extent cx="541655" cy="328930"/>
                <wp:effectExtent l="0" t="0" r="17145" b="13970"/>
                <wp:wrapNone/>
                <wp:docPr id="1847115305" name="Text Box 9"/>
                <wp:cNvGraphicFramePr/>
                <a:graphic xmlns:a="http://schemas.openxmlformats.org/drawingml/2006/main">
                  <a:graphicData uri="http://schemas.microsoft.com/office/word/2010/wordprocessingShape">
                    <wps:wsp>
                      <wps:cNvSpPr txBox="1"/>
                      <wps:spPr>
                        <a:xfrm>
                          <a:off x="0" y="0"/>
                          <a:ext cx="541655" cy="328930"/>
                        </a:xfrm>
                        <a:prstGeom prst="rect">
                          <a:avLst/>
                        </a:prstGeom>
                        <a:solidFill>
                          <a:schemeClr val="accent1">
                            <a:lumMod val="20000"/>
                            <a:lumOff val="80000"/>
                          </a:schemeClr>
                        </a:solidFill>
                        <a:ln w="6350">
                          <a:solidFill>
                            <a:schemeClr val="tx1"/>
                          </a:solidFill>
                        </a:ln>
                      </wps:spPr>
                      <wps:txbx>
                        <w:txbxContent>
                          <w:p w14:paraId="5D4F7628" w14:textId="10E6316B" w:rsidR="00D0061A" w:rsidRDefault="00D0061A">
                            <w:r>
                              <w:t>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860A75" id="Text Box 9" o:spid="_x0000_s1034" type="#_x0000_t202" style="position:absolute;margin-left:-71.95pt;margin-top:38.95pt;width:42.65pt;height:25.9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59iVwIAAMEEAAAOAAAAZHJzL2Uyb0RvYy54bWysVEtv2zAMvg/YfxB0X+w8lxpxiixFhgFZ&#13;&#10;WyAdelZkOTYgi5qkxM5+/SjZTtJup2EXmS+R1MePXtw3lSQnYWwJKqXDQUyJUByyUh1S+uNl82lO&#13;&#10;iXVMZUyCEik9C0vvlx8/LGqdiBEUIDNhCCZRNql1SgvndBJFlheiYnYAWih05mAq5lA1hygzrMbs&#13;&#10;lYxGcTyLajCZNsCFtWh9aJ10GfLnueDuKc+tcESmFHtz4TTh3PszWi5YcjBMFyXv2mD/0EXFSoVF&#13;&#10;L6kemGPkaMo/UlUlN2AhdwMOVQR5XnIR3oCvGcbvXrMrmBbhLQiO1ReY7P9Lyx9PO/1siGu+QIMD&#13;&#10;9IDU2iYWjf49TW4q/8VOCfoRwvMFNtE4wtE4nQxn0yklHF3j0fxuHGCNrpe1se6rgIp4IaUGpxLA&#13;&#10;YqetdVgQQ/sQX8uCLLNNKWVQPBPEWhpyYjhDxrlQbhiuy2P1HbLWjlyIu2miGWfemue9GUsETvlM&#13;&#10;oeCbIlKROqWz8TQOid/4LtfajK4JGPl81zZRkwrTXpHzkmv2DSmzlM57VPeQnRFsAy0PreabEiHZ&#13;&#10;MuuemUHiIb64TO4Jj1wC9gSdREkB5tff7D4e+YBeSmokckrtzyMzghL5TSFT7oaTiWd+UCbTzyNU&#13;&#10;zK1nf+tRx2oNiPMQ11bzIPp4J3sxN1C94s6tfFV0McWxdkpdL65du164s1ysViEIua6Z26qd5j61&#13;&#10;n6sf+EvzyozuWOGQTo/QU54l78jRxvqbClZHB3kZmONxblHt4Mc9CfPtdtov4q0eoq5/nuVvAAAA&#13;&#10;//8DAFBLAwQUAAYACAAAACEApba9HegAAAAQAQAADwAAAGRycy9kb3ducmV2LnhtbEyPQU/DMAyF&#13;&#10;70j8h8hI3Lqkg61b13RCTAixA2jdhMQta722rEmqJu26f485wcWW5c/P7yXrUTdswM7V1kgIJwIY&#13;&#10;mtwWtSklHPYvwQKY88oUqrEGJVzRwTq9vUlUXNiL2eGQ+ZKRiHGxklB538acu7xCrdzEtmhod7Kd&#13;&#10;Vp7GruRFpy4krhs+FWLOtaoNfahUi88V5ues1xL2IvtuXz/fZ+fhJMIN/3jb9tcvKe/vxs2KytMK&#13;&#10;mMfR/13AbwbyDykZO9reFI41EoLw8WFJrIQook5EMFvMgR0JnS4j4GnC/wdJfwAAAP//AwBQSwEC&#13;&#10;LQAUAAYACAAAACEAtoM4kv4AAADhAQAAEwAAAAAAAAAAAAAAAAAAAAAAW0NvbnRlbnRfVHlwZXNd&#13;&#10;LnhtbFBLAQItABQABgAIAAAAIQA4/SH/1gAAAJQBAAALAAAAAAAAAAAAAAAAAC8BAABfcmVscy8u&#13;&#10;cmVsc1BLAQItABQABgAIAAAAIQDOb59iVwIAAMEEAAAOAAAAAAAAAAAAAAAAAC4CAABkcnMvZTJv&#13;&#10;RG9jLnhtbFBLAQItABQABgAIAAAAIQCltr0d6AAAABABAAAPAAAAAAAAAAAAAAAAALEEAABkcnMv&#13;&#10;ZG93bnJldi54bWxQSwUGAAAAAAQABADzAAAAxgUAAAAA&#13;&#10;" fillcolor="#c1e4f5 [660]" strokecolor="black [3213]" strokeweight=".5pt">
                <v:textbox>
                  <w:txbxContent>
                    <w:p w14:paraId="5D4F7628" w14:textId="10E6316B" w:rsidR="00D0061A" w:rsidRDefault="00D0061A">
                      <w:r>
                        <w:t>Fun!</w:t>
                      </w:r>
                    </w:p>
                  </w:txbxContent>
                </v:textbox>
              </v:shape>
            </w:pict>
          </mc:Fallback>
        </mc:AlternateContent>
      </w:r>
    </w:p>
    <w:p w14:paraId="3E430763" w14:textId="75F53D53" w:rsidR="006102E4" w:rsidRDefault="00222621" w:rsidP="00881CB4">
      <w:pPr>
        <w:pStyle w:val="NormalWeb"/>
        <w:rPr>
          <w:rFonts w:ascii="Arial" w:hAnsi="Arial" w:cs="Arial"/>
        </w:rPr>
      </w:pPr>
      <w:r>
        <w:rPr>
          <w:noProof/>
        </w:rPr>
        <w:drawing>
          <wp:anchor distT="0" distB="0" distL="114300" distR="114300" simplePos="0" relativeHeight="251671039" behindDoc="0" locked="0" layoutInCell="1" allowOverlap="1" wp14:anchorId="1D591B5C" wp14:editId="244CEA14">
            <wp:simplePos x="0" y="0"/>
            <wp:positionH relativeFrom="column">
              <wp:posOffset>-915247</wp:posOffset>
            </wp:positionH>
            <wp:positionV relativeFrom="paragraph">
              <wp:posOffset>239573</wp:posOffset>
            </wp:positionV>
            <wp:extent cx="4628832" cy="2598420"/>
            <wp:effectExtent l="12700" t="12700" r="6985" b="17780"/>
            <wp:wrapNone/>
            <wp:docPr id="471756076" name="Picture 3" descr="Outdoors: Dens - Take cover! | Nursery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doors: Dens - Take cover! | Nursery Worl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8832" cy="259842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78657F">
        <w:rPr>
          <w:rFonts w:ascii="Arial" w:hAnsi="Arial" w:cs="Arial"/>
          <w:noProof/>
          <w:sz w:val="20"/>
          <w:szCs w:val="20"/>
          <w14:ligatures w14:val="standardContextual"/>
        </w:rPr>
        <mc:AlternateContent>
          <mc:Choice Requires="wps">
            <w:drawing>
              <wp:anchor distT="0" distB="0" distL="114300" distR="114300" simplePos="0" relativeHeight="251676672" behindDoc="0" locked="0" layoutInCell="1" allowOverlap="1" wp14:anchorId="786B2DF6" wp14:editId="60CB5553">
                <wp:simplePos x="0" y="0"/>
                <wp:positionH relativeFrom="column">
                  <wp:posOffset>2596382</wp:posOffset>
                </wp:positionH>
                <wp:positionV relativeFrom="paragraph">
                  <wp:posOffset>162560</wp:posOffset>
                </wp:positionV>
                <wp:extent cx="1127052" cy="329610"/>
                <wp:effectExtent l="0" t="0" r="16510" b="13335"/>
                <wp:wrapNone/>
                <wp:docPr id="907316067" name="Text Box 10"/>
                <wp:cNvGraphicFramePr/>
                <a:graphic xmlns:a="http://schemas.openxmlformats.org/drawingml/2006/main">
                  <a:graphicData uri="http://schemas.microsoft.com/office/word/2010/wordprocessingShape">
                    <wps:wsp>
                      <wps:cNvSpPr txBox="1"/>
                      <wps:spPr>
                        <a:xfrm>
                          <a:off x="0" y="0"/>
                          <a:ext cx="1127052" cy="329610"/>
                        </a:xfrm>
                        <a:prstGeom prst="rect">
                          <a:avLst/>
                        </a:prstGeom>
                        <a:solidFill>
                          <a:schemeClr val="accent1">
                            <a:lumMod val="20000"/>
                            <a:lumOff val="80000"/>
                          </a:schemeClr>
                        </a:solidFill>
                        <a:ln w="6350">
                          <a:solidFill>
                            <a:schemeClr val="tx1"/>
                          </a:solidFill>
                        </a:ln>
                      </wps:spPr>
                      <wps:txbx>
                        <w:txbxContent>
                          <w:p w14:paraId="5D0E6D3B" w14:textId="71A42851" w:rsidR="008C2AE9" w:rsidRDefault="008C2AE9">
                            <w:r>
                              <w:t>Educational!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6B2DF6" id="Text Box 10" o:spid="_x0000_s1035" type="#_x0000_t202" style="position:absolute;margin-left:204.45pt;margin-top:12.8pt;width:88.75pt;height:25.9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oKYBVwIAAMIEAAAOAAAAZHJzL2Uyb0RvYy54bWysVN1v2jAQf5+0/8Hy+8hHgRZEqBgV0yTW&#13;&#10;VqJTn43jQCTH59mGhP31OzsJ0HZP016c+/Ld+Xe/y+y+qSQ5CmNLUBlNBjElQnHIS7XL6M+X1Zc7&#13;&#10;SqxjKmcSlMjoSVh6P//8aVbrqUhhDzIXhmASZae1zujeOT2NIsv3omJ2AFoodBZgKuZQNbsoN6zG&#13;&#10;7JWM0jgeRzWYXBvgwlq0PrROOg/5i0Jw91QUVjgiM4q9uXCacG79Gc1nbLozTO9L3rXB/qGLipUK&#13;&#10;i55TPTDHyMGUH1JVJTdgoXADDlUERVFyEd6Ar0nid6/Z7JkW4S0IjtVnmOz/S8sfjxv9bIhrvkKD&#13;&#10;A/SA1NpOLRr9e5rCVP6LnRL0I4SnM2yicYT7S0l6G49SSjj6btLJOAm4Rpfb2lj3TUBFvJBRg2MJ&#13;&#10;aLHj2jqsiKF9iC9mQZb5qpQyKJ4KYikNOTIcIuNcKJeE6/JQ/YC8tSMZ4m6caMaht+a73owlAql8&#13;&#10;plDwTRGpSJ3R8c0oDonf+M7X2oyuCSD5fJc2UZMK016g85Jrtg0p84xOeli3kJ8QbQMtEa3mqxIh&#13;&#10;WTPrnplB5iHAuE3uCY9CAvYEnUTJHszvv9l9PBICvZTUyOSM2l8HZgQl8rtCqkyS4dBTPyjD0W2K&#13;&#10;irn2bK896lAtAXFOcG81D6KPd7IXCwPVKy7dwldFF1Mca2fU9eLStfuFS8vFYhGCkOyaubXaaO5T&#13;&#10;+7n6gb80r8zojhUO+fQIPefZ9B052lh/U8Hi4KAoA3M8zi2qHfy4KGG+3VL7TbzWQ9Tl1zP/AwAA&#13;&#10;//8DAFBLAwQUAAYACAAAACEAWjda+uQAAAAOAQAADwAAAGRycy9kb3ducmV2LnhtbExPz0vDMBS+&#13;&#10;C/4P4QneXLKxdrXr6xCHiB4mdiJ4y5qsrWteSpN23X9vPOnlwcf7fmabybRs1L1rLCHMZwKYptKq&#13;&#10;hiqEj/3TXQLMeUlKtpY0wkU72OTXV5lMlT3Tux4LX7FgQi6VCLX3Xcq5K2ttpJvZTlP4HW1vpA+w&#13;&#10;r7jq5TmYm5YvhIi5kQ2FhFp2+rHW5akYDMJeFN/d8+cuOo1HMd/yt5fX4fKFeHszbdfhPKyBeT35&#13;&#10;PwX8bgj9IQ/FDnYg5ViLsBTJfaAiLKIYWCBESbwEdkBYrSLgecb/z8h/AAAA//8DAFBLAQItABQA&#13;&#10;BgAIAAAAIQC2gziS/gAAAOEBAAATAAAAAAAAAAAAAAAAAAAAAABbQ29udGVudF9UeXBlc10ueG1s&#13;&#10;UEsBAi0AFAAGAAgAAAAhADj9If/WAAAAlAEAAAsAAAAAAAAAAAAAAAAALwEAAF9yZWxzLy5yZWxz&#13;&#10;UEsBAi0AFAAGAAgAAAAhAEqgpgFXAgAAwgQAAA4AAAAAAAAAAAAAAAAALgIAAGRycy9lMm9Eb2Mu&#13;&#10;eG1sUEsBAi0AFAAGAAgAAAAhAFo3WvrkAAAADgEAAA8AAAAAAAAAAAAAAAAAsQQAAGRycy9kb3du&#13;&#10;cmV2LnhtbFBLBQYAAAAABAAEAPMAAADCBQAAAAA=&#13;&#10;" fillcolor="#c1e4f5 [660]" strokecolor="black [3213]" strokeweight=".5pt">
                <v:textbox>
                  <w:txbxContent>
                    <w:p w14:paraId="5D0E6D3B" w14:textId="71A42851" w:rsidR="008C2AE9" w:rsidRDefault="008C2AE9">
                      <w:r>
                        <w:t>Educational!</w:t>
                      </w:r>
                    </w:p>
                  </w:txbxContent>
                </v:textbox>
              </v:shape>
            </w:pict>
          </mc:Fallback>
        </mc:AlternateContent>
      </w:r>
    </w:p>
    <w:p w14:paraId="2A194A53" w14:textId="68607A32" w:rsidR="006102E4" w:rsidRDefault="002728E9" w:rsidP="00881CB4">
      <w:pPr>
        <w:pStyle w:val="NormalWeb"/>
        <w:rPr>
          <w:rFonts w:ascii="Arial" w:hAnsi="Arial" w:cs="Arial"/>
        </w:rPr>
      </w:pPr>
      <w:r>
        <w:fldChar w:fldCharType="begin"/>
      </w:r>
      <w:r>
        <w:instrText xml:space="preserve"> INCLUDEPICTURE "/Users/ffionjohn/Library/Group Containers/UBF8T346G9.ms/WebArchiveCopyPasteTempFiles/com.microsoft.Word/densmain.jpg?&amp;width=780&amp;quality=60" \* MERGEFORMATINET </w:instrText>
      </w:r>
      <w:r w:rsidR="00000000">
        <w:fldChar w:fldCharType="separate"/>
      </w:r>
      <w:r>
        <w:fldChar w:fldCharType="end"/>
      </w:r>
    </w:p>
    <w:p w14:paraId="2322E78B" w14:textId="165FE56F" w:rsidR="006102E4" w:rsidRDefault="006102E4" w:rsidP="00881CB4">
      <w:pPr>
        <w:pStyle w:val="NormalWeb"/>
        <w:rPr>
          <w:rFonts w:ascii="Arial" w:hAnsi="Arial" w:cs="Arial"/>
        </w:rPr>
      </w:pPr>
    </w:p>
    <w:p w14:paraId="270B8D39" w14:textId="5B773BE6" w:rsidR="006102E4" w:rsidRDefault="006102E4" w:rsidP="00881CB4">
      <w:pPr>
        <w:pStyle w:val="NormalWeb"/>
        <w:rPr>
          <w:rFonts w:ascii="Arial" w:hAnsi="Arial" w:cs="Arial"/>
        </w:rPr>
      </w:pPr>
    </w:p>
    <w:p w14:paraId="0DF3B6B3" w14:textId="51426393" w:rsidR="00661E5D" w:rsidRDefault="00661E5D" w:rsidP="00881CB4">
      <w:pPr>
        <w:pStyle w:val="NormalWeb"/>
        <w:rPr>
          <w:rFonts w:ascii="Arial" w:hAnsi="Arial" w:cs="Arial"/>
        </w:rPr>
      </w:pPr>
    </w:p>
    <w:p w14:paraId="73D7C010" w14:textId="4AD399FE" w:rsidR="003D1B88" w:rsidRDefault="003D1B88" w:rsidP="00881CB4">
      <w:pPr>
        <w:pStyle w:val="NormalWeb"/>
        <w:rPr>
          <w:rFonts w:ascii="Arial" w:hAnsi="Arial" w:cs="Arial"/>
        </w:rPr>
      </w:pPr>
    </w:p>
    <w:p w14:paraId="6AA9DEDB" w14:textId="32C78BC7" w:rsidR="00982275" w:rsidRDefault="00F83418" w:rsidP="00881CB4">
      <w:pPr>
        <w:pStyle w:val="NormalWeb"/>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78720" behindDoc="0" locked="0" layoutInCell="1" allowOverlap="1" wp14:anchorId="1E59B700" wp14:editId="605D4FDE">
                <wp:simplePos x="0" y="0"/>
                <wp:positionH relativeFrom="column">
                  <wp:posOffset>-925830</wp:posOffset>
                </wp:positionH>
                <wp:positionV relativeFrom="paragraph">
                  <wp:posOffset>210731</wp:posOffset>
                </wp:positionV>
                <wp:extent cx="1356148" cy="509286"/>
                <wp:effectExtent l="0" t="0" r="15875" b="11430"/>
                <wp:wrapNone/>
                <wp:docPr id="1665387283" name="Text Box 1"/>
                <wp:cNvGraphicFramePr/>
                <a:graphic xmlns:a="http://schemas.openxmlformats.org/drawingml/2006/main">
                  <a:graphicData uri="http://schemas.microsoft.com/office/word/2010/wordprocessingShape">
                    <wps:wsp>
                      <wps:cNvSpPr txBox="1"/>
                      <wps:spPr>
                        <a:xfrm>
                          <a:off x="0" y="0"/>
                          <a:ext cx="1356148" cy="509286"/>
                        </a:xfrm>
                        <a:prstGeom prst="rect">
                          <a:avLst/>
                        </a:prstGeom>
                        <a:solidFill>
                          <a:schemeClr val="accent1">
                            <a:lumMod val="20000"/>
                            <a:lumOff val="80000"/>
                          </a:schemeClr>
                        </a:solidFill>
                        <a:ln w="6350">
                          <a:solidFill>
                            <a:schemeClr val="tx1"/>
                          </a:solidFill>
                        </a:ln>
                      </wps:spPr>
                      <wps:txbx>
                        <w:txbxContent>
                          <w:p w14:paraId="194FB3E4" w14:textId="27E512ED" w:rsidR="002A6C58" w:rsidRDefault="002A6C58">
                            <w:r>
                              <w:t xml:space="preserve">Links within the </w:t>
                            </w:r>
                            <w:r w:rsidR="004E28A3">
                              <w:t>new C</w:t>
                            </w:r>
                            <w:r>
                              <w:t xml:space="preserve">urriculum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9B700" id="_x0000_s1036" type="#_x0000_t202" style="position:absolute;margin-left:-72.9pt;margin-top:16.6pt;width:106.8pt;height:4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391uVgIAAMMEAAAOAAAAZHJzL2Uyb0RvYy54bWysVF1v2yAUfZ+0/4B4X+ykSZZacaosVaZJ&#13;&#10;XVspnfpMMMSWMJcBiZ39+l2w89FuT9NeMPeDw+Xccz2/a2tFDsK6CnROh4OUEqE5FJXe5fTHy/rT&#13;&#10;jBLnmS6YAi1yehSO3i0+fpg3JhMjKEEVwhIE0S5rTE5L702WJI6XomZuAEZoDEqwNfNo2l1SWNYg&#13;&#10;eq2SUZpOkwZsYSxw4Rx677sgXUR8KQX3T1I64YnKKdbm42rjug1rspizbGeZKSvel8H+oYqaVRov&#13;&#10;PUPdM8/I3lZ/QNUVt+BA+gGHOgEpKy7iG/A1w/TdazYlMyK+Bclx5kyT+3+w/PGwMc+W+PYLtNjA&#13;&#10;QEhjXObQGd7TSluHL1ZKMI4UHs+0idYTHg7dTKbDMTaaY2yS3o5m0wCTXE4b6/xXATUJm5xabEtk&#13;&#10;ix0enO9STynhMgeqKtaVUtEIUhArZcmBYRMZ50L7YTyu9vV3KDo/iiHt24lubHrnnp3cWE0UVUCK&#13;&#10;tb25RGnS5HR6M0kj8JvY+ViH6NtIUsC7lImW0gh7oS7sfLttSVUgQ7Gy4NpCcUS6LXRKdIavK+Tk&#13;&#10;gTn/zCxKDxnGcfJPuEgFWBT0O0pKsL/+5g/5qAiMUtKglHPqfu6ZFZSobxq1cjscj4P2ozGefB6h&#13;&#10;Ya8j2+uI3tcrQKKHOLiGx23I9+q0lRbqV5y6ZbgVQ0xzvDun/rRd+W7AcGq5WC5jEqrdMP+gN4YH&#13;&#10;6NDY0PGX9pVZ08vCo6Ae4SR6lr1TR5cbTmpY7j3IKkrnwmrPP05KbHA/1WEUr+2Ydfn3LH4DAAD/&#13;&#10;/wMAUEsDBBQABgAIAAAAIQC6hjOz5wAAAA8BAAAPAAAAZHJzL2Rvd25yZXYueG1sTI/NTsMwEITv&#13;&#10;SLyDtUjcWjtNf1Aap0JUCMGhiLRC4ubG2yQ0tqPYSdO3ZznBZaXRzs7Ol25G07ABO187KyGaCmBo&#13;&#10;C6drW0o47J8nD8B8UFarxlmUcEUPm+z2JlWJdhf7gUMeSkYh1idKQhVCm3DuiwqN8lPXoqXdyXVG&#13;&#10;BZJdyXWnLhRuGj4TYsmNqi19qFSLTxUW57w3EvYi/25fPneL83AS0Za/v7711y8p7+/G7ZrG4xpY&#13;&#10;wDH8XcAvA/WHjIodXW+1Z42ESTRfEECQEMczYORYrkgfyRnFc+BZyv9zZD8AAAD//wMAUEsBAi0A&#13;&#10;FAAGAAgAAAAhALaDOJL+AAAA4QEAABMAAAAAAAAAAAAAAAAAAAAAAFtDb250ZW50X1R5cGVzXS54&#13;&#10;bWxQSwECLQAUAAYACAAAACEAOP0h/9YAAACUAQAACwAAAAAAAAAAAAAAAAAvAQAAX3JlbHMvLnJl&#13;&#10;bHNQSwECLQAUAAYACAAAACEAGN/dblYCAADDBAAADgAAAAAAAAAAAAAAAAAuAgAAZHJzL2Uyb0Rv&#13;&#10;Yy54bWxQSwECLQAUAAYACAAAACEAuoYzs+cAAAAPAQAADwAAAAAAAAAAAAAAAACwBAAAZHJzL2Rv&#13;&#10;d25yZXYueG1sUEsFBgAAAAAEAAQA8wAAAMQFAAAAAA==&#13;&#10;" fillcolor="#c1e4f5 [660]" strokecolor="black [3213]" strokeweight=".5pt">
                <v:textbox>
                  <w:txbxContent>
                    <w:p w14:paraId="194FB3E4" w14:textId="27E512ED" w:rsidR="002A6C58" w:rsidRDefault="002A6C58">
                      <w:r>
                        <w:t xml:space="preserve">Links within the </w:t>
                      </w:r>
                      <w:r w:rsidR="004E28A3">
                        <w:t>new C</w:t>
                      </w:r>
                      <w:r>
                        <w:t xml:space="preserve">urriculum </w:t>
                      </w:r>
                    </w:p>
                  </w:txbxContent>
                </v:textbox>
              </v:shape>
            </w:pict>
          </mc:Fallback>
        </mc:AlternateContent>
      </w:r>
      <w:r w:rsidR="00091A88">
        <w:rPr>
          <w:rFonts w:ascii="Arial" w:hAnsi="Arial" w:cs="Arial"/>
          <w:noProof/>
          <w14:ligatures w14:val="standardContextual"/>
        </w:rPr>
        <mc:AlternateContent>
          <mc:Choice Requires="wps">
            <w:drawing>
              <wp:anchor distT="0" distB="0" distL="114300" distR="114300" simplePos="0" relativeHeight="251677696" behindDoc="0" locked="0" layoutInCell="1" allowOverlap="1" wp14:anchorId="29F63A79" wp14:editId="6F0DE6F3">
                <wp:simplePos x="0" y="0"/>
                <wp:positionH relativeFrom="column">
                  <wp:posOffset>2517775</wp:posOffset>
                </wp:positionH>
                <wp:positionV relativeFrom="paragraph">
                  <wp:posOffset>338455</wp:posOffset>
                </wp:positionV>
                <wp:extent cx="1209675" cy="378460"/>
                <wp:effectExtent l="0" t="0" r="9525" b="15240"/>
                <wp:wrapNone/>
                <wp:docPr id="319522619" name="Text Box 12"/>
                <wp:cNvGraphicFramePr/>
                <a:graphic xmlns:a="http://schemas.openxmlformats.org/drawingml/2006/main">
                  <a:graphicData uri="http://schemas.microsoft.com/office/word/2010/wordprocessingShape">
                    <wps:wsp>
                      <wps:cNvSpPr txBox="1"/>
                      <wps:spPr>
                        <a:xfrm>
                          <a:off x="0" y="0"/>
                          <a:ext cx="1209675" cy="378460"/>
                        </a:xfrm>
                        <a:prstGeom prst="rect">
                          <a:avLst/>
                        </a:prstGeom>
                        <a:solidFill>
                          <a:schemeClr val="accent1">
                            <a:lumMod val="20000"/>
                            <a:lumOff val="80000"/>
                          </a:schemeClr>
                        </a:solidFill>
                        <a:ln w="6350">
                          <a:solidFill>
                            <a:schemeClr val="tx1"/>
                          </a:solidFill>
                        </a:ln>
                      </wps:spPr>
                      <wps:txbx>
                        <w:txbxContent>
                          <w:p w14:paraId="0E0B1159" w14:textId="458368BE" w:rsidR="008945AC" w:rsidRDefault="008945AC">
                            <w:r>
                              <w:t>Theorist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63A79" id="Text Box 12" o:spid="_x0000_s1037" type="#_x0000_t202" style="position:absolute;margin-left:198.25pt;margin-top:26.65pt;width:95.25pt;height:2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5mB8VwIAAMMEAAAOAAAAZHJzL2Uyb0RvYy54bWysVN1v2jAQf5+0/8Hy+0igQCkiVIyKaRJr&#13;&#10;K9Gpz8axSSTH59mGhP31Ozvho+2epr049+W78+9+l9l9UylyENaVoDPa76WUCM0hL/Uuoz9fVl8m&#13;&#10;lDjPdM4UaJHRo3D0fv7506w2UzGAAlQuLMEk2k1rk9HCezNNEscLUTHXAyM0OiXYinlU7S7JLasx&#13;&#10;e6WSQZqOkxpsbixw4RxaH1onncf8Ugrun6R0whOVUezNx9PGcxvOZD5j051lpih51wb7hy4qVmos&#13;&#10;ek71wDwje1t+SFWV3IID6XscqgSkLLmIb8DX9NN3r9kUzIj4FgTHmTNM7v+l5Y+HjXm2xDdfocEB&#13;&#10;BkBq46YOjeE9jbRV+GKnBP0I4fEMm2g84eHSIL0b344o4ei7uZ0MxxHX5HLbWOe/CahIEDJqcSwR&#13;&#10;LXZYO48VMfQUEoo5UGW+KpWKSqCCWCpLDgyHyDgX2vfjdbWvfkDe2pEMaTdONOPQW/PkZMYSkVQh&#13;&#10;Uyz4pojSpM7o+GaUxsRvfOdrbUbfRJBCvkubqCmNaS/QBck324aUOSJ0xnUL+RHhttAy0Rm+KhGT&#13;&#10;NXP+mVmkHiKM6+Sf8JAKsCnoJEoKsL//Zg/xyAj0UlIjlTPqfu2ZFZSo7xq5ctcfDgP3ozIc3Q5Q&#13;&#10;sdee7bVH76slINB9XFzDoxjivTqJ0kL1ilu3CFXRxTTH2hn1J3Hp2wXDreVisYhByHbD/FpvDA+p&#13;&#10;w2DDxF+aV2ZNRwuPhHqEE+nZ9B072thwU8Ni70GWkToB6BbVDn/clDjgbqvDKl7rMery75n/AQAA&#13;&#10;//8DAFBLAwQUAAYACAAAACEAyYO8QucAAAAPAQAADwAAAGRycy9kb3ducmV2LnhtbEyPQUvDQBCF&#13;&#10;74L/YRnBm91NQ2qbZlPEIqKHiqkI3rbZaRKb3Q3ZTZr+e8eTXgaG+d6b97LNZFo2Yu8bZyVEMwEM&#13;&#10;bel0YysJH/unuyUwH5TVqnUWJVzQwya/vspUqt3ZvuNYhIqRifWpklCH0KWc+7JGo/zMdWjpdnS9&#13;&#10;UYHWvuK6V2cyNy2fC7HgRjWWPtSqw8cay1MxGAl7UXx3z5+75DQeRbTlby+vw+VLytubabum8bAG&#13;&#10;FnAKfwr47UD5IadgBzdY7VkrIV4tEkIlJHEMjIBkeU8ND0RG8xXwPOP/e+Q/AAAA//8DAFBLAQIt&#13;&#10;ABQABgAIAAAAIQC2gziS/gAAAOEBAAATAAAAAAAAAAAAAAAAAAAAAABbQ29udGVudF9UeXBlc10u&#13;&#10;eG1sUEsBAi0AFAAGAAgAAAAhADj9If/WAAAAlAEAAAsAAAAAAAAAAAAAAAAALwEAAF9yZWxzLy5y&#13;&#10;ZWxzUEsBAi0AFAAGAAgAAAAhAPjmYHxXAgAAwwQAAA4AAAAAAAAAAAAAAAAALgIAAGRycy9lMm9E&#13;&#10;b2MueG1sUEsBAi0AFAAGAAgAAAAhAMmDvELnAAAADwEAAA8AAAAAAAAAAAAAAAAAsQQAAGRycy9k&#13;&#10;b3ducmV2LnhtbFBLBQYAAAAABAAEAPMAAADFBQAAAAA=&#13;&#10;" fillcolor="#c1e4f5 [660]" strokecolor="black [3213]" strokeweight=".5pt">
                <v:textbox>
                  <w:txbxContent>
                    <w:p w14:paraId="0E0B1159" w14:textId="458368BE" w:rsidR="008945AC" w:rsidRDefault="008945AC">
                      <w:r>
                        <w:t>Theorist lead.</w:t>
                      </w:r>
                    </w:p>
                  </w:txbxContent>
                </v:textbox>
              </v:shape>
            </w:pict>
          </mc:Fallback>
        </mc:AlternateContent>
      </w:r>
    </w:p>
    <w:p w14:paraId="524F6188" w14:textId="25E40818" w:rsidR="000248E4" w:rsidRDefault="00A07209" w:rsidP="00881CB4">
      <w:pPr>
        <w:pStyle w:val="NormalWeb"/>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0288" behindDoc="0" locked="0" layoutInCell="1" allowOverlap="1" wp14:anchorId="2C6531EC" wp14:editId="54262E10">
                <wp:simplePos x="0" y="0"/>
                <wp:positionH relativeFrom="column">
                  <wp:posOffset>1371600</wp:posOffset>
                </wp:positionH>
                <wp:positionV relativeFrom="paragraph">
                  <wp:posOffset>355600</wp:posOffset>
                </wp:positionV>
                <wp:extent cx="5263092" cy="2401223"/>
                <wp:effectExtent l="0" t="0" r="7620" b="12065"/>
                <wp:wrapNone/>
                <wp:docPr id="399429102" name="Text Box 2"/>
                <wp:cNvGraphicFramePr/>
                <a:graphic xmlns:a="http://schemas.openxmlformats.org/drawingml/2006/main">
                  <a:graphicData uri="http://schemas.microsoft.com/office/word/2010/wordprocessingShape">
                    <wps:wsp>
                      <wps:cNvSpPr txBox="1"/>
                      <wps:spPr>
                        <a:xfrm>
                          <a:off x="0" y="0"/>
                          <a:ext cx="5263092" cy="2401223"/>
                        </a:xfrm>
                        <a:prstGeom prst="rect">
                          <a:avLst/>
                        </a:prstGeom>
                        <a:solidFill>
                          <a:schemeClr val="accent1">
                            <a:lumMod val="20000"/>
                            <a:lumOff val="80000"/>
                          </a:schemeClr>
                        </a:solidFill>
                        <a:ln w="6350">
                          <a:solidFill>
                            <a:schemeClr val="tx1"/>
                          </a:solidFill>
                        </a:ln>
                      </wps:spPr>
                      <wps:txbx>
                        <w:txbxContent>
                          <w:p w14:paraId="45C30E44" w14:textId="48B3168B" w:rsidR="00995EF5" w:rsidRPr="00DA5051" w:rsidRDefault="001D767D">
                            <w:pPr>
                              <w:rPr>
                                <w:sz w:val="22"/>
                                <w:szCs w:val="22"/>
                              </w:rPr>
                            </w:pPr>
                            <w:r w:rsidRPr="00DA5051">
                              <w:rPr>
                                <w:sz w:val="22"/>
                                <w:szCs w:val="22"/>
                              </w:rPr>
                              <w:t>Don’t forget to bring:</w:t>
                            </w:r>
                          </w:p>
                          <w:p w14:paraId="2D5A4187" w14:textId="124F6F88" w:rsidR="001D767D" w:rsidRPr="00DA5051" w:rsidRDefault="0043740D" w:rsidP="00AB37A4">
                            <w:pPr>
                              <w:pStyle w:val="ListParagraph"/>
                              <w:numPr>
                                <w:ilvl w:val="0"/>
                                <w:numId w:val="3"/>
                              </w:numPr>
                              <w:rPr>
                                <w:sz w:val="22"/>
                                <w:szCs w:val="22"/>
                              </w:rPr>
                            </w:pPr>
                            <w:r w:rsidRPr="00DA5051">
                              <w:rPr>
                                <w:sz w:val="22"/>
                                <w:szCs w:val="22"/>
                              </w:rPr>
                              <w:t>W</w:t>
                            </w:r>
                            <w:r w:rsidR="00AB37A4" w:rsidRPr="00DA5051">
                              <w:rPr>
                                <w:sz w:val="22"/>
                                <w:szCs w:val="22"/>
                              </w:rPr>
                              <w:t>ellies</w:t>
                            </w:r>
                            <w:r w:rsidR="001C7798" w:rsidRPr="00DA5051">
                              <w:rPr>
                                <w:sz w:val="22"/>
                                <w:szCs w:val="22"/>
                              </w:rPr>
                              <w:t>,</w:t>
                            </w:r>
                            <w:r w:rsidR="00AB37A4" w:rsidRPr="00DA5051">
                              <w:rPr>
                                <w:sz w:val="22"/>
                                <w:szCs w:val="22"/>
                              </w:rPr>
                              <w:t xml:space="preserve"> </w:t>
                            </w:r>
                          </w:p>
                          <w:p w14:paraId="516A4ADE" w14:textId="49CF00A2" w:rsidR="0043740D" w:rsidRPr="00DA5051" w:rsidRDefault="0043740D" w:rsidP="0043740D">
                            <w:pPr>
                              <w:pStyle w:val="ListParagraph"/>
                              <w:numPr>
                                <w:ilvl w:val="0"/>
                                <w:numId w:val="3"/>
                              </w:numPr>
                              <w:rPr>
                                <w:sz w:val="22"/>
                                <w:szCs w:val="22"/>
                              </w:rPr>
                            </w:pPr>
                            <w:r w:rsidRPr="00DA5051">
                              <w:rPr>
                                <w:sz w:val="22"/>
                                <w:szCs w:val="22"/>
                              </w:rPr>
                              <w:t>W</w:t>
                            </w:r>
                            <w:r w:rsidR="00AB37A4" w:rsidRPr="00DA5051">
                              <w:rPr>
                                <w:sz w:val="22"/>
                                <w:szCs w:val="22"/>
                              </w:rPr>
                              <w:t>aterproofs</w:t>
                            </w:r>
                            <w:r w:rsidR="000248E4" w:rsidRPr="00DA5051">
                              <w:rPr>
                                <w:sz w:val="22"/>
                                <w:szCs w:val="22"/>
                              </w:rPr>
                              <w:t xml:space="preserve"> (</w:t>
                            </w:r>
                            <w:r w:rsidR="005D74E1" w:rsidRPr="00DA5051">
                              <w:rPr>
                                <w:sz w:val="22"/>
                                <w:szCs w:val="22"/>
                              </w:rPr>
                              <w:t>To see if our dens can face the rain)</w:t>
                            </w:r>
                            <w:r w:rsidR="001C7798" w:rsidRPr="00DA5051">
                              <w:rPr>
                                <w:sz w:val="22"/>
                                <w:szCs w:val="22"/>
                              </w:rPr>
                              <w:t>,</w:t>
                            </w:r>
                          </w:p>
                          <w:p w14:paraId="17C68DAC" w14:textId="3E80F3C7" w:rsidR="008945AC" w:rsidRPr="00DA5051" w:rsidRDefault="008945AC" w:rsidP="008945AC">
                            <w:pPr>
                              <w:pStyle w:val="ListParagraph"/>
                              <w:rPr>
                                <w:sz w:val="22"/>
                                <w:szCs w:val="22"/>
                              </w:rPr>
                            </w:pPr>
                            <w:r w:rsidRPr="00DA5051">
                              <w:rPr>
                                <w:sz w:val="22"/>
                                <w:szCs w:val="22"/>
                              </w:rPr>
                              <w:t>Appropriate clothing (Hats, gloves, coat)</w:t>
                            </w:r>
                            <w:r w:rsidR="001C7798" w:rsidRPr="00DA5051">
                              <w:rPr>
                                <w:sz w:val="22"/>
                                <w:szCs w:val="22"/>
                              </w:rPr>
                              <w:t>,</w:t>
                            </w:r>
                          </w:p>
                          <w:p w14:paraId="7E2B4B5E" w14:textId="06287105" w:rsidR="00CC0D3C" w:rsidRPr="00CC0D3C" w:rsidRDefault="0043740D" w:rsidP="00CC0D3C">
                            <w:pPr>
                              <w:pStyle w:val="ListParagraph"/>
                              <w:numPr>
                                <w:ilvl w:val="0"/>
                                <w:numId w:val="3"/>
                              </w:numPr>
                              <w:rPr>
                                <w:sz w:val="22"/>
                                <w:szCs w:val="22"/>
                              </w:rPr>
                            </w:pPr>
                            <w:r w:rsidRPr="00DA5051">
                              <w:rPr>
                                <w:sz w:val="22"/>
                                <w:szCs w:val="22"/>
                              </w:rPr>
                              <w:t>L</w:t>
                            </w:r>
                            <w:r w:rsidR="00AB37A4" w:rsidRPr="00DA5051">
                              <w:rPr>
                                <w:sz w:val="22"/>
                                <w:szCs w:val="22"/>
                              </w:rPr>
                              <w:t>unch boxes.</w:t>
                            </w:r>
                          </w:p>
                          <w:p w14:paraId="3454B672" w14:textId="1D779C0D" w:rsidR="00982275" w:rsidRDefault="00982275" w:rsidP="00982275">
                            <w:pPr>
                              <w:ind w:left="360"/>
                              <w:rPr>
                                <w:sz w:val="22"/>
                                <w:szCs w:val="22"/>
                              </w:rPr>
                            </w:pPr>
                            <w:r w:rsidRPr="00DA5051">
                              <w:rPr>
                                <w:sz w:val="22"/>
                                <w:szCs w:val="22"/>
                              </w:rPr>
                              <w:t>See you at Pennard</w:t>
                            </w:r>
                            <w:r w:rsidR="00CA52E5">
                              <w:rPr>
                                <w:sz w:val="22"/>
                                <w:szCs w:val="22"/>
                              </w:rPr>
                              <w:t xml:space="preserve"> Park</w:t>
                            </w:r>
                            <w:r w:rsidRPr="00DA5051">
                              <w:rPr>
                                <w:sz w:val="22"/>
                                <w:szCs w:val="22"/>
                              </w:rPr>
                              <w:t xml:space="preserve"> every Saturday at 1</w:t>
                            </w:r>
                            <w:r w:rsidR="00272D18">
                              <w:rPr>
                                <w:sz w:val="22"/>
                                <w:szCs w:val="22"/>
                              </w:rPr>
                              <w:t>1</w:t>
                            </w:r>
                            <w:r w:rsidRPr="00DA5051">
                              <w:rPr>
                                <w:sz w:val="22"/>
                                <w:szCs w:val="22"/>
                              </w:rPr>
                              <w:t xml:space="preserve"> am. </w:t>
                            </w:r>
                          </w:p>
                          <w:p w14:paraId="4396AF31" w14:textId="0D9E2B50" w:rsidR="00272D18" w:rsidRPr="00DA5051" w:rsidRDefault="00272D18" w:rsidP="00982275">
                            <w:pPr>
                              <w:ind w:left="360"/>
                              <w:rPr>
                                <w:sz w:val="22"/>
                                <w:szCs w:val="22"/>
                              </w:rPr>
                            </w:pPr>
                            <w:r>
                              <w:rPr>
                                <w:sz w:val="22"/>
                                <w:szCs w:val="22"/>
                              </w:rPr>
                              <w:t xml:space="preserve">Session will end at </w:t>
                            </w:r>
                            <w:r w:rsidR="00A07209">
                              <w:rPr>
                                <w:sz w:val="22"/>
                                <w:szCs w:val="22"/>
                              </w:rPr>
                              <w:t>2 pm.</w:t>
                            </w:r>
                          </w:p>
                          <w:p w14:paraId="13BB14A5" w14:textId="22E05FB4" w:rsidR="00DA5051" w:rsidRPr="00DA5051" w:rsidRDefault="00DA5051" w:rsidP="00982275">
                            <w:pPr>
                              <w:ind w:left="360"/>
                              <w:rPr>
                                <w:sz w:val="22"/>
                                <w:szCs w:val="22"/>
                              </w:rPr>
                            </w:pPr>
                            <w:r w:rsidRPr="00DA5051">
                              <w:rPr>
                                <w:sz w:val="22"/>
                                <w:szCs w:val="22"/>
                              </w:rPr>
                              <w:t xml:space="preserve">Please email: </w:t>
                            </w:r>
                            <w:hyperlink r:id="rId12" w:history="1">
                              <w:r w:rsidRPr="00DA5051">
                                <w:rPr>
                                  <w:rStyle w:val="Hyperlink"/>
                                  <w:sz w:val="22"/>
                                  <w:szCs w:val="22"/>
                                </w:rPr>
                                <w:t>Ffion29x@gmail.com</w:t>
                              </w:r>
                            </w:hyperlink>
                            <w:r w:rsidRPr="00DA5051">
                              <w:rPr>
                                <w:sz w:val="22"/>
                                <w:szCs w:val="22"/>
                              </w:rPr>
                              <w:t xml:space="preserve"> to confirm your </w:t>
                            </w:r>
                            <w:r>
                              <w:rPr>
                                <w:sz w:val="22"/>
                                <w:szCs w:val="22"/>
                              </w:rPr>
                              <w:t xml:space="preserve">child’s </w:t>
                            </w:r>
                            <w:r w:rsidRPr="00DA5051">
                              <w:rPr>
                                <w:sz w:val="22"/>
                                <w:szCs w:val="22"/>
                              </w:rPr>
                              <w:t xml:space="preserve">attendance. </w:t>
                            </w:r>
                          </w:p>
                          <w:p w14:paraId="664936AE" w14:textId="2CAD4A09" w:rsidR="00DA5051" w:rsidRDefault="00DA5051" w:rsidP="00982275">
                            <w:pPr>
                              <w:ind w:left="360"/>
                            </w:pPr>
                            <w:r w:rsidRPr="00DA5051">
                              <w:rPr>
                                <w:sz w:val="22"/>
                                <w:szCs w:val="22"/>
                              </w:rPr>
                              <w:t>Parents please do not leave your children</w:t>
                            </w:r>
                            <w:r w:rsidR="00272D18">
                              <w:rPr>
                                <w:sz w:val="22"/>
                                <w:szCs w:val="22"/>
                              </w:rPr>
                              <w:t>.</w:t>
                            </w:r>
                            <w:r>
                              <w:t xml:space="preserve"> unsupervised.</w:t>
                            </w:r>
                          </w:p>
                          <w:p w14:paraId="78594E63" w14:textId="77777777" w:rsidR="00AB37A4" w:rsidRDefault="00AB37A4" w:rsidP="00AB37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531EC" id="_x0000_s1038" type="#_x0000_t202" style="position:absolute;margin-left:108pt;margin-top:28pt;width:414.4pt;height:18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FfnWQIAAMQEAAAOAAAAZHJzL2Uyb0RvYy54bWysVMtu2zAQvBfoPxC815LlRxPBcuA6cFEg&#13;&#10;TQI4Rc40RVkCKC5L0pbcr++Skmwn7anoheI+OFzOzmpx19aSHIWxFaiMjkcxJUJxyCu1z+iPl82n&#13;&#10;G0qsYypnEpTI6ElYerf8+GHR6FQkUILMhSEIomza6IyWzuk0iiwvRc3sCLRQGCzA1MyhafZRbliD&#13;&#10;6LWMkjieRw2YXBvgwlr03ndBugz4RSG4eyoKKxyRGcXaXFhNWHd+jZYLlu4N02XF+zLYP1RRs0rh&#13;&#10;pWeoe+YYOZjqD6i64gYsFG7EoY6gKCouwhvwNeP43Wu2JdMivAXJsfpMk/1/sPzxuNXPhrj2C7TY&#13;&#10;QE9Io21q0enf0xam9l+slGAcKTydaROtIxyds2Q+iW8TSjjGkmk8TpKJx4kux7Wx7quAmvhNRg32&#13;&#10;JdDFjg/WdalDir/NgqzyTSVlMLwWxFoacmTYRca5UG4cjstD/R3yzo9qiPt+ohu73rlvBjdWE1Tl&#13;&#10;kUJtby6RijQZnU9mcQB+Ezsf6xBdG1jyeJcy0ZIKYS/c+Z1rdy2pcuQ1GYjdQX5Cvg10UrSabyrk&#13;&#10;5IFZ98wMag8pxnlyT7gUErAo6HeUlGB+/c3v81ESGKWkQS1n1P48MCMokd8UiuV2PJ168QdjOvuc&#13;&#10;oGGuI7vriDrUa0Cixzi5moetz3dy2BYG6lccu5W/FUNMcbw7o27Yrl03YTi2XKxWIQnlrpl7UFvN&#13;&#10;PbRvrO/4S/vKjO5l4VBRjzConqXv1NHl+pMKVgcHRRWk44nuWO35x1EJDe7H2s/itR2yLj+f5W8A&#13;&#10;AAD//wMAUEsDBBQABgAIAAAAIQATg6ip5gAAABABAAAPAAAAZHJzL2Rvd25yZXYueG1sTI9BT8Mw&#13;&#10;DIXvSPyHyEjcWNLRTahrOiEmhODARIcm7ZY1XlvWJFWTdt2/xz3BxZZl+733pevRNGzAztfOSohm&#13;&#10;AhjawunalhK+d68PT8B8UFarxlmUcEUP6+z2JlWJdhf7hUMeSkYi1idKQhVCm3DuiwqN8jPXoqXd&#13;&#10;yXVGBRq7kutOXUjcNHwuxJIbVVtyqFSLLxUW57w3EnYi/2nf9p+L83AS0YZv3z/660HK+7txs6Ly&#13;&#10;vAIWcAx/HzAxUH7IKNjR9VZ71kiYR0sCChIWU58ORBwT0VFC/BhHwLOU/wfJfgEAAP//AwBQSwEC&#13;&#10;LQAUAAYACAAAACEAtoM4kv4AAADhAQAAEwAAAAAAAAAAAAAAAAAAAAAAW0NvbnRlbnRfVHlwZXNd&#13;&#10;LnhtbFBLAQItABQABgAIAAAAIQA4/SH/1gAAAJQBAAALAAAAAAAAAAAAAAAAAC8BAABfcmVscy8u&#13;&#10;cmVsc1BLAQItABQABgAIAAAAIQBVSFfnWQIAAMQEAAAOAAAAAAAAAAAAAAAAAC4CAABkcnMvZTJv&#13;&#10;RG9jLnhtbFBLAQItABQABgAIAAAAIQATg6ip5gAAABABAAAPAAAAAAAAAAAAAAAAALMEAABkcnMv&#13;&#10;ZG93bnJldi54bWxQSwUGAAAAAAQABADzAAAAxgUAAAAA&#13;&#10;" fillcolor="#c1e4f5 [660]" strokecolor="black [3213]" strokeweight=".5pt">
                <v:textbox>
                  <w:txbxContent>
                    <w:p w14:paraId="45C30E44" w14:textId="48B3168B" w:rsidR="00995EF5" w:rsidRPr="00DA5051" w:rsidRDefault="001D767D">
                      <w:pPr>
                        <w:rPr>
                          <w:sz w:val="22"/>
                          <w:szCs w:val="22"/>
                        </w:rPr>
                      </w:pPr>
                      <w:r w:rsidRPr="00DA5051">
                        <w:rPr>
                          <w:sz w:val="22"/>
                          <w:szCs w:val="22"/>
                        </w:rPr>
                        <w:t>Don’t forget to bring:</w:t>
                      </w:r>
                    </w:p>
                    <w:p w14:paraId="2D5A4187" w14:textId="124F6F88" w:rsidR="001D767D" w:rsidRPr="00DA5051" w:rsidRDefault="0043740D" w:rsidP="00AB37A4">
                      <w:pPr>
                        <w:pStyle w:val="ListParagraph"/>
                        <w:numPr>
                          <w:ilvl w:val="0"/>
                          <w:numId w:val="3"/>
                        </w:numPr>
                        <w:rPr>
                          <w:sz w:val="22"/>
                          <w:szCs w:val="22"/>
                        </w:rPr>
                      </w:pPr>
                      <w:r w:rsidRPr="00DA5051">
                        <w:rPr>
                          <w:sz w:val="22"/>
                          <w:szCs w:val="22"/>
                        </w:rPr>
                        <w:t>W</w:t>
                      </w:r>
                      <w:r w:rsidR="00AB37A4" w:rsidRPr="00DA5051">
                        <w:rPr>
                          <w:sz w:val="22"/>
                          <w:szCs w:val="22"/>
                        </w:rPr>
                        <w:t>ellies</w:t>
                      </w:r>
                      <w:r w:rsidR="001C7798" w:rsidRPr="00DA5051">
                        <w:rPr>
                          <w:sz w:val="22"/>
                          <w:szCs w:val="22"/>
                        </w:rPr>
                        <w:t>,</w:t>
                      </w:r>
                      <w:r w:rsidR="00AB37A4" w:rsidRPr="00DA5051">
                        <w:rPr>
                          <w:sz w:val="22"/>
                          <w:szCs w:val="22"/>
                        </w:rPr>
                        <w:t xml:space="preserve"> </w:t>
                      </w:r>
                    </w:p>
                    <w:p w14:paraId="516A4ADE" w14:textId="49CF00A2" w:rsidR="0043740D" w:rsidRPr="00DA5051" w:rsidRDefault="0043740D" w:rsidP="0043740D">
                      <w:pPr>
                        <w:pStyle w:val="ListParagraph"/>
                        <w:numPr>
                          <w:ilvl w:val="0"/>
                          <w:numId w:val="3"/>
                        </w:numPr>
                        <w:rPr>
                          <w:sz w:val="22"/>
                          <w:szCs w:val="22"/>
                        </w:rPr>
                      </w:pPr>
                      <w:r w:rsidRPr="00DA5051">
                        <w:rPr>
                          <w:sz w:val="22"/>
                          <w:szCs w:val="22"/>
                        </w:rPr>
                        <w:t>W</w:t>
                      </w:r>
                      <w:r w:rsidR="00AB37A4" w:rsidRPr="00DA5051">
                        <w:rPr>
                          <w:sz w:val="22"/>
                          <w:szCs w:val="22"/>
                        </w:rPr>
                        <w:t>aterproofs</w:t>
                      </w:r>
                      <w:r w:rsidR="000248E4" w:rsidRPr="00DA5051">
                        <w:rPr>
                          <w:sz w:val="22"/>
                          <w:szCs w:val="22"/>
                        </w:rPr>
                        <w:t xml:space="preserve"> (</w:t>
                      </w:r>
                      <w:r w:rsidR="005D74E1" w:rsidRPr="00DA5051">
                        <w:rPr>
                          <w:sz w:val="22"/>
                          <w:szCs w:val="22"/>
                        </w:rPr>
                        <w:t>To see if our dens can face the rain)</w:t>
                      </w:r>
                      <w:r w:rsidR="001C7798" w:rsidRPr="00DA5051">
                        <w:rPr>
                          <w:sz w:val="22"/>
                          <w:szCs w:val="22"/>
                        </w:rPr>
                        <w:t>,</w:t>
                      </w:r>
                    </w:p>
                    <w:p w14:paraId="17C68DAC" w14:textId="3E80F3C7" w:rsidR="008945AC" w:rsidRPr="00DA5051" w:rsidRDefault="008945AC" w:rsidP="008945AC">
                      <w:pPr>
                        <w:pStyle w:val="ListParagraph"/>
                        <w:rPr>
                          <w:sz w:val="22"/>
                          <w:szCs w:val="22"/>
                        </w:rPr>
                      </w:pPr>
                      <w:r w:rsidRPr="00DA5051">
                        <w:rPr>
                          <w:sz w:val="22"/>
                          <w:szCs w:val="22"/>
                        </w:rPr>
                        <w:t>Appropriate clothing (Hats, gloves, coat)</w:t>
                      </w:r>
                      <w:r w:rsidR="001C7798" w:rsidRPr="00DA5051">
                        <w:rPr>
                          <w:sz w:val="22"/>
                          <w:szCs w:val="22"/>
                        </w:rPr>
                        <w:t>,</w:t>
                      </w:r>
                    </w:p>
                    <w:p w14:paraId="7E2B4B5E" w14:textId="06287105" w:rsidR="00CC0D3C" w:rsidRPr="00CC0D3C" w:rsidRDefault="0043740D" w:rsidP="00CC0D3C">
                      <w:pPr>
                        <w:pStyle w:val="ListParagraph"/>
                        <w:numPr>
                          <w:ilvl w:val="0"/>
                          <w:numId w:val="3"/>
                        </w:numPr>
                        <w:rPr>
                          <w:sz w:val="22"/>
                          <w:szCs w:val="22"/>
                        </w:rPr>
                      </w:pPr>
                      <w:r w:rsidRPr="00DA5051">
                        <w:rPr>
                          <w:sz w:val="22"/>
                          <w:szCs w:val="22"/>
                        </w:rPr>
                        <w:t>L</w:t>
                      </w:r>
                      <w:r w:rsidR="00AB37A4" w:rsidRPr="00DA5051">
                        <w:rPr>
                          <w:sz w:val="22"/>
                          <w:szCs w:val="22"/>
                        </w:rPr>
                        <w:t>unch boxes.</w:t>
                      </w:r>
                    </w:p>
                    <w:p w14:paraId="3454B672" w14:textId="1D779C0D" w:rsidR="00982275" w:rsidRDefault="00982275" w:rsidP="00982275">
                      <w:pPr>
                        <w:ind w:left="360"/>
                        <w:rPr>
                          <w:sz w:val="22"/>
                          <w:szCs w:val="22"/>
                        </w:rPr>
                      </w:pPr>
                      <w:r w:rsidRPr="00DA5051">
                        <w:rPr>
                          <w:sz w:val="22"/>
                          <w:szCs w:val="22"/>
                        </w:rPr>
                        <w:t xml:space="preserve">See you at </w:t>
                      </w:r>
                      <w:proofErr w:type="spellStart"/>
                      <w:r w:rsidRPr="00DA5051">
                        <w:rPr>
                          <w:sz w:val="22"/>
                          <w:szCs w:val="22"/>
                        </w:rPr>
                        <w:t>Pennard</w:t>
                      </w:r>
                      <w:proofErr w:type="spellEnd"/>
                      <w:r w:rsidR="00CA52E5">
                        <w:rPr>
                          <w:sz w:val="22"/>
                          <w:szCs w:val="22"/>
                        </w:rPr>
                        <w:t xml:space="preserve"> Park</w:t>
                      </w:r>
                      <w:r w:rsidRPr="00DA5051">
                        <w:rPr>
                          <w:sz w:val="22"/>
                          <w:szCs w:val="22"/>
                        </w:rPr>
                        <w:t xml:space="preserve"> every Saturday at 1</w:t>
                      </w:r>
                      <w:r w:rsidR="00272D18">
                        <w:rPr>
                          <w:sz w:val="22"/>
                          <w:szCs w:val="22"/>
                        </w:rPr>
                        <w:t>1</w:t>
                      </w:r>
                      <w:r w:rsidRPr="00DA5051">
                        <w:rPr>
                          <w:sz w:val="22"/>
                          <w:szCs w:val="22"/>
                        </w:rPr>
                        <w:t xml:space="preserve"> am. </w:t>
                      </w:r>
                    </w:p>
                    <w:p w14:paraId="4396AF31" w14:textId="0D9E2B50" w:rsidR="00272D18" w:rsidRPr="00DA5051" w:rsidRDefault="00272D18" w:rsidP="00982275">
                      <w:pPr>
                        <w:ind w:left="360"/>
                        <w:rPr>
                          <w:sz w:val="22"/>
                          <w:szCs w:val="22"/>
                        </w:rPr>
                      </w:pPr>
                      <w:r>
                        <w:rPr>
                          <w:sz w:val="22"/>
                          <w:szCs w:val="22"/>
                        </w:rPr>
                        <w:t xml:space="preserve">Session will end at </w:t>
                      </w:r>
                      <w:r w:rsidR="00A07209">
                        <w:rPr>
                          <w:sz w:val="22"/>
                          <w:szCs w:val="22"/>
                        </w:rPr>
                        <w:t>2 pm.</w:t>
                      </w:r>
                    </w:p>
                    <w:p w14:paraId="13BB14A5" w14:textId="22E05FB4" w:rsidR="00DA5051" w:rsidRPr="00DA5051" w:rsidRDefault="00DA5051" w:rsidP="00982275">
                      <w:pPr>
                        <w:ind w:left="360"/>
                        <w:rPr>
                          <w:sz w:val="22"/>
                          <w:szCs w:val="22"/>
                        </w:rPr>
                      </w:pPr>
                      <w:r w:rsidRPr="00DA5051">
                        <w:rPr>
                          <w:sz w:val="22"/>
                          <w:szCs w:val="22"/>
                        </w:rPr>
                        <w:t xml:space="preserve">Please email: </w:t>
                      </w:r>
                      <w:hyperlink r:id="rId21" w:history="1">
                        <w:r w:rsidRPr="00DA5051">
                          <w:rPr>
                            <w:rStyle w:val="Hyperlink"/>
                            <w:sz w:val="22"/>
                            <w:szCs w:val="22"/>
                          </w:rPr>
                          <w:t>Ffion29x@gmail.com</w:t>
                        </w:r>
                      </w:hyperlink>
                      <w:r w:rsidRPr="00DA5051">
                        <w:rPr>
                          <w:sz w:val="22"/>
                          <w:szCs w:val="22"/>
                        </w:rPr>
                        <w:t xml:space="preserve"> to confirm your </w:t>
                      </w:r>
                      <w:r>
                        <w:rPr>
                          <w:sz w:val="22"/>
                          <w:szCs w:val="22"/>
                        </w:rPr>
                        <w:t xml:space="preserve">child’s </w:t>
                      </w:r>
                      <w:r w:rsidRPr="00DA5051">
                        <w:rPr>
                          <w:sz w:val="22"/>
                          <w:szCs w:val="22"/>
                        </w:rPr>
                        <w:t xml:space="preserve">attendance. </w:t>
                      </w:r>
                    </w:p>
                    <w:p w14:paraId="664936AE" w14:textId="2CAD4A09" w:rsidR="00DA5051" w:rsidRDefault="00DA5051" w:rsidP="00982275">
                      <w:pPr>
                        <w:ind w:left="360"/>
                      </w:pPr>
                      <w:r w:rsidRPr="00DA5051">
                        <w:rPr>
                          <w:sz w:val="22"/>
                          <w:szCs w:val="22"/>
                        </w:rPr>
                        <w:t>Parents please do not leave your children</w:t>
                      </w:r>
                      <w:r w:rsidR="00272D18">
                        <w:rPr>
                          <w:sz w:val="22"/>
                          <w:szCs w:val="22"/>
                        </w:rPr>
                        <w:t>.</w:t>
                      </w:r>
                      <w:r>
                        <w:t xml:space="preserve"> unsupervised.</w:t>
                      </w:r>
                    </w:p>
                    <w:p w14:paraId="78594E63" w14:textId="77777777" w:rsidR="00AB37A4" w:rsidRDefault="00AB37A4" w:rsidP="00AB37A4"/>
                  </w:txbxContent>
                </v:textbox>
              </v:shape>
            </w:pict>
          </mc:Fallback>
        </mc:AlternateContent>
      </w:r>
      <w:r w:rsidR="00C532CA">
        <w:rPr>
          <w:rFonts w:ascii="Arial" w:hAnsi="Arial" w:cs="Arial"/>
          <w:noProof/>
          <w14:ligatures w14:val="standardContextual"/>
        </w:rPr>
        <mc:AlternateContent>
          <mc:Choice Requires="wps">
            <w:drawing>
              <wp:anchor distT="0" distB="0" distL="114300" distR="114300" simplePos="0" relativeHeight="251672576" behindDoc="1" locked="0" layoutInCell="1" allowOverlap="1" wp14:anchorId="33B57DB0" wp14:editId="6887EE68">
                <wp:simplePos x="0" y="0"/>
                <wp:positionH relativeFrom="column">
                  <wp:posOffset>-818515</wp:posOffset>
                </wp:positionH>
                <wp:positionV relativeFrom="paragraph">
                  <wp:posOffset>344731</wp:posOffset>
                </wp:positionV>
                <wp:extent cx="1796902" cy="350874"/>
                <wp:effectExtent l="0" t="0" r="0" b="5080"/>
                <wp:wrapNone/>
                <wp:docPr id="1356144515" name="Text Box 4"/>
                <wp:cNvGraphicFramePr/>
                <a:graphic xmlns:a="http://schemas.openxmlformats.org/drawingml/2006/main">
                  <a:graphicData uri="http://schemas.microsoft.com/office/word/2010/wordprocessingShape">
                    <wps:wsp>
                      <wps:cNvSpPr txBox="1"/>
                      <wps:spPr>
                        <a:xfrm>
                          <a:off x="0" y="0"/>
                          <a:ext cx="1796902" cy="350874"/>
                        </a:xfrm>
                        <a:prstGeom prst="rect">
                          <a:avLst/>
                        </a:prstGeom>
                        <a:solidFill>
                          <a:schemeClr val="lt1"/>
                        </a:solidFill>
                        <a:ln w="6350">
                          <a:noFill/>
                        </a:ln>
                      </wps:spPr>
                      <wps:txbx>
                        <w:txbxContent>
                          <w:p w14:paraId="10435410" w14:textId="35BE86AD" w:rsidR="007A24BF" w:rsidRDefault="007A24BF">
                            <w:r>
                              <w:t>(Nursery World,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57DB0" id="_x0000_s1038" type="#_x0000_t202" style="position:absolute;margin-left:-64.45pt;margin-top:27.15pt;width:141.5pt;height:2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aS0MAIAAFwEAAAOAAAAZHJzL2Uyb0RvYy54bWysVE2P2jAQvVfqf7B8LwmUhSUirCgrqkpo&#13;&#10;dyW22rNxbLDkeFzbkNBf37HDV7c9Vb04Y8/4zcyb50wf2lqTg3BegSlpv5dTIgyHSpltSb+/Lj/d&#13;&#10;U+IDMxXTYERJj8LTh9nHD9PGFmIAO9CVcARBjC8aW9JdCLbIMs93oma+B1YYdEpwNQu4dduscqxB&#13;&#10;9FpngzwfZQ24yjrgwns8feycdJbwpRQ8PEvpRSC6pFhbSKtL6yau2WzKiq1jdqf4qQz2D1XUTBlM&#13;&#10;eoF6ZIGRvVN/QNWKO/AgQ49DnYGUiovUA3bTz991s94xK1IvSI63F5r8/4PlT4e1fXEktF+gxQFG&#13;&#10;QhrrC4+HsZ9Wujp+sVKCfqTweKFNtIHweGk8GU3yASUcfZ/v8vvxMMJk19vW+fBVQE2iUVKHY0ls&#13;&#10;scPKhy70HBKTedCqWiqt0yZKQSy0IweGQ9Qh1Yjgv0VpQ5qSjjB7AjYQr3fI2mAt156iFdpNS1SF&#13;&#10;pQ/ODW+gOiIPDjqJeMuXCotdMR9emENNYOuo8/CMi9SAyeBkUbID9/Nv5zEeR4VeShrUWEn9jz1z&#13;&#10;ghL9zeAQJ/3hMIoybYZ34wFu3K1nc+sx+3oByEAfX5TlyYzxQZ9N6aB+w+cwj1nRxQzH3CUNZ3MR&#13;&#10;OuXjc+JiPk9BKEPLwsqsLY/QkfE4itf2jTl7mlfAST/BWY2seDe2LjbeNDDfB5AqzTQS3bF64h8l&#13;&#10;nFRxem7xjdzuU9T1pzD7BQAA//8DAFBLAwQUAAYACAAAACEA2E2l4eYAAAAQAQAADwAAAGRycy9k&#13;&#10;b3ducmV2LnhtbExPyW6DMBC9V+o/WFOplyoxhJAmBBNV3SLl1tBFvTl4Aqh4jLAD5O/rnNrLaEbv&#13;&#10;zVvSzagb1mNna0MCwmkADKkwqqZSwHv+MlkCs06Sko0hFHBGC5vs+iqViTIDvWG/dyXzImQTKaBy&#13;&#10;rk04t0WFWtqpaZE8djSdls6fXclVJwcvrhs+C4IF17Im71DJFh8rLH72Jy3g+6782tnx9WOI4qh9&#13;&#10;3vb5/afKhbi9GZ/WfjysgTkc3d8HXDr4/JD5YAdzImVZI2ASzpYrzxUQzyNgF0Y8D4Ed/BKsFsCz&#13;&#10;lP8vkv0CAAD//wMAUEsBAi0AFAAGAAgAAAAhALaDOJL+AAAA4QEAABMAAAAAAAAAAAAAAAAAAAAA&#13;&#10;AFtDb250ZW50X1R5cGVzXS54bWxQSwECLQAUAAYACAAAACEAOP0h/9YAAACUAQAACwAAAAAAAAAA&#13;&#10;AAAAAAAvAQAAX3JlbHMvLnJlbHNQSwECLQAUAAYACAAAACEAo12ktDACAABcBAAADgAAAAAAAAAA&#13;&#10;AAAAAAAuAgAAZHJzL2Uyb0RvYy54bWxQSwECLQAUAAYACAAAACEA2E2l4eYAAAAQAQAADwAAAAAA&#13;&#10;AAAAAAAAAACKBAAAZHJzL2Rvd25yZXYueG1sUEsFBgAAAAAEAAQA8wAAAJ0FAAAAAA==&#13;&#10;" fillcolor="white [3201]" stroked="f" strokeweight=".5pt">
                <v:textbox>
                  <w:txbxContent>
                    <w:p w14:paraId="10435410" w14:textId="35BE86AD" w:rsidR="007A24BF" w:rsidRDefault="007A24BF">
                      <w:r>
                        <w:t>(Nursery World, 2019).</w:t>
                      </w:r>
                    </w:p>
                  </w:txbxContent>
                </v:textbox>
              </v:shape>
            </w:pict>
          </mc:Fallback>
        </mc:AlternateContent>
      </w:r>
    </w:p>
    <w:p w14:paraId="4B9E486C" w14:textId="228ECE69" w:rsidR="000248E4" w:rsidRDefault="00DE7D3C" w:rsidP="00881CB4">
      <w:pPr>
        <w:pStyle w:val="NormalWeb"/>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79744" behindDoc="0" locked="0" layoutInCell="1" allowOverlap="1" wp14:anchorId="4481FB8D" wp14:editId="180431BB">
                <wp:simplePos x="0" y="0"/>
                <wp:positionH relativeFrom="column">
                  <wp:posOffset>-925975</wp:posOffset>
                </wp:positionH>
                <wp:positionV relativeFrom="paragraph">
                  <wp:posOffset>259755</wp:posOffset>
                </wp:positionV>
                <wp:extent cx="2303362" cy="2080003"/>
                <wp:effectExtent l="0" t="0" r="8255" b="15875"/>
                <wp:wrapNone/>
                <wp:docPr id="1534154113" name="Text Box 2"/>
                <wp:cNvGraphicFramePr/>
                <a:graphic xmlns:a="http://schemas.openxmlformats.org/drawingml/2006/main">
                  <a:graphicData uri="http://schemas.microsoft.com/office/word/2010/wordprocessingShape">
                    <wps:wsp>
                      <wps:cNvSpPr txBox="1"/>
                      <wps:spPr>
                        <a:xfrm>
                          <a:off x="0" y="0"/>
                          <a:ext cx="2303362" cy="2080003"/>
                        </a:xfrm>
                        <a:prstGeom prst="rect">
                          <a:avLst/>
                        </a:prstGeom>
                        <a:solidFill>
                          <a:schemeClr val="accent1">
                            <a:lumMod val="20000"/>
                            <a:lumOff val="80000"/>
                          </a:schemeClr>
                        </a:solidFill>
                        <a:ln w="6350">
                          <a:solidFill>
                            <a:prstClr val="black"/>
                          </a:solidFill>
                        </a:ln>
                      </wps:spPr>
                      <wps:txbx>
                        <w:txbxContent>
                          <w:p w14:paraId="07012124" w14:textId="2E8826DC" w:rsidR="00DE7D3C" w:rsidRPr="00DC71EA" w:rsidRDefault="00657964">
                            <w:pPr>
                              <w:rPr>
                                <w:sz w:val="32"/>
                                <w:szCs w:val="32"/>
                              </w:rPr>
                            </w:pPr>
                            <w:r>
                              <w:rPr>
                                <w:sz w:val="32"/>
                                <w:szCs w:val="32"/>
                              </w:rPr>
                              <w:t xml:space="preserve">This </w:t>
                            </w:r>
                            <w:r w:rsidR="00F05BA3">
                              <w:rPr>
                                <w:sz w:val="32"/>
                                <w:szCs w:val="32"/>
                              </w:rPr>
                              <w:t>activity</w:t>
                            </w:r>
                            <w:r>
                              <w:rPr>
                                <w:sz w:val="32"/>
                                <w:szCs w:val="32"/>
                              </w:rPr>
                              <w:t xml:space="preserve"> will link with one of the four main aims</w:t>
                            </w:r>
                            <w:r w:rsidR="00313D33">
                              <w:rPr>
                                <w:sz w:val="32"/>
                                <w:szCs w:val="32"/>
                              </w:rPr>
                              <w:t xml:space="preserve"> of the new curriculum for Wales:</w:t>
                            </w:r>
                            <w:r>
                              <w:rPr>
                                <w:sz w:val="32"/>
                                <w:szCs w:val="32"/>
                              </w:rPr>
                              <w:t xml:space="preserve"> Enterprising and creativity (Welsh Government, 2022).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1FB8D" id="_x0000_s1040" type="#_x0000_t202" style="position:absolute;margin-left:-72.9pt;margin-top:20.45pt;width:181.35pt;height:16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hX5KWgIAAMQEAAAOAAAAZHJzL2Uyb0RvYy54bWysVE1v2zAMvQ/YfxB0X+w4adYZcYosRYYB&#13;&#10;WVsgHXpWZCkxJouapMTOfv0o2flot9OwiyKR9CP5+JjpXVsrchDWVaALOhyklAjNoaz0tqDfn5cf&#13;&#10;bilxnumSKdCioEfh6N3s/btpY3KRwQ5UKSxBEO3yxhR0573Jk8TxnaiZG4ARGp0SbM08Pu02KS1r&#13;&#10;EL1WSZamk6QBWxoLXDiH1vvOSWcRX0rB/aOUTniiCoq1+XjaeG7CmcymLN9aZnYV78tg/1BFzSqN&#13;&#10;Sc9Q98wzsrfVH1B1xS04kH7AoU5AyoqL2AN2M0zfdLPeMSNiL0iOM2ea3P+D5Q+HtXmyxLefocUB&#13;&#10;BkIa43KHxtBPK20dfrFSgn6k8HimTbSecDRmo3Q0mmSUcPRl6W2apqOAk1w+N9b5LwJqEi4FtTiX&#13;&#10;SBc7rJzvQk8hIZsDVZXLSqn4CFoQC2XJgeEUGedC+2H8XO3rb1B2dlRD2s8TzTj1zhyqiWasJqoq&#13;&#10;IMXaXiVRmjQFnYxu0gj8yhcqO6ffKMZ/9N1dRSG60gh74S7cfLtpSVUir+MTsRsoj8i3hU6KzvBl&#13;&#10;hfgr5vwTs6g9pBj3yT/iIRVgUdDfKNmB/fU3e4hHSaCXkga1XFD3c8+soER91SiWT8PxOIg/PsY3&#13;&#10;HzN82GvP5tqj9/UCkOghbq7h8RrivTpdpYX6BdduHrKii2mOuQvqT9eF7zYM15aL+TwGodwN8yu9&#13;&#10;NjxAh8EGXp/bF2ZNLwuPinqAk+pZ/kYdXWz4UsN870FWUTqB6I7Vnn9clTjgfq3DLl6/Y9Tlz2f2&#13;&#10;GwAA//8DAFBLAwQUAAYACAAAACEAoZkXSOUAAAAQAQAADwAAAGRycy9kb3ducmV2LnhtbEyPT0/D&#13;&#10;MAzF70h8h8hI3La0+1N1XdMJBpx2WofENWuytiJxqiTrCp8ec4KLZcv2e+9X7iZr2Kh96B0KSOcJ&#13;&#10;MI2NUz22At5Pb7McWIgSlTQOtYAvHWBX3d+VslDuhkc91rFlJIKhkAK6GIeC89B02sowd4NG2l2c&#13;&#10;tzLS6FuuvLyRuDV8kSQZt7JHcujkoPedbj7rqxVwqPn36+ngssHY/MOnx+X4vEchHh+mly2Vpy2w&#13;&#10;qKf49wG/DJQfKgp2dldUgRkBs3S1JoAoYJVsgNHFIs2oOQtYZvkaeFXy/yDVDwAAAP//AwBQSwEC&#13;&#10;LQAUAAYACAAAACEAtoM4kv4AAADhAQAAEwAAAAAAAAAAAAAAAAAAAAAAW0NvbnRlbnRfVHlwZXNd&#13;&#10;LnhtbFBLAQItABQABgAIAAAAIQA4/SH/1gAAAJQBAAALAAAAAAAAAAAAAAAAAC8BAABfcmVscy8u&#13;&#10;cmVsc1BLAQItABQABgAIAAAAIQBqhX5KWgIAAMQEAAAOAAAAAAAAAAAAAAAAAC4CAABkcnMvZTJv&#13;&#10;RG9jLnhtbFBLAQItABQABgAIAAAAIQChmRdI5QAAABABAAAPAAAAAAAAAAAAAAAAALQEAABkcnMv&#13;&#10;ZG93bnJldi54bWxQSwUGAAAAAAQABADzAAAAxgUAAAAA&#13;&#10;" fillcolor="#c1e4f5 [660]" strokeweight=".5pt">
                <v:textbox>
                  <w:txbxContent>
                    <w:p w14:paraId="07012124" w14:textId="2E8826DC" w:rsidR="00DE7D3C" w:rsidRPr="00DC71EA" w:rsidRDefault="00657964">
                      <w:pPr>
                        <w:rPr>
                          <w:sz w:val="32"/>
                          <w:szCs w:val="32"/>
                        </w:rPr>
                      </w:pPr>
                      <w:r>
                        <w:rPr>
                          <w:sz w:val="32"/>
                          <w:szCs w:val="32"/>
                        </w:rPr>
                        <w:t xml:space="preserve">This </w:t>
                      </w:r>
                      <w:r w:rsidR="00F05BA3">
                        <w:rPr>
                          <w:sz w:val="32"/>
                          <w:szCs w:val="32"/>
                        </w:rPr>
                        <w:t>activity</w:t>
                      </w:r>
                      <w:r>
                        <w:rPr>
                          <w:sz w:val="32"/>
                          <w:szCs w:val="32"/>
                        </w:rPr>
                        <w:t xml:space="preserve"> will link with one of the four main aims</w:t>
                      </w:r>
                      <w:r w:rsidR="00313D33">
                        <w:rPr>
                          <w:sz w:val="32"/>
                          <w:szCs w:val="32"/>
                        </w:rPr>
                        <w:t xml:space="preserve"> of the new curriculum for Wales:</w:t>
                      </w:r>
                      <w:r>
                        <w:rPr>
                          <w:sz w:val="32"/>
                          <w:szCs w:val="32"/>
                        </w:rPr>
                        <w:t xml:space="preserve"> Enterprising and creativity (Welsh Government, 2022). </w:t>
                      </w:r>
                    </w:p>
                  </w:txbxContent>
                </v:textbox>
              </v:shape>
            </w:pict>
          </mc:Fallback>
        </mc:AlternateContent>
      </w:r>
    </w:p>
    <w:p w14:paraId="18B73851" w14:textId="1C16678A" w:rsidR="007275A8" w:rsidRDefault="007275A8" w:rsidP="00881CB4">
      <w:pPr>
        <w:pStyle w:val="NormalWeb"/>
        <w:rPr>
          <w:rFonts w:ascii="Arial" w:hAnsi="Arial" w:cs="Arial"/>
        </w:rPr>
      </w:pPr>
    </w:p>
    <w:p w14:paraId="2083B920" w14:textId="77777777" w:rsidR="00957D1F" w:rsidRDefault="00957D1F" w:rsidP="00881CB4">
      <w:pPr>
        <w:pStyle w:val="NormalWeb"/>
        <w:rPr>
          <w:rFonts w:ascii="Arial" w:hAnsi="Arial" w:cs="Arial"/>
        </w:rPr>
      </w:pPr>
    </w:p>
    <w:p w14:paraId="60F5E025" w14:textId="77777777" w:rsidR="000A4FE1" w:rsidRDefault="000A4FE1" w:rsidP="00881CB4">
      <w:pPr>
        <w:pStyle w:val="NormalWeb"/>
        <w:rPr>
          <w:rFonts w:ascii="Arial" w:hAnsi="Arial" w:cs="Arial"/>
        </w:rPr>
      </w:pPr>
    </w:p>
    <w:p w14:paraId="039CDFA7" w14:textId="77777777" w:rsidR="00FA78D7" w:rsidRDefault="00FA78D7" w:rsidP="00881CB4">
      <w:pPr>
        <w:pStyle w:val="NormalWeb"/>
        <w:rPr>
          <w:rFonts w:ascii="Arial" w:hAnsi="Arial" w:cs="Arial"/>
        </w:rPr>
      </w:pPr>
    </w:p>
    <w:p w14:paraId="615B0B1E" w14:textId="77777777" w:rsidR="00A106A7" w:rsidRDefault="00A106A7" w:rsidP="00881CB4">
      <w:pPr>
        <w:pStyle w:val="NormalWeb"/>
        <w:rPr>
          <w:rFonts w:ascii="Arial" w:hAnsi="Arial" w:cs="Arial"/>
        </w:rPr>
      </w:pPr>
    </w:p>
    <w:p w14:paraId="61DB6B6A" w14:textId="77777777" w:rsidR="00A106A7" w:rsidRDefault="00A106A7" w:rsidP="00881CB4">
      <w:pPr>
        <w:pStyle w:val="NormalWeb"/>
        <w:rPr>
          <w:rFonts w:ascii="Arial" w:hAnsi="Arial" w:cs="Arial"/>
        </w:rPr>
      </w:pPr>
    </w:p>
    <w:p w14:paraId="6347D984" w14:textId="77777777" w:rsidR="00A106A7" w:rsidRDefault="00A106A7" w:rsidP="00881CB4">
      <w:pPr>
        <w:pStyle w:val="NormalWeb"/>
        <w:rPr>
          <w:rFonts w:ascii="Arial" w:hAnsi="Arial" w:cs="Arial"/>
        </w:rPr>
      </w:pPr>
    </w:p>
    <w:p w14:paraId="36643A92" w14:textId="77777777" w:rsidR="00A106A7" w:rsidRDefault="00A106A7" w:rsidP="00881CB4">
      <w:pPr>
        <w:pStyle w:val="NormalWeb"/>
        <w:rPr>
          <w:rFonts w:ascii="Arial" w:hAnsi="Arial" w:cs="Arial"/>
        </w:rPr>
      </w:pPr>
    </w:p>
    <w:p w14:paraId="1636B912" w14:textId="77777777" w:rsidR="00A106A7" w:rsidRDefault="00A106A7" w:rsidP="00881CB4">
      <w:pPr>
        <w:pStyle w:val="NormalWeb"/>
        <w:rPr>
          <w:rFonts w:ascii="Arial" w:hAnsi="Arial" w:cs="Arial"/>
        </w:rPr>
      </w:pPr>
    </w:p>
    <w:p w14:paraId="1927652D" w14:textId="77777777" w:rsidR="00A106A7" w:rsidRDefault="00A106A7" w:rsidP="00881CB4">
      <w:pPr>
        <w:pStyle w:val="NormalWeb"/>
        <w:rPr>
          <w:rFonts w:ascii="Arial" w:hAnsi="Arial" w:cs="Arial"/>
        </w:rPr>
      </w:pPr>
    </w:p>
    <w:p w14:paraId="07E02388" w14:textId="77777777" w:rsidR="00A106A7" w:rsidRDefault="00A106A7" w:rsidP="00881CB4">
      <w:pPr>
        <w:pStyle w:val="NormalWeb"/>
        <w:rPr>
          <w:rFonts w:ascii="Arial" w:hAnsi="Arial" w:cs="Arial"/>
        </w:rPr>
      </w:pPr>
    </w:p>
    <w:p w14:paraId="239EBE8E" w14:textId="77777777" w:rsidR="00A106A7" w:rsidRDefault="00A106A7" w:rsidP="00881CB4">
      <w:pPr>
        <w:pStyle w:val="NormalWeb"/>
        <w:rPr>
          <w:rFonts w:ascii="Arial" w:hAnsi="Arial" w:cs="Arial"/>
        </w:rPr>
      </w:pPr>
    </w:p>
    <w:p w14:paraId="6E1C8E46" w14:textId="77777777" w:rsidR="00A106A7" w:rsidRDefault="00A106A7" w:rsidP="00881CB4">
      <w:pPr>
        <w:pStyle w:val="NormalWeb"/>
        <w:rPr>
          <w:rFonts w:ascii="Arial" w:hAnsi="Arial" w:cs="Arial"/>
        </w:rPr>
      </w:pPr>
    </w:p>
    <w:p w14:paraId="6985CAB8" w14:textId="77777777" w:rsidR="00A106A7" w:rsidRDefault="00A106A7" w:rsidP="00881CB4">
      <w:pPr>
        <w:pStyle w:val="NormalWeb"/>
        <w:rPr>
          <w:rFonts w:ascii="Arial" w:hAnsi="Arial" w:cs="Arial"/>
        </w:rPr>
      </w:pPr>
    </w:p>
    <w:p w14:paraId="5164A637" w14:textId="77777777" w:rsidR="00A106A7" w:rsidRDefault="00A106A7" w:rsidP="00881CB4">
      <w:pPr>
        <w:pStyle w:val="NormalWeb"/>
        <w:rPr>
          <w:rFonts w:ascii="Arial" w:hAnsi="Arial" w:cs="Arial"/>
        </w:rPr>
      </w:pPr>
    </w:p>
    <w:p w14:paraId="26EA7766" w14:textId="77777777" w:rsidR="00A106A7" w:rsidRDefault="00A106A7" w:rsidP="00881CB4">
      <w:pPr>
        <w:pStyle w:val="NormalWeb"/>
        <w:rPr>
          <w:rFonts w:ascii="Arial" w:hAnsi="Arial" w:cs="Arial"/>
        </w:rPr>
      </w:pPr>
    </w:p>
    <w:p w14:paraId="0F387077" w14:textId="77777777" w:rsidR="00A106A7" w:rsidRDefault="00A106A7" w:rsidP="00881CB4">
      <w:pPr>
        <w:pStyle w:val="NormalWeb"/>
        <w:rPr>
          <w:rFonts w:ascii="Arial" w:hAnsi="Arial" w:cs="Arial"/>
        </w:rPr>
      </w:pPr>
    </w:p>
    <w:p w14:paraId="1939B13B" w14:textId="77777777" w:rsidR="00FA78D7" w:rsidRDefault="00FA78D7" w:rsidP="00881CB4">
      <w:pPr>
        <w:pStyle w:val="NormalWeb"/>
        <w:rPr>
          <w:rFonts w:ascii="Arial" w:hAnsi="Arial" w:cs="Arial"/>
        </w:rPr>
      </w:pPr>
    </w:p>
    <w:p w14:paraId="19BE4427" w14:textId="77777777" w:rsidR="00FA78D7" w:rsidRDefault="00FA78D7" w:rsidP="00881CB4">
      <w:pPr>
        <w:pStyle w:val="NormalWeb"/>
        <w:rPr>
          <w:rFonts w:ascii="Arial" w:hAnsi="Arial" w:cs="Arial"/>
        </w:rPr>
      </w:pPr>
    </w:p>
    <w:p w14:paraId="1B49980E" w14:textId="77777777" w:rsidR="00FA78D7" w:rsidRDefault="00FA78D7" w:rsidP="00881CB4">
      <w:pPr>
        <w:pStyle w:val="NormalWeb"/>
        <w:rPr>
          <w:rFonts w:ascii="Arial" w:hAnsi="Arial" w:cs="Arial"/>
        </w:rPr>
      </w:pPr>
    </w:p>
    <w:p w14:paraId="50908305" w14:textId="77777777" w:rsidR="00FA78D7" w:rsidRDefault="00FA78D7" w:rsidP="00881CB4">
      <w:pPr>
        <w:pStyle w:val="NormalWeb"/>
        <w:rPr>
          <w:rFonts w:ascii="Arial" w:hAnsi="Arial" w:cs="Arial"/>
        </w:rPr>
      </w:pPr>
    </w:p>
    <w:p w14:paraId="60E1B97E" w14:textId="77777777" w:rsidR="00200C74" w:rsidRDefault="00200C74" w:rsidP="00881CB4">
      <w:pPr>
        <w:pStyle w:val="NormalWeb"/>
        <w:rPr>
          <w:rFonts w:ascii="Arial" w:hAnsi="Arial" w:cs="Arial"/>
        </w:rPr>
      </w:pPr>
    </w:p>
    <w:p w14:paraId="0AACEA56" w14:textId="77777777" w:rsidR="005C653B" w:rsidRDefault="005C653B" w:rsidP="00881CB4">
      <w:pPr>
        <w:pStyle w:val="NormalWeb"/>
        <w:rPr>
          <w:rFonts w:ascii="Arial" w:hAnsi="Arial" w:cs="Arial"/>
        </w:rPr>
      </w:pPr>
    </w:p>
    <w:p w14:paraId="6C766FF9" w14:textId="77777777" w:rsidR="00781ACF" w:rsidRDefault="00781ACF" w:rsidP="00881CB4">
      <w:pPr>
        <w:pStyle w:val="NormalWeb"/>
        <w:rPr>
          <w:rFonts w:ascii="Arial" w:hAnsi="Arial" w:cs="Arial"/>
        </w:rPr>
      </w:pPr>
    </w:p>
    <w:p w14:paraId="12A2F0B1" w14:textId="77777777" w:rsidR="00F05BA3" w:rsidRDefault="00F05BA3" w:rsidP="00881CB4">
      <w:pPr>
        <w:pStyle w:val="NormalWeb"/>
        <w:rPr>
          <w:rFonts w:ascii="Arial" w:hAnsi="Arial" w:cs="Arial"/>
        </w:rPr>
      </w:pPr>
    </w:p>
    <w:p w14:paraId="5B9CBA67" w14:textId="77777777" w:rsidR="00781ACF" w:rsidRDefault="00781ACF" w:rsidP="00881CB4">
      <w:pPr>
        <w:pStyle w:val="NormalWeb"/>
        <w:rPr>
          <w:rFonts w:ascii="Arial" w:hAnsi="Arial" w:cs="Arial"/>
        </w:rPr>
      </w:pPr>
    </w:p>
    <w:p w14:paraId="385A8AB8" w14:textId="77777777" w:rsidR="0068130C" w:rsidRDefault="0068130C" w:rsidP="00881CB4">
      <w:pPr>
        <w:pStyle w:val="NormalWeb"/>
        <w:rPr>
          <w:rFonts w:ascii="Arial" w:hAnsi="Arial" w:cs="Arial"/>
        </w:rPr>
      </w:pPr>
    </w:p>
    <w:p w14:paraId="0D5482B3" w14:textId="77777777" w:rsidR="001205D9" w:rsidRDefault="001205D9" w:rsidP="00881CB4">
      <w:pPr>
        <w:pStyle w:val="NormalWeb"/>
        <w:rPr>
          <w:rFonts w:ascii="Arial" w:hAnsi="Arial" w:cs="Arial"/>
        </w:rPr>
      </w:pPr>
    </w:p>
    <w:p w14:paraId="14D8D87B" w14:textId="77777777" w:rsidR="006102E4" w:rsidRDefault="006F4810" w:rsidP="006102E4">
      <w:pPr>
        <w:pStyle w:val="NormalWeb"/>
        <w:rPr>
          <w:rFonts w:ascii="Arial" w:hAnsi="Arial" w:cs="Arial"/>
        </w:rPr>
      </w:pPr>
      <w:r>
        <w:rPr>
          <w:rFonts w:ascii="Arial" w:hAnsi="Arial" w:cs="Arial"/>
        </w:rPr>
        <w:lastRenderedPageBreak/>
        <w:t xml:space="preserve">Element 3- Risk Benefit Assessment. </w:t>
      </w:r>
    </w:p>
    <w:p w14:paraId="08909372" w14:textId="2F3B6685" w:rsidR="006F4810" w:rsidRPr="006102E4" w:rsidRDefault="006F4810" w:rsidP="006102E4">
      <w:pPr>
        <w:pStyle w:val="NormalWeb"/>
        <w:rPr>
          <w:rFonts w:ascii="Arial" w:hAnsi="Arial" w:cs="Arial"/>
        </w:rPr>
      </w:pPr>
      <w:r w:rsidRPr="00117C97">
        <w:rPr>
          <w:rFonts w:ascii="Calibri" w:eastAsia="MS Mincho" w:hAnsi="Calibri"/>
          <w:b/>
          <w:sz w:val="56"/>
          <w:szCs w:val="56"/>
        </w:rPr>
        <w:t>RISK BENEFIT ASSESSMENT</w:t>
      </w:r>
    </w:p>
    <w:p w14:paraId="2D752374" w14:textId="77777777" w:rsidR="006F4810" w:rsidRPr="00117C97" w:rsidRDefault="006F4810" w:rsidP="006F4810">
      <w:pPr>
        <w:tabs>
          <w:tab w:val="left" w:pos="1418"/>
          <w:tab w:val="center" w:pos="4320"/>
          <w:tab w:val="right" w:pos="8640"/>
        </w:tabs>
        <w:spacing w:after="0" w:line="240" w:lineRule="auto"/>
        <w:rPr>
          <w:rFonts w:ascii="Calibri" w:eastAsia="MS Mincho" w:hAnsi="Calibri" w:cs="Times New Roman"/>
        </w:rPr>
      </w:pPr>
    </w:p>
    <w:tbl>
      <w:tblPr>
        <w:tblStyle w:val="TableGrid1"/>
        <w:tblW w:w="11521" w:type="dxa"/>
        <w:tblInd w:w="-1178" w:type="dxa"/>
        <w:tblLook w:val="04A0" w:firstRow="1" w:lastRow="0" w:firstColumn="1" w:lastColumn="0" w:noHBand="0" w:noVBand="1"/>
      </w:tblPr>
      <w:tblGrid>
        <w:gridCol w:w="1677"/>
        <w:gridCol w:w="4139"/>
        <w:gridCol w:w="1303"/>
        <w:gridCol w:w="4402"/>
      </w:tblGrid>
      <w:tr w:rsidR="006F4810" w:rsidRPr="00117C97" w14:paraId="041FD0EA" w14:textId="77777777" w:rsidTr="00F67BDC">
        <w:tc>
          <w:tcPr>
            <w:tcW w:w="1677" w:type="dxa"/>
            <w:shd w:val="clear" w:color="auto" w:fill="D9D9D9"/>
          </w:tcPr>
          <w:p w14:paraId="01DDE4F9" w14:textId="77777777" w:rsidR="006F4810" w:rsidRPr="00117C97" w:rsidRDefault="006F4810" w:rsidP="00C100A3">
            <w:pPr>
              <w:rPr>
                <w:rFonts w:ascii="Calibri" w:hAnsi="Calibri"/>
                <w:sz w:val="24"/>
                <w:szCs w:val="24"/>
              </w:rPr>
            </w:pPr>
            <w:r w:rsidRPr="00117C97">
              <w:rPr>
                <w:rFonts w:ascii="Calibri" w:hAnsi="Calibri"/>
                <w:b/>
                <w:sz w:val="24"/>
                <w:szCs w:val="24"/>
              </w:rPr>
              <w:t>Location / Activity:</w:t>
            </w:r>
          </w:p>
        </w:tc>
        <w:tc>
          <w:tcPr>
            <w:tcW w:w="4139" w:type="dxa"/>
          </w:tcPr>
          <w:p w14:paraId="0F39AC13" w14:textId="77777777" w:rsidR="006F4810" w:rsidRDefault="006F4810" w:rsidP="00C100A3">
            <w:pPr>
              <w:rPr>
                <w:rFonts w:ascii="Calibri" w:hAnsi="Calibri"/>
                <w:sz w:val="24"/>
                <w:szCs w:val="24"/>
              </w:rPr>
            </w:pPr>
            <w:r>
              <w:rPr>
                <w:rFonts w:ascii="Calibri" w:hAnsi="Calibri"/>
                <w:sz w:val="24"/>
                <w:szCs w:val="24"/>
              </w:rPr>
              <w:t xml:space="preserve">Outside area in early years garden. </w:t>
            </w:r>
          </w:p>
          <w:p w14:paraId="38A5D10A" w14:textId="34193CF5" w:rsidR="00844DBC" w:rsidRPr="00117C97" w:rsidRDefault="00844DBC" w:rsidP="00C100A3">
            <w:pPr>
              <w:rPr>
                <w:rFonts w:ascii="Calibri" w:hAnsi="Calibri"/>
                <w:sz w:val="24"/>
                <w:szCs w:val="24"/>
              </w:rPr>
            </w:pPr>
            <w:r>
              <w:rPr>
                <w:rFonts w:ascii="Calibri" w:hAnsi="Calibri"/>
                <w:sz w:val="24"/>
                <w:szCs w:val="24"/>
              </w:rPr>
              <w:t>Planting v</w:t>
            </w:r>
            <w:r>
              <w:rPr>
                <w:rFonts w:ascii="Calibri" w:hAnsi="Calibri"/>
              </w:rPr>
              <w:t xml:space="preserve">egetables. </w:t>
            </w:r>
          </w:p>
        </w:tc>
        <w:tc>
          <w:tcPr>
            <w:tcW w:w="1303" w:type="dxa"/>
            <w:shd w:val="clear" w:color="auto" w:fill="D9D9D9"/>
          </w:tcPr>
          <w:p w14:paraId="4C514965" w14:textId="77777777" w:rsidR="006F4810" w:rsidRPr="00117C97" w:rsidRDefault="006F4810" w:rsidP="00C100A3">
            <w:pPr>
              <w:rPr>
                <w:rFonts w:ascii="Calibri" w:hAnsi="Calibri"/>
                <w:sz w:val="24"/>
                <w:szCs w:val="24"/>
              </w:rPr>
            </w:pPr>
            <w:r w:rsidRPr="00117C97">
              <w:rPr>
                <w:rFonts w:ascii="Calibri" w:hAnsi="Calibri"/>
                <w:b/>
                <w:sz w:val="24"/>
                <w:szCs w:val="24"/>
              </w:rPr>
              <w:t>Date:</w:t>
            </w:r>
          </w:p>
        </w:tc>
        <w:tc>
          <w:tcPr>
            <w:tcW w:w="4402" w:type="dxa"/>
          </w:tcPr>
          <w:p w14:paraId="65799396" w14:textId="77777777" w:rsidR="006F4810" w:rsidRPr="00117C97" w:rsidRDefault="006F4810" w:rsidP="00C100A3">
            <w:pPr>
              <w:rPr>
                <w:rFonts w:ascii="Calibri" w:hAnsi="Calibri"/>
                <w:sz w:val="24"/>
                <w:szCs w:val="24"/>
              </w:rPr>
            </w:pPr>
            <w:r>
              <w:rPr>
                <w:rFonts w:ascii="Calibri" w:hAnsi="Calibri"/>
                <w:sz w:val="24"/>
                <w:szCs w:val="24"/>
              </w:rPr>
              <w:t xml:space="preserve">20 March 2024. </w:t>
            </w:r>
          </w:p>
        </w:tc>
      </w:tr>
      <w:tr w:rsidR="006F4810" w:rsidRPr="00117C97" w14:paraId="582013C0" w14:textId="77777777" w:rsidTr="00F67BDC">
        <w:tc>
          <w:tcPr>
            <w:tcW w:w="1677" w:type="dxa"/>
            <w:shd w:val="clear" w:color="auto" w:fill="D9D9D9"/>
          </w:tcPr>
          <w:p w14:paraId="539E584E" w14:textId="77777777" w:rsidR="006F4810" w:rsidRPr="00117C97" w:rsidRDefault="006F4810" w:rsidP="00C100A3">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4139" w:type="dxa"/>
          </w:tcPr>
          <w:p w14:paraId="7CAE841F" w14:textId="77777777" w:rsidR="006F4810" w:rsidRPr="00117C97" w:rsidRDefault="006F4810" w:rsidP="00C100A3">
            <w:pPr>
              <w:rPr>
                <w:rFonts w:ascii="Calibri" w:hAnsi="Calibri"/>
                <w:sz w:val="24"/>
                <w:szCs w:val="24"/>
              </w:rPr>
            </w:pPr>
            <w:r>
              <w:rPr>
                <w:rFonts w:ascii="Calibri" w:hAnsi="Calibri"/>
                <w:sz w:val="24"/>
                <w:szCs w:val="24"/>
              </w:rPr>
              <w:t>Ffion John</w:t>
            </w:r>
          </w:p>
        </w:tc>
        <w:tc>
          <w:tcPr>
            <w:tcW w:w="1303" w:type="dxa"/>
            <w:shd w:val="clear" w:color="auto" w:fill="D9D9D9"/>
          </w:tcPr>
          <w:p w14:paraId="4E0F86A8" w14:textId="77777777" w:rsidR="006F4810" w:rsidRPr="00117C97" w:rsidRDefault="006F4810" w:rsidP="00C100A3">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4402" w:type="dxa"/>
          </w:tcPr>
          <w:p w14:paraId="44ADBC5D" w14:textId="77777777" w:rsidR="006F4810" w:rsidRPr="00117C97" w:rsidRDefault="006F4810" w:rsidP="00C100A3">
            <w:pPr>
              <w:rPr>
                <w:rFonts w:ascii="Calibri" w:hAnsi="Calibri"/>
                <w:sz w:val="24"/>
                <w:szCs w:val="24"/>
              </w:rPr>
            </w:pPr>
            <w:r>
              <w:rPr>
                <w:rFonts w:ascii="Calibri" w:hAnsi="Calibri"/>
                <w:sz w:val="24"/>
                <w:szCs w:val="24"/>
              </w:rPr>
              <w:t xml:space="preserve">20 March 2025. </w:t>
            </w:r>
          </w:p>
        </w:tc>
      </w:tr>
    </w:tbl>
    <w:p w14:paraId="347C503C" w14:textId="77777777" w:rsidR="006F4810" w:rsidRPr="00117C97" w:rsidRDefault="006F4810" w:rsidP="006F4810">
      <w:pPr>
        <w:spacing w:after="0" w:line="240" w:lineRule="auto"/>
        <w:rPr>
          <w:rFonts w:ascii="Calibri" w:eastAsia="MS Mincho" w:hAnsi="Calibri" w:cs="Times New Roman"/>
          <w:sz w:val="16"/>
          <w:szCs w:val="16"/>
        </w:rPr>
      </w:pPr>
    </w:p>
    <w:tbl>
      <w:tblPr>
        <w:tblStyle w:val="TableGrid1"/>
        <w:tblpPr w:leftFromText="180" w:rightFromText="180" w:vertAnchor="page" w:horzAnchor="margin" w:tblpXSpec="center" w:tblpY="5259"/>
        <w:tblW w:w="11443" w:type="dxa"/>
        <w:tblLayout w:type="fixed"/>
        <w:tblLook w:val="05A0" w:firstRow="1" w:lastRow="0" w:firstColumn="1" w:lastColumn="1" w:noHBand="0" w:noVBand="1"/>
      </w:tblPr>
      <w:tblGrid>
        <w:gridCol w:w="1124"/>
        <w:gridCol w:w="2306"/>
        <w:gridCol w:w="1952"/>
        <w:gridCol w:w="1134"/>
        <w:gridCol w:w="3827"/>
        <w:gridCol w:w="1100"/>
      </w:tblGrid>
      <w:tr w:rsidR="00C9407C" w:rsidRPr="00117C97" w14:paraId="5AAACA8C" w14:textId="77777777" w:rsidTr="007064B9">
        <w:trPr>
          <w:cantSplit/>
          <w:trHeight w:val="1394"/>
          <w:tblHeader/>
        </w:trPr>
        <w:tc>
          <w:tcPr>
            <w:tcW w:w="1124" w:type="dxa"/>
            <w:shd w:val="clear" w:color="auto" w:fill="D9D9D9"/>
            <w:vAlign w:val="center"/>
          </w:tcPr>
          <w:p w14:paraId="0D17335C" w14:textId="77777777" w:rsidR="00C9407C" w:rsidRPr="00117C97" w:rsidRDefault="00C9407C" w:rsidP="00C9407C">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306" w:type="dxa"/>
            <w:shd w:val="clear" w:color="auto" w:fill="D9D9D9"/>
            <w:vAlign w:val="center"/>
          </w:tcPr>
          <w:p w14:paraId="4E19FF67" w14:textId="77777777" w:rsidR="00C9407C" w:rsidRPr="00117C97" w:rsidRDefault="00C9407C" w:rsidP="00C9407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952" w:type="dxa"/>
            <w:shd w:val="clear" w:color="auto" w:fill="D9D9D9"/>
            <w:vAlign w:val="center"/>
          </w:tcPr>
          <w:p w14:paraId="5667E7FC" w14:textId="77777777" w:rsidR="00C9407C" w:rsidRPr="00117C97" w:rsidRDefault="00C9407C" w:rsidP="00C9407C">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134" w:type="dxa"/>
            <w:shd w:val="clear" w:color="auto" w:fill="D9D9D9"/>
            <w:vAlign w:val="center"/>
          </w:tcPr>
          <w:p w14:paraId="6B3B9905" w14:textId="77777777" w:rsidR="00C9407C" w:rsidRPr="00117C97" w:rsidRDefault="00C9407C" w:rsidP="00C9407C">
            <w:pPr>
              <w:rPr>
                <w:rFonts w:ascii="Calibri" w:hAnsi="Calibri" w:cs="Helvetica"/>
                <w:b/>
                <w:sz w:val="24"/>
                <w:szCs w:val="24"/>
              </w:rPr>
            </w:pPr>
            <w:r w:rsidRPr="00117C97">
              <w:rPr>
                <w:rFonts w:ascii="Calibri" w:hAnsi="Calibri" w:cs="Helvetica"/>
                <w:b/>
                <w:sz w:val="24"/>
                <w:szCs w:val="24"/>
              </w:rPr>
              <w:t>Who is at risk?</w:t>
            </w:r>
          </w:p>
        </w:tc>
        <w:tc>
          <w:tcPr>
            <w:tcW w:w="3827" w:type="dxa"/>
            <w:shd w:val="clear" w:color="auto" w:fill="D9D9D9"/>
            <w:vAlign w:val="center"/>
          </w:tcPr>
          <w:p w14:paraId="686A32ED" w14:textId="77777777" w:rsidR="00C9407C" w:rsidRPr="000142B2" w:rsidRDefault="00C9407C" w:rsidP="00C9407C">
            <w:pPr>
              <w:rPr>
                <w:rFonts w:ascii="Calibri" w:hAnsi="Calibri" w:cs="Calibri"/>
                <w:b/>
                <w:sz w:val="24"/>
                <w:szCs w:val="24"/>
              </w:rPr>
            </w:pPr>
            <w:r w:rsidRPr="000142B2">
              <w:rPr>
                <w:rFonts w:ascii="Calibri" w:hAnsi="Calibri" w:cs="Calibri"/>
                <w:b/>
                <w:sz w:val="24"/>
                <w:szCs w:val="24"/>
              </w:rPr>
              <w:t>PRECAUTIONS in place to reduce the risk of injury</w:t>
            </w:r>
          </w:p>
        </w:tc>
        <w:tc>
          <w:tcPr>
            <w:tcW w:w="1100" w:type="dxa"/>
            <w:shd w:val="clear" w:color="auto" w:fill="D9D9D9"/>
            <w:vAlign w:val="center"/>
          </w:tcPr>
          <w:p w14:paraId="4D308D55" w14:textId="77777777" w:rsidR="00C9407C" w:rsidRPr="00117C97" w:rsidRDefault="00C9407C" w:rsidP="00C9407C">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661E5D" w:rsidRPr="00117C97" w14:paraId="33094026" w14:textId="77777777" w:rsidTr="007064B9">
        <w:trPr>
          <w:cantSplit/>
          <w:trHeight w:val="8654"/>
        </w:trPr>
        <w:tc>
          <w:tcPr>
            <w:tcW w:w="1124" w:type="dxa"/>
            <w:vAlign w:val="center"/>
          </w:tcPr>
          <w:p w14:paraId="65294070" w14:textId="1E2B116B" w:rsidR="00C9407C" w:rsidRPr="00117C97" w:rsidRDefault="00C9407C" w:rsidP="00C9407C">
            <w:pPr>
              <w:autoSpaceDE w:val="0"/>
              <w:autoSpaceDN w:val="0"/>
              <w:adjustRightInd w:val="0"/>
              <w:rPr>
                <w:rFonts w:ascii="Calibri" w:hAnsi="Calibri" w:cs="Helvetica"/>
                <w:sz w:val="18"/>
                <w:szCs w:val="18"/>
              </w:rPr>
            </w:pPr>
            <w:r>
              <w:rPr>
                <w:rFonts w:ascii="Calibri" w:hAnsi="Calibri" w:cs="Helvetica"/>
                <w:sz w:val="18"/>
                <w:szCs w:val="18"/>
              </w:rPr>
              <w:t xml:space="preserve">Planting vegetables in the </w:t>
            </w:r>
            <w:r w:rsidR="007B19AA">
              <w:rPr>
                <w:rFonts w:ascii="Calibri" w:hAnsi="Calibri" w:cs="Helvetica"/>
                <w:sz w:val="18"/>
                <w:szCs w:val="18"/>
              </w:rPr>
              <w:t xml:space="preserve">outdoor area </w:t>
            </w:r>
            <w:r>
              <w:rPr>
                <w:rFonts w:ascii="Calibri" w:hAnsi="Calibri" w:cs="Helvetica"/>
                <w:sz w:val="18"/>
                <w:szCs w:val="18"/>
              </w:rPr>
              <w:t xml:space="preserve">planter. </w:t>
            </w:r>
          </w:p>
        </w:tc>
        <w:tc>
          <w:tcPr>
            <w:tcW w:w="2306" w:type="dxa"/>
            <w:vAlign w:val="center"/>
          </w:tcPr>
          <w:p w14:paraId="7A99F1E2" w14:textId="77777777" w:rsidR="00C9407C" w:rsidRPr="00465D00" w:rsidRDefault="00C9407C" w:rsidP="00C9407C">
            <w:pPr>
              <w:pStyle w:val="ListParagraph"/>
              <w:numPr>
                <w:ilvl w:val="0"/>
                <w:numId w:val="1"/>
              </w:numPr>
              <w:autoSpaceDE w:val="0"/>
              <w:autoSpaceDN w:val="0"/>
              <w:adjustRightInd w:val="0"/>
              <w:rPr>
                <w:rFonts w:ascii="Calibri" w:hAnsi="Calibri" w:cs="Helvetica"/>
                <w:sz w:val="18"/>
                <w:szCs w:val="18"/>
              </w:rPr>
            </w:pPr>
            <w:r w:rsidRPr="00465D00">
              <w:rPr>
                <w:rFonts w:ascii="Calibri" w:hAnsi="Calibri" w:cs="Helvetica"/>
                <w:sz w:val="18"/>
                <w:szCs w:val="18"/>
              </w:rPr>
              <w:t>Children will be using their fine</w:t>
            </w:r>
            <w:r>
              <w:rPr>
                <w:rFonts w:ascii="Calibri" w:hAnsi="Calibri" w:cs="Helvetica"/>
                <w:sz w:val="18"/>
                <w:szCs w:val="18"/>
              </w:rPr>
              <w:t xml:space="preserve"> and gross</w:t>
            </w:r>
            <w:r w:rsidRPr="00465D00">
              <w:rPr>
                <w:rFonts w:ascii="Calibri" w:hAnsi="Calibri" w:cs="Helvetica"/>
                <w:sz w:val="18"/>
                <w:szCs w:val="18"/>
              </w:rPr>
              <w:t xml:space="preserve"> motor skills to plant their chosen veget</w:t>
            </w:r>
            <w:r>
              <w:rPr>
                <w:rFonts w:ascii="Calibri" w:hAnsi="Calibri" w:cs="Helvetica"/>
                <w:sz w:val="18"/>
                <w:szCs w:val="18"/>
              </w:rPr>
              <w:t>a</w:t>
            </w:r>
            <w:r w:rsidRPr="00465D00">
              <w:rPr>
                <w:rFonts w:ascii="Calibri" w:hAnsi="Calibri" w:cs="Helvetica"/>
                <w:sz w:val="18"/>
                <w:szCs w:val="18"/>
              </w:rPr>
              <w:t>bles</w:t>
            </w:r>
            <w:r>
              <w:rPr>
                <w:rFonts w:ascii="Calibri" w:hAnsi="Calibri" w:cs="Helvetica"/>
                <w:sz w:val="18"/>
                <w:szCs w:val="18"/>
              </w:rPr>
              <w:t xml:space="preserve">. </w:t>
            </w:r>
          </w:p>
          <w:p w14:paraId="7EE16C33" w14:textId="77777777" w:rsidR="00C9407C" w:rsidRPr="00465D00" w:rsidRDefault="00C9407C" w:rsidP="00C9407C">
            <w:pPr>
              <w:pStyle w:val="ListParagraph"/>
              <w:numPr>
                <w:ilvl w:val="0"/>
                <w:numId w:val="1"/>
              </w:numPr>
              <w:autoSpaceDE w:val="0"/>
              <w:autoSpaceDN w:val="0"/>
              <w:adjustRightInd w:val="0"/>
              <w:rPr>
                <w:rFonts w:ascii="Calibri" w:hAnsi="Calibri" w:cs="Helvetica"/>
                <w:sz w:val="18"/>
                <w:szCs w:val="18"/>
              </w:rPr>
            </w:pPr>
            <w:r w:rsidRPr="00465D00">
              <w:rPr>
                <w:rFonts w:ascii="Calibri" w:hAnsi="Calibri" w:cs="Helvetica"/>
                <w:sz w:val="18"/>
                <w:szCs w:val="18"/>
              </w:rPr>
              <w:t xml:space="preserve">Children will be able to use problem solving skills. </w:t>
            </w:r>
          </w:p>
          <w:p w14:paraId="2900DF88" w14:textId="77777777" w:rsidR="00C9407C" w:rsidRDefault="00C9407C"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 xml:space="preserve">Stimulate all five senses. </w:t>
            </w:r>
          </w:p>
          <w:p w14:paraId="218C39C0" w14:textId="77777777" w:rsidR="00C9407C" w:rsidRDefault="00C9407C"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 xml:space="preserve">Learning about healthy foods. </w:t>
            </w:r>
          </w:p>
          <w:p w14:paraId="1B905052" w14:textId="77777777" w:rsidR="00C9407C" w:rsidRDefault="00C9407C"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Gain valuable life skills.</w:t>
            </w:r>
          </w:p>
          <w:p w14:paraId="0A661DE7" w14:textId="77777777" w:rsidR="00C9407C" w:rsidRDefault="00C9407C"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Healthy lifestyles.</w:t>
            </w:r>
          </w:p>
          <w:p w14:paraId="0A95DEAB" w14:textId="77777777" w:rsidR="00C9407C" w:rsidRDefault="00C9407C"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 xml:space="preserve">Team work. </w:t>
            </w:r>
          </w:p>
          <w:p w14:paraId="0DD4FDC3" w14:textId="77777777" w:rsidR="00C9407C" w:rsidRDefault="00C9407C"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 xml:space="preserve">Hands on learning experiences. </w:t>
            </w:r>
          </w:p>
          <w:p w14:paraId="634473CB" w14:textId="77777777" w:rsidR="00171863" w:rsidRDefault="00171863"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 xml:space="preserve">Promote </w:t>
            </w:r>
            <w:r w:rsidR="009961B1">
              <w:rPr>
                <w:rFonts w:ascii="Calibri" w:hAnsi="Calibri" w:cs="Helvetica"/>
                <w:sz w:val="18"/>
                <w:szCs w:val="18"/>
              </w:rPr>
              <w:t xml:space="preserve">science learning, children </w:t>
            </w:r>
            <w:r w:rsidR="005E7689">
              <w:rPr>
                <w:rFonts w:ascii="Calibri" w:hAnsi="Calibri" w:cs="Helvetica"/>
                <w:sz w:val="18"/>
                <w:szCs w:val="18"/>
              </w:rPr>
              <w:t>can learn the plant life cycles.</w:t>
            </w:r>
          </w:p>
          <w:p w14:paraId="7B5F4932" w14:textId="77777777" w:rsidR="005E7689" w:rsidRDefault="007064B9"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 xml:space="preserve">Planting vegetables will link within the new curriculum in Wales 2022, where children will be learning through hands-on experiences. </w:t>
            </w:r>
          </w:p>
          <w:p w14:paraId="0AEC8082" w14:textId="77777777" w:rsidR="00110831" w:rsidRDefault="00714C86" w:rsidP="00C9407C">
            <w:pPr>
              <w:pStyle w:val="ListParagraph"/>
              <w:numPr>
                <w:ilvl w:val="0"/>
                <w:numId w:val="1"/>
              </w:numPr>
              <w:autoSpaceDE w:val="0"/>
              <w:autoSpaceDN w:val="0"/>
              <w:adjustRightInd w:val="0"/>
              <w:rPr>
                <w:rFonts w:ascii="Calibri" w:hAnsi="Calibri" w:cs="Helvetica"/>
                <w:sz w:val="18"/>
                <w:szCs w:val="18"/>
              </w:rPr>
            </w:pPr>
            <w:r>
              <w:rPr>
                <w:rFonts w:ascii="Calibri" w:hAnsi="Calibri" w:cs="Helvetica"/>
                <w:sz w:val="18"/>
                <w:szCs w:val="18"/>
              </w:rPr>
              <w:t xml:space="preserve">Planting vegetables is an inclusive activity. </w:t>
            </w:r>
          </w:p>
          <w:p w14:paraId="328BFEFE" w14:textId="6132AF03" w:rsidR="00481927" w:rsidRPr="002C33E0" w:rsidRDefault="00481927" w:rsidP="00844DBC">
            <w:pPr>
              <w:pStyle w:val="ListParagraph"/>
              <w:autoSpaceDE w:val="0"/>
              <w:autoSpaceDN w:val="0"/>
              <w:adjustRightInd w:val="0"/>
              <w:rPr>
                <w:rFonts w:ascii="Calibri" w:hAnsi="Calibri" w:cs="Helvetica"/>
                <w:sz w:val="18"/>
                <w:szCs w:val="18"/>
              </w:rPr>
            </w:pPr>
          </w:p>
        </w:tc>
        <w:tc>
          <w:tcPr>
            <w:tcW w:w="1952" w:type="dxa"/>
            <w:vAlign w:val="center"/>
          </w:tcPr>
          <w:p w14:paraId="3FC22AF1" w14:textId="77777777" w:rsidR="00C9407C" w:rsidRDefault="00C9407C" w:rsidP="00C9407C">
            <w:pPr>
              <w:pStyle w:val="ListParagraph"/>
              <w:numPr>
                <w:ilvl w:val="0"/>
                <w:numId w:val="1"/>
              </w:numPr>
              <w:rPr>
                <w:rFonts w:ascii="Calibri" w:hAnsi="Calibri"/>
                <w:sz w:val="18"/>
                <w:szCs w:val="18"/>
              </w:rPr>
            </w:pPr>
            <w:r w:rsidRPr="00854EE5">
              <w:rPr>
                <w:rFonts w:ascii="Calibri" w:hAnsi="Calibri"/>
                <w:sz w:val="18"/>
                <w:szCs w:val="18"/>
              </w:rPr>
              <w:t>Water butts and hoses can b</w:t>
            </w:r>
            <w:r>
              <w:rPr>
                <w:rFonts w:ascii="Calibri" w:hAnsi="Calibri"/>
                <w:sz w:val="18"/>
                <w:szCs w:val="18"/>
              </w:rPr>
              <w:t xml:space="preserve">ecome a possible hazard due to slips, trips, cuts, and falls. </w:t>
            </w:r>
          </w:p>
          <w:p w14:paraId="16F64322" w14:textId="77777777" w:rsidR="00C9407C" w:rsidRDefault="00C9407C" w:rsidP="00C9407C">
            <w:pPr>
              <w:pStyle w:val="ListParagraph"/>
              <w:numPr>
                <w:ilvl w:val="0"/>
                <w:numId w:val="1"/>
              </w:numPr>
              <w:rPr>
                <w:rFonts w:ascii="Calibri" w:hAnsi="Calibri"/>
                <w:sz w:val="18"/>
                <w:szCs w:val="18"/>
              </w:rPr>
            </w:pPr>
            <w:r>
              <w:rPr>
                <w:rFonts w:ascii="Calibri" w:hAnsi="Calibri"/>
                <w:sz w:val="18"/>
                <w:szCs w:val="18"/>
              </w:rPr>
              <w:t xml:space="preserve">Weather hazards, sun burn, illnesses from cold weather. </w:t>
            </w:r>
          </w:p>
          <w:p w14:paraId="007A3231" w14:textId="77777777" w:rsidR="00C9407C" w:rsidRDefault="00C9407C" w:rsidP="00C9407C">
            <w:pPr>
              <w:pStyle w:val="ListParagraph"/>
              <w:numPr>
                <w:ilvl w:val="0"/>
                <w:numId w:val="1"/>
              </w:numPr>
              <w:rPr>
                <w:rFonts w:ascii="Calibri" w:hAnsi="Calibri"/>
                <w:sz w:val="18"/>
                <w:szCs w:val="18"/>
              </w:rPr>
            </w:pPr>
            <w:r>
              <w:rPr>
                <w:rFonts w:ascii="Calibri" w:hAnsi="Calibri"/>
                <w:sz w:val="18"/>
                <w:szCs w:val="18"/>
              </w:rPr>
              <w:t xml:space="preserve">Digestion of the seeds. </w:t>
            </w:r>
          </w:p>
          <w:p w14:paraId="6AE4362C" w14:textId="77777777" w:rsidR="00C9407C" w:rsidRDefault="00C9407C" w:rsidP="00C9407C">
            <w:pPr>
              <w:pStyle w:val="ListParagraph"/>
              <w:numPr>
                <w:ilvl w:val="0"/>
                <w:numId w:val="1"/>
              </w:numPr>
              <w:rPr>
                <w:rFonts w:ascii="Calibri" w:hAnsi="Calibri"/>
                <w:sz w:val="18"/>
                <w:szCs w:val="18"/>
              </w:rPr>
            </w:pPr>
            <w:r>
              <w:rPr>
                <w:rFonts w:ascii="Calibri" w:hAnsi="Calibri"/>
                <w:sz w:val="18"/>
                <w:szCs w:val="18"/>
              </w:rPr>
              <w:t xml:space="preserve">Use of tools. </w:t>
            </w:r>
          </w:p>
          <w:p w14:paraId="4FFF34EA" w14:textId="77777777" w:rsidR="00C9407C" w:rsidRDefault="00C9407C" w:rsidP="00C9407C">
            <w:pPr>
              <w:pStyle w:val="ListParagraph"/>
              <w:numPr>
                <w:ilvl w:val="0"/>
                <w:numId w:val="1"/>
              </w:numPr>
              <w:rPr>
                <w:rFonts w:ascii="Calibri" w:hAnsi="Calibri"/>
                <w:sz w:val="18"/>
                <w:szCs w:val="18"/>
              </w:rPr>
            </w:pPr>
            <w:r>
              <w:rPr>
                <w:rFonts w:ascii="Calibri" w:hAnsi="Calibri"/>
                <w:sz w:val="18"/>
                <w:szCs w:val="18"/>
              </w:rPr>
              <w:t xml:space="preserve">Insect bites. </w:t>
            </w:r>
          </w:p>
          <w:p w14:paraId="0C9DCEDA" w14:textId="77777777" w:rsidR="00C9407C" w:rsidRDefault="00C9407C" w:rsidP="00C9407C">
            <w:pPr>
              <w:pStyle w:val="ListParagraph"/>
              <w:numPr>
                <w:ilvl w:val="0"/>
                <w:numId w:val="1"/>
              </w:numPr>
              <w:rPr>
                <w:rFonts w:ascii="Calibri" w:hAnsi="Calibri"/>
                <w:sz w:val="18"/>
                <w:szCs w:val="18"/>
              </w:rPr>
            </w:pPr>
            <w:r>
              <w:rPr>
                <w:rFonts w:ascii="Calibri" w:hAnsi="Calibri"/>
                <w:sz w:val="18"/>
                <w:szCs w:val="18"/>
              </w:rPr>
              <w:t>Lifting heavy.</w:t>
            </w:r>
          </w:p>
          <w:p w14:paraId="1D152C82" w14:textId="77777777" w:rsidR="00C9407C" w:rsidRPr="00854EE5" w:rsidRDefault="00C9407C" w:rsidP="00C9407C">
            <w:pPr>
              <w:pStyle w:val="ListParagraph"/>
              <w:numPr>
                <w:ilvl w:val="0"/>
                <w:numId w:val="1"/>
              </w:numPr>
              <w:rPr>
                <w:rFonts w:ascii="Calibri" w:hAnsi="Calibri"/>
                <w:sz w:val="18"/>
                <w:szCs w:val="18"/>
              </w:rPr>
            </w:pPr>
            <w:r>
              <w:rPr>
                <w:rFonts w:ascii="Calibri" w:hAnsi="Calibri"/>
                <w:sz w:val="18"/>
                <w:szCs w:val="18"/>
              </w:rPr>
              <w:t xml:space="preserve">Touching and handling plants. </w:t>
            </w:r>
          </w:p>
        </w:tc>
        <w:tc>
          <w:tcPr>
            <w:tcW w:w="1134" w:type="dxa"/>
            <w:vAlign w:val="center"/>
          </w:tcPr>
          <w:p w14:paraId="50592A41" w14:textId="77777777" w:rsidR="00C9407C" w:rsidRPr="00117C97" w:rsidRDefault="00C9407C" w:rsidP="00C9407C">
            <w:pPr>
              <w:rPr>
                <w:rFonts w:ascii="Calibri" w:hAnsi="Calibri"/>
                <w:sz w:val="18"/>
                <w:szCs w:val="18"/>
              </w:rPr>
            </w:pPr>
            <w:r>
              <w:rPr>
                <w:rFonts w:ascii="Calibri" w:hAnsi="Calibri"/>
                <w:sz w:val="18"/>
                <w:szCs w:val="18"/>
              </w:rPr>
              <w:t xml:space="preserve">Children, young people, and adults. </w:t>
            </w:r>
          </w:p>
        </w:tc>
        <w:tc>
          <w:tcPr>
            <w:tcW w:w="3827" w:type="dxa"/>
            <w:vAlign w:val="center"/>
          </w:tcPr>
          <w:p w14:paraId="07B6CDD8" w14:textId="77777777" w:rsidR="00C9407C" w:rsidRPr="000142B2" w:rsidRDefault="00C9407C" w:rsidP="00C9407C">
            <w:pPr>
              <w:pStyle w:val="ListParagraph"/>
              <w:numPr>
                <w:ilvl w:val="0"/>
                <w:numId w:val="2"/>
              </w:numPr>
              <w:rPr>
                <w:rFonts w:ascii="Calibri" w:hAnsi="Calibri" w:cs="Calibri"/>
                <w:sz w:val="18"/>
                <w:szCs w:val="18"/>
              </w:rPr>
            </w:pPr>
            <w:r w:rsidRPr="000142B2">
              <w:rPr>
                <w:rFonts w:ascii="Calibri" w:hAnsi="Calibri" w:cs="Calibri"/>
                <w:sz w:val="18"/>
                <w:szCs w:val="18"/>
              </w:rPr>
              <w:t xml:space="preserve">Ensure that the area has been investigated before children go outside. </w:t>
            </w:r>
          </w:p>
          <w:p w14:paraId="0B037CDD" w14:textId="77777777" w:rsidR="00C9407C" w:rsidRPr="000142B2" w:rsidRDefault="00C9407C" w:rsidP="00C9407C">
            <w:pPr>
              <w:pStyle w:val="ListParagraph"/>
              <w:numPr>
                <w:ilvl w:val="0"/>
                <w:numId w:val="2"/>
              </w:numPr>
              <w:rPr>
                <w:rFonts w:ascii="Calibri" w:hAnsi="Calibri" w:cs="Calibri"/>
                <w:sz w:val="18"/>
                <w:szCs w:val="18"/>
              </w:rPr>
            </w:pPr>
            <w:r w:rsidRPr="000142B2">
              <w:rPr>
                <w:rFonts w:ascii="Calibri" w:hAnsi="Calibri" w:cs="Calibri"/>
                <w:sz w:val="18"/>
                <w:szCs w:val="18"/>
              </w:rPr>
              <w:t xml:space="preserve">Weather will need to be considered and the correct clothing and materials used (Sun cream, hats, coats). </w:t>
            </w:r>
          </w:p>
          <w:p w14:paraId="1FD9CFE7" w14:textId="77777777" w:rsidR="00C9407C" w:rsidRPr="000142B2" w:rsidRDefault="00C9407C" w:rsidP="00C9407C">
            <w:pPr>
              <w:pStyle w:val="ListParagraph"/>
              <w:numPr>
                <w:ilvl w:val="0"/>
                <w:numId w:val="2"/>
              </w:numPr>
              <w:rPr>
                <w:rFonts w:ascii="Calibri" w:hAnsi="Calibri" w:cs="Calibri"/>
                <w:sz w:val="18"/>
                <w:szCs w:val="18"/>
              </w:rPr>
            </w:pPr>
            <w:r w:rsidRPr="000142B2">
              <w:rPr>
                <w:rFonts w:ascii="Calibri" w:hAnsi="Calibri" w:cs="Calibri"/>
                <w:sz w:val="18"/>
                <w:szCs w:val="18"/>
              </w:rPr>
              <w:t>En</w:t>
            </w:r>
            <w:r>
              <w:rPr>
                <w:rFonts w:ascii="Calibri" w:hAnsi="Calibri" w:cs="Calibri"/>
                <w:sz w:val="18"/>
                <w:szCs w:val="18"/>
              </w:rPr>
              <w:t xml:space="preserve">sure </w:t>
            </w:r>
            <w:r w:rsidRPr="000142B2">
              <w:rPr>
                <w:rFonts w:ascii="Calibri" w:hAnsi="Calibri" w:cs="Calibri"/>
                <w:sz w:val="18"/>
                <w:szCs w:val="18"/>
              </w:rPr>
              <w:t xml:space="preserve">that the children are well supervised and explain before the activity has started. </w:t>
            </w:r>
          </w:p>
          <w:p w14:paraId="02098B71" w14:textId="77777777" w:rsidR="00C9407C" w:rsidRPr="000142B2" w:rsidRDefault="00C9407C" w:rsidP="00C9407C">
            <w:pPr>
              <w:pStyle w:val="ListParagraph"/>
              <w:numPr>
                <w:ilvl w:val="0"/>
                <w:numId w:val="2"/>
              </w:numPr>
              <w:rPr>
                <w:rFonts w:ascii="Calibri" w:hAnsi="Calibri" w:cs="Calibri"/>
                <w:sz w:val="18"/>
                <w:szCs w:val="18"/>
              </w:rPr>
            </w:pPr>
            <w:r w:rsidRPr="000142B2">
              <w:rPr>
                <w:rFonts w:ascii="Calibri" w:hAnsi="Calibri" w:cs="Calibri"/>
                <w:sz w:val="18"/>
                <w:szCs w:val="18"/>
              </w:rPr>
              <w:t>The use of tools will need to be explained by staff members before the activity, all people present sh</w:t>
            </w:r>
            <w:r>
              <w:rPr>
                <w:rFonts w:ascii="Calibri" w:hAnsi="Calibri" w:cs="Calibri"/>
                <w:sz w:val="18"/>
                <w:szCs w:val="18"/>
              </w:rPr>
              <w:t>o</w:t>
            </w:r>
            <w:r w:rsidRPr="000142B2">
              <w:rPr>
                <w:rFonts w:ascii="Calibri" w:hAnsi="Calibri" w:cs="Calibri"/>
                <w:sz w:val="18"/>
                <w:szCs w:val="18"/>
              </w:rPr>
              <w:t xml:space="preserve">uld wear appropriate gloves and boots. </w:t>
            </w:r>
          </w:p>
          <w:p w14:paraId="43371C35" w14:textId="77777777" w:rsidR="00C9407C" w:rsidRPr="000142B2" w:rsidRDefault="00C9407C" w:rsidP="00C9407C">
            <w:pPr>
              <w:pStyle w:val="ListParagraph"/>
              <w:numPr>
                <w:ilvl w:val="0"/>
                <w:numId w:val="2"/>
              </w:numPr>
              <w:rPr>
                <w:rFonts w:ascii="Calibri" w:hAnsi="Calibri" w:cs="Calibri"/>
                <w:sz w:val="18"/>
                <w:szCs w:val="18"/>
              </w:rPr>
            </w:pPr>
            <w:r w:rsidRPr="000142B2">
              <w:rPr>
                <w:rFonts w:ascii="Calibri" w:hAnsi="Calibri" w:cs="Calibri"/>
                <w:sz w:val="18"/>
                <w:szCs w:val="18"/>
              </w:rPr>
              <w:t xml:space="preserve">Identify allergies within the group and inspect the area of any signs of insect nests. First aider and first aid kit must be present. </w:t>
            </w:r>
          </w:p>
          <w:p w14:paraId="3441F2E6" w14:textId="77777777" w:rsidR="00C9407C" w:rsidRDefault="00C9407C" w:rsidP="00C9407C">
            <w:pPr>
              <w:pStyle w:val="ListParagraph"/>
              <w:numPr>
                <w:ilvl w:val="0"/>
                <w:numId w:val="2"/>
              </w:numPr>
              <w:rPr>
                <w:rFonts w:ascii="Calibri" w:hAnsi="Calibri" w:cs="Calibri"/>
                <w:sz w:val="18"/>
                <w:szCs w:val="18"/>
              </w:rPr>
            </w:pPr>
            <w:r w:rsidRPr="000142B2">
              <w:rPr>
                <w:rFonts w:ascii="Calibri" w:hAnsi="Calibri" w:cs="Calibri"/>
                <w:sz w:val="18"/>
                <w:szCs w:val="18"/>
              </w:rPr>
              <w:t xml:space="preserve">Ensure that wheelbarrows are not overfilled, do not lift heavy objects use a wheelbarrow. </w:t>
            </w:r>
          </w:p>
          <w:p w14:paraId="611043A2" w14:textId="77777777" w:rsidR="00C9407C" w:rsidRPr="000142B2" w:rsidRDefault="00C9407C" w:rsidP="00C9407C">
            <w:pPr>
              <w:pStyle w:val="ListParagraph"/>
              <w:numPr>
                <w:ilvl w:val="0"/>
                <w:numId w:val="2"/>
              </w:numPr>
              <w:rPr>
                <w:rFonts w:ascii="Calibri" w:hAnsi="Calibri" w:cs="Calibri"/>
                <w:sz w:val="18"/>
                <w:szCs w:val="18"/>
              </w:rPr>
            </w:pPr>
            <w:r>
              <w:rPr>
                <w:rFonts w:ascii="Calibri" w:hAnsi="Calibri" w:cs="Calibri"/>
                <w:sz w:val="18"/>
                <w:szCs w:val="18"/>
              </w:rPr>
              <w:t xml:space="preserve">Children must wash their hands before and after this activity. Children must use gloves when handling seeds. </w:t>
            </w:r>
          </w:p>
        </w:tc>
        <w:tc>
          <w:tcPr>
            <w:tcW w:w="1100" w:type="dxa"/>
            <w:vAlign w:val="center"/>
          </w:tcPr>
          <w:p w14:paraId="47FF9523" w14:textId="77777777" w:rsidR="00C9407C" w:rsidRPr="00117C97" w:rsidRDefault="00C9407C" w:rsidP="00C9407C">
            <w:pPr>
              <w:rPr>
                <w:rFonts w:ascii="Calibri" w:hAnsi="Calibri"/>
                <w:sz w:val="20"/>
                <w:szCs w:val="20"/>
              </w:rPr>
            </w:pPr>
            <w:r w:rsidRPr="00117C97">
              <w:rPr>
                <w:rFonts w:ascii="Calibri" w:hAnsi="Calibri"/>
                <w:sz w:val="20"/>
                <w:szCs w:val="20"/>
              </w:rPr>
              <w:t>Low</w:t>
            </w:r>
          </w:p>
        </w:tc>
      </w:tr>
    </w:tbl>
    <w:p w14:paraId="28F1EA93" w14:textId="77777777" w:rsidR="005E3767" w:rsidRDefault="005E3767" w:rsidP="00881CB4">
      <w:pPr>
        <w:pStyle w:val="NormalWeb"/>
        <w:rPr>
          <w:rFonts w:ascii="Arial" w:hAnsi="Arial" w:cs="Arial"/>
        </w:rPr>
      </w:pPr>
    </w:p>
    <w:p w14:paraId="05AE07BE" w14:textId="77777777" w:rsidR="00620577" w:rsidRDefault="00620577" w:rsidP="00620577">
      <w:pPr>
        <w:pStyle w:val="NormalWeb"/>
        <w:spacing w:line="360" w:lineRule="auto"/>
        <w:rPr>
          <w:rFonts w:ascii="Arial" w:hAnsi="Arial" w:cs="Arial"/>
        </w:rPr>
      </w:pPr>
      <w:r w:rsidRPr="005C653B">
        <w:rPr>
          <w:rFonts w:ascii="Arial" w:hAnsi="Arial" w:cs="Arial"/>
        </w:rPr>
        <w:lastRenderedPageBreak/>
        <w:t xml:space="preserve">Element 4 – Literature review ‘The role of Outdoor Education’. </w:t>
      </w:r>
    </w:p>
    <w:p w14:paraId="006BC18B" w14:textId="77777777" w:rsidR="00620577" w:rsidRDefault="00620577" w:rsidP="00620577">
      <w:pPr>
        <w:pStyle w:val="NormalWeb"/>
        <w:spacing w:line="360" w:lineRule="auto"/>
        <w:rPr>
          <w:rFonts w:ascii="Arial" w:hAnsi="Arial" w:cs="Arial"/>
        </w:rPr>
      </w:pPr>
      <w:r>
        <w:rPr>
          <w:rFonts w:ascii="Arial" w:hAnsi="Arial" w:cs="Arial"/>
        </w:rPr>
        <w:t>Outdoor education plays an important role in promoting physical and mental health and wellbeing, environmental awareness and sustainability and the development of skills to children. These themes have been adapted from many educational theorists and researchers that have advocated for outdoor education and recognised the benefits. An education theorist who viewed outdoor education is John Dewey (1938) as connecting theory with practice. Dewey believed that children should learn through hands-on experiences and opportunities that outdoor education will bring. Dewey understood outdoor education as a way for children to develop their curiosity and problem-solving skills (Wainwright, 2021, p.568). Another educational theorist who supports Dewey’s theory is Maria Montessori (1907) who believed children learn best when they are actively engaged in and activity, Montessori’s theory aligns with outdoor education with giving children endless opportunities to explore and learn within their natural environment (Selda and Sari and Kahya, 2012, p.1867). A researcher Learning Through Landscapes (2023) described that outdoor education will enhance children’s intellectual, emotional, and social develop through their lives. Learning Through Landscapes advocates that schools and childcare settings need to make use of their outdoor areas, by engaging in hands-on experiences and promote rich learning experiences (Learning Through Landscapes, 2023). The Welsh Government states that within one of the four aims ‘have access to play, leisure, sporting and cultural activities’, outdoor education has now been implemented throughout all areas of the new curriculum in Wales. All these educational theorist and researchers have had an impact on outdoor education through all different curriculums (Welsh Government, 2014).</w:t>
      </w:r>
    </w:p>
    <w:p w14:paraId="40ECA9D8" w14:textId="77777777" w:rsidR="00620577" w:rsidRDefault="00620577" w:rsidP="00620577">
      <w:pPr>
        <w:pStyle w:val="NormalWeb"/>
        <w:spacing w:line="360" w:lineRule="auto"/>
        <w:rPr>
          <w:rFonts w:ascii="Arial" w:hAnsi="Arial" w:cs="Arial"/>
        </w:rPr>
      </w:pPr>
      <w:r>
        <w:rPr>
          <w:rFonts w:ascii="Arial" w:hAnsi="Arial" w:cs="Arial"/>
        </w:rPr>
        <w:t xml:space="preserve">Outdoor education covers a range of themes that focus on the new curriculum for Wales 2022, as it will emphasise on real world experiences and offers children the opportunities to learn whilst playing outdoors. Outdoor education provides children with the opportunity for experiential learning and an active approach to learning and education. Outdoor education also allows children to be environmentally aware, it encourages children to develop an understanding of the principles and their role as a responsible citizen (Welsh Government, 2020). Outdoor education links with the new </w:t>
      </w:r>
      <w:r>
        <w:rPr>
          <w:rFonts w:ascii="Arial" w:hAnsi="Arial" w:cs="Arial"/>
        </w:rPr>
        <w:lastRenderedPageBreak/>
        <w:t xml:space="preserve">curriculum as it will allow children’s learning experiences to deepen in an exciting and fun way (Learning Through Landscapes, 2024). </w:t>
      </w:r>
    </w:p>
    <w:p w14:paraId="523C8DB9" w14:textId="77777777" w:rsidR="00620577" w:rsidRDefault="00620577" w:rsidP="00620577">
      <w:pPr>
        <w:pStyle w:val="NormalWeb"/>
        <w:spacing w:line="360" w:lineRule="auto"/>
        <w:rPr>
          <w:rFonts w:ascii="Arial" w:hAnsi="Arial" w:cs="Arial"/>
        </w:rPr>
      </w:pPr>
      <w:r>
        <w:rPr>
          <w:rFonts w:ascii="Arial" w:hAnsi="Arial" w:cs="Arial"/>
        </w:rPr>
        <w:t xml:space="preserve">The role of outdoor education plays a significant role in promoting physical and mental health and well-being with children. whilst children are engaged in outdoor education it can encourage children to be physically active, this is essential whilst children are young to develop their fine and gross motor skills and overall fitness. Whist children are outdoors they will be encouraged to jump, climb, run, and jump. Outdoor education will enable children to develop these skills during outdoor education and use within their daily life (Jeon and Jun, 2021). Although the new curriculum for Wales 2022 is promoting outdoor education some childcare practitioner may become relucted to follow, this is because of some key educational subjects can become difficult to develop outside a traditional classroom environment. this can be hard to maintain the curriculum requirements (David and Hamilton, 2018). By promoting physical health, it will allow children to engage in these activities (Mygind </w:t>
      </w:r>
      <w:r>
        <w:rPr>
          <w:rFonts w:ascii="Arial" w:hAnsi="Arial" w:cs="Arial"/>
          <w:i/>
          <w:iCs/>
        </w:rPr>
        <w:t>et al,</w:t>
      </w:r>
      <w:r>
        <w:rPr>
          <w:rFonts w:ascii="Arial" w:hAnsi="Arial" w:cs="Arial"/>
        </w:rPr>
        <w:t xml:space="preserve"> 2019). As numerous writers have noticed that children who are actively engaging in outdoor education have reached mental health benefits. Being outdoors releases certain positive endorphins, which allows children to reduce stress, anxiety, and depression (Mutz and Müller, 2016, p.106) (Pasanen and Tyrväinen and Korpela, 2014). When children are engaged in outdoor education, they will be exposed to vitamin D which is essential for develop of bone health, immune function, and overall well-being of a child, this will promote their physical and mental well-being. Studies have shown that children who have been exposed to outdoor education are overall better at teamworking skills and cooperation with others, this is because most outdoor education will be required to have good teamwork amongst peers. Good physical and mental health will allow children to have effective communication and collaboration (Solomonian </w:t>
      </w:r>
      <w:r>
        <w:rPr>
          <w:rFonts w:ascii="Arial" w:hAnsi="Arial" w:cs="Arial"/>
          <w:i/>
          <w:iCs/>
        </w:rPr>
        <w:t>et al,</w:t>
      </w:r>
      <w:r>
        <w:rPr>
          <w:rFonts w:ascii="Arial" w:hAnsi="Arial" w:cs="Arial"/>
        </w:rPr>
        <w:t xml:space="preserve"> 2022). Outdoor education also requires children to endure in risk taking, having good physical and mental health will allow children to manage and overcomes this risk successfully (Mitten and Itin, 2006, p.85).</w:t>
      </w:r>
    </w:p>
    <w:p w14:paraId="7815D7BB" w14:textId="77777777" w:rsidR="00620577" w:rsidRDefault="00620577" w:rsidP="00620577">
      <w:pPr>
        <w:pStyle w:val="NormalWeb"/>
        <w:spacing w:line="360" w:lineRule="auto"/>
        <w:rPr>
          <w:rFonts w:ascii="Arial" w:hAnsi="Arial" w:cs="Arial"/>
        </w:rPr>
      </w:pPr>
      <w:r>
        <w:rPr>
          <w:rFonts w:ascii="Arial" w:hAnsi="Arial" w:cs="Arial"/>
        </w:rPr>
        <w:t xml:space="preserve">Within the new curriculum environmental awareness and sustainability is promoted by using Eco-schools. When children are engaging in outdoor education it will allow children to have the opportunity to have direct access and explore their natural </w:t>
      </w:r>
      <w:r>
        <w:rPr>
          <w:rFonts w:ascii="Arial" w:hAnsi="Arial" w:cs="Arial"/>
        </w:rPr>
        <w:lastRenderedPageBreak/>
        <w:t xml:space="preserve">environment. Eco-schools are a programme that empowers children to take a role in creating a sustainable future in schools, many schools are appointed awards from this. Eco-schools can raise environmental awareness to improve the school’s environment and provide the children with the ability to engage with their community (Eco-Schools, 2024). Eco-schools encourage hands-on experiences through having environmental projects, within these projects children are fully involved with the planning, implementing, and carrying outing of the projects. Outdoor education within eco-schools gives children lifelong values and attitude towards the environment which will help children to learn to make eco-friendly choices which they are use within their daily lives (Eco-Schools, 2023). Environmental awareness and sustainability are important for children to learn to protect their future. Children can encourage sustainable practices by exploring topics for example, farming, waste reduction, recycling, by promoting these topics in schools’ children can learn more practice ways to live more sustainably (Hallfreosdóttir, 2011, p.55). By intergrading environmental awareness and sustainability into children’s learning, staff can empower children to make a difference to a more sustainable future. Although many schools in the UK are implementing eco-schools, the weather conditions may influence outdoor education being undertaken because children and staff not having the correct clothing when change of the weather (Csonka, 2023). </w:t>
      </w:r>
    </w:p>
    <w:p w14:paraId="7FB29265" w14:textId="77777777" w:rsidR="00620577" w:rsidRDefault="00620577" w:rsidP="00620577">
      <w:pPr>
        <w:pStyle w:val="NormalWeb"/>
        <w:spacing w:line="360" w:lineRule="auto"/>
        <w:rPr>
          <w:rFonts w:ascii="Arial" w:hAnsi="Arial" w:cs="Arial"/>
        </w:rPr>
      </w:pPr>
      <w:r>
        <w:rPr>
          <w:rFonts w:ascii="Arial" w:hAnsi="Arial" w:cs="Arial"/>
        </w:rPr>
        <w:t xml:space="preserve">Whilst children are engaged in outdoor education there are many skills that can be developed. Children will develop social skills that can encourage teamwork, collaboration, and communication skills, this is by children actively engaging in group activities (Bunting, 2006, p.11). Outdoor education will be able to enhance children’s critical thinking and problem solving skills through hands-on experiences outdoor education will offer children with unexpected changes and challenges that they will need to overcome (Cottrell and Cottrell, 2020). All skills developed whilst engaged in outdoor education can contribute to the child’s personal development that can be used in the real world experiences. The role of outdoor education is when children are interacting with the natural environment as it will create creativity, imagination, curiosity with children. Outdoor education will link to all aspects of the new curriculum in Wales because the nature will provide staff and children the opportunities for children to explore a mathematical side of learning such as </w:t>
      </w:r>
      <w:r>
        <w:rPr>
          <w:rFonts w:ascii="Arial" w:hAnsi="Arial" w:cs="Arial"/>
        </w:rPr>
        <w:lastRenderedPageBreak/>
        <w:t>counting, measuring, and estimating things within the outdoor classroom (Robertson, 2017, p.4-12).</w:t>
      </w:r>
    </w:p>
    <w:p w14:paraId="6273253D" w14:textId="07F5E72E" w:rsidR="00620577" w:rsidRPr="0010399C" w:rsidRDefault="00620577" w:rsidP="00620577">
      <w:pPr>
        <w:pStyle w:val="NormalWeb"/>
        <w:spacing w:line="360" w:lineRule="auto"/>
        <w:rPr>
          <w:rFonts w:ascii="Arial" w:hAnsi="Arial" w:cs="Arial"/>
        </w:rPr>
      </w:pPr>
      <w:r>
        <w:rPr>
          <w:rFonts w:ascii="Arial" w:hAnsi="Arial" w:cs="Arial"/>
        </w:rPr>
        <w:t>These themes have collectively contributed to a full educational experience that promotes all aspects of learning allowing the children to thrive. Outdoor education will support the vision of the new curriculum for Wales 2022, to develop confident, capable, and informed children. The writer also agrees with the numerous educational theorists and researchers to provide a high quality, rich engagement, and hands-on experiences that outdoor education has to offer. Physical and mental health and well-being will develop whilst children are involved in outdoor education as it can reduce stress, anxiety, and depression. Outdoor education also releases endorphins. Eco-schools are a new way that schools are adapting sustainable and promoting outdoor education. All themes help achieve a holistic approach to outdoor education to promote overall wellbeing, personal growth and lifelong learning with children and young people’s growth and development. The writing considers the role of outdoor education as one of the most important for children and young people’s growth and development.</w:t>
      </w:r>
    </w:p>
    <w:p w14:paraId="55D049D0" w14:textId="4D35BE0E" w:rsidR="008F294F" w:rsidRPr="008F294F" w:rsidRDefault="006A754A" w:rsidP="007033DC">
      <w:pPr>
        <w:pStyle w:val="NormalWeb"/>
        <w:spacing w:line="360" w:lineRule="auto"/>
        <w:rPr>
          <w:rFonts w:ascii="Arial" w:hAnsi="Arial" w:cs="Arial"/>
        </w:rPr>
      </w:pPr>
      <w:r>
        <w:rPr>
          <w:rFonts w:ascii="Arial" w:hAnsi="Arial" w:cs="Arial"/>
        </w:rPr>
        <w:t xml:space="preserve"> </w:t>
      </w:r>
    </w:p>
    <w:sectPr w:rsidR="008F294F" w:rsidRPr="008F294F">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BFC4E" w14:textId="77777777" w:rsidR="008A487F" w:rsidRDefault="008A487F" w:rsidP="00180BEB">
      <w:pPr>
        <w:spacing w:after="0" w:line="240" w:lineRule="auto"/>
      </w:pPr>
      <w:r>
        <w:separator/>
      </w:r>
    </w:p>
  </w:endnote>
  <w:endnote w:type="continuationSeparator" w:id="0">
    <w:p w14:paraId="1D5933F4" w14:textId="77777777" w:rsidR="008A487F" w:rsidRDefault="008A487F" w:rsidP="00180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911339"/>
      <w:docPartObj>
        <w:docPartGallery w:val="Page Numbers (Bottom of Page)"/>
        <w:docPartUnique/>
      </w:docPartObj>
    </w:sdtPr>
    <w:sdtContent>
      <w:p w14:paraId="56DC31BC" w14:textId="64149E8E" w:rsidR="00180BEB" w:rsidRDefault="00180BEB" w:rsidP="00ED17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BB2736" w14:textId="77777777" w:rsidR="00180BEB" w:rsidRDefault="00180BEB" w:rsidP="00180B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2010741"/>
      <w:docPartObj>
        <w:docPartGallery w:val="Page Numbers (Bottom of Page)"/>
        <w:docPartUnique/>
      </w:docPartObj>
    </w:sdtPr>
    <w:sdtContent>
      <w:p w14:paraId="1EBF3452" w14:textId="3338F8B0" w:rsidR="00180BEB" w:rsidRDefault="00180BEB" w:rsidP="00ED17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A54E71" w14:textId="77777777" w:rsidR="00180BEB" w:rsidRDefault="00180BEB" w:rsidP="00180BE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F0CB9" w14:textId="77777777" w:rsidR="00C04080" w:rsidRDefault="00C04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86135" w14:textId="77777777" w:rsidR="008A487F" w:rsidRDefault="008A487F" w:rsidP="00180BEB">
      <w:pPr>
        <w:spacing w:after="0" w:line="240" w:lineRule="auto"/>
      </w:pPr>
      <w:r>
        <w:separator/>
      </w:r>
    </w:p>
  </w:footnote>
  <w:footnote w:type="continuationSeparator" w:id="0">
    <w:p w14:paraId="595AD5F4" w14:textId="77777777" w:rsidR="008A487F" w:rsidRDefault="008A487F" w:rsidP="00180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50AB7" w14:textId="77777777" w:rsidR="00C04080" w:rsidRDefault="00C040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2B7B" w14:textId="77777777" w:rsidR="00C04080" w:rsidRDefault="00C040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468A1" w14:textId="77777777" w:rsidR="00C04080" w:rsidRDefault="00C04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24298"/>
    <w:multiLevelType w:val="hybridMultilevel"/>
    <w:tmpl w:val="29004F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AE20C60"/>
    <w:multiLevelType w:val="hybridMultilevel"/>
    <w:tmpl w:val="64F4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177B8F"/>
    <w:multiLevelType w:val="hybridMultilevel"/>
    <w:tmpl w:val="D05E3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004630">
    <w:abstractNumId w:val="1"/>
  </w:num>
  <w:num w:numId="2" w16cid:durableId="873351166">
    <w:abstractNumId w:val="0"/>
  </w:num>
  <w:num w:numId="3" w16cid:durableId="16844726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4F0"/>
    <w:rsid w:val="00002BAA"/>
    <w:rsid w:val="00011177"/>
    <w:rsid w:val="00012ABE"/>
    <w:rsid w:val="000202AA"/>
    <w:rsid w:val="000248E4"/>
    <w:rsid w:val="00034DC1"/>
    <w:rsid w:val="00041003"/>
    <w:rsid w:val="000426AC"/>
    <w:rsid w:val="00047725"/>
    <w:rsid w:val="000501CD"/>
    <w:rsid w:val="00050E2A"/>
    <w:rsid w:val="000511CC"/>
    <w:rsid w:val="00053202"/>
    <w:rsid w:val="0005507D"/>
    <w:rsid w:val="00056208"/>
    <w:rsid w:val="0005634B"/>
    <w:rsid w:val="00057B49"/>
    <w:rsid w:val="00062664"/>
    <w:rsid w:val="00063069"/>
    <w:rsid w:val="00064C5B"/>
    <w:rsid w:val="00065501"/>
    <w:rsid w:val="0006572B"/>
    <w:rsid w:val="00066D9C"/>
    <w:rsid w:val="00067A20"/>
    <w:rsid w:val="00067C06"/>
    <w:rsid w:val="00070DEA"/>
    <w:rsid w:val="000740AA"/>
    <w:rsid w:val="000805F5"/>
    <w:rsid w:val="00083D50"/>
    <w:rsid w:val="00083F68"/>
    <w:rsid w:val="00084DD3"/>
    <w:rsid w:val="0008723E"/>
    <w:rsid w:val="00090FC8"/>
    <w:rsid w:val="00091A88"/>
    <w:rsid w:val="0009399B"/>
    <w:rsid w:val="00094779"/>
    <w:rsid w:val="00095EA6"/>
    <w:rsid w:val="00096342"/>
    <w:rsid w:val="00097DD2"/>
    <w:rsid w:val="000A4FE1"/>
    <w:rsid w:val="000A7E5E"/>
    <w:rsid w:val="000B005B"/>
    <w:rsid w:val="000C1762"/>
    <w:rsid w:val="000C19C5"/>
    <w:rsid w:val="000C26CF"/>
    <w:rsid w:val="000C3AEC"/>
    <w:rsid w:val="000C623C"/>
    <w:rsid w:val="000D0F45"/>
    <w:rsid w:val="000D1C17"/>
    <w:rsid w:val="000D3891"/>
    <w:rsid w:val="000D38DD"/>
    <w:rsid w:val="000D430B"/>
    <w:rsid w:val="000F105B"/>
    <w:rsid w:val="000F1534"/>
    <w:rsid w:val="000F1D7A"/>
    <w:rsid w:val="000F36CA"/>
    <w:rsid w:val="000F579A"/>
    <w:rsid w:val="000F7EDE"/>
    <w:rsid w:val="00100366"/>
    <w:rsid w:val="001061C1"/>
    <w:rsid w:val="00110831"/>
    <w:rsid w:val="00112290"/>
    <w:rsid w:val="00115194"/>
    <w:rsid w:val="00115895"/>
    <w:rsid w:val="001205D9"/>
    <w:rsid w:val="00125A24"/>
    <w:rsid w:val="001304F0"/>
    <w:rsid w:val="00130941"/>
    <w:rsid w:val="001310CE"/>
    <w:rsid w:val="00135901"/>
    <w:rsid w:val="0013760A"/>
    <w:rsid w:val="00140D77"/>
    <w:rsid w:val="00140EDD"/>
    <w:rsid w:val="0015096A"/>
    <w:rsid w:val="00164230"/>
    <w:rsid w:val="00166B9F"/>
    <w:rsid w:val="00167E65"/>
    <w:rsid w:val="00171863"/>
    <w:rsid w:val="00171B2A"/>
    <w:rsid w:val="00173568"/>
    <w:rsid w:val="00174035"/>
    <w:rsid w:val="00174980"/>
    <w:rsid w:val="00177340"/>
    <w:rsid w:val="001806E9"/>
    <w:rsid w:val="00180BEB"/>
    <w:rsid w:val="00180E8C"/>
    <w:rsid w:val="0018466A"/>
    <w:rsid w:val="00185CD7"/>
    <w:rsid w:val="0019092D"/>
    <w:rsid w:val="0019239E"/>
    <w:rsid w:val="00193271"/>
    <w:rsid w:val="00193D17"/>
    <w:rsid w:val="00197099"/>
    <w:rsid w:val="00197A62"/>
    <w:rsid w:val="00197ABF"/>
    <w:rsid w:val="001A722D"/>
    <w:rsid w:val="001B0A93"/>
    <w:rsid w:val="001B2823"/>
    <w:rsid w:val="001B3029"/>
    <w:rsid w:val="001B410E"/>
    <w:rsid w:val="001B4722"/>
    <w:rsid w:val="001B4FA6"/>
    <w:rsid w:val="001B662F"/>
    <w:rsid w:val="001C08F0"/>
    <w:rsid w:val="001C2AD3"/>
    <w:rsid w:val="001C6CBD"/>
    <w:rsid w:val="001C7798"/>
    <w:rsid w:val="001D4EC3"/>
    <w:rsid w:val="001D5DCC"/>
    <w:rsid w:val="001D5E24"/>
    <w:rsid w:val="001D767D"/>
    <w:rsid w:val="001E4A6B"/>
    <w:rsid w:val="001E5847"/>
    <w:rsid w:val="001F2A5C"/>
    <w:rsid w:val="00200C74"/>
    <w:rsid w:val="00205995"/>
    <w:rsid w:val="002070D1"/>
    <w:rsid w:val="00207527"/>
    <w:rsid w:val="002153DC"/>
    <w:rsid w:val="002212B1"/>
    <w:rsid w:val="00222621"/>
    <w:rsid w:val="002255B1"/>
    <w:rsid w:val="00230EA4"/>
    <w:rsid w:val="002310E1"/>
    <w:rsid w:val="00232290"/>
    <w:rsid w:val="00247764"/>
    <w:rsid w:val="00250C01"/>
    <w:rsid w:val="00252601"/>
    <w:rsid w:val="002530A9"/>
    <w:rsid w:val="0025343E"/>
    <w:rsid w:val="002565E4"/>
    <w:rsid w:val="002728E9"/>
    <w:rsid w:val="00272D18"/>
    <w:rsid w:val="00281594"/>
    <w:rsid w:val="00284877"/>
    <w:rsid w:val="002945CD"/>
    <w:rsid w:val="002A0321"/>
    <w:rsid w:val="002A12C4"/>
    <w:rsid w:val="002A6C58"/>
    <w:rsid w:val="002B0E68"/>
    <w:rsid w:val="002B4462"/>
    <w:rsid w:val="002B6355"/>
    <w:rsid w:val="002B763C"/>
    <w:rsid w:val="002C4866"/>
    <w:rsid w:val="002C5970"/>
    <w:rsid w:val="002D0A8E"/>
    <w:rsid w:val="002D5BD9"/>
    <w:rsid w:val="002D7D9D"/>
    <w:rsid w:val="002E18FE"/>
    <w:rsid w:val="002E4B19"/>
    <w:rsid w:val="002E58B2"/>
    <w:rsid w:val="002E6C44"/>
    <w:rsid w:val="002E70F8"/>
    <w:rsid w:val="002F36D3"/>
    <w:rsid w:val="002F3A1C"/>
    <w:rsid w:val="002F5ACB"/>
    <w:rsid w:val="002F6F4D"/>
    <w:rsid w:val="00301D0F"/>
    <w:rsid w:val="00302EE2"/>
    <w:rsid w:val="00304DAD"/>
    <w:rsid w:val="00307DEA"/>
    <w:rsid w:val="00313CE2"/>
    <w:rsid w:val="00313D33"/>
    <w:rsid w:val="00315669"/>
    <w:rsid w:val="00315FB3"/>
    <w:rsid w:val="00316B2E"/>
    <w:rsid w:val="003176CC"/>
    <w:rsid w:val="00323E2C"/>
    <w:rsid w:val="00327D92"/>
    <w:rsid w:val="00331EC8"/>
    <w:rsid w:val="00333B6E"/>
    <w:rsid w:val="00334C11"/>
    <w:rsid w:val="00334DB8"/>
    <w:rsid w:val="003409EE"/>
    <w:rsid w:val="00341F60"/>
    <w:rsid w:val="00342C21"/>
    <w:rsid w:val="003436C3"/>
    <w:rsid w:val="00344A3D"/>
    <w:rsid w:val="00344FAB"/>
    <w:rsid w:val="00345A73"/>
    <w:rsid w:val="00347266"/>
    <w:rsid w:val="003501A4"/>
    <w:rsid w:val="00350DB2"/>
    <w:rsid w:val="003559F5"/>
    <w:rsid w:val="00356C21"/>
    <w:rsid w:val="003621EF"/>
    <w:rsid w:val="00362E95"/>
    <w:rsid w:val="00364AAB"/>
    <w:rsid w:val="00374356"/>
    <w:rsid w:val="003746D3"/>
    <w:rsid w:val="00374C1D"/>
    <w:rsid w:val="00382D35"/>
    <w:rsid w:val="003833D6"/>
    <w:rsid w:val="00391B02"/>
    <w:rsid w:val="003C3271"/>
    <w:rsid w:val="003C423C"/>
    <w:rsid w:val="003D1B88"/>
    <w:rsid w:val="003D358A"/>
    <w:rsid w:val="003D5826"/>
    <w:rsid w:val="003E00BD"/>
    <w:rsid w:val="003E3F14"/>
    <w:rsid w:val="003E6224"/>
    <w:rsid w:val="003F3F43"/>
    <w:rsid w:val="003F65A9"/>
    <w:rsid w:val="003F6F39"/>
    <w:rsid w:val="00401C79"/>
    <w:rsid w:val="00402E74"/>
    <w:rsid w:val="004036BC"/>
    <w:rsid w:val="00404A7E"/>
    <w:rsid w:val="004131B7"/>
    <w:rsid w:val="00413463"/>
    <w:rsid w:val="00422182"/>
    <w:rsid w:val="00424002"/>
    <w:rsid w:val="00426EDE"/>
    <w:rsid w:val="00431816"/>
    <w:rsid w:val="00431A82"/>
    <w:rsid w:val="00431EDB"/>
    <w:rsid w:val="0043268F"/>
    <w:rsid w:val="0043740D"/>
    <w:rsid w:val="004429A8"/>
    <w:rsid w:val="00445B21"/>
    <w:rsid w:val="00447786"/>
    <w:rsid w:val="004504D2"/>
    <w:rsid w:val="00450E50"/>
    <w:rsid w:val="0045206B"/>
    <w:rsid w:val="00452165"/>
    <w:rsid w:val="00452904"/>
    <w:rsid w:val="00460426"/>
    <w:rsid w:val="004618EC"/>
    <w:rsid w:val="0046487E"/>
    <w:rsid w:val="00466F3A"/>
    <w:rsid w:val="0047359E"/>
    <w:rsid w:val="004759C8"/>
    <w:rsid w:val="00475E06"/>
    <w:rsid w:val="004765EB"/>
    <w:rsid w:val="004815F9"/>
    <w:rsid w:val="00481927"/>
    <w:rsid w:val="00481A02"/>
    <w:rsid w:val="00482EDE"/>
    <w:rsid w:val="004844F5"/>
    <w:rsid w:val="0048454A"/>
    <w:rsid w:val="004852C1"/>
    <w:rsid w:val="00493AD3"/>
    <w:rsid w:val="00494583"/>
    <w:rsid w:val="0049522F"/>
    <w:rsid w:val="004962F6"/>
    <w:rsid w:val="00496560"/>
    <w:rsid w:val="00496C0F"/>
    <w:rsid w:val="004A47D4"/>
    <w:rsid w:val="004A5B28"/>
    <w:rsid w:val="004A78C4"/>
    <w:rsid w:val="004A7D50"/>
    <w:rsid w:val="004B0A6D"/>
    <w:rsid w:val="004B29B9"/>
    <w:rsid w:val="004B596C"/>
    <w:rsid w:val="004C188C"/>
    <w:rsid w:val="004C250E"/>
    <w:rsid w:val="004C2D21"/>
    <w:rsid w:val="004C617C"/>
    <w:rsid w:val="004D1409"/>
    <w:rsid w:val="004D25B1"/>
    <w:rsid w:val="004D3D80"/>
    <w:rsid w:val="004D6E92"/>
    <w:rsid w:val="004E1114"/>
    <w:rsid w:val="004E28A3"/>
    <w:rsid w:val="004E4C9E"/>
    <w:rsid w:val="004F174B"/>
    <w:rsid w:val="004F208D"/>
    <w:rsid w:val="004F22F6"/>
    <w:rsid w:val="005041A7"/>
    <w:rsid w:val="00504561"/>
    <w:rsid w:val="00504AC1"/>
    <w:rsid w:val="00510D9A"/>
    <w:rsid w:val="00515520"/>
    <w:rsid w:val="0051734D"/>
    <w:rsid w:val="00521D03"/>
    <w:rsid w:val="00531074"/>
    <w:rsid w:val="00533FA9"/>
    <w:rsid w:val="005452A1"/>
    <w:rsid w:val="00545668"/>
    <w:rsid w:val="00546B95"/>
    <w:rsid w:val="0055376E"/>
    <w:rsid w:val="00563942"/>
    <w:rsid w:val="00563BE4"/>
    <w:rsid w:val="00564205"/>
    <w:rsid w:val="00565473"/>
    <w:rsid w:val="0056579C"/>
    <w:rsid w:val="00566DD9"/>
    <w:rsid w:val="00566F1F"/>
    <w:rsid w:val="005725D2"/>
    <w:rsid w:val="00575B97"/>
    <w:rsid w:val="00576CE6"/>
    <w:rsid w:val="00577C42"/>
    <w:rsid w:val="00577C78"/>
    <w:rsid w:val="00582DF1"/>
    <w:rsid w:val="00583023"/>
    <w:rsid w:val="005835B5"/>
    <w:rsid w:val="00583BA2"/>
    <w:rsid w:val="00585A2C"/>
    <w:rsid w:val="0058745A"/>
    <w:rsid w:val="00591F65"/>
    <w:rsid w:val="00592B05"/>
    <w:rsid w:val="00592CF8"/>
    <w:rsid w:val="00592E06"/>
    <w:rsid w:val="00595D00"/>
    <w:rsid w:val="005A1A78"/>
    <w:rsid w:val="005A2E90"/>
    <w:rsid w:val="005A408B"/>
    <w:rsid w:val="005A6894"/>
    <w:rsid w:val="005A7480"/>
    <w:rsid w:val="005B0872"/>
    <w:rsid w:val="005B1C1D"/>
    <w:rsid w:val="005B5672"/>
    <w:rsid w:val="005B7BFE"/>
    <w:rsid w:val="005C23B2"/>
    <w:rsid w:val="005C3F97"/>
    <w:rsid w:val="005C653B"/>
    <w:rsid w:val="005C6C4B"/>
    <w:rsid w:val="005D16EE"/>
    <w:rsid w:val="005D1A6B"/>
    <w:rsid w:val="005D24F3"/>
    <w:rsid w:val="005D251E"/>
    <w:rsid w:val="005D30D5"/>
    <w:rsid w:val="005D6070"/>
    <w:rsid w:val="005D6EDB"/>
    <w:rsid w:val="005D74E1"/>
    <w:rsid w:val="005E3767"/>
    <w:rsid w:val="005E3FF6"/>
    <w:rsid w:val="005E4D78"/>
    <w:rsid w:val="005E6CF2"/>
    <w:rsid w:val="005E7689"/>
    <w:rsid w:val="005F3D00"/>
    <w:rsid w:val="005F452D"/>
    <w:rsid w:val="006039F2"/>
    <w:rsid w:val="00605B4D"/>
    <w:rsid w:val="00606A1E"/>
    <w:rsid w:val="00607B4F"/>
    <w:rsid w:val="00607BF7"/>
    <w:rsid w:val="006102E4"/>
    <w:rsid w:val="00613022"/>
    <w:rsid w:val="00613323"/>
    <w:rsid w:val="0061466C"/>
    <w:rsid w:val="00615CA9"/>
    <w:rsid w:val="0061611A"/>
    <w:rsid w:val="00620577"/>
    <w:rsid w:val="006210D1"/>
    <w:rsid w:val="006234F5"/>
    <w:rsid w:val="00630EE7"/>
    <w:rsid w:val="00635DDC"/>
    <w:rsid w:val="006500BF"/>
    <w:rsid w:val="00650F2F"/>
    <w:rsid w:val="00653A03"/>
    <w:rsid w:val="00657698"/>
    <w:rsid w:val="00657964"/>
    <w:rsid w:val="006612E8"/>
    <w:rsid w:val="00661E5D"/>
    <w:rsid w:val="00672BA2"/>
    <w:rsid w:val="0067494B"/>
    <w:rsid w:val="006805BC"/>
    <w:rsid w:val="00680B73"/>
    <w:rsid w:val="0068130C"/>
    <w:rsid w:val="006820C6"/>
    <w:rsid w:val="006828FB"/>
    <w:rsid w:val="00683449"/>
    <w:rsid w:val="00685316"/>
    <w:rsid w:val="0068535B"/>
    <w:rsid w:val="0068562F"/>
    <w:rsid w:val="00687415"/>
    <w:rsid w:val="00690C87"/>
    <w:rsid w:val="00691BDD"/>
    <w:rsid w:val="00696174"/>
    <w:rsid w:val="00696947"/>
    <w:rsid w:val="00697427"/>
    <w:rsid w:val="006A05CC"/>
    <w:rsid w:val="006A2465"/>
    <w:rsid w:val="006A482A"/>
    <w:rsid w:val="006A4843"/>
    <w:rsid w:val="006A5064"/>
    <w:rsid w:val="006A5BE3"/>
    <w:rsid w:val="006A636A"/>
    <w:rsid w:val="006A754A"/>
    <w:rsid w:val="006B0AF9"/>
    <w:rsid w:val="006B1A17"/>
    <w:rsid w:val="006B439A"/>
    <w:rsid w:val="006B594F"/>
    <w:rsid w:val="006C144A"/>
    <w:rsid w:val="006C2C4C"/>
    <w:rsid w:val="006D0778"/>
    <w:rsid w:val="006D0CCF"/>
    <w:rsid w:val="006D3B22"/>
    <w:rsid w:val="006E4D6E"/>
    <w:rsid w:val="006E540D"/>
    <w:rsid w:val="006F079B"/>
    <w:rsid w:val="006F11BA"/>
    <w:rsid w:val="006F4810"/>
    <w:rsid w:val="006F7526"/>
    <w:rsid w:val="0070311D"/>
    <w:rsid w:val="007033DC"/>
    <w:rsid w:val="007050AA"/>
    <w:rsid w:val="007064B9"/>
    <w:rsid w:val="00707461"/>
    <w:rsid w:val="00707D5B"/>
    <w:rsid w:val="007116B7"/>
    <w:rsid w:val="00711F24"/>
    <w:rsid w:val="00714C86"/>
    <w:rsid w:val="00714EA0"/>
    <w:rsid w:val="00721921"/>
    <w:rsid w:val="00724A2B"/>
    <w:rsid w:val="007275A8"/>
    <w:rsid w:val="007305AE"/>
    <w:rsid w:val="007334E5"/>
    <w:rsid w:val="00734C1A"/>
    <w:rsid w:val="00737574"/>
    <w:rsid w:val="00742358"/>
    <w:rsid w:val="007444C2"/>
    <w:rsid w:val="007474FC"/>
    <w:rsid w:val="00750531"/>
    <w:rsid w:val="00766F7B"/>
    <w:rsid w:val="00767DC3"/>
    <w:rsid w:val="00771C30"/>
    <w:rsid w:val="00781ACF"/>
    <w:rsid w:val="0078657F"/>
    <w:rsid w:val="00787BBB"/>
    <w:rsid w:val="00793D2F"/>
    <w:rsid w:val="00796220"/>
    <w:rsid w:val="007A0A3B"/>
    <w:rsid w:val="007A24BF"/>
    <w:rsid w:val="007A2B27"/>
    <w:rsid w:val="007A5268"/>
    <w:rsid w:val="007A6A35"/>
    <w:rsid w:val="007B19AA"/>
    <w:rsid w:val="007B3DCD"/>
    <w:rsid w:val="007B42D3"/>
    <w:rsid w:val="007B6764"/>
    <w:rsid w:val="007B6B19"/>
    <w:rsid w:val="007C0CE8"/>
    <w:rsid w:val="007C116F"/>
    <w:rsid w:val="007C395A"/>
    <w:rsid w:val="007C3F82"/>
    <w:rsid w:val="007D11F3"/>
    <w:rsid w:val="007E2C4F"/>
    <w:rsid w:val="007E7EAD"/>
    <w:rsid w:val="007F1340"/>
    <w:rsid w:val="007F184F"/>
    <w:rsid w:val="007F2D1A"/>
    <w:rsid w:val="007F5F16"/>
    <w:rsid w:val="00801DDD"/>
    <w:rsid w:val="0080423F"/>
    <w:rsid w:val="0080506C"/>
    <w:rsid w:val="00814838"/>
    <w:rsid w:val="008163BE"/>
    <w:rsid w:val="00821D83"/>
    <w:rsid w:val="00822513"/>
    <w:rsid w:val="00822C3E"/>
    <w:rsid w:val="00824CFF"/>
    <w:rsid w:val="0082573E"/>
    <w:rsid w:val="008262F0"/>
    <w:rsid w:val="00826F97"/>
    <w:rsid w:val="00827623"/>
    <w:rsid w:val="00827739"/>
    <w:rsid w:val="008404BA"/>
    <w:rsid w:val="00844DBC"/>
    <w:rsid w:val="008454BF"/>
    <w:rsid w:val="008468D6"/>
    <w:rsid w:val="008519AE"/>
    <w:rsid w:val="00854FB1"/>
    <w:rsid w:val="00855010"/>
    <w:rsid w:val="00857974"/>
    <w:rsid w:val="00862B4C"/>
    <w:rsid w:val="00864D51"/>
    <w:rsid w:val="008662E1"/>
    <w:rsid w:val="008718C9"/>
    <w:rsid w:val="00873080"/>
    <w:rsid w:val="0087494C"/>
    <w:rsid w:val="008817B4"/>
    <w:rsid w:val="00881CB4"/>
    <w:rsid w:val="0088485D"/>
    <w:rsid w:val="008858A0"/>
    <w:rsid w:val="00885DEB"/>
    <w:rsid w:val="00892AA5"/>
    <w:rsid w:val="008945AC"/>
    <w:rsid w:val="00896722"/>
    <w:rsid w:val="008A3908"/>
    <w:rsid w:val="008A487F"/>
    <w:rsid w:val="008A547E"/>
    <w:rsid w:val="008B0104"/>
    <w:rsid w:val="008B11F0"/>
    <w:rsid w:val="008B1F4B"/>
    <w:rsid w:val="008B711C"/>
    <w:rsid w:val="008C1C5A"/>
    <w:rsid w:val="008C2AE9"/>
    <w:rsid w:val="008C41E4"/>
    <w:rsid w:val="008C4FD1"/>
    <w:rsid w:val="008C6867"/>
    <w:rsid w:val="008D1945"/>
    <w:rsid w:val="008D1F82"/>
    <w:rsid w:val="008E1F55"/>
    <w:rsid w:val="008E7674"/>
    <w:rsid w:val="008F181C"/>
    <w:rsid w:val="008F294F"/>
    <w:rsid w:val="008F3063"/>
    <w:rsid w:val="008F573E"/>
    <w:rsid w:val="00903F14"/>
    <w:rsid w:val="009058BD"/>
    <w:rsid w:val="009101AA"/>
    <w:rsid w:val="0091121C"/>
    <w:rsid w:val="009118F4"/>
    <w:rsid w:val="00913C3F"/>
    <w:rsid w:val="009201DD"/>
    <w:rsid w:val="00920458"/>
    <w:rsid w:val="00920E9D"/>
    <w:rsid w:val="009216BE"/>
    <w:rsid w:val="00921D72"/>
    <w:rsid w:val="00922CC2"/>
    <w:rsid w:val="009239C1"/>
    <w:rsid w:val="00923A4F"/>
    <w:rsid w:val="009259C7"/>
    <w:rsid w:val="00925BDF"/>
    <w:rsid w:val="00926341"/>
    <w:rsid w:val="0093044E"/>
    <w:rsid w:val="00931437"/>
    <w:rsid w:val="009361C9"/>
    <w:rsid w:val="00940319"/>
    <w:rsid w:val="00941209"/>
    <w:rsid w:val="00942E0C"/>
    <w:rsid w:val="00944E7D"/>
    <w:rsid w:val="00947874"/>
    <w:rsid w:val="00957D1F"/>
    <w:rsid w:val="009605EE"/>
    <w:rsid w:val="00960923"/>
    <w:rsid w:val="00962429"/>
    <w:rsid w:val="00963E03"/>
    <w:rsid w:val="00971969"/>
    <w:rsid w:val="00972FB2"/>
    <w:rsid w:val="0097422C"/>
    <w:rsid w:val="00976685"/>
    <w:rsid w:val="00980401"/>
    <w:rsid w:val="00980684"/>
    <w:rsid w:val="00982275"/>
    <w:rsid w:val="00985B59"/>
    <w:rsid w:val="00986990"/>
    <w:rsid w:val="00986CB0"/>
    <w:rsid w:val="00990132"/>
    <w:rsid w:val="009945CD"/>
    <w:rsid w:val="00995DA3"/>
    <w:rsid w:val="00995EF5"/>
    <w:rsid w:val="0099608A"/>
    <w:rsid w:val="009961B1"/>
    <w:rsid w:val="009A3C64"/>
    <w:rsid w:val="009A6960"/>
    <w:rsid w:val="009A7536"/>
    <w:rsid w:val="009A7A8E"/>
    <w:rsid w:val="009B14BC"/>
    <w:rsid w:val="009B2AF2"/>
    <w:rsid w:val="009B68C7"/>
    <w:rsid w:val="009B6992"/>
    <w:rsid w:val="009B782F"/>
    <w:rsid w:val="009C0212"/>
    <w:rsid w:val="009C2204"/>
    <w:rsid w:val="009C5326"/>
    <w:rsid w:val="009C6418"/>
    <w:rsid w:val="009D42A0"/>
    <w:rsid w:val="009E0871"/>
    <w:rsid w:val="009E28D1"/>
    <w:rsid w:val="009E3E7D"/>
    <w:rsid w:val="009E578E"/>
    <w:rsid w:val="009F0026"/>
    <w:rsid w:val="009F1ABB"/>
    <w:rsid w:val="009F586A"/>
    <w:rsid w:val="009F67C3"/>
    <w:rsid w:val="00A00266"/>
    <w:rsid w:val="00A040EE"/>
    <w:rsid w:val="00A053A5"/>
    <w:rsid w:val="00A07209"/>
    <w:rsid w:val="00A106A7"/>
    <w:rsid w:val="00A2594A"/>
    <w:rsid w:val="00A269CF"/>
    <w:rsid w:val="00A325C5"/>
    <w:rsid w:val="00A32A43"/>
    <w:rsid w:val="00A341EB"/>
    <w:rsid w:val="00A352D7"/>
    <w:rsid w:val="00A36603"/>
    <w:rsid w:val="00A4341A"/>
    <w:rsid w:val="00A514EC"/>
    <w:rsid w:val="00A520C6"/>
    <w:rsid w:val="00A53F27"/>
    <w:rsid w:val="00A550FD"/>
    <w:rsid w:val="00A613CC"/>
    <w:rsid w:val="00A6438B"/>
    <w:rsid w:val="00A673DC"/>
    <w:rsid w:val="00A776CB"/>
    <w:rsid w:val="00A812A9"/>
    <w:rsid w:val="00A8135E"/>
    <w:rsid w:val="00A82407"/>
    <w:rsid w:val="00A86284"/>
    <w:rsid w:val="00A87710"/>
    <w:rsid w:val="00A905CF"/>
    <w:rsid w:val="00A9064C"/>
    <w:rsid w:val="00A97529"/>
    <w:rsid w:val="00AA3E7C"/>
    <w:rsid w:val="00AA6EE3"/>
    <w:rsid w:val="00AB1018"/>
    <w:rsid w:val="00AB3565"/>
    <w:rsid w:val="00AB37A4"/>
    <w:rsid w:val="00AB3D04"/>
    <w:rsid w:val="00AB7F6E"/>
    <w:rsid w:val="00AC314C"/>
    <w:rsid w:val="00AC493C"/>
    <w:rsid w:val="00AC7108"/>
    <w:rsid w:val="00AD5FCE"/>
    <w:rsid w:val="00AD70F4"/>
    <w:rsid w:val="00AD7391"/>
    <w:rsid w:val="00AD7FF6"/>
    <w:rsid w:val="00AE2862"/>
    <w:rsid w:val="00AE35FC"/>
    <w:rsid w:val="00AE3B04"/>
    <w:rsid w:val="00AE3E4D"/>
    <w:rsid w:val="00AE4A92"/>
    <w:rsid w:val="00AE6734"/>
    <w:rsid w:val="00AE7521"/>
    <w:rsid w:val="00AF101F"/>
    <w:rsid w:val="00AF2F6B"/>
    <w:rsid w:val="00AF32A8"/>
    <w:rsid w:val="00AF4A36"/>
    <w:rsid w:val="00AF529A"/>
    <w:rsid w:val="00AF6F1F"/>
    <w:rsid w:val="00AF7BED"/>
    <w:rsid w:val="00B02183"/>
    <w:rsid w:val="00B0612D"/>
    <w:rsid w:val="00B07F76"/>
    <w:rsid w:val="00B12A24"/>
    <w:rsid w:val="00B15F7F"/>
    <w:rsid w:val="00B25981"/>
    <w:rsid w:val="00B2763A"/>
    <w:rsid w:val="00B30E2E"/>
    <w:rsid w:val="00B34EA5"/>
    <w:rsid w:val="00B35EAA"/>
    <w:rsid w:val="00B374C3"/>
    <w:rsid w:val="00B42A6C"/>
    <w:rsid w:val="00B43ABA"/>
    <w:rsid w:val="00B43D1A"/>
    <w:rsid w:val="00B52BE9"/>
    <w:rsid w:val="00B54B6B"/>
    <w:rsid w:val="00B55DBD"/>
    <w:rsid w:val="00B565A0"/>
    <w:rsid w:val="00B61CF9"/>
    <w:rsid w:val="00B67042"/>
    <w:rsid w:val="00B671F0"/>
    <w:rsid w:val="00B7289F"/>
    <w:rsid w:val="00B73E2C"/>
    <w:rsid w:val="00B830FE"/>
    <w:rsid w:val="00B855C6"/>
    <w:rsid w:val="00B86F0D"/>
    <w:rsid w:val="00B87B6F"/>
    <w:rsid w:val="00B92E00"/>
    <w:rsid w:val="00B9775E"/>
    <w:rsid w:val="00B97D20"/>
    <w:rsid w:val="00BA3A29"/>
    <w:rsid w:val="00BA4E88"/>
    <w:rsid w:val="00BB46C6"/>
    <w:rsid w:val="00BB4B74"/>
    <w:rsid w:val="00BB4EA4"/>
    <w:rsid w:val="00BC0FC9"/>
    <w:rsid w:val="00BC1FFF"/>
    <w:rsid w:val="00BC3D56"/>
    <w:rsid w:val="00BC665A"/>
    <w:rsid w:val="00BC74AA"/>
    <w:rsid w:val="00BD3B98"/>
    <w:rsid w:val="00BD4F86"/>
    <w:rsid w:val="00BE0250"/>
    <w:rsid w:val="00BE0573"/>
    <w:rsid w:val="00BE261F"/>
    <w:rsid w:val="00BE46A1"/>
    <w:rsid w:val="00BE5CFA"/>
    <w:rsid w:val="00BF0D6C"/>
    <w:rsid w:val="00BF2E08"/>
    <w:rsid w:val="00BF3424"/>
    <w:rsid w:val="00C04080"/>
    <w:rsid w:val="00C04AE5"/>
    <w:rsid w:val="00C06AC8"/>
    <w:rsid w:val="00C12003"/>
    <w:rsid w:val="00C20ECD"/>
    <w:rsid w:val="00C22A71"/>
    <w:rsid w:val="00C25CF8"/>
    <w:rsid w:val="00C26177"/>
    <w:rsid w:val="00C27B04"/>
    <w:rsid w:val="00C3160E"/>
    <w:rsid w:val="00C32711"/>
    <w:rsid w:val="00C420BC"/>
    <w:rsid w:val="00C43184"/>
    <w:rsid w:val="00C51C1C"/>
    <w:rsid w:val="00C52062"/>
    <w:rsid w:val="00C52E2F"/>
    <w:rsid w:val="00C532CA"/>
    <w:rsid w:val="00C61CD4"/>
    <w:rsid w:val="00C62291"/>
    <w:rsid w:val="00C74304"/>
    <w:rsid w:val="00C7557F"/>
    <w:rsid w:val="00C80451"/>
    <w:rsid w:val="00C809CE"/>
    <w:rsid w:val="00C833B1"/>
    <w:rsid w:val="00C840AE"/>
    <w:rsid w:val="00C84E60"/>
    <w:rsid w:val="00C93D0E"/>
    <w:rsid w:val="00C9407C"/>
    <w:rsid w:val="00C949DD"/>
    <w:rsid w:val="00C954B0"/>
    <w:rsid w:val="00C96FDC"/>
    <w:rsid w:val="00CA01A3"/>
    <w:rsid w:val="00CA52E5"/>
    <w:rsid w:val="00CA52FD"/>
    <w:rsid w:val="00CB07D5"/>
    <w:rsid w:val="00CB1213"/>
    <w:rsid w:val="00CB1320"/>
    <w:rsid w:val="00CB25E0"/>
    <w:rsid w:val="00CB2D88"/>
    <w:rsid w:val="00CC055E"/>
    <w:rsid w:val="00CC0776"/>
    <w:rsid w:val="00CC0D3C"/>
    <w:rsid w:val="00CC12A6"/>
    <w:rsid w:val="00CC2235"/>
    <w:rsid w:val="00CC7A4E"/>
    <w:rsid w:val="00CD1890"/>
    <w:rsid w:val="00CD21BC"/>
    <w:rsid w:val="00CD6C85"/>
    <w:rsid w:val="00CE1D74"/>
    <w:rsid w:val="00CE3567"/>
    <w:rsid w:val="00CE40B3"/>
    <w:rsid w:val="00CE554A"/>
    <w:rsid w:val="00CE566F"/>
    <w:rsid w:val="00CE7924"/>
    <w:rsid w:val="00CF081C"/>
    <w:rsid w:val="00CF16A9"/>
    <w:rsid w:val="00CF61EE"/>
    <w:rsid w:val="00D00598"/>
    <w:rsid w:val="00D0061A"/>
    <w:rsid w:val="00D0275D"/>
    <w:rsid w:val="00D1115E"/>
    <w:rsid w:val="00D1427E"/>
    <w:rsid w:val="00D1495C"/>
    <w:rsid w:val="00D14E39"/>
    <w:rsid w:val="00D157E9"/>
    <w:rsid w:val="00D223EB"/>
    <w:rsid w:val="00D22C46"/>
    <w:rsid w:val="00D25058"/>
    <w:rsid w:val="00D25222"/>
    <w:rsid w:val="00D2590F"/>
    <w:rsid w:val="00D32E3F"/>
    <w:rsid w:val="00D42122"/>
    <w:rsid w:val="00D45133"/>
    <w:rsid w:val="00D45FCA"/>
    <w:rsid w:val="00D46A0D"/>
    <w:rsid w:val="00D47D9E"/>
    <w:rsid w:val="00D50477"/>
    <w:rsid w:val="00D50E00"/>
    <w:rsid w:val="00D52182"/>
    <w:rsid w:val="00D54E65"/>
    <w:rsid w:val="00D60568"/>
    <w:rsid w:val="00D61C3E"/>
    <w:rsid w:val="00D6429D"/>
    <w:rsid w:val="00D66ECF"/>
    <w:rsid w:val="00D671FE"/>
    <w:rsid w:val="00D70B8C"/>
    <w:rsid w:val="00D77B9A"/>
    <w:rsid w:val="00D80A19"/>
    <w:rsid w:val="00D824AF"/>
    <w:rsid w:val="00D83347"/>
    <w:rsid w:val="00D876EB"/>
    <w:rsid w:val="00D87B44"/>
    <w:rsid w:val="00D87D76"/>
    <w:rsid w:val="00D91572"/>
    <w:rsid w:val="00D92890"/>
    <w:rsid w:val="00DA11E1"/>
    <w:rsid w:val="00DA3869"/>
    <w:rsid w:val="00DA3D56"/>
    <w:rsid w:val="00DA41EA"/>
    <w:rsid w:val="00DA5051"/>
    <w:rsid w:val="00DB092E"/>
    <w:rsid w:val="00DB4AB4"/>
    <w:rsid w:val="00DB67ED"/>
    <w:rsid w:val="00DC209C"/>
    <w:rsid w:val="00DC3DBA"/>
    <w:rsid w:val="00DC71EA"/>
    <w:rsid w:val="00DD4572"/>
    <w:rsid w:val="00DD7DFD"/>
    <w:rsid w:val="00DE0D1F"/>
    <w:rsid w:val="00DE29CD"/>
    <w:rsid w:val="00DE3732"/>
    <w:rsid w:val="00DE4DBA"/>
    <w:rsid w:val="00DE6597"/>
    <w:rsid w:val="00DE7CDD"/>
    <w:rsid w:val="00DE7D3C"/>
    <w:rsid w:val="00DF3B8F"/>
    <w:rsid w:val="00DF452C"/>
    <w:rsid w:val="00DF7EE2"/>
    <w:rsid w:val="00E003DC"/>
    <w:rsid w:val="00E00D6F"/>
    <w:rsid w:val="00E043F4"/>
    <w:rsid w:val="00E068B8"/>
    <w:rsid w:val="00E10DC3"/>
    <w:rsid w:val="00E134B1"/>
    <w:rsid w:val="00E13571"/>
    <w:rsid w:val="00E142AD"/>
    <w:rsid w:val="00E217F0"/>
    <w:rsid w:val="00E21B4B"/>
    <w:rsid w:val="00E254A6"/>
    <w:rsid w:val="00E31831"/>
    <w:rsid w:val="00E34B91"/>
    <w:rsid w:val="00E3575A"/>
    <w:rsid w:val="00E35D77"/>
    <w:rsid w:val="00E4047A"/>
    <w:rsid w:val="00E4298B"/>
    <w:rsid w:val="00E43986"/>
    <w:rsid w:val="00E5628B"/>
    <w:rsid w:val="00E628FC"/>
    <w:rsid w:val="00E63632"/>
    <w:rsid w:val="00E63C54"/>
    <w:rsid w:val="00E65E17"/>
    <w:rsid w:val="00E660DF"/>
    <w:rsid w:val="00E7067C"/>
    <w:rsid w:val="00E7190D"/>
    <w:rsid w:val="00E726EF"/>
    <w:rsid w:val="00E7380D"/>
    <w:rsid w:val="00E82B39"/>
    <w:rsid w:val="00E85C80"/>
    <w:rsid w:val="00E94E16"/>
    <w:rsid w:val="00E950E4"/>
    <w:rsid w:val="00E95D65"/>
    <w:rsid w:val="00E96C40"/>
    <w:rsid w:val="00E97390"/>
    <w:rsid w:val="00EB293D"/>
    <w:rsid w:val="00EB4ABE"/>
    <w:rsid w:val="00EB6458"/>
    <w:rsid w:val="00EC2A41"/>
    <w:rsid w:val="00EC508F"/>
    <w:rsid w:val="00EC6EE0"/>
    <w:rsid w:val="00EC7307"/>
    <w:rsid w:val="00ED0E66"/>
    <w:rsid w:val="00ED575A"/>
    <w:rsid w:val="00ED5B90"/>
    <w:rsid w:val="00EE0FBC"/>
    <w:rsid w:val="00EE2D0D"/>
    <w:rsid w:val="00EE53A2"/>
    <w:rsid w:val="00EF21BE"/>
    <w:rsid w:val="00EF4343"/>
    <w:rsid w:val="00EF76EB"/>
    <w:rsid w:val="00F00B3B"/>
    <w:rsid w:val="00F01AC1"/>
    <w:rsid w:val="00F05BA3"/>
    <w:rsid w:val="00F106A4"/>
    <w:rsid w:val="00F111C9"/>
    <w:rsid w:val="00F13C66"/>
    <w:rsid w:val="00F152CC"/>
    <w:rsid w:val="00F166C3"/>
    <w:rsid w:val="00F20A53"/>
    <w:rsid w:val="00F22697"/>
    <w:rsid w:val="00F25D11"/>
    <w:rsid w:val="00F264AD"/>
    <w:rsid w:val="00F30EF9"/>
    <w:rsid w:val="00F32595"/>
    <w:rsid w:val="00F340B1"/>
    <w:rsid w:val="00F3457A"/>
    <w:rsid w:val="00F36128"/>
    <w:rsid w:val="00F36AF8"/>
    <w:rsid w:val="00F4046E"/>
    <w:rsid w:val="00F433AD"/>
    <w:rsid w:val="00F462D4"/>
    <w:rsid w:val="00F474AF"/>
    <w:rsid w:val="00F510BA"/>
    <w:rsid w:val="00F556F3"/>
    <w:rsid w:val="00F5591A"/>
    <w:rsid w:val="00F570C3"/>
    <w:rsid w:val="00F67BDC"/>
    <w:rsid w:val="00F71565"/>
    <w:rsid w:val="00F7173A"/>
    <w:rsid w:val="00F721AD"/>
    <w:rsid w:val="00F7270A"/>
    <w:rsid w:val="00F73F3F"/>
    <w:rsid w:val="00F76EEC"/>
    <w:rsid w:val="00F801FD"/>
    <w:rsid w:val="00F83418"/>
    <w:rsid w:val="00F837B5"/>
    <w:rsid w:val="00F85CC5"/>
    <w:rsid w:val="00F91426"/>
    <w:rsid w:val="00F916D2"/>
    <w:rsid w:val="00FA1F43"/>
    <w:rsid w:val="00FA4089"/>
    <w:rsid w:val="00FA46A6"/>
    <w:rsid w:val="00FA53AE"/>
    <w:rsid w:val="00FA5B2E"/>
    <w:rsid w:val="00FA62A4"/>
    <w:rsid w:val="00FA6D3A"/>
    <w:rsid w:val="00FA78D7"/>
    <w:rsid w:val="00FA78FF"/>
    <w:rsid w:val="00FB1F88"/>
    <w:rsid w:val="00FB43E4"/>
    <w:rsid w:val="00FB4F03"/>
    <w:rsid w:val="00FB5C62"/>
    <w:rsid w:val="00FC16DD"/>
    <w:rsid w:val="00FC6DBE"/>
    <w:rsid w:val="00FD08D7"/>
    <w:rsid w:val="00FD4237"/>
    <w:rsid w:val="00FD4AE7"/>
    <w:rsid w:val="00FD5E68"/>
    <w:rsid w:val="00FD75D5"/>
    <w:rsid w:val="00FE2D51"/>
    <w:rsid w:val="00FE6A34"/>
    <w:rsid w:val="00FF1148"/>
    <w:rsid w:val="00FF3C07"/>
    <w:rsid w:val="00FF40E9"/>
    <w:rsid w:val="00FF5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BB07"/>
  <w15:chartTrackingRefBased/>
  <w15:docId w15:val="{6FDE82C9-A2E2-D147-A6F4-B571F2C8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4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4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4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4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4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4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4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4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4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4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4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4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4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4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4F0"/>
    <w:rPr>
      <w:rFonts w:eastAsiaTheme="majorEastAsia" w:cstheme="majorBidi"/>
      <w:color w:val="272727" w:themeColor="text1" w:themeTint="D8"/>
    </w:rPr>
  </w:style>
  <w:style w:type="paragraph" w:styleId="Title">
    <w:name w:val="Title"/>
    <w:basedOn w:val="Normal"/>
    <w:next w:val="Normal"/>
    <w:link w:val="TitleChar"/>
    <w:uiPriority w:val="10"/>
    <w:qFormat/>
    <w:rsid w:val="00130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4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4F0"/>
    <w:pPr>
      <w:spacing w:before="160"/>
      <w:jc w:val="center"/>
    </w:pPr>
    <w:rPr>
      <w:i/>
      <w:iCs/>
      <w:color w:val="404040" w:themeColor="text1" w:themeTint="BF"/>
    </w:rPr>
  </w:style>
  <w:style w:type="character" w:customStyle="1" w:styleId="QuoteChar">
    <w:name w:val="Quote Char"/>
    <w:basedOn w:val="DefaultParagraphFont"/>
    <w:link w:val="Quote"/>
    <w:uiPriority w:val="29"/>
    <w:rsid w:val="001304F0"/>
    <w:rPr>
      <w:i/>
      <w:iCs/>
      <w:color w:val="404040" w:themeColor="text1" w:themeTint="BF"/>
    </w:rPr>
  </w:style>
  <w:style w:type="paragraph" w:styleId="ListParagraph">
    <w:name w:val="List Paragraph"/>
    <w:basedOn w:val="Normal"/>
    <w:uiPriority w:val="34"/>
    <w:qFormat/>
    <w:rsid w:val="001304F0"/>
    <w:pPr>
      <w:ind w:left="720"/>
      <w:contextualSpacing/>
    </w:pPr>
  </w:style>
  <w:style w:type="character" w:styleId="IntenseEmphasis">
    <w:name w:val="Intense Emphasis"/>
    <w:basedOn w:val="DefaultParagraphFont"/>
    <w:uiPriority w:val="21"/>
    <w:qFormat/>
    <w:rsid w:val="001304F0"/>
    <w:rPr>
      <w:i/>
      <w:iCs/>
      <w:color w:val="0F4761" w:themeColor="accent1" w:themeShade="BF"/>
    </w:rPr>
  </w:style>
  <w:style w:type="paragraph" w:styleId="IntenseQuote">
    <w:name w:val="Intense Quote"/>
    <w:basedOn w:val="Normal"/>
    <w:next w:val="Normal"/>
    <w:link w:val="IntenseQuoteChar"/>
    <w:uiPriority w:val="30"/>
    <w:qFormat/>
    <w:rsid w:val="001304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4F0"/>
    <w:rPr>
      <w:i/>
      <w:iCs/>
      <w:color w:val="0F4761" w:themeColor="accent1" w:themeShade="BF"/>
    </w:rPr>
  </w:style>
  <w:style w:type="character" w:styleId="IntenseReference">
    <w:name w:val="Intense Reference"/>
    <w:basedOn w:val="DefaultParagraphFont"/>
    <w:uiPriority w:val="32"/>
    <w:qFormat/>
    <w:rsid w:val="001304F0"/>
    <w:rPr>
      <w:b/>
      <w:bCs/>
      <w:smallCaps/>
      <w:color w:val="0F4761" w:themeColor="accent1" w:themeShade="BF"/>
      <w:spacing w:val="5"/>
    </w:rPr>
  </w:style>
  <w:style w:type="character" w:styleId="Hyperlink">
    <w:name w:val="Hyperlink"/>
    <w:basedOn w:val="DefaultParagraphFont"/>
    <w:uiPriority w:val="99"/>
    <w:unhideWhenUsed/>
    <w:rsid w:val="009F1ABB"/>
    <w:rPr>
      <w:color w:val="467886" w:themeColor="hyperlink"/>
      <w:u w:val="single"/>
    </w:rPr>
  </w:style>
  <w:style w:type="character" w:styleId="UnresolvedMention">
    <w:name w:val="Unresolved Mention"/>
    <w:basedOn w:val="DefaultParagraphFont"/>
    <w:uiPriority w:val="99"/>
    <w:semiHidden/>
    <w:unhideWhenUsed/>
    <w:rsid w:val="009F1ABB"/>
    <w:rPr>
      <w:color w:val="605E5C"/>
      <w:shd w:val="clear" w:color="auto" w:fill="E1DFDD"/>
    </w:rPr>
  </w:style>
  <w:style w:type="paragraph" w:styleId="NormalWeb">
    <w:name w:val="Normal (Web)"/>
    <w:basedOn w:val="Normal"/>
    <w:uiPriority w:val="99"/>
    <w:unhideWhenUsed/>
    <w:rsid w:val="00881CB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881CB4"/>
    <w:rPr>
      <w:color w:val="96607D" w:themeColor="followedHyperlink"/>
      <w:u w:val="single"/>
    </w:rPr>
  </w:style>
  <w:style w:type="table" w:customStyle="1" w:styleId="TableGrid1">
    <w:name w:val="Table Grid1"/>
    <w:basedOn w:val="TableNormal"/>
    <w:next w:val="TableGrid"/>
    <w:uiPriority w:val="59"/>
    <w:rsid w:val="006F4810"/>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F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80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BEB"/>
  </w:style>
  <w:style w:type="character" w:styleId="PageNumber">
    <w:name w:val="page number"/>
    <w:basedOn w:val="DefaultParagraphFont"/>
    <w:uiPriority w:val="99"/>
    <w:semiHidden/>
    <w:unhideWhenUsed/>
    <w:rsid w:val="00180BEB"/>
  </w:style>
  <w:style w:type="paragraph" w:styleId="Header">
    <w:name w:val="header"/>
    <w:basedOn w:val="Normal"/>
    <w:link w:val="HeaderChar"/>
    <w:uiPriority w:val="99"/>
    <w:unhideWhenUsed/>
    <w:rsid w:val="00D02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042147">
      <w:bodyDiv w:val="1"/>
      <w:marLeft w:val="0"/>
      <w:marRight w:val="0"/>
      <w:marTop w:val="0"/>
      <w:marBottom w:val="0"/>
      <w:divBdr>
        <w:top w:val="none" w:sz="0" w:space="0" w:color="auto"/>
        <w:left w:val="none" w:sz="0" w:space="0" w:color="auto"/>
        <w:bottom w:val="none" w:sz="0" w:space="0" w:color="auto"/>
        <w:right w:val="none" w:sz="0" w:space="0" w:color="auto"/>
      </w:divBdr>
    </w:div>
    <w:div w:id="1952322857">
      <w:bodyDiv w:val="1"/>
      <w:marLeft w:val="0"/>
      <w:marRight w:val="0"/>
      <w:marTop w:val="0"/>
      <w:marBottom w:val="0"/>
      <w:divBdr>
        <w:top w:val="none" w:sz="0" w:space="0" w:color="auto"/>
        <w:left w:val="none" w:sz="0" w:space="0" w:color="auto"/>
        <w:bottom w:val="none" w:sz="0" w:space="0" w:color="auto"/>
        <w:right w:val="none" w:sz="0" w:space="0" w:color="auto"/>
      </w:divBdr>
      <w:divsChild>
        <w:div w:id="383988489">
          <w:marLeft w:val="0"/>
          <w:marRight w:val="0"/>
          <w:marTop w:val="0"/>
          <w:marBottom w:val="0"/>
          <w:divBdr>
            <w:top w:val="none" w:sz="0" w:space="0" w:color="auto"/>
            <w:left w:val="none" w:sz="0" w:space="0" w:color="auto"/>
            <w:bottom w:val="none" w:sz="0" w:space="0" w:color="auto"/>
            <w:right w:val="none" w:sz="0" w:space="0" w:color="auto"/>
          </w:divBdr>
          <w:divsChild>
            <w:div w:id="1624534881">
              <w:marLeft w:val="0"/>
              <w:marRight w:val="0"/>
              <w:marTop w:val="0"/>
              <w:marBottom w:val="0"/>
              <w:divBdr>
                <w:top w:val="none" w:sz="0" w:space="0" w:color="auto"/>
                <w:left w:val="none" w:sz="0" w:space="0" w:color="auto"/>
                <w:bottom w:val="none" w:sz="0" w:space="0" w:color="auto"/>
                <w:right w:val="none" w:sz="0" w:space="0" w:color="auto"/>
              </w:divBdr>
              <w:divsChild>
                <w:div w:id="22861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Ffion29x@gmail.com" TargetMode="External"/><Relationship Id="rId7" Type="http://schemas.openxmlformats.org/officeDocument/2006/relationships/endnotes" Target="endnotes.xml"/><Relationship Id="rId12" Type="http://schemas.openxmlformats.org/officeDocument/2006/relationships/hyperlink" Target="mailto:Ffion29x@gmail.com" TargetMode="External"/><Relationship Id="rId25"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Sl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5122B-5D03-1B4F-8CB6-3CE69C145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13</Pages>
  <Words>3395</Words>
  <Characters>19354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John (2103687)</dc:creator>
  <cp:keywords/>
  <dc:description/>
  <cp:lastModifiedBy>Ffion John (2103687)</cp:lastModifiedBy>
  <cp:revision>901</cp:revision>
  <cp:lastPrinted>2024-04-18T15:08:00Z</cp:lastPrinted>
  <dcterms:created xsi:type="dcterms:W3CDTF">2024-03-29T10:55:00Z</dcterms:created>
  <dcterms:modified xsi:type="dcterms:W3CDTF">2024-04-21T12:41:00Z</dcterms:modified>
</cp:coreProperties>
</file>