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7932C" w14:textId="77777777" w:rsidR="003C4E95" w:rsidRDefault="003C4E95">
      <w:pPr>
        <w:rPr>
          <w:rFonts w:cs="Times New Roman"/>
          <w:b/>
          <w:bCs/>
          <w:sz w:val="28"/>
          <w:szCs w:val="28"/>
        </w:rPr>
      </w:pPr>
    </w:p>
    <w:p w14:paraId="2C1F4F07" w14:textId="77777777" w:rsidR="00834A30" w:rsidRDefault="00834A30" w:rsidP="00834A30">
      <w:pPr>
        <w:jc w:val="center"/>
        <w:rPr>
          <w:rFonts w:cs="Times New Roman"/>
          <w:b/>
          <w:bCs/>
          <w:sz w:val="28"/>
          <w:szCs w:val="28"/>
        </w:rPr>
      </w:pPr>
    </w:p>
    <w:p w14:paraId="037D0D03" w14:textId="5818025B" w:rsidR="00834A30" w:rsidRPr="00834A30" w:rsidRDefault="00834A30" w:rsidP="00834A30">
      <w:pPr>
        <w:jc w:val="center"/>
        <w:rPr>
          <w:rFonts w:ascii="Arial" w:hAnsi="Arial" w:cs="Arial"/>
          <w:b/>
          <w:bCs/>
          <w:szCs w:val="24"/>
        </w:rPr>
      </w:pPr>
      <w:r w:rsidRPr="00834A30">
        <w:rPr>
          <w:rFonts w:ascii="Arial" w:hAnsi="Arial" w:cs="Arial"/>
          <w:b/>
          <w:bCs/>
          <w:szCs w:val="24"/>
        </w:rPr>
        <w:t>Seaview Case Study</w:t>
      </w:r>
    </w:p>
    <w:p w14:paraId="6742C72A" w14:textId="5BF3D8EC" w:rsidR="00834A30" w:rsidRPr="00834A30" w:rsidRDefault="00834A30" w:rsidP="00834A30">
      <w:pPr>
        <w:jc w:val="center"/>
        <w:rPr>
          <w:rFonts w:ascii="Arial" w:hAnsi="Arial" w:cs="Arial"/>
          <w:b/>
          <w:bCs/>
          <w:szCs w:val="24"/>
        </w:rPr>
      </w:pPr>
      <w:r w:rsidRPr="00834A30">
        <w:rPr>
          <w:rFonts w:ascii="Arial" w:hAnsi="Arial" w:cs="Arial"/>
          <w:b/>
          <w:bCs/>
          <w:szCs w:val="24"/>
        </w:rPr>
        <w:t>BMIH5007</w:t>
      </w:r>
    </w:p>
    <w:p w14:paraId="0410F3D6" w14:textId="2AD8DBEF" w:rsidR="00834A30" w:rsidRPr="00834A30" w:rsidRDefault="00834A30" w:rsidP="00834A30">
      <w:pPr>
        <w:jc w:val="center"/>
        <w:rPr>
          <w:rFonts w:ascii="Arial" w:hAnsi="Arial" w:cs="Arial"/>
          <w:b/>
          <w:bCs/>
          <w:szCs w:val="24"/>
        </w:rPr>
      </w:pPr>
      <w:proofErr w:type="spellStart"/>
      <w:r w:rsidRPr="00834A30">
        <w:rPr>
          <w:rFonts w:ascii="Arial" w:hAnsi="Arial" w:cs="Arial"/>
          <w:b/>
          <w:bCs/>
          <w:szCs w:val="24"/>
        </w:rPr>
        <w:t>Kobirul</w:t>
      </w:r>
      <w:proofErr w:type="spellEnd"/>
      <w:r w:rsidRPr="00834A30">
        <w:rPr>
          <w:rFonts w:ascii="Arial" w:hAnsi="Arial" w:cs="Arial"/>
          <w:b/>
          <w:bCs/>
          <w:szCs w:val="24"/>
        </w:rPr>
        <w:t xml:space="preserve"> Islam</w:t>
      </w:r>
    </w:p>
    <w:p w14:paraId="623D4F1C" w14:textId="3DC6540E" w:rsidR="00834A30" w:rsidRPr="00834A30" w:rsidRDefault="00834A30" w:rsidP="00834A30">
      <w:pPr>
        <w:jc w:val="center"/>
        <w:rPr>
          <w:rFonts w:ascii="Arial" w:hAnsi="Arial" w:cs="Arial"/>
          <w:b/>
          <w:bCs/>
          <w:szCs w:val="24"/>
        </w:rPr>
      </w:pPr>
      <w:r w:rsidRPr="00834A30">
        <w:rPr>
          <w:rFonts w:ascii="Arial" w:hAnsi="Arial" w:cs="Arial"/>
          <w:b/>
          <w:bCs/>
          <w:szCs w:val="24"/>
        </w:rPr>
        <w:t>2130690</w:t>
      </w:r>
    </w:p>
    <w:p w14:paraId="0713B11D" w14:textId="5EC61884" w:rsidR="00834A30" w:rsidRPr="00834A30" w:rsidRDefault="00834A30" w:rsidP="00834A30">
      <w:pPr>
        <w:jc w:val="center"/>
        <w:rPr>
          <w:rFonts w:ascii="Arial" w:hAnsi="Arial" w:cs="Arial"/>
          <w:b/>
          <w:bCs/>
          <w:szCs w:val="24"/>
        </w:rPr>
      </w:pPr>
      <w:r w:rsidRPr="00834A30">
        <w:rPr>
          <w:rFonts w:ascii="Arial" w:hAnsi="Arial" w:cs="Arial"/>
          <w:b/>
          <w:bCs/>
          <w:szCs w:val="24"/>
        </w:rPr>
        <w:t>Tristan Hawkins</w:t>
      </w:r>
    </w:p>
    <w:p w14:paraId="5A7A60D2" w14:textId="29485CAC" w:rsidR="00834A30" w:rsidRPr="00834A30" w:rsidRDefault="00834A30" w:rsidP="00834A30">
      <w:pPr>
        <w:jc w:val="center"/>
        <w:rPr>
          <w:rFonts w:ascii="Arial" w:hAnsi="Arial" w:cs="Arial"/>
          <w:b/>
          <w:bCs/>
          <w:szCs w:val="24"/>
        </w:rPr>
      </w:pPr>
    </w:p>
    <w:p w14:paraId="12BCDD1C" w14:textId="77777777" w:rsidR="00834A30" w:rsidRPr="00834A30" w:rsidRDefault="00834A30" w:rsidP="00834A30">
      <w:pPr>
        <w:rPr>
          <w:rFonts w:ascii="Arial" w:hAnsi="Arial" w:cs="Arial"/>
          <w:b/>
          <w:bCs/>
          <w:szCs w:val="24"/>
        </w:rPr>
      </w:pPr>
    </w:p>
    <w:p w14:paraId="4D84929D" w14:textId="436531DF" w:rsidR="00834A30" w:rsidRPr="00834A30" w:rsidRDefault="00834A30" w:rsidP="00834A30">
      <w:pPr>
        <w:rPr>
          <w:rFonts w:ascii="Arial" w:hAnsi="Arial" w:cs="Arial"/>
          <w:b/>
          <w:bCs/>
          <w:szCs w:val="24"/>
        </w:rPr>
        <w:sectPr w:rsidR="00834A30" w:rsidRPr="00834A30">
          <w:headerReference w:type="default" r:id="rId7"/>
          <w:footerReference w:type="default" r:id="rId8"/>
          <w:pgSz w:w="11906" w:h="16838"/>
          <w:pgMar w:top="1440" w:right="1440" w:bottom="1440" w:left="1440" w:header="720" w:footer="720" w:gutter="0"/>
          <w:cols w:space="720"/>
          <w:docGrid w:linePitch="360"/>
        </w:sectPr>
      </w:pPr>
      <w:r w:rsidRPr="00834A30">
        <w:rPr>
          <w:rFonts w:ascii="Arial" w:hAnsi="Arial" w:cs="Arial"/>
          <w:b/>
          <w:bCs/>
          <w:szCs w:val="24"/>
        </w:rPr>
        <w:t xml:space="preserve"> </w:t>
      </w:r>
    </w:p>
    <w:sdt>
      <w:sdtPr>
        <w:rPr>
          <w:rFonts w:ascii="Arial" w:eastAsiaTheme="minorHAnsi" w:hAnsi="Arial" w:cs="Arial"/>
          <w:color w:val="auto"/>
          <w:sz w:val="24"/>
          <w:szCs w:val="24"/>
          <w:lang w:val="en-GB"/>
        </w:rPr>
        <w:id w:val="-893809131"/>
        <w:docPartObj>
          <w:docPartGallery w:val="Table of Contents"/>
          <w:docPartUnique/>
        </w:docPartObj>
      </w:sdtPr>
      <w:sdtEndPr>
        <w:rPr>
          <w:b/>
          <w:bCs/>
          <w:noProof/>
        </w:rPr>
      </w:sdtEndPr>
      <w:sdtContent>
        <w:p w14:paraId="37BCF977" w14:textId="03656EEE" w:rsidR="003C4E95" w:rsidRPr="00834A30" w:rsidRDefault="003C4E95" w:rsidP="00834A30">
          <w:pPr>
            <w:pStyle w:val="TOCHeading"/>
            <w:spacing w:before="0" w:line="360" w:lineRule="auto"/>
            <w:rPr>
              <w:rFonts w:ascii="Arial" w:hAnsi="Arial" w:cs="Arial"/>
              <w:sz w:val="24"/>
              <w:szCs w:val="24"/>
            </w:rPr>
          </w:pPr>
          <w:r w:rsidRPr="00834A30">
            <w:rPr>
              <w:rFonts w:ascii="Arial" w:hAnsi="Arial" w:cs="Arial"/>
              <w:sz w:val="24"/>
              <w:szCs w:val="24"/>
            </w:rPr>
            <w:t>Table of Contents</w:t>
          </w:r>
        </w:p>
        <w:p w14:paraId="30161419" w14:textId="11D5F962" w:rsidR="007D0332" w:rsidRPr="00834A30" w:rsidRDefault="003C4E95" w:rsidP="00834A30">
          <w:pPr>
            <w:pStyle w:val="TOC1"/>
            <w:tabs>
              <w:tab w:val="right" w:leader="dot" w:pos="9016"/>
            </w:tabs>
            <w:rPr>
              <w:rFonts w:ascii="Arial" w:eastAsiaTheme="minorEastAsia" w:hAnsi="Arial" w:cs="Arial"/>
              <w:noProof/>
              <w:kern w:val="2"/>
              <w:szCs w:val="24"/>
              <w:lang w:eastAsia="en-GB"/>
            </w:rPr>
          </w:pPr>
          <w:r w:rsidRPr="00834A30">
            <w:rPr>
              <w:rFonts w:ascii="Arial" w:hAnsi="Arial" w:cs="Arial"/>
              <w:szCs w:val="24"/>
            </w:rPr>
            <w:fldChar w:fldCharType="begin"/>
          </w:r>
          <w:r w:rsidRPr="00834A30">
            <w:rPr>
              <w:rFonts w:ascii="Arial" w:hAnsi="Arial" w:cs="Arial"/>
              <w:szCs w:val="24"/>
            </w:rPr>
            <w:instrText xml:space="preserve"> TOC \o "1-3" \h \z \u </w:instrText>
          </w:r>
          <w:r w:rsidRPr="00834A30">
            <w:rPr>
              <w:rFonts w:ascii="Arial" w:hAnsi="Arial" w:cs="Arial"/>
              <w:szCs w:val="24"/>
            </w:rPr>
            <w:fldChar w:fldCharType="separate"/>
          </w:r>
          <w:hyperlink w:anchor="_Toc148544329" w:history="1">
            <w:r w:rsidR="007D0332" w:rsidRPr="00834A30">
              <w:rPr>
                <w:rStyle w:val="Hyperlink"/>
                <w:rFonts w:ascii="Arial" w:hAnsi="Arial" w:cs="Arial"/>
                <w:noProof/>
                <w:szCs w:val="24"/>
              </w:rPr>
              <w:t>Introduction</w:t>
            </w:r>
            <w:r w:rsidR="007D0332" w:rsidRPr="00834A30">
              <w:rPr>
                <w:rFonts w:ascii="Arial" w:hAnsi="Arial" w:cs="Arial"/>
                <w:noProof/>
                <w:webHidden/>
                <w:szCs w:val="24"/>
              </w:rPr>
              <w:tab/>
            </w:r>
            <w:r w:rsidR="007D0332" w:rsidRPr="00834A30">
              <w:rPr>
                <w:rFonts w:ascii="Arial" w:hAnsi="Arial" w:cs="Arial"/>
                <w:noProof/>
                <w:webHidden/>
                <w:szCs w:val="24"/>
              </w:rPr>
              <w:fldChar w:fldCharType="begin"/>
            </w:r>
            <w:r w:rsidR="007D0332" w:rsidRPr="00834A30">
              <w:rPr>
                <w:rFonts w:ascii="Arial" w:hAnsi="Arial" w:cs="Arial"/>
                <w:noProof/>
                <w:webHidden/>
                <w:szCs w:val="24"/>
              </w:rPr>
              <w:instrText xml:space="preserve"> PAGEREF _Toc148544329 \h </w:instrText>
            </w:r>
            <w:r w:rsidR="007D0332" w:rsidRPr="00834A30">
              <w:rPr>
                <w:rFonts w:ascii="Arial" w:hAnsi="Arial" w:cs="Arial"/>
                <w:noProof/>
                <w:webHidden/>
                <w:szCs w:val="24"/>
              </w:rPr>
            </w:r>
            <w:r w:rsidR="007D0332" w:rsidRPr="00834A30">
              <w:rPr>
                <w:rFonts w:ascii="Arial" w:hAnsi="Arial" w:cs="Arial"/>
                <w:noProof/>
                <w:webHidden/>
                <w:szCs w:val="24"/>
              </w:rPr>
              <w:fldChar w:fldCharType="separate"/>
            </w:r>
            <w:r w:rsidR="00502C02" w:rsidRPr="00834A30">
              <w:rPr>
                <w:rFonts w:ascii="Arial" w:hAnsi="Arial" w:cs="Arial"/>
                <w:noProof/>
                <w:webHidden/>
                <w:szCs w:val="24"/>
              </w:rPr>
              <w:t>1</w:t>
            </w:r>
            <w:r w:rsidR="007D0332" w:rsidRPr="00834A30">
              <w:rPr>
                <w:rFonts w:ascii="Arial" w:hAnsi="Arial" w:cs="Arial"/>
                <w:noProof/>
                <w:webHidden/>
                <w:szCs w:val="24"/>
              </w:rPr>
              <w:fldChar w:fldCharType="end"/>
            </w:r>
          </w:hyperlink>
        </w:p>
        <w:p w14:paraId="5A0DCC96" w14:textId="66E4BF88" w:rsidR="007D0332" w:rsidRPr="00834A30" w:rsidRDefault="00000000" w:rsidP="00834A30">
          <w:pPr>
            <w:pStyle w:val="TOC1"/>
            <w:tabs>
              <w:tab w:val="right" w:leader="dot" w:pos="9016"/>
            </w:tabs>
            <w:rPr>
              <w:rFonts w:ascii="Arial" w:eastAsiaTheme="minorEastAsia" w:hAnsi="Arial" w:cs="Arial"/>
              <w:noProof/>
              <w:kern w:val="2"/>
              <w:szCs w:val="24"/>
              <w:lang w:eastAsia="en-GB"/>
            </w:rPr>
          </w:pPr>
          <w:hyperlink w:anchor="_Toc148544330" w:history="1">
            <w:r w:rsidR="007D0332" w:rsidRPr="00834A30">
              <w:rPr>
                <w:rStyle w:val="Hyperlink"/>
                <w:rFonts w:ascii="Arial" w:hAnsi="Arial" w:cs="Arial"/>
                <w:noProof/>
                <w:szCs w:val="24"/>
                <w:lang w:val="en-US"/>
              </w:rPr>
              <w:t>Analyzation of the financial performance of The Seaview Resort</w:t>
            </w:r>
            <w:r w:rsidR="007D0332" w:rsidRPr="00834A30">
              <w:rPr>
                <w:rFonts w:ascii="Arial" w:hAnsi="Arial" w:cs="Arial"/>
                <w:noProof/>
                <w:webHidden/>
                <w:szCs w:val="24"/>
              </w:rPr>
              <w:tab/>
            </w:r>
            <w:r w:rsidR="007D0332" w:rsidRPr="00834A30">
              <w:rPr>
                <w:rFonts w:ascii="Arial" w:hAnsi="Arial" w:cs="Arial"/>
                <w:noProof/>
                <w:webHidden/>
                <w:szCs w:val="24"/>
              </w:rPr>
              <w:fldChar w:fldCharType="begin"/>
            </w:r>
            <w:r w:rsidR="007D0332" w:rsidRPr="00834A30">
              <w:rPr>
                <w:rFonts w:ascii="Arial" w:hAnsi="Arial" w:cs="Arial"/>
                <w:noProof/>
                <w:webHidden/>
                <w:szCs w:val="24"/>
              </w:rPr>
              <w:instrText xml:space="preserve"> PAGEREF _Toc148544330 \h </w:instrText>
            </w:r>
            <w:r w:rsidR="007D0332" w:rsidRPr="00834A30">
              <w:rPr>
                <w:rFonts w:ascii="Arial" w:hAnsi="Arial" w:cs="Arial"/>
                <w:noProof/>
                <w:webHidden/>
                <w:szCs w:val="24"/>
              </w:rPr>
            </w:r>
            <w:r w:rsidR="007D0332" w:rsidRPr="00834A30">
              <w:rPr>
                <w:rFonts w:ascii="Arial" w:hAnsi="Arial" w:cs="Arial"/>
                <w:noProof/>
                <w:webHidden/>
                <w:szCs w:val="24"/>
              </w:rPr>
              <w:fldChar w:fldCharType="separate"/>
            </w:r>
            <w:r w:rsidR="00502C02" w:rsidRPr="00834A30">
              <w:rPr>
                <w:rFonts w:ascii="Arial" w:hAnsi="Arial" w:cs="Arial"/>
                <w:noProof/>
                <w:webHidden/>
                <w:szCs w:val="24"/>
              </w:rPr>
              <w:t>1</w:t>
            </w:r>
            <w:r w:rsidR="007D0332" w:rsidRPr="00834A30">
              <w:rPr>
                <w:rFonts w:ascii="Arial" w:hAnsi="Arial" w:cs="Arial"/>
                <w:noProof/>
                <w:webHidden/>
                <w:szCs w:val="24"/>
              </w:rPr>
              <w:fldChar w:fldCharType="end"/>
            </w:r>
          </w:hyperlink>
        </w:p>
        <w:p w14:paraId="5E6E7799" w14:textId="039F1513" w:rsidR="007D0332" w:rsidRPr="00834A30" w:rsidRDefault="00000000" w:rsidP="00834A30">
          <w:pPr>
            <w:pStyle w:val="TOC2"/>
            <w:tabs>
              <w:tab w:val="right" w:leader="dot" w:pos="9016"/>
            </w:tabs>
            <w:rPr>
              <w:rFonts w:ascii="Arial" w:eastAsiaTheme="minorEastAsia" w:hAnsi="Arial" w:cs="Arial"/>
              <w:noProof/>
              <w:kern w:val="2"/>
              <w:szCs w:val="24"/>
              <w:lang w:eastAsia="en-GB"/>
            </w:rPr>
          </w:pPr>
          <w:hyperlink w:anchor="_Toc148544331" w:history="1">
            <w:r w:rsidR="007D0332" w:rsidRPr="00834A30">
              <w:rPr>
                <w:rStyle w:val="Hyperlink"/>
                <w:rFonts w:ascii="Arial" w:hAnsi="Arial" w:cs="Arial"/>
                <w:noProof/>
                <w:szCs w:val="24"/>
              </w:rPr>
              <w:t>Total revenue</w:t>
            </w:r>
            <w:r w:rsidR="007D0332" w:rsidRPr="00834A30">
              <w:rPr>
                <w:rFonts w:ascii="Arial" w:hAnsi="Arial" w:cs="Arial"/>
                <w:noProof/>
                <w:webHidden/>
                <w:szCs w:val="24"/>
              </w:rPr>
              <w:tab/>
            </w:r>
            <w:r w:rsidR="007D0332" w:rsidRPr="00834A30">
              <w:rPr>
                <w:rFonts w:ascii="Arial" w:hAnsi="Arial" w:cs="Arial"/>
                <w:noProof/>
                <w:webHidden/>
                <w:szCs w:val="24"/>
              </w:rPr>
              <w:fldChar w:fldCharType="begin"/>
            </w:r>
            <w:r w:rsidR="007D0332" w:rsidRPr="00834A30">
              <w:rPr>
                <w:rFonts w:ascii="Arial" w:hAnsi="Arial" w:cs="Arial"/>
                <w:noProof/>
                <w:webHidden/>
                <w:szCs w:val="24"/>
              </w:rPr>
              <w:instrText xml:space="preserve"> PAGEREF _Toc148544331 \h </w:instrText>
            </w:r>
            <w:r w:rsidR="007D0332" w:rsidRPr="00834A30">
              <w:rPr>
                <w:rFonts w:ascii="Arial" w:hAnsi="Arial" w:cs="Arial"/>
                <w:noProof/>
                <w:webHidden/>
                <w:szCs w:val="24"/>
              </w:rPr>
            </w:r>
            <w:r w:rsidR="007D0332" w:rsidRPr="00834A30">
              <w:rPr>
                <w:rFonts w:ascii="Arial" w:hAnsi="Arial" w:cs="Arial"/>
                <w:noProof/>
                <w:webHidden/>
                <w:szCs w:val="24"/>
              </w:rPr>
              <w:fldChar w:fldCharType="separate"/>
            </w:r>
            <w:r w:rsidR="00502C02" w:rsidRPr="00834A30">
              <w:rPr>
                <w:rFonts w:ascii="Arial" w:hAnsi="Arial" w:cs="Arial"/>
                <w:noProof/>
                <w:webHidden/>
                <w:szCs w:val="24"/>
              </w:rPr>
              <w:t>1</w:t>
            </w:r>
            <w:r w:rsidR="007D0332" w:rsidRPr="00834A30">
              <w:rPr>
                <w:rFonts w:ascii="Arial" w:hAnsi="Arial" w:cs="Arial"/>
                <w:noProof/>
                <w:webHidden/>
                <w:szCs w:val="24"/>
              </w:rPr>
              <w:fldChar w:fldCharType="end"/>
            </w:r>
          </w:hyperlink>
        </w:p>
        <w:p w14:paraId="4EEF1201" w14:textId="44CA3295" w:rsidR="007D0332" w:rsidRPr="00834A30" w:rsidRDefault="00000000" w:rsidP="00834A30">
          <w:pPr>
            <w:pStyle w:val="TOC2"/>
            <w:tabs>
              <w:tab w:val="right" w:leader="dot" w:pos="9016"/>
            </w:tabs>
            <w:rPr>
              <w:rFonts w:ascii="Arial" w:eastAsiaTheme="minorEastAsia" w:hAnsi="Arial" w:cs="Arial"/>
              <w:noProof/>
              <w:kern w:val="2"/>
              <w:szCs w:val="24"/>
              <w:lang w:eastAsia="en-GB"/>
            </w:rPr>
          </w:pPr>
          <w:hyperlink w:anchor="_Toc148544332" w:history="1">
            <w:r w:rsidR="007D0332" w:rsidRPr="00834A30">
              <w:rPr>
                <w:rStyle w:val="Hyperlink"/>
                <w:rFonts w:ascii="Arial" w:hAnsi="Arial" w:cs="Arial"/>
                <w:noProof/>
                <w:szCs w:val="24"/>
              </w:rPr>
              <w:t>Operating expenses</w:t>
            </w:r>
            <w:r w:rsidR="007D0332" w:rsidRPr="00834A30">
              <w:rPr>
                <w:rFonts w:ascii="Arial" w:hAnsi="Arial" w:cs="Arial"/>
                <w:noProof/>
                <w:webHidden/>
                <w:szCs w:val="24"/>
              </w:rPr>
              <w:tab/>
            </w:r>
            <w:r w:rsidR="007D0332" w:rsidRPr="00834A30">
              <w:rPr>
                <w:rFonts w:ascii="Arial" w:hAnsi="Arial" w:cs="Arial"/>
                <w:noProof/>
                <w:webHidden/>
                <w:szCs w:val="24"/>
              </w:rPr>
              <w:fldChar w:fldCharType="begin"/>
            </w:r>
            <w:r w:rsidR="007D0332" w:rsidRPr="00834A30">
              <w:rPr>
                <w:rFonts w:ascii="Arial" w:hAnsi="Arial" w:cs="Arial"/>
                <w:noProof/>
                <w:webHidden/>
                <w:szCs w:val="24"/>
              </w:rPr>
              <w:instrText xml:space="preserve"> PAGEREF _Toc148544332 \h </w:instrText>
            </w:r>
            <w:r w:rsidR="007D0332" w:rsidRPr="00834A30">
              <w:rPr>
                <w:rFonts w:ascii="Arial" w:hAnsi="Arial" w:cs="Arial"/>
                <w:noProof/>
                <w:webHidden/>
                <w:szCs w:val="24"/>
              </w:rPr>
            </w:r>
            <w:r w:rsidR="007D0332" w:rsidRPr="00834A30">
              <w:rPr>
                <w:rFonts w:ascii="Arial" w:hAnsi="Arial" w:cs="Arial"/>
                <w:noProof/>
                <w:webHidden/>
                <w:szCs w:val="24"/>
              </w:rPr>
              <w:fldChar w:fldCharType="separate"/>
            </w:r>
            <w:r w:rsidR="00502C02" w:rsidRPr="00834A30">
              <w:rPr>
                <w:rFonts w:ascii="Arial" w:hAnsi="Arial" w:cs="Arial"/>
                <w:noProof/>
                <w:webHidden/>
                <w:szCs w:val="24"/>
              </w:rPr>
              <w:t>1</w:t>
            </w:r>
            <w:r w:rsidR="007D0332" w:rsidRPr="00834A30">
              <w:rPr>
                <w:rFonts w:ascii="Arial" w:hAnsi="Arial" w:cs="Arial"/>
                <w:noProof/>
                <w:webHidden/>
                <w:szCs w:val="24"/>
              </w:rPr>
              <w:fldChar w:fldCharType="end"/>
            </w:r>
          </w:hyperlink>
        </w:p>
        <w:p w14:paraId="4492A002" w14:textId="14F09F4A" w:rsidR="007D0332" w:rsidRPr="00834A30" w:rsidRDefault="00000000" w:rsidP="00834A30">
          <w:pPr>
            <w:pStyle w:val="TOC2"/>
            <w:tabs>
              <w:tab w:val="right" w:leader="dot" w:pos="9016"/>
            </w:tabs>
            <w:rPr>
              <w:rFonts w:ascii="Arial" w:eastAsiaTheme="minorEastAsia" w:hAnsi="Arial" w:cs="Arial"/>
              <w:noProof/>
              <w:kern w:val="2"/>
              <w:szCs w:val="24"/>
              <w:lang w:eastAsia="en-GB"/>
            </w:rPr>
          </w:pPr>
          <w:hyperlink w:anchor="_Toc148544333" w:history="1">
            <w:r w:rsidR="007D0332" w:rsidRPr="00834A30">
              <w:rPr>
                <w:rStyle w:val="Hyperlink"/>
                <w:rFonts w:ascii="Arial" w:hAnsi="Arial" w:cs="Arial"/>
                <w:noProof/>
                <w:szCs w:val="24"/>
                <w:lang w:val="en-US"/>
              </w:rPr>
              <w:t>Gross profit</w:t>
            </w:r>
            <w:r w:rsidR="007D0332" w:rsidRPr="00834A30">
              <w:rPr>
                <w:rFonts w:ascii="Arial" w:hAnsi="Arial" w:cs="Arial"/>
                <w:noProof/>
                <w:webHidden/>
                <w:szCs w:val="24"/>
              </w:rPr>
              <w:tab/>
            </w:r>
            <w:r w:rsidR="007D0332" w:rsidRPr="00834A30">
              <w:rPr>
                <w:rFonts w:ascii="Arial" w:hAnsi="Arial" w:cs="Arial"/>
                <w:noProof/>
                <w:webHidden/>
                <w:szCs w:val="24"/>
              </w:rPr>
              <w:fldChar w:fldCharType="begin"/>
            </w:r>
            <w:r w:rsidR="007D0332" w:rsidRPr="00834A30">
              <w:rPr>
                <w:rFonts w:ascii="Arial" w:hAnsi="Arial" w:cs="Arial"/>
                <w:noProof/>
                <w:webHidden/>
                <w:szCs w:val="24"/>
              </w:rPr>
              <w:instrText xml:space="preserve"> PAGEREF _Toc148544333 \h </w:instrText>
            </w:r>
            <w:r w:rsidR="007D0332" w:rsidRPr="00834A30">
              <w:rPr>
                <w:rFonts w:ascii="Arial" w:hAnsi="Arial" w:cs="Arial"/>
                <w:noProof/>
                <w:webHidden/>
                <w:szCs w:val="24"/>
              </w:rPr>
            </w:r>
            <w:r w:rsidR="007D0332" w:rsidRPr="00834A30">
              <w:rPr>
                <w:rFonts w:ascii="Arial" w:hAnsi="Arial" w:cs="Arial"/>
                <w:noProof/>
                <w:webHidden/>
                <w:szCs w:val="24"/>
              </w:rPr>
              <w:fldChar w:fldCharType="separate"/>
            </w:r>
            <w:r w:rsidR="00502C02" w:rsidRPr="00834A30">
              <w:rPr>
                <w:rFonts w:ascii="Arial" w:hAnsi="Arial" w:cs="Arial"/>
                <w:noProof/>
                <w:webHidden/>
                <w:szCs w:val="24"/>
              </w:rPr>
              <w:t>1</w:t>
            </w:r>
            <w:r w:rsidR="007D0332" w:rsidRPr="00834A30">
              <w:rPr>
                <w:rFonts w:ascii="Arial" w:hAnsi="Arial" w:cs="Arial"/>
                <w:noProof/>
                <w:webHidden/>
                <w:szCs w:val="24"/>
              </w:rPr>
              <w:fldChar w:fldCharType="end"/>
            </w:r>
          </w:hyperlink>
        </w:p>
        <w:p w14:paraId="481138EE" w14:textId="1B8B1C94" w:rsidR="007D0332" w:rsidRPr="00834A30" w:rsidRDefault="00000000" w:rsidP="00834A30">
          <w:pPr>
            <w:pStyle w:val="TOC2"/>
            <w:tabs>
              <w:tab w:val="right" w:leader="dot" w:pos="9016"/>
            </w:tabs>
            <w:rPr>
              <w:rFonts w:ascii="Arial" w:eastAsiaTheme="minorEastAsia" w:hAnsi="Arial" w:cs="Arial"/>
              <w:noProof/>
              <w:kern w:val="2"/>
              <w:szCs w:val="24"/>
              <w:lang w:eastAsia="en-GB"/>
            </w:rPr>
          </w:pPr>
          <w:hyperlink w:anchor="_Toc148544334" w:history="1">
            <w:r w:rsidR="007D0332" w:rsidRPr="00834A30">
              <w:rPr>
                <w:rStyle w:val="Hyperlink"/>
                <w:rFonts w:ascii="Arial" w:hAnsi="Arial" w:cs="Arial"/>
                <w:noProof/>
                <w:szCs w:val="24"/>
                <w:lang w:val="en-US"/>
              </w:rPr>
              <w:t>Net profit or loss</w:t>
            </w:r>
            <w:r w:rsidR="007D0332" w:rsidRPr="00834A30">
              <w:rPr>
                <w:rFonts w:ascii="Arial" w:hAnsi="Arial" w:cs="Arial"/>
                <w:noProof/>
                <w:webHidden/>
                <w:szCs w:val="24"/>
              </w:rPr>
              <w:tab/>
            </w:r>
            <w:r w:rsidR="007D0332" w:rsidRPr="00834A30">
              <w:rPr>
                <w:rFonts w:ascii="Arial" w:hAnsi="Arial" w:cs="Arial"/>
                <w:noProof/>
                <w:webHidden/>
                <w:szCs w:val="24"/>
              </w:rPr>
              <w:fldChar w:fldCharType="begin"/>
            </w:r>
            <w:r w:rsidR="007D0332" w:rsidRPr="00834A30">
              <w:rPr>
                <w:rFonts w:ascii="Arial" w:hAnsi="Arial" w:cs="Arial"/>
                <w:noProof/>
                <w:webHidden/>
                <w:szCs w:val="24"/>
              </w:rPr>
              <w:instrText xml:space="preserve"> PAGEREF _Toc148544334 \h </w:instrText>
            </w:r>
            <w:r w:rsidR="007D0332" w:rsidRPr="00834A30">
              <w:rPr>
                <w:rFonts w:ascii="Arial" w:hAnsi="Arial" w:cs="Arial"/>
                <w:noProof/>
                <w:webHidden/>
                <w:szCs w:val="24"/>
              </w:rPr>
            </w:r>
            <w:r w:rsidR="007D0332" w:rsidRPr="00834A30">
              <w:rPr>
                <w:rFonts w:ascii="Arial" w:hAnsi="Arial" w:cs="Arial"/>
                <w:noProof/>
                <w:webHidden/>
                <w:szCs w:val="24"/>
              </w:rPr>
              <w:fldChar w:fldCharType="separate"/>
            </w:r>
            <w:r w:rsidR="00502C02" w:rsidRPr="00834A30">
              <w:rPr>
                <w:rFonts w:ascii="Arial" w:hAnsi="Arial" w:cs="Arial"/>
                <w:noProof/>
                <w:webHidden/>
                <w:szCs w:val="24"/>
              </w:rPr>
              <w:t>2</w:t>
            </w:r>
            <w:r w:rsidR="007D0332" w:rsidRPr="00834A30">
              <w:rPr>
                <w:rFonts w:ascii="Arial" w:hAnsi="Arial" w:cs="Arial"/>
                <w:noProof/>
                <w:webHidden/>
                <w:szCs w:val="24"/>
              </w:rPr>
              <w:fldChar w:fldCharType="end"/>
            </w:r>
          </w:hyperlink>
        </w:p>
        <w:p w14:paraId="57C1D1E2" w14:textId="51B0534B" w:rsidR="007D0332" w:rsidRPr="00834A30" w:rsidRDefault="00000000" w:rsidP="00834A30">
          <w:pPr>
            <w:pStyle w:val="TOC2"/>
            <w:tabs>
              <w:tab w:val="right" w:leader="dot" w:pos="9016"/>
            </w:tabs>
            <w:rPr>
              <w:rFonts w:ascii="Arial" w:eastAsiaTheme="minorEastAsia" w:hAnsi="Arial" w:cs="Arial"/>
              <w:noProof/>
              <w:kern w:val="2"/>
              <w:szCs w:val="24"/>
              <w:lang w:eastAsia="en-GB"/>
            </w:rPr>
          </w:pPr>
          <w:hyperlink w:anchor="_Toc148544335" w:history="1">
            <w:r w:rsidR="007D0332" w:rsidRPr="00834A30">
              <w:rPr>
                <w:rStyle w:val="Hyperlink"/>
                <w:rFonts w:ascii="Arial" w:hAnsi="Arial" w:cs="Arial"/>
                <w:noProof/>
                <w:szCs w:val="24"/>
                <w:lang w:val="en-US"/>
              </w:rPr>
              <w:t>Net profit Margin</w:t>
            </w:r>
            <w:r w:rsidR="007D0332" w:rsidRPr="00834A30">
              <w:rPr>
                <w:rFonts w:ascii="Arial" w:hAnsi="Arial" w:cs="Arial"/>
                <w:noProof/>
                <w:webHidden/>
                <w:szCs w:val="24"/>
              </w:rPr>
              <w:tab/>
            </w:r>
            <w:r w:rsidR="007D0332" w:rsidRPr="00834A30">
              <w:rPr>
                <w:rFonts w:ascii="Arial" w:hAnsi="Arial" w:cs="Arial"/>
                <w:noProof/>
                <w:webHidden/>
                <w:szCs w:val="24"/>
              </w:rPr>
              <w:fldChar w:fldCharType="begin"/>
            </w:r>
            <w:r w:rsidR="007D0332" w:rsidRPr="00834A30">
              <w:rPr>
                <w:rFonts w:ascii="Arial" w:hAnsi="Arial" w:cs="Arial"/>
                <w:noProof/>
                <w:webHidden/>
                <w:szCs w:val="24"/>
              </w:rPr>
              <w:instrText xml:space="preserve"> PAGEREF _Toc148544335 \h </w:instrText>
            </w:r>
            <w:r w:rsidR="007D0332" w:rsidRPr="00834A30">
              <w:rPr>
                <w:rFonts w:ascii="Arial" w:hAnsi="Arial" w:cs="Arial"/>
                <w:noProof/>
                <w:webHidden/>
                <w:szCs w:val="24"/>
              </w:rPr>
            </w:r>
            <w:r w:rsidR="007D0332" w:rsidRPr="00834A30">
              <w:rPr>
                <w:rFonts w:ascii="Arial" w:hAnsi="Arial" w:cs="Arial"/>
                <w:noProof/>
                <w:webHidden/>
                <w:szCs w:val="24"/>
              </w:rPr>
              <w:fldChar w:fldCharType="separate"/>
            </w:r>
            <w:r w:rsidR="00502C02" w:rsidRPr="00834A30">
              <w:rPr>
                <w:rFonts w:ascii="Arial" w:hAnsi="Arial" w:cs="Arial"/>
                <w:noProof/>
                <w:webHidden/>
                <w:szCs w:val="24"/>
              </w:rPr>
              <w:t>2</w:t>
            </w:r>
            <w:r w:rsidR="007D0332" w:rsidRPr="00834A30">
              <w:rPr>
                <w:rFonts w:ascii="Arial" w:hAnsi="Arial" w:cs="Arial"/>
                <w:noProof/>
                <w:webHidden/>
                <w:szCs w:val="24"/>
              </w:rPr>
              <w:fldChar w:fldCharType="end"/>
            </w:r>
          </w:hyperlink>
        </w:p>
        <w:p w14:paraId="419DB99F" w14:textId="54AEAAEA" w:rsidR="007D0332" w:rsidRPr="00834A30" w:rsidRDefault="00000000" w:rsidP="00834A30">
          <w:pPr>
            <w:pStyle w:val="TOC1"/>
            <w:tabs>
              <w:tab w:val="right" w:leader="dot" w:pos="9016"/>
            </w:tabs>
            <w:rPr>
              <w:rFonts w:ascii="Arial" w:eastAsiaTheme="minorEastAsia" w:hAnsi="Arial" w:cs="Arial"/>
              <w:noProof/>
              <w:kern w:val="2"/>
              <w:szCs w:val="24"/>
              <w:lang w:eastAsia="en-GB"/>
            </w:rPr>
          </w:pPr>
          <w:hyperlink w:anchor="_Toc148544336" w:history="1">
            <w:r w:rsidR="007D0332" w:rsidRPr="00834A30">
              <w:rPr>
                <w:rStyle w:val="Hyperlink"/>
                <w:rFonts w:ascii="Arial" w:hAnsi="Arial" w:cs="Arial"/>
                <w:noProof/>
                <w:szCs w:val="24"/>
              </w:rPr>
              <w:t>Key reasons behind the decline in profitability</w:t>
            </w:r>
            <w:r w:rsidR="007D0332" w:rsidRPr="00834A30">
              <w:rPr>
                <w:rFonts w:ascii="Arial" w:hAnsi="Arial" w:cs="Arial"/>
                <w:noProof/>
                <w:webHidden/>
                <w:szCs w:val="24"/>
              </w:rPr>
              <w:tab/>
            </w:r>
            <w:r w:rsidR="007D0332" w:rsidRPr="00834A30">
              <w:rPr>
                <w:rFonts w:ascii="Arial" w:hAnsi="Arial" w:cs="Arial"/>
                <w:noProof/>
                <w:webHidden/>
                <w:szCs w:val="24"/>
              </w:rPr>
              <w:fldChar w:fldCharType="begin"/>
            </w:r>
            <w:r w:rsidR="007D0332" w:rsidRPr="00834A30">
              <w:rPr>
                <w:rFonts w:ascii="Arial" w:hAnsi="Arial" w:cs="Arial"/>
                <w:noProof/>
                <w:webHidden/>
                <w:szCs w:val="24"/>
              </w:rPr>
              <w:instrText xml:space="preserve"> PAGEREF _Toc148544336 \h </w:instrText>
            </w:r>
            <w:r w:rsidR="007D0332" w:rsidRPr="00834A30">
              <w:rPr>
                <w:rFonts w:ascii="Arial" w:hAnsi="Arial" w:cs="Arial"/>
                <w:noProof/>
                <w:webHidden/>
                <w:szCs w:val="24"/>
              </w:rPr>
            </w:r>
            <w:r w:rsidR="007D0332" w:rsidRPr="00834A30">
              <w:rPr>
                <w:rFonts w:ascii="Arial" w:hAnsi="Arial" w:cs="Arial"/>
                <w:noProof/>
                <w:webHidden/>
                <w:szCs w:val="24"/>
              </w:rPr>
              <w:fldChar w:fldCharType="separate"/>
            </w:r>
            <w:r w:rsidR="00502C02" w:rsidRPr="00834A30">
              <w:rPr>
                <w:rFonts w:ascii="Arial" w:hAnsi="Arial" w:cs="Arial"/>
                <w:noProof/>
                <w:webHidden/>
                <w:szCs w:val="24"/>
              </w:rPr>
              <w:t>2</w:t>
            </w:r>
            <w:r w:rsidR="007D0332" w:rsidRPr="00834A30">
              <w:rPr>
                <w:rFonts w:ascii="Arial" w:hAnsi="Arial" w:cs="Arial"/>
                <w:noProof/>
                <w:webHidden/>
                <w:szCs w:val="24"/>
              </w:rPr>
              <w:fldChar w:fldCharType="end"/>
            </w:r>
          </w:hyperlink>
        </w:p>
        <w:p w14:paraId="5AE6DF87" w14:textId="511A7DFF" w:rsidR="007D0332" w:rsidRPr="00834A30" w:rsidRDefault="00000000" w:rsidP="00834A30">
          <w:pPr>
            <w:pStyle w:val="TOC1"/>
            <w:tabs>
              <w:tab w:val="right" w:leader="dot" w:pos="9016"/>
            </w:tabs>
            <w:rPr>
              <w:rFonts w:ascii="Arial" w:eastAsiaTheme="minorEastAsia" w:hAnsi="Arial" w:cs="Arial"/>
              <w:noProof/>
              <w:kern w:val="2"/>
              <w:szCs w:val="24"/>
              <w:lang w:eastAsia="en-GB"/>
            </w:rPr>
          </w:pPr>
          <w:hyperlink w:anchor="_Toc148544337" w:history="1">
            <w:r w:rsidR="007D0332" w:rsidRPr="00834A30">
              <w:rPr>
                <w:rStyle w:val="Hyperlink"/>
                <w:rFonts w:ascii="Arial" w:hAnsi="Arial" w:cs="Arial"/>
                <w:noProof/>
                <w:szCs w:val="24"/>
              </w:rPr>
              <w:t>Comprehensive turnaround strategy to revitalize the financial health of The Seaview Resort</w:t>
            </w:r>
            <w:r w:rsidR="007D0332" w:rsidRPr="00834A30">
              <w:rPr>
                <w:rFonts w:ascii="Arial" w:hAnsi="Arial" w:cs="Arial"/>
                <w:noProof/>
                <w:webHidden/>
                <w:szCs w:val="24"/>
              </w:rPr>
              <w:tab/>
            </w:r>
            <w:r w:rsidR="007D0332" w:rsidRPr="00834A30">
              <w:rPr>
                <w:rFonts w:ascii="Arial" w:hAnsi="Arial" w:cs="Arial"/>
                <w:noProof/>
                <w:webHidden/>
                <w:szCs w:val="24"/>
              </w:rPr>
              <w:fldChar w:fldCharType="begin"/>
            </w:r>
            <w:r w:rsidR="007D0332" w:rsidRPr="00834A30">
              <w:rPr>
                <w:rFonts w:ascii="Arial" w:hAnsi="Arial" w:cs="Arial"/>
                <w:noProof/>
                <w:webHidden/>
                <w:szCs w:val="24"/>
              </w:rPr>
              <w:instrText xml:space="preserve"> PAGEREF _Toc148544337 \h </w:instrText>
            </w:r>
            <w:r w:rsidR="007D0332" w:rsidRPr="00834A30">
              <w:rPr>
                <w:rFonts w:ascii="Arial" w:hAnsi="Arial" w:cs="Arial"/>
                <w:noProof/>
                <w:webHidden/>
                <w:szCs w:val="24"/>
              </w:rPr>
            </w:r>
            <w:r w:rsidR="007D0332" w:rsidRPr="00834A30">
              <w:rPr>
                <w:rFonts w:ascii="Arial" w:hAnsi="Arial" w:cs="Arial"/>
                <w:noProof/>
                <w:webHidden/>
                <w:szCs w:val="24"/>
              </w:rPr>
              <w:fldChar w:fldCharType="separate"/>
            </w:r>
            <w:r w:rsidR="00502C02" w:rsidRPr="00834A30">
              <w:rPr>
                <w:rFonts w:ascii="Arial" w:hAnsi="Arial" w:cs="Arial"/>
                <w:noProof/>
                <w:webHidden/>
                <w:szCs w:val="24"/>
              </w:rPr>
              <w:t>5</w:t>
            </w:r>
            <w:r w:rsidR="007D0332" w:rsidRPr="00834A30">
              <w:rPr>
                <w:rFonts w:ascii="Arial" w:hAnsi="Arial" w:cs="Arial"/>
                <w:noProof/>
                <w:webHidden/>
                <w:szCs w:val="24"/>
              </w:rPr>
              <w:fldChar w:fldCharType="end"/>
            </w:r>
          </w:hyperlink>
        </w:p>
        <w:p w14:paraId="661A24EB" w14:textId="60B36F4D" w:rsidR="007D0332" w:rsidRPr="00834A30" w:rsidRDefault="00000000" w:rsidP="00834A30">
          <w:pPr>
            <w:pStyle w:val="TOC1"/>
            <w:tabs>
              <w:tab w:val="right" w:leader="dot" w:pos="9016"/>
            </w:tabs>
            <w:rPr>
              <w:rFonts w:ascii="Arial" w:eastAsiaTheme="minorEastAsia" w:hAnsi="Arial" w:cs="Arial"/>
              <w:noProof/>
              <w:kern w:val="2"/>
              <w:szCs w:val="24"/>
              <w:lang w:eastAsia="en-GB"/>
            </w:rPr>
          </w:pPr>
          <w:hyperlink w:anchor="_Toc148544338" w:history="1">
            <w:r w:rsidR="007D0332" w:rsidRPr="00834A30">
              <w:rPr>
                <w:rStyle w:val="Hyperlink"/>
                <w:rFonts w:ascii="Arial" w:hAnsi="Arial" w:cs="Arial"/>
                <w:noProof/>
                <w:szCs w:val="24"/>
              </w:rPr>
              <w:t>Conclusion</w:t>
            </w:r>
            <w:r w:rsidR="007D0332" w:rsidRPr="00834A30">
              <w:rPr>
                <w:rFonts w:ascii="Arial" w:hAnsi="Arial" w:cs="Arial"/>
                <w:noProof/>
                <w:webHidden/>
                <w:szCs w:val="24"/>
              </w:rPr>
              <w:tab/>
            </w:r>
            <w:r w:rsidR="007D0332" w:rsidRPr="00834A30">
              <w:rPr>
                <w:rFonts w:ascii="Arial" w:hAnsi="Arial" w:cs="Arial"/>
                <w:noProof/>
                <w:webHidden/>
                <w:szCs w:val="24"/>
              </w:rPr>
              <w:fldChar w:fldCharType="begin"/>
            </w:r>
            <w:r w:rsidR="007D0332" w:rsidRPr="00834A30">
              <w:rPr>
                <w:rFonts w:ascii="Arial" w:hAnsi="Arial" w:cs="Arial"/>
                <w:noProof/>
                <w:webHidden/>
                <w:szCs w:val="24"/>
              </w:rPr>
              <w:instrText xml:space="preserve"> PAGEREF _Toc148544338 \h </w:instrText>
            </w:r>
            <w:r w:rsidR="007D0332" w:rsidRPr="00834A30">
              <w:rPr>
                <w:rFonts w:ascii="Arial" w:hAnsi="Arial" w:cs="Arial"/>
                <w:noProof/>
                <w:webHidden/>
                <w:szCs w:val="24"/>
              </w:rPr>
            </w:r>
            <w:r w:rsidR="007D0332" w:rsidRPr="00834A30">
              <w:rPr>
                <w:rFonts w:ascii="Arial" w:hAnsi="Arial" w:cs="Arial"/>
                <w:noProof/>
                <w:webHidden/>
                <w:szCs w:val="24"/>
              </w:rPr>
              <w:fldChar w:fldCharType="separate"/>
            </w:r>
            <w:r w:rsidR="00502C02" w:rsidRPr="00834A30">
              <w:rPr>
                <w:rFonts w:ascii="Arial" w:hAnsi="Arial" w:cs="Arial"/>
                <w:noProof/>
                <w:webHidden/>
                <w:szCs w:val="24"/>
              </w:rPr>
              <w:t>6</w:t>
            </w:r>
            <w:r w:rsidR="007D0332" w:rsidRPr="00834A30">
              <w:rPr>
                <w:rFonts w:ascii="Arial" w:hAnsi="Arial" w:cs="Arial"/>
                <w:noProof/>
                <w:webHidden/>
                <w:szCs w:val="24"/>
              </w:rPr>
              <w:fldChar w:fldCharType="end"/>
            </w:r>
          </w:hyperlink>
        </w:p>
        <w:p w14:paraId="14073446" w14:textId="6A49E7C2" w:rsidR="007D0332" w:rsidRPr="00834A30" w:rsidRDefault="00000000" w:rsidP="00834A30">
          <w:pPr>
            <w:pStyle w:val="TOC1"/>
            <w:tabs>
              <w:tab w:val="right" w:leader="dot" w:pos="9016"/>
            </w:tabs>
            <w:rPr>
              <w:rFonts w:ascii="Arial" w:eastAsiaTheme="minorEastAsia" w:hAnsi="Arial" w:cs="Arial"/>
              <w:noProof/>
              <w:kern w:val="2"/>
              <w:szCs w:val="24"/>
              <w:lang w:eastAsia="en-GB"/>
            </w:rPr>
          </w:pPr>
          <w:hyperlink w:anchor="_Toc148544339" w:history="1">
            <w:r w:rsidR="007D0332" w:rsidRPr="00834A30">
              <w:rPr>
                <w:rStyle w:val="Hyperlink"/>
                <w:rFonts w:ascii="Arial" w:hAnsi="Arial" w:cs="Arial"/>
                <w:noProof/>
                <w:szCs w:val="24"/>
              </w:rPr>
              <w:t>References</w:t>
            </w:r>
            <w:r w:rsidR="007D0332" w:rsidRPr="00834A30">
              <w:rPr>
                <w:rFonts w:ascii="Arial" w:hAnsi="Arial" w:cs="Arial"/>
                <w:noProof/>
                <w:webHidden/>
                <w:szCs w:val="24"/>
              </w:rPr>
              <w:tab/>
            </w:r>
            <w:r w:rsidR="007D0332" w:rsidRPr="00834A30">
              <w:rPr>
                <w:rFonts w:ascii="Arial" w:hAnsi="Arial" w:cs="Arial"/>
                <w:noProof/>
                <w:webHidden/>
                <w:szCs w:val="24"/>
              </w:rPr>
              <w:fldChar w:fldCharType="begin"/>
            </w:r>
            <w:r w:rsidR="007D0332" w:rsidRPr="00834A30">
              <w:rPr>
                <w:rFonts w:ascii="Arial" w:hAnsi="Arial" w:cs="Arial"/>
                <w:noProof/>
                <w:webHidden/>
                <w:szCs w:val="24"/>
              </w:rPr>
              <w:instrText xml:space="preserve"> PAGEREF _Toc148544339 \h </w:instrText>
            </w:r>
            <w:r w:rsidR="007D0332" w:rsidRPr="00834A30">
              <w:rPr>
                <w:rFonts w:ascii="Arial" w:hAnsi="Arial" w:cs="Arial"/>
                <w:noProof/>
                <w:webHidden/>
                <w:szCs w:val="24"/>
              </w:rPr>
            </w:r>
            <w:r w:rsidR="007D0332" w:rsidRPr="00834A30">
              <w:rPr>
                <w:rFonts w:ascii="Arial" w:hAnsi="Arial" w:cs="Arial"/>
                <w:noProof/>
                <w:webHidden/>
                <w:szCs w:val="24"/>
              </w:rPr>
              <w:fldChar w:fldCharType="separate"/>
            </w:r>
            <w:r w:rsidR="00502C02" w:rsidRPr="00834A30">
              <w:rPr>
                <w:rFonts w:ascii="Arial" w:hAnsi="Arial" w:cs="Arial"/>
                <w:noProof/>
                <w:webHidden/>
                <w:szCs w:val="24"/>
              </w:rPr>
              <w:t>7</w:t>
            </w:r>
            <w:r w:rsidR="007D0332" w:rsidRPr="00834A30">
              <w:rPr>
                <w:rFonts w:ascii="Arial" w:hAnsi="Arial" w:cs="Arial"/>
                <w:noProof/>
                <w:webHidden/>
                <w:szCs w:val="24"/>
              </w:rPr>
              <w:fldChar w:fldCharType="end"/>
            </w:r>
          </w:hyperlink>
        </w:p>
        <w:p w14:paraId="67BB292A" w14:textId="736D204B" w:rsidR="003C4E95" w:rsidRPr="00834A30" w:rsidRDefault="003C4E95" w:rsidP="00834A30">
          <w:pPr>
            <w:rPr>
              <w:rFonts w:ascii="Arial" w:hAnsi="Arial" w:cs="Arial"/>
              <w:szCs w:val="24"/>
            </w:rPr>
          </w:pPr>
          <w:r w:rsidRPr="00834A30">
            <w:rPr>
              <w:rFonts w:ascii="Arial" w:hAnsi="Arial" w:cs="Arial"/>
              <w:b/>
              <w:bCs/>
              <w:noProof/>
              <w:szCs w:val="24"/>
            </w:rPr>
            <w:fldChar w:fldCharType="end"/>
          </w:r>
        </w:p>
      </w:sdtContent>
    </w:sdt>
    <w:p w14:paraId="2742D20B" w14:textId="77777777" w:rsidR="003811B5" w:rsidRPr="00834A30" w:rsidRDefault="003811B5" w:rsidP="00834A30">
      <w:pPr>
        <w:rPr>
          <w:rFonts w:ascii="Arial" w:hAnsi="Arial" w:cs="Arial"/>
          <w:szCs w:val="24"/>
        </w:rPr>
        <w:sectPr w:rsidR="003811B5" w:rsidRPr="00834A30">
          <w:pgSz w:w="11906" w:h="16838"/>
          <w:pgMar w:top="1440" w:right="1440" w:bottom="1440" w:left="1440" w:header="720" w:footer="720" w:gutter="0"/>
          <w:cols w:space="720"/>
          <w:docGrid w:linePitch="360"/>
        </w:sectPr>
      </w:pPr>
    </w:p>
    <w:p w14:paraId="4B703907" w14:textId="0A8F68D1" w:rsidR="003A12F3" w:rsidRPr="00834A30" w:rsidRDefault="00E55458" w:rsidP="00834A30">
      <w:pPr>
        <w:pStyle w:val="Heading1"/>
        <w:spacing w:after="60"/>
        <w:rPr>
          <w:rFonts w:ascii="Arial" w:hAnsi="Arial" w:cs="Arial"/>
          <w:sz w:val="24"/>
          <w:szCs w:val="24"/>
        </w:rPr>
      </w:pPr>
      <w:bookmarkStart w:id="0" w:name="_Toc148544329"/>
      <w:r w:rsidRPr="00834A30">
        <w:rPr>
          <w:rFonts w:ascii="Arial" w:hAnsi="Arial" w:cs="Arial"/>
          <w:sz w:val="24"/>
          <w:szCs w:val="24"/>
        </w:rPr>
        <w:lastRenderedPageBreak/>
        <w:t>Introduction</w:t>
      </w:r>
      <w:bookmarkEnd w:id="0"/>
    </w:p>
    <w:p w14:paraId="43B1CBAE" w14:textId="0BAA6642" w:rsidR="00E55458" w:rsidRPr="00834A30" w:rsidRDefault="00E55458" w:rsidP="00834A30">
      <w:pPr>
        <w:spacing w:after="60"/>
        <w:rPr>
          <w:rFonts w:ascii="Arial" w:hAnsi="Arial" w:cs="Arial"/>
          <w:szCs w:val="24"/>
          <w:lang w:val="en-US"/>
        </w:rPr>
      </w:pPr>
      <w:r w:rsidRPr="00834A30">
        <w:rPr>
          <w:rFonts w:ascii="Arial" w:hAnsi="Arial" w:cs="Arial"/>
          <w:szCs w:val="24"/>
        </w:rPr>
        <w:t xml:space="preserve">The report will present information based on a case study named The Seaview Resort which is a hotel and resort business that offers hotel services to people who </w:t>
      </w:r>
      <w:r w:rsidR="00546692" w:rsidRPr="00834A30">
        <w:rPr>
          <w:rFonts w:ascii="Arial" w:hAnsi="Arial" w:cs="Arial"/>
          <w:szCs w:val="24"/>
        </w:rPr>
        <w:t xml:space="preserve">seek to enjoy their vacation in cities and beaches. The report will analyse the financial performance of The Seaview Resort and present information on where the company was ineffective in operating its business. The report will first analyse the financial performance of the past three years of </w:t>
      </w:r>
      <w:r w:rsidR="00546692" w:rsidRPr="00834A30">
        <w:rPr>
          <w:rFonts w:ascii="Arial" w:hAnsi="Arial" w:cs="Arial"/>
          <w:szCs w:val="24"/>
          <w:lang w:val="en-US"/>
        </w:rPr>
        <w:t xml:space="preserve">The Seaview Resort and present the main areas behind the reduction in the profitability of the company. </w:t>
      </w:r>
      <w:r w:rsidR="00317A9F" w:rsidRPr="00834A30">
        <w:rPr>
          <w:rFonts w:ascii="Arial" w:hAnsi="Arial" w:cs="Arial"/>
          <w:szCs w:val="24"/>
          <w:lang w:val="en-US"/>
        </w:rPr>
        <w:t xml:space="preserve">Later, the report will present a comprehensive turnover strategy for The Seaview Resort </w:t>
      </w:r>
      <w:r w:rsidR="00D21B93" w:rsidRPr="00834A30">
        <w:rPr>
          <w:rFonts w:ascii="Arial" w:hAnsi="Arial" w:cs="Arial"/>
          <w:szCs w:val="24"/>
          <w:lang w:val="en-US"/>
        </w:rPr>
        <w:t>to</w:t>
      </w:r>
      <w:r w:rsidR="00317A9F" w:rsidRPr="00834A30">
        <w:rPr>
          <w:rFonts w:ascii="Arial" w:hAnsi="Arial" w:cs="Arial"/>
          <w:szCs w:val="24"/>
          <w:lang w:val="en-US"/>
        </w:rPr>
        <w:t xml:space="preserve"> revitalize the </w:t>
      </w:r>
      <w:r w:rsidR="00881F53" w:rsidRPr="00834A30">
        <w:rPr>
          <w:rFonts w:ascii="Arial" w:hAnsi="Arial" w:cs="Arial"/>
          <w:szCs w:val="24"/>
          <w:lang w:val="en-US"/>
        </w:rPr>
        <w:t>company's</w:t>
      </w:r>
      <w:r w:rsidR="00317A9F" w:rsidRPr="00834A30">
        <w:rPr>
          <w:rFonts w:ascii="Arial" w:hAnsi="Arial" w:cs="Arial"/>
          <w:szCs w:val="24"/>
          <w:lang w:val="en-US"/>
        </w:rPr>
        <w:t xml:space="preserve"> financial situation as well as the business’s brand image</w:t>
      </w:r>
      <w:r w:rsidR="00881F53" w:rsidRPr="00834A30">
        <w:rPr>
          <w:rFonts w:ascii="Arial" w:hAnsi="Arial" w:cs="Arial"/>
          <w:szCs w:val="24"/>
          <w:lang w:val="en-US"/>
        </w:rPr>
        <w:t>.</w:t>
      </w:r>
    </w:p>
    <w:p w14:paraId="405B1D58" w14:textId="4F713A0D" w:rsidR="00881F53" w:rsidRPr="00834A30" w:rsidRDefault="00881F53" w:rsidP="00834A30">
      <w:pPr>
        <w:pStyle w:val="Heading1"/>
        <w:spacing w:after="60"/>
        <w:rPr>
          <w:rFonts w:ascii="Arial" w:hAnsi="Arial" w:cs="Arial"/>
          <w:sz w:val="24"/>
          <w:szCs w:val="24"/>
          <w:lang w:val="en-US"/>
        </w:rPr>
      </w:pPr>
      <w:bookmarkStart w:id="1" w:name="_Toc148544330"/>
      <w:r w:rsidRPr="00834A30">
        <w:rPr>
          <w:rFonts w:ascii="Arial" w:hAnsi="Arial" w:cs="Arial"/>
          <w:sz w:val="24"/>
          <w:szCs w:val="24"/>
          <w:lang w:val="en-US"/>
        </w:rPr>
        <w:t>Analyzation of the financial performance of The Seaview Resort</w:t>
      </w:r>
      <w:bookmarkEnd w:id="1"/>
    </w:p>
    <w:p w14:paraId="62490C0A" w14:textId="4137F2BB" w:rsidR="00881F53" w:rsidRPr="00834A30" w:rsidRDefault="00881F53" w:rsidP="00834A30">
      <w:pPr>
        <w:pStyle w:val="Heading2"/>
        <w:spacing w:after="60"/>
        <w:rPr>
          <w:rFonts w:ascii="Arial" w:hAnsi="Arial" w:cs="Arial"/>
          <w:sz w:val="24"/>
          <w:szCs w:val="24"/>
        </w:rPr>
      </w:pPr>
      <w:bookmarkStart w:id="2" w:name="_Toc148544331"/>
      <w:r w:rsidRPr="00834A30">
        <w:rPr>
          <w:rFonts w:ascii="Arial" w:hAnsi="Arial" w:cs="Arial"/>
          <w:sz w:val="24"/>
          <w:szCs w:val="24"/>
        </w:rPr>
        <w:t>Total revenue</w:t>
      </w:r>
      <w:bookmarkEnd w:id="2"/>
    </w:p>
    <w:p w14:paraId="65F41C55" w14:textId="7EBA18C2" w:rsidR="00F268EE" w:rsidRPr="00834A30" w:rsidRDefault="00F268EE" w:rsidP="00834A30">
      <w:pPr>
        <w:spacing w:after="60"/>
        <w:jc w:val="center"/>
        <w:rPr>
          <w:rFonts w:ascii="Arial" w:hAnsi="Arial" w:cs="Arial"/>
          <w:szCs w:val="24"/>
        </w:rPr>
      </w:pPr>
      <w:r w:rsidRPr="00834A30">
        <w:rPr>
          <w:rFonts w:ascii="Arial" w:hAnsi="Arial" w:cs="Arial"/>
          <w:noProof/>
          <w:szCs w:val="24"/>
        </w:rPr>
        <w:drawing>
          <wp:inline distT="0" distB="0" distL="0" distR="0" wp14:anchorId="4454D026" wp14:editId="7A207442">
            <wp:extent cx="5731510" cy="236855"/>
            <wp:effectExtent l="0" t="0" r="0" b="0"/>
            <wp:docPr id="1067703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703660" name=""/>
                    <pic:cNvPicPr/>
                  </pic:nvPicPr>
                  <pic:blipFill>
                    <a:blip r:embed="rId9"/>
                    <a:stretch>
                      <a:fillRect/>
                    </a:stretch>
                  </pic:blipFill>
                  <pic:spPr>
                    <a:xfrm>
                      <a:off x="0" y="0"/>
                      <a:ext cx="5731510" cy="236855"/>
                    </a:xfrm>
                    <a:prstGeom prst="rect">
                      <a:avLst/>
                    </a:prstGeom>
                  </pic:spPr>
                </pic:pic>
              </a:graphicData>
            </a:graphic>
          </wp:inline>
        </w:drawing>
      </w:r>
    </w:p>
    <w:p w14:paraId="1886DBB2" w14:textId="541852B3" w:rsidR="00881F53" w:rsidRPr="00834A30" w:rsidRDefault="00881F53" w:rsidP="00834A30">
      <w:pPr>
        <w:spacing w:after="60"/>
        <w:rPr>
          <w:rFonts w:ascii="Arial" w:hAnsi="Arial" w:cs="Arial"/>
          <w:szCs w:val="24"/>
        </w:rPr>
      </w:pPr>
      <w:r w:rsidRPr="00834A30">
        <w:rPr>
          <w:rFonts w:ascii="Arial" w:hAnsi="Arial" w:cs="Arial"/>
          <w:szCs w:val="24"/>
        </w:rPr>
        <w:t>The to</w:t>
      </w:r>
      <w:r w:rsidR="00F268EE" w:rsidRPr="00834A30">
        <w:rPr>
          <w:rFonts w:ascii="Arial" w:hAnsi="Arial" w:cs="Arial"/>
          <w:szCs w:val="24"/>
        </w:rPr>
        <w:t xml:space="preserve">tal revenue of the company in 2020 was £520,000 which is pretty </w:t>
      </w:r>
      <w:proofErr w:type="gramStart"/>
      <w:r w:rsidR="00F268EE" w:rsidRPr="00834A30">
        <w:rPr>
          <w:rFonts w:ascii="Arial" w:hAnsi="Arial" w:cs="Arial"/>
          <w:szCs w:val="24"/>
        </w:rPr>
        <w:t>good</w:t>
      </w:r>
      <w:proofErr w:type="gramEnd"/>
      <w:r w:rsidR="00F268EE" w:rsidRPr="00834A30">
        <w:rPr>
          <w:rFonts w:ascii="Arial" w:hAnsi="Arial" w:cs="Arial"/>
          <w:szCs w:val="24"/>
        </w:rPr>
        <w:t xml:space="preserve"> but it started to decline in the upcoming years. In 2021, the revenue was £480,000 and in 2022, the amount of revenue was £430,000. The decline in revenue shows that the company has lost its market </w:t>
      </w:r>
      <w:proofErr w:type="gramStart"/>
      <w:r w:rsidR="00F268EE" w:rsidRPr="00834A30">
        <w:rPr>
          <w:rFonts w:ascii="Arial" w:hAnsi="Arial" w:cs="Arial"/>
          <w:szCs w:val="24"/>
        </w:rPr>
        <w:t>share</w:t>
      </w:r>
      <w:proofErr w:type="gramEnd"/>
      <w:r w:rsidR="00F268EE" w:rsidRPr="00834A30">
        <w:rPr>
          <w:rFonts w:ascii="Arial" w:hAnsi="Arial" w:cs="Arial"/>
          <w:szCs w:val="24"/>
        </w:rPr>
        <w:t xml:space="preserve"> and the amount of </w:t>
      </w:r>
      <w:r w:rsidR="00CD3A75" w:rsidRPr="00834A30">
        <w:rPr>
          <w:rFonts w:ascii="Arial" w:hAnsi="Arial" w:cs="Arial"/>
          <w:szCs w:val="24"/>
        </w:rPr>
        <w:t>sales</w:t>
      </w:r>
      <w:r w:rsidR="00F268EE" w:rsidRPr="00834A30">
        <w:rPr>
          <w:rFonts w:ascii="Arial" w:hAnsi="Arial" w:cs="Arial"/>
          <w:szCs w:val="24"/>
        </w:rPr>
        <w:t xml:space="preserve"> has declined which has decreased the amount of revenue</w:t>
      </w:r>
      <w:r w:rsidR="009B15D3" w:rsidRPr="00834A30">
        <w:rPr>
          <w:rFonts w:ascii="Arial" w:hAnsi="Arial" w:cs="Arial"/>
          <w:szCs w:val="24"/>
        </w:rPr>
        <w:t xml:space="preserve"> (Yusuf, 2021)</w:t>
      </w:r>
      <w:r w:rsidR="00F268EE" w:rsidRPr="00834A30">
        <w:rPr>
          <w:rFonts w:ascii="Arial" w:hAnsi="Arial" w:cs="Arial"/>
          <w:szCs w:val="24"/>
        </w:rPr>
        <w:t>.</w:t>
      </w:r>
    </w:p>
    <w:p w14:paraId="76673DB9" w14:textId="3B32A1A4" w:rsidR="00F268EE" w:rsidRPr="00834A30" w:rsidRDefault="00F268EE" w:rsidP="00834A30">
      <w:pPr>
        <w:pStyle w:val="Heading2"/>
        <w:spacing w:after="60"/>
        <w:rPr>
          <w:rFonts w:ascii="Arial" w:hAnsi="Arial" w:cs="Arial"/>
          <w:sz w:val="24"/>
          <w:szCs w:val="24"/>
        </w:rPr>
      </w:pPr>
      <w:bookmarkStart w:id="3" w:name="_Toc148544332"/>
      <w:r w:rsidRPr="00834A30">
        <w:rPr>
          <w:rFonts w:ascii="Arial" w:hAnsi="Arial" w:cs="Arial"/>
          <w:sz w:val="24"/>
          <w:szCs w:val="24"/>
        </w:rPr>
        <w:t>Operating expenses</w:t>
      </w:r>
      <w:bookmarkEnd w:id="3"/>
    </w:p>
    <w:p w14:paraId="7CE905EC" w14:textId="61D6EA17" w:rsidR="00F268EE" w:rsidRPr="00834A30" w:rsidRDefault="00CD3A75" w:rsidP="00834A30">
      <w:pPr>
        <w:spacing w:after="60"/>
        <w:jc w:val="center"/>
        <w:rPr>
          <w:rFonts w:ascii="Arial" w:hAnsi="Arial" w:cs="Arial"/>
          <w:szCs w:val="24"/>
        </w:rPr>
      </w:pPr>
      <w:r w:rsidRPr="00834A30">
        <w:rPr>
          <w:rFonts w:ascii="Arial" w:hAnsi="Arial" w:cs="Arial"/>
          <w:noProof/>
          <w:szCs w:val="24"/>
        </w:rPr>
        <w:drawing>
          <wp:inline distT="0" distB="0" distL="0" distR="0" wp14:anchorId="0CDF5DDC" wp14:editId="15898486">
            <wp:extent cx="5731510" cy="284480"/>
            <wp:effectExtent l="0" t="0" r="0" b="0"/>
            <wp:docPr id="436573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573807" name=""/>
                    <pic:cNvPicPr/>
                  </pic:nvPicPr>
                  <pic:blipFill>
                    <a:blip r:embed="rId10"/>
                    <a:stretch>
                      <a:fillRect/>
                    </a:stretch>
                  </pic:blipFill>
                  <pic:spPr>
                    <a:xfrm>
                      <a:off x="0" y="0"/>
                      <a:ext cx="5731510" cy="284480"/>
                    </a:xfrm>
                    <a:prstGeom prst="rect">
                      <a:avLst/>
                    </a:prstGeom>
                  </pic:spPr>
                </pic:pic>
              </a:graphicData>
            </a:graphic>
          </wp:inline>
        </w:drawing>
      </w:r>
    </w:p>
    <w:p w14:paraId="4DEFD8F4" w14:textId="7C36C0E1" w:rsidR="00CD3A75" w:rsidRPr="00834A30" w:rsidRDefault="004162E8" w:rsidP="00834A30">
      <w:pPr>
        <w:spacing w:after="60"/>
        <w:rPr>
          <w:rFonts w:ascii="Arial" w:hAnsi="Arial" w:cs="Arial"/>
          <w:szCs w:val="24"/>
          <w:lang w:val="en-US"/>
        </w:rPr>
      </w:pPr>
      <w:r w:rsidRPr="00834A30">
        <w:rPr>
          <w:rFonts w:ascii="Arial" w:hAnsi="Arial" w:cs="Arial"/>
          <w:szCs w:val="24"/>
        </w:rPr>
        <w:t xml:space="preserve">The operating expenses are those expenses or costs of the company which are needed to operate the business. They are not connected with the production of the company </w:t>
      </w:r>
      <w:proofErr w:type="gramStart"/>
      <w:r w:rsidRPr="00834A30">
        <w:rPr>
          <w:rFonts w:ascii="Arial" w:hAnsi="Arial" w:cs="Arial"/>
          <w:szCs w:val="24"/>
        </w:rPr>
        <w:t>directly</w:t>
      </w:r>
      <w:proofErr w:type="gramEnd"/>
      <w:r w:rsidRPr="00834A30">
        <w:rPr>
          <w:rFonts w:ascii="Arial" w:hAnsi="Arial" w:cs="Arial"/>
          <w:szCs w:val="24"/>
        </w:rPr>
        <w:t xml:space="preserve"> but they are essential </w:t>
      </w:r>
      <w:r w:rsidR="00D21B93" w:rsidRPr="00834A30">
        <w:rPr>
          <w:rFonts w:ascii="Arial" w:hAnsi="Arial" w:cs="Arial"/>
          <w:szCs w:val="24"/>
        </w:rPr>
        <w:t>to</w:t>
      </w:r>
      <w:r w:rsidRPr="00834A30">
        <w:rPr>
          <w:rFonts w:ascii="Arial" w:hAnsi="Arial" w:cs="Arial"/>
          <w:szCs w:val="24"/>
        </w:rPr>
        <w:t xml:space="preserve"> provide effective service. The operating cost of </w:t>
      </w:r>
      <w:r w:rsidRPr="00834A30">
        <w:rPr>
          <w:rFonts w:ascii="Arial" w:hAnsi="Arial" w:cs="Arial"/>
          <w:szCs w:val="24"/>
          <w:lang w:val="en-US"/>
        </w:rPr>
        <w:t xml:space="preserve">The Seaview Resort has increased over the years. The cost in 2020 was 390,000 which increased by 400,000 and 450,000 in the </w:t>
      </w:r>
      <w:r w:rsidR="00D21B93" w:rsidRPr="00834A30">
        <w:rPr>
          <w:rFonts w:ascii="Arial" w:hAnsi="Arial" w:cs="Arial"/>
          <w:szCs w:val="24"/>
          <w:lang w:val="en-US"/>
        </w:rPr>
        <w:t>years</w:t>
      </w:r>
      <w:r w:rsidRPr="00834A30">
        <w:rPr>
          <w:rFonts w:ascii="Arial" w:hAnsi="Arial" w:cs="Arial"/>
          <w:szCs w:val="24"/>
          <w:lang w:val="en-US"/>
        </w:rPr>
        <w:t xml:space="preserve"> 2021 and 2021 respectively</w:t>
      </w:r>
      <w:r w:rsidR="009B15D3" w:rsidRPr="00834A30">
        <w:rPr>
          <w:rFonts w:ascii="Arial" w:hAnsi="Arial" w:cs="Arial"/>
          <w:szCs w:val="24"/>
        </w:rPr>
        <w:t xml:space="preserve"> </w:t>
      </w:r>
      <w:r w:rsidR="009B15D3" w:rsidRPr="00834A30">
        <w:rPr>
          <w:rFonts w:ascii="Arial" w:hAnsi="Arial" w:cs="Arial"/>
          <w:szCs w:val="24"/>
          <w:lang w:val="en-US"/>
        </w:rPr>
        <w:t>(Yusuf, 2021)</w:t>
      </w:r>
      <w:r w:rsidRPr="00834A30">
        <w:rPr>
          <w:rFonts w:ascii="Arial" w:hAnsi="Arial" w:cs="Arial"/>
          <w:szCs w:val="24"/>
          <w:lang w:val="en-US"/>
        </w:rPr>
        <w:t xml:space="preserve">. </w:t>
      </w:r>
      <w:r w:rsidR="0090048D" w:rsidRPr="00834A30">
        <w:rPr>
          <w:rFonts w:ascii="Arial" w:hAnsi="Arial" w:cs="Arial"/>
          <w:szCs w:val="24"/>
          <w:lang w:val="en-US"/>
        </w:rPr>
        <w:t xml:space="preserve">Therefore, it can be seen that The Seaview Resort is unable to control the cost of the company which has increased the </w:t>
      </w:r>
      <w:proofErr w:type="gramStart"/>
      <w:r w:rsidR="0090048D" w:rsidRPr="00834A30">
        <w:rPr>
          <w:rFonts w:ascii="Arial" w:hAnsi="Arial" w:cs="Arial"/>
          <w:szCs w:val="24"/>
          <w:lang w:val="en-US"/>
        </w:rPr>
        <w:t>expenses</w:t>
      </w:r>
      <w:proofErr w:type="gramEnd"/>
      <w:r w:rsidR="0090048D" w:rsidRPr="00834A30">
        <w:rPr>
          <w:rFonts w:ascii="Arial" w:hAnsi="Arial" w:cs="Arial"/>
          <w:szCs w:val="24"/>
          <w:lang w:val="en-US"/>
        </w:rPr>
        <w:t xml:space="preserve"> and it will also </w:t>
      </w:r>
      <w:proofErr w:type="gramStart"/>
      <w:r w:rsidR="0090048D" w:rsidRPr="00834A30">
        <w:rPr>
          <w:rFonts w:ascii="Arial" w:hAnsi="Arial" w:cs="Arial"/>
          <w:szCs w:val="24"/>
          <w:lang w:val="en-US"/>
        </w:rPr>
        <w:t>impact</w:t>
      </w:r>
      <w:proofErr w:type="gramEnd"/>
      <w:r w:rsidR="0090048D" w:rsidRPr="00834A30">
        <w:rPr>
          <w:rFonts w:ascii="Arial" w:hAnsi="Arial" w:cs="Arial"/>
          <w:szCs w:val="24"/>
          <w:lang w:val="en-US"/>
        </w:rPr>
        <w:t xml:space="preserve"> the profit of the company directly.</w:t>
      </w:r>
    </w:p>
    <w:p w14:paraId="27864BE6" w14:textId="54CB796A" w:rsidR="0090048D" w:rsidRPr="00834A30" w:rsidRDefault="0090048D" w:rsidP="00834A30">
      <w:pPr>
        <w:pStyle w:val="Heading2"/>
        <w:spacing w:after="60"/>
        <w:rPr>
          <w:rFonts w:ascii="Arial" w:hAnsi="Arial" w:cs="Arial"/>
          <w:sz w:val="24"/>
          <w:szCs w:val="24"/>
          <w:lang w:val="en-US"/>
        </w:rPr>
      </w:pPr>
      <w:bookmarkStart w:id="4" w:name="_Toc148544333"/>
      <w:r w:rsidRPr="00834A30">
        <w:rPr>
          <w:rFonts w:ascii="Arial" w:hAnsi="Arial" w:cs="Arial"/>
          <w:sz w:val="24"/>
          <w:szCs w:val="24"/>
          <w:lang w:val="en-US"/>
        </w:rPr>
        <w:t>Gross profit</w:t>
      </w:r>
      <w:bookmarkEnd w:id="4"/>
    </w:p>
    <w:p w14:paraId="4EE4EE56" w14:textId="3F45C775" w:rsidR="0090048D" w:rsidRPr="00834A30" w:rsidRDefault="00355616" w:rsidP="00834A30">
      <w:pPr>
        <w:spacing w:after="60"/>
        <w:jc w:val="center"/>
        <w:rPr>
          <w:rFonts w:ascii="Arial" w:hAnsi="Arial" w:cs="Arial"/>
          <w:szCs w:val="24"/>
        </w:rPr>
      </w:pPr>
      <w:r w:rsidRPr="00834A30">
        <w:rPr>
          <w:rFonts w:ascii="Arial" w:hAnsi="Arial" w:cs="Arial"/>
          <w:noProof/>
          <w:szCs w:val="24"/>
        </w:rPr>
        <w:drawing>
          <wp:inline distT="0" distB="0" distL="0" distR="0" wp14:anchorId="7301AF83" wp14:editId="71E7F3F6">
            <wp:extent cx="5731510" cy="224790"/>
            <wp:effectExtent l="0" t="0" r="0" b="0"/>
            <wp:docPr id="1280200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200982" name=""/>
                    <pic:cNvPicPr/>
                  </pic:nvPicPr>
                  <pic:blipFill>
                    <a:blip r:embed="rId11"/>
                    <a:stretch>
                      <a:fillRect/>
                    </a:stretch>
                  </pic:blipFill>
                  <pic:spPr>
                    <a:xfrm>
                      <a:off x="0" y="0"/>
                      <a:ext cx="5731510" cy="224790"/>
                    </a:xfrm>
                    <a:prstGeom prst="rect">
                      <a:avLst/>
                    </a:prstGeom>
                  </pic:spPr>
                </pic:pic>
              </a:graphicData>
            </a:graphic>
          </wp:inline>
        </w:drawing>
      </w:r>
    </w:p>
    <w:p w14:paraId="23BC90C0" w14:textId="231F7F01" w:rsidR="00355616" w:rsidRPr="00834A30" w:rsidRDefault="00355616" w:rsidP="00834A30">
      <w:pPr>
        <w:spacing w:after="60"/>
        <w:rPr>
          <w:rFonts w:ascii="Arial" w:hAnsi="Arial" w:cs="Arial"/>
          <w:szCs w:val="24"/>
          <w:lang w:val="en-US"/>
        </w:rPr>
      </w:pPr>
      <w:r w:rsidRPr="00834A30">
        <w:rPr>
          <w:rFonts w:ascii="Arial" w:hAnsi="Arial" w:cs="Arial"/>
          <w:szCs w:val="24"/>
          <w:lang w:val="en-US"/>
        </w:rPr>
        <w:lastRenderedPageBreak/>
        <w:t>Gross profit is the amount of money which a company gets by deducting the direct cost from the revenue.</w:t>
      </w:r>
      <w:r w:rsidR="005944AF" w:rsidRPr="00834A30">
        <w:rPr>
          <w:rFonts w:ascii="Arial" w:hAnsi="Arial" w:cs="Arial"/>
          <w:szCs w:val="24"/>
          <w:lang w:val="en-US"/>
        </w:rPr>
        <w:t xml:space="preserve"> The gross profit is the first stage of </w:t>
      </w:r>
      <w:proofErr w:type="gramStart"/>
      <w:r w:rsidR="005944AF" w:rsidRPr="00834A30">
        <w:rPr>
          <w:rFonts w:ascii="Arial" w:hAnsi="Arial" w:cs="Arial"/>
          <w:szCs w:val="24"/>
          <w:lang w:val="en-US"/>
        </w:rPr>
        <w:t>profit</w:t>
      </w:r>
      <w:proofErr w:type="gramEnd"/>
      <w:r w:rsidR="005944AF" w:rsidRPr="00834A30">
        <w:rPr>
          <w:rFonts w:ascii="Arial" w:hAnsi="Arial" w:cs="Arial"/>
          <w:szCs w:val="24"/>
          <w:lang w:val="en-US"/>
        </w:rPr>
        <w:t xml:space="preserve"> and it highlights how much money the company has obtained by selling products while deducting the costs. The Gross profit of The Seaview Resort shows that the company had a gross profit of 130,000 in 2020. </w:t>
      </w:r>
      <w:r w:rsidR="0052311B" w:rsidRPr="00834A30">
        <w:rPr>
          <w:rFonts w:ascii="Arial" w:hAnsi="Arial" w:cs="Arial"/>
          <w:szCs w:val="24"/>
          <w:lang w:val="en-US"/>
        </w:rPr>
        <w:t>However,</w:t>
      </w:r>
      <w:r w:rsidR="005944AF" w:rsidRPr="00834A30">
        <w:rPr>
          <w:rFonts w:ascii="Arial" w:hAnsi="Arial" w:cs="Arial"/>
          <w:szCs w:val="24"/>
          <w:lang w:val="en-US"/>
        </w:rPr>
        <w:t xml:space="preserve"> the gross profit decreased by 80,000 in 2021 as well as 2022</w:t>
      </w:r>
      <w:r w:rsidR="009B15D3" w:rsidRPr="00834A30">
        <w:rPr>
          <w:rFonts w:ascii="Arial" w:hAnsi="Arial" w:cs="Arial"/>
          <w:szCs w:val="24"/>
        </w:rPr>
        <w:t xml:space="preserve"> </w:t>
      </w:r>
      <w:r w:rsidR="009B15D3" w:rsidRPr="00834A30">
        <w:rPr>
          <w:rFonts w:ascii="Arial" w:hAnsi="Arial" w:cs="Arial"/>
          <w:szCs w:val="24"/>
          <w:lang w:val="en-US"/>
        </w:rPr>
        <w:t>(Tiebout, 2022)</w:t>
      </w:r>
      <w:r w:rsidR="005944AF" w:rsidRPr="00834A30">
        <w:rPr>
          <w:rFonts w:ascii="Arial" w:hAnsi="Arial" w:cs="Arial"/>
          <w:szCs w:val="24"/>
          <w:lang w:val="en-US"/>
        </w:rPr>
        <w:t xml:space="preserve">. Therefore, the cost of the company </w:t>
      </w:r>
      <w:proofErr w:type="gramStart"/>
      <w:r w:rsidR="005944AF" w:rsidRPr="00834A30">
        <w:rPr>
          <w:rFonts w:ascii="Arial" w:hAnsi="Arial" w:cs="Arial"/>
          <w:szCs w:val="24"/>
          <w:lang w:val="en-US"/>
        </w:rPr>
        <w:t>had</w:t>
      </w:r>
      <w:proofErr w:type="gramEnd"/>
      <w:r w:rsidR="005944AF" w:rsidRPr="00834A30">
        <w:rPr>
          <w:rFonts w:ascii="Arial" w:hAnsi="Arial" w:cs="Arial"/>
          <w:szCs w:val="24"/>
          <w:lang w:val="en-US"/>
        </w:rPr>
        <w:t xml:space="preserve"> increased in those years which has decreased the gross profit rate.</w:t>
      </w:r>
    </w:p>
    <w:p w14:paraId="13D2807A" w14:textId="7B0CD570" w:rsidR="005944AF" w:rsidRPr="00834A30" w:rsidRDefault="005944AF" w:rsidP="00834A30">
      <w:pPr>
        <w:pStyle w:val="Heading2"/>
        <w:spacing w:after="60"/>
        <w:rPr>
          <w:rFonts w:ascii="Arial" w:hAnsi="Arial" w:cs="Arial"/>
          <w:sz w:val="24"/>
          <w:szCs w:val="24"/>
          <w:lang w:val="en-US"/>
        </w:rPr>
      </w:pPr>
      <w:bookmarkStart w:id="5" w:name="_Toc148544334"/>
      <w:r w:rsidRPr="00834A30">
        <w:rPr>
          <w:rFonts w:ascii="Arial" w:hAnsi="Arial" w:cs="Arial"/>
          <w:sz w:val="24"/>
          <w:szCs w:val="24"/>
          <w:lang w:val="en-US"/>
        </w:rPr>
        <w:t>Net pro</w:t>
      </w:r>
      <w:r w:rsidR="00AD3800" w:rsidRPr="00834A30">
        <w:rPr>
          <w:rFonts w:ascii="Arial" w:hAnsi="Arial" w:cs="Arial"/>
          <w:sz w:val="24"/>
          <w:szCs w:val="24"/>
          <w:lang w:val="en-US"/>
        </w:rPr>
        <w:t>fit or loss</w:t>
      </w:r>
      <w:bookmarkEnd w:id="5"/>
    </w:p>
    <w:p w14:paraId="5F056407" w14:textId="26CBD0DE" w:rsidR="00AD3800" w:rsidRPr="00834A30" w:rsidRDefault="00AD3800" w:rsidP="00834A30">
      <w:pPr>
        <w:spacing w:after="60"/>
        <w:jc w:val="center"/>
        <w:rPr>
          <w:rFonts w:ascii="Arial" w:hAnsi="Arial" w:cs="Arial"/>
          <w:szCs w:val="24"/>
          <w:lang w:val="en-US"/>
        </w:rPr>
      </w:pPr>
      <w:r w:rsidRPr="00834A30">
        <w:rPr>
          <w:rFonts w:ascii="Arial" w:hAnsi="Arial" w:cs="Arial"/>
          <w:noProof/>
          <w:szCs w:val="24"/>
          <w:lang w:val="en-US"/>
        </w:rPr>
        <w:drawing>
          <wp:inline distT="0" distB="0" distL="0" distR="0" wp14:anchorId="7418AA83" wp14:editId="42B641C8">
            <wp:extent cx="5731510" cy="199390"/>
            <wp:effectExtent l="0" t="0" r="0" b="0"/>
            <wp:docPr id="1780269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69851" name=""/>
                    <pic:cNvPicPr/>
                  </pic:nvPicPr>
                  <pic:blipFill>
                    <a:blip r:embed="rId12"/>
                    <a:stretch>
                      <a:fillRect/>
                    </a:stretch>
                  </pic:blipFill>
                  <pic:spPr>
                    <a:xfrm>
                      <a:off x="0" y="0"/>
                      <a:ext cx="5731510" cy="199390"/>
                    </a:xfrm>
                    <a:prstGeom prst="rect">
                      <a:avLst/>
                    </a:prstGeom>
                  </pic:spPr>
                </pic:pic>
              </a:graphicData>
            </a:graphic>
          </wp:inline>
        </w:drawing>
      </w:r>
    </w:p>
    <w:p w14:paraId="4601F6E4" w14:textId="098330CF" w:rsidR="00AD3800" w:rsidRPr="00834A30" w:rsidRDefault="0052311B" w:rsidP="00834A30">
      <w:pPr>
        <w:spacing w:after="60"/>
        <w:rPr>
          <w:rFonts w:ascii="Arial" w:hAnsi="Arial" w:cs="Arial"/>
          <w:szCs w:val="24"/>
          <w:lang w:val="en-US"/>
        </w:rPr>
      </w:pPr>
      <w:r w:rsidRPr="00834A30">
        <w:rPr>
          <w:rFonts w:ascii="Arial" w:hAnsi="Arial" w:cs="Arial"/>
          <w:szCs w:val="24"/>
          <w:lang w:val="en-US"/>
        </w:rPr>
        <w:t xml:space="preserve">The net profit of the company is the amount of money which a company gets after deducting all types of costs from the total amount of earnings. The amount of net profit of The Seaview Resort was 78,000 pounds in 2020. However, the amount decreased by 40,000 and </w:t>
      </w:r>
      <w:r w:rsidR="002F199B" w:rsidRPr="00834A30">
        <w:rPr>
          <w:rFonts w:ascii="Arial" w:hAnsi="Arial" w:cs="Arial"/>
          <w:szCs w:val="24"/>
          <w:lang w:val="en-US"/>
        </w:rPr>
        <w:t>a loss of 47,500</w:t>
      </w:r>
      <w:r w:rsidRPr="00834A30">
        <w:rPr>
          <w:rFonts w:ascii="Arial" w:hAnsi="Arial" w:cs="Arial"/>
          <w:szCs w:val="24"/>
          <w:lang w:val="en-US"/>
        </w:rPr>
        <w:t xml:space="preserve"> pounds in the </w:t>
      </w:r>
      <w:r w:rsidR="002F199B" w:rsidRPr="00834A30">
        <w:rPr>
          <w:rFonts w:ascii="Arial" w:hAnsi="Arial" w:cs="Arial"/>
          <w:szCs w:val="24"/>
          <w:lang w:val="en-US"/>
        </w:rPr>
        <w:t>years</w:t>
      </w:r>
      <w:r w:rsidRPr="00834A30">
        <w:rPr>
          <w:rFonts w:ascii="Arial" w:hAnsi="Arial" w:cs="Arial"/>
          <w:szCs w:val="24"/>
          <w:lang w:val="en-US"/>
        </w:rPr>
        <w:t xml:space="preserve"> 2021 and 2022. The reason for the reduction of net profit is the increase in operating </w:t>
      </w:r>
      <w:proofErr w:type="gramStart"/>
      <w:r w:rsidRPr="00834A30">
        <w:rPr>
          <w:rFonts w:ascii="Arial" w:hAnsi="Arial" w:cs="Arial"/>
          <w:szCs w:val="24"/>
          <w:lang w:val="en-US"/>
        </w:rPr>
        <w:t>cost</w:t>
      </w:r>
      <w:proofErr w:type="gramEnd"/>
      <w:r w:rsidRPr="00834A30">
        <w:rPr>
          <w:rFonts w:ascii="Arial" w:hAnsi="Arial" w:cs="Arial"/>
          <w:szCs w:val="24"/>
          <w:lang w:val="en-US"/>
        </w:rPr>
        <w:t xml:space="preserve"> and the reduction of gross profit as well as the revenue of The Seaview Resort.</w:t>
      </w:r>
    </w:p>
    <w:p w14:paraId="1A8B5B97" w14:textId="5E2D99B3" w:rsidR="0052311B" w:rsidRPr="00834A30" w:rsidRDefault="0052311B" w:rsidP="00834A30">
      <w:pPr>
        <w:pStyle w:val="Heading2"/>
        <w:spacing w:after="60"/>
        <w:rPr>
          <w:rFonts w:ascii="Arial" w:hAnsi="Arial" w:cs="Arial"/>
          <w:sz w:val="24"/>
          <w:szCs w:val="24"/>
          <w:lang w:val="en-US"/>
        </w:rPr>
      </w:pPr>
      <w:bookmarkStart w:id="6" w:name="_Toc148544335"/>
      <w:r w:rsidRPr="00834A30">
        <w:rPr>
          <w:rFonts w:ascii="Arial" w:hAnsi="Arial" w:cs="Arial"/>
          <w:sz w:val="24"/>
          <w:szCs w:val="24"/>
          <w:lang w:val="en-US"/>
        </w:rPr>
        <w:t>Net profit Margin</w:t>
      </w:r>
      <w:bookmarkEnd w:id="6"/>
    </w:p>
    <w:p w14:paraId="23C41B11" w14:textId="103EE8FF" w:rsidR="0052311B" w:rsidRPr="00834A30" w:rsidRDefault="009F28F9" w:rsidP="00834A30">
      <w:pPr>
        <w:spacing w:after="60"/>
        <w:jc w:val="center"/>
        <w:rPr>
          <w:rFonts w:ascii="Arial" w:hAnsi="Arial" w:cs="Arial"/>
          <w:szCs w:val="24"/>
          <w:lang w:val="en-US"/>
        </w:rPr>
      </w:pPr>
      <w:r w:rsidRPr="00834A30">
        <w:rPr>
          <w:rFonts w:ascii="Arial" w:hAnsi="Arial" w:cs="Arial"/>
          <w:noProof/>
          <w:szCs w:val="24"/>
          <w:lang w:val="en-US"/>
        </w:rPr>
        <w:drawing>
          <wp:inline distT="0" distB="0" distL="0" distR="0" wp14:anchorId="587D3ED9" wp14:editId="3AB4D3B0">
            <wp:extent cx="5731510" cy="254635"/>
            <wp:effectExtent l="0" t="0" r="0" b="0"/>
            <wp:docPr id="1982486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486006" name=""/>
                    <pic:cNvPicPr/>
                  </pic:nvPicPr>
                  <pic:blipFill>
                    <a:blip r:embed="rId13"/>
                    <a:stretch>
                      <a:fillRect/>
                    </a:stretch>
                  </pic:blipFill>
                  <pic:spPr>
                    <a:xfrm>
                      <a:off x="0" y="0"/>
                      <a:ext cx="5731510" cy="254635"/>
                    </a:xfrm>
                    <a:prstGeom prst="rect">
                      <a:avLst/>
                    </a:prstGeom>
                  </pic:spPr>
                </pic:pic>
              </a:graphicData>
            </a:graphic>
          </wp:inline>
        </w:drawing>
      </w:r>
    </w:p>
    <w:p w14:paraId="4A140E1D" w14:textId="5B967708" w:rsidR="009F28F9" w:rsidRPr="00834A30" w:rsidRDefault="00124DE0" w:rsidP="00834A30">
      <w:pPr>
        <w:spacing w:after="60"/>
        <w:rPr>
          <w:rFonts w:ascii="Arial" w:hAnsi="Arial" w:cs="Arial"/>
          <w:szCs w:val="24"/>
        </w:rPr>
      </w:pPr>
      <w:r w:rsidRPr="00834A30">
        <w:rPr>
          <w:rFonts w:ascii="Arial" w:hAnsi="Arial" w:cs="Arial"/>
          <w:szCs w:val="24"/>
          <w:lang w:val="en-US"/>
        </w:rPr>
        <w:t xml:space="preserve">The net profit margin is the percentage of money which a company obtains from </w:t>
      </w:r>
      <w:r w:rsidR="00CA2262" w:rsidRPr="00834A30">
        <w:rPr>
          <w:rFonts w:ascii="Arial" w:hAnsi="Arial" w:cs="Arial"/>
          <w:szCs w:val="24"/>
          <w:lang w:val="en-US"/>
        </w:rPr>
        <w:t xml:space="preserve">the amount of revenue as net profit. For example, the 15% net profit margin shows that if </w:t>
      </w:r>
      <w:r w:rsidR="00CA2262" w:rsidRPr="00834A30">
        <w:rPr>
          <w:rFonts w:ascii="Arial" w:hAnsi="Arial" w:cs="Arial"/>
          <w:szCs w:val="24"/>
        </w:rPr>
        <w:t xml:space="preserve">The Seaview Resort </w:t>
      </w:r>
      <w:r w:rsidR="00435EF6" w:rsidRPr="00834A30">
        <w:rPr>
          <w:rFonts w:ascii="Arial" w:hAnsi="Arial" w:cs="Arial"/>
          <w:szCs w:val="24"/>
        </w:rPr>
        <w:t>sells</w:t>
      </w:r>
      <w:r w:rsidR="00CA2262" w:rsidRPr="00834A30">
        <w:rPr>
          <w:rFonts w:ascii="Arial" w:hAnsi="Arial" w:cs="Arial"/>
          <w:szCs w:val="24"/>
        </w:rPr>
        <w:t xml:space="preserve"> 100 pounds, the company will get 15 pounds as net profit after </w:t>
      </w:r>
      <w:proofErr w:type="gramStart"/>
      <w:r w:rsidR="00CA2262" w:rsidRPr="00834A30">
        <w:rPr>
          <w:rFonts w:ascii="Arial" w:hAnsi="Arial" w:cs="Arial"/>
          <w:szCs w:val="24"/>
        </w:rPr>
        <w:t>giving</w:t>
      </w:r>
      <w:proofErr w:type="gramEnd"/>
      <w:r w:rsidR="00CA2262" w:rsidRPr="00834A30">
        <w:rPr>
          <w:rFonts w:ascii="Arial" w:hAnsi="Arial" w:cs="Arial"/>
          <w:szCs w:val="24"/>
        </w:rPr>
        <w:t xml:space="preserve"> every type of cost. The net profit margin of The Seaview Resort was 15% in the year of </w:t>
      </w:r>
      <w:proofErr w:type="gramStart"/>
      <w:r w:rsidR="00CA2262" w:rsidRPr="00834A30">
        <w:rPr>
          <w:rFonts w:ascii="Arial" w:hAnsi="Arial" w:cs="Arial"/>
          <w:szCs w:val="24"/>
        </w:rPr>
        <w:t>2020</w:t>
      </w:r>
      <w:proofErr w:type="gramEnd"/>
      <w:r w:rsidR="00CA2262" w:rsidRPr="00834A30">
        <w:rPr>
          <w:rFonts w:ascii="Arial" w:hAnsi="Arial" w:cs="Arial"/>
          <w:szCs w:val="24"/>
        </w:rPr>
        <w:t xml:space="preserve"> but it decreased by 8% and </w:t>
      </w:r>
      <w:r w:rsidR="002F199B" w:rsidRPr="00834A30">
        <w:rPr>
          <w:rFonts w:ascii="Arial" w:hAnsi="Arial" w:cs="Arial"/>
          <w:szCs w:val="24"/>
        </w:rPr>
        <w:t>-11</w:t>
      </w:r>
      <w:r w:rsidR="00CA2262" w:rsidRPr="00834A30">
        <w:rPr>
          <w:rFonts w:ascii="Arial" w:hAnsi="Arial" w:cs="Arial"/>
          <w:szCs w:val="24"/>
        </w:rPr>
        <w:t xml:space="preserve">% in the year of 2021 and 2022. The reason for </w:t>
      </w:r>
      <w:r w:rsidR="00435EF6" w:rsidRPr="00834A30">
        <w:rPr>
          <w:rFonts w:ascii="Arial" w:hAnsi="Arial" w:cs="Arial"/>
          <w:szCs w:val="24"/>
        </w:rPr>
        <w:t xml:space="preserve">the decline in profit margin is the </w:t>
      </w:r>
      <w:r w:rsidR="00A51D93" w:rsidRPr="00834A30">
        <w:rPr>
          <w:rFonts w:ascii="Arial" w:hAnsi="Arial" w:cs="Arial"/>
          <w:szCs w:val="24"/>
        </w:rPr>
        <w:t>increased</w:t>
      </w:r>
      <w:r w:rsidR="00435EF6" w:rsidRPr="00834A30">
        <w:rPr>
          <w:rFonts w:ascii="Arial" w:hAnsi="Arial" w:cs="Arial"/>
          <w:szCs w:val="24"/>
        </w:rPr>
        <w:t xml:space="preserve"> operating cost of the company and the decreased amount of revenue.</w:t>
      </w:r>
    </w:p>
    <w:p w14:paraId="2FA5B175" w14:textId="0610393F" w:rsidR="00A51D93" w:rsidRPr="00834A30" w:rsidRDefault="00435EF6" w:rsidP="00834A30">
      <w:pPr>
        <w:pStyle w:val="Heading1"/>
        <w:spacing w:after="60"/>
        <w:rPr>
          <w:rFonts w:ascii="Arial" w:hAnsi="Arial" w:cs="Arial"/>
          <w:sz w:val="24"/>
          <w:szCs w:val="24"/>
        </w:rPr>
      </w:pPr>
      <w:bookmarkStart w:id="7" w:name="_Toc148544336"/>
      <w:r w:rsidRPr="00834A30">
        <w:rPr>
          <w:rFonts w:ascii="Arial" w:hAnsi="Arial" w:cs="Arial"/>
          <w:sz w:val="24"/>
          <w:szCs w:val="24"/>
        </w:rPr>
        <w:t xml:space="preserve">Key reasons </w:t>
      </w:r>
      <w:r w:rsidR="00A51D93" w:rsidRPr="00834A30">
        <w:rPr>
          <w:rFonts w:ascii="Arial" w:hAnsi="Arial" w:cs="Arial"/>
          <w:sz w:val="24"/>
          <w:szCs w:val="24"/>
        </w:rPr>
        <w:t>behind the decline in profitability</w:t>
      </w:r>
      <w:bookmarkEnd w:id="7"/>
    </w:p>
    <w:p w14:paraId="7E9D5E79" w14:textId="0750F571" w:rsidR="00A51D93" w:rsidRPr="00834A30" w:rsidRDefault="00A51D93" w:rsidP="00834A30">
      <w:pPr>
        <w:spacing w:after="60"/>
        <w:rPr>
          <w:rFonts w:ascii="Arial" w:hAnsi="Arial" w:cs="Arial"/>
          <w:szCs w:val="24"/>
        </w:rPr>
      </w:pPr>
      <w:r w:rsidRPr="00834A30">
        <w:rPr>
          <w:rFonts w:ascii="Arial" w:hAnsi="Arial" w:cs="Arial"/>
          <w:szCs w:val="24"/>
        </w:rPr>
        <w:t xml:space="preserve">After analysing the case study, various factors can be identified and marked as the reasons for the decline </w:t>
      </w:r>
      <w:r w:rsidR="009B6287" w:rsidRPr="00834A30">
        <w:rPr>
          <w:rFonts w:ascii="Arial" w:hAnsi="Arial" w:cs="Arial"/>
          <w:szCs w:val="24"/>
        </w:rPr>
        <w:t>in</w:t>
      </w:r>
      <w:r w:rsidRPr="00834A30">
        <w:rPr>
          <w:rFonts w:ascii="Arial" w:hAnsi="Arial" w:cs="Arial"/>
          <w:szCs w:val="24"/>
        </w:rPr>
        <w:t xml:space="preserve"> profitability of The Seaview Resort. </w:t>
      </w:r>
      <w:r w:rsidR="00A55CE2" w:rsidRPr="00834A30">
        <w:rPr>
          <w:rFonts w:ascii="Arial" w:hAnsi="Arial" w:cs="Arial"/>
          <w:szCs w:val="24"/>
        </w:rPr>
        <w:t>Bas</w:t>
      </w:r>
      <w:r w:rsidR="001D3FF7" w:rsidRPr="00834A30">
        <w:rPr>
          <w:rFonts w:ascii="Arial" w:hAnsi="Arial" w:cs="Arial"/>
          <w:szCs w:val="24"/>
        </w:rPr>
        <w:t>e</w:t>
      </w:r>
      <w:r w:rsidR="00A55CE2" w:rsidRPr="00834A30">
        <w:rPr>
          <w:rFonts w:ascii="Arial" w:hAnsi="Arial" w:cs="Arial"/>
          <w:szCs w:val="24"/>
        </w:rPr>
        <w:t xml:space="preserve">d </w:t>
      </w:r>
      <w:r w:rsidR="00085742" w:rsidRPr="00834A30">
        <w:rPr>
          <w:rFonts w:ascii="Arial" w:hAnsi="Arial" w:cs="Arial"/>
          <w:szCs w:val="24"/>
        </w:rPr>
        <w:t xml:space="preserve">on the case study of The Seaview Resort, </w:t>
      </w:r>
      <w:r w:rsidR="00365FBD" w:rsidRPr="00834A30">
        <w:rPr>
          <w:rFonts w:ascii="Arial" w:hAnsi="Arial" w:cs="Arial"/>
          <w:szCs w:val="24"/>
        </w:rPr>
        <w:t xml:space="preserve">the </w:t>
      </w:r>
      <w:r w:rsidR="00870E46" w:rsidRPr="00834A30">
        <w:rPr>
          <w:rFonts w:ascii="Arial" w:hAnsi="Arial" w:cs="Arial"/>
          <w:szCs w:val="24"/>
        </w:rPr>
        <w:t>company has faced less in occupancy rate and the ARR average room rate which is presented below:</w:t>
      </w:r>
    </w:p>
    <w:p w14:paraId="29F1FD40" w14:textId="45D5455D" w:rsidR="00870E46" w:rsidRPr="00834A30" w:rsidRDefault="00870E46" w:rsidP="00834A30">
      <w:pPr>
        <w:spacing w:after="60"/>
        <w:jc w:val="center"/>
        <w:rPr>
          <w:rFonts w:ascii="Arial" w:hAnsi="Arial" w:cs="Arial"/>
          <w:szCs w:val="24"/>
        </w:rPr>
      </w:pPr>
      <w:r w:rsidRPr="00834A30">
        <w:rPr>
          <w:rFonts w:ascii="Arial" w:hAnsi="Arial" w:cs="Arial"/>
          <w:noProof/>
          <w:szCs w:val="24"/>
        </w:rPr>
        <w:lastRenderedPageBreak/>
        <w:drawing>
          <wp:inline distT="0" distB="0" distL="0" distR="0" wp14:anchorId="21D2E484" wp14:editId="08D930BC">
            <wp:extent cx="2724150" cy="1894708"/>
            <wp:effectExtent l="0" t="0" r="0" b="0"/>
            <wp:docPr id="1516835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835893" name=""/>
                    <pic:cNvPicPr/>
                  </pic:nvPicPr>
                  <pic:blipFill>
                    <a:blip r:embed="rId14"/>
                    <a:stretch>
                      <a:fillRect/>
                    </a:stretch>
                  </pic:blipFill>
                  <pic:spPr>
                    <a:xfrm>
                      <a:off x="0" y="0"/>
                      <a:ext cx="2731175" cy="1899594"/>
                    </a:xfrm>
                    <a:prstGeom prst="rect">
                      <a:avLst/>
                    </a:prstGeom>
                  </pic:spPr>
                </pic:pic>
              </a:graphicData>
            </a:graphic>
          </wp:inline>
        </w:drawing>
      </w:r>
    </w:p>
    <w:p w14:paraId="00759B18" w14:textId="5670534D" w:rsidR="00292065" w:rsidRPr="00834A30" w:rsidRDefault="00870E46" w:rsidP="00834A30">
      <w:pPr>
        <w:spacing w:after="60"/>
        <w:rPr>
          <w:rFonts w:ascii="Arial" w:hAnsi="Arial" w:cs="Arial"/>
          <w:szCs w:val="24"/>
        </w:rPr>
      </w:pPr>
      <w:bookmarkStart w:id="8" w:name="_Hlk148537378"/>
      <w:r w:rsidRPr="00834A30">
        <w:rPr>
          <w:rFonts w:ascii="Arial" w:hAnsi="Arial" w:cs="Arial"/>
          <w:szCs w:val="24"/>
        </w:rPr>
        <w:t>The average room rate or ARR is the price for taking the room of the hotel by the customers. the room rate of The Seaview Resort</w:t>
      </w:r>
      <w:r w:rsidR="00292065" w:rsidRPr="00834A30">
        <w:rPr>
          <w:rFonts w:ascii="Arial" w:hAnsi="Arial" w:cs="Arial"/>
          <w:szCs w:val="24"/>
        </w:rPr>
        <w:t xml:space="preserve"> in 2020 was 250 but the rate of the room decreased as the company faced less customer interaction. In 2021 and 2022, the price of hotel </w:t>
      </w:r>
      <w:r w:rsidR="00D21B93" w:rsidRPr="00834A30">
        <w:rPr>
          <w:rFonts w:ascii="Arial" w:hAnsi="Arial" w:cs="Arial"/>
          <w:szCs w:val="24"/>
        </w:rPr>
        <w:t>rooms</w:t>
      </w:r>
      <w:r w:rsidR="00292065" w:rsidRPr="00834A30">
        <w:rPr>
          <w:rFonts w:ascii="Arial" w:hAnsi="Arial" w:cs="Arial"/>
          <w:szCs w:val="24"/>
        </w:rPr>
        <w:t xml:space="preserve"> decreased by 230 and 210 respectively</w:t>
      </w:r>
      <w:r w:rsidR="009B15D3" w:rsidRPr="00834A30">
        <w:rPr>
          <w:rFonts w:ascii="Arial" w:hAnsi="Arial" w:cs="Arial"/>
          <w:szCs w:val="24"/>
        </w:rPr>
        <w:t xml:space="preserve"> (Simon, 2022)</w:t>
      </w:r>
      <w:r w:rsidR="00292065" w:rsidRPr="00834A30">
        <w:rPr>
          <w:rFonts w:ascii="Arial" w:hAnsi="Arial" w:cs="Arial"/>
          <w:szCs w:val="24"/>
        </w:rPr>
        <w:t>. The rate of the room decreased because of the decisions of the company because the management of The Seaview Resort thought that customers would increase their level of purchase if the company provided less charge for rooms compared to other hotel and resort companies. However, the plan of The Seaview Resort did not work out because the occupancy rate of The Seaview Resort shows that the amount purchased has decreased with time</w:t>
      </w:r>
      <w:r w:rsidR="009B15D3" w:rsidRPr="00834A30">
        <w:rPr>
          <w:rFonts w:ascii="Arial" w:hAnsi="Arial" w:cs="Arial"/>
          <w:szCs w:val="24"/>
        </w:rPr>
        <w:t xml:space="preserve"> (Schwert, 2019)</w:t>
      </w:r>
      <w:r w:rsidR="00292065" w:rsidRPr="00834A30">
        <w:rPr>
          <w:rFonts w:ascii="Arial" w:hAnsi="Arial" w:cs="Arial"/>
          <w:szCs w:val="24"/>
        </w:rPr>
        <w:t xml:space="preserve">. In 2020, the occupancy rate was 70% which has decreased by 65% and 60% in the years of 2021 and 2022 respectively. Therefore, the ability of the company to generate </w:t>
      </w:r>
      <w:r w:rsidR="001F36B3" w:rsidRPr="00834A30">
        <w:rPr>
          <w:rFonts w:ascii="Arial" w:hAnsi="Arial" w:cs="Arial"/>
          <w:szCs w:val="24"/>
        </w:rPr>
        <w:t>profit has decreased with time and it impacted negatively on the financial condition of The Seaview Resort. Some other issues can also be seen based on the case study which is presented below:</w:t>
      </w:r>
    </w:p>
    <w:p w14:paraId="12466163" w14:textId="637C1FA4" w:rsidR="001F36B3" w:rsidRPr="00834A30" w:rsidRDefault="00034524" w:rsidP="00834A30">
      <w:pPr>
        <w:spacing w:after="60"/>
        <w:rPr>
          <w:rFonts w:ascii="Arial" w:hAnsi="Arial" w:cs="Arial"/>
          <w:szCs w:val="24"/>
        </w:rPr>
      </w:pPr>
      <w:r w:rsidRPr="00834A30">
        <w:rPr>
          <w:rFonts w:ascii="Arial" w:hAnsi="Arial" w:cs="Arial"/>
          <w:b/>
          <w:bCs/>
          <w:szCs w:val="24"/>
        </w:rPr>
        <w:t>Competitive market</w:t>
      </w:r>
      <w:r w:rsidRPr="00834A30">
        <w:rPr>
          <w:rFonts w:ascii="Arial" w:hAnsi="Arial" w:cs="Arial"/>
          <w:szCs w:val="24"/>
        </w:rPr>
        <w:t xml:space="preserve">: </w:t>
      </w:r>
      <w:r w:rsidR="00EB3BFF" w:rsidRPr="00834A30">
        <w:rPr>
          <w:rFonts w:ascii="Arial" w:hAnsi="Arial" w:cs="Arial"/>
          <w:szCs w:val="24"/>
        </w:rPr>
        <w:t xml:space="preserve">In the hotel and tourism market, the rate of competition has </w:t>
      </w:r>
      <w:proofErr w:type="gramStart"/>
      <w:r w:rsidR="00EB3BFF" w:rsidRPr="00834A30">
        <w:rPr>
          <w:rFonts w:ascii="Arial" w:hAnsi="Arial" w:cs="Arial"/>
          <w:szCs w:val="24"/>
        </w:rPr>
        <w:t>increased</w:t>
      </w:r>
      <w:proofErr w:type="gramEnd"/>
      <w:r w:rsidR="00EB3BFF" w:rsidRPr="00834A30">
        <w:rPr>
          <w:rFonts w:ascii="Arial" w:hAnsi="Arial" w:cs="Arial"/>
          <w:szCs w:val="24"/>
        </w:rPr>
        <w:t xml:space="preserve"> and various new companies are emerging in the scenario to conduct business. Some of the competitors of The Seaview Resort are more innovative and use the modern approach to business which helps them to get more customers</w:t>
      </w:r>
      <w:r w:rsidR="009B15D3" w:rsidRPr="00834A30">
        <w:rPr>
          <w:rFonts w:ascii="Arial" w:hAnsi="Arial" w:cs="Arial"/>
          <w:szCs w:val="24"/>
        </w:rPr>
        <w:t xml:space="preserve"> (Rubin, 2022)</w:t>
      </w:r>
      <w:r w:rsidR="00EB3BFF" w:rsidRPr="00834A30">
        <w:rPr>
          <w:rFonts w:ascii="Arial" w:hAnsi="Arial" w:cs="Arial"/>
          <w:szCs w:val="24"/>
        </w:rPr>
        <w:t xml:space="preserve">. They offer business and leisure tourism packages and other innovative tourism approaches which attract the attention of tourists. For that reason, The Seaview Resort is unable to obtain more market share and customers </w:t>
      </w:r>
      <w:r w:rsidR="00DA610F" w:rsidRPr="00834A30">
        <w:rPr>
          <w:rFonts w:ascii="Arial" w:hAnsi="Arial" w:cs="Arial"/>
          <w:szCs w:val="24"/>
        </w:rPr>
        <w:t>prefer</w:t>
      </w:r>
      <w:r w:rsidR="00EB3BFF" w:rsidRPr="00834A30">
        <w:rPr>
          <w:rFonts w:ascii="Arial" w:hAnsi="Arial" w:cs="Arial"/>
          <w:szCs w:val="24"/>
        </w:rPr>
        <w:t xml:space="preserve"> other hotel brands </w:t>
      </w:r>
      <w:r w:rsidR="00D21B93" w:rsidRPr="00834A30">
        <w:rPr>
          <w:rFonts w:ascii="Arial" w:hAnsi="Arial" w:cs="Arial"/>
          <w:szCs w:val="24"/>
        </w:rPr>
        <w:t>to</w:t>
      </w:r>
      <w:r w:rsidR="00EB3BFF" w:rsidRPr="00834A30">
        <w:rPr>
          <w:rFonts w:ascii="Arial" w:hAnsi="Arial" w:cs="Arial"/>
          <w:szCs w:val="24"/>
        </w:rPr>
        <w:t xml:space="preserve"> gain more effective and </w:t>
      </w:r>
      <w:r w:rsidR="00714206" w:rsidRPr="00834A30">
        <w:rPr>
          <w:rFonts w:ascii="Arial" w:hAnsi="Arial" w:cs="Arial"/>
          <w:szCs w:val="24"/>
        </w:rPr>
        <w:t>innovative services.</w:t>
      </w:r>
    </w:p>
    <w:p w14:paraId="3AA23053" w14:textId="1A645187" w:rsidR="00714206" w:rsidRPr="00834A30" w:rsidRDefault="00714206" w:rsidP="00834A30">
      <w:pPr>
        <w:spacing w:after="60"/>
        <w:rPr>
          <w:rFonts w:ascii="Arial" w:hAnsi="Arial" w:cs="Arial"/>
          <w:szCs w:val="24"/>
        </w:rPr>
      </w:pPr>
      <w:r w:rsidRPr="00834A30">
        <w:rPr>
          <w:rFonts w:ascii="Arial" w:hAnsi="Arial" w:cs="Arial"/>
          <w:b/>
          <w:bCs/>
          <w:szCs w:val="24"/>
        </w:rPr>
        <w:t>Changing customer preferences</w:t>
      </w:r>
      <w:r w:rsidRPr="00834A30">
        <w:rPr>
          <w:rFonts w:ascii="Arial" w:hAnsi="Arial" w:cs="Arial"/>
          <w:szCs w:val="24"/>
        </w:rPr>
        <w:t>: As times are changing, the customers of the tourism business are also changing and focusing more on positive approaches to tourism like eco-friendly tourism and experiential tourism.</w:t>
      </w:r>
      <w:r w:rsidR="00686161" w:rsidRPr="00834A30">
        <w:rPr>
          <w:rFonts w:ascii="Arial" w:hAnsi="Arial" w:cs="Arial"/>
          <w:szCs w:val="24"/>
        </w:rPr>
        <w:t xml:space="preserve"> </w:t>
      </w:r>
      <w:r w:rsidR="009F67BE" w:rsidRPr="00834A30">
        <w:rPr>
          <w:rFonts w:ascii="Arial" w:hAnsi="Arial" w:cs="Arial"/>
          <w:szCs w:val="24"/>
        </w:rPr>
        <w:t>Customers</w:t>
      </w:r>
      <w:r w:rsidR="00686161" w:rsidRPr="00834A30">
        <w:rPr>
          <w:rFonts w:ascii="Arial" w:hAnsi="Arial" w:cs="Arial"/>
          <w:szCs w:val="24"/>
        </w:rPr>
        <w:t xml:space="preserve"> </w:t>
      </w:r>
      <w:r w:rsidR="003E110B" w:rsidRPr="00834A30">
        <w:rPr>
          <w:rFonts w:ascii="Arial" w:hAnsi="Arial" w:cs="Arial"/>
          <w:szCs w:val="24"/>
        </w:rPr>
        <w:t>want</w:t>
      </w:r>
      <w:r w:rsidR="00686161" w:rsidRPr="00834A30">
        <w:rPr>
          <w:rFonts w:ascii="Arial" w:hAnsi="Arial" w:cs="Arial"/>
          <w:szCs w:val="24"/>
        </w:rPr>
        <w:t xml:space="preserve"> to take </w:t>
      </w:r>
      <w:r w:rsidR="00686161" w:rsidRPr="00834A30">
        <w:rPr>
          <w:rFonts w:ascii="Arial" w:hAnsi="Arial" w:cs="Arial"/>
          <w:szCs w:val="24"/>
        </w:rPr>
        <w:lastRenderedPageBreak/>
        <w:t xml:space="preserve">hotel and tourism </w:t>
      </w:r>
      <w:r w:rsidR="009F67BE" w:rsidRPr="00834A30">
        <w:rPr>
          <w:rFonts w:ascii="Arial" w:hAnsi="Arial" w:cs="Arial"/>
          <w:szCs w:val="24"/>
        </w:rPr>
        <w:t>services</w:t>
      </w:r>
      <w:r w:rsidR="00686161" w:rsidRPr="00834A30">
        <w:rPr>
          <w:rFonts w:ascii="Arial" w:hAnsi="Arial" w:cs="Arial"/>
          <w:szCs w:val="24"/>
        </w:rPr>
        <w:t xml:space="preserve"> from those companies who take special care of the environment and make sure that the business operations of the company do not </w:t>
      </w:r>
      <w:proofErr w:type="gramStart"/>
      <w:r w:rsidR="009F67BE" w:rsidRPr="00834A30">
        <w:rPr>
          <w:rFonts w:ascii="Arial" w:hAnsi="Arial" w:cs="Arial"/>
          <w:szCs w:val="24"/>
        </w:rPr>
        <w:t>impact</w:t>
      </w:r>
      <w:r w:rsidR="00686161" w:rsidRPr="00834A30">
        <w:rPr>
          <w:rFonts w:ascii="Arial" w:hAnsi="Arial" w:cs="Arial"/>
          <w:szCs w:val="24"/>
        </w:rPr>
        <w:t xml:space="preserve"> negatively</w:t>
      </w:r>
      <w:proofErr w:type="gramEnd"/>
      <w:r w:rsidR="00686161" w:rsidRPr="00834A30">
        <w:rPr>
          <w:rFonts w:ascii="Arial" w:hAnsi="Arial" w:cs="Arial"/>
          <w:szCs w:val="24"/>
        </w:rPr>
        <w:t xml:space="preserve"> the environment which is known </w:t>
      </w:r>
      <w:r w:rsidR="003E110B" w:rsidRPr="00834A30">
        <w:rPr>
          <w:rFonts w:ascii="Arial" w:hAnsi="Arial" w:cs="Arial"/>
          <w:szCs w:val="24"/>
        </w:rPr>
        <w:t>as</w:t>
      </w:r>
      <w:r w:rsidR="00686161" w:rsidRPr="00834A30">
        <w:rPr>
          <w:rFonts w:ascii="Arial" w:hAnsi="Arial" w:cs="Arial"/>
          <w:szCs w:val="24"/>
        </w:rPr>
        <w:t xml:space="preserve"> eco-friendly tourism</w:t>
      </w:r>
      <w:r w:rsidR="009B15D3" w:rsidRPr="00834A30">
        <w:rPr>
          <w:rFonts w:ascii="Arial" w:hAnsi="Arial" w:cs="Arial"/>
          <w:szCs w:val="24"/>
        </w:rPr>
        <w:t xml:space="preserve"> (Rosen, 2021)</w:t>
      </w:r>
      <w:r w:rsidR="00686161" w:rsidRPr="00834A30">
        <w:rPr>
          <w:rFonts w:ascii="Arial" w:hAnsi="Arial" w:cs="Arial"/>
          <w:szCs w:val="24"/>
        </w:rPr>
        <w:t>. On the other hand,</w:t>
      </w:r>
      <w:r w:rsidR="005F399E" w:rsidRPr="00834A30">
        <w:rPr>
          <w:rFonts w:ascii="Arial" w:hAnsi="Arial" w:cs="Arial"/>
          <w:szCs w:val="24"/>
        </w:rPr>
        <w:t xml:space="preserve"> experiential tourism </w:t>
      </w:r>
      <w:r w:rsidR="00F07F9C" w:rsidRPr="00834A30">
        <w:rPr>
          <w:rFonts w:ascii="Arial" w:hAnsi="Arial" w:cs="Arial"/>
          <w:szCs w:val="24"/>
        </w:rPr>
        <w:t xml:space="preserve">is the tourism process where the customer visits a place and </w:t>
      </w:r>
      <w:r w:rsidR="003E110B" w:rsidRPr="00834A30">
        <w:rPr>
          <w:rFonts w:ascii="Arial" w:hAnsi="Arial" w:cs="Arial"/>
          <w:szCs w:val="24"/>
        </w:rPr>
        <w:t>adopts</w:t>
      </w:r>
      <w:r w:rsidR="00F07F9C" w:rsidRPr="00834A30">
        <w:rPr>
          <w:rFonts w:ascii="Arial" w:hAnsi="Arial" w:cs="Arial"/>
          <w:szCs w:val="24"/>
        </w:rPr>
        <w:t xml:space="preserve"> the living conditions of the locals. It helps them to gain a type of experience and understand the value of the culture and history of that place. These types of tourism approaches are becoming more </w:t>
      </w:r>
      <w:proofErr w:type="gramStart"/>
      <w:r w:rsidR="00F07F9C" w:rsidRPr="00834A30">
        <w:rPr>
          <w:rFonts w:ascii="Arial" w:hAnsi="Arial" w:cs="Arial"/>
          <w:szCs w:val="24"/>
        </w:rPr>
        <w:t>popular</w:t>
      </w:r>
      <w:proofErr w:type="gramEnd"/>
      <w:r w:rsidR="00F07F9C" w:rsidRPr="00834A30">
        <w:rPr>
          <w:rFonts w:ascii="Arial" w:hAnsi="Arial" w:cs="Arial"/>
          <w:szCs w:val="24"/>
        </w:rPr>
        <w:t xml:space="preserve"> and people are not </w:t>
      </w:r>
      <w:r w:rsidR="003E110B" w:rsidRPr="00834A30">
        <w:rPr>
          <w:rFonts w:ascii="Arial" w:hAnsi="Arial" w:cs="Arial"/>
          <w:szCs w:val="24"/>
        </w:rPr>
        <w:t xml:space="preserve">looking for </w:t>
      </w:r>
      <w:r w:rsidR="009F67BE" w:rsidRPr="00834A30">
        <w:rPr>
          <w:rFonts w:ascii="Arial" w:hAnsi="Arial" w:cs="Arial"/>
          <w:szCs w:val="24"/>
        </w:rPr>
        <w:t xml:space="preserve">classical approaches to tourism. On the other hand, The Seaview Resort has not applied </w:t>
      </w:r>
      <w:r w:rsidR="007108CF" w:rsidRPr="00834A30">
        <w:rPr>
          <w:rFonts w:ascii="Arial" w:hAnsi="Arial" w:cs="Arial"/>
          <w:szCs w:val="24"/>
        </w:rPr>
        <w:t xml:space="preserve">any types of innovative tourism approaches which has decreased the attention of the </w:t>
      </w:r>
      <w:proofErr w:type="gramStart"/>
      <w:r w:rsidR="007108CF" w:rsidRPr="00834A30">
        <w:rPr>
          <w:rFonts w:ascii="Arial" w:hAnsi="Arial" w:cs="Arial"/>
          <w:szCs w:val="24"/>
        </w:rPr>
        <w:t>customers</w:t>
      </w:r>
      <w:proofErr w:type="gramEnd"/>
      <w:r w:rsidR="007108CF" w:rsidRPr="00834A30">
        <w:rPr>
          <w:rFonts w:ascii="Arial" w:hAnsi="Arial" w:cs="Arial"/>
          <w:szCs w:val="24"/>
        </w:rPr>
        <w:t xml:space="preserve"> </w:t>
      </w:r>
      <w:r w:rsidR="007C27C8" w:rsidRPr="00834A30">
        <w:rPr>
          <w:rFonts w:ascii="Arial" w:hAnsi="Arial" w:cs="Arial"/>
          <w:szCs w:val="24"/>
        </w:rPr>
        <w:t>and it dropped the profitability of the company</w:t>
      </w:r>
      <w:r w:rsidR="009B15D3" w:rsidRPr="00834A30">
        <w:rPr>
          <w:rFonts w:ascii="Arial" w:hAnsi="Arial" w:cs="Arial"/>
          <w:szCs w:val="24"/>
        </w:rPr>
        <w:t xml:space="preserve"> (Reijonen and </w:t>
      </w:r>
      <w:proofErr w:type="spellStart"/>
      <w:r w:rsidR="009B15D3" w:rsidRPr="00834A30">
        <w:rPr>
          <w:rFonts w:ascii="Arial" w:hAnsi="Arial" w:cs="Arial"/>
          <w:szCs w:val="24"/>
        </w:rPr>
        <w:t>Komppula</w:t>
      </w:r>
      <w:proofErr w:type="spellEnd"/>
      <w:r w:rsidR="009B15D3" w:rsidRPr="00834A30">
        <w:rPr>
          <w:rFonts w:ascii="Arial" w:hAnsi="Arial" w:cs="Arial"/>
          <w:szCs w:val="24"/>
        </w:rPr>
        <w:t>, 2019)</w:t>
      </w:r>
      <w:r w:rsidR="007C27C8" w:rsidRPr="00834A30">
        <w:rPr>
          <w:rFonts w:ascii="Arial" w:hAnsi="Arial" w:cs="Arial"/>
          <w:szCs w:val="24"/>
        </w:rPr>
        <w:t>.</w:t>
      </w:r>
    </w:p>
    <w:p w14:paraId="2D8620E6" w14:textId="4DB01703" w:rsidR="007C27C8" w:rsidRPr="00834A30" w:rsidRDefault="007C27C8" w:rsidP="00834A30">
      <w:pPr>
        <w:spacing w:after="60"/>
        <w:rPr>
          <w:rFonts w:ascii="Arial" w:hAnsi="Arial" w:cs="Arial"/>
          <w:szCs w:val="24"/>
        </w:rPr>
      </w:pPr>
      <w:r w:rsidRPr="00834A30">
        <w:rPr>
          <w:rFonts w:ascii="Arial" w:hAnsi="Arial" w:cs="Arial"/>
          <w:b/>
          <w:bCs/>
          <w:szCs w:val="24"/>
        </w:rPr>
        <w:t>Outdated amenities</w:t>
      </w:r>
      <w:r w:rsidRPr="00834A30">
        <w:rPr>
          <w:rFonts w:ascii="Arial" w:hAnsi="Arial" w:cs="Arial"/>
          <w:szCs w:val="24"/>
        </w:rPr>
        <w:t>: Another facto</w:t>
      </w:r>
      <w:r w:rsidR="004E11B2" w:rsidRPr="00834A30">
        <w:rPr>
          <w:rFonts w:ascii="Arial" w:hAnsi="Arial" w:cs="Arial"/>
          <w:szCs w:val="24"/>
        </w:rPr>
        <w:t>r</w:t>
      </w:r>
      <w:r w:rsidRPr="00834A30">
        <w:rPr>
          <w:rFonts w:ascii="Arial" w:hAnsi="Arial" w:cs="Arial"/>
          <w:szCs w:val="24"/>
        </w:rPr>
        <w:t xml:space="preserve"> that impacted and declined the profitability of The Seaview Resort is the </w:t>
      </w:r>
      <w:r w:rsidR="0072132F" w:rsidRPr="00834A30">
        <w:rPr>
          <w:rFonts w:ascii="Arial" w:hAnsi="Arial" w:cs="Arial"/>
          <w:szCs w:val="24"/>
        </w:rPr>
        <w:t>outdated</w:t>
      </w:r>
      <w:r w:rsidRPr="00834A30">
        <w:rPr>
          <w:rFonts w:ascii="Arial" w:hAnsi="Arial" w:cs="Arial"/>
          <w:szCs w:val="24"/>
        </w:rPr>
        <w:t xml:space="preserve"> amenities of the company. The Seaview Resort uses old technologies like telecommunication to communicate with customers in this era of </w:t>
      </w:r>
      <w:r w:rsidR="004E11B2" w:rsidRPr="00834A30">
        <w:rPr>
          <w:rFonts w:ascii="Arial" w:hAnsi="Arial" w:cs="Arial"/>
          <w:szCs w:val="24"/>
        </w:rPr>
        <w:t xml:space="preserve">the </w:t>
      </w:r>
      <w:r w:rsidR="008A7120" w:rsidRPr="00834A30">
        <w:rPr>
          <w:rFonts w:ascii="Arial" w:hAnsi="Arial" w:cs="Arial"/>
          <w:szCs w:val="24"/>
        </w:rPr>
        <w:t>Internet</w:t>
      </w:r>
      <w:r w:rsidRPr="00834A30">
        <w:rPr>
          <w:rFonts w:ascii="Arial" w:hAnsi="Arial" w:cs="Arial"/>
          <w:szCs w:val="24"/>
        </w:rPr>
        <w:t xml:space="preserve">. Therefore, the </w:t>
      </w:r>
      <w:r w:rsidR="008A7120" w:rsidRPr="00834A30">
        <w:rPr>
          <w:rFonts w:ascii="Arial" w:hAnsi="Arial" w:cs="Arial"/>
          <w:szCs w:val="24"/>
        </w:rPr>
        <w:t xml:space="preserve">customers are facing issues in communication and the other services like online payment and online ordering process in unavailable in the company. Therefore, the preferences of the customers are diverting </w:t>
      </w:r>
      <w:r w:rsidR="004E11B2" w:rsidRPr="00834A30">
        <w:rPr>
          <w:rFonts w:ascii="Arial" w:hAnsi="Arial" w:cs="Arial"/>
          <w:szCs w:val="24"/>
        </w:rPr>
        <w:t>to</w:t>
      </w:r>
      <w:r w:rsidR="008A7120" w:rsidRPr="00834A30">
        <w:rPr>
          <w:rFonts w:ascii="Arial" w:hAnsi="Arial" w:cs="Arial"/>
          <w:szCs w:val="24"/>
        </w:rPr>
        <w:t xml:space="preserve"> other companies which </w:t>
      </w:r>
      <w:r w:rsidR="00D21B93" w:rsidRPr="00834A30">
        <w:rPr>
          <w:rFonts w:ascii="Arial" w:hAnsi="Arial" w:cs="Arial"/>
          <w:szCs w:val="24"/>
        </w:rPr>
        <w:t>are</w:t>
      </w:r>
      <w:r w:rsidR="008A7120" w:rsidRPr="00834A30">
        <w:rPr>
          <w:rFonts w:ascii="Arial" w:hAnsi="Arial" w:cs="Arial"/>
          <w:szCs w:val="24"/>
        </w:rPr>
        <w:t xml:space="preserve"> declining the profitability of The Seaview Resort</w:t>
      </w:r>
      <w:r w:rsidR="00D807D2" w:rsidRPr="00834A30">
        <w:rPr>
          <w:rFonts w:ascii="Arial" w:hAnsi="Arial" w:cs="Arial"/>
          <w:szCs w:val="24"/>
        </w:rPr>
        <w:t xml:space="preserve"> (Reijonen, 2021)</w:t>
      </w:r>
      <w:r w:rsidR="008A7120" w:rsidRPr="00834A30">
        <w:rPr>
          <w:rFonts w:ascii="Arial" w:hAnsi="Arial" w:cs="Arial"/>
          <w:szCs w:val="24"/>
        </w:rPr>
        <w:t>.</w:t>
      </w:r>
    </w:p>
    <w:p w14:paraId="31E515B4" w14:textId="16A63661" w:rsidR="008A7120" w:rsidRPr="00834A30" w:rsidRDefault="004E11B2" w:rsidP="00834A30">
      <w:pPr>
        <w:spacing w:after="60"/>
        <w:rPr>
          <w:rFonts w:ascii="Arial" w:hAnsi="Arial" w:cs="Arial"/>
          <w:szCs w:val="24"/>
        </w:rPr>
      </w:pPr>
      <w:r w:rsidRPr="00834A30">
        <w:rPr>
          <w:rFonts w:ascii="Arial" w:hAnsi="Arial" w:cs="Arial"/>
          <w:b/>
          <w:bCs/>
          <w:szCs w:val="24"/>
        </w:rPr>
        <w:t>Declining quality of service:</w:t>
      </w:r>
      <w:r w:rsidRPr="00834A30">
        <w:rPr>
          <w:rFonts w:ascii="Arial" w:hAnsi="Arial" w:cs="Arial"/>
          <w:szCs w:val="24"/>
        </w:rPr>
        <w:t xml:space="preserve"> The declining quality of the service of The Seaview Resort is another factor which is reducing the profitability rate of the company. Based on the feedback o</w:t>
      </w:r>
      <w:r w:rsidR="00AA4AFC" w:rsidRPr="00834A30">
        <w:rPr>
          <w:rFonts w:ascii="Arial" w:hAnsi="Arial" w:cs="Arial"/>
          <w:szCs w:val="24"/>
        </w:rPr>
        <w:t xml:space="preserve">f the customer, The Seaview Resort is unable to provide </w:t>
      </w:r>
      <w:r w:rsidR="0072132F" w:rsidRPr="00834A30">
        <w:rPr>
          <w:rFonts w:ascii="Arial" w:hAnsi="Arial" w:cs="Arial"/>
          <w:szCs w:val="24"/>
        </w:rPr>
        <w:t>effective service because the company is unable to understand and study the needs and demands of the customers. As the company have no idea what the customers wants, The Seaview Resort company is unable to provide effective service to the customers and the customers are reaching out to other companies in the tourism industry which is decreasing the sale and decreasing the amount of profitability</w:t>
      </w:r>
      <w:r w:rsidR="00D807D2" w:rsidRPr="00834A30">
        <w:rPr>
          <w:rFonts w:ascii="Arial" w:hAnsi="Arial" w:cs="Arial"/>
          <w:szCs w:val="24"/>
        </w:rPr>
        <w:t xml:space="preserve"> (Nelson, 2022)</w:t>
      </w:r>
      <w:r w:rsidR="0072132F" w:rsidRPr="00834A30">
        <w:rPr>
          <w:rFonts w:ascii="Arial" w:hAnsi="Arial" w:cs="Arial"/>
          <w:szCs w:val="24"/>
        </w:rPr>
        <w:t>.</w:t>
      </w:r>
    </w:p>
    <w:p w14:paraId="3231DDA2" w14:textId="14DFE0BA" w:rsidR="0072132F" w:rsidRPr="00834A30" w:rsidRDefault="0072132F" w:rsidP="00834A30">
      <w:pPr>
        <w:spacing w:after="60"/>
        <w:rPr>
          <w:rFonts w:ascii="Arial" w:hAnsi="Arial" w:cs="Arial"/>
          <w:szCs w:val="24"/>
        </w:rPr>
      </w:pPr>
      <w:r w:rsidRPr="00834A30">
        <w:rPr>
          <w:rFonts w:ascii="Arial" w:hAnsi="Arial" w:cs="Arial"/>
          <w:b/>
          <w:bCs/>
          <w:szCs w:val="24"/>
        </w:rPr>
        <w:t>Increased operating cost</w:t>
      </w:r>
      <w:r w:rsidRPr="00834A30">
        <w:rPr>
          <w:rFonts w:ascii="Arial" w:hAnsi="Arial" w:cs="Arial"/>
          <w:szCs w:val="24"/>
        </w:rPr>
        <w:t xml:space="preserve">: </w:t>
      </w:r>
      <w:r w:rsidR="00594EC4" w:rsidRPr="00834A30">
        <w:rPr>
          <w:rFonts w:ascii="Arial" w:hAnsi="Arial" w:cs="Arial"/>
          <w:szCs w:val="24"/>
        </w:rPr>
        <w:t xml:space="preserve">From the analysis of the income statement of The Seaview Resort, </w:t>
      </w:r>
      <w:proofErr w:type="gramStart"/>
      <w:r w:rsidR="00594EC4" w:rsidRPr="00834A30">
        <w:rPr>
          <w:rFonts w:ascii="Arial" w:hAnsi="Arial" w:cs="Arial"/>
          <w:szCs w:val="24"/>
        </w:rPr>
        <w:t>it can be seen that the</w:t>
      </w:r>
      <w:proofErr w:type="gramEnd"/>
      <w:r w:rsidR="00594EC4" w:rsidRPr="00834A30">
        <w:rPr>
          <w:rFonts w:ascii="Arial" w:hAnsi="Arial" w:cs="Arial"/>
          <w:szCs w:val="24"/>
        </w:rPr>
        <w:t xml:space="preserve"> operating cost of the company has increased in the years 2021 and 2022. Therefore, it can be addressed that the company is using more money compared to the earnings of the company. </w:t>
      </w:r>
      <w:r w:rsidR="00D21B93" w:rsidRPr="00834A30">
        <w:rPr>
          <w:rFonts w:ascii="Arial" w:hAnsi="Arial" w:cs="Arial"/>
          <w:szCs w:val="24"/>
        </w:rPr>
        <w:t>To</w:t>
      </w:r>
      <w:r w:rsidR="00594EC4" w:rsidRPr="00834A30">
        <w:rPr>
          <w:rFonts w:ascii="Arial" w:hAnsi="Arial" w:cs="Arial"/>
          <w:szCs w:val="24"/>
        </w:rPr>
        <w:t xml:space="preserve"> gain a standard rate of profitability, companies must follow the balance of earnings and expenses</w:t>
      </w:r>
      <w:r w:rsidR="00D807D2" w:rsidRPr="00834A30">
        <w:rPr>
          <w:rFonts w:ascii="Arial" w:hAnsi="Arial" w:cs="Arial"/>
          <w:szCs w:val="24"/>
        </w:rPr>
        <w:t xml:space="preserve"> </w:t>
      </w:r>
      <w:r w:rsidR="00D807D2" w:rsidRPr="00834A30">
        <w:rPr>
          <w:rFonts w:ascii="Arial" w:hAnsi="Arial" w:cs="Arial"/>
          <w:szCs w:val="24"/>
        </w:rPr>
        <w:lastRenderedPageBreak/>
        <w:t>(Lerner and Haber, 2021)</w:t>
      </w:r>
      <w:r w:rsidR="00594EC4" w:rsidRPr="00834A30">
        <w:rPr>
          <w:rFonts w:ascii="Arial" w:hAnsi="Arial" w:cs="Arial"/>
          <w:szCs w:val="24"/>
        </w:rPr>
        <w:t xml:space="preserve">. </w:t>
      </w:r>
      <w:r w:rsidR="008C45C3" w:rsidRPr="00834A30">
        <w:rPr>
          <w:rFonts w:ascii="Arial" w:hAnsi="Arial" w:cs="Arial"/>
          <w:szCs w:val="24"/>
        </w:rPr>
        <w:t xml:space="preserve">If companies are unable to control the cost compared to the earnings, the profitability will </w:t>
      </w:r>
      <w:r w:rsidR="00182436" w:rsidRPr="00834A30">
        <w:rPr>
          <w:rFonts w:ascii="Arial" w:hAnsi="Arial" w:cs="Arial"/>
          <w:szCs w:val="24"/>
        </w:rPr>
        <w:t>decrease</w:t>
      </w:r>
      <w:r w:rsidR="008C45C3" w:rsidRPr="00834A30">
        <w:rPr>
          <w:rFonts w:ascii="Arial" w:hAnsi="Arial" w:cs="Arial"/>
          <w:szCs w:val="24"/>
        </w:rPr>
        <w:t xml:space="preserve"> which can be seen in the scene of The Seaview Resort. </w:t>
      </w:r>
    </w:p>
    <w:p w14:paraId="0977AAD5" w14:textId="4F823BBD" w:rsidR="00182436" w:rsidRPr="00834A30" w:rsidRDefault="00182436" w:rsidP="00834A30">
      <w:pPr>
        <w:pStyle w:val="Heading1"/>
        <w:spacing w:after="60"/>
        <w:rPr>
          <w:rFonts w:ascii="Arial" w:hAnsi="Arial" w:cs="Arial"/>
          <w:sz w:val="24"/>
          <w:szCs w:val="24"/>
        </w:rPr>
      </w:pPr>
      <w:bookmarkStart w:id="9" w:name="_Toc148544337"/>
      <w:r w:rsidRPr="00834A30">
        <w:rPr>
          <w:rFonts w:ascii="Arial" w:hAnsi="Arial" w:cs="Arial"/>
          <w:sz w:val="24"/>
          <w:szCs w:val="24"/>
        </w:rPr>
        <w:t xml:space="preserve">Comprehensive </w:t>
      </w:r>
      <w:r w:rsidR="00114293" w:rsidRPr="00834A30">
        <w:rPr>
          <w:rFonts w:ascii="Arial" w:hAnsi="Arial" w:cs="Arial"/>
          <w:sz w:val="24"/>
          <w:szCs w:val="24"/>
        </w:rPr>
        <w:t>turnaround</w:t>
      </w:r>
      <w:r w:rsidRPr="00834A30">
        <w:rPr>
          <w:rFonts w:ascii="Arial" w:hAnsi="Arial" w:cs="Arial"/>
          <w:sz w:val="24"/>
          <w:szCs w:val="24"/>
        </w:rPr>
        <w:t xml:space="preserve"> strategy to </w:t>
      </w:r>
      <w:r w:rsidR="00114293" w:rsidRPr="00834A30">
        <w:rPr>
          <w:rFonts w:ascii="Arial" w:hAnsi="Arial" w:cs="Arial"/>
          <w:sz w:val="24"/>
          <w:szCs w:val="24"/>
        </w:rPr>
        <w:t>revitalize the financial health of The Seaview Resort</w:t>
      </w:r>
      <w:bookmarkEnd w:id="9"/>
    </w:p>
    <w:p w14:paraId="1559D4FF" w14:textId="384F9F8B" w:rsidR="00114293" w:rsidRPr="00834A30" w:rsidRDefault="008D1BD1" w:rsidP="00834A30">
      <w:pPr>
        <w:spacing w:after="60"/>
        <w:jc w:val="center"/>
        <w:rPr>
          <w:rFonts w:ascii="Arial" w:hAnsi="Arial" w:cs="Arial"/>
          <w:b/>
          <w:bCs/>
          <w:szCs w:val="24"/>
        </w:rPr>
      </w:pPr>
      <w:r w:rsidRPr="00834A30">
        <w:rPr>
          <w:rFonts w:ascii="Arial" w:hAnsi="Arial" w:cs="Arial"/>
          <w:b/>
          <w:bCs/>
          <w:noProof/>
          <w:szCs w:val="24"/>
        </w:rPr>
        <w:drawing>
          <wp:inline distT="0" distB="0" distL="0" distR="0" wp14:anchorId="5F8D0F4F" wp14:editId="18D0E0CF">
            <wp:extent cx="4133850" cy="1576987"/>
            <wp:effectExtent l="0" t="0" r="0" b="0"/>
            <wp:docPr id="2103872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324" t="25900" r="6911" b="12945"/>
                    <a:stretch/>
                  </pic:blipFill>
                  <pic:spPr bwMode="auto">
                    <a:xfrm>
                      <a:off x="0" y="0"/>
                      <a:ext cx="4142303" cy="1580212"/>
                    </a:xfrm>
                    <a:prstGeom prst="rect">
                      <a:avLst/>
                    </a:prstGeom>
                    <a:noFill/>
                    <a:ln>
                      <a:noFill/>
                    </a:ln>
                    <a:extLst>
                      <a:ext uri="{53640926-AAD7-44D8-BBD7-CCE9431645EC}">
                        <a14:shadowObscured xmlns:a14="http://schemas.microsoft.com/office/drawing/2010/main"/>
                      </a:ext>
                    </a:extLst>
                  </pic:spPr>
                </pic:pic>
              </a:graphicData>
            </a:graphic>
          </wp:inline>
        </w:drawing>
      </w:r>
    </w:p>
    <w:p w14:paraId="079883C9" w14:textId="7310C700" w:rsidR="0003491E" w:rsidRPr="00834A30" w:rsidRDefault="0003491E" w:rsidP="00834A30">
      <w:pPr>
        <w:spacing w:after="60"/>
        <w:jc w:val="center"/>
        <w:rPr>
          <w:rFonts w:ascii="Arial" w:hAnsi="Arial" w:cs="Arial"/>
          <w:b/>
          <w:bCs/>
          <w:szCs w:val="24"/>
        </w:rPr>
      </w:pPr>
      <w:r w:rsidRPr="00834A30">
        <w:rPr>
          <w:rFonts w:ascii="Arial" w:hAnsi="Arial" w:cs="Arial"/>
          <w:b/>
          <w:bCs/>
          <w:szCs w:val="24"/>
        </w:rPr>
        <w:t xml:space="preserve">Figure: </w:t>
      </w:r>
      <w:r w:rsidRPr="00834A30">
        <w:rPr>
          <w:rFonts w:ascii="Arial" w:hAnsi="Arial" w:cs="Arial"/>
          <w:szCs w:val="24"/>
        </w:rPr>
        <w:t>Comprehensive turnaround strategy for The Seaview Resort.</w:t>
      </w:r>
    </w:p>
    <w:p w14:paraId="7AAD9FDF" w14:textId="1220494D" w:rsidR="00D807D2" w:rsidRPr="00834A30" w:rsidRDefault="0003491E" w:rsidP="00834A30">
      <w:pPr>
        <w:spacing w:after="60"/>
        <w:jc w:val="center"/>
        <w:rPr>
          <w:rFonts w:ascii="Arial" w:hAnsi="Arial" w:cs="Arial"/>
          <w:b/>
          <w:bCs/>
          <w:szCs w:val="24"/>
        </w:rPr>
      </w:pPr>
      <w:r w:rsidRPr="00834A30">
        <w:rPr>
          <w:rFonts w:ascii="Arial" w:hAnsi="Arial" w:cs="Arial"/>
          <w:b/>
          <w:bCs/>
          <w:szCs w:val="24"/>
        </w:rPr>
        <w:t>Source:</w:t>
      </w:r>
      <w:r w:rsidR="00D807D2" w:rsidRPr="00834A30">
        <w:rPr>
          <w:rFonts w:ascii="Arial" w:hAnsi="Arial" w:cs="Arial"/>
          <w:b/>
          <w:bCs/>
          <w:szCs w:val="24"/>
        </w:rPr>
        <w:t xml:space="preserve"> </w:t>
      </w:r>
      <w:r w:rsidR="00D807D2" w:rsidRPr="00834A30">
        <w:rPr>
          <w:rFonts w:ascii="Arial" w:hAnsi="Arial" w:cs="Arial"/>
          <w:szCs w:val="24"/>
        </w:rPr>
        <w:t>(Lancaster, 2021).</w:t>
      </w:r>
    </w:p>
    <w:p w14:paraId="0D5470F5" w14:textId="4B435F57" w:rsidR="0003491E" w:rsidRPr="00834A30" w:rsidRDefault="00D21B93" w:rsidP="00834A30">
      <w:pPr>
        <w:spacing w:after="60"/>
        <w:rPr>
          <w:rFonts w:ascii="Arial" w:hAnsi="Arial" w:cs="Arial"/>
          <w:szCs w:val="24"/>
        </w:rPr>
      </w:pPr>
      <w:r w:rsidRPr="00834A30">
        <w:rPr>
          <w:rFonts w:ascii="Arial" w:hAnsi="Arial" w:cs="Arial"/>
          <w:szCs w:val="24"/>
        </w:rPr>
        <w:t>To</w:t>
      </w:r>
      <w:r w:rsidR="0003491E" w:rsidRPr="00834A30">
        <w:rPr>
          <w:rFonts w:ascii="Arial" w:hAnsi="Arial" w:cs="Arial"/>
          <w:szCs w:val="24"/>
        </w:rPr>
        <w:t xml:space="preserve"> make the financial situation of The Seaview Resort positive, the company will need to apply a comprehensive turnaround strategy which has three different types of </w:t>
      </w:r>
      <w:proofErr w:type="gramStart"/>
      <w:r w:rsidR="0003491E" w:rsidRPr="00834A30">
        <w:rPr>
          <w:rFonts w:ascii="Arial" w:hAnsi="Arial" w:cs="Arial"/>
          <w:szCs w:val="24"/>
        </w:rPr>
        <w:t>tasks</w:t>
      </w:r>
      <w:proofErr w:type="gramEnd"/>
      <w:r w:rsidR="0003491E" w:rsidRPr="00834A30">
        <w:rPr>
          <w:rFonts w:ascii="Arial" w:hAnsi="Arial" w:cs="Arial"/>
          <w:szCs w:val="24"/>
        </w:rPr>
        <w:t xml:space="preserve"> and they are presented below:</w:t>
      </w:r>
    </w:p>
    <w:p w14:paraId="71B9F98A" w14:textId="256B5483" w:rsidR="0003491E" w:rsidRPr="00834A30" w:rsidRDefault="0003491E" w:rsidP="00834A30">
      <w:pPr>
        <w:spacing w:after="60"/>
        <w:rPr>
          <w:rFonts w:ascii="Arial" w:hAnsi="Arial" w:cs="Arial"/>
          <w:szCs w:val="24"/>
        </w:rPr>
      </w:pPr>
      <w:r w:rsidRPr="00834A30">
        <w:rPr>
          <w:rFonts w:ascii="Arial" w:hAnsi="Arial" w:cs="Arial"/>
          <w:b/>
          <w:bCs/>
          <w:szCs w:val="24"/>
        </w:rPr>
        <w:t>Continue</w:t>
      </w:r>
      <w:r w:rsidRPr="00834A30">
        <w:rPr>
          <w:rFonts w:ascii="Arial" w:hAnsi="Arial" w:cs="Arial"/>
          <w:szCs w:val="24"/>
        </w:rPr>
        <w:t xml:space="preserve">: The “Continue” plan shows various things that a company should continue doing </w:t>
      </w:r>
      <w:r w:rsidR="00D21B93" w:rsidRPr="00834A30">
        <w:rPr>
          <w:rFonts w:ascii="Arial" w:hAnsi="Arial" w:cs="Arial"/>
          <w:szCs w:val="24"/>
        </w:rPr>
        <w:t>to</w:t>
      </w:r>
      <w:r w:rsidRPr="00834A30">
        <w:rPr>
          <w:rFonts w:ascii="Arial" w:hAnsi="Arial" w:cs="Arial"/>
          <w:szCs w:val="24"/>
        </w:rPr>
        <w:t xml:space="preserve"> make the business more effective and successful. </w:t>
      </w:r>
      <w:r w:rsidR="00D21B93" w:rsidRPr="00834A30">
        <w:rPr>
          <w:rFonts w:ascii="Arial" w:hAnsi="Arial" w:cs="Arial"/>
          <w:szCs w:val="24"/>
        </w:rPr>
        <w:t>To</w:t>
      </w:r>
      <w:r w:rsidRPr="00834A30">
        <w:rPr>
          <w:rFonts w:ascii="Arial" w:hAnsi="Arial" w:cs="Arial"/>
          <w:szCs w:val="24"/>
        </w:rPr>
        <w:t xml:space="preserve"> improve the financial condition of The Seaview Resort and to restore the brand image, the company will need to make a high rate of revenue and profit which will help the company to survive. The company will also need to find scopes to make growth </w:t>
      </w:r>
      <w:r w:rsidR="0046780F" w:rsidRPr="00834A30">
        <w:rPr>
          <w:rFonts w:ascii="Arial" w:hAnsi="Arial" w:cs="Arial"/>
          <w:szCs w:val="24"/>
        </w:rPr>
        <w:t>for the company and expand the business The Seaview Resort will also need to continue searching for good customers who want to make a purchase</w:t>
      </w:r>
      <w:r w:rsidR="00D807D2" w:rsidRPr="00834A30">
        <w:rPr>
          <w:rFonts w:ascii="Arial" w:hAnsi="Arial" w:cs="Arial"/>
          <w:szCs w:val="24"/>
        </w:rPr>
        <w:t xml:space="preserve"> (Jarvis, Weeden and Simcock, 2020)</w:t>
      </w:r>
      <w:r w:rsidR="0046780F" w:rsidRPr="00834A30">
        <w:rPr>
          <w:rFonts w:ascii="Arial" w:hAnsi="Arial" w:cs="Arial"/>
          <w:szCs w:val="24"/>
        </w:rPr>
        <w:t xml:space="preserve">. The Seaview Resort will also </w:t>
      </w:r>
      <w:r w:rsidR="002A6E5E" w:rsidRPr="00834A30">
        <w:rPr>
          <w:rFonts w:ascii="Arial" w:hAnsi="Arial" w:cs="Arial"/>
          <w:szCs w:val="24"/>
        </w:rPr>
        <w:t>need</w:t>
      </w:r>
      <w:r w:rsidR="0046780F" w:rsidRPr="00834A30">
        <w:rPr>
          <w:rFonts w:ascii="Arial" w:hAnsi="Arial" w:cs="Arial"/>
          <w:szCs w:val="24"/>
        </w:rPr>
        <w:t xml:space="preserve"> to be positive with the customers and train workers </w:t>
      </w:r>
      <w:r w:rsidR="002A6E5E" w:rsidRPr="00834A30">
        <w:rPr>
          <w:rFonts w:ascii="Arial" w:hAnsi="Arial" w:cs="Arial"/>
          <w:szCs w:val="24"/>
        </w:rPr>
        <w:t>on</w:t>
      </w:r>
      <w:r w:rsidR="0046780F" w:rsidRPr="00834A30">
        <w:rPr>
          <w:rFonts w:ascii="Arial" w:hAnsi="Arial" w:cs="Arial"/>
          <w:szCs w:val="24"/>
        </w:rPr>
        <w:t xml:space="preserve"> how to deal with toxic customers.</w:t>
      </w:r>
      <w:r w:rsidR="002A6E5E" w:rsidRPr="00834A30">
        <w:rPr>
          <w:rFonts w:ascii="Arial" w:hAnsi="Arial" w:cs="Arial"/>
          <w:szCs w:val="24"/>
        </w:rPr>
        <w:t xml:space="preserve"> </w:t>
      </w:r>
      <w:r w:rsidR="00D21B93" w:rsidRPr="00834A30">
        <w:rPr>
          <w:rFonts w:ascii="Arial" w:hAnsi="Arial" w:cs="Arial"/>
          <w:szCs w:val="24"/>
        </w:rPr>
        <w:t>To</w:t>
      </w:r>
      <w:r w:rsidR="002A6E5E" w:rsidRPr="00834A30">
        <w:rPr>
          <w:rFonts w:ascii="Arial" w:hAnsi="Arial" w:cs="Arial"/>
          <w:szCs w:val="24"/>
        </w:rPr>
        <w:t xml:space="preserve"> gain </w:t>
      </w:r>
      <w:r w:rsidR="00D21B93" w:rsidRPr="00834A30">
        <w:rPr>
          <w:rFonts w:ascii="Arial" w:hAnsi="Arial" w:cs="Arial"/>
          <w:szCs w:val="24"/>
        </w:rPr>
        <w:t>business success</w:t>
      </w:r>
      <w:r w:rsidR="002A6E5E" w:rsidRPr="00834A30">
        <w:rPr>
          <w:rFonts w:ascii="Arial" w:hAnsi="Arial" w:cs="Arial"/>
          <w:szCs w:val="24"/>
        </w:rPr>
        <w:t>, The Seaview Resort will need to operate the business in a less competitive market because if the number of competitors is low, it will allow The Seaview Resort to gain more customers and increase the profit rate of the company</w:t>
      </w:r>
      <w:r w:rsidR="00D807D2" w:rsidRPr="00834A30">
        <w:rPr>
          <w:rFonts w:ascii="Arial" w:hAnsi="Arial" w:cs="Arial"/>
          <w:szCs w:val="24"/>
        </w:rPr>
        <w:t xml:space="preserve"> (Fisher, 2023)</w:t>
      </w:r>
      <w:r w:rsidR="002A6E5E" w:rsidRPr="00834A30">
        <w:rPr>
          <w:rFonts w:ascii="Arial" w:hAnsi="Arial" w:cs="Arial"/>
          <w:szCs w:val="24"/>
        </w:rPr>
        <w:t>.</w:t>
      </w:r>
    </w:p>
    <w:p w14:paraId="79EDF564" w14:textId="5DB6C75A" w:rsidR="00311014" w:rsidRPr="00834A30" w:rsidRDefault="002A6E5E" w:rsidP="00834A30">
      <w:pPr>
        <w:spacing w:after="60"/>
        <w:rPr>
          <w:rFonts w:ascii="Arial" w:hAnsi="Arial" w:cs="Arial"/>
          <w:szCs w:val="24"/>
        </w:rPr>
      </w:pPr>
      <w:r w:rsidRPr="00834A30">
        <w:rPr>
          <w:rFonts w:ascii="Arial" w:hAnsi="Arial" w:cs="Arial"/>
          <w:b/>
          <w:bCs/>
          <w:szCs w:val="24"/>
        </w:rPr>
        <w:t>Stop</w:t>
      </w:r>
      <w:r w:rsidRPr="00834A30">
        <w:rPr>
          <w:rFonts w:ascii="Arial" w:hAnsi="Arial" w:cs="Arial"/>
          <w:szCs w:val="24"/>
        </w:rPr>
        <w:t xml:space="preserve">: The “Stop” plan presents various actions that a company should not do </w:t>
      </w:r>
      <w:r w:rsidR="00D21B93" w:rsidRPr="00834A30">
        <w:rPr>
          <w:rFonts w:ascii="Arial" w:hAnsi="Arial" w:cs="Arial"/>
          <w:szCs w:val="24"/>
        </w:rPr>
        <w:t>to</w:t>
      </w:r>
      <w:r w:rsidRPr="00834A30">
        <w:rPr>
          <w:rFonts w:ascii="Arial" w:hAnsi="Arial" w:cs="Arial"/>
          <w:szCs w:val="24"/>
        </w:rPr>
        <w:t xml:space="preserve"> increase the chance of </w:t>
      </w:r>
      <w:r w:rsidR="00D21B93" w:rsidRPr="00834A30">
        <w:rPr>
          <w:rFonts w:ascii="Arial" w:hAnsi="Arial" w:cs="Arial"/>
          <w:szCs w:val="24"/>
        </w:rPr>
        <w:t>achieving</w:t>
      </w:r>
      <w:r w:rsidRPr="00834A30">
        <w:rPr>
          <w:rFonts w:ascii="Arial" w:hAnsi="Arial" w:cs="Arial"/>
          <w:szCs w:val="24"/>
        </w:rPr>
        <w:t xml:space="preserve"> </w:t>
      </w:r>
      <w:r w:rsidR="00D21B93" w:rsidRPr="00834A30">
        <w:rPr>
          <w:rFonts w:ascii="Arial" w:hAnsi="Arial" w:cs="Arial"/>
          <w:szCs w:val="24"/>
        </w:rPr>
        <w:t>business success</w:t>
      </w:r>
      <w:r w:rsidRPr="00834A30">
        <w:rPr>
          <w:rFonts w:ascii="Arial" w:hAnsi="Arial" w:cs="Arial"/>
          <w:szCs w:val="24"/>
        </w:rPr>
        <w:t xml:space="preserve">. Companies should stop these works because they impact negatively on the brand image of the company as well as </w:t>
      </w:r>
      <w:r w:rsidR="00D21B93" w:rsidRPr="00834A30">
        <w:rPr>
          <w:rFonts w:ascii="Arial" w:hAnsi="Arial" w:cs="Arial"/>
          <w:szCs w:val="24"/>
        </w:rPr>
        <w:lastRenderedPageBreak/>
        <w:t>reduce</w:t>
      </w:r>
      <w:r w:rsidRPr="00834A30">
        <w:rPr>
          <w:rFonts w:ascii="Arial" w:hAnsi="Arial" w:cs="Arial"/>
          <w:szCs w:val="24"/>
        </w:rPr>
        <w:t xml:space="preserve"> the profitability of the company. </w:t>
      </w:r>
      <w:r w:rsidR="00FE6C5F" w:rsidRPr="00834A30">
        <w:rPr>
          <w:rFonts w:ascii="Arial" w:hAnsi="Arial" w:cs="Arial"/>
          <w:szCs w:val="24"/>
        </w:rPr>
        <w:t xml:space="preserve">For instance, to gain a more effective business brand image and to increase the rate of profit, </w:t>
      </w:r>
      <w:r w:rsidR="00311014" w:rsidRPr="00834A30">
        <w:rPr>
          <w:rFonts w:ascii="Arial" w:hAnsi="Arial" w:cs="Arial"/>
          <w:szCs w:val="24"/>
        </w:rPr>
        <w:t xml:space="preserve">The Seaview Resort will need to stop operating businesses with low-profit plans. The company will also need to enhance the low revenue contribution in the business and resource allocation </w:t>
      </w:r>
      <w:proofErr w:type="gramStart"/>
      <w:r w:rsidR="00311014" w:rsidRPr="00834A30">
        <w:rPr>
          <w:rFonts w:ascii="Arial" w:hAnsi="Arial" w:cs="Arial"/>
          <w:szCs w:val="24"/>
        </w:rPr>
        <w:t>has to</w:t>
      </w:r>
      <w:proofErr w:type="gramEnd"/>
      <w:r w:rsidR="00311014" w:rsidRPr="00834A30">
        <w:rPr>
          <w:rFonts w:ascii="Arial" w:hAnsi="Arial" w:cs="Arial"/>
          <w:szCs w:val="24"/>
        </w:rPr>
        <w:t xml:space="preserve"> be effective</w:t>
      </w:r>
      <w:r w:rsidR="00D807D2" w:rsidRPr="00834A30">
        <w:rPr>
          <w:rFonts w:ascii="Arial" w:hAnsi="Arial" w:cs="Arial"/>
          <w:szCs w:val="24"/>
        </w:rPr>
        <w:t xml:space="preserve"> (Darby and Karni, 2019)</w:t>
      </w:r>
      <w:r w:rsidR="00311014" w:rsidRPr="00834A30">
        <w:rPr>
          <w:rFonts w:ascii="Arial" w:hAnsi="Arial" w:cs="Arial"/>
          <w:szCs w:val="24"/>
        </w:rPr>
        <w:t xml:space="preserve">. If The Seaview Resort </w:t>
      </w:r>
      <w:r w:rsidR="00D21B93" w:rsidRPr="00834A30">
        <w:rPr>
          <w:rFonts w:ascii="Arial" w:hAnsi="Arial" w:cs="Arial"/>
          <w:szCs w:val="24"/>
        </w:rPr>
        <w:t>can</w:t>
      </w:r>
      <w:r w:rsidR="00311014" w:rsidRPr="00834A30">
        <w:rPr>
          <w:rFonts w:ascii="Arial" w:hAnsi="Arial" w:cs="Arial"/>
          <w:szCs w:val="24"/>
        </w:rPr>
        <w:t xml:space="preserve"> stop misusing or wasting its resources, the company will be able to reduce the operating costs which will increase the brand image as well as the profitability rate of the company.</w:t>
      </w:r>
      <w:r w:rsidR="0099403F" w:rsidRPr="00834A30">
        <w:rPr>
          <w:rFonts w:ascii="Arial" w:hAnsi="Arial" w:cs="Arial"/>
          <w:szCs w:val="24"/>
        </w:rPr>
        <w:t xml:space="preserve"> The Seaview Resort will also need to stop operating business in a highly competitive market and remove all the toxic approaches to conducting business</w:t>
      </w:r>
      <w:r w:rsidR="00D807D2" w:rsidRPr="00834A30">
        <w:rPr>
          <w:rFonts w:ascii="Arial" w:hAnsi="Arial" w:cs="Arial"/>
          <w:szCs w:val="24"/>
        </w:rPr>
        <w:t xml:space="preserve"> (Dahlman, 2019)</w:t>
      </w:r>
      <w:r w:rsidR="0099403F" w:rsidRPr="00834A30">
        <w:rPr>
          <w:rFonts w:ascii="Arial" w:hAnsi="Arial" w:cs="Arial"/>
          <w:szCs w:val="24"/>
        </w:rPr>
        <w:t>.</w:t>
      </w:r>
    </w:p>
    <w:p w14:paraId="65716131" w14:textId="5ACB6794" w:rsidR="0099403F" w:rsidRPr="00834A30" w:rsidRDefault="0099403F" w:rsidP="00834A30">
      <w:pPr>
        <w:spacing w:after="60"/>
        <w:rPr>
          <w:rFonts w:ascii="Arial" w:hAnsi="Arial" w:cs="Arial"/>
          <w:szCs w:val="24"/>
        </w:rPr>
      </w:pPr>
      <w:r w:rsidRPr="00834A30">
        <w:rPr>
          <w:rFonts w:ascii="Arial" w:hAnsi="Arial" w:cs="Arial"/>
          <w:b/>
          <w:bCs/>
          <w:szCs w:val="24"/>
        </w:rPr>
        <w:t>Start</w:t>
      </w:r>
      <w:r w:rsidRPr="00834A30">
        <w:rPr>
          <w:rFonts w:ascii="Arial" w:hAnsi="Arial" w:cs="Arial"/>
          <w:szCs w:val="24"/>
        </w:rPr>
        <w:t xml:space="preserve">: The Seaview Resort will also need to start a handful of approaches </w:t>
      </w:r>
      <w:r w:rsidR="00D21B93" w:rsidRPr="00834A30">
        <w:rPr>
          <w:rFonts w:ascii="Arial" w:hAnsi="Arial" w:cs="Arial"/>
          <w:szCs w:val="24"/>
        </w:rPr>
        <w:t>to</w:t>
      </w:r>
      <w:r w:rsidRPr="00834A30">
        <w:rPr>
          <w:rFonts w:ascii="Arial" w:hAnsi="Arial" w:cs="Arial"/>
          <w:szCs w:val="24"/>
        </w:rPr>
        <w:t xml:space="preserve"> increase its profitability ratio and the brand image of the company</w:t>
      </w:r>
      <w:r w:rsidR="00D807D2" w:rsidRPr="00834A30">
        <w:rPr>
          <w:rFonts w:ascii="Arial" w:hAnsi="Arial" w:cs="Arial"/>
          <w:szCs w:val="24"/>
        </w:rPr>
        <w:t xml:space="preserve"> (Bishop et al., 2021)</w:t>
      </w:r>
      <w:r w:rsidRPr="00834A30">
        <w:rPr>
          <w:rFonts w:ascii="Arial" w:hAnsi="Arial" w:cs="Arial"/>
          <w:szCs w:val="24"/>
        </w:rPr>
        <w:t xml:space="preserve">. The Seaview Resort will start conducting business with the target of high profit and a substantial revenue approach. The Seaview Resort will also need to start operating the business with innovative minds and approaches </w:t>
      </w:r>
      <w:proofErr w:type="gramStart"/>
      <w:r w:rsidRPr="00834A30">
        <w:rPr>
          <w:rFonts w:ascii="Arial" w:hAnsi="Arial" w:cs="Arial"/>
          <w:szCs w:val="24"/>
        </w:rPr>
        <w:t>and also</w:t>
      </w:r>
      <w:proofErr w:type="gramEnd"/>
      <w:r w:rsidRPr="00834A30">
        <w:rPr>
          <w:rFonts w:ascii="Arial" w:hAnsi="Arial" w:cs="Arial"/>
          <w:szCs w:val="24"/>
        </w:rPr>
        <w:t xml:space="preserve"> operating the business with a </w:t>
      </w:r>
      <w:r w:rsidR="00D807D2" w:rsidRPr="00834A30">
        <w:rPr>
          <w:rFonts w:ascii="Arial" w:hAnsi="Arial" w:cs="Arial"/>
          <w:szCs w:val="24"/>
        </w:rPr>
        <w:t>highly</w:t>
      </w:r>
      <w:r w:rsidRPr="00834A30">
        <w:rPr>
          <w:rFonts w:ascii="Arial" w:hAnsi="Arial" w:cs="Arial"/>
          <w:szCs w:val="24"/>
        </w:rPr>
        <w:t xml:space="preserve"> competitive advantage</w:t>
      </w:r>
      <w:r w:rsidR="00D807D2" w:rsidRPr="00834A30">
        <w:rPr>
          <w:rFonts w:ascii="Arial" w:hAnsi="Arial" w:cs="Arial"/>
          <w:szCs w:val="24"/>
        </w:rPr>
        <w:t xml:space="preserve"> (Coase, 2020)</w:t>
      </w:r>
      <w:r w:rsidRPr="00834A30">
        <w:rPr>
          <w:rFonts w:ascii="Arial" w:hAnsi="Arial" w:cs="Arial"/>
          <w:szCs w:val="24"/>
        </w:rPr>
        <w:t>. The Seaview Resort will need to make sure that the company offers more innovative and advantageous services to the customers compared to the competitors.</w:t>
      </w:r>
    </w:p>
    <w:p w14:paraId="5C5E561C" w14:textId="74A2C0D8" w:rsidR="0099403F" w:rsidRPr="00834A30" w:rsidRDefault="0099403F" w:rsidP="00834A30">
      <w:pPr>
        <w:pStyle w:val="Heading1"/>
        <w:spacing w:after="60"/>
        <w:rPr>
          <w:rFonts w:ascii="Arial" w:hAnsi="Arial" w:cs="Arial"/>
          <w:sz w:val="24"/>
          <w:szCs w:val="24"/>
        </w:rPr>
      </w:pPr>
      <w:bookmarkStart w:id="10" w:name="_Toc148544338"/>
      <w:bookmarkEnd w:id="8"/>
      <w:r w:rsidRPr="00834A30">
        <w:rPr>
          <w:rFonts w:ascii="Arial" w:hAnsi="Arial" w:cs="Arial"/>
          <w:sz w:val="24"/>
          <w:szCs w:val="24"/>
        </w:rPr>
        <w:t>Conclusion</w:t>
      </w:r>
      <w:bookmarkEnd w:id="10"/>
    </w:p>
    <w:p w14:paraId="30C2ADF5" w14:textId="23A451D2" w:rsidR="0099403F" w:rsidRPr="00834A30" w:rsidRDefault="009A49AD" w:rsidP="00834A30">
      <w:pPr>
        <w:spacing w:after="60"/>
        <w:rPr>
          <w:rFonts w:ascii="Arial" w:hAnsi="Arial" w:cs="Arial"/>
          <w:szCs w:val="24"/>
        </w:rPr>
      </w:pPr>
      <w:r w:rsidRPr="00834A30">
        <w:rPr>
          <w:rFonts w:ascii="Arial" w:hAnsi="Arial" w:cs="Arial"/>
          <w:szCs w:val="24"/>
        </w:rPr>
        <w:t xml:space="preserve">To operate the business successfully, The Seaview Resort will need to focus on financial success because if the company is not able to gain success in the financial field, the company will lose its existence. The case study of The Seaview Resort shows that the revenue, gross </w:t>
      </w:r>
      <w:proofErr w:type="gramStart"/>
      <w:r w:rsidRPr="00834A30">
        <w:rPr>
          <w:rFonts w:ascii="Arial" w:hAnsi="Arial" w:cs="Arial"/>
          <w:szCs w:val="24"/>
        </w:rPr>
        <w:t>profit</w:t>
      </w:r>
      <w:proofErr w:type="gramEnd"/>
      <w:r w:rsidRPr="00834A30">
        <w:rPr>
          <w:rFonts w:ascii="Arial" w:hAnsi="Arial" w:cs="Arial"/>
          <w:szCs w:val="24"/>
        </w:rPr>
        <w:t xml:space="preserve"> and net profit of the company have decreased but the expenses have increased. Also, the company is less competitive in the market which also impacted </w:t>
      </w:r>
      <w:proofErr w:type="gramStart"/>
      <w:r w:rsidRPr="00834A30">
        <w:rPr>
          <w:rFonts w:ascii="Arial" w:hAnsi="Arial" w:cs="Arial"/>
          <w:szCs w:val="24"/>
        </w:rPr>
        <w:t>negatively</w:t>
      </w:r>
      <w:proofErr w:type="gramEnd"/>
      <w:r w:rsidRPr="00834A30">
        <w:rPr>
          <w:rFonts w:ascii="Arial" w:hAnsi="Arial" w:cs="Arial"/>
          <w:szCs w:val="24"/>
        </w:rPr>
        <w:t xml:space="preserve"> and the company had to face a decline in business. to overcome the situation, The Seaview Resort will need to make a comprehensive turnover approach which will help the company to increase its brand image as well as reach for </w:t>
      </w:r>
      <w:r w:rsidR="009B15D3" w:rsidRPr="00834A30">
        <w:rPr>
          <w:rFonts w:ascii="Arial" w:hAnsi="Arial" w:cs="Arial"/>
          <w:szCs w:val="24"/>
        </w:rPr>
        <w:t xml:space="preserve">a </w:t>
      </w:r>
      <w:r w:rsidRPr="00834A30">
        <w:rPr>
          <w:rFonts w:ascii="Arial" w:hAnsi="Arial" w:cs="Arial"/>
          <w:szCs w:val="24"/>
        </w:rPr>
        <w:t>high level of profit.</w:t>
      </w:r>
    </w:p>
    <w:p w14:paraId="674A28DF" w14:textId="452F06DC" w:rsidR="003C4E95" w:rsidRPr="00834A30" w:rsidRDefault="003C4E95" w:rsidP="00834A30">
      <w:pPr>
        <w:rPr>
          <w:rFonts w:ascii="Arial" w:hAnsi="Arial" w:cs="Arial"/>
          <w:szCs w:val="24"/>
        </w:rPr>
      </w:pPr>
      <w:r w:rsidRPr="00834A30">
        <w:rPr>
          <w:rFonts w:ascii="Arial" w:hAnsi="Arial" w:cs="Arial"/>
          <w:szCs w:val="24"/>
        </w:rPr>
        <w:br w:type="page"/>
      </w:r>
    </w:p>
    <w:p w14:paraId="053DC156" w14:textId="14E50C48" w:rsidR="0021039C" w:rsidRPr="00834A30" w:rsidRDefault="0021039C" w:rsidP="00834A30">
      <w:pPr>
        <w:pStyle w:val="Heading1"/>
        <w:rPr>
          <w:rFonts w:ascii="Arial" w:hAnsi="Arial" w:cs="Arial"/>
          <w:sz w:val="24"/>
          <w:szCs w:val="24"/>
        </w:rPr>
      </w:pPr>
      <w:bookmarkStart w:id="11" w:name="_Toc148544339"/>
      <w:r w:rsidRPr="00834A30">
        <w:rPr>
          <w:rFonts w:ascii="Arial" w:hAnsi="Arial" w:cs="Arial"/>
          <w:sz w:val="24"/>
          <w:szCs w:val="24"/>
        </w:rPr>
        <w:lastRenderedPageBreak/>
        <w:t>Reference</w:t>
      </w:r>
      <w:r w:rsidR="00970DB9" w:rsidRPr="00834A30">
        <w:rPr>
          <w:rFonts w:ascii="Arial" w:hAnsi="Arial" w:cs="Arial"/>
          <w:sz w:val="24"/>
          <w:szCs w:val="24"/>
        </w:rPr>
        <w:t>s</w:t>
      </w:r>
      <w:bookmarkEnd w:id="11"/>
    </w:p>
    <w:p w14:paraId="2D2EA5C8"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Avci, U., </w:t>
      </w:r>
      <w:proofErr w:type="spellStart"/>
      <w:r w:rsidRPr="00834A30">
        <w:rPr>
          <w:rFonts w:ascii="Arial" w:hAnsi="Arial" w:cs="Arial"/>
        </w:rPr>
        <w:t>Madanoglu</w:t>
      </w:r>
      <w:proofErr w:type="spellEnd"/>
      <w:r w:rsidRPr="00834A30">
        <w:rPr>
          <w:rFonts w:ascii="Arial" w:hAnsi="Arial" w:cs="Arial"/>
        </w:rPr>
        <w:t xml:space="preserve">, M. and </w:t>
      </w:r>
      <w:proofErr w:type="spellStart"/>
      <w:r w:rsidRPr="00834A30">
        <w:rPr>
          <w:rFonts w:ascii="Arial" w:hAnsi="Arial" w:cs="Arial"/>
        </w:rPr>
        <w:t>Okumus</w:t>
      </w:r>
      <w:proofErr w:type="spellEnd"/>
      <w:r w:rsidRPr="00834A30">
        <w:rPr>
          <w:rFonts w:ascii="Arial" w:hAnsi="Arial" w:cs="Arial"/>
        </w:rPr>
        <w:t xml:space="preserve">, F. (2021). Strategic orientation and performance of tourism firms: Evidence from a developing country. </w:t>
      </w:r>
      <w:r w:rsidRPr="00834A30">
        <w:rPr>
          <w:rFonts w:ascii="Arial" w:hAnsi="Arial" w:cs="Arial"/>
          <w:i/>
          <w:iCs/>
        </w:rPr>
        <w:t>Tourism Management</w:t>
      </w:r>
      <w:r w:rsidRPr="00834A30">
        <w:rPr>
          <w:rFonts w:ascii="Arial" w:hAnsi="Arial" w:cs="Arial"/>
        </w:rPr>
        <w:t>, 32(1), pp.147–157.</w:t>
      </w:r>
    </w:p>
    <w:p w14:paraId="719AC391"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Balassa, B. (2021). The Purchasing-Power Parity Doctrine: A Reappraisal. </w:t>
      </w:r>
      <w:r w:rsidRPr="00834A30">
        <w:rPr>
          <w:rFonts w:ascii="Arial" w:hAnsi="Arial" w:cs="Arial"/>
          <w:i/>
          <w:iCs/>
        </w:rPr>
        <w:t>Journal of Political Economy</w:t>
      </w:r>
      <w:r w:rsidRPr="00834A30">
        <w:rPr>
          <w:rFonts w:ascii="Arial" w:hAnsi="Arial" w:cs="Arial"/>
        </w:rPr>
        <w:t>, [online] 72(6), pp.584–596. Available at: http://digamo.free.fr/balassa64.pdf [Accessed 16 Jul. 2019].</w:t>
      </w:r>
    </w:p>
    <w:p w14:paraId="594D90AE"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Bishop, J., Kapila, S., Hicks, F., Mitchell, P. and Vorhies, F. (2021). New Business Models for Biodiversity Conservation. </w:t>
      </w:r>
      <w:r w:rsidRPr="00834A30">
        <w:rPr>
          <w:rFonts w:ascii="Arial" w:hAnsi="Arial" w:cs="Arial"/>
          <w:i/>
          <w:iCs/>
        </w:rPr>
        <w:t>Journal of Sustainable Forestry</w:t>
      </w:r>
      <w:r w:rsidRPr="00834A30">
        <w:rPr>
          <w:rFonts w:ascii="Arial" w:hAnsi="Arial" w:cs="Arial"/>
        </w:rPr>
        <w:t>, 28(3-5), pp.285–303.</w:t>
      </w:r>
    </w:p>
    <w:p w14:paraId="0FB4388F"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Coase, R.H. (2020). The Problem of Social Cost. </w:t>
      </w:r>
      <w:r w:rsidRPr="00834A30">
        <w:rPr>
          <w:rFonts w:ascii="Arial" w:hAnsi="Arial" w:cs="Arial"/>
          <w:i/>
          <w:iCs/>
        </w:rPr>
        <w:t>The Journal of Law and Economics</w:t>
      </w:r>
      <w:r w:rsidRPr="00834A30">
        <w:rPr>
          <w:rFonts w:ascii="Arial" w:hAnsi="Arial" w:cs="Arial"/>
        </w:rPr>
        <w:t>, 3(3), pp.1–44.</w:t>
      </w:r>
    </w:p>
    <w:p w14:paraId="0FEA7528"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Dahlman, C.J. (2019). The Problem of Externality. </w:t>
      </w:r>
      <w:r w:rsidRPr="00834A30">
        <w:rPr>
          <w:rFonts w:ascii="Arial" w:hAnsi="Arial" w:cs="Arial"/>
          <w:i/>
          <w:iCs/>
        </w:rPr>
        <w:t>The Journal of Law and Economics</w:t>
      </w:r>
      <w:r w:rsidRPr="00834A30">
        <w:rPr>
          <w:rFonts w:ascii="Arial" w:hAnsi="Arial" w:cs="Arial"/>
        </w:rPr>
        <w:t>, 22(1), pp.141–162.</w:t>
      </w:r>
    </w:p>
    <w:p w14:paraId="309D43A4"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Darby, M.R. and Karni, E. (2019). Free Competition and the Optimal Amount of Fraud. </w:t>
      </w:r>
      <w:r w:rsidRPr="00834A30">
        <w:rPr>
          <w:rFonts w:ascii="Arial" w:hAnsi="Arial" w:cs="Arial"/>
          <w:i/>
          <w:iCs/>
        </w:rPr>
        <w:t>The Journal of Law and Economics</w:t>
      </w:r>
      <w:r w:rsidRPr="00834A30">
        <w:rPr>
          <w:rFonts w:ascii="Arial" w:hAnsi="Arial" w:cs="Arial"/>
        </w:rPr>
        <w:t>, 16(1), pp.67–88.</w:t>
      </w:r>
    </w:p>
    <w:p w14:paraId="1C38C8B1"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Fisher, L. (2023). Determinants of Risk Premiums on Corporate Bonds. </w:t>
      </w:r>
      <w:r w:rsidRPr="00834A30">
        <w:rPr>
          <w:rFonts w:ascii="Arial" w:hAnsi="Arial" w:cs="Arial"/>
          <w:i/>
          <w:iCs/>
        </w:rPr>
        <w:t>Journal of Political Economy</w:t>
      </w:r>
      <w:r w:rsidRPr="00834A30">
        <w:rPr>
          <w:rFonts w:ascii="Arial" w:hAnsi="Arial" w:cs="Arial"/>
        </w:rPr>
        <w:t>, 67(3), pp.217–237.</w:t>
      </w:r>
    </w:p>
    <w:p w14:paraId="4977E72C"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Jarvis, N., Weeden, C. and Simcock, N. (2020). The Benefits and Challenges of Sustainable Tourism Certification: A Case Study of the Green Tourism Business Scheme in the West of England. </w:t>
      </w:r>
      <w:r w:rsidRPr="00834A30">
        <w:rPr>
          <w:rFonts w:ascii="Arial" w:hAnsi="Arial" w:cs="Arial"/>
          <w:i/>
          <w:iCs/>
        </w:rPr>
        <w:t>Journal of Hospitality and Tourism Management</w:t>
      </w:r>
      <w:r w:rsidRPr="00834A30">
        <w:rPr>
          <w:rFonts w:ascii="Arial" w:hAnsi="Arial" w:cs="Arial"/>
        </w:rPr>
        <w:t>, [online] 17(1), pp.83–93. Available at: https://www.sciencedirect.com/science/article/pii/S1447677000000668.</w:t>
      </w:r>
    </w:p>
    <w:p w14:paraId="17EC57A8"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Lancaster, K.J. (2021). A New Approach to Consumer Theory. </w:t>
      </w:r>
      <w:r w:rsidRPr="00834A30">
        <w:rPr>
          <w:rFonts w:ascii="Arial" w:hAnsi="Arial" w:cs="Arial"/>
          <w:i/>
          <w:iCs/>
        </w:rPr>
        <w:t>Journal of Political Economy</w:t>
      </w:r>
      <w:r w:rsidRPr="00834A30">
        <w:rPr>
          <w:rFonts w:ascii="Arial" w:hAnsi="Arial" w:cs="Arial"/>
        </w:rPr>
        <w:t>, 74(2), pp.132–157.</w:t>
      </w:r>
    </w:p>
    <w:p w14:paraId="60EB853F"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Lerner, M. and Haber, S. (2021). Performance factors of small tourism ventures. </w:t>
      </w:r>
      <w:r w:rsidRPr="00834A30">
        <w:rPr>
          <w:rFonts w:ascii="Arial" w:hAnsi="Arial" w:cs="Arial"/>
          <w:i/>
          <w:iCs/>
        </w:rPr>
        <w:t>Journal of Business Venturing</w:t>
      </w:r>
      <w:r w:rsidRPr="00834A30">
        <w:rPr>
          <w:rFonts w:ascii="Arial" w:hAnsi="Arial" w:cs="Arial"/>
        </w:rPr>
        <w:t>, 16(1), pp.77–100.</w:t>
      </w:r>
    </w:p>
    <w:p w14:paraId="4663AB16"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Nelson, P. (2022). Information and Consumer </w:t>
      </w:r>
      <w:proofErr w:type="spellStart"/>
      <w:r w:rsidRPr="00834A30">
        <w:rPr>
          <w:rFonts w:ascii="Arial" w:hAnsi="Arial" w:cs="Arial"/>
        </w:rPr>
        <w:t>Behavior</w:t>
      </w:r>
      <w:proofErr w:type="spellEnd"/>
      <w:r w:rsidRPr="00834A30">
        <w:rPr>
          <w:rFonts w:ascii="Arial" w:hAnsi="Arial" w:cs="Arial"/>
        </w:rPr>
        <w:t xml:space="preserve">. </w:t>
      </w:r>
      <w:r w:rsidRPr="00834A30">
        <w:rPr>
          <w:rFonts w:ascii="Arial" w:hAnsi="Arial" w:cs="Arial"/>
          <w:i/>
          <w:iCs/>
        </w:rPr>
        <w:t>Journal of Political Economy</w:t>
      </w:r>
      <w:r w:rsidRPr="00834A30">
        <w:rPr>
          <w:rFonts w:ascii="Arial" w:hAnsi="Arial" w:cs="Arial"/>
        </w:rPr>
        <w:t>, 78(2), pp.311–329.</w:t>
      </w:r>
    </w:p>
    <w:p w14:paraId="78A745BA" w14:textId="4851724E"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lastRenderedPageBreak/>
        <w:t xml:space="preserve">Reijonen, H. (2021). Understanding the small business owner: what they aim at and how this relates to firm performance. </w:t>
      </w:r>
      <w:r w:rsidRPr="00834A30">
        <w:rPr>
          <w:rFonts w:ascii="Arial" w:hAnsi="Arial" w:cs="Arial"/>
          <w:i/>
          <w:iCs/>
        </w:rPr>
        <w:t>Management Research News</w:t>
      </w:r>
      <w:r w:rsidRPr="00834A30">
        <w:rPr>
          <w:rFonts w:ascii="Arial" w:hAnsi="Arial" w:cs="Arial"/>
        </w:rPr>
        <w:t>, 31(8), pp.616–629.</w:t>
      </w:r>
    </w:p>
    <w:p w14:paraId="442AEF80"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Reijonen, H. and </w:t>
      </w:r>
      <w:proofErr w:type="spellStart"/>
      <w:r w:rsidRPr="00834A30">
        <w:rPr>
          <w:rFonts w:ascii="Arial" w:hAnsi="Arial" w:cs="Arial"/>
        </w:rPr>
        <w:t>Komppula</w:t>
      </w:r>
      <w:proofErr w:type="spellEnd"/>
      <w:r w:rsidRPr="00834A30">
        <w:rPr>
          <w:rFonts w:ascii="Arial" w:hAnsi="Arial" w:cs="Arial"/>
        </w:rPr>
        <w:t xml:space="preserve">, R. (2019). Perception of success and its effect on small firm performance. </w:t>
      </w:r>
      <w:r w:rsidRPr="00834A30">
        <w:rPr>
          <w:rFonts w:ascii="Arial" w:hAnsi="Arial" w:cs="Arial"/>
          <w:i/>
          <w:iCs/>
        </w:rPr>
        <w:t>Journal of Small Business and Enterprise Development</w:t>
      </w:r>
      <w:r w:rsidRPr="00834A30">
        <w:rPr>
          <w:rFonts w:ascii="Arial" w:hAnsi="Arial" w:cs="Arial"/>
        </w:rPr>
        <w:t>, 14(4), pp.689–701.</w:t>
      </w:r>
    </w:p>
    <w:p w14:paraId="3E32CFF3"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Rosen, S. (2021). Hedonic Prices and Implicit Markets: Product Differentiation in Pure Competition. </w:t>
      </w:r>
      <w:r w:rsidRPr="00834A30">
        <w:rPr>
          <w:rFonts w:ascii="Arial" w:hAnsi="Arial" w:cs="Arial"/>
          <w:i/>
          <w:iCs/>
        </w:rPr>
        <w:t>Journal of Political Economy</w:t>
      </w:r>
      <w:r w:rsidRPr="00834A30">
        <w:rPr>
          <w:rFonts w:ascii="Arial" w:hAnsi="Arial" w:cs="Arial"/>
        </w:rPr>
        <w:t>, 82(1), pp.34–55.</w:t>
      </w:r>
    </w:p>
    <w:p w14:paraId="3E607DEF"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Rubin, P.H. (2022). The Theory of the Firm and the Structure of the Franchise Contract. </w:t>
      </w:r>
      <w:r w:rsidRPr="00834A30">
        <w:rPr>
          <w:rFonts w:ascii="Arial" w:hAnsi="Arial" w:cs="Arial"/>
          <w:i/>
          <w:iCs/>
        </w:rPr>
        <w:t>The Journal of Law and Economics</w:t>
      </w:r>
      <w:r w:rsidRPr="00834A30">
        <w:rPr>
          <w:rFonts w:ascii="Arial" w:hAnsi="Arial" w:cs="Arial"/>
        </w:rPr>
        <w:t>, 21(1), pp.223–233.</w:t>
      </w:r>
    </w:p>
    <w:p w14:paraId="16CC1FCE"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Schwert, G.W. (2019). Using Financial Data to Measure Effects of Regulation. </w:t>
      </w:r>
      <w:r w:rsidRPr="00834A30">
        <w:rPr>
          <w:rFonts w:ascii="Arial" w:hAnsi="Arial" w:cs="Arial"/>
          <w:i/>
          <w:iCs/>
        </w:rPr>
        <w:t>The Journal of Law and Economics</w:t>
      </w:r>
      <w:r w:rsidRPr="00834A30">
        <w:rPr>
          <w:rFonts w:ascii="Arial" w:hAnsi="Arial" w:cs="Arial"/>
        </w:rPr>
        <w:t>, 24(1), pp.121–158.</w:t>
      </w:r>
    </w:p>
    <w:p w14:paraId="2FECDD7B"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Simon, H.A. (2022). Bounded Rationality and Organizational Learning. </w:t>
      </w:r>
      <w:r w:rsidRPr="00834A30">
        <w:rPr>
          <w:rFonts w:ascii="Arial" w:hAnsi="Arial" w:cs="Arial"/>
          <w:i/>
          <w:iCs/>
        </w:rPr>
        <w:t>Organization Science</w:t>
      </w:r>
      <w:r w:rsidRPr="00834A30">
        <w:rPr>
          <w:rFonts w:ascii="Arial" w:hAnsi="Arial" w:cs="Arial"/>
        </w:rPr>
        <w:t>, 2(1), pp.125–134.</w:t>
      </w:r>
    </w:p>
    <w:p w14:paraId="2CF981A4"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Tiebout, C.M. (2022). A Pure Theory of Local Expenditures. </w:t>
      </w:r>
      <w:r w:rsidRPr="00834A30">
        <w:rPr>
          <w:rFonts w:ascii="Arial" w:hAnsi="Arial" w:cs="Arial"/>
          <w:i/>
          <w:iCs/>
        </w:rPr>
        <w:t>Journal of Political Economy</w:t>
      </w:r>
      <w:r w:rsidRPr="00834A30">
        <w:rPr>
          <w:rFonts w:ascii="Arial" w:hAnsi="Arial" w:cs="Arial"/>
        </w:rPr>
        <w:t>, 64(5), pp.416–424.</w:t>
      </w:r>
    </w:p>
    <w:p w14:paraId="7AEF2EC4" w14:textId="77777777" w:rsidR="0021039C" w:rsidRPr="00834A30" w:rsidRDefault="0021039C" w:rsidP="00834A30">
      <w:pPr>
        <w:pStyle w:val="NormalWeb"/>
        <w:spacing w:before="0" w:beforeAutospacing="0" w:after="120" w:afterAutospacing="0" w:line="360" w:lineRule="auto"/>
        <w:ind w:left="720" w:hanging="720"/>
        <w:jc w:val="both"/>
        <w:rPr>
          <w:rFonts w:ascii="Arial" w:hAnsi="Arial" w:cs="Arial"/>
        </w:rPr>
      </w:pPr>
      <w:proofErr w:type="spellStart"/>
      <w:r w:rsidRPr="00834A30">
        <w:rPr>
          <w:rFonts w:ascii="Arial" w:hAnsi="Arial" w:cs="Arial"/>
        </w:rPr>
        <w:t>Weppen</w:t>
      </w:r>
      <w:proofErr w:type="spellEnd"/>
      <w:r w:rsidRPr="00834A30">
        <w:rPr>
          <w:rFonts w:ascii="Arial" w:hAnsi="Arial" w:cs="Arial"/>
        </w:rPr>
        <w:t xml:space="preserve">, J. </w:t>
      </w:r>
      <w:proofErr w:type="spellStart"/>
      <w:r w:rsidRPr="00834A30">
        <w:rPr>
          <w:rFonts w:ascii="Arial" w:hAnsi="Arial" w:cs="Arial"/>
        </w:rPr>
        <w:t>avon</w:t>
      </w:r>
      <w:proofErr w:type="spellEnd"/>
      <w:r w:rsidRPr="00834A30">
        <w:rPr>
          <w:rFonts w:ascii="Arial" w:hAnsi="Arial" w:cs="Arial"/>
        </w:rPr>
        <w:t xml:space="preserve"> der and Cochrane, J. (2022). Social enterprises in tourism: an exploratory study of operational models and success factors. </w:t>
      </w:r>
      <w:r w:rsidRPr="00834A30">
        <w:rPr>
          <w:rFonts w:ascii="Arial" w:hAnsi="Arial" w:cs="Arial"/>
          <w:i/>
          <w:iCs/>
        </w:rPr>
        <w:t>Journal of Sustainable Tourism</w:t>
      </w:r>
      <w:r w:rsidRPr="00834A30">
        <w:rPr>
          <w:rFonts w:ascii="Arial" w:hAnsi="Arial" w:cs="Arial"/>
        </w:rPr>
        <w:t>, 20(3), pp.497–511.</w:t>
      </w:r>
    </w:p>
    <w:p w14:paraId="38270F59" w14:textId="2FF117C9" w:rsidR="009A49AD" w:rsidRPr="00834A30" w:rsidRDefault="0021039C" w:rsidP="00834A30">
      <w:pPr>
        <w:pStyle w:val="NormalWeb"/>
        <w:spacing w:before="0" w:beforeAutospacing="0" w:after="120" w:afterAutospacing="0" w:line="360" w:lineRule="auto"/>
        <w:ind w:left="720" w:hanging="720"/>
        <w:jc w:val="both"/>
        <w:rPr>
          <w:rFonts w:ascii="Arial" w:hAnsi="Arial" w:cs="Arial"/>
        </w:rPr>
      </w:pPr>
      <w:r w:rsidRPr="00834A30">
        <w:rPr>
          <w:rFonts w:ascii="Arial" w:hAnsi="Arial" w:cs="Arial"/>
        </w:rPr>
        <w:t xml:space="preserve">Yusuf, A. (2021). Critical Success Factors for Small Business: Perceptions of South Pacific Entrepreneurs. </w:t>
      </w:r>
      <w:r w:rsidRPr="00834A30">
        <w:rPr>
          <w:rFonts w:ascii="Arial" w:hAnsi="Arial" w:cs="Arial"/>
          <w:i/>
          <w:iCs/>
        </w:rPr>
        <w:t>Journal of Small Business Management</w:t>
      </w:r>
      <w:r w:rsidRPr="00834A30">
        <w:rPr>
          <w:rFonts w:ascii="Arial" w:hAnsi="Arial" w:cs="Arial"/>
        </w:rPr>
        <w:t>, 33(2), p.68.</w:t>
      </w:r>
    </w:p>
    <w:sectPr w:rsidR="009A49AD" w:rsidRPr="00834A30" w:rsidSect="003C4E95">
      <w:footerReference w:type="default" r:id="rId16"/>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38C09" w14:textId="77777777" w:rsidR="00686C60" w:rsidRDefault="00686C60" w:rsidP="003C4E95">
      <w:pPr>
        <w:spacing w:after="0" w:line="240" w:lineRule="auto"/>
      </w:pPr>
      <w:r>
        <w:separator/>
      </w:r>
    </w:p>
  </w:endnote>
  <w:endnote w:type="continuationSeparator" w:id="0">
    <w:p w14:paraId="58DF28F7" w14:textId="77777777" w:rsidR="00686C60" w:rsidRDefault="00686C60" w:rsidP="003C4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2D743" w14:textId="2AA92D07" w:rsidR="003C4E95" w:rsidRDefault="003C4E95">
    <w:pPr>
      <w:pStyle w:val="Footer"/>
      <w:jc w:val="right"/>
    </w:pPr>
  </w:p>
  <w:p w14:paraId="56228ABC" w14:textId="77777777" w:rsidR="003C4E95" w:rsidRDefault="003C4E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0503874"/>
      <w:docPartObj>
        <w:docPartGallery w:val="Page Numbers (Bottom of Page)"/>
        <w:docPartUnique/>
      </w:docPartObj>
    </w:sdtPr>
    <w:sdtEndPr>
      <w:rPr>
        <w:noProof/>
      </w:rPr>
    </w:sdtEndPr>
    <w:sdtContent>
      <w:p w14:paraId="7B420AED" w14:textId="77777777" w:rsidR="003C4E95" w:rsidRDefault="003C4E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AA11D9" w14:textId="77777777" w:rsidR="003C4E95" w:rsidRDefault="003C4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7182A" w14:textId="77777777" w:rsidR="00686C60" w:rsidRDefault="00686C60" w:rsidP="003C4E95">
      <w:pPr>
        <w:spacing w:after="0" w:line="240" w:lineRule="auto"/>
      </w:pPr>
      <w:r>
        <w:separator/>
      </w:r>
    </w:p>
  </w:footnote>
  <w:footnote w:type="continuationSeparator" w:id="0">
    <w:p w14:paraId="250128B0" w14:textId="77777777" w:rsidR="00686C60" w:rsidRDefault="00686C60" w:rsidP="003C4E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E0B6D" w14:textId="3F05CE29" w:rsidR="00834A30" w:rsidRDefault="00834A30">
    <w:pPr>
      <w:pStyle w:val="Header"/>
    </w:pPr>
    <w:proofErr w:type="spellStart"/>
    <w:r>
      <w:t>Kobirul</w:t>
    </w:r>
    <w:proofErr w:type="spellEnd"/>
    <w:r>
      <w:t xml:space="preserve"> Islam</w:t>
    </w:r>
  </w:p>
  <w:p w14:paraId="36D5BF96" w14:textId="645A7983" w:rsidR="00834A30" w:rsidRDefault="00834A30">
    <w:pPr>
      <w:pStyle w:val="Header"/>
    </w:pPr>
    <w:r>
      <w:t>2130690                                                                                                        BMIH5007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1BC3"/>
    <w:rsid w:val="00022E64"/>
    <w:rsid w:val="00034524"/>
    <w:rsid w:val="0003491E"/>
    <w:rsid w:val="00077C64"/>
    <w:rsid w:val="00085742"/>
    <w:rsid w:val="000E39E8"/>
    <w:rsid w:val="00114293"/>
    <w:rsid w:val="0012389A"/>
    <w:rsid w:val="00124DE0"/>
    <w:rsid w:val="00151438"/>
    <w:rsid w:val="00182436"/>
    <w:rsid w:val="001B091E"/>
    <w:rsid w:val="001D1F5E"/>
    <w:rsid w:val="001D3FF7"/>
    <w:rsid w:val="001D5CAC"/>
    <w:rsid w:val="001E0E92"/>
    <w:rsid w:val="001E58A9"/>
    <w:rsid w:val="001F36B3"/>
    <w:rsid w:val="0021039C"/>
    <w:rsid w:val="00247360"/>
    <w:rsid w:val="0026129A"/>
    <w:rsid w:val="00283E04"/>
    <w:rsid w:val="00292065"/>
    <w:rsid w:val="002A6E5E"/>
    <w:rsid w:val="002F199B"/>
    <w:rsid w:val="00311014"/>
    <w:rsid w:val="00317A9F"/>
    <w:rsid w:val="00332EC0"/>
    <w:rsid w:val="00355616"/>
    <w:rsid w:val="00365FBD"/>
    <w:rsid w:val="003811B5"/>
    <w:rsid w:val="00382C70"/>
    <w:rsid w:val="003A12F3"/>
    <w:rsid w:val="003C4E95"/>
    <w:rsid w:val="003E110B"/>
    <w:rsid w:val="004162E8"/>
    <w:rsid w:val="00435EF6"/>
    <w:rsid w:val="0046780F"/>
    <w:rsid w:val="004734E9"/>
    <w:rsid w:val="00487386"/>
    <w:rsid w:val="004E11B2"/>
    <w:rsid w:val="004E29BD"/>
    <w:rsid w:val="00502C02"/>
    <w:rsid w:val="0052311B"/>
    <w:rsid w:val="00546692"/>
    <w:rsid w:val="00583555"/>
    <w:rsid w:val="005944AF"/>
    <w:rsid w:val="00594EC4"/>
    <w:rsid w:val="005974A2"/>
    <w:rsid w:val="005F399E"/>
    <w:rsid w:val="006002F1"/>
    <w:rsid w:val="006400B3"/>
    <w:rsid w:val="0064291C"/>
    <w:rsid w:val="00686161"/>
    <w:rsid w:val="00686C60"/>
    <w:rsid w:val="00693AA1"/>
    <w:rsid w:val="006A7BFB"/>
    <w:rsid w:val="006D1BC3"/>
    <w:rsid w:val="006D3039"/>
    <w:rsid w:val="007108CF"/>
    <w:rsid w:val="00714206"/>
    <w:rsid w:val="0072132F"/>
    <w:rsid w:val="007A5565"/>
    <w:rsid w:val="007C27C8"/>
    <w:rsid w:val="007D0332"/>
    <w:rsid w:val="00834A30"/>
    <w:rsid w:val="008471BB"/>
    <w:rsid w:val="008674C4"/>
    <w:rsid w:val="00870E46"/>
    <w:rsid w:val="00870FC0"/>
    <w:rsid w:val="00881F53"/>
    <w:rsid w:val="008A7120"/>
    <w:rsid w:val="008C45C3"/>
    <w:rsid w:val="008D1BD1"/>
    <w:rsid w:val="008F31D4"/>
    <w:rsid w:val="0090048D"/>
    <w:rsid w:val="00932274"/>
    <w:rsid w:val="00970DB9"/>
    <w:rsid w:val="0099403F"/>
    <w:rsid w:val="009A49AD"/>
    <w:rsid w:val="009B15D3"/>
    <w:rsid w:val="009B6287"/>
    <w:rsid w:val="009F28F9"/>
    <w:rsid w:val="009F67BE"/>
    <w:rsid w:val="00A1374A"/>
    <w:rsid w:val="00A51D93"/>
    <w:rsid w:val="00A535C6"/>
    <w:rsid w:val="00A55CE2"/>
    <w:rsid w:val="00A63303"/>
    <w:rsid w:val="00AA4AFC"/>
    <w:rsid w:val="00AD3800"/>
    <w:rsid w:val="00B97F16"/>
    <w:rsid w:val="00CA2262"/>
    <w:rsid w:val="00CB33EF"/>
    <w:rsid w:val="00CC0EA9"/>
    <w:rsid w:val="00CD3A75"/>
    <w:rsid w:val="00D151ED"/>
    <w:rsid w:val="00D15A44"/>
    <w:rsid w:val="00D17E6F"/>
    <w:rsid w:val="00D21B93"/>
    <w:rsid w:val="00D56066"/>
    <w:rsid w:val="00D807D2"/>
    <w:rsid w:val="00D84E95"/>
    <w:rsid w:val="00DA4E3D"/>
    <w:rsid w:val="00DA561E"/>
    <w:rsid w:val="00DA610F"/>
    <w:rsid w:val="00DC2108"/>
    <w:rsid w:val="00DD1F7A"/>
    <w:rsid w:val="00DD6034"/>
    <w:rsid w:val="00E4637E"/>
    <w:rsid w:val="00E55458"/>
    <w:rsid w:val="00E56679"/>
    <w:rsid w:val="00EB3BFF"/>
    <w:rsid w:val="00ED79CA"/>
    <w:rsid w:val="00F07F9C"/>
    <w:rsid w:val="00F268EE"/>
    <w:rsid w:val="00F7357F"/>
    <w:rsid w:val="00FB0CC8"/>
    <w:rsid w:val="00FD6A8B"/>
    <w:rsid w:val="00FE6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52EC2D"/>
  <w15:chartTrackingRefBased/>
  <w15:docId w15:val="{B75952C2-69C0-4E91-A59F-F132CFCE3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4A2"/>
    <w:pPr>
      <w:spacing w:after="200" w:line="360" w:lineRule="auto"/>
      <w:jc w:val="both"/>
    </w:pPr>
    <w:rPr>
      <w:rFonts w:ascii="Times New Roman" w:hAnsi="Times New Roman"/>
      <w:kern w:val="0"/>
      <w:sz w:val="24"/>
    </w:rPr>
  </w:style>
  <w:style w:type="paragraph" w:styleId="Heading1">
    <w:name w:val="heading 1"/>
    <w:basedOn w:val="Normal"/>
    <w:next w:val="Normal"/>
    <w:link w:val="Heading1Char"/>
    <w:autoRedefine/>
    <w:uiPriority w:val="9"/>
    <w:qFormat/>
    <w:rsid w:val="00022E64"/>
    <w:pPr>
      <w:keepNext/>
      <w:keepLines/>
      <w:spacing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12389A"/>
    <w:pPr>
      <w:keepNext/>
      <w:keepLines/>
      <w:spacing w:after="0"/>
      <w:outlineLvl w:val="1"/>
    </w:pPr>
    <w:rPr>
      <w:color w:val="2F5496" w:themeColor="accent1" w:themeShade="BF"/>
      <w:sz w:val="28"/>
      <w:szCs w:val="28"/>
    </w:rPr>
  </w:style>
  <w:style w:type="paragraph" w:styleId="Heading3">
    <w:name w:val="heading 3"/>
    <w:basedOn w:val="Normal"/>
    <w:next w:val="Normal"/>
    <w:link w:val="Heading3Char"/>
    <w:autoRedefine/>
    <w:uiPriority w:val="9"/>
    <w:unhideWhenUsed/>
    <w:qFormat/>
    <w:rsid w:val="00D15A44"/>
    <w:pPr>
      <w:keepNext/>
      <w:keepLines/>
      <w:spacing w:after="0"/>
      <w:outlineLvl w:val="2"/>
    </w:pPr>
    <w:rPr>
      <w:rFonts w:eastAsiaTheme="majorEastAsia" w:cstheme="majorBidi"/>
      <w:color w:val="2F5496" w:themeColor="accent1" w:themeShade="B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389A"/>
    <w:rPr>
      <w:rFonts w:ascii="Times New Roman" w:hAnsi="Times New Roman"/>
      <w:color w:val="2F5496" w:themeColor="accent1" w:themeShade="BF"/>
      <w:sz w:val="28"/>
      <w:szCs w:val="28"/>
    </w:rPr>
  </w:style>
  <w:style w:type="character" w:customStyle="1" w:styleId="Heading1Char">
    <w:name w:val="Heading 1 Char"/>
    <w:basedOn w:val="DefaultParagraphFont"/>
    <w:link w:val="Heading1"/>
    <w:uiPriority w:val="9"/>
    <w:rsid w:val="00022E64"/>
    <w:rPr>
      <w:rFonts w:ascii="Times New Roman" w:eastAsiaTheme="majorEastAsia" w:hAnsi="Times New Roman" w:cstheme="majorBidi"/>
      <w:color w:val="2F5496" w:themeColor="accent1" w:themeShade="BF"/>
      <w:sz w:val="32"/>
      <w:szCs w:val="32"/>
    </w:rPr>
  </w:style>
  <w:style w:type="character" w:customStyle="1" w:styleId="Heading3Char">
    <w:name w:val="Heading 3 Char"/>
    <w:basedOn w:val="DefaultParagraphFont"/>
    <w:link w:val="Heading3"/>
    <w:uiPriority w:val="9"/>
    <w:rsid w:val="00D15A44"/>
    <w:rPr>
      <w:rFonts w:ascii="Times New Roman" w:eastAsiaTheme="majorEastAsia" w:hAnsi="Times New Roman" w:cstheme="majorBidi"/>
      <w:color w:val="2F5496" w:themeColor="accent1" w:themeShade="BF"/>
      <w:kern w:val="0"/>
      <w:sz w:val="26"/>
      <w:szCs w:val="24"/>
    </w:rPr>
  </w:style>
  <w:style w:type="paragraph" w:styleId="Header">
    <w:name w:val="header"/>
    <w:basedOn w:val="Normal"/>
    <w:link w:val="HeaderChar"/>
    <w:uiPriority w:val="99"/>
    <w:unhideWhenUsed/>
    <w:rsid w:val="003C4E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E95"/>
    <w:rPr>
      <w:rFonts w:ascii="Times New Roman" w:hAnsi="Times New Roman"/>
      <w:kern w:val="0"/>
      <w:sz w:val="24"/>
    </w:rPr>
  </w:style>
  <w:style w:type="paragraph" w:styleId="Footer">
    <w:name w:val="footer"/>
    <w:basedOn w:val="Normal"/>
    <w:link w:val="FooterChar"/>
    <w:uiPriority w:val="99"/>
    <w:unhideWhenUsed/>
    <w:rsid w:val="003C4E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E95"/>
    <w:rPr>
      <w:rFonts w:ascii="Times New Roman" w:hAnsi="Times New Roman"/>
      <w:kern w:val="0"/>
      <w:sz w:val="24"/>
    </w:rPr>
  </w:style>
  <w:style w:type="paragraph" w:styleId="TOCHeading">
    <w:name w:val="TOC Heading"/>
    <w:basedOn w:val="Heading1"/>
    <w:next w:val="Normal"/>
    <w:uiPriority w:val="39"/>
    <w:unhideWhenUsed/>
    <w:qFormat/>
    <w:rsid w:val="003C4E95"/>
    <w:pPr>
      <w:spacing w:before="240"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3C4E95"/>
    <w:pPr>
      <w:spacing w:after="100"/>
    </w:pPr>
  </w:style>
  <w:style w:type="paragraph" w:styleId="TOC2">
    <w:name w:val="toc 2"/>
    <w:basedOn w:val="Normal"/>
    <w:next w:val="Normal"/>
    <w:autoRedefine/>
    <w:uiPriority w:val="39"/>
    <w:unhideWhenUsed/>
    <w:rsid w:val="003C4E95"/>
    <w:pPr>
      <w:spacing w:after="100"/>
      <w:ind w:left="240"/>
    </w:pPr>
  </w:style>
  <w:style w:type="paragraph" w:styleId="TOC3">
    <w:name w:val="toc 3"/>
    <w:basedOn w:val="Normal"/>
    <w:next w:val="Normal"/>
    <w:autoRedefine/>
    <w:uiPriority w:val="39"/>
    <w:unhideWhenUsed/>
    <w:rsid w:val="003C4E95"/>
    <w:pPr>
      <w:spacing w:after="100"/>
      <w:ind w:left="480"/>
    </w:pPr>
  </w:style>
  <w:style w:type="character" w:styleId="Hyperlink">
    <w:name w:val="Hyperlink"/>
    <w:basedOn w:val="DefaultParagraphFont"/>
    <w:uiPriority w:val="99"/>
    <w:unhideWhenUsed/>
    <w:rsid w:val="003C4E95"/>
    <w:rPr>
      <w:color w:val="0563C1" w:themeColor="hyperlink"/>
      <w:u w:val="single"/>
    </w:rPr>
  </w:style>
  <w:style w:type="paragraph" w:styleId="NormalWeb">
    <w:name w:val="Normal (Web)"/>
    <w:basedOn w:val="Normal"/>
    <w:uiPriority w:val="99"/>
    <w:unhideWhenUsed/>
    <w:rsid w:val="0021039C"/>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532165">
      <w:bodyDiv w:val="1"/>
      <w:marLeft w:val="0"/>
      <w:marRight w:val="0"/>
      <w:marTop w:val="0"/>
      <w:marBottom w:val="0"/>
      <w:divBdr>
        <w:top w:val="none" w:sz="0" w:space="0" w:color="auto"/>
        <w:left w:val="none" w:sz="0" w:space="0" w:color="auto"/>
        <w:bottom w:val="none" w:sz="0" w:space="0" w:color="auto"/>
        <w:right w:val="none" w:sz="0" w:space="0" w:color="auto"/>
      </w:divBdr>
      <w:divsChild>
        <w:div w:id="1772160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18B62-57EE-48FB-9CFF-2F65BD053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2432</Words>
  <Characters>13866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Syeda Samia Begum</cp:lastModifiedBy>
  <cp:revision>2</cp:revision>
  <dcterms:created xsi:type="dcterms:W3CDTF">2023-11-16T12:45:00Z</dcterms:created>
  <dcterms:modified xsi:type="dcterms:W3CDTF">2023-11-16T12:45:00Z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62e396d772c0d57f16d15dc0cbc3b56975dae5be3332ece2439a331d12efc652</vt:lpwstr>
  </property>
</Properties>
</file>