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1B468" w14:textId="77777777" w:rsidR="002B60A4" w:rsidRDefault="002B60A4">
      <w:pPr>
        <w:spacing w:before="240" w:after="240" w:line="360" w:lineRule="auto"/>
        <w:jc w:val="center"/>
        <w:rPr>
          <w:rFonts w:ascii="Times New Roman" w:eastAsia="Times New Roman" w:hAnsi="Times New Roman" w:cs="Times New Roman"/>
          <w:b/>
          <w:sz w:val="32"/>
          <w:szCs w:val="32"/>
        </w:rPr>
      </w:pPr>
    </w:p>
    <w:p w14:paraId="1AE2F51E" w14:textId="77777777" w:rsidR="002B60A4" w:rsidRDefault="002B60A4">
      <w:pPr>
        <w:spacing w:before="240" w:after="240" w:line="360" w:lineRule="auto"/>
        <w:jc w:val="center"/>
        <w:rPr>
          <w:rFonts w:ascii="Times New Roman" w:eastAsia="Times New Roman" w:hAnsi="Times New Roman" w:cs="Times New Roman"/>
          <w:b/>
          <w:sz w:val="32"/>
          <w:szCs w:val="32"/>
        </w:rPr>
      </w:pPr>
    </w:p>
    <w:p w14:paraId="0FE232C7" w14:textId="77777777" w:rsidR="002B60A4" w:rsidRDefault="002B60A4">
      <w:pPr>
        <w:spacing w:before="240" w:after="240" w:line="360" w:lineRule="auto"/>
        <w:jc w:val="center"/>
        <w:rPr>
          <w:rFonts w:ascii="Times New Roman" w:eastAsia="Times New Roman" w:hAnsi="Times New Roman" w:cs="Times New Roman"/>
          <w:b/>
          <w:sz w:val="32"/>
          <w:szCs w:val="32"/>
        </w:rPr>
      </w:pPr>
    </w:p>
    <w:p w14:paraId="73C2BC94" w14:textId="77777777" w:rsidR="002B60A4" w:rsidRDefault="002B60A4">
      <w:pPr>
        <w:spacing w:before="240" w:after="240" w:line="360" w:lineRule="auto"/>
        <w:jc w:val="center"/>
        <w:rPr>
          <w:rFonts w:ascii="Times New Roman" w:eastAsia="Times New Roman" w:hAnsi="Times New Roman" w:cs="Times New Roman"/>
          <w:b/>
          <w:sz w:val="32"/>
          <w:szCs w:val="32"/>
        </w:rPr>
      </w:pPr>
    </w:p>
    <w:p w14:paraId="10C97420" w14:textId="77777777" w:rsidR="002B60A4" w:rsidRDefault="00F044AC">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 ENVIRONMENTAL ANALYSIS OF AUTOMOBILE INDUSTRY</w:t>
      </w:r>
    </w:p>
    <w:p w14:paraId="1B78BAEE" w14:textId="77777777" w:rsidR="002B60A4" w:rsidRDefault="00F044AC">
      <w:pPr>
        <w:spacing w:before="240" w:after="240" w:line="360" w:lineRule="auto"/>
        <w:jc w:val="center"/>
        <w:rPr>
          <w:rFonts w:ascii="Times New Roman" w:eastAsia="Times New Roman" w:hAnsi="Times New Roman" w:cs="Times New Roman"/>
          <w:b/>
          <w:sz w:val="32"/>
          <w:szCs w:val="32"/>
        </w:rPr>
      </w:pPr>
      <w:r>
        <w:br w:type="page"/>
      </w:r>
    </w:p>
    <w:p w14:paraId="01A804FF" w14:textId="77777777" w:rsidR="002B60A4" w:rsidRDefault="00F044AC">
      <w:pPr>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Table of contents</w:t>
      </w:r>
    </w:p>
    <w:sdt>
      <w:sdtPr>
        <w:id w:val="-1813014143"/>
        <w:docPartObj>
          <w:docPartGallery w:val="Table of Contents"/>
          <w:docPartUnique/>
        </w:docPartObj>
      </w:sdtPr>
      <w:sdtEndPr/>
      <w:sdtContent>
        <w:p w14:paraId="25D45785" w14:textId="77777777" w:rsidR="002B60A4" w:rsidRDefault="00F044AC">
          <w:pPr>
            <w:tabs>
              <w:tab w:val="right" w:pos="9360"/>
            </w:tabs>
            <w:spacing w:before="80" w:line="360" w:lineRule="auto"/>
            <w:jc w:val="both"/>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jrrpu2tul64">
            <w:r>
              <w:rPr>
                <w:rFonts w:ascii="Times New Roman" w:eastAsia="Times New Roman" w:hAnsi="Times New Roman" w:cs="Times New Roman"/>
                <w:sz w:val="24"/>
                <w:szCs w:val="24"/>
              </w:rPr>
              <w:t>1. Introduction</w:t>
            </w:r>
          </w:hyperlink>
          <w:r>
            <w:rPr>
              <w:rFonts w:ascii="Times New Roman" w:eastAsia="Times New Roman" w:hAnsi="Times New Roman" w:cs="Times New Roman"/>
              <w:sz w:val="24"/>
              <w:szCs w:val="24"/>
            </w:rPr>
            <w:tab/>
          </w:r>
          <w:r>
            <w:fldChar w:fldCharType="begin"/>
          </w:r>
          <w:r>
            <w:instrText xml:space="preserve"> PAGEREF _hjrrpu2tul64 \h </w:instrText>
          </w:r>
          <w:r>
            <w:fldChar w:fldCharType="separate"/>
          </w:r>
          <w:r>
            <w:rPr>
              <w:rFonts w:ascii="Times New Roman" w:eastAsia="Times New Roman" w:hAnsi="Times New Roman" w:cs="Times New Roman"/>
              <w:sz w:val="24"/>
              <w:szCs w:val="24"/>
            </w:rPr>
            <w:t>2</w:t>
          </w:r>
          <w:r>
            <w:fldChar w:fldCharType="end"/>
          </w:r>
        </w:p>
        <w:p w14:paraId="5E2E5B96" w14:textId="77777777" w:rsidR="002B60A4" w:rsidRDefault="00F044AC">
          <w:pPr>
            <w:tabs>
              <w:tab w:val="right" w:pos="9360"/>
            </w:tabs>
            <w:spacing w:before="200" w:line="360" w:lineRule="auto"/>
            <w:jc w:val="both"/>
            <w:rPr>
              <w:rFonts w:ascii="Times New Roman" w:eastAsia="Times New Roman" w:hAnsi="Times New Roman" w:cs="Times New Roman"/>
              <w:sz w:val="24"/>
              <w:szCs w:val="24"/>
            </w:rPr>
          </w:pPr>
          <w:hyperlink w:anchor="_uuecl37lbzq4">
            <w:r>
              <w:rPr>
                <w:rFonts w:ascii="Times New Roman" w:eastAsia="Times New Roman" w:hAnsi="Times New Roman" w:cs="Times New Roman"/>
                <w:sz w:val="24"/>
                <w:szCs w:val="24"/>
              </w:rPr>
              <w:t>2. Background of the company</w:t>
            </w:r>
          </w:hyperlink>
          <w:r>
            <w:rPr>
              <w:rFonts w:ascii="Times New Roman" w:eastAsia="Times New Roman" w:hAnsi="Times New Roman" w:cs="Times New Roman"/>
              <w:sz w:val="24"/>
              <w:szCs w:val="24"/>
            </w:rPr>
            <w:tab/>
          </w:r>
          <w:r>
            <w:fldChar w:fldCharType="begin"/>
          </w:r>
          <w:r>
            <w:instrText xml:space="preserve"> PAGEREF _uuecl37lbzq4 \h </w:instrText>
          </w:r>
          <w:r>
            <w:fldChar w:fldCharType="separate"/>
          </w:r>
          <w:r>
            <w:rPr>
              <w:rFonts w:ascii="Times New Roman" w:eastAsia="Times New Roman" w:hAnsi="Times New Roman" w:cs="Times New Roman"/>
              <w:sz w:val="24"/>
              <w:szCs w:val="24"/>
            </w:rPr>
            <w:t>2</w:t>
          </w:r>
          <w:r>
            <w:fldChar w:fldCharType="end"/>
          </w:r>
        </w:p>
        <w:p w14:paraId="337C7FC5" w14:textId="77777777" w:rsidR="002B60A4" w:rsidRDefault="00F044AC">
          <w:pPr>
            <w:tabs>
              <w:tab w:val="right" w:pos="9360"/>
            </w:tabs>
            <w:spacing w:before="200" w:line="360" w:lineRule="auto"/>
            <w:jc w:val="both"/>
            <w:rPr>
              <w:rFonts w:ascii="Times New Roman" w:eastAsia="Times New Roman" w:hAnsi="Times New Roman" w:cs="Times New Roman"/>
              <w:sz w:val="24"/>
              <w:szCs w:val="24"/>
            </w:rPr>
          </w:pPr>
          <w:hyperlink w:anchor="_crbigoyejw2a">
            <w:r>
              <w:rPr>
                <w:rFonts w:ascii="Times New Roman" w:eastAsia="Times New Roman" w:hAnsi="Times New Roman" w:cs="Times New Roman"/>
                <w:sz w:val="24"/>
                <w:szCs w:val="24"/>
              </w:rPr>
              <w:t>3. Rationale</w:t>
            </w:r>
          </w:hyperlink>
          <w:r>
            <w:rPr>
              <w:rFonts w:ascii="Times New Roman" w:eastAsia="Times New Roman" w:hAnsi="Times New Roman" w:cs="Times New Roman"/>
              <w:sz w:val="24"/>
              <w:szCs w:val="24"/>
            </w:rPr>
            <w:tab/>
          </w:r>
          <w:r>
            <w:fldChar w:fldCharType="begin"/>
          </w:r>
          <w:r>
            <w:instrText xml:space="preserve"> PAGEREF _crbigoyejw2a \h </w:instrText>
          </w:r>
          <w:r>
            <w:fldChar w:fldCharType="separate"/>
          </w:r>
          <w:r>
            <w:rPr>
              <w:rFonts w:ascii="Times New Roman" w:eastAsia="Times New Roman" w:hAnsi="Times New Roman" w:cs="Times New Roman"/>
              <w:sz w:val="24"/>
              <w:szCs w:val="24"/>
            </w:rPr>
            <w:t>2</w:t>
          </w:r>
          <w:r>
            <w:fldChar w:fldCharType="end"/>
          </w:r>
        </w:p>
        <w:p w14:paraId="4A3E6482" w14:textId="77777777" w:rsidR="002B60A4" w:rsidRDefault="00F044AC">
          <w:pPr>
            <w:tabs>
              <w:tab w:val="right" w:pos="9360"/>
            </w:tabs>
            <w:spacing w:before="200" w:line="360" w:lineRule="auto"/>
            <w:jc w:val="both"/>
            <w:rPr>
              <w:rFonts w:ascii="Times New Roman" w:eastAsia="Times New Roman" w:hAnsi="Times New Roman" w:cs="Times New Roman"/>
              <w:sz w:val="24"/>
              <w:szCs w:val="24"/>
            </w:rPr>
          </w:pPr>
          <w:hyperlink w:anchor="_tr38wjxc5pqd">
            <w:r>
              <w:rPr>
                <w:rFonts w:ascii="Times New Roman" w:eastAsia="Times New Roman" w:hAnsi="Times New Roman" w:cs="Times New Roman"/>
                <w:sz w:val="24"/>
                <w:szCs w:val="24"/>
              </w:rPr>
              <w:t>4. Aim and objectives</w:t>
            </w:r>
          </w:hyperlink>
          <w:r>
            <w:rPr>
              <w:rFonts w:ascii="Times New Roman" w:eastAsia="Times New Roman" w:hAnsi="Times New Roman" w:cs="Times New Roman"/>
              <w:sz w:val="24"/>
              <w:szCs w:val="24"/>
            </w:rPr>
            <w:tab/>
          </w:r>
          <w:r>
            <w:fldChar w:fldCharType="begin"/>
          </w:r>
          <w:r>
            <w:instrText xml:space="preserve"> PAGEREF _tr38wjxc5pqd \h </w:instrText>
          </w:r>
          <w:r>
            <w:fldChar w:fldCharType="separate"/>
          </w:r>
          <w:r>
            <w:rPr>
              <w:rFonts w:ascii="Times New Roman" w:eastAsia="Times New Roman" w:hAnsi="Times New Roman" w:cs="Times New Roman"/>
              <w:sz w:val="24"/>
              <w:szCs w:val="24"/>
            </w:rPr>
            <w:t>3</w:t>
          </w:r>
          <w:r>
            <w:fldChar w:fldCharType="end"/>
          </w:r>
        </w:p>
        <w:p w14:paraId="56A2B50E" w14:textId="77777777" w:rsidR="002B60A4" w:rsidRDefault="00F044AC">
          <w:pPr>
            <w:tabs>
              <w:tab w:val="right" w:pos="9360"/>
            </w:tabs>
            <w:spacing w:before="200" w:line="360" w:lineRule="auto"/>
            <w:jc w:val="both"/>
            <w:rPr>
              <w:rFonts w:ascii="Times New Roman" w:eastAsia="Times New Roman" w:hAnsi="Times New Roman" w:cs="Times New Roman"/>
              <w:sz w:val="24"/>
              <w:szCs w:val="24"/>
            </w:rPr>
          </w:pPr>
          <w:hyperlink w:anchor="_qvszibaed8f0">
            <w:r>
              <w:rPr>
                <w:rFonts w:ascii="Times New Roman" w:eastAsia="Times New Roman" w:hAnsi="Times New Roman" w:cs="Times New Roman"/>
                <w:sz w:val="24"/>
                <w:szCs w:val="24"/>
              </w:rPr>
              <w:t>5. Analysis</w:t>
            </w:r>
          </w:hyperlink>
          <w:r>
            <w:rPr>
              <w:rFonts w:ascii="Times New Roman" w:eastAsia="Times New Roman" w:hAnsi="Times New Roman" w:cs="Times New Roman"/>
              <w:sz w:val="24"/>
              <w:szCs w:val="24"/>
            </w:rPr>
            <w:tab/>
          </w:r>
          <w:r>
            <w:fldChar w:fldCharType="begin"/>
          </w:r>
          <w:r>
            <w:instrText xml:space="preserve"> PAGEREF _qvszibaed8f0 \h </w:instrText>
          </w:r>
          <w:r>
            <w:fldChar w:fldCharType="separate"/>
          </w:r>
          <w:r>
            <w:rPr>
              <w:rFonts w:ascii="Times New Roman" w:eastAsia="Times New Roman" w:hAnsi="Times New Roman" w:cs="Times New Roman"/>
              <w:sz w:val="24"/>
              <w:szCs w:val="24"/>
            </w:rPr>
            <w:t>3</w:t>
          </w:r>
          <w:r>
            <w:fldChar w:fldCharType="end"/>
          </w:r>
        </w:p>
        <w:p w14:paraId="3B08AE28" w14:textId="77777777" w:rsidR="002B60A4" w:rsidRDefault="00F044AC">
          <w:pPr>
            <w:tabs>
              <w:tab w:val="right" w:pos="9360"/>
            </w:tabs>
            <w:spacing w:before="60" w:line="360" w:lineRule="auto"/>
            <w:ind w:left="360"/>
            <w:jc w:val="both"/>
            <w:rPr>
              <w:rFonts w:ascii="Times New Roman" w:eastAsia="Times New Roman" w:hAnsi="Times New Roman" w:cs="Times New Roman"/>
              <w:sz w:val="24"/>
              <w:szCs w:val="24"/>
            </w:rPr>
          </w:pPr>
          <w:hyperlink w:anchor="_scerizjew5qi">
            <w:r>
              <w:rPr>
                <w:rFonts w:ascii="Times New Roman" w:eastAsia="Times New Roman" w:hAnsi="Times New Roman" w:cs="Times New Roman"/>
                <w:sz w:val="24"/>
                <w:szCs w:val="24"/>
              </w:rPr>
              <w:t>5.1 SWOT Analysis</w:t>
            </w:r>
          </w:hyperlink>
          <w:r>
            <w:rPr>
              <w:rFonts w:ascii="Times New Roman" w:eastAsia="Times New Roman" w:hAnsi="Times New Roman" w:cs="Times New Roman"/>
              <w:sz w:val="24"/>
              <w:szCs w:val="24"/>
            </w:rPr>
            <w:tab/>
          </w:r>
          <w:r>
            <w:fldChar w:fldCharType="begin"/>
          </w:r>
          <w:r>
            <w:instrText xml:space="preserve"> PAGEREF _scerizjew5qi \h </w:instrText>
          </w:r>
          <w:r>
            <w:fldChar w:fldCharType="separate"/>
          </w:r>
          <w:r>
            <w:rPr>
              <w:rFonts w:ascii="Times New Roman" w:eastAsia="Times New Roman" w:hAnsi="Times New Roman" w:cs="Times New Roman"/>
              <w:sz w:val="24"/>
              <w:szCs w:val="24"/>
            </w:rPr>
            <w:t>3</w:t>
          </w:r>
          <w:r>
            <w:fldChar w:fldCharType="end"/>
          </w:r>
        </w:p>
        <w:p w14:paraId="570E06BA" w14:textId="77777777" w:rsidR="002B60A4" w:rsidRDefault="00F044AC">
          <w:pPr>
            <w:tabs>
              <w:tab w:val="right" w:pos="9360"/>
            </w:tabs>
            <w:spacing w:before="60" w:line="360" w:lineRule="auto"/>
            <w:ind w:left="360"/>
            <w:jc w:val="both"/>
            <w:rPr>
              <w:rFonts w:ascii="Times New Roman" w:eastAsia="Times New Roman" w:hAnsi="Times New Roman" w:cs="Times New Roman"/>
              <w:sz w:val="24"/>
              <w:szCs w:val="24"/>
            </w:rPr>
          </w:pPr>
          <w:hyperlink w:anchor="_opkl2fv4pzoo">
            <w:r>
              <w:rPr>
                <w:rFonts w:ascii="Times New Roman" w:eastAsia="Times New Roman" w:hAnsi="Times New Roman" w:cs="Times New Roman"/>
                <w:sz w:val="24"/>
                <w:szCs w:val="24"/>
              </w:rPr>
              <w:t>5.2 PESTLE Analysis</w:t>
            </w:r>
          </w:hyperlink>
          <w:r>
            <w:rPr>
              <w:rFonts w:ascii="Times New Roman" w:eastAsia="Times New Roman" w:hAnsi="Times New Roman" w:cs="Times New Roman"/>
              <w:sz w:val="24"/>
              <w:szCs w:val="24"/>
            </w:rPr>
            <w:tab/>
          </w:r>
          <w:r>
            <w:fldChar w:fldCharType="begin"/>
          </w:r>
          <w:r>
            <w:instrText xml:space="preserve"> PAGEREF _opkl2fv4pzoo \h </w:instrText>
          </w:r>
          <w:r>
            <w:fldChar w:fldCharType="separate"/>
          </w:r>
          <w:r>
            <w:rPr>
              <w:rFonts w:ascii="Times New Roman" w:eastAsia="Times New Roman" w:hAnsi="Times New Roman" w:cs="Times New Roman"/>
              <w:sz w:val="24"/>
              <w:szCs w:val="24"/>
            </w:rPr>
            <w:t>5</w:t>
          </w:r>
          <w:r>
            <w:fldChar w:fldCharType="end"/>
          </w:r>
        </w:p>
        <w:p w14:paraId="5024F160" w14:textId="77777777" w:rsidR="002B60A4" w:rsidRDefault="00F044AC">
          <w:pPr>
            <w:tabs>
              <w:tab w:val="right" w:pos="9360"/>
            </w:tabs>
            <w:spacing w:before="60" w:line="360" w:lineRule="auto"/>
            <w:ind w:left="360"/>
            <w:jc w:val="both"/>
            <w:rPr>
              <w:rFonts w:ascii="Times New Roman" w:eastAsia="Times New Roman" w:hAnsi="Times New Roman" w:cs="Times New Roman"/>
              <w:sz w:val="24"/>
              <w:szCs w:val="24"/>
            </w:rPr>
          </w:pPr>
          <w:hyperlink w:anchor="_qs3y70k4h8wv">
            <w:r>
              <w:rPr>
                <w:rFonts w:ascii="Times New Roman" w:eastAsia="Times New Roman" w:hAnsi="Times New Roman" w:cs="Times New Roman"/>
                <w:sz w:val="24"/>
                <w:szCs w:val="24"/>
              </w:rPr>
              <w:t>5.3</w:t>
            </w:r>
            <w:r>
              <w:rPr>
                <w:rFonts w:ascii="Times New Roman" w:eastAsia="Times New Roman" w:hAnsi="Times New Roman" w:cs="Times New Roman"/>
                <w:sz w:val="24"/>
                <w:szCs w:val="24"/>
              </w:rPr>
              <w:t xml:space="preserve"> Porter’s Five Forces</w:t>
            </w:r>
          </w:hyperlink>
          <w:r>
            <w:rPr>
              <w:rFonts w:ascii="Times New Roman" w:eastAsia="Times New Roman" w:hAnsi="Times New Roman" w:cs="Times New Roman"/>
              <w:sz w:val="24"/>
              <w:szCs w:val="24"/>
            </w:rPr>
            <w:tab/>
          </w:r>
          <w:r>
            <w:fldChar w:fldCharType="begin"/>
          </w:r>
          <w:r>
            <w:instrText xml:space="preserve"> PAGEREF _qs3y70k4h8wv \h </w:instrText>
          </w:r>
          <w:r>
            <w:fldChar w:fldCharType="separate"/>
          </w:r>
          <w:r>
            <w:rPr>
              <w:rFonts w:ascii="Times New Roman" w:eastAsia="Times New Roman" w:hAnsi="Times New Roman" w:cs="Times New Roman"/>
              <w:sz w:val="24"/>
              <w:szCs w:val="24"/>
            </w:rPr>
            <w:t>7</w:t>
          </w:r>
          <w:r>
            <w:fldChar w:fldCharType="end"/>
          </w:r>
        </w:p>
        <w:p w14:paraId="344CC79E" w14:textId="77777777" w:rsidR="002B60A4" w:rsidRDefault="00F044AC">
          <w:pPr>
            <w:tabs>
              <w:tab w:val="right" w:pos="9360"/>
            </w:tabs>
            <w:spacing w:before="60" w:line="360" w:lineRule="auto"/>
            <w:ind w:left="360"/>
            <w:jc w:val="both"/>
            <w:rPr>
              <w:rFonts w:ascii="Times New Roman" w:eastAsia="Times New Roman" w:hAnsi="Times New Roman" w:cs="Times New Roman"/>
              <w:sz w:val="24"/>
              <w:szCs w:val="24"/>
            </w:rPr>
          </w:pPr>
          <w:hyperlink w:anchor="_mwkc0xz69c2e">
            <w:r>
              <w:rPr>
                <w:rFonts w:ascii="Times New Roman" w:eastAsia="Times New Roman" w:hAnsi="Times New Roman" w:cs="Times New Roman"/>
                <w:sz w:val="24"/>
                <w:szCs w:val="24"/>
              </w:rPr>
              <w:t>5.4 Value Chain analysis</w:t>
            </w:r>
          </w:hyperlink>
          <w:r>
            <w:rPr>
              <w:rFonts w:ascii="Times New Roman" w:eastAsia="Times New Roman" w:hAnsi="Times New Roman" w:cs="Times New Roman"/>
              <w:sz w:val="24"/>
              <w:szCs w:val="24"/>
            </w:rPr>
            <w:tab/>
          </w:r>
          <w:r>
            <w:fldChar w:fldCharType="begin"/>
          </w:r>
          <w:r>
            <w:instrText xml:space="preserve"> PAGEREF _mwkc0xz69c2e \h </w:instrText>
          </w:r>
          <w:r>
            <w:fldChar w:fldCharType="separate"/>
          </w:r>
          <w:r>
            <w:rPr>
              <w:rFonts w:ascii="Times New Roman" w:eastAsia="Times New Roman" w:hAnsi="Times New Roman" w:cs="Times New Roman"/>
              <w:sz w:val="24"/>
              <w:szCs w:val="24"/>
            </w:rPr>
            <w:t>8</w:t>
          </w:r>
          <w:r>
            <w:fldChar w:fldCharType="end"/>
          </w:r>
        </w:p>
        <w:p w14:paraId="0092C6C7" w14:textId="77777777" w:rsidR="002B60A4" w:rsidRDefault="00F044AC">
          <w:pPr>
            <w:tabs>
              <w:tab w:val="right" w:pos="9360"/>
            </w:tabs>
            <w:spacing w:before="60" w:line="360" w:lineRule="auto"/>
            <w:ind w:left="360"/>
            <w:jc w:val="both"/>
            <w:rPr>
              <w:rFonts w:ascii="Times New Roman" w:eastAsia="Times New Roman" w:hAnsi="Times New Roman" w:cs="Times New Roman"/>
              <w:sz w:val="24"/>
              <w:szCs w:val="24"/>
            </w:rPr>
          </w:pPr>
          <w:hyperlink w:anchor="_xmmwfp7enr3j">
            <w:r>
              <w:rPr>
                <w:rFonts w:ascii="Times New Roman" w:eastAsia="Times New Roman" w:hAnsi="Times New Roman" w:cs="Times New Roman"/>
                <w:sz w:val="24"/>
                <w:szCs w:val="24"/>
              </w:rPr>
              <w:t>5.5 Assessment of sustainability</w:t>
            </w:r>
          </w:hyperlink>
          <w:r>
            <w:rPr>
              <w:rFonts w:ascii="Times New Roman" w:eastAsia="Times New Roman" w:hAnsi="Times New Roman" w:cs="Times New Roman"/>
              <w:sz w:val="24"/>
              <w:szCs w:val="24"/>
            </w:rPr>
            <w:tab/>
          </w:r>
          <w:r>
            <w:fldChar w:fldCharType="begin"/>
          </w:r>
          <w:r>
            <w:instrText xml:space="preserve"> PAGEREF _xmmwfp7enr3j \h </w:instrText>
          </w:r>
          <w:r>
            <w:fldChar w:fldCharType="separate"/>
          </w:r>
          <w:r>
            <w:rPr>
              <w:rFonts w:ascii="Times New Roman" w:eastAsia="Times New Roman" w:hAnsi="Times New Roman" w:cs="Times New Roman"/>
              <w:sz w:val="24"/>
              <w:szCs w:val="24"/>
            </w:rPr>
            <w:t>9</w:t>
          </w:r>
          <w:r>
            <w:fldChar w:fldCharType="end"/>
          </w:r>
        </w:p>
        <w:p w14:paraId="19E0739F" w14:textId="77777777" w:rsidR="002B60A4" w:rsidRDefault="00F044AC">
          <w:pPr>
            <w:tabs>
              <w:tab w:val="right" w:pos="9360"/>
            </w:tabs>
            <w:spacing w:before="200" w:line="360" w:lineRule="auto"/>
            <w:jc w:val="both"/>
            <w:rPr>
              <w:rFonts w:ascii="Times New Roman" w:eastAsia="Times New Roman" w:hAnsi="Times New Roman" w:cs="Times New Roman"/>
              <w:sz w:val="24"/>
              <w:szCs w:val="24"/>
            </w:rPr>
          </w:pPr>
          <w:hyperlink w:anchor="_g7jdyzggmu99">
            <w:r>
              <w:rPr>
                <w:rFonts w:ascii="Times New Roman" w:eastAsia="Times New Roman" w:hAnsi="Times New Roman" w:cs="Times New Roman"/>
                <w:sz w:val="24"/>
                <w:szCs w:val="24"/>
              </w:rPr>
              <w:t>6. Conclusion</w:t>
            </w:r>
          </w:hyperlink>
          <w:r>
            <w:rPr>
              <w:rFonts w:ascii="Times New Roman" w:eastAsia="Times New Roman" w:hAnsi="Times New Roman" w:cs="Times New Roman"/>
              <w:sz w:val="24"/>
              <w:szCs w:val="24"/>
            </w:rPr>
            <w:tab/>
          </w:r>
          <w:r>
            <w:fldChar w:fldCharType="begin"/>
          </w:r>
          <w:r>
            <w:instrText xml:space="preserve"> PAGEREF _g7jdyzggmu99 \h</w:instrText>
          </w:r>
          <w:r>
            <w:instrText xml:space="preserve"> </w:instrText>
          </w:r>
          <w:r>
            <w:fldChar w:fldCharType="separate"/>
          </w:r>
          <w:r>
            <w:rPr>
              <w:rFonts w:ascii="Times New Roman" w:eastAsia="Times New Roman" w:hAnsi="Times New Roman" w:cs="Times New Roman"/>
              <w:sz w:val="24"/>
              <w:szCs w:val="24"/>
            </w:rPr>
            <w:t>9</w:t>
          </w:r>
          <w:r>
            <w:fldChar w:fldCharType="end"/>
          </w:r>
        </w:p>
        <w:p w14:paraId="52C05E7F" w14:textId="77777777" w:rsidR="002B60A4" w:rsidRDefault="00F044AC">
          <w:pPr>
            <w:tabs>
              <w:tab w:val="right" w:pos="9360"/>
            </w:tabs>
            <w:spacing w:before="200" w:after="80" w:line="360" w:lineRule="auto"/>
            <w:jc w:val="both"/>
            <w:rPr>
              <w:rFonts w:ascii="Times New Roman" w:eastAsia="Times New Roman" w:hAnsi="Times New Roman" w:cs="Times New Roman"/>
              <w:sz w:val="24"/>
              <w:szCs w:val="24"/>
            </w:rPr>
          </w:pPr>
          <w:hyperlink w:anchor="_zgbxhop5izby">
            <w:r>
              <w:rPr>
                <w:rFonts w:ascii="Times New Roman" w:eastAsia="Times New Roman" w:hAnsi="Times New Roman" w:cs="Times New Roman"/>
                <w:sz w:val="24"/>
                <w:szCs w:val="24"/>
              </w:rPr>
              <w:t>References</w:t>
            </w:r>
          </w:hyperlink>
          <w:r>
            <w:rPr>
              <w:rFonts w:ascii="Times New Roman" w:eastAsia="Times New Roman" w:hAnsi="Times New Roman" w:cs="Times New Roman"/>
              <w:sz w:val="24"/>
              <w:szCs w:val="24"/>
            </w:rPr>
            <w:tab/>
          </w:r>
          <w:r>
            <w:fldChar w:fldCharType="begin"/>
          </w:r>
          <w:r>
            <w:instrText xml:space="preserve"> PAGEREF _zgbxhop5izby \h </w:instrText>
          </w:r>
          <w:r>
            <w:fldChar w:fldCharType="separate"/>
          </w:r>
          <w:r>
            <w:rPr>
              <w:rFonts w:ascii="Times New Roman" w:eastAsia="Times New Roman" w:hAnsi="Times New Roman" w:cs="Times New Roman"/>
              <w:sz w:val="24"/>
              <w:szCs w:val="24"/>
            </w:rPr>
            <w:t>10</w:t>
          </w:r>
          <w:r>
            <w:fldChar w:fldCharType="end"/>
          </w:r>
          <w:r>
            <w:fldChar w:fldCharType="end"/>
          </w:r>
        </w:p>
      </w:sdtContent>
    </w:sdt>
    <w:p w14:paraId="38F61B45" w14:textId="77777777" w:rsidR="002B60A4" w:rsidRDefault="002B60A4">
      <w:pPr>
        <w:rPr>
          <w:rFonts w:ascii="Times New Roman" w:eastAsia="Times New Roman" w:hAnsi="Times New Roman" w:cs="Times New Roman"/>
          <w:b/>
          <w:sz w:val="32"/>
          <w:szCs w:val="32"/>
        </w:rPr>
      </w:pPr>
    </w:p>
    <w:p w14:paraId="5481023A" w14:textId="77777777" w:rsidR="002B60A4" w:rsidRDefault="002B60A4">
      <w:pPr>
        <w:spacing w:before="240" w:after="240" w:line="360" w:lineRule="auto"/>
        <w:jc w:val="center"/>
        <w:rPr>
          <w:rFonts w:ascii="Times New Roman" w:eastAsia="Times New Roman" w:hAnsi="Times New Roman" w:cs="Times New Roman"/>
          <w:b/>
          <w:sz w:val="32"/>
          <w:szCs w:val="32"/>
        </w:rPr>
      </w:pPr>
    </w:p>
    <w:p w14:paraId="743F54F1" w14:textId="77777777" w:rsidR="002B60A4" w:rsidRDefault="00F044AC">
      <w:pPr>
        <w:spacing w:line="360" w:lineRule="auto"/>
      </w:pPr>
      <w:r>
        <w:br w:type="page"/>
      </w:r>
    </w:p>
    <w:p w14:paraId="3CAA94A4" w14:textId="77777777" w:rsidR="002B60A4" w:rsidRDefault="00F044AC">
      <w:pPr>
        <w:pStyle w:val="Heading1"/>
      </w:pPr>
      <w:bookmarkStart w:id="0" w:name="_hjrrpu2tul64" w:colFirst="0" w:colLast="0"/>
      <w:bookmarkEnd w:id="0"/>
      <w:r>
        <w:lastRenderedPageBreak/>
        <w:t>1. Introduction</w:t>
      </w:r>
    </w:p>
    <w:p w14:paraId="7715316A" w14:textId="36811922" w:rsidR="002B60A4" w:rsidRDefault="00F044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Automobile industry of the UK has been observed to be contributing almost 12.5% to the economy of this country. However, in recent studies it has been notified that the respective industry of the UK has been observed to be negatively impacted due to the co</w:t>
      </w:r>
      <w:r>
        <w:rPr>
          <w:rFonts w:ascii="Times New Roman" w:eastAsia="Times New Roman" w:hAnsi="Times New Roman" w:cs="Times New Roman"/>
          <w:sz w:val="24"/>
          <w:szCs w:val="24"/>
        </w:rPr>
        <w:t>vid situation in terms of getting reduced growth in the market. In this regard, Tesla has been chosen for this assessment in order to analyze the impact of the pandemic situation on one of the highly popular luxury car brands Tesla. Several analyses that a</w:t>
      </w:r>
      <w:r>
        <w:rPr>
          <w:rFonts w:ascii="Times New Roman" w:eastAsia="Times New Roman" w:hAnsi="Times New Roman" w:cs="Times New Roman"/>
          <w:sz w:val="24"/>
          <w:szCs w:val="24"/>
        </w:rPr>
        <w:t xml:space="preserve">re SWOT, PESTLE, Porter’s five forces, and Value chain analysis of this company are going to be performed within this assessment along with proper justification and providence </w:t>
      </w:r>
      <w:r w:rsidR="00D86338">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evidence associated with it. </w:t>
      </w:r>
    </w:p>
    <w:p w14:paraId="0315A78C" w14:textId="77777777" w:rsidR="002B60A4" w:rsidRDefault="00F044AC">
      <w:pPr>
        <w:pStyle w:val="Heading1"/>
      </w:pPr>
      <w:bookmarkStart w:id="1" w:name="_uuecl37lbzq4" w:colFirst="0" w:colLast="0"/>
      <w:bookmarkEnd w:id="1"/>
      <w:r>
        <w:t>2. Background of the company</w:t>
      </w:r>
    </w:p>
    <w:p w14:paraId="70C95908" w14:textId="77777777" w:rsidR="002B60A4" w:rsidRDefault="00F044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Tesla is a renown</w:t>
      </w:r>
      <w:r>
        <w:rPr>
          <w:rFonts w:ascii="Times New Roman" w:eastAsia="Times New Roman" w:hAnsi="Times New Roman" w:cs="Times New Roman"/>
          <w:sz w:val="24"/>
          <w:szCs w:val="24"/>
        </w:rPr>
        <w:t>ed and multinational company in the world of making electric vehicles that are sustainable in nature. This concept has helped it to grow in the market and become one of the major players in the industrial world (tesla.com, 2021). The company primarily focu</w:t>
      </w:r>
      <w:r>
        <w:rPr>
          <w:rFonts w:ascii="Times New Roman" w:eastAsia="Times New Roman" w:hAnsi="Times New Roman" w:cs="Times New Roman"/>
          <w:sz w:val="24"/>
          <w:szCs w:val="24"/>
        </w:rPr>
        <w:t xml:space="preserve">ses on designing the vehicles such that the environmental impact is the least. It has been identified that Tesla is observed to be focused on providing such vehicles production that can grab the attention of customers in a more enhanced manner. </w:t>
      </w:r>
    </w:p>
    <w:p w14:paraId="77698A6E" w14:textId="77777777" w:rsidR="002B60A4" w:rsidRDefault="00F044AC">
      <w:pPr>
        <w:pStyle w:val="Heading1"/>
      </w:pPr>
      <w:bookmarkStart w:id="2" w:name="_crbigoyejw2a" w:colFirst="0" w:colLast="0"/>
      <w:bookmarkEnd w:id="2"/>
      <w:r>
        <w:t>3. Rationa</w:t>
      </w:r>
      <w:r>
        <w:t>le</w:t>
      </w:r>
    </w:p>
    <w:p w14:paraId="26F09EEA" w14:textId="77777777" w:rsidR="002B60A4" w:rsidRDefault="00F044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has demonstrated that the pandemic situation has created such a critical situation for the automobile industry that has negatively impacted on its growth. This has further led the economy of the respective country towards getting down. It h</w:t>
      </w:r>
      <w:r>
        <w:rPr>
          <w:rFonts w:ascii="Times New Roman" w:eastAsia="Times New Roman" w:hAnsi="Times New Roman" w:cs="Times New Roman"/>
          <w:sz w:val="24"/>
          <w:szCs w:val="24"/>
        </w:rPr>
        <w:t>as also been found from the research that Tesla has also gone through several challenges during a pandemic situation that has lowered down its financial growth to a great extent (tesla.com, 2021). However, several root causes are identified that are associ</w:t>
      </w:r>
      <w:r>
        <w:rPr>
          <w:rFonts w:ascii="Times New Roman" w:eastAsia="Times New Roman" w:hAnsi="Times New Roman" w:cs="Times New Roman"/>
          <w:sz w:val="24"/>
          <w:szCs w:val="24"/>
        </w:rPr>
        <w:t>ated with the losses such as lack of technical development, high prices of products, and low customer value base. In this regard, this research is going to be done in such a manner that a proper internal and external analysis of the company associated with</w:t>
      </w:r>
      <w:r>
        <w:rPr>
          <w:rFonts w:ascii="Times New Roman" w:eastAsia="Times New Roman" w:hAnsi="Times New Roman" w:cs="Times New Roman"/>
          <w:sz w:val="24"/>
          <w:szCs w:val="24"/>
        </w:rPr>
        <w:t xml:space="preserve"> the respective country can be done appropriately to understand the impact of covid-19 on it.</w:t>
      </w:r>
    </w:p>
    <w:p w14:paraId="780D41B5" w14:textId="77777777" w:rsidR="002B60A4" w:rsidRDefault="00F044AC">
      <w:pPr>
        <w:pStyle w:val="Heading1"/>
      </w:pPr>
      <w:bookmarkStart w:id="3" w:name="_tr38wjxc5pqd" w:colFirst="0" w:colLast="0"/>
      <w:bookmarkEnd w:id="3"/>
      <w:r>
        <w:lastRenderedPageBreak/>
        <w:t>4. Aim and objectives</w:t>
      </w:r>
    </w:p>
    <w:p w14:paraId="2F9EC0A1" w14:textId="77777777" w:rsidR="002B60A4" w:rsidRDefault="00F044A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Aim</w:t>
      </w:r>
    </w:p>
    <w:p w14:paraId="7850AE56" w14:textId="77777777" w:rsidR="002B60A4" w:rsidRDefault="00F044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this assessment is associated with analyzing the challenges that are associated with the automobile industry of the UK with p</w:t>
      </w:r>
      <w:r>
        <w:rPr>
          <w:rFonts w:ascii="Times New Roman" w:eastAsia="Times New Roman" w:hAnsi="Times New Roman" w:cs="Times New Roman"/>
          <w:sz w:val="24"/>
          <w:szCs w:val="24"/>
        </w:rPr>
        <w:t>roper demonstrations of internal and external business environments (tesla.com, 2021).</w:t>
      </w:r>
    </w:p>
    <w:p w14:paraId="4A3D0EE1" w14:textId="77777777" w:rsidR="002B60A4" w:rsidRDefault="00F044AC">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Objectives</w:t>
      </w:r>
    </w:p>
    <w:p w14:paraId="2370AE79" w14:textId="77777777" w:rsidR="002B60A4" w:rsidRDefault="00F044A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understand the brand Tesla of the UK</w:t>
      </w:r>
    </w:p>
    <w:p w14:paraId="34E21E8A" w14:textId="77777777" w:rsidR="002B60A4" w:rsidRDefault="00F044A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challenges of their internal and external business environments</w:t>
      </w:r>
    </w:p>
    <w:p w14:paraId="61BA7204" w14:textId="77777777" w:rsidR="002B60A4" w:rsidRDefault="00F044A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reflect those challenges in several ana</w:t>
      </w:r>
      <w:r>
        <w:rPr>
          <w:rFonts w:ascii="Times New Roman" w:eastAsia="Times New Roman" w:hAnsi="Times New Roman" w:cs="Times New Roman"/>
          <w:sz w:val="24"/>
          <w:szCs w:val="24"/>
        </w:rPr>
        <w:t>lyses such as SWOT, PESTLE, value chain and Porter's five forces</w:t>
      </w:r>
    </w:p>
    <w:p w14:paraId="48B4F425" w14:textId="77777777" w:rsidR="002B60A4" w:rsidRDefault="00F044AC">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analyze the competitive advantages of the company in concerning with the core values in sustainability</w:t>
      </w:r>
    </w:p>
    <w:p w14:paraId="61071079" w14:textId="77777777" w:rsidR="002B60A4" w:rsidRDefault="00F044AC">
      <w:pPr>
        <w:pStyle w:val="Heading1"/>
      </w:pPr>
      <w:bookmarkStart w:id="4" w:name="_qvszibaed8f0" w:colFirst="0" w:colLast="0"/>
      <w:bookmarkEnd w:id="4"/>
      <w:r>
        <w:t>5. Analysis</w:t>
      </w:r>
    </w:p>
    <w:p w14:paraId="670FD469" w14:textId="77777777" w:rsidR="002B60A4" w:rsidRDefault="00F044AC">
      <w:pPr>
        <w:pStyle w:val="Heading2"/>
      </w:pPr>
      <w:bookmarkStart w:id="5" w:name="_scerizjew5qi" w:colFirst="0" w:colLast="0"/>
      <w:bookmarkEnd w:id="5"/>
      <w:r>
        <w:t>5.1 SWOT Analysis</w:t>
      </w:r>
    </w:p>
    <w:p w14:paraId="6554B3E8" w14:textId="77777777" w:rsidR="002B60A4" w:rsidRDefault="002B60A4">
      <w:pPr>
        <w:spacing w:line="360" w:lineRule="auto"/>
        <w:jc w:val="both"/>
        <w:rPr>
          <w:rFonts w:ascii="Times New Roman" w:eastAsia="Times New Roman" w:hAnsi="Times New Roman" w:cs="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B60A4" w14:paraId="18F983C2" w14:textId="77777777">
        <w:tc>
          <w:tcPr>
            <w:tcW w:w="4680" w:type="dxa"/>
            <w:shd w:val="clear" w:color="auto" w:fill="auto"/>
            <w:tcMar>
              <w:top w:w="100" w:type="dxa"/>
              <w:left w:w="100" w:type="dxa"/>
              <w:bottom w:w="100" w:type="dxa"/>
              <w:right w:w="100" w:type="dxa"/>
            </w:tcMar>
          </w:tcPr>
          <w:p w14:paraId="7D86BD78" w14:textId="77777777" w:rsidR="002B60A4" w:rsidRDefault="00F044AC">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4680" w:type="dxa"/>
            <w:shd w:val="clear" w:color="auto" w:fill="auto"/>
            <w:tcMar>
              <w:top w:w="100" w:type="dxa"/>
              <w:left w:w="100" w:type="dxa"/>
              <w:bottom w:w="100" w:type="dxa"/>
              <w:right w:w="100" w:type="dxa"/>
            </w:tcMar>
          </w:tcPr>
          <w:p w14:paraId="351F9DE7" w14:textId="77777777" w:rsidR="002B60A4" w:rsidRDefault="00F044AC">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2B60A4" w14:paraId="71342DC9" w14:textId="77777777">
        <w:tc>
          <w:tcPr>
            <w:tcW w:w="4680" w:type="dxa"/>
            <w:shd w:val="clear" w:color="auto" w:fill="auto"/>
            <w:tcMar>
              <w:top w:w="100" w:type="dxa"/>
              <w:left w:w="100" w:type="dxa"/>
              <w:bottom w:w="100" w:type="dxa"/>
              <w:right w:w="100" w:type="dxa"/>
            </w:tcMar>
          </w:tcPr>
          <w:p w14:paraId="37405EFA" w14:textId="77777777" w:rsidR="002B60A4" w:rsidRDefault="00F044AC">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Skilled employees (tesla.com, 2021)</w:t>
            </w:r>
          </w:p>
          <w:p w14:paraId="3B886AD2" w14:textId="77777777" w:rsidR="002B60A4" w:rsidRDefault="00F044AC">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Implementation of IoT </w:t>
            </w:r>
          </w:p>
          <w:p w14:paraId="7B76D77F" w14:textId="77777777" w:rsidR="002B60A4" w:rsidRDefault="00F044AC">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Enhanced market share</w:t>
            </w:r>
          </w:p>
          <w:p w14:paraId="193621D8" w14:textId="77777777" w:rsidR="002B60A4" w:rsidRDefault="00F044AC">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Quality assurance</w:t>
            </w:r>
          </w:p>
        </w:tc>
        <w:tc>
          <w:tcPr>
            <w:tcW w:w="4680" w:type="dxa"/>
            <w:shd w:val="clear" w:color="auto" w:fill="auto"/>
            <w:tcMar>
              <w:top w:w="100" w:type="dxa"/>
              <w:left w:w="100" w:type="dxa"/>
              <w:bottom w:w="100" w:type="dxa"/>
              <w:right w:w="100" w:type="dxa"/>
            </w:tcMar>
          </w:tcPr>
          <w:p w14:paraId="4CBD14F0" w14:textId="77777777" w:rsidR="002B60A4" w:rsidRDefault="00F044AC">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Manufacturing issues</w:t>
            </w:r>
          </w:p>
          <w:p w14:paraId="0CD9213E" w14:textId="77777777" w:rsidR="002B60A4" w:rsidRDefault="00F044AC">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Battery issues</w:t>
            </w:r>
          </w:p>
          <w:p w14:paraId="00DD0A24" w14:textId="77777777" w:rsidR="002B60A4" w:rsidRDefault="00F044AC">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Low Capacity (tesla.com, 2021)</w:t>
            </w:r>
          </w:p>
          <w:p w14:paraId="3ADAA68C" w14:textId="77777777" w:rsidR="002B60A4" w:rsidRDefault="00F044AC">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infrastructure</w:t>
            </w:r>
          </w:p>
        </w:tc>
      </w:tr>
      <w:tr w:rsidR="002B60A4" w14:paraId="150D4853" w14:textId="77777777">
        <w:tc>
          <w:tcPr>
            <w:tcW w:w="4680" w:type="dxa"/>
            <w:shd w:val="clear" w:color="auto" w:fill="auto"/>
            <w:tcMar>
              <w:top w:w="100" w:type="dxa"/>
              <w:left w:w="100" w:type="dxa"/>
              <w:bottom w:w="100" w:type="dxa"/>
              <w:right w:w="100" w:type="dxa"/>
            </w:tcMar>
          </w:tcPr>
          <w:p w14:paraId="79CD7705" w14:textId="77777777" w:rsidR="002B60A4" w:rsidRDefault="002B60A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5A5BF686" w14:textId="77777777" w:rsidR="002B60A4" w:rsidRDefault="002B60A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2B60A4" w14:paraId="382516D8" w14:textId="77777777">
        <w:tc>
          <w:tcPr>
            <w:tcW w:w="4680" w:type="dxa"/>
            <w:shd w:val="clear" w:color="auto" w:fill="auto"/>
            <w:tcMar>
              <w:top w:w="100" w:type="dxa"/>
              <w:left w:w="100" w:type="dxa"/>
              <w:bottom w:w="100" w:type="dxa"/>
              <w:right w:w="100" w:type="dxa"/>
            </w:tcMar>
          </w:tcPr>
          <w:p w14:paraId="399C633B" w14:textId="77777777" w:rsidR="002B60A4" w:rsidRDefault="00F044AC">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c>
          <w:tcPr>
            <w:tcW w:w="4680" w:type="dxa"/>
            <w:shd w:val="clear" w:color="auto" w:fill="auto"/>
            <w:tcMar>
              <w:top w:w="100" w:type="dxa"/>
              <w:left w:w="100" w:type="dxa"/>
              <w:bottom w:w="100" w:type="dxa"/>
              <w:right w:w="100" w:type="dxa"/>
            </w:tcMar>
          </w:tcPr>
          <w:p w14:paraId="3F97A86C" w14:textId="77777777" w:rsidR="002B60A4" w:rsidRDefault="00F044AC">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2B60A4" w14:paraId="7B2AAFD6" w14:textId="77777777">
        <w:tc>
          <w:tcPr>
            <w:tcW w:w="4680" w:type="dxa"/>
            <w:shd w:val="clear" w:color="auto" w:fill="auto"/>
            <w:tcMar>
              <w:top w:w="100" w:type="dxa"/>
              <w:left w:w="100" w:type="dxa"/>
              <w:bottom w:w="100" w:type="dxa"/>
              <w:right w:w="100" w:type="dxa"/>
            </w:tcMar>
          </w:tcPr>
          <w:p w14:paraId="01EA2D9F" w14:textId="77777777" w:rsidR="002B60A4" w:rsidRDefault="00F044AC">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w:t>
            </w:r>
          </w:p>
          <w:p w14:paraId="0FE4D560" w14:textId="77777777" w:rsidR="002B60A4" w:rsidRDefault="00F044AC">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market expansion</w:t>
            </w:r>
          </w:p>
          <w:p w14:paraId="58DA8896" w14:textId="77777777" w:rsidR="002B60A4" w:rsidRDefault="00F044AC">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house production of batteries (tesla.com, 2021)</w:t>
            </w:r>
          </w:p>
          <w:p w14:paraId="52B6C2A0" w14:textId="77777777" w:rsidR="002B60A4" w:rsidRDefault="00F044AC">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Expand ecosystem</w:t>
            </w:r>
          </w:p>
        </w:tc>
        <w:tc>
          <w:tcPr>
            <w:tcW w:w="4680" w:type="dxa"/>
            <w:shd w:val="clear" w:color="auto" w:fill="auto"/>
            <w:tcMar>
              <w:top w:w="100" w:type="dxa"/>
              <w:left w:w="100" w:type="dxa"/>
              <w:bottom w:w="100" w:type="dxa"/>
              <w:right w:w="100" w:type="dxa"/>
            </w:tcMar>
          </w:tcPr>
          <w:p w14:paraId="48554FB0" w14:textId="77777777" w:rsidR="002B60A4" w:rsidRDefault="00F044AC">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Lack of critical resources</w:t>
            </w:r>
          </w:p>
          <w:p w14:paraId="0BDEEB6E" w14:textId="77777777" w:rsidR="002B60A4" w:rsidRDefault="00F044AC">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Liability penalties</w:t>
            </w:r>
          </w:p>
          <w:p w14:paraId="01FAA24C" w14:textId="77777777" w:rsidR="002B60A4" w:rsidRDefault="00F044AC">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competition in the market (driving.co.uk, 2021)</w:t>
            </w:r>
          </w:p>
          <w:p w14:paraId="0730EE17" w14:textId="77777777" w:rsidR="002B60A4" w:rsidRDefault="00F044AC">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Market penetration</w:t>
            </w:r>
          </w:p>
        </w:tc>
      </w:tr>
    </w:tbl>
    <w:p w14:paraId="2FA8A084" w14:textId="77777777" w:rsidR="002B60A4" w:rsidRDefault="00F044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1: SWOT</w:t>
      </w:r>
    </w:p>
    <w:p w14:paraId="7322B55A" w14:textId="77777777" w:rsidR="002B60A4" w:rsidRDefault="00F044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data.worldbank.org, 2021)</w:t>
      </w:r>
    </w:p>
    <w:p w14:paraId="15942FE4" w14:textId="6179E3D5" w:rsidR="002B60A4" w:rsidRDefault="00F044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has demonstrated that there are several strengths of the company such as a skilled workforce. This has been demonstrated as Tesla is having a skilled workforce and the company which has helped the company to </w:t>
      </w:r>
      <w:r>
        <w:rPr>
          <w:rFonts w:ascii="Times New Roman" w:eastAsia="Times New Roman" w:hAnsi="Times New Roman" w:cs="Times New Roman"/>
          <w:sz w:val="24"/>
          <w:szCs w:val="24"/>
        </w:rPr>
        <w:t xml:space="preserve">create the most compelling car company of the 21st century (tesla.com, 2021). This target has been achieved by the company with the help of skilled </w:t>
      </w:r>
      <w:r w:rsidR="00D22F3B">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growth within the respective company all around the world. This has been illustrated as the number</w:t>
      </w:r>
      <w:r>
        <w:rPr>
          <w:rFonts w:ascii="Times New Roman" w:eastAsia="Times New Roman" w:hAnsi="Times New Roman" w:cs="Times New Roman"/>
          <w:sz w:val="24"/>
          <w:szCs w:val="24"/>
        </w:rPr>
        <w:t xml:space="preserve"> of employees in this is observed to be increasing day by day which will reach 70757 in 2020. It has also been observed that three digital trends are followed within the respective company in recent studies for the purpose of providing security and safety </w:t>
      </w:r>
      <w:r>
        <w:rPr>
          <w:rFonts w:ascii="Times New Roman" w:eastAsia="Times New Roman" w:hAnsi="Times New Roman" w:cs="Times New Roman"/>
          <w:sz w:val="24"/>
          <w:szCs w:val="24"/>
        </w:rPr>
        <w:t xml:space="preserve">to the passengers who are traveling in automatic cars. </w:t>
      </w:r>
    </w:p>
    <w:p w14:paraId="70FDEA68" w14:textId="1F89CC28" w:rsidR="002B60A4" w:rsidRDefault="00F044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has also been observed to be the strength of the company as it has helped to enhance the growth in market along with enhancing brand value of the company. It has also been observed that several w</w:t>
      </w:r>
      <w:r>
        <w:rPr>
          <w:rFonts w:ascii="Times New Roman" w:eastAsia="Times New Roman" w:hAnsi="Times New Roman" w:cs="Times New Roman"/>
          <w:sz w:val="24"/>
          <w:szCs w:val="24"/>
        </w:rPr>
        <w:t>eaknesses are associated with the respective company such as manufacturing issues (bbc.com, 2021). This has been demonstrated as manufacturing issues within Tesla have led the customers of this company to get not satisfactory results. In addition, almost 7</w:t>
      </w:r>
      <w:r>
        <w:rPr>
          <w:rFonts w:ascii="Times New Roman" w:eastAsia="Times New Roman" w:hAnsi="Times New Roman" w:cs="Times New Roman"/>
          <w:sz w:val="24"/>
          <w:szCs w:val="24"/>
        </w:rPr>
        <w:t xml:space="preserve">% of accidents were caused due to manufacturing issues. </w:t>
      </w:r>
      <w:r w:rsidR="00D22F3B">
        <w:rPr>
          <w:rFonts w:ascii="Times New Roman" w:eastAsia="Times New Roman" w:hAnsi="Times New Roman" w:cs="Times New Roman"/>
          <w:sz w:val="24"/>
          <w:szCs w:val="24"/>
        </w:rPr>
        <w:t>Furthermore,</w:t>
      </w:r>
      <w:r>
        <w:rPr>
          <w:rFonts w:ascii="Times New Roman" w:eastAsia="Times New Roman" w:hAnsi="Times New Roman" w:cs="Times New Roman"/>
          <w:sz w:val="24"/>
          <w:szCs w:val="24"/>
        </w:rPr>
        <w:t xml:space="preserve"> battery issues are also identified within the vehicles produced by Tesla that have also negatively impacted the company in terms of low customer satisfaction. </w:t>
      </w:r>
    </w:p>
    <w:p w14:paraId="58169AE8" w14:textId="77777777" w:rsidR="002B60A4" w:rsidRDefault="00F044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some upcoming oppor</w:t>
      </w:r>
      <w:r>
        <w:rPr>
          <w:rFonts w:ascii="Times New Roman" w:eastAsia="Times New Roman" w:hAnsi="Times New Roman" w:cs="Times New Roman"/>
          <w:sz w:val="24"/>
          <w:szCs w:val="24"/>
        </w:rPr>
        <w:t>tunities have also been identified that are associated with the company such as innovation. Tesla has been observed to be producing innovative products that effectively grabs the attention of the customer in a more advanced manner. Furthermore, the company</w:t>
      </w:r>
      <w:r>
        <w:rPr>
          <w:rFonts w:ascii="Times New Roman" w:eastAsia="Times New Roman" w:hAnsi="Times New Roman" w:cs="Times New Roman"/>
          <w:sz w:val="24"/>
          <w:szCs w:val="24"/>
        </w:rPr>
        <w:t xml:space="preserve"> is having internal expansion in 199 countries (data.worldbank.org, 2021). This can help the company to increase its brand image as well as a higher growth. The vehicles are designed in a very sophisticated manner so that it can provide value for money. Th</w:t>
      </w:r>
      <w:r>
        <w:rPr>
          <w:rFonts w:ascii="Times New Roman" w:eastAsia="Times New Roman" w:hAnsi="Times New Roman" w:cs="Times New Roman"/>
          <w:sz w:val="24"/>
          <w:szCs w:val="24"/>
        </w:rPr>
        <w:t xml:space="preserve">is has been observed to be the opportunities for the company. Several threats are also identified associated with the company that are a lack of critical resources which is lowering down the quality of batteries produced from the company. It has also been </w:t>
      </w:r>
      <w:r>
        <w:rPr>
          <w:rFonts w:ascii="Times New Roman" w:eastAsia="Times New Roman" w:hAnsi="Times New Roman" w:cs="Times New Roman"/>
          <w:sz w:val="24"/>
          <w:szCs w:val="24"/>
        </w:rPr>
        <w:t>found that market competition is increasing day to day. This has been illustrated as the competitors of Tesla were 36 in 2013 in the UK which has increased to 134 in 2021. This can also negatively impact the market growth of the company (bbc.com, 2021).</w:t>
      </w:r>
    </w:p>
    <w:p w14:paraId="76418B52" w14:textId="77777777" w:rsidR="002B60A4" w:rsidRDefault="00F044AC">
      <w:pPr>
        <w:pStyle w:val="Heading2"/>
      </w:pPr>
      <w:bookmarkStart w:id="6" w:name="_opkl2fv4pzoo" w:colFirst="0" w:colLast="0"/>
      <w:bookmarkEnd w:id="6"/>
      <w:r>
        <w:lastRenderedPageBreak/>
        <w:t>5.</w:t>
      </w:r>
      <w:r>
        <w:t>2 PESTLE Analysis</w:t>
      </w:r>
    </w:p>
    <w:p w14:paraId="4B8ACF36" w14:textId="77777777" w:rsidR="002B60A4" w:rsidRDefault="00F044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table below provides the details of the macroeconomic analysis of the Tesla firm in the market. </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95"/>
        <w:gridCol w:w="6105"/>
      </w:tblGrid>
      <w:tr w:rsidR="002B60A4" w14:paraId="3C8E6D2C" w14:textId="77777777">
        <w:tc>
          <w:tcPr>
            <w:tcW w:w="2895" w:type="dxa"/>
            <w:shd w:val="clear" w:color="auto" w:fill="auto"/>
            <w:tcMar>
              <w:top w:w="100" w:type="dxa"/>
              <w:left w:w="100" w:type="dxa"/>
              <w:bottom w:w="100" w:type="dxa"/>
              <w:right w:w="100" w:type="dxa"/>
            </w:tcMar>
          </w:tcPr>
          <w:p w14:paraId="273C1F5D" w14:textId="77777777" w:rsidR="002B60A4" w:rsidRDefault="00F044AC">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Macroeconomic Indicator </w:t>
            </w:r>
          </w:p>
        </w:tc>
        <w:tc>
          <w:tcPr>
            <w:tcW w:w="6105" w:type="dxa"/>
            <w:shd w:val="clear" w:color="auto" w:fill="auto"/>
            <w:tcMar>
              <w:top w:w="100" w:type="dxa"/>
              <w:left w:w="100" w:type="dxa"/>
              <w:bottom w:w="100" w:type="dxa"/>
              <w:right w:w="100" w:type="dxa"/>
            </w:tcMar>
          </w:tcPr>
          <w:p w14:paraId="488BF6F8" w14:textId="77777777" w:rsidR="002B60A4" w:rsidRDefault="00F044AC">
            <w:pPr>
              <w:widowControl w:val="0"/>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Description </w:t>
            </w:r>
          </w:p>
        </w:tc>
      </w:tr>
      <w:tr w:rsidR="002B60A4" w14:paraId="59979D2B" w14:textId="77777777">
        <w:tc>
          <w:tcPr>
            <w:tcW w:w="2895" w:type="dxa"/>
            <w:shd w:val="clear" w:color="auto" w:fill="auto"/>
            <w:tcMar>
              <w:top w:w="100" w:type="dxa"/>
              <w:left w:w="100" w:type="dxa"/>
              <w:bottom w:w="100" w:type="dxa"/>
              <w:right w:w="100" w:type="dxa"/>
            </w:tcMar>
          </w:tcPr>
          <w:p w14:paraId="3EFF0C19" w14:textId="77777777" w:rsidR="002B60A4" w:rsidRPr="00322FE8" w:rsidRDefault="00F044AC">
            <w:pPr>
              <w:widowControl w:val="0"/>
              <w:spacing w:line="360" w:lineRule="auto"/>
              <w:rPr>
                <w:rFonts w:ascii="Times New Roman" w:eastAsia="Times New Roman" w:hAnsi="Times New Roman" w:cs="Times New Roman"/>
                <w:b/>
                <w:bCs/>
                <w:i/>
                <w:iCs/>
                <w:sz w:val="24"/>
                <w:szCs w:val="24"/>
              </w:rPr>
            </w:pPr>
            <w:r w:rsidRPr="00322FE8">
              <w:rPr>
                <w:rFonts w:ascii="Times New Roman" w:eastAsia="Times New Roman" w:hAnsi="Times New Roman" w:cs="Times New Roman"/>
                <w:b/>
                <w:bCs/>
                <w:i/>
                <w:iCs/>
                <w:sz w:val="24"/>
                <w:szCs w:val="24"/>
              </w:rPr>
              <w:t xml:space="preserve">Political Factors </w:t>
            </w:r>
          </w:p>
        </w:tc>
        <w:tc>
          <w:tcPr>
            <w:tcW w:w="6105" w:type="dxa"/>
            <w:shd w:val="clear" w:color="auto" w:fill="auto"/>
            <w:tcMar>
              <w:top w:w="100" w:type="dxa"/>
              <w:left w:w="100" w:type="dxa"/>
              <w:bottom w:w="100" w:type="dxa"/>
              <w:right w:w="100" w:type="dxa"/>
            </w:tcMar>
          </w:tcPr>
          <w:p w14:paraId="597FF020" w14:textId="0469EF47" w:rsidR="002B60A4" w:rsidRDefault="00F044AC">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government has generated such policies such as information security policy that deals with providing cyber security to the automobile industry of the UK.</w:t>
            </w:r>
            <w:r w:rsidR="00D22F3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This can be beneficial for the respective company in terms of securing all information of the co</w:t>
            </w:r>
            <w:r>
              <w:rPr>
                <w:rFonts w:ascii="Times New Roman" w:eastAsia="Times New Roman" w:hAnsi="Times New Roman" w:cs="Times New Roman"/>
                <w:sz w:val="24"/>
                <w:szCs w:val="24"/>
              </w:rPr>
              <w:t>mpany and get enhanced market growth (ons.gov.uk, 2021). Several programs for awarding automobile companies of the UK are also designed in such a manner that the best service provider of the year will get an award. This can also be useful enough for the re</w:t>
            </w:r>
            <w:r>
              <w:rPr>
                <w:rFonts w:ascii="Times New Roman" w:eastAsia="Times New Roman" w:hAnsi="Times New Roman" w:cs="Times New Roman"/>
                <w:sz w:val="24"/>
                <w:szCs w:val="24"/>
              </w:rPr>
              <w:t>spective company as the award achievement will further lead the company towards enhanced brand value and image. This can also enhance the customer value base of the company.</w:t>
            </w:r>
          </w:p>
          <w:p w14:paraId="1C2BDBB0" w14:textId="77777777" w:rsidR="002B60A4" w:rsidRDefault="002B60A4">
            <w:pPr>
              <w:widowControl w:val="0"/>
              <w:spacing w:line="360" w:lineRule="auto"/>
              <w:ind w:left="720"/>
              <w:jc w:val="both"/>
              <w:rPr>
                <w:rFonts w:ascii="Times New Roman" w:eastAsia="Times New Roman" w:hAnsi="Times New Roman" w:cs="Times New Roman"/>
                <w:sz w:val="24"/>
                <w:szCs w:val="24"/>
              </w:rPr>
            </w:pPr>
          </w:p>
        </w:tc>
      </w:tr>
      <w:tr w:rsidR="002B60A4" w14:paraId="7B864979" w14:textId="77777777">
        <w:tc>
          <w:tcPr>
            <w:tcW w:w="2895" w:type="dxa"/>
            <w:shd w:val="clear" w:color="auto" w:fill="auto"/>
            <w:tcMar>
              <w:top w:w="100" w:type="dxa"/>
              <w:left w:w="100" w:type="dxa"/>
              <w:bottom w:w="100" w:type="dxa"/>
              <w:right w:w="100" w:type="dxa"/>
            </w:tcMar>
          </w:tcPr>
          <w:p w14:paraId="2875573C" w14:textId="22723611" w:rsidR="002B60A4" w:rsidRPr="00322FE8" w:rsidRDefault="0043150B">
            <w:pPr>
              <w:widowControl w:val="0"/>
              <w:spacing w:line="360" w:lineRule="auto"/>
              <w:rPr>
                <w:rFonts w:ascii="Times New Roman" w:eastAsia="Times New Roman" w:hAnsi="Times New Roman" w:cs="Times New Roman"/>
                <w:b/>
                <w:bCs/>
                <w:i/>
                <w:iCs/>
                <w:sz w:val="24"/>
                <w:szCs w:val="24"/>
              </w:rPr>
            </w:pPr>
            <w:r w:rsidRPr="00322FE8">
              <w:rPr>
                <w:rFonts w:ascii="Times New Roman" w:eastAsia="Times New Roman" w:hAnsi="Times New Roman" w:cs="Times New Roman"/>
                <w:b/>
                <w:bCs/>
                <w:i/>
                <w:iCs/>
                <w:sz w:val="24"/>
                <w:szCs w:val="24"/>
              </w:rPr>
              <w:t>Economic</w:t>
            </w:r>
            <w:r w:rsidR="00F044AC" w:rsidRPr="00322FE8">
              <w:rPr>
                <w:rFonts w:ascii="Times New Roman" w:eastAsia="Times New Roman" w:hAnsi="Times New Roman" w:cs="Times New Roman"/>
                <w:b/>
                <w:bCs/>
                <w:i/>
                <w:iCs/>
                <w:sz w:val="24"/>
                <w:szCs w:val="24"/>
              </w:rPr>
              <w:t xml:space="preserve"> Factors </w:t>
            </w:r>
          </w:p>
        </w:tc>
        <w:tc>
          <w:tcPr>
            <w:tcW w:w="6105" w:type="dxa"/>
            <w:shd w:val="clear" w:color="auto" w:fill="auto"/>
            <w:tcMar>
              <w:top w:w="100" w:type="dxa"/>
              <w:left w:w="100" w:type="dxa"/>
              <w:bottom w:w="100" w:type="dxa"/>
              <w:right w:w="100" w:type="dxa"/>
            </w:tcMar>
          </w:tcPr>
          <w:p w14:paraId="38A05FC1" w14:textId="20C6AD9B" w:rsidR="002B60A4" w:rsidRDefault="00F044AC">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GDP rate of the UK has been observed to be increasing by</w:t>
            </w:r>
            <w:r>
              <w:rPr>
                <w:rFonts w:ascii="Times New Roman" w:eastAsia="Times New Roman" w:hAnsi="Times New Roman" w:cs="Times New Roman"/>
                <w:sz w:val="24"/>
                <w:szCs w:val="24"/>
              </w:rPr>
              <w:t xml:space="preserve"> 6% in 2021 (data.worldbank.org, 2021). This can be an opportunity for Tesla as it can benefit the company through helping it towards attaining a higher profitability in the upcoming year. The employment rate of the UK is also found to be 75.4%, which is a</w:t>
            </w:r>
            <w:r>
              <w:rPr>
                <w:rFonts w:ascii="Times New Roman" w:eastAsia="Times New Roman" w:hAnsi="Times New Roman" w:cs="Times New Roman"/>
                <w:sz w:val="24"/>
                <w:szCs w:val="24"/>
              </w:rPr>
              <w:t>lso beneficial for the company as educated people will understand the features of vehicles that are provided through the company. The employment factor of the UK will also help the company towards getting enhanced growth in terms of increased vehicle sales</w:t>
            </w:r>
            <w:r>
              <w:rPr>
                <w:rFonts w:ascii="Times New Roman" w:eastAsia="Times New Roman" w:hAnsi="Times New Roman" w:cs="Times New Roman"/>
                <w:sz w:val="24"/>
                <w:szCs w:val="24"/>
              </w:rPr>
              <w:t>.</w:t>
            </w:r>
            <w:r w:rsidR="00322FE8">
              <w:rPr>
                <w:rFonts w:ascii="Times New Roman" w:eastAsia="Times New Roman" w:hAnsi="Times New Roman" w:cs="Times New Roman"/>
                <w:sz w:val="24"/>
                <w:szCs w:val="24"/>
              </w:rPr>
              <w:t xml:space="preserve"> However, Covid-19 has been observed to be </w:t>
            </w:r>
            <w:r w:rsidR="00C0734F">
              <w:rPr>
                <w:rFonts w:ascii="Times New Roman" w:eastAsia="Times New Roman" w:hAnsi="Times New Roman" w:cs="Times New Roman"/>
                <w:sz w:val="24"/>
                <w:szCs w:val="24"/>
              </w:rPr>
              <w:t xml:space="preserve">negatively impacted on the growth of Tesla. </w:t>
            </w:r>
          </w:p>
        </w:tc>
      </w:tr>
      <w:tr w:rsidR="002B60A4" w14:paraId="510059A8" w14:textId="77777777">
        <w:tc>
          <w:tcPr>
            <w:tcW w:w="2895" w:type="dxa"/>
            <w:shd w:val="clear" w:color="auto" w:fill="auto"/>
            <w:tcMar>
              <w:top w:w="100" w:type="dxa"/>
              <w:left w:w="100" w:type="dxa"/>
              <w:bottom w:w="100" w:type="dxa"/>
              <w:right w:w="100" w:type="dxa"/>
            </w:tcMar>
          </w:tcPr>
          <w:p w14:paraId="69BDA968" w14:textId="77777777" w:rsidR="002B60A4" w:rsidRPr="00322FE8" w:rsidRDefault="00F044AC">
            <w:pPr>
              <w:widowControl w:val="0"/>
              <w:spacing w:line="360" w:lineRule="auto"/>
              <w:rPr>
                <w:rFonts w:ascii="Times New Roman" w:eastAsia="Times New Roman" w:hAnsi="Times New Roman" w:cs="Times New Roman"/>
                <w:b/>
                <w:bCs/>
                <w:i/>
                <w:iCs/>
                <w:sz w:val="24"/>
                <w:szCs w:val="24"/>
              </w:rPr>
            </w:pPr>
            <w:r w:rsidRPr="00322FE8">
              <w:rPr>
                <w:rFonts w:ascii="Times New Roman" w:eastAsia="Times New Roman" w:hAnsi="Times New Roman" w:cs="Times New Roman"/>
                <w:b/>
                <w:bCs/>
                <w:i/>
                <w:iCs/>
                <w:sz w:val="24"/>
                <w:szCs w:val="24"/>
              </w:rPr>
              <w:t xml:space="preserve">Social Factors </w:t>
            </w:r>
          </w:p>
        </w:tc>
        <w:tc>
          <w:tcPr>
            <w:tcW w:w="6105" w:type="dxa"/>
            <w:shd w:val="clear" w:color="auto" w:fill="auto"/>
            <w:tcMar>
              <w:top w:w="100" w:type="dxa"/>
              <w:left w:w="100" w:type="dxa"/>
              <w:bottom w:w="100" w:type="dxa"/>
              <w:right w:w="100" w:type="dxa"/>
            </w:tcMar>
          </w:tcPr>
          <w:p w14:paraId="2C18DDC3" w14:textId="77777777" w:rsidR="002B60A4" w:rsidRDefault="00F044AC">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recent times, the focus of the customers has been shifted </w:t>
            </w:r>
            <w:r>
              <w:rPr>
                <w:rFonts w:ascii="Times New Roman" w:eastAsia="Times New Roman" w:hAnsi="Times New Roman" w:cs="Times New Roman"/>
                <w:sz w:val="24"/>
                <w:szCs w:val="24"/>
              </w:rPr>
              <w:lastRenderedPageBreak/>
              <w:t xml:space="preserve">towards sustainability and this has helped the company to gain economic benefit from it. Thus the social factors have aided </w:t>
            </w:r>
            <w:proofErr w:type="gramStart"/>
            <w:r>
              <w:rPr>
                <w:rFonts w:ascii="Times New Roman" w:eastAsia="Times New Roman" w:hAnsi="Times New Roman" w:cs="Times New Roman"/>
                <w:b/>
                <w:i/>
                <w:sz w:val="24"/>
                <w:szCs w:val="24"/>
              </w:rPr>
              <w:t>Tesla</w:t>
            </w:r>
            <w:r>
              <w:rPr>
                <w:rFonts w:ascii="Times New Roman" w:eastAsia="Times New Roman" w:hAnsi="Times New Roman" w:cs="Times New Roman"/>
                <w:sz w:val="24"/>
                <w:szCs w:val="24"/>
              </w:rPr>
              <w:t xml:space="preserve">  to</w:t>
            </w:r>
            <w:proofErr w:type="gramEnd"/>
            <w:r>
              <w:rPr>
                <w:rFonts w:ascii="Times New Roman" w:eastAsia="Times New Roman" w:hAnsi="Times New Roman" w:cs="Times New Roman"/>
                <w:sz w:val="24"/>
                <w:szCs w:val="24"/>
              </w:rPr>
              <w:t xml:space="preserve"> improve its sales in the market and improve its performance (</w:t>
            </w:r>
            <w:r>
              <w:rPr>
                <w:rFonts w:ascii="Times New Roman" w:eastAsia="Times New Roman" w:hAnsi="Times New Roman" w:cs="Times New Roman"/>
                <w:sz w:val="24"/>
                <w:szCs w:val="24"/>
              </w:rPr>
              <w:t xml:space="preserve">tesla.com, 2021). </w:t>
            </w:r>
          </w:p>
        </w:tc>
      </w:tr>
      <w:tr w:rsidR="002B60A4" w14:paraId="122C8087" w14:textId="77777777">
        <w:tc>
          <w:tcPr>
            <w:tcW w:w="2895" w:type="dxa"/>
            <w:shd w:val="clear" w:color="auto" w:fill="auto"/>
            <w:tcMar>
              <w:top w:w="100" w:type="dxa"/>
              <w:left w:w="100" w:type="dxa"/>
              <w:bottom w:w="100" w:type="dxa"/>
              <w:right w:w="100" w:type="dxa"/>
            </w:tcMar>
          </w:tcPr>
          <w:p w14:paraId="157C5761" w14:textId="77777777" w:rsidR="002B60A4" w:rsidRPr="00322FE8" w:rsidRDefault="00F044AC">
            <w:pPr>
              <w:widowControl w:val="0"/>
              <w:spacing w:line="360" w:lineRule="auto"/>
              <w:rPr>
                <w:rFonts w:ascii="Times New Roman" w:eastAsia="Times New Roman" w:hAnsi="Times New Roman" w:cs="Times New Roman"/>
                <w:b/>
                <w:bCs/>
                <w:i/>
                <w:iCs/>
                <w:sz w:val="24"/>
                <w:szCs w:val="24"/>
              </w:rPr>
            </w:pPr>
            <w:r w:rsidRPr="00322FE8">
              <w:rPr>
                <w:rFonts w:ascii="Times New Roman" w:eastAsia="Times New Roman" w:hAnsi="Times New Roman" w:cs="Times New Roman"/>
                <w:b/>
                <w:bCs/>
                <w:i/>
                <w:iCs/>
                <w:sz w:val="24"/>
                <w:szCs w:val="24"/>
              </w:rPr>
              <w:lastRenderedPageBreak/>
              <w:t xml:space="preserve">Technological Factors </w:t>
            </w:r>
          </w:p>
        </w:tc>
        <w:tc>
          <w:tcPr>
            <w:tcW w:w="6105" w:type="dxa"/>
            <w:shd w:val="clear" w:color="auto" w:fill="auto"/>
            <w:tcMar>
              <w:top w:w="100" w:type="dxa"/>
              <w:left w:w="100" w:type="dxa"/>
              <w:bottom w:w="100" w:type="dxa"/>
              <w:right w:w="100" w:type="dxa"/>
            </w:tcMar>
          </w:tcPr>
          <w:p w14:paraId="5E30D371" w14:textId="77777777" w:rsidR="002B60A4" w:rsidRDefault="00F044AC">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focus of the company is to make use of modern tools and technologies in its products and processes (tesla.com, 2021). This has helped the company to gain greater market share as compared to its competi</w:t>
            </w:r>
            <w:r>
              <w:rPr>
                <w:rFonts w:ascii="Times New Roman" w:eastAsia="Times New Roman" w:hAnsi="Times New Roman" w:cs="Times New Roman"/>
                <w:sz w:val="24"/>
                <w:szCs w:val="24"/>
              </w:rPr>
              <w:t xml:space="preserve">tors in the UK. This has also influenced the government of the UK to aid the company as it has been working towards ways to reduce the impacts on the environment due to transportation. </w:t>
            </w:r>
          </w:p>
        </w:tc>
      </w:tr>
      <w:tr w:rsidR="002B60A4" w14:paraId="2D8F1812" w14:textId="77777777">
        <w:tc>
          <w:tcPr>
            <w:tcW w:w="2895" w:type="dxa"/>
            <w:shd w:val="clear" w:color="auto" w:fill="auto"/>
            <w:tcMar>
              <w:top w:w="100" w:type="dxa"/>
              <w:left w:w="100" w:type="dxa"/>
              <w:bottom w:w="100" w:type="dxa"/>
              <w:right w:w="100" w:type="dxa"/>
            </w:tcMar>
          </w:tcPr>
          <w:p w14:paraId="504B72CA" w14:textId="77777777" w:rsidR="002B60A4" w:rsidRPr="00322FE8" w:rsidRDefault="00F044AC">
            <w:pPr>
              <w:widowControl w:val="0"/>
              <w:spacing w:line="360" w:lineRule="auto"/>
              <w:rPr>
                <w:rFonts w:ascii="Times New Roman" w:eastAsia="Times New Roman" w:hAnsi="Times New Roman" w:cs="Times New Roman"/>
                <w:b/>
                <w:bCs/>
                <w:i/>
                <w:iCs/>
                <w:sz w:val="24"/>
                <w:szCs w:val="24"/>
              </w:rPr>
            </w:pPr>
            <w:r w:rsidRPr="00322FE8">
              <w:rPr>
                <w:rFonts w:ascii="Times New Roman" w:eastAsia="Times New Roman" w:hAnsi="Times New Roman" w:cs="Times New Roman"/>
                <w:b/>
                <w:bCs/>
                <w:i/>
                <w:iCs/>
                <w:sz w:val="24"/>
                <w:szCs w:val="24"/>
              </w:rPr>
              <w:t xml:space="preserve">Legal Factors </w:t>
            </w:r>
          </w:p>
        </w:tc>
        <w:tc>
          <w:tcPr>
            <w:tcW w:w="6105" w:type="dxa"/>
            <w:shd w:val="clear" w:color="auto" w:fill="auto"/>
            <w:tcMar>
              <w:top w:w="100" w:type="dxa"/>
              <w:left w:w="100" w:type="dxa"/>
              <w:bottom w:w="100" w:type="dxa"/>
              <w:right w:w="100" w:type="dxa"/>
            </w:tcMar>
          </w:tcPr>
          <w:p w14:paraId="797F8E9D" w14:textId="77777777" w:rsidR="002B60A4" w:rsidRDefault="00F044AC">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on the environment due to pollution from vehicular motions has been a concern for all the governing parties of the world. Therefore, the concept of sustainability has been supported by the UK government and thus the company has been able to get </w:t>
            </w:r>
            <w:r>
              <w:rPr>
                <w:rFonts w:ascii="Times New Roman" w:eastAsia="Times New Roman" w:hAnsi="Times New Roman" w:cs="Times New Roman"/>
                <w:sz w:val="24"/>
                <w:szCs w:val="24"/>
              </w:rPr>
              <w:t xml:space="preserve">legal aid from it (tesla.com, 2021).  </w:t>
            </w:r>
          </w:p>
        </w:tc>
      </w:tr>
      <w:tr w:rsidR="002B60A4" w14:paraId="7712AB94" w14:textId="77777777">
        <w:tc>
          <w:tcPr>
            <w:tcW w:w="2895" w:type="dxa"/>
            <w:shd w:val="clear" w:color="auto" w:fill="auto"/>
            <w:tcMar>
              <w:top w:w="100" w:type="dxa"/>
              <w:left w:w="100" w:type="dxa"/>
              <w:bottom w:w="100" w:type="dxa"/>
              <w:right w:w="100" w:type="dxa"/>
            </w:tcMar>
          </w:tcPr>
          <w:p w14:paraId="659B27E7" w14:textId="77777777" w:rsidR="002B60A4" w:rsidRPr="00322FE8" w:rsidRDefault="00F044AC">
            <w:pPr>
              <w:widowControl w:val="0"/>
              <w:spacing w:line="360" w:lineRule="auto"/>
              <w:rPr>
                <w:rFonts w:ascii="Times New Roman" w:eastAsia="Times New Roman" w:hAnsi="Times New Roman" w:cs="Times New Roman"/>
                <w:b/>
                <w:bCs/>
                <w:i/>
                <w:iCs/>
                <w:sz w:val="24"/>
                <w:szCs w:val="24"/>
              </w:rPr>
            </w:pPr>
            <w:r w:rsidRPr="00322FE8">
              <w:rPr>
                <w:rFonts w:ascii="Times New Roman" w:eastAsia="Times New Roman" w:hAnsi="Times New Roman" w:cs="Times New Roman"/>
                <w:b/>
                <w:bCs/>
                <w:i/>
                <w:iCs/>
                <w:sz w:val="24"/>
                <w:szCs w:val="24"/>
              </w:rPr>
              <w:t xml:space="preserve">Environmental Factors </w:t>
            </w:r>
          </w:p>
        </w:tc>
        <w:tc>
          <w:tcPr>
            <w:tcW w:w="6105" w:type="dxa"/>
            <w:shd w:val="clear" w:color="auto" w:fill="auto"/>
            <w:tcMar>
              <w:top w:w="100" w:type="dxa"/>
              <w:left w:w="100" w:type="dxa"/>
              <w:bottom w:w="100" w:type="dxa"/>
              <w:right w:w="100" w:type="dxa"/>
            </w:tcMar>
          </w:tcPr>
          <w:p w14:paraId="0C56C00F" w14:textId="77777777" w:rsidR="002B60A4" w:rsidRDefault="00F044AC">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widely known for its sustainable design of vehicles and this has given an edge to it in the market. The electric vehicles designed by the company are eco-friendly in nature that </w:t>
            </w:r>
            <w:r>
              <w:rPr>
                <w:rFonts w:ascii="Times New Roman" w:eastAsia="Times New Roman" w:hAnsi="Times New Roman" w:cs="Times New Roman"/>
                <w:sz w:val="24"/>
                <w:szCs w:val="24"/>
              </w:rPr>
              <w:t>in turn has contributed towards its economic growth in the market (bbc.com, 2021). Due to the increase in the awareness of the people about the growing impacts of vehicles in the environment, the company has gained tremendous popularity due to its eco-frie</w:t>
            </w:r>
            <w:r>
              <w:rPr>
                <w:rFonts w:ascii="Times New Roman" w:eastAsia="Times New Roman" w:hAnsi="Times New Roman" w:cs="Times New Roman"/>
                <w:sz w:val="24"/>
                <w:szCs w:val="24"/>
              </w:rPr>
              <w:t xml:space="preserve">ndly products (Thomas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tc>
      </w:tr>
    </w:tbl>
    <w:p w14:paraId="224D4C72" w14:textId="77777777" w:rsidR="002B60A4" w:rsidRDefault="00F044A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PESTLE analysis</w:t>
      </w:r>
    </w:p>
    <w:p w14:paraId="0A7A78AD" w14:textId="77777777" w:rsidR="002B60A4" w:rsidRDefault="00F044A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bbc.com, 2021)</w:t>
      </w:r>
    </w:p>
    <w:p w14:paraId="17742E5C" w14:textId="77777777" w:rsidR="002B60A4" w:rsidRDefault="00F044AC">
      <w:pPr>
        <w:pStyle w:val="Heading2"/>
      </w:pPr>
      <w:bookmarkStart w:id="7" w:name="_qs3y70k4h8wv" w:colFirst="0" w:colLast="0"/>
      <w:bookmarkEnd w:id="7"/>
      <w:r>
        <w:lastRenderedPageBreak/>
        <w:t>5.3 Porter’s Five Forces</w:t>
      </w:r>
    </w:p>
    <w:tbl>
      <w:tblPr>
        <w:tblStyle w:val="a1"/>
        <w:tblW w:w="777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35"/>
        <w:gridCol w:w="5835"/>
      </w:tblGrid>
      <w:tr w:rsidR="005A2DF8" w14:paraId="132FCB63" w14:textId="77777777" w:rsidTr="005A2DF8">
        <w:trPr>
          <w:jc w:val="center"/>
        </w:trPr>
        <w:tc>
          <w:tcPr>
            <w:tcW w:w="1935" w:type="dxa"/>
            <w:shd w:val="clear" w:color="auto" w:fill="auto"/>
            <w:tcMar>
              <w:top w:w="100" w:type="dxa"/>
              <w:left w:w="100" w:type="dxa"/>
              <w:bottom w:w="100" w:type="dxa"/>
              <w:right w:w="100" w:type="dxa"/>
            </w:tcMar>
          </w:tcPr>
          <w:p w14:paraId="5F234B06" w14:textId="77777777" w:rsidR="005A2DF8" w:rsidRDefault="005A2DF8">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5835" w:type="dxa"/>
            <w:shd w:val="clear" w:color="auto" w:fill="auto"/>
            <w:tcMar>
              <w:top w:w="100" w:type="dxa"/>
              <w:left w:w="100" w:type="dxa"/>
              <w:bottom w:w="100" w:type="dxa"/>
              <w:right w:w="100" w:type="dxa"/>
            </w:tcMar>
          </w:tcPr>
          <w:p w14:paraId="68020995" w14:textId="77777777" w:rsidR="005A2DF8" w:rsidRDefault="005A2DF8">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tc>
      </w:tr>
      <w:tr w:rsidR="005A2DF8" w14:paraId="373FD583" w14:textId="77777777" w:rsidTr="005A2DF8">
        <w:trPr>
          <w:jc w:val="center"/>
        </w:trPr>
        <w:tc>
          <w:tcPr>
            <w:tcW w:w="1935" w:type="dxa"/>
            <w:shd w:val="clear" w:color="auto" w:fill="auto"/>
            <w:tcMar>
              <w:top w:w="100" w:type="dxa"/>
              <w:left w:w="100" w:type="dxa"/>
              <w:bottom w:w="100" w:type="dxa"/>
              <w:right w:w="100" w:type="dxa"/>
            </w:tcMar>
          </w:tcPr>
          <w:p w14:paraId="2B9A4B4A" w14:textId="4F7F5379" w:rsidR="005A2DF8" w:rsidRDefault="005A2DF8">
            <w:pPr>
              <w:widowControl w:val="0"/>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Rivalry (</w:t>
            </w:r>
            <w:r>
              <w:rPr>
                <w:rFonts w:ascii="Times New Roman" w:eastAsia="Times New Roman" w:hAnsi="Times New Roman" w:cs="Times New Roman"/>
                <w:b/>
                <w:i/>
                <w:sz w:val="24"/>
                <w:szCs w:val="24"/>
              </w:rPr>
              <w:t>High</w:t>
            </w:r>
            <w:r>
              <w:rPr>
                <w:rFonts w:ascii="Times New Roman" w:eastAsia="Times New Roman" w:hAnsi="Times New Roman" w:cs="Times New Roman"/>
                <w:b/>
                <w:i/>
                <w:sz w:val="24"/>
                <w:szCs w:val="24"/>
              </w:rPr>
              <w:t>)</w:t>
            </w:r>
          </w:p>
        </w:tc>
        <w:tc>
          <w:tcPr>
            <w:tcW w:w="5835" w:type="dxa"/>
            <w:shd w:val="clear" w:color="auto" w:fill="auto"/>
            <w:tcMar>
              <w:top w:w="100" w:type="dxa"/>
              <w:left w:w="100" w:type="dxa"/>
              <w:bottom w:w="100" w:type="dxa"/>
              <w:right w:w="100" w:type="dxa"/>
            </w:tcMar>
          </w:tcPr>
          <w:p w14:paraId="594723CF" w14:textId="77777777" w:rsidR="005A2DF8" w:rsidRDefault="005A2DF8" w:rsidP="00623D7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As stated by </w:t>
            </w:r>
            <w:proofErr w:type="spellStart"/>
            <w:r>
              <w:rPr>
                <w:rFonts w:ascii="Times New Roman" w:eastAsia="Times New Roman" w:hAnsi="Times New Roman" w:cs="Times New Roman"/>
                <w:sz w:val="24"/>
                <w:szCs w:val="24"/>
              </w:rPr>
              <w:t>Bruijl</w:t>
            </w:r>
            <w:proofErr w:type="spellEnd"/>
            <w:r>
              <w:rPr>
                <w:rFonts w:ascii="Times New Roman" w:eastAsia="Times New Roman" w:hAnsi="Times New Roman" w:cs="Times New Roman"/>
                <w:sz w:val="24"/>
                <w:szCs w:val="24"/>
              </w:rPr>
              <w:t xml:space="preserve"> (2018), the analysis of the threat of new entrants is very effective in the strategic management process as it deals with identifying the threat of the company with rival companies. </w:t>
            </w:r>
            <w:r>
              <w:rPr>
                <w:rFonts w:ascii="Times New Roman" w:eastAsia="Times New Roman" w:hAnsi="Times New Roman" w:cs="Times New Roman"/>
                <w:color w:val="222222"/>
                <w:sz w:val="24"/>
                <w:szCs w:val="24"/>
                <w:highlight w:val="white"/>
              </w:rPr>
              <w:t xml:space="preserve">In this regard, the threat of new entrants to Tesla is high as there are many automobile companies in the UK such as </w:t>
            </w:r>
            <w:r>
              <w:rPr>
                <w:rFonts w:ascii="Times New Roman" w:eastAsia="Times New Roman" w:hAnsi="Times New Roman" w:cs="Times New Roman"/>
                <w:b/>
                <w:i/>
                <w:color w:val="222222"/>
                <w:sz w:val="24"/>
                <w:szCs w:val="24"/>
                <w:highlight w:val="white"/>
              </w:rPr>
              <w:t xml:space="preserve">BMW, Polestar 2, Ford Mustang Mach-E, Hyundai </w:t>
            </w:r>
            <w:proofErr w:type="spellStart"/>
            <w:r>
              <w:rPr>
                <w:rFonts w:ascii="Times New Roman" w:eastAsia="Times New Roman" w:hAnsi="Times New Roman" w:cs="Times New Roman"/>
                <w:b/>
                <w:i/>
                <w:color w:val="222222"/>
                <w:sz w:val="24"/>
                <w:szCs w:val="24"/>
                <w:highlight w:val="white"/>
              </w:rPr>
              <w:t>Ioniq</w:t>
            </w:r>
            <w:proofErr w:type="spellEnd"/>
            <w:r>
              <w:rPr>
                <w:rFonts w:ascii="Times New Roman" w:eastAsia="Times New Roman" w:hAnsi="Times New Roman" w:cs="Times New Roman"/>
                <w:b/>
                <w:i/>
                <w:color w:val="222222"/>
                <w:sz w:val="24"/>
                <w:szCs w:val="24"/>
                <w:highlight w:val="white"/>
              </w:rPr>
              <w:t xml:space="preserve"> 5, and many more. </w:t>
            </w:r>
            <w:r>
              <w:rPr>
                <w:rFonts w:ascii="Times New Roman" w:eastAsia="Times New Roman" w:hAnsi="Times New Roman" w:cs="Times New Roman"/>
                <w:color w:val="222222"/>
                <w:sz w:val="24"/>
                <w:szCs w:val="24"/>
                <w:highlight w:val="white"/>
              </w:rPr>
              <w:t xml:space="preserve">These companies are also renowned companies in the UK. In this regard, this can be a high threat to this company. </w:t>
            </w:r>
          </w:p>
        </w:tc>
      </w:tr>
      <w:tr w:rsidR="005A2DF8" w14:paraId="7FC6A8C0" w14:textId="77777777" w:rsidTr="005A2DF8">
        <w:trPr>
          <w:jc w:val="center"/>
        </w:trPr>
        <w:tc>
          <w:tcPr>
            <w:tcW w:w="1935" w:type="dxa"/>
            <w:shd w:val="clear" w:color="auto" w:fill="auto"/>
            <w:tcMar>
              <w:top w:w="100" w:type="dxa"/>
              <w:left w:w="100" w:type="dxa"/>
              <w:bottom w:w="100" w:type="dxa"/>
              <w:right w:w="100" w:type="dxa"/>
            </w:tcMar>
          </w:tcPr>
          <w:p w14:paraId="26EEE1FA" w14:textId="219DA738" w:rsidR="005A2DF8" w:rsidRDefault="005A2DF8">
            <w:pPr>
              <w:widowControl w:val="0"/>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Customer’s bargaining power </w:t>
            </w:r>
            <w:r>
              <w:rPr>
                <w:rFonts w:ascii="Times New Roman" w:eastAsia="Times New Roman" w:hAnsi="Times New Roman" w:cs="Times New Roman"/>
                <w:b/>
                <w:i/>
                <w:sz w:val="24"/>
                <w:szCs w:val="24"/>
              </w:rPr>
              <w:t>(</w:t>
            </w:r>
            <w:r>
              <w:rPr>
                <w:rFonts w:ascii="Times New Roman" w:eastAsia="Times New Roman" w:hAnsi="Times New Roman" w:cs="Times New Roman"/>
                <w:b/>
                <w:i/>
                <w:sz w:val="24"/>
                <w:szCs w:val="24"/>
              </w:rPr>
              <w:t>Low</w:t>
            </w:r>
            <w:r>
              <w:rPr>
                <w:rFonts w:ascii="Times New Roman" w:eastAsia="Times New Roman" w:hAnsi="Times New Roman" w:cs="Times New Roman"/>
                <w:b/>
                <w:i/>
                <w:sz w:val="24"/>
                <w:szCs w:val="24"/>
              </w:rPr>
              <w:t>)</w:t>
            </w:r>
          </w:p>
        </w:tc>
        <w:tc>
          <w:tcPr>
            <w:tcW w:w="5835" w:type="dxa"/>
            <w:shd w:val="clear" w:color="auto" w:fill="auto"/>
            <w:tcMar>
              <w:top w:w="100" w:type="dxa"/>
              <w:left w:w="100" w:type="dxa"/>
              <w:bottom w:w="100" w:type="dxa"/>
              <w:right w:w="100" w:type="dxa"/>
            </w:tcMar>
          </w:tcPr>
          <w:p w14:paraId="355FF010" w14:textId="77777777" w:rsidR="005A2DF8" w:rsidRDefault="005A2DF8" w:rsidP="00623D7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As stated by </w:t>
            </w:r>
            <w:proofErr w:type="spellStart"/>
            <w:r>
              <w:rPr>
                <w:rFonts w:ascii="Times New Roman" w:eastAsia="Times New Roman" w:hAnsi="Times New Roman" w:cs="Times New Roman"/>
                <w:sz w:val="24"/>
                <w:szCs w:val="24"/>
              </w:rPr>
              <w:t>Meftahudin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 evaluation of the bargaining power of the customers depends on the brand value of the company and quality of the services and products. In this regard, the brand value of the Study Active is very high, so the bargaining power of the customer is low. This company is</w:t>
            </w:r>
            <w:r>
              <w:rPr>
                <w:rFonts w:ascii="Times New Roman" w:eastAsia="Times New Roman" w:hAnsi="Times New Roman" w:cs="Times New Roman"/>
                <w:b/>
                <w:i/>
                <w:sz w:val="24"/>
                <w:szCs w:val="24"/>
              </w:rPr>
              <w:t xml:space="preserve"> REPs and </w:t>
            </w:r>
            <w:r>
              <w:rPr>
                <w:rFonts w:ascii="Times New Roman" w:eastAsia="Times New Roman" w:hAnsi="Times New Roman" w:cs="Times New Roman"/>
                <w:b/>
                <w:i/>
                <w:color w:val="222222"/>
                <w:sz w:val="24"/>
                <w:szCs w:val="24"/>
                <w:highlight w:val="white"/>
              </w:rPr>
              <w:t xml:space="preserve">CIMSPA accredited </w:t>
            </w:r>
            <w:r>
              <w:rPr>
                <w:rFonts w:ascii="Times New Roman" w:eastAsia="Times New Roman" w:hAnsi="Times New Roman" w:cs="Times New Roman"/>
                <w:color w:val="222222"/>
                <w:sz w:val="24"/>
                <w:szCs w:val="24"/>
                <w:highlight w:val="white"/>
              </w:rPr>
              <w:t>which enhances the brand value of this company.</w:t>
            </w:r>
          </w:p>
        </w:tc>
      </w:tr>
      <w:tr w:rsidR="005A2DF8" w14:paraId="375CB1A1" w14:textId="77777777" w:rsidTr="005A2DF8">
        <w:trPr>
          <w:jc w:val="center"/>
        </w:trPr>
        <w:tc>
          <w:tcPr>
            <w:tcW w:w="1935" w:type="dxa"/>
            <w:shd w:val="clear" w:color="auto" w:fill="auto"/>
            <w:tcMar>
              <w:top w:w="100" w:type="dxa"/>
              <w:left w:w="100" w:type="dxa"/>
              <w:bottom w:w="100" w:type="dxa"/>
              <w:right w:w="100" w:type="dxa"/>
            </w:tcMar>
          </w:tcPr>
          <w:p w14:paraId="0344C7D0" w14:textId="2E09DAE5" w:rsidR="005A2DF8" w:rsidRDefault="005A2DF8">
            <w:pPr>
              <w:widowControl w:val="0"/>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Threat of substitutes </w:t>
            </w:r>
            <w:r>
              <w:rPr>
                <w:rFonts w:ascii="Times New Roman" w:eastAsia="Times New Roman" w:hAnsi="Times New Roman" w:cs="Times New Roman"/>
                <w:b/>
                <w:i/>
                <w:sz w:val="24"/>
                <w:szCs w:val="24"/>
              </w:rPr>
              <w:t>(Moderate)</w:t>
            </w:r>
          </w:p>
        </w:tc>
        <w:tc>
          <w:tcPr>
            <w:tcW w:w="5835" w:type="dxa"/>
            <w:shd w:val="clear" w:color="auto" w:fill="auto"/>
            <w:tcMar>
              <w:top w:w="100" w:type="dxa"/>
              <w:left w:w="100" w:type="dxa"/>
              <w:bottom w:w="100" w:type="dxa"/>
              <w:right w:w="100" w:type="dxa"/>
            </w:tcMar>
          </w:tcPr>
          <w:p w14:paraId="00B225FF" w14:textId="4DBF7CAC" w:rsidR="005A2DF8" w:rsidRDefault="005A2DF8" w:rsidP="00623D7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Threat of substitute for Tesla is observed to be moderate as the company is having high competitors that can take the place of this company if the continuous to provide reasonable high-quality products (tesla.com, 2021). However, the innovative products that are produced within this company are not that easy to get into. In this regard, the company is having moderate threats of substitution. </w:t>
            </w:r>
          </w:p>
        </w:tc>
      </w:tr>
      <w:tr w:rsidR="005A2DF8" w14:paraId="69739582" w14:textId="77777777" w:rsidTr="005A2DF8">
        <w:trPr>
          <w:jc w:val="center"/>
        </w:trPr>
        <w:tc>
          <w:tcPr>
            <w:tcW w:w="1935" w:type="dxa"/>
            <w:shd w:val="clear" w:color="auto" w:fill="auto"/>
            <w:tcMar>
              <w:top w:w="100" w:type="dxa"/>
              <w:left w:w="100" w:type="dxa"/>
              <w:bottom w:w="100" w:type="dxa"/>
              <w:right w:w="100" w:type="dxa"/>
            </w:tcMar>
          </w:tcPr>
          <w:p w14:paraId="7A1731AB" w14:textId="0D4F007D" w:rsidR="005A2DF8" w:rsidRDefault="005A2DF8">
            <w:pPr>
              <w:widowControl w:val="0"/>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Supplier bargaining power (High)</w:t>
            </w:r>
          </w:p>
        </w:tc>
        <w:tc>
          <w:tcPr>
            <w:tcW w:w="5835" w:type="dxa"/>
            <w:shd w:val="clear" w:color="auto" w:fill="auto"/>
            <w:tcMar>
              <w:top w:w="100" w:type="dxa"/>
              <w:left w:w="100" w:type="dxa"/>
              <w:bottom w:w="100" w:type="dxa"/>
              <w:right w:w="100" w:type="dxa"/>
            </w:tcMar>
          </w:tcPr>
          <w:p w14:paraId="66D97890" w14:textId="3130EBBE" w:rsidR="005A2DF8" w:rsidRDefault="005A2DF8" w:rsidP="00623D7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bargaining power of the supplier is high in this company as the suppliers are the main factors of having a high brand value of this company (tesla.com, 2021).  It has </w:t>
            </w:r>
            <w:r>
              <w:rPr>
                <w:rFonts w:ascii="Times New Roman" w:eastAsia="Times New Roman" w:hAnsi="Times New Roman" w:cs="Times New Roman"/>
                <w:color w:val="222222"/>
                <w:sz w:val="24"/>
                <w:szCs w:val="24"/>
                <w:highlight w:val="white"/>
              </w:rPr>
              <w:lastRenderedPageBreak/>
              <w:t>been evaluated from the market research that the employees of this company are very high professionals and skillful. This helps the company to manufacture such products that can be in high demand by the customers.</w:t>
            </w:r>
          </w:p>
        </w:tc>
      </w:tr>
      <w:tr w:rsidR="005A2DF8" w14:paraId="368FFF6D" w14:textId="77777777" w:rsidTr="005A2DF8">
        <w:trPr>
          <w:jc w:val="center"/>
        </w:trPr>
        <w:tc>
          <w:tcPr>
            <w:tcW w:w="1935" w:type="dxa"/>
            <w:shd w:val="clear" w:color="auto" w:fill="auto"/>
            <w:tcMar>
              <w:top w:w="100" w:type="dxa"/>
              <w:left w:w="100" w:type="dxa"/>
              <w:bottom w:w="100" w:type="dxa"/>
              <w:right w:w="100" w:type="dxa"/>
            </w:tcMar>
          </w:tcPr>
          <w:p w14:paraId="123B9E88" w14:textId="2A85F832" w:rsidR="005A2DF8" w:rsidRDefault="005A2DF8">
            <w:pPr>
              <w:widowControl w:val="0"/>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Threat of new entrants (</w:t>
            </w:r>
            <w:r>
              <w:rPr>
                <w:rFonts w:ascii="Times New Roman" w:eastAsia="Times New Roman" w:hAnsi="Times New Roman" w:cs="Times New Roman"/>
                <w:b/>
                <w:i/>
                <w:sz w:val="24"/>
                <w:szCs w:val="24"/>
              </w:rPr>
              <w:t>Low</w:t>
            </w:r>
            <w:r>
              <w:rPr>
                <w:rFonts w:ascii="Times New Roman" w:eastAsia="Times New Roman" w:hAnsi="Times New Roman" w:cs="Times New Roman"/>
                <w:b/>
                <w:i/>
                <w:sz w:val="24"/>
                <w:szCs w:val="24"/>
              </w:rPr>
              <w:t>)</w:t>
            </w:r>
          </w:p>
        </w:tc>
        <w:tc>
          <w:tcPr>
            <w:tcW w:w="5835" w:type="dxa"/>
            <w:shd w:val="clear" w:color="auto" w:fill="auto"/>
            <w:tcMar>
              <w:top w:w="100" w:type="dxa"/>
              <w:left w:w="100" w:type="dxa"/>
              <w:bottom w:w="100" w:type="dxa"/>
              <w:right w:w="100" w:type="dxa"/>
            </w:tcMar>
          </w:tcPr>
          <w:p w14:paraId="143D7604" w14:textId="77777777" w:rsidR="005A2DF8" w:rsidRDefault="005A2DF8" w:rsidP="00623D7C">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Threat of new entrants is observed to be low for this company as the company is very renowned as well as a multinational company located in almost 199 countries of the globe. In this regard, new entrants will not be able to compete with it (tesla.com, 2021). </w:t>
            </w:r>
          </w:p>
        </w:tc>
      </w:tr>
    </w:tbl>
    <w:p w14:paraId="4D46D4D5" w14:textId="77777777" w:rsidR="002B60A4" w:rsidRDefault="00F044AC">
      <w:pPr>
        <w:spacing w:before="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Table 2: Porter’s five forces</w:t>
      </w:r>
    </w:p>
    <w:p w14:paraId="315FE039" w14:textId="77777777" w:rsidR="002B60A4" w:rsidRDefault="00F044A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Influenced by </w:t>
      </w:r>
      <w:proofErr w:type="spellStart"/>
      <w:r>
        <w:rPr>
          <w:rFonts w:ascii="Times New Roman" w:eastAsia="Times New Roman" w:hAnsi="Times New Roman" w:cs="Times New Roman"/>
          <w:sz w:val="24"/>
          <w:szCs w:val="24"/>
        </w:rPr>
        <w:t>Öneren</w:t>
      </w:r>
      <w:proofErr w:type="spellEnd"/>
      <w: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w:t>
      </w:r>
      <w:r>
        <w:rPr>
          <w:rFonts w:ascii="Times New Roman" w:eastAsia="Times New Roman" w:hAnsi="Times New Roman" w:cs="Times New Roman"/>
          <w:b/>
          <w:sz w:val="24"/>
          <w:szCs w:val="24"/>
        </w:rPr>
        <w:t xml:space="preserve"> </w:t>
      </w:r>
    </w:p>
    <w:p w14:paraId="4629B350" w14:textId="77777777" w:rsidR="002B60A4" w:rsidRDefault="00F044AC">
      <w:pPr>
        <w:pStyle w:val="Heading2"/>
      </w:pPr>
      <w:bookmarkStart w:id="8" w:name="_mwkc0xz69c2e" w:colFirst="0" w:colLast="0"/>
      <w:bookmarkEnd w:id="8"/>
      <w:r>
        <w:t>5.4 Value Chain analysis</w:t>
      </w:r>
    </w:p>
    <w:p w14:paraId="019CCDFE" w14:textId="77777777" w:rsidR="0092484A" w:rsidRDefault="0092484A" w:rsidP="0092484A">
      <w:pPr>
        <w:spacing w:line="360" w:lineRule="auto"/>
        <w:jc w:val="both"/>
        <w:rPr>
          <w:rFonts w:ascii="Times" w:eastAsia="Times" w:hAnsi="Times" w:cs="Times"/>
          <w:b/>
          <w:sz w:val="24"/>
          <w:szCs w:val="24"/>
        </w:rPr>
      </w:pPr>
      <w:r>
        <w:rPr>
          <w:rFonts w:ascii="Times" w:eastAsia="Times" w:hAnsi="Times" w:cs="Times"/>
          <w:b/>
          <w:sz w:val="24"/>
          <w:szCs w:val="24"/>
        </w:rPr>
        <w:t xml:space="preserve">Primary activities: </w:t>
      </w:r>
    </w:p>
    <w:p w14:paraId="77973C39" w14:textId="77777777" w:rsidR="0092484A" w:rsidRDefault="0092484A" w:rsidP="0092484A">
      <w:pPr>
        <w:spacing w:line="360" w:lineRule="auto"/>
        <w:jc w:val="both"/>
        <w:rPr>
          <w:rFonts w:ascii="Times" w:eastAsia="Times" w:hAnsi="Times" w:cs="Times"/>
          <w:sz w:val="24"/>
          <w:szCs w:val="24"/>
        </w:rPr>
      </w:pPr>
      <w:r>
        <w:rPr>
          <w:rFonts w:ascii="Times" w:eastAsia="Times" w:hAnsi="Times" w:cs="Times"/>
          <w:b/>
          <w:sz w:val="24"/>
          <w:szCs w:val="24"/>
        </w:rPr>
        <w:t>Inbound logistics:</w:t>
      </w:r>
      <w:r>
        <w:rPr>
          <w:rFonts w:ascii="Times" w:eastAsia="Times" w:hAnsi="Times" w:cs="Times"/>
          <w:sz w:val="24"/>
          <w:szCs w:val="24"/>
        </w:rPr>
        <w:t xml:space="preserve"> </w:t>
      </w:r>
    </w:p>
    <w:p w14:paraId="7FEE4453" w14:textId="68AF6CC7" w:rsidR="0092484A" w:rsidRDefault="0092484A" w:rsidP="0092484A">
      <w:pPr>
        <w:spacing w:line="360" w:lineRule="auto"/>
        <w:jc w:val="both"/>
        <w:rPr>
          <w:rFonts w:ascii="Times" w:eastAsia="Times" w:hAnsi="Times" w:cs="Times"/>
          <w:sz w:val="24"/>
          <w:szCs w:val="24"/>
        </w:rPr>
      </w:pPr>
      <w:r>
        <w:rPr>
          <w:rFonts w:ascii="Times" w:eastAsia="Times" w:hAnsi="Times" w:cs="Times"/>
          <w:sz w:val="24"/>
          <w:szCs w:val="24"/>
        </w:rPr>
        <w:t xml:space="preserve">The company </w:t>
      </w:r>
      <w:r>
        <w:rPr>
          <w:rFonts w:ascii="Times" w:eastAsia="Times" w:hAnsi="Times" w:cs="Times"/>
          <w:sz w:val="24"/>
          <w:szCs w:val="24"/>
        </w:rPr>
        <w:t xml:space="preserve">is found to be associated with almost 15000 </w:t>
      </w:r>
      <w:r>
        <w:rPr>
          <w:rFonts w:ascii="Times" w:eastAsia="Times" w:hAnsi="Times" w:cs="Times"/>
          <w:sz w:val="24"/>
          <w:szCs w:val="24"/>
        </w:rPr>
        <w:t>suppliers all over the world</w:t>
      </w:r>
      <w:r>
        <w:rPr>
          <w:rFonts w:ascii="Times" w:eastAsia="Times" w:hAnsi="Times" w:cs="Times"/>
          <w:sz w:val="24"/>
          <w:szCs w:val="24"/>
        </w:rPr>
        <w:t xml:space="preserve"> that include </w:t>
      </w:r>
      <w:r w:rsidRPr="0092484A">
        <w:rPr>
          <w:rFonts w:ascii="Times" w:eastAsia="Times" w:hAnsi="Times" w:cs="Times"/>
          <w:sz w:val="24"/>
          <w:szCs w:val="24"/>
        </w:rPr>
        <w:t>Brembo</w:t>
      </w:r>
      <w:r>
        <w:rPr>
          <w:rFonts w:ascii="Times" w:eastAsia="Times" w:hAnsi="Times" w:cs="Times"/>
          <w:sz w:val="24"/>
          <w:szCs w:val="24"/>
        </w:rPr>
        <w:t xml:space="preserve">, </w:t>
      </w:r>
      <w:r w:rsidRPr="0092484A">
        <w:rPr>
          <w:rFonts w:ascii="Times" w:eastAsia="Times" w:hAnsi="Times" w:cs="Times"/>
          <w:sz w:val="24"/>
          <w:szCs w:val="24"/>
        </w:rPr>
        <w:t>Fisher Dynamics: power seats</w:t>
      </w:r>
      <w:r>
        <w:rPr>
          <w:rFonts w:ascii="Times" w:eastAsia="Times" w:hAnsi="Times" w:cs="Times"/>
          <w:sz w:val="24"/>
          <w:szCs w:val="24"/>
        </w:rPr>
        <w:t xml:space="preserve">, </w:t>
      </w:r>
      <w:r w:rsidRPr="0092484A">
        <w:rPr>
          <w:rFonts w:ascii="Times" w:eastAsia="Times" w:hAnsi="Times" w:cs="Times"/>
          <w:sz w:val="24"/>
          <w:szCs w:val="24"/>
        </w:rPr>
        <w:t>AGC Automotive: windshields</w:t>
      </w:r>
      <w:r>
        <w:rPr>
          <w:rFonts w:ascii="Times" w:eastAsia="Times" w:hAnsi="Times" w:cs="Times"/>
          <w:sz w:val="24"/>
          <w:szCs w:val="24"/>
        </w:rPr>
        <w:t>, and many more</w:t>
      </w:r>
      <w:r>
        <w:rPr>
          <w:rFonts w:ascii="Times" w:eastAsia="Times" w:hAnsi="Times" w:cs="Times"/>
          <w:sz w:val="24"/>
          <w:szCs w:val="24"/>
        </w:rPr>
        <w:t xml:space="preserve">. The company </w:t>
      </w:r>
      <w:r>
        <w:rPr>
          <w:rFonts w:ascii="Times" w:eastAsia="Times" w:hAnsi="Times" w:cs="Times"/>
          <w:sz w:val="24"/>
          <w:szCs w:val="24"/>
        </w:rPr>
        <w:t xml:space="preserve">is observed to be </w:t>
      </w:r>
      <w:r>
        <w:rPr>
          <w:rFonts w:ascii="Times" w:eastAsia="Times" w:hAnsi="Times" w:cs="Times"/>
          <w:sz w:val="24"/>
          <w:szCs w:val="24"/>
        </w:rPr>
        <w:t>add</w:t>
      </w:r>
      <w:r>
        <w:rPr>
          <w:rFonts w:ascii="Times" w:eastAsia="Times" w:hAnsi="Times" w:cs="Times"/>
          <w:sz w:val="24"/>
          <w:szCs w:val="24"/>
        </w:rPr>
        <w:t xml:space="preserve">ing a </w:t>
      </w:r>
      <w:r>
        <w:rPr>
          <w:rFonts w:ascii="Times" w:eastAsia="Times" w:hAnsi="Times" w:cs="Times"/>
          <w:sz w:val="24"/>
          <w:szCs w:val="24"/>
        </w:rPr>
        <w:t xml:space="preserve">better value to its inbound logistics </w:t>
      </w:r>
      <w:r>
        <w:rPr>
          <w:rFonts w:ascii="Times" w:eastAsia="Times" w:hAnsi="Times" w:cs="Times"/>
          <w:sz w:val="24"/>
          <w:szCs w:val="24"/>
        </w:rPr>
        <w:t xml:space="preserve">by </w:t>
      </w:r>
      <w:r>
        <w:rPr>
          <w:rFonts w:ascii="Times" w:eastAsia="Times" w:hAnsi="Times" w:cs="Times"/>
          <w:sz w:val="24"/>
          <w:szCs w:val="24"/>
        </w:rPr>
        <w:t xml:space="preserve">the </w:t>
      </w:r>
      <w:r>
        <w:rPr>
          <w:rFonts w:ascii="Times" w:eastAsia="Times" w:hAnsi="Times" w:cs="Times"/>
          <w:sz w:val="24"/>
          <w:szCs w:val="24"/>
        </w:rPr>
        <w:t xml:space="preserve">minimizing </w:t>
      </w:r>
      <w:r>
        <w:rPr>
          <w:rFonts w:ascii="Times" w:eastAsia="Times" w:hAnsi="Times" w:cs="Times"/>
          <w:sz w:val="24"/>
          <w:szCs w:val="24"/>
        </w:rPr>
        <w:t xml:space="preserve">its transport-related costs </w:t>
      </w:r>
      <w:r>
        <w:rPr>
          <w:rFonts w:ascii="Times" w:eastAsia="Times" w:hAnsi="Times" w:cs="Times"/>
          <w:sz w:val="24"/>
          <w:szCs w:val="24"/>
        </w:rPr>
        <w:t xml:space="preserve">along with </w:t>
      </w:r>
      <w:r>
        <w:rPr>
          <w:rFonts w:ascii="Times" w:eastAsia="Times" w:hAnsi="Times" w:cs="Times"/>
          <w:sz w:val="24"/>
          <w:szCs w:val="24"/>
        </w:rPr>
        <w:t>sourcing Avant-grade materials (</w:t>
      </w:r>
      <w:r>
        <w:rPr>
          <w:rFonts w:ascii="Times" w:eastAsia="Times" w:hAnsi="Times" w:cs="Times"/>
          <w:sz w:val="24"/>
          <w:szCs w:val="24"/>
        </w:rPr>
        <w:t xml:space="preserve">tesla.com, </w:t>
      </w:r>
      <w:r>
        <w:rPr>
          <w:rFonts w:ascii="Times" w:eastAsia="Times" w:hAnsi="Times" w:cs="Times"/>
          <w:sz w:val="24"/>
          <w:szCs w:val="24"/>
        </w:rPr>
        <w:t>20</w:t>
      </w:r>
      <w:r>
        <w:rPr>
          <w:rFonts w:ascii="Times" w:eastAsia="Times" w:hAnsi="Times" w:cs="Times"/>
          <w:sz w:val="24"/>
          <w:szCs w:val="24"/>
        </w:rPr>
        <w:t>21</w:t>
      </w:r>
      <w:r>
        <w:rPr>
          <w:rFonts w:ascii="Times" w:eastAsia="Times" w:hAnsi="Times" w:cs="Times"/>
          <w:sz w:val="24"/>
          <w:szCs w:val="24"/>
        </w:rPr>
        <w:t xml:space="preserve">). </w:t>
      </w:r>
    </w:p>
    <w:p w14:paraId="72C02600" w14:textId="77777777" w:rsidR="0092484A" w:rsidRDefault="0092484A" w:rsidP="0092484A">
      <w:pPr>
        <w:spacing w:line="360" w:lineRule="auto"/>
        <w:jc w:val="both"/>
        <w:rPr>
          <w:rFonts w:ascii="Times" w:eastAsia="Times" w:hAnsi="Times" w:cs="Times"/>
          <w:b/>
          <w:sz w:val="24"/>
          <w:szCs w:val="24"/>
        </w:rPr>
      </w:pPr>
      <w:r>
        <w:rPr>
          <w:rFonts w:ascii="Times" w:eastAsia="Times" w:hAnsi="Times" w:cs="Times"/>
          <w:b/>
          <w:sz w:val="24"/>
          <w:szCs w:val="24"/>
        </w:rPr>
        <w:t xml:space="preserve">Operations: </w:t>
      </w:r>
    </w:p>
    <w:p w14:paraId="507EC5F6" w14:textId="4B7468F9" w:rsidR="0092484A" w:rsidRDefault="0092484A" w:rsidP="0092484A">
      <w:pPr>
        <w:spacing w:line="360" w:lineRule="auto"/>
        <w:jc w:val="both"/>
        <w:rPr>
          <w:rFonts w:ascii="Times" w:eastAsia="Times" w:hAnsi="Times" w:cs="Times"/>
          <w:sz w:val="24"/>
          <w:szCs w:val="24"/>
        </w:rPr>
      </w:pPr>
      <w:r>
        <w:rPr>
          <w:rFonts w:ascii="Times" w:eastAsia="Times" w:hAnsi="Times" w:cs="Times"/>
          <w:sz w:val="24"/>
          <w:szCs w:val="24"/>
        </w:rPr>
        <w:t xml:space="preserve">The </w:t>
      </w:r>
      <w:r>
        <w:rPr>
          <w:rFonts w:ascii="Times" w:eastAsia="Times" w:hAnsi="Times" w:cs="Times"/>
          <w:sz w:val="24"/>
          <w:szCs w:val="24"/>
        </w:rPr>
        <w:t>respective company gets operated</w:t>
      </w:r>
      <w:r>
        <w:rPr>
          <w:rFonts w:ascii="Times" w:eastAsia="Times" w:hAnsi="Times" w:cs="Times"/>
          <w:sz w:val="24"/>
          <w:szCs w:val="24"/>
        </w:rPr>
        <w:t xml:space="preserve"> through </w:t>
      </w:r>
      <w:r>
        <w:rPr>
          <w:rFonts w:ascii="Times" w:eastAsia="Times" w:hAnsi="Times" w:cs="Times"/>
          <w:sz w:val="24"/>
          <w:szCs w:val="24"/>
        </w:rPr>
        <w:t xml:space="preserve">several </w:t>
      </w:r>
      <w:r>
        <w:rPr>
          <w:rFonts w:ascii="Times" w:eastAsia="Times" w:hAnsi="Times" w:cs="Times"/>
          <w:sz w:val="24"/>
          <w:szCs w:val="24"/>
        </w:rPr>
        <w:t xml:space="preserve">segments such as </w:t>
      </w:r>
      <w:r w:rsidR="001E42E3">
        <w:rPr>
          <w:rFonts w:ascii="Times" w:eastAsia="Times" w:hAnsi="Times" w:cs="Times"/>
          <w:sz w:val="24"/>
          <w:szCs w:val="24"/>
        </w:rPr>
        <w:t>motorcycles, automotive</w:t>
      </w:r>
      <w:r>
        <w:rPr>
          <w:rFonts w:ascii="Times" w:eastAsia="Times" w:hAnsi="Times" w:cs="Times"/>
          <w:sz w:val="24"/>
          <w:szCs w:val="24"/>
        </w:rPr>
        <w:t xml:space="preserve">, </w:t>
      </w:r>
      <w:r>
        <w:rPr>
          <w:rFonts w:ascii="Times" w:eastAsia="Times" w:hAnsi="Times" w:cs="Times"/>
          <w:sz w:val="24"/>
          <w:szCs w:val="24"/>
        </w:rPr>
        <w:t>financial services and other entities. The company runs its manufacturing in</w:t>
      </w:r>
      <w:r w:rsidR="001E42E3">
        <w:rPr>
          <w:rFonts w:ascii="Times" w:eastAsia="Times" w:hAnsi="Times" w:cs="Times"/>
          <w:sz w:val="24"/>
          <w:szCs w:val="24"/>
        </w:rPr>
        <w:t xml:space="preserve"> 199</w:t>
      </w:r>
      <w:r>
        <w:rPr>
          <w:rFonts w:ascii="Times" w:eastAsia="Times" w:hAnsi="Times" w:cs="Times"/>
          <w:sz w:val="24"/>
          <w:szCs w:val="24"/>
        </w:rPr>
        <w:t xml:space="preserve"> countries</w:t>
      </w:r>
      <w:r w:rsidR="001E42E3">
        <w:rPr>
          <w:rFonts w:ascii="Times" w:eastAsia="Times" w:hAnsi="Times" w:cs="Times"/>
          <w:sz w:val="24"/>
          <w:szCs w:val="24"/>
        </w:rPr>
        <w:t xml:space="preserve"> all across the globe and integrates AI </w:t>
      </w:r>
      <w:r>
        <w:rPr>
          <w:rFonts w:ascii="Times" w:eastAsia="Times" w:hAnsi="Times" w:cs="Times"/>
          <w:sz w:val="24"/>
          <w:szCs w:val="24"/>
        </w:rPr>
        <w:t>in its operation</w:t>
      </w:r>
      <w:r w:rsidR="001E42E3">
        <w:rPr>
          <w:rFonts w:ascii="Times" w:eastAsia="Times" w:hAnsi="Times" w:cs="Times"/>
          <w:sz w:val="24"/>
          <w:szCs w:val="24"/>
        </w:rPr>
        <w:t xml:space="preserve"> that helps the company to produce auto driving cars</w:t>
      </w:r>
      <w:r>
        <w:rPr>
          <w:rFonts w:ascii="Times" w:eastAsia="Times" w:hAnsi="Times" w:cs="Times"/>
          <w:sz w:val="24"/>
          <w:szCs w:val="24"/>
        </w:rPr>
        <w:t xml:space="preserve">. </w:t>
      </w:r>
    </w:p>
    <w:p w14:paraId="2A7D40DD" w14:textId="77777777" w:rsidR="0092484A" w:rsidRDefault="0092484A" w:rsidP="0092484A">
      <w:pPr>
        <w:spacing w:line="360" w:lineRule="auto"/>
        <w:jc w:val="both"/>
        <w:rPr>
          <w:rFonts w:ascii="Times" w:eastAsia="Times" w:hAnsi="Times" w:cs="Times"/>
          <w:b/>
          <w:sz w:val="24"/>
          <w:szCs w:val="24"/>
        </w:rPr>
      </w:pPr>
      <w:r>
        <w:rPr>
          <w:rFonts w:ascii="Times" w:eastAsia="Times" w:hAnsi="Times" w:cs="Times"/>
          <w:b/>
          <w:sz w:val="24"/>
          <w:szCs w:val="24"/>
        </w:rPr>
        <w:t xml:space="preserve">Outbound logistics: </w:t>
      </w:r>
    </w:p>
    <w:p w14:paraId="222E379A" w14:textId="2F33AC34" w:rsidR="0092484A" w:rsidRDefault="0092484A" w:rsidP="0092484A">
      <w:pPr>
        <w:spacing w:line="360" w:lineRule="auto"/>
        <w:jc w:val="both"/>
        <w:rPr>
          <w:rFonts w:ascii="Times" w:eastAsia="Times" w:hAnsi="Times" w:cs="Times"/>
          <w:sz w:val="24"/>
          <w:szCs w:val="24"/>
        </w:rPr>
      </w:pPr>
      <w:r>
        <w:rPr>
          <w:rFonts w:ascii="Times" w:eastAsia="Times" w:hAnsi="Times" w:cs="Times"/>
          <w:sz w:val="24"/>
          <w:szCs w:val="24"/>
        </w:rPr>
        <w:t xml:space="preserve">The company works with its global distribution network with </w:t>
      </w:r>
      <w:r w:rsidR="001E42E3">
        <w:rPr>
          <w:rFonts w:ascii="Times" w:eastAsia="Times" w:hAnsi="Times" w:cs="Times"/>
          <w:sz w:val="24"/>
          <w:szCs w:val="24"/>
        </w:rPr>
        <w:t>“</w:t>
      </w:r>
      <w:r w:rsidR="001E42E3" w:rsidRPr="001E42E3">
        <w:rPr>
          <w:rFonts w:ascii="Times" w:eastAsia="Times" w:hAnsi="Times" w:cs="Times"/>
          <w:sz w:val="24"/>
          <w:szCs w:val="24"/>
        </w:rPr>
        <w:t>Model S, Model X, Model 3, and Model Y</w:t>
      </w:r>
      <w:r w:rsidR="001E42E3">
        <w:rPr>
          <w:rFonts w:ascii="Times" w:eastAsia="Times" w:hAnsi="Times" w:cs="Times"/>
          <w:sz w:val="24"/>
          <w:szCs w:val="24"/>
        </w:rPr>
        <w:t>”</w:t>
      </w:r>
      <w:r>
        <w:rPr>
          <w:rFonts w:ascii="Times" w:eastAsia="Times" w:hAnsi="Times" w:cs="Times"/>
          <w:sz w:val="24"/>
          <w:szCs w:val="24"/>
        </w:rPr>
        <w:t xml:space="preserve">. The </w:t>
      </w:r>
      <w:r w:rsidR="001E42E3">
        <w:rPr>
          <w:rFonts w:ascii="Times" w:eastAsia="Times" w:hAnsi="Times" w:cs="Times"/>
          <w:sz w:val="24"/>
          <w:szCs w:val="24"/>
        </w:rPr>
        <w:t xml:space="preserve">outbound logistics of the company also involves </w:t>
      </w:r>
      <w:r w:rsidR="001E42E3" w:rsidRPr="001E42E3">
        <w:rPr>
          <w:rFonts w:ascii="Times" w:eastAsia="Times" w:hAnsi="Times" w:cs="Times"/>
          <w:sz w:val="24"/>
          <w:szCs w:val="24"/>
        </w:rPr>
        <w:t xml:space="preserve">warehousing and distribution of electric vehicles, energy storage systems and solar panels produced by the </w:t>
      </w:r>
      <w:proofErr w:type="gramStart"/>
      <w:r w:rsidR="001E42E3" w:rsidRPr="001E42E3">
        <w:rPr>
          <w:rFonts w:ascii="Times" w:eastAsia="Times" w:hAnsi="Times" w:cs="Times"/>
          <w:sz w:val="24"/>
          <w:szCs w:val="24"/>
        </w:rPr>
        <w:t>company.</w:t>
      </w:r>
      <w:r>
        <w:rPr>
          <w:rFonts w:ascii="Times" w:eastAsia="Times" w:hAnsi="Times" w:cs="Times"/>
          <w:sz w:val="24"/>
          <w:szCs w:val="24"/>
        </w:rPr>
        <w:t>.</w:t>
      </w:r>
      <w:proofErr w:type="gramEnd"/>
      <w:r>
        <w:rPr>
          <w:rFonts w:ascii="Times" w:eastAsia="Times" w:hAnsi="Times" w:cs="Times"/>
          <w:sz w:val="24"/>
          <w:szCs w:val="24"/>
        </w:rPr>
        <w:t xml:space="preserve">  </w:t>
      </w:r>
    </w:p>
    <w:p w14:paraId="6217D633" w14:textId="77777777" w:rsidR="0092484A" w:rsidRDefault="0092484A" w:rsidP="0092484A">
      <w:pPr>
        <w:spacing w:line="360" w:lineRule="auto"/>
        <w:jc w:val="both"/>
        <w:rPr>
          <w:rFonts w:ascii="Times" w:eastAsia="Times" w:hAnsi="Times" w:cs="Times"/>
          <w:b/>
          <w:sz w:val="24"/>
          <w:szCs w:val="24"/>
        </w:rPr>
      </w:pPr>
      <w:r>
        <w:rPr>
          <w:rFonts w:ascii="Times" w:eastAsia="Times" w:hAnsi="Times" w:cs="Times"/>
          <w:b/>
          <w:sz w:val="24"/>
          <w:szCs w:val="24"/>
        </w:rPr>
        <w:t xml:space="preserve">Marketing and sales: </w:t>
      </w:r>
    </w:p>
    <w:p w14:paraId="478158C4" w14:textId="0033E66D" w:rsidR="0092484A" w:rsidRDefault="001E42E3" w:rsidP="0092484A">
      <w:pPr>
        <w:spacing w:line="360" w:lineRule="auto"/>
        <w:jc w:val="both"/>
        <w:rPr>
          <w:rFonts w:ascii="Times" w:eastAsia="Times" w:hAnsi="Times" w:cs="Times"/>
          <w:sz w:val="24"/>
          <w:szCs w:val="24"/>
        </w:rPr>
      </w:pPr>
      <w:r>
        <w:rPr>
          <w:rFonts w:ascii="Times" w:eastAsia="Times" w:hAnsi="Times" w:cs="Times"/>
          <w:sz w:val="24"/>
          <w:szCs w:val="24"/>
        </w:rPr>
        <w:lastRenderedPageBreak/>
        <w:t>It has been identifie</w:t>
      </w:r>
      <w:r w:rsidR="00DB17C5">
        <w:rPr>
          <w:rFonts w:ascii="Times" w:eastAsia="Times" w:hAnsi="Times" w:cs="Times"/>
          <w:sz w:val="24"/>
          <w:szCs w:val="24"/>
        </w:rPr>
        <w:t>d</w:t>
      </w:r>
      <w:r>
        <w:rPr>
          <w:rFonts w:ascii="Times" w:eastAsia="Times" w:hAnsi="Times" w:cs="Times"/>
          <w:sz w:val="24"/>
          <w:szCs w:val="24"/>
        </w:rPr>
        <w:t xml:space="preserve"> that the </w:t>
      </w:r>
      <w:r w:rsidR="0092484A">
        <w:rPr>
          <w:rFonts w:ascii="Times" w:eastAsia="Times" w:hAnsi="Times" w:cs="Times"/>
          <w:sz w:val="24"/>
          <w:szCs w:val="24"/>
        </w:rPr>
        <w:t xml:space="preserve">company uses </w:t>
      </w:r>
      <w:r>
        <w:rPr>
          <w:rFonts w:ascii="Times" w:eastAsia="Times" w:hAnsi="Times" w:cs="Times"/>
          <w:sz w:val="24"/>
          <w:szCs w:val="24"/>
        </w:rPr>
        <w:t xml:space="preserve">social media platforms to grab the attention of customers in an advanced manner along with using </w:t>
      </w:r>
      <w:r w:rsidR="0092484A">
        <w:rPr>
          <w:rFonts w:ascii="Times" w:eastAsia="Times" w:hAnsi="Times" w:cs="Times"/>
          <w:sz w:val="24"/>
          <w:szCs w:val="24"/>
        </w:rPr>
        <w:t xml:space="preserve">print media advertising to promote its company’s models and products. </w:t>
      </w:r>
      <w:r w:rsidR="00DB17C5">
        <w:rPr>
          <w:rFonts w:ascii="Times" w:eastAsia="Times" w:hAnsi="Times" w:cs="Times"/>
          <w:sz w:val="24"/>
          <w:szCs w:val="24"/>
        </w:rPr>
        <w:t>Third party auctions are also observed to be included for the marketing and sales of the company.</w:t>
      </w:r>
    </w:p>
    <w:p w14:paraId="483722CE" w14:textId="77777777" w:rsidR="0092484A" w:rsidRDefault="0092484A" w:rsidP="0092484A">
      <w:pPr>
        <w:spacing w:line="360" w:lineRule="auto"/>
        <w:jc w:val="both"/>
        <w:rPr>
          <w:rFonts w:ascii="Times" w:eastAsia="Times" w:hAnsi="Times" w:cs="Times"/>
          <w:sz w:val="24"/>
          <w:szCs w:val="24"/>
        </w:rPr>
      </w:pPr>
      <w:r>
        <w:rPr>
          <w:rFonts w:ascii="Times" w:eastAsia="Times" w:hAnsi="Times" w:cs="Times"/>
          <w:b/>
          <w:sz w:val="24"/>
          <w:szCs w:val="24"/>
        </w:rPr>
        <w:t>Service:</w:t>
      </w:r>
      <w:r>
        <w:rPr>
          <w:rFonts w:ascii="Times" w:eastAsia="Times" w:hAnsi="Times" w:cs="Times"/>
          <w:sz w:val="24"/>
          <w:szCs w:val="24"/>
        </w:rPr>
        <w:t xml:space="preserve"> </w:t>
      </w:r>
    </w:p>
    <w:p w14:paraId="063F1D3E" w14:textId="2344B6EE" w:rsidR="0092484A" w:rsidRDefault="00DB17C5" w:rsidP="0092484A">
      <w:pPr>
        <w:spacing w:line="360" w:lineRule="auto"/>
        <w:jc w:val="both"/>
        <w:rPr>
          <w:rFonts w:ascii="Times" w:eastAsia="Times" w:hAnsi="Times" w:cs="Times"/>
          <w:sz w:val="24"/>
          <w:szCs w:val="24"/>
        </w:rPr>
      </w:pPr>
      <w:r>
        <w:rPr>
          <w:rFonts w:ascii="Times" w:eastAsia="Times" w:hAnsi="Times" w:cs="Times"/>
          <w:sz w:val="24"/>
          <w:szCs w:val="24"/>
        </w:rPr>
        <w:t xml:space="preserve">The respective company has been observed to producing a high-quality product that consists of innovation as the top most priority. </w:t>
      </w:r>
      <w:r w:rsidR="0092484A">
        <w:rPr>
          <w:rFonts w:ascii="Times" w:eastAsia="Times" w:hAnsi="Times" w:cs="Times"/>
          <w:sz w:val="24"/>
          <w:szCs w:val="24"/>
        </w:rPr>
        <w:t>At the same time, they are great at offering post-sale services to their customers to stay true to its offerings (</w:t>
      </w:r>
      <w:r>
        <w:rPr>
          <w:rFonts w:ascii="Times New Roman" w:eastAsia="Times New Roman" w:hAnsi="Times New Roman" w:cs="Times New Roman"/>
          <w:sz w:val="24"/>
          <w:szCs w:val="24"/>
        </w:rPr>
        <w:t>driving.co.uk, 2021</w:t>
      </w:r>
      <w:r w:rsidR="0092484A">
        <w:rPr>
          <w:rFonts w:ascii="Times" w:eastAsia="Times" w:hAnsi="Times" w:cs="Times"/>
          <w:sz w:val="24"/>
          <w:szCs w:val="24"/>
        </w:rPr>
        <w:t xml:space="preserve">). </w:t>
      </w:r>
    </w:p>
    <w:p w14:paraId="0E35BFD9" w14:textId="77777777" w:rsidR="002B60A4" w:rsidRDefault="00F044AC">
      <w:pPr>
        <w:pStyle w:val="Heading2"/>
      </w:pPr>
      <w:bookmarkStart w:id="9" w:name="_xmmwfp7enr3j" w:colFirst="0" w:colLast="0"/>
      <w:bookmarkEnd w:id="9"/>
      <w:r>
        <w:t>5.5 Assessment of sustainability</w:t>
      </w:r>
    </w:p>
    <w:p w14:paraId="3F0D9C5B" w14:textId="0A8E5F49" w:rsidR="002B60A4" w:rsidRDefault="00F044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is observed as one of the most </w:t>
      </w:r>
      <w:r w:rsidR="00623D7C">
        <w:rPr>
          <w:rFonts w:ascii="Times New Roman" w:eastAsia="Times New Roman" w:hAnsi="Times New Roman" w:cs="Times New Roman"/>
          <w:sz w:val="24"/>
          <w:szCs w:val="24"/>
        </w:rPr>
        <w:t>renowned companies</w:t>
      </w:r>
      <w:r>
        <w:rPr>
          <w:rFonts w:ascii="Times New Roman" w:eastAsia="Times New Roman" w:hAnsi="Times New Roman" w:cs="Times New Roman"/>
          <w:sz w:val="24"/>
          <w:szCs w:val="24"/>
        </w:rPr>
        <w:t xml:space="preserve"> in the UK that sell luxurious cars with an aim to tap into sustainability with their production (bbc.com, 2021). The company is also obser</w:t>
      </w:r>
      <w:r>
        <w:rPr>
          <w:rFonts w:ascii="Times New Roman" w:eastAsia="Times New Roman" w:hAnsi="Times New Roman" w:cs="Times New Roman"/>
          <w:sz w:val="24"/>
          <w:szCs w:val="24"/>
        </w:rPr>
        <w:t xml:space="preserve">ved to be working on achieving sustainability through producing low carbon emission cars which are more environmentally friendly. It has also been found from the market that electrical vehicles are produced by the company that also makes it sustainable. </w:t>
      </w:r>
    </w:p>
    <w:p w14:paraId="08343590" w14:textId="77777777" w:rsidR="002B60A4" w:rsidRDefault="00F044AC">
      <w:pPr>
        <w:pStyle w:val="Heading1"/>
      </w:pPr>
      <w:bookmarkStart w:id="10" w:name="_g7jdyzggmu99" w:colFirst="0" w:colLast="0"/>
      <w:bookmarkEnd w:id="10"/>
      <w:r>
        <w:t>6</w:t>
      </w:r>
      <w:r>
        <w:t>. Conclusion</w:t>
      </w:r>
      <w:r>
        <w:t xml:space="preserve">  </w:t>
      </w:r>
    </w:p>
    <w:p w14:paraId="55F79B5F" w14:textId="77777777" w:rsidR="002B60A4" w:rsidRDefault="00F044A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Tesla is reputed for its classy style and supreme quality cars that have a loyal customer base all around the world. It can be concluded that the company is having a high command on innovative product manufacturing which makes the company unique.</w:t>
      </w:r>
      <w:r>
        <w:rPr>
          <w:rFonts w:ascii="Times New Roman" w:eastAsia="Times New Roman" w:hAnsi="Times New Roman" w:cs="Times New Roman"/>
          <w:sz w:val="24"/>
          <w:szCs w:val="24"/>
        </w:rPr>
        <w:t xml:space="preserve"> The internal and external analysis of the company makes it clear that Tesla deals with such a strategy that can improve innovation along with maintaining sustainability. </w:t>
      </w:r>
    </w:p>
    <w:p w14:paraId="17105EFC" w14:textId="77777777" w:rsidR="002B60A4" w:rsidRDefault="002B60A4">
      <w:pPr>
        <w:spacing w:line="360" w:lineRule="auto"/>
        <w:jc w:val="both"/>
        <w:rPr>
          <w:rFonts w:ascii="Times New Roman" w:eastAsia="Times New Roman" w:hAnsi="Times New Roman" w:cs="Times New Roman"/>
          <w:sz w:val="24"/>
          <w:szCs w:val="24"/>
        </w:rPr>
      </w:pPr>
    </w:p>
    <w:p w14:paraId="6A18AA5C" w14:textId="77777777" w:rsidR="002B60A4" w:rsidRDefault="00F044AC">
      <w:pPr>
        <w:spacing w:line="360" w:lineRule="auto"/>
        <w:jc w:val="both"/>
        <w:rPr>
          <w:rFonts w:ascii="Times New Roman" w:eastAsia="Times New Roman" w:hAnsi="Times New Roman" w:cs="Times New Roman"/>
          <w:b/>
          <w:sz w:val="24"/>
          <w:szCs w:val="24"/>
        </w:rPr>
      </w:pPr>
      <w:r>
        <w:br w:type="page"/>
      </w:r>
    </w:p>
    <w:p w14:paraId="4F4C69D5" w14:textId="77777777" w:rsidR="002B60A4" w:rsidRDefault="00F044AC">
      <w:pPr>
        <w:pStyle w:val="Heading1"/>
      </w:pPr>
      <w:bookmarkStart w:id="11" w:name="_zgbxhop5izby" w:colFirst="0" w:colLast="0"/>
      <w:bookmarkEnd w:id="11"/>
      <w:r>
        <w:lastRenderedPageBreak/>
        <w:t>References</w:t>
      </w:r>
    </w:p>
    <w:p w14:paraId="1268EA5F" w14:textId="77777777" w:rsidR="00CD6978" w:rsidRDefault="00CD69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bbc.com, (2021), </w:t>
      </w:r>
      <w:r>
        <w:rPr>
          <w:rFonts w:ascii="Times New Roman" w:eastAsia="Times New Roman" w:hAnsi="Times New Roman" w:cs="Times New Roman"/>
          <w:i/>
          <w:sz w:val="24"/>
          <w:szCs w:val="24"/>
        </w:rPr>
        <w:t>Chinese £3,200 budget electric car takes on Tesla</w:t>
      </w:r>
      <w:r>
        <w:rPr>
          <w:rFonts w:ascii="Times New Roman" w:eastAsia="Times New Roman" w:hAnsi="Times New Roman" w:cs="Times New Roman"/>
          <w:sz w:val="24"/>
          <w:szCs w:val="24"/>
        </w:rPr>
        <w:t>, available at: https://www.bbc.com/news/business-56178802 [Accessed on: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December 2021]</w:t>
      </w:r>
    </w:p>
    <w:p w14:paraId="5DF408C4" w14:textId="77777777" w:rsidR="00CD6978" w:rsidRDefault="00CD69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bbc.com, (2021), </w:t>
      </w:r>
      <w:r>
        <w:rPr>
          <w:rFonts w:ascii="Times New Roman" w:eastAsia="Times New Roman" w:hAnsi="Times New Roman" w:cs="Times New Roman"/>
          <w:i/>
          <w:sz w:val="24"/>
          <w:szCs w:val="24"/>
        </w:rPr>
        <w:t>Tesla crash: Autopilot was off, says preliminary report</w:t>
      </w:r>
      <w:r>
        <w:rPr>
          <w:rFonts w:ascii="Times New Roman" w:eastAsia="Times New Roman" w:hAnsi="Times New Roman" w:cs="Times New Roman"/>
          <w:sz w:val="24"/>
          <w:szCs w:val="24"/>
        </w:rPr>
        <w:t>, available at:</w:t>
      </w:r>
      <w:hyperlink r:id="rId7">
        <w:r>
          <w:rPr>
            <w:rFonts w:ascii="Times New Roman" w:eastAsia="Times New Roman" w:hAnsi="Times New Roman" w:cs="Times New Roman"/>
            <w:sz w:val="24"/>
            <w:szCs w:val="24"/>
          </w:rPr>
          <w:t xml:space="preserve"> </w:t>
        </w:r>
      </w:hyperlink>
      <w:hyperlink r:id="rId8">
        <w:r>
          <w:rPr>
            <w:rFonts w:ascii="Times New Roman" w:eastAsia="Times New Roman" w:hAnsi="Times New Roman" w:cs="Times New Roman"/>
            <w:color w:val="1155CC"/>
            <w:sz w:val="24"/>
            <w:szCs w:val="24"/>
            <w:u w:val="single"/>
          </w:rPr>
          <w:t>https://www.bbc.com/news/technology-57072778</w:t>
        </w:r>
      </w:hyperlink>
      <w:r>
        <w:rPr>
          <w:rFonts w:ascii="Times New Roman" w:eastAsia="Times New Roman" w:hAnsi="Times New Roman" w:cs="Times New Roman"/>
          <w:sz w:val="24"/>
          <w:szCs w:val="24"/>
        </w:rPr>
        <w:t xml:space="preserve"> [Accessed on: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December 2021]</w:t>
      </w:r>
    </w:p>
    <w:p w14:paraId="76012144" w14:textId="77777777" w:rsidR="00CD6978" w:rsidRDefault="00CD69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bbc.com, (2021), </w:t>
      </w:r>
      <w:r>
        <w:rPr>
          <w:rFonts w:ascii="Times New Roman" w:eastAsia="Times New Roman" w:hAnsi="Times New Roman" w:cs="Times New Roman"/>
          <w:i/>
          <w:sz w:val="24"/>
          <w:szCs w:val="24"/>
        </w:rPr>
        <w:t>Tesla Model 3: Paris' largest taxi firm suspends cars after fatal crash</w:t>
      </w:r>
      <w:r>
        <w:rPr>
          <w:rFonts w:ascii="Times New Roman" w:eastAsia="Times New Roman" w:hAnsi="Times New Roman" w:cs="Times New Roman"/>
          <w:sz w:val="24"/>
          <w:szCs w:val="24"/>
        </w:rPr>
        <w:t>, available at:</w:t>
      </w:r>
      <w:hyperlink r:id="rId9">
        <w:r>
          <w:rPr>
            <w:rFonts w:ascii="Times New Roman" w:eastAsia="Times New Roman" w:hAnsi="Times New Roman" w:cs="Times New Roman"/>
            <w:sz w:val="24"/>
            <w:szCs w:val="24"/>
          </w:rPr>
          <w:t xml:space="preserve"> </w:t>
        </w:r>
      </w:hyperlink>
      <w:hyperlink r:id="rId10">
        <w:r>
          <w:rPr>
            <w:rFonts w:ascii="Times New Roman" w:eastAsia="Times New Roman" w:hAnsi="Times New Roman" w:cs="Times New Roman"/>
            <w:color w:val="1155CC"/>
            <w:sz w:val="24"/>
            <w:szCs w:val="24"/>
            <w:u w:val="single"/>
          </w:rPr>
          <w:t>https://bbc.com/news/world-europe-59647069</w:t>
        </w:r>
      </w:hyperlink>
      <w:r>
        <w:rPr>
          <w:rFonts w:ascii="Times New Roman" w:eastAsia="Times New Roman" w:hAnsi="Times New Roman" w:cs="Times New Roman"/>
          <w:sz w:val="24"/>
          <w:szCs w:val="24"/>
        </w:rPr>
        <w:t xml:space="preserve"> [Accessed on: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December 2021]</w:t>
      </w:r>
    </w:p>
    <w:p w14:paraId="24661448" w14:textId="77777777" w:rsidR="00CD6978" w:rsidRDefault="00CD69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bbc.com, (2021), </w:t>
      </w:r>
      <w:r>
        <w:rPr>
          <w:rFonts w:ascii="Times New Roman" w:eastAsia="Times New Roman" w:hAnsi="Times New Roman" w:cs="Times New Roman"/>
          <w:i/>
          <w:sz w:val="24"/>
          <w:szCs w:val="24"/>
        </w:rPr>
        <w:t>Tesla opens its chargers to other electric cars</w:t>
      </w:r>
      <w:r>
        <w:rPr>
          <w:rFonts w:ascii="Times New Roman" w:eastAsia="Times New Roman" w:hAnsi="Times New Roman" w:cs="Times New Roman"/>
          <w:sz w:val="24"/>
          <w:szCs w:val="24"/>
        </w:rPr>
        <w:t>, available at: https://www.bbc.com/news/technology-59122605 [Accessed on: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December 2021]</w:t>
      </w:r>
    </w:p>
    <w:p w14:paraId="7B24DB41" w14:textId="77777777" w:rsidR="00CD6978" w:rsidRDefault="00CD697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Bruijl</w:t>
      </w:r>
      <w:proofErr w:type="spellEnd"/>
      <w:r>
        <w:rPr>
          <w:rFonts w:ascii="Times New Roman" w:eastAsia="Times New Roman" w:hAnsi="Times New Roman" w:cs="Times New Roman"/>
          <w:sz w:val="24"/>
          <w:szCs w:val="24"/>
        </w:rPr>
        <w:t xml:space="preserve">, G.H.T., 2018. The relevance of Porter's five forces in today's innovative and changing business environment. </w:t>
      </w:r>
      <w:r>
        <w:rPr>
          <w:rFonts w:ascii="Times New Roman" w:eastAsia="Times New Roman" w:hAnsi="Times New Roman" w:cs="Times New Roman"/>
          <w:i/>
          <w:sz w:val="24"/>
          <w:szCs w:val="24"/>
        </w:rPr>
        <w:t>Available at SSRN 3192207</w:t>
      </w:r>
      <w:r>
        <w:rPr>
          <w:rFonts w:ascii="Times New Roman" w:eastAsia="Times New Roman" w:hAnsi="Times New Roman" w:cs="Times New Roman"/>
          <w:sz w:val="24"/>
          <w:szCs w:val="24"/>
        </w:rPr>
        <w:t>.</w:t>
      </w:r>
    </w:p>
    <w:p w14:paraId="4FFC494B" w14:textId="77777777" w:rsidR="00CD6978" w:rsidRDefault="00CD69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data.worldbank.org, (2021), </w:t>
      </w:r>
      <w:r>
        <w:rPr>
          <w:rFonts w:ascii="Times New Roman" w:eastAsia="Times New Roman" w:hAnsi="Times New Roman" w:cs="Times New Roman"/>
          <w:i/>
          <w:sz w:val="24"/>
          <w:szCs w:val="24"/>
        </w:rPr>
        <w:t>All Countries and Economies</w:t>
      </w:r>
      <w:r>
        <w:rPr>
          <w:rFonts w:ascii="Times New Roman" w:eastAsia="Times New Roman" w:hAnsi="Times New Roman" w:cs="Times New Roman"/>
          <w:sz w:val="24"/>
          <w:szCs w:val="24"/>
        </w:rPr>
        <w:t>, available at:</w:t>
      </w:r>
      <w:hyperlink r:id="rId11">
        <w:r>
          <w:rPr>
            <w:rFonts w:ascii="Times New Roman" w:eastAsia="Times New Roman" w:hAnsi="Times New Roman" w:cs="Times New Roman"/>
            <w:sz w:val="24"/>
            <w:szCs w:val="24"/>
          </w:rPr>
          <w:t xml:space="preserve"> </w:t>
        </w:r>
      </w:hyperlink>
      <w:hyperlink r:id="rId12">
        <w:r>
          <w:rPr>
            <w:rFonts w:ascii="Times New Roman" w:eastAsia="Times New Roman" w:hAnsi="Times New Roman" w:cs="Times New Roman"/>
            <w:color w:val="1155CC"/>
            <w:sz w:val="24"/>
            <w:szCs w:val="24"/>
            <w:u w:val="single"/>
          </w:rPr>
          <w:t>https://data.worldbank.org/indicator/NY.GDP.MKTP.KD.ZG?locations=GB</w:t>
        </w:r>
      </w:hyperlink>
      <w:r>
        <w:rPr>
          <w:rFonts w:ascii="Times New Roman" w:eastAsia="Times New Roman" w:hAnsi="Times New Roman" w:cs="Times New Roman"/>
          <w:sz w:val="24"/>
          <w:szCs w:val="24"/>
        </w:rPr>
        <w:t xml:space="preserve"> [Accessed on: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December 2021]</w:t>
      </w:r>
    </w:p>
    <w:p w14:paraId="1C94A5AE" w14:textId="77777777" w:rsidR="00CD6978" w:rsidRDefault="00CD69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driving.co.uk, (2021),</w:t>
      </w:r>
      <w:r>
        <w:rPr>
          <w:rFonts w:ascii="Times New Roman" w:eastAsia="Times New Roman" w:hAnsi="Times New Roman" w:cs="Times New Roman"/>
          <w:i/>
          <w:sz w:val="24"/>
          <w:szCs w:val="24"/>
        </w:rPr>
        <w:t xml:space="preserve"> FIVE ELECTRIC CAR ALTERNATIVES TO THE TESLA MODEL 3</w:t>
      </w:r>
      <w:r>
        <w:rPr>
          <w:rFonts w:ascii="Times New Roman" w:eastAsia="Times New Roman" w:hAnsi="Times New Roman" w:cs="Times New Roman"/>
          <w:sz w:val="24"/>
          <w:szCs w:val="24"/>
        </w:rPr>
        <w:t>, available at:</w:t>
      </w:r>
      <w:hyperlink r:id="rId13">
        <w:r>
          <w:rPr>
            <w:rFonts w:ascii="Times New Roman" w:eastAsia="Times New Roman" w:hAnsi="Times New Roman" w:cs="Times New Roman"/>
            <w:sz w:val="24"/>
            <w:szCs w:val="24"/>
          </w:rPr>
          <w:t xml:space="preserve"> </w:t>
        </w:r>
      </w:hyperlink>
      <w:hyperlink r:id="rId14">
        <w:r>
          <w:rPr>
            <w:rFonts w:ascii="Times New Roman" w:eastAsia="Times New Roman" w:hAnsi="Times New Roman" w:cs="Times New Roman"/>
            <w:color w:val="1155CC"/>
            <w:sz w:val="24"/>
            <w:szCs w:val="24"/>
            <w:u w:val="single"/>
          </w:rPr>
          <w:t>https://www.driving.co.uk/car-clinic/buying-guide/five-electric-car-alternatives-tesla-model-3/</w:t>
        </w:r>
      </w:hyperlink>
      <w:r>
        <w:rPr>
          <w:rFonts w:ascii="Times New Roman" w:eastAsia="Times New Roman" w:hAnsi="Times New Roman" w:cs="Times New Roman"/>
          <w:sz w:val="24"/>
          <w:szCs w:val="24"/>
        </w:rPr>
        <w:t xml:space="preserve"> [Accessed on: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December 2021]</w:t>
      </w:r>
    </w:p>
    <w:p w14:paraId="0DA4B91D" w14:textId="77777777" w:rsidR="00CD6978" w:rsidRDefault="00CD697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Meftahudin</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Putranto</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Wijayanti</w:t>
      </w:r>
      <w:proofErr w:type="spellEnd"/>
      <w:r>
        <w:rPr>
          <w:rFonts w:ascii="Times New Roman" w:eastAsia="Times New Roman" w:hAnsi="Times New Roman" w:cs="Times New Roman"/>
          <w:sz w:val="24"/>
          <w:szCs w:val="24"/>
        </w:rPr>
        <w:t xml:space="preserve">, R., 2018. </w:t>
      </w:r>
      <w:proofErr w:type="spellStart"/>
      <w:r>
        <w:rPr>
          <w:rFonts w:ascii="Times New Roman" w:eastAsia="Times New Roman" w:hAnsi="Times New Roman" w:cs="Times New Roman"/>
          <w:sz w:val="24"/>
          <w:szCs w:val="24"/>
        </w:rPr>
        <w:t>Penerapan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Analisis</w:t>
      </w:r>
      <w:proofErr w:type="spellEnd"/>
      <w:r>
        <w:rPr>
          <w:rFonts w:ascii="Times New Roman" w:eastAsia="Times New Roman" w:hAnsi="Times New Roman" w:cs="Times New Roman"/>
          <w:sz w:val="24"/>
          <w:szCs w:val="24"/>
        </w:rPr>
        <w:t xml:space="preserve"> SWOT dan Five Forces Porter </w:t>
      </w:r>
      <w:proofErr w:type="spellStart"/>
      <w:r>
        <w:rPr>
          <w:rFonts w:ascii="Times New Roman" w:eastAsia="Times New Roman" w:hAnsi="Times New Roman" w:cs="Times New Roman"/>
          <w:sz w:val="24"/>
          <w:szCs w:val="24"/>
        </w:rPr>
        <w:t>Sebagai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Landasan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untuk</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Merumuskan</w:t>
      </w:r>
      <w:proofErr w:type="spellEnd"/>
      <w:r>
        <w:rPr>
          <w:rFonts w:ascii="Times New Roman" w:eastAsia="Times New Roman" w:hAnsi="Times New Roman" w:cs="Times New Roman"/>
          <w:sz w:val="24"/>
          <w:szCs w:val="24"/>
        </w:rPr>
        <w:t xml:space="preserve"> Strategi </w:t>
      </w:r>
      <w:proofErr w:type="spellStart"/>
      <w:r>
        <w:rPr>
          <w:rFonts w:ascii="Times New Roman" w:eastAsia="Times New Roman" w:hAnsi="Times New Roman" w:cs="Times New Roman"/>
          <w:sz w:val="24"/>
          <w:szCs w:val="24"/>
        </w:rPr>
        <w:t>Pemasaran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dalam</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Meningkatkan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Laba</w:t>
      </w:r>
      <w:proofErr w:type="spellEnd"/>
      <w:r>
        <w:rPr>
          <w:rFonts w:ascii="Times New Roman" w:eastAsia="Times New Roman" w:hAnsi="Times New Roman" w:cs="Times New Roman"/>
          <w:sz w:val="24"/>
          <w:szCs w:val="24"/>
        </w:rPr>
        <w:t xml:space="preserve"> Perusahaan (</w:t>
      </w:r>
      <w:proofErr w:type="spellStart"/>
      <w:r>
        <w:rPr>
          <w:rFonts w:ascii="Times New Roman" w:eastAsia="Times New Roman" w:hAnsi="Times New Roman" w:cs="Times New Roman"/>
          <w:sz w:val="24"/>
          <w:szCs w:val="24"/>
        </w:rPr>
        <w:t>Studi</w:t>
      </w:r>
      <w:proofErr w:type="spellEnd"/>
      <w:r>
        <w:rPr>
          <w:rFonts w:ascii="Times New Roman" w:eastAsia="Times New Roman" w:hAnsi="Times New Roman" w:cs="Times New Roman"/>
          <w:sz w:val="24"/>
          <w:szCs w:val="24"/>
        </w:rPr>
        <w:t xml:space="preserve"> Pada Tin Panda Collection di </w:t>
      </w:r>
      <w:proofErr w:type="spellStart"/>
      <w:r>
        <w:rPr>
          <w:rFonts w:ascii="Times New Roman" w:eastAsia="Times New Roman" w:hAnsi="Times New Roman" w:cs="Times New Roman"/>
          <w:sz w:val="24"/>
          <w:szCs w:val="24"/>
        </w:rPr>
        <w:t>Kabupaten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Magelang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Journal of Economic, Management, Accounting and Technology (</w:t>
      </w:r>
      <w:proofErr w:type="spellStart"/>
      <w:r>
        <w:rPr>
          <w:rFonts w:ascii="Times New Roman" w:eastAsia="Times New Roman" w:hAnsi="Times New Roman" w:cs="Times New Roman"/>
          <w:i/>
          <w:sz w:val="24"/>
          <w:szCs w:val="24"/>
        </w:rPr>
        <w:t>JEMATech</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pp.22-30.</w:t>
      </w:r>
    </w:p>
    <w:p w14:paraId="035E4A28" w14:textId="77777777" w:rsidR="00CD6978" w:rsidRDefault="00CD697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Öneren</w:t>
      </w:r>
      <w:proofErr w:type="spellEnd"/>
      <w:r>
        <w:rPr>
          <w:rFonts w:ascii="Times New Roman" w:eastAsia="Times New Roman" w:hAnsi="Times New Roman" w:cs="Times New Roman"/>
          <w:sz w:val="24"/>
          <w:szCs w:val="24"/>
        </w:rPr>
        <w:t xml:space="preserve">, M., Arar, T. and </w:t>
      </w:r>
      <w:proofErr w:type="spellStart"/>
      <w:r>
        <w:rPr>
          <w:rFonts w:ascii="Times New Roman" w:eastAsia="Times New Roman" w:hAnsi="Times New Roman" w:cs="Times New Roman"/>
          <w:sz w:val="24"/>
          <w:szCs w:val="24"/>
        </w:rPr>
        <w:t>Yurdakul</w:t>
      </w:r>
      <w:proofErr w:type="spellEnd"/>
      <w:r>
        <w:rPr>
          <w:rFonts w:ascii="Times New Roman" w:eastAsia="Times New Roman" w:hAnsi="Times New Roman" w:cs="Times New Roman"/>
          <w:sz w:val="24"/>
          <w:szCs w:val="24"/>
        </w:rPr>
        <w:t xml:space="preserve">, G., 2017. Developing competitive strategies based on SWOT analysis in Porter’s five forces model by DANP. </w:t>
      </w:r>
      <w:proofErr w:type="spellStart"/>
      <w:r>
        <w:rPr>
          <w:rFonts w:ascii="Times New Roman" w:eastAsia="Times New Roman" w:hAnsi="Times New Roman" w:cs="Times New Roman"/>
          <w:i/>
          <w:sz w:val="24"/>
          <w:szCs w:val="24"/>
        </w:rPr>
        <w:t>İşletme</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Araştırmaları</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Dergisi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(2), pp.511-528.</w:t>
      </w:r>
    </w:p>
    <w:p w14:paraId="534F91FC" w14:textId="77777777" w:rsidR="00CD6978" w:rsidRDefault="00CD69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ons.gov.uk, (2021), </w:t>
      </w:r>
      <w:r>
        <w:rPr>
          <w:rFonts w:ascii="Times New Roman" w:eastAsia="Times New Roman" w:hAnsi="Times New Roman" w:cs="Times New Roman"/>
          <w:i/>
          <w:sz w:val="24"/>
          <w:szCs w:val="24"/>
        </w:rPr>
        <w:t>Gross Domestic Product (GDP)</w:t>
      </w:r>
      <w:r>
        <w:rPr>
          <w:rFonts w:ascii="Times New Roman" w:eastAsia="Times New Roman" w:hAnsi="Times New Roman" w:cs="Times New Roman"/>
          <w:sz w:val="24"/>
          <w:szCs w:val="24"/>
        </w:rPr>
        <w:t>, available at:</w:t>
      </w:r>
      <w:hyperlink r:id="rId15">
        <w:r>
          <w:rPr>
            <w:rFonts w:ascii="Times New Roman" w:eastAsia="Times New Roman" w:hAnsi="Times New Roman" w:cs="Times New Roman"/>
            <w:sz w:val="24"/>
            <w:szCs w:val="24"/>
          </w:rPr>
          <w:t xml:space="preserve"> </w:t>
        </w:r>
      </w:hyperlink>
      <w:hyperlink r:id="rId16">
        <w:r>
          <w:rPr>
            <w:rFonts w:ascii="Times New Roman" w:eastAsia="Times New Roman" w:hAnsi="Times New Roman" w:cs="Times New Roman"/>
            <w:color w:val="1155CC"/>
            <w:sz w:val="24"/>
            <w:szCs w:val="24"/>
            <w:u w:val="single"/>
          </w:rPr>
          <w:t>https://www.ons.gov.uk/economy/grossdomesticproductgdp</w:t>
        </w:r>
      </w:hyperlink>
      <w:r>
        <w:rPr>
          <w:rFonts w:ascii="Times New Roman" w:eastAsia="Times New Roman" w:hAnsi="Times New Roman" w:cs="Times New Roman"/>
          <w:sz w:val="24"/>
          <w:szCs w:val="24"/>
        </w:rPr>
        <w:t xml:space="preserve"> [Accessed on: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December 2021]</w:t>
      </w:r>
    </w:p>
    <w:p w14:paraId="2EA045E4" w14:textId="77777777" w:rsidR="00CD6978" w:rsidRDefault="00CD697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tesla.com, (2021), </w:t>
      </w:r>
      <w:r>
        <w:rPr>
          <w:rFonts w:ascii="Times New Roman" w:eastAsia="Times New Roman" w:hAnsi="Times New Roman" w:cs="Times New Roman"/>
          <w:i/>
          <w:sz w:val="24"/>
          <w:szCs w:val="24"/>
        </w:rPr>
        <w:t>Model S</w:t>
      </w:r>
      <w:r>
        <w:rPr>
          <w:rFonts w:ascii="Times New Roman" w:eastAsia="Times New Roman" w:hAnsi="Times New Roman" w:cs="Times New Roman"/>
          <w:sz w:val="24"/>
          <w:szCs w:val="24"/>
        </w:rPr>
        <w:t>, available at:</w:t>
      </w:r>
      <w:hyperlink r:id="rId17">
        <w:r>
          <w:rPr>
            <w:rFonts w:ascii="Times New Roman" w:eastAsia="Times New Roman" w:hAnsi="Times New Roman" w:cs="Times New Roman"/>
            <w:sz w:val="24"/>
            <w:szCs w:val="24"/>
          </w:rPr>
          <w:t xml:space="preserve"> </w:t>
        </w:r>
      </w:hyperlink>
      <w:hyperlink r:id="rId18">
        <w:r>
          <w:rPr>
            <w:rFonts w:ascii="Times New Roman" w:eastAsia="Times New Roman" w:hAnsi="Times New Roman" w:cs="Times New Roman"/>
            <w:color w:val="1155CC"/>
            <w:sz w:val="24"/>
            <w:szCs w:val="24"/>
            <w:u w:val="single"/>
          </w:rPr>
          <w:t>https://www.tesla.com/</w:t>
        </w:r>
      </w:hyperlink>
      <w:r>
        <w:rPr>
          <w:rFonts w:ascii="Times New Roman" w:eastAsia="Times New Roman" w:hAnsi="Times New Roman" w:cs="Times New Roman"/>
          <w:sz w:val="24"/>
          <w:szCs w:val="24"/>
        </w:rPr>
        <w:t xml:space="preserve"> [Accessed on: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December 2021]</w:t>
      </w:r>
    </w:p>
    <w:p w14:paraId="0F206D3C" w14:textId="77777777" w:rsidR="002B60A4" w:rsidRDefault="002B60A4">
      <w:pPr>
        <w:spacing w:line="360" w:lineRule="auto"/>
        <w:jc w:val="both"/>
        <w:rPr>
          <w:rFonts w:ascii="Times New Roman" w:eastAsia="Times New Roman" w:hAnsi="Times New Roman" w:cs="Times New Roman"/>
          <w:sz w:val="24"/>
          <w:szCs w:val="24"/>
        </w:rPr>
      </w:pPr>
    </w:p>
    <w:p w14:paraId="6A0B5DC0" w14:textId="77777777" w:rsidR="002B60A4" w:rsidRDefault="002B60A4">
      <w:pPr>
        <w:spacing w:line="360" w:lineRule="auto"/>
        <w:jc w:val="both"/>
        <w:rPr>
          <w:rFonts w:ascii="Times New Roman" w:eastAsia="Times New Roman" w:hAnsi="Times New Roman" w:cs="Times New Roman"/>
          <w:b/>
          <w:sz w:val="24"/>
          <w:szCs w:val="24"/>
        </w:rPr>
      </w:pPr>
    </w:p>
    <w:p w14:paraId="51188F7A" w14:textId="77777777" w:rsidR="002B60A4" w:rsidRDefault="002B60A4">
      <w:pPr>
        <w:spacing w:line="360" w:lineRule="auto"/>
        <w:jc w:val="both"/>
        <w:rPr>
          <w:rFonts w:ascii="Times New Roman" w:eastAsia="Times New Roman" w:hAnsi="Times New Roman" w:cs="Times New Roman"/>
          <w:b/>
          <w:sz w:val="24"/>
          <w:szCs w:val="24"/>
        </w:rPr>
      </w:pPr>
    </w:p>
    <w:sectPr w:rsidR="002B60A4" w:rsidSect="00623D7C">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F0706" w14:textId="77777777" w:rsidR="00F044AC" w:rsidRDefault="00F044AC">
      <w:pPr>
        <w:spacing w:line="240" w:lineRule="auto"/>
      </w:pPr>
      <w:r>
        <w:separator/>
      </w:r>
    </w:p>
  </w:endnote>
  <w:endnote w:type="continuationSeparator" w:id="0">
    <w:p w14:paraId="50BE0031" w14:textId="77777777" w:rsidR="00F044AC" w:rsidRDefault="00F044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D47E3" w14:textId="77777777" w:rsidR="002B60A4" w:rsidRDefault="00F044AC">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623D7C">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60EB4" w14:textId="77777777" w:rsidR="00F044AC" w:rsidRDefault="00F044AC">
      <w:pPr>
        <w:spacing w:line="240" w:lineRule="auto"/>
      </w:pPr>
      <w:r>
        <w:separator/>
      </w:r>
    </w:p>
  </w:footnote>
  <w:footnote w:type="continuationSeparator" w:id="0">
    <w:p w14:paraId="05310ABF" w14:textId="77777777" w:rsidR="00F044AC" w:rsidRDefault="00F044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32162"/>
    <w:multiLevelType w:val="multilevel"/>
    <w:tmpl w:val="E05E14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3D0A3D"/>
    <w:multiLevelType w:val="multilevel"/>
    <w:tmpl w:val="CDB643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341435"/>
    <w:multiLevelType w:val="multilevel"/>
    <w:tmpl w:val="B4C21B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F16CC8"/>
    <w:multiLevelType w:val="multilevel"/>
    <w:tmpl w:val="0B4233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AE45F0"/>
    <w:multiLevelType w:val="multilevel"/>
    <w:tmpl w:val="A44206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60A4"/>
    <w:rsid w:val="00046559"/>
    <w:rsid w:val="001E42E3"/>
    <w:rsid w:val="002B60A4"/>
    <w:rsid w:val="00322FE8"/>
    <w:rsid w:val="0043150B"/>
    <w:rsid w:val="005A2DF8"/>
    <w:rsid w:val="00623D7C"/>
    <w:rsid w:val="0092484A"/>
    <w:rsid w:val="00C0734F"/>
    <w:rsid w:val="00CD6978"/>
    <w:rsid w:val="00D22F3B"/>
    <w:rsid w:val="00D86338"/>
    <w:rsid w:val="00DB17C5"/>
    <w:rsid w:val="00F044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47452"/>
  <w15:docId w15:val="{88B088D2-90B9-4BCA-A647-8A8BECC91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m/news/technology-57072778" TargetMode="External"/><Relationship Id="rId13" Type="http://schemas.openxmlformats.org/officeDocument/2006/relationships/hyperlink" Target="https://www.driving.co.uk/car-clinic/buying-guide/five-electric-car-alternatives-tesla-model-3/" TargetMode="External"/><Relationship Id="rId18" Type="http://schemas.openxmlformats.org/officeDocument/2006/relationships/hyperlink" Target="https://www.tesla.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bc.com/news/technology-57072778" TargetMode="External"/><Relationship Id="rId12" Type="http://schemas.openxmlformats.org/officeDocument/2006/relationships/hyperlink" Target="https://data.worldbank.org/indicator/NY.GDP.MKTP.KD.ZG?locations=GB" TargetMode="External"/><Relationship Id="rId17" Type="http://schemas.openxmlformats.org/officeDocument/2006/relationships/hyperlink" Target="https://www.tesla.com/" TargetMode="External"/><Relationship Id="rId2" Type="http://schemas.openxmlformats.org/officeDocument/2006/relationships/styles" Target="styles.xml"/><Relationship Id="rId16" Type="http://schemas.openxmlformats.org/officeDocument/2006/relationships/hyperlink" Target="https://www.ons.gov.uk/economy/grossdomesticproductgdp"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ata.worldbank.org/indicator/NY.GDP.MKTP.KD.ZG?locations=GB" TargetMode="External"/><Relationship Id="rId5" Type="http://schemas.openxmlformats.org/officeDocument/2006/relationships/footnotes" Target="footnotes.xml"/><Relationship Id="rId15" Type="http://schemas.openxmlformats.org/officeDocument/2006/relationships/hyperlink" Target="https://www.ons.gov.uk/economy/grossdomesticproductgdp" TargetMode="External"/><Relationship Id="rId10" Type="http://schemas.openxmlformats.org/officeDocument/2006/relationships/hyperlink" Target="https://bbc.com/news/world-europe-5964706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bc.com/news/world-europe-59647069" TargetMode="External"/><Relationship Id="rId14" Type="http://schemas.openxmlformats.org/officeDocument/2006/relationships/hyperlink" Target="https://www.driving.co.uk/car-clinic/buying-guide/five-electric-car-alternatives-tesla-model-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103</TotalTime>
  <Pages>12</Pages>
  <Words>2651</Words>
  <Characters>15111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Faez Khan</cp:lastModifiedBy>
  <cp:revision>12</cp:revision>
  <dcterms:created xsi:type="dcterms:W3CDTF">2021-12-21T13:42:00Z</dcterms:created>
  <dcterms:modified xsi:type="dcterms:W3CDTF">2021-12-21T15:25:00Z</dcterms:modified>
</cp:coreProperties>
</file>