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10F" w:rsidRPr="0046610F" w:rsidRDefault="0046610F" w:rsidP="0046610F">
      <w:pPr>
        <w:rPr>
          <w:b/>
          <w:sz w:val="28"/>
        </w:rPr>
      </w:pPr>
      <w:r w:rsidRPr="0046610F">
        <w:rPr>
          <w:b/>
          <w:sz w:val="28"/>
        </w:rPr>
        <w:t xml:space="preserve">National Westminster Insurance Systems </w:t>
      </w:r>
    </w:p>
    <w:p w:rsidR="0046610F" w:rsidRPr="0046610F" w:rsidRDefault="0046610F" w:rsidP="0046610F">
      <w:pPr>
        <w:rPr>
          <w:b/>
          <w:sz w:val="28"/>
        </w:rPr>
      </w:pPr>
      <w:r w:rsidRPr="0046610F">
        <w:rPr>
          <w:b/>
          <w:sz w:val="28"/>
        </w:rPr>
        <w:t>Database management systems: A better understanding of clients</w:t>
      </w:r>
    </w:p>
    <w:p w:rsidR="0046610F" w:rsidRDefault="0046610F" w:rsidP="0046610F">
      <w:pPr>
        <w:rPr>
          <w:b/>
        </w:rPr>
      </w:pPr>
    </w:p>
    <w:p w:rsidR="0046610F" w:rsidRDefault="0046610F" w:rsidP="0046610F">
      <w:pPr>
        <w:rPr>
          <w:b/>
        </w:rPr>
      </w:pPr>
      <w:bookmarkStart w:id="0" w:name="_GoBack"/>
      <w:bookmarkEnd w:id="0"/>
    </w:p>
    <w:p w:rsidR="0046610F" w:rsidRPr="0046610F" w:rsidRDefault="0046610F" w:rsidP="0046610F">
      <w:pPr>
        <w:rPr>
          <w:b/>
        </w:rPr>
      </w:pPr>
      <w:r w:rsidRPr="0046610F">
        <w:rPr>
          <w:b/>
        </w:rPr>
        <w:t>1. Identify the source systems and technologies</w:t>
      </w:r>
    </w:p>
    <w:p w:rsidR="0046610F" w:rsidRDefault="0046610F" w:rsidP="0046610F"/>
    <w:p w:rsidR="0046610F" w:rsidRDefault="0046610F" w:rsidP="0046610F">
      <w:r>
        <w:t>NWIS collects data from many different systems. These include the household claims system, the business insurance system, the finance general ledger, the HR system, the sales system, and customer satisfaction surveys.</w:t>
      </w:r>
    </w:p>
    <w:p w:rsidR="0046610F" w:rsidRDefault="0046610F" w:rsidP="0046610F">
      <w:r>
        <w:t>The technologies used include operational databases, an RDB database for sales, Microsoft Excel for finance and HR data, and Microsoft Access for survey data. All this data is moved into one central database.</w:t>
      </w:r>
    </w:p>
    <w:p w:rsidR="0046610F" w:rsidRPr="0046610F" w:rsidRDefault="0046610F" w:rsidP="0046610F">
      <w:pPr>
        <w:rPr>
          <w:b/>
        </w:rPr>
      </w:pPr>
    </w:p>
    <w:p w:rsidR="0046610F" w:rsidRPr="0046610F" w:rsidRDefault="0046610F" w:rsidP="0046610F">
      <w:pPr>
        <w:rPr>
          <w:b/>
        </w:rPr>
      </w:pPr>
      <w:r w:rsidRPr="0046610F">
        <w:rPr>
          <w:b/>
        </w:rPr>
        <w:t>2. What sort of metadata does NWIS need to store?</w:t>
      </w:r>
    </w:p>
    <w:p w:rsidR="0046610F" w:rsidRDefault="0046610F" w:rsidP="0046610F"/>
    <w:p w:rsidR="0046610F" w:rsidRDefault="0046610F" w:rsidP="0046610F">
      <w:r>
        <w:t>NWIS needs to store information about the data, which is called metadata. This includes clear definitions of terms such as “gross premium” so that everyone understands the same meaning.</w:t>
      </w:r>
    </w:p>
    <w:p w:rsidR="0046610F" w:rsidRDefault="0046610F" w:rsidP="0046610F">
      <w:r>
        <w:t>They also need to record where the data comes from, how often it is updated, its format, and any business rules. This helps improve data quality and avoids confusion between departments.</w:t>
      </w:r>
    </w:p>
    <w:p w:rsidR="0046610F" w:rsidRDefault="0046610F" w:rsidP="0046610F"/>
    <w:p w:rsidR="0046610F" w:rsidRPr="0046610F" w:rsidRDefault="0046610F" w:rsidP="0046610F">
      <w:pPr>
        <w:rPr>
          <w:b/>
        </w:rPr>
      </w:pPr>
      <w:r w:rsidRPr="0046610F">
        <w:rPr>
          <w:b/>
        </w:rPr>
        <w:t>3. What fact tables and dimensions will NWIS need?</w:t>
      </w:r>
    </w:p>
    <w:p w:rsidR="0046610F" w:rsidRDefault="0046610F" w:rsidP="0046610F"/>
    <w:p w:rsidR="0046610F" w:rsidRDefault="0046610F" w:rsidP="0046610F">
      <w:r>
        <w:t>NWIS will need fact tables that store numbers and measurable data, such as premium amounts, claims costs, sales revenue, financial totals, and customer satisfaction scores.</w:t>
      </w:r>
    </w:p>
    <w:p w:rsidR="0046610F" w:rsidRDefault="0046610F" w:rsidP="0046610F">
      <w:r>
        <w:t>They will also need dimension tables that describe the data. These could include customer details, policy type, time (day, month, year), department, employee, and location. These dimensions help analyse the facts from different angles.</w:t>
      </w:r>
    </w:p>
    <w:p w:rsidR="0046610F" w:rsidRDefault="0046610F" w:rsidP="0046610F"/>
    <w:p w:rsidR="0046610F" w:rsidRPr="0046610F" w:rsidRDefault="0046610F" w:rsidP="0046610F">
      <w:pPr>
        <w:rPr>
          <w:b/>
        </w:rPr>
      </w:pPr>
      <w:r w:rsidRPr="0046610F">
        <w:rPr>
          <w:b/>
        </w:rPr>
        <w:t>4. What data marts do NWIS already use, and what will they need in future?</w:t>
      </w:r>
    </w:p>
    <w:p w:rsidR="0046610F" w:rsidRDefault="0046610F" w:rsidP="0046610F"/>
    <w:p w:rsidR="0046610F" w:rsidRDefault="0046610F" w:rsidP="0046610F">
      <w:r>
        <w:t>Currently, some power users download data into Microsoft Access to create their own small databases for planning and analysis. These act as simple data marts.</w:t>
      </w:r>
    </w:p>
    <w:p w:rsidR="006159AF" w:rsidRDefault="0046610F" w:rsidP="0046610F">
      <w:r>
        <w:t>In the future, NWIS plans to create proper departmental data marts connected to the central database. These will support departments such as insurance, finance, HR, and sales, and will also support data mining and more advanced analysis.</w:t>
      </w:r>
    </w:p>
    <w:sectPr w:rsidR="00615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10F"/>
    <w:rsid w:val="0046610F"/>
    <w:rsid w:val="006159AF"/>
    <w:rsid w:val="007C4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6C191"/>
  <w15:chartTrackingRefBased/>
  <w15:docId w15:val="{BFB9248D-B116-4352-AC85-30AC1EA9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1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2026-02-17T15:22:00Z</dcterms:created>
  <dcterms:modified xsi:type="dcterms:W3CDTF">2026-02-17T15:33:00Z</dcterms:modified>
</cp:coreProperties>
</file>