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99FE35" w14:textId="3EBCA9A9" w:rsidR="00E431DE" w:rsidRPr="00DB2211" w:rsidRDefault="00E431DE">
      <w:pPr>
        <w:rPr>
          <w:rFonts w:ascii="DengXian" w:eastAsia="DengXian" w:hAnsi="DengXian"/>
          <w:b/>
          <w:bCs/>
          <w:sz w:val="24"/>
          <w:szCs w:val="24"/>
          <w:u w:val="single"/>
        </w:rPr>
      </w:pPr>
      <w:r w:rsidRPr="00DB2211">
        <w:rPr>
          <w:rFonts w:ascii="DengXian" w:eastAsia="DengXian" w:hAnsi="DengXian"/>
          <w:b/>
          <w:bCs/>
          <w:sz w:val="24"/>
          <w:szCs w:val="24"/>
          <w:u w:val="single"/>
        </w:rPr>
        <w:t>Case Study: What is the importance placed upon the ‘Three Kingdoms’ era of China within Television?</w:t>
      </w:r>
    </w:p>
    <w:p w14:paraId="66C59860" w14:textId="779865EF" w:rsidR="00E431DE" w:rsidRPr="00DB2211" w:rsidRDefault="00E431DE">
      <w:pPr>
        <w:rPr>
          <w:rFonts w:ascii="DengXian" w:eastAsia="DengXian" w:hAnsi="DengXian"/>
          <w:b/>
          <w:bCs/>
          <w:sz w:val="24"/>
          <w:szCs w:val="24"/>
          <w:u w:val="single"/>
        </w:rPr>
      </w:pPr>
      <w:r w:rsidRPr="00DB2211">
        <w:rPr>
          <w:rFonts w:ascii="DengXian" w:eastAsia="DengXian" w:hAnsi="DengXian"/>
          <w:b/>
          <w:bCs/>
          <w:sz w:val="24"/>
          <w:szCs w:val="24"/>
          <w:u w:val="single"/>
        </w:rPr>
        <w:t>Module Code HPCH6005</w:t>
      </w:r>
      <w:r w:rsidR="00DB2211" w:rsidRPr="00DB2211">
        <w:rPr>
          <w:rFonts w:ascii="DengXian" w:eastAsia="DengXian" w:hAnsi="DengXian"/>
          <w:b/>
          <w:bCs/>
          <w:sz w:val="24"/>
          <w:szCs w:val="24"/>
          <w:u w:val="single"/>
        </w:rPr>
        <w:t xml:space="preserve">, </w:t>
      </w:r>
      <w:r w:rsidR="00DB2211" w:rsidRPr="00DB2211">
        <w:rPr>
          <w:u w:val="single"/>
        </w:rPr>
        <w:br/>
      </w:r>
      <w:r w:rsidR="00DB2211" w:rsidRPr="00DB2211">
        <w:rPr>
          <w:rFonts w:ascii="DengXian" w:eastAsia="DengXian" w:hAnsi="DengXian" w:cs="Segoe UI"/>
          <w:b/>
          <w:bCs/>
          <w:color w:val="00090E"/>
          <w:sz w:val="28"/>
          <w:szCs w:val="28"/>
          <w:u w:val="single"/>
          <w:shd w:val="clear" w:color="auto" w:fill="FBF7F5"/>
        </w:rPr>
        <w:t>Using the Past to Serve the Present: History, Historiography and Heritage in the Chinese World</w:t>
      </w:r>
    </w:p>
    <w:p w14:paraId="004260C7" w14:textId="7EB27E08" w:rsidR="00CC5FD3" w:rsidRPr="00DB2211" w:rsidRDefault="00E431DE">
      <w:pPr>
        <w:rPr>
          <w:rFonts w:ascii="DengXian" w:eastAsia="DengXian" w:hAnsi="DengXian"/>
          <w:b/>
          <w:bCs/>
          <w:sz w:val="24"/>
          <w:szCs w:val="24"/>
          <w:u w:val="single"/>
        </w:rPr>
      </w:pPr>
      <w:r w:rsidRPr="00DB2211">
        <w:rPr>
          <w:rFonts w:ascii="DengXian" w:eastAsia="DengXian" w:hAnsi="DengXian"/>
          <w:b/>
          <w:bCs/>
          <w:sz w:val="24"/>
          <w:szCs w:val="24"/>
          <w:u w:val="single"/>
        </w:rPr>
        <w:t>Anthony McDonald 1701752</w:t>
      </w:r>
    </w:p>
    <w:p w14:paraId="6BE30137" w14:textId="77777777" w:rsidR="00E431DE" w:rsidRPr="00E431DE" w:rsidRDefault="00E431DE">
      <w:pPr>
        <w:rPr>
          <w:rFonts w:ascii="DengXian" w:eastAsia="DengXian" w:hAnsi="DengXian"/>
          <w:b/>
          <w:bCs/>
          <w:sz w:val="24"/>
          <w:szCs w:val="24"/>
        </w:rPr>
      </w:pPr>
    </w:p>
    <w:p w14:paraId="170C610A" w14:textId="77777777" w:rsidR="00120EF4" w:rsidRPr="00DB2211" w:rsidRDefault="0024617D" w:rsidP="001705EC">
      <w:pPr>
        <w:spacing w:line="360" w:lineRule="auto"/>
        <w:rPr>
          <w:rFonts w:ascii="DengXian" w:eastAsia="DengXian" w:hAnsi="DengXian" w:cstheme="minorHAnsi"/>
        </w:rPr>
      </w:pPr>
      <w:bookmarkStart w:id="0" w:name="_GoBack"/>
      <w:r w:rsidRPr="00DB2211">
        <w:rPr>
          <w:rFonts w:ascii="DengXian" w:eastAsia="DengXian" w:hAnsi="DengXian" w:cstheme="minorHAnsi"/>
        </w:rPr>
        <w:t>The Three kingdoms period of Chines</w:t>
      </w:r>
      <w:r w:rsidR="00AE1FED" w:rsidRPr="00DB2211">
        <w:rPr>
          <w:rFonts w:ascii="DengXian" w:eastAsia="DengXian" w:hAnsi="DengXian" w:cstheme="minorHAnsi"/>
        </w:rPr>
        <w:t xml:space="preserve">e history has been a huge part of Chinese culture over time, and is still extremely relevant in so many different mediums and for different purposes, it is also amongst one of the most accessible time periods for a western audience thanks to Luo </w:t>
      </w:r>
      <w:proofErr w:type="spellStart"/>
      <w:r w:rsidR="00AE1FED" w:rsidRPr="00DB2211">
        <w:rPr>
          <w:rFonts w:ascii="DengXian" w:eastAsia="DengXian" w:hAnsi="DengXian" w:cstheme="minorHAnsi"/>
        </w:rPr>
        <w:t>Guanzhong’s</w:t>
      </w:r>
      <w:proofErr w:type="spellEnd"/>
      <w:r w:rsidR="00AE1FED" w:rsidRPr="00DB2211">
        <w:rPr>
          <w:rFonts w:ascii="DengXian" w:eastAsia="DengXian" w:hAnsi="DengXian" w:cstheme="minorHAnsi"/>
        </w:rPr>
        <w:t xml:space="preserve"> classical work ‘Romance of the Three Kingdoms’ (Pinyin:</w:t>
      </w:r>
      <w:r w:rsidR="00AE1FED" w:rsidRPr="00DB2211">
        <w:rPr>
          <w:rFonts w:ascii="DengXian" w:eastAsia="DengXian" w:hAnsi="DengXian" w:cstheme="minorHAnsi"/>
          <w:color w:val="000066"/>
        </w:rPr>
        <w:t xml:space="preserve"> </w:t>
      </w:r>
      <w:proofErr w:type="spellStart"/>
      <w:r w:rsidR="00AE1FED" w:rsidRPr="00DB2211">
        <w:rPr>
          <w:rFonts w:ascii="DengXian" w:eastAsia="DengXian" w:hAnsi="DengXian" w:cstheme="minorHAnsi"/>
        </w:rPr>
        <w:t>Sānguó</w:t>
      </w:r>
      <w:proofErr w:type="spellEnd"/>
      <w:r w:rsidR="00AE1FED" w:rsidRPr="00DB2211">
        <w:rPr>
          <w:rFonts w:ascii="DengXian" w:eastAsia="DengXian" w:hAnsi="DengXian" w:cstheme="minorHAnsi"/>
        </w:rPr>
        <w:t xml:space="preserve"> </w:t>
      </w:r>
      <w:proofErr w:type="spellStart"/>
      <w:r w:rsidR="00AE1FED" w:rsidRPr="00DB2211">
        <w:rPr>
          <w:rFonts w:ascii="DengXian" w:eastAsia="DengXian" w:hAnsi="DengXian" w:cstheme="minorHAnsi"/>
        </w:rPr>
        <w:t>Y</w:t>
      </w:r>
      <w:r w:rsidR="00AE1FED" w:rsidRPr="00DB2211">
        <w:rPr>
          <w:rFonts w:ascii="Cambria" w:eastAsia="DengXian" w:hAnsi="Cambria" w:cs="Cambria"/>
        </w:rPr>
        <w:t>ă</w:t>
      </w:r>
      <w:r w:rsidR="00AE1FED" w:rsidRPr="00DB2211">
        <w:rPr>
          <w:rFonts w:ascii="DengXian" w:eastAsia="DengXian" w:hAnsi="DengXian" w:cstheme="minorHAnsi"/>
        </w:rPr>
        <w:t>nyì</w:t>
      </w:r>
      <w:proofErr w:type="spellEnd"/>
      <w:r w:rsidR="00AE1FED" w:rsidRPr="00DB2211">
        <w:rPr>
          <w:rFonts w:ascii="DengXian" w:eastAsia="DengXian" w:hAnsi="DengXian" w:cstheme="minorHAnsi"/>
        </w:rPr>
        <w:t xml:space="preserve">/ Mandarin: 三國演義). </w:t>
      </w:r>
    </w:p>
    <w:p w14:paraId="74029375" w14:textId="50F389E2" w:rsidR="00665699" w:rsidRPr="00DB2211" w:rsidRDefault="00AE1FED" w:rsidP="001705EC">
      <w:pPr>
        <w:spacing w:line="360" w:lineRule="auto"/>
        <w:rPr>
          <w:rFonts w:ascii="DengXian" w:eastAsia="DengXian" w:hAnsi="DengXian" w:cstheme="minorHAnsi"/>
        </w:rPr>
      </w:pPr>
      <w:r w:rsidRPr="00DB2211">
        <w:rPr>
          <w:rFonts w:ascii="DengXian" w:eastAsia="DengXian" w:hAnsi="DengXian" w:cstheme="minorHAnsi"/>
        </w:rPr>
        <w:t xml:space="preserve">However, in China this time period and the classical work has remained prevalent within modern Chinese culture and attitudes, with characters who possess desired traits such as ; honour, bravery, loyalty and strength it </w:t>
      </w:r>
      <w:r w:rsidR="00120EF4" w:rsidRPr="00DB2211">
        <w:rPr>
          <w:rFonts w:ascii="DengXian" w:eastAsia="DengXian" w:hAnsi="DengXian" w:cstheme="minorHAnsi"/>
        </w:rPr>
        <w:t>is understandable why this classical work is so engrained in Chinese society.</w:t>
      </w:r>
    </w:p>
    <w:p w14:paraId="64718A41" w14:textId="229506FA" w:rsidR="00B2283B" w:rsidRPr="00DB2211" w:rsidRDefault="00120EF4" w:rsidP="001705EC">
      <w:pPr>
        <w:spacing w:line="360" w:lineRule="auto"/>
        <w:rPr>
          <w:rStyle w:val="Strong"/>
          <w:rFonts w:ascii="DengXian" w:eastAsia="DengXian" w:hAnsi="DengXian" w:cs="Arial"/>
          <w:b w:val="0"/>
          <w:bCs w:val="0"/>
          <w:shd w:val="clear" w:color="auto" w:fill="FFFFFF"/>
        </w:rPr>
      </w:pPr>
      <w:r w:rsidRPr="00DB2211">
        <w:rPr>
          <w:rFonts w:ascii="DengXian" w:eastAsia="DengXian" w:hAnsi="DengXian" w:cstheme="minorHAnsi"/>
        </w:rPr>
        <w:t>The Three kingdoms have been famously referenced by influential figures such as Mao Zedong</w:t>
      </w:r>
      <w:r w:rsidR="00C26FBB" w:rsidRPr="00DB2211">
        <w:rPr>
          <w:rFonts w:ascii="DengXian" w:eastAsia="DengXian" w:hAnsi="DengXian" w:cstheme="minorHAnsi"/>
        </w:rPr>
        <w:t xml:space="preserve"> </w:t>
      </w:r>
      <w:r w:rsidR="00C26FBB" w:rsidRPr="00DB2211">
        <w:rPr>
          <w:rFonts w:ascii="DengXian" w:eastAsia="DengXian" w:hAnsi="DengXian" w:cs="Arial"/>
          <w:shd w:val="clear" w:color="auto" w:fill="FFFFFF"/>
        </w:rPr>
        <w:t>(Lazarus, The Diplomat, 2016)</w:t>
      </w:r>
      <w:r w:rsidR="00C26FBB" w:rsidRPr="00DB2211">
        <w:rPr>
          <w:rFonts w:ascii="DengXian" w:eastAsia="DengXian" w:hAnsi="DengXian" w:cs="Arial"/>
          <w:shd w:val="clear" w:color="auto" w:fill="FFFFFF"/>
        </w:rPr>
        <w:t xml:space="preserve"> </w:t>
      </w:r>
      <w:r w:rsidR="0019146D" w:rsidRPr="00DB2211">
        <w:rPr>
          <w:rFonts w:ascii="DengXian" w:eastAsia="DengXian" w:hAnsi="DengXian" w:cstheme="minorHAnsi"/>
        </w:rPr>
        <w:t>and Deng Xiaoping</w:t>
      </w:r>
      <w:r w:rsidRPr="00DB2211">
        <w:rPr>
          <w:rFonts w:ascii="DengXian" w:eastAsia="DengXian" w:hAnsi="DengXian" w:cstheme="minorHAnsi"/>
        </w:rPr>
        <w:t xml:space="preserve"> several different occasions and even references are a part of everyday conversations with sayings such as</w:t>
      </w:r>
      <w:r w:rsidR="00B2283B" w:rsidRPr="00DB2211">
        <w:rPr>
          <w:rFonts w:ascii="DengXian" w:eastAsia="DengXian" w:hAnsi="DengXian" w:cstheme="minorHAnsi"/>
        </w:rPr>
        <w:t xml:space="preserve"> the Mandarin equivalent to “Speak of the Devil”</w:t>
      </w:r>
      <w:r w:rsidRPr="00DB2211">
        <w:rPr>
          <w:rFonts w:ascii="DengXian" w:eastAsia="DengXian" w:hAnsi="DengXian" w:cstheme="minorHAnsi"/>
        </w:rPr>
        <w:t xml:space="preserve"> </w:t>
      </w:r>
      <w:r w:rsidR="00B2283B" w:rsidRPr="00DB2211">
        <w:rPr>
          <w:rFonts w:ascii="DengXian" w:eastAsia="DengXian" w:hAnsi="DengXian" w:cstheme="minorHAnsi"/>
        </w:rPr>
        <w:t>(</w:t>
      </w:r>
      <w:r w:rsidR="00EB1745" w:rsidRPr="00DB2211">
        <w:rPr>
          <w:rFonts w:ascii="DengXian" w:eastAsia="DengXian" w:hAnsi="DengXian" w:cs="Arial"/>
          <w:shd w:val="clear" w:color="auto" w:fill="FFFFFF"/>
        </w:rPr>
        <w:t>說曹操</w:t>
      </w:r>
      <w:r w:rsidR="00EB1745" w:rsidRPr="00DB2211">
        <w:rPr>
          <w:rFonts w:ascii="DengXian" w:eastAsia="DengXian" w:hAnsi="DengXian" w:cs="Arial" w:hint="eastAsia"/>
          <w:shd w:val="clear" w:color="auto" w:fill="FFFFFF"/>
        </w:rPr>
        <w:t>,</w:t>
      </w:r>
      <w:r w:rsidR="00EB1745" w:rsidRPr="00DB2211">
        <w:rPr>
          <w:rFonts w:ascii="DengXian" w:eastAsia="DengXian" w:hAnsi="DengXian" w:cs="Arial"/>
          <w:shd w:val="clear" w:color="auto" w:fill="FFFFFF"/>
        </w:rPr>
        <w:t xml:space="preserve"> 曹操到/</w:t>
      </w:r>
      <w:proofErr w:type="spellStart"/>
      <w:r w:rsidR="00EB1745" w:rsidRPr="00DB2211">
        <w:rPr>
          <w:rStyle w:val="Strong"/>
          <w:rFonts w:ascii="DengXian" w:eastAsia="DengXian" w:hAnsi="DengXian" w:cs="Segoe UI"/>
          <w:b w:val="0"/>
          <w:bCs w:val="0"/>
          <w:shd w:val="clear" w:color="auto" w:fill="FFFFFF"/>
        </w:rPr>
        <w:t>shuō</w:t>
      </w:r>
      <w:proofErr w:type="spellEnd"/>
      <w:r w:rsidR="00EB1745" w:rsidRPr="00DB2211">
        <w:rPr>
          <w:rStyle w:val="Strong"/>
          <w:rFonts w:ascii="DengXian" w:eastAsia="DengXian" w:hAnsi="DengXian" w:cs="Segoe UI"/>
          <w:b w:val="0"/>
          <w:bCs w:val="0"/>
          <w:shd w:val="clear" w:color="auto" w:fill="FFFFFF"/>
        </w:rPr>
        <w:t xml:space="preserve"> </w:t>
      </w:r>
      <w:proofErr w:type="spellStart"/>
      <w:r w:rsidR="00EB1745" w:rsidRPr="00DB2211">
        <w:rPr>
          <w:rStyle w:val="Strong"/>
          <w:rFonts w:ascii="DengXian" w:eastAsia="DengXian" w:hAnsi="DengXian" w:cs="Segoe UI"/>
          <w:b w:val="0"/>
          <w:bCs w:val="0"/>
          <w:shd w:val="clear" w:color="auto" w:fill="FFFFFF"/>
        </w:rPr>
        <w:t>Cáo</w:t>
      </w:r>
      <w:proofErr w:type="spellEnd"/>
      <w:r w:rsidR="00EB1745" w:rsidRPr="00DB2211">
        <w:rPr>
          <w:rStyle w:val="Strong"/>
          <w:rFonts w:ascii="DengXian" w:eastAsia="DengXian" w:hAnsi="DengXian" w:cs="Segoe UI"/>
          <w:b w:val="0"/>
          <w:bCs w:val="0"/>
          <w:shd w:val="clear" w:color="auto" w:fill="FFFFFF"/>
        </w:rPr>
        <w:t xml:space="preserve"> </w:t>
      </w:r>
      <w:proofErr w:type="spellStart"/>
      <w:r w:rsidR="00EB1745" w:rsidRPr="00DB2211">
        <w:rPr>
          <w:rStyle w:val="Strong"/>
          <w:rFonts w:ascii="DengXian" w:eastAsia="DengXian" w:hAnsi="DengXian" w:cs="Segoe UI"/>
          <w:b w:val="0"/>
          <w:bCs w:val="0"/>
          <w:shd w:val="clear" w:color="auto" w:fill="FFFFFF"/>
        </w:rPr>
        <w:t>Cāo</w:t>
      </w:r>
      <w:proofErr w:type="spellEnd"/>
      <w:r w:rsidR="00EB1745" w:rsidRPr="00DB2211">
        <w:rPr>
          <w:rStyle w:val="Strong"/>
          <w:rFonts w:ascii="DengXian" w:eastAsia="DengXian" w:hAnsi="DengXian" w:cs="Segoe UI"/>
          <w:b w:val="0"/>
          <w:bCs w:val="0"/>
          <w:shd w:val="clear" w:color="auto" w:fill="FFFFFF"/>
        </w:rPr>
        <w:t xml:space="preserve">, </w:t>
      </w:r>
      <w:proofErr w:type="spellStart"/>
      <w:r w:rsidR="00EB1745" w:rsidRPr="00DB2211">
        <w:rPr>
          <w:rStyle w:val="Strong"/>
          <w:rFonts w:ascii="DengXian" w:eastAsia="DengXian" w:hAnsi="DengXian" w:cs="Segoe UI"/>
          <w:b w:val="0"/>
          <w:bCs w:val="0"/>
          <w:shd w:val="clear" w:color="auto" w:fill="FFFFFF"/>
        </w:rPr>
        <w:t>Cáo</w:t>
      </w:r>
      <w:proofErr w:type="spellEnd"/>
      <w:r w:rsidR="00EB1745" w:rsidRPr="00DB2211">
        <w:rPr>
          <w:rStyle w:val="Strong"/>
          <w:rFonts w:ascii="DengXian" w:eastAsia="DengXian" w:hAnsi="DengXian" w:cs="Segoe UI"/>
          <w:b w:val="0"/>
          <w:bCs w:val="0"/>
          <w:shd w:val="clear" w:color="auto" w:fill="FFFFFF"/>
        </w:rPr>
        <w:t xml:space="preserve"> </w:t>
      </w:r>
      <w:proofErr w:type="spellStart"/>
      <w:r w:rsidR="00EB1745" w:rsidRPr="00DB2211">
        <w:rPr>
          <w:rStyle w:val="Strong"/>
          <w:rFonts w:ascii="DengXian" w:eastAsia="DengXian" w:hAnsi="DengXian" w:cs="Segoe UI"/>
          <w:b w:val="0"/>
          <w:bCs w:val="0"/>
          <w:shd w:val="clear" w:color="auto" w:fill="FFFFFF"/>
        </w:rPr>
        <w:t>Cāo</w:t>
      </w:r>
      <w:proofErr w:type="spellEnd"/>
      <w:r w:rsidR="00EB1745" w:rsidRPr="00DB2211">
        <w:rPr>
          <w:rStyle w:val="Strong"/>
          <w:rFonts w:ascii="DengXian" w:eastAsia="DengXian" w:hAnsi="DengXian" w:cs="Segoe UI"/>
          <w:b w:val="0"/>
          <w:bCs w:val="0"/>
          <w:shd w:val="clear" w:color="auto" w:fill="FFFFFF"/>
        </w:rPr>
        <w:t xml:space="preserve"> </w:t>
      </w:r>
      <w:proofErr w:type="spellStart"/>
      <w:r w:rsidR="00EB1745" w:rsidRPr="00DB2211">
        <w:rPr>
          <w:rStyle w:val="Strong"/>
          <w:rFonts w:ascii="DengXian" w:eastAsia="DengXian" w:hAnsi="DengXian" w:cs="Segoe UI"/>
          <w:b w:val="0"/>
          <w:bCs w:val="0"/>
          <w:shd w:val="clear" w:color="auto" w:fill="FFFFFF"/>
        </w:rPr>
        <w:t>dào</w:t>
      </w:r>
      <w:proofErr w:type="spellEnd"/>
      <w:r w:rsidR="00B2283B" w:rsidRPr="00DB2211">
        <w:rPr>
          <w:rStyle w:val="Strong"/>
          <w:rFonts w:ascii="DengXian" w:eastAsia="DengXian" w:hAnsi="DengXian" w:cs="Segoe UI"/>
          <w:b w:val="0"/>
          <w:bCs w:val="0"/>
          <w:shd w:val="clear" w:color="auto" w:fill="FFFFFF"/>
        </w:rPr>
        <w:t xml:space="preserve">) meaning speak of Cao </w:t>
      </w:r>
      <w:proofErr w:type="spellStart"/>
      <w:r w:rsidR="00B2283B" w:rsidRPr="00DB2211">
        <w:rPr>
          <w:rStyle w:val="Strong"/>
          <w:rFonts w:ascii="DengXian" w:eastAsia="DengXian" w:hAnsi="DengXian" w:cs="Segoe UI"/>
          <w:b w:val="0"/>
          <w:bCs w:val="0"/>
          <w:shd w:val="clear" w:color="auto" w:fill="FFFFFF"/>
        </w:rPr>
        <w:t>Cao</w:t>
      </w:r>
      <w:proofErr w:type="spellEnd"/>
      <w:r w:rsidR="00B2283B" w:rsidRPr="00DB2211">
        <w:rPr>
          <w:rStyle w:val="Strong"/>
          <w:rFonts w:ascii="DengXian" w:eastAsia="DengXian" w:hAnsi="DengXian" w:cs="Segoe UI"/>
          <w:b w:val="0"/>
          <w:bCs w:val="0"/>
          <w:shd w:val="clear" w:color="auto" w:fill="FFFFFF"/>
        </w:rPr>
        <w:t xml:space="preserve"> and he will arrive- Cao </w:t>
      </w:r>
      <w:proofErr w:type="spellStart"/>
      <w:r w:rsidR="00B2283B" w:rsidRPr="00DB2211">
        <w:rPr>
          <w:rStyle w:val="Strong"/>
          <w:rFonts w:ascii="DengXian" w:eastAsia="DengXian" w:hAnsi="DengXian" w:cs="Segoe UI"/>
          <w:b w:val="0"/>
          <w:bCs w:val="0"/>
          <w:shd w:val="clear" w:color="auto" w:fill="FFFFFF"/>
        </w:rPr>
        <w:t>Cao</w:t>
      </w:r>
      <w:proofErr w:type="spellEnd"/>
      <w:r w:rsidR="00B2283B" w:rsidRPr="00DB2211">
        <w:rPr>
          <w:rStyle w:val="Strong"/>
          <w:rFonts w:ascii="DengXian" w:eastAsia="DengXian" w:hAnsi="DengXian" w:cs="Segoe UI"/>
          <w:b w:val="0"/>
          <w:bCs w:val="0"/>
          <w:shd w:val="clear" w:color="auto" w:fill="FFFFFF"/>
        </w:rPr>
        <w:t xml:space="preserve"> being a prominent figure during the Three Kingdoms period and portrayed as a man with evil traits within Luo </w:t>
      </w:r>
      <w:proofErr w:type="spellStart"/>
      <w:r w:rsidR="00B2283B" w:rsidRPr="00DB2211">
        <w:rPr>
          <w:rStyle w:val="Strong"/>
          <w:rFonts w:ascii="DengXian" w:eastAsia="DengXian" w:hAnsi="DengXian" w:cs="Segoe UI"/>
          <w:b w:val="0"/>
          <w:bCs w:val="0"/>
          <w:shd w:val="clear" w:color="auto" w:fill="FFFFFF"/>
        </w:rPr>
        <w:t>Guanzhong’s</w:t>
      </w:r>
      <w:proofErr w:type="spellEnd"/>
      <w:r w:rsidR="00B2283B" w:rsidRPr="00DB2211">
        <w:rPr>
          <w:rStyle w:val="Strong"/>
          <w:rFonts w:ascii="DengXian" w:eastAsia="DengXian" w:hAnsi="DengXian" w:cs="Segoe UI"/>
          <w:b w:val="0"/>
          <w:bCs w:val="0"/>
          <w:shd w:val="clear" w:color="auto" w:fill="FFFFFF"/>
        </w:rPr>
        <w:t xml:space="preserve"> work. In a time period where different religious and political ideologies conflicted with one another it is </w:t>
      </w:r>
      <w:r w:rsidR="00D015B7" w:rsidRPr="00DB2211">
        <w:rPr>
          <w:rStyle w:val="Strong"/>
          <w:rFonts w:ascii="DengXian" w:eastAsia="DengXian" w:hAnsi="DengXian" w:cs="Segoe UI"/>
          <w:b w:val="0"/>
          <w:bCs w:val="0"/>
          <w:shd w:val="clear" w:color="auto" w:fill="FFFFFF"/>
        </w:rPr>
        <w:t>a</w:t>
      </w:r>
      <w:r w:rsidR="00B2283B" w:rsidRPr="00DB2211">
        <w:rPr>
          <w:rStyle w:val="Strong"/>
          <w:rFonts w:ascii="DengXian" w:eastAsia="DengXian" w:hAnsi="DengXian" w:cs="Segoe UI"/>
          <w:b w:val="0"/>
          <w:bCs w:val="0"/>
          <w:shd w:val="clear" w:color="auto" w:fill="FFFFFF"/>
        </w:rPr>
        <w:t xml:space="preserve"> good study of the flaws and the personal attitudes towards said beliefs and regimes with Luo </w:t>
      </w:r>
      <w:proofErr w:type="spellStart"/>
      <w:r w:rsidR="00B2283B" w:rsidRPr="00DB2211">
        <w:rPr>
          <w:rStyle w:val="Strong"/>
          <w:rFonts w:ascii="DengXian" w:eastAsia="DengXian" w:hAnsi="DengXian" w:cs="Segoe UI"/>
          <w:b w:val="0"/>
          <w:bCs w:val="0"/>
          <w:shd w:val="clear" w:color="auto" w:fill="FFFFFF"/>
        </w:rPr>
        <w:t>Guanzhong</w:t>
      </w:r>
      <w:proofErr w:type="spellEnd"/>
      <w:r w:rsidR="00B2283B" w:rsidRPr="00DB2211">
        <w:rPr>
          <w:rStyle w:val="Strong"/>
          <w:rFonts w:ascii="DengXian" w:eastAsia="DengXian" w:hAnsi="DengXian" w:cs="Segoe UI"/>
          <w:b w:val="0"/>
          <w:bCs w:val="0"/>
          <w:shd w:val="clear" w:color="auto" w:fill="FFFFFF"/>
        </w:rPr>
        <w:t xml:space="preserve"> of course with his own biases from his personal beliefs.</w:t>
      </w:r>
    </w:p>
    <w:p w14:paraId="793B101C" w14:textId="7327E13D" w:rsidR="00B2283B" w:rsidRPr="00DB2211" w:rsidRDefault="00B2283B" w:rsidP="001705EC">
      <w:pPr>
        <w:spacing w:line="360" w:lineRule="auto"/>
        <w:rPr>
          <w:rStyle w:val="Strong"/>
          <w:rFonts w:ascii="DengXian" w:eastAsia="DengXian" w:hAnsi="DengXian" w:cs="Segoe UI"/>
          <w:b w:val="0"/>
          <w:bCs w:val="0"/>
          <w:shd w:val="clear" w:color="auto" w:fill="FFFFFF"/>
        </w:rPr>
      </w:pPr>
    </w:p>
    <w:p w14:paraId="340DB07D" w14:textId="77777777" w:rsidR="00340AA2" w:rsidRPr="00DB2211" w:rsidRDefault="00B2283B" w:rsidP="001705EC">
      <w:pPr>
        <w:spacing w:line="360" w:lineRule="auto"/>
        <w:rPr>
          <w:rStyle w:val="Strong"/>
          <w:rFonts w:ascii="DengXian" w:eastAsia="DengXian" w:hAnsi="DengXian" w:cs="Segoe UI"/>
          <w:b w:val="0"/>
          <w:bCs w:val="0"/>
          <w:shd w:val="clear" w:color="auto" w:fill="FFFFFF"/>
        </w:rPr>
      </w:pPr>
      <w:r w:rsidRPr="00DB2211">
        <w:rPr>
          <w:rStyle w:val="Strong"/>
          <w:rFonts w:ascii="DengXian" w:eastAsia="DengXian" w:hAnsi="DengXian" w:cs="Segoe UI"/>
          <w:b w:val="0"/>
          <w:bCs w:val="0"/>
          <w:shd w:val="clear" w:color="auto" w:fill="FFFFFF"/>
        </w:rPr>
        <w:t>In more recent times the events of the Three Kingdoms have been portrayed in two tv series consisting of many episodes and with a considerably high production value</w:t>
      </w:r>
      <w:r w:rsidR="00340AA2" w:rsidRPr="00DB2211">
        <w:rPr>
          <w:rStyle w:val="Strong"/>
          <w:rFonts w:ascii="DengXian" w:eastAsia="DengXian" w:hAnsi="DengXian" w:cs="Segoe UI"/>
          <w:b w:val="0"/>
          <w:bCs w:val="0"/>
          <w:shd w:val="clear" w:color="auto" w:fill="FFFFFF"/>
        </w:rPr>
        <w:t xml:space="preserve"> and positive critical </w:t>
      </w:r>
      <w:r w:rsidR="00340AA2" w:rsidRPr="00DB2211">
        <w:rPr>
          <w:rStyle w:val="Strong"/>
          <w:rFonts w:ascii="DengXian" w:eastAsia="DengXian" w:hAnsi="DengXian" w:cs="Segoe UI"/>
          <w:b w:val="0"/>
          <w:bCs w:val="0"/>
          <w:shd w:val="clear" w:color="auto" w:fill="FFFFFF"/>
        </w:rPr>
        <w:lastRenderedPageBreak/>
        <w:t xml:space="preserve">reception outside of China as well, these series are two separate entities with different writing staff and producers with one being aired in 1994 and the other launching in 2010. </w:t>
      </w:r>
    </w:p>
    <w:p w14:paraId="5BF8C5F0" w14:textId="2F554185" w:rsidR="00B2283B" w:rsidRPr="00DB2211" w:rsidRDefault="00340AA2" w:rsidP="001705EC">
      <w:pPr>
        <w:spacing w:line="360" w:lineRule="auto"/>
        <w:rPr>
          <w:rStyle w:val="Strong"/>
          <w:rFonts w:ascii="DengXian" w:eastAsia="DengXian" w:hAnsi="DengXian" w:cs="Segoe UI"/>
          <w:b w:val="0"/>
          <w:bCs w:val="0"/>
          <w:shd w:val="clear" w:color="auto" w:fill="FFFFFF"/>
        </w:rPr>
      </w:pPr>
      <w:r w:rsidRPr="00DB2211">
        <w:rPr>
          <w:rStyle w:val="Strong"/>
          <w:rFonts w:ascii="DengXian" w:eastAsia="DengXian" w:hAnsi="DengXian" w:cs="Segoe UI"/>
          <w:b w:val="0"/>
          <w:bCs w:val="0"/>
          <w:shd w:val="clear" w:color="auto" w:fill="FFFFFF"/>
        </w:rPr>
        <w:t xml:space="preserve">With access to the whole of the </w:t>
      </w:r>
      <w:r w:rsidR="0019146D" w:rsidRPr="00DB2211">
        <w:rPr>
          <w:rStyle w:val="Strong"/>
          <w:rFonts w:ascii="DengXian" w:eastAsia="DengXian" w:hAnsi="DengXian" w:cs="Segoe UI"/>
          <w:b w:val="0"/>
          <w:bCs w:val="0"/>
          <w:shd w:val="clear" w:color="auto" w:fill="FFFFFF"/>
        </w:rPr>
        <w:t xml:space="preserve">2010 </w:t>
      </w:r>
      <w:r w:rsidRPr="00DB2211">
        <w:rPr>
          <w:rStyle w:val="Strong"/>
          <w:rFonts w:ascii="DengXian" w:eastAsia="DengXian" w:hAnsi="DengXian" w:cs="Segoe UI"/>
          <w:b w:val="0"/>
          <w:bCs w:val="0"/>
          <w:shd w:val="clear" w:color="auto" w:fill="FFFFFF"/>
        </w:rPr>
        <w:t>series at hand I decided to watch the show and look at how the time period has been presented in this series and explore perhaps why it has been done this way</w:t>
      </w:r>
      <w:r w:rsidR="0019146D" w:rsidRPr="00DB2211">
        <w:rPr>
          <w:rStyle w:val="Strong"/>
          <w:rFonts w:ascii="DengXian" w:eastAsia="DengXian" w:hAnsi="DengXian" w:cs="Segoe UI"/>
          <w:b w:val="0"/>
          <w:bCs w:val="0"/>
          <w:shd w:val="clear" w:color="auto" w:fill="FFFFFF"/>
        </w:rPr>
        <w:t xml:space="preserve"> and what values it still holds to Chinese society</w:t>
      </w:r>
      <w:r w:rsidRPr="00DB2211">
        <w:rPr>
          <w:rStyle w:val="Strong"/>
          <w:rFonts w:ascii="DengXian" w:eastAsia="DengXian" w:hAnsi="DengXian" w:cs="Segoe UI"/>
          <w:b w:val="0"/>
          <w:bCs w:val="0"/>
          <w:shd w:val="clear" w:color="auto" w:fill="FFFFFF"/>
        </w:rPr>
        <w:t xml:space="preserve">. I will be looking at political context of when the show was produced, how several key events were portrayed and how it may be perceived and what the purpose of the tv show seems to be. I will also be drawing some comparisons with the </w:t>
      </w:r>
      <w:r w:rsidR="0019146D" w:rsidRPr="00DB2211">
        <w:rPr>
          <w:rStyle w:val="Strong"/>
          <w:rFonts w:ascii="DengXian" w:eastAsia="DengXian" w:hAnsi="DengXian" w:cs="Segoe UI"/>
          <w:b w:val="0"/>
          <w:bCs w:val="0"/>
          <w:shd w:val="clear" w:color="auto" w:fill="FFFFFF"/>
        </w:rPr>
        <w:t xml:space="preserve">1994 </w:t>
      </w:r>
      <w:r w:rsidRPr="00DB2211">
        <w:rPr>
          <w:rStyle w:val="Strong"/>
          <w:rFonts w:ascii="DengXian" w:eastAsia="DengXian" w:hAnsi="DengXian" w:cs="Segoe UI"/>
          <w:b w:val="0"/>
          <w:bCs w:val="0"/>
          <w:shd w:val="clear" w:color="auto" w:fill="FFFFFF"/>
        </w:rPr>
        <w:t>production and noting any significant difference in representations and why they may be.</w:t>
      </w:r>
      <w:r w:rsidR="0019146D" w:rsidRPr="00DB2211">
        <w:rPr>
          <w:rStyle w:val="Strong"/>
          <w:rFonts w:ascii="DengXian" w:eastAsia="DengXian" w:hAnsi="DengXian" w:cs="Segoe UI"/>
          <w:b w:val="0"/>
          <w:bCs w:val="0"/>
          <w:shd w:val="clear" w:color="auto" w:fill="FFFFFF"/>
        </w:rPr>
        <w:t xml:space="preserve"> The reasoning for focusing on the 2010 production primarily is due to the lack of access I have to information regarding the 1994 production and any analysis I will make will almost always be direct contrasts and comparisons with the later series.</w:t>
      </w:r>
    </w:p>
    <w:p w14:paraId="0CF6AF16" w14:textId="1743E4C7" w:rsidR="00291DC1" w:rsidRPr="00DB2211" w:rsidRDefault="00340AA2" w:rsidP="001705EC">
      <w:pPr>
        <w:spacing w:line="360" w:lineRule="auto"/>
        <w:rPr>
          <w:rStyle w:val="Strong"/>
          <w:rFonts w:ascii="DengXian" w:eastAsia="DengXian" w:hAnsi="DengXian" w:cs="Segoe UI"/>
          <w:b w:val="0"/>
          <w:bCs w:val="0"/>
          <w:shd w:val="clear" w:color="auto" w:fill="FFFFFF"/>
        </w:rPr>
      </w:pPr>
      <w:r w:rsidRPr="00DB2211">
        <w:rPr>
          <w:rStyle w:val="Strong"/>
          <w:rFonts w:ascii="DengXian" w:eastAsia="DengXian" w:hAnsi="DengXian" w:cs="Segoe UI"/>
          <w:b w:val="0"/>
          <w:bCs w:val="0"/>
          <w:shd w:val="clear" w:color="auto" w:fill="FFFFFF"/>
        </w:rPr>
        <w:t xml:space="preserve">The main </w:t>
      </w:r>
      <w:r w:rsidR="00C26FBB" w:rsidRPr="00DB2211">
        <w:rPr>
          <w:rStyle w:val="Strong"/>
          <w:rFonts w:ascii="DengXian" w:eastAsia="DengXian" w:hAnsi="DengXian" w:cs="Segoe UI"/>
          <w:b w:val="0"/>
          <w:bCs w:val="0"/>
          <w:shd w:val="clear" w:color="auto" w:fill="FFFFFF"/>
        </w:rPr>
        <w:t>focal points</w:t>
      </w:r>
      <w:r w:rsidRPr="00DB2211">
        <w:rPr>
          <w:rStyle w:val="Strong"/>
          <w:rFonts w:ascii="DengXian" w:eastAsia="DengXian" w:hAnsi="DengXian" w:cs="Segoe UI"/>
          <w:b w:val="0"/>
          <w:bCs w:val="0"/>
          <w:shd w:val="clear" w:color="auto" w:fill="FFFFFF"/>
        </w:rPr>
        <w:t xml:space="preserve"> of this case study overall </w:t>
      </w:r>
      <w:r w:rsidR="00C26FBB" w:rsidRPr="00DB2211">
        <w:rPr>
          <w:rStyle w:val="Strong"/>
          <w:rFonts w:ascii="DengXian" w:eastAsia="DengXian" w:hAnsi="DengXian" w:cs="Segoe UI"/>
          <w:b w:val="0"/>
          <w:bCs w:val="0"/>
          <w:shd w:val="clear" w:color="auto" w:fill="FFFFFF"/>
        </w:rPr>
        <w:t>are</w:t>
      </w:r>
      <w:r w:rsidRPr="00DB2211">
        <w:rPr>
          <w:rStyle w:val="Strong"/>
          <w:rFonts w:ascii="DengXian" w:eastAsia="DengXian" w:hAnsi="DengXian" w:cs="Segoe UI"/>
          <w:b w:val="0"/>
          <w:bCs w:val="0"/>
          <w:shd w:val="clear" w:color="auto" w:fill="FFFFFF"/>
        </w:rPr>
        <w:t xml:space="preserve"> to understand w</w:t>
      </w:r>
      <w:r w:rsidR="00291DC1" w:rsidRPr="00DB2211">
        <w:rPr>
          <w:rStyle w:val="Strong"/>
          <w:rFonts w:ascii="DengXian" w:eastAsia="DengXian" w:hAnsi="DengXian" w:cs="Segoe UI"/>
          <w:b w:val="0"/>
          <w:bCs w:val="0"/>
          <w:shd w:val="clear" w:color="auto" w:fill="FFFFFF"/>
        </w:rPr>
        <w:t xml:space="preserve">hat </w:t>
      </w:r>
      <w:r w:rsidR="0019146D" w:rsidRPr="00DB2211">
        <w:rPr>
          <w:rStyle w:val="Strong"/>
          <w:rFonts w:ascii="DengXian" w:eastAsia="DengXian" w:hAnsi="DengXian" w:cs="Segoe UI"/>
          <w:b w:val="0"/>
          <w:bCs w:val="0"/>
          <w:shd w:val="clear" w:color="auto" w:fill="FFFFFF"/>
        </w:rPr>
        <w:t xml:space="preserve">the ‘Romance of the </w:t>
      </w:r>
      <w:r w:rsidR="00291DC1" w:rsidRPr="00DB2211">
        <w:rPr>
          <w:rStyle w:val="Strong"/>
          <w:rFonts w:ascii="DengXian" w:eastAsia="DengXian" w:hAnsi="DengXian" w:cs="Segoe UI"/>
          <w:b w:val="0"/>
          <w:bCs w:val="0"/>
          <w:shd w:val="clear" w:color="auto" w:fill="FFFFFF"/>
        </w:rPr>
        <w:t xml:space="preserve">Three Kingdoms’ tv series represents </w:t>
      </w:r>
      <w:r w:rsidR="00C26FBB" w:rsidRPr="00DB2211">
        <w:rPr>
          <w:rStyle w:val="Strong"/>
          <w:rFonts w:ascii="DengXian" w:eastAsia="DengXian" w:hAnsi="DengXian" w:cs="Segoe UI"/>
          <w:b w:val="0"/>
          <w:bCs w:val="0"/>
          <w:shd w:val="clear" w:color="auto" w:fill="FFFFFF"/>
        </w:rPr>
        <w:t>and where it fits in for modern Chinese culture and why it is still so loved and revered.</w:t>
      </w:r>
    </w:p>
    <w:p w14:paraId="56CE4FD5" w14:textId="43D98BC6" w:rsidR="001C176E" w:rsidRPr="00DB2211" w:rsidRDefault="001C176E" w:rsidP="001705EC">
      <w:pPr>
        <w:spacing w:line="360" w:lineRule="auto"/>
        <w:rPr>
          <w:rStyle w:val="Strong"/>
          <w:rFonts w:ascii="DengXian" w:eastAsia="DengXian" w:hAnsi="DengXian" w:cs="Segoe UI"/>
          <w:b w:val="0"/>
          <w:bCs w:val="0"/>
          <w:shd w:val="clear" w:color="auto" w:fill="FFFFFF"/>
        </w:rPr>
      </w:pPr>
    </w:p>
    <w:p w14:paraId="46E9A6DF" w14:textId="24D31820" w:rsidR="007C4426" w:rsidRDefault="007C4426" w:rsidP="001705EC">
      <w:pPr>
        <w:spacing w:line="360" w:lineRule="auto"/>
        <w:rPr>
          <w:rStyle w:val="Strong"/>
          <w:rFonts w:ascii="DengXian" w:eastAsia="DengXian" w:hAnsi="DengXian" w:cs="Segoe UI"/>
          <w:b w:val="0"/>
          <w:bCs w:val="0"/>
          <w:shd w:val="clear" w:color="auto" w:fill="FFFFFF"/>
        </w:rPr>
      </w:pPr>
      <w:r w:rsidRPr="00DB2211">
        <w:rPr>
          <w:rStyle w:val="Strong"/>
          <w:rFonts w:ascii="DengXian" w:eastAsia="DengXian" w:hAnsi="DengXian" w:cs="Segoe UI"/>
          <w:b w:val="0"/>
          <w:bCs w:val="0"/>
          <w:shd w:val="clear" w:color="auto" w:fill="FFFFFF"/>
        </w:rPr>
        <w:t xml:space="preserve">It is vital to first understand some context of the source material of which the Three Kingdoms tv series is based upon, that includes both the actual time period but also of course Luo </w:t>
      </w:r>
      <w:proofErr w:type="spellStart"/>
      <w:r w:rsidRPr="00DB2211">
        <w:rPr>
          <w:rStyle w:val="Strong"/>
          <w:rFonts w:ascii="DengXian" w:eastAsia="DengXian" w:hAnsi="DengXian" w:cs="Segoe UI"/>
          <w:b w:val="0"/>
          <w:bCs w:val="0"/>
          <w:shd w:val="clear" w:color="auto" w:fill="FFFFFF"/>
        </w:rPr>
        <w:t>Guanzhong’s</w:t>
      </w:r>
      <w:proofErr w:type="spellEnd"/>
      <w:r w:rsidRPr="00DB2211">
        <w:rPr>
          <w:rStyle w:val="Strong"/>
          <w:rFonts w:ascii="DengXian" w:eastAsia="DengXian" w:hAnsi="DengXian" w:cs="Segoe UI"/>
          <w:b w:val="0"/>
          <w:bCs w:val="0"/>
          <w:shd w:val="clear" w:color="auto" w:fill="FFFFFF"/>
        </w:rPr>
        <w:t xml:space="preserve"> classical work of the same name. This is key to help understand why the time period was deemed the subject of the show along with what deviations the show may take from the narrative or historical fact and for what reasons they may be.</w:t>
      </w:r>
      <w:r w:rsidR="009B09ED" w:rsidRPr="00DB2211">
        <w:rPr>
          <w:rStyle w:val="Strong"/>
          <w:rFonts w:ascii="DengXian" w:eastAsia="DengXian" w:hAnsi="DengXian" w:cs="Segoe UI"/>
          <w:b w:val="0"/>
          <w:bCs w:val="0"/>
          <w:shd w:val="clear" w:color="auto" w:fill="FFFFFF"/>
        </w:rPr>
        <w:t xml:space="preserve"> Of course, many aspects can be viewed from different perspectives and I will be openly what these different perspectives and approaches may be and why they may be.</w:t>
      </w:r>
    </w:p>
    <w:p w14:paraId="5151408A" w14:textId="797CC574" w:rsidR="00DB2211" w:rsidRPr="00DB2211" w:rsidRDefault="00DB2211" w:rsidP="001705EC">
      <w:pPr>
        <w:spacing w:line="360" w:lineRule="auto"/>
        <w:rPr>
          <w:rStyle w:val="Strong"/>
          <w:rFonts w:ascii="DengXian" w:eastAsia="DengXian" w:hAnsi="DengXian" w:cs="Segoe UI"/>
          <w:sz w:val="24"/>
          <w:szCs w:val="24"/>
          <w:u w:val="single"/>
          <w:shd w:val="clear" w:color="auto" w:fill="FFFFFF"/>
        </w:rPr>
      </w:pPr>
      <w:r>
        <w:rPr>
          <w:rStyle w:val="Strong"/>
          <w:rFonts w:ascii="DengXian" w:eastAsia="DengXian" w:hAnsi="DengXian" w:cs="Segoe UI"/>
          <w:sz w:val="24"/>
          <w:szCs w:val="24"/>
          <w:u w:val="single"/>
          <w:shd w:val="clear" w:color="auto" w:fill="FFFFFF"/>
        </w:rPr>
        <w:t xml:space="preserve">Luo </w:t>
      </w:r>
      <w:proofErr w:type="spellStart"/>
      <w:r>
        <w:rPr>
          <w:rStyle w:val="Strong"/>
          <w:rFonts w:ascii="DengXian" w:eastAsia="DengXian" w:hAnsi="DengXian" w:cs="Segoe UI"/>
          <w:sz w:val="24"/>
          <w:szCs w:val="24"/>
          <w:u w:val="single"/>
          <w:shd w:val="clear" w:color="auto" w:fill="FFFFFF"/>
        </w:rPr>
        <w:t>Guanzhong</w:t>
      </w:r>
      <w:proofErr w:type="spellEnd"/>
      <w:r>
        <w:rPr>
          <w:rStyle w:val="Strong"/>
          <w:rFonts w:ascii="DengXian" w:eastAsia="DengXian" w:hAnsi="DengXian" w:cs="Segoe UI"/>
          <w:sz w:val="24"/>
          <w:szCs w:val="24"/>
          <w:u w:val="single"/>
          <w:shd w:val="clear" w:color="auto" w:fill="FFFFFF"/>
        </w:rPr>
        <w:t xml:space="preserve"> and the Three Kingdoms</w:t>
      </w:r>
    </w:p>
    <w:p w14:paraId="63E0EF6F" w14:textId="5719DF80" w:rsidR="00904017" w:rsidRPr="00DB2211" w:rsidRDefault="001C176E" w:rsidP="001705EC">
      <w:pPr>
        <w:spacing w:line="360" w:lineRule="auto"/>
        <w:rPr>
          <w:rFonts w:ascii="DengXian" w:eastAsia="DengXian" w:hAnsi="DengXian" w:cs="Arial"/>
          <w:color w:val="000000"/>
          <w:shd w:val="clear" w:color="auto" w:fill="FFFFFF"/>
        </w:rPr>
      </w:pPr>
      <w:r w:rsidRPr="00DB2211">
        <w:rPr>
          <w:rStyle w:val="Strong"/>
          <w:rFonts w:ascii="DengXian" w:eastAsia="DengXian" w:hAnsi="DengXian" w:cs="Segoe UI"/>
          <w:b w:val="0"/>
          <w:bCs w:val="0"/>
          <w:shd w:val="clear" w:color="auto" w:fill="FFFFFF"/>
        </w:rPr>
        <w:t xml:space="preserve">The Three Kingdoms era of China </w:t>
      </w:r>
      <w:r w:rsidR="00F15037" w:rsidRPr="00DB2211">
        <w:rPr>
          <w:rStyle w:val="Strong"/>
          <w:rFonts w:ascii="DengXian" w:eastAsia="DengXian" w:hAnsi="DengXian" w:cs="Segoe UI"/>
          <w:b w:val="0"/>
          <w:bCs w:val="0"/>
          <w:shd w:val="clear" w:color="auto" w:fill="FFFFFF"/>
        </w:rPr>
        <w:t xml:space="preserve">took place after the fall of the </w:t>
      </w:r>
      <w:r w:rsidR="0073188E" w:rsidRPr="00DB2211">
        <w:rPr>
          <w:rStyle w:val="Strong"/>
          <w:rFonts w:ascii="DengXian" w:eastAsia="DengXian" w:hAnsi="DengXian" w:cs="Segoe UI"/>
          <w:b w:val="0"/>
          <w:bCs w:val="0"/>
          <w:shd w:val="clear" w:color="auto" w:fill="FFFFFF"/>
        </w:rPr>
        <w:t xml:space="preserve">Later </w:t>
      </w:r>
      <w:r w:rsidR="00F15037" w:rsidRPr="00DB2211">
        <w:rPr>
          <w:rStyle w:val="Strong"/>
          <w:rFonts w:ascii="DengXian" w:eastAsia="DengXian" w:hAnsi="DengXian" w:cs="Segoe UI"/>
          <w:b w:val="0"/>
          <w:bCs w:val="0"/>
          <w:shd w:val="clear" w:color="auto" w:fill="FFFFFF"/>
        </w:rPr>
        <w:t xml:space="preserve">Han Dynasty </w:t>
      </w:r>
      <w:r w:rsidR="0073188E" w:rsidRPr="00DB2211">
        <w:rPr>
          <w:rStyle w:val="Strong"/>
          <w:rFonts w:ascii="DengXian" w:eastAsia="DengXian" w:hAnsi="DengXian" w:cs="Segoe UI"/>
          <w:b w:val="0"/>
          <w:bCs w:val="0"/>
          <w:shd w:val="clear" w:color="auto" w:fill="FFFFFF"/>
        </w:rPr>
        <w:t xml:space="preserve">from 220 C.E to 280 C.E and creating the circumstances that paved the way for the following </w:t>
      </w:r>
      <w:proofErr w:type="spellStart"/>
      <w:r w:rsidR="0073188E" w:rsidRPr="00DB2211">
        <w:rPr>
          <w:rStyle w:val="Strong"/>
          <w:rFonts w:ascii="DengXian" w:eastAsia="DengXian" w:hAnsi="DengXian" w:cs="Segoe UI"/>
          <w:b w:val="0"/>
          <w:bCs w:val="0"/>
          <w:shd w:val="clear" w:color="auto" w:fill="FFFFFF"/>
        </w:rPr>
        <w:t>Jin</w:t>
      </w:r>
      <w:proofErr w:type="spellEnd"/>
      <w:r w:rsidR="0073188E" w:rsidRPr="00DB2211">
        <w:rPr>
          <w:rStyle w:val="Strong"/>
          <w:rFonts w:ascii="DengXian" w:eastAsia="DengXian" w:hAnsi="DengXian" w:cs="Segoe UI"/>
          <w:b w:val="0"/>
          <w:bCs w:val="0"/>
          <w:shd w:val="clear" w:color="auto" w:fill="FFFFFF"/>
        </w:rPr>
        <w:t xml:space="preserve"> Dynasty</w:t>
      </w:r>
      <w:r w:rsidR="00904017" w:rsidRPr="00DB2211">
        <w:rPr>
          <w:rFonts w:ascii="DengXian" w:eastAsia="DengXian" w:hAnsi="DengXian" w:cs="Arial"/>
          <w:color w:val="000000"/>
          <w:shd w:val="clear" w:color="auto" w:fill="FFFFFF"/>
        </w:rPr>
        <w:t xml:space="preserve"> (</w:t>
      </w:r>
      <w:proofErr w:type="spellStart"/>
      <w:r w:rsidR="00904017" w:rsidRPr="00DB2211">
        <w:rPr>
          <w:rFonts w:ascii="DengXian" w:eastAsia="DengXian" w:hAnsi="DengXian" w:cs="Arial"/>
          <w:color w:val="000000"/>
          <w:shd w:val="clear" w:color="auto" w:fill="FFFFFF"/>
        </w:rPr>
        <w:t>Theobold</w:t>
      </w:r>
      <w:proofErr w:type="spellEnd"/>
      <w:r w:rsidR="00904017" w:rsidRPr="00DB2211">
        <w:rPr>
          <w:rFonts w:ascii="DengXian" w:eastAsia="DengXian" w:hAnsi="DengXian" w:cs="Arial"/>
          <w:color w:val="000000"/>
          <w:shd w:val="clear" w:color="auto" w:fill="FFFFFF"/>
        </w:rPr>
        <w:t xml:space="preserve">, 2020). China was wrought with war and eventually was separated into three predominant factions </w:t>
      </w:r>
      <w:r w:rsidR="00221470" w:rsidRPr="00DB2211">
        <w:rPr>
          <w:rFonts w:ascii="DengXian" w:eastAsia="DengXian" w:hAnsi="DengXian" w:cs="Arial"/>
          <w:color w:val="000000"/>
          <w:shd w:val="clear" w:color="auto" w:fill="FFFFFF"/>
        </w:rPr>
        <w:t>‘Shu Han,</w:t>
      </w:r>
      <w:r w:rsidR="007C4426" w:rsidRPr="00DB2211">
        <w:rPr>
          <w:rFonts w:ascii="DengXian" w:eastAsia="DengXian" w:hAnsi="DengXian" w:cs="Arial"/>
          <w:color w:val="000000"/>
          <w:shd w:val="clear" w:color="auto" w:fill="FFFFFF"/>
        </w:rPr>
        <w:t>’</w:t>
      </w:r>
      <w:r w:rsidR="00221470" w:rsidRPr="00DB2211">
        <w:rPr>
          <w:rFonts w:ascii="DengXian" w:eastAsia="DengXian" w:hAnsi="DengXian" w:cs="Arial"/>
          <w:color w:val="000000"/>
          <w:shd w:val="clear" w:color="auto" w:fill="FFFFFF"/>
        </w:rPr>
        <w:t xml:space="preserve"> </w:t>
      </w:r>
      <w:r w:rsidR="007C4426" w:rsidRPr="00DB2211">
        <w:rPr>
          <w:rFonts w:ascii="DengXian" w:eastAsia="DengXian" w:hAnsi="DengXian" w:cs="Arial"/>
          <w:color w:val="000000"/>
          <w:shd w:val="clear" w:color="auto" w:fill="FFFFFF"/>
        </w:rPr>
        <w:t>‘</w:t>
      </w:r>
      <w:r w:rsidR="00221470" w:rsidRPr="00DB2211">
        <w:rPr>
          <w:rFonts w:ascii="DengXian" w:eastAsia="DengXian" w:hAnsi="DengXian" w:cs="Arial"/>
          <w:color w:val="000000"/>
          <w:shd w:val="clear" w:color="auto" w:fill="FFFFFF"/>
        </w:rPr>
        <w:t>Sun Wu</w:t>
      </w:r>
      <w:r w:rsidR="007C4426" w:rsidRPr="00DB2211">
        <w:rPr>
          <w:rFonts w:ascii="DengXian" w:eastAsia="DengXian" w:hAnsi="DengXian" w:cs="Arial"/>
          <w:color w:val="000000"/>
          <w:shd w:val="clear" w:color="auto" w:fill="FFFFFF"/>
        </w:rPr>
        <w:t>’</w:t>
      </w:r>
      <w:r w:rsidR="00221470" w:rsidRPr="00DB2211">
        <w:rPr>
          <w:rFonts w:ascii="DengXian" w:eastAsia="DengXian" w:hAnsi="DengXian" w:cs="Arial"/>
          <w:color w:val="000000"/>
          <w:shd w:val="clear" w:color="auto" w:fill="FFFFFF"/>
        </w:rPr>
        <w:t xml:space="preserve"> and </w:t>
      </w:r>
      <w:r w:rsidR="007C4426" w:rsidRPr="00DB2211">
        <w:rPr>
          <w:rFonts w:ascii="DengXian" w:eastAsia="DengXian" w:hAnsi="DengXian" w:cs="Arial"/>
          <w:color w:val="000000"/>
          <w:shd w:val="clear" w:color="auto" w:fill="FFFFFF"/>
        </w:rPr>
        <w:t>‘</w:t>
      </w:r>
      <w:r w:rsidR="00221470" w:rsidRPr="00DB2211">
        <w:rPr>
          <w:rFonts w:ascii="DengXian" w:eastAsia="DengXian" w:hAnsi="DengXian" w:cs="Arial"/>
          <w:color w:val="000000"/>
          <w:shd w:val="clear" w:color="auto" w:fill="FFFFFF"/>
        </w:rPr>
        <w:t>Cao Wei</w:t>
      </w:r>
      <w:r w:rsidR="007C4426" w:rsidRPr="00DB2211">
        <w:rPr>
          <w:rFonts w:ascii="DengXian" w:eastAsia="DengXian" w:hAnsi="DengXian" w:cs="Arial"/>
          <w:color w:val="000000"/>
          <w:shd w:val="clear" w:color="auto" w:fill="FFFFFF"/>
        </w:rPr>
        <w:t xml:space="preserve">’ which I will be referring to as ‘Shu’ Wu’ and ’Wei’ respectively as there full names are to prevent confusion with other Kingdoms with </w:t>
      </w:r>
      <w:r w:rsidR="007C4426" w:rsidRPr="00DB2211">
        <w:rPr>
          <w:rFonts w:ascii="DengXian" w:eastAsia="DengXian" w:hAnsi="DengXian" w:cs="Arial"/>
          <w:color w:val="000000"/>
          <w:shd w:val="clear" w:color="auto" w:fill="FFFFFF"/>
        </w:rPr>
        <w:lastRenderedPageBreak/>
        <w:t xml:space="preserve">the similar names during other time periods. </w:t>
      </w:r>
      <w:r w:rsidR="009B09ED" w:rsidRPr="00DB2211">
        <w:rPr>
          <w:rFonts w:ascii="DengXian" w:eastAsia="DengXian" w:hAnsi="DengXian" w:cs="Arial"/>
          <w:color w:val="000000"/>
          <w:shd w:val="clear" w:color="auto" w:fill="FFFFFF"/>
        </w:rPr>
        <w:t>With the Emperors court being heavily influenced by a council of retainers and then the succession of a young inexperienced emperors who were almost instantly manipulated by the local warlords with some aiming to increase their own power whilst others attempted to restore the Han Dynasty.</w:t>
      </w:r>
      <w:r w:rsidR="00FA03A7" w:rsidRPr="00DB2211">
        <w:rPr>
          <w:rFonts w:ascii="DengXian" w:eastAsia="DengXian" w:hAnsi="DengXian" w:cs="Arial"/>
          <w:color w:val="000000"/>
          <w:shd w:val="clear" w:color="auto" w:fill="FFFFFF"/>
        </w:rPr>
        <w:t xml:space="preserve"> With the period being filled with different alliances and many betrayals alongside many battles involving famous warriors it is no wonder why the period is still such a huge source of entertaining stories through different mediums not just tv shows.</w:t>
      </w:r>
    </w:p>
    <w:p w14:paraId="16A0044C" w14:textId="13D1A670" w:rsidR="00FA03A7" w:rsidRPr="00DB2211" w:rsidRDefault="00FA03A7" w:rsidP="001705EC">
      <w:pPr>
        <w:spacing w:line="360" w:lineRule="auto"/>
        <w:rPr>
          <w:rFonts w:ascii="DengXian" w:eastAsia="DengXian" w:hAnsi="DengXian" w:cs="Arial"/>
          <w:color w:val="000000"/>
          <w:shd w:val="clear" w:color="auto" w:fill="FFFFFF"/>
        </w:rPr>
      </w:pPr>
    </w:p>
    <w:p w14:paraId="580D36BA" w14:textId="77777777" w:rsidR="005C4F2D" w:rsidRPr="00DB2211" w:rsidRDefault="00FA03A7" w:rsidP="001705EC">
      <w:pPr>
        <w:spacing w:line="360" w:lineRule="auto"/>
        <w:rPr>
          <w:rFonts w:ascii="DengXian" w:eastAsia="DengXian" w:hAnsi="DengXian" w:cs="Arial"/>
          <w:color w:val="000000"/>
          <w:shd w:val="clear" w:color="auto" w:fill="FFFFFF"/>
        </w:rPr>
      </w:pPr>
      <w:r w:rsidRPr="00DB2211">
        <w:rPr>
          <w:rFonts w:ascii="DengXian" w:eastAsia="DengXian" w:hAnsi="DengXian" w:cs="Arial"/>
          <w:color w:val="000000"/>
          <w:shd w:val="clear" w:color="auto" w:fill="FFFFFF"/>
        </w:rPr>
        <w:t xml:space="preserve">Luo </w:t>
      </w:r>
      <w:proofErr w:type="spellStart"/>
      <w:r w:rsidRPr="00DB2211">
        <w:rPr>
          <w:rFonts w:ascii="DengXian" w:eastAsia="DengXian" w:hAnsi="DengXian" w:cs="Arial"/>
          <w:color w:val="000000"/>
          <w:shd w:val="clear" w:color="auto" w:fill="FFFFFF"/>
        </w:rPr>
        <w:t>Guanzhong</w:t>
      </w:r>
      <w:proofErr w:type="spellEnd"/>
      <w:r w:rsidRPr="00DB2211">
        <w:rPr>
          <w:rFonts w:ascii="DengXian" w:eastAsia="DengXian" w:hAnsi="DengXian" w:cs="Arial"/>
          <w:color w:val="000000"/>
          <w:shd w:val="clear" w:color="auto" w:fill="FFFFFF"/>
        </w:rPr>
        <w:t xml:space="preserve"> who is attributed with writing ‘Romance of the Three Kingdoms’, </w:t>
      </w:r>
      <w:r w:rsidR="00917714" w:rsidRPr="00DB2211">
        <w:rPr>
          <w:rFonts w:ascii="DengXian" w:eastAsia="DengXian" w:hAnsi="DengXian" w:cs="Arial"/>
          <w:color w:val="000000"/>
          <w:shd w:val="clear" w:color="auto" w:fill="FFFFFF"/>
        </w:rPr>
        <w:t xml:space="preserve">supposedly lived during the late Yuan and Early Ming dynasties and </w:t>
      </w:r>
      <w:r w:rsidR="005C4F2D" w:rsidRPr="00DB2211">
        <w:rPr>
          <w:rFonts w:ascii="DengXian" w:eastAsia="DengXian" w:hAnsi="DengXian" w:cs="Arial"/>
          <w:color w:val="000000"/>
          <w:shd w:val="clear" w:color="auto" w:fill="FFFFFF"/>
        </w:rPr>
        <w:t xml:space="preserve">used a variety of different sources for producing the work which are evident in the classical novel. </w:t>
      </w:r>
    </w:p>
    <w:p w14:paraId="04326824" w14:textId="3A43DBA4" w:rsidR="00FA03A7" w:rsidRPr="00DB2211" w:rsidRDefault="005C4F2D" w:rsidP="001705EC">
      <w:pPr>
        <w:spacing w:line="360" w:lineRule="auto"/>
        <w:rPr>
          <w:rFonts w:ascii="DengXian" w:eastAsia="DengXian" w:hAnsi="DengXian" w:cs="Arial"/>
          <w:color w:val="000000"/>
          <w:shd w:val="clear" w:color="auto" w:fill="FFFFFF"/>
        </w:rPr>
      </w:pPr>
      <w:r w:rsidRPr="00DB2211">
        <w:rPr>
          <w:rFonts w:ascii="DengXian" w:eastAsia="DengXian" w:hAnsi="DengXian" w:cs="Arial"/>
          <w:color w:val="000000"/>
          <w:shd w:val="clear" w:color="auto" w:fill="FFFFFF"/>
        </w:rPr>
        <w:t xml:space="preserve">Whether Luo </w:t>
      </w:r>
      <w:proofErr w:type="spellStart"/>
      <w:r w:rsidRPr="00DB2211">
        <w:rPr>
          <w:rFonts w:ascii="DengXian" w:eastAsia="DengXian" w:hAnsi="DengXian" w:cs="Arial"/>
          <w:color w:val="000000"/>
          <w:shd w:val="clear" w:color="auto" w:fill="FFFFFF"/>
        </w:rPr>
        <w:t>Guanzhong</w:t>
      </w:r>
      <w:proofErr w:type="spellEnd"/>
      <w:r w:rsidRPr="00DB2211">
        <w:rPr>
          <w:rFonts w:ascii="DengXian" w:eastAsia="DengXian" w:hAnsi="DengXian" w:cs="Arial"/>
          <w:color w:val="000000"/>
          <w:shd w:val="clear" w:color="auto" w:fill="FFFFFF"/>
        </w:rPr>
        <w:t xml:space="preserve"> is the name of the author it almost irrelevant and can almost just be used as a </w:t>
      </w:r>
      <w:r w:rsidR="00BA6EAD" w:rsidRPr="00DB2211">
        <w:rPr>
          <w:rFonts w:ascii="DengXian" w:eastAsia="DengXian" w:hAnsi="DengXian" w:cs="Arial"/>
          <w:color w:val="000000"/>
          <w:shd w:val="clear" w:color="auto" w:fill="FFFFFF"/>
        </w:rPr>
        <w:t>pseudonym</w:t>
      </w:r>
      <w:r w:rsidRPr="00DB2211">
        <w:rPr>
          <w:rFonts w:ascii="DengXian" w:eastAsia="DengXian" w:hAnsi="DengXian" w:cs="Arial"/>
          <w:color w:val="000000"/>
          <w:shd w:val="clear" w:color="auto" w:fill="FFFFFF"/>
        </w:rPr>
        <w:t xml:space="preserve"> for whoever it was, what is relevant is the fact that the author drew information and</w:t>
      </w:r>
      <w:r w:rsidR="008F1925" w:rsidRPr="00DB2211">
        <w:rPr>
          <w:rFonts w:ascii="DengXian" w:eastAsia="DengXian" w:hAnsi="DengXian" w:cs="Arial"/>
          <w:color w:val="000000"/>
          <w:shd w:val="clear" w:color="auto" w:fill="FFFFFF"/>
        </w:rPr>
        <w:t xml:space="preserve"> inspiration f</w:t>
      </w:r>
      <w:r w:rsidRPr="00DB2211">
        <w:rPr>
          <w:rFonts w:ascii="DengXian" w:eastAsia="DengXian" w:hAnsi="DengXian" w:cs="Arial"/>
          <w:color w:val="000000"/>
          <w:shd w:val="clear" w:color="auto" w:fill="FFFFFF"/>
        </w:rPr>
        <w:t xml:space="preserve">rom historical records such as Chen </w:t>
      </w:r>
      <w:proofErr w:type="spellStart"/>
      <w:r w:rsidRPr="00DB2211">
        <w:rPr>
          <w:rFonts w:ascii="DengXian" w:eastAsia="DengXian" w:hAnsi="DengXian" w:cs="Arial"/>
          <w:color w:val="000000"/>
          <w:shd w:val="clear" w:color="auto" w:fill="FFFFFF"/>
        </w:rPr>
        <w:t>Shou’s</w:t>
      </w:r>
      <w:proofErr w:type="spellEnd"/>
      <w:r w:rsidRPr="00DB2211">
        <w:rPr>
          <w:rFonts w:ascii="DengXian" w:eastAsia="DengXian" w:hAnsi="DengXian" w:cs="Arial"/>
          <w:color w:val="000000"/>
          <w:shd w:val="clear" w:color="auto" w:fill="FFFFFF"/>
        </w:rPr>
        <w:t xml:space="preserve"> ‘Records of the T</w:t>
      </w:r>
      <w:r w:rsidR="008F1925" w:rsidRPr="00DB2211">
        <w:rPr>
          <w:rFonts w:ascii="DengXian" w:eastAsia="DengXian" w:hAnsi="DengXian" w:cs="Arial"/>
          <w:color w:val="000000"/>
          <w:shd w:val="clear" w:color="auto" w:fill="FFFFFF"/>
        </w:rPr>
        <w:t>h</w:t>
      </w:r>
      <w:r w:rsidRPr="00DB2211">
        <w:rPr>
          <w:rFonts w:ascii="DengXian" w:eastAsia="DengXian" w:hAnsi="DengXian" w:cs="Arial"/>
          <w:color w:val="000000"/>
          <w:shd w:val="clear" w:color="auto" w:fill="FFFFFF"/>
        </w:rPr>
        <w:t>ree Kingdoms’, Tang Dynasty poetry as well as personal biases from the authors own beliefs</w:t>
      </w:r>
      <w:r w:rsidR="008F1925" w:rsidRPr="00DB2211">
        <w:rPr>
          <w:rFonts w:ascii="DengXian" w:eastAsia="DengXian" w:hAnsi="DengXian" w:cs="Arial"/>
          <w:color w:val="000000"/>
          <w:shd w:val="clear" w:color="auto" w:fill="FFFFFF"/>
        </w:rPr>
        <w:t xml:space="preserve"> intertwined within an entertaining narrative (Moss. Roberts, ‘Afterword’). As it is the name commonly attributed to the creator of the ‘Romance of the Three Kingdoms’ I will be referring to them as Luo </w:t>
      </w:r>
      <w:proofErr w:type="spellStart"/>
      <w:r w:rsidR="008F1925" w:rsidRPr="00DB2211">
        <w:rPr>
          <w:rFonts w:ascii="DengXian" w:eastAsia="DengXian" w:hAnsi="DengXian" w:cs="Arial"/>
          <w:color w:val="000000"/>
          <w:shd w:val="clear" w:color="auto" w:fill="FFFFFF"/>
        </w:rPr>
        <w:t>Guanzhong</w:t>
      </w:r>
      <w:proofErr w:type="spellEnd"/>
      <w:r w:rsidR="008F1925" w:rsidRPr="00DB2211">
        <w:rPr>
          <w:rFonts w:ascii="DengXian" w:eastAsia="DengXian" w:hAnsi="DengXian" w:cs="Arial"/>
          <w:color w:val="000000"/>
          <w:shd w:val="clear" w:color="auto" w:fill="FFFFFF"/>
        </w:rPr>
        <w:t xml:space="preserve"> despite the scholarly debate, as it is somewhat irrelevant for this case study.</w:t>
      </w:r>
    </w:p>
    <w:p w14:paraId="27E128B8" w14:textId="721D721F" w:rsidR="008F1925" w:rsidRPr="00DB2211" w:rsidRDefault="008F1925" w:rsidP="001705EC">
      <w:pPr>
        <w:spacing w:line="360" w:lineRule="auto"/>
        <w:rPr>
          <w:rFonts w:ascii="DengXian" w:eastAsia="DengXian" w:hAnsi="DengXian" w:cs="Arial"/>
          <w:color w:val="000000"/>
          <w:shd w:val="clear" w:color="auto" w:fill="FFFFFF"/>
        </w:rPr>
      </w:pPr>
      <w:r w:rsidRPr="00DB2211">
        <w:rPr>
          <w:rFonts w:ascii="DengXian" w:eastAsia="DengXian" w:hAnsi="DengXian" w:cs="Arial"/>
          <w:color w:val="000000"/>
          <w:shd w:val="clear" w:color="auto" w:fill="FFFFFF"/>
        </w:rPr>
        <w:t>The transition from the Yuan Dynasty to the Ming dynasty was one of drastic change especially in r</w:t>
      </w:r>
      <w:r w:rsidR="00965B72" w:rsidRPr="00DB2211">
        <w:rPr>
          <w:rFonts w:ascii="DengXian" w:eastAsia="DengXian" w:hAnsi="DengXian" w:cs="Arial"/>
          <w:color w:val="000000"/>
          <w:shd w:val="clear" w:color="auto" w:fill="FFFFFF"/>
        </w:rPr>
        <w:t>e</w:t>
      </w:r>
      <w:r w:rsidRPr="00DB2211">
        <w:rPr>
          <w:rFonts w:ascii="DengXian" w:eastAsia="DengXian" w:hAnsi="DengXian" w:cs="Arial"/>
          <w:color w:val="000000"/>
          <w:shd w:val="clear" w:color="auto" w:fill="FFFFFF"/>
        </w:rPr>
        <w:t>g</w:t>
      </w:r>
      <w:r w:rsidR="00965B72" w:rsidRPr="00DB2211">
        <w:rPr>
          <w:rFonts w:ascii="DengXian" w:eastAsia="DengXian" w:hAnsi="DengXian" w:cs="Arial"/>
          <w:color w:val="000000"/>
          <w:shd w:val="clear" w:color="auto" w:fill="FFFFFF"/>
        </w:rPr>
        <w:t>a</w:t>
      </w:r>
      <w:r w:rsidRPr="00DB2211">
        <w:rPr>
          <w:rFonts w:ascii="DengXian" w:eastAsia="DengXian" w:hAnsi="DengXian" w:cs="Arial"/>
          <w:color w:val="000000"/>
          <w:shd w:val="clear" w:color="auto" w:fill="FFFFFF"/>
        </w:rPr>
        <w:t>rds to philosophy and religious preferences by the ruling class</w:t>
      </w:r>
      <w:r w:rsidR="00965B72" w:rsidRPr="00DB2211">
        <w:rPr>
          <w:rFonts w:ascii="DengXian" w:eastAsia="DengXian" w:hAnsi="DengXian" w:cs="Arial"/>
          <w:color w:val="000000"/>
          <w:shd w:val="clear" w:color="auto" w:fill="FFFFFF"/>
        </w:rPr>
        <w:t xml:space="preserve"> after the Mongol Yuan Dynasty was no more and a Han Chinese government was back in control the three prominent religions of China; Buddhism, Confucianism and Daoism had returned to popularity with the Ming preferring Daoist beliefs and teachings (Wang, 2012).</w:t>
      </w:r>
    </w:p>
    <w:p w14:paraId="6EB00E30" w14:textId="42AFF07F" w:rsidR="00A04C93" w:rsidRDefault="00A04C93" w:rsidP="001705EC">
      <w:pPr>
        <w:spacing w:line="360" w:lineRule="auto"/>
        <w:rPr>
          <w:rFonts w:ascii="DengXian" w:eastAsia="DengXian" w:hAnsi="DengXian" w:cs="Arial"/>
          <w:b/>
          <w:bCs/>
          <w:color w:val="000000"/>
          <w:sz w:val="24"/>
          <w:szCs w:val="24"/>
          <w:u w:val="single"/>
          <w:shd w:val="clear" w:color="auto" w:fill="FFFFFF"/>
        </w:rPr>
      </w:pPr>
    </w:p>
    <w:p w14:paraId="72AA0DA1" w14:textId="6AF76DDA" w:rsidR="00DB2211" w:rsidRPr="00DB2211" w:rsidRDefault="00DB2211" w:rsidP="001705EC">
      <w:pPr>
        <w:spacing w:line="360" w:lineRule="auto"/>
        <w:rPr>
          <w:rFonts w:ascii="DengXian" w:eastAsia="DengXian" w:hAnsi="DengXian" w:cs="Arial"/>
          <w:b/>
          <w:bCs/>
          <w:color w:val="000000"/>
          <w:sz w:val="24"/>
          <w:szCs w:val="24"/>
          <w:u w:val="single"/>
          <w:shd w:val="clear" w:color="auto" w:fill="FFFFFF"/>
        </w:rPr>
      </w:pPr>
      <w:r>
        <w:rPr>
          <w:rFonts w:ascii="DengXian" w:eastAsia="DengXian" w:hAnsi="DengXian" w:cs="Arial"/>
          <w:b/>
          <w:bCs/>
          <w:color w:val="000000"/>
          <w:sz w:val="24"/>
          <w:szCs w:val="24"/>
          <w:u w:val="single"/>
          <w:shd w:val="clear" w:color="auto" w:fill="FFFFFF"/>
        </w:rPr>
        <w:t>Politics of the 90’s</w:t>
      </w:r>
    </w:p>
    <w:p w14:paraId="2AA129EA" w14:textId="36247243" w:rsidR="00A04C93" w:rsidRPr="00DB2211" w:rsidRDefault="00AD7D39" w:rsidP="001705EC">
      <w:pPr>
        <w:spacing w:line="360" w:lineRule="auto"/>
        <w:rPr>
          <w:rFonts w:ascii="DengXian" w:eastAsia="DengXian" w:hAnsi="DengXian" w:cs="Arial"/>
          <w:color w:val="000000"/>
          <w:shd w:val="clear" w:color="auto" w:fill="FFFFFF"/>
        </w:rPr>
      </w:pPr>
      <w:r w:rsidRPr="00DB2211">
        <w:rPr>
          <w:rFonts w:ascii="DengXian" w:eastAsia="DengXian" w:hAnsi="DengXian" w:cs="Arial"/>
          <w:color w:val="000000"/>
          <w:shd w:val="clear" w:color="auto" w:fill="FFFFFF"/>
        </w:rPr>
        <w:t>The first tv production that began in 1994</w:t>
      </w:r>
      <w:r w:rsidR="00332A33" w:rsidRPr="00DB2211">
        <w:rPr>
          <w:rFonts w:ascii="DengXian" w:eastAsia="DengXian" w:hAnsi="DengXian" w:cs="Arial"/>
          <w:color w:val="000000"/>
          <w:shd w:val="clear" w:color="auto" w:fill="FFFFFF"/>
        </w:rPr>
        <w:t xml:space="preserve"> </w:t>
      </w:r>
      <w:r w:rsidRPr="00DB2211">
        <w:rPr>
          <w:rFonts w:ascii="DengXian" w:eastAsia="DengXian" w:hAnsi="DengXian" w:cs="Arial"/>
          <w:color w:val="000000"/>
          <w:shd w:val="clear" w:color="auto" w:fill="FFFFFF"/>
        </w:rPr>
        <w:t xml:space="preserve">was broadcasted </w:t>
      </w:r>
      <w:r w:rsidR="000E26E6" w:rsidRPr="00DB2211">
        <w:rPr>
          <w:rFonts w:ascii="DengXian" w:eastAsia="DengXian" w:hAnsi="DengXian" w:cs="Arial"/>
          <w:color w:val="000000"/>
          <w:shd w:val="clear" w:color="auto" w:fill="FFFFFF"/>
        </w:rPr>
        <w:t>amid</w:t>
      </w:r>
      <w:r w:rsidRPr="00DB2211">
        <w:rPr>
          <w:rFonts w:ascii="DengXian" w:eastAsia="DengXian" w:hAnsi="DengXian" w:cs="Arial"/>
          <w:color w:val="000000"/>
          <w:shd w:val="clear" w:color="auto" w:fill="FFFFFF"/>
        </w:rPr>
        <w:t xml:space="preserve"> a time of change for the Chinese government and regime. Understanding some of the greater changes that were taking </w:t>
      </w:r>
      <w:r w:rsidRPr="00DB2211">
        <w:rPr>
          <w:rFonts w:ascii="DengXian" w:eastAsia="DengXian" w:hAnsi="DengXian" w:cs="Arial"/>
          <w:color w:val="000000"/>
          <w:shd w:val="clear" w:color="auto" w:fill="FFFFFF"/>
        </w:rPr>
        <w:lastRenderedPageBreak/>
        <w:t xml:space="preserve">place within Chinese politics can help provide a clearer understanding of the purpose and significance of the ‘Romance of the Three Kingdoms’ series. </w:t>
      </w:r>
      <w:r w:rsidR="00332A33" w:rsidRPr="00DB2211">
        <w:rPr>
          <w:rFonts w:ascii="DengXian" w:eastAsia="DengXian" w:hAnsi="DengXian" w:cs="Arial"/>
          <w:color w:val="000000"/>
          <w:shd w:val="clear" w:color="auto" w:fill="FFFFFF"/>
        </w:rPr>
        <w:t>I consider a</w:t>
      </w:r>
      <w:r w:rsidRPr="00DB2211">
        <w:rPr>
          <w:rFonts w:ascii="DengXian" w:eastAsia="DengXian" w:hAnsi="DengXian" w:cs="Arial"/>
          <w:color w:val="000000"/>
          <w:shd w:val="clear" w:color="auto" w:fill="FFFFFF"/>
        </w:rPr>
        <w:t xml:space="preserve">fter years of conflict and recovery from the war, the international fall of communism and international repercussions after the Tiananmen square protests led to a fall in favour with other nations for </w:t>
      </w:r>
      <w:r w:rsidR="00A12B1D" w:rsidRPr="00DB2211">
        <w:rPr>
          <w:rFonts w:ascii="DengXian" w:eastAsia="DengXian" w:hAnsi="DengXian" w:cs="Arial"/>
          <w:color w:val="000000"/>
          <w:shd w:val="clear" w:color="auto" w:fill="FFFFFF"/>
        </w:rPr>
        <w:t>C</w:t>
      </w:r>
      <w:r w:rsidRPr="00DB2211">
        <w:rPr>
          <w:rFonts w:ascii="DengXian" w:eastAsia="DengXian" w:hAnsi="DengXian" w:cs="Arial"/>
          <w:color w:val="000000"/>
          <w:shd w:val="clear" w:color="auto" w:fill="FFFFFF"/>
        </w:rPr>
        <w:t xml:space="preserve">hina all of these factors seemingly </w:t>
      </w:r>
      <w:r w:rsidR="00A12B1D" w:rsidRPr="00DB2211">
        <w:rPr>
          <w:rFonts w:ascii="DengXian" w:eastAsia="DengXian" w:hAnsi="DengXian" w:cs="Arial"/>
          <w:color w:val="000000"/>
          <w:shd w:val="clear" w:color="auto" w:fill="FFFFFF"/>
        </w:rPr>
        <w:t>affect how</w:t>
      </w:r>
      <w:r w:rsidRPr="00DB2211">
        <w:rPr>
          <w:rFonts w:ascii="DengXian" w:eastAsia="DengXian" w:hAnsi="DengXian" w:cs="Arial"/>
          <w:color w:val="000000"/>
          <w:shd w:val="clear" w:color="auto" w:fill="FFFFFF"/>
        </w:rPr>
        <w:t xml:space="preserve"> important this portrayal of the three kingdoms would become to be to the Chinese populace over the years, and how the government would be able to use it to an advantage.</w:t>
      </w:r>
    </w:p>
    <w:p w14:paraId="235035D0" w14:textId="32F6FCBB" w:rsidR="00215A95" w:rsidRPr="00DB2211" w:rsidRDefault="00332A33" w:rsidP="001705EC">
      <w:pPr>
        <w:spacing w:line="360" w:lineRule="auto"/>
        <w:rPr>
          <w:rFonts w:ascii="DengXian" w:eastAsia="DengXian" w:hAnsi="DengXian" w:cs="Arial"/>
          <w:shd w:val="clear" w:color="auto" w:fill="FFFFFF"/>
        </w:rPr>
      </w:pPr>
      <w:r w:rsidRPr="00DB2211">
        <w:rPr>
          <w:rFonts w:ascii="DengXian" w:eastAsia="DengXian" w:hAnsi="DengXian" w:cs="Arial"/>
          <w:color w:val="000000"/>
          <w:shd w:val="clear" w:color="auto" w:fill="FFFFFF"/>
        </w:rPr>
        <w:t xml:space="preserve">The popularity of the communist party around this time was questionable after the Tiananmen protests and the leader of the party at the time Deng </w:t>
      </w:r>
      <w:r w:rsidR="002F4182" w:rsidRPr="00DB2211">
        <w:rPr>
          <w:rFonts w:ascii="DengXian" w:eastAsia="DengXian" w:hAnsi="DengXian" w:cs="Arial"/>
          <w:color w:val="000000"/>
          <w:shd w:val="clear" w:color="auto" w:fill="FFFFFF"/>
        </w:rPr>
        <w:t>Xiaoping</w:t>
      </w:r>
      <w:r w:rsidRPr="00DB2211">
        <w:rPr>
          <w:rFonts w:ascii="DengXian" w:eastAsia="DengXian" w:hAnsi="DengXian" w:cs="Arial"/>
          <w:color w:val="000000"/>
          <w:shd w:val="clear" w:color="auto" w:fill="FFFFFF"/>
        </w:rPr>
        <w:t xml:space="preserve"> was under scrutiny from his own populace and even the military (Vogel.2011)</w:t>
      </w:r>
      <w:r w:rsidR="002F4182" w:rsidRPr="00DB2211">
        <w:rPr>
          <w:rFonts w:ascii="DengXian" w:eastAsia="DengXian" w:hAnsi="DengXian" w:cs="Arial"/>
          <w:color w:val="000000"/>
          <w:shd w:val="clear" w:color="auto" w:fill="FFFFFF"/>
        </w:rPr>
        <w:t>.</w:t>
      </w:r>
      <w:r w:rsidR="00D015B7" w:rsidRPr="00DB2211">
        <w:rPr>
          <w:rFonts w:ascii="DengXian" w:eastAsia="DengXian" w:hAnsi="DengXian" w:cs="Arial"/>
          <w:color w:val="000000"/>
          <w:shd w:val="clear" w:color="auto" w:fill="FFFFFF"/>
        </w:rPr>
        <w:t xml:space="preserve"> The production of the show during the 90’s included a huge array of cast members supposedly up to 400,000 people were involved allowing them to take part in a production representing such a heroic part of their history and heritage (Knight.2012)</w:t>
      </w:r>
      <w:r w:rsidR="00923E92" w:rsidRPr="00DB2211">
        <w:rPr>
          <w:rFonts w:ascii="DengXian" w:eastAsia="DengXian" w:hAnsi="DengXian" w:cs="Arial"/>
          <w:color w:val="000000"/>
          <w:shd w:val="clear" w:color="auto" w:fill="FFFFFF"/>
        </w:rPr>
        <w:t xml:space="preserve">. The production in fact received national involvement and unity with even army divisions </w:t>
      </w:r>
      <w:r w:rsidR="00215A95" w:rsidRPr="00DB2211">
        <w:rPr>
          <w:rFonts w:ascii="DengXian" w:eastAsia="DengXian" w:hAnsi="DengXian" w:cs="Arial"/>
          <w:color w:val="000000"/>
          <w:shd w:val="clear" w:color="auto" w:fill="FFFFFF"/>
        </w:rPr>
        <w:t>involved</w:t>
      </w:r>
      <w:r w:rsidR="00923E92" w:rsidRPr="00DB2211">
        <w:rPr>
          <w:rFonts w:ascii="DengXian" w:eastAsia="DengXian" w:hAnsi="DengXian" w:cs="Arial"/>
          <w:color w:val="000000"/>
          <w:shd w:val="clear" w:color="auto" w:fill="FFFFFF"/>
        </w:rPr>
        <w:t xml:space="preserve"> in the live-acted battle sequences</w:t>
      </w:r>
      <w:r w:rsidR="00215A95" w:rsidRPr="00DB2211">
        <w:rPr>
          <w:rFonts w:ascii="DengXian" w:eastAsia="DengXian" w:hAnsi="DengXian" w:cs="Arial"/>
          <w:color w:val="000000"/>
          <w:shd w:val="clear" w:color="auto" w:fill="FFFFFF"/>
        </w:rPr>
        <w:t xml:space="preserve">, the battle of </w:t>
      </w:r>
      <w:proofErr w:type="spellStart"/>
      <w:r w:rsidR="00215A95" w:rsidRPr="00DB2211">
        <w:rPr>
          <w:rFonts w:ascii="DengXian" w:eastAsia="DengXian" w:hAnsi="DengXian" w:cs="Arial"/>
          <w:color w:val="000000"/>
          <w:shd w:val="clear" w:color="auto" w:fill="FFFFFF"/>
        </w:rPr>
        <w:t>Guandu</w:t>
      </w:r>
      <w:proofErr w:type="spellEnd"/>
      <w:r w:rsidR="00215A95" w:rsidRPr="00DB2211">
        <w:rPr>
          <w:rFonts w:ascii="DengXian" w:eastAsia="DengXian" w:hAnsi="DengXian" w:cs="Arial"/>
          <w:color w:val="000000"/>
          <w:shd w:val="clear" w:color="auto" w:fill="FFFFFF"/>
        </w:rPr>
        <w:t xml:space="preserve"> alone included 4000 soldiers amongst other actors </w:t>
      </w:r>
      <w:r w:rsidR="00215A95" w:rsidRPr="00DB2211">
        <w:rPr>
          <w:rFonts w:ascii="DengXian" w:eastAsia="DengXian" w:hAnsi="DengXian" w:cs="Arial"/>
          <w:shd w:val="clear" w:color="auto" w:fill="FFFFFF"/>
        </w:rPr>
        <w:t>(</w:t>
      </w:r>
      <w:proofErr w:type="spellStart"/>
      <w:r w:rsidR="00215A95" w:rsidRPr="00DB2211">
        <w:rPr>
          <w:rFonts w:ascii="DengXian" w:eastAsia="DengXian" w:hAnsi="DengXian" w:cs="Arial"/>
          <w:shd w:val="clear" w:color="auto" w:fill="FFFFFF"/>
        </w:rPr>
        <w:t>Besio</w:t>
      </w:r>
      <w:proofErr w:type="spellEnd"/>
      <w:r w:rsidR="00215A95" w:rsidRPr="00DB2211">
        <w:rPr>
          <w:rFonts w:ascii="DengXian" w:eastAsia="DengXian" w:hAnsi="DengXian" w:cs="Arial"/>
          <w:shd w:val="clear" w:color="auto" w:fill="FFFFFF"/>
        </w:rPr>
        <w:t xml:space="preserve"> and Tung, 2007)</w:t>
      </w:r>
      <w:r w:rsidR="00215A95" w:rsidRPr="00DB2211">
        <w:rPr>
          <w:rFonts w:ascii="DengXian" w:eastAsia="DengXian" w:hAnsi="DengXian" w:cs="Arial"/>
          <w:shd w:val="clear" w:color="auto" w:fill="FFFFFF"/>
        </w:rPr>
        <w:t>.</w:t>
      </w:r>
    </w:p>
    <w:p w14:paraId="267EB8C2" w14:textId="313E3F01" w:rsidR="00332A33" w:rsidRDefault="00332A33" w:rsidP="001705EC">
      <w:pPr>
        <w:spacing w:line="360" w:lineRule="auto"/>
        <w:rPr>
          <w:rFonts w:ascii="DengXian" w:eastAsia="DengXian" w:hAnsi="DengXian" w:cs="Arial"/>
          <w:color w:val="000000"/>
          <w:shd w:val="clear" w:color="auto" w:fill="FFFFFF"/>
        </w:rPr>
      </w:pPr>
    </w:p>
    <w:p w14:paraId="3C03D81D" w14:textId="45034FFE" w:rsidR="00DB2211" w:rsidRPr="00DB2211" w:rsidRDefault="00DB2211" w:rsidP="001705EC">
      <w:pPr>
        <w:spacing w:line="360" w:lineRule="auto"/>
        <w:rPr>
          <w:rFonts w:ascii="DengXian" w:eastAsia="DengXian" w:hAnsi="DengXian" w:cs="Arial"/>
          <w:b/>
          <w:bCs/>
          <w:color w:val="000000"/>
          <w:sz w:val="24"/>
          <w:szCs w:val="24"/>
          <w:u w:val="single"/>
          <w:shd w:val="clear" w:color="auto" w:fill="FFFFFF"/>
        </w:rPr>
      </w:pPr>
      <w:r w:rsidRPr="00DB2211">
        <w:rPr>
          <w:rFonts w:ascii="DengXian" w:eastAsia="DengXian" w:hAnsi="DengXian" w:cs="Arial"/>
          <w:b/>
          <w:bCs/>
          <w:color w:val="000000"/>
          <w:sz w:val="24"/>
          <w:szCs w:val="24"/>
          <w:u w:val="single"/>
          <w:shd w:val="clear" w:color="auto" w:fill="FFFFFF"/>
        </w:rPr>
        <w:t xml:space="preserve">The Three Kingdoms held in high Regard </w:t>
      </w:r>
    </w:p>
    <w:p w14:paraId="18BDCEB5" w14:textId="26F219AC" w:rsidR="00380958" w:rsidRPr="00DB2211" w:rsidRDefault="006D1926" w:rsidP="001705EC">
      <w:pPr>
        <w:spacing w:line="360" w:lineRule="auto"/>
        <w:rPr>
          <w:rStyle w:val="Strong"/>
          <w:rFonts w:ascii="DengXian" w:eastAsia="DengXian" w:hAnsi="DengXian" w:cs="Segoe UI"/>
          <w:b w:val="0"/>
          <w:bCs w:val="0"/>
          <w:shd w:val="clear" w:color="auto" w:fill="FFFFFF"/>
        </w:rPr>
      </w:pPr>
      <w:r w:rsidRPr="00DB2211">
        <w:rPr>
          <w:rStyle w:val="Strong"/>
          <w:rFonts w:ascii="DengXian" w:eastAsia="DengXian" w:hAnsi="DengXian" w:cs="Segoe UI"/>
          <w:b w:val="0"/>
          <w:bCs w:val="0"/>
          <w:shd w:val="clear" w:color="auto" w:fill="FFFFFF"/>
        </w:rPr>
        <w:t>Both series based on the classical work were in</w:t>
      </w:r>
      <w:r w:rsidR="00E431DE" w:rsidRPr="00DB2211">
        <w:rPr>
          <w:rStyle w:val="Strong"/>
          <w:rFonts w:ascii="DengXian" w:eastAsia="DengXian" w:hAnsi="DengXian" w:cs="Segoe UI"/>
          <w:b w:val="0"/>
          <w:bCs w:val="0"/>
          <w:shd w:val="clear" w:color="auto" w:fill="FFFFFF"/>
        </w:rPr>
        <w:t xml:space="preserve"> </w:t>
      </w:r>
      <w:r w:rsidRPr="00DB2211">
        <w:rPr>
          <w:rStyle w:val="Strong"/>
          <w:rFonts w:ascii="DengXian" w:eastAsia="DengXian" w:hAnsi="DengXian" w:cs="Segoe UI"/>
          <w:b w:val="0"/>
          <w:bCs w:val="0"/>
          <w:shd w:val="clear" w:color="auto" w:fill="FFFFFF"/>
        </w:rPr>
        <w:t xml:space="preserve">fact heavily expensive to produce, with both breaking records for the production costs at the time, </w:t>
      </w:r>
      <w:r w:rsidR="001825BB" w:rsidRPr="00DB2211">
        <w:rPr>
          <w:rStyle w:val="Strong"/>
          <w:rFonts w:ascii="DengXian" w:eastAsia="DengXian" w:hAnsi="DengXian" w:cs="Segoe UI"/>
          <w:b w:val="0"/>
          <w:bCs w:val="0"/>
          <w:shd w:val="clear" w:color="auto" w:fill="FFFFFF"/>
        </w:rPr>
        <w:t>when it was first broadcast the 2010 series was the most expensive small screen Chinese series to date (China.org.cn, 2009). The fact so much investment of time and money goes into producing this series as opposed to attempting to just purely monetarily profit off the production shows the pride and quality that has to be presented when creating any form of entertainment in regards to the three kingdoms period. Despite the high popularity the show was to receive the cost of production involving props and costumes would mean profit would not be as high as expected (China.org.cn,2009).</w:t>
      </w:r>
      <w:r w:rsidR="00380958" w:rsidRPr="00DB2211">
        <w:rPr>
          <w:rStyle w:val="Strong"/>
          <w:rFonts w:ascii="DengXian" w:eastAsia="DengXian" w:hAnsi="DengXian" w:cs="Segoe UI"/>
          <w:b w:val="0"/>
          <w:bCs w:val="0"/>
          <w:shd w:val="clear" w:color="auto" w:fill="FFFFFF"/>
        </w:rPr>
        <w:t xml:space="preserve"> These series’, if not for money, must seemingly be created in order to present in the best way possible a Chinese epic depicting characters that represent different virtues and tells a tale of heroism and drama.</w:t>
      </w:r>
    </w:p>
    <w:p w14:paraId="064E0A79" w14:textId="2B209CF7" w:rsidR="006D1926" w:rsidRDefault="00380958" w:rsidP="001705EC">
      <w:pPr>
        <w:spacing w:line="360" w:lineRule="auto"/>
        <w:rPr>
          <w:rStyle w:val="Strong"/>
          <w:rFonts w:ascii="DengXian" w:eastAsia="DengXian" w:hAnsi="DengXian" w:cs="Segoe UI"/>
          <w:b w:val="0"/>
          <w:bCs w:val="0"/>
          <w:shd w:val="clear" w:color="auto" w:fill="FFFFFF"/>
        </w:rPr>
      </w:pPr>
      <w:r w:rsidRPr="00DB2211">
        <w:rPr>
          <w:rStyle w:val="Strong"/>
          <w:rFonts w:ascii="DengXian" w:eastAsia="DengXian" w:hAnsi="DengXian" w:cs="Segoe UI"/>
          <w:b w:val="0"/>
          <w:bCs w:val="0"/>
          <w:shd w:val="clear" w:color="auto" w:fill="FFFFFF"/>
        </w:rPr>
        <w:lastRenderedPageBreak/>
        <w:t xml:space="preserve">After speaking with John Zhu a graduate of the University of North Carolina and host of the ‘3kingdoms podcast’ as well </w:t>
      </w:r>
      <w:r w:rsidR="00732FB8" w:rsidRPr="00DB2211">
        <w:rPr>
          <w:rStyle w:val="Strong"/>
          <w:rFonts w:ascii="DengXian" w:eastAsia="DengXian" w:hAnsi="DengXian" w:cs="Segoe UI"/>
          <w:b w:val="0"/>
          <w:bCs w:val="0"/>
          <w:shd w:val="clear" w:color="auto" w:fill="FFFFFF"/>
        </w:rPr>
        <w:t xml:space="preserve">as </w:t>
      </w:r>
      <w:r w:rsidRPr="00DB2211">
        <w:rPr>
          <w:rStyle w:val="Strong"/>
          <w:rFonts w:ascii="DengXian" w:eastAsia="DengXian" w:hAnsi="DengXian" w:cs="Segoe UI"/>
          <w:b w:val="0"/>
          <w:bCs w:val="0"/>
          <w:shd w:val="clear" w:color="auto" w:fill="FFFFFF"/>
        </w:rPr>
        <w:t>someone who lived in China during his early childhood during the 80’s, he made it very clear to me that the stories of the three kingdoms were intertwined with daily life (</w:t>
      </w:r>
      <w:proofErr w:type="spellStart"/>
      <w:r w:rsidRPr="00DB2211">
        <w:rPr>
          <w:rStyle w:val="Strong"/>
          <w:rFonts w:ascii="DengXian" w:eastAsia="DengXian" w:hAnsi="DengXian" w:cs="Segoe UI"/>
          <w:b w:val="0"/>
          <w:bCs w:val="0"/>
          <w:shd w:val="clear" w:color="auto" w:fill="FFFFFF"/>
        </w:rPr>
        <w:t>J</w:t>
      </w:r>
      <w:r w:rsidR="00732FB8" w:rsidRPr="00DB2211">
        <w:rPr>
          <w:rStyle w:val="Strong"/>
          <w:rFonts w:ascii="DengXian" w:eastAsia="DengXian" w:hAnsi="DengXian" w:cs="Segoe UI"/>
          <w:b w:val="0"/>
          <w:bCs w:val="0"/>
          <w:shd w:val="clear" w:color="auto" w:fill="FFFFFF"/>
        </w:rPr>
        <w:t>.Zhu</w:t>
      </w:r>
      <w:proofErr w:type="spellEnd"/>
      <w:r w:rsidR="00732FB8" w:rsidRPr="00DB2211">
        <w:rPr>
          <w:rStyle w:val="Strong"/>
          <w:rFonts w:ascii="DengXian" w:eastAsia="DengXian" w:hAnsi="DengXian" w:cs="Segoe UI"/>
          <w:b w:val="0"/>
          <w:bCs w:val="0"/>
          <w:shd w:val="clear" w:color="auto" w:fill="FFFFFF"/>
        </w:rPr>
        <w:t>, Personal communication, April 27, 2020). The stories of the Three kingdoms were broadcast on the radio along with different levels of reading the actual stories like comic books were widely available, you did not need to be a historian to know the ‘Romance of The Three kingdoms’ and the classical work’s fiction began to “overshadow real history”(</w:t>
      </w:r>
      <w:proofErr w:type="spellStart"/>
      <w:r w:rsidR="00732FB8" w:rsidRPr="00DB2211">
        <w:rPr>
          <w:rStyle w:val="Strong"/>
          <w:rFonts w:ascii="DengXian" w:eastAsia="DengXian" w:hAnsi="DengXian" w:cs="Segoe UI"/>
          <w:b w:val="0"/>
          <w:bCs w:val="0"/>
          <w:shd w:val="clear" w:color="auto" w:fill="FFFFFF"/>
        </w:rPr>
        <w:t>J.Zhu</w:t>
      </w:r>
      <w:proofErr w:type="spellEnd"/>
      <w:r w:rsidR="00732FB8" w:rsidRPr="00DB2211">
        <w:rPr>
          <w:rStyle w:val="Strong"/>
          <w:rFonts w:ascii="DengXian" w:eastAsia="DengXian" w:hAnsi="DengXian" w:cs="Segoe UI"/>
          <w:b w:val="0"/>
          <w:bCs w:val="0"/>
          <w:shd w:val="clear" w:color="auto" w:fill="FFFFFF"/>
        </w:rPr>
        <w:t>, Personal Communication, April 27,2020).</w:t>
      </w:r>
      <w:r w:rsidRPr="00DB2211">
        <w:rPr>
          <w:rStyle w:val="Strong"/>
          <w:rFonts w:ascii="DengXian" w:eastAsia="DengXian" w:hAnsi="DengXian" w:cs="Segoe UI"/>
          <w:b w:val="0"/>
          <w:bCs w:val="0"/>
          <w:shd w:val="clear" w:color="auto" w:fill="FFFFFF"/>
        </w:rPr>
        <w:t xml:space="preserve"> </w:t>
      </w:r>
      <w:r w:rsidR="00732FB8" w:rsidRPr="00DB2211">
        <w:rPr>
          <w:rStyle w:val="Strong"/>
          <w:rFonts w:ascii="DengXian" w:eastAsia="DengXian" w:hAnsi="DengXian" w:cs="Segoe UI"/>
          <w:b w:val="0"/>
          <w:bCs w:val="0"/>
          <w:shd w:val="clear" w:color="auto" w:fill="FFFFFF"/>
        </w:rPr>
        <w:t>This ‘history’ was more about how the Chinese society was able to view itself and therefore more important.</w:t>
      </w:r>
    </w:p>
    <w:p w14:paraId="1D327378" w14:textId="362F2E51" w:rsidR="00DB2211" w:rsidRPr="00DB2211" w:rsidRDefault="00DB2211" w:rsidP="001705EC">
      <w:pPr>
        <w:spacing w:line="360" w:lineRule="auto"/>
        <w:rPr>
          <w:rStyle w:val="Strong"/>
          <w:rFonts w:ascii="DengXian" w:eastAsia="DengXian" w:hAnsi="DengXian" w:cs="Segoe UI"/>
          <w:sz w:val="24"/>
          <w:szCs w:val="24"/>
          <w:u w:val="single"/>
          <w:shd w:val="clear" w:color="auto" w:fill="FFFFFF"/>
        </w:rPr>
      </w:pPr>
      <w:r>
        <w:rPr>
          <w:rStyle w:val="Strong"/>
          <w:rFonts w:ascii="DengXian" w:eastAsia="DengXian" w:hAnsi="DengXian" w:cs="Segoe UI"/>
          <w:sz w:val="24"/>
          <w:szCs w:val="24"/>
          <w:u w:val="single"/>
          <w:shd w:val="clear" w:color="auto" w:fill="FFFFFF"/>
        </w:rPr>
        <w:t xml:space="preserve">Casting </w:t>
      </w:r>
    </w:p>
    <w:p w14:paraId="31384DD7" w14:textId="77777777" w:rsidR="00E431DE" w:rsidRPr="00DB2211" w:rsidRDefault="00411138" w:rsidP="001705EC">
      <w:pPr>
        <w:spacing w:line="360" w:lineRule="auto"/>
        <w:rPr>
          <w:rStyle w:val="Strong"/>
          <w:rFonts w:ascii="DengXian" w:eastAsia="DengXian" w:hAnsi="DengXian" w:cs="Segoe UI"/>
          <w:b w:val="0"/>
          <w:bCs w:val="0"/>
          <w:shd w:val="clear" w:color="auto" w:fill="FFFFFF"/>
        </w:rPr>
      </w:pPr>
      <w:r w:rsidRPr="00DB2211">
        <w:rPr>
          <w:rStyle w:val="Strong"/>
          <w:rFonts w:ascii="DengXian" w:eastAsia="DengXian" w:hAnsi="DengXian" w:cs="Segoe UI"/>
          <w:b w:val="0"/>
          <w:bCs w:val="0"/>
          <w:shd w:val="clear" w:color="auto" w:fill="FFFFFF"/>
        </w:rPr>
        <w:t xml:space="preserve">Both productions received critical acclaim when it came to awards despite both having different takes on Luo </w:t>
      </w:r>
      <w:proofErr w:type="spellStart"/>
      <w:r w:rsidRPr="00DB2211">
        <w:rPr>
          <w:rStyle w:val="Strong"/>
          <w:rFonts w:ascii="DengXian" w:eastAsia="DengXian" w:hAnsi="DengXian" w:cs="Segoe UI"/>
          <w:b w:val="0"/>
          <w:bCs w:val="0"/>
          <w:shd w:val="clear" w:color="auto" w:fill="FFFFFF"/>
        </w:rPr>
        <w:t>Guanzhong’s</w:t>
      </w:r>
      <w:proofErr w:type="spellEnd"/>
      <w:r w:rsidRPr="00DB2211">
        <w:rPr>
          <w:rStyle w:val="Strong"/>
          <w:rFonts w:ascii="DengXian" w:eastAsia="DengXian" w:hAnsi="DengXian" w:cs="Segoe UI"/>
          <w:b w:val="0"/>
          <w:bCs w:val="0"/>
          <w:shd w:val="clear" w:color="auto" w:fill="FFFFFF"/>
        </w:rPr>
        <w:t xml:space="preserve"> classical work. The production from the 90’s </w:t>
      </w:r>
      <w:r w:rsidR="00CC249A" w:rsidRPr="00DB2211">
        <w:rPr>
          <w:rStyle w:val="Strong"/>
          <w:rFonts w:ascii="DengXian" w:eastAsia="DengXian" w:hAnsi="DengXian" w:cs="Segoe UI"/>
          <w:b w:val="0"/>
          <w:bCs w:val="0"/>
          <w:shd w:val="clear" w:color="auto" w:fill="FFFFFF"/>
        </w:rPr>
        <w:t>received the</w:t>
      </w:r>
      <w:r w:rsidRPr="00DB2211">
        <w:rPr>
          <w:rStyle w:val="Strong"/>
          <w:rFonts w:ascii="DengXian" w:eastAsia="DengXian" w:hAnsi="DengXian" w:cs="Segoe UI"/>
          <w:b w:val="0"/>
          <w:bCs w:val="0"/>
          <w:shd w:val="clear" w:color="auto" w:fill="FFFFFF"/>
        </w:rPr>
        <w:t xml:space="preserve"> ‘Best tv Series’ from the Golden Eagle awards and Bao </w:t>
      </w:r>
      <w:proofErr w:type="spellStart"/>
      <w:r w:rsidRPr="00DB2211">
        <w:rPr>
          <w:rStyle w:val="Strong"/>
          <w:rFonts w:ascii="DengXian" w:eastAsia="DengXian" w:hAnsi="DengXian" w:cs="Segoe UI"/>
          <w:b w:val="0"/>
          <w:bCs w:val="0"/>
          <w:shd w:val="clear" w:color="auto" w:fill="FFFFFF"/>
        </w:rPr>
        <w:t>Guo’an</w:t>
      </w:r>
      <w:proofErr w:type="spellEnd"/>
      <w:r w:rsidRPr="00DB2211">
        <w:rPr>
          <w:rStyle w:val="Strong"/>
          <w:rFonts w:ascii="DengXian" w:eastAsia="DengXian" w:hAnsi="DengXian" w:cs="Segoe UI"/>
          <w:b w:val="0"/>
          <w:bCs w:val="0"/>
          <w:shd w:val="clear" w:color="auto" w:fill="FFFFFF"/>
        </w:rPr>
        <w:t xml:space="preserve"> who portrayed Cao </w:t>
      </w:r>
      <w:proofErr w:type="spellStart"/>
      <w:r w:rsidRPr="00DB2211">
        <w:rPr>
          <w:rStyle w:val="Strong"/>
          <w:rFonts w:ascii="DengXian" w:eastAsia="DengXian" w:hAnsi="DengXian" w:cs="Segoe UI"/>
          <w:b w:val="0"/>
          <w:bCs w:val="0"/>
          <w:shd w:val="clear" w:color="auto" w:fill="FFFFFF"/>
        </w:rPr>
        <w:t>Cao</w:t>
      </w:r>
      <w:proofErr w:type="spellEnd"/>
      <w:r w:rsidRPr="00DB2211">
        <w:rPr>
          <w:rStyle w:val="Strong"/>
          <w:rFonts w:ascii="DengXian" w:eastAsia="DengXian" w:hAnsi="DengXian" w:cs="Segoe UI"/>
          <w:b w:val="0"/>
          <w:bCs w:val="0"/>
          <w:shd w:val="clear" w:color="auto" w:fill="FFFFFF"/>
        </w:rPr>
        <w:t xml:space="preserve"> received ‘Best actor in a leading role’ (IMDb).</w:t>
      </w:r>
      <w:r w:rsidR="00561B68" w:rsidRPr="00DB2211">
        <w:rPr>
          <w:rStyle w:val="Strong"/>
          <w:rFonts w:ascii="DengXian" w:eastAsia="DengXian" w:hAnsi="DengXian" w:cs="Segoe UI"/>
          <w:b w:val="0"/>
          <w:bCs w:val="0"/>
          <w:shd w:val="clear" w:color="auto" w:fill="FFFFFF"/>
        </w:rPr>
        <w:t xml:space="preserve"> </w:t>
      </w:r>
      <w:r w:rsidR="00CC249A" w:rsidRPr="00DB2211">
        <w:rPr>
          <w:rStyle w:val="Strong"/>
          <w:rFonts w:ascii="DengXian" w:eastAsia="DengXian" w:hAnsi="DengXian" w:cs="Segoe UI"/>
          <w:b w:val="0"/>
          <w:bCs w:val="0"/>
          <w:shd w:val="clear" w:color="auto" w:fill="FFFFFF"/>
        </w:rPr>
        <w:t xml:space="preserve">The 2010 </w:t>
      </w:r>
      <w:proofErr w:type="spellStart"/>
      <w:r w:rsidR="00CC249A" w:rsidRPr="00DB2211">
        <w:rPr>
          <w:rStyle w:val="Strong"/>
          <w:rFonts w:ascii="DengXian" w:eastAsia="DengXian" w:hAnsi="DengXian" w:cs="Segoe UI"/>
          <w:b w:val="0"/>
          <w:bCs w:val="0"/>
          <w:shd w:val="clear" w:color="auto" w:fill="FFFFFF"/>
        </w:rPr>
        <w:t>seriies</w:t>
      </w:r>
      <w:proofErr w:type="spellEnd"/>
      <w:r w:rsidR="00CC249A" w:rsidRPr="00DB2211">
        <w:rPr>
          <w:rStyle w:val="Strong"/>
          <w:rFonts w:ascii="DengXian" w:eastAsia="DengXian" w:hAnsi="DengXian" w:cs="Segoe UI"/>
          <w:b w:val="0"/>
          <w:bCs w:val="0"/>
          <w:shd w:val="clear" w:color="auto" w:fill="FFFFFF"/>
        </w:rPr>
        <w:t xml:space="preserve"> also received awards of being ‘Outstanding Television’ with the actor portraying Cao </w:t>
      </w:r>
      <w:proofErr w:type="spellStart"/>
      <w:r w:rsidR="00CC249A" w:rsidRPr="00DB2211">
        <w:rPr>
          <w:rStyle w:val="Strong"/>
          <w:rFonts w:ascii="DengXian" w:eastAsia="DengXian" w:hAnsi="DengXian" w:cs="Segoe UI"/>
          <w:b w:val="0"/>
          <w:bCs w:val="0"/>
          <w:shd w:val="clear" w:color="auto" w:fill="FFFFFF"/>
        </w:rPr>
        <w:t>Cao</w:t>
      </w:r>
      <w:proofErr w:type="spellEnd"/>
      <w:r w:rsidR="00CC249A" w:rsidRPr="00DB2211">
        <w:rPr>
          <w:rStyle w:val="Strong"/>
          <w:rFonts w:ascii="DengXian" w:eastAsia="DengXian" w:hAnsi="DengXian" w:cs="Segoe UI"/>
          <w:b w:val="0"/>
          <w:bCs w:val="0"/>
          <w:shd w:val="clear" w:color="auto" w:fill="FFFFFF"/>
        </w:rPr>
        <w:t xml:space="preserve">, </w:t>
      </w:r>
      <w:proofErr w:type="spellStart"/>
      <w:r w:rsidR="00CC249A" w:rsidRPr="00DB2211">
        <w:rPr>
          <w:rStyle w:val="Strong"/>
          <w:rFonts w:ascii="DengXian" w:eastAsia="DengXian" w:hAnsi="DengXian" w:cs="Segoe UI"/>
          <w:b w:val="0"/>
          <w:bCs w:val="0"/>
          <w:shd w:val="clear" w:color="auto" w:fill="FFFFFF"/>
        </w:rPr>
        <w:t>Jianbin</w:t>
      </w:r>
      <w:proofErr w:type="spellEnd"/>
      <w:r w:rsidR="00CC249A" w:rsidRPr="00DB2211">
        <w:rPr>
          <w:rStyle w:val="Strong"/>
          <w:rFonts w:ascii="DengXian" w:eastAsia="DengXian" w:hAnsi="DengXian" w:cs="Segoe UI"/>
          <w:b w:val="0"/>
          <w:bCs w:val="0"/>
          <w:shd w:val="clear" w:color="auto" w:fill="FFFFFF"/>
        </w:rPr>
        <w:t xml:space="preserve"> Chen winning ‘Best Actor’ at the Asia Rainbow Tv awards (IMDb). </w:t>
      </w:r>
      <w:r w:rsidR="00E431DE" w:rsidRPr="00DB2211">
        <w:rPr>
          <w:rStyle w:val="Strong"/>
          <w:rFonts w:ascii="DengXian" w:eastAsia="DengXian" w:hAnsi="DengXian" w:cs="Segoe UI"/>
          <w:b w:val="0"/>
          <w:bCs w:val="0"/>
          <w:shd w:val="clear" w:color="auto" w:fill="FFFFFF"/>
        </w:rPr>
        <w:t xml:space="preserve">Bao </w:t>
      </w:r>
      <w:proofErr w:type="spellStart"/>
      <w:r w:rsidR="00E431DE" w:rsidRPr="00DB2211">
        <w:rPr>
          <w:rStyle w:val="Strong"/>
          <w:rFonts w:ascii="DengXian" w:eastAsia="DengXian" w:hAnsi="DengXian" w:cs="Segoe UI"/>
          <w:b w:val="0"/>
          <w:bCs w:val="0"/>
          <w:shd w:val="clear" w:color="auto" w:fill="FFFFFF"/>
        </w:rPr>
        <w:t>Guo’an</w:t>
      </w:r>
      <w:proofErr w:type="spellEnd"/>
      <w:r w:rsidR="00E431DE" w:rsidRPr="00DB2211">
        <w:rPr>
          <w:rStyle w:val="Strong"/>
          <w:rFonts w:ascii="DengXian" w:eastAsia="DengXian" w:hAnsi="DengXian" w:cs="Segoe UI"/>
          <w:b w:val="0"/>
          <w:bCs w:val="0"/>
          <w:shd w:val="clear" w:color="auto" w:fill="FFFFFF"/>
        </w:rPr>
        <w:t xml:space="preserve"> states playing Cao </w:t>
      </w:r>
      <w:proofErr w:type="spellStart"/>
      <w:r w:rsidR="00E431DE" w:rsidRPr="00DB2211">
        <w:rPr>
          <w:rStyle w:val="Strong"/>
          <w:rFonts w:ascii="DengXian" w:eastAsia="DengXian" w:hAnsi="DengXian" w:cs="Segoe UI"/>
          <w:b w:val="0"/>
          <w:bCs w:val="0"/>
          <w:shd w:val="clear" w:color="auto" w:fill="FFFFFF"/>
        </w:rPr>
        <w:t>Cao</w:t>
      </w:r>
      <w:proofErr w:type="spellEnd"/>
      <w:r w:rsidR="00E431DE" w:rsidRPr="00DB2211">
        <w:rPr>
          <w:rStyle w:val="Strong"/>
          <w:rFonts w:ascii="DengXian" w:eastAsia="DengXian" w:hAnsi="DengXian" w:cs="Segoe UI"/>
          <w:b w:val="0"/>
          <w:bCs w:val="0"/>
          <w:shd w:val="clear" w:color="auto" w:fill="FFFFFF"/>
        </w:rPr>
        <w:t xml:space="preserve"> propelled his career massively (</w:t>
      </w:r>
      <w:r w:rsidR="00E431DE" w:rsidRPr="00DB2211">
        <w:rPr>
          <w:rFonts w:ascii="DengXian" w:eastAsia="DengXian" w:hAnsi="DengXian" w:cs="Arial"/>
          <w:shd w:val="clear" w:color="auto" w:fill="FFFFFF"/>
        </w:rPr>
        <w:t>(鲍国安_百度百科, 2020).</w:t>
      </w:r>
    </w:p>
    <w:p w14:paraId="799A7A20" w14:textId="37396DDB" w:rsidR="00E431DE" w:rsidRPr="00DB2211" w:rsidRDefault="00CC249A" w:rsidP="001705EC">
      <w:pPr>
        <w:spacing w:line="360" w:lineRule="auto"/>
        <w:rPr>
          <w:rFonts w:ascii="DengXian" w:eastAsia="DengXian" w:hAnsi="DengXian" w:cs="Segoe UI"/>
          <w:shd w:val="clear" w:color="auto" w:fill="FFFFFF"/>
        </w:rPr>
      </w:pPr>
      <w:r w:rsidRPr="00DB2211">
        <w:rPr>
          <w:rStyle w:val="Strong"/>
          <w:rFonts w:ascii="DengXian" w:eastAsia="DengXian" w:hAnsi="DengXian" w:cs="Segoe UI"/>
          <w:b w:val="0"/>
          <w:bCs w:val="0"/>
          <w:shd w:val="clear" w:color="auto" w:fill="FFFFFF"/>
        </w:rPr>
        <w:t xml:space="preserve"> The success of both shows and their inspiration from Romance of the Three Kingdoms is of no surprise especially with the ‘Three Kingdoms’ gaining more and more attention from the West it seems sure that more tv shows will be made especially after HBO were seemingly interested in broadcasting the 2010 series over in America </w:t>
      </w:r>
      <w:r w:rsidRPr="00DB2211">
        <w:rPr>
          <w:rFonts w:ascii="DengXian" w:eastAsia="DengXian" w:hAnsi="DengXian" w:cs="Arial"/>
          <w:color w:val="000000"/>
          <w:shd w:val="clear" w:color="auto" w:fill="FFFFFF"/>
        </w:rPr>
        <w:t>(Ancient classic, modern tale - China.org.cn, 2010)</w:t>
      </w:r>
      <w:r w:rsidRPr="00DB2211">
        <w:rPr>
          <w:rFonts w:ascii="DengXian" w:eastAsia="DengXian" w:hAnsi="DengXian" w:cs="Arial"/>
          <w:color w:val="000000"/>
          <w:shd w:val="clear" w:color="auto" w:fill="FFFFFF"/>
        </w:rPr>
        <w:t>.</w:t>
      </w:r>
    </w:p>
    <w:p w14:paraId="27711EC8" w14:textId="09E750C5" w:rsidR="00202430" w:rsidRPr="00DB2211" w:rsidRDefault="00202430" w:rsidP="001705EC">
      <w:pPr>
        <w:spacing w:line="360" w:lineRule="auto"/>
        <w:rPr>
          <w:rStyle w:val="Strong"/>
          <w:rFonts w:ascii="DengXian" w:eastAsia="DengXian" w:hAnsi="DengXian" w:cs="Segoe UI"/>
          <w:b w:val="0"/>
          <w:bCs w:val="0"/>
          <w:shd w:val="clear" w:color="auto" w:fill="FFFFFF"/>
        </w:rPr>
      </w:pPr>
      <w:r w:rsidRPr="00DB2211">
        <w:rPr>
          <w:rStyle w:val="Strong"/>
          <w:rFonts w:ascii="DengXian" w:eastAsia="DengXian" w:hAnsi="DengXian" w:cs="Segoe UI"/>
          <w:b w:val="0"/>
          <w:bCs w:val="0"/>
          <w:shd w:val="clear" w:color="auto" w:fill="FFFFFF"/>
        </w:rPr>
        <w:t xml:space="preserve">He attempted to play a character </w:t>
      </w:r>
      <w:r w:rsidR="00411138" w:rsidRPr="00DB2211">
        <w:rPr>
          <w:rStyle w:val="Strong"/>
          <w:rFonts w:ascii="DengXian" w:eastAsia="DengXian" w:hAnsi="DengXian" w:cs="Segoe UI"/>
          <w:b w:val="0"/>
          <w:bCs w:val="0"/>
          <w:shd w:val="clear" w:color="auto" w:fill="FFFFFF"/>
        </w:rPr>
        <w:t xml:space="preserve">slightly </w:t>
      </w:r>
      <w:r w:rsidRPr="00DB2211">
        <w:rPr>
          <w:rStyle w:val="Strong"/>
          <w:rFonts w:ascii="DengXian" w:eastAsia="DengXian" w:hAnsi="DengXian" w:cs="Segoe UI"/>
          <w:b w:val="0"/>
          <w:bCs w:val="0"/>
          <w:shd w:val="clear" w:color="auto" w:fill="FFFFFF"/>
        </w:rPr>
        <w:t xml:space="preserve">different from the classic evil villain he is usually portrayed as and is in his legacy, this was probably </w:t>
      </w:r>
      <w:r w:rsidR="00817516" w:rsidRPr="00DB2211">
        <w:rPr>
          <w:rStyle w:val="Strong"/>
          <w:rFonts w:ascii="DengXian" w:eastAsia="DengXian" w:hAnsi="DengXian" w:cs="Segoe UI"/>
          <w:b w:val="0"/>
          <w:bCs w:val="0"/>
          <w:shd w:val="clear" w:color="auto" w:fill="FFFFFF"/>
        </w:rPr>
        <w:t>beneficial</w:t>
      </w:r>
      <w:r w:rsidRPr="00DB2211">
        <w:rPr>
          <w:rStyle w:val="Strong"/>
          <w:rFonts w:ascii="DengXian" w:eastAsia="DengXian" w:hAnsi="DengXian" w:cs="Segoe UI"/>
          <w:b w:val="0"/>
          <w:bCs w:val="0"/>
          <w:shd w:val="clear" w:color="auto" w:fill="FFFFFF"/>
        </w:rPr>
        <w:t xml:space="preserve"> considering Deng </w:t>
      </w:r>
      <w:r w:rsidR="00817516" w:rsidRPr="00DB2211">
        <w:rPr>
          <w:rStyle w:val="Strong"/>
          <w:rFonts w:ascii="DengXian" w:eastAsia="DengXian" w:hAnsi="DengXian" w:cs="Segoe UI"/>
          <w:b w:val="0"/>
          <w:bCs w:val="0"/>
          <w:shd w:val="clear" w:color="auto" w:fill="FFFFFF"/>
        </w:rPr>
        <w:t>Xiaoping</w:t>
      </w:r>
      <w:r w:rsidRPr="00DB2211">
        <w:rPr>
          <w:rStyle w:val="Strong"/>
          <w:rFonts w:ascii="DengXian" w:eastAsia="DengXian" w:hAnsi="DengXian" w:cs="Segoe UI"/>
          <w:b w:val="0"/>
          <w:bCs w:val="0"/>
          <w:shd w:val="clear" w:color="auto" w:fill="FFFFFF"/>
        </w:rPr>
        <w:t xml:space="preserve"> re</w:t>
      </w:r>
      <w:r w:rsidR="00411138" w:rsidRPr="00DB2211">
        <w:rPr>
          <w:rStyle w:val="Strong"/>
          <w:rFonts w:ascii="DengXian" w:eastAsia="DengXian" w:hAnsi="DengXian" w:cs="Segoe UI"/>
          <w:b w:val="0"/>
          <w:bCs w:val="0"/>
          <w:shd w:val="clear" w:color="auto" w:fill="FFFFFF"/>
        </w:rPr>
        <w:t xml:space="preserve">ferences considerable admiration for </w:t>
      </w:r>
      <w:r w:rsidRPr="00DB2211">
        <w:rPr>
          <w:rStyle w:val="Strong"/>
          <w:rFonts w:ascii="DengXian" w:eastAsia="DengXian" w:hAnsi="DengXian" w:cs="Segoe UI"/>
          <w:b w:val="0"/>
          <w:bCs w:val="0"/>
          <w:shd w:val="clear" w:color="auto" w:fill="FFFFFF"/>
        </w:rPr>
        <w:t xml:space="preserve">Cao </w:t>
      </w:r>
      <w:proofErr w:type="spellStart"/>
      <w:r w:rsidRPr="00DB2211">
        <w:rPr>
          <w:rStyle w:val="Strong"/>
          <w:rFonts w:ascii="DengXian" w:eastAsia="DengXian" w:hAnsi="DengXian" w:cs="Segoe UI"/>
          <w:b w:val="0"/>
          <w:bCs w:val="0"/>
          <w:shd w:val="clear" w:color="auto" w:fill="FFFFFF"/>
        </w:rPr>
        <w:t>Cao</w:t>
      </w:r>
      <w:proofErr w:type="spellEnd"/>
      <w:r w:rsidRPr="00DB2211">
        <w:rPr>
          <w:rStyle w:val="Strong"/>
          <w:rFonts w:ascii="DengXian" w:eastAsia="DengXian" w:hAnsi="DengXian" w:cs="Segoe UI"/>
          <w:b w:val="0"/>
          <w:bCs w:val="0"/>
          <w:shd w:val="clear" w:color="auto" w:fill="FFFFFF"/>
        </w:rPr>
        <w:t xml:space="preserve"> and </w:t>
      </w:r>
      <w:r w:rsidR="00411138" w:rsidRPr="00DB2211">
        <w:rPr>
          <w:rStyle w:val="Strong"/>
          <w:rFonts w:ascii="DengXian" w:eastAsia="DengXian" w:hAnsi="DengXian" w:cs="Segoe UI"/>
          <w:b w:val="0"/>
          <w:bCs w:val="0"/>
          <w:shd w:val="clear" w:color="auto" w:fill="FFFFFF"/>
        </w:rPr>
        <w:t xml:space="preserve">his attempt to unify China </w:t>
      </w:r>
      <w:r w:rsidR="00411138" w:rsidRPr="00DB2211">
        <w:rPr>
          <w:rFonts w:ascii="DengXian" w:eastAsia="DengXian" w:hAnsi="DengXian" w:cs="Arial"/>
          <w:shd w:val="clear" w:color="auto" w:fill="FFFFFF"/>
        </w:rPr>
        <w:t>(Lazarus, The Diplomat, 2016)</w:t>
      </w:r>
      <w:r w:rsidR="00411138" w:rsidRPr="00DB2211">
        <w:rPr>
          <w:rFonts w:ascii="DengXian" w:eastAsia="DengXian" w:hAnsi="DengXian" w:cs="Arial"/>
          <w:shd w:val="clear" w:color="auto" w:fill="FFFFFF"/>
        </w:rPr>
        <w:t>.</w:t>
      </w:r>
    </w:p>
    <w:p w14:paraId="1A21422E" w14:textId="4C141A5A" w:rsidR="006D7FB5" w:rsidRPr="00DB2211" w:rsidRDefault="006D7FB5" w:rsidP="001705EC">
      <w:pPr>
        <w:spacing w:line="360" w:lineRule="auto"/>
        <w:rPr>
          <w:rStyle w:val="Strong"/>
          <w:rFonts w:ascii="DengXian" w:eastAsia="DengXian" w:hAnsi="DengXian" w:cs="Segoe UI"/>
          <w:b w:val="0"/>
          <w:bCs w:val="0"/>
          <w:shd w:val="clear" w:color="auto" w:fill="FFFFFF"/>
        </w:rPr>
      </w:pPr>
      <w:r w:rsidRPr="00DB2211">
        <w:rPr>
          <w:rStyle w:val="Strong"/>
          <w:rFonts w:ascii="DengXian" w:eastAsia="DengXian" w:hAnsi="DengXian" w:cs="Segoe UI"/>
          <w:b w:val="0"/>
          <w:bCs w:val="0"/>
          <w:shd w:val="clear" w:color="auto" w:fill="FFFFFF"/>
        </w:rPr>
        <w:t xml:space="preserve">The actor who portrayed the legendary </w:t>
      </w:r>
      <w:proofErr w:type="spellStart"/>
      <w:r w:rsidRPr="00DB2211">
        <w:rPr>
          <w:rStyle w:val="Strong"/>
          <w:rFonts w:ascii="DengXian" w:eastAsia="DengXian" w:hAnsi="DengXian" w:cs="Segoe UI"/>
          <w:b w:val="0"/>
          <w:bCs w:val="0"/>
          <w:shd w:val="clear" w:color="auto" w:fill="FFFFFF"/>
        </w:rPr>
        <w:t>Zhuge</w:t>
      </w:r>
      <w:proofErr w:type="spellEnd"/>
      <w:r w:rsidRPr="00DB2211">
        <w:rPr>
          <w:rStyle w:val="Strong"/>
          <w:rFonts w:ascii="DengXian" w:eastAsia="DengXian" w:hAnsi="DengXian" w:cs="Segoe UI"/>
          <w:b w:val="0"/>
          <w:bCs w:val="0"/>
          <w:shd w:val="clear" w:color="auto" w:fill="FFFFFF"/>
        </w:rPr>
        <w:t xml:space="preserve"> Liang</w:t>
      </w:r>
      <w:r w:rsidR="00411138" w:rsidRPr="00DB2211">
        <w:rPr>
          <w:rStyle w:val="Strong"/>
          <w:rFonts w:ascii="DengXian" w:eastAsia="DengXian" w:hAnsi="DengXian" w:cs="Segoe UI"/>
          <w:b w:val="0"/>
          <w:bCs w:val="0"/>
          <w:shd w:val="clear" w:color="auto" w:fill="FFFFFF"/>
        </w:rPr>
        <w:t xml:space="preserve">, Tang </w:t>
      </w:r>
      <w:proofErr w:type="spellStart"/>
      <w:r w:rsidR="00411138" w:rsidRPr="00DB2211">
        <w:rPr>
          <w:rStyle w:val="Strong"/>
          <w:rFonts w:ascii="DengXian" w:eastAsia="DengXian" w:hAnsi="DengXian" w:cs="Segoe UI"/>
          <w:b w:val="0"/>
          <w:bCs w:val="0"/>
          <w:shd w:val="clear" w:color="auto" w:fill="FFFFFF"/>
        </w:rPr>
        <w:t>Guoqiang</w:t>
      </w:r>
      <w:proofErr w:type="spellEnd"/>
      <w:r w:rsidRPr="00DB2211">
        <w:rPr>
          <w:rStyle w:val="Strong"/>
          <w:rFonts w:ascii="DengXian" w:eastAsia="DengXian" w:hAnsi="DengXian" w:cs="Segoe UI"/>
          <w:b w:val="0"/>
          <w:bCs w:val="0"/>
          <w:shd w:val="clear" w:color="auto" w:fill="FFFFFF"/>
        </w:rPr>
        <w:t xml:space="preserve"> had also portrayed Mao Zedong in many different film </w:t>
      </w:r>
      <w:r w:rsidR="0010785F" w:rsidRPr="00DB2211">
        <w:rPr>
          <w:rStyle w:val="Strong"/>
          <w:rFonts w:ascii="DengXian" w:eastAsia="DengXian" w:hAnsi="DengXian" w:cs="Segoe UI"/>
          <w:b w:val="0"/>
          <w:bCs w:val="0"/>
          <w:shd w:val="clear" w:color="auto" w:fill="FFFFFF"/>
        </w:rPr>
        <w:t xml:space="preserve">productions (IMDb), This shows that when casting was decided having an actor who was able to portray highly reputable figures was vital. Considering that </w:t>
      </w:r>
      <w:r w:rsidR="0010785F" w:rsidRPr="00DB2211">
        <w:rPr>
          <w:rStyle w:val="Strong"/>
          <w:rFonts w:ascii="DengXian" w:eastAsia="DengXian" w:hAnsi="DengXian" w:cs="Segoe UI"/>
          <w:b w:val="0"/>
          <w:bCs w:val="0"/>
          <w:shd w:val="clear" w:color="auto" w:fill="FFFFFF"/>
        </w:rPr>
        <w:lastRenderedPageBreak/>
        <w:t xml:space="preserve">Tang </w:t>
      </w:r>
      <w:proofErr w:type="spellStart"/>
      <w:r w:rsidR="0010785F" w:rsidRPr="00DB2211">
        <w:rPr>
          <w:rStyle w:val="Strong"/>
          <w:rFonts w:ascii="DengXian" w:eastAsia="DengXian" w:hAnsi="DengXian" w:cs="Segoe UI"/>
          <w:b w:val="0"/>
          <w:bCs w:val="0"/>
          <w:shd w:val="clear" w:color="auto" w:fill="FFFFFF"/>
        </w:rPr>
        <w:t>Guoqiang</w:t>
      </w:r>
      <w:proofErr w:type="spellEnd"/>
      <w:r w:rsidR="0010785F" w:rsidRPr="00DB2211">
        <w:rPr>
          <w:rStyle w:val="Strong"/>
          <w:rFonts w:ascii="DengXian" w:eastAsia="DengXian" w:hAnsi="DengXian" w:cs="Segoe UI"/>
          <w:b w:val="0"/>
          <w:bCs w:val="0"/>
          <w:shd w:val="clear" w:color="auto" w:fill="FFFFFF"/>
        </w:rPr>
        <w:t xml:space="preserve"> played Mao Zedong in many different productions the two ‘characters’ would almost become synonymous  with one another they now share the same public image on television via the same actor, audiences of the tv show would now watch ‘Romance of the Three Kingdoms’ and see not just </w:t>
      </w:r>
      <w:proofErr w:type="spellStart"/>
      <w:r w:rsidR="0010785F" w:rsidRPr="00DB2211">
        <w:rPr>
          <w:rStyle w:val="Strong"/>
          <w:rFonts w:ascii="DengXian" w:eastAsia="DengXian" w:hAnsi="DengXian" w:cs="Segoe UI"/>
          <w:b w:val="0"/>
          <w:bCs w:val="0"/>
          <w:shd w:val="clear" w:color="auto" w:fill="FFFFFF"/>
        </w:rPr>
        <w:t>Zhuge</w:t>
      </w:r>
      <w:proofErr w:type="spellEnd"/>
      <w:r w:rsidR="0010785F" w:rsidRPr="00DB2211">
        <w:rPr>
          <w:rStyle w:val="Strong"/>
          <w:rFonts w:ascii="DengXian" w:eastAsia="DengXian" w:hAnsi="DengXian" w:cs="Segoe UI"/>
          <w:b w:val="0"/>
          <w:bCs w:val="0"/>
          <w:shd w:val="clear" w:color="auto" w:fill="FFFFFF"/>
        </w:rPr>
        <w:t xml:space="preserve"> Liang but also Mao Zedong.</w:t>
      </w:r>
    </w:p>
    <w:p w14:paraId="2242A50D" w14:textId="258C8B2A" w:rsidR="00FC52CF" w:rsidRPr="00DB2211" w:rsidRDefault="00202430" w:rsidP="001705EC">
      <w:pPr>
        <w:spacing w:line="360" w:lineRule="auto"/>
        <w:rPr>
          <w:rFonts w:ascii="DengXian" w:eastAsia="DengXian" w:hAnsi="DengXian" w:cs="Arial"/>
          <w:shd w:val="clear" w:color="auto" w:fill="FFFFFF"/>
        </w:rPr>
      </w:pPr>
      <w:r w:rsidRPr="00DB2211">
        <w:rPr>
          <w:rStyle w:val="Strong"/>
          <w:rFonts w:ascii="DengXian" w:eastAsia="DengXian" w:hAnsi="DengXian" w:cs="Segoe UI"/>
          <w:b w:val="0"/>
          <w:bCs w:val="0"/>
          <w:shd w:val="clear" w:color="auto" w:fill="FFFFFF"/>
        </w:rPr>
        <w:t xml:space="preserve">Being one of the earliest serial dramas accessible for a Chinese </w:t>
      </w:r>
      <w:r w:rsidR="00817516" w:rsidRPr="00DB2211">
        <w:rPr>
          <w:rStyle w:val="Strong"/>
          <w:rFonts w:ascii="DengXian" w:eastAsia="DengXian" w:hAnsi="DengXian" w:cs="Segoe UI"/>
          <w:b w:val="0"/>
          <w:bCs w:val="0"/>
          <w:shd w:val="clear" w:color="auto" w:fill="FFFFFF"/>
        </w:rPr>
        <w:t>audience, the</w:t>
      </w:r>
      <w:r w:rsidRPr="00DB2211">
        <w:rPr>
          <w:rStyle w:val="Strong"/>
          <w:rFonts w:ascii="DengXian" w:eastAsia="DengXian" w:hAnsi="DengXian" w:cs="Segoe UI"/>
          <w:b w:val="0"/>
          <w:bCs w:val="0"/>
          <w:shd w:val="clear" w:color="auto" w:fill="FFFFFF"/>
        </w:rPr>
        <w:t xml:space="preserve"> series did extremely well </w:t>
      </w:r>
      <w:r w:rsidR="00BD0877" w:rsidRPr="00DB2211">
        <w:rPr>
          <w:rStyle w:val="Strong"/>
          <w:rFonts w:ascii="DengXian" w:eastAsia="DengXian" w:hAnsi="DengXian" w:cs="Segoe UI"/>
          <w:b w:val="0"/>
          <w:bCs w:val="0"/>
          <w:shd w:val="clear" w:color="auto" w:fill="FFFFFF"/>
        </w:rPr>
        <w:t>at gaining</w:t>
      </w:r>
      <w:r w:rsidRPr="00DB2211">
        <w:rPr>
          <w:rStyle w:val="Strong"/>
          <w:rFonts w:ascii="DengXian" w:eastAsia="DengXian" w:hAnsi="DengXian" w:cs="Segoe UI"/>
          <w:b w:val="0"/>
          <w:bCs w:val="0"/>
          <w:shd w:val="clear" w:color="auto" w:fill="FFFFFF"/>
        </w:rPr>
        <w:t xml:space="preserve"> attention outside of China</w:t>
      </w:r>
      <w:r w:rsidR="00BD0877" w:rsidRPr="00DB2211">
        <w:rPr>
          <w:rStyle w:val="Strong"/>
          <w:rFonts w:ascii="DengXian" w:eastAsia="DengXian" w:hAnsi="DengXian" w:cs="Segoe UI"/>
          <w:b w:val="0"/>
          <w:bCs w:val="0"/>
          <w:shd w:val="clear" w:color="auto" w:fill="FFFFFF"/>
        </w:rPr>
        <w:t>;</w:t>
      </w:r>
      <w:r w:rsidRPr="00DB2211">
        <w:rPr>
          <w:rStyle w:val="Strong"/>
          <w:rFonts w:ascii="DengXian" w:eastAsia="DengXian" w:hAnsi="DengXian" w:cs="Segoe UI"/>
          <w:b w:val="0"/>
          <w:bCs w:val="0"/>
          <w:shd w:val="clear" w:color="auto" w:fill="FFFFFF"/>
        </w:rPr>
        <w:t xml:space="preserve"> being broadcasted in Taiwan and </w:t>
      </w:r>
      <w:r w:rsidR="00BD0877" w:rsidRPr="00DB2211">
        <w:rPr>
          <w:rStyle w:val="Strong"/>
          <w:rFonts w:ascii="DengXian" w:eastAsia="DengXian" w:hAnsi="DengXian" w:cs="Segoe UI"/>
          <w:b w:val="0"/>
          <w:bCs w:val="0"/>
          <w:shd w:val="clear" w:color="auto" w:fill="FFFFFF"/>
        </w:rPr>
        <w:t>Japan</w:t>
      </w:r>
      <w:r w:rsidR="00BD0877" w:rsidRPr="00DB2211">
        <w:rPr>
          <w:rFonts w:ascii="DengXian" w:eastAsia="DengXian" w:hAnsi="DengXian" w:cs="Arial"/>
          <w:shd w:val="clear" w:color="auto" w:fill="FFFFFF"/>
        </w:rPr>
        <w:t xml:space="preserve"> (</w:t>
      </w:r>
      <w:r w:rsidR="00BD0877" w:rsidRPr="00DB2211">
        <w:rPr>
          <w:rFonts w:ascii="DengXian" w:eastAsia="DengXian" w:hAnsi="DengXian" w:cs="Arial"/>
          <w:shd w:val="clear" w:color="auto" w:fill="FFFFFF"/>
        </w:rPr>
        <w:t>Zhu, 2008)</w:t>
      </w:r>
      <w:r w:rsidRPr="00DB2211">
        <w:rPr>
          <w:rStyle w:val="Strong"/>
          <w:rFonts w:ascii="DengXian" w:eastAsia="DengXian" w:hAnsi="DengXian" w:cs="Segoe UI"/>
          <w:b w:val="0"/>
          <w:bCs w:val="0"/>
          <w:shd w:val="clear" w:color="auto" w:fill="FFFFFF"/>
        </w:rPr>
        <w:t>. The show took place over just fewer than 100 episodes and the hard work seemingly paid off with its internal and external appreciation.</w:t>
      </w:r>
      <w:r w:rsidR="00FC52CF" w:rsidRPr="00DB2211">
        <w:rPr>
          <w:rFonts w:ascii="DengXian" w:eastAsia="DengXian" w:hAnsi="DengXian" w:cs="Arial"/>
          <w:shd w:val="clear" w:color="auto" w:fill="FFFFFF"/>
        </w:rPr>
        <w:t xml:space="preserve"> </w:t>
      </w:r>
    </w:p>
    <w:p w14:paraId="642F8FCC" w14:textId="5B84ADC1" w:rsidR="008B5F43" w:rsidRPr="00DB2211" w:rsidRDefault="008B5F43" w:rsidP="001705EC">
      <w:pPr>
        <w:spacing w:line="360" w:lineRule="auto"/>
        <w:rPr>
          <w:rFonts w:ascii="DengXian" w:eastAsia="DengXian" w:hAnsi="DengXian" w:cs="Arial"/>
          <w:shd w:val="clear" w:color="auto" w:fill="FFFFFF"/>
        </w:rPr>
      </w:pPr>
      <w:r w:rsidRPr="00DB2211">
        <w:rPr>
          <w:rFonts w:ascii="DengXian" w:eastAsia="DengXian" w:hAnsi="DengXian" w:cs="Segoe UI"/>
          <w:shd w:val="clear" w:color="auto" w:fill="FFFFFF"/>
        </w:rPr>
        <w:t xml:space="preserve">Both </w:t>
      </w:r>
      <w:r w:rsidR="00C27AD1" w:rsidRPr="00DB2211">
        <w:rPr>
          <w:rFonts w:ascii="DengXian" w:eastAsia="DengXian" w:hAnsi="DengXian" w:cs="Segoe UI"/>
          <w:shd w:val="clear" w:color="auto" w:fill="FFFFFF"/>
        </w:rPr>
        <w:t xml:space="preserve">Bao </w:t>
      </w:r>
      <w:proofErr w:type="spellStart"/>
      <w:r w:rsidR="00C27AD1" w:rsidRPr="00DB2211">
        <w:rPr>
          <w:rFonts w:ascii="DengXian" w:eastAsia="DengXian" w:hAnsi="DengXian" w:cs="Segoe UI"/>
          <w:shd w:val="clear" w:color="auto" w:fill="FFFFFF"/>
        </w:rPr>
        <w:t>Guo’an</w:t>
      </w:r>
      <w:proofErr w:type="spellEnd"/>
      <w:r w:rsidR="00C27AD1" w:rsidRPr="00DB2211">
        <w:rPr>
          <w:rFonts w:ascii="DengXian" w:eastAsia="DengXian" w:hAnsi="DengXian" w:cs="Segoe UI"/>
          <w:shd w:val="clear" w:color="auto" w:fill="FFFFFF"/>
        </w:rPr>
        <w:t xml:space="preserve"> and Tang </w:t>
      </w:r>
      <w:proofErr w:type="spellStart"/>
      <w:r w:rsidR="00C27AD1" w:rsidRPr="00DB2211">
        <w:rPr>
          <w:rFonts w:ascii="DengXian" w:eastAsia="DengXian" w:hAnsi="DengXian" w:cs="Segoe UI"/>
          <w:shd w:val="clear" w:color="auto" w:fill="FFFFFF"/>
        </w:rPr>
        <w:t>Guoqiang</w:t>
      </w:r>
      <w:proofErr w:type="spellEnd"/>
      <w:r w:rsidRPr="00DB2211">
        <w:rPr>
          <w:rFonts w:ascii="DengXian" w:eastAsia="DengXian" w:hAnsi="DengXian" w:cs="Segoe UI"/>
          <w:shd w:val="clear" w:color="auto" w:fill="FFFFFF"/>
        </w:rPr>
        <w:t xml:space="preserve"> had a similar perspective when it came to portraying their respective roles; </w:t>
      </w:r>
      <w:r w:rsidR="00C27AD1" w:rsidRPr="00DB2211">
        <w:rPr>
          <w:rFonts w:ascii="DengXian" w:eastAsia="DengXian" w:hAnsi="DengXian" w:cs="Segoe UI"/>
          <w:shd w:val="clear" w:color="auto" w:fill="FFFFFF"/>
        </w:rPr>
        <w:t>sa</w:t>
      </w:r>
      <w:r w:rsidRPr="00DB2211">
        <w:rPr>
          <w:rFonts w:ascii="DengXian" w:eastAsia="DengXian" w:hAnsi="DengXian" w:cs="Segoe UI"/>
          <w:shd w:val="clear" w:color="auto" w:fill="FFFFFF"/>
        </w:rPr>
        <w:t>ying</w:t>
      </w:r>
      <w:r w:rsidR="00C27AD1" w:rsidRPr="00DB2211">
        <w:rPr>
          <w:rFonts w:ascii="DengXian" w:eastAsia="DengXian" w:hAnsi="DengXian" w:cs="Segoe UI"/>
          <w:shd w:val="clear" w:color="auto" w:fill="FFFFFF"/>
        </w:rPr>
        <w:t xml:space="preserve"> they had to adapt the characters into their own individual strengths and make them somewhat more accessible to a modern audience due to the significant length of time from when the characters were initially portrayed in Luo </w:t>
      </w:r>
      <w:proofErr w:type="spellStart"/>
      <w:r w:rsidR="00C27AD1" w:rsidRPr="00DB2211">
        <w:rPr>
          <w:rFonts w:ascii="DengXian" w:eastAsia="DengXian" w:hAnsi="DengXian" w:cs="Segoe UI"/>
          <w:shd w:val="clear" w:color="auto" w:fill="FFFFFF"/>
        </w:rPr>
        <w:t>Guanzhong’s</w:t>
      </w:r>
      <w:proofErr w:type="spellEnd"/>
      <w:r w:rsidR="00C27AD1" w:rsidRPr="00DB2211">
        <w:rPr>
          <w:rFonts w:ascii="DengXian" w:eastAsia="DengXian" w:hAnsi="DengXian" w:cs="Segoe UI"/>
          <w:shd w:val="clear" w:color="auto" w:fill="FFFFFF"/>
        </w:rPr>
        <w:t xml:space="preserve"> novel</w:t>
      </w:r>
      <w:r w:rsidRPr="00DB2211">
        <w:rPr>
          <w:rFonts w:ascii="DengXian" w:eastAsia="DengXian" w:hAnsi="DengXian" w:cs="Segoe UI"/>
          <w:shd w:val="clear" w:color="auto" w:fill="FFFFFF"/>
        </w:rPr>
        <w:t xml:space="preserve"> </w:t>
      </w:r>
      <w:r w:rsidRPr="00DB2211">
        <w:rPr>
          <w:rFonts w:ascii="DengXian" w:eastAsia="DengXian" w:hAnsi="DengXian" w:cs="Arial"/>
          <w:shd w:val="clear" w:color="auto" w:fill="FFFFFF"/>
        </w:rPr>
        <w:t xml:space="preserve">(SCMP. ‘Tang </w:t>
      </w:r>
      <w:proofErr w:type="spellStart"/>
      <w:r w:rsidRPr="00DB2211">
        <w:rPr>
          <w:rFonts w:ascii="DengXian" w:eastAsia="DengXian" w:hAnsi="DengXian" w:cs="Arial"/>
          <w:shd w:val="clear" w:color="auto" w:fill="FFFFFF"/>
        </w:rPr>
        <w:t>Guoqiang</w:t>
      </w:r>
      <w:proofErr w:type="spellEnd"/>
      <w:r w:rsidRPr="00DB2211">
        <w:rPr>
          <w:rFonts w:ascii="DengXian" w:eastAsia="DengXian" w:hAnsi="DengXian" w:cs="Arial"/>
          <w:shd w:val="clear" w:color="auto" w:fill="FFFFFF"/>
        </w:rPr>
        <w:t>’, 2009)</w:t>
      </w:r>
      <w:r w:rsidRPr="00DB2211">
        <w:rPr>
          <w:rFonts w:ascii="DengXian" w:eastAsia="DengXian" w:hAnsi="DengXian" w:cs="Arial"/>
          <w:shd w:val="clear" w:color="auto" w:fill="FFFFFF"/>
        </w:rPr>
        <w:t xml:space="preserve"> </w:t>
      </w:r>
      <w:r w:rsidRPr="00DB2211">
        <w:rPr>
          <w:rFonts w:ascii="DengXian" w:eastAsia="DengXian" w:hAnsi="DengXian" w:cs="Arial"/>
          <w:shd w:val="clear" w:color="auto" w:fill="FFFFFF"/>
        </w:rPr>
        <w:t>(鲍国安_百度百科, 2020)</w:t>
      </w:r>
      <w:r w:rsidRPr="00DB2211">
        <w:rPr>
          <w:rFonts w:ascii="DengXian" w:eastAsia="DengXian" w:hAnsi="DengXian" w:cs="Arial"/>
          <w:shd w:val="clear" w:color="auto" w:fill="FFFFFF"/>
        </w:rPr>
        <w:t>.</w:t>
      </w:r>
    </w:p>
    <w:p w14:paraId="19C5779A" w14:textId="77777777" w:rsidR="006D1926" w:rsidRPr="00DB2211" w:rsidRDefault="006D1926" w:rsidP="001705EC">
      <w:pPr>
        <w:spacing w:line="360" w:lineRule="auto"/>
        <w:rPr>
          <w:rFonts w:ascii="DengXian" w:eastAsia="DengXian" w:hAnsi="DengXian" w:cs="Arial"/>
          <w:shd w:val="clear" w:color="auto" w:fill="FFFFFF"/>
        </w:rPr>
      </w:pPr>
    </w:p>
    <w:p w14:paraId="57DA2A7B" w14:textId="6FA235E5" w:rsidR="00DB2211" w:rsidRPr="00DB2211" w:rsidRDefault="00DB2211" w:rsidP="001705EC">
      <w:pPr>
        <w:spacing w:line="360" w:lineRule="auto"/>
        <w:rPr>
          <w:rFonts w:ascii="DengXian" w:eastAsia="DengXian" w:hAnsi="DengXian" w:cs="Arial"/>
          <w:b/>
          <w:bCs/>
          <w:color w:val="000000"/>
          <w:sz w:val="24"/>
          <w:szCs w:val="24"/>
          <w:u w:val="single"/>
          <w:shd w:val="clear" w:color="auto" w:fill="FFFFFF"/>
        </w:rPr>
      </w:pPr>
      <w:r w:rsidRPr="00DB2211">
        <w:rPr>
          <w:rFonts w:ascii="DengXian" w:eastAsia="DengXian" w:hAnsi="DengXian" w:cs="Arial"/>
          <w:b/>
          <w:bCs/>
          <w:color w:val="000000"/>
          <w:sz w:val="24"/>
          <w:szCs w:val="24"/>
          <w:u w:val="single"/>
          <w:shd w:val="clear" w:color="auto" w:fill="FFFFFF"/>
        </w:rPr>
        <w:t>What did the 2010 Series represent and the audience response?</w:t>
      </w:r>
    </w:p>
    <w:p w14:paraId="4DBD9B11" w14:textId="4B10A015" w:rsidR="00E431DE" w:rsidRPr="00DB2211" w:rsidRDefault="00E431DE" w:rsidP="001705EC">
      <w:pPr>
        <w:spacing w:line="360" w:lineRule="auto"/>
        <w:rPr>
          <w:rFonts w:ascii="DengXian" w:eastAsia="DengXian" w:hAnsi="DengXian" w:cs="Arial"/>
          <w:color w:val="000000"/>
          <w:shd w:val="clear" w:color="auto" w:fill="FFFFFF"/>
        </w:rPr>
      </w:pPr>
      <w:r w:rsidRPr="00DB2211">
        <w:rPr>
          <w:rFonts w:ascii="DengXian" w:eastAsia="DengXian" w:hAnsi="DengXian" w:cs="Arial"/>
          <w:color w:val="000000"/>
          <w:shd w:val="clear" w:color="auto" w:fill="FFFFFF"/>
        </w:rPr>
        <w:t>The 2010 series came at a time in which China under the leadership of Hu Jintao was attempting to follow the moral guide of a revised “8 honours and 8 disgraces” that stemmed from Confucian beliefs (</w:t>
      </w:r>
      <w:proofErr w:type="spellStart"/>
      <w:r w:rsidRPr="00DB2211">
        <w:rPr>
          <w:rFonts w:ascii="DengXian" w:eastAsia="DengXian" w:hAnsi="DengXian" w:cs="Arial"/>
          <w:color w:val="000000"/>
          <w:shd w:val="clear" w:color="auto" w:fill="FFFFFF"/>
        </w:rPr>
        <w:t>Mulvenon</w:t>
      </w:r>
      <w:proofErr w:type="spellEnd"/>
      <w:r w:rsidRPr="00DB2211">
        <w:rPr>
          <w:rFonts w:ascii="DengXian" w:eastAsia="DengXian" w:hAnsi="DengXian" w:cs="Arial"/>
          <w:color w:val="000000"/>
          <w:shd w:val="clear" w:color="auto" w:fill="FFFFFF"/>
        </w:rPr>
        <w:t>, 2009). These social values were meant to be a guideline for both citizens and the Peoples Liberation Army (</w:t>
      </w:r>
      <w:proofErr w:type="spellStart"/>
      <w:r w:rsidRPr="00DB2211">
        <w:rPr>
          <w:rFonts w:ascii="DengXian" w:eastAsia="DengXian" w:hAnsi="DengXian" w:cs="Arial"/>
          <w:color w:val="000000"/>
          <w:shd w:val="clear" w:color="auto" w:fill="FFFFFF"/>
        </w:rPr>
        <w:t>Mulvenon</w:t>
      </w:r>
      <w:proofErr w:type="spellEnd"/>
      <w:r w:rsidRPr="00DB2211">
        <w:rPr>
          <w:rFonts w:ascii="DengXian" w:eastAsia="DengXian" w:hAnsi="DengXian" w:cs="Arial"/>
          <w:color w:val="000000"/>
          <w:shd w:val="clear" w:color="auto" w:fill="FFFFFF"/>
        </w:rPr>
        <w:t xml:space="preserve">, 2009). The Three Kingdoms consists of characters who almost personify these values such as Guan Yu and seeing them perform heroic acts and being fan favourites would support the ideas that Hu Jintao was trying to encourage. These values coinciding with China’s new ‘soft power’ approach to foreign policy in which peaceful forms of cultural influence began with the initiation of Confucian institutes in countries like Romania and over North Africa </w:t>
      </w:r>
      <w:r w:rsidRPr="00DB2211">
        <w:rPr>
          <w:rFonts w:ascii="DengXian" w:eastAsia="DengXian" w:hAnsi="DengXian" w:cs="Arial"/>
          <w:shd w:val="clear" w:color="auto" w:fill="FFFFFF"/>
        </w:rPr>
        <w:t xml:space="preserve">(Lai and Lu, 2012), </w:t>
      </w:r>
      <w:r w:rsidRPr="00DB2211">
        <w:rPr>
          <w:rFonts w:ascii="DengXian" w:eastAsia="DengXian" w:hAnsi="DengXian" w:cs="Arial"/>
          <w:color w:val="000000"/>
          <w:shd w:val="clear" w:color="auto" w:fill="FFFFFF"/>
        </w:rPr>
        <w:t>would once again coincide with the 2010 ‘Three Kingdoms television series. The Three Kingdoms tv series would be broadcast throughout Romania and Turkey during this time showing how China wished to portray itself to the world outside of Asia that would have been less familiar with the Three Kingdoms heritage that Chinese society values so highly (Ancient classic, modern tale - China.org.cn, 2010).</w:t>
      </w:r>
    </w:p>
    <w:p w14:paraId="65844CF1" w14:textId="5676EA65" w:rsidR="00622A11" w:rsidRPr="00DB2211" w:rsidRDefault="006D1926" w:rsidP="001705EC">
      <w:pPr>
        <w:spacing w:line="360" w:lineRule="auto"/>
        <w:rPr>
          <w:rFonts w:ascii="DengXian" w:eastAsia="DengXian" w:hAnsi="DengXian" w:cs="Arial"/>
          <w:shd w:val="clear" w:color="auto" w:fill="FFFFFF"/>
        </w:rPr>
      </w:pPr>
      <w:r w:rsidRPr="00DB2211">
        <w:rPr>
          <w:rStyle w:val="Strong"/>
          <w:rFonts w:ascii="DengXian" w:eastAsia="DengXian" w:hAnsi="DengXian" w:cs="Segoe UI"/>
          <w:b w:val="0"/>
          <w:bCs w:val="0"/>
          <w:shd w:val="clear" w:color="auto" w:fill="FFFFFF"/>
        </w:rPr>
        <w:lastRenderedPageBreak/>
        <w:t xml:space="preserve">Despite the critical acclaim that the 2010 series received, there was also some less impressed viewership </w:t>
      </w:r>
      <w:r w:rsidR="00622A11" w:rsidRPr="00DB2211">
        <w:rPr>
          <w:rStyle w:val="Strong"/>
          <w:rFonts w:ascii="DengXian" w:eastAsia="DengXian" w:hAnsi="DengXian" w:cs="Segoe UI"/>
          <w:b w:val="0"/>
          <w:bCs w:val="0"/>
          <w:shd w:val="clear" w:color="auto" w:fill="FFFFFF"/>
        </w:rPr>
        <w:t xml:space="preserve">on how the series deviated from Luo </w:t>
      </w:r>
      <w:proofErr w:type="spellStart"/>
      <w:r w:rsidR="00622A11" w:rsidRPr="00DB2211">
        <w:rPr>
          <w:rStyle w:val="Strong"/>
          <w:rFonts w:ascii="DengXian" w:eastAsia="DengXian" w:hAnsi="DengXian" w:cs="Segoe UI"/>
          <w:b w:val="0"/>
          <w:bCs w:val="0"/>
          <w:shd w:val="clear" w:color="auto" w:fill="FFFFFF"/>
        </w:rPr>
        <w:t>Guanzhong’s</w:t>
      </w:r>
      <w:proofErr w:type="spellEnd"/>
      <w:r w:rsidR="00622A11" w:rsidRPr="00DB2211">
        <w:rPr>
          <w:rStyle w:val="Strong"/>
          <w:rFonts w:ascii="DengXian" w:eastAsia="DengXian" w:hAnsi="DengXian" w:cs="Segoe UI"/>
          <w:b w:val="0"/>
          <w:bCs w:val="0"/>
          <w:shd w:val="clear" w:color="auto" w:fill="FFFFFF"/>
        </w:rPr>
        <w:t xml:space="preserve"> fictionalisation with different character developments that strayed from the classic and well known portrayals, for example Cao </w:t>
      </w:r>
      <w:proofErr w:type="spellStart"/>
      <w:r w:rsidR="00622A11" w:rsidRPr="00DB2211">
        <w:rPr>
          <w:rStyle w:val="Strong"/>
          <w:rFonts w:ascii="DengXian" w:eastAsia="DengXian" w:hAnsi="DengXian" w:cs="Segoe UI"/>
          <w:b w:val="0"/>
          <w:bCs w:val="0"/>
          <w:shd w:val="clear" w:color="auto" w:fill="FFFFFF"/>
        </w:rPr>
        <w:t>Cao</w:t>
      </w:r>
      <w:proofErr w:type="spellEnd"/>
      <w:r w:rsidR="00622A11" w:rsidRPr="00DB2211">
        <w:rPr>
          <w:rStyle w:val="Strong"/>
          <w:rFonts w:ascii="DengXian" w:eastAsia="DengXian" w:hAnsi="DengXian" w:cs="Segoe UI"/>
          <w:b w:val="0"/>
          <w:bCs w:val="0"/>
          <w:shd w:val="clear" w:color="auto" w:fill="FFFFFF"/>
        </w:rPr>
        <w:t xml:space="preserve"> being an evil antagonistic character </w:t>
      </w:r>
      <w:r w:rsidR="00622A11" w:rsidRPr="00DB2211">
        <w:rPr>
          <w:rFonts w:ascii="DengXian" w:eastAsia="DengXian" w:hAnsi="DengXian" w:cs="Arial"/>
          <w:color w:val="000000"/>
          <w:shd w:val="clear" w:color="auto" w:fill="FFFFFF"/>
        </w:rPr>
        <w:t>(Ancient classic, modern tale - China.org.cn, 2010</w:t>
      </w:r>
      <w:r w:rsidR="00622A11" w:rsidRPr="00DB2211">
        <w:rPr>
          <w:rFonts w:ascii="DengXian" w:eastAsia="DengXian" w:hAnsi="DengXian" w:cs="Arial"/>
          <w:color w:val="000000"/>
          <w:shd w:val="clear" w:color="auto" w:fill="FFFFFF"/>
        </w:rPr>
        <w:t xml:space="preserve">). This well-known character trope may in fact have been added to the Romance of the Three Kingdoms through the edits applied by Mao </w:t>
      </w:r>
      <w:proofErr w:type="spellStart"/>
      <w:r w:rsidR="00622A11" w:rsidRPr="00DB2211">
        <w:rPr>
          <w:rFonts w:ascii="DengXian" w:eastAsia="DengXian" w:hAnsi="DengXian" w:cs="Arial"/>
          <w:color w:val="000000"/>
          <w:shd w:val="clear" w:color="auto" w:fill="FFFFFF"/>
        </w:rPr>
        <w:t>Zonggang</w:t>
      </w:r>
      <w:proofErr w:type="spellEnd"/>
      <w:r w:rsidR="00622A11" w:rsidRPr="00DB2211">
        <w:rPr>
          <w:rFonts w:ascii="DengXian" w:eastAsia="DengXian" w:hAnsi="DengXian" w:cs="Arial"/>
          <w:color w:val="000000"/>
          <w:shd w:val="clear" w:color="auto" w:fill="FFFFFF"/>
        </w:rPr>
        <w:t xml:space="preserve"> and his son, these are in fact not the original author’s biases/not as harshly condemning of Cao </w:t>
      </w:r>
      <w:proofErr w:type="spellStart"/>
      <w:r w:rsidR="00622A11" w:rsidRPr="00DB2211">
        <w:rPr>
          <w:rFonts w:ascii="DengXian" w:eastAsia="DengXian" w:hAnsi="DengXian" w:cs="Arial"/>
          <w:color w:val="000000"/>
          <w:shd w:val="clear" w:color="auto" w:fill="FFFFFF"/>
        </w:rPr>
        <w:t>Cao</w:t>
      </w:r>
      <w:proofErr w:type="spellEnd"/>
      <w:r w:rsidR="00622A11" w:rsidRPr="00DB2211">
        <w:rPr>
          <w:rFonts w:ascii="DengXian" w:eastAsia="DengXian" w:hAnsi="DengXian" w:cs="Arial"/>
          <w:color w:val="000000"/>
          <w:shd w:val="clear" w:color="auto" w:fill="FFFFFF"/>
        </w:rPr>
        <w:t xml:space="preserve"> at least </w:t>
      </w:r>
      <w:r w:rsidR="00622A11" w:rsidRPr="00DB2211">
        <w:rPr>
          <w:rFonts w:ascii="DengXian" w:eastAsia="DengXian" w:hAnsi="DengXian" w:cs="Arial"/>
          <w:shd w:val="clear" w:color="auto" w:fill="FFFFFF"/>
        </w:rPr>
        <w:t>(West, 1996)</w:t>
      </w:r>
      <w:r w:rsidR="00622A11" w:rsidRPr="00DB2211">
        <w:rPr>
          <w:rFonts w:ascii="DengXian" w:eastAsia="DengXian" w:hAnsi="DengXian" w:cs="Arial"/>
          <w:shd w:val="clear" w:color="auto" w:fill="FFFFFF"/>
        </w:rPr>
        <w:t xml:space="preserve">. </w:t>
      </w:r>
    </w:p>
    <w:p w14:paraId="19236604" w14:textId="3CFA7BD7" w:rsidR="006D1926" w:rsidRPr="00DB2211" w:rsidRDefault="00622A11" w:rsidP="001705EC">
      <w:pPr>
        <w:spacing w:line="360" w:lineRule="auto"/>
        <w:rPr>
          <w:rStyle w:val="Strong"/>
          <w:rFonts w:ascii="DengXian" w:eastAsia="DengXian" w:hAnsi="DengXian" w:cs="Arial"/>
          <w:b w:val="0"/>
          <w:bCs w:val="0"/>
          <w:shd w:val="clear" w:color="auto" w:fill="FFFFFF"/>
        </w:rPr>
      </w:pPr>
      <w:r w:rsidRPr="00DB2211">
        <w:rPr>
          <w:rFonts w:ascii="DengXian" w:eastAsia="DengXian" w:hAnsi="DengXian" w:cs="Arial"/>
          <w:shd w:val="clear" w:color="auto" w:fill="FFFFFF"/>
        </w:rPr>
        <w:t xml:space="preserve">Gao </w:t>
      </w:r>
      <w:proofErr w:type="spellStart"/>
      <w:r w:rsidRPr="00DB2211">
        <w:rPr>
          <w:rFonts w:ascii="DengXian" w:eastAsia="DengXian" w:hAnsi="DengXian" w:cs="Arial"/>
          <w:shd w:val="clear" w:color="auto" w:fill="FFFFFF"/>
        </w:rPr>
        <w:t>Xixi</w:t>
      </w:r>
      <w:proofErr w:type="spellEnd"/>
      <w:r w:rsidRPr="00DB2211">
        <w:rPr>
          <w:rFonts w:ascii="DengXian" w:eastAsia="DengXian" w:hAnsi="DengXian" w:cs="Arial"/>
          <w:shd w:val="clear" w:color="auto" w:fill="FFFFFF"/>
        </w:rPr>
        <w:t xml:space="preserve"> reputed comments suggesting the show favoured Cao </w:t>
      </w:r>
      <w:proofErr w:type="spellStart"/>
      <w:r w:rsidRPr="00DB2211">
        <w:rPr>
          <w:rFonts w:ascii="DengXian" w:eastAsia="DengXian" w:hAnsi="DengXian" w:cs="Arial"/>
          <w:shd w:val="clear" w:color="auto" w:fill="FFFFFF"/>
        </w:rPr>
        <w:t>Cao</w:t>
      </w:r>
      <w:proofErr w:type="spellEnd"/>
      <w:r w:rsidRPr="00DB2211">
        <w:rPr>
          <w:rFonts w:ascii="DengXian" w:eastAsia="DengXian" w:hAnsi="DengXian" w:cs="Arial"/>
          <w:shd w:val="clear" w:color="auto" w:fill="FFFFFF"/>
        </w:rPr>
        <w:t xml:space="preserve"> and also explained that several different factors were considered when it came to casting actors such as similarities to the character, they wished to portray but also the actors relevance and popularity at the time </w:t>
      </w:r>
      <w:r w:rsidRPr="00DB2211">
        <w:rPr>
          <w:rFonts w:ascii="DengXian" w:eastAsia="DengXian" w:hAnsi="DengXian" w:cs="Arial"/>
          <w:color w:val="000000"/>
          <w:shd w:val="clear" w:color="auto" w:fill="FFFFFF"/>
        </w:rPr>
        <w:t>(Ancient classic, modern tale - China.org.cn, 2010).</w:t>
      </w:r>
      <w:r w:rsidRPr="00DB2211">
        <w:rPr>
          <w:rFonts w:ascii="DengXian" w:eastAsia="DengXian" w:hAnsi="DengXian" w:cs="Arial"/>
          <w:shd w:val="clear" w:color="auto" w:fill="FFFFFF"/>
        </w:rPr>
        <w:t xml:space="preserve"> This shows that a production on the on the Three Kingdoms can not have actors that are not well-skilled and </w:t>
      </w:r>
      <w:r w:rsidR="00B00528" w:rsidRPr="00DB2211">
        <w:rPr>
          <w:rFonts w:ascii="DengXian" w:eastAsia="DengXian" w:hAnsi="DengXian" w:cs="Arial"/>
          <w:shd w:val="clear" w:color="auto" w:fill="FFFFFF"/>
        </w:rPr>
        <w:t xml:space="preserve">famous, it is not the sort of production in which you can risk having a bad actor portray an iconic figure and disrespect the source material the show pays homage to. Despite having enough source material to build the social interaction around; like what the 1994 series where it directly uses interactions from the classical novel, the 2010 series attempts to expand some more minor plot points. For example, in order to appease the female audience, they expand the romantic plot between </w:t>
      </w:r>
      <w:proofErr w:type="spellStart"/>
      <w:r w:rsidR="00B00528" w:rsidRPr="00DB2211">
        <w:rPr>
          <w:rFonts w:ascii="DengXian" w:eastAsia="DengXian" w:hAnsi="DengXian" w:cs="Arial"/>
          <w:shd w:val="clear" w:color="auto" w:fill="FFFFFF"/>
        </w:rPr>
        <w:t>Diao</w:t>
      </w:r>
      <w:proofErr w:type="spellEnd"/>
      <w:r w:rsidR="00B00528" w:rsidRPr="00DB2211">
        <w:rPr>
          <w:rFonts w:ascii="DengXian" w:eastAsia="DengXian" w:hAnsi="DengXian" w:cs="Arial"/>
          <w:shd w:val="clear" w:color="auto" w:fill="FFFFFF"/>
        </w:rPr>
        <w:t xml:space="preserve"> Chan and Lu Bu </w:t>
      </w:r>
      <w:r w:rsidR="00B00528" w:rsidRPr="00DB2211">
        <w:rPr>
          <w:rFonts w:ascii="DengXian" w:eastAsia="DengXian" w:hAnsi="DengXian" w:cs="Arial"/>
          <w:color w:val="000000"/>
          <w:shd w:val="clear" w:color="auto" w:fill="FFFFFF"/>
        </w:rPr>
        <w:t>(Ancient classic, modern tale - China.org.cn, 2010).</w:t>
      </w:r>
      <w:r w:rsidR="00F229D0" w:rsidRPr="00DB2211">
        <w:rPr>
          <w:rFonts w:ascii="DengXian" w:eastAsia="DengXian" w:hAnsi="DengXian" w:cs="Arial"/>
          <w:color w:val="000000"/>
          <w:shd w:val="clear" w:color="auto" w:fill="FFFFFF"/>
        </w:rPr>
        <w:t xml:space="preserve"> Plot lines like this being expanded upon are more content for the viewer to enjoy without drastically changing the story as in Luo </w:t>
      </w:r>
      <w:proofErr w:type="spellStart"/>
      <w:r w:rsidR="00F229D0" w:rsidRPr="00DB2211">
        <w:rPr>
          <w:rFonts w:ascii="DengXian" w:eastAsia="DengXian" w:hAnsi="DengXian" w:cs="Arial"/>
          <w:color w:val="000000"/>
          <w:shd w:val="clear" w:color="auto" w:fill="FFFFFF"/>
        </w:rPr>
        <w:t>Guanzhong’s</w:t>
      </w:r>
      <w:proofErr w:type="spellEnd"/>
      <w:r w:rsidR="00F229D0" w:rsidRPr="00DB2211">
        <w:rPr>
          <w:rFonts w:ascii="DengXian" w:eastAsia="DengXian" w:hAnsi="DengXian" w:cs="Arial"/>
          <w:color w:val="000000"/>
          <w:shd w:val="clear" w:color="auto" w:fill="FFFFFF"/>
        </w:rPr>
        <w:t xml:space="preserve"> work it is the love triangle between Lu Bu, Dong Zhou and </w:t>
      </w:r>
      <w:proofErr w:type="spellStart"/>
      <w:r w:rsidR="00F229D0" w:rsidRPr="00DB2211">
        <w:rPr>
          <w:rFonts w:ascii="DengXian" w:eastAsia="DengXian" w:hAnsi="DengXian" w:cs="Arial"/>
          <w:color w:val="000000"/>
          <w:shd w:val="clear" w:color="auto" w:fill="FFFFFF"/>
        </w:rPr>
        <w:t>Diao</w:t>
      </w:r>
      <w:proofErr w:type="spellEnd"/>
      <w:r w:rsidR="00F229D0" w:rsidRPr="00DB2211">
        <w:rPr>
          <w:rFonts w:ascii="DengXian" w:eastAsia="DengXian" w:hAnsi="DengXian" w:cs="Arial"/>
          <w:color w:val="000000"/>
          <w:shd w:val="clear" w:color="auto" w:fill="FFFFFF"/>
        </w:rPr>
        <w:t xml:space="preserve"> Chan that causes Lu Bu to slay Dong Zhou, that narrative does not change </w:t>
      </w:r>
      <w:r w:rsidR="0029164F" w:rsidRPr="00DB2211">
        <w:rPr>
          <w:rFonts w:ascii="DengXian" w:eastAsia="DengXian" w:hAnsi="DengXian" w:cs="Arial"/>
          <w:color w:val="000000"/>
          <w:shd w:val="clear" w:color="auto" w:fill="FFFFFF"/>
        </w:rPr>
        <w:t xml:space="preserve">but is instead expanded upon in the 2010 series with heavier emphasis of </w:t>
      </w:r>
      <w:proofErr w:type="spellStart"/>
      <w:r w:rsidR="0029164F" w:rsidRPr="00DB2211">
        <w:rPr>
          <w:rFonts w:ascii="DengXian" w:eastAsia="DengXian" w:hAnsi="DengXian" w:cs="Arial"/>
          <w:color w:val="000000"/>
          <w:shd w:val="clear" w:color="auto" w:fill="FFFFFF"/>
        </w:rPr>
        <w:t>Diao</w:t>
      </w:r>
      <w:proofErr w:type="spellEnd"/>
      <w:r w:rsidR="0029164F" w:rsidRPr="00DB2211">
        <w:rPr>
          <w:rFonts w:ascii="DengXian" w:eastAsia="DengXian" w:hAnsi="DengXian" w:cs="Arial"/>
          <w:color w:val="000000"/>
          <w:shd w:val="clear" w:color="auto" w:fill="FFFFFF"/>
        </w:rPr>
        <w:t xml:space="preserve"> Chan and Lu Bu’s relationship. The risks taken </w:t>
      </w:r>
      <w:proofErr w:type="gramStart"/>
      <w:r w:rsidR="0029164F" w:rsidRPr="00DB2211">
        <w:rPr>
          <w:rFonts w:ascii="DengXian" w:eastAsia="DengXian" w:hAnsi="DengXian" w:cs="Arial"/>
          <w:color w:val="000000"/>
          <w:shd w:val="clear" w:color="auto" w:fill="FFFFFF"/>
        </w:rPr>
        <w:t>in regard to</w:t>
      </w:r>
      <w:proofErr w:type="gramEnd"/>
      <w:r w:rsidR="0029164F" w:rsidRPr="00DB2211">
        <w:rPr>
          <w:rFonts w:ascii="DengXian" w:eastAsia="DengXian" w:hAnsi="DengXian" w:cs="Arial"/>
          <w:color w:val="000000"/>
          <w:shd w:val="clear" w:color="auto" w:fill="FFFFFF"/>
        </w:rPr>
        <w:t xml:space="preserve"> narrative are not drastic deviations that change the narrative of the classic Romance of the Three Kingdoms storyline.</w:t>
      </w:r>
    </w:p>
    <w:p w14:paraId="3E3C4DD4" w14:textId="2398F478" w:rsidR="00DB2211" w:rsidRPr="00DB2211" w:rsidRDefault="00DB2211" w:rsidP="001705EC">
      <w:pPr>
        <w:spacing w:line="360" w:lineRule="auto"/>
        <w:rPr>
          <w:rStyle w:val="Strong"/>
          <w:rFonts w:ascii="DengXian" w:eastAsia="DengXian" w:hAnsi="DengXian" w:cs="Segoe UI"/>
          <w:sz w:val="24"/>
          <w:szCs w:val="24"/>
          <w:u w:val="single"/>
          <w:shd w:val="clear" w:color="auto" w:fill="FFFFFF"/>
        </w:rPr>
      </w:pPr>
      <w:r>
        <w:rPr>
          <w:rStyle w:val="Strong"/>
          <w:rFonts w:ascii="DengXian" w:eastAsia="DengXian" w:hAnsi="DengXian" w:cs="Segoe UI"/>
          <w:sz w:val="24"/>
          <w:szCs w:val="24"/>
          <w:u w:val="single"/>
          <w:shd w:val="clear" w:color="auto" w:fill="FFFFFF"/>
        </w:rPr>
        <w:t>Conclusion</w:t>
      </w:r>
    </w:p>
    <w:p w14:paraId="21A61780" w14:textId="706DC570" w:rsidR="00D64E50" w:rsidRPr="00DB2211" w:rsidRDefault="00E94723" w:rsidP="001705EC">
      <w:pPr>
        <w:spacing w:line="360" w:lineRule="auto"/>
        <w:rPr>
          <w:rStyle w:val="Strong"/>
          <w:rFonts w:ascii="DengXian" w:eastAsia="DengXian" w:hAnsi="DengXian" w:cs="Segoe UI"/>
          <w:b w:val="0"/>
          <w:bCs w:val="0"/>
          <w:shd w:val="clear" w:color="auto" w:fill="FFFFFF"/>
        </w:rPr>
      </w:pPr>
      <w:r w:rsidRPr="00DB2211">
        <w:rPr>
          <w:rStyle w:val="Strong"/>
          <w:rFonts w:ascii="DengXian" w:eastAsia="DengXian" w:hAnsi="DengXian" w:cs="Segoe UI"/>
          <w:b w:val="0"/>
          <w:bCs w:val="0"/>
          <w:shd w:val="clear" w:color="auto" w:fill="FFFFFF"/>
        </w:rPr>
        <w:t xml:space="preserve">The Three Kingdoms period of Chinese history is held dear to modern Chinese society thanks in many parts due to Luo </w:t>
      </w:r>
      <w:proofErr w:type="spellStart"/>
      <w:r w:rsidRPr="00DB2211">
        <w:rPr>
          <w:rStyle w:val="Strong"/>
          <w:rFonts w:ascii="DengXian" w:eastAsia="DengXian" w:hAnsi="DengXian" w:cs="Segoe UI"/>
          <w:b w:val="0"/>
          <w:bCs w:val="0"/>
          <w:shd w:val="clear" w:color="auto" w:fill="FFFFFF"/>
        </w:rPr>
        <w:t>Guanzhong’s</w:t>
      </w:r>
      <w:proofErr w:type="spellEnd"/>
      <w:r w:rsidRPr="00DB2211">
        <w:rPr>
          <w:rStyle w:val="Strong"/>
          <w:rFonts w:ascii="DengXian" w:eastAsia="DengXian" w:hAnsi="DengXian" w:cs="Segoe UI"/>
          <w:b w:val="0"/>
          <w:bCs w:val="0"/>
          <w:shd w:val="clear" w:color="auto" w:fill="FFFFFF"/>
        </w:rPr>
        <w:t xml:space="preserve"> </w:t>
      </w:r>
      <w:r w:rsidR="002F4182" w:rsidRPr="00DB2211">
        <w:rPr>
          <w:rStyle w:val="Strong"/>
          <w:rFonts w:ascii="DengXian" w:eastAsia="DengXian" w:hAnsi="DengXian" w:cs="Segoe UI"/>
          <w:b w:val="0"/>
          <w:bCs w:val="0"/>
          <w:shd w:val="clear" w:color="auto" w:fill="FFFFFF"/>
        </w:rPr>
        <w:t>stand-out</w:t>
      </w:r>
      <w:r w:rsidRPr="00DB2211">
        <w:rPr>
          <w:rStyle w:val="Strong"/>
          <w:rFonts w:ascii="DengXian" w:eastAsia="DengXian" w:hAnsi="DengXian" w:cs="Segoe UI"/>
          <w:b w:val="0"/>
          <w:bCs w:val="0"/>
          <w:shd w:val="clear" w:color="auto" w:fill="FFFFFF"/>
        </w:rPr>
        <w:t xml:space="preserve"> fictionalisation, the values and stand-out characters possess traits that are still highly regarded in a country that is so independently ran in regards to the rest of the world. The belief in their own nations strength and heritage stems from epic stories like the romance of the three kingdoms and tv productions being able to </w:t>
      </w:r>
      <w:r w:rsidRPr="00DB2211">
        <w:rPr>
          <w:rStyle w:val="Strong"/>
          <w:rFonts w:ascii="DengXian" w:eastAsia="DengXian" w:hAnsi="DengXian" w:cs="Segoe UI"/>
          <w:b w:val="0"/>
          <w:bCs w:val="0"/>
          <w:shd w:val="clear" w:color="auto" w:fill="FFFFFF"/>
        </w:rPr>
        <w:lastRenderedPageBreak/>
        <w:t>bring these legendary moments to the 20</w:t>
      </w:r>
      <w:r w:rsidRPr="00DB2211">
        <w:rPr>
          <w:rStyle w:val="Strong"/>
          <w:rFonts w:ascii="DengXian" w:eastAsia="DengXian" w:hAnsi="DengXian" w:cs="Segoe UI"/>
          <w:b w:val="0"/>
          <w:bCs w:val="0"/>
          <w:shd w:val="clear" w:color="auto" w:fill="FFFFFF"/>
          <w:vertAlign w:val="superscript"/>
        </w:rPr>
        <w:t>th</w:t>
      </w:r>
      <w:r w:rsidRPr="00DB2211">
        <w:rPr>
          <w:rStyle w:val="Strong"/>
          <w:rFonts w:ascii="DengXian" w:eastAsia="DengXian" w:hAnsi="DengXian" w:cs="Segoe UI"/>
          <w:b w:val="0"/>
          <w:bCs w:val="0"/>
          <w:shd w:val="clear" w:color="auto" w:fill="FFFFFF"/>
        </w:rPr>
        <w:t xml:space="preserve"> and 21</w:t>
      </w:r>
      <w:r w:rsidRPr="00DB2211">
        <w:rPr>
          <w:rStyle w:val="Strong"/>
          <w:rFonts w:ascii="DengXian" w:eastAsia="DengXian" w:hAnsi="DengXian" w:cs="Segoe UI"/>
          <w:b w:val="0"/>
          <w:bCs w:val="0"/>
          <w:shd w:val="clear" w:color="auto" w:fill="FFFFFF"/>
          <w:vertAlign w:val="superscript"/>
        </w:rPr>
        <w:t>st</w:t>
      </w:r>
      <w:r w:rsidRPr="00DB2211">
        <w:rPr>
          <w:rStyle w:val="Strong"/>
          <w:rFonts w:ascii="DengXian" w:eastAsia="DengXian" w:hAnsi="DengXian" w:cs="Segoe UI"/>
          <w:b w:val="0"/>
          <w:bCs w:val="0"/>
          <w:shd w:val="clear" w:color="auto" w:fill="FFFFFF"/>
        </w:rPr>
        <w:t xml:space="preserve"> century after years of conflict throughout the world can only help solidify this individualism.</w:t>
      </w:r>
    </w:p>
    <w:p w14:paraId="12667C59" w14:textId="157EA1BD" w:rsidR="00E94723" w:rsidRPr="00DB2211" w:rsidRDefault="00E94723" w:rsidP="001705EC">
      <w:pPr>
        <w:spacing w:line="360" w:lineRule="auto"/>
        <w:rPr>
          <w:rStyle w:val="Strong"/>
          <w:rFonts w:ascii="DengXian" w:eastAsia="DengXian" w:hAnsi="DengXian" w:cs="Segoe UI"/>
          <w:b w:val="0"/>
          <w:bCs w:val="0"/>
          <w:shd w:val="clear" w:color="auto" w:fill="FFFFFF"/>
        </w:rPr>
      </w:pPr>
      <w:r w:rsidRPr="00DB2211">
        <w:rPr>
          <w:rStyle w:val="Strong"/>
          <w:rFonts w:ascii="DengXian" w:eastAsia="DengXian" w:hAnsi="DengXian" w:cs="Segoe UI"/>
          <w:b w:val="0"/>
          <w:bCs w:val="0"/>
          <w:shd w:val="clear" w:color="auto" w:fill="FFFFFF"/>
        </w:rPr>
        <w:t xml:space="preserve">With both the 1994 and 2010 productions having some creative differences from one another it is clear nonetheless that the three kingdoms period is one that is loved </w:t>
      </w:r>
      <w:r w:rsidR="00282F00" w:rsidRPr="00DB2211">
        <w:rPr>
          <w:rStyle w:val="Strong"/>
          <w:rFonts w:ascii="DengXian" w:eastAsia="DengXian" w:hAnsi="DengXian" w:cs="Segoe UI"/>
          <w:b w:val="0"/>
          <w:bCs w:val="0"/>
          <w:shd w:val="clear" w:color="auto" w:fill="FFFFFF"/>
        </w:rPr>
        <w:t>b</w:t>
      </w:r>
      <w:r w:rsidRPr="00DB2211">
        <w:rPr>
          <w:rStyle w:val="Strong"/>
          <w:rFonts w:ascii="DengXian" w:eastAsia="DengXian" w:hAnsi="DengXian" w:cs="Segoe UI"/>
          <w:b w:val="0"/>
          <w:bCs w:val="0"/>
          <w:shd w:val="clear" w:color="auto" w:fill="FFFFFF"/>
        </w:rPr>
        <w:t xml:space="preserve">y Chinese society and with the involvement of the national army helping recreate many of the battle scenes in the 1994 production it is clearly viewed as an honour to portray these characters and an honour to be involved, on a grander scale than perhaps British medieval battle </w:t>
      </w:r>
      <w:r w:rsidR="00282F00" w:rsidRPr="00DB2211">
        <w:rPr>
          <w:rStyle w:val="Strong"/>
          <w:rFonts w:ascii="DengXian" w:eastAsia="DengXian" w:hAnsi="DengXian" w:cs="Segoe UI"/>
          <w:b w:val="0"/>
          <w:bCs w:val="0"/>
          <w:shd w:val="clear" w:color="auto" w:fill="FFFFFF"/>
        </w:rPr>
        <w:t>re-enactments</w:t>
      </w:r>
      <w:r w:rsidRPr="00DB2211">
        <w:rPr>
          <w:rStyle w:val="Strong"/>
          <w:rFonts w:ascii="DengXian" w:eastAsia="DengXian" w:hAnsi="DengXian" w:cs="Segoe UI"/>
          <w:b w:val="0"/>
          <w:bCs w:val="0"/>
          <w:shd w:val="clear" w:color="auto" w:fill="FFFFFF"/>
        </w:rPr>
        <w:t xml:space="preserve"> and more similar to American civil-war re-enactments despite the three kingdoms being a significantly longer time ago.</w:t>
      </w:r>
    </w:p>
    <w:p w14:paraId="05F2A7D8" w14:textId="0A747FD1" w:rsidR="00E94723" w:rsidRPr="00DB2211" w:rsidRDefault="00282F00" w:rsidP="001705EC">
      <w:pPr>
        <w:spacing w:line="360" w:lineRule="auto"/>
        <w:rPr>
          <w:rStyle w:val="Strong"/>
          <w:rFonts w:ascii="DengXian" w:eastAsia="DengXian" w:hAnsi="DengXian" w:cs="Segoe UI"/>
          <w:b w:val="0"/>
          <w:bCs w:val="0"/>
          <w:shd w:val="clear" w:color="auto" w:fill="FFFFFF"/>
        </w:rPr>
      </w:pPr>
      <w:r w:rsidRPr="00DB2211">
        <w:rPr>
          <w:rStyle w:val="Strong"/>
          <w:rFonts w:ascii="DengXian" w:eastAsia="DengXian" w:hAnsi="DengXian" w:cs="Segoe UI"/>
          <w:b w:val="0"/>
          <w:bCs w:val="0"/>
          <w:shd w:val="clear" w:color="auto" w:fill="FFFFFF"/>
        </w:rPr>
        <w:t xml:space="preserve">The facts and history of the three Kingdoms have almost become irrelevant in comparison to the social dynamic between the characters of the time period created within ‘Romance of the Three Kingdoms’ this is evident from the somewhat poorer reception the 2010 tv production received when it attempted to deviate from the classical work and why nonetheless both tv shows used the title of the classical work in order to gain attention and used it as the basis as opposed to just relying on Chen </w:t>
      </w:r>
      <w:proofErr w:type="spellStart"/>
      <w:r w:rsidRPr="00DB2211">
        <w:rPr>
          <w:rStyle w:val="Strong"/>
          <w:rFonts w:ascii="DengXian" w:eastAsia="DengXian" w:hAnsi="DengXian" w:cs="Segoe UI"/>
          <w:b w:val="0"/>
          <w:bCs w:val="0"/>
          <w:shd w:val="clear" w:color="auto" w:fill="FFFFFF"/>
        </w:rPr>
        <w:t>Shou’s</w:t>
      </w:r>
      <w:proofErr w:type="spellEnd"/>
      <w:r w:rsidRPr="00DB2211">
        <w:rPr>
          <w:rStyle w:val="Strong"/>
          <w:rFonts w:ascii="DengXian" w:eastAsia="DengXian" w:hAnsi="DengXian" w:cs="Segoe UI"/>
          <w:b w:val="0"/>
          <w:bCs w:val="0"/>
          <w:shd w:val="clear" w:color="auto" w:fill="FFFFFF"/>
        </w:rPr>
        <w:t xml:space="preserve"> more historically accurate documentation of the events.</w:t>
      </w:r>
    </w:p>
    <w:bookmarkEnd w:id="0"/>
    <w:p w14:paraId="54B629B3" w14:textId="6B6A9CE1" w:rsidR="001C176E" w:rsidRDefault="001C176E">
      <w:pPr>
        <w:rPr>
          <w:rStyle w:val="Strong"/>
          <w:rFonts w:asciiTheme="majorEastAsia" w:eastAsiaTheme="majorEastAsia" w:hAnsiTheme="majorEastAsia" w:cs="Segoe UI"/>
          <w:b w:val="0"/>
          <w:bCs w:val="0"/>
          <w:shd w:val="clear" w:color="auto" w:fill="FFFFFF"/>
        </w:rPr>
      </w:pPr>
    </w:p>
    <w:p w14:paraId="7411504E" w14:textId="5742C82E" w:rsidR="001C176E" w:rsidRDefault="001C176E">
      <w:pPr>
        <w:rPr>
          <w:rStyle w:val="Strong"/>
          <w:rFonts w:asciiTheme="majorEastAsia" w:eastAsiaTheme="majorEastAsia" w:hAnsiTheme="majorEastAsia" w:cs="Segoe UI"/>
          <w:b w:val="0"/>
          <w:bCs w:val="0"/>
          <w:shd w:val="clear" w:color="auto" w:fill="FFFFFF"/>
        </w:rPr>
      </w:pPr>
    </w:p>
    <w:p w14:paraId="380672B0" w14:textId="6A6AABF1" w:rsidR="001C176E" w:rsidRDefault="001C176E">
      <w:pPr>
        <w:rPr>
          <w:rStyle w:val="Strong"/>
          <w:rFonts w:asciiTheme="majorEastAsia" w:eastAsiaTheme="majorEastAsia" w:hAnsiTheme="majorEastAsia" w:cs="Segoe UI"/>
          <w:b w:val="0"/>
          <w:bCs w:val="0"/>
          <w:shd w:val="clear" w:color="auto" w:fill="FFFFFF"/>
        </w:rPr>
      </w:pPr>
    </w:p>
    <w:p w14:paraId="19532CDF" w14:textId="26ED2534" w:rsidR="001C176E" w:rsidRDefault="001C176E">
      <w:pPr>
        <w:rPr>
          <w:rStyle w:val="Strong"/>
          <w:rFonts w:asciiTheme="majorEastAsia" w:eastAsiaTheme="majorEastAsia" w:hAnsiTheme="majorEastAsia" w:cs="Segoe UI"/>
          <w:b w:val="0"/>
          <w:bCs w:val="0"/>
          <w:shd w:val="clear" w:color="auto" w:fill="FFFFFF"/>
        </w:rPr>
      </w:pPr>
    </w:p>
    <w:p w14:paraId="5E283509" w14:textId="5B45EE48" w:rsidR="001C176E" w:rsidRPr="00DB2211" w:rsidRDefault="00DB2211">
      <w:pPr>
        <w:rPr>
          <w:rStyle w:val="Strong"/>
          <w:rFonts w:asciiTheme="majorEastAsia" w:eastAsiaTheme="majorEastAsia" w:hAnsiTheme="majorEastAsia" w:cs="Segoe UI"/>
          <w:sz w:val="24"/>
          <w:szCs w:val="24"/>
          <w:u w:val="single"/>
          <w:shd w:val="clear" w:color="auto" w:fill="FFFFFF"/>
        </w:rPr>
      </w:pPr>
      <w:r w:rsidRPr="00DB2211">
        <w:rPr>
          <w:rStyle w:val="Strong"/>
          <w:rFonts w:asciiTheme="majorEastAsia" w:eastAsiaTheme="majorEastAsia" w:hAnsiTheme="majorEastAsia" w:cs="Segoe UI"/>
          <w:sz w:val="24"/>
          <w:szCs w:val="24"/>
          <w:u w:val="single"/>
          <w:shd w:val="clear" w:color="auto" w:fill="FFFFFF"/>
        </w:rPr>
        <w:t>Bibliography</w:t>
      </w:r>
    </w:p>
    <w:p w14:paraId="5E75A6F0" w14:textId="77777777" w:rsidR="00DB2211" w:rsidRPr="00DB2211" w:rsidRDefault="00DB2211">
      <w:pPr>
        <w:rPr>
          <w:rFonts w:ascii="DengXian" w:eastAsia="DengXian" w:hAnsi="DengXian" w:cs="Arial"/>
          <w:sz w:val="20"/>
          <w:szCs w:val="20"/>
          <w:shd w:val="clear" w:color="auto" w:fill="FFFFFF"/>
        </w:rPr>
      </w:pPr>
      <w:r w:rsidRPr="00DB2211">
        <w:rPr>
          <w:rFonts w:ascii="DengXian" w:eastAsia="DengXian" w:hAnsi="DengXian" w:cs="Arial"/>
          <w:sz w:val="20"/>
          <w:szCs w:val="20"/>
          <w:shd w:val="clear" w:color="auto" w:fill="FFFFFF"/>
        </w:rPr>
        <w:t>Baike.baidu.com. 2020. </w:t>
      </w:r>
      <w:r w:rsidRPr="00DB2211">
        <w:rPr>
          <w:rFonts w:ascii="DengXian" w:eastAsia="DengXian" w:hAnsi="DengXian" w:cs="Arial"/>
          <w:i/>
          <w:iCs/>
          <w:sz w:val="20"/>
          <w:szCs w:val="20"/>
          <w:shd w:val="clear" w:color="auto" w:fill="FFFFFF"/>
        </w:rPr>
        <w:t>鲍国安_百度百科</w:t>
      </w:r>
      <w:r w:rsidRPr="00DB2211">
        <w:rPr>
          <w:rFonts w:ascii="DengXian" w:eastAsia="DengXian" w:hAnsi="DengXian" w:cs="Arial"/>
          <w:sz w:val="20"/>
          <w:szCs w:val="20"/>
          <w:shd w:val="clear" w:color="auto" w:fill="FFFFFF"/>
        </w:rPr>
        <w:t>. [online] Available at: &lt;https://baike.baidu.com/item/%E9%B2%8D%E5%9B%BD%E5%AE%89#2_1&gt; [Accessed 27 April 2020].</w:t>
      </w:r>
    </w:p>
    <w:p w14:paraId="62921EF3" w14:textId="77777777" w:rsidR="00DB2211" w:rsidRPr="00DB2211" w:rsidRDefault="00DB2211">
      <w:pPr>
        <w:rPr>
          <w:rFonts w:ascii="DengXian" w:eastAsia="DengXian" w:hAnsi="DengXian" w:cs="Arial"/>
          <w:sz w:val="20"/>
          <w:szCs w:val="20"/>
          <w:shd w:val="clear" w:color="auto" w:fill="FFFFFF"/>
        </w:rPr>
      </w:pPr>
      <w:r w:rsidRPr="00DB2211">
        <w:rPr>
          <w:rFonts w:ascii="DengXian" w:eastAsia="DengXian" w:hAnsi="DengXian" w:cs="Arial"/>
          <w:sz w:val="20"/>
          <w:szCs w:val="20"/>
          <w:shd w:val="clear" w:color="auto" w:fill="FFFFFF"/>
        </w:rPr>
        <w:t>BBC News. 2019. </w:t>
      </w:r>
      <w:r w:rsidRPr="00DB2211">
        <w:rPr>
          <w:rFonts w:ascii="DengXian" w:eastAsia="DengXian" w:hAnsi="DengXian" w:cs="Arial"/>
          <w:i/>
          <w:iCs/>
          <w:sz w:val="20"/>
          <w:szCs w:val="20"/>
          <w:shd w:val="clear" w:color="auto" w:fill="FFFFFF"/>
        </w:rPr>
        <w:t xml:space="preserve">What Were The Tiananmen Square Protests </w:t>
      </w:r>
      <w:proofErr w:type="gramStart"/>
      <w:r w:rsidRPr="00DB2211">
        <w:rPr>
          <w:rFonts w:ascii="DengXian" w:eastAsia="DengXian" w:hAnsi="DengXian" w:cs="Arial"/>
          <w:i/>
          <w:iCs/>
          <w:sz w:val="20"/>
          <w:szCs w:val="20"/>
          <w:shd w:val="clear" w:color="auto" w:fill="FFFFFF"/>
        </w:rPr>
        <w:t>About?</w:t>
      </w:r>
      <w:r w:rsidRPr="00DB2211">
        <w:rPr>
          <w:rFonts w:ascii="DengXian" w:eastAsia="DengXian" w:hAnsi="DengXian" w:cs="Arial"/>
          <w:sz w:val="20"/>
          <w:szCs w:val="20"/>
          <w:shd w:val="clear" w:color="auto" w:fill="FFFFFF"/>
        </w:rPr>
        <w:t>.</w:t>
      </w:r>
      <w:proofErr w:type="gramEnd"/>
      <w:r w:rsidRPr="00DB2211">
        <w:rPr>
          <w:rFonts w:ascii="DengXian" w:eastAsia="DengXian" w:hAnsi="DengXian" w:cs="Arial"/>
          <w:sz w:val="20"/>
          <w:szCs w:val="20"/>
          <w:shd w:val="clear" w:color="auto" w:fill="FFFFFF"/>
        </w:rPr>
        <w:t xml:space="preserve"> [online] Available at: &lt;https://www.bbc.co.uk/news/world-asia-48445934&gt; [Accessed 27 April 2020].</w:t>
      </w:r>
    </w:p>
    <w:p w14:paraId="1ABA4159" w14:textId="77777777" w:rsidR="00DB2211" w:rsidRPr="00DB2211" w:rsidRDefault="00DB2211">
      <w:pPr>
        <w:rPr>
          <w:rFonts w:ascii="DengXian" w:eastAsia="DengXian" w:hAnsi="DengXian" w:cs="Arial"/>
          <w:sz w:val="20"/>
          <w:szCs w:val="20"/>
          <w:shd w:val="clear" w:color="auto" w:fill="FFFFFF"/>
        </w:rPr>
      </w:pPr>
      <w:proofErr w:type="spellStart"/>
      <w:r w:rsidRPr="00DB2211">
        <w:rPr>
          <w:rFonts w:ascii="DengXian" w:eastAsia="DengXian" w:hAnsi="DengXian" w:cs="Arial"/>
          <w:sz w:val="20"/>
          <w:szCs w:val="20"/>
          <w:shd w:val="clear" w:color="auto" w:fill="FFFFFF"/>
        </w:rPr>
        <w:t>Besio</w:t>
      </w:r>
      <w:proofErr w:type="spellEnd"/>
      <w:r w:rsidRPr="00DB2211">
        <w:rPr>
          <w:rFonts w:ascii="DengXian" w:eastAsia="DengXian" w:hAnsi="DengXian" w:cs="Arial"/>
          <w:sz w:val="20"/>
          <w:szCs w:val="20"/>
          <w:shd w:val="clear" w:color="auto" w:fill="FFFFFF"/>
        </w:rPr>
        <w:t>, K. and Tung, C., 2007. </w:t>
      </w:r>
      <w:r w:rsidRPr="00DB2211">
        <w:rPr>
          <w:rFonts w:ascii="DengXian" w:eastAsia="DengXian" w:hAnsi="DengXian" w:cs="Arial"/>
          <w:i/>
          <w:iCs/>
          <w:sz w:val="20"/>
          <w:szCs w:val="20"/>
          <w:shd w:val="clear" w:color="auto" w:fill="FFFFFF"/>
        </w:rPr>
        <w:t xml:space="preserve">Three Kingdoms </w:t>
      </w:r>
      <w:r w:rsidRPr="00DB2211">
        <w:rPr>
          <w:rFonts w:ascii="DengXian" w:eastAsia="DengXian" w:hAnsi="DengXian" w:cs="Arial"/>
          <w:i/>
          <w:iCs/>
          <w:sz w:val="20"/>
          <w:szCs w:val="20"/>
          <w:shd w:val="clear" w:color="auto" w:fill="FFFFFF"/>
        </w:rPr>
        <w:t>a</w:t>
      </w:r>
      <w:r w:rsidRPr="00DB2211">
        <w:rPr>
          <w:rFonts w:ascii="DengXian" w:eastAsia="DengXian" w:hAnsi="DengXian" w:cs="Arial"/>
          <w:i/>
          <w:iCs/>
          <w:sz w:val="20"/>
          <w:szCs w:val="20"/>
          <w:shd w:val="clear" w:color="auto" w:fill="FFFFFF"/>
        </w:rPr>
        <w:t>nd Chinese Culture</w:t>
      </w:r>
      <w:r w:rsidRPr="00DB2211">
        <w:rPr>
          <w:rFonts w:ascii="DengXian" w:eastAsia="DengXian" w:hAnsi="DengXian" w:cs="Arial"/>
          <w:i/>
          <w:iCs/>
          <w:sz w:val="20"/>
          <w:szCs w:val="20"/>
          <w:shd w:val="clear" w:color="auto" w:fill="FFFFFF"/>
        </w:rPr>
        <w:t>, Ch IV</w:t>
      </w:r>
      <w:r w:rsidRPr="00DB2211">
        <w:rPr>
          <w:rFonts w:ascii="DengXian" w:eastAsia="DengXian" w:hAnsi="DengXian" w:cs="Arial"/>
          <w:sz w:val="20"/>
          <w:szCs w:val="20"/>
          <w:shd w:val="clear" w:color="auto" w:fill="FFFFFF"/>
        </w:rPr>
        <w:t>. Albany: State University of New York Press.</w:t>
      </w:r>
    </w:p>
    <w:p w14:paraId="7669AA7A" w14:textId="77777777" w:rsidR="00DB2211" w:rsidRPr="00DB2211" w:rsidRDefault="00DB2211">
      <w:pPr>
        <w:rPr>
          <w:rFonts w:ascii="DengXian" w:eastAsia="DengXian" w:hAnsi="DengXian" w:cs="Arial"/>
          <w:sz w:val="20"/>
          <w:szCs w:val="20"/>
          <w:shd w:val="clear" w:color="auto" w:fill="FFFFFF"/>
        </w:rPr>
      </w:pPr>
      <w:r w:rsidRPr="00DB2211">
        <w:rPr>
          <w:rFonts w:ascii="DengXian" w:eastAsia="DengXian" w:hAnsi="DengXian" w:cs="Arial"/>
          <w:sz w:val="20"/>
          <w:szCs w:val="20"/>
          <w:shd w:val="clear" w:color="auto" w:fill="FFFFFF"/>
        </w:rPr>
        <w:t>China.org.cn. 2009. </w:t>
      </w:r>
      <w:r w:rsidRPr="00DB2211">
        <w:rPr>
          <w:rFonts w:ascii="DengXian" w:eastAsia="DengXian" w:hAnsi="DengXian" w:cs="Arial"/>
          <w:i/>
          <w:iCs/>
          <w:sz w:val="20"/>
          <w:szCs w:val="20"/>
          <w:shd w:val="clear" w:color="auto" w:fill="FFFFFF"/>
        </w:rPr>
        <w:t xml:space="preserve">New 'Three Kingdoms', The Most Expensive </w:t>
      </w:r>
      <w:proofErr w:type="gramStart"/>
      <w:r w:rsidRPr="00DB2211">
        <w:rPr>
          <w:rFonts w:ascii="DengXian" w:eastAsia="DengXian" w:hAnsi="DengXian" w:cs="Arial"/>
          <w:i/>
          <w:iCs/>
          <w:sz w:val="20"/>
          <w:szCs w:val="20"/>
          <w:shd w:val="clear" w:color="auto" w:fill="FFFFFF"/>
        </w:rPr>
        <w:t>Of</w:t>
      </w:r>
      <w:proofErr w:type="gramEnd"/>
      <w:r w:rsidRPr="00DB2211">
        <w:rPr>
          <w:rFonts w:ascii="DengXian" w:eastAsia="DengXian" w:hAnsi="DengXian" w:cs="Arial"/>
          <w:i/>
          <w:iCs/>
          <w:sz w:val="20"/>
          <w:szCs w:val="20"/>
          <w:shd w:val="clear" w:color="auto" w:fill="FFFFFF"/>
        </w:rPr>
        <w:t xml:space="preserve"> All Time -- </w:t>
      </w:r>
      <w:proofErr w:type="spellStart"/>
      <w:r w:rsidRPr="00DB2211">
        <w:rPr>
          <w:rFonts w:ascii="DengXian" w:eastAsia="DengXian" w:hAnsi="DengXian" w:cs="Arial"/>
          <w:i/>
          <w:iCs/>
          <w:sz w:val="20"/>
          <w:szCs w:val="20"/>
          <w:shd w:val="clear" w:color="auto" w:fill="FFFFFF"/>
        </w:rPr>
        <w:t>China.Org.Cn</w:t>
      </w:r>
      <w:proofErr w:type="spellEnd"/>
      <w:r w:rsidRPr="00DB2211">
        <w:rPr>
          <w:rFonts w:ascii="DengXian" w:eastAsia="DengXian" w:hAnsi="DengXian" w:cs="Arial"/>
          <w:sz w:val="20"/>
          <w:szCs w:val="20"/>
          <w:shd w:val="clear" w:color="auto" w:fill="FFFFFF"/>
        </w:rPr>
        <w:t>. [online] Available at: &lt;http://www.china.org.cn/culture/2009-09/27/content_18612367.htm&gt; [Accessed 28 April 2020].</w:t>
      </w:r>
    </w:p>
    <w:p w14:paraId="4EBDFE89" w14:textId="77777777" w:rsidR="00DB2211" w:rsidRPr="00DB2211" w:rsidRDefault="00DB2211">
      <w:pPr>
        <w:rPr>
          <w:rFonts w:ascii="DengXian" w:eastAsia="DengXian" w:hAnsi="DengXian" w:cs="Arial"/>
          <w:sz w:val="20"/>
          <w:szCs w:val="20"/>
          <w:shd w:val="clear" w:color="auto" w:fill="FFFFFF"/>
        </w:rPr>
      </w:pPr>
      <w:r w:rsidRPr="00DB2211">
        <w:rPr>
          <w:rFonts w:ascii="DengXian" w:eastAsia="DengXian" w:hAnsi="DengXian" w:cs="Arial"/>
          <w:sz w:val="20"/>
          <w:szCs w:val="20"/>
          <w:shd w:val="clear" w:color="auto" w:fill="FFFFFF"/>
        </w:rPr>
        <w:t>China.org.cn. 20</w:t>
      </w:r>
      <w:r w:rsidRPr="00DB2211">
        <w:rPr>
          <w:rFonts w:ascii="DengXian" w:eastAsia="DengXian" w:hAnsi="DengXian" w:cs="Arial"/>
          <w:sz w:val="20"/>
          <w:szCs w:val="20"/>
          <w:shd w:val="clear" w:color="auto" w:fill="FFFFFF"/>
        </w:rPr>
        <w:t>1</w:t>
      </w:r>
      <w:r w:rsidRPr="00DB2211">
        <w:rPr>
          <w:rFonts w:ascii="DengXian" w:eastAsia="DengXian" w:hAnsi="DengXian" w:cs="Arial"/>
          <w:sz w:val="20"/>
          <w:szCs w:val="20"/>
          <w:shd w:val="clear" w:color="auto" w:fill="FFFFFF"/>
        </w:rPr>
        <w:t>0. </w:t>
      </w:r>
      <w:r w:rsidRPr="00DB2211">
        <w:rPr>
          <w:rFonts w:ascii="DengXian" w:eastAsia="DengXian" w:hAnsi="DengXian" w:cs="Arial"/>
          <w:i/>
          <w:iCs/>
          <w:sz w:val="20"/>
          <w:szCs w:val="20"/>
          <w:shd w:val="clear" w:color="auto" w:fill="FFFFFF"/>
        </w:rPr>
        <w:t xml:space="preserve">Ancient Classic, Modern Tale - </w:t>
      </w:r>
      <w:proofErr w:type="spellStart"/>
      <w:r w:rsidRPr="00DB2211">
        <w:rPr>
          <w:rFonts w:ascii="DengXian" w:eastAsia="DengXian" w:hAnsi="DengXian" w:cs="Arial"/>
          <w:i/>
          <w:iCs/>
          <w:sz w:val="20"/>
          <w:szCs w:val="20"/>
          <w:shd w:val="clear" w:color="auto" w:fill="FFFFFF"/>
        </w:rPr>
        <w:t>China.Org.Cn</w:t>
      </w:r>
      <w:proofErr w:type="spellEnd"/>
      <w:r w:rsidRPr="00DB2211">
        <w:rPr>
          <w:rFonts w:ascii="DengXian" w:eastAsia="DengXian" w:hAnsi="DengXian" w:cs="Arial"/>
          <w:sz w:val="20"/>
          <w:szCs w:val="20"/>
          <w:shd w:val="clear" w:color="auto" w:fill="FFFFFF"/>
        </w:rPr>
        <w:t>. [online] Available at: &lt;http://www.china.org.cn/arts/2010-05/28/content_20136982.htm&gt; [Accessed 27 April 2020].</w:t>
      </w:r>
    </w:p>
    <w:p w14:paraId="69DA9D1E" w14:textId="77777777" w:rsidR="00DB2211" w:rsidRPr="00DB2211" w:rsidRDefault="00DB2211">
      <w:pPr>
        <w:rPr>
          <w:rFonts w:ascii="DengXian" w:eastAsia="DengXian" w:hAnsi="DengXian" w:cs="Arial"/>
          <w:sz w:val="20"/>
          <w:szCs w:val="20"/>
          <w:shd w:val="clear" w:color="auto" w:fill="FFFFFF"/>
        </w:rPr>
      </w:pPr>
      <w:r w:rsidRPr="00DB2211">
        <w:rPr>
          <w:rFonts w:ascii="DengXian" w:eastAsia="DengXian" w:hAnsi="DengXian" w:cs="Arial"/>
          <w:sz w:val="20"/>
          <w:szCs w:val="20"/>
          <w:shd w:val="clear" w:color="auto" w:fill="FFFFFF"/>
        </w:rPr>
        <w:lastRenderedPageBreak/>
        <w:t>Chinadaily.com.cn. 2004. </w:t>
      </w:r>
      <w:r w:rsidRPr="00DB2211">
        <w:rPr>
          <w:rFonts w:ascii="DengXian" w:eastAsia="DengXian" w:hAnsi="DengXian" w:cs="Arial"/>
          <w:i/>
          <w:iCs/>
          <w:sz w:val="20"/>
          <w:szCs w:val="20"/>
          <w:shd w:val="clear" w:color="auto" w:fill="FFFFFF"/>
        </w:rPr>
        <w:t xml:space="preserve">Deng Xiaoping </w:t>
      </w:r>
      <w:proofErr w:type="gramStart"/>
      <w:r w:rsidRPr="00DB2211">
        <w:rPr>
          <w:rFonts w:ascii="DengXian" w:eastAsia="DengXian" w:hAnsi="DengXian" w:cs="Arial"/>
          <w:i/>
          <w:iCs/>
          <w:sz w:val="20"/>
          <w:szCs w:val="20"/>
          <w:shd w:val="clear" w:color="auto" w:fill="FFFFFF"/>
        </w:rPr>
        <w:t>On</w:t>
      </w:r>
      <w:proofErr w:type="gramEnd"/>
      <w:r w:rsidRPr="00DB2211">
        <w:rPr>
          <w:rFonts w:ascii="DengXian" w:eastAsia="DengXian" w:hAnsi="DengXian" w:cs="Arial"/>
          <w:i/>
          <w:iCs/>
          <w:sz w:val="20"/>
          <w:szCs w:val="20"/>
          <w:shd w:val="clear" w:color="auto" w:fill="FFFFFF"/>
        </w:rPr>
        <w:t xml:space="preserve"> "One Country, Two Systems" (Full Text)</w:t>
      </w:r>
      <w:r w:rsidRPr="00DB2211">
        <w:rPr>
          <w:rFonts w:ascii="DengXian" w:eastAsia="DengXian" w:hAnsi="DengXian" w:cs="Arial"/>
          <w:sz w:val="20"/>
          <w:szCs w:val="20"/>
          <w:shd w:val="clear" w:color="auto" w:fill="FFFFFF"/>
        </w:rPr>
        <w:t>. [online] Available at: &lt;http://www.chinadaily.com.cn/english/doc/2004-02/19/content_307590.htm&gt; [Accessed 27 April 2020].</w:t>
      </w:r>
    </w:p>
    <w:p w14:paraId="02CA6F74" w14:textId="77777777" w:rsidR="00DB2211" w:rsidRPr="00DB2211" w:rsidRDefault="00DB2211">
      <w:pPr>
        <w:rPr>
          <w:rFonts w:ascii="DengXian" w:eastAsia="DengXian" w:hAnsi="DengXian" w:cs="Arial"/>
          <w:sz w:val="20"/>
          <w:szCs w:val="20"/>
          <w:shd w:val="clear" w:color="auto" w:fill="FFFFFF"/>
        </w:rPr>
      </w:pPr>
      <w:r w:rsidRPr="00DB2211">
        <w:rPr>
          <w:rFonts w:ascii="DengXian" w:eastAsia="DengXian" w:hAnsi="DengXian" w:cs="Arial"/>
          <w:sz w:val="20"/>
          <w:szCs w:val="20"/>
          <w:shd w:val="clear" w:color="auto" w:fill="FFFFFF"/>
        </w:rPr>
        <w:t>Chinawhisper.com. n.d. [online] Available at: &lt;https://www.chinawhisper.com/the-5-most-expensive-chinese-tv-series/&gt; [Accessed 28 April 2020].</w:t>
      </w:r>
    </w:p>
    <w:p w14:paraId="2B2269AB" w14:textId="77777777" w:rsidR="00DB2211" w:rsidRPr="00DB2211" w:rsidRDefault="00DB2211">
      <w:pPr>
        <w:rPr>
          <w:rFonts w:ascii="DengXian" w:eastAsia="DengXian" w:hAnsi="DengXian" w:cs="Arial"/>
          <w:sz w:val="20"/>
          <w:szCs w:val="20"/>
          <w:shd w:val="clear" w:color="auto" w:fill="FFFFFF"/>
        </w:rPr>
      </w:pPr>
      <w:r w:rsidRPr="00DB2211">
        <w:rPr>
          <w:rFonts w:ascii="DengXian" w:eastAsia="DengXian" w:hAnsi="DengXian" w:cs="Arial"/>
          <w:sz w:val="20"/>
          <w:szCs w:val="20"/>
          <w:shd w:val="clear" w:color="auto" w:fill="FFFFFF"/>
        </w:rPr>
        <w:t>Diplomat, T., 2016. </w:t>
      </w:r>
      <w:r w:rsidRPr="00DB2211">
        <w:rPr>
          <w:rFonts w:ascii="DengXian" w:eastAsia="DengXian" w:hAnsi="DengXian" w:cs="Arial"/>
          <w:i/>
          <w:iCs/>
          <w:sz w:val="20"/>
          <w:szCs w:val="20"/>
          <w:shd w:val="clear" w:color="auto" w:fill="FFFFFF"/>
        </w:rPr>
        <w:t xml:space="preserve">The Three Kingdoms: Three Paths </w:t>
      </w:r>
      <w:proofErr w:type="gramStart"/>
      <w:r w:rsidRPr="00DB2211">
        <w:rPr>
          <w:rFonts w:ascii="DengXian" w:eastAsia="DengXian" w:hAnsi="DengXian" w:cs="Arial"/>
          <w:i/>
          <w:iCs/>
          <w:sz w:val="20"/>
          <w:szCs w:val="20"/>
          <w:shd w:val="clear" w:color="auto" w:fill="FFFFFF"/>
        </w:rPr>
        <w:t>For</w:t>
      </w:r>
      <w:proofErr w:type="gramEnd"/>
      <w:r w:rsidRPr="00DB2211">
        <w:rPr>
          <w:rFonts w:ascii="DengXian" w:eastAsia="DengXian" w:hAnsi="DengXian" w:cs="Arial"/>
          <w:i/>
          <w:iCs/>
          <w:sz w:val="20"/>
          <w:szCs w:val="20"/>
          <w:shd w:val="clear" w:color="auto" w:fill="FFFFFF"/>
        </w:rPr>
        <w:t xml:space="preserve"> </w:t>
      </w:r>
      <w:proofErr w:type="spellStart"/>
      <w:r w:rsidRPr="00DB2211">
        <w:rPr>
          <w:rFonts w:ascii="DengXian" w:eastAsia="DengXian" w:hAnsi="DengXian" w:cs="Arial"/>
          <w:i/>
          <w:iCs/>
          <w:sz w:val="20"/>
          <w:szCs w:val="20"/>
          <w:shd w:val="clear" w:color="auto" w:fill="FFFFFF"/>
        </w:rPr>
        <w:t>China’S</w:t>
      </w:r>
      <w:proofErr w:type="spellEnd"/>
      <w:r w:rsidRPr="00DB2211">
        <w:rPr>
          <w:rFonts w:ascii="DengXian" w:eastAsia="DengXian" w:hAnsi="DengXian" w:cs="Arial"/>
          <w:i/>
          <w:iCs/>
          <w:sz w:val="20"/>
          <w:szCs w:val="20"/>
          <w:shd w:val="clear" w:color="auto" w:fill="FFFFFF"/>
        </w:rPr>
        <w:t xml:space="preserve"> Future</w:t>
      </w:r>
      <w:r w:rsidRPr="00DB2211">
        <w:rPr>
          <w:rFonts w:ascii="DengXian" w:eastAsia="DengXian" w:hAnsi="DengXian" w:cs="Arial"/>
          <w:sz w:val="20"/>
          <w:szCs w:val="20"/>
          <w:shd w:val="clear" w:color="auto" w:fill="FFFFFF"/>
        </w:rPr>
        <w:t>. [online] Thediplomat.com. Available at: &lt;https://thediplomat.com/2016/04/the-three-kingdoms-three-paths-for-chinas-future/&gt; [Accessed 27 April 2020].</w:t>
      </w:r>
    </w:p>
    <w:p w14:paraId="623C8543" w14:textId="77777777" w:rsidR="00DB2211" w:rsidRPr="00DB2211" w:rsidRDefault="00DB2211">
      <w:pPr>
        <w:rPr>
          <w:rFonts w:ascii="DengXian" w:eastAsia="DengXian" w:hAnsi="DengXian" w:cs="Arial"/>
          <w:sz w:val="20"/>
          <w:szCs w:val="20"/>
          <w:shd w:val="clear" w:color="auto" w:fill="FFFFFF"/>
        </w:rPr>
      </w:pPr>
      <w:proofErr w:type="spellStart"/>
      <w:r w:rsidRPr="00DB2211">
        <w:rPr>
          <w:rFonts w:ascii="DengXian" w:eastAsia="DengXian" w:hAnsi="DengXian" w:cs="Arial"/>
          <w:sz w:val="20"/>
          <w:szCs w:val="20"/>
          <w:shd w:val="clear" w:color="auto" w:fill="FFFFFF"/>
        </w:rPr>
        <w:t>Encyclopedia</w:t>
      </w:r>
      <w:proofErr w:type="spellEnd"/>
      <w:r w:rsidRPr="00DB2211">
        <w:rPr>
          <w:rFonts w:ascii="DengXian" w:eastAsia="DengXian" w:hAnsi="DengXian" w:cs="Arial"/>
          <w:sz w:val="20"/>
          <w:szCs w:val="20"/>
          <w:shd w:val="clear" w:color="auto" w:fill="FFFFFF"/>
        </w:rPr>
        <w:t xml:space="preserve"> Britannica. 2020. </w:t>
      </w:r>
      <w:r w:rsidRPr="00DB2211">
        <w:rPr>
          <w:rFonts w:ascii="DengXian" w:eastAsia="DengXian" w:hAnsi="DengXian" w:cs="Arial"/>
          <w:i/>
          <w:iCs/>
          <w:sz w:val="20"/>
          <w:szCs w:val="20"/>
          <w:shd w:val="clear" w:color="auto" w:fill="FFFFFF"/>
        </w:rPr>
        <w:t>Deng Xiaoping | Biography &amp; Facts</w:t>
      </w:r>
      <w:r w:rsidRPr="00DB2211">
        <w:rPr>
          <w:rFonts w:ascii="DengXian" w:eastAsia="DengXian" w:hAnsi="DengXian" w:cs="Arial"/>
          <w:sz w:val="20"/>
          <w:szCs w:val="20"/>
          <w:shd w:val="clear" w:color="auto" w:fill="FFFFFF"/>
        </w:rPr>
        <w:t>. [online] Available at: &lt;https://www.britannica.com/biography/Deng-Xiaoping&gt; [Accessed 27 April 2020].</w:t>
      </w:r>
    </w:p>
    <w:p w14:paraId="46D13867" w14:textId="77777777" w:rsidR="00DB2211" w:rsidRPr="00DB2211" w:rsidRDefault="00DB2211">
      <w:pPr>
        <w:rPr>
          <w:rFonts w:ascii="DengXian" w:eastAsia="DengXian" w:hAnsi="DengXian" w:cs="Arial"/>
          <w:sz w:val="20"/>
          <w:szCs w:val="20"/>
          <w:shd w:val="clear" w:color="auto" w:fill="FFFFFF"/>
        </w:rPr>
      </w:pPr>
      <w:r w:rsidRPr="00DB2211">
        <w:rPr>
          <w:rFonts w:ascii="DengXian" w:eastAsia="DengXian" w:hAnsi="DengXian" w:cs="Arial"/>
          <w:sz w:val="20"/>
          <w:szCs w:val="20"/>
          <w:shd w:val="clear" w:color="auto" w:fill="FFFFFF"/>
        </w:rPr>
        <w:t>IMDb. 2020. </w:t>
      </w:r>
      <w:r w:rsidRPr="00DB2211">
        <w:rPr>
          <w:rFonts w:ascii="DengXian" w:eastAsia="DengXian" w:hAnsi="DengXian" w:cs="Arial"/>
          <w:i/>
          <w:iCs/>
          <w:sz w:val="20"/>
          <w:szCs w:val="20"/>
          <w:shd w:val="clear" w:color="auto" w:fill="FFFFFF"/>
        </w:rPr>
        <w:t xml:space="preserve">San Guo - </w:t>
      </w:r>
      <w:proofErr w:type="spellStart"/>
      <w:r w:rsidRPr="00DB2211">
        <w:rPr>
          <w:rFonts w:ascii="DengXian" w:eastAsia="DengXian" w:hAnsi="DengXian" w:cs="Arial"/>
          <w:i/>
          <w:iCs/>
          <w:sz w:val="20"/>
          <w:szCs w:val="20"/>
          <w:shd w:val="clear" w:color="auto" w:fill="FFFFFF"/>
        </w:rPr>
        <w:t>Imdb</w:t>
      </w:r>
      <w:proofErr w:type="spellEnd"/>
      <w:r w:rsidRPr="00DB2211">
        <w:rPr>
          <w:rFonts w:ascii="DengXian" w:eastAsia="DengXian" w:hAnsi="DengXian" w:cs="Arial"/>
          <w:sz w:val="20"/>
          <w:szCs w:val="20"/>
          <w:shd w:val="clear" w:color="auto" w:fill="FFFFFF"/>
        </w:rPr>
        <w:t>. [online] Available at: &lt;https://www.imdb.com/title/tt1514753/awards?ref_=tt_ql_op_1&gt; [Accessed 28 April 2020].</w:t>
      </w:r>
    </w:p>
    <w:p w14:paraId="636D91D2" w14:textId="77777777" w:rsidR="00DB2211" w:rsidRPr="000A2B86" w:rsidRDefault="00DB2211">
      <w:pPr>
        <w:rPr>
          <w:rFonts w:ascii="DengXian" w:eastAsia="DengXian" w:hAnsi="DengXian" w:cs="Arial"/>
          <w:sz w:val="52"/>
          <w:szCs w:val="52"/>
          <w:shd w:val="clear" w:color="auto" w:fill="FFFFFF"/>
        </w:rPr>
      </w:pPr>
      <w:r w:rsidRPr="00DB2211">
        <w:rPr>
          <w:rFonts w:ascii="DengXian" w:eastAsia="DengXian" w:hAnsi="DengXian" w:cs="Arial"/>
          <w:sz w:val="20"/>
          <w:szCs w:val="20"/>
          <w:shd w:val="clear" w:color="auto" w:fill="FFFFFF"/>
        </w:rPr>
        <w:t>IMDb. 2020. </w:t>
      </w:r>
      <w:r w:rsidRPr="00DB2211">
        <w:rPr>
          <w:rFonts w:ascii="DengXian" w:eastAsia="DengXian" w:hAnsi="DengXian" w:cs="Arial"/>
          <w:i/>
          <w:iCs/>
          <w:sz w:val="20"/>
          <w:szCs w:val="20"/>
          <w:shd w:val="clear" w:color="auto" w:fill="FFFFFF"/>
        </w:rPr>
        <w:t xml:space="preserve">San Guo Yan Yi - </w:t>
      </w:r>
      <w:proofErr w:type="spellStart"/>
      <w:r w:rsidRPr="00DB2211">
        <w:rPr>
          <w:rFonts w:ascii="DengXian" w:eastAsia="DengXian" w:hAnsi="DengXian" w:cs="Arial"/>
          <w:i/>
          <w:iCs/>
          <w:sz w:val="20"/>
          <w:szCs w:val="20"/>
          <w:shd w:val="clear" w:color="auto" w:fill="FFFFFF"/>
        </w:rPr>
        <w:t>Imdb</w:t>
      </w:r>
      <w:proofErr w:type="spellEnd"/>
      <w:r w:rsidRPr="00DB2211">
        <w:rPr>
          <w:rFonts w:ascii="DengXian" w:eastAsia="DengXian" w:hAnsi="DengXian" w:cs="Arial"/>
          <w:sz w:val="20"/>
          <w:szCs w:val="20"/>
          <w:shd w:val="clear" w:color="auto" w:fill="FFFFFF"/>
        </w:rPr>
        <w:t>. [online] Available at: &lt;https://www.imdb.com/title/tt0108914/awards?ref_=tt_ql_op_1&gt; [A</w:t>
      </w:r>
      <w:r>
        <w:rPr>
          <w:rFonts w:ascii="Arial" w:hAnsi="Arial" w:cs="Arial"/>
          <w:color w:val="000000"/>
          <w:sz w:val="20"/>
          <w:szCs w:val="20"/>
          <w:shd w:val="clear" w:color="auto" w:fill="FFFFFF"/>
        </w:rPr>
        <w:t>ccessed 28 April 2020].</w:t>
      </w:r>
    </w:p>
    <w:p w14:paraId="7D800D49" w14:textId="77777777" w:rsidR="00DB2211" w:rsidRPr="00DB2211" w:rsidRDefault="00DB2211">
      <w:pPr>
        <w:rPr>
          <w:rFonts w:ascii="DengXian" w:eastAsia="DengXian" w:hAnsi="DengXian" w:cs="Arial"/>
          <w:sz w:val="20"/>
          <w:szCs w:val="20"/>
          <w:shd w:val="clear" w:color="auto" w:fill="FFFFFF"/>
        </w:rPr>
      </w:pPr>
      <w:r w:rsidRPr="00DB2211">
        <w:rPr>
          <w:rFonts w:ascii="DengXian" w:eastAsia="DengXian" w:hAnsi="DengXian" w:cs="Arial"/>
          <w:sz w:val="20"/>
          <w:szCs w:val="20"/>
          <w:shd w:val="clear" w:color="auto" w:fill="FFFFFF"/>
        </w:rPr>
        <w:t>Knight, S., 2012. </w:t>
      </w:r>
      <w:r w:rsidRPr="00DB2211">
        <w:rPr>
          <w:rFonts w:ascii="DengXian" w:eastAsia="DengXian" w:hAnsi="DengXian" w:cs="Arial"/>
          <w:i/>
          <w:iCs/>
          <w:sz w:val="20"/>
          <w:szCs w:val="20"/>
          <w:shd w:val="clear" w:color="auto" w:fill="FFFFFF"/>
        </w:rPr>
        <w:t>Chinese Literature</w:t>
      </w:r>
      <w:r w:rsidRPr="00DB2211">
        <w:rPr>
          <w:rFonts w:ascii="DengXian" w:eastAsia="DengXian" w:hAnsi="DengXian" w:cs="Arial"/>
          <w:sz w:val="20"/>
          <w:szCs w:val="20"/>
          <w:shd w:val="clear" w:color="auto" w:fill="FFFFFF"/>
        </w:rPr>
        <w:t>. Oxford: Oxford University Press.</w:t>
      </w:r>
    </w:p>
    <w:p w14:paraId="348AAE38" w14:textId="77777777" w:rsidR="00DB2211" w:rsidRPr="00DB2211" w:rsidRDefault="00DB2211">
      <w:pPr>
        <w:rPr>
          <w:rFonts w:ascii="DengXian" w:eastAsia="DengXian" w:hAnsi="DengXian"/>
          <w:sz w:val="20"/>
          <w:szCs w:val="20"/>
          <w:shd w:val="clear" w:color="auto" w:fill="FFFFFF"/>
        </w:rPr>
      </w:pPr>
      <w:proofErr w:type="spellStart"/>
      <w:r w:rsidRPr="00DB2211">
        <w:rPr>
          <w:rFonts w:ascii="DengXian" w:eastAsia="DengXian" w:hAnsi="DengXian"/>
          <w:sz w:val="20"/>
          <w:szCs w:val="20"/>
          <w:shd w:val="clear" w:color="auto" w:fill="FFFFFF"/>
        </w:rPr>
        <w:t>Kuan</w:t>
      </w:r>
      <w:proofErr w:type="spellEnd"/>
      <w:r w:rsidRPr="00DB2211">
        <w:rPr>
          <w:rFonts w:ascii="DengXian" w:eastAsia="DengXian" w:hAnsi="DengXian"/>
          <w:sz w:val="20"/>
          <w:szCs w:val="20"/>
          <w:shd w:val="clear" w:color="auto" w:fill="FFFFFF"/>
        </w:rPr>
        <w:t xml:space="preserve">-Chung, L. and </w:t>
      </w:r>
      <w:proofErr w:type="spellStart"/>
      <w:r w:rsidRPr="00DB2211">
        <w:rPr>
          <w:rFonts w:ascii="DengXian" w:eastAsia="DengXian" w:hAnsi="DengXian"/>
          <w:sz w:val="20"/>
          <w:szCs w:val="20"/>
          <w:shd w:val="clear" w:color="auto" w:fill="FFFFFF"/>
        </w:rPr>
        <w:t>Brewitt</w:t>
      </w:r>
      <w:proofErr w:type="spellEnd"/>
      <w:r w:rsidRPr="00DB2211">
        <w:rPr>
          <w:rFonts w:ascii="DengXian" w:eastAsia="DengXian" w:hAnsi="DengXian"/>
          <w:sz w:val="20"/>
          <w:szCs w:val="20"/>
          <w:shd w:val="clear" w:color="auto" w:fill="FFFFFF"/>
        </w:rPr>
        <w:t>-Taylor, C., 2011. </w:t>
      </w:r>
      <w:r w:rsidRPr="00DB2211">
        <w:rPr>
          <w:rFonts w:ascii="DengXian" w:eastAsia="DengXian" w:hAnsi="DengXian"/>
          <w:i/>
          <w:iCs/>
          <w:sz w:val="20"/>
          <w:szCs w:val="20"/>
          <w:shd w:val="clear" w:color="auto" w:fill="FFFFFF"/>
        </w:rPr>
        <w:t xml:space="preserve">Romance </w:t>
      </w:r>
      <w:proofErr w:type="gramStart"/>
      <w:r w:rsidRPr="00DB2211">
        <w:rPr>
          <w:rFonts w:ascii="DengXian" w:eastAsia="DengXian" w:hAnsi="DengXian"/>
          <w:i/>
          <w:iCs/>
          <w:sz w:val="20"/>
          <w:szCs w:val="20"/>
          <w:shd w:val="clear" w:color="auto" w:fill="FFFFFF"/>
        </w:rPr>
        <w:t>Of</w:t>
      </w:r>
      <w:proofErr w:type="gramEnd"/>
      <w:r w:rsidRPr="00DB2211">
        <w:rPr>
          <w:rFonts w:ascii="DengXian" w:eastAsia="DengXian" w:hAnsi="DengXian"/>
          <w:i/>
          <w:iCs/>
          <w:sz w:val="20"/>
          <w:szCs w:val="20"/>
          <w:shd w:val="clear" w:color="auto" w:fill="FFFFFF"/>
        </w:rPr>
        <w:t xml:space="preserve"> The Three Kingdoms</w:t>
      </w:r>
      <w:r w:rsidRPr="00DB2211">
        <w:rPr>
          <w:rFonts w:ascii="DengXian" w:eastAsia="DengXian" w:hAnsi="DengXian"/>
          <w:sz w:val="20"/>
          <w:szCs w:val="20"/>
          <w:shd w:val="clear" w:color="auto" w:fill="FFFFFF"/>
        </w:rPr>
        <w:t>. New York: Tuttle Publishing.</w:t>
      </w:r>
    </w:p>
    <w:p w14:paraId="474A6832" w14:textId="77777777" w:rsidR="00DB2211" w:rsidRPr="00DB2211" w:rsidRDefault="00DB2211">
      <w:pPr>
        <w:rPr>
          <w:rFonts w:ascii="DengXian" w:eastAsia="DengXian" w:hAnsi="DengXian" w:cs="Arial"/>
          <w:sz w:val="20"/>
          <w:szCs w:val="20"/>
          <w:shd w:val="clear" w:color="auto" w:fill="FFFFFF"/>
        </w:rPr>
      </w:pPr>
      <w:r w:rsidRPr="00DB2211">
        <w:rPr>
          <w:rFonts w:ascii="DengXian" w:eastAsia="DengXian" w:hAnsi="DengXian" w:cs="Arial"/>
          <w:sz w:val="20"/>
          <w:szCs w:val="20"/>
          <w:shd w:val="clear" w:color="auto" w:fill="FFFFFF"/>
        </w:rPr>
        <w:t>Lai, H. and Lu, Y., 2012. </w:t>
      </w:r>
      <w:r w:rsidRPr="00DB2211">
        <w:rPr>
          <w:rFonts w:ascii="DengXian" w:eastAsia="DengXian" w:hAnsi="DengXian" w:cs="Arial"/>
          <w:i/>
          <w:iCs/>
          <w:sz w:val="20"/>
          <w:szCs w:val="20"/>
          <w:shd w:val="clear" w:color="auto" w:fill="FFFFFF"/>
        </w:rPr>
        <w:t xml:space="preserve">China's Soft Power </w:t>
      </w:r>
      <w:proofErr w:type="gramStart"/>
      <w:r w:rsidRPr="00DB2211">
        <w:rPr>
          <w:rFonts w:ascii="DengXian" w:eastAsia="DengXian" w:hAnsi="DengXian" w:cs="Arial"/>
          <w:i/>
          <w:iCs/>
          <w:sz w:val="20"/>
          <w:szCs w:val="20"/>
          <w:shd w:val="clear" w:color="auto" w:fill="FFFFFF"/>
        </w:rPr>
        <w:t>And</w:t>
      </w:r>
      <w:proofErr w:type="gramEnd"/>
      <w:r w:rsidRPr="00DB2211">
        <w:rPr>
          <w:rFonts w:ascii="DengXian" w:eastAsia="DengXian" w:hAnsi="DengXian" w:cs="Arial"/>
          <w:i/>
          <w:iCs/>
          <w:sz w:val="20"/>
          <w:szCs w:val="20"/>
          <w:shd w:val="clear" w:color="auto" w:fill="FFFFFF"/>
        </w:rPr>
        <w:t xml:space="preserve"> International Relations</w:t>
      </w:r>
      <w:r w:rsidRPr="00DB2211">
        <w:rPr>
          <w:rFonts w:ascii="DengXian" w:eastAsia="DengXian" w:hAnsi="DengXian" w:cs="Arial"/>
          <w:sz w:val="20"/>
          <w:szCs w:val="20"/>
          <w:shd w:val="clear" w:color="auto" w:fill="FFFFFF"/>
        </w:rPr>
        <w:t>. London: Routledge.</w:t>
      </w:r>
    </w:p>
    <w:p w14:paraId="0C8C1571" w14:textId="77777777" w:rsidR="00DB2211" w:rsidRPr="00DB2211" w:rsidRDefault="00DB2211">
      <w:pPr>
        <w:rPr>
          <w:rFonts w:ascii="DengXian" w:eastAsia="DengXian" w:hAnsi="DengXian" w:cs="Arial"/>
          <w:sz w:val="20"/>
          <w:szCs w:val="20"/>
          <w:shd w:val="clear" w:color="auto" w:fill="FFFFFF"/>
        </w:rPr>
      </w:pPr>
      <w:r w:rsidRPr="00DB2211">
        <w:rPr>
          <w:rFonts w:ascii="DengXian" w:eastAsia="DengXian" w:hAnsi="DengXian" w:cs="Arial"/>
          <w:sz w:val="20"/>
          <w:szCs w:val="20"/>
          <w:shd w:val="clear" w:color="auto" w:fill="FFFFFF"/>
        </w:rPr>
        <w:t>Luo, G. and Roberts, M., 2004. </w:t>
      </w:r>
      <w:r w:rsidRPr="00DB2211">
        <w:rPr>
          <w:rFonts w:ascii="DengXian" w:eastAsia="DengXian" w:hAnsi="DengXian" w:cs="Arial"/>
          <w:i/>
          <w:iCs/>
          <w:sz w:val="20"/>
          <w:szCs w:val="20"/>
          <w:shd w:val="clear" w:color="auto" w:fill="FFFFFF"/>
        </w:rPr>
        <w:t>Three Kingdoms</w:t>
      </w:r>
      <w:r w:rsidRPr="00DB2211">
        <w:rPr>
          <w:rFonts w:ascii="DengXian" w:eastAsia="DengXian" w:hAnsi="DengXian" w:cs="Arial"/>
          <w:sz w:val="20"/>
          <w:szCs w:val="20"/>
          <w:shd w:val="clear" w:color="auto" w:fill="FFFFFF"/>
        </w:rPr>
        <w:t>. Berkeley: University of California Press.</w:t>
      </w:r>
    </w:p>
    <w:p w14:paraId="751F4A44" w14:textId="77777777" w:rsidR="00DB2211" w:rsidRPr="00DB2211" w:rsidRDefault="00DB2211">
      <w:pPr>
        <w:rPr>
          <w:rFonts w:ascii="DengXian" w:eastAsia="DengXian" w:hAnsi="DengXian" w:cs="Arial"/>
          <w:sz w:val="20"/>
          <w:szCs w:val="20"/>
          <w:shd w:val="clear" w:color="auto" w:fill="FFFFFF"/>
        </w:rPr>
      </w:pPr>
      <w:proofErr w:type="spellStart"/>
      <w:r w:rsidRPr="00DB2211">
        <w:rPr>
          <w:rFonts w:ascii="DengXian" w:eastAsia="DengXian" w:hAnsi="DengXian" w:cs="Arial"/>
          <w:sz w:val="20"/>
          <w:szCs w:val="20"/>
          <w:shd w:val="clear" w:color="auto" w:fill="FFFFFF"/>
        </w:rPr>
        <w:t>Mulvenon</w:t>
      </w:r>
      <w:proofErr w:type="spellEnd"/>
      <w:r w:rsidRPr="00DB2211">
        <w:rPr>
          <w:rFonts w:ascii="DengXian" w:eastAsia="DengXian" w:hAnsi="DengXian" w:cs="Arial"/>
          <w:sz w:val="20"/>
          <w:szCs w:val="20"/>
          <w:shd w:val="clear" w:color="auto" w:fill="FFFFFF"/>
        </w:rPr>
        <w:t>, J., 2009. </w:t>
      </w:r>
      <w:r w:rsidRPr="00DB2211">
        <w:rPr>
          <w:rFonts w:ascii="DengXian" w:eastAsia="DengXian" w:hAnsi="DengXian" w:cs="Arial"/>
          <w:i/>
          <w:iCs/>
          <w:sz w:val="20"/>
          <w:szCs w:val="20"/>
          <w:shd w:val="clear" w:color="auto" w:fill="FFFFFF"/>
        </w:rPr>
        <w:t xml:space="preserve">Hu Jintao </w:t>
      </w:r>
      <w:proofErr w:type="gramStart"/>
      <w:r w:rsidRPr="00DB2211">
        <w:rPr>
          <w:rFonts w:ascii="DengXian" w:eastAsia="DengXian" w:hAnsi="DengXian" w:cs="Arial"/>
          <w:i/>
          <w:iCs/>
          <w:sz w:val="20"/>
          <w:szCs w:val="20"/>
          <w:shd w:val="clear" w:color="auto" w:fill="FFFFFF"/>
        </w:rPr>
        <w:t>And</w:t>
      </w:r>
      <w:proofErr w:type="gramEnd"/>
      <w:r w:rsidRPr="00DB2211">
        <w:rPr>
          <w:rFonts w:ascii="DengXian" w:eastAsia="DengXian" w:hAnsi="DengXian" w:cs="Arial"/>
          <w:i/>
          <w:iCs/>
          <w:sz w:val="20"/>
          <w:szCs w:val="20"/>
          <w:shd w:val="clear" w:color="auto" w:fill="FFFFFF"/>
        </w:rPr>
        <w:t xml:space="preserve"> The “Core Values Of Military Personnel”</w:t>
      </w:r>
      <w:r w:rsidRPr="00DB2211">
        <w:rPr>
          <w:rFonts w:ascii="DengXian" w:eastAsia="DengXian" w:hAnsi="DengXian" w:cs="Arial"/>
          <w:sz w:val="20"/>
          <w:szCs w:val="20"/>
          <w:shd w:val="clear" w:color="auto" w:fill="FFFFFF"/>
        </w:rPr>
        <w:t>. [</w:t>
      </w:r>
      <w:proofErr w:type="spellStart"/>
      <w:r w:rsidRPr="00DB2211">
        <w:rPr>
          <w:rFonts w:ascii="DengXian" w:eastAsia="DengXian" w:hAnsi="DengXian" w:cs="Arial"/>
          <w:sz w:val="20"/>
          <w:szCs w:val="20"/>
          <w:shd w:val="clear" w:color="auto" w:fill="FFFFFF"/>
        </w:rPr>
        <w:t>ebook</w:t>
      </w:r>
      <w:proofErr w:type="spellEnd"/>
      <w:r w:rsidRPr="00DB2211">
        <w:rPr>
          <w:rFonts w:ascii="DengXian" w:eastAsia="DengXian" w:hAnsi="DengXian" w:cs="Arial"/>
          <w:sz w:val="20"/>
          <w:szCs w:val="20"/>
          <w:shd w:val="clear" w:color="auto" w:fill="FFFFFF"/>
        </w:rPr>
        <w:t>] China Leadership Monitor. Available at: &lt;https://media.hoover.org/sites/default/files/documents/CLM28JM.pdf&gt; [Accessed 27 April 2020].</w:t>
      </w:r>
    </w:p>
    <w:p w14:paraId="4C711813" w14:textId="77777777" w:rsidR="00DB2211" w:rsidRPr="00DB2211" w:rsidRDefault="00DB2211">
      <w:pPr>
        <w:rPr>
          <w:rFonts w:ascii="DengXian" w:eastAsia="DengXian" w:hAnsi="DengXian" w:cs="Arial"/>
          <w:sz w:val="20"/>
          <w:szCs w:val="20"/>
          <w:shd w:val="clear" w:color="auto" w:fill="FFFFFF"/>
        </w:rPr>
      </w:pPr>
      <w:r w:rsidRPr="00DB2211">
        <w:rPr>
          <w:rFonts w:ascii="DengXian" w:eastAsia="DengXian" w:hAnsi="DengXian" w:cs="Arial"/>
          <w:sz w:val="20"/>
          <w:szCs w:val="20"/>
          <w:shd w:val="clear" w:color="auto" w:fill="FFFFFF"/>
        </w:rPr>
        <w:t>South China Morning Post. 2009. </w:t>
      </w:r>
      <w:r w:rsidRPr="00DB2211">
        <w:rPr>
          <w:rFonts w:ascii="DengXian" w:eastAsia="DengXian" w:hAnsi="DengXian" w:cs="Arial"/>
          <w:i/>
          <w:iCs/>
          <w:sz w:val="20"/>
          <w:szCs w:val="20"/>
          <w:shd w:val="clear" w:color="auto" w:fill="FFFFFF"/>
        </w:rPr>
        <w:t xml:space="preserve">Tang </w:t>
      </w:r>
      <w:proofErr w:type="spellStart"/>
      <w:r w:rsidRPr="00DB2211">
        <w:rPr>
          <w:rFonts w:ascii="DengXian" w:eastAsia="DengXian" w:hAnsi="DengXian" w:cs="Arial"/>
          <w:i/>
          <w:iCs/>
          <w:sz w:val="20"/>
          <w:szCs w:val="20"/>
          <w:shd w:val="clear" w:color="auto" w:fill="FFFFFF"/>
        </w:rPr>
        <w:t>Guoqiang</w:t>
      </w:r>
      <w:proofErr w:type="spellEnd"/>
      <w:r w:rsidRPr="00DB2211">
        <w:rPr>
          <w:rFonts w:ascii="DengXian" w:eastAsia="DengXian" w:hAnsi="DengXian" w:cs="Arial"/>
          <w:sz w:val="20"/>
          <w:szCs w:val="20"/>
          <w:shd w:val="clear" w:color="auto" w:fill="FFFFFF"/>
        </w:rPr>
        <w:t>. [online] Available at: &lt;https://www.scmp.com/article/668079/tang-guoqiang&gt; [Accessed 27 April 2020].</w:t>
      </w:r>
    </w:p>
    <w:p w14:paraId="29B57708" w14:textId="77777777" w:rsidR="00DB2211" w:rsidRPr="00DB2211" w:rsidRDefault="00DB2211">
      <w:pPr>
        <w:rPr>
          <w:rFonts w:ascii="DengXian" w:eastAsia="DengXian" w:hAnsi="DengXian" w:cs="Segoe UI"/>
          <w:sz w:val="20"/>
          <w:szCs w:val="20"/>
          <w:shd w:val="clear" w:color="auto" w:fill="FFFFFF"/>
        </w:rPr>
      </w:pPr>
      <w:proofErr w:type="spellStart"/>
      <w:r w:rsidRPr="00DB2211">
        <w:rPr>
          <w:rFonts w:ascii="DengXian" w:eastAsia="DengXian" w:hAnsi="DengXian" w:cs="Arial"/>
          <w:sz w:val="20"/>
          <w:szCs w:val="20"/>
          <w:shd w:val="clear" w:color="auto" w:fill="FFFFFF"/>
        </w:rPr>
        <w:t>Theobold</w:t>
      </w:r>
      <w:proofErr w:type="spellEnd"/>
      <w:r w:rsidRPr="00DB2211">
        <w:rPr>
          <w:rFonts w:ascii="DengXian" w:eastAsia="DengXian" w:hAnsi="DengXian" w:cs="Arial"/>
          <w:sz w:val="20"/>
          <w:szCs w:val="20"/>
          <w:shd w:val="clear" w:color="auto" w:fill="FFFFFF"/>
        </w:rPr>
        <w:t>, U., 2020. </w:t>
      </w:r>
      <w:r w:rsidRPr="00DB2211">
        <w:rPr>
          <w:rFonts w:ascii="DengXian" w:eastAsia="DengXian" w:hAnsi="DengXian" w:cs="Arial"/>
          <w:i/>
          <w:iCs/>
          <w:sz w:val="20"/>
          <w:szCs w:val="20"/>
          <w:shd w:val="clear" w:color="auto" w:fill="FFFFFF"/>
        </w:rPr>
        <w:t>Three Kingdoms 三國, 220~280 CE (</w:t>
      </w:r>
      <w:proofErr w:type="spellStart"/>
      <w:proofErr w:type="gramStart"/>
      <w:r w:rsidRPr="00DB2211">
        <w:rPr>
          <w:rFonts w:ascii="DengXian" w:eastAsia="DengXian" w:hAnsi="DengXian" w:cs="Arial"/>
          <w:i/>
          <w:iCs/>
          <w:sz w:val="20"/>
          <w:szCs w:val="20"/>
          <w:shd w:val="clear" w:color="auto" w:fill="FFFFFF"/>
        </w:rPr>
        <w:t>Www.Chinaknowledge.De</w:t>
      </w:r>
      <w:proofErr w:type="spellEnd"/>
      <w:proofErr w:type="gramEnd"/>
      <w:r w:rsidRPr="00DB2211">
        <w:rPr>
          <w:rFonts w:ascii="DengXian" w:eastAsia="DengXian" w:hAnsi="DengXian" w:cs="Arial"/>
          <w:i/>
          <w:iCs/>
          <w:sz w:val="20"/>
          <w:szCs w:val="20"/>
          <w:shd w:val="clear" w:color="auto" w:fill="FFFFFF"/>
        </w:rPr>
        <w:t>)</w:t>
      </w:r>
      <w:r w:rsidRPr="00DB2211">
        <w:rPr>
          <w:rFonts w:ascii="DengXian" w:eastAsia="DengXian" w:hAnsi="DengXian" w:cs="Arial"/>
          <w:sz w:val="20"/>
          <w:szCs w:val="20"/>
          <w:shd w:val="clear" w:color="auto" w:fill="FFFFFF"/>
        </w:rPr>
        <w:t>. [online] Chinaknowledge.de. Available at: &lt;http://www.chinaknowledge.de/History/Division/sanguo.html&gt; [Accessed 25 April 2020].</w:t>
      </w:r>
    </w:p>
    <w:p w14:paraId="31A4377D" w14:textId="77777777" w:rsidR="00DB2211" w:rsidRPr="00DB2211" w:rsidRDefault="00DB2211">
      <w:pPr>
        <w:rPr>
          <w:rFonts w:ascii="DengXian" w:eastAsia="DengXian" w:hAnsi="DengXian" w:cs="Arial"/>
          <w:sz w:val="20"/>
          <w:szCs w:val="20"/>
          <w:shd w:val="clear" w:color="auto" w:fill="FFFFFF"/>
        </w:rPr>
      </w:pPr>
      <w:r w:rsidRPr="00DB2211">
        <w:rPr>
          <w:rFonts w:ascii="DengXian" w:eastAsia="DengXian" w:hAnsi="DengXian" w:cs="Arial"/>
          <w:sz w:val="20"/>
          <w:szCs w:val="20"/>
          <w:shd w:val="clear" w:color="auto" w:fill="FFFFFF"/>
        </w:rPr>
        <w:t xml:space="preserve">VOGEL, E. (2011). Standing </w:t>
      </w:r>
      <w:proofErr w:type="gramStart"/>
      <w:r w:rsidRPr="00DB2211">
        <w:rPr>
          <w:rFonts w:ascii="DengXian" w:eastAsia="DengXian" w:hAnsi="DengXian" w:cs="Arial"/>
          <w:sz w:val="20"/>
          <w:szCs w:val="20"/>
          <w:shd w:val="clear" w:color="auto" w:fill="FFFFFF"/>
        </w:rPr>
        <w:t>Firm,:</w:t>
      </w:r>
      <w:proofErr w:type="gramEnd"/>
      <w:r w:rsidRPr="00DB2211">
        <w:rPr>
          <w:rFonts w:ascii="DengXian" w:eastAsia="DengXian" w:hAnsi="DengXian" w:cs="Arial"/>
          <w:sz w:val="20"/>
          <w:szCs w:val="20"/>
          <w:shd w:val="clear" w:color="auto" w:fill="FFFFFF"/>
        </w:rPr>
        <w:t xml:space="preserve"> 1989–1992. In </w:t>
      </w:r>
      <w:r w:rsidRPr="00DB2211">
        <w:rPr>
          <w:rFonts w:ascii="DengXian" w:eastAsia="DengXian" w:hAnsi="DengXian" w:cs="Arial"/>
          <w:i/>
          <w:iCs/>
          <w:sz w:val="20"/>
          <w:szCs w:val="20"/>
          <w:shd w:val="clear" w:color="auto" w:fill="FFFFFF"/>
        </w:rPr>
        <w:t>Deng Xiaoping and the Transformation of China</w:t>
      </w:r>
      <w:r w:rsidRPr="00DB2211">
        <w:rPr>
          <w:rFonts w:ascii="DengXian" w:eastAsia="DengXian" w:hAnsi="DengXian" w:cs="Arial"/>
          <w:sz w:val="20"/>
          <w:szCs w:val="20"/>
          <w:shd w:val="clear" w:color="auto" w:fill="FFFFFF"/>
        </w:rPr>
        <w:t xml:space="preserve"> (pp. 640-663). Cambridge, Massachusetts; London, England: Harvard University Press. Retrieved April 27, 2020, from </w:t>
      </w:r>
      <w:hyperlink r:id="rId5" w:history="1">
        <w:r w:rsidRPr="00DB2211">
          <w:rPr>
            <w:rStyle w:val="Hyperlink"/>
            <w:rFonts w:ascii="DengXian" w:eastAsia="DengXian" w:hAnsi="DengXian" w:cs="Arial"/>
            <w:color w:val="auto"/>
            <w:sz w:val="20"/>
            <w:szCs w:val="20"/>
            <w:shd w:val="clear" w:color="auto" w:fill="FFFFFF"/>
          </w:rPr>
          <w:t>www.jstor.org/stable/j.ctt2jbw2f.28</w:t>
        </w:r>
      </w:hyperlink>
    </w:p>
    <w:p w14:paraId="03F17820" w14:textId="77777777" w:rsidR="00DB2211" w:rsidRPr="00DB2211" w:rsidRDefault="00DB2211">
      <w:pPr>
        <w:rPr>
          <w:rFonts w:ascii="DengXian" w:eastAsia="DengXian" w:hAnsi="DengXian" w:cs="Arial"/>
          <w:sz w:val="20"/>
          <w:szCs w:val="20"/>
          <w:shd w:val="clear" w:color="auto" w:fill="FFFFFF"/>
        </w:rPr>
      </w:pPr>
      <w:r w:rsidRPr="00DB2211">
        <w:rPr>
          <w:rFonts w:ascii="DengXian" w:eastAsia="DengXian" w:hAnsi="DengXian" w:cs="Arial"/>
          <w:sz w:val="20"/>
          <w:szCs w:val="20"/>
          <w:shd w:val="clear" w:color="auto" w:fill="FFFFFF"/>
        </w:rPr>
        <w:t>Wang, R., 2012. </w:t>
      </w:r>
      <w:r w:rsidRPr="00DB2211">
        <w:rPr>
          <w:rFonts w:ascii="DengXian" w:eastAsia="DengXian" w:hAnsi="DengXian" w:cs="Arial"/>
          <w:i/>
          <w:iCs/>
          <w:sz w:val="20"/>
          <w:szCs w:val="20"/>
          <w:shd w:val="clear" w:color="auto" w:fill="FFFFFF"/>
        </w:rPr>
        <w:t xml:space="preserve">The Ming Prince </w:t>
      </w:r>
      <w:proofErr w:type="gramStart"/>
      <w:r w:rsidRPr="00DB2211">
        <w:rPr>
          <w:rFonts w:ascii="DengXian" w:eastAsia="DengXian" w:hAnsi="DengXian" w:cs="Arial"/>
          <w:i/>
          <w:iCs/>
          <w:sz w:val="20"/>
          <w:szCs w:val="20"/>
          <w:shd w:val="clear" w:color="auto" w:fill="FFFFFF"/>
        </w:rPr>
        <w:t>And</w:t>
      </w:r>
      <w:proofErr w:type="gramEnd"/>
      <w:r w:rsidRPr="00DB2211">
        <w:rPr>
          <w:rFonts w:ascii="DengXian" w:eastAsia="DengXian" w:hAnsi="DengXian" w:cs="Arial"/>
          <w:i/>
          <w:iCs/>
          <w:sz w:val="20"/>
          <w:szCs w:val="20"/>
          <w:shd w:val="clear" w:color="auto" w:fill="FFFFFF"/>
        </w:rPr>
        <w:t xml:space="preserve"> Daoism</w:t>
      </w:r>
      <w:r w:rsidRPr="00DB2211">
        <w:rPr>
          <w:rFonts w:ascii="DengXian" w:eastAsia="DengXian" w:hAnsi="DengXian" w:cs="Arial"/>
          <w:sz w:val="20"/>
          <w:szCs w:val="20"/>
          <w:shd w:val="clear" w:color="auto" w:fill="FFFFFF"/>
        </w:rPr>
        <w:t>. New York: Oxford University Press.</w:t>
      </w:r>
    </w:p>
    <w:p w14:paraId="619A2290" w14:textId="77777777" w:rsidR="00DB2211" w:rsidRPr="00DB2211" w:rsidRDefault="00DB2211">
      <w:pPr>
        <w:rPr>
          <w:rFonts w:ascii="DengXian" w:eastAsia="DengXian" w:hAnsi="DengXian" w:cs="Arial"/>
          <w:sz w:val="20"/>
          <w:szCs w:val="20"/>
          <w:shd w:val="clear" w:color="auto" w:fill="FFFFFF"/>
        </w:rPr>
      </w:pPr>
      <w:r w:rsidRPr="00DB2211">
        <w:rPr>
          <w:rFonts w:ascii="DengXian" w:eastAsia="DengXian" w:hAnsi="DengXian" w:cs="Arial"/>
          <w:sz w:val="20"/>
          <w:szCs w:val="20"/>
          <w:shd w:val="clear" w:color="auto" w:fill="FFFFFF"/>
        </w:rPr>
        <w:t>West, A., 2020. </w:t>
      </w:r>
      <w:proofErr w:type="spellStart"/>
      <w:proofErr w:type="gramStart"/>
      <w:r w:rsidRPr="00DB2211">
        <w:rPr>
          <w:rFonts w:ascii="DengXian" w:eastAsia="DengXian" w:hAnsi="DengXian" w:cs="Arial"/>
          <w:i/>
          <w:iCs/>
          <w:sz w:val="20"/>
          <w:szCs w:val="20"/>
          <w:shd w:val="clear" w:color="auto" w:fill="FFFFFF"/>
        </w:rPr>
        <w:t>Babelstone</w:t>
      </w:r>
      <w:proofErr w:type="spellEnd"/>
      <w:r w:rsidRPr="00DB2211">
        <w:rPr>
          <w:rFonts w:ascii="DengXian" w:eastAsia="DengXian" w:hAnsi="DengXian" w:cs="Arial"/>
          <w:i/>
          <w:iCs/>
          <w:sz w:val="20"/>
          <w:szCs w:val="20"/>
          <w:shd w:val="clear" w:color="auto" w:fill="FFFFFF"/>
        </w:rPr>
        <w:t xml:space="preserve"> :</w:t>
      </w:r>
      <w:proofErr w:type="gramEnd"/>
      <w:r w:rsidRPr="00DB2211">
        <w:rPr>
          <w:rFonts w:ascii="DengXian" w:eastAsia="DengXian" w:hAnsi="DengXian" w:cs="Arial"/>
          <w:i/>
          <w:iCs/>
          <w:sz w:val="20"/>
          <w:szCs w:val="20"/>
          <w:shd w:val="clear" w:color="auto" w:fill="FFFFFF"/>
        </w:rPr>
        <w:t xml:space="preserve"> The Textual History Of </w:t>
      </w:r>
      <w:proofErr w:type="spellStart"/>
      <w:r w:rsidRPr="00DB2211">
        <w:rPr>
          <w:rFonts w:ascii="DengXian" w:eastAsia="DengXian" w:hAnsi="DengXian" w:cs="Arial"/>
          <w:i/>
          <w:iCs/>
          <w:sz w:val="20"/>
          <w:szCs w:val="20"/>
          <w:shd w:val="clear" w:color="auto" w:fill="FFFFFF"/>
        </w:rPr>
        <w:t>Sanguo</w:t>
      </w:r>
      <w:proofErr w:type="spellEnd"/>
      <w:r w:rsidRPr="00DB2211">
        <w:rPr>
          <w:rFonts w:ascii="DengXian" w:eastAsia="DengXian" w:hAnsi="DengXian" w:cs="Arial"/>
          <w:i/>
          <w:iCs/>
          <w:sz w:val="20"/>
          <w:szCs w:val="20"/>
          <w:shd w:val="clear" w:color="auto" w:fill="FFFFFF"/>
        </w:rPr>
        <w:t xml:space="preserve"> </w:t>
      </w:r>
      <w:proofErr w:type="spellStart"/>
      <w:r w:rsidRPr="00DB2211">
        <w:rPr>
          <w:rFonts w:ascii="DengXian" w:eastAsia="DengXian" w:hAnsi="DengXian" w:cs="Arial"/>
          <w:i/>
          <w:iCs/>
          <w:sz w:val="20"/>
          <w:szCs w:val="20"/>
          <w:shd w:val="clear" w:color="auto" w:fill="FFFFFF"/>
        </w:rPr>
        <w:t>Yanyi</w:t>
      </w:r>
      <w:proofErr w:type="spellEnd"/>
      <w:r w:rsidRPr="00DB2211">
        <w:rPr>
          <w:rFonts w:ascii="DengXian" w:eastAsia="DengXian" w:hAnsi="DengXian" w:cs="Arial"/>
          <w:i/>
          <w:iCs/>
          <w:sz w:val="20"/>
          <w:szCs w:val="20"/>
          <w:shd w:val="clear" w:color="auto" w:fill="FFFFFF"/>
        </w:rPr>
        <w:t xml:space="preserve"> : The Mao </w:t>
      </w:r>
      <w:proofErr w:type="spellStart"/>
      <w:r w:rsidRPr="00DB2211">
        <w:rPr>
          <w:rFonts w:ascii="DengXian" w:eastAsia="DengXian" w:hAnsi="DengXian" w:cs="Arial"/>
          <w:i/>
          <w:iCs/>
          <w:sz w:val="20"/>
          <w:szCs w:val="20"/>
          <w:shd w:val="clear" w:color="auto" w:fill="FFFFFF"/>
        </w:rPr>
        <w:t>Zonggang</w:t>
      </w:r>
      <w:proofErr w:type="spellEnd"/>
      <w:r w:rsidRPr="00DB2211">
        <w:rPr>
          <w:rFonts w:ascii="DengXian" w:eastAsia="DengXian" w:hAnsi="DengXian" w:cs="Arial"/>
          <w:i/>
          <w:iCs/>
          <w:sz w:val="20"/>
          <w:szCs w:val="20"/>
          <w:shd w:val="clear" w:color="auto" w:fill="FFFFFF"/>
        </w:rPr>
        <w:t xml:space="preserve"> Recension</w:t>
      </w:r>
      <w:r w:rsidRPr="00DB2211">
        <w:rPr>
          <w:rFonts w:ascii="DengXian" w:eastAsia="DengXian" w:hAnsi="DengXian" w:cs="Arial"/>
          <w:sz w:val="20"/>
          <w:szCs w:val="20"/>
          <w:shd w:val="clear" w:color="auto" w:fill="FFFFFF"/>
        </w:rPr>
        <w:t>. [online] Babelstone.co.uk. Available at: &lt;https://www.babelstone.co.uk/SanguoYanyi/TextualHistory/MaoZonggang.html&gt; [Accessed 28 April 2020].</w:t>
      </w:r>
    </w:p>
    <w:p w14:paraId="712CDE54" w14:textId="77777777" w:rsidR="00DB2211" w:rsidRPr="00DB2211" w:rsidRDefault="00DB2211">
      <w:pPr>
        <w:rPr>
          <w:rFonts w:ascii="DengXian" w:eastAsia="DengXian" w:hAnsi="DengXian" w:cs="Arial"/>
          <w:sz w:val="20"/>
          <w:szCs w:val="20"/>
          <w:shd w:val="clear" w:color="auto" w:fill="FFFFFF"/>
        </w:rPr>
      </w:pPr>
      <w:r w:rsidRPr="00DB2211">
        <w:rPr>
          <w:rFonts w:ascii="DengXian" w:eastAsia="DengXian" w:hAnsi="DengXian" w:cs="Arial"/>
          <w:sz w:val="20"/>
          <w:szCs w:val="20"/>
          <w:shd w:val="clear" w:color="auto" w:fill="FFFFFF"/>
        </w:rPr>
        <w:t>Zhu, Y., 2008. </w:t>
      </w:r>
      <w:r w:rsidRPr="00DB2211">
        <w:rPr>
          <w:rFonts w:ascii="DengXian" w:eastAsia="DengXian" w:hAnsi="DengXian" w:cs="Arial"/>
          <w:i/>
          <w:iCs/>
          <w:sz w:val="20"/>
          <w:szCs w:val="20"/>
          <w:shd w:val="clear" w:color="auto" w:fill="FFFFFF"/>
        </w:rPr>
        <w:t xml:space="preserve">Television </w:t>
      </w:r>
      <w:proofErr w:type="gramStart"/>
      <w:r w:rsidRPr="00DB2211">
        <w:rPr>
          <w:rFonts w:ascii="DengXian" w:eastAsia="DengXian" w:hAnsi="DengXian" w:cs="Arial"/>
          <w:i/>
          <w:iCs/>
          <w:sz w:val="20"/>
          <w:szCs w:val="20"/>
          <w:shd w:val="clear" w:color="auto" w:fill="FFFFFF"/>
        </w:rPr>
        <w:t>In</w:t>
      </w:r>
      <w:proofErr w:type="gramEnd"/>
      <w:r w:rsidRPr="00DB2211">
        <w:rPr>
          <w:rFonts w:ascii="DengXian" w:eastAsia="DengXian" w:hAnsi="DengXian" w:cs="Arial"/>
          <w:i/>
          <w:iCs/>
          <w:sz w:val="20"/>
          <w:szCs w:val="20"/>
          <w:shd w:val="clear" w:color="auto" w:fill="FFFFFF"/>
        </w:rPr>
        <w:t xml:space="preserve"> Post-Reform China</w:t>
      </w:r>
      <w:r w:rsidRPr="00DB2211">
        <w:rPr>
          <w:rFonts w:ascii="DengXian" w:eastAsia="DengXian" w:hAnsi="DengXian" w:cs="Arial"/>
          <w:sz w:val="20"/>
          <w:szCs w:val="20"/>
          <w:shd w:val="clear" w:color="auto" w:fill="FFFFFF"/>
        </w:rPr>
        <w:t>. New York, NY: Routledge.</w:t>
      </w:r>
    </w:p>
    <w:sectPr w:rsidR="00DB2211" w:rsidRPr="00DB22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EA2"/>
    <w:rsid w:val="000A2B86"/>
    <w:rsid w:val="000E26E6"/>
    <w:rsid w:val="00101698"/>
    <w:rsid w:val="0010785F"/>
    <w:rsid w:val="00120EF4"/>
    <w:rsid w:val="001705EC"/>
    <w:rsid w:val="001825BB"/>
    <w:rsid w:val="0019146D"/>
    <w:rsid w:val="00193F30"/>
    <w:rsid w:val="001C176E"/>
    <w:rsid w:val="00202430"/>
    <w:rsid w:val="00215A95"/>
    <w:rsid w:val="00221470"/>
    <w:rsid w:val="0024617D"/>
    <w:rsid w:val="00282F00"/>
    <w:rsid w:val="0029164F"/>
    <w:rsid w:val="00291DC1"/>
    <w:rsid w:val="002D4E32"/>
    <w:rsid w:val="002F4182"/>
    <w:rsid w:val="00332A33"/>
    <w:rsid w:val="00340AA2"/>
    <w:rsid w:val="00380958"/>
    <w:rsid w:val="00411138"/>
    <w:rsid w:val="00561B68"/>
    <w:rsid w:val="005C4F2D"/>
    <w:rsid w:val="005D74FC"/>
    <w:rsid w:val="00622A11"/>
    <w:rsid w:val="00665699"/>
    <w:rsid w:val="006D1926"/>
    <w:rsid w:val="006D7FB5"/>
    <w:rsid w:val="0073188E"/>
    <w:rsid w:val="00732FB8"/>
    <w:rsid w:val="00791A2E"/>
    <w:rsid w:val="007C4426"/>
    <w:rsid w:val="00817516"/>
    <w:rsid w:val="00871EA2"/>
    <w:rsid w:val="008B5F43"/>
    <w:rsid w:val="008F1925"/>
    <w:rsid w:val="00904017"/>
    <w:rsid w:val="00917714"/>
    <w:rsid w:val="00923E92"/>
    <w:rsid w:val="009323B1"/>
    <w:rsid w:val="00957EF0"/>
    <w:rsid w:val="00965B72"/>
    <w:rsid w:val="009B09ED"/>
    <w:rsid w:val="009C54E6"/>
    <w:rsid w:val="00A04C93"/>
    <w:rsid w:val="00A12B1D"/>
    <w:rsid w:val="00A57D84"/>
    <w:rsid w:val="00A97732"/>
    <w:rsid w:val="00AD7D39"/>
    <w:rsid w:val="00AE1FED"/>
    <w:rsid w:val="00B00528"/>
    <w:rsid w:val="00B2283B"/>
    <w:rsid w:val="00BA6EAD"/>
    <w:rsid w:val="00BD0877"/>
    <w:rsid w:val="00C26FBB"/>
    <w:rsid w:val="00C27AD1"/>
    <w:rsid w:val="00C7554E"/>
    <w:rsid w:val="00CC249A"/>
    <w:rsid w:val="00CC5FD3"/>
    <w:rsid w:val="00CC7794"/>
    <w:rsid w:val="00D015B7"/>
    <w:rsid w:val="00D64E50"/>
    <w:rsid w:val="00DB2211"/>
    <w:rsid w:val="00DD4961"/>
    <w:rsid w:val="00E431DE"/>
    <w:rsid w:val="00E94723"/>
    <w:rsid w:val="00EB1745"/>
    <w:rsid w:val="00F15037"/>
    <w:rsid w:val="00F229D0"/>
    <w:rsid w:val="00FA03A7"/>
    <w:rsid w:val="00FC52C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28216"/>
  <w15:chartTrackingRefBased/>
  <w15:docId w15:val="{32635595-AE1E-491E-A9C0-924DA81A8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B1745"/>
    <w:rPr>
      <w:b/>
      <w:bCs/>
    </w:rPr>
  </w:style>
  <w:style w:type="character" w:styleId="Hyperlink">
    <w:name w:val="Hyperlink"/>
    <w:basedOn w:val="DefaultParagraphFont"/>
    <w:uiPriority w:val="99"/>
    <w:unhideWhenUsed/>
    <w:rsid w:val="00202430"/>
    <w:rPr>
      <w:color w:val="0563C1" w:themeColor="hyperlink"/>
      <w:u w:val="single"/>
    </w:rPr>
  </w:style>
  <w:style w:type="character" w:styleId="UnresolvedMention">
    <w:name w:val="Unresolved Mention"/>
    <w:basedOn w:val="DefaultParagraphFont"/>
    <w:uiPriority w:val="99"/>
    <w:semiHidden/>
    <w:unhideWhenUsed/>
    <w:rsid w:val="002024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jstor.org/stable/j.ctt2jbw2f.2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E23AF-369B-4877-ADDC-C8DAF6804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3083</Words>
  <Characters>17576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Hanna</dc:creator>
  <cp:keywords/>
  <dc:description/>
  <cp:lastModifiedBy>Ant Mc</cp:lastModifiedBy>
  <cp:revision>2</cp:revision>
  <dcterms:created xsi:type="dcterms:W3CDTF">2020-04-28T15:58:00Z</dcterms:created>
  <dcterms:modified xsi:type="dcterms:W3CDTF">2020-04-28T15:58:00Z</dcterms:modified>
</cp:coreProperties>
</file>