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Wales</w:t>
      </w:r>
      <w:r>
        <w:rPr>
          <w:rtl w:val="0"/>
        </w:rPr>
        <w:t xml:space="preserve">’ </w:t>
      </w:r>
      <w:r>
        <w:rPr>
          <w:rtl w:val="0"/>
        </w:rPr>
        <w:t>Connection to Slavery</w:t>
      </w:r>
    </w:p>
    <w:p>
      <w:pPr>
        <w:pStyle w:val="Body"/>
        <w:bidi w:val="0"/>
      </w:pPr>
    </w:p>
    <w:p>
      <w:pPr>
        <w:pStyle w:val="Body"/>
        <w:bidi w:val="0"/>
      </w:pPr>
    </w:p>
    <w:p>
      <w:pPr>
        <w:pStyle w:val="Body"/>
        <w:jc w:val="both"/>
      </w:pPr>
      <w:r>
        <w:rPr>
          <w:rtl w:val="0"/>
        </w:rPr>
        <w:tab/>
        <w:t xml:space="preserve">Upon slavery being abolished in 1834, 64 individuals of Welsh residence were compensated.  Of these individuals was one Herbert Mackworth (1 October 1791 - 17 March 1848).  Mackworth enlisted as a sailor in the Royal Navy.  He subsequently is noted to be a Colonial Administrator.  Mackworth is recorded as being in Trinidad from 1825 where he purchased at least three slaves.  He is not noted as having any personal or familiar connections with other slave owners, but it is also not noted that he did not.  </w:t>
      </w:r>
    </w:p>
    <w:p>
      <w:pPr>
        <w:pStyle w:val="Body"/>
        <w:jc w:val="both"/>
      </w:pPr>
      <w:r>
        <w:rPr>
          <w:rtl w:val="0"/>
        </w:rPr>
        <w:tab/>
        <w:t>The following is a list of slaves that Mackworth was compensated for:</w:t>
      </w:r>
    </w:p>
    <w:p>
      <w:pPr>
        <w:pStyle w:val="Body"/>
        <w:jc w:val="both"/>
      </w:pPr>
      <w:r>
        <w:rPr>
          <w:rtl w:val="0"/>
        </w:rPr>
        <w:tab/>
        <w:tab/>
        <w:t>20 November 1837 - Compensated for one slave, totaling 71 Pounds 9s 9d</w:t>
      </w:r>
    </w:p>
    <w:p>
      <w:pPr>
        <w:pStyle w:val="Body"/>
        <w:jc w:val="both"/>
      </w:pPr>
      <w:r>
        <w:rPr>
          <w:rtl w:val="0"/>
        </w:rPr>
        <w:tab/>
        <w:tab/>
        <w:t>7 March 1836 - Compensated for six slaves, totaling 364 Pounds 5s 1d</w:t>
      </w:r>
    </w:p>
    <w:p>
      <w:pPr>
        <w:pStyle w:val="Body"/>
        <w:jc w:val="both"/>
      </w:pPr>
      <w:r>
        <w:rPr>
          <w:rtl w:val="0"/>
        </w:rPr>
        <w:tab/>
        <w:t xml:space="preserve">Mackworth is recorded as holding property in Nassau and Mannheim, Germany; Neath, Wales; and Wellingborough, England.  Of his many children, his son, Herbert Francis Mackworth is noted to have been a well-known engineer of the 19th century.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