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7F994B0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C9FB74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BC070F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BAE68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D29F25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D433A7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26C3E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536DC4C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34AE25DA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7EEF8A9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C6246A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D6FD91D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B5D7D0F" w14:textId="77777777" w:rsidTr="00236B5E">
        <w:tc>
          <w:tcPr>
            <w:tcW w:w="9854" w:type="dxa"/>
          </w:tcPr>
          <w:p w14:paraId="26E908E0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3161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2018/9</w:t>
            </w:r>
          </w:p>
          <w:p w14:paraId="55063CF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FBF8316" w14:textId="77777777" w:rsidTr="00236B5E">
        <w:tc>
          <w:tcPr>
            <w:tcW w:w="9854" w:type="dxa"/>
          </w:tcPr>
          <w:p w14:paraId="7C93A487" w14:textId="25173F03" w:rsidR="00F04850" w:rsidRPr="004E3B2D" w:rsidRDefault="00F04850" w:rsidP="00A31619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B1A76">
              <w:rPr>
                <w:rFonts w:ascii="Arial" w:hAnsi="Arial" w:cs="Arial"/>
                <w:b/>
                <w:sz w:val="22"/>
                <w:szCs w:val="22"/>
                <w:lang w:val="en-GB"/>
              </w:rPr>
              <w:t>Graphics &amp; Games Programming</w:t>
            </w:r>
            <w:r w:rsidR="00A31619" w:rsidRPr="00A3161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471BC77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FBFABF6" w14:textId="77777777" w:rsidTr="00236B5E">
        <w:tc>
          <w:tcPr>
            <w:tcW w:w="9854" w:type="dxa"/>
          </w:tcPr>
          <w:p w14:paraId="4114A395" w14:textId="5BD8C24E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8B1A76">
              <w:rPr>
                <w:rFonts w:ascii="Arial" w:hAnsi="Arial" w:cs="Arial"/>
                <w:b/>
                <w:sz w:val="22"/>
                <w:szCs w:val="22"/>
                <w:lang w:val="en-GB"/>
              </w:rPr>
              <w:t>ACCA5018</w:t>
            </w:r>
          </w:p>
          <w:p w14:paraId="4FD454A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734BF6E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DA0A83D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7A3614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7631EB9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09E94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C6C2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3A2BBC8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EBD47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31619">
              <w:rPr>
                <w:rFonts w:ascii="Arial" w:hAnsi="Arial" w:cs="Arial"/>
                <w:sz w:val="22"/>
                <w:szCs w:val="22"/>
                <w:lang w:val="en-GB"/>
              </w:rPr>
              <w:t xml:space="preserve"> Non</w:t>
            </w:r>
          </w:p>
          <w:p w14:paraId="0442C22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1E5138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761E940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21C3B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5DD7A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265CB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C06DF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4681B5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EAB758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88ACD2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625AC5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6667E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AC41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6593F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E9540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4A45D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66687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C2F7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AD58F9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1D8206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0B5F3AE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94CD5C2" w14:textId="10B5453F" w:rsidR="00B56BD3" w:rsidRDefault="008B1A7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Verbal feedback has been sought from students throughout the academic year. S</w:t>
            </w:r>
            <w:r w:rsidR="006C21A9">
              <w:rPr>
                <w:rFonts w:ascii="Arial" w:hAnsi="Arial" w:cs="Arial"/>
                <w:bCs/>
                <w:sz w:val="22"/>
                <w:szCs w:val="22"/>
                <w:lang w:val="en-GB"/>
              </w:rPr>
              <w:t>tudent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feedback has </w:t>
            </w:r>
            <w:r w:rsidR="00C7236A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generally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been very positive</w:t>
            </w:r>
            <w:r w:rsidR="006C21A9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throughout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. During the academic year the group was introduced to low level graphics programming topics – that cover various line drawing algorithms, as well as circle drawing and rasterization algorithms</w:t>
            </w:r>
            <w:r w:rsidR="006C21A9">
              <w:rPr>
                <w:rFonts w:ascii="Arial" w:hAnsi="Arial" w:cs="Arial"/>
                <w:bCs/>
                <w:sz w:val="22"/>
                <w:szCs w:val="22"/>
                <w:lang w:val="en-GB"/>
              </w:rPr>
              <w:t>, clipping, perspective, bounding volumes and convex hulls. A single end of year practical coding assignment assessed the students’ ability to select and implement appropriate algorithms required to solve a given problem.</w:t>
            </w:r>
          </w:p>
          <w:p w14:paraId="23B1536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4D8C39F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F7AB0F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F3669C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DB429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B4104A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DE19B8F" w14:textId="2E18A11F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E9EFF7" w14:textId="4904BD90" w:rsidR="006C21A9" w:rsidRDefault="006C21A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is the first year that the module has been taught</w:t>
            </w:r>
            <w:r w:rsidR="00C7236A">
              <w:rPr>
                <w:rFonts w:ascii="Arial" w:hAnsi="Arial" w:cs="Arial"/>
                <w:sz w:val="22"/>
                <w:szCs w:val="22"/>
                <w:lang w:val="en-GB"/>
              </w:rPr>
              <w:t xml:space="preserve"> as a 20 credit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Previously, this module was a 30 credit module that covered both the low level graphical programming topics as well as the higher level graphics API programming skills required to use OpenGL. </w:t>
            </w:r>
          </w:p>
          <w:p w14:paraId="599F016B" w14:textId="62154346" w:rsidR="006C21A9" w:rsidRDefault="006C21A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reduction in </w:t>
            </w:r>
            <w:r w:rsidR="00C7236A">
              <w:rPr>
                <w:rFonts w:ascii="Arial" w:hAnsi="Arial" w:cs="Arial"/>
                <w:sz w:val="22"/>
                <w:szCs w:val="22"/>
                <w:lang w:val="en-GB"/>
              </w:rPr>
              <w:t xml:space="preserve">the number of hours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has had a significant impact </w:t>
            </w:r>
            <w:r w:rsidR="00C7236A">
              <w:rPr>
                <w:rFonts w:ascii="Arial" w:hAnsi="Arial" w:cs="Arial"/>
                <w:sz w:val="22"/>
                <w:szCs w:val="22"/>
                <w:lang w:val="en-GB"/>
              </w:rPr>
              <w:t xml:space="preserve">this year that has restricted the delivery of essential/core graphical programming content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– with the majority of the higher level graphics</w:t>
            </w:r>
            <w:r w:rsidR="00C7236A">
              <w:rPr>
                <w:rFonts w:ascii="Arial" w:hAnsi="Arial" w:cs="Arial"/>
                <w:sz w:val="22"/>
                <w:szCs w:val="22"/>
                <w:lang w:val="en-GB"/>
              </w:rPr>
              <w:t xml:space="preserve"> API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content removed.</w:t>
            </w:r>
          </w:p>
          <w:p w14:paraId="64C2AE6B" w14:textId="27C406C5" w:rsidR="00C7236A" w:rsidRDefault="00C7236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447CB3" w14:textId="76A48046" w:rsidR="00C7236A" w:rsidRDefault="00C7236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is expected to have a knock-on effect on the level 6 Advanced Graphics module.</w:t>
            </w:r>
          </w:p>
          <w:p w14:paraId="5AC622A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2BCDB5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17F9AAD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714C989" w14:textId="4313E9B7" w:rsidR="00961D74" w:rsidRPr="004E3B2D" w:rsidRDefault="009966F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738488B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F2AB3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14:paraId="22A06CC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D7985E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E2D76F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6F74B2" w14:textId="74853362" w:rsidR="00F04850" w:rsidRPr="004E3B2D" w:rsidRDefault="00E76D78" w:rsidP="009A4481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6C21A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       Andrew Baker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6C21A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May</w:t>
            </w:r>
            <w:r w:rsidR="009A44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2019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03DCB36C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44DBF925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45F1E22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6B7DA03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6C21A9" w:rsidRPr="004E3B2D" w14:paraId="6F16E51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BE158C2" w14:textId="77777777" w:rsidR="006C21A9" w:rsidRPr="004E3B2D" w:rsidRDefault="006C21A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6C21A9" w:rsidRPr="004E3B2D" w14:paraId="19456D2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C9B585" w14:textId="77777777" w:rsidR="006C21A9" w:rsidRPr="004E3B2D" w:rsidRDefault="006C21A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4A13A472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315D7F5" w14:textId="77777777" w:rsidR="00B44001" w:rsidRDefault="00B44001" w:rsidP="007D6054">
      <w:r>
        <w:separator/>
      </w:r>
    </w:p>
  </w:endnote>
  <w:endnote w:type="continuationSeparator" w:id="0">
    <w:p w14:paraId="080AB344" w14:textId="77777777" w:rsidR="00B44001" w:rsidRDefault="00B44001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AFC343E" w14:textId="77777777" w:rsidR="00B44001" w:rsidRDefault="00B44001" w:rsidP="007D6054">
      <w:r>
        <w:separator/>
      </w:r>
    </w:p>
  </w:footnote>
  <w:footnote w:type="continuationSeparator" w:id="0">
    <w:p w14:paraId="086CDAE2" w14:textId="77777777" w:rsidR="00B44001" w:rsidRDefault="00B44001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30CBEB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81A17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C21A9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1A76"/>
    <w:rsid w:val="008B4A68"/>
    <w:rsid w:val="009160B2"/>
    <w:rsid w:val="00925BC1"/>
    <w:rsid w:val="00934282"/>
    <w:rsid w:val="009439EF"/>
    <w:rsid w:val="00961D74"/>
    <w:rsid w:val="00972487"/>
    <w:rsid w:val="009955B6"/>
    <w:rsid w:val="009965E9"/>
    <w:rsid w:val="009966FE"/>
    <w:rsid w:val="009A4481"/>
    <w:rsid w:val="00A0768A"/>
    <w:rsid w:val="00A24A58"/>
    <w:rsid w:val="00A31619"/>
    <w:rsid w:val="00A826FC"/>
    <w:rsid w:val="00AA4DCC"/>
    <w:rsid w:val="00AB5BC9"/>
    <w:rsid w:val="00AC601F"/>
    <w:rsid w:val="00AD3635"/>
    <w:rsid w:val="00AF015C"/>
    <w:rsid w:val="00B27DDB"/>
    <w:rsid w:val="00B36700"/>
    <w:rsid w:val="00B44001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7236A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210CC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40AACB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0630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703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402</Words>
  <Characters>2297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Andrew Baker</cp:lastModifiedBy>
  <cp:revision>9</cp:revision>
  <cp:lastPrinted>2009-06-12T12:35:00Z</cp:lastPrinted>
  <dcterms:created xsi:type="dcterms:W3CDTF">2017-11-02T13:39:00Z</dcterms:created>
  <dcterms:modified xsi:type="dcterms:W3CDTF">2019-05-30T10:16:00Z</dcterms:modified>
</cp:coreProperties>
</file>