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Pr="00090B92" w:rsidRDefault="00C403B8" w:rsidP="0015697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C403B8" w:rsidRPr="00090B92" w:rsidRDefault="00090B92" w:rsidP="0015697C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t xml:space="preserve">ACCOUNTING FUNDAMENTALS </w:t>
      </w:r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br/>
      </w:r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br/>
        <w:t>ASSESSMENT 1</w:t>
      </w:r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br/>
      </w:r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br/>
        <w:t>STANISLAV ANGELOV</w:t>
      </w:r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br/>
      </w:r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br/>
        <w:t>STUDENT NUMBER:1919647</w:t>
      </w:r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br/>
      </w:r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br/>
        <w:t xml:space="preserve">LECTURER: Dr. </w:t>
      </w:r>
      <w:proofErr w:type="spellStart"/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t>Widin</w:t>
      </w:r>
      <w:proofErr w:type="spellEnd"/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t>Bongasu</w:t>
      </w:r>
      <w:proofErr w:type="spellEnd"/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  <w:proofErr w:type="spellStart"/>
      <w:r w:rsidRPr="00090B92">
        <w:rPr>
          <w:rFonts w:ascii="Times New Roman" w:hAnsi="Times New Roman" w:cs="Times New Roman"/>
          <w:b/>
          <w:sz w:val="40"/>
          <w:szCs w:val="40"/>
          <w:u w:val="single"/>
        </w:rPr>
        <w:t>Sha'ven</w:t>
      </w:r>
      <w:proofErr w:type="spellEnd"/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03B8" w:rsidRDefault="00C403B8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90B92" w:rsidRDefault="00090B92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5697C" w:rsidRPr="00CA618E" w:rsidRDefault="0015697C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18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INCOME STATEMENT FOR THE YEAR ENDED 31 Dec 2019</w:t>
      </w:r>
    </w:p>
    <w:p w:rsidR="0015697C" w:rsidRPr="00CA618E" w:rsidRDefault="0015697C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5697C" w:rsidRPr="00CA618E" w:rsidRDefault="0015697C" w:rsidP="0015697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6768"/>
        <w:gridCol w:w="1754"/>
      </w:tblGrid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£’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826914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Revenue (W1)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827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Cost of sales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(578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</w:t>
            </w: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650) 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Gross profit</w:t>
            </w:r>
            <w:r w:rsidR="00826914">
              <w:rPr>
                <w:rFonts w:ascii="Times New Roman" w:hAnsi="Times New Roman" w:cs="Times New Roman"/>
                <w:sz w:val="24"/>
                <w:szCs w:val="24"/>
              </w:rPr>
              <w:t xml:space="preserve"> (W1)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Distribution costs</w:t>
            </w:r>
            <w:r w:rsidR="00826914">
              <w:rPr>
                <w:rFonts w:ascii="Times New Roman" w:hAnsi="Times New Roman" w:cs="Times New Roman"/>
                <w:sz w:val="24"/>
                <w:szCs w:val="24"/>
              </w:rPr>
              <w:t xml:space="preserve"> (W1)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(31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000)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Administration expenses</w:t>
            </w:r>
            <w:r w:rsidR="00826914">
              <w:rPr>
                <w:rFonts w:ascii="Times New Roman" w:hAnsi="Times New Roman" w:cs="Times New Roman"/>
                <w:sz w:val="24"/>
                <w:szCs w:val="24"/>
              </w:rPr>
              <w:t xml:space="preserve"> (W1)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35,000</w:t>
            </w: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)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Operating profit</w:t>
            </w:r>
            <w:r w:rsidR="00826914">
              <w:rPr>
                <w:rFonts w:ascii="Times New Roman" w:hAnsi="Times New Roman" w:cs="Times New Roman"/>
                <w:sz w:val="24"/>
                <w:szCs w:val="24"/>
              </w:rPr>
              <w:t xml:space="preserve"> (W1)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Finance costs</w:t>
            </w:r>
            <w:r w:rsidR="00826914">
              <w:rPr>
                <w:rFonts w:ascii="Times New Roman" w:hAnsi="Times New Roman" w:cs="Times New Roman"/>
                <w:sz w:val="24"/>
                <w:szCs w:val="24"/>
              </w:rPr>
              <w:t xml:space="preserve"> (W1)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(4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</w:t>
            </w: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000)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Profit before tax</w:t>
            </w:r>
            <w:r w:rsidR="00826914">
              <w:rPr>
                <w:rFonts w:ascii="Times New Roman" w:hAnsi="Times New Roman" w:cs="Times New Roman"/>
                <w:sz w:val="24"/>
                <w:szCs w:val="24"/>
              </w:rPr>
              <w:t xml:space="preserve"> (W1)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Taxation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68,000</w:t>
            </w: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)</w:t>
            </w:r>
          </w:p>
        </w:tc>
      </w:tr>
      <w:tr w:rsidR="0015697C" w:rsidRPr="00CA618E" w:rsidTr="009F7681">
        <w:tc>
          <w:tcPr>
            <w:tcW w:w="676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Profit for the period</w:t>
            </w:r>
            <w:r w:rsidR="00826914">
              <w:rPr>
                <w:rFonts w:ascii="Times New Roman" w:hAnsi="Times New Roman" w:cs="Times New Roman"/>
                <w:sz w:val="24"/>
                <w:szCs w:val="24"/>
              </w:rPr>
              <w:t>(W1)</w:t>
            </w:r>
          </w:p>
        </w:tc>
        <w:tc>
          <w:tcPr>
            <w:tcW w:w="1754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 110</w:t>
            </w:r>
            <w:r w:rsidR="00374038" w:rsidRPr="00CA618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,</w:t>
            </w:r>
            <w:r w:rsidRPr="00CA618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980 </w:t>
            </w:r>
          </w:p>
        </w:tc>
      </w:tr>
      <w:tr w:rsidR="0015697C" w:rsidRPr="00882D3B" w:rsidTr="009F7681">
        <w:tc>
          <w:tcPr>
            <w:tcW w:w="6768" w:type="dxa"/>
            <w:shd w:val="clear" w:color="auto" w:fill="auto"/>
          </w:tcPr>
          <w:p w:rsidR="0015697C" w:rsidRPr="00882D3B" w:rsidRDefault="0015697C" w:rsidP="009F7681">
            <w:pPr>
              <w:rPr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auto"/>
          </w:tcPr>
          <w:p w:rsidR="0015697C" w:rsidRPr="00882D3B" w:rsidRDefault="0015697C" w:rsidP="009F7681">
            <w:pPr>
              <w:rPr>
                <w:sz w:val="32"/>
                <w:szCs w:val="32"/>
              </w:rPr>
            </w:pPr>
          </w:p>
        </w:tc>
      </w:tr>
    </w:tbl>
    <w:p w:rsidR="0015697C" w:rsidRDefault="0015697C" w:rsidP="0015697C">
      <w:pPr>
        <w:rPr>
          <w:sz w:val="32"/>
          <w:szCs w:val="32"/>
        </w:rPr>
      </w:pPr>
    </w:p>
    <w:p w:rsidR="0015697C" w:rsidRDefault="0015697C" w:rsidP="0015697C">
      <w:pPr>
        <w:rPr>
          <w:sz w:val="32"/>
          <w:szCs w:val="32"/>
        </w:rPr>
      </w:pPr>
    </w:p>
    <w:p w:rsidR="0015697C" w:rsidRDefault="0015697C" w:rsidP="0015697C">
      <w:pPr>
        <w:rPr>
          <w:sz w:val="32"/>
          <w:szCs w:val="32"/>
        </w:rPr>
      </w:pPr>
    </w:p>
    <w:p w:rsidR="0015697C" w:rsidRDefault="0015697C" w:rsidP="0015697C">
      <w:pPr>
        <w:rPr>
          <w:sz w:val="32"/>
          <w:szCs w:val="32"/>
        </w:rPr>
      </w:pPr>
    </w:p>
    <w:p w:rsidR="0015697C" w:rsidRDefault="0015697C" w:rsidP="0015697C">
      <w:pPr>
        <w:rPr>
          <w:sz w:val="32"/>
          <w:szCs w:val="32"/>
        </w:rPr>
      </w:pPr>
    </w:p>
    <w:p w:rsidR="0015697C" w:rsidRDefault="0015697C" w:rsidP="0015697C">
      <w:pPr>
        <w:rPr>
          <w:sz w:val="32"/>
          <w:szCs w:val="32"/>
        </w:rPr>
      </w:pPr>
    </w:p>
    <w:p w:rsidR="0015697C" w:rsidRDefault="0015697C" w:rsidP="0015697C">
      <w:pPr>
        <w:rPr>
          <w:sz w:val="32"/>
          <w:szCs w:val="32"/>
        </w:rPr>
      </w:pPr>
    </w:p>
    <w:p w:rsidR="00374038" w:rsidRDefault="00374038" w:rsidP="0015697C">
      <w:pPr>
        <w:jc w:val="center"/>
        <w:rPr>
          <w:sz w:val="32"/>
          <w:szCs w:val="32"/>
        </w:rPr>
      </w:pPr>
    </w:p>
    <w:p w:rsidR="00374038" w:rsidRDefault="00374038" w:rsidP="0015697C">
      <w:pPr>
        <w:jc w:val="center"/>
        <w:rPr>
          <w:b/>
          <w:sz w:val="32"/>
          <w:szCs w:val="32"/>
          <w:u w:val="single"/>
        </w:rPr>
      </w:pPr>
    </w:p>
    <w:p w:rsidR="00CA618E" w:rsidRDefault="00CA618E" w:rsidP="0015697C">
      <w:pPr>
        <w:jc w:val="center"/>
        <w:rPr>
          <w:b/>
          <w:sz w:val="24"/>
          <w:szCs w:val="24"/>
          <w:u w:val="single"/>
        </w:rPr>
      </w:pPr>
    </w:p>
    <w:p w:rsidR="00CA618E" w:rsidRDefault="00CA618E" w:rsidP="0015697C">
      <w:pPr>
        <w:jc w:val="center"/>
        <w:rPr>
          <w:b/>
          <w:sz w:val="24"/>
          <w:szCs w:val="24"/>
          <w:u w:val="single"/>
        </w:rPr>
      </w:pPr>
    </w:p>
    <w:p w:rsidR="00CA618E" w:rsidRDefault="00CA618E" w:rsidP="0015697C">
      <w:pPr>
        <w:jc w:val="center"/>
        <w:rPr>
          <w:b/>
          <w:sz w:val="24"/>
          <w:szCs w:val="24"/>
          <w:u w:val="single"/>
        </w:rPr>
      </w:pPr>
    </w:p>
    <w:p w:rsidR="00CA618E" w:rsidRDefault="00CA618E" w:rsidP="0015697C">
      <w:pPr>
        <w:jc w:val="center"/>
        <w:rPr>
          <w:b/>
          <w:sz w:val="24"/>
          <w:szCs w:val="24"/>
          <w:u w:val="single"/>
        </w:rPr>
      </w:pPr>
    </w:p>
    <w:p w:rsidR="0015697C" w:rsidRPr="00CA618E" w:rsidRDefault="0015697C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618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STATEMENT OF FINANCIAL POSITION AS AT</w:t>
      </w:r>
      <w:r w:rsidR="00374038" w:rsidRPr="00CA618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A618E" w:rsidRPr="00CA618E">
        <w:rPr>
          <w:rFonts w:ascii="Times New Roman" w:hAnsi="Times New Roman" w:cs="Times New Roman"/>
          <w:b/>
          <w:sz w:val="24"/>
          <w:szCs w:val="24"/>
          <w:u w:val="single"/>
        </w:rPr>
        <w:t>31 Dec 2019</w:t>
      </w:r>
    </w:p>
    <w:p w:rsidR="0015697C" w:rsidRPr="00CA618E" w:rsidRDefault="0015697C" w:rsidP="001569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0" w:type="auto"/>
        <w:tblLook w:val="01E0"/>
      </w:tblPr>
      <w:tblGrid>
        <w:gridCol w:w="4608"/>
        <w:gridCol w:w="1957"/>
        <w:gridCol w:w="1957"/>
      </w:tblGrid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CA618E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CA618E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ASSETS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A618E">
              <w:rPr>
                <w:rFonts w:ascii="Times New Roman" w:hAnsi="Times New Roman" w:cs="Times New Roman"/>
                <w:b/>
                <w:sz w:val="24"/>
                <w:szCs w:val="24"/>
              </w:rPr>
              <w:t>Non current</w:t>
            </w:r>
            <w:proofErr w:type="spellEnd"/>
            <w:r w:rsidRPr="00CA61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assets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Property, plant &amp; equipment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374038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632,730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374038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632,730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</w:rPr>
              <w:t>Current assets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Inventories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374038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330,600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Trade and other receivables</w:t>
            </w:r>
            <w:r w:rsidR="0018267D">
              <w:rPr>
                <w:rFonts w:ascii="Times New Roman" w:hAnsi="Times New Roman" w:cs="Times New Roman"/>
                <w:sz w:val="24"/>
                <w:szCs w:val="24"/>
              </w:rPr>
              <w:t xml:space="preserve"> (W2)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9C66EA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171,105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Cash and cash equivalents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9C66EA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12,900</w:t>
            </w:r>
            <w:r w:rsidR="0015697C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C6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</w:t>
            </w:r>
            <w:r w:rsidR="009C66EA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514,605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</w:rPr>
              <w:t>Total assets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C66E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</w:t>
            </w:r>
            <w:r w:rsidR="009C66EA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1,147,335</w:t>
            </w: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LIABILITIES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</w:rPr>
              <w:t>Current liabilities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Trade and other payables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CA618E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171,35</w:t>
            </w:r>
            <w:r w:rsidR="009C66EA" w:rsidRPr="00CA61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8267D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Accruals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9C66EA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5,000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Current tax payable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9C66EA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68,000</w:t>
            </w:r>
            <w:r w:rsidR="0015697C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CA618E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244,35</w:t>
            </w:r>
            <w:r w:rsidR="009C66EA" w:rsidRPr="00CA61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</w:rPr>
              <w:t>Non-current liabilities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Long term borrowings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9C66EA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100,000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9C66EA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100,000</w:t>
            </w:r>
            <w:r w:rsidR="0015697C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</w:rPr>
              <w:t>Total liabilities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CA618E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344,355</w:t>
            </w:r>
            <w:r w:rsidR="0015697C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</w:rPr>
              <w:t>Net assets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C66E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doub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 </w:t>
            </w:r>
            <w:r w:rsidR="009C66EA" w:rsidRPr="00CA618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802,980</w:t>
            </w:r>
            <w:r w:rsidRPr="00CA618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 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EQUITY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Share capital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  <w:r w:rsidR="009C66EA" w:rsidRPr="00CA618E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Share premium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009C66EA" w:rsidRPr="00CA6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</w:rPr>
              <w:t>Retained earnings</w:t>
            </w:r>
            <w:r w:rsidR="0018267D">
              <w:rPr>
                <w:rFonts w:ascii="Times New Roman" w:hAnsi="Times New Roman" w:cs="Times New Roman"/>
                <w:sz w:val="24"/>
                <w:szCs w:val="24"/>
              </w:rPr>
              <w:t xml:space="preserve"> (W2)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C66E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</w:t>
            </w:r>
            <w:r w:rsidR="009C66EA"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192,980</w:t>
            </w:r>
            <w:r w:rsidRPr="00CA61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Total equity</w:t>
            </w: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C6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8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 </w:t>
            </w:r>
            <w:r w:rsidR="009C66EA" w:rsidRPr="00CA618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802,980</w:t>
            </w:r>
            <w:r w:rsidRPr="00CA618E">
              <w:rPr>
                <w:rFonts w:ascii="Times New Roman" w:hAnsi="Times New Roman" w:cs="Times New Roman"/>
                <w:sz w:val="24"/>
                <w:szCs w:val="24"/>
                <w:u w:val="double"/>
              </w:rPr>
              <w:t> </w:t>
            </w:r>
          </w:p>
        </w:tc>
      </w:tr>
      <w:tr w:rsidR="0015697C" w:rsidRPr="00CA618E" w:rsidTr="009F7681">
        <w:tc>
          <w:tcPr>
            <w:tcW w:w="4608" w:type="dxa"/>
            <w:shd w:val="clear" w:color="auto" w:fill="auto"/>
          </w:tcPr>
          <w:p w:rsidR="0015697C" w:rsidRPr="00CA618E" w:rsidRDefault="0015697C" w:rsidP="009F7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shd w:val="clear" w:color="auto" w:fill="auto"/>
          </w:tcPr>
          <w:p w:rsidR="0015697C" w:rsidRPr="00CA618E" w:rsidRDefault="0015697C" w:rsidP="009F7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0424" w:rsidRDefault="0015697C" w:rsidP="00AD042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</w:p>
    <w:p w:rsidR="00090B92" w:rsidRDefault="00926571" w:rsidP="00AD0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Question 1b:</w:t>
      </w:r>
      <w:r>
        <w:rPr>
          <w:rFonts w:ascii="Times New Roman" w:hAnsi="Times New Roman" w:cs="Times New Roman"/>
          <w:sz w:val="28"/>
          <w:szCs w:val="28"/>
        </w:rPr>
        <w:br/>
        <w:t xml:space="preserve">Its crucial for the balance sheet to be balanced that means the firm is running well. And gives important information to the stakeholders about the company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it's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performance. And people can use the Statement of Financial Position to prepare schedule of ratios.</w:t>
      </w: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090B92" w:rsidRDefault="00090B92" w:rsidP="00AD0424">
      <w:pPr>
        <w:rPr>
          <w:rFonts w:ascii="Times New Roman" w:hAnsi="Times New Roman" w:cs="Times New Roman"/>
          <w:sz w:val="28"/>
          <w:szCs w:val="28"/>
        </w:rPr>
      </w:pPr>
    </w:p>
    <w:p w:rsidR="002C02FE" w:rsidRPr="002C02FE" w:rsidRDefault="002C02FE" w:rsidP="00AD0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Working1</w:t>
      </w:r>
      <w:r>
        <w:rPr>
          <w:rFonts w:ascii="Times New Roman" w:hAnsi="Times New Roman" w:cs="Times New Roman"/>
          <w:sz w:val="28"/>
          <w:szCs w:val="28"/>
        </w:rPr>
        <w:br/>
        <w:t>Revenue - 826,650+980</w:t>
      </w:r>
      <w:r w:rsidR="00250B96">
        <w:rPr>
          <w:rFonts w:ascii="Times New Roman" w:hAnsi="Times New Roman" w:cs="Times New Roman"/>
          <w:sz w:val="28"/>
          <w:szCs w:val="28"/>
        </w:rPr>
        <w:t>= 827,630</w:t>
      </w:r>
      <w:r w:rsidR="00826914">
        <w:rPr>
          <w:rFonts w:ascii="Times New Roman" w:hAnsi="Times New Roman" w:cs="Times New Roman"/>
          <w:sz w:val="28"/>
          <w:szCs w:val="28"/>
        </w:rPr>
        <w:t xml:space="preserve"> </w:t>
      </w:r>
      <w:r w:rsidR="00826914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250B96">
        <w:rPr>
          <w:rFonts w:ascii="Times New Roman" w:hAnsi="Times New Roman" w:cs="Times New Roman"/>
          <w:sz w:val="28"/>
          <w:szCs w:val="28"/>
        </w:rPr>
        <w:br/>
        <w:t>Gross profit - 827,630-578,650= 248,980</w:t>
      </w:r>
      <w:r w:rsidR="00826914">
        <w:rPr>
          <w:rFonts w:ascii="Times New Roman" w:hAnsi="Times New Roman" w:cs="Times New Roman"/>
          <w:sz w:val="28"/>
          <w:szCs w:val="28"/>
        </w:rPr>
        <w:t xml:space="preserve">  (Revenue-Cost of sales)</w:t>
      </w:r>
      <w:r w:rsidR="00826914">
        <w:rPr>
          <w:rFonts w:ascii="Times New Roman" w:hAnsi="Times New Roman" w:cs="Times New Roman"/>
          <w:sz w:val="28"/>
          <w:szCs w:val="28"/>
        </w:rPr>
        <w:br/>
      </w:r>
      <w:r w:rsidR="00250B96">
        <w:rPr>
          <w:rFonts w:ascii="Times New Roman" w:hAnsi="Times New Roman" w:cs="Times New Roman"/>
          <w:sz w:val="28"/>
          <w:szCs w:val="28"/>
        </w:rPr>
        <w:br/>
        <w:t>Distribution cost - 28,000+3,000= 31000</w:t>
      </w:r>
      <w:r w:rsidR="00826914">
        <w:rPr>
          <w:rFonts w:ascii="Times New Roman" w:hAnsi="Times New Roman" w:cs="Times New Roman"/>
          <w:sz w:val="28"/>
          <w:szCs w:val="28"/>
        </w:rPr>
        <w:t xml:space="preserve">  (Distribution cost + Salesman commission)</w:t>
      </w:r>
      <w:r w:rsidR="00826914">
        <w:rPr>
          <w:rFonts w:ascii="Times New Roman" w:hAnsi="Times New Roman" w:cs="Times New Roman"/>
          <w:sz w:val="28"/>
          <w:szCs w:val="28"/>
        </w:rPr>
        <w:br/>
      </w:r>
      <w:r w:rsidR="00250B96">
        <w:rPr>
          <w:rFonts w:ascii="Times New Roman" w:hAnsi="Times New Roman" w:cs="Times New Roman"/>
          <w:sz w:val="28"/>
          <w:szCs w:val="28"/>
        </w:rPr>
        <w:br/>
        <w:t>Administration expenses - 30,000+5,000= 35,000</w:t>
      </w:r>
      <w:r w:rsidR="00826914">
        <w:rPr>
          <w:rFonts w:ascii="Times New Roman" w:hAnsi="Times New Roman" w:cs="Times New Roman"/>
          <w:sz w:val="28"/>
          <w:szCs w:val="28"/>
        </w:rPr>
        <w:t xml:space="preserve"> (Administrative expenses + Directors remuneration)</w:t>
      </w:r>
      <w:r w:rsidR="00826914">
        <w:rPr>
          <w:rFonts w:ascii="Times New Roman" w:hAnsi="Times New Roman" w:cs="Times New Roman"/>
          <w:sz w:val="28"/>
          <w:szCs w:val="28"/>
        </w:rPr>
        <w:br/>
      </w:r>
      <w:r w:rsidR="00250B96">
        <w:rPr>
          <w:rFonts w:ascii="Times New Roman" w:hAnsi="Times New Roman" w:cs="Times New Roman"/>
          <w:sz w:val="28"/>
          <w:szCs w:val="28"/>
        </w:rPr>
        <w:br/>
        <w:t xml:space="preserve">Operating profit - 248,980-(31,000+35,000)=182,980 </w:t>
      </w:r>
      <w:r w:rsidR="00826914">
        <w:rPr>
          <w:rFonts w:ascii="Times New Roman" w:hAnsi="Times New Roman" w:cs="Times New Roman"/>
          <w:sz w:val="28"/>
          <w:szCs w:val="28"/>
        </w:rPr>
        <w:t>(Gross profit - (Distribution cost + Administrative expenses)</w:t>
      </w:r>
      <w:r w:rsidR="00826914">
        <w:rPr>
          <w:rFonts w:ascii="Times New Roman" w:hAnsi="Times New Roman" w:cs="Times New Roman"/>
          <w:sz w:val="28"/>
          <w:szCs w:val="28"/>
        </w:rPr>
        <w:br/>
      </w:r>
      <w:r w:rsidR="00250B96">
        <w:rPr>
          <w:rFonts w:ascii="Times New Roman" w:hAnsi="Times New Roman" w:cs="Times New Roman"/>
          <w:sz w:val="28"/>
          <w:szCs w:val="28"/>
        </w:rPr>
        <w:br/>
        <w:t>Finance cost: 100,000-4%= 4,000</w:t>
      </w:r>
      <w:r w:rsidR="00826914">
        <w:rPr>
          <w:rFonts w:ascii="Times New Roman" w:hAnsi="Times New Roman" w:cs="Times New Roman"/>
          <w:sz w:val="28"/>
          <w:szCs w:val="28"/>
        </w:rPr>
        <w:br/>
      </w:r>
      <w:r w:rsidR="00250B96">
        <w:rPr>
          <w:rFonts w:ascii="Times New Roman" w:hAnsi="Times New Roman" w:cs="Times New Roman"/>
          <w:sz w:val="28"/>
          <w:szCs w:val="28"/>
        </w:rPr>
        <w:br/>
      </w:r>
      <w:r w:rsidR="00826914">
        <w:rPr>
          <w:rFonts w:ascii="Times New Roman" w:hAnsi="Times New Roman" w:cs="Times New Roman"/>
          <w:sz w:val="28"/>
          <w:szCs w:val="28"/>
        </w:rPr>
        <w:t>Profit before tax: 182,980-4,000= 178,980 (Operating profit - Finance cost)</w:t>
      </w:r>
      <w:r w:rsidR="00826914">
        <w:rPr>
          <w:rFonts w:ascii="Times New Roman" w:hAnsi="Times New Roman" w:cs="Times New Roman"/>
          <w:sz w:val="28"/>
          <w:szCs w:val="28"/>
        </w:rPr>
        <w:br/>
      </w:r>
      <w:r w:rsidR="00826914">
        <w:rPr>
          <w:rFonts w:ascii="Times New Roman" w:hAnsi="Times New Roman" w:cs="Times New Roman"/>
          <w:sz w:val="28"/>
          <w:szCs w:val="28"/>
        </w:rPr>
        <w:br/>
        <w:t>Profit for the period: 178,980-68,000= 110980 (Profit before tax - tax)</w:t>
      </w:r>
      <w:r w:rsidR="00826914">
        <w:rPr>
          <w:rFonts w:ascii="Times New Roman" w:hAnsi="Times New Roman" w:cs="Times New Roman"/>
          <w:sz w:val="28"/>
          <w:szCs w:val="28"/>
        </w:rPr>
        <w:br/>
      </w:r>
      <w:r w:rsidR="0018267D">
        <w:rPr>
          <w:rFonts w:ascii="Times New Roman" w:hAnsi="Times New Roman" w:cs="Times New Roman"/>
          <w:sz w:val="28"/>
          <w:szCs w:val="28"/>
        </w:rPr>
        <w:br/>
      </w:r>
      <w:r w:rsidR="0018267D">
        <w:rPr>
          <w:rFonts w:ascii="Times New Roman" w:hAnsi="Times New Roman" w:cs="Times New Roman"/>
          <w:sz w:val="28"/>
          <w:szCs w:val="28"/>
        </w:rPr>
        <w:br/>
        <w:t xml:space="preserve">Working2 </w:t>
      </w:r>
      <w:r w:rsidR="0018267D">
        <w:rPr>
          <w:rFonts w:ascii="Times New Roman" w:hAnsi="Times New Roman" w:cs="Times New Roman"/>
          <w:sz w:val="28"/>
          <w:szCs w:val="28"/>
        </w:rPr>
        <w:br/>
      </w:r>
      <w:r w:rsidR="0018267D">
        <w:rPr>
          <w:rFonts w:ascii="Times New Roman" w:hAnsi="Times New Roman" w:cs="Times New Roman"/>
          <w:sz w:val="28"/>
          <w:szCs w:val="28"/>
        </w:rPr>
        <w:br/>
      </w:r>
      <w:r w:rsidR="0018267D" w:rsidRPr="00393702">
        <w:rPr>
          <w:rFonts w:ascii="Times New Roman" w:hAnsi="Times New Roman" w:cs="Times New Roman"/>
          <w:sz w:val="28"/>
          <w:szCs w:val="28"/>
        </w:rPr>
        <w:t>Trade and other receivables: 170,125+980= 171,335</w:t>
      </w:r>
      <w:r w:rsidR="0018267D" w:rsidRPr="00393702">
        <w:rPr>
          <w:rFonts w:ascii="Times New Roman" w:hAnsi="Times New Roman" w:cs="Times New Roman"/>
          <w:sz w:val="28"/>
          <w:szCs w:val="28"/>
        </w:rPr>
        <w:br/>
      </w:r>
      <w:r w:rsidR="0018267D" w:rsidRPr="00393702">
        <w:rPr>
          <w:rFonts w:ascii="Times New Roman" w:hAnsi="Times New Roman" w:cs="Times New Roman"/>
          <w:sz w:val="28"/>
          <w:szCs w:val="28"/>
        </w:rPr>
        <w:br/>
        <w:t>Retained earnings: 132,000+110980-(20000+30000)  (Retained profits + Profit for the period - (Ordinary dividend paid + Preference dividend paid)</w:t>
      </w:r>
      <w:r w:rsidR="0018267D" w:rsidRPr="00393702">
        <w:rPr>
          <w:rFonts w:ascii="Times New Roman" w:hAnsi="Times New Roman" w:cs="Times New Roman"/>
          <w:sz w:val="28"/>
          <w:szCs w:val="28"/>
        </w:rPr>
        <w:br/>
      </w:r>
      <w:r w:rsidR="00826914" w:rsidRPr="00393702">
        <w:rPr>
          <w:rFonts w:ascii="Times New Roman" w:hAnsi="Times New Roman" w:cs="Times New Roman"/>
          <w:sz w:val="28"/>
          <w:szCs w:val="28"/>
        </w:rPr>
        <w:br/>
      </w:r>
    </w:p>
    <w:p w:rsidR="00CA618E" w:rsidRDefault="00CA618E" w:rsidP="00AD0424">
      <w:pPr>
        <w:rPr>
          <w:rFonts w:ascii="Arial" w:hAnsi="Arial" w:cs="Arial"/>
          <w:sz w:val="28"/>
          <w:szCs w:val="28"/>
        </w:rPr>
      </w:pPr>
    </w:p>
    <w:p w:rsidR="00CA618E" w:rsidRDefault="00CA618E" w:rsidP="00AD0424">
      <w:pPr>
        <w:rPr>
          <w:rFonts w:ascii="Arial" w:hAnsi="Arial" w:cs="Arial"/>
          <w:sz w:val="28"/>
          <w:szCs w:val="28"/>
        </w:rPr>
      </w:pPr>
    </w:p>
    <w:p w:rsidR="00CA618E" w:rsidRDefault="00CA618E" w:rsidP="00AD0424">
      <w:pPr>
        <w:rPr>
          <w:rFonts w:ascii="Arial" w:hAnsi="Arial" w:cs="Arial"/>
          <w:sz w:val="28"/>
          <w:szCs w:val="28"/>
        </w:rPr>
      </w:pPr>
    </w:p>
    <w:p w:rsidR="00CA618E" w:rsidRDefault="00CA618E" w:rsidP="00AD0424">
      <w:pPr>
        <w:rPr>
          <w:rFonts w:ascii="Arial" w:hAnsi="Arial" w:cs="Arial"/>
          <w:sz w:val="28"/>
          <w:szCs w:val="28"/>
        </w:rPr>
      </w:pPr>
    </w:p>
    <w:p w:rsidR="00CA618E" w:rsidRDefault="00CA618E" w:rsidP="00AD0424">
      <w:pPr>
        <w:rPr>
          <w:rFonts w:ascii="Arial" w:hAnsi="Arial" w:cs="Arial"/>
          <w:sz w:val="28"/>
          <w:szCs w:val="28"/>
        </w:rPr>
      </w:pPr>
    </w:p>
    <w:p w:rsidR="00CA618E" w:rsidRDefault="00926571" w:rsidP="00AD042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Question 2</w:t>
      </w:r>
      <w:r w:rsidR="001917CC">
        <w:rPr>
          <w:rFonts w:ascii="Arial" w:hAnsi="Arial" w:cs="Arial"/>
          <w:sz w:val="28"/>
          <w:szCs w:val="28"/>
        </w:rPr>
        <w:t xml:space="preserve">: Ratio schedule for </w:t>
      </w:r>
      <w:proofErr w:type="spellStart"/>
      <w:r w:rsidR="001917CC">
        <w:rPr>
          <w:rFonts w:ascii="Arial" w:hAnsi="Arial" w:cs="Arial"/>
          <w:sz w:val="28"/>
          <w:szCs w:val="28"/>
        </w:rPr>
        <w:t>Chocco</w:t>
      </w:r>
      <w:proofErr w:type="spellEnd"/>
      <w:r w:rsidR="001917CC">
        <w:rPr>
          <w:rFonts w:ascii="Arial" w:hAnsi="Arial" w:cs="Arial"/>
          <w:sz w:val="28"/>
          <w:szCs w:val="28"/>
        </w:rPr>
        <w:t xml:space="preserve"> plc</w:t>
      </w:r>
    </w:p>
    <w:p w:rsidR="00C403B8" w:rsidRDefault="00C403B8" w:rsidP="00AD0424">
      <w:pPr>
        <w:rPr>
          <w:rFonts w:ascii="Arial" w:hAnsi="Arial" w:cs="Arial"/>
          <w:sz w:val="28"/>
          <w:szCs w:val="28"/>
        </w:rPr>
      </w:pPr>
    </w:p>
    <w:p w:rsidR="00C403B8" w:rsidRPr="00A501AE" w:rsidRDefault="00C403B8" w:rsidP="00AD0424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595" w:tblpY="344"/>
        <w:tblW w:w="11165" w:type="dxa"/>
        <w:tblLook w:val="01E0"/>
      </w:tblPr>
      <w:tblGrid>
        <w:gridCol w:w="3652"/>
        <w:gridCol w:w="2410"/>
        <w:gridCol w:w="2268"/>
        <w:gridCol w:w="1559"/>
        <w:gridCol w:w="1276"/>
      </w:tblGrid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b/>
                <w:sz w:val="24"/>
                <w:szCs w:val="24"/>
              </w:rPr>
            </w:pPr>
            <w:r w:rsidRPr="002C02FE">
              <w:rPr>
                <w:b/>
                <w:sz w:val="24"/>
                <w:szCs w:val="24"/>
              </w:rPr>
              <w:t>Ratio</w:t>
            </w:r>
          </w:p>
        </w:tc>
        <w:tc>
          <w:tcPr>
            <w:tcW w:w="2410" w:type="dxa"/>
          </w:tcPr>
          <w:p w:rsidR="00CA618E" w:rsidRPr="002C02FE" w:rsidRDefault="00CA618E" w:rsidP="00CC107E">
            <w:pPr>
              <w:jc w:val="center"/>
              <w:rPr>
                <w:b/>
                <w:sz w:val="24"/>
                <w:szCs w:val="24"/>
              </w:rPr>
            </w:pPr>
            <w:r w:rsidRPr="002C02FE">
              <w:rPr>
                <w:b/>
                <w:sz w:val="24"/>
                <w:szCs w:val="24"/>
              </w:rPr>
              <w:t>Working 2019</w:t>
            </w:r>
          </w:p>
        </w:tc>
        <w:tc>
          <w:tcPr>
            <w:tcW w:w="2268" w:type="dxa"/>
          </w:tcPr>
          <w:p w:rsidR="00CA618E" w:rsidRPr="002C02FE" w:rsidRDefault="00CA618E" w:rsidP="00CC107E">
            <w:pPr>
              <w:jc w:val="center"/>
              <w:rPr>
                <w:b/>
                <w:sz w:val="24"/>
                <w:szCs w:val="24"/>
              </w:rPr>
            </w:pPr>
            <w:r w:rsidRPr="002C02FE">
              <w:rPr>
                <w:b/>
                <w:sz w:val="24"/>
                <w:szCs w:val="24"/>
              </w:rPr>
              <w:t>Working 2018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b/>
                <w:sz w:val="24"/>
                <w:szCs w:val="24"/>
              </w:rPr>
            </w:pPr>
            <w:r w:rsidRPr="002C02FE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b/>
                <w:sz w:val="24"/>
                <w:szCs w:val="24"/>
              </w:rPr>
            </w:pPr>
            <w:r w:rsidRPr="002C02FE">
              <w:rPr>
                <w:b/>
                <w:sz w:val="24"/>
                <w:szCs w:val="24"/>
              </w:rPr>
              <w:t>2018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Return on capital employed</w:t>
            </w:r>
          </w:p>
        </w:tc>
        <w:tc>
          <w:tcPr>
            <w:tcW w:w="2410" w:type="dxa"/>
          </w:tcPr>
          <w:p w:rsidR="00CA618E" w:rsidRPr="002C02FE" w:rsidRDefault="00D272D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805/(9,736-2,511)x100</w:t>
            </w:r>
          </w:p>
        </w:tc>
        <w:tc>
          <w:tcPr>
            <w:tcW w:w="2268" w:type="dxa"/>
          </w:tcPr>
          <w:p w:rsidR="00CA618E" w:rsidRPr="002C02FE" w:rsidRDefault="00D272D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699/(10,087-3,046)x100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11.1%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9.9%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Return on equity</w:t>
            </w:r>
          </w:p>
        </w:tc>
        <w:tc>
          <w:tcPr>
            <w:tcW w:w="2410" w:type="dxa"/>
          </w:tcPr>
          <w:p w:rsidR="00CA618E" w:rsidRPr="002C02FE" w:rsidRDefault="00D272D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431/3,088x100</w:t>
            </w:r>
          </w:p>
        </w:tc>
        <w:tc>
          <w:tcPr>
            <w:tcW w:w="2268" w:type="dxa"/>
          </w:tcPr>
          <w:p w:rsidR="00CA618E" w:rsidRPr="002C02FE" w:rsidRDefault="00D272D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366/2,912x100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13.9%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12.6%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090B92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Gearing</w:t>
            </w:r>
          </w:p>
        </w:tc>
        <w:tc>
          <w:tcPr>
            <w:tcW w:w="2410" w:type="dxa"/>
          </w:tcPr>
          <w:p w:rsidR="00090B92" w:rsidRPr="002C02FE" w:rsidRDefault="00090B92" w:rsidP="00090B92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4137/(4137+</w:t>
            </w:r>
          </w:p>
          <w:p w:rsidR="00CA618E" w:rsidRPr="002C02FE" w:rsidRDefault="00090B92" w:rsidP="00090B92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3088)x100</w:t>
            </w:r>
          </w:p>
        </w:tc>
        <w:tc>
          <w:tcPr>
            <w:tcW w:w="2268" w:type="dxa"/>
          </w:tcPr>
          <w:p w:rsidR="00CA618E" w:rsidRPr="002C02FE" w:rsidRDefault="00090B92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4129/(4129+</w:t>
            </w:r>
            <w:r w:rsidRPr="002C02FE">
              <w:rPr>
                <w:sz w:val="24"/>
                <w:szCs w:val="24"/>
              </w:rPr>
              <w:br/>
              <w:t>2912)x100</w:t>
            </w:r>
          </w:p>
        </w:tc>
        <w:tc>
          <w:tcPr>
            <w:tcW w:w="1559" w:type="dxa"/>
          </w:tcPr>
          <w:p w:rsidR="00CA618E" w:rsidRPr="002C02FE" w:rsidRDefault="00090B92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57.3%</w:t>
            </w:r>
          </w:p>
        </w:tc>
        <w:tc>
          <w:tcPr>
            <w:tcW w:w="1276" w:type="dxa"/>
          </w:tcPr>
          <w:p w:rsidR="00CA618E" w:rsidRPr="002C02FE" w:rsidRDefault="00090B92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58.6%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Gross profit margin</w:t>
            </w:r>
          </w:p>
        </w:tc>
        <w:tc>
          <w:tcPr>
            <w:tcW w:w="2410" w:type="dxa"/>
          </w:tcPr>
          <w:p w:rsidR="00CA618E" w:rsidRPr="002C02FE" w:rsidRDefault="00D272D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3,503/6,738x100</w:t>
            </w:r>
          </w:p>
        </w:tc>
        <w:tc>
          <w:tcPr>
            <w:tcW w:w="2268" w:type="dxa"/>
          </w:tcPr>
          <w:p w:rsidR="00CA618E" w:rsidRPr="002C02FE" w:rsidRDefault="00D272D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3,345/6,441x100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52.0%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51.9%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Net profit margin</w:t>
            </w:r>
          </w:p>
        </w:tc>
        <w:tc>
          <w:tcPr>
            <w:tcW w:w="2410" w:type="dxa"/>
          </w:tcPr>
          <w:p w:rsidR="00CA618E" w:rsidRPr="002C02FE" w:rsidRDefault="00D272D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805/6738x100</w:t>
            </w:r>
          </w:p>
        </w:tc>
        <w:tc>
          <w:tcPr>
            <w:tcW w:w="2268" w:type="dxa"/>
          </w:tcPr>
          <w:p w:rsidR="00CA618E" w:rsidRPr="002C02FE" w:rsidRDefault="00D272D8" w:rsidP="00D272D8">
            <w:pPr>
              <w:ind w:left="-642" w:firstLine="567"/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699/6441x100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11.9%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10.8%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Asset turnover</w:t>
            </w:r>
          </w:p>
        </w:tc>
        <w:tc>
          <w:tcPr>
            <w:tcW w:w="2410" w:type="dxa"/>
          </w:tcPr>
          <w:p w:rsidR="00CA618E" w:rsidRPr="002C02FE" w:rsidRDefault="00D272D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6,738/(9736-2511)</w:t>
            </w:r>
          </w:p>
        </w:tc>
        <w:tc>
          <w:tcPr>
            <w:tcW w:w="2268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6441/(10087-3046)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0.9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0.9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Stock holding period</w:t>
            </w:r>
          </w:p>
        </w:tc>
        <w:tc>
          <w:tcPr>
            <w:tcW w:w="2410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708/3235x365</w:t>
            </w:r>
          </w:p>
        </w:tc>
        <w:tc>
          <w:tcPr>
            <w:tcW w:w="2268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659/3096x365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80 days (79.8)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78 days (77.7)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Debtors collection period</w:t>
            </w:r>
          </w:p>
        </w:tc>
        <w:tc>
          <w:tcPr>
            <w:tcW w:w="2410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1249/6738x365</w:t>
            </w:r>
          </w:p>
        </w:tc>
        <w:tc>
          <w:tcPr>
            <w:tcW w:w="2268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1287/6441x365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68 days (67.6)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73 days (72.9)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Creditors payment period</w:t>
            </w:r>
          </w:p>
        </w:tc>
        <w:tc>
          <w:tcPr>
            <w:tcW w:w="2410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583/3235x365</w:t>
            </w:r>
          </w:p>
        </w:tc>
        <w:tc>
          <w:tcPr>
            <w:tcW w:w="2268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655/3096x365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66 days (65.7)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78 days (77.2)</w:t>
            </w:r>
          </w:p>
        </w:tc>
      </w:tr>
      <w:tr w:rsidR="00CA618E" w:rsidRPr="00891C13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Current ratio</w:t>
            </w:r>
          </w:p>
        </w:tc>
        <w:tc>
          <w:tcPr>
            <w:tcW w:w="2410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2303/2511</w:t>
            </w:r>
          </w:p>
        </w:tc>
        <w:tc>
          <w:tcPr>
            <w:tcW w:w="2268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2355/3046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0.9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0.8</w:t>
            </w:r>
          </w:p>
        </w:tc>
      </w:tr>
      <w:tr w:rsidR="00CA618E" w:rsidRPr="00891C13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Quick ratio</w:t>
            </w:r>
          </w:p>
        </w:tc>
        <w:tc>
          <w:tcPr>
            <w:tcW w:w="2410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(1249+201)/2511</w:t>
            </w:r>
          </w:p>
        </w:tc>
        <w:tc>
          <w:tcPr>
            <w:tcW w:w="2268" w:type="dxa"/>
          </w:tcPr>
          <w:p w:rsidR="00CA618E" w:rsidRPr="002C02FE" w:rsidRDefault="000B13F8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(1287+</w:t>
            </w:r>
            <w:r w:rsidR="002C02FE" w:rsidRPr="002C02FE">
              <w:rPr>
                <w:sz w:val="24"/>
                <w:szCs w:val="24"/>
              </w:rPr>
              <w:t>177)/3046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0.6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0.5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090B92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EPS</w:t>
            </w:r>
          </w:p>
        </w:tc>
        <w:tc>
          <w:tcPr>
            <w:tcW w:w="2410" w:type="dxa"/>
          </w:tcPr>
          <w:p w:rsidR="002C02FE" w:rsidRPr="002C02FE" w:rsidRDefault="00090B92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431/150</w:t>
            </w:r>
          </w:p>
        </w:tc>
        <w:tc>
          <w:tcPr>
            <w:tcW w:w="2268" w:type="dxa"/>
          </w:tcPr>
          <w:p w:rsidR="002C02FE" w:rsidRPr="002C02FE" w:rsidRDefault="00090B92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366/150</w:t>
            </w:r>
          </w:p>
        </w:tc>
        <w:tc>
          <w:tcPr>
            <w:tcW w:w="1559" w:type="dxa"/>
          </w:tcPr>
          <w:p w:rsidR="00CA618E" w:rsidRPr="002C02FE" w:rsidRDefault="00090B92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£2.9</w:t>
            </w:r>
          </w:p>
        </w:tc>
        <w:tc>
          <w:tcPr>
            <w:tcW w:w="1276" w:type="dxa"/>
          </w:tcPr>
          <w:p w:rsidR="00CA618E" w:rsidRPr="002C02FE" w:rsidRDefault="00090B92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£</w:t>
            </w:r>
            <w:r>
              <w:rPr>
                <w:sz w:val="24"/>
                <w:szCs w:val="24"/>
              </w:rPr>
              <w:t>2.4</w:t>
            </w:r>
          </w:p>
        </w:tc>
      </w:tr>
      <w:tr w:rsidR="00CA618E" w:rsidRPr="00A501AE" w:rsidTr="002C02FE">
        <w:trPr>
          <w:trHeight w:val="402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 xml:space="preserve">Price </w:t>
            </w:r>
            <w:proofErr w:type="spellStart"/>
            <w:r w:rsidRPr="002C02FE">
              <w:rPr>
                <w:sz w:val="24"/>
                <w:szCs w:val="24"/>
              </w:rPr>
              <w:t>earning</w:t>
            </w:r>
            <w:proofErr w:type="spellEnd"/>
            <w:r w:rsidRPr="002C02FE">
              <w:rPr>
                <w:sz w:val="24"/>
                <w:szCs w:val="24"/>
              </w:rPr>
              <w:t xml:space="preserve"> ratio</w:t>
            </w:r>
          </w:p>
        </w:tc>
        <w:tc>
          <w:tcPr>
            <w:tcW w:w="2410" w:type="dxa"/>
          </w:tcPr>
          <w:p w:rsidR="00CA618E" w:rsidRPr="002C02FE" w:rsidRDefault="002C02F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5.12/2.9</w:t>
            </w:r>
          </w:p>
        </w:tc>
        <w:tc>
          <w:tcPr>
            <w:tcW w:w="2268" w:type="dxa"/>
          </w:tcPr>
          <w:p w:rsidR="00CA618E" w:rsidRPr="002C02FE" w:rsidRDefault="002C02F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4/2.4</w:t>
            </w:r>
          </w:p>
        </w:tc>
        <w:tc>
          <w:tcPr>
            <w:tcW w:w="1559" w:type="dxa"/>
          </w:tcPr>
          <w:p w:rsidR="00CA618E" w:rsidRPr="002C02FE" w:rsidRDefault="002C02F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£</w:t>
            </w:r>
            <w:r w:rsidR="00CA618E" w:rsidRPr="002C02FE">
              <w:rPr>
                <w:sz w:val="24"/>
                <w:szCs w:val="24"/>
              </w:rPr>
              <w:t>1.8</w:t>
            </w:r>
          </w:p>
        </w:tc>
        <w:tc>
          <w:tcPr>
            <w:tcW w:w="1276" w:type="dxa"/>
          </w:tcPr>
          <w:p w:rsidR="00CA618E" w:rsidRPr="002C02FE" w:rsidRDefault="002C02F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£</w:t>
            </w:r>
            <w:r w:rsidR="00CA618E" w:rsidRPr="002C02FE">
              <w:rPr>
                <w:sz w:val="24"/>
                <w:szCs w:val="24"/>
              </w:rPr>
              <w:t>1.7</w:t>
            </w:r>
          </w:p>
        </w:tc>
      </w:tr>
      <w:tr w:rsidR="00CA618E" w:rsidRPr="00A501AE" w:rsidTr="00CA618E">
        <w:trPr>
          <w:trHeight w:val="270"/>
        </w:trPr>
        <w:tc>
          <w:tcPr>
            <w:tcW w:w="3652" w:type="dxa"/>
          </w:tcPr>
          <w:p w:rsidR="00CA618E" w:rsidRPr="002C02FE" w:rsidRDefault="00CA618E" w:rsidP="00CC107E">
            <w:pPr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Interest cover</w:t>
            </w:r>
          </w:p>
        </w:tc>
        <w:tc>
          <w:tcPr>
            <w:tcW w:w="2410" w:type="dxa"/>
          </w:tcPr>
          <w:p w:rsidR="00CA618E" w:rsidRPr="002C02FE" w:rsidRDefault="002C02F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805/226</w:t>
            </w:r>
          </w:p>
        </w:tc>
        <w:tc>
          <w:tcPr>
            <w:tcW w:w="2268" w:type="dxa"/>
          </w:tcPr>
          <w:p w:rsidR="00CA618E" w:rsidRPr="002C02FE" w:rsidRDefault="002C02F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699/181</w:t>
            </w:r>
          </w:p>
        </w:tc>
        <w:tc>
          <w:tcPr>
            <w:tcW w:w="1559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3.6times</w:t>
            </w:r>
          </w:p>
        </w:tc>
        <w:tc>
          <w:tcPr>
            <w:tcW w:w="1276" w:type="dxa"/>
          </w:tcPr>
          <w:p w:rsidR="00CA618E" w:rsidRPr="002C02FE" w:rsidRDefault="00CA618E" w:rsidP="00CC107E">
            <w:pPr>
              <w:jc w:val="center"/>
              <w:rPr>
                <w:sz w:val="24"/>
                <w:szCs w:val="24"/>
              </w:rPr>
            </w:pPr>
            <w:r w:rsidRPr="002C02FE">
              <w:rPr>
                <w:sz w:val="24"/>
                <w:szCs w:val="24"/>
              </w:rPr>
              <w:t>3.9times</w:t>
            </w:r>
          </w:p>
        </w:tc>
      </w:tr>
    </w:tbl>
    <w:p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</w:p>
    <w:p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</w:p>
    <w:p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</w:p>
    <w:p w:rsidR="00AD0424" w:rsidRDefault="00AD0424" w:rsidP="00AD0424">
      <w:pPr>
        <w:rPr>
          <w:rFonts w:ascii="Arial" w:hAnsi="Arial" w:cs="Arial"/>
          <w:sz w:val="28"/>
          <w:szCs w:val="28"/>
        </w:rPr>
      </w:pPr>
    </w:p>
    <w:p w:rsidR="00AD0424" w:rsidRDefault="00AD0424" w:rsidP="00AD0424">
      <w:pPr>
        <w:rPr>
          <w:rFonts w:ascii="Arial" w:hAnsi="Arial" w:cs="Arial"/>
          <w:sz w:val="28"/>
          <w:szCs w:val="28"/>
        </w:rPr>
      </w:pPr>
    </w:p>
    <w:p w:rsidR="00AD0424" w:rsidRDefault="00AD0424" w:rsidP="00AD0424">
      <w:pPr>
        <w:rPr>
          <w:rFonts w:ascii="Arial" w:hAnsi="Arial" w:cs="Arial"/>
          <w:sz w:val="28"/>
          <w:szCs w:val="28"/>
        </w:rPr>
      </w:pPr>
    </w:p>
    <w:p w:rsidR="00AD0424" w:rsidRDefault="00AD0424" w:rsidP="00AD0424">
      <w:pPr>
        <w:rPr>
          <w:rFonts w:ascii="Arial" w:hAnsi="Arial" w:cs="Arial"/>
          <w:sz w:val="28"/>
          <w:szCs w:val="28"/>
        </w:rPr>
      </w:pPr>
    </w:p>
    <w:p w:rsidR="00AD0424" w:rsidRDefault="00AD0424" w:rsidP="00AD0424">
      <w:pPr>
        <w:rPr>
          <w:rFonts w:ascii="Arial" w:hAnsi="Arial" w:cs="Arial"/>
          <w:sz w:val="28"/>
          <w:szCs w:val="28"/>
        </w:rPr>
      </w:pPr>
    </w:p>
    <w:p w:rsidR="00AD0424" w:rsidRDefault="00AD0424" w:rsidP="00AD0424">
      <w:pPr>
        <w:rPr>
          <w:rFonts w:ascii="Arial" w:hAnsi="Arial" w:cs="Arial"/>
          <w:sz w:val="28"/>
          <w:szCs w:val="28"/>
        </w:rPr>
      </w:pPr>
    </w:p>
    <w:p w:rsidR="00926571" w:rsidRDefault="00926571" w:rsidP="00AD0424">
      <w:pPr>
        <w:rPr>
          <w:rFonts w:ascii="Arial" w:hAnsi="Arial" w:cs="Arial"/>
          <w:sz w:val="28"/>
          <w:szCs w:val="28"/>
        </w:rPr>
      </w:pPr>
    </w:p>
    <w:p w:rsidR="00926571" w:rsidRDefault="00926571" w:rsidP="00AD0424">
      <w:pPr>
        <w:rPr>
          <w:rFonts w:ascii="Arial" w:hAnsi="Arial" w:cs="Arial"/>
          <w:sz w:val="28"/>
          <w:szCs w:val="28"/>
        </w:rPr>
      </w:pPr>
    </w:p>
    <w:p w:rsidR="00926571" w:rsidRDefault="00926571" w:rsidP="00AD0424">
      <w:pPr>
        <w:rPr>
          <w:rFonts w:ascii="Arial" w:hAnsi="Arial" w:cs="Arial"/>
          <w:sz w:val="28"/>
          <w:szCs w:val="28"/>
        </w:rPr>
      </w:pPr>
    </w:p>
    <w:p w:rsidR="00926571" w:rsidRDefault="00926571" w:rsidP="00AD042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Question 2b</w:t>
      </w:r>
      <w:r>
        <w:rPr>
          <w:rFonts w:ascii="Arial" w:hAnsi="Arial" w:cs="Arial"/>
          <w:sz w:val="28"/>
          <w:szCs w:val="28"/>
        </w:rPr>
        <w:br/>
        <w:t xml:space="preserve">From the information taken from the ratios is clear to see that </w:t>
      </w:r>
      <w:proofErr w:type="spellStart"/>
      <w:r>
        <w:rPr>
          <w:rFonts w:ascii="Arial" w:hAnsi="Arial" w:cs="Arial"/>
          <w:sz w:val="28"/>
          <w:szCs w:val="28"/>
        </w:rPr>
        <w:t>Chocco</w:t>
      </w:r>
      <w:proofErr w:type="spellEnd"/>
      <w:r>
        <w:rPr>
          <w:rFonts w:ascii="Arial" w:hAnsi="Arial" w:cs="Arial"/>
          <w:sz w:val="28"/>
          <w:szCs w:val="28"/>
        </w:rPr>
        <w:t xml:space="preserve"> plc is making more profit in 2019 than 2018.</w:t>
      </w:r>
      <w:r>
        <w:rPr>
          <w:rFonts w:ascii="Arial" w:hAnsi="Arial" w:cs="Arial"/>
          <w:sz w:val="28"/>
          <w:szCs w:val="28"/>
        </w:rPr>
        <w:br/>
        <w:t xml:space="preserve">Also administrative expenses had a low decrease which saves some money for the company. </w:t>
      </w:r>
      <w:r>
        <w:rPr>
          <w:rFonts w:ascii="Arial" w:hAnsi="Arial" w:cs="Arial"/>
          <w:sz w:val="28"/>
          <w:szCs w:val="28"/>
        </w:rPr>
        <w:br/>
        <w:t>Marketing costs had increased but also the sales which means the marketing is working well.</w:t>
      </w:r>
      <w:r>
        <w:rPr>
          <w:rFonts w:ascii="Arial" w:hAnsi="Arial" w:cs="Arial"/>
          <w:sz w:val="28"/>
          <w:szCs w:val="28"/>
        </w:rPr>
        <w:br/>
        <w:t>Share price has increased which means investors invest more money in the company and stock prices rise so the value of the company rises aswell.</w:t>
      </w:r>
    </w:p>
    <w:p w:rsidR="00AD0424" w:rsidRPr="00A501AE" w:rsidRDefault="00AD0424" w:rsidP="00AD0424">
      <w:pPr>
        <w:rPr>
          <w:rFonts w:ascii="Arial" w:hAnsi="Arial" w:cs="Arial"/>
          <w:sz w:val="28"/>
          <w:szCs w:val="28"/>
        </w:rPr>
      </w:pPr>
    </w:p>
    <w:p w:rsidR="000E79B7" w:rsidRDefault="001917CC"/>
    <w:sectPr w:rsidR="000E79B7" w:rsidSect="00DC2F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62F77"/>
    <w:multiLevelType w:val="hybridMultilevel"/>
    <w:tmpl w:val="26D4D6BE"/>
    <w:lvl w:ilvl="0" w:tplc="A5ECC2F2">
      <w:start w:val="1"/>
      <w:numFmt w:val="bullet"/>
      <w:lvlText w:val="o"/>
      <w:lvlJc w:val="left"/>
      <w:pPr>
        <w:tabs>
          <w:tab w:val="num" w:pos="1021"/>
        </w:tabs>
        <w:ind w:left="1021" w:hanging="737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AD0424"/>
    <w:rsid w:val="00090B92"/>
    <w:rsid w:val="000B13F8"/>
    <w:rsid w:val="000E1974"/>
    <w:rsid w:val="0014232B"/>
    <w:rsid w:val="00155346"/>
    <w:rsid w:val="0015697C"/>
    <w:rsid w:val="0018267D"/>
    <w:rsid w:val="001917CC"/>
    <w:rsid w:val="001D24C0"/>
    <w:rsid w:val="00250B96"/>
    <w:rsid w:val="002C02FE"/>
    <w:rsid w:val="002E6364"/>
    <w:rsid w:val="00374038"/>
    <w:rsid w:val="00393702"/>
    <w:rsid w:val="003F5CC0"/>
    <w:rsid w:val="00480ACF"/>
    <w:rsid w:val="005B5358"/>
    <w:rsid w:val="006A73CF"/>
    <w:rsid w:val="00826914"/>
    <w:rsid w:val="008603EC"/>
    <w:rsid w:val="00891C13"/>
    <w:rsid w:val="00926571"/>
    <w:rsid w:val="009C66EA"/>
    <w:rsid w:val="00A7021D"/>
    <w:rsid w:val="00AD0424"/>
    <w:rsid w:val="00C403B8"/>
    <w:rsid w:val="00CA618E"/>
    <w:rsid w:val="00CC107E"/>
    <w:rsid w:val="00D272D8"/>
    <w:rsid w:val="00D87DA4"/>
    <w:rsid w:val="00DC2F7E"/>
    <w:rsid w:val="00E42E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424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D04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Widin Bongasu Sha'ven</dc:creator>
  <cp:lastModifiedBy>AMG</cp:lastModifiedBy>
  <cp:revision>8</cp:revision>
  <dcterms:created xsi:type="dcterms:W3CDTF">2020-11-13T17:17:00Z</dcterms:created>
  <dcterms:modified xsi:type="dcterms:W3CDTF">2020-11-13T17:57:00Z</dcterms:modified>
</cp:coreProperties>
</file>