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1179" w:rsidRPr="00B60122" w:rsidRDefault="008B1179" w:rsidP="006A39F8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4"/>
          <w:szCs w:val="24"/>
          <w:u w:val="single"/>
        </w:rPr>
      </w:pPr>
    </w:p>
    <w:p w:rsidR="00661E5B" w:rsidRDefault="00661E5B" w:rsidP="00661E5B">
      <w:pPr>
        <w:autoSpaceDE w:val="0"/>
        <w:autoSpaceDN w:val="0"/>
        <w:adjustRightInd w:val="0"/>
        <w:rPr>
          <w:rFonts w:ascii="Calibri" w:hAnsi="Calibri"/>
          <w:b/>
          <w:sz w:val="24"/>
          <w:szCs w:val="24"/>
        </w:rPr>
      </w:pPr>
    </w:p>
    <w:p w:rsidR="00E34779" w:rsidRDefault="00E34779" w:rsidP="008B1179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E34779">
        <w:rPr>
          <w:rFonts w:ascii="Arial" w:eastAsia="Calibri" w:hAnsi="Arial" w:cs="Arial"/>
          <w:sz w:val="24"/>
          <w:szCs w:val="24"/>
          <w:lang w:eastAsia="en-US"/>
        </w:rPr>
        <w:t>K</w:t>
      </w:r>
      <w:r w:rsidR="00930E96">
        <w:rPr>
          <w:rFonts w:ascii="Arial" w:eastAsia="Calibri" w:hAnsi="Arial" w:cs="Arial"/>
          <w:sz w:val="24"/>
          <w:szCs w:val="24"/>
          <w:lang w:eastAsia="en-US"/>
        </w:rPr>
        <w:t>aitarlo</w:t>
      </w:r>
      <w:r w:rsidRPr="00E34779">
        <w:rPr>
          <w:rFonts w:ascii="Arial" w:eastAsia="Calibri" w:hAnsi="Arial" w:cs="Arial"/>
          <w:sz w:val="24"/>
          <w:szCs w:val="24"/>
          <w:lang w:eastAsia="en-US"/>
        </w:rPr>
        <w:t xml:space="preserve"> Hotels Ltd owns and manages a chain of hotels in Europe and Asia.  One of the groups hotels situated in </w:t>
      </w:r>
      <w:r w:rsidR="00AB7503">
        <w:rPr>
          <w:rFonts w:ascii="Arial" w:eastAsia="Calibri" w:hAnsi="Arial" w:cs="Arial"/>
          <w:sz w:val="24"/>
          <w:szCs w:val="24"/>
          <w:lang w:eastAsia="en-US"/>
        </w:rPr>
        <w:t xml:space="preserve">Cardiff (United Kingdom) </w:t>
      </w:r>
      <w:r w:rsidRPr="00E34779">
        <w:rPr>
          <w:rFonts w:ascii="Arial" w:eastAsia="Calibri" w:hAnsi="Arial" w:cs="Arial"/>
          <w:sz w:val="24"/>
          <w:szCs w:val="24"/>
          <w:lang w:eastAsia="en-US"/>
        </w:rPr>
        <w:t xml:space="preserve">has 500 identical twin-bedded rooms for which a standard rate of £70 per night is charged, irrespective of whether the room is occupied by one or two people.  </w:t>
      </w:r>
    </w:p>
    <w:p w:rsidR="004C7221" w:rsidRDefault="00661E5B" w:rsidP="00661E5B">
      <w:pPr>
        <w:rPr>
          <w:rFonts w:ascii="Arial" w:hAnsi="Arial" w:cs="Arial"/>
          <w:sz w:val="24"/>
          <w:szCs w:val="24"/>
        </w:rPr>
      </w:pPr>
      <w:r w:rsidRPr="00E34779">
        <w:rPr>
          <w:rFonts w:ascii="Arial" w:hAnsi="Arial" w:cs="Arial"/>
          <w:sz w:val="24"/>
          <w:szCs w:val="24"/>
        </w:rPr>
        <w:t xml:space="preserve">From the following information which relates to the </w:t>
      </w:r>
      <w:r w:rsidR="001B353B">
        <w:rPr>
          <w:rFonts w:ascii="Arial" w:hAnsi="Arial" w:cs="Arial"/>
          <w:sz w:val="24"/>
          <w:szCs w:val="24"/>
        </w:rPr>
        <w:t>Hotel</w:t>
      </w:r>
      <w:r w:rsidRPr="00E34779">
        <w:rPr>
          <w:rFonts w:ascii="Arial" w:hAnsi="Arial" w:cs="Arial"/>
          <w:sz w:val="24"/>
          <w:szCs w:val="24"/>
        </w:rPr>
        <w:t xml:space="preserve">, you are required to prepare a month by month cash budget </w:t>
      </w:r>
      <w:r w:rsidR="001B353B">
        <w:rPr>
          <w:rFonts w:ascii="Arial" w:hAnsi="Arial" w:cs="Arial"/>
          <w:sz w:val="24"/>
          <w:szCs w:val="24"/>
        </w:rPr>
        <w:t xml:space="preserve">forecast </w:t>
      </w:r>
      <w:r w:rsidRPr="00E34779">
        <w:rPr>
          <w:rFonts w:ascii="Arial" w:hAnsi="Arial" w:cs="Arial"/>
          <w:sz w:val="24"/>
          <w:szCs w:val="24"/>
        </w:rPr>
        <w:t xml:space="preserve">for </w:t>
      </w:r>
      <w:r w:rsidR="004C7221">
        <w:rPr>
          <w:rFonts w:ascii="Arial" w:hAnsi="Arial" w:cs="Arial"/>
          <w:sz w:val="24"/>
          <w:szCs w:val="24"/>
        </w:rPr>
        <w:t xml:space="preserve">January </w:t>
      </w:r>
      <w:r w:rsidRPr="00E34779">
        <w:rPr>
          <w:rFonts w:ascii="Arial" w:hAnsi="Arial" w:cs="Arial"/>
          <w:sz w:val="24"/>
          <w:szCs w:val="24"/>
        </w:rPr>
        <w:t>2017</w:t>
      </w:r>
      <w:r w:rsidR="004C7221">
        <w:rPr>
          <w:rFonts w:ascii="Arial" w:hAnsi="Arial" w:cs="Arial"/>
          <w:sz w:val="24"/>
          <w:szCs w:val="24"/>
        </w:rPr>
        <w:t xml:space="preserve"> to December 2017</w:t>
      </w:r>
      <w:r w:rsidRPr="00E34779">
        <w:rPr>
          <w:rFonts w:ascii="Arial" w:hAnsi="Arial" w:cs="Arial"/>
          <w:sz w:val="24"/>
          <w:szCs w:val="24"/>
        </w:rPr>
        <w:t>.</w:t>
      </w:r>
      <w:r w:rsidR="00870D88">
        <w:rPr>
          <w:rFonts w:ascii="Arial" w:hAnsi="Arial" w:cs="Arial"/>
          <w:sz w:val="24"/>
          <w:szCs w:val="24"/>
        </w:rPr>
        <w:t xml:space="preserve"> (show each month separately) </w:t>
      </w:r>
    </w:p>
    <w:p w:rsidR="008B1179" w:rsidRPr="00E34779" w:rsidRDefault="008B1179" w:rsidP="00E34779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E34779" w:rsidRDefault="005760EC" w:rsidP="00FE148E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On the basis of past experience and taking account of predicted future developments in the market, the hotel’s management believes that the average nightly demand for 2017 will be: </w:t>
      </w:r>
    </w:p>
    <w:p w:rsidR="00F5410B" w:rsidRPr="00FE148E" w:rsidRDefault="00F5410B" w:rsidP="00F5410B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tbl>
      <w:tblPr>
        <w:tblStyle w:val="TableGrid1"/>
        <w:tblW w:w="0" w:type="auto"/>
        <w:tblInd w:w="279" w:type="dxa"/>
        <w:tblLook w:val="04A0" w:firstRow="1" w:lastRow="0" w:firstColumn="1" w:lastColumn="0" w:noHBand="0" w:noVBand="1"/>
      </w:tblPr>
      <w:tblGrid>
        <w:gridCol w:w="4252"/>
      </w:tblGrid>
      <w:tr w:rsidR="00E34779" w:rsidRPr="00E34779" w:rsidTr="00C9708E">
        <w:tc>
          <w:tcPr>
            <w:tcW w:w="4252" w:type="dxa"/>
          </w:tcPr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b/>
                <w:lang w:eastAsia="en-US"/>
              </w:rPr>
            </w:pPr>
            <w:r>
              <w:rPr>
                <w:b/>
                <w:lang w:eastAsia="en-US"/>
              </w:rPr>
              <w:t>Month</w:t>
            </w:r>
            <w:r w:rsidRPr="00E34779">
              <w:rPr>
                <w:b/>
                <w:lang w:eastAsia="en-US"/>
              </w:rPr>
              <w:t xml:space="preserve">                               </w:t>
            </w:r>
            <w:r w:rsidR="008D04CE">
              <w:rPr>
                <w:b/>
                <w:lang w:eastAsia="en-US"/>
              </w:rPr>
              <w:t xml:space="preserve">Predicted </w:t>
            </w:r>
            <w:r w:rsidR="00870D88">
              <w:rPr>
                <w:b/>
                <w:lang w:eastAsia="en-US"/>
              </w:rPr>
              <w:t xml:space="preserve">Revenue </w:t>
            </w:r>
          </w:p>
          <w:p w:rsidR="00E34779" w:rsidRPr="00E34779" w:rsidRDefault="004C7221" w:rsidP="00E34779">
            <w:pPr>
              <w:rPr>
                <w:b/>
                <w:lang w:eastAsia="en-US"/>
              </w:rPr>
            </w:pPr>
            <w:r>
              <w:rPr>
                <w:b/>
                <w:lang w:eastAsia="en-US"/>
              </w:rPr>
              <w:t xml:space="preserve">                                                        £</w:t>
            </w:r>
          </w:p>
        </w:tc>
      </w:tr>
      <w:tr w:rsidR="00E34779" w:rsidRPr="00E34779" w:rsidTr="00C9708E">
        <w:tc>
          <w:tcPr>
            <w:tcW w:w="4252" w:type="dxa"/>
          </w:tcPr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January</w:t>
            </w:r>
            <w:r w:rsidRPr="00E34779">
              <w:rPr>
                <w:lang w:eastAsia="en-US"/>
              </w:rPr>
              <w:t xml:space="preserve">                   </w:t>
            </w:r>
            <w:r>
              <w:rPr>
                <w:lang w:eastAsia="en-US"/>
              </w:rPr>
              <w:t xml:space="preserve">             </w:t>
            </w:r>
            <w:r w:rsidR="00C9708E">
              <w:rPr>
                <w:lang w:eastAsia="en-US"/>
              </w:rPr>
              <w:t>2</w:t>
            </w:r>
            <w:r w:rsidR="00870D88">
              <w:rPr>
                <w:lang w:eastAsia="en-US"/>
              </w:rPr>
              <w:t>25,119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February</w:t>
            </w:r>
            <w:r w:rsidRPr="00E34779">
              <w:rPr>
                <w:lang w:eastAsia="en-US"/>
              </w:rPr>
              <w:t xml:space="preserve">                            </w:t>
            </w:r>
            <w:r w:rsidR="00930E96">
              <w:rPr>
                <w:lang w:eastAsia="en-US"/>
              </w:rPr>
              <w:t xml:space="preserve">  </w:t>
            </w:r>
            <w:r w:rsidR="00C9708E">
              <w:rPr>
                <w:lang w:eastAsia="en-US"/>
              </w:rPr>
              <w:t>278,128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March          </w:t>
            </w:r>
            <w:r w:rsidRPr="00E34779">
              <w:rPr>
                <w:lang w:eastAsia="en-US"/>
              </w:rPr>
              <w:t xml:space="preserve"> </w:t>
            </w:r>
            <w:r w:rsidR="00930E96">
              <w:rPr>
                <w:lang w:eastAsia="en-US"/>
              </w:rPr>
              <w:t xml:space="preserve">                      </w:t>
            </w:r>
            <w:r w:rsidRPr="00E34779">
              <w:rPr>
                <w:lang w:eastAsia="en-US"/>
              </w:rPr>
              <w:t xml:space="preserve"> </w:t>
            </w:r>
            <w:r w:rsidR="0056562E">
              <w:rPr>
                <w:lang w:eastAsia="en-US"/>
              </w:rPr>
              <w:t>35</w:t>
            </w:r>
            <w:r w:rsidR="00C9708E">
              <w:rPr>
                <w:lang w:eastAsia="en-US"/>
              </w:rPr>
              <w:t>1,111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April</w:t>
            </w:r>
            <w:r w:rsidRPr="00E34779">
              <w:rPr>
                <w:lang w:eastAsia="en-US"/>
              </w:rPr>
              <w:t xml:space="preserve">      </w:t>
            </w:r>
            <w:r w:rsidR="00C9708E">
              <w:rPr>
                <w:lang w:eastAsia="en-US"/>
              </w:rPr>
              <w:t xml:space="preserve">                               </w:t>
            </w:r>
            <w:r w:rsidR="0056562E">
              <w:rPr>
                <w:lang w:eastAsia="en-US"/>
              </w:rPr>
              <w:t>38</w:t>
            </w:r>
            <w:r w:rsidR="00C9708E">
              <w:rPr>
                <w:lang w:eastAsia="en-US"/>
              </w:rPr>
              <w:t>2,777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May</w:t>
            </w:r>
            <w:r w:rsidRPr="00E34779">
              <w:rPr>
                <w:lang w:eastAsia="en-US"/>
              </w:rPr>
              <w:t xml:space="preserve">        </w:t>
            </w:r>
            <w:r w:rsidR="00930E96">
              <w:rPr>
                <w:lang w:eastAsia="en-US"/>
              </w:rPr>
              <w:t xml:space="preserve">                             </w:t>
            </w:r>
            <w:r w:rsidRPr="00E34779">
              <w:rPr>
                <w:lang w:eastAsia="en-US"/>
              </w:rPr>
              <w:t xml:space="preserve"> </w:t>
            </w:r>
            <w:r w:rsidR="0056562E">
              <w:rPr>
                <w:lang w:eastAsia="en-US"/>
              </w:rPr>
              <w:t>2</w:t>
            </w:r>
            <w:r w:rsidR="00C9708E">
              <w:rPr>
                <w:lang w:eastAsia="en-US"/>
              </w:rPr>
              <w:t>9</w:t>
            </w:r>
            <w:r w:rsidR="0056562E">
              <w:rPr>
                <w:lang w:eastAsia="en-US"/>
              </w:rPr>
              <w:t>5</w:t>
            </w:r>
            <w:r w:rsidR="00C9708E">
              <w:rPr>
                <w:lang w:eastAsia="en-US"/>
              </w:rPr>
              <w:t>,669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June</w:t>
            </w:r>
            <w:r w:rsidR="00930E96">
              <w:rPr>
                <w:lang w:eastAsia="en-US"/>
              </w:rPr>
              <w:t xml:space="preserve">                                      40</w:t>
            </w:r>
            <w:r w:rsidR="00C9708E">
              <w:rPr>
                <w:lang w:eastAsia="en-US"/>
              </w:rPr>
              <w:t>1,000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July</w:t>
            </w:r>
            <w:r w:rsidR="00930E96">
              <w:rPr>
                <w:lang w:eastAsia="en-US"/>
              </w:rPr>
              <w:t xml:space="preserve">                                        </w:t>
            </w:r>
            <w:r w:rsidR="00C9708E">
              <w:rPr>
                <w:lang w:eastAsia="en-US"/>
              </w:rPr>
              <w:t>4</w:t>
            </w:r>
            <w:r w:rsidR="00930E96">
              <w:rPr>
                <w:lang w:eastAsia="en-US"/>
              </w:rPr>
              <w:t>60</w:t>
            </w:r>
            <w:r w:rsidR="00C9708E">
              <w:rPr>
                <w:lang w:eastAsia="en-US"/>
              </w:rPr>
              <w:t>,770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August</w:t>
            </w:r>
            <w:r w:rsidR="00930E96">
              <w:rPr>
                <w:lang w:eastAsia="en-US"/>
              </w:rPr>
              <w:t xml:space="preserve">                                  </w:t>
            </w:r>
            <w:r w:rsidR="00C9708E">
              <w:rPr>
                <w:lang w:eastAsia="en-US"/>
              </w:rPr>
              <w:t>4</w:t>
            </w:r>
            <w:r w:rsidR="00930E96">
              <w:rPr>
                <w:lang w:eastAsia="en-US"/>
              </w:rPr>
              <w:t>60</w:t>
            </w:r>
            <w:r w:rsidR="00C9708E">
              <w:rPr>
                <w:lang w:eastAsia="en-US"/>
              </w:rPr>
              <w:t>,900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September</w:t>
            </w:r>
            <w:r w:rsidR="00930E96">
              <w:rPr>
                <w:lang w:eastAsia="en-US"/>
              </w:rPr>
              <w:t xml:space="preserve">                           </w:t>
            </w:r>
            <w:r w:rsidR="00C9708E">
              <w:rPr>
                <w:lang w:eastAsia="en-US"/>
              </w:rPr>
              <w:t>534,526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October</w:t>
            </w:r>
            <w:r w:rsidR="00930E96">
              <w:rPr>
                <w:lang w:eastAsia="en-US"/>
              </w:rPr>
              <w:t xml:space="preserve">   </w:t>
            </w:r>
            <w:r w:rsidR="00661E5B">
              <w:rPr>
                <w:lang w:eastAsia="en-US"/>
              </w:rPr>
              <w:t xml:space="preserve">                            </w:t>
            </w:r>
            <w:r w:rsidR="00930E96">
              <w:rPr>
                <w:lang w:eastAsia="en-US"/>
              </w:rPr>
              <w:t xml:space="preserve"> 20</w:t>
            </w:r>
            <w:r w:rsidR="00C9708E">
              <w:rPr>
                <w:lang w:eastAsia="en-US"/>
              </w:rPr>
              <w:t>9,600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November</w:t>
            </w:r>
            <w:r w:rsidR="00930E96">
              <w:rPr>
                <w:lang w:eastAsia="en-US"/>
              </w:rPr>
              <w:t xml:space="preserve">                            </w:t>
            </w:r>
            <w:r w:rsidR="00C9708E">
              <w:rPr>
                <w:lang w:eastAsia="en-US"/>
              </w:rPr>
              <w:t>2</w:t>
            </w:r>
            <w:r w:rsidR="00930E96">
              <w:rPr>
                <w:lang w:eastAsia="en-US"/>
              </w:rPr>
              <w:t>40</w:t>
            </w:r>
            <w:r w:rsidR="00C9708E">
              <w:rPr>
                <w:lang w:eastAsia="en-US"/>
              </w:rPr>
              <w:t>,900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December</w:t>
            </w:r>
            <w:r w:rsidR="00C9708E">
              <w:rPr>
                <w:lang w:eastAsia="en-US"/>
              </w:rPr>
              <w:t xml:space="preserve">                            34</w:t>
            </w:r>
            <w:r w:rsidR="00930E96">
              <w:rPr>
                <w:lang w:eastAsia="en-US"/>
              </w:rPr>
              <w:t>0</w:t>
            </w:r>
            <w:r w:rsidR="00C9708E">
              <w:rPr>
                <w:lang w:eastAsia="en-US"/>
              </w:rPr>
              <w:t>,888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</w:tc>
      </w:tr>
    </w:tbl>
    <w:p w:rsidR="00E34779" w:rsidRDefault="00E34779" w:rsidP="00E34779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F5410B" w:rsidRPr="00E34779" w:rsidRDefault="00F5410B" w:rsidP="00E34779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FE148E" w:rsidRDefault="00B60122" w:rsidP="00FE148E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Each month,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6</w:t>
      </w:r>
      <w:r w:rsidR="00FE148E" w:rsidRPr="00FE148E">
        <w:rPr>
          <w:rFonts w:ascii="Arial" w:eastAsia="Calibri" w:hAnsi="Arial" w:cs="Arial"/>
          <w:sz w:val="24"/>
          <w:szCs w:val="24"/>
          <w:lang w:eastAsia="en-US"/>
        </w:rPr>
        <w:t xml:space="preserve">0% of room sales are made for cash, whilst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4</w:t>
      </w:r>
      <w:r w:rsidR="00FE148E" w:rsidRPr="00FE148E">
        <w:rPr>
          <w:rFonts w:ascii="Arial" w:eastAsia="Calibri" w:hAnsi="Arial" w:cs="Arial"/>
          <w:sz w:val="24"/>
          <w:szCs w:val="24"/>
          <w:lang w:eastAsia="en-US"/>
        </w:rPr>
        <w:t>0% are made on credit (business accounts)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 except for September, where the credit sales figure increases to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7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0% </w:t>
      </w:r>
    </w:p>
    <w:p w:rsidR="00F5410B" w:rsidRDefault="00F5410B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Default="006A39F8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Default="006A39F8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Pr="006A39F8" w:rsidRDefault="006A39F8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E34779" w:rsidRDefault="00FE148E" w:rsidP="00FE148E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lastRenderedPageBreak/>
        <w:t>Of the rooms paid for via business accounts, payment is received from customers as follows:</w:t>
      </w:r>
    </w:p>
    <w:p w:rsidR="00022D8D" w:rsidRPr="00022D8D" w:rsidRDefault="00022D8D" w:rsidP="00022D8D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022D8D" w:rsidRDefault="00022D8D" w:rsidP="00022D8D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FE148E" w:rsidRDefault="00FE148E" w:rsidP="00FE148E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52% within one month of the invoice date</w:t>
      </w:r>
    </w:p>
    <w:p w:rsidR="00FE148E" w:rsidRDefault="00FE148E" w:rsidP="00FE148E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47% within two months of the invoice date</w:t>
      </w:r>
    </w:p>
    <w:p w:rsidR="001B353B" w:rsidRDefault="001B353B" w:rsidP="00FE148E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balance is not normally received (i.e. it is a bad debt)</w:t>
      </w:r>
    </w:p>
    <w:p w:rsidR="00FE148E" w:rsidRDefault="00FE148E" w:rsidP="00FE148E">
      <w:pPr>
        <w:pStyle w:val="ListParagraph"/>
        <w:spacing w:after="160" w:line="259" w:lineRule="auto"/>
        <w:ind w:left="1080"/>
        <w:rPr>
          <w:rFonts w:ascii="Arial" w:eastAsia="Calibri" w:hAnsi="Arial" w:cs="Arial"/>
          <w:sz w:val="24"/>
          <w:szCs w:val="24"/>
          <w:lang w:eastAsia="en-US"/>
        </w:rPr>
      </w:pPr>
    </w:p>
    <w:p w:rsidR="00FE148E" w:rsidRDefault="00FE148E" w:rsidP="005760EC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Those customers who pay within 30 days of the invoice date will receive a discount of 5% from the hotel</w:t>
      </w:r>
    </w:p>
    <w:p w:rsidR="003C53A4" w:rsidRDefault="003C53A4" w:rsidP="003C53A4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3C53A4" w:rsidP="003C53A4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It is expected that the hotel will spend £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>37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,000 on 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>two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new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 xml:space="preserve">motor </w:t>
      </w:r>
      <w:r>
        <w:rPr>
          <w:rFonts w:ascii="Arial" w:eastAsia="Calibri" w:hAnsi="Arial" w:cs="Arial"/>
          <w:sz w:val="24"/>
          <w:szCs w:val="24"/>
          <w:lang w:eastAsia="en-US"/>
        </w:rPr>
        <w:t>vehicle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>s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in April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 xml:space="preserve"> 2017</w:t>
      </w:r>
    </w:p>
    <w:p w:rsidR="00661E5B" w:rsidRPr="00661E5B" w:rsidRDefault="00661E5B" w:rsidP="00661E5B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661E5B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The hotel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pays a fixed annual cost of £</w:t>
      </w:r>
      <w:r w:rsidR="00162B97">
        <w:rPr>
          <w:rFonts w:ascii="Arial" w:eastAsia="Calibri" w:hAnsi="Arial" w:cs="Arial"/>
          <w:sz w:val="24"/>
          <w:szCs w:val="24"/>
          <w:lang w:eastAsia="en-US"/>
        </w:rPr>
        <w:t>5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,000 for Laundry services, irrespective of occupancy rates.</w:t>
      </w:r>
    </w:p>
    <w:p w:rsidR="004017BB" w:rsidRPr="00162B97" w:rsidRDefault="004017BB" w:rsidP="00162B97">
      <w:pPr>
        <w:rPr>
          <w:rFonts w:ascii="Arial" w:eastAsia="Calibri" w:hAnsi="Arial" w:cs="Arial"/>
          <w:sz w:val="24"/>
          <w:szCs w:val="24"/>
          <w:lang w:eastAsia="en-US"/>
        </w:rPr>
      </w:pPr>
    </w:p>
    <w:p w:rsidR="004017BB" w:rsidRDefault="004017BB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hotel’s printing and stationary costs are £</w:t>
      </w:r>
      <w:r w:rsidR="00DD1DE2">
        <w:rPr>
          <w:rFonts w:ascii="Arial" w:eastAsia="Calibri" w:hAnsi="Arial" w:cs="Arial"/>
          <w:sz w:val="24"/>
          <w:szCs w:val="24"/>
          <w:lang w:eastAsia="en-US"/>
        </w:rPr>
        <w:t>2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,500 per month, except for January and September, where </w:t>
      </w:r>
      <w:r w:rsidR="003E481A">
        <w:rPr>
          <w:rFonts w:ascii="Arial" w:eastAsia="Calibri" w:hAnsi="Arial" w:cs="Arial"/>
          <w:sz w:val="24"/>
          <w:szCs w:val="24"/>
          <w:lang w:eastAsia="en-US"/>
        </w:rPr>
        <w:t>extra printing costs of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DD1DE2">
        <w:rPr>
          <w:rFonts w:ascii="Arial" w:eastAsia="Calibri" w:hAnsi="Arial" w:cs="Arial"/>
          <w:sz w:val="24"/>
          <w:szCs w:val="24"/>
          <w:lang w:eastAsia="en-US"/>
        </w:rPr>
        <w:t>4</w:t>
      </w:r>
      <w:r w:rsidR="006B14A9">
        <w:rPr>
          <w:rFonts w:ascii="Arial" w:eastAsia="Calibri" w:hAnsi="Arial" w:cs="Arial"/>
          <w:sz w:val="24"/>
          <w:szCs w:val="24"/>
          <w:lang w:eastAsia="en-US"/>
        </w:rPr>
        <w:t>0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% </w:t>
      </w:r>
      <w:r w:rsidR="003E481A">
        <w:rPr>
          <w:rFonts w:ascii="Arial" w:eastAsia="Calibri" w:hAnsi="Arial" w:cs="Arial"/>
          <w:sz w:val="24"/>
          <w:szCs w:val="24"/>
          <w:lang w:eastAsia="en-US"/>
        </w:rPr>
        <w:t xml:space="preserve">are incurred </w:t>
      </w:r>
      <w:r>
        <w:rPr>
          <w:rFonts w:ascii="Arial" w:eastAsia="Calibri" w:hAnsi="Arial" w:cs="Arial"/>
          <w:sz w:val="24"/>
          <w:szCs w:val="24"/>
          <w:lang w:eastAsia="en-US"/>
        </w:rPr>
        <w:t>due</w:t>
      </w:r>
      <w:r w:rsidR="003E481A">
        <w:rPr>
          <w:rFonts w:ascii="Arial" w:eastAsia="Calibri" w:hAnsi="Arial" w:cs="Arial"/>
          <w:sz w:val="24"/>
          <w:szCs w:val="24"/>
          <w:lang w:eastAsia="en-US"/>
        </w:rPr>
        <w:t xml:space="preserve"> to annual date changes and the menu amendments. </w:t>
      </w:r>
    </w:p>
    <w:p w:rsidR="00913E62" w:rsidRPr="00913E62" w:rsidRDefault="00913E62" w:rsidP="00913E62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913E62" w:rsidRDefault="00913E62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The complimentary 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 xml:space="preserve">toiletries total </w:t>
      </w:r>
      <w:r>
        <w:rPr>
          <w:rFonts w:ascii="Arial" w:eastAsia="Calibri" w:hAnsi="Arial" w:cs="Arial"/>
          <w:sz w:val="24"/>
          <w:szCs w:val="24"/>
          <w:lang w:eastAsia="en-US"/>
        </w:rPr>
        <w:t>£</w:t>
      </w:r>
      <w:r w:rsidR="004A3CEB">
        <w:rPr>
          <w:rFonts w:ascii="Arial" w:eastAsia="Calibri" w:hAnsi="Arial" w:cs="Arial"/>
          <w:sz w:val="24"/>
          <w:szCs w:val="24"/>
          <w:lang w:eastAsia="en-US"/>
        </w:rPr>
        <w:t>10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4,000 per annum, and 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 xml:space="preserve">are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paid for 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>mont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h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>ly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. </w:t>
      </w:r>
    </w:p>
    <w:p w:rsidR="003E481A" w:rsidRPr="003E481A" w:rsidRDefault="003E481A" w:rsidP="003E481A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3E481A" w:rsidRDefault="003E481A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The </w:t>
      </w:r>
      <w:r w:rsidR="00913E62">
        <w:rPr>
          <w:rFonts w:ascii="Arial" w:eastAsia="Calibri" w:hAnsi="Arial" w:cs="Arial"/>
          <w:sz w:val="24"/>
          <w:szCs w:val="24"/>
          <w:lang w:eastAsia="en-US"/>
        </w:rPr>
        <w:t xml:space="preserve">complimentary </w:t>
      </w:r>
      <w:r>
        <w:rPr>
          <w:rFonts w:ascii="Arial" w:eastAsia="Calibri" w:hAnsi="Arial" w:cs="Arial"/>
          <w:sz w:val="24"/>
          <w:szCs w:val="24"/>
          <w:lang w:eastAsia="en-US"/>
        </w:rPr>
        <w:t>in-room beverages (coffee, tea, sugar, milk</w:t>
      </w:r>
      <w:r w:rsidR="001A081D">
        <w:rPr>
          <w:rFonts w:ascii="Arial" w:eastAsia="Calibri" w:hAnsi="Arial" w:cs="Arial"/>
          <w:sz w:val="24"/>
          <w:szCs w:val="24"/>
          <w:lang w:eastAsia="en-US"/>
        </w:rPr>
        <w:t xml:space="preserve"> and biscuits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) are purchased 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 xml:space="preserve">on credit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monthly 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at a cost of £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1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>,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00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0, except when room occupancy rates go over 60%, at which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 xml:space="preserve"> point the cost increases to £1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>,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50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0.  When room occupancy rates increase to 80% or more, the cost increases to £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2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>,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00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0.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 xml:space="preserve">  All other beverages are covered by a separate budget.</w:t>
      </w:r>
    </w:p>
    <w:p w:rsidR="005760EC" w:rsidRDefault="005760EC" w:rsidP="005760EC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774945" w:rsidRDefault="003C53A4" w:rsidP="006A39F8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The hotel plans to purchase the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freehold of the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 building at a cost of £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>2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00,000 to facilitate future expansion.  An initial deposit of 25% of the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purchase 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price will be paid immediately, the remainder being paid when the contracts are signed in two </w:t>
      </w:r>
      <w:r w:rsidR="00555A78" w:rsidRPr="003C53A4">
        <w:rPr>
          <w:rFonts w:ascii="Arial" w:eastAsia="Calibri" w:hAnsi="Arial" w:cs="Arial"/>
          <w:sz w:val="24"/>
          <w:szCs w:val="24"/>
          <w:lang w:eastAsia="en-US"/>
        </w:rPr>
        <w:t>month</w:t>
      </w:r>
      <w:r w:rsidR="00555A78">
        <w:rPr>
          <w:rFonts w:ascii="Arial" w:eastAsia="Calibri" w:hAnsi="Arial" w:cs="Arial"/>
          <w:sz w:val="24"/>
          <w:szCs w:val="24"/>
          <w:lang w:eastAsia="en-US"/>
        </w:rPr>
        <w:t>s</w:t>
      </w:r>
      <w:r w:rsidR="00555A78" w:rsidRPr="003C53A4">
        <w:rPr>
          <w:rFonts w:ascii="Arial" w:eastAsia="Calibri" w:hAnsi="Arial" w:cs="Arial"/>
          <w:sz w:val="24"/>
          <w:szCs w:val="24"/>
          <w:lang w:eastAsia="en-US"/>
        </w:rPr>
        <w:t>’ time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. </w:t>
      </w:r>
    </w:p>
    <w:p w:rsidR="006A39F8" w:rsidRPr="006A39F8" w:rsidRDefault="006A39F8" w:rsidP="006A39F8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Pr="005760EC" w:rsidRDefault="006A39F8" w:rsidP="006A39F8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B353B" w:rsidRDefault="001B353B" w:rsidP="003C53A4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Employee details:</w:t>
      </w:r>
    </w:p>
    <w:p w:rsidR="001B353B" w:rsidRPr="001B353B" w:rsidRDefault="001B353B" w:rsidP="001B353B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1B353B" w:rsidRDefault="00774945" w:rsidP="001B353B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1B353B">
        <w:rPr>
          <w:rFonts w:ascii="Arial" w:eastAsia="Calibri" w:hAnsi="Arial" w:cs="Arial"/>
          <w:sz w:val="24"/>
          <w:szCs w:val="24"/>
          <w:lang w:eastAsia="en-US"/>
        </w:rPr>
        <w:t>There are currently ten salaried staff at the hotel, totall</w:t>
      </w:r>
      <w:r w:rsidR="0056562E" w:rsidRPr="001B353B">
        <w:rPr>
          <w:rFonts w:ascii="Arial" w:eastAsia="Calibri" w:hAnsi="Arial" w:cs="Arial"/>
          <w:sz w:val="24"/>
          <w:szCs w:val="24"/>
          <w:lang w:eastAsia="en-US"/>
        </w:rPr>
        <w:t>ing</w:t>
      </w:r>
      <w:r w:rsidRPr="001B353B">
        <w:rPr>
          <w:rFonts w:ascii="Arial" w:eastAsia="Calibri" w:hAnsi="Arial" w:cs="Arial"/>
          <w:sz w:val="24"/>
          <w:szCs w:val="24"/>
          <w:lang w:eastAsia="en-US"/>
        </w:rPr>
        <w:t xml:space="preserve"> £</w:t>
      </w:r>
      <w:r w:rsidR="0056562E" w:rsidRPr="001B353B">
        <w:rPr>
          <w:rFonts w:ascii="Arial" w:eastAsia="Calibri" w:hAnsi="Arial" w:cs="Arial"/>
          <w:sz w:val="24"/>
          <w:szCs w:val="24"/>
          <w:lang w:eastAsia="en-US"/>
        </w:rPr>
        <w:t>3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5</w:t>
      </w:r>
      <w:r w:rsidRPr="001B353B">
        <w:rPr>
          <w:rFonts w:ascii="Arial" w:eastAsia="Calibri" w:hAnsi="Arial" w:cs="Arial"/>
          <w:sz w:val="24"/>
          <w:szCs w:val="24"/>
          <w:lang w:eastAsia="en-US"/>
        </w:rPr>
        <w:t>8,000 per annum.</w:t>
      </w:r>
    </w:p>
    <w:p w:rsidR="00F5410B" w:rsidRPr="006A39F8" w:rsidRDefault="0056562E" w:rsidP="00F5410B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1B353B">
        <w:rPr>
          <w:rFonts w:ascii="Arial" w:eastAsia="Calibri" w:hAnsi="Arial" w:cs="Arial"/>
          <w:sz w:val="24"/>
          <w:szCs w:val="24"/>
          <w:lang w:eastAsia="en-US"/>
        </w:rPr>
        <w:t>There are currently 50 staff who receive a wa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ge, with a combined total of £64</w:t>
      </w:r>
      <w:r w:rsidRPr="001B353B">
        <w:rPr>
          <w:rFonts w:ascii="Arial" w:eastAsia="Calibri" w:hAnsi="Arial" w:cs="Arial"/>
          <w:sz w:val="24"/>
          <w:szCs w:val="24"/>
          <w:lang w:eastAsia="en-US"/>
        </w:rPr>
        <w:t>0,000 per annum</w:t>
      </w:r>
    </w:p>
    <w:p w:rsidR="003C53A4" w:rsidRPr="003C53A4" w:rsidRDefault="003C53A4" w:rsidP="003C53A4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3C53A4" w:rsidP="003C53A4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Details of cost payments are as follows:</w:t>
      </w:r>
    </w:p>
    <w:p w:rsidR="003C53A4" w:rsidRPr="003C53A4" w:rsidRDefault="003C53A4" w:rsidP="003C53A4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555A78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Complimentary s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hampoos and conditioners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 xml:space="preserve">for guests 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>are all purchased from one supplier who allows the hotel a month</w:t>
      </w:r>
      <w:r w:rsidR="008B1179">
        <w:rPr>
          <w:rFonts w:ascii="Arial" w:eastAsia="Calibri" w:hAnsi="Arial" w:cs="Arial"/>
          <w:sz w:val="24"/>
          <w:szCs w:val="24"/>
          <w:lang w:eastAsia="en-US"/>
        </w:rPr>
        <w:t>’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>s credit before payment</w:t>
      </w:r>
    </w:p>
    <w:p w:rsidR="003C53A4" w:rsidRPr="003C53A4" w:rsidRDefault="003C53A4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All other s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>uppliers are paid two months after receipt of goods</w:t>
      </w:r>
    </w:p>
    <w:p w:rsidR="003C53A4" w:rsidRDefault="00555A78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Laundry services are paid for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quarterly, the next payment is due in March 2017</w:t>
      </w:r>
    </w:p>
    <w:p w:rsidR="003C53A4" w:rsidRDefault="003C53A4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All wages are paid weekly</w:t>
      </w:r>
    </w:p>
    <w:p w:rsidR="003C53A4" w:rsidRDefault="003C53A4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All salaries are paid on the 28</w:t>
      </w:r>
      <w:r w:rsidRPr="003C53A4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th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of the month</w:t>
      </w:r>
    </w:p>
    <w:p w:rsidR="003C53A4" w:rsidRPr="003C53A4" w:rsidRDefault="003C53A4" w:rsidP="003C53A4">
      <w:pPr>
        <w:pStyle w:val="ListParagraph"/>
        <w:spacing w:after="160" w:line="259" w:lineRule="auto"/>
        <w:ind w:left="1080"/>
        <w:rPr>
          <w:rFonts w:ascii="Arial" w:eastAsia="Calibri" w:hAnsi="Arial" w:cs="Arial"/>
          <w:sz w:val="24"/>
          <w:szCs w:val="24"/>
          <w:lang w:eastAsia="en-US"/>
        </w:rPr>
      </w:pPr>
    </w:p>
    <w:p w:rsidR="00BE2926" w:rsidRDefault="00BE2926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Light and heat will be paid quarterly from January, with an anticipated annual cost of £</w:t>
      </w:r>
      <w:r w:rsidR="008C2438">
        <w:rPr>
          <w:rFonts w:ascii="Arial" w:eastAsia="Calibri" w:hAnsi="Arial" w:cs="Arial"/>
          <w:sz w:val="24"/>
          <w:szCs w:val="24"/>
          <w:lang w:eastAsia="en-US"/>
        </w:rPr>
        <w:t>35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,000.  Annual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 xml:space="preserve">Business </w:t>
      </w:r>
      <w:r>
        <w:rPr>
          <w:rFonts w:ascii="Arial" w:eastAsia="Calibri" w:hAnsi="Arial" w:cs="Arial"/>
          <w:sz w:val="24"/>
          <w:szCs w:val="24"/>
          <w:lang w:eastAsia="en-US"/>
        </w:rPr>
        <w:t>rates of £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77,76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0 will be paid in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monthly instalments, starting in April 2017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BE2926" w:rsidRDefault="00BE2926" w:rsidP="00BE2926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765B74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lastRenderedPageBreak/>
        <w:t>Marketing costs of £7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000 will be incurred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in both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>May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 and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>October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 xml:space="preserve"> 2017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E34779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Corporation tax of £</w:t>
      </w:r>
      <w:r w:rsidR="00810DFB">
        <w:rPr>
          <w:rFonts w:ascii="Arial" w:eastAsia="Calibri" w:hAnsi="Arial" w:cs="Arial"/>
          <w:sz w:val="24"/>
          <w:szCs w:val="24"/>
          <w:lang w:eastAsia="en-US"/>
        </w:rPr>
        <w:t>779,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 xml:space="preserve">000 is to be paid in March </w:t>
      </w:r>
      <w:r w:rsidR="004017BB" w:rsidRPr="004017BB">
        <w:rPr>
          <w:rFonts w:ascii="Arial" w:eastAsia="Calibri" w:hAnsi="Arial" w:cs="Arial"/>
          <w:sz w:val="24"/>
          <w:szCs w:val="24"/>
          <w:lang w:eastAsia="en-US"/>
        </w:rPr>
        <w:t>2017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E34779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A new van costing £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>2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>8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>,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000 was </w:t>
      </w:r>
      <w:r w:rsidR="00C9708E">
        <w:rPr>
          <w:rFonts w:ascii="Arial" w:eastAsia="Calibri" w:hAnsi="Arial" w:cs="Arial"/>
          <w:sz w:val="24"/>
          <w:szCs w:val="24"/>
          <w:lang w:eastAsia="en-US"/>
        </w:rPr>
        <w:t>purchased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in December 2016 and is to be paid for in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January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2017.  The old vehicle was sold for £850, the buyer taking to pay in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February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2017</w:t>
      </w:r>
      <w:r w:rsidR="00DD1DE2">
        <w:rPr>
          <w:rFonts w:ascii="Arial" w:eastAsia="Calibri" w:hAnsi="Arial" w:cs="Arial"/>
          <w:sz w:val="24"/>
          <w:szCs w:val="24"/>
          <w:lang w:eastAsia="en-US"/>
        </w:rPr>
        <w:t>.</w:t>
      </w:r>
    </w:p>
    <w:p w:rsidR="00DD1DE2" w:rsidRPr="00DD1DE2" w:rsidRDefault="00DD1DE2" w:rsidP="00DD1DE2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DD1DE2" w:rsidRDefault="00DD1DE2" w:rsidP="00DD1DE2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Annual petrol and diesel costs for the hotel’s motor vehicles is £8,000, with the cost being spread equally throughout the year.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6048A" w:rsidRDefault="005760EC" w:rsidP="0066048A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Ten of the rooms were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 xml:space="preserve">badly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damaged </w:t>
      </w:r>
      <w:r w:rsidR="00137B4F">
        <w:rPr>
          <w:rFonts w:ascii="Arial" w:eastAsia="Calibri" w:hAnsi="Arial" w:cs="Arial"/>
          <w:sz w:val="24"/>
          <w:szCs w:val="24"/>
          <w:lang w:eastAsia="en-US"/>
        </w:rPr>
        <w:t xml:space="preserve">in November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due to a leak, and will undergo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 xml:space="preserve">restoration and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redecoration.  The builder anticipates that it will take until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May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for the rooms will be ready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.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F</w:t>
      </w:r>
      <w:r w:rsidR="00E30126" w:rsidRPr="008B1179">
        <w:rPr>
          <w:rFonts w:ascii="Arial" w:eastAsia="Calibri" w:hAnsi="Arial" w:cs="Arial"/>
          <w:sz w:val="24"/>
          <w:szCs w:val="24"/>
          <w:lang w:eastAsia="en-US"/>
        </w:rPr>
        <w:t xml:space="preserve">ixtures and fittings </w:t>
      </w:r>
      <w:r>
        <w:rPr>
          <w:rFonts w:ascii="Arial" w:eastAsia="Calibri" w:hAnsi="Arial" w:cs="Arial"/>
          <w:sz w:val="24"/>
          <w:szCs w:val="24"/>
          <w:lang w:eastAsia="en-US"/>
        </w:rPr>
        <w:t>will be delivered in May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 xml:space="preserve"> at a cost of £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62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,000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 xml:space="preserve"> and paid for upon delivery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.  Building costs are estimated to be around £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25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 xml:space="preserve">0,000 and will be payable in monthly </w:t>
      </w:r>
      <w:r w:rsidR="00765B74">
        <w:rPr>
          <w:rFonts w:ascii="Arial" w:eastAsia="Calibri" w:hAnsi="Arial" w:cs="Arial"/>
          <w:sz w:val="24"/>
          <w:szCs w:val="24"/>
          <w:lang w:eastAsia="en-US"/>
        </w:rPr>
        <w:t>instalments beginning in January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, with the final payment being due in June.</w:t>
      </w:r>
    </w:p>
    <w:p w:rsidR="0066048A" w:rsidRPr="0066048A" w:rsidRDefault="0066048A" w:rsidP="0066048A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66048A" w:rsidRDefault="0066048A" w:rsidP="0066048A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Hotel Management 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 xml:space="preserve">have </w:t>
      </w:r>
      <w:r>
        <w:rPr>
          <w:rFonts w:ascii="Arial" w:eastAsia="Calibri" w:hAnsi="Arial" w:cs="Arial"/>
          <w:sz w:val="24"/>
          <w:szCs w:val="24"/>
          <w:lang w:eastAsia="en-US"/>
        </w:rPr>
        <w:t>decide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>d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that the remainder of the floor should also </w:t>
      </w:r>
      <w:r w:rsidR="004E4D1A">
        <w:rPr>
          <w:rFonts w:ascii="Arial" w:eastAsia="Calibri" w:hAnsi="Arial" w:cs="Arial"/>
          <w:sz w:val="24"/>
          <w:szCs w:val="24"/>
          <w:lang w:eastAsia="en-US"/>
        </w:rPr>
        <w:t>be redecorated in order for a consistent look to remain.  This will incur extra decorating costs of £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1</w:t>
      </w:r>
      <w:r w:rsidR="004E4D1A">
        <w:rPr>
          <w:rFonts w:ascii="Arial" w:eastAsia="Calibri" w:hAnsi="Arial" w:cs="Arial"/>
          <w:sz w:val="24"/>
          <w:szCs w:val="24"/>
          <w:lang w:eastAsia="en-US"/>
        </w:rPr>
        <w:t xml:space="preserve">7,000, which will be paid for in May. </w:t>
      </w:r>
    </w:p>
    <w:p w:rsidR="00162B97" w:rsidRDefault="00162B97" w:rsidP="0066048A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62B97" w:rsidRDefault="00162B97" w:rsidP="00162B97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annual g</w:t>
      </w:r>
      <w:r w:rsidRPr="00162B97">
        <w:rPr>
          <w:rFonts w:ascii="Arial" w:eastAsia="Calibri" w:hAnsi="Arial" w:cs="Arial"/>
          <w:sz w:val="24"/>
          <w:szCs w:val="24"/>
          <w:lang w:eastAsia="en-US"/>
        </w:rPr>
        <w:t xml:space="preserve">eneral maintenance costs for the Hotel are </w:t>
      </w:r>
      <w:r w:rsidR="00B12074">
        <w:rPr>
          <w:rFonts w:ascii="Arial" w:eastAsia="Calibri" w:hAnsi="Arial" w:cs="Arial"/>
          <w:sz w:val="24"/>
          <w:szCs w:val="24"/>
          <w:lang w:eastAsia="en-US"/>
        </w:rPr>
        <w:t>£62,000 and are spread out monthly within the budget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>.</w:t>
      </w:r>
    </w:p>
    <w:p w:rsidR="00162B97" w:rsidRDefault="00162B97" w:rsidP="00162B97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62B97" w:rsidRPr="00162B97" w:rsidRDefault="00162B97" w:rsidP="00162B97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One of the 15 square foot exterior signs was damaged by severe gales in December 2016 and will be replaced in January 2017 at a cost of £150 per square foot</w:t>
      </w:r>
      <w:r w:rsidR="00B12074">
        <w:rPr>
          <w:rFonts w:ascii="Arial" w:eastAsia="Calibri" w:hAnsi="Arial" w:cs="Arial"/>
          <w:sz w:val="24"/>
          <w:szCs w:val="24"/>
          <w:lang w:eastAsia="en-US"/>
        </w:rPr>
        <w:t>, plus £1,800 for fitting</w:t>
      </w:r>
      <w:r>
        <w:rPr>
          <w:rFonts w:ascii="Arial" w:eastAsia="Calibri" w:hAnsi="Arial" w:cs="Arial"/>
          <w:sz w:val="24"/>
          <w:szCs w:val="24"/>
          <w:lang w:eastAsia="en-US"/>
        </w:rPr>
        <w:t>.  Payment will be due in February 2017</w:t>
      </w:r>
    </w:p>
    <w:p w:rsidR="0066048A" w:rsidRPr="0066048A" w:rsidRDefault="0066048A" w:rsidP="0066048A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66048A" w:rsidRDefault="0066048A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Each August, a cleaning company is employed to undertake a deep clean of the Hotel in readiness for the conference.  This service incurs a cost of £10,000</w:t>
      </w:r>
      <w:r w:rsidR="008C2438">
        <w:rPr>
          <w:rFonts w:ascii="Arial" w:eastAsia="Calibri" w:hAnsi="Arial" w:cs="Arial"/>
          <w:sz w:val="24"/>
          <w:szCs w:val="24"/>
          <w:lang w:eastAsia="en-US"/>
        </w:rPr>
        <w:t xml:space="preserve"> and will be paid for in October</w:t>
      </w:r>
      <w:r>
        <w:rPr>
          <w:rFonts w:ascii="Arial" w:eastAsia="Calibri" w:hAnsi="Arial" w:cs="Arial"/>
          <w:sz w:val="24"/>
          <w:szCs w:val="24"/>
          <w:lang w:eastAsia="en-US"/>
        </w:rPr>
        <w:t>.</w:t>
      </w:r>
      <w:r w:rsidR="008C2438">
        <w:rPr>
          <w:rFonts w:ascii="Arial" w:eastAsia="Calibri" w:hAnsi="Arial" w:cs="Arial"/>
          <w:sz w:val="24"/>
          <w:szCs w:val="24"/>
          <w:lang w:eastAsia="en-US"/>
        </w:rPr>
        <w:t xml:space="preserve"> 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926D28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If the Hotel is overdrawn at the end of any month, it will be charge</w:t>
      </w:r>
      <w:r w:rsidR="00AB7503" w:rsidRPr="008B1179">
        <w:rPr>
          <w:rFonts w:ascii="Arial" w:eastAsia="Calibri" w:hAnsi="Arial" w:cs="Arial"/>
          <w:sz w:val="24"/>
          <w:szCs w:val="24"/>
          <w:lang w:eastAsia="en-US"/>
        </w:rPr>
        <w:t>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interest at an annual rate of 7.8%.  This will be charged to the company’s account on the 3</w:t>
      </w:r>
      <w:r w:rsidRPr="008B1179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rd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day of the subsequent month.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926D28" w:rsidRDefault="00926D28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However, if the Hotel is in credit at the end of the month, interest will be credited to its account on the 3</w:t>
      </w:r>
      <w:r w:rsidRPr="008B1179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rd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day of the subsequent month calculated at 5.6%.</w:t>
      </w:r>
    </w:p>
    <w:p w:rsidR="008B1179" w:rsidRPr="008B1179" w:rsidRDefault="008B1179" w:rsidP="008B1179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Pr="008B1179" w:rsidRDefault="008B1179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Opening cash balance at 1</w:t>
      </w:r>
      <w:r w:rsidRPr="008B1179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st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January 2017 is £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>-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2</w:t>
      </w:r>
      <w:r>
        <w:rPr>
          <w:rFonts w:ascii="Arial" w:eastAsia="Calibri" w:hAnsi="Arial" w:cs="Arial"/>
          <w:sz w:val="24"/>
          <w:szCs w:val="24"/>
          <w:lang w:eastAsia="en-US"/>
        </w:rPr>
        <w:t>4,000</w:t>
      </w:r>
    </w:p>
    <w:p w:rsidR="00162B97" w:rsidRDefault="00162B97" w:rsidP="00FC1735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B353B" w:rsidRDefault="001B353B" w:rsidP="0065553F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hotel has been the venue for a medical conference each September since it opened in 2012, which results in full occupancy during the week of the event, which significantly increases the overall occupancy percentage for that month.</w:t>
      </w:r>
      <w:r w:rsidR="00F5410B">
        <w:rPr>
          <w:rFonts w:ascii="Arial" w:eastAsia="Calibri" w:hAnsi="Arial" w:cs="Arial"/>
          <w:sz w:val="24"/>
          <w:szCs w:val="24"/>
          <w:lang w:eastAsia="en-US"/>
        </w:rPr>
        <w:t xml:space="preserve"> 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870D88" w:rsidRDefault="00C268D5" w:rsidP="0065553F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Significant overspending occurred in 2016, which affected the hotels finances. </w:t>
      </w:r>
      <w:r w:rsidR="00137B4F">
        <w:rPr>
          <w:rFonts w:ascii="Arial" w:eastAsia="Calibri" w:hAnsi="Arial" w:cs="Arial"/>
          <w:sz w:val="24"/>
          <w:szCs w:val="24"/>
          <w:lang w:eastAsia="en-US"/>
        </w:rPr>
        <w:t xml:space="preserve">Also, due to the leak in November, the Hotel was closed for three weeks and one floor has remained closed for safety reasons.  </w:t>
      </w:r>
      <w:r>
        <w:rPr>
          <w:rFonts w:ascii="Arial" w:eastAsia="Calibri" w:hAnsi="Arial" w:cs="Arial"/>
          <w:sz w:val="24"/>
          <w:szCs w:val="24"/>
          <w:lang w:eastAsia="en-US"/>
        </w:rPr>
        <w:t>Furthermore, i</w:t>
      </w:r>
      <w:r w:rsidR="00E86743">
        <w:rPr>
          <w:rFonts w:ascii="Arial" w:eastAsia="Calibri" w:hAnsi="Arial" w:cs="Arial"/>
          <w:sz w:val="24"/>
          <w:szCs w:val="24"/>
          <w:lang w:eastAsia="en-US"/>
        </w:rPr>
        <w:t>n the past two y</w:t>
      </w:r>
      <w:r>
        <w:rPr>
          <w:rFonts w:ascii="Arial" w:eastAsia="Calibri" w:hAnsi="Arial" w:cs="Arial"/>
          <w:sz w:val="24"/>
          <w:szCs w:val="24"/>
          <w:lang w:eastAsia="en-US"/>
        </w:rPr>
        <w:t>ears</w:t>
      </w:r>
      <w:r w:rsidR="00E86743">
        <w:rPr>
          <w:rFonts w:ascii="Arial" w:eastAsia="Calibri" w:hAnsi="Arial" w:cs="Arial"/>
          <w:sz w:val="24"/>
          <w:szCs w:val="24"/>
          <w:lang w:eastAsia="en-US"/>
        </w:rPr>
        <w:t xml:space="preserve"> room occupancy rates have fallen below that which was envisaged by Kaitarlo when the hotel was </w:t>
      </w:r>
      <w:r>
        <w:rPr>
          <w:rFonts w:ascii="Arial" w:eastAsia="Calibri" w:hAnsi="Arial" w:cs="Arial"/>
          <w:sz w:val="24"/>
          <w:szCs w:val="24"/>
          <w:lang w:eastAsia="en-US"/>
        </w:rPr>
        <w:t>opened</w:t>
      </w:r>
      <w:r w:rsidR="00E86743">
        <w:rPr>
          <w:rFonts w:ascii="Arial" w:eastAsia="Calibri" w:hAnsi="Arial" w:cs="Arial"/>
          <w:sz w:val="24"/>
          <w:szCs w:val="24"/>
          <w:lang w:eastAsia="en-US"/>
        </w:rPr>
        <w:t xml:space="preserve"> five years ago.</w:t>
      </w:r>
      <w:r w:rsidR="0056562E">
        <w:rPr>
          <w:rFonts w:ascii="Arial" w:eastAsia="Calibri" w:hAnsi="Arial" w:cs="Arial"/>
          <w:sz w:val="24"/>
          <w:szCs w:val="24"/>
          <w:lang w:eastAsia="en-US"/>
        </w:rPr>
        <w:t xml:space="preserve">  </w:t>
      </w:r>
    </w:p>
    <w:p w:rsidR="00870D88" w:rsidRDefault="00870D88" w:rsidP="001B353B">
      <w:pPr>
        <w:spacing w:after="160" w:line="259" w:lineRule="auto"/>
        <w:ind w:left="360"/>
        <w:rPr>
          <w:rFonts w:ascii="Arial" w:eastAsia="Calibri" w:hAnsi="Arial" w:cs="Arial"/>
          <w:sz w:val="24"/>
          <w:szCs w:val="24"/>
          <w:lang w:eastAsia="en-US"/>
        </w:rPr>
      </w:pPr>
    </w:p>
    <w:p w:rsidR="00162B97" w:rsidRPr="00E34779" w:rsidRDefault="00162B97" w:rsidP="00E86743">
      <w:pPr>
        <w:spacing w:after="160" w:line="259" w:lineRule="auto"/>
        <w:ind w:left="360"/>
        <w:rPr>
          <w:rFonts w:ascii="Calibri" w:eastAsia="Calibri" w:hAnsi="Calibri"/>
          <w:sz w:val="22"/>
          <w:szCs w:val="22"/>
          <w:lang w:eastAsia="en-US"/>
        </w:rPr>
      </w:pPr>
      <w:bookmarkStart w:id="0" w:name="_GoBack"/>
      <w:bookmarkEnd w:id="0"/>
    </w:p>
    <w:sectPr w:rsidR="00162B97" w:rsidRPr="00E34779" w:rsidSect="006A39F8">
      <w:footerReference w:type="default" r:id="rId7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C6E0E" w:rsidRDefault="000C6E0E">
      <w:r>
        <w:separator/>
      </w:r>
    </w:p>
  </w:endnote>
  <w:endnote w:type="continuationSeparator" w:id="0">
    <w:p w:rsidR="000C6E0E" w:rsidRDefault="000C6E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70D88" w:rsidRDefault="00870D8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C6E0E" w:rsidRDefault="000C6E0E">
      <w:r>
        <w:separator/>
      </w:r>
    </w:p>
  </w:footnote>
  <w:footnote w:type="continuationSeparator" w:id="0">
    <w:p w:rsidR="000C6E0E" w:rsidRDefault="000C6E0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DE5E06"/>
    <w:multiLevelType w:val="hybridMultilevel"/>
    <w:tmpl w:val="C09EE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A73901"/>
    <w:multiLevelType w:val="hybridMultilevel"/>
    <w:tmpl w:val="F15A9B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6FC00F6"/>
    <w:multiLevelType w:val="hybridMultilevel"/>
    <w:tmpl w:val="3C1C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84731B4"/>
    <w:multiLevelType w:val="hybridMultilevel"/>
    <w:tmpl w:val="FD38E086"/>
    <w:lvl w:ilvl="0" w:tplc="DBD2BC72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CE25DE3"/>
    <w:multiLevelType w:val="hybridMultilevel"/>
    <w:tmpl w:val="9E5A5ABC"/>
    <w:lvl w:ilvl="0" w:tplc="3E129CCA">
      <w:start w:val="3"/>
      <w:numFmt w:val="bullet"/>
      <w:lvlText w:val=""/>
      <w:lvlJc w:val="left"/>
      <w:pPr>
        <w:ind w:left="1080" w:hanging="360"/>
      </w:pPr>
      <w:rPr>
        <w:rFonts w:ascii="Symbol" w:eastAsia="Calibr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FCC19B6"/>
    <w:multiLevelType w:val="hybridMultilevel"/>
    <w:tmpl w:val="B1C2D27C"/>
    <w:lvl w:ilvl="0" w:tplc="7D0CD3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0D84052"/>
    <w:multiLevelType w:val="hybridMultilevel"/>
    <w:tmpl w:val="49EAEB80"/>
    <w:lvl w:ilvl="0" w:tplc="B42EEB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215714"/>
    <w:multiLevelType w:val="hybridMultilevel"/>
    <w:tmpl w:val="1A6ADCEC"/>
    <w:lvl w:ilvl="0" w:tplc="E0FCDE6A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42D15AE"/>
    <w:multiLevelType w:val="hybridMultilevel"/>
    <w:tmpl w:val="E340B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753B26FA"/>
    <w:multiLevelType w:val="hybridMultilevel"/>
    <w:tmpl w:val="F15A9B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5F5810"/>
    <w:multiLevelType w:val="hybridMultilevel"/>
    <w:tmpl w:val="114041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2"/>
  </w:num>
  <w:num w:numId="3">
    <w:abstractNumId w:val="24"/>
  </w:num>
  <w:num w:numId="4">
    <w:abstractNumId w:val="16"/>
  </w:num>
  <w:num w:numId="5">
    <w:abstractNumId w:val="10"/>
  </w:num>
  <w:num w:numId="6">
    <w:abstractNumId w:val="23"/>
  </w:num>
  <w:num w:numId="7">
    <w:abstractNumId w:val="4"/>
  </w:num>
  <w:num w:numId="8">
    <w:abstractNumId w:val="22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21"/>
  </w:num>
  <w:num w:numId="14">
    <w:abstractNumId w:val="6"/>
  </w:num>
  <w:num w:numId="15">
    <w:abstractNumId w:val="0"/>
  </w:num>
  <w:num w:numId="16">
    <w:abstractNumId w:val="9"/>
  </w:num>
  <w:num w:numId="17">
    <w:abstractNumId w:val="5"/>
  </w:num>
  <w:num w:numId="18">
    <w:abstractNumId w:val="26"/>
  </w:num>
  <w:num w:numId="19">
    <w:abstractNumId w:val="1"/>
  </w:num>
  <w:num w:numId="20">
    <w:abstractNumId w:val="20"/>
  </w:num>
  <w:num w:numId="21">
    <w:abstractNumId w:val="13"/>
  </w:num>
  <w:num w:numId="22">
    <w:abstractNumId w:val="19"/>
  </w:num>
  <w:num w:numId="23">
    <w:abstractNumId w:val="2"/>
  </w:num>
  <w:num w:numId="24">
    <w:abstractNumId w:val="25"/>
  </w:num>
  <w:num w:numId="25">
    <w:abstractNumId w:val="17"/>
  </w:num>
  <w:num w:numId="26">
    <w:abstractNumId w:val="15"/>
  </w:num>
  <w:num w:numId="2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2D8D"/>
    <w:rsid w:val="000537E9"/>
    <w:rsid w:val="00070BD1"/>
    <w:rsid w:val="000822E5"/>
    <w:rsid w:val="0008641B"/>
    <w:rsid w:val="000971FC"/>
    <w:rsid w:val="000A2A3A"/>
    <w:rsid w:val="000A492A"/>
    <w:rsid w:val="000C6E0E"/>
    <w:rsid w:val="000D2F80"/>
    <w:rsid w:val="000E413A"/>
    <w:rsid w:val="000F5AA3"/>
    <w:rsid w:val="00100396"/>
    <w:rsid w:val="00100B5C"/>
    <w:rsid w:val="001106E9"/>
    <w:rsid w:val="00124CA5"/>
    <w:rsid w:val="00134F77"/>
    <w:rsid w:val="00137B4F"/>
    <w:rsid w:val="001524FB"/>
    <w:rsid w:val="00152E9D"/>
    <w:rsid w:val="00154487"/>
    <w:rsid w:val="001626AC"/>
    <w:rsid w:val="00162B97"/>
    <w:rsid w:val="00172509"/>
    <w:rsid w:val="00196958"/>
    <w:rsid w:val="001A081D"/>
    <w:rsid w:val="001A1E39"/>
    <w:rsid w:val="001A24F3"/>
    <w:rsid w:val="001A6BF2"/>
    <w:rsid w:val="001A7306"/>
    <w:rsid w:val="001B353B"/>
    <w:rsid w:val="001B405C"/>
    <w:rsid w:val="001B5F45"/>
    <w:rsid w:val="001E1050"/>
    <w:rsid w:val="001E1E1F"/>
    <w:rsid w:val="001E2007"/>
    <w:rsid w:val="001E57C1"/>
    <w:rsid w:val="001F07EF"/>
    <w:rsid w:val="001F402A"/>
    <w:rsid w:val="001F50B6"/>
    <w:rsid w:val="001F6D7A"/>
    <w:rsid w:val="00225592"/>
    <w:rsid w:val="0022746E"/>
    <w:rsid w:val="00235F71"/>
    <w:rsid w:val="002444CA"/>
    <w:rsid w:val="00260DE6"/>
    <w:rsid w:val="00273FEE"/>
    <w:rsid w:val="0028204E"/>
    <w:rsid w:val="0028591B"/>
    <w:rsid w:val="00291841"/>
    <w:rsid w:val="002979CA"/>
    <w:rsid w:val="002A113D"/>
    <w:rsid w:val="002A1EAA"/>
    <w:rsid w:val="002C449B"/>
    <w:rsid w:val="002C6040"/>
    <w:rsid w:val="002D3729"/>
    <w:rsid w:val="002D5B3F"/>
    <w:rsid w:val="002E272E"/>
    <w:rsid w:val="002F5778"/>
    <w:rsid w:val="00304F64"/>
    <w:rsid w:val="003223E0"/>
    <w:rsid w:val="00336604"/>
    <w:rsid w:val="0034421A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C53A4"/>
    <w:rsid w:val="003E481A"/>
    <w:rsid w:val="003E5751"/>
    <w:rsid w:val="004017BB"/>
    <w:rsid w:val="004046A9"/>
    <w:rsid w:val="00404C50"/>
    <w:rsid w:val="00423934"/>
    <w:rsid w:val="00426244"/>
    <w:rsid w:val="00434025"/>
    <w:rsid w:val="00455A66"/>
    <w:rsid w:val="004564FC"/>
    <w:rsid w:val="00470A38"/>
    <w:rsid w:val="004874DE"/>
    <w:rsid w:val="004A3CEB"/>
    <w:rsid w:val="004B5334"/>
    <w:rsid w:val="004B6C14"/>
    <w:rsid w:val="004C7221"/>
    <w:rsid w:val="004D240B"/>
    <w:rsid w:val="004D63D9"/>
    <w:rsid w:val="004E4D1A"/>
    <w:rsid w:val="004F405A"/>
    <w:rsid w:val="0050249F"/>
    <w:rsid w:val="00524566"/>
    <w:rsid w:val="00530BEF"/>
    <w:rsid w:val="005471BE"/>
    <w:rsid w:val="0055429A"/>
    <w:rsid w:val="00555A78"/>
    <w:rsid w:val="00561F00"/>
    <w:rsid w:val="00562C4E"/>
    <w:rsid w:val="00562DEC"/>
    <w:rsid w:val="0056562E"/>
    <w:rsid w:val="005760EC"/>
    <w:rsid w:val="00576AB4"/>
    <w:rsid w:val="00577917"/>
    <w:rsid w:val="00590667"/>
    <w:rsid w:val="005969E2"/>
    <w:rsid w:val="005A1689"/>
    <w:rsid w:val="005B61CD"/>
    <w:rsid w:val="005D1D58"/>
    <w:rsid w:val="005D415A"/>
    <w:rsid w:val="005D432C"/>
    <w:rsid w:val="005E285E"/>
    <w:rsid w:val="005E72F8"/>
    <w:rsid w:val="005F042F"/>
    <w:rsid w:val="005F0579"/>
    <w:rsid w:val="006062A3"/>
    <w:rsid w:val="00610E08"/>
    <w:rsid w:val="006140BF"/>
    <w:rsid w:val="006161BE"/>
    <w:rsid w:val="00620787"/>
    <w:rsid w:val="0063228F"/>
    <w:rsid w:val="00632434"/>
    <w:rsid w:val="0063478F"/>
    <w:rsid w:val="00644256"/>
    <w:rsid w:val="0065553F"/>
    <w:rsid w:val="0066048A"/>
    <w:rsid w:val="00661D6F"/>
    <w:rsid w:val="00661E5B"/>
    <w:rsid w:val="006628E9"/>
    <w:rsid w:val="0066725E"/>
    <w:rsid w:val="006716C7"/>
    <w:rsid w:val="00681208"/>
    <w:rsid w:val="00681FA9"/>
    <w:rsid w:val="006907CF"/>
    <w:rsid w:val="00691EA9"/>
    <w:rsid w:val="006934D4"/>
    <w:rsid w:val="006A39F8"/>
    <w:rsid w:val="006A6DC3"/>
    <w:rsid w:val="006B14A9"/>
    <w:rsid w:val="006D49ED"/>
    <w:rsid w:val="006D55CE"/>
    <w:rsid w:val="006D637A"/>
    <w:rsid w:val="006E40DF"/>
    <w:rsid w:val="006F45BF"/>
    <w:rsid w:val="006F60E0"/>
    <w:rsid w:val="00702F71"/>
    <w:rsid w:val="007077D4"/>
    <w:rsid w:val="0072408C"/>
    <w:rsid w:val="007359C3"/>
    <w:rsid w:val="007366DF"/>
    <w:rsid w:val="007516F2"/>
    <w:rsid w:val="00757839"/>
    <w:rsid w:val="0076300C"/>
    <w:rsid w:val="00765B74"/>
    <w:rsid w:val="00770C81"/>
    <w:rsid w:val="00774945"/>
    <w:rsid w:val="00791024"/>
    <w:rsid w:val="00793F0A"/>
    <w:rsid w:val="007A2657"/>
    <w:rsid w:val="007C3E27"/>
    <w:rsid w:val="007C682C"/>
    <w:rsid w:val="007D2385"/>
    <w:rsid w:val="007D7DF4"/>
    <w:rsid w:val="007E6C01"/>
    <w:rsid w:val="007F214F"/>
    <w:rsid w:val="00800069"/>
    <w:rsid w:val="00801E03"/>
    <w:rsid w:val="00807B62"/>
    <w:rsid w:val="00810DFB"/>
    <w:rsid w:val="008310A0"/>
    <w:rsid w:val="00835D29"/>
    <w:rsid w:val="00842E7F"/>
    <w:rsid w:val="00852933"/>
    <w:rsid w:val="008566E5"/>
    <w:rsid w:val="008566FE"/>
    <w:rsid w:val="00864921"/>
    <w:rsid w:val="00865B46"/>
    <w:rsid w:val="00870D88"/>
    <w:rsid w:val="00873042"/>
    <w:rsid w:val="00896134"/>
    <w:rsid w:val="008A62BC"/>
    <w:rsid w:val="008B1179"/>
    <w:rsid w:val="008B43E7"/>
    <w:rsid w:val="008C2438"/>
    <w:rsid w:val="008D04CE"/>
    <w:rsid w:val="008D763F"/>
    <w:rsid w:val="008E2400"/>
    <w:rsid w:val="008F036F"/>
    <w:rsid w:val="008F78C2"/>
    <w:rsid w:val="00904568"/>
    <w:rsid w:val="00911394"/>
    <w:rsid w:val="00913E62"/>
    <w:rsid w:val="00923EF2"/>
    <w:rsid w:val="00926D25"/>
    <w:rsid w:val="00926D28"/>
    <w:rsid w:val="00926E9D"/>
    <w:rsid w:val="00930E96"/>
    <w:rsid w:val="00932C6E"/>
    <w:rsid w:val="00933F10"/>
    <w:rsid w:val="009367B5"/>
    <w:rsid w:val="009433C5"/>
    <w:rsid w:val="00965665"/>
    <w:rsid w:val="00965881"/>
    <w:rsid w:val="009871FF"/>
    <w:rsid w:val="00990799"/>
    <w:rsid w:val="009A0631"/>
    <w:rsid w:val="009D3EA4"/>
    <w:rsid w:val="009D614E"/>
    <w:rsid w:val="009D649C"/>
    <w:rsid w:val="009E4BC1"/>
    <w:rsid w:val="00A03BB8"/>
    <w:rsid w:val="00A26942"/>
    <w:rsid w:val="00A3505D"/>
    <w:rsid w:val="00A4036F"/>
    <w:rsid w:val="00A4641C"/>
    <w:rsid w:val="00A55876"/>
    <w:rsid w:val="00A67FB1"/>
    <w:rsid w:val="00A72738"/>
    <w:rsid w:val="00AB6FE7"/>
    <w:rsid w:val="00AB7503"/>
    <w:rsid w:val="00AB7AD7"/>
    <w:rsid w:val="00AD2430"/>
    <w:rsid w:val="00AE41A6"/>
    <w:rsid w:val="00AF0E34"/>
    <w:rsid w:val="00AF1487"/>
    <w:rsid w:val="00AF271D"/>
    <w:rsid w:val="00AF56C2"/>
    <w:rsid w:val="00B004E6"/>
    <w:rsid w:val="00B0744D"/>
    <w:rsid w:val="00B12074"/>
    <w:rsid w:val="00B43D33"/>
    <w:rsid w:val="00B60122"/>
    <w:rsid w:val="00B64082"/>
    <w:rsid w:val="00B72325"/>
    <w:rsid w:val="00B81AD3"/>
    <w:rsid w:val="00B829D8"/>
    <w:rsid w:val="00B84B5B"/>
    <w:rsid w:val="00B86446"/>
    <w:rsid w:val="00BA1176"/>
    <w:rsid w:val="00BE0B01"/>
    <w:rsid w:val="00BE2926"/>
    <w:rsid w:val="00BE79C7"/>
    <w:rsid w:val="00BF3CB5"/>
    <w:rsid w:val="00C1285B"/>
    <w:rsid w:val="00C1361B"/>
    <w:rsid w:val="00C14E1F"/>
    <w:rsid w:val="00C268D5"/>
    <w:rsid w:val="00C315AF"/>
    <w:rsid w:val="00C352DD"/>
    <w:rsid w:val="00C36D9A"/>
    <w:rsid w:val="00C44A72"/>
    <w:rsid w:val="00C61FC2"/>
    <w:rsid w:val="00C705F9"/>
    <w:rsid w:val="00C80F0F"/>
    <w:rsid w:val="00C8667A"/>
    <w:rsid w:val="00C93BCB"/>
    <w:rsid w:val="00C9545D"/>
    <w:rsid w:val="00C9708E"/>
    <w:rsid w:val="00CC12EE"/>
    <w:rsid w:val="00CC241A"/>
    <w:rsid w:val="00CD53FD"/>
    <w:rsid w:val="00CE4035"/>
    <w:rsid w:val="00CE65AB"/>
    <w:rsid w:val="00CE6A5C"/>
    <w:rsid w:val="00CF4266"/>
    <w:rsid w:val="00CF7AE5"/>
    <w:rsid w:val="00D137CB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B2D3F"/>
    <w:rsid w:val="00DD17CC"/>
    <w:rsid w:val="00DD1DE2"/>
    <w:rsid w:val="00DE217A"/>
    <w:rsid w:val="00DF321B"/>
    <w:rsid w:val="00E230E0"/>
    <w:rsid w:val="00E24234"/>
    <w:rsid w:val="00E30126"/>
    <w:rsid w:val="00E34779"/>
    <w:rsid w:val="00E51AAC"/>
    <w:rsid w:val="00E66CC0"/>
    <w:rsid w:val="00E728A9"/>
    <w:rsid w:val="00E76577"/>
    <w:rsid w:val="00E807D9"/>
    <w:rsid w:val="00E86743"/>
    <w:rsid w:val="00EA0F4E"/>
    <w:rsid w:val="00EA295B"/>
    <w:rsid w:val="00EA6801"/>
    <w:rsid w:val="00EB31F0"/>
    <w:rsid w:val="00EB34F7"/>
    <w:rsid w:val="00EB4F96"/>
    <w:rsid w:val="00EC402E"/>
    <w:rsid w:val="00ED7072"/>
    <w:rsid w:val="00EE3132"/>
    <w:rsid w:val="00EE3D9D"/>
    <w:rsid w:val="00EE6F25"/>
    <w:rsid w:val="00F02126"/>
    <w:rsid w:val="00F03D85"/>
    <w:rsid w:val="00F07C8C"/>
    <w:rsid w:val="00F21400"/>
    <w:rsid w:val="00F249F1"/>
    <w:rsid w:val="00F25B9D"/>
    <w:rsid w:val="00F2664E"/>
    <w:rsid w:val="00F31163"/>
    <w:rsid w:val="00F31C04"/>
    <w:rsid w:val="00F5410B"/>
    <w:rsid w:val="00F57A89"/>
    <w:rsid w:val="00F61A20"/>
    <w:rsid w:val="00F63DD9"/>
    <w:rsid w:val="00F669BD"/>
    <w:rsid w:val="00F67644"/>
    <w:rsid w:val="00F8381F"/>
    <w:rsid w:val="00F958D5"/>
    <w:rsid w:val="00FA04CD"/>
    <w:rsid w:val="00FA25F5"/>
    <w:rsid w:val="00FA2810"/>
    <w:rsid w:val="00FA5BA1"/>
    <w:rsid w:val="00FA68F8"/>
    <w:rsid w:val="00FA7BC1"/>
    <w:rsid w:val="00FB1DC0"/>
    <w:rsid w:val="00FB3B4E"/>
    <w:rsid w:val="00FB4521"/>
    <w:rsid w:val="00FB4F84"/>
    <w:rsid w:val="00FB5CF8"/>
    <w:rsid w:val="00FC1735"/>
    <w:rsid w:val="00FE148E"/>
    <w:rsid w:val="00FF273B"/>
    <w:rsid w:val="00FF5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40D55E07-7A59-4B65-93AC-810A4F256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table" w:customStyle="1" w:styleId="TableGrid1">
    <w:name w:val="Table Grid1"/>
    <w:basedOn w:val="TableNormal"/>
    <w:next w:val="TableGrid"/>
    <w:uiPriority w:val="39"/>
    <w:rsid w:val="00E34779"/>
    <w:rPr>
      <w:rFonts w:ascii="Calibri" w:eastAsia="Calibri" w:hAnsi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3</Pages>
  <Words>956</Words>
  <Characters>5451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6395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MP/MD</dc:creator>
  <cp:lastModifiedBy>Marie Pitson</cp:lastModifiedBy>
  <cp:revision>2</cp:revision>
  <cp:lastPrinted>2017-06-12T11:23:00Z</cp:lastPrinted>
  <dcterms:created xsi:type="dcterms:W3CDTF">2017-06-12T11:27:00Z</dcterms:created>
  <dcterms:modified xsi:type="dcterms:W3CDTF">2017-06-12T11:27:00Z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