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172BE624" w:rsidR="000B31CA" w:rsidRDefault="000B31CA" w:rsidP="000B31CA">
      <w:pPr>
        <w:rPr>
          <w:rFonts w:ascii="Arial" w:hAnsi="Arial" w:cs="Arial"/>
        </w:rPr>
      </w:pPr>
    </w:p>
    <w:p w14:paraId="0A28ADD3" w14:textId="55A13AB6" w:rsidR="003555DF" w:rsidRDefault="003555DF" w:rsidP="000B31CA">
      <w:pPr>
        <w:rPr>
          <w:rFonts w:ascii="Arial" w:hAnsi="Arial" w:cs="Arial"/>
        </w:rPr>
      </w:pPr>
    </w:p>
    <w:p w14:paraId="255647C3" w14:textId="77777777" w:rsidR="003555DF" w:rsidRPr="00FB719F" w:rsidRDefault="003555DF" w:rsidP="000B31CA">
      <w:pPr>
        <w:rPr>
          <w:rFonts w:ascii="Arial" w:hAnsi="Arial" w:cs="Arial"/>
        </w:rPr>
      </w:pPr>
    </w:p>
    <w:p w14:paraId="4E3A3B7A" w14:textId="381732D8" w:rsidR="00564DED" w:rsidRDefault="00C1554D" w:rsidP="00A0084B">
      <w:pPr>
        <w:rPr>
          <w:rFonts w:ascii="Arial" w:hAnsi="Arial" w:cs="Arial"/>
          <w:b/>
          <w:bCs/>
          <w:color w:val="70AD47" w:themeColor="accent6"/>
          <w:sz w:val="56"/>
          <w:szCs w:val="56"/>
        </w:rPr>
      </w:pPr>
      <w:r w:rsidRPr="00A0084B">
        <w:rPr>
          <w:rFonts w:ascii="Arial" w:hAnsi="Arial" w:cs="Arial"/>
          <w:b/>
          <w:bCs/>
          <w:color w:val="70AD47" w:themeColor="accent6"/>
          <w:sz w:val="56"/>
          <w:szCs w:val="56"/>
        </w:rPr>
        <w:t xml:space="preserve">Component 2 - </w:t>
      </w:r>
      <w:r w:rsidR="000B31CA" w:rsidRPr="00A0084B">
        <w:rPr>
          <w:rFonts w:ascii="Arial" w:hAnsi="Arial" w:cs="Arial"/>
          <w:b/>
          <w:bCs/>
          <w:color w:val="70AD47" w:themeColor="accent6"/>
          <w:sz w:val="56"/>
          <w:szCs w:val="56"/>
        </w:rPr>
        <w:t>Research Report</w:t>
      </w:r>
    </w:p>
    <w:p w14:paraId="6D0664EE" w14:textId="77777777" w:rsidR="00A0084B" w:rsidRPr="00A0084B" w:rsidRDefault="00A0084B" w:rsidP="00A0084B">
      <w:pPr>
        <w:jc w:val="center"/>
        <w:rPr>
          <w:rFonts w:ascii="Arial" w:hAnsi="Arial" w:cs="Arial"/>
          <w:b/>
          <w:bCs/>
          <w:color w:val="70AD47" w:themeColor="accent6"/>
          <w:sz w:val="56"/>
          <w:szCs w:val="56"/>
        </w:rPr>
      </w:pPr>
    </w:p>
    <w:p w14:paraId="151504F2" w14:textId="48823C73" w:rsidR="000B31CA" w:rsidRPr="00A0084B" w:rsidRDefault="000B31CA" w:rsidP="00A0084B">
      <w:pPr>
        <w:jc w:val="center"/>
        <w:rPr>
          <w:rFonts w:ascii="Arial" w:hAnsi="Arial" w:cs="Arial"/>
          <w:sz w:val="56"/>
          <w:szCs w:val="56"/>
        </w:rPr>
      </w:pPr>
      <w:r w:rsidRPr="00A0084B">
        <w:rPr>
          <w:rFonts w:ascii="Arial" w:hAnsi="Arial" w:cs="Arial"/>
          <w:sz w:val="56"/>
          <w:szCs w:val="56"/>
        </w:rPr>
        <w:t>Student Name:</w:t>
      </w:r>
      <w:r w:rsidR="007F670A" w:rsidRPr="00A0084B">
        <w:rPr>
          <w:rFonts w:ascii="Arial" w:hAnsi="Arial" w:cs="Arial"/>
          <w:sz w:val="56"/>
          <w:szCs w:val="56"/>
        </w:rPr>
        <w:t xml:space="preserve"> Waheda Begum</w:t>
      </w:r>
    </w:p>
    <w:p w14:paraId="0F8646DB" w14:textId="77AAC487" w:rsidR="000B31CA" w:rsidRPr="00A0084B" w:rsidRDefault="000B31CA" w:rsidP="00A0084B">
      <w:pPr>
        <w:jc w:val="center"/>
        <w:rPr>
          <w:rFonts w:ascii="Arial" w:hAnsi="Arial" w:cs="Arial"/>
          <w:sz w:val="56"/>
          <w:szCs w:val="56"/>
        </w:rPr>
      </w:pPr>
      <w:r w:rsidRPr="00A0084B">
        <w:rPr>
          <w:rFonts w:ascii="Arial" w:hAnsi="Arial" w:cs="Arial"/>
          <w:sz w:val="56"/>
          <w:szCs w:val="56"/>
        </w:rPr>
        <w:t>Student Number:</w:t>
      </w:r>
      <w:r w:rsidR="007F670A" w:rsidRPr="00A0084B">
        <w:rPr>
          <w:rFonts w:ascii="Arial" w:hAnsi="Arial" w:cs="Arial"/>
          <w:sz w:val="56"/>
          <w:szCs w:val="56"/>
        </w:rPr>
        <w:t xml:space="preserve"> 2211436</w:t>
      </w:r>
    </w:p>
    <w:p w14:paraId="6BAB90F0" w14:textId="0F85DC3B" w:rsidR="000B31CA" w:rsidRPr="00A0084B" w:rsidRDefault="000B31CA" w:rsidP="00A0084B">
      <w:pPr>
        <w:jc w:val="center"/>
        <w:rPr>
          <w:rFonts w:ascii="Arial" w:hAnsi="Arial" w:cs="Arial"/>
          <w:sz w:val="56"/>
          <w:szCs w:val="56"/>
        </w:rPr>
      </w:pPr>
      <w:r w:rsidRPr="00A0084B">
        <w:rPr>
          <w:rFonts w:ascii="Arial" w:hAnsi="Arial" w:cs="Arial"/>
          <w:sz w:val="56"/>
          <w:szCs w:val="56"/>
        </w:rPr>
        <w:t xml:space="preserve">Lecturer Name: </w:t>
      </w:r>
      <w:r w:rsidR="007F670A" w:rsidRPr="00A0084B">
        <w:rPr>
          <w:rFonts w:ascii="Arial" w:hAnsi="Arial" w:cs="Arial"/>
          <w:sz w:val="56"/>
          <w:szCs w:val="56"/>
        </w:rPr>
        <w:t>Chuen Leung</w:t>
      </w:r>
    </w:p>
    <w:p w14:paraId="63BC35FF" w14:textId="77777777" w:rsidR="00A0084B" w:rsidRDefault="00A0084B" w:rsidP="00A0084B">
      <w:pPr>
        <w:jc w:val="center"/>
        <w:rPr>
          <w:rFonts w:ascii="Arial" w:hAnsi="Arial" w:cs="Arial"/>
          <w:b/>
          <w:bCs/>
          <w:sz w:val="56"/>
          <w:szCs w:val="56"/>
        </w:rPr>
      </w:pPr>
    </w:p>
    <w:p w14:paraId="29151C78" w14:textId="22A9B61D" w:rsidR="000B31CA" w:rsidRPr="00A0084B" w:rsidRDefault="004C32C5" w:rsidP="00A0084B">
      <w:pPr>
        <w:jc w:val="center"/>
        <w:rPr>
          <w:rFonts w:ascii="Arial" w:hAnsi="Arial" w:cs="Arial"/>
          <w:b/>
          <w:bCs/>
          <w:color w:val="70AD47" w:themeColor="accent6"/>
          <w:sz w:val="56"/>
          <w:szCs w:val="56"/>
        </w:rPr>
      </w:pPr>
      <w:r w:rsidRPr="00A0084B">
        <w:rPr>
          <w:rFonts w:ascii="Arial" w:hAnsi="Arial" w:cs="Arial"/>
          <w:b/>
          <w:bCs/>
          <w:color w:val="70AD47" w:themeColor="accent6"/>
          <w:sz w:val="56"/>
          <w:szCs w:val="56"/>
        </w:rPr>
        <w:t>LCHS4002</w:t>
      </w:r>
      <w:r w:rsidR="000B31CA" w:rsidRPr="00A0084B">
        <w:rPr>
          <w:rFonts w:ascii="Arial" w:hAnsi="Arial" w:cs="Arial"/>
          <w:b/>
          <w:bCs/>
          <w:color w:val="70AD47" w:themeColor="accent6"/>
          <w:sz w:val="56"/>
          <w:szCs w:val="56"/>
        </w:rPr>
        <w:t>_BIRM</w:t>
      </w:r>
    </w:p>
    <w:p w14:paraId="1DFD8A27" w14:textId="77777777" w:rsidR="00A0084B" w:rsidRPr="00A0084B" w:rsidRDefault="00A0084B" w:rsidP="00A0084B">
      <w:pPr>
        <w:jc w:val="center"/>
        <w:rPr>
          <w:rFonts w:ascii="Arial" w:hAnsi="Arial" w:cs="Arial"/>
          <w:b/>
          <w:bCs/>
          <w:color w:val="70AD47" w:themeColor="accent6"/>
          <w:sz w:val="56"/>
          <w:szCs w:val="56"/>
        </w:rPr>
      </w:pPr>
    </w:p>
    <w:p w14:paraId="2E8EAAA3" w14:textId="322874EC" w:rsidR="000B31CA" w:rsidRPr="00A0084B" w:rsidRDefault="000B31CA" w:rsidP="00A0084B">
      <w:pPr>
        <w:jc w:val="center"/>
        <w:rPr>
          <w:rFonts w:ascii="Arial" w:hAnsi="Arial" w:cs="Arial"/>
          <w:b/>
          <w:bCs/>
          <w:color w:val="70AD47" w:themeColor="accent6"/>
          <w:sz w:val="56"/>
          <w:szCs w:val="56"/>
        </w:rPr>
      </w:pPr>
      <w:r w:rsidRPr="00A0084B">
        <w:rPr>
          <w:rFonts w:ascii="Arial" w:hAnsi="Arial" w:cs="Arial"/>
          <w:b/>
          <w:bCs/>
          <w:color w:val="70AD47" w:themeColor="accent6"/>
          <w:sz w:val="56"/>
          <w:szCs w:val="56"/>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1A25CD15" w:rsidR="00C1554D" w:rsidRDefault="00C1554D">
      <w:pPr>
        <w:rPr>
          <w:rFonts w:ascii="Arial" w:hAnsi="Arial" w:cs="Arial"/>
        </w:rPr>
      </w:pPr>
    </w:p>
    <w:p w14:paraId="3739631D" w14:textId="2F9C2A20" w:rsidR="007D360F" w:rsidRDefault="007D360F">
      <w:pPr>
        <w:rPr>
          <w:rFonts w:ascii="Arial" w:hAnsi="Arial" w:cs="Arial"/>
        </w:rPr>
      </w:pPr>
    </w:p>
    <w:p w14:paraId="25AB4491" w14:textId="7A0BD00A" w:rsidR="004C6602" w:rsidRDefault="004C6602">
      <w:pPr>
        <w:rPr>
          <w:rFonts w:ascii="Arial" w:hAnsi="Arial" w:cs="Arial"/>
        </w:rPr>
      </w:pPr>
    </w:p>
    <w:p w14:paraId="3239056C" w14:textId="77777777" w:rsidR="003555DF" w:rsidRDefault="003555DF">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076C5F03" w14:textId="6385AC09" w:rsidR="007D360F" w:rsidRPr="007D360F" w:rsidRDefault="00164B3B" w:rsidP="007D360F">
          <w:pPr>
            <w:pStyle w:val="TOCHeading"/>
            <w:rPr>
              <w:rFonts w:ascii="Arial" w:hAnsi="Arial" w:cs="Arial"/>
              <w:color w:val="70AD47" w:themeColor="accent6"/>
              <w:sz w:val="40"/>
              <w:szCs w:val="40"/>
            </w:rPr>
          </w:pPr>
          <w:r w:rsidRPr="00DB5B1A">
            <w:rPr>
              <w:rFonts w:ascii="Arial" w:hAnsi="Arial" w:cs="Arial"/>
              <w:color w:val="70AD47" w:themeColor="accent6"/>
              <w:sz w:val="40"/>
              <w:szCs w:val="40"/>
            </w:rPr>
            <w:t>Contents</w:t>
          </w:r>
        </w:p>
        <w:p w14:paraId="2E6F8D5A" w14:textId="77777777" w:rsidR="00A0084B" w:rsidRPr="00A0084B" w:rsidRDefault="00A0084B" w:rsidP="00A0084B">
          <w:pPr>
            <w:rPr>
              <w:lang w:val="en-US"/>
            </w:rPr>
          </w:pPr>
        </w:p>
        <w:p w14:paraId="0FED1D0E" w14:textId="749BFB61"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323C35">
              <w:rPr>
                <w:webHidden/>
              </w:rPr>
              <w:t>3</w:t>
            </w:r>
            <w:r w:rsidR="00812EB2">
              <w:rPr>
                <w:webHidden/>
              </w:rPr>
              <w:fldChar w:fldCharType="end"/>
            </w:r>
          </w:hyperlink>
        </w:p>
        <w:p w14:paraId="16805557" w14:textId="067AD5F5" w:rsidR="00812EB2" w:rsidRDefault="003018A2">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323C35">
              <w:rPr>
                <w:webHidden/>
              </w:rPr>
              <w:t>4</w:t>
            </w:r>
            <w:r w:rsidR="00812EB2">
              <w:rPr>
                <w:webHidden/>
              </w:rPr>
              <w:fldChar w:fldCharType="end"/>
            </w:r>
          </w:hyperlink>
        </w:p>
        <w:p w14:paraId="5456A75F" w14:textId="01646C2A" w:rsidR="00812EB2" w:rsidRDefault="003018A2">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323C35">
              <w:rPr>
                <w:noProof/>
                <w:webHidden/>
              </w:rPr>
              <w:t>4</w:t>
            </w:r>
            <w:r w:rsidR="00812EB2">
              <w:rPr>
                <w:noProof/>
                <w:webHidden/>
              </w:rPr>
              <w:fldChar w:fldCharType="end"/>
            </w:r>
          </w:hyperlink>
        </w:p>
        <w:p w14:paraId="1B5FCD44" w14:textId="102D48EF" w:rsidR="00812EB2" w:rsidRDefault="003018A2">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323C35">
              <w:rPr>
                <w:noProof/>
                <w:webHidden/>
              </w:rPr>
              <w:t>4</w:t>
            </w:r>
            <w:r w:rsidR="00812EB2">
              <w:rPr>
                <w:noProof/>
                <w:webHidden/>
              </w:rPr>
              <w:fldChar w:fldCharType="end"/>
            </w:r>
          </w:hyperlink>
        </w:p>
        <w:p w14:paraId="455276CE" w14:textId="0923D84E" w:rsidR="00812EB2" w:rsidRDefault="003018A2">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323C35">
              <w:rPr>
                <w:noProof/>
                <w:webHidden/>
              </w:rPr>
              <w:t>7</w:t>
            </w:r>
            <w:r w:rsidR="00812EB2">
              <w:rPr>
                <w:noProof/>
                <w:webHidden/>
              </w:rPr>
              <w:fldChar w:fldCharType="end"/>
            </w:r>
          </w:hyperlink>
        </w:p>
        <w:p w14:paraId="07A49328" w14:textId="5B3464CE" w:rsidR="00812EB2" w:rsidRDefault="003018A2">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323C35">
              <w:rPr>
                <w:webHidden/>
              </w:rPr>
              <w:t>7</w:t>
            </w:r>
            <w:r w:rsidR="00812EB2">
              <w:rPr>
                <w:webHidden/>
              </w:rPr>
              <w:fldChar w:fldCharType="end"/>
            </w:r>
          </w:hyperlink>
        </w:p>
        <w:p w14:paraId="4FAE2299" w14:textId="5F998023" w:rsidR="00812EB2" w:rsidRDefault="003018A2">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323C35">
              <w:rPr>
                <w:webHidden/>
              </w:rPr>
              <w:t>9</w:t>
            </w:r>
            <w:r w:rsidR="00812EB2">
              <w:rPr>
                <w:webHidden/>
              </w:rPr>
              <w:fldChar w:fldCharType="end"/>
            </w:r>
          </w:hyperlink>
        </w:p>
        <w:p w14:paraId="667222D8" w14:textId="03B78C59" w:rsidR="00812EB2" w:rsidRDefault="003018A2">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323C35">
              <w:rPr>
                <w:webHidden/>
              </w:rPr>
              <w:t>11</w:t>
            </w:r>
            <w:r w:rsidR="00812EB2">
              <w:rPr>
                <w:webHidden/>
              </w:rPr>
              <w:fldChar w:fldCharType="end"/>
            </w:r>
          </w:hyperlink>
        </w:p>
        <w:p w14:paraId="43AF9B73" w14:textId="31E60E14" w:rsidR="00812EB2" w:rsidRDefault="003018A2">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323C35">
              <w:rPr>
                <w:webHidden/>
              </w:rPr>
              <w:t>12</w:t>
            </w:r>
            <w:r w:rsidR="00812EB2">
              <w:rPr>
                <w:webHidden/>
              </w:rPr>
              <w:fldChar w:fldCharType="end"/>
            </w:r>
          </w:hyperlink>
        </w:p>
        <w:p w14:paraId="42EB6298" w14:textId="42D466E9" w:rsidR="00812EB2" w:rsidRDefault="003018A2">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323C35">
              <w:rPr>
                <w:webHidden/>
              </w:rPr>
              <w:t>14</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520D27C7" w14:textId="77777777" w:rsidR="002479D8" w:rsidRDefault="00164B3B" w:rsidP="003C6396">
      <w:pPr>
        <w:pStyle w:val="Heading1"/>
        <w:numPr>
          <w:ilvl w:val="0"/>
          <w:numId w:val="1"/>
        </w:numPr>
        <w:rPr>
          <w:rFonts w:ascii="Arial" w:hAnsi="Arial" w:cs="Arial"/>
          <w:b/>
          <w:bCs/>
          <w:color w:val="70AD47" w:themeColor="accent6"/>
          <w:sz w:val="22"/>
          <w:szCs w:val="22"/>
        </w:rPr>
      </w:pPr>
      <w:bookmarkStart w:id="0" w:name="_Toc107777505"/>
      <w:r w:rsidRPr="003C6396">
        <w:rPr>
          <w:rFonts w:ascii="Arial" w:hAnsi="Arial" w:cs="Arial"/>
          <w:b/>
          <w:bCs/>
          <w:color w:val="70AD47" w:themeColor="accent6"/>
          <w:sz w:val="22"/>
          <w:szCs w:val="22"/>
        </w:rPr>
        <w:lastRenderedPageBreak/>
        <w:t>Introductio</w:t>
      </w:r>
      <w:bookmarkEnd w:id="0"/>
      <w:r w:rsidR="002479D8">
        <w:rPr>
          <w:rFonts w:ascii="Arial" w:hAnsi="Arial" w:cs="Arial"/>
          <w:b/>
          <w:bCs/>
          <w:color w:val="70AD47" w:themeColor="accent6"/>
          <w:sz w:val="22"/>
          <w:szCs w:val="22"/>
        </w:rPr>
        <w:t>n.</w:t>
      </w:r>
    </w:p>
    <w:p w14:paraId="43D89CD9" w14:textId="04E2F24A" w:rsidR="003C6396" w:rsidRPr="00C4068C" w:rsidRDefault="00696ABA" w:rsidP="002479D8">
      <w:pPr>
        <w:pStyle w:val="Heading1"/>
        <w:rPr>
          <w:color w:val="70AD47" w:themeColor="accent6"/>
        </w:rPr>
      </w:pPr>
      <w:r w:rsidRPr="002479D8">
        <w:rPr>
          <w:noProof/>
        </w:rPr>
        <w:drawing>
          <wp:anchor distT="0" distB="0" distL="114300" distR="114300" simplePos="0" relativeHeight="251658240" behindDoc="1" locked="0" layoutInCell="1" allowOverlap="1" wp14:anchorId="132BE5FE" wp14:editId="0A47EEFF">
            <wp:simplePos x="0" y="0"/>
            <wp:positionH relativeFrom="margin">
              <wp:posOffset>1485900</wp:posOffset>
            </wp:positionH>
            <wp:positionV relativeFrom="paragraph">
              <wp:posOffset>74295</wp:posOffset>
            </wp:positionV>
            <wp:extent cx="2955290" cy="2628900"/>
            <wp:effectExtent l="0" t="0" r="0" b="0"/>
            <wp:wrapSquare wrapText="bothSides"/>
            <wp:docPr id="6" name="Picture 7" descr="Icon&#10;&#10;Description automatically generated">
              <a:extLst xmlns:a="http://schemas.openxmlformats.org/drawingml/2006/main">
                <a:ext uri="{FF2B5EF4-FFF2-40B4-BE49-F238E27FC236}">
                  <a16:creationId xmlns:a16="http://schemas.microsoft.com/office/drawing/2014/main" id="{21C0AEAD-F82A-8B2E-D063-94D2DBA968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Icon&#10;&#10;Description automatically generated">
                      <a:extLst>
                        <a:ext uri="{FF2B5EF4-FFF2-40B4-BE49-F238E27FC236}">
                          <a16:creationId xmlns:a16="http://schemas.microsoft.com/office/drawing/2014/main" id="{21C0AEAD-F82A-8B2E-D063-94D2DBA96876}"/>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5290" cy="2628900"/>
                    </a:xfrm>
                    <a:prstGeom prst="rect">
                      <a:avLst/>
                    </a:prstGeom>
                  </pic:spPr>
                </pic:pic>
              </a:graphicData>
            </a:graphic>
            <wp14:sizeRelH relativeFrom="margin">
              <wp14:pctWidth>0</wp14:pctWidth>
            </wp14:sizeRelH>
            <wp14:sizeRelV relativeFrom="margin">
              <wp14:pctHeight>0</wp14:pctHeight>
            </wp14:sizeRelV>
          </wp:anchor>
        </w:drawing>
      </w:r>
      <w:r w:rsidR="002479D8" w:rsidRPr="002479D8">
        <w:rPr>
          <w:color w:val="70AD47" w:themeColor="accent6"/>
        </w:rPr>
        <w:t xml:space="preserve">       </w:t>
      </w:r>
      <w:r w:rsidR="002479D8">
        <w:rPr>
          <w:color w:val="70AD47" w:themeColor="accent6"/>
        </w:rPr>
        <w:t xml:space="preserve">                                              </w:t>
      </w:r>
    </w:p>
    <w:p w14:paraId="793F188E" w14:textId="636827A2" w:rsidR="00696ABA" w:rsidRDefault="00696ABA" w:rsidP="00C4068C">
      <w:pPr>
        <w:spacing w:line="360" w:lineRule="auto"/>
        <w:rPr>
          <w:rFonts w:ascii="Arial" w:hAnsi="Arial" w:cs="Arial"/>
        </w:rPr>
      </w:pPr>
    </w:p>
    <w:p w14:paraId="2DC554AF" w14:textId="77777777" w:rsidR="00696ABA" w:rsidRDefault="00696ABA" w:rsidP="00C4068C">
      <w:pPr>
        <w:spacing w:line="360" w:lineRule="auto"/>
        <w:rPr>
          <w:rFonts w:ascii="Arial" w:hAnsi="Arial" w:cs="Arial"/>
        </w:rPr>
      </w:pPr>
    </w:p>
    <w:p w14:paraId="3A7690A2" w14:textId="77777777" w:rsidR="00696ABA" w:rsidRDefault="00696ABA" w:rsidP="00C4068C">
      <w:pPr>
        <w:spacing w:line="360" w:lineRule="auto"/>
        <w:rPr>
          <w:rFonts w:ascii="Arial" w:hAnsi="Arial" w:cs="Arial"/>
        </w:rPr>
      </w:pPr>
    </w:p>
    <w:p w14:paraId="17E3907D" w14:textId="77777777" w:rsidR="00696ABA" w:rsidRDefault="00696ABA" w:rsidP="00C4068C">
      <w:pPr>
        <w:spacing w:line="360" w:lineRule="auto"/>
        <w:rPr>
          <w:rFonts w:ascii="Arial" w:hAnsi="Arial" w:cs="Arial"/>
        </w:rPr>
      </w:pPr>
    </w:p>
    <w:p w14:paraId="62CBB0C5" w14:textId="381F2143" w:rsidR="00D439D2" w:rsidRDefault="00696ABA" w:rsidP="00C4068C">
      <w:pPr>
        <w:spacing w:line="360" w:lineRule="auto"/>
        <w:rPr>
          <w:rFonts w:ascii="Arial" w:hAnsi="Arial" w:cs="Arial"/>
        </w:rPr>
      </w:pPr>
      <w:r>
        <w:rPr>
          <w:rFonts w:ascii="Arial" w:hAnsi="Arial" w:cs="Arial"/>
        </w:rPr>
        <w:t xml:space="preserve">                             </w:t>
      </w:r>
    </w:p>
    <w:p w14:paraId="214FD2D1" w14:textId="03AB6C25" w:rsidR="00D439D2" w:rsidRDefault="00D439D2" w:rsidP="00C4068C">
      <w:pPr>
        <w:spacing w:line="360" w:lineRule="auto"/>
        <w:rPr>
          <w:rFonts w:ascii="Arial" w:hAnsi="Arial" w:cs="Arial"/>
        </w:rPr>
      </w:pPr>
      <w:r>
        <w:rPr>
          <w:rFonts w:ascii="Arial" w:hAnsi="Arial" w:cs="Arial"/>
        </w:rPr>
        <w:t xml:space="preserve">                </w:t>
      </w:r>
      <w:r w:rsidRPr="00696ABA">
        <w:rPr>
          <w:rFonts w:ascii="Arial" w:hAnsi="Arial" w:cs="Arial"/>
          <w:i/>
          <w:iCs/>
        </w:rPr>
        <w:t>(Edu.hku.hk,2020)</w:t>
      </w:r>
    </w:p>
    <w:p w14:paraId="2A301CDB" w14:textId="04A85793" w:rsidR="00D439D2" w:rsidRDefault="00D439D2" w:rsidP="00696ABA">
      <w:pPr>
        <w:spacing w:line="360" w:lineRule="auto"/>
        <w:rPr>
          <w:rFonts w:ascii="Arial" w:hAnsi="Arial" w:cs="Arial"/>
        </w:rPr>
      </w:pPr>
    </w:p>
    <w:p w14:paraId="5BF6C4C2" w14:textId="77777777" w:rsidR="00BA568B" w:rsidRDefault="00BA568B" w:rsidP="000F29A7">
      <w:pPr>
        <w:spacing w:line="360" w:lineRule="auto"/>
        <w:rPr>
          <w:rFonts w:ascii="Arial" w:hAnsi="Arial" w:cs="Arial"/>
        </w:rPr>
      </w:pPr>
    </w:p>
    <w:p w14:paraId="7BE2E370" w14:textId="29347199" w:rsidR="000F29A7" w:rsidRPr="00A911CC" w:rsidRDefault="000F29A7" w:rsidP="000F29A7">
      <w:pPr>
        <w:spacing w:line="360" w:lineRule="auto"/>
        <w:rPr>
          <w:rFonts w:ascii="Arial" w:hAnsi="Arial" w:cs="Arial"/>
        </w:rPr>
      </w:pPr>
      <w:r w:rsidRPr="00A911CC">
        <w:rPr>
          <w:rFonts w:ascii="Arial" w:hAnsi="Arial" w:cs="Arial"/>
        </w:rPr>
        <w:t>Technology is the accumulation of knowledge that enables people to create artefacts or processes by modifying the environment in order to create welfare and meet human needs. A current technological method for producing artefacts and processes is the use of tools and devices (Calderón, 2008).</w:t>
      </w:r>
    </w:p>
    <w:p w14:paraId="4A3C2B22" w14:textId="77777777" w:rsidR="000F29A7" w:rsidRPr="00A911CC" w:rsidRDefault="000F29A7" w:rsidP="000F29A7">
      <w:pPr>
        <w:spacing w:line="360" w:lineRule="auto"/>
        <w:rPr>
          <w:rFonts w:ascii="Arial" w:hAnsi="Arial" w:cs="Arial"/>
        </w:rPr>
      </w:pPr>
      <w:r w:rsidRPr="00A911CC">
        <w:rPr>
          <w:rFonts w:ascii="Arial" w:hAnsi="Arial" w:cs="Arial"/>
        </w:rPr>
        <w:t>Collaborative research can be defined as research that involves coordination among researchers, institutions, organisations, and/or communities (Bansal et al., 2019).</w:t>
      </w:r>
    </w:p>
    <w:p w14:paraId="014FA37A" w14:textId="166C08B5" w:rsidR="000F29A7" w:rsidRDefault="004E78C9" w:rsidP="000F29A7">
      <w:pPr>
        <w:spacing w:line="360" w:lineRule="auto"/>
        <w:rPr>
          <w:rFonts w:ascii="Arial" w:hAnsi="Arial" w:cs="Arial"/>
        </w:rPr>
      </w:pPr>
      <w:r w:rsidRPr="004E78C9">
        <w:rPr>
          <w:rFonts w:ascii="Arial" w:hAnsi="Arial" w:cs="Arial"/>
        </w:rPr>
        <w:t xml:space="preserve">This report will look at how the researchers addressed their chosen question, 'Is there a need to provide training on how to use technology to collaborate at </w:t>
      </w:r>
      <w:r w:rsidR="00206E0C">
        <w:rPr>
          <w:rFonts w:ascii="Arial" w:hAnsi="Arial" w:cs="Arial"/>
        </w:rPr>
        <w:t xml:space="preserve">the </w:t>
      </w:r>
      <w:r w:rsidR="00B767E8" w:rsidRPr="00C07D45">
        <w:rPr>
          <w:rFonts w:ascii="Arial" w:hAnsi="Arial" w:cs="Arial"/>
        </w:rPr>
        <w:t>U</w:t>
      </w:r>
      <w:r w:rsidR="00B767E8">
        <w:rPr>
          <w:rFonts w:ascii="Arial" w:hAnsi="Arial" w:cs="Arial"/>
        </w:rPr>
        <w:t xml:space="preserve">niversity of </w:t>
      </w:r>
      <w:r w:rsidR="00B767E8" w:rsidRPr="00C07D45">
        <w:rPr>
          <w:rFonts w:ascii="Arial" w:hAnsi="Arial" w:cs="Arial"/>
        </w:rPr>
        <w:t>W</w:t>
      </w:r>
      <w:r w:rsidR="00B767E8">
        <w:rPr>
          <w:rFonts w:ascii="Arial" w:hAnsi="Arial" w:cs="Arial"/>
        </w:rPr>
        <w:t xml:space="preserve">ales </w:t>
      </w:r>
      <w:r w:rsidR="00B767E8" w:rsidRPr="00C07D45">
        <w:rPr>
          <w:rFonts w:ascii="Arial" w:hAnsi="Arial" w:cs="Arial"/>
        </w:rPr>
        <w:t>T</w:t>
      </w:r>
      <w:r w:rsidR="00B767E8">
        <w:rPr>
          <w:rFonts w:ascii="Arial" w:hAnsi="Arial" w:cs="Arial"/>
        </w:rPr>
        <w:t xml:space="preserve">rinity </w:t>
      </w:r>
      <w:r w:rsidR="00B767E8" w:rsidRPr="00C07D45">
        <w:rPr>
          <w:rFonts w:ascii="Arial" w:hAnsi="Arial" w:cs="Arial"/>
        </w:rPr>
        <w:t>S</w:t>
      </w:r>
      <w:r w:rsidR="00B767E8">
        <w:rPr>
          <w:rFonts w:ascii="Arial" w:hAnsi="Arial" w:cs="Arial"/>
        </w:rPr>
        <w:t xml:space="preserve">aint </w:t>
      </w:r>
      <w:r w:rsidR="00B767E8" w:rsidRPr="00C07D45">
        <w:rPr>
          <w:rFonts w:ascii="Arial" w:hAnsi="Arial" w:cs="Arial"/>
        </w:rPr>
        <w:t>D</w:t>
      </w:r>
      <w:r w:rsidR="00B767E8">
        <w:rPr>
          <w:rFonts w:ascii="Arial" w:hAnsi="Arial" w:cs="Arial"/>
        </w:rPr>
        <w:t>avid</w:t>
      </w:r>
      <w:r w:rsidRPr="004E78C9">
        <w:rPr>
          <w:rFonts w:ascii="Arial" w:hAnsi="Arial" w:cs="Arial"/>
        </w:rPr>
        <w:t>?' and how it put their hypothesis to the test. This will also enable the researchers to determine whether the collected data is statistically significant</w:t>
      </w:r>
      <w:r w:rsidRPr="004E78C9">
        <w:rPr>
          <w:rFonts w:ascii="Arial" w:hAnsi="Arial" w:cs="Arial"/>
        </w:rPr>
        <w:t xml:space="preserve"> </w:t>
      </w:r>
      <w:r w:rsidR="000F29A7" w:rsidRPr="00A911CC">
        <w:rPr>
          <w:rFonts w:ascii="Arial" w:hAnsi="Arial" w:cs="Arial"/>
        </w:rPr>
        <w:t>(Blog, 2017).</w:t>
      </w:r>
    </w:p>
    <w:p w14:paraId="16351B7B" w14:textId="1E5DF78F" w:rsidR="0025141C" w:rsidRDefault="006B7B0A" w:rsidP="00B318D6">
      <w:pPr>
        <w:spacing w:line="360" w:lineRule="auto"/>
        <w:rPr>
          <w:rFonts w:ascii="Arial" w:hAnsi="Arial" w:cs="Arial"/>
        </w:rPr>
      </w:pPr>
      <w:r w:rsidRPr="006B7B0A">
        <w:rPr>
          <w:rFonts w:ascii="Arial" w:hAnsi="Arial" w:cs="Arial"/>
        </w:rPr>
        <w:t xml:space="preserve">Hypothesis </w:t>
      </w:r>
    </w:p>
    <w:p w14:paraId="3F387491" w14:textId="4970D35E" w:rsidR="007B57E3" w:rsidRPr="00BB5F2E" w:rsidRDefault="00A50041" w:rsidP="00BB5F2E">
      <w:pPr>
        <w:pStyle w:val="ListParagraph"/>
        <w:numPr>
          <w:ilvl w:val="0"/>
          <w:numId w:val="14"/>
        </w:numPr>
        <w:spacing w:line="360" w:lineRule="auto"/>
        <w:rPr>
          <w:rFonts w:ascii="Arial" w:hAnsi="Arial" w:cs="Arial"/>
        </w:rPr>
      </w:pPr>
      <w:r>
        <w:rPr>
          <w:rFonts w:ascii="Arial" w:hAnsi="Arial" w:cs="Arial"/>
          <w:noProof/>
        </w:rPr>
        <w:drawing>
          <wp:anchor distT="0" distB="0" distL="114300" distR="114300" simplePos="0" relativeHeight="251665408" behindDoc="0" locked="0" layoutInCell="1" allowOverlap="1" wp14:anchorId="7BEF8E45" wp14:editId="0806ADB6">
            <wp:simplePos x="0" y="0"/>
            <wp:positionH relativeFrom="margin">
              <wp:align>left</wp:align>
            </wp:positionH>
            <wp:positionV relativeFrom="paragraph">
              <wp:posOffset>25400</wp:posOffset>
            </wp:positionV>
            <wp:extent cx="3318510" cy="1839595"/>
            <wp:effectExtent l="0" t="0" r="0" b="8255"/>
            <wp:wrapSquare wrapText="bothSides"/>
            <wp:docPr id="12" name="Picture 1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PowerPoint&#10;&#10;Description automatically generated"/>
                    <pic:cNvPicPr/>
                  </pic:nvPicPr>
                  <pic:blipFill rotWithShape="1">
                    <a:blip r:embed="rId9" cstate="print">
                      <a:extLst>
                        <a:ext uri="{28A0092B-C50C-407E-A947-70E740481C1C}">
                          <a14:useLocalDpi xmlns:a14="http://schemas.microsoft.com/office/drawing/2010/main" val="0"/>
                        </a:ext>
                      </a:extLst>
                    </a:blip>
                    <a:srcRect l="28489" t="25327" r="13583" b="17591"/>
                    <a:stretch/>
                  </pic:blipFill>
                  <pic:spPr bwMode="auto">
                    <a:xfrm>
                      <a:off x="0" y="0"/>
                      <a:ext cx="3318510" cy="1839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7B0A" w:rsidRPr="00BB5F2E">
        <w:rPr>
          <w:rFonts w:ascii="Arial" w:hAnsi="Arial" w:cs="Arial"/>
        </w:rPr>
        <w:t>Management and training are required for a better interactive experience during the learning and teaching process; (b) More one-</w:t>
      </w:r>
      <w:r w:rsidR="00A82BDF">
        <w:rPr>
          <w:rFonts w:ascii="Arial" w:hAnsi="Arial" w:cs="Arial"/>
        </w:rPr>
        <w:t>to</w:t>
      </w:r>
      <w:r w:rsidR="006B7B0A" w:rsidRPr="00BB5F2E">
        <w:rPr>
          <w:rFonts w:ascii="Arial" w:hAnsi="Arial" w:cs="Arial"/>
        </w:rPr>
        <w:t>-one time is required to gain more digital literacy</w:t>
      </w:r>
      <w:r w:rsidR="00561521" w:rsidRPr="00BB5F2E">
        <w:rPr>
          <w:rFonts w:ascii="Arial" w:hAnsi="Arial" w:cs="Arial"/>
        </w:rPr>
        <w:t>, and</w:t>
      </w:r>
      <w:r w:rsidR="006B7B0A" w:rsidRPr="00BB5F2E">
        <w:rPr>
          <w:rFonts w:ascii="Arial" w:hAnsi="Arial" w:cs="Arial"/>
        </w:rPr>
        <w:t xml:space="preserve"> (c) Being aware of available training </w:t>
      </w:r>
      <w:r w:rsidR="00854C9A" w:rsidRPr="00854C9A">
        <w:rPr>
          <w:rFonts w:ascii="Arial" w:hAnsi="Arial" w:cs="Arial"/>
        </w:rPr>
        <w:t>expands your knowledge and, as a result, your ability to use technology.</w:t>
      </w:r>
    </w:p>
    <w:p w14:paraId="6543CADF" w14:textId="77777777" w:rsidR="00BB5F2E" w:rsidRPr="00BB5F2E" w:rsidRDefault="00BB5F2E" w:rsidP="00BB5F2E">
      <w:pPr>
        <w:spacing w:line="360" w:lineRule="auto"/>
        <w:rPr>
          <w:rFonts w:ascii="Arial" w:hAnsi="Arial" w:cs="Arial"/>
        </w:rPr>
      </w:pPr>
    </w:p>
    <w:p w14:paraId="7E6BF097" w14:textId="0DAC1157" w:rsidR="005F6BED" w:rsidRPr="00C754D5" w:rsidRDefault="00A306E2" w:rsidP="00B318D6">
      <w:pPr>
        <w:pStyle w:val="Heading1"/>
        <w:numPr>
          <w:ilvl w:val="0"/>
          <w:numId w:val="1"/>
        </w:numPr>
        <w:spacing w:line="360" w:lineRule="auto"/>
        <w:rPr>
          <w:rFonts w:ascii="Arial" w:hAnsi="Arial" w:cs="Arial"/>
          <w:b/>
          <w:bCs/>
          <w:color w:val="70AD47" w:themeColor="accent6"/>
          <w:sz w:val="22"/>
          <w:szCs w:val="22"/>
        </w:rPr>
      </w:pPr>
      <w:bookmarkStart w:id="1" w:name="_Toc107777506"/>
      <w:r w:rsidRPr="003C6396">
        <w:rPr>
          <w:rStyle w:val="Heading1Char"/>
          <w:rFonts w:ascii="Arial" w:hAnsi="Arial" w:cs="Arial"/>
          <w:b/>
          <w:bCs/>
          <w:color w:val="70AD47" w:themeColor="accent6"/>
          <w:sz w:val="22"/>
          <w:szCs w:val="22"/>
        </w:rPr>
        <w:lastRenderedPageBreak/>
        <w:t xml:space="preserve">Research </w:t>
      </w:r>
      <w:r w:rsidR="00C754D5">
        <w:rPr>
          <w:rStyle w:val="Heading1Char"/>
          <w:rFonts w:ascii="Arial" w:hAnsi="Arial" w:cs="Arial"/>
          <w:b/>
          <w:bCs/>
          <w:color w:val="70AD47" w:themeColor="accent6"/>
          <w:sz w:val="22"/>
          <w:szCs w:val="22"/>
        </w:rPr>
        <w:t>D</w:t>
      </w:r>
      <w:r w:rsidRPr="003C6396">
        <w:rPr>
          <w:rStyle w:val="Heading1Char"/>
          <w:rFonts w:ascii="Arial" w:hAnsi="Arial" w:cs="Arial"/>
          <w:b/>
          <w:bCs/>
          <w:color w:val="70AD47" w:themeColor="accent6"/>
          <w:sz w:val="22"/>
          <w:szCs w:val="22"/>
        </w:rPr>
        <w:t>esign</w:t>
      </w:r>
      <w:bookmarkEnd w:id="1"/>
    </w:p>
    <w:p w14:paraId="210C69E1" w14:textId="77777777" w:rsidR="00B26B47" w:rsidRDefault="00C754D5" w:rsidP="00443D9B">
      <w:r>
        <w:t xml:space="preserve">                                        </w:t>
      </w:r>
    </w:p>
    <w:p w14:paraId="0C64AB75" w14:textId="384B4E18" w:rsidR="00B26B47" w:rsidRDefault="00C754D5" w:rsidP="00B318D6">
      <w:pPr>
        <w:spacing w:line="360" w:lineRule="auto"/>
        <w:rPr>
          <w:color w:val="70AD47" w:themeColor="accent6"/>
        </w:rPr>
      </w:pPr>
      <w:r>
        <w:rPr>
          <w:color w:val="70AD47" w:themeColor="accent6"/>
        </w:rPr>
        <w:t xml:space="preserve">           </w:t>
      </w:r>
      <w:r w:rsidR="00B2535A">
        <w:rPr>
          <w:color w:val="70AD47" w:themeColor="accent6"/>
        </w:rPr>
        <w:t xml:space="preserve">  </w:t>
      </w:r>
      <w:r>
        <w:rPr>
          <w:color w:val="70AD47" w:themeColor="accent6"/>
        </w:rPr>
        <w:t xml:space="preserve">      </w:t>
      </w:r>
      <w:r>
        <w:rPr>
          <w:noProof/>
        </w:rPr>
        <w:drawing>
          <wp:inline distT="0" distB="0" distL="0" distR="0" wp14:anchorId="320E4603" wp14:editId="1B6CC2CA">
            <wp:extent cx="4662728" cy="2571750"/>
            <wp:effectExtent l="0" t="0" r="5080" b="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10"/>
                    <a:srcRect l="23576" t="19421" r="8985" b="14201"/>
                    <a:stretch/>
                  </pic:blipFill>
                  <pic:spPr bwMode="auto">
                    <a:xfrm>
                      <a:off x="0" y="0"/>
                      <a:ext cx="4854801" cy="2677689"/>
                    </a:xfrm>
                    <a:prstGeom prst="rect">
                      <a:avLst/>
                    </a:prstGeom>
                    <a:ln>
                      <a:noFill/>
                    </a:ln>
                    <a:extLst>
                      <a:ext uri="{53640926-AAD7-44D8-BBD7-CCE9431645EC}">
                        <a14:shadowObscured xmlns:a14="http://schemas.microsoft.com/office/drawing/2010/main"/>
                      </a:ext>
                    </a:extLst>
                  </pic:spPr>
                </pic:pic>
              </a:graphicData>
            </a:graphic>
          </wp:inline>
        </w:drawing>
      </w:r>
    </w:p>
    <w:p w14:paraId="03DE1F5B" w14:textId="77777777" w:rsidR="00C754D5" w:rsidRPr="00C754D5" w:rsidRDefault="00C754D5" w:rsidP="00443D9B"/>
    <w:p w14:paraId="24FB77A0" w14:textId="63DCBEA4" w:rsidR="001C2CA9" w:rsidRDefault="00A306E2" w:rsidP="00B318D6">
      <w:pPr>
        <w:pStyle w:val="Heading2"/>
        <w:numPr>
          <w:ilvl w:val="1"/>
          <w:numId w:val="1"/>
        </w:numPr>
        <w:spacing w:line="360" w:lineRule="auto"/>
        <w:rPr>
          <w:rFonts w:ascii="Arial" w:hAnsi="Arial" w:cs="Arial"/>
          <w:b/>
          <w:bCs/>
          <w:color w:val="70AD47" w:themeColor="accent6"/>
          <w:sz w:val="22"/>
          <w:szCs w:val="22"/>
        </w:rPr>
      </w:pPr>
      <w:bookmarkStart w:id="2" w:name="_Toc107777507"/>
      <w:r w:rsidRPr="003C6396">
        <w:rPr>
          <w:rFonts w:ascii="Arial" w:hAnsi="Arial" w:cs="Arial"/>
          <w:b/>
          <w:bCs/>
          <w:color w:val="70AD47" w:themeColor="accent6"/>
          <w:sz w:val="22"/>
          <w:szCs w:val="22"/>
        </w:rPr>
        <w:t>Research Question</w:t>
      </w:r>
      <w:bookmarkEnd w:id="2"/>
    </w:p>
    <w:p w14:paraId="268A8F71" w14:textId="77777777" w:rsidR="00E75975" w:rsidRPr="00E75975" w:rsidRDefault="00E75975" w:rsidP="00443D9B"/>
    <w:p w14:paraId="61C2FB64" w14:textId="4EC9105B" w:rsidR="00AC78B4" w:rsidRPr="00C07D45" w:rsidRDefault="00AC78B4" w:rsidP="00C07D45">
      <w:pPr>
        <w:spacing w:line="360" w:lineRule="auto"/>
        <w:rPr>
          <w:rFonts w:ascii="Arial" w:hAnsi="Arial" w:cs="Arial"/>
        </w:rPr>
      </w:pPr>
      <w:r w:rsidRPr="00C07D45">
        <w:rPr>
          <w:rFonts w:ascii="Arial" w:hAnsi="Arial" w:cs="Arial"/>
        </w:rPr>
        <w:t xml:space="preserve">For this assignment, how do students use technology to collaborate </w:t>
      </w:r>
      <w:r w:rsidR="00643785">
        <w:rPr>
          <w:rFonts w:ascii="Arial" w:hAnsi="Arial" w:cs="Arial"/>
        </w:rPr>
        <w:t xml:space="preserve">the </w:t>
      </w:r>
      <w:r w:rsidRPr="00C07D45">
        <w:rPr>
          <w:rFonts w:ascii="Arial" w:hAnsi="Arial" w:cs="Arial"/>
        </w:rPr>
        <w:t>at U</w:t>
      </w:r>
      <w:r w:rsidR="008100F9">
        <w:rPr>
          <w:rFonts w:ascii="Arial" w:hAnsi="Arial" w:cs="Arial"/>
        </w:rPr>
        <w:t xml:space="preserve">niversity of </w:t>
      </w:r>
      <w:r w:rsidRPr="00C07D45">
        <w:rPr>
          <w:rFonts w:ascii="Arial" w:hAnsi="Arial" w:cs="Arial"/>
        </w:rPr>
        <w:t>W</w:t>
      </w:r>
      <w:r w:rsidR="00910DCE">
        <w:rPr>
          <w:rFonts w:ascii="Arial" w:hAnsi="Arial" w:cs="Arial"/>
        </w:rPr>
        <w:t xml:space="preserve">ales </w:t>
      </w:r>
      <w:r w:rsidRPr="00C07D45">
        <w:rPr>
          <w:rFonts w:ascii="Arial" w:hAnsi="Arial" w:cs="Arial"/>
        </w:rPr>
        <w:t>T</w:t>
      </w:r>
      <w:r w:rsidR="00910DCE">
        <w:rPr>
          <w:rFonts w:ascii="Arial" w:hAnsi="Arial" w:cs="Arial"/>
        </w:rPr>
        <w:t xml:space="preserve">rinity </w:t>
      </w:r>
      <w:r w:rsidRPr="00C07D45">
        <w:rPr>
          <w:rFonts w:ascii="Arial" w:hAnsi="Arial" w:cs="Arial"/>
        </w:rPr>
        <w:t>S</w:t>
      </w:r>
      <w:r w:rsidR="00910DCE">
        <w:rPr>
          <w:rFonts w:ascii="Arial" w:hAnsi="Arial" w:cs="Arial"/>
        </w:rPr>
        <w:t xml:space="preserve">aint </w:t>
      </w:r>
      <w:r w:rsidRPr="00C07D45">
        <w:rPr>
          <w:rFonts w:ascii="Arial" w:hAnsi="Arial" w:cs="Arial"/>
        </w:rPr>
        <w:t>D</w:t>
      </w:r>
      <w:r w:rsidR="00910DCE">
        <w:rPr>
          <w:rFonts w:ascii="Arial" w:hAnsi="Arial" w:cs="Arial"/>
        </w:rPr>
        <w:t>avid</w:t>
      </w:r>
      <w:r w:rsidRPr="00C07D45">
        <w:rPr>
          <w:rFonts w:ascii="Arial" w:hAnsi="Arial" w:cs="Arial"/>
        </w:rPr>
        <w:t>? 'Is there a need to provide training on how to use technology to collaborate</w:t>
      </w:r>
      <w:r w:rsidR="00643785">
        <w:rPr>
          <w:rFonts w:ascii="Arial" w:hAnsi="Arial" w:cs="Arial"/>
        </w:rPr>
        <w:t xml:space="preserve"> </w:t>
      </w:r>
      <w:r w:rsidRPr="00C07D45">
        <w:rPr>
          <w:rFonts w:ascii="Arial" w:hAnsi="Arial" w:cs="Arial"/>
        </w:rPr>
        <w:t xml:space="preserve">at </w:t>
      </w:r>
      <w:r w:rsidR="000252F8">
        <w:rPr>
          <w:rFonts w:ascii="Arial" w:hAnsi="Arial" w:cs="Arial"/>
        </w:rPr>
        <w:t xml:space="preserve">the </w:t>
      </w:r>
      <w:r w:rsidRPr="00C07D45">
        <w:rPr>
          <w:rFonts w:ascii="Arial" w:hAnsi="Arial" w:cs="Arial"/>
        </w:rPr>
        <w:t>U</w:t>
      </w:r>
      <w:r w:rsidR="00910DCE">
        <w:rPr>
          <w:rFonts w:ascii="Arial" w:hAnsi="Arial" w:cs="Arial"/>
        </w:rPr>
        <w:t xml:space="preserve">niversity of </w:t>
      </w:r>
      <w:r w:rsidRPr="00C07D45">
        <w:rPr>
          <w:rFonts w:ascii="Arial" w:hAnsi="Arial" w:cs="Arial"/>
        </w:rPr>
        <w:t>W</w:t>
      </w:r>
      <w:r w:rsidR="00910DCE">
        <w:rPr>
          <w:rFonts w:ascii="Arial" w:hAnsi="Arial" w:cs="Arial"/>
        </w:rPr>
        <w:t xml:space="preserve">ales </w:t>
      </w:r>
      <w:r w:rsidRPr="00C07D45">
        <w:rPr>
          <w:rFonts w:ascii="Arial" w:hAnsi="Arial" w:cs="Arial"/>
        </w:rPr>
        <w:t>T</w:t>
      </w:r>
      <w:r w:rsidR="00910DCE">
        <w:rPr>
          <w:rFonts w:ascii="Arial" w:hAnsi="Arial" w:cs="Arial"/>
        </w:rPr>
        <w:t xml:space="preserve">rinity </w:t>
      </w:r>
      <w:r w:rsidRPr="00C07D45">
        <w:rPr>
          <w:rFonts w:ascii="Arial" w:hAnsi="Arial" w:cs="Arial"/>
        </w:rPr>
        <w:t>S</w:t>
      </w:r>
      <w:r w:rsidR="00910DCE">
        <w:rPr>
          <w:rFonts w:ascii="Arial" w:hAnsi="Arial" w:cs="Arial"/>
        </w:rPr>
        <w:t xml:space="preserve">aint </w:t>
      </w:r>
      <w:r w:rsidRPr="00C07D45">
        <w:rPr>
          <w:rFonts w:ascii="Arial" w:hAnsi="Arial" w:cs="Arial"/>
        </w:rPr>
        <w:t>D</w:t>
      </w:r>
      <w:r w:rsidR="00910DCE">
        <w:rPr>
          <w:rFonts w:ascii="Arial" w:hAnsi="Arial" w:cs="Arial"/>
        </w:rPr>
        <w:t>avid</w:t>
      </w:r>
      <w:r w:rsidRPr="00C07D45">
        <w:rPr>
          <w:rFonts w:ascii="Arial" w:hAnsi="Arial" w:cs="Arial"/>
        </w:rPr>
        <w:t xml:space="preserve">?' is the researchers chosen research question. </w:t>
      </w:r>
      <w:r w:rsidR="007A5390" w:rsidRPr="00C07D45">
        <w:rPr>
          <w:rFonts w:ascii="Arial" w:hAnsi="Arial" w:cs="Arial"/>
        </w:rPr>
        <w:t>The researchers chose this question</w:t>
      </w:r>
      <w:r w:rsidRPr="00C07D45">
        <w:rPr>
          <w:rFonts w:ascii="Arial" w:hAnsi="Arial" w:cs="Arial"/>
        </w:rPr>
        <w:t xml:space="preserve"> due to the mixed knowledge and ability regarding technology usage in a classroom setting.</w:t>
      </w:r>
    </w:p>
    <w:p w14:paraId="04EF1DF3" w14:textId="7EEC703A" w:rsidR="00316792" w:rsidRPr="00C07D45" w:rsidRDefault="00AC78B4" w:rsidP="00C07D45">
      <w:pPr>
        <w:spacing w:line="360" w:lineRule="auto"/>
        <w:rPr>
          <w:rFonts w:ascii="Arial" w:hAnsi="Arial" w:cs="Arial"/>
        </w:rPr>
      </w:pPr>
      <w:r w:rsidRPr="00C07D45">
        <w:rPr>
          <w:rFonts w:ascii="Arial" w:hAnsi="Arial" w:cs="Arial"/>
        </w:rPr>
        <w:t xml:space="preserve">Throughout this research, the researchers hoped to test their hypothesis and be able to provide students with resources for additional technical support </w:t>
      </w:r>
      <w:r w:rsidR="00A414ED">
        <w:rPr>
          <w:rFonts w:ascii="Arial" w:hAnsi="Arial" w:cs="Arial"/>
        </w:rPr>
        <w:t xml:space="preserve">available at </w:t>
      </w:r>
      <w:r w:rsidR="00A414ED" w:rsidRPr="00C07D45">
        <w:rPr>
          <w:rFonts w:ascii="Arial" w:hAnsi="Arial" w:cs="Arial"/>
        </w:rPr>
        <w:t>U</w:t>
      </w:r>
      <w:r w:rsidR="00A414ED">
        <w:rPr>
          <w:rFonts w:ascii="Arial" w:hAnsi="Arial" w:cs="Arial"/>
        </w:rPr>
        <w:t xml:space="preserve">niversity of </w:t>
      </w:r>
      <w:r w:rsidR="00A414ED" w:rsidRPr="00C07D45">
        <w:rPr>
          <w:rFonts w:ascii="Arial" w:hAnsi="Arial" w:cs="Arial"/>
        </w:rPr>
        <w:t>W</w:t>
      </w:r>
      <w:r w:rsidR="00A414ED">
        <w:rPr>
          <w:rFonts w:ascii="Arial" w:hAnsi="Arial" w:cs="Arial"/>
        </w:rPr>
        <w:t xml:space="preserve">ales </w:t>
      </w:r>
      <w:r w:rsidR="00A414ED" w:rsidRPr="00C07D45">
        <w:rPr>
          <w:rFonts w:ascii="Arial" w:hAnsi="Arial" w:cs="Arial"/>
        </w:rPr>
        <w:t>T</w:t>
      </w:r>
      <w:r w:rsidR="00A414ED">
        <w:rPr>
          <w:rFonts w:ascii="Arial" w:hAnsi="Arial" w:cs="Arial"/>
        </w:rPr>
        <w:t xml:space="preserve">rinity </w:t>
      </w:r>
      <w:r w:rsidR="00A414ED" w:rsidRPr="00C07D45">
        <w:rPr>
          <w:rFonts w:ascii="Arial" w:hAnsi="Arial" w:cs="Arial"/>
        </w:rPr>
        <w:t>S</w:t>
      </w:r>
      <w:r w:rsidR="00A414ED">
        <w:rPr>
          <w:rFonts w:ascii="Arial" w:hAnsi="Arial" w:cs="Arial"/>
        </w:rPr>
        <w:t xml:space="preserve">aint </w:t>
      </w:r>
      <w:r w:rsidR="00A414ED" w:rsidRPr="00C07D45">
        <w:rPr>
          <w:rFonts w:ascii="Arial" w:hAnsi="Arial" w:cs="Arial"/>
        </w:rPr>
        <w:t>D</w:t>
      </w:r>
      <w:r w:rsidR="00A414ED">
        <w:rPr>
          <w:rFonts w:ascii="Arial" w:hAnsi="Arial" w:cs="Arial"/>
        </w:rPr>
        <w:t>avid</w:t>
      </w:r>
      <w:r w:rsidR="00A414ED" w:rsidRPr="00C07D45">
        <w:rPr>
          <w:rFonts w:ascii="Arial" w:hAnsi="Arial" w:cs="Arial"/>
        </w:rPr>
        <w:t xml:space="preserve"> </w:t>
      </w:r>
      <w:r w:rsidRPr="00C07D45">
        <w:rPr>
          <w:rFonts w:ascii="Arial" w:hAnsi="Arial" w:cs="Arial"/>
        </w:rPr>
        <w:t>that they may not have been aware of.</w:t>
      </w:r>
    </w:p>
    <w:p w14:paraId="78447A2E" w14:textId="2CADB12D" w:rsidR="00AE2E30" w:rsidRDefault="00A306E2" w:rsidP="00B318D6">
      <w:pPr>
        <w:pStyle w:val="Heading2"/>
        <w:numPr>
          <w:ilvl w:val="1"/>
          <w:numId w:val="1"/>
        </w:numPr>
        <w:spacing w:line="360" w:lineRule="auto"/>
        <w:rPr>
          <w:rFonts w:ascii="Arial" w:hAnsi="Arial" w:cs="Arial"/>
          <w:b/>
          <w:bCs/>
          <w:color w:val="70AD47" w:themeColor="accent6"/>
          <w:sz w:val="22"/>
          <w:szCs w:val="22"/>
        </w:rPr>
      </w:pPr>
      <w:bookmarkStart w:id="3" w:name="_Toc107777508"/>
      <w:r w:rsidRPr="003C6396">
        <w:rPr>
          <w:rFonts w:ascii="Arial" w:hAnsi="Arial" w:cs="Arial"/>
          <w:b/>
          <w:bCs/>
          <w:color w:val="70AD47" w:themeColor="accent6"/>
          <w:sz w:val="22"/>
          <w:szCs w:val="22"/>
        </w:rPr>
        <w:t>Method</w:t>
      </w:r>
      <w:bookmarkEnd w:id="3"/>
    </w:p>
    <w:p w14:paraId="1E72DDFF" w14:textId="77777777" w:rsidR="00E75975" w:rsidRPr="00E75975" w:rsidRDefault="00E75975" w:rsidP="00443D9B"/>
    <w:p w14:paraId="183B3C92" w14:textId="2949AE67" w:rsidR="0008179D" w:rsidRDefault="00D06169" w:rsidP="00B317AA">
      <w:pPr>
        <w:spacing w:line="360" w:lineRule="auto"/>
        <w:rPr>
          <w:rFonts w:ascii="Arial" w:hAnsi="Arial" w:cs="Arial"/>
        </w:rPr>
      </w:pPr>
      <w:r w:rsidRPr="00D06169">
        <w:rPr>
          <w:rFonts w:ascii="Arial" w:hAnsi="Arial" w:cs="Arial"/>
        </w:rPr>
        <w:t>The methodology for this study will be divided into two parts: data collection and analysis. Questionnaires will be used for data collection, and once collected, the data will be analysed qualitatively.</w:t>
      </w:r>
      <w:r w:rsidR="001C56B0">
        <w:rPr>
          <w:rFonts w:ascii="Arial" w:hAnsi="Arial" w:cs="Arial"/>
        </w:rPr>
        <w:t xml:space="preserve"> The</w:t>
      </w:r>
      <w:r w:rsidR="00B317AA" w:rsidRPr="00B317AA">
        <w:rPr>
          <w:rFonts w:ascii="Arial" w:hAnsi="Arial" w:cs="Arial"/>
        </w:rPr>
        <w:t xml:space="preserve"> assignment was completed collaboratively. It was decided to collaborate with another student on the research question. </w:t>
      </w:r>
      <w:r w:rsidR="001C56B0">
        <w:rPr>
          <w:rFonts w:ascii="Arial" w:hAnsi="Arial" w:cs="Arial"/>
        </w:rPr>
        <w:t>B</w:t>
      </w:r>
      <w:r w:rsidR="00B317AA" w:rsidRPr="00B317AA">
        <w:rPr>
          <w:rFonts w:ascii="Arial" w:hAnsi="Arial" w:cs="Arial"/>
        </w:rPr>
        <w:t xml:space="preserve">oth researchers highlighted their concerns and developed their hypothesis. </w:t>
      </w:r>
      <w:r w:rsidR="001A097C">
        <w:rPr>
          <w:rFonts w:ascii="Arial" w:hAnsi="Arial" w:cs="Arial"/>
        </w:rPr>
        <w:t>Once it had been agreed upon, t</w:t>
      </w:r>
      <w:r w:rsidR="0008179D" w:rsidRPr="0008179D">
        <w:rPr>
          <w:rFonts w:ascii="Arial" w:hAnsi="Arial" w:cs="Arial"/>
        </w:rPr>
        <w:t>he researchers</w:t>
      </w:r>
      <w:r w:rsidR="0008179D">
        <w:rPr>
          <w:rFonts w:ascii="Arial" w:hAnsi="Arial" w:cs="Arial"/>
        </w:rPr>
        <w:t xml:space="preserve"> then</w:t>
      </w:r>
      <w:r w:rsidR="0008179D" w:rsidRPr="0008179D">
        <w:rPr>
          <w:rFonts w:ascii="Arial" w:hAnsi="Arial" w:cs="Arial"/>
        </w:rPr>
        <w:t xml:space="preserve"> decided to put the</w:t>
      </w:r>
      <w:r w:rsidR="00186B57">
        <w:rPr>
          <w:rFonts w:ascii="Arial" w:hAnsi="Arial" w:cs="Arial"/>
        </w:rPr>
        <w:t>ir</w:t>
      </w:r>
      <w:r w:rsidR="0008179D" w:rsidRPr="0008179D">
        <w:rPr>
          <w:rFonts w:ascii="Arial" w:hAnsi="Arial" w:cs="Arial"/>
        </w:rPr>
        <w:t xml:space="preserve"> hypothesis to the test</w:t>
      </w:r>
      <w:r w:rsidR="001A097C">
        <w:rPr>
          <w:rFonts w:ascii="Arial" w:hAnsi="Arial" w:cs="Arial"/>
        </w:rPr>
        <w:t>.</w:t>
      </w:r>
    </w:p>
    <w:p w14:paraId="55D8655D" w14:textId="59F11883" w:rsidR="009E7DEE" w:rsidRDefault="00B317AA" w:rsidP="00B317AA">
      <w:pPr>
        <w:spacing w:line="360" w:lineRule="auto"/>
        <w:rPr>
          <w:rFonts w:ascii="Arial" w:hAnsi="Arial" w:cs="Arial"/>
        </w:rPr>
      </w:pPr>
      <w:r w:rsidRPr="00B317AA">
        <w:rPr>
          <w:rFonts w:ascii="Arial" w:hAnsi="Arial" w:cs="Arial"/>
        </w:rPr>
        <w:t xml:space="preserve">The researchers </w:t>
      </w:r>
      <w:r w:rsidR="00137D18">
        <w:rPr>
          <w:rFonts w:ascii="Arial" w:hAnsi="Arial" w:cs="Arial"/>
        </w:rPr>
        <w:t>also</w:t>
      </w:r>
      <w:r w:rsidRPr="00B317AA">
        <w:rPr>
          <w:rFonts w:ascii="Arial" w:hAnsi="Arial" w:cs="Arial"/>
        </w:rPr>
        <w:t xml:space="preserve"> devised a timeline as a guide to ensure that they met their deadline and completed their presentation on time. The following steps were included in the timeline: </w:t>
      </w:r>
      <w:r w:rsidRPr="00B317AA">
        <w:rPr>
          <w:rFonts w:ascii="Arial" w:hAnsi="Arial" w:cs="Arial"/>
        </w:rPr>
        <w:lastRenderedPageBreak/>
        <w:t xml:space="preserve">developing the initial research idea, </w:t>
      </w:r>
      <w:r w:rsidR="009062B1" w:rsidRPr="00B317AA">
        <w:rPr>
          <w:rFonts w:ascii="Arial" w:hAnsi="Arial" w:cs="Arial"/>
        </w:rPr>
        <w:t>drafting</w:t>
      </w:r>
      <w:r w:rsidRPr="00B317AA">
        <w:rPr>
          <w:rFonts w:ascii="Arial" w:hAnsi="Arial" w:cs="Arial"/>
        </w:rPr>
        <w:t xml:space="preserve"> the research proposal, finalising the research proposal, presenting the proposal, collecting data, and finally analysing the data.</w:t>
      </w:r>
    </w:p>
    <w:p w14:paraId="415822ED" w14:textId="633ABE7E" w:rsidR="003D66D6" w:rsidRDefault="003D66D6" w:rsidP="00F44A58">
      <w:pPr>
        <w:spacing w:line="360" w:lineRule="auto"/>
        <w:rPr>
          <w:rFonts w:ascii="Arial" w:hAnsi="Arial" w:cs="Arial"/>
        </w:rPr>
      </w:pPr>
      <w:r>
        <w:rPr>
          <w:rFonts w:ascii="Arial" w:hAnsi="Arial" w:cs="Arial"/>
          <w:noProof/>
        </w:rPr>
        <w:drawing>
          <wp:inline distT="0" distB="0" distL="0" distR="0" wp14:anchorId="5FAAE2F4" wp14:editId="39D19C28">
            <wp:extent cx="5570855" cy="3157220"/>
            <wp:effectExtent l="0" t="0" r="0" b="5080"/>
            <wp:docPr id="14" name="Picture 1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PowerPoint&#10;&#10;Description automatically generated"/>
                    <pic:cNvPicPr/>
                  </pic:nvPicPr>
                  <pic:blipFill rotWithShape="1">
                    <a:blip r:embed="rId11" cstate="print">
                      <a:extLst>
                        <a:ext uri="{28A0092B-C50C-407E-A947-70E740481C1C}">
                          <a14:useLocalDpi xmlns:a14="http://schemas.microsoft.com/office/drawing/2010/main" val="0"/>
                        </a:ext>
                      </a:extLst>
                    </a:blip>
                    <a:srcRect l="28113" t="24322" r="13564" b="16893"/>
                    <a:stretch/>
                  </pic:blipFill>
                  <pic:spPr bwMode="auto">
                    <a:xfrm>
                      <a:off x="0" y="0"/>
                      <a:ext cx="5570855" cy="3157220"/>
                    </a:xfrm>
                    <a:prstGeom prst="rect">
                      <a:avLst/>
                    </a:prstGeom>
                    <a:ln>
                      <a:noFill/>
                    </a:ln>
                    <a:extLst>
                      <a:ext uri="{53640926-AAD7-44D8-BBD7-CCE9431645EC}">
                        <a14:shadowObscured xmlns:a14="http://schemas.microsoft.com/office/drawing/2010/main"/>
                      </a:ext>
                    </a:extLst>
                  </pic:spPr>
                </pic:pic>
              </a:graphicData>
            </a:graphic>
          </wp:inline>
        </w:drawing>
      </w:r>
    </w:p>
    <w:p w14:paraId="5E6BD680" w14:textId="2176279D" w:rsidR="00B3276C" w:rsidRPr="00CD15ED" w:rsidRDefault="007A5390" w:rsidP="00B3276C">
      <w:pPr>
        <w:spacing w:line="360" w:lineRule="auto"/>
        <w:rPr>
          <w:rFonts w:ascii="Arial" w:hAnsi="Arial" w:cs="Arial"/>
        </w:rPr>
      </w:pPr>
      <w:r w:rsidRPr="00CD15ED">
        <w:rPr>
          <w:rFonts w:ascii="Arial" w:hAnsi="Arial" w:cs="Arial"/>
        </w:rPr>
        <w:t>The researchers used a questionnaire</w:t>
      </w:r>
      <w:r w:rsidR="00B3276C" w:rsidRPr="00CD15ED">
        <w:rPr>
          <w:rFonts w:ascii="Arial" w:hAnsi="Arial" w:cs="Arial"/>
        </w:rPr>
        <w:t xml:space="preserve"> to ask </w:t>
      </w:r>
      <w:r w:rsidR="00910DCE" w:rsidRPr="00C07D45">
        <w:rPr>
          <w:rFonts w:ascii="Arial" w:hAnsi="Arial" w:cs="Arial"/>
        </w:rPr>
        <w:t>U</w:t>
      </w:r>
      <w:r w:rsidR="00910DCE">
        <w:rPr>
          <w:rFonts w:ascii="Arial" w:hAnsi="Arial" w:cs="Arial"/>
        </w:rPr>
        <w:t xml:space="preserve">niversity of </w:t>
      </w:r>
      <w:r w:rsidR="00910DCE" w:rsidRPr="00C07D45">
        <w:rPr>
          <w:rFonts w:ascii="Arial" w:hAnsi="Arial" w:cs="Arial"/>
        </w:rPr>
        <w:t>W</w:t>
      </w:r>
      <w:r w:rsidR="00910DCE">
        <w:rPr>
          <w:rFonts w:ascii="Arial" w:hAnsi="Arial" w:cs="Arial"/>
        </w:rPr>
        <w:t xml:space="preserve">ales </w:t>
      </w:r>
      <w:r w:rsidR="00910DCE" w:rsidRPr="00C07D45">
        <w:rPr>
          <w:rFonts w:ascii="Arial" w:hAnsi="Arial" w:cs="Arial"/>
        </w:rPr>
        <w:t>T</w:t>
      </w:r>
      <w:r w:rsidR="00910DCE">
        <w:rPr>
          <w:rFonts w:ascii="Arial" w:hAnsi="Arial" w:cs="Arial"/>
        </w:rPr>
        <w:t xml:space="preserve">rinity </w:t>
      </w:r>
      <w:r w:rsidR="00910DCE" w:rsidRPr="00C07D45">
        <w:rPr>
          <w:rFonts w:ascii="Arial" w:hAnsi="Arial" w:cs="Arial"/>
        </w:rPr>
        <w:t>S</w:t>
      </w:r>
      <w:r w:rsidR="00910DCE">
        <w:rPr>
          <w:rFonts w:ascii="Arial" w:hAnsi="Arial" w:cs="Arial"/>
        </w:rPr>
        <w:t xml:space="preserve">aint </w:t>
      </w:r>
      <w:r w:rsidR="00910DCE" w:rsidRPr="00C07D45">
        <w:rPr>
          <w:rFonts w:ascii="Arial" w:hAnsi="Arial" w:cs="Arial"/>
        </w:rPr>
        <w:t>D</w:t>
      </w:r>
      <w:r w:rsidR="00910DCE">
        <w:rPr>
          <w:rFonts w:ascii="Arial" w:hAnsi="Arial" w:cs="Arial"/>
        </w:rPr>
        <w:t>avid</w:t>
      </w:r>
      <w:r w:rsidR="00B3276C" w:rsidRPr="00CD15ED">
        <w:rPr>
          <w:rFonts w:ascii="Arial" w:hAnsi="Arial" w:cs="Arial"/>
        </w:rPr>
        <w:t xml:space="preserve"> students a series of questions. This was accomplished by approaching students and requesting for their permission and willingness to participate in this research.</w:t>
      </w:r>
    </w:p>
    <w:p w14:paraId="6A10CA62" w14:textId="77777777" w:rsidR="00B3276C" w:rsidRDefault="00B3276C" w:rsidP="00B3276C">
      <w:pPr>
        <w:spacing w:line="360" w:lineRule="auto"/>
        <w:rPr>
          <w:rFonts w:ascii="Arial" w:hAnsi="Arial" w:cs="Arial"/>
        </w:rPr>
      </w:pPr>
      <w:r w:rsidRPr="00CD15ED">
        <w:rPr>
          <w:rFonts w:ascii="Arial" w:hAnsi="Arial" w:cs="Arial"/>
        </w:rPr>
        <w:t>During study hours, researchers approached two other classes - health and social - that were taking the same course. There were twenty-five individuals that took part in total. Participants were given the questionnaire on paper, which had been created in Microsoft Word and then printed. To ensure a fair outcome, researchers chose this method over the online Ms Form</w:t>
      </w:r>
      <w:r>
        <w:rPr>
          <w:rFonts w:ascii="Arial" w:hAnsi="Arial" w:cs="Arial"/>
        </w:rPr>
        <w:t xml:space="preserve"> </w:t>
      </w:r>
      <w:r w:rsidRPr="00CD15ED">
        <w:rPr>
          <w:rFonts w:ascii="Arial" w:hAnsi="Arial" w:cs="Arial"/>
        </w:rPr>
        <w:t>as they wanted to approach people of various ages, genders, and abilities to ensure a fair outcome. This was accomplished by performing it in person. The researchers returned at the end of the day to collect the completed questionnaires from the students.</w:t>
      </w:r>
    </w:p>
    <w:p w14:paraId="2131024C" w14:textId="77777777" w:rsidR="00B3276C" w:rsidRPr="00CD15ED" w:rsidRDefault="00B3276C" w:rsidP="00B3276C">
      <w:pPr>
        <w:spacing w:line="360" w:lineRule="auto"/>
        <w:rPr>
          <w:rFonts w:ascii="Arial" w:hAnsi="Arial" w:cs="Arial"/>
        </w:rPr>
      </w:pPr>
      <w:r w:rsidRPr="00CD15ED">
        <w:rPr>
          <w:rFonts w:ascii="Arial" w:hAnsi="Arial" w:cs="Arial"/>
        </w:rPr>
        <w:t xml:space="preserve"> This method was successful because the participants were keen to provide verbal feedback and input to aid with the research</w:t>
      </w:r>
      <w:r w:rsidRPr="00CD15ED">
        <w:t>.</w:t>
      </w:r>
    </w:p>
    <w:p w14:paraId="1EC8D7D5" w14:textId="674BB459" w:rsidR="009A0054" w:rsidRDefault="009A0054" w:rsidP="00B318D6">
      <w:pPr>
        <w:spacing w:line="360" w:lineRule="auto"/>
        <w:rPr>
          <w:rFonts w:ascii="Arial" w:hAnsi="Arial" w:cs="Arial"/>
        </w:rPr>
      </w:pPr>
      <w:r w:rsidRPr="004C605E">
        <w:rPr>
          <w:rFonts w:ascii="Arial" w:hAnsi="Arial" w:cs="Arial"/>
        </w:rPr>
        <w:t xml:space="preserve">The following questions were posed: 1) </w:t>
      </w:r>
      <w:r>
        <w:rPr>
          <w:rFonts w:ascii="Arial" w:hAnsi="Arial" w:cs="Arial"/>
        </w:rPr>
        <w:t>D</w:t>
      </w:r>
      <w:r w:rsidRPr="004C605E">
        <w:rPr>
          <w:rFonts w:ascii="Arial" w:hAnsi="Arial" w:cs="Arial"/>
        </w:rPr>
        <w:t xml:space="preserve">o you give consent for data collection? 2) </w:t>
      </w:r>
      <w:r>
        <w:rPr>
          <w:rFonts w:ascii="Arial" w:hAnsi="Arial" w:cs="Arial"/>
        </w:rPr>
        <w:t>H</w:t>
      </w:r>
      <w:r w:rsidRPr="004C605E">
        <w:rPr>
          <w:rFonts w:ascii="Arial" w:hAnsi="Arial" w:cs="Arial"/>
        </w:rPr>
        <w:t xml:space="preserve">ow confident are you in using technology to collaborate? 3) </w:t>
      </w:r>
      <w:r>
        <w:rPr>
          <w:rFonts w:ascii="Arial" w:hAnsi="Arial" w:cs="Arial"/>
        </w:rPr>
        <w:t>A</w:t>
      </w:r>
      <w:r w:rsidRPr="004C605E">
        <w:rPr>
          <w:rFonts w:ascii="Arial" w:hAnsi="Arial" w:cs="Arial"/>
        </w:rPr>
        <w:t xml:space="preserve">re you aware of any technical support being provided at </w:t>
      </w:r>
      <w:r w:rsidR="00643785">
        <w:rPr>
          <w:rFonts w:ascii="Arial" w:hAnsi="Arial" w:cs="Arial"/>
        </w:rPr>
        <w:t xml:space="preserve">the </w:t>
      </w:r>
      <w:r w:rsidR="00DC3435" w:rsidRPr="00C07D45">
        <w:rPr>
          <w:rFonts w:ascii="Arial" w:hAnsi="Arial" w:cs="Arial"/>
        </w:rPr>
        <w:t>U</w:t>
      </w:r>
      <w:r w:rsidR="00DC3435">
        <w:rPr>
          <w:rFonts w:ascii="Arial" w:hAnsi="Arial" w:cs="Arial"/>
        </w:rPr>
        <w:t xml:space="preserve">niversity of </w:t>
      </w:r>
      <w:r w:rsidR="00DC3435" w:rsidRPr="00C07D45">
        <w:rPr>
          <w:rFonts w:ascii="Arial" w:hAnsi="Arial" w:cs="Arial"/>
        </w:rPr>
        <w:t>W</w:t>
      </w:r>
      <w:r w:rsidR="00DC3435">
        <w:rPr>
          <w:rFonts w:ascii="Arial" w:hAnsi="Arial" w:cs="Arial"/>
        </w:rPr>
        <w:t xml:space="preserve">ales </w:t>
      </w:r>
      <w:r w:rsidR="00DC3435" w:rsidRPr="00C07D45">
        <w:rPr>
          <w:rFonts w:ascii="Arial" w:hAnsi="Arial" w:cs="Arial"/>
        </w:rPr>
        <w:t>T</w:t>
      </w:r>
      <w:r w:rsidR="00DC3435">
        <w:rPr>
          <w:rFonts w:ascii="Arial" w:hAnsi="Arial" w:cs="Arial"/>
        </w:rPr>
        <w:t xml:space="preserve">rinity </w:t>
      </w:r>
      <w:r w:rsidR="00DC3435" w:rsidRPr="00C07D45">
        <w:rPr>
          <w:rFonts w:ascii="Arial" w:hAnsi="Arial" w:cs="Arial"/>
        </w:rPr>
        <w:t>S</w:t>
      </w:r>
      <w:r w:rsidR="00DC3435">
        <w:rPr>
          <w:rFonts w:ascii="Arial" w:hAnsi="Arial" w:cs="Arial"/>
        </w:rPr>
        <w:t xml:space="preserve">aint </w:t>
      </w:r>
      <w:r w:rsidR="00DC3435" w:rsidRPr="00C07D45">
        <w:rPr>
          <w:rFonts w:ascii="Arial" w:hAnsi="Arial" w:cs="Arial"/>
        </w:rPr>
        <w:t>D</w:t>
      </w:r>
      <w:r w:rsidR="00DC3435">
        <w:rPr>
          <w:rFonts w:ascii="Arial" w:hAnsi="Arial" w:cs="Arial"/>
        </w:rPr>
        <w:t>avid</w:t>
      </w:r>
      <w:r w:rsidRPr="004C605E">
        <w:rPr>
          <w:rFonts w:ascii="Arial" w:hAnsi="Arial" w:cs="Arial"/>
        </w:rPr>
        <w:t xml:space="preserve">? 4) </w:t>
      </w:r>
      <w:r>
        <w:rPr>
          <w:rFonts w:ascii="Arial" w:hAnsi="Arial" w:cs="Arial"/>
        </w:rPr>
        <w:t>W</w:t>
      </w:r>
      <w:r w:rsidRPr="004C605E">
        <w:rPr>
          <w:rFonts w:ascii="Arial" w:hAnsi="Arial" w:cs="Arial"/>
        </w:rPr>
        <w:t>hat do you think will help you be more confident in using technology to collaborate? Finally, age and gender must be considered.</w:t>
      </w:r>
    </w:p>
    <w:p w14:paraId="2A0AA19C" w14:textId="415A20F0" w:rsidR="009A0054" w:rsidRDefault="009A0054" w:rsidP="00B318D6">
      <w:pPr>
        <w:spacing w:line="360" w:lineRule="auto"/>
        <w:rPr>
          <w:rFonts w:ascii="Arial" w:hAnsi="Arial" w:cs="Arial"/>
        </w:rPr>
      </w:pPr>
      <w:r w:rsidRPr="009F3DFE">
        <w:rPr>
          <w:rFonts w:ascii="Arial" w:hAnsi="Arial" w:cs="Arial"/>
        </w:rPr>
        <w:t xml:space="preserve">The results were then organised and graphed for easy comparison and testing of </w:t>
      </w:r>
      <w:r w:rsidR="005741E4">
        <w:rPr>
          <w:rFonts w:ascii="Arial" w:hAnsi="Arial" w:cs="Arial"/>
        </w:rPr>
        <w:t>their</w:t>
      </w:r>
      <w:r w:rsidRPr="009F3DFE">
        <w:rPr>
          <w:rFonts w:ascii="Arial" w:hAnsi="Arial" w:cs="Arial"/>
        </w:rPr>
        <w:t xml:space="preserve"> hypothesis.</w:t>
      </w:r>
    </w:p>
    <w:p w14:paraId="2DB2D6D7" w14:textId="4729A044" w:rsidR="00F13C21" w:rsidRDefault="007A42E5" w:rsidP="00B318D6">
      <w:pPr>
        <w:spacing w:line="360" w:lineRule="auto"/>
        <w:rPr>
          <w:rFonts w:ascii="Arial" w:hAnsi="Arial" w:cs="Arial"/>
        </w:rPr>
      </w:pPr>
      <w:r>
        <w:rPr>
          <w:rFonts w:ascii="Arial" w:hAnsi="Arial" w:cs="Arial"/>
        </w:rPr>
        <w:lastRenderedPageBreak/>
        <w:t>The researchers</w:t>
      </w:r>
      <w:r w:rsidR="009C0C42" w:rsidRPr="009C0C42">
        <w:rPr>
          <w:rFonts w:ascii="Arial" w:hAnsi="Arial" w:cs="Arial"/>
        </w:rPr>
        <w:t xml:space="preserve"> then decided on the structure of </w:t>
      </w:r>
      <w:r>
        <w:rPr>
          <w:rFonts w:ascii="Arial" w:hAnsi="Arial" w:cs="Arial"/>
        </w:rPr>
        <w:t>their</w:t>
      </w:r>
      <w:r w:rsidR="009C0C42" w:rsidRPr="009C0C42">
        <w:rPr>
          <w:rFonts w:ascii="Arial" w:hAnsi="Arial" w:cs="Arial"/>
        </w:rPr>
        <w:t xml:space="preserve"> presentation and the information </w:t>
      </w:r>
      <w:r>
        <w:rPr>
          <w:rFonts w:ascii="Arial" w:hAnsi="Arial" w:cs="Arial"/>
        </w:rPr>
        <w:t>they</w:t>
      </w:r>
      <w:r w:rsidR="009C0C42" w:rsidRPr="009C0C42">
        <w:rPr>
          <w:rFonts w:ascii="Arial" w:hAnsi="Arial" w:cs="Arial"/>
        </w:rPr>
        <w:t xml:space="preserve"> wanted to present on each slide. The following are the contents of </w:t>
      </w:r>
      <w:r w:rsidR="002F3780">
        <w:rPr>
          <w:rFonts w:ascii="Arial" w:hAnsi="Arial" w:cs="Arial"/>
        </w:rPr>
        <w:t>their</w:t>
      </w:r>
      <w:r w:rsidR="009C0C42" w:rsidRPr="009C0C42">
        <w:rPr>
          <w:rFonts w:ascii="Arial" w:hAnsi="Arial" w:cs="Arial"/>
        </w:rPr>
        <w:t xml:space="preserve"> presentation on </w:t>
      </w:r>
      <w:r w:rsidR="002F3780">
        <w:rPr>
          <w:rFonts w:ascii="Arial" w:hAnsi="Arial" w:cs="Arial"/>
        </w:rPr>
        <w:t>their</w:t>
      </w:r>
      <w:r w:rsidR="009C0C42" w:rsidRPr="009C0C42">
        <w:rPr>
          <w:rFonts w:ascii="Arial" w:hAnsi="Arial" w:cs="Arial"/>
        </w:rPr>
        <w:t xml:space="preserve"> chosen research question.</w:t>
      </w:r>
      <w:r w:rsidR="00A84AD3">
        <w:rPr>
          <w:rFonts w:ascii="Arial" w:hAnsi="Arial" w:cs="Arial"/>
        </w:rPr>
        <w:t xml:space="preserve"> </w:t>
      </w:r>
    </w:p>
    <w:p w14:paraId="6E94973B" w14:textId="3533084D" w:rsidR="00F13C21" w:rsidRPr="00D4304D" w:rsidRDefault="00F13C21" w:rsidP="00B318D6">
      <w:pPr>
        <w:pStyle w:val="ListParagraph"/>
        <w:numPr>
          <w:ilvl w:val="0"/>
          <w:numId w:val="6"/>
        </w:numPr>
        <w:spacing w:line="360" w:lineRule="auto"/>
        <w:rPr>
          <w:rFonts w:ascii="Arial" w:hAnsi="Arial" w:cs="Arial"/>
          <w:noProof/>
        </w:rPr>
      </w:pPr>
      <w:r>
        <w:rPr>
          <w:noProof/>
        </w:rPr>
        <w:drawing>
          <wp:anchor distT="0" distB="0" distL="114300" distR="114300" simplePos="0" relativeHeight="251659264" behindDoc="0" locked="0" layoutInCell="1" allowOverlap="1" wp14:anchorId="0544FB9E" wp14:editId="5BA46F21">
            <wp:simplePos x="0" y="0"/>
            <wp:positionH relativeFrom="margin">
              <wp:posOffset>7620</wp:posOffset>
            </wp:positionH>
            <wp:positionV relativeFrom="paragraph">
              <wp:posOffset>6350</wp:posOffset>
            </wp:positionV>
            <wp:extent cx="3352800" cy="2865755"/>
            <wp:effectExtent l="0" t="0" r="0" b="0"/>
            <wp:wrapSquare wrapText="bothSides"/>
            <wp:docPr id="4" name="Picture 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PowerPoint&#10;&#10;Description automatically generated"/>
                    <pic:cNvPicPr/>
                  </pic:nvPicPr>
                  <pic:blipFill rotWithShape="1">
                    <a:blip r:embed="rId12" cstate="print">
                      <a:extLst>
                        <a:ext uri="{28A0092B-C50C-407E-A947-70E740481C1C}">
                          <a14:useLocalDpi xmlns:a14="http://schemas.microsoft.com/office/drawing/2010/main" val="0"/>
                        </a:ext>
                      </a:extLst>
                    </a:blip>
                    <a:srcRect l="25135" t="23211" r="12962" b="14021"/>
                    <a:stretch/>
                  </pic:blipFill>
                  <pic:spPr bwMode="auto">
                    <a:xfrm>
                      <a:off x="0" y="0"/>
                      <a:ext cx="3352800" cy="2865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7DB8">
        <w:rPr>
          <w:rFonts w:ascii="Arial" w:hAnsi="Arial" w:cs="Arial"/>
          <w:noProof/>
        </w:rPr>
        <w:t xml:space="preserve"> </w:t>
      </w:r>
      <w:r w:rsidRPr="00D4304D">
        <w:rPr>
          <w:rFonts w:ascii="Arial" w:hAnsi="Arial" w:cs="Arial"/>
          <w:noProof/>
        </w:rPr>
        <w:t>Introduction</w:t>
      </w:r>
    </w:p>
    <w:p w14:paraId="7D9517D5" w14:textId="01D2393C" w:rsidR="00F13C21" w:rsidRPr="00D4304D" w:rsidRDefault="00EB7DB8" w:rsidP="00B318D6">
      <w:pPr>
        <w:pStyle w:val="ListParagraph"/>
        <w:numPr>
          <w:ilvl w:val="0"/>
          <w:numId w:val="6"/>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Hypothesis</w:t>
      </w:r>
    </w:p>
    <w:p w14:paraId="7F785BC1" w14:textId="78EA5C4E" w:rsidR="00F13C21" w:rsidRPr="00D4304D" w:rsidRDefault="00EB7DB8" w:rsidP="00B318D6">
      <w:pPr>
        <w:pStyle w:val="ListParagraph"/>
        <w:numPr>
          <w:ilvl w:val="0"/>
          <w:numId w:val="6"/>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Timeline</w:t>
      </w:r>
    </w:p>
    <w:p w14:paraId="1990C56A" w14:textId="739955FC" w:rsidR="00F13C21" w:rsidRPr="00D4304D" w:rsidRDefault="00EB7DB8" w:rsidP="00B318D6">
      <w:pPr>
        <w:pStyle w:val="ListParagraph"/>
        <w:numPr>
          <w:ilvl w:val="0"/>
          <w:numId w:val="6"/>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Is there a need to provide</w:t>
      </w:r>
      <w:r w:rsidR="0077042E">
        <w:rPr>
          <w:rFonts w:ascii="Arial" w:hAnsi="Arial" w:cs="Arial"/>
          <w:noProof/>
        </w:rPr>
        <w:t xml:space="preserve"> training?</w:t>
      </w:r>
    </w:p>
    <w:p w14:paraId="61F242C8" w14:textId="164AD17E" w:rsidR="00F13C21" w:rsidRDefault="00F13C21" w:rsidP="00B318D6">
      <w:pPr>
        <w:spacing w:line="360" w:lineRule="auto"/>
        <w:rPr>
          <w:rFonts w:ascii="Arial" w:hAnsi="Arial" w:cs="Arial"/>
          <w:noProof/>
        </w:rPr>
      </w:pPr>
      <w:r>
        <w:rPr>
          <w:rFonts w:ascii="Arial" w:hAnsi="Arial" w:cs="Arial"/>
          <w:noProof/>
        </w:rPr>
        <w:tab/>
      </w:r>
      <w:r w:rsidR="00EB7DB8">
        <w:rPr>
          <w:rFonts w:ascii="Arial" w:hAnsi="Arial" w:cs="Arial"/>
          <w:noProof/>
        </w:rPr>
        <w:tab/>
      </w:r>
      <w:r>
        <w:rPr>
          <w:rFonts w:ascii="Arial" w:hAnsi="Arial" w:cs="Arial"/>
          <w:noProof/>
        </w:rPr>
        <w:t>Questionnaire</w:t>
      </w:r>
    </w:p>
    <w:p w14:paraId="655254BE" w14:textId="77777777" w:rsidR="000B25AD" w:rsidRDefault="00F13C21" w:rsidP="00B318D6">
      <w:pPr>
        <w:spacing w:line="360" w:lineRule="auto"/>
        <w:rPr>
          <w:rFonts w:ascii="Arial" w:hAnsi="Arial" w:cs="Arial"/>
          <w:noProof/>
        </w:rPr>
      </w:pPr>
      <w:r>
        <w:rPr>
          <w:rFonts w:ascii="Arial" w:hAnsi="Arial" w:cs="Arial"/>
          <w:noProof/>
        </w:rPr>
        <w:tab/>
      </w:r>
      <w:r>
        <w:rPr>
          <w:rFonts w:ascii="Arial" w:hAnsi="Arial" w:cs="Arial"/>
          <w:noProof/>
        </w:rPr>
        <w:tab/>
        <w:t>Data Collection</w:t>
      </w:r>
    </w:p>
    <w:p w14:paraId="55CCAA2B" w14:textId="636EB7E0" w:rsidR="00F13C21" w:rsidRDefault="009234EA" w:rsidP="00B318D6">
      <w:pPr>
        <w:spacing w:line="360" w:lineRule="auto"/>
        <w:ind w:left="2160" w:firstLine="720"/>
        <w:rPr>
          <w:rFonts w:ascii="Arial" w:hAnsi="Arial" w:cs="Arial"/>
          <w:noProof/>
        </w:rPr>
      </w:pPr>
      <w:r>
        <w:rPr>
          <w:rFonts w:ascii="Arial" w:hAnsi="Arial" w:cs="Arial"/>
          <w:noProof/>
        </w:rPr>
        <w:t xml:space="preserve">    </w:t>
      </w:r>
      <w:r w:rsidR="00F13C21">
        <w:rPr>
          <w:rFonts w:ascii="Arial" w:hAnsi="Arial" w:cs="Arial"/>
          <w:noProof/>
        </w:rPr>
        <w:t>Ethical Consideration</w:t>
      </w:r>
    </w:p>
    <w:p w14:paraId="27A919C0" w14:textId="2F60EE6A" w:rsidR="00F13C21" w:rsidRPr="00D4304D" w:rsidRDefault="00EB7DB8" w:rsidP="00B318D6">
      <w:pPr>
        <w:pStyle w:val="ListParagraph"/>
        <w:numPr>
          <w:ilvl w:val="0"/>
          <w:numId w:val="7"/>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 xml:space="preserve">Training </w:t>
      </w:r>
      <w:r w:rsidR="00AF733B">
        <w:rPr>
          <w:rFonts w:ascii="Arial" w:hAnsi="Arial" w:cs="Arial"/>
          <w:noProof/>
        </w:rPr>
        <w:t>Available</w:t>
      </w:r>
    </w:p>
    <w:p w14:paraId="1D4DA455" w14:textId="126F7781" w:rsidR="00F13C21" w:rsidRPr="00D4304D" w:rsidRDefault="00EB7DB8" w:rsidP="00B318D6">
      <w:pPr>
        <w:pStyle w:val="ListParagraph"/>
        <w:numPr>
          <w:ilvl w:val="0"/>
          <w:numId w:val="7"/>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Facts</w:t>
      </w:r>
    </w:p>
    <w:p w14:paraId="593C85FC" w14:textId="567F00B5" w:rsidR="00E13C0A" w:rsidRDefault="00EB7DB8" w:rsidP="00B318D6">
      <w:pPr>
        <w:pStyle w:val="ListParagraph"/>
        <w:numPr>
          <w:ilvl w:val="0"/>
          <w:numId w:val="7"/>
        </w:numPr>
        <w:spacing w:line="360" w:lineRule="auto"/>
        <w:rPr>
          <w:rFonts w:ascii="Arial" w:hAnsi="Arial" w:cs="Arial"/>
          <w:noProof/>
        </w:rPr>
      </w:pPr>
      <w:r>
        <w:rPr>
          <w:rFonts w:ascii="Arial" w:hAnsi="Arial" w:cs="Arial"/>
          <w:noProof/>
        </w:rPr>
        <w:t xml:space="preserve"> </w:t>
      </w:r>
      <w:r w:rsidR="00F13C21" w:rsidRPr="00D4304D">
        <w:rPr>
          <w:rFonts w:ascii="Arial" w:hAnsi="Arial" w:cs="Arial"/>
          <w:noProof/>
        </w:rPr>
        <w:t>Conclusion</w:t>
      </w:r>
    </w:p>
    <w:p w14:paraId="614B0C2C" w14:textId="62BAA305" w:rsidR="00EA6ADC" w:rsidRDefault="00EA6ADC" w:rsidP="00EA6ADC">
      <w:pPr>
        <w:spacing w:line="360" w:lineRule="auto"/>
        <w:rPr>
          <w:rFonts w:ascii="Arial" w:hAnsi="Arial" w:cs="Arial"/>
        </w:rPr>
      </w:pPr>
      <w:r w:rsidRPr="00EA6ADC">
        <w:rPr>
          <w:rFonts w:ascii="Arial" w:hAnsi="Arial" w:cs="Arial"/>
          <w:noProof/>
        </w:rPr>
        <w:t>After the presentation</w:t>
      </w:r>
      <w:r w:rsidR="005152BA">
        <w:rPr>
          <w:rFonts w:ascii="Arial" w:hAnsi="Arial" w:cs="Arial"/>
          <w:noProof/>
        </w:rPr>
        <w:t xml:space="preserve"> ended</w:t>
      </w:r>
      <w:r w:rsidRPr="00EA6ADC">
        <w:rPr>
          <w:rFonts w:ascii="Arial" w:hAnsi="Arial" w:cs="Arial"/>
          <w:noProof/>
        </w:rPr>
        <w:t xml:space="preserve">, </w:t>
      </w:r>
      <w:r w:rsidR="00DF1B98">
        <w:rPr>
          <w:rFonts w:ascii="Arial" w:hAnsi="Arial" w:cs="Arial"/>
          <w:noProof/>
        </w:rPr>
        <w:t>the audi</w:t>
      </w:r>
      <w:r w:rsidR="00BF1659">
        <w:rPr>
          <w:rFonts w:ascii="Arial" w:hAnsi="Arial" w:cs="Arial"/>
          <w:noProof/>
        </w:rPr>
        <w:t>ence</w:t>
      </w:r>
      <w:r w:rsidR="00167D1F">
        <w:rPr>
          <w:rFonts w:ascii="Arial" w:hAnsi="Arial" w:cs="Arial"/>
          <w:noProof/>
        </w:rPr>
        <w:t xml:space="preserve"> was requested to</w:t>
      </w:r>
      <w:r w:rsidRPr="00EA6ADC">
        <w:rPr>
          <w:rFonts w:ascii="Arial" w:hAnsi="Arial" w:cs="Arial"/>
          <w:noProof/>
        </w:rPr>
        <w:t xml:space="preserve"> t</w:t>
      </w:r>
      <w:r w:rsidR="00167D1F">
        <w:rPr>
          <w:rFonts w:ascii="Arial" w:hAnsi="Arial" w:cs="Arial"/>
          <w:noProof/>
        </w:rPr>
        <w:t>a</w:t>
      </w:r>
      <w:r w:rsidRPr="00EA6ADC">
        <w:rPr>
          <w:rFonts w:ascii="Arial" w:hAnsi="Arial" w:cs="Arial"/>
          <w:noProof/>
        </w:rPr>
        <w:t>k</w:t>
      </w:r>
      <w:r w:rsidR="00167D1F">
        <w:rPr>
          <w:rFonts w:ascii="Arial" w:hAnsi="Arial" w:cs="Arial"/>
          <w:noProof/>
        </w:rPr>
        <w:t>e</w:t>
      </w:r>
      <w:r w:rsidRPr="00EA6ADC">
        <w:rPr>
          <w:rFonts w:ascii="Arial" w:hAnsi="Arial" w:cs="Arial"/>
          <w:noProof/>
        </w:rPr>
        <w:t xml:space="preserve"> a picture of a QR code that </w:t>
      </w:r>
      <w:r w:rsidR="005152BA">
        <w:rPr>
          <w:rFonts w:ascii="Arial" w:hAnsi="Arial" w:cs="Arial"/>
          <w:noProof/>
        </w:rPr>
        <w:t>the researchers had</w:t>
      </w:r>
      <w:r w:rsidRPr="00EA6ADC">
        <w:rPr>
          <w:rFonts w:ascii="Arial" w:hAnsi="Arial" w:cs="Arial"/>
          <w:noProof/>
        </w:rPr>
        <w:t xml:space="preserve"> generated</w:t>
      </w:r>
      <w:r w:rsidR="00096652">
        <w:rPr>
          <w:rFonts w:ascii="Arial" w:hAnsi="Arial" w:cs="Arial"/>
          <w:noProof/>
        </w:rPr>
        <w:t>. This would then take</w:t>
      </w:r>
      <w:r w:rsidRPr="00EA6ADC">
        <w:rPr>
          <w:rFonts w:ascii="Arial" w:hAnsi="Arial" w:cs="Arial"/>
          <w:noProof/>
        </w:rPr>
        <w:t xml:space="preserve"> </w:t>
      </w:r>
      <w:r w:rsidR="002E4BBD">
        <w:rPr>
          <w:rFonts w:ascii="Arial" w:hAnsi="Arial" w:cs="Arial"/>
          <w:noProof/>
        </w:rPr>
        <w:t xml:space="preserve">the </w:t>
      </w:r>
      <w:r w:rsidR="00D9669D">
        <w:rPr>
          <w:rFonts w:ascii="Arial" w:hAnsi="Arial" w:cs="Arial"/>
        </w:rPr>
        <w:t>a</w:t>
      </w:r>
      <w:r w:rsidR="00D9669D" w:rsidRPr="00D9669D">
        <w:rPr>
          <w:rFonts w:ascii="Arial" w:hAnsi="Arial" w:cs="Arial"/>
        </w:rPr>
        <w:t>udience</w:t>
      </w:r>
      <w:r w:rsidR="00D9669D">
        <w:t xml:space="preserve"> </w:t>
      </w:r>
      <w:r w:rsidRPr="00EA6ADC">
        <w:rPr>
          <w:rFonts w:ascii="Arial" w:hAnsi="Arial" w:cs="Arial"/>
          <w:noProof/>
        </w:rPr>
        <w:t>to an online Ms Form for feedback.</w:t>
      </w:r>
    </w:p>
    <w:p w14:paraId="322FE638" w14:textId="386E4C94" w:rsidR="00511D6F" w:rsidRDefault="00511D6F" w:rsidP="00511D6F">
      <w:pPr>
        <w:spacing w:line="360" w:lineRule="auto"/>
        <w:rPr>
          <w:rFonts w:ascii="Arial" w:hAnsi="Arial" w:cs="Arial"/>
          <w:noProof/>
        </w:rPr>
      </w:pPr>
      <w:r>
        <w:rPr>
          <w:rFonts w:ascii="Arial" w:hAnsi="Arial" w:cs="Arial"/>
          <w:noProof/>
        </w:rPr>
        <w:drawing>
          <wp:anchor distT="0" distB="0" distL="114300" distR="114300" simplePos="0" relativeHeight="251667456" behindDoc="0" locked="0" layoutInCell="1" allowOverlap="1" wp14:anchorId="50871F0A" wp14:editId="7A7C9B22">
            <wp:simplePos x="0" y="0"/>
            <wp:positionH relativeFrom="margin">
              <wp:align>left</wp:align>
            </wp:positionH>
            <wp:positionV relativeFrom="paragraph">
              <wp:posOffset>15875</wp:posOffset>
            </wp:positionV>
            <wp:extent cx="1574800" cy="1718310"/>
            <wp:effectExtent l="0" t="0" r="6350" b="0"/>
            <wp:wrapSquare wrapText="bothSides"/>
            <wp:docPr id="15" name="Picture 15" descr="Graphical user interface,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qr code&#10;&#10;Description automatically generated"/>
                    <pic:cNvPicPr/>
                  </pic:nvPicPr>
                  <pic:blipFill rotWithShape="1">
                    <a:blip r:embed="rId13" cstate="print">
                      <a:extLst>
                        <a:ext uri="{28A0092B-C50C-407E-A947-70E740481C1C}">
                          <a14:useLocalDpi xmlns:a14="http://schemas.microsoft.com/office/drawing/2010/main" val="0"/>
                        </a:ext>
                      </a:extLst>
                    </a:blip>
                    <a:srcRect l="11590" t="31746" r="63154" b="19258"/>
                    <a:stretch/>
                  </pic:blipFill>
                  <pic:spPr bwMode="auto">
                    <a:xfrm>
                      <a:off x="0" y="0"/>
                      <a:ext cx="1574800" cy="1718310"/>
                    </a:xfrm>
                    <a:prstGeom prst="rect">
                      <a:avLst/>
                    </a:prstGeom>
                    <a:ln>
                      <a:noFill/>
                    </a:ln>
                    <a:extLst>
                      <a:ext uri="{53640926-AAD7-44D8-BBD7-CCE9431645EC}">
                        <a14:shadowObscured xmlns:a14="http://schemas.microsoft.com/office/drawing/2010/main"/>
                      </a:ext>
                    </a:extLst>
                  </pic:spPr>
                </pic:pic>
              </a:graphicData>
            </a:graphic>
          </wp:anchor>
        </w:drawing>
      </w:r>
    </w:p>
    <w:p w14:paraId="58348020" w14:textId="6B151527" w:rsidR="00511D6F" w:rsidRDefault="00511D6F" w:rsidP="00511D6F">
      <w:pPr>
        <w:spacing w:line="360" w:lineRule="auto"/>
        <w:rPr>
          <w:rFonts w:ascii="Arial" w:hAnsi="Arial" w:cs="Arial"/>
          <w:noProof/>
        </w:rPr>
      </w:pPr>
      <w:r w:rsidRPr="001F6FFF">
        <w:rPr>
          <w:rFonts w:ascii="Arial" w:hAnsi="Arial" w:cs="Arial"/>
          <w:noProof/>
        </w:rPr>
        <w:t xml:space="preserve">However, because the presentation was only </w:t>
      </w:r>
      <w:r w:rsidR="005F1397">
        <w:rPr>
          <w:rFonts w:ascii="Arial" w:hAnsi="Arial" w:cs="Arial"/>
          <w:noProof/>
        </w:rPr>
        <w:t>presented</w:t>
      </w:r>
      <w:r w:rsidRPr="001F6FFF">
        <w:rPr>
          <w:rFonts w:ascii="Arial" w:hAnsi="Arial" w:cs="Arial"/>
          <w:noProof/>
        </w:rPr>
        <w:t xml:space="preserve"> in front of </w:t>
      </w:r>
      <w:r w:rsidR="005F1397">
        <w:rPr>
          <w:rFonts w:ascii="Arial" w:hAnsi="Arial" w:cs="Arial"/>
          <w:noProof/>
        </w:rPr>
        <w:t>their</w:t>
      </w:r>
      <w:r w:rsidRPr="001F6FFF">
        <w:rPr>
          <w:rFonts w:ascii="Arial" w:hAnsi="Arial" w:cs="Arial"/>
          <w:noProof/>
        </w:rPr>
        <w:t xml:space="preserve"> tutor, </w:t>
      </w:r>
      <w:r w:rsidR="005F1397">
        <w:rPr>
          <w:rFonts w:ascii="Arial" w:hAnsi="Arial" w:cs="Arial"/>
          <w:noProof/>
        </w:rPr>
        <w:t>the researchers</w:t>
      </w:r>
      <w:r w:rsidRPr="001F6FFF">
        <w:rPr>
          <w:rFonts w:ascii="Arial" w:hAnsi="Arial" w:cs="Arial"/>
          <w:noProof/>
        </w:rPr>
        <w:t xml:space="preserve"> were unable to receive any </w:t>
      </w:r>
      <w:r w:rsidR="00855790">
        <w:rPr>
          <w:rFonts w:ascii="Arial" w:hAnsi="Arial" w:cs="Arial"/>
          <w:noProof/>
        </w:rPr>
        <w:t xml:space="preserve">constructive </w:t>
      </w:r>
      <w:r w:rsidRPr="001F6FFF">
        <w:rPr>
          <w:rFonts w:ascii="Arial" w:hAnsi="Arial" w:cs="Arial"/>
          <w:noProof/>
        </w:rPr>
        <w:t>feedback.</w:t>
      </w:r>
      <w:r w:rsidRPr="00511D6F">
        <w:rPr>
          <w:rFonts w:ascii="Arial" w:hAnsi="Arial" w:cs="Arial"/>
          <w:noProof/>
        </w:rPr>
        <w:t xml:space="preserve"> </w:t>
      </w:r>
    </w:p>
    <w:p w14:paraId="27C49624" w14:textId="582C97E8" w:rsidR="00DB439F" w:rsidRDefault="00DB439F" w:rsidP="00EA6ADC">
      <w:pPr>
        <w:spacing w:line="360" w:lineRule="auto"/>
        <w:rPr>
          <w:rFonts w:ascii="Arial" w:hAnsi="Arial" w:cs="Arial"/>
          <w:noProof/>
        </w:rPr>
      </w:pPr>
      <w:r>
        <w:rPr>
          <w:rFonts w:ascii="Arial" w:hAnsi="Arial" w:cs="Arial"/>
          <w:noProof/>
        </w:rPr>
        <w:t xml:space="preserve"> </w:t>
      </w:r>
      <w:r w:rsidR="004C269B">
        <w:rPr>
          <w:rFonts w:ascii="Arial" w:hAnsi="Arial" w:cs="Arial"/>
          <w:noProof/>
        </w:rPr>
        <w:t xml:space="preserve">               </w:t>
      </w:r>
    </w:p>
    <w:p w14:paraId="68B814B9" w14:textId="3016690C" w:rsidR="004C269B" w:rsidRDefault="004C269B" w:rsidP="00EA6ADC">
      <w:pPr>
        <w:spacing w:line="360" w:lineRule="auto"/>
        <w:rPr>
          <w:rFonts w:ascii="Arial" w:hAnsi="Arial" w:cs="Arial"/>
          <w:noProof/>
        </w:rPr>
      </w:pPr>
    </w:p>
    <w:p w14:paraId="5F21621A" w14:textId="7BF039EC" w:rsidR="004C269B" w:rsidRDefault="004C269B" w:rsidP="00EA6ADC">
      <w:pPr>
        <w:spacing w:line="360" w:lineRule="auto"/>
        <w:rPr>
          <w:rFonts w:ascii="Arial" w:hAnsi="Arial" w:cs="Arial"/>
          <w:noProof/>
        </w:rPr>
      </w:pPr>
    </w:p>
    <w:p w14:paraId="5625AC42" w14:textId="19FF6759" w:rsidR="00443D9B" w:rsidRPr="00EA6ADC" w:rsidRDefault="00511D6F" w:rsidP="00EA6ADC">
      <w:pPr>
        <w:spacing w:line="360" w:lineRule="auto"/>
        <w:rPr>
          <w:rFonts w:ascii="Arial" w:hAnsi="Arial" w:cs="Arial"/>
          <w:noProof/>
        </w:rPr>
      </w:pPr>
      <w:r>
        <w:rPr>
          <w:rFonts w:ascii="Arial" w:hAnsi="Arial" w:cs="Arial"/>
          <w:noProof/>
        </w:rPr>
        <w:drawing>
          <wp:anchor distT="0" distB="0" distL="114300" distR="114300" simplePos="0" relativeHeight="251666432" behindDoc="0" locked="0" layoutInCell="1" allowOverlap="1" wp14:anchorId="43834E95" wp14:editId="7528746C">
            <wp:simplePos x="0" y="0"/>
            <wp:positionH relativeFrom="margin">
              <wp:posOffset>2959100</wp:posOffset>
            </wp:positionH>
            <wp:positionV relativeFrom="paragraph">
              <wp:posOffset>14605</wp:posOffset>
            </wp:positionV>
            <wp:extent cx="2348865" cy="1792605"/>
            <wp:effectExtent l="0" t="0" r="0" b="0"/>
            <wp:wrapSquare wrapText="bothSides"/>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l="22794" t="24993" r="25928" b="5427"/>
                    <a:stretch/>
                  </pic:blipFill>
                  <pic:spPr bwMode="auto">
                    <a:xfrm>
                      <a:off x="0" y="0"/>
                      <a:ext cx="2348865" cy="1792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72F5">
        <w:rPr>
          <w:rFonts w:ascii="Arial" w:hAnsi="Arial" w:cs="Arial"/>
          <w:noProof/>
        </w:rPr>
        <w:t xml:space="preserve">     </w:t>
      </w:r>
      <w:r>
        <w:rPr>
          <w:rFonts w:ascii="Arial" w:hAnsi="Arial" w:cs="Arial"/>
          <w:noProof/>
        </w:rPr>
        <w:drawing>
          <wp:inline distT="0" distB="0" distL="0" distR="0" wp14:anchorId="7D1EB760" wp14:editId="35E897DA">
            <wp:extent cx="2268071" cy="1711734"/>
            <wp:effectExtent l="0" t="0" r="0" b="3175"/>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l="20702" t="26005" r="28447" b="5767"/>
                    <a:stretch/>
                  </pic:blipFill>
                  <pic:spPr bwMode="auto">
                    <a:xfrm>
                      <a:off x="0" y="0"/>
                      <a:ext cx="2283196" cy="172314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rPr>
        <w:t xml:space="preserve">     </w:t>
      </w:r>
    </w:p>
    <w:p w14:paraId="024AD0FF" w14:textId="37BB4087" w:rsidR="00531F77" w:rsidRDefault="00A306E2" w:rsidP="00531F77">
      <w:pPr>
        <w:pStyle w:val="Heading2"/>
        <w:numPr>
          <w:ilvl w:val="1"/>
          <w:numId w:val="1"/>
        </w:numPr>
        <w:spacing w:line="360" w:lineRule="auto"/>
        <w:rPr>
          <w:rFonts w:ascii="Arial" w:hAnsi="Arial" w:cs="Arial"/>
          <w:b/>
          <w:bCs/>
          <w:color w:val="70AD47" w:themeColor="accent6"/>
          <w:sz w:val="22"/>
          <w:szCs w:val="22"/>
        </w:rPr>
      </w:pPr>
      <w:bookmarkStart w:id="4" w:name="_Toc107777509"/>
      <w:r w:rsidRPr="003C6396">
        <w:rPr>
          <w:rFonts w:ascii="Arial" w:hAnsi="Arial" w:cs="Arial"/>
          <w:b/>
          <w:bCs/>
          <w:color w:val="70AD47" w:themeColor="accent6"/>
          <w:sz w:val="22"/>
          <w:szCs w:val="22"/>
        </w:rPr>
        <w:lastRenderedPageBreak/>
        <w:t>Ethical Considerations</w:t>
      </w:r>
      <w:bookmarkEnd w:id="4"/>
    </w:p>
    <w:p w14:paraId="25A73A0F" w14:textId="77777777" w:rsidR="00E75975" w:rsidRPr="00E75975" w:rsidRDefault="00E75975" w:rsidP="00443D9B"/>
    <w:p w14:paraId="4FDC0459" w14:textId="77777777" w:rsidR="00975F89" w:rsidRDefault="00961819" w:rsidP="00B318D6">
      <w:pPr>
        <w:spacing w:line="360" w:lineRule="auto"/>
        <w:rPr>
          <w:rFonts w:ascii="Arial" w:hAnsi="Arial" w:cs="Arial"/>
          <w:color w:val="2C3E50"/>
          <w:shd w:val="clear" w:color="auto" w:fill="FFFFFF"/>
        </w:rPr>
      </w:pPr>
      <w:r w:rsidRPr="00493EF8">
        <w:rPr>
          <w:rFonts w:ascii="Arial" w:hAnsi="Arial" w:cs="Arial"/>
        </w:rPr>
        <w:t>In research, ethical considerations are a set of principles that guide your research designs and practices.</w:t>
      </w:r>
      <w:r w:rsidRPr="00975F89">
        <w:rPr>
          <w:rFonts w:ascii="Arial" w:hAnsi="Arial" w:cs="Arial"/>
        </w:rPr>
        <w:t xml:space="preserve"> When collecting data from people, researchers must always follow a set of rules. </w:t>
      </w:r>
      <w:r w:rsidRPr="00975F89">
        <w:rPr>
          <w:rFonts w:ascii="Arial" w:hAnsi="Arial" w:cs="Arial"/>
          <w:color w:val="2C3E50"/>
          <w:shd w:val="clear" w:color="auto" w:fill="FFFFFF"/>
        </w:rPr>
        <w:t xml:space="preserve">(Bhandari, 2022) </w:t>
      </w:r>
    </w:p>
    <w:p w14:paraId="656D1555" w14:textId="6DDBF729" w:rsidR="00A50041" w:rsidRDefault="00665313" w:rsidP="00443D9B">
      <w:pPr>
        <w:spacing w:line="360" w:lineRule="auto"/>
        <w:rPr>
          <w:rFonts w:ascii="Arial" w:hAnsi="Arial" w:cs="Arial"/>
        </w:rPr>
      </w:pPr>
      <w:r w:rsidRPr="00975F89">
        <w:rPr>
          <w:rFonts w:ascii="Arial" w:hAnsi="Arial" w:cs="Arial"/>
        </w:rPr>
        <w:t xml:space="preserve">Throughout </w:t>
      </w:r>
      <w:r w:rsidR="00482E46">
        <w:rPr>
          <w:rFonts w:ascii="Arial" w:hAnsi="Arial" w:cs="Arial"/>
        </w:rPr>
        <w:t>the</w:t>
      </w:r>
      <w:r w:rsidRPr="00975F89">
        <w:rPr>
          <w:rFonts w:ascii="Arial" w:hAnsi="Arial" w:cs="Arial"/>
        </w:rPr>
        <w:t xml:space="preserve"> research, </w:t>
      </w:r>
      <w:r w:rsidR="005F3540">
        <w:rPr>
          <w:rFonts w:ascii="Arial" w:hAnsi="Arial" w:cs="Arial"/>
        </w:rPr>
        <w:t>the researchers</w:t>
      </w:r>
      <w:r w:rsidR="00706242">
        <w:rPr>
          <w:rFonts w:ascii="Arial" w:hAnsi="Arial" w:cs="Arial"/>
        </w:rPr>
        <w:t xml:space="preserve"> were</w:t>
      </w:r>
      <w:r w:rsidRPr="00975F89">
        <w:rPr>
          <w:rFonts w:ascii="Arial" w:hAnsi="Arial" w:cs="Arial"/>
        </w:rPr>
        <w:t xml:space="preserve"> very careful not to reveal any personal information about any of the</w:t>
      </w:r>
      <w:r w:rsidR="00482E46">
        <w:rPr>
          <w:rFonts w:ascii="Arial" w:hAnsi="Arial" w:cs="Arial"/>
        </w:rPr>
        <w:t>ir</w:t>
      </w:r>
      <w:r w:rsidRPr="00975F89">
        <w:rPr>
          <w:rFonts w:ascii="Arial" w:hAnsi="Arial" w:cs="Arial"/>
        </w:rPr>
        <w:t xml:space="preserve"> twenty-five participants. </w:t>
      </w:r>
      <w:r w:rsidR="00046870">
        <w:rPr>
          <w:rFonts w:ascii="Arial" w:hAnsi="Arial" w:cs="Arial"/>
        </w:rPr>
        <w:t>They</w:t>
      </w:r>
      <w:r w:rsidRPr="00975F89">
        <w:rPr>
          <w:rFonts w:ascii="Arial" w:hAnsi="Arial" w:cs="Arial"/>
        </w:rPr>
        <w:t xml:space="preserve"> accomplished this by ensuring that everything was kept anonymous and that only their consent, age, and gender were requested.</w:t>
      </w:r>
      <w:r w:rsidR="00975F89" w:rsidRPr="00975F89">
        <w:rPr>
          <w:rFonts w:ascii="Arial" w:hAnsi="Arial" w:cs="Arial"/>
        </w:rPr>
        <w:t xml:space="preserve"> </w:t>
      </w:r>
      <w:r w:rsidR="00CE1BAE" w:rsidRPr="00975F89">
        <w:rPr>
          <w:rFonts w:ascii="Arial" w:hAnsi="Arial" w:cs="Arial"/>
        </w:rPr>
        <w:t xml:space="preserve">Furthermore, </w:t>
      </w:r>
      <w:r w:rsidR="00046870">
        <w:rPr>
          <w:rFonts w:ascii="Arial" w:hAnsi="Arial" w:cs="Arial"/>
        </w:rPr>
        <w:t>the researchers</w:t>
      </w:r>
      <w:r w:rsidR="00CE1BAE" w:rsidRPr="00975F89">
        <w:rPr>
          <w:rFonts w:ascii="Arial" w:hAnsi="Arial" w:cs="Arial"/>
        </w:rPr>
        <w:t xml:space="preserve"> made certain that </w:t>
      </w:r>
      <w:r w:rsidR="00046870">
        <w:rPr>
          <w:rFonts w:ascii="Arial" w:hAnsi="Arial" w:cs="Arial"/>
        </w:rPr>
        <w:t>they</w:t>
      </w:r>
      <w:r w:rsidR="00CE1BAE" w:rsidRPr="00975F89">
        <w:rPr>
          <w:rFonts w:ascii="Arial" w:hAnsi="Arial" w:cs="Arial"/>
        </w:rPr>
        <w:t xml:space="preserve"> did not ask any questions that would reveal or imply that a </w:t>
      </w:r>
      <w:r w:rsidR="00FD0A10">
        <w:rPr>
          <w:rFonts w:ascii="Arial" w:hAnsi="Arial" w:cs="Arial"/>
        </w:rPr>
        <w:t>participant</w:t>
      </w:r>
      <w:r w:rsidR="00CE1BAE" w:rsidRPr="00975F89">
        <w:rPr>
          <w:rFonts w:ascii="Arial" w:hAnsi="Arial" w:cs="Arial"/>
        </w:rPr>
        <w:t xml:space="preserve"> might require additional assistance. As a result, </w:t>
      </w:r>
      <w:r w:rsidR="00FD0A10">
        <w:rPr>
          <w:rFonts w:ascii="Arial" w:hAnsi="Arial" w:cs="Arial"/>
        </w:rPr>
        <w:t>the researcher’s</w:t>
      </w:r>
      <w:r w:rsidR="00CE1BAE" w:rsidRPr="00975F89">
        <w:rPr>
          <w:rFonts w:ascii="Arial" w:hAnsi="Arial" w:cs="Arial"/>
        </w:rPr>
        <w:t xml:space="preserve"> research and findings would be fair and true when tested against </w:t>
      </w:r>
      <w:r w:rsidR="0054315B">
        <w:rPr>
          <w:rFonts w:ascii="Arial" w:hAnsi="Arial" w:cs="Arial"/>
        </w:rPr>
        <w:t>their</w:t>
      </w:r>
      <w:r w:rsidR="00CE1BAE" w:rsidRPr="00975F89">
        <w:rPr>
          <w:rFonts w:ascii="Arial" w:hAnsi="Arial" w:cs="Arial"/>
        </w:rPr>
        <w:t xml:space="preserve"> hypothesis.</w:t>
      </w:r>
    </w:p>
    <w:p w14:paraId="110B80AE" w14:textId="77777777" w:rsidR="00443D9B" w:rsidRPr="00443D9B" w:rsidRDefault="00443D9B" w:rsidP="00443D9B">
      <w:pPr>
        <w:spacing w:line="360" w:lineRule="auto"/>
        <w:rPr>
          <w:rFonts w:ascii="Arial" w:hAnsi="Arial" w:cs="Arial"/>
        </w:rPr>
      </w:pPr>
    </w:p>
    <w:p w14:paraId="5FF05AC9" w14:textId="29490DC8" w:rsidR="00443D9B" w:rsidRDefault="00AD3672" w:rsidP="004B00D4">
      <w:pPr>
        <w:pStyle w:val="ListParagraph"/>
        <w:numPr>
          <w:ilvl w:val="0"/>
          <w:numId w:val="1"/>
        </w:numPr>
        <w:spacing w:line="360" w:lineRule="auto"/>
        <w:rPr>
          <w:rStyle w:val="Heading1Char"/>
          <w:rFonts w:ascii="Arial" w:hAnsi="Arial" w:cs="Arial"/>
          <w:b/>
          <w:bCs/>
          <w:color w:val="70AD47" w:themeColor="accent6"/>
          <w:sz w:val="22"/>
          <w:szCs w:val="22"/>
        </w:rPr>
      </w:pPr>
      <w:bookmarkStart w:id="5" w:name="_Toc107777510"/>
      <w:r w:rsidRPr="003C6396">
        <w:rPr>
          <w:rStyle w:val="Heading1Char"/>
          <w:rFonts w:ascii="Arial" w:hAnsi="Arial" w:cs="Arial"/>
          <w:b/>
          <w:bCs/>
          <w:color w:val="70AD47" w:themeColor="accent6"/>
          <w:sz w:val="22"/>
          <w:szCs w:val="22"/>
        </w:rPr>
        <w:t>Results</w:t>
      </w:r>
      <w:bookmarkEnd w:id="5"/>
    </w:p>
    <w:p w14:paraId="72A26AD3" w14:textId="77777777" w:rsidR="004B00D4" w:rsidRPr="004B00D4" w:rsidRDefault="004B00D4" w:rsidP="004B00D4">
      <w:pPr>
        <w:rPr>
          <w:rStyle w:val="Heading1Char"/>
          <w:rFonts w:ascii="Arial" w:hAnsi="Arial" w:cs="Arial"/>
          <w:b/>
          <w:bCs/>
          <w:color w:val="70AD47" w:themeColor="accent6"/>
          <w:sz w:val="22"/>
          <w:szCs w:val="22"/>
        </w:rPr>
      </w:pPr>
    </w:p>
    <w:p w14:paraId="16B15914" w14:textId="4ED1935C" w:rsidR="003F7586" w:rsidRDefault="00CE0EEE" w:rsidP="009F61F3">
      <w:pPr>
        <w:spacing w:line="360" w:lineRule="auto"/>
        <w:rPr>
          <w:rStyle w:val="Heading1Char"/>
          <w:rFonts w:ascii="Arial" w:hAnsi="Arial" w:cs="Arial"/>
          <w:color w:val="auto"/>
          <w:sz w:val="22"/>
          <w:szCs w:val="22"/>
        </w:rPr>
      </w:pPr>
      <w:r w:rsidRPr="00CE0EEE">
        <w:rPr>
          <w:rStyle w:val="Heading1Char"/>
          <w:rFonts w:ascii="Arial" w:hAnsi="Arial" w:cs="Arial"/>
          <w:color w:val="auto"/>
          <w:sz w:val="22"/>
          <w:szCs w:val="22"/>
        </w:rPr>
        <w:t xml:space="preserve">In the form of graphs, </w:t>
      </w:r>
      <w:r w:rsidR="00B052ED">
        <w:rPr>
          <w:rStyle w:val="Heading1Char"/>
          <w:rFonts w:ascii="Arial" w:hAnsi="Arial" w:cs="Arial"/>
          <w:color w:val="auto"/>
          <w:sz w:val="22"/>
          <w:szCs w:val="22"/>
        </w:rPr>
        <w:t>the researchers</w:t>
      </w:r>
      <w:r w:rsidRPr="00CE0EEE">
        <w:rPr>
          <w:rStyle w:val="Heading1Char"/>
          <w:rFonts w:ascii="Arial" w:hAnsi="Arial" w:cs="Arial"/>
          <w:color w:val="auto"/>
          <w:sz w:val="22"/>
          <w:szCs w:val="22"/>
        </w:rPr>
        <w:t xml:space="preserve"> present</w:t>
      </w:r>
      <w:r w:rsidR="00201829">
        <w:rPr>
          <w:rStyle w:val="Heading1Char"/>
          <w:rFonts w:ascii="Arial" w:hAnsi="Arial" w:cs="Arial"/>
          <w:color w:val="auto"/>
          <w:sz w:val="22"/>
          <w:szCs w:val="22"/>
        </w:rPr>
        <w:t>ed</w:t>
      </w:r>
      <w:r w:rsidRPr="00CE0EEE">
        <w:rPr>
          <w:rStyle w:val="Heading1Char"/>
          <w:rFonts w:ascii="Arial" w:hAnsi="Arial" w:cs="Arial"/>
          <w:color w:val="auto"/>
          <w:sz w:val="22"/>
          <w:szCs w:val="22"/>
        </w:rPr>
        <w:t xml:space="preserve"> the details of </w:t>
      </w:r>
      <w:r w:rsidR="00623841">
        <w:rPr>
          <w:rStyle w:val="Heading1Char"/>
          <w:rFonts w:ascii="Arial" w:hAnsi="Arial" w:cs="Arial"/>
          <w:color w:val="auto"/>
          <w:sz w:val="22"/>
          <w:szCs w:val="22"/>
        </w:rPr>
        <w:t>thei</w:t>
      </w:r>
      <w:r w:rsidRPr="00CE0EEE">
        <w:rPr>
          <w:rStyle w:val="Heading1Char"/>
          <w:rFonts w:ascii="Arial" w:hAnsi="Arial" w:cs="Arial"/>
          <w:color w:val="auto"/>
          <w:sz w:val="22"/>
          <w:szCs w:val="22"/>
        </w:rPr>
        <w:t>r research findings.</w:t>
      </w:r>
      <w:r w:rsidR="00FA78DA">
        <w:rPr>
          <w:rStyle w:val="Heading1Char"/>
          <w:rFonts w:ascii="Arial" w:hAnsi="Arial" w:cs="Arial"/>
          <w:color w:val="auto"/>
          <w:sz w:val="22"/>
          <w:szCs w:val="22"/>
        </w:rPr>
        <w:t xml:space="preserve"> </w:t>
      </w:r>
    </w:p>
    <w:p w14:paraId="4A7EEA96" w14:textId="168D2538" w:rsidR="00503BB7" w:rsidRDefault="000519DA" w:rsidP="00B318D6">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Question</w:t>
      </w:r>
      <w:r w:rsidR="00621AD3">
        <w:rPr>
          <w:rStyle w:val="Heading1Char"/>
          <w:rFonts w:ascii="Arial" w:hAnsi="Arial" w:cs="Arial"/>
          <w:color w:val="auto"/>
          <w:sz w:val="22"/>
          <w:szCs w:val="22"/>
        </w:rPr>
        <w:t>s</w:t>
      </w:r>
      <w:r>
        <w:rPr>
          <w:rStyle w:val="Heading1Char"/>
          <w:rFonts w:ascii="Arial" w:hAnsi="Arial" w:cs="Arial"/>
          <w:color w:val="auto"/>
          <w:sz w:val="22"/>
          <w:szCs w:val="22"/>
        </w:rPr>
        <w:t xml:space="preserve"> </w:t>
      </w:r>
      <w:r w:rsidR="00E10B44">
        <w:rPr>
          <w:rStyle w:val="Heading1Char"/>
          <w:rFonts w:ascii="Arial" w:hAnsi="Arial" w:cs="Arial"/>
          <w:color w:val="auto"/>
          <w:sz w:val="22"/>
          <w:szCs w:val="22"/>
        </w:rPr>
        <w:t>one</w:t>
      </w:r>
      <w:r>
        <w:rPr>
          <w:rStyle w:val="Heading1Char"/>
          <w:rFonts w:ascii="Arial" w:hAnsi="Arial" w:cs="Arial"/>
          <w:color w:val="auto"/>
          <w:sz w:val="22"/>
          <w:szCs w:val="22"/>
        </w:rPr>
        <w:t xml:space="preserve">, </w:t>
      </w:r>
      <w:r w:rsidR="00E10B44">
        <w:rPr>
          <w:rStyle w:val="Heading1Char"/>
          <w:rFonts w:ascii="Arial" w:hAnsi="Arial" w:cs="Arial"/>
          <w:color w:val="auto"/>
          <w:sz w:val="22"/>
          <w:szCs w:val="22"/>
        </w:rPr>
        <w:t>two</w:t>
      </w:r>
      <w:r>
        <w:rPr>
          <w:rStyle w:val="Heading1Char"/>
          <w:rFonts w:ascii="Arial" w:hAnsi="Arial" w:cs="Arial"/>
          <w:color w:val="auto"/>
          <w:sz w:val="22"/>
          <w:szCs w:val="22"/>
        </w:rPr>
        <w:t xml:space="preserve">, and </w:t>
      </w:r>
      <w:r w:rsidR="00E10B44">
        <w:rPr>
          <w:rStyle w:val="Heading1Char"/>
          <w:rFonts w:ascii="Arial" w:hAnsi="Arial" w:cs="Arial"/>
          <w:color w:val="auto"/>
          <w:sz w:val="22"/>
          <w:szCs w:val="22"/>
        </w:rPr>
        <w:t>three</w:t>
      </w:r>
      <w:r>
        <w:rPr>
          <w:rStyle w:val="Heading1Char"/>
          <w:rFonts w:ascii="Arial" w:hAnsi="Arial" w:cs="Arial"/>
          <w:color w:val="auto"/>
          <w:sz w:val="22"/>
          <w:szCs w:val="22"/>
        </w:rPr>
        <w:t xml:space="preserve"> </w:t>
      </w:r>
      <w:r w:rsidR="008C7FA8">
        <w:rPr>
          <w:rStyle w:val="Heading1Char"/>
          <w:rFonts w:ascii="Arial" w:hAnsi="Arial" w:cs="Arial"/>
          <w:color w:val="auto"/>
          <w:sz w:val="22"/>
          <w:szCs w:val="22"/>
        </w:rPr>
        <w:t>are shown below.</w:t>
      </w:r>
      <w:r w:rsidR="00F7000C">
        <w:rPr>
          <w:rStyle w:val="Heading1Char"/>
          <w:rFonts w:ascii="Arial" w:hAnsi="Arial" w:cs="Arial"/>
          <w:color w:val="auto"/>
          <w:sz w:val="22"/>
          <w:szCs w:val="22"/>
        </w:rPr>
        <w:t xml:space="preserve"> </w:t>
      </w:r>
      <w:r w:rsidR="00607625" w:rsidRPr="00607625">
        <w:rPr>
          <w:rStyle w:val="Heading1Char"/>
          <w:rFonts w:ascii="Arial" w:hAnsi="Arial" w:cs="Arial"/>
          <w:color w:val="auto"/>
          <w:sz w:val="22"/>
          <w:szCs w:val="22"/>
        </w:rPr>
        <w:t xml:space="preserve">As we can see, all twenty-five of </w:t>
      </w:r>
      <w:r w:rsidR="00623841">
        <w:rPr>
          <w:rStyle w:val="Heading1Char"/>
          <w:rFonts w:ascii="Arial" w:hAnsi="Arial" w:cs="Arial"/>
          <w:color w:val="auto"/>
          <w:sz w:val="22"/>
          <w:szCs w:val="22"/>
        </w:rPr>
        <w:t>their</w:t>
      </w:r>
      <w:r w:rsidR="00607625" w:rsidRPr="00607625">
        <w:rPr>
          <w:rStyle w:val="Heading1Char"/>
          <w:rFonts w:ascii="Arial" w:hAnsi="Arial" w:cs="Arial"/>
          <w:color w:val="auto"/>
          <w:sz w:val="22"/>
          <w:szCs w:val="22"/>
        </w:rPr>
        <w:t xml:space="preserve"> participants </w:t>
      </w:r>
      <w:r w:rsidR="00B679DB">
        <w:rPr>
          <w:rStyle w:val="Heading1Char"/>
          <w:rFonts w:ascii="Arial" w:hAnsi="Arial" w:cs="Arial"/>
          <w:color w:val="auto"/>
          <w:sz w:val="22"/>
          <w:szCs w:val="22"/>
        </w:rPr>
        <w:t>has</w:t>
      </w:r>
      <w:r w:rsidR="00607625" w:rsidRPr="00607625">
        <w:rPr>
          <w:rStyle w:val="Heading1Char"/>
          <w:rFonts w:ascii="Arial" w:hAnsi="Arial" w:cs="Arial"/>
          <w:color w:val="auto"/>
          <w:sz w:val="22"/>
          <w:szCs w:val="22"/>
        </w:rPr>
        <w:t xml:space="preserve"> agreed to take part in </w:t>
      </w:r>
      <w:r w:rsidR="00623841">
        <w:rPr>
          <w:rStyle w:val="Heading1Char"/>
          <w:rFonts w:ascii="Arial" w:hAnsi="Arial" w:cs="Arial"/>
          <w:color w:val="auto"/>
          <w:sz w:val="22"/>
          <w:szCs w:val="22"/>
        </w:rPr>
        <w:t>the</w:t>
      </w:r>
      <w:r w:rsidR="00607625" w:rsidRPr="00607625">
        <w:rPr>
          <w:rStyle w:val="Heading1Char"/>
          <w:rFonts w:ascii="Arial" w:hAnsi="Arial" w:cs="Arial"/>
          <w:color w:val="auto"/>
          <w:sz w:val="22"/>
          <w:szCs w:val="22"/>
        </w:rPr>
        <w:t xml:space="preserve"> research.</w:t>
      </w:r>
      <w:r w:rsidR="00503BB7">
        <w:rPr>
          <w:rStyle w:val="Heading1Char"/>
          <w:rFonts w:ascii="Arial" w:hAnsi="Arial" w:cs="Arial"/>
          <w:color w:val="auto"/>
          <w:sz w:val="22"/>
          <w:szCs w:val="22"/>
        </w:rPr>
        <w:t xml:space="preserve"> </w:t>
      </w:r>
    </w:p>
    <w:p w14:paraId="10635689" w14:textId="1BA3C931" w:rsidR="00607625" w:rsidRPr="00607625" w:rsidRDefault="00503BB7" w:rsidP="00B318D6">
      <w:pPr>
        <w:spacing w:line="360" w:lineRule="auto"/>
        <w:rPr>
          <w:rStyle w:val="Heading1Char"/>
          <w:rFonts w:ascii="Arial" w:hAnsi="Arial" w:cs="Arial"/>
          <w:color w:val="auto"/>
          <w:sz w:val="22"/>
          <w:szCs w:val="22"/>
        </w:rPr>
      </w:pPr>
      <w:r>
        <w:rPr>
          <w:noProof/>
        </w:rPr>
        <w:drawing>
          <wp:anchor distT="0" distB="0" distL="114300" distR="114300" simplePos="0" relativeHeight="251660288" behindDoc="0" locked="0" layoutInCell="1" allowOverlap="1" wp14:anchorId="79F3C2B7" wp14:editId="2062A4E1">
            <wp:simplePos x="0" y="0"/>
            <wp:positionH relativeFrom="margin">
              <wp:align>left</wp:align>
            </wp:positionH>
            <wp:positionV relativeFrom="paragraph">
              <wp:posOffset>-1905</wp:posOffset>
            </wp:positionV>
            <wp:extent cx="3602990" cy="2225040"/>
            <wp:effectExtent l="0" t="0" r="16510" b="3810"/>
            <wp:wrapSquare wrapText="bothSides"/>
            <wp:docPr id="3" name="Chart 3">
              <a:extLst xmlns:a="http://schemas.openxmlformats.org/drawingml/2006/main">
                <a:ext uri="{FF2B5EF4-FFF2-40B4-BE49-F238E27FC236}">
                  <a16:creationId xmlns:a16="http://schemas.microsoft.com/office/drawing/2014/main" id="{473B5C07-8D7E-A857-4CC4-A98EAFF409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8B6E1E">
        <w:rPr>
          <w:rStyle w:val="Heading1Char"/>
          <w:rFonts w:ascii="Arial" w:hAnsi="Arial" w:cs="Arial"/>
          <w:color w:val="auto"/>
          <w:sz w:val="22"/>
          <w:szCs w:val="22"/>
        </w:rPr>
        <w:t>It</w:t>
      </w:r>
      <w:r w:rsidR="00607625" w:rsidRPr="00607625">
        <w:rPr>
          <w:rStyle w:val="Heading1Char"/>
          <w:rFonts w:ascii="Arial" w:hAnsi="Arial" w:cs="Arial"/>
          <w:color w:val="auto"/>
          <w:sz w:val="22"/>
          <w:szCs w:val="22"/>
        </w:rPr>
        <w:t xml:space="preserve"> can also</w:t>
      </w:r>
      <w:r w:rsidR="008B6E1E">
        <w:rPr>
          <w:rStyle w:val="Heading1Char"/>
          <w:rFonts w:ascii="Arial" w:hAnsi="Arial" w:cs="Arial"/>
          <w:color w:val="auto"/>
          <w:sz w:val="22"/>
          <w:szCs w:val="22"/>
        </w:rPr>
        <w:t xml:space="preserve"> be</w:t>
      </w:r>
      <w:r w:rsidR="00607625" w:rsidRPr="00607625">
        <w:rPr>
          <w:rStyle w:val="Heading1Char"/>
          <w:rFonts w:ascii="Arial" w:hAnsi="Arial" w:cs="Arial"/>
          <w:color w:val="auto"/>
          <w:sz w:val="22"/>
          <w:szCs w:val="22"/>
        </w:rPr>
        <w:t xml:space="preserve"> see</w:t>
      </w:r>
      <w:r w:rsidR="008B6E1E">
        <w:rPr>
          <w:rStyle w:val="Heading1Char"/>
          <w:rFonts w:ascii="Arial" w:hAnsi="Arial" w:cs="Arial"/>
          <w:color w:val="auto"/>
          <w:sz w:val="22"/>
          <w:szCs w:val="22"/>
        </w:rPr>
        <w:t>n</w:t>
      </w:r>
      <w:r w:rsidR="00607625" w:rsidRPr="00607625">
        <w:rPr>
          <w:rStyle w:val="Heading1Char"/>
          <w:rFonts w:ascii="Arial" w:hAnsi="Arial" w:cs="Arial"/>
          <w:color w:val="auto"/>
          <w:sz w:val="22"/>
          <w:szCs w:val="22"/>
        </w:rPr>
        <w:t xml:space="preserve"> that eighteen of the </w:t>
      </w:r>
      <w:r w:rsidR="008B6E1E">
        <w:rPr>
          <w:rStyle w:val="Heading1Char"/>
          <w:rFonts w:ascii="Arial" w:hAnsi="Arial" w:cs="Arial"/>
          <w:color w:val="auto"/>
          <w:sz w:val="22"/>
          <w:szCs w:val="22"/>
        </w:rPr>
        <w:t>participants</w:t>
      </w:r>
      <w:r w:rsidR="00607625" w:rsidRPr="00607625">
        <w:rPr>
          <w:rStyle w:val="Heading1Char"/>
          <w:rFonts w:ascii="Arial" w:hAnsi="Arial" w:cs="Arial"/>
          <w:color w:val="auto"/>
          <w:sz w:val="22"/>
          <w:szCs w:val="22"/>
        </w:rPr>
        <w:t xml:space="preserve"> are at ease with technology, while the remaining seven are not.</w:t>
      </w:r>
    </w:p>
    <w:p w14:paraId="61B0B5F5" w14:textId="3227E0AB" w:rsidR="00E8771D" w:rsidRDefault="00607625" w:rsidP="00B318D6">
      <w:pPr>
        <w:spacing w:line="360" w:lineRule="auto"/>
        <w:rPr>
          <w:rStyle w:val="Heading1Char"/>
          <w:rFonts w:ascii="Arial" w:hAnsi="Arial" w:cs="Arial"/>
          <w:color w:val="auto"/>
          <w:sz w:val="22"/>
          <w:szCs w:val="22"/>
        </w:rPr>
      </w:pPr>
      <w:r w:rsidRPr="00607625">
        <w:rPr>
          <w:rStyle w:val="Heading1Char"/>
          <w:rFonts w:ascii="Arial" w:hAnsi="Arial" w:cs="Arial"/>
          <w:color w:val="auto"/>
          <w:sz w:val="22"/>
          <w:szCs w:val="22"/>
        </w:rPr>
        <w:t>The findings also show that twenty-two students are aware of the available technical support, while three are not.</w:t>
      </w:r>
    </w:p>
    <w:p w14:paraId="6E490C3B" w14:textId="77777777" w:rsidR="00F64D42" w:rsidRDefault="00F64D42" w:rsidP="00B318D6">
      <w:pPr>
        <w:spacing w:line="360" w:lineRule="auto"/>
        <w:rPr>
          <w:rStyle w:val="Heading1Char"/>
          <w:rFonts w:ascii="Arial" w:hAnsi="Arial" w:cs="Arial"/>
          <w:color w:val="auto"/>
          <w:sz w:val="22"/>
          <w:szCs w:val="22"/>
        </w:rPr>
      </w:pPr>
    </w:p>
    <w:p w14:paraId="3D046816" w14:textId="6FD76ABA" w:rsidR="006320AF" w:rsidRPr="00B82190" w:rsidRDefault="00046B5B" w:rsidP="00B318D6">
      <w:pPr>
        <w:spacing w:line="360" w:lineRule="auto"/>
        <w:rPr>
          <w:rStyle w:val="Heading1Char"/>
          <w:rFonts w:ascii="Arial" w:hAnsi="Arial" w:cs="Arial"/>
          <w:color w:val="auto"/>
          <w:sz w:val="22"/>
          <w:szCs w:val="22"/>
        </w:rPr>
      </w:pPr>
      <w:r w:rsidRPr="00046B5B">
        <w:rPr>
          <w:rStyle w:val="Heading1Char"/>
          <w:rFonts w:ascii="Arial" w:hAnsi="Arial" w:cs="Arial"/>
          <w:color w:val="auto"/>
          <w:sz w:val="22"/>
          <w:szCs w:val="22"/>
        </w:rPr>
        <w:t xml:space="preserve">Question </w:t>
      </w:r>
      <w:r w:rsidR="00E453D3">
        <w:rPr>
          <w:rStyle w:val="Heading1Char"/>
          <w:rFonts w:ascii="Arial" w:hAnsi="Arial" w:cs="Arial"/>
          <w:color w:val="auto"/>
          <w:sz w:val="22"/>
          <w:szCs w:val="22"/>
        </w:rPr>
        <w:t>f</w:t>
      </w:r>
      <w:r w:rsidRPr="00046B5B">
        <w:rPr>
          <w:rStyle w:val="Heading1Char"/>
          <w:rFonts w:ascii="Arial" w:hAnsi="Arial" w:cs="Arial"/>
          <w:color w:val="auto"/>
          <w:sz w:val="22"/>
          <w:szCs w:val="22"/>
        </w:rPr>
        <w:t xml:space="preserve">our allowed </w:t>
      </w:r>
      <w:r w:rsidR="00927A13">
        <w:rPr>
          <w:rStyle w:val="Heading1Char"/>
          <w:rFonts w:ascii="Arial" w:hAnsi="Arial" w:cs="Arial"/>
          <w:color w:val="auto"/>
          <w:sz w:val="22"/>
          <w:szCs w:val="22"/>
        </w:rPr>
        <w:t>participants</w:t>
      </w:r>
      <w:r w:rsidRPr="00046B5B">
        <w:rPr>
          <w:rStyle w:val="Heading1Char"/>
          <w:rFonts w:ascii="Arial" w:hAnsi="Arial" w:cs="Arial"/>
          <w:color w:val="auto"/>
          <w:sz w:val="22"/>
          <w:szCs w:val="22"/>
        </w:rPr>
        <w:t xml:space="preserve"> to freely express and share what they </w:t>
      </w:r>
      <w:r w:rsidR="00961D77">
        <w:rPr>
          <w:rStyle w:val="Heading1Char"/>
          <w:rFonts w:ascii="Arial" w:hAnsi="Arial" w:cs="Arial"/>
          <w:color w:val="auto"/>
          <w:sz w:val="22"/>
          <w:szCs w:val="22"/>
        </w:rPr>
        <w:t>believed</w:t>
      </w:r>
      <w:r w:rsidRPr="00046B5B">
        <w:rPr>
          <w:rStyle w:val="Heading1Char"/>
          <w:rFonts w:ascii="Arial" w:hAnsi="Arial" w:cs="Arial"/>
          <w:color w:val="auto"/>
          <w:sz w:val="22"/>
          <w:szCs w:val="22"/>
        </w:rPr>
        <w:t xml:space="preserve"> would help them be more confident while collaborating with technology at </w:t>
      </w:r>
      <w:r w:rsidR="00100847">
        <w:rPr>
          <w:rStyle w:val="Heading1Char"/>
          <w:rFonts w:ascii="Arial" w:hAnsi="Arial" w:cs="Arial"/>
          <w:color w:val="auto"/>
          <w:sz w:val="22"/>
          <w:szCs w:val="22"/>
        </w:rPr>
        <w:t xml:space="preserve">the </w:t>
      </w:r>
      <w:r w:rsidR="00DC3435" w:rsidRPr="00C07D45">
        <w:rPr>
          <w:rFonts w:ascii="Arial" w:hAnsi="Arial" w:cs="Arial"/>
        </w:rPr>
        <w:t>U</w:t>
      </w:r>
      <w:r w:rsidR="00DC3435">
        <w:rPr>
          <w:rFonts w:ascii="Arial" w:hAnsi="Arial" w:cs="Arial"/>
        </w:rPr>
        <w:t xml:space="preserve">niversity of </w:t>
      </w:r>
      <w:r w:rsidR="00DC3435" w:rsidRPr="00C07D45">
        <w:rPr>
          <w:rFonts w:ascii="Arial" w:hAnsi="Arial" w:cs="Arial"/>
        </w:rPr>
        <w:t>W</w:t>
      </w:r>
      <w:r w:rsidR="00DC3435">
        <w:rPr>
          <w:rFonts w:ascii="Arial" w:hAnsi="Arial" w:cs="Arial"/>
        </w:rPr>
        <w:t xml:space="preserve">ales </w:t>
      </w:r>
      <w:r w:rsidR="00DC3435" w:rsidRPr="00C07D45">
        <w:rPr>
          <w:rFonts w:ascii="Arial" w:hAnsi="Arial" w:cs="Arial"/>
        </w:rPr>
        <w:t>T</w:t>
      </w:r>
      <w:r w:rsidR="00DC3435">
        <w:rPr>
          <w:rFonts w:ascii="Arial" w:hAnsi="Arial" w:cs="Arial"/>
        </w:rPr>
        <w:t xml:space="preserve">rinity </w:t>
      </w:r>
      <w:r w:rsidR="00DC3435" w:rsidRPr="00C07D45">
        <w:rPr>
          <w:rFonts w:ascii="Arial" w:hAnsi="Arial" w:cs="Arial"/>
        </w:rPr>
        <w:t>S</w:t>
      </w:r>
      <w:r w:rsidR="00DC3435">
        <w:rPr>
          <w:rFonts w:ascii="Arial" w:hAnsi="Arial" w:cs="Arial"/>
        </w:rPr>
        <w:t xml:space="preserve">aint </w:t>
      </w:r>
      <w:r w:rsidR="00DC3435" w:rsidRPr="00C07D45">
        <w:rPr>
          <w:rFonts w:ascii="Arial" w:hAnsi="Arial" w:cs="Arial"/>
        </w:rPr>
        <w:t>D</w:t>
      </w:r>
      <w:r w:rsidR="00DC3435">
        <w:rPr>
          <w:rFonts w:ascii="Arial" w:hAnsi="Arial" w:cs="Arial"/>
        </w:rPr>
        <w:t>avid</w:t>
      </w:r>
      <w:r w:rsidRPr="00046B5B">
        <w:rPr>
          <w:rStyle w:val="Heading1Char"/>
          <w:rFonts w:ascii="Arial" w:hAnsi="Arial" w:cs="Arial"/>
          <w:color w:val="auto"/>
          <w:sz w:val="22"/>
          <w:szCs w:val="22"/>
        </w:rPr>
        <w:t xml:space="preserve">. The </w:t>
      </w:r>
      <w:r w:rsidR="00BE76CB">
        <w:rPr>
          <w:rStyle w:val="Heading1Char"/>
          <w:rFonts w:ascii="Arial" w:hAnsi="Arial" w:cs="Arial"/>
          <w:color w:val="auto"/>
          <w:sz w:val="22"/>
          <w:szCs w:val="22"/>
        </w:rPr>
        <w:t>results</w:t>
      </w:r>
      <w:r w:rsidRPr="00046B5B">
        <w:rPr>
          <w:rStyle w:val="Heading1Char"/>
          <w:rFonts w:ascii="Arial" w:hAnsi="Arial" w:cs="Arial"/>
          <w:color w:val="auto"/>
          <w:sz w:val="22"/>
          <w:szCs w:val="22"/>
        </w:rPr>
        <w:t xml:space="preserve"> were then </w:t>
      </w:r>
      <w:r w:rsidR="003D26CF" w:rsidRPr="00046B5B">
        <w:rPr>
          <w:rStyle w:val="Heading1Char"/>
          <w:rFonts w:ascii="Arial" w:hAnsi="Arial" w:cs="Arial"/>
          <w:color w:val="auto"/>
          <w:sz w:val="22"/>
          <w:szCs w:val="22"/>
        </w:rPr>
        <w:t>c</w:t>
      </w:r>
      <w:r w:rsidR="003D26CF">
        <w:rPr>
          <w:rStyle w:val="Heading1Char"/>
          <w:rFonts w:ascii="Arial" w:hAnsi="Arial" w:cs="Arial"/>
          <w:color w:val="auto"/>
          <w:sz w:val="22"/>
          <w:szCs w:val="22"/>
        </w:rPr>
        <w:t>ategorised</w:t>
      </w:r>
      <w:r w:rsidRPr="00046B5B">
        <w:rPr>
          <w:rStyle w:val="Heading1Char"/>
          <w:rFonts w:ascii="Arial" w:hAnsi="Arial" w:cs="Arial"/>
          <w:color w:val="auto"/>
          <w:sz w:val="22"/>
          <w:szCs w:val="22"/>
        </w:rPr>
        <w:t xml:space="preserve"> as </w:t>
      </w:r>
      <w:r w:rsidR="00302470">
        <w:rPr>
          <w:rStyle w:val="Heading1Char"/>
          <w:rFonts w:ascii="Arial" w:hAnsi="Arial" w:cs="Arial"/>
          <w:color w:val="auto"/>
          <w:sz w:val="22"/>
          <w:szCs w:val="22"/>
        </w:rPr>
        <w:t>g</w:t>
      </w:r>
      <w:r w:rsidRPr="00046B5B">
        <w:rPr>
          <w:rStyle w:val="Heading1Char"/>
          <w:rFonts w:ascii="Arial" w:hAnsi="Arial" w:cs="Arial"/>
          <w:color w:val="auto"/>
          <w:sz w:val="22"/>
          <w:szCs w:val="22"/>
        </w:rPr>
        <w:t xml:space="preserve">roup, </w:t>
      </w:r>
      <w:r w:rsidR="00302470">
        <w:rPr>
          <w:rStyle w:val="Heading1Char"/>
          <w:rFonts w:ascii="Arial" w:hAnsi="Arial" w:cs="Arial"/>
          <w:color w:val="auto"/>
          <w:sz w:val="22"/>
          <w:szCs w:val="22"/>
        </w:rPr>
        <w:t>one-to-one</w:t>
      </w:r>
      <w:r w:rsidRPr="00046B5B">
        <w:rPr>
          <w:rStyle w:val="Heading1Char"/>
          <w:rFonts w:ascii="Arial" w:hAnsi="Arial" w:cs="Arial"/>
          <w:color w:val="auto"/>
          <w:sz w:val="22"/>
          <w:szCs w:val="22"/>
        </w:rPr>
        <w:t xml:space="preserve">, </w:t>
      </w:r>
      <w:r w:rsidR="003D26CF">
        <w:rPr>
          <w:rStyle w:val="Heading1Char"/>
          <w:rFonts w:ascii="Arial" w:hAnsi="Arial" w:cs="Arial"/>
          <w:color w:val="auto"/>
          <w:sz w:val="22"/>
          <w:szCs w:val="22"/>
        </w:rPr>
        <w:t>and</w:t>
      </w:r>
      <w:r w:rsidRPr="00046B5B">
        <w:rPr>
          <w:rStyle w:val="Heading1Char"/>
          <w:rFonts w:ascii="Arial" w:hAnsi="Arial" w:cs="Arial"/>
          <w:color w:val="auto"/>
          <w:sz w:val="22"/>
          <w:szCs w:val="22"/>
        </w:rPr>
        <w:t xml:space="preserve"> </w:t>
      </w:r>
      <w:r w:rsidR="00302470">
        <w:rPr>
          <w:rStyle w:val="Heading1Char"/>
          <w:rFonts w:ascii="Arial" w:hAnsi="Arial" w:cs="Arial"/>
          <w:color w:val="auto"/>
          <w:sz w:val="22"/>
          <w:szCs w:val="22"/>
        </w:rPr>
        <w:t>b</w:t>
      </w:r>
      <w:r w:rsidRPr="00046B5B">
        <w:rPr>
          <w:rStyle w:val="Heading1Char"/>
          <w:rFonts w:ascii="Arial" w:hAnsi="Arial" w:cs="Arial"/>
          <w:color w:val="auto"/>
          <w:sz w:val="22"/>
          <w:szCs w:val="22"/>
        </w:rPr>
        <w:t>oth.</w:t>
      </w:r>
    </w:p>
    <w:p w14:paraId="7EA98870" w14:textId="5F437745" w:rsidR="00D71BB0" w:rsidRDefault="00336DB3" w:rsidP="00B318D6">
      <w:pPr>
        <w:spacing w:line="360" w:lineRule="auto"/>
        <w:rPr>
          <w:rStyle w:val="Heading1Char"/>
          <w:rFonts w:ascii="Arial" w:hAnsi="Arial" w:cs="Arial"/>
          <w:color w:val="auto"/>
          <w:sz w:val="22"/>
          <w:szCs w:val="22"/>
        </w:rPr>
      </w:pPr>
      <w:r>
        <w:rPr>
          <w:noProof/>
        </w:rPr>
        <w:lastRenderedPageBreak/>
        <w:drawing>
          <wp:anchor distT="0" distB="0" distL="114300" distR="114300" simplePos="0" relativeHeight="251661312" behindDoc="0" locked="0" layoutInCell="1" allowOverlap="1" wp14:anchorId="1C8EACDF" wp14:editId="505DAA71">
            <wp:simplePos x="0" y="0"/>
            <wp:positionH relativeFrom="margin">
              <wp:align>left</wp:align>
            </wp:positionH>
            <wp:positionV relativeFrom="paragraph">
              <wp:posOffset>32385</wp:posOffset>
            </wp:positionV>
            <wp:extent cx="3581400" cy="2023110"/>
            <wp:effectExtent l="0" t="0" r="0" b="15240"/>
            <wp:wrapSquare wrapText="bothSides"/>
            <wp:docPr id="5" name="Chart 5">
              <a:extLst xmlns:a="http://schemas.openxmlformats.org/drawingml/2006/main">
                <a:ext uri="{FF2B5EF4-FFF2-40B4-BE49-F238E27FC236}">
                  <a16:creationId xmlns:a16="http://schemas.microsoft.com/office/drawing/2014/main" id="{7E4B4775-B9D5-0FFA-3BD9-206B04DCBA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E30CBE" w:rsidRPr="00E30CBE">
        <w:rPr>
          <w:rStyle w:val="Heading1Char"/>
          <w:rFonts w:ascii="Arial" w:hAnsi="Arial" w:cs="Arial"/>
          <w:color w:val="auto"/>
          <w:sz w:val="22"/>
          <w:szCs w:val="22"/>
        </w:rPr>
        <w:t>Th</w:t>
      </w:r>
      <w:r w:rsidR="003D26CF">
        <w:rPr>
          <w:rStyle w:val="Heading1Char"/>
          <w:rFonts w:ascii="Arial" w:hAnsi="Arial" w:cs="Arial"/>
          <w:color w:val="auto"/>
          <w:sz w:val="22"/>
          <w:szCs w:val="22"/>
        </w:rPr>
        <w:t>e</w:t>
      </w:r>
      <w:r w:rsidR="00E30CBE" w:rsidRPr="00E30CBE">
        <w:rPr>
          <w:rStyle w:val="Heading1Char"/>
          <w:rFonts w:ascii="Arial" w:hAnsi="Arial" w:cs="Arial"/>
          <w:color w:val="auto"/>
          <w:sz w:val="22"/>
          <w:szCs w:val="22"/>
        </w:rPr>
        <w:t xml:space="preserve"> graph shows that ten </w:t>
      </w:r>
      <w:r w:rsidR="00007565">
        <w:rPr>
          <w:rStyle w:val="Heading1Char"/>
          <w:rFonts w:ascii="Arial" w:hAnsi="Arial" w:cs="Arial"/>
          <w:color w:val="auto"/>
          <w:sz w:val="22"/>
          <w:szCs w:val="22"/>
        </w:rPr>
        <w:t>participants</w:t>
      </w:r>
      <w:r w:rsidR="00E30CBE" w:rsidRPr="00E30CBE">
        <w:rPr>
          <w:rStyle w:val="Heading1Char"/>
          <w:rFonts w:ascii="Arial" w:hAnsi="Arial" w:cs="Arial"/>
          <w:color w:val="auto"/>
          <w:sz w:val="22"/>
          <w:szCs w:val="22"/>
        </w:rPr>
        <w:t xml:space="preserve"> preferred group learning. Twelve </w:t>
      </w:r>
      <w:r w:rsidR="00007565">
        <w:rPr>
          <w:rStyle w:val="Heading1Char"/>
          <w:rFonts w:ascii="Arial" w:hAnsi="Arial" w:cs="Arial"/>
          <w:color w:val="auto"/>
          <w:sz w:val="22"/>
          <w:szCs w:val="22"/>
        </w:rPr>
        <w:t>participants</w:t>
      </w:r>
      <w:r w:rsidR="00E30CBE" w:rsidRPr="00E30CBE">
        <w:rPr>
          <w:rStyle w:val="Heading1Char"/>
          <w:rFonts w:ascii="Arial" w:hAnsi="Arial" w:cs="Arial"/>
          <w:color w:val="auto"/>
          <w:sz w:val="22"/>
          <w:szCs w:val="22"/>
        </w:rPr>
        <w:t xml:space="preserve"> said they preferred </w:t>
      </w:r>
      <w:r w:rsidR="00C66007">
        <w:rPr>
          <w:rStyle w:val="Heading1Char"/>
          <w:rFonts w:ascii="Arial" w:hAnsi="Arial" w:cs="Arial"/>
          <w:color w:val="auto"/>
          <w:sz w:val="22"/>
          <w:szCs w:val="22"/>
        </w:rPr>
        <w:t>one-to-one</w:t>
      </w:r>
      <w:r w:rsidR="00E30CBE" w:rsidRPr="00E30CBE">
        <w:rPr>
          <w:rStyle w:val="Heading1Char"/>
          <w:rFonts w:ascii="Arial" w:hAnsi="Arial" w:cs="Arial"/>
          <w:color w:val="auto"/>
          <w:sz w:val="22"/>
          <w:szCs w:val="22"/>
        </w:rPr>
        <w:t xml:space="preserve"> learning, while the remaining four said they preferred both methods of learning to help them be more confident using technology to collaborate.</w:t>
      </w:r>
    </w:p>
    <w:p w14:paraId="1371F71C" w14:textId="414E9819" w:rsidR="00515BCE" w:rsidRDefault="0072726D" w:rsidP="00B318D6">
      <w:pPr>
        <w:spacing w:line="360" w:lineRule="auto"/>
        <w:rPr>
          <w:rStyle w:val="Heading1Char"/>
          <w:rFonts w:ascii="Arial" w:hAnsi="Arial" w:cs="Arial"/>
          <w:color w:val="auto"/>
          <w:sz w:val="22"/>
          <w:szCs w:val="22"/>
        </w:rPr>
      </w:pPr>
      <w:r>
        <w:rPr>
          <w:noProof/>
        </w:rPr>
        <w:drawing>
          <wp:anchor distT="0" distB="0" distL="114300" distR="114300" simplePos="0" relativeHeight="251669504" behindDoc="0" locked="0" layoutInCell="1" allowOverlap="1" wp14:anchorId="3A950A09" wp14:editId="66F0F99C">
            <wp:simplePos x="0" y="0"/>
            <wp:positionH relativeFrom="margin">
              <wp:posOffset>37465</wp:posOffset>
            </wp:positionH>
            <wp:positionV relativeFrom="paragraph">
              <wp:posOffset>349250</wp:posOffset>
            </wp:positionV>
            <wp:extent cx="1685925" cy="2457450"/>
            <wp:effectExtent l="0" t="0" r="9525" b="0"/>
            <wp:wrapSquare wrapText="bothSides"/>
            <wp:docPr id="8" name="Chart 8">
              <a:extLst xmlns:a="http://schemas.openxmlformats.org/drawingml/2006/main">
                <a:ext uri="{FF2B5EF4-FFF2-40B4-BE49-F238E27FC236}">
                  <a16:creationId xmlns:a16="http://schemas.microsoft.com/office/drawing/2014/main" id="{1A01D813-AD6F-3CA8-A2AE-B25DF8631A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283B5195" wp14:editId="3F32898A">
            <wp:simplePos x="0" y="0"/>
            <wp:positionH relativeFrom="margin">
              <wp:posOffset>1847215</wp:posOffset>
            </wp:positionH>
            <wp:positionV relativeFrom="paragraph">
              <wp:posOffset>339725</wp:posOffset>
            </wp:positionV>
            <wp:extent cx="1666875" cy="2476500"/>
            <wp:effectExtent l="0" t="0" r="9525" b="0"/>
            <wp:wrapSquare wrapText="bothSides"/>
            <wp:docPr id="9" name="Chart 9">
              <a:extLst xmlns:a="http://schemas.openxmlformats.org/drawingml/2006/main">
                <a:ext uri="{FF2B5EF4-FFF2-40B4-BE49-F238E27FC236}">
                  <a16:creationId xmlns:a16="http://schemas.microsoft.com/office/drawing/2014/main" id="{1A01D813-AD6F-3CA8-A2AE-B25DF8631A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674E75" w:rsidRPr="00674E75">
        <w:rPr>
          <w:rStyle w:val="Heading1Char"/>
          <w:rFonts w:ascii="Arial" w:hAnsi="Arial" w:cs="Arial"/>
          <w:color w:val="auto"/>
          <w:sz w:val="22"/>
          <w:szCs w:val="22"/>
        </w:rPr>
        <w:t xml:space="preserve">Finally, questions </w:t>
      </w:r>
      <w:r w:rsidR="00203BA3">
        <w:rPr>
          <w:rStyle w:val="Heading1Char"/>
          <w:rFonts w:ascii="Arial" w:hAnsi="Arial" w:cs="Arial"/>
          <w:color w:val="auto"/>
          <w:sz w:val="22"/>
          <w:szCs w:val="22"/>
        </w:rPr>
        <w:t>five</w:t>
      </w:r>
      <w:r w:rsidR="00674E75" w:rsidRPr="00674E75">
        <w:rPr>
          <w:rStyle w:val="Heading1Char"/>
          <w:rFonts w:ascii="Arial" w:hAnsi="Arial" w:cs="Arial"/>
          <w:color w:val="auto"/>
          <w:sz w:val="22"/>
          <w:szCs w:val="22"/>
        </w:rPr>
        <w:t xml:space="preserve"> and </w:t>
      </w:r>
      <w:r w:rsidR="00203BA3">
        <w:rPr>
          <w:rStyle w:val="Heading1Char"/>
          <w:rFonts w:ascii="Arial" w:hAnsi="Arial" w:cs="Arial"/>
          <w:color w:val="auto"/>
          <w:sz w:val="22"/>
          <w:szCs w:val="22"/>
        </w:rPr>
        <w:t>six</w:t>
      </w:r>
      <w:r w:rsidR="00674E75" w:rsidRPr="00674E75">
        <w:rPr>
          <w:rStyle w:val="Heading1Char"/>
          <w:rFonts w:ascii="Arial" w:hAnsi="Arial" w:cs="Arial"/>
          <w:color w:val="auto"/>
          <w:sz w:val="22"/>
          <w:szCs w:val="22"/>
        </w:rPr>
        <w:t xml:space="preserve"> are shown, with the age group and gender indicated. </w:t>
      </w:r>
      <w:r w:rsidR="005F463A">
        <w:rPr>
          <w:rStyle w:val="Heading1Char"/>
          <w:rFonts w:ascii="Arial" w:hAnsi="Arial" w:cs="Arial"/>
          <w:color w:val="auto"/>
          <w:sz w:val="22"/>
          <w:szCs w:val="22"/>
        </w:rPr>
        <w:t>The researchers</w:t>
      </w:r>
      <w:r w:rsidR="00674E75" w:rsidRPr="00674E75">
        <w:rPr>
          <w:rStyle w:val="Heading1Char"/>
          <w:rFonts w:ascii="Arial" w:hAnsi="Arial" w:cs="Arial"/>
          <w:color w:val="auto"/>
          <w:sz w:val="22"/>
          <w:szCs w:val="22"/>
        </w:rPr>
        <w:t xml:space="preserve"> chose these questions with the understanding that no personal information would be disclosed and that everything would be kept confidential.</w:t>
      </w:r>
    </w:p>
    <w:p w14:paraId="2121F60E" w14:textId="77777777" w:rsidR="007B1DD1" w:rsidRDefault="0017362B" w:rsidP="00B318D6">
      <w:pPr>
        <w:spacing w:line="360" w:lineRule="auto"/>
        <w:rPr>
          <w:rStyle w:val="Heading1Char"/>
          <w:rFonts w:ascii="Arial" w:hAnsi="Arial" w:cs="Arial"/>
          <w:color w:val="auto"/>
          <w:sz w:val="22"/>
          <w:szCs w:val="22"/>
        </w:rPr>
      </w:pPr>
      <w:r>
        <w:rPr>
          <w:rFonts w:ascii="Arial" w:eastAsiaTheme="majorEastAsia" w:hAnsi="Arial" w:cs="Arial"/>
          <w:noProof/>
        </w:rPr>
        <w:drawing>
          <wp:anchor distT="0" distB="0" distL="114300" distR="114300" simplePos="0" relativeHeight="251672064" behindDoc="0" locked="0" layoutInCell="1" allowOverlap="1" wp14:anchorId="75737874" wp14:editId="5B88C166">
            <wp:simplePos x="0" y="0"/>
            <wp:positionH relativeFrom="margin">
              <wp:posOffset>1468120</wp:posOffset>
            </wp:positionH>
            <wp:positionV relativeFrom="paragraph">
              <wp:posOffset>1558925</wp:posOffset>
            </wp:positionV>
            <wp:extent cx="3977640" cy="2247900"/>
            <wp:effectExtent l="0" t="0" r="3810" b="0"/>
            <wp:wrapSquare wrapText="bothSides"/>
            <wp:docPr id="11" name="Picture 1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PowerPoint&#10;&#10;Description automatically generated"/>
                    <pic:cNvPicPr/>
                  </pic:nvPicPr>
                  <pic:blipFill rotWithShape="1">
                    <a:blip r:embed="rId20" cstate="print">
                      <a:extLst>
                        <a:ext uri="{28A0092B-C50C-407E-A947-70E740481C1C}">
                          <a14:useLocalDpi xmlns:a14="http://schemas.microsoft.com/office/drawing/2010/main" val="0"/>
                        </a:ext>
                      </a:extLst>
                    </a:blip>
                    <a:srcRect l="28585" t="24582" r="13317" b="17038"/>
                    <a:stretch/>
                  </pic:blipFill>
                  <pic:spPr bwMode="auto">
                    <a:xfrm>
                      <a:off x="0" y="0"/>
                      <a:ext cx="3977640"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463A">
        <w:rPr>
          <w:rFonts w:ascii="Arial" w:hAnsi="Arial" w:cs="Arial"/>
          <w:noProof/>
        </w:rPr>
        <w:t>The researchers</w:t>
      </w:r>
      <w:r w:rsidR="0031165C" w:rsidRPr="008C4F48">
        <w:rPr>
          <w:rFonts w:ascii="Arial" w:hAnsi="Arial" w:cs="Arial"/>
          <w:noProof/>
        </w:rPr>
        <w:t xml:space="preserve"> then continued to support the </w:t>
      </w:r>
      <w:r w:rsidR="005F463A">
        <w:rPr>
          <w:rFonts w:ascii="Arial" w:hAnsi="Arial" w:cs="Arial"/>
          <w:noProof/>
        </w:rPr>
        <w:t>participant</w:t>
      </w:r>
      <w:r w:rsidR="0031165C" w:rsidRPr="008C4F48">
        <w:rPr>
          <w:rFonts w:ascii="Arial" w:hAnsi="Arial" w:cs="Arial"/>
          <w:noProof/>
        </w:rPr>
        <w:t xml:space="preserve">s by informing them about the various types of training and support that are available to them. For example, different campuses may offer study skills sessions on different days. Online meetings - Microsoft Teams, Zoom. Peer learning from one another. Group learning via discussions, knowledge sharing, and ideas, followed by </w:t>
      </w:r>
      <w:r w:rsidR="00203BA3">
        <w:rPr>
          <w:rFonts w:ascii="Arial" w:hAnsi="Arial" w:cs="Arial"/>
          <w:noProof/>
        </w:rPr>
        <w:t>one-to-one</w:t>
      </w:r>
      <w:r w:rsidR="0031165C" w:rsidRPr="008C4F48">
        <w:rPr>
          <w:rFonts w:ascii="Arial" w:hAnsi="Arial" w:cs="Arial"/>
          <w:noProof/>
        </w:rPr>
        <w:t xml:space="preserve"> intensive learning with a tutor for more in-depth and advanced training.</w:t>
      </w:r>
    </w:p>
    <w:p w14:paraId="161D9CAC" w14:textId="1ABB5E6B" w:rsidR="00A50041" w:rsidRPr="003972F5" w:rsidRDefault="00383662" w:rsidP="00B318D6">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     </w:t>
      </w:r>
    </w:p>
    <w:p w14:paraId="79BF2375" w14:textId="4F3BDD3A" w:rsidR="005F6BED" w:rsidRDefault="00AD3672" w:rsidP="00B318D6">
      <w:pPr>
        <w:pStyle w:val="Heading1"/>
        <w:numPr>
          <w:ilvl w:val="0"/>
          <w:numId w:val="1"/>
        </w:numPr>
        <w:spacing w:line="360" w:lineRule="auto"/>
        <w:rPr>
          <w:rFonts w:ascii="Arial" w:hAnsi="Arial" w:cs="Arial"/>
          <w:b/>
          <w:bCs/>
          <w:color w:val="70AD47" w:themeColor="accent6"/>
          <w:sz w:val="22"/>
          <w:szCs w:val="22"/>
        </w:rPr>
      </w:pPr>
      <w:bookmarkStart w:id="6" w:name="_Toc107777511"/>
      <w:r w:rsidRPr="003C6396">
        <w:rPr>
          <w:rFonts w:ascii="Arial" w:hAnsi="Arial" w:cs="Arial"/>
          <w:b/>
          <w:bCs/>
          <w:color w:val="70AD47" w:themeColor="accent6"/>
          <w:sz w:val="22"/>
          <w:szCs w:val="22"/>
        </w:rPr>
        <w:lastRenderedPageBreak/>
        <w:t>Discussion</w:t>
      </w:r>
      <w:bookmarkEnd w:id="6"/>
    </w:p>
    <w:p w14:paraId="2C50B707" w14:textId="59D2E114" w:rsidR="00247865" w:rsidRPr="00247865" w:rsidRDefault="00247865" w:rsidP="00247865"/>
    <w:p w14:paraId="2D3ADA0A" w14:textId="2B4BC999" w:rsidR="00247865" w:rsidRDefault="00247865" w:rsidP="00B22DF7">
      <w:pPr>
        <w:spacing w:line="360" w:lineRule="auto"/>
        <w:rPr>
          <w:rFonts w:ascii="Arial" w:hAnsi="Arial" w:cs="Arial"/>
        </w:rPr>
      </w:pPr>
      <w:r w:rsidRPr="00247865">
        <w:rPr>
          <w:rFonts w:ascii="Arial" w:hAnsi="Arial" w:cs="Arial"/>
        </w:rPr>
        <w:t xml:space="preserve">According to </w:t>
      </w:r>
      <w:r w:rsidR="00BE1C08">
        <w:rPr>
          <w:rFonts w:ascii="Arial" w:hAnsi="Arial" w:cs="Arial"/>
        </w:rPr>
        <w:t xml:space="preserve">the </w:t>
      </w:r>
      <w:r w:rsidR="0041652C">
        <w:rPr>
          <w:rFonts w:ascii="Arial" w:hAnsi="Arial" w:cs="Arial"/>
        </w:rPr>
        <w:t>researcher’s</w:t>
      </w:r>
      <w:r w:rsidRPr="00247865">
        <w:rPr>
          <w:rFonts w:ascii="Arial" w:hAnsi="Arial" w:cs="Arial"/>
        </w:rPr>
        <w:t xml:space="preserve"> findings, questions two and three clearly show that twenty-two </w:t>
      </w:r>
      <w:r w:rsidR="008B1AC8">
        <w:rPr>
          <w:rFonts w:ascii="Arial" w:hAnsi="Arial" w:cs="Arial"/>
        </w:rPr>
        <w:t>participants</w:t>
      </w:r>
      <w:r w:rsidRPr="00247865">
        <w:rPr>
          <w:rFonts w:ascii="Arial" w:hAnsi="Arial" w:cs="Arial"/>
        </w:rPr>
        <w:t xml:space="preserve"> are aware of the technical support provided and available for additional assistance</w:t>
      </w:r>
      <w:r w:rsidR="00D2060E">
        <w:rPr>
          <w:rFonts w:ascii="Arial" w:hAnsi="Arial" w:cs="Arial"/>
        </w:rPr>
        <w:t xml:space="preserve"> at </w:t>
      </w:r>
      <w:r w:rsidR="00100847">
        <w:rPr>
          <w:rFonts w:ascii="Arial" w:hAnsi="Arial" w:cs="Arial"/>
        </w:rPr>
        <w:t xml:space="preserve">the </w:t>
      </w:r>
      <w:r w:rsidR="00D2060E" w:rsidRPr="00C07D45">
        <w:rPr>
          <w:rFonts w:ascii="Arial" w:hAnsi="Arial" w:cs="Arial"/>
        </w:rPr>
        <w:t>U</w:t>
      </w:r>
      <w:r w:rsidR="00D2060E">
        <w:rPr>
          <w:rFonts w:ascii="Arial" w:hAnsi="Arial" w:cs="Arial"/>
        </w:rPr>
        <w:t xml:space="preserve">niversity of </w:t>
      </w:r>
      <w:r w:rsidR="00D2060E" w:rsidRPr="00C07D45">
        <w:rPr>
          <w:rFonts w:ascii="Arial" w:hAnsi="Arial" w:cs="Arial"/>
        </w:rPr>
        <w:t>W</w:t>
      </w:r>
      <w:r w:rsidR="00D2060E">
        <w:rPr>
          <w:rFonts w:ascii="Arial" w:hAnsi="Arial" w:cs="Arial"/>
        </w:rPr>
        <w:t xml:space="preserve">ales </w:t>
      </w:r>
      <w:r w:rsidR="00D2060E" w:rsidRPr="00C07D45">
        <w:rPr>
          <w:rFonts w:ascii="Arial" w:hAnsi="Arial" w:cs="Arial"/>
        </w:rPr>
        <w:t>T</w:t>
      </w:r>
      <w:r w:rsidR="00D2060E">
        <w:rPr>
          <w:rFonts w:ascii="Arial" w:hAnsi="Arial" w:cs="Arial"/>
        </w:rPr>
        <w:t xml:space="preserve">rinity </w:t>
      </w:r>
      <w:r w:rsidR="00D2060E" w:rsidRPr="00C07D45">
        <w:rPr>
          <w:rFonts w:ascii="Arial" w:hAnsi="Arial" w:cs="Arial"/>
        </w:rPr>
        <w:t>S</w:t>
      </w:r>
      <w:r w:rsidR="00D2060E">
        <w:rPr>
          <w:rFonts w:ascii="Arial" w:hAnsi="Arial" w:cs="Arial"/>
        </w:rPr>
        <w:t xml:space="preserve">aint </w:t>
      </w:r>
      <w:r w:rsidR="00D2060E" w:rsidRPr="00C07D45">
        <w:rPr>
          <w:rFonts w:ascii="Arial" w:hAnsi="Arial" w:cs="Arial"/>
        </w:rPr>
        <w:t>D</w:t>
      </w:r>
      <w:r w:rsidR="00D2060E">
        <w:rPr>
          <w:rFonts w:ascii="Arial" w:hAnsi="Arial" w:cs="Arial"/>
        </w:rPr>
        <w:t>avid</w:t>
      </w:r>
      <w:r w:rsidRPr="00247865">
        <w:rPr>
          <w:rFonts w:ascii="Arial" w:hAnsi="Arial" w:cs="Arial"/>
        </w:rPr>
        <w:t xml:space="preserve">, with eighteen </w:t>
      </w:r>
      <w:r w:rsidR="008B1AC8">
        <w:rPr>
          <w:rFonts w:ascii="Arial" w:hAnsi="Arial" w:cs="Arial"/>
        </w:rPr>
        <w:t>participants</w:t>
      </w:r>
      <w:r w:rsidRPr="00247865">
        <w:rPr>
          <w:rFonts w:ascii="Arial" w:hAnsi="Arial" w:cs="Arial"/>
        </w:rPr>
        <w:t xml:space="preserve"> stating that they are confident in using technology to collaborate. This confirms that those eighteen</w:t>
      </w:r>
      <w:r w:rsidR="0041652C">
        <w:rPr>
          <w:rFonts w:ascii="Arial" w:hAnsi="Arial" w:cs="Arial"/>
        </w:rPr>
        <w:t xml:space="preserve"> participants</w:t>
      </w:r>
      <w:r w:rsidRPr="00247865">
        <w:rPr>
          <w:rFonts w:ascii="Arial" w:hAnsi="Arial" w:cs="Arial"/>
        </w:rPr>
        <w:t xml:space="preserve"> have most likely taken advantage of the additional assistance available.</w:t>
      </w:r>
    </w:p>
    <w:p w14:paraId="0B3F9807" w14:textId="3C7C8F55" w:rsidR="00E06170" w:rsidRDefault="00E06170" w:rsidP="00B22DF7">
      <w:pPr>
        <w:spacing w:line="360" w:lineRule="auto"/>
        <w:rPr>
          <w:rFonts w:ascii="Arial" w:hAnsi="Arial" w:cs="Arial"/>
        </w:rPr>
      </w:pPr>
      <w:r w:rsidRPr="00E06170">
        <w:rPr>
          <w:rFonts w:ascii="Arial" w:hAnsi="Arial" w:cs="Arial"/>
        </w:rPr>
        <w:t xml:space="preserve">In response to question four, twelve </w:t>
      </w:r>
      <w:r w:rsidR="0041652C">
        <w:rPr>
          <w:rFonts w:ascii="Arial" w:hAnsi="Arial" w:cs="Arial"/>
        </w:rPr>
        <w:t>participants</w:t>
      </w:r>
      <w:r w:rsidR="00623CF9">
        <w:rPr>
          <w:rFonts w:ascii="Arial" w:hAnsi="Arial" w:cs="Arial"/>
        </w:rPr>
        <w:t xml:space="preserve"> from </w:t>
      </w:r>
      <w:r w:rsidR="004B6523">
        <w:rPr>
          <w:rFonts w:ascii="Arial" w:hAnsi="Arial" w:cs="Arial"/>
        </w:rPr>
        <w:t xml:space="preserve">the </w:t>
      </w:r>
      <w:r w:rsidR="00623CF9" w:rsidRPr="00C07D45">
        <w:rPr>
          <w:rFonts w:ascii="Arial" w:hAnsi="Arial" w:cs="Arial"/>
        </w:rPr>
        <w:t>U</w:t>
      </w:r>
      <w:r w:rsidR="00623CF9">
        <w:rPr>
          <w:rFonts w:ascii="Arial" w:hAnsi="Arial" w:cs="Arial"/>
        </w:rPr>
        <w:t xml:space="preserve">niversity of </w:t>
      </w:r>
      <w:r w:rsidR="00623CF9" w:rsidRPr="00C07D45">
        <w:rPr>
          <w:rFonts w:ascii="Arial" w:hAnsi="Arial" w:cs="Arial"/>
        </w:rPr>
        <w:t>W</w:t>
      </w:r>
      <w:r w:rsidR="00623CF9">
        <w:rPr>
          <w:rFonts w:ascii="Arial" w:hAnsi="Arial" w:cs="Arial"/>
        </w:rPr>
        <w:t xml:space="preserve">ales </w:t>
      </w:r>
      <w:r w:rsidR="00623CF9" w:rsidRPr="00C07D45">
        <w:rPr>
          <w:rFonts w:ascii="Arial" w:hAnsi="Arial" w:cs="Arial"/>
        </w:rPr>
        <w:t>T</w:t>
      </w:r>
      <w:r w:rsidR="00623CF9">
        <w:rPr>
          <w:rFonts w:ascii="Arial" w:hAnsi="Arial" w:cs="Arial"/>
        </w:rPr>
        <w:t xml:space="preserve">rinity </w:t>
      </w:r>
      <w:r w:rsidR="00623CF9" w:rsidRPr="00C07D45">
        <w:rPr>
          <w:rFonts w:ascii="Arial" w:hAnsi="Arial" w:cs="Arial"/>
        </w:rPr>
        <w:t>S</w:t>
      </w:r>
      <w:r w:rsidR="00623CF9">
        <w:rPr>
          <w:rFonts w:ascii="Arial" w:hAnsi="Arial" w:cs="Arial"/>
        </w:rPr>
        <w:t xml:space="preserve">aint </w:t>
      </w:r>
      <w:r w:rsidR="00623CF9" w:rsidRPr="00C07D45">
        <w:rPr>
          <w:rFonts w:ascii="Arial" w:hAnsi="Arial" w:cs="Arial"/>
        </w:rPr>
        <w:t>D</w:t>
      </w:r>
      <w:r w:rsidR="00623CF9">
        <w:rPr>
          <w:rFonts w:ascii="Arial" w:hAnsi="Arial" w:cs="Arial"/>
        </w:rPr>
        <w:t>avid</w:t>
      </w:r>
      <w:r w:rsidRPr="00E06170">
        <w:rPr>
          <w:rFonts w:ascii="Arial" w:hAnsi="Arial" w:cs="Arial"/>
        </w:rPr>
        <w:t xml:space="preserve"> suggested that one-on-one learning is more effective than group learning for providing support on how to use technology to collaborate.</w:t>
      </w:r>
    </w:p>
    <w:p w14:paraId="26C708DB" w14:textId="3DA36854" w:rsidR="00B27090" w:rsidRDefault="00D25932" w:rsidP="00B22DF7">
      <w:pPr>
        <w:spacing w:line="360" w:lineRule="auto"/>
        <w:rPr>
          <w:rFonts w:ascii="Arial" w:hAnsi="Arial" w:cs="Arial"/>
        </w:rPr>
      </w:pPr>
      <w:r>
        <w:rPr>
          <w:rFonts w:ascii="Arial" w:hAnsi="Arial" w:cs="Arial"/>
        </w:rPr>
        <w:t>Furthermore,</w:t>
      </w:r>
      <w:r w:rsidR="000452C9">
        <w:rPr>
          <w:rFonts w:ascii="Arial" w:hAnsi="Arial" w:cs="Arial"/>
        </w:rPr>
        <w:t xml:space="preserve"> </w:t>
      </w:r>
      <w:r w:rsidR="006E61DE">
        <w:rPr>
          <w:rFonts w:ascii="Arial" w:hAnsi="Arial" w:cs="Arial"/>
        </w:rPr>
        <w:t>during the</w:t>
      </w:r>
      <w:r w:rsidR="00C327DC">
        <w:rPr>
          <w:rFonts w:ascii="Arial" w:hAnsi="Arial" w:cs="Arial"/>
        </w:rPr>
        <w:t xml:space="preserve"> </w:t>
      </w:r>
      <w:r w:rsidR="004B6523">
        <w:rPr>
          <w:rFonts w:ascii="Arial" w:hAnsi="Arial" w:cs="Arial"/>
        </w:rPr>
        <w:t>researcher’s</w:t>
      </w:r>
      <w:r w:rsidR="000452C9">
        <w:rPr>
          <w:rFonts w:ascii="Arial" w:hAnsi="Arial" w:cs="Arial"/>
        </w:rPr>
        <w:t xml:space="preserve"> presentation, slide </w:t>
      </w:r>
      <w:r>
        <w:rPr>
          <w:rFonts w:ascii="Arial" w:hAnsi="Arial" w:cs="Arial"/>
        </w:rPr>
        <w:t xml:space="preserve">eight </w:t>
      </w:r>
      <w:r w:rsidR="00891AA4">
        <w:rPr>
          <w:rFonts w:ascii="Arial" w:hAnsi="Arial" w:cs="Arial"/>
        </w:rPr>
        <w:t xml:space="preserve">a page of facts backed up </w:t>
      </w:r>
      <w:r w:rsidR="00DE11FD">
        <w:rPr>
          <w:rFonts w:ascii="Arial" w:hAnsi="Arial" w:cs="Arial"/>
        </w:rPr>
        <w:t>their</w:t>
      </w:r>
      <w:r w:rsidR="00891AA4">
        <w:rPr>
          <w:rFonts w:ascii="Arial" w:hAnsi="Arial" w:cs="Arial"/>
        </w:rPr>
        <w:t xml:space="preserve"> research.</w:t>
      </w:r>
    </w:p>
    <w:p w14:paraId="3892B574" w14:textId="5549CEBD" w:rsidR="00E513CE" w:rsidRDefault="003F6B4B" w:rsidP="00B22DF7">
      <w:pPr>
        <w:spacing w:line="360" w:lineRule="auto"/>
        <w:ind w:left="720"/>
        <w:rPr>
          <w:rFonts w:ascii="Arial" w:hAnsi="Arial" w:cs="Arial"/>
        </w:rPr>
      </w:pPr>
      <w:r w:rsidRPr="003F6B4B">
        <w:rPr>
          <w:rFonts w:ascii="Arial" w:hAnsi="Arial" w:cs="Arial"/>
          <w:noProof/>
        </w:rPr>
        <w:drawing>
          <wp:anchor distT="0" distB="0" distL="114300" distR="114300" simplePos="0" relativeHeight="251664384" behindDoc="0" locked="0" layoutInCell="1" allowOverlap="1" wp14:anchorId="5C92C8F8" wp14:editId="4C2AE697">
            <wp:simplePos x="0" y="0"/>
            <wp:positionH relativeFrom="margin">
              <wp:align>left</wp:align>
            </wp:positionH>
            <wp:positionV relativeFrom="paragraph">
              <wp:posOffset>8255</wp:posOffset>
            </wp:positionV>
            <wp:extent cx="3754120" cy="2098675"/>
            <wp:effectExtent l="0" t="0" r="0" b="0"/>
            <wp:wrapSquare wrapText="bothSides"/>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21" cstate="print">
                      <a:extLst>
                        <a:ext uri="{28A0092B-C50C-407E-A947-70E740481C1C}">
                          <a14:useLocalDpi xmlns:a14="http://schemas.microsoft.com/office/drawing/2010/main" val="0"/>
                        </a:ext>
                      </a:extLst>
                    </a:blip>
                    <a:srcRect l="25072" t="20939" r="10354" b="14890"/>
                    <a:stretch/>
                  </pic:blipFill>
                  <pic:spPr bwMode="auto">
                    <a:xfrm>
                      <a:off x="0" y="0"/>
                      <a:ext cx="3754120" cy="209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3AFD" w:rsidRPr="00DD3AFD">
        <w:rPr>
          <w:rFonts w:ascii="Arial" w:hAnsi="Arial" w:cs="Arial"/>
        </w:rPr>
        <w:t>According to the first fact,</w:t>
      </w:r>
      <w:r w:rsidR="00654332">
        <w:rPr>
          <w:rFonts w:ascii="Arial" w:hAnsi="Arial" w:cs="Arial"/>
        </w:rPr>
        <w:t xml:space="preserve"> </w:t>
      </w:r>
      <w:r w:rsidR="00DD3AFD" w:rsidRPr="00DD3AFD">
        <w:rPr>
          <w:rFonts w:ascii="Arial" w:hAnsi="Arial" w:cs="Arial"/>
        </w:rPr>
        <w:t xml:space="preserve">students' active technology-based learning strategy can </w:t>
      </w:r>
      <w:r w:rsidR="00C80DD5">
        <w:rPr>
          <w:rFonts w:ascii="Arial" w:hAnsi="Arial" w:cs="Arial"/>
        </w:rPr>
        <w:t>support</w:t>
      </w:r>
      <w:r w:rsidR="00DD3AFD" w:rsidRPr="00DD3AFD">
        <w:rPr>
          <w:rFonts w:ascii="Arial" w:hAnsi="Arial" w:cs="Arial"/>
        </w:rPr>
        <w:t xml:space="preserve"> students' constant learning, absorb knowledge, and strengthen their skills when performing cognitively challenging tasks</w:t>
      </w:r>
      <w:r w:rsidR="00D91F02">
        <w:rPr>
          <w:rFonts w:ascii="Arial" w:hAnsi="Arial" w:cs="Arial"/>
        </w:rPr>
        <w:t xml:space="preserve"> </w:t>
      </w:r>
      <w:r w:rsidR="00D91F02" w:rsidRPr="00D91F02">
        <w:rPr>
          <w:rFonts w:ascii="Arial" w:hAnsi="Arial" w:cs="Arial"/>
        </w:rPr>
        <w:t>(Tsuei, 2011)</w:t>
      </w:r>
      <w:r w:rsidR="004D42E7">
        <w:rPr>
          <w:rFonts w:ascii="Arial" w:hAnsi="Arial" w:cs="Arial"/>
        </w:rPr>
        <w:t>.</w:t>
      </w:r>
    </w:p>
    <w:p w14:paraId="7C0E42F1" w14:textId="717CE7AE" w:rsidR="005C4E8E" w:rsidRPr="004F10E6" w:rsidRDefault="00654332" w:rsidP="005C4E8E">
      <w:pPr>
        <w:spacing w:line="360" w:lineRule="auto"/>
        <w:rPr>
          <w:rFonts w:ascii="Arial" w:hAnsi="Arial" w:cs="Arial"/>
        </w:rPr>
      </w:pPr>
      <w:r>
        <w:rPr>
          <w:rFonts w:ascii="Arial" w:hAnsi="Arial" w:cs="Arial"/>
        </w:rPr>
        <w:t>It appears that a</w:t>
      </w:r>
      <w:r w:rsidR="005C4E8E" w:rsidRPr="005C4E8E">
        <w:rPr>
          <w:rFonts w:ascii="Arial" w:hAnsi="Arial" w:cs="Arial"/>
        </w:rPr>
        <w:t xml:space="preserve">ctive in-class learning also provides students with informal feedback on how </w:t>
      </w:r>
      <w:r w:rsidR="005C4E8E" w:rsidRPr="004F10E6">
        <w:rPr>
          <w:rFonts w:ascii="Arial" w:hAnsi="Arial" w:cs="Arial"/>
        </w:rPr>
        <w:t xml:space="preserve">well they understand the material </w:t>
      </w:r>
      <w:r w:rsidR="005C4E8E" w:rsidRPr="004F10E6">
        <w:rPr>
          <w:rFonts w:ascii="Arial" w:hAnsi="Arial" w:cs="Arial"/>
          <w:shd w:val="clear" w:color="auto" w:fill="FFFFFF"/>
        </w:rPr>
        <w:t>(www.queensu.ca, n.d.).</w:t>
      </w:r>
    </w:p>
    <w:p w14:paraId="1A0CCACE" w14:textId="1A23572C" w:rsidR="006137AE" w:rsidRPr="004F10E6" w:rsidRDefault="007F0220" w:rsidP="00B22DF7">
      <w:pPr>
        <w:spacing w:line="360" w:lineRule="auto"/>
        <w:rPr>
          <w:rFonts w:ascii="Roboto" w:hAnsi="Roboto"/>
          <w:sz w:val="23"/>
          <w:szCs w:val="23"/>
          <w:shd w:val="clear" w:color="auto" w:fill="FFFFFF"/>
        </w:rPr>
      </w:pPr>
      <w:r w:rsidRPr="004F10E6">
        <w:rPr>
          <w:rFonts w:ascii="Arial" w:hAnsi="Arial" w:cs="Arial"/>
        </w:rPr>
        <w:t>The second fact</w:t>
      </w:r>
      <w:r w:rsidR="00643785">
        <w:rPr>
          <w:rFonts w:ascii="Arial" w:hAnsi="Arial" w:cs="Arial"/>
        </w:rPr>
        <w:t xml:space="preserve"> mentioned</w:t>
      </w:r>
      <w:r w:rsidRPr="004F10E6">
        <w:rPr>
          <w:rFonts w:ascii="Arial" w:hAnsi="Arial" w:cs="Arial"/>
        </w:rPr>
        <w:t xml:space="preserve"> </w:t>
      </w:r>
      <w:r w:rsidR="005C4E8E" w:rsidRPr="004F10E6">
        <w:rPr>
          <w:rFonts w:ascii="Arial" w:hAnsi="Arial" w:cs="Arial"/>
        </w:rPr>
        <w:t>t</w:t>
      </w:r>
      <w:r w:rsidR="00FE05E1" w:rsidRPr="004F10E6">
        <w:rPr>
          <w:rFonts w:ascii="Arial" w:hAnsi="Arial" w:cs="Arial"/>
        </w:rPr>
        <w:t xml:space="preserve">ools at </w:t>
      </w:r>
      <w:r w:rsidR="003C05E5">
        <w:rPr>
          <w:rFonts w:ascii="Arial" w:hAnsi="Arial" w:cs="Arial"/>
        </w:rPr>
        <w:t xml:space="preserve">the </w:t>
      </w:r>
      <w:r w:rsidR="00B767E8" w:rsidRPr="00C07D45">
        <w:rPr>
          <w:rFonts w:ascii="Arial" w:hAnsi="Arial" w:cs="Arial"/>
        </w:rPr>
        <w:t>U</w:t>
      </w:r>
      <w:r w:rsidR="00B767E8">
        <w:rPr>
          <w:rFonts w:ascii="Arial" w:hAnsi="Arial" w:cs="Arial"/>
        </w:rPr>
        <w:t xml:space="preserve">niversity of </w:t>
      </w:r>
      <w:r w:rsidR="00B767E8" w:rsidRPr="00C07D45">
        <w:rPr>
          <w:rFonts w:ascii="Arial" w:hAnsi="Arial" w:cs="Arial"/>
        </w:rPr>
        <w:t>W</w:t>
      </w:r>
      <w:r w:rsidR="00B767E8">
        <w:rPr>
          <w:rFonts w:ascii="Arial" w:hAnsi="Arial" w:cs="Arial"/>
        </w:rPr>
        <w:t xml:space="preserve">ales </w:t>
      </w:r>
      <w:r w:rsidR="00B767E8" w:rsidRPr="00C07D45">
        <w:rPr>
          <w:rFonts w:ascii="Arial" w:hAnsi="Arial" w:cs="Arial"/>
        </w:rPr>
        <w:t>T</w:t>
      </w:r>
      <w:r w:rsidR="00B767E8">
        <w:rPr>
          <w:rFonts w:ascii="Arial" w:hAnsi="Arial" w:cs="Arial"/>
        </w:rPr>
        <w:t xml:space="preserve">rinity </w:t>
      </w:r>
      <w:r w:rsidR="00B767E8" w:rsidRPr="00C07D45">
        <w:rPr>
          <w:rFonts w:ascii="Arial" w:hAnsi="Arial" w:cs="Arial"/>
        </w:rPr>
        <w:t>S</w:t>
      </w:r>
      <w:r w:rsidR="00B767E8">
        <w:rPr>
          <w:rFonts w:ascii="Arial" w:hAnsi="Arial" w:cs="Arial"/>
        </w:rPr>
        <w:t xml:space="preserve">aint </w:t>
      </w:r>
      <w:r w:rsidR="00B767E8" w:rsidRPr="00C07D45">
        <w:rPr>
          <w:rFonts w:ascii="Arial" w:hAnsi="Arial" w:cs="Arial"/>
        </w:rPr>
        <w:t>D</w:t>
      </w:r>
      <w:r w:rsidR="00B767E8">
        <w:rPr>
          <w:rFonts w:ascii="Arial" w:hAnsi="Arial" w:cs="Arial"/>
        </w:rPr>
        <w:t>avid</w:t>
      </w:r>
      <w:r w:rsidR="00FE05E1" w:rsidRPr="004F10E6">
        <w:rPr>
          <w:rFonts w:ascii="Arial" w:hAnsi="Arial" w:cs="Arial"/>
        </w:rPr>
        <w:t xml:space="preserve"> </w:t>
      </w:r>
      <w:r w:rsidR="00B679DB">
        <w:rPr>
          <w:rFonts w:ascii="Arial" w:hAnsi="Arial" w:cs="Arial"/>
        </w:rPr>
        <w:t>provides</w:t>
      </w:r>
      <w:r w:rsidR="002E32FA" w:rsidRPr="004F10E6">
        <w:rPr>
          <w:rFonts w:ascii="Arial" w:hAnsi="Arial" w:cs="Arial"/>
        </w:rPr>
        <w:t xml:space="preserve"> the opportunity to use </w:t>
      </w:r>
      <w:r w:rsidR="00C47F60">
        <w:rPr>
          <w:rFonts w:ascii="Arial" w:hAnsi="Arial" w:cs="Arial"/>
        </w:rPr>
        <w:t xml:space="preserve">the </w:t>
      </w:r>
      <w:r w:rsidR="002E32FA" w:rsidRPr="004F10E6">
        <w:rPr>
          <w:rFonts w:ascii="Arial" w:hAnsi="Arial" w:cs="Arial"/>
        </w:rPr>
        <w:t>I</w:t>
      </w:r>
      <w:r w:rsidR="009B20A6">
        <w:rPr>
          <w:rFonts w:ascii="Arial" w:hAnsi="Arial" w:cs="Arial"/>
        </w:rPr>
        <w:t xml:space="preserve">nformation and </w:t>
      </w:r>
      <w:r w:rsidR="00C47F60">
        <w:rPr>
          <w:rFonts w:ascii="Arial" w:hAnsi="Arial" w:cs="Arial"/>
        </w:rPr>
        <w:t>Communication</w:t>
      </w:r>
      <w:r w:rsidR="009B20A6">
        <w:rPr>
          <w:rFonts w:ascii="Arial" w:hAnsi="Arial" w:cs="Arial"/>
        </w:rPr>
        <w:t xml:space="preserve"> </w:t>
      </w:r>
      <w:r w:rsidR="002E32FA" w:rsidRPr="004F10E6">
        <w:rPr>
          <w:rFonts w:ascii="Arial" w:hAnsi="Arial" w:cs="Arial"/>
        </w:rPr>
        <w:t>T</w:t>
      </w:r>
      <w:r w:rsidR="009B20A6">
        <w:rPr>
          <w:rFonts w:ascii="Arial" w:hAnsi="Arial" w:cs="Arial"/>
        </w:rPr>
        <w:t>ool</w:t>
      </w:r>
      <w:r w:rsidR="00C47F60">
        <w:rPr>
          <w:rFonts w:ascii="Arial" w:hAnsi="Arial" w:cs="Arial"/>
        </w:rPr>
        <w:t>s</w:t>
      </w:r>
      <w:r w:rsidR="00DA6B9A" w:rsidRPr="004F10E6">
        <w:rPr>
          <w:rFonts w:ascii="Arial" w:hAnsi="Arial" w:cs="Arial"/>
        </w:rPr>
        <w:t xml:space="preserve"> </w:t>
      </w:r>
      <w:r w:rsidR="00BD2951" w:rsidRPr="004F10E6">
        <w:rPr>
          <w:rFonts w:ascii="Arial" w:hAnsi="Arial" w:cs="Arial"/>
        </w:rPr>
        <w:t xml:space="preserve">application in a technology-enhanced digital skills lesson. Digital skills here refer to the use of digital devices, communication, and social networking via </w:t>
      </w:r>
      <w:r w:rsidR="00643785">
        <w:rPr>
          <w:rFonts w:ascii="Arial" w:hAnsi="Arial" w:cs="Arial"/>
        </w:rPr>
        <w:t xml:space="preserve">the </w:t>
      </w:r>
      <w:r w:rsidR="00BD2951" w:rsidRPr="004F10E6">
        <w:rPr>
          <w:rFonts w:ascii="Arial" w:hAnsi="Arial" w:cs="Arial"/>
        </w:rPr>
        <w:t>I</w:t>
      </w:r>
      <w:r w:rsidR="00695A26">
        <w:rPr>
          <w:rFonts w:ascii="Arial" w:hAnsi="Arial" w:cs="Arial"/>
        </w:rPr>
        <w:t>nforma</w:t>
      </w:r>
      <w:r w:rsidR="0074691C">
        <w:rPr>
          <w:rFonts w:ascii="Arial" w:hAnsi="Arial" w:cs="Arial"/>
        </w:rPr>
        <w:t xml:space="preserve">tion and </w:t>
      </w:r>
      <w:r w:rsidR="00BD2951" w:rsidRPr="004F10E6">
        <w:rPr>
          <w:rFonts w:ascii="Arial" w:hAnsi="Arial" w:cs="Arial"/>
        </w:rPr>
        <w:t>C</w:t>
      </w:r>
      <w:r w:rsidR="0074691C">
        <w:rPr>
          <w:rFonts w:ascii="Arial" w:hAnsi="Arial" w:cs="Arial"/>
        </w:rPr>
        <w:t xml:space="preserve">ommunication </w:t>
      </w:r>
      <w:r w:rsidR="00BD2951" w:rsidRPr="004F10E6">
        <w:rPr>
          <w:rFonts w:ascii="Arial" w:hAnsi="Arial" w:cs="Arial"/>
        </w:rPr>
        <w:t>T</w:t>
      </w:r>
      <w:r w:rsidR="0074691C">
        <w:rPr>
          <w:rFonts w:ascii="Arial" w:hAnsi="Arial" w:cs="Arial"/>
        </w:rPr>
        <w:t>ools</w:t>
      </w:r>
      <w:r w:rsidR="00BD2951" w:rsidRPr="004F10E6">
        <w:rPr>
          <w:rFonts w:ascii="Arial" w:hAnsi="Arial" w:cs="Arial"/>
        </w:rPr>
        <w:t xml:space="preserve"> application</w:t>
      </w:r>
      <w:r w:rsidR="007012EC" w:rsidRPr="004F10E6">
        <w:rPr>
          <w:rFonts w:ascii="Arial" w:hAnsi="Arial" w:cs="Arial"/>
        </w:rPr>
        <w:t xml:space="preserve"> (Sun, Zhang and Kok, 2019)</w:t>
      </w:r>
      <w:r w:rsidR="005C4E8E" w:rsidRPr="004F10E6">
        <w:rPr>
          <w:rFonts w:ascii="Arial" w:hAnsi="Arial" w:cs="Arial"/>
        </w:rPr>
        <w:t xml:space="preserve"> </w:t>
      </w:r>
      <w:r w:rsidR="00654332" w:rsidRPr="004F10E6">
        <w:rPr>
          <w:rFonts w:ascii="Arial" w:hAnsi="Arial" w:cs="Arial"/>
        </w:rPr>
        <w:t>emphasises how</w:t>
      </w:r>
      <w:r w:rsidR="005C4E8E" w:rsidRPr="004F10E6">
        <w:rPr>
          <w:rFonts w:ascii="Arial" w:hAnsi="Arial" w:cs="Arial"/>
        </w:rPr>
        <w:t xml:space="preserve"> </w:t>
      </w:r>
      <w:r w:rsidR="00654332" w:rsidRPr="004F10E6">
        <w:rPr>
          <w:rFonts w:ascii="Arial" w:hAnsi="Arial" w:cs="Arial"/>
        </w:rPr>
        <w:t>I</w:t>
      </w:r>
      <w:r w:rsidR="0074691C">
        <w:rPr>
          <w:rFonts w:ascii="Arial" w:hAnsi="Arial" w:cs="Arial"/>
        </w:rPr>
        <w:t xml:space="preserve">nformation and </w:t>
      </w:r>
      <w:r w:rsidR="00654332" w:rsidRPr="004F10E6">
        <w:rPr>
          <w:rFonts w:ascii="Arial" w:hAnsi="Arial" w:cs="Arial"/>
        </w:rPr>
        <w:t>C</w:t>
      </w:r>
      <w:r w:rsidR="0074691C">
        <w:rPr>
          <w:rFonts w:ascii="Arial" w:hAnsi="Arial" w:cs="Arial"/>
        </w:rPr>
        <w:t>ommunication</w:t>
      </w:r>
      <w:r w:rsidR="00A80021">
        <w:rPr>
          <w:rFonts w:ascii="Arial" w:hAnsi="Arial" w:cs="Arial"/>
        </w:rPr>
        <w:t xml:space="preserve"> </w:t>
      </w:r>
      <w:r w:rsidR="00654332" w:rsidRPr="004F10E6">
        <w:rPr>
          <w:rFonts w:ascii="Arial" w:hAnsi="Arial" w:cs="Arial"/>
        </w:rPr>
        <w:t>T</w:t>
      </w:r>
      <w:r w:rsidR="00A80021">
        <w:rPr>
          <w:rFonts w:ascii="Arial" w:hAnsi="Arial" w:cs="Arial"/>
        </w:rPr>
        <w:t>ools</w:t>
      </w:r>
      <w:r w:rsidR="00654332" w:rsidRPr="004F10E6">
        <w:rPr>
          <w:rFonts w:ascii="Arial" w:hAnsi="Arial" w:cs="Arial"/>
        </w:rPr>
        <w:t xml:space="preserve"> assist students in developing new skills and becoming more creative. I</w:t>
      </w:r>
      <w:r w:rsidR="00A80021">
        <w:rPr>
          <w:rFonts w:ascii="Arial" w:hAnsi="Arial" w:cs="Arial"/>
        </w:rPr>
        <w:t xml:space="preserve">nformation and </w:t>
      </w:r>
      <w:r w:rsidR="00654332" w:rsidRPr="004F10E6">
        <w:rPr>
          <w:rFonts w:ascii="Arial" w:hAnsi="Arial" w:cs="Arial"/>
        </w:rPr>
        <w:t>C</w:t>
      </w:r>
      <w:r w:rsidR="00A80021">
        <w:rPr>
          <w:rFonts w:ascii="Arial" w:hAnsi="Arial" w:cs="Arial"/>
        </w:rPr>
        <w:t xml:space="preserve">ommunication </w:t>
      </w:r>
      <w:r w:rsidR="00654332" w:rsidRPr="004F10E6">
        <w:rPr>
          <w:rFonts w:ascii="Arial" w:hAnsi="Arial" w:cs="Arial"/>
        </w:rPr>
        <w:t>T</w:t>
      </w:r>
      <w:r w:rsidR="00A80021">
        <w:rPr>
          <w:rFonts w:ascii="Arial" w:hAnsi="Arial" w:cs="Arial"/>
        </w:rPr>
        <w:t>ool</w:t>
      </w:r>
      <w:r w:rsidR="00AD5F6A">
        <w:rPr>
          <w:rFonts w:ascii="Arial" w:hAnsi="Arial" w:cs="Arial"/>
        </w:rPr>
        <w:t>s</w:t>
      </w:r>
      <w:r w:rsidR="00654332" w:rsidRPr="004F10E6">
        <w:rPr>
          <w:rFonts w:ascii="Arial" w:hAnsi="Arial" w:cs="Arial"/>
        </w:rPr>
        <w:t xml:space="preserve"> </w:t>
      </w:r>
      <w:r w:rsidR="00B679DB">
        <w:rPr>
          <w:rFonts w:ascii="Arial" w:hAnsi="Arial" w:cs="Arial"/>
        </w:rPr>
        <w:t>encourage</w:t>
      </w:r>
      <w:r w:rsidR="00654332" w:rsidRPr="004F10E6">
        <w:rPr>
          <w:rFonts w:ascii="Arial" w:hAnsi="Arial" w:cs="Arial"/>
        </w:rPr>
        <w:t xml:space="preserve"> the development of both imagination and initiative. It improves students' academic performance while also vastly improving their classroom experience </w:t>
      </w:r>
      <w:r w:rsidR="00654332" w:rsidRPr="004F10E6">
        <w:rPr>
          <w:rFonts w:ascii="Roboto" w:hAnsi="Roboto"/>
          <w:sz w:val="23"/>
          <w:szCs w:val="23"/>
          <w:shd w:val="clear" w:color="auto" w:fill="FFFFFF"/>
        </w:rPr>
        <w:t>(Francesc, 2021).</w:t>
      </w:r>
    </w:p>
    <w:p w14:paraId="3956F841" w14:textId="57FC9F3C" w:rsidR="00091063" w:rsidRPr="004F10E6" w:rsidRDefault="00091063" w:rsidP="00B22DF7">
      <w:pPr>
        <w:spacing w:line="360" w:lineRule="auto"/>
        <w:rPr>
          <w:rFonts w:ascii="Arial" w:hAnsi="Arial" w:cs="Arial"/>
        </w:rPr>
      </w:pPr>
      <w:r w:rsidRPr="004F10E6">
        <w:rPr>
          <w:rFonts w:ascii="Arial" w:hAnsi="Arial" w:cs="Arial"/>
        </w:rPr>
        <w:t>I</w:t>
      </w:r>
      <w:r w:rsidR="00AD5F6A">
        <w:rPr>
          <w:rFonts w:ascii="Arial" w:hAnsi="Arial" w:cs="Arial"/>
        </w:rPr>
        <w:t xml:space="preserve">nformation and </w:t>
      </w:r>
      <w:r w:rsidRPr="004F10E6">
        <w:rPr>
          <w:rFonts w:ascii="Arial" w:hAnsi="Arial" w:cs="Arial"/>
        </w:rPr>
        <w:t>C</w:t>
      </w:r>
      <w:r w:rsidR="00AD5F6A">
        <w:rPr>
          <w:rFonts w:ascii="Arial" w:hAnsi="Arial" w:cs="Arial"/>
        </w:rPr>
        <w:t xml:space="preserve">ommunication </w:t>
      </w:r>
      <w:r w:rsidRPr="004F10E6">
        <w:rPr>
          <w:rFonts w:ascii="Arial" w:hAnsi="Arial" w:cs="Arial"/>
        </w:rPr>
        <w:t>T</w:t>
      </w:r>
      <w:r w:rsidR="00AD5F6A">
        <w:rPr>
          <w:rFonts w:ascii="Arial" w:hAnsi="Arial" w:cs="Arial"/>
        </w:rPr>
        <w:t>ools</w:t>
      </w:r>
      <w:r w:rsidRPr="004F10E6">
        <w:rPr>
          <w:rFonts w:ascii="Arial" w:hAnsi="Arial" w:cs="Arial"/>
        </w:rPr>
        <w:t xml:space="preserve"> could support collaborative learning as an interpersonal communication tool to support collaborative learning strategies used in face-to-</w:t>
      </w:r>
      <w:r w:rsidRPr="004F10E6">
        <w:rPr>
          <w:rFonts w:ascii="Arial" w:hAnsi="Arial" w:cs="Arial"/>
        </w:rPr>
        <w:lastRenderedPageBreak/>
        <w:t xml:space="preserve">face settings, as well as computer-supported collaborative learning, which focuses on facilitating the negotiation of meaning among a group of learners </w:t>
      </w:r>
      <w:r w:rsidRPr="004F10E6">
        <w:rPr>
          <w:rFonts w:ascii="Roboto" w:hAnsi="Roboto"/>
          <w:sz w:val="23"/>
          <w:szCs w:val="23"/>
          <w:shd w:val="clear" w:color="auto" w:fill="FFFFFF"/>
        </w:rPr>
        <w:t>(Ching Sing Chai, Chee and Tan, 2010).</w:t>
      </w:r>
    </w:p>
    <w:p w14:paraId="64FED49F" w14:textId="5F586FAE" w:rsidR="00B5447E" w:rsidRDefault="007422E9" w:rsidP="00C014B1">
      <w:pPr>
        <w:spacing w:line="360" w:lineRule="auto"/>
        <w:rPr>
          <w:rFonts w:ascii="Arial" w:hAnsi="Arial" w:cs="Arial"/>
          <w:shd w:val="clear" w:color="auto" w:fill="FFFFFF"/>
        </w:rPr>
      </w:pPr>
      <w:r>
        <w:rPr>
          <w:rFonts w:ascii="Arial" w:hAnsi="Arial" w:cs="Arial"/>
        </w:rPr>
        <w:t>Lastly</w:t>
      </w:r>
      <w:r w:rsidR="003C05E5">
        <w:rPr>
          <w:rFonts w:ascii="Arial" w:hAnsi="Arial" w:cs="Arial"/>
        </w:rPr>
        <w:t>,</w:t>
      </w:r>
      <w:r>
        <w:rPr>
          <w:rFonts w:ascii="Arial" w:hAnsi="Arial" w:cs="Arial"/>
        </w:rPr>
        <w:t xml:space="preserve"> the third fact </w:t>
      </w:r>
      <w:r w:rsidR="008E0BF0">
        <w:rPr>
          <w:rFonts w:ascii="Arial" w:hAnsi="Arial" w:cs="Arial"/>
        </w:rPr>
        <w:t>mentioned</w:t>
      </w:r>
      <w:r w:rsidR="00643785">
        <w:rPr>
          <w:rFonts w:ascii="Arial" w:hAnsi="Arial" w:cs="Arial"/>
        </w:rPr>
        <w:t xml:space="preserve"> in the slide</w:t>
      </w:r>
      <w:r w:rsidR="008E0BF0">
        <w:rPr>
          <w:rFonts w:ascii="Arial" w:hAnsi="Arial" w:cs="Arial"/>
        </w:rPr>
        <w:t xml:space="preserve"> talks </w:t>
      </w:r>
      <w:r w:rsidR="003C5604">
        <w:rPr>
          <w:rFonts w:ascii="Arial" w:hAnsi="Arial" w:cs="Arial"/>
        </w:rPr>
        <w:t xml:space="preserve">about </w:t>
      </w:r>
      <w:r w:rsidR="00E504B1">
        <w:rPr>
          <w:rFonts w:ascii="Arial" w:hAnsi="Arial" w:cs="Arial"/>
        </w:rPr>
        <w:t>c</w:t>
      </w:r>
      <w:r w:rsidR="003C5604" w:rsidRPr="003C5604">
        <w:rPr>
          <w:rFonts w:ascii="Arial" w:hAnsi="Arial" w:cs="Arial"/>
        </w:rPr>
        <w:t xml:space="preserve">ollaborative </w:t>
      </w:r>
      <w:r w:rsidR="00E504B1">
        <w:rPr>
          <w:rFonts w:ascii="Arial" w:hAnsi="Arial" w:cs="Arial"/>
        </w:rPr>
        <w:t>l</w:t>
      </w:r>
      <w:r w:rsidR="003C5604" w:rsidRPr="003C5604">
        <w:rPr>
          <w:rFonts w:ascii="Arial" w:hAnsi="Arial" w:cs="Arial"/>
        </w:rPr>
        <w:t xml:space="preserve">earning strategies, in which students </w:t>
      </w:r>
      <w:r w:rsidR="003C5604" w:rsidRPr="004F10E6">
        <w:rPr>
          <w:rFonts w:ascii="Arial" w:hAnsi="Arial" w:cs="Arial"/>
        </w:rPr>
        <w:t xml:space="preserve">collaborate to achieve academic goals, </w:t>
      </w:r>
      <w:r w:rsidR="00FB77B8" w:rsidRPr="004F10E6">
        <w:rPr>
          <w:rFonts w:ascii="Arial" w:hAnsi="Arial" w:cs="Arial"/>
        </w:rPr>
        <w:t xml:space="preserve">which </w:t>
      </w:r>
      <w:r w:rsidR="003C5604" w:rsidRPr="004F10E6">
        <w:rPr>
          <w:rFonts w:ascii="Arial" w:hAnsi="Arial" w:cs="Arial"/>
        </w:rPr>
        <w:t xml:space="preserve">have been identified as promising classroom-based techniques. </w:t>
      </w:r>
      <w:r w:rsidR="00147095" w:rsidRPr="004F10E6">
        <w:rPr>
          <w:rFonts w:ascii="Arial" w:hAnsi="Arial" w:cs="Arial"/>
          <w:shd w:val="clear" w:color="auto" w:fill="FFFFFF"/>
        </w:rPr>
        <w:t>(Oikarinen et al., 2022)</w:t>
      </w:r>
      <w:r w:rsidR="004F10E6" w:rsidRPr="004F10E6">
        <w:rPr>
          <w:rFonts w:ascii="Arial" w:hAnsi="Arial" w:cs="Arial"/>
          <w:shd w:val="clear" w:color="auto" w:fill="FFFFFF"/>
        </w:rPr>
        <w:t xml:space="preserve"> this can be seen suggesting that when educators collaborate, they form important professional and personal bonds. Teachers frequently rely on one another for support and can delegate tasks that allow each teacher to feel effective. Collaboration among teachers helps to improve schools’ and students' success </w:t>
      </w:r>
      <w:r w:rsidR="004F10E6" w:rsidRPr="00C014B1">
        <w:rPr>
          <w:rFonts w:ascii="Arial" w:hAnsi="Arial" w:cs="Arial"/>
          <w:shd w:val="clear" w:color="auto" w:fill="FFFFFF"/>
        </w:rPr>
        <w:t>(Arkansas State University, 2017).</w:t>
      </w:r>
    </w:p>
    <w:p w14:paraId="40878113" w14:textId="2E984B77" w:rsidR="000B3B8D" w:rsidRDefault="000B3B8D" w:rsidP="000B3B8D">
      <w:pPr>
        <w:spacing w:line="360" w:lineRule="auto"/>
        <w:rPr>
          <w:rFonts w:ascii="Arial" w:hAnsi="Arial" w:cs="Arial"/>
        </w:rPr>
      </w:pPr>
      <w:r w:rsidRPr="00C36EDF">
        <w:rPr>
          <w:rStyle w:val="Heading1Char"/>
          <w:rFonts w:ascii="Arial" w:hAnsi="Arial" w:cs="Arial"/>
          <w:color w:val="auto"/>
          <w:sz w:val="22"/>
          <w:szCs w:val="22"/>
        </w:rPr>
        <w:t xml:space="preserve">Furthermore, simply providing access to technology is insufficient. All learners must develop meaningful technology-based knowledge </w:t>
      </w:r>
      <w:r w:rsidR="002E1B34">
        <w:rPr>
          <w:rStyle w:val="Heading1Char"/>
          <w:rFonts w:ascii="Arial" w:hAnsi="Arial" w:cs="Arial"/>
          <w:color w:val="auto"/>
          <w:sz w:val="22"/>
          <w:szCs w:val="22"/>
        </w:rPr>
        <w:t>to</w:t>
      </w:r>
      <w:r w:rsidRPr="00C36EDF">
        <w:rPr>
          <w:rStyle w:val="Heading1Char"/>
          <w:rFonts w:ascii="Arial" w:hAnsi="Arial" w:cs="Arial"/>
          <w:color w:val="auto"/>
          <w:sz w:val="22"/>
          <w:szCs w:val="22"/>
        </w:rPr>
        <w:t xml:space="preserve"> maximise their learning </w:t>
      </w:r>
      <w:r w:rsidRPr="00C36EDF">
        <w:rPr>
          <w:rFonts w:ascii="Arial" w:hAnsi="Arial" w:cs="Arial"/>
        </w:rPr>
        <w:t>(OECD, 2010).</w:t>
      </w:r>
      <w:r>
        <w:rPr>
          <w:rFonts w:ascii="Arial" w:hAnsi="Arial" w:cs="Arial"/>
        </w:rPr>
        <w:t xml:space="preserve"> </w:t>
      </w:r>
      <w:r w:rsidRPr="00C36EDF">
        <w:rPr>
          <w:rFonts w:ascii="Arial" w:hAnsi="Arial" w:cs="Arial"/>
        </w:rPr>
        <w:t xml:space="preserve">There will be challenges encountered during the implementation of the proposed training programme, such as the availability of resources. Some training resources may be unavailable at </w:t>
      </w:r>
      <w:r w:rsidR="002E1B34">
        <w:rPr>
          <w:rFonts w:ascii="Arial" w:hAnsi="Arial" w:cs="Arial"/>
        </w:rPr>
        <w:t xml:space="preserve">the </w:t>
      </w:r>
      <w:r w:rsidRPr="00C36EDF">
        <w:rPr>
          <w:rFonts w:ascii="Arial" w:hAnsi="Arial" w:cs="Arial"/>
        </w:rPr>
        <w:t>U</w:t>
      </w:r>
      <w:r w:rsidR="00C2648E">
        <w:rPr>
          <w:rFonts w:ascii="Arial" w:hAnsi="Arial" w:cs="Arial"/>
        </w:rPr>
        <w:t xml:space="preserve">niversity of </w:t>
      </w:r>
      <w:r w:rsidRPr="00C36EDF">
        <w:rPr>
          <w:rFonts w:ascii="Arial" w:hAnsi="Arial" w:cs="Arial"/>
        </w:rPr>
        <w:t>W</w:t>
      </w:r>
      <w:r w:rsidR="00C2648E">
        <w:rPr>
          <w:rFonts w:ascii="Arial" w:hAnsi="Arial" w:cs="Arial"/>
        </w:rPr>
        <w:t xml:space="preserve">ales </w:t>
      </w:r>
      <w:r w:rsidRPr="00C36EDF">
        <w:rPr>
          <w:rFonts w:ascii="Arial" w:hAnsi="Arial" w:cs="Arial"/>
        </w:rPr>
        <w:t>T</w:t>
      </w:r>
      <w:r w:rsidR="00C2648E">
        <w:rPr>
          <w:rFonts w:ascii="Arial" w:hAnsi="Arial" w:cs="Arial"/>
        </w:rPr>
        <w:t xml:space="preserve">rinity </w:t>
      </w:r>
      <w:r w:rsidRPr="00C36EDF">
        <w:rPr>
          <w:rFonts w:ascii="Arial" w:hAnsi="Arial" w:cs="Arial"/>
        </w:rPr>
        <w:t>S</w:t>
      </w:r>
      <w:r w:rsidR="00C2648E">
        <w:rPr>
          <w:rFonts w:ascii="Arial" w:hAnsi="Arial" w:cs="Arial"/>
        </w:rPr>
        <w:t xml:space="preserve">aint </w:t>
      </w:r>
      <w:r w:rsidRPr="00C36EDF">
        <w:rPr>
          <w:rFonts w:ascii="Arial" w:hAnsi="Arial" w:cs="Arial"/>
        </w:rPr>
        <w:t>D</w:t>
      </w:r>
      <w:r w:rsidR="00C2648E">
        <w:rPr>
          <w:rFonts w:ascii="Arial" w:hAnsi="Arial" w:cs="Arial"/>
        </w:rPr>
        <w:t>avid</w:t>
      </w:r>
      <w:r w:rsidRPr="00C36EDF">
        <w:rPr>
          <w:rFonts w:ascii="Arial" w:hAnsi="Arial" w:cs="Arial"/>
        </w:rPr>
        <w:t>, which will cause a problem.</w:t>
      </w:r>
      <w:r>
        <w:rPr>
          <w:rFonts w:ascii="Arial" w:hAnsi="Arial" w:cs="Arial"/>
        </w:rPr>
        <w:t xml:space="preserve"> </w:t>
      </w:r>
      <w:r w:rsidRPr="00B62605">
        <w:rPr>
          <w:rFonts w:ascii="Arial" w:hAnsi="Arial" w:cs="Arial"/>
        </w:rPr>
        <w:t>Another difficulty will be the amount of time required to complete the training programme.</w:t>
      </w:r>
    </w:p>
    <w:p w14:paraId="296F89D3" w14:textId="30B9F1EB" w:rsidR="000B3B8D" w:rsidRPr="00C36EDF" w:rsidRDefault="000B3B8D" w:rsidP="000B3B8D">
      <w:pPr>
        <w:spacing w:line="360" w:lineRule="auto"/>
        <w:rPr>
          <w:rStyle w:val="Heading1Char"/>
          <w:rFonts w:ascii="Arial" w:eastAsiaTheme="minorHAnsi" w:hAnsi="Arial" w:cs="Arial"/>
          <w:color w:val="auto"/>
          <w:sz w:val="22"/>
          <w:szCs w:val="22"/>
        </w:rPr>
      </w:pPr>
      <w:r w:rsidRPr="00B62605">
        <w:rPr>
          <w:rStyle w:val="Heading1Char"/>
          <w:rFonts w:ascii="Arial" w:eastAsiaTheme="minorHAnsi" w:hAnsi="Arial" w:cs="Arial"/>
          <w:color w:val="auto"/>
          <w:sz w:val="22"/>
          <w:szCs w:val="22"/>
        </w:rPr>
        <w:t>The solution to the aforementioned challenges is to find ways to overcome them. U</w:t>
      </w:r>
      <w:r w:rsidR="0018031C">
        <w:rPr>
          <w:rStyle w:val="Heading1Char"/>
          <w:rFonts w:ascii="Arial" w:eastAsiaTheme="minorHAnsi" w:hAnsi="Arial" w:cs="Arial"/>
          <w:color w:val="auto"/>
          <w:sz w:val="22"/>
          <w:szCs w:val="22"/>
        </w:rPr>
        <w:t xml:space="preserve">niversity of </w:t>
      </w:r>
      <w:r w:rsidRPr="00B62605">
        <w:rPr>
          <w:rStyle w:val="Heading1Char"/>
          <w:rFonts w:ascii="Arial" w:eastAsiaTheme="minorHAnsi" w:hAnsi="Arial" w:cs="Arial"/>
          <w:color w:val="auto"/>
          <w:sz w:val="22"/>
          <w:szCs w:val="22"/>
        </w:rPr>
        <w:t>W</w:t>
      </w:r>
      <w:r w:rsidR="0018031C">
        <w:rPr>
          <w:rStyle w:val="Heading1Char"/>
          <w:rFonts w:ascii="Arial" w:eastAsiaTheme="minorHAnsi" w:hAnsi="Arial" w:cs="Arial"/>
          <w:color w:val="auto"/>
          <w:sz w:val="22"/>
          <w:szCs w:val="22"/>
        </w:rPr>
        <w:t xml:space="preserve">ales </w:t>
      </w:r>
      <w:r w:rsidRPr="00B62605">
        <w:rPr>
          <w:rStyle w:val="Heading1Char"/>
          <w:rFonts w:ascii="Arial" w:eastAsiaTheme="minorHAnsi" w:hAnsi="Arial" w:cs="Arial"/>
          <w:color w:val="auto"/>
          <w:sz w:val="22"/>
          <w:szCs w:val="22"/>
        </w:rPr>
        <w:t>T</w:t>
      </w:r>
      <w:r w:rsidR="0018031C">
        <w:rPr>
          <w:rStyle w:val="Heading1Char"/>
          <w:rFonts w:ascii="Arial" w:eastAsiaTheme="minorHAnsi" w:hAnsi="Arial" w:cs="Arial"/>
          <w:color w:val="auto"/>
          <w:sz w:val="22"/>
          <w:szCs w:val="22"/>
        </w:rPr>
        <w:t xml:space="preserve">rinity </w:t>
      </w:r>
      <w:r w:rsidRPr="00B62605">
        <w:rPr>
          <w:rStyle w:val="Heading1Char"/>
          <w:rFonts w:ascii="Arial" w:eastAsiaTheme="minorHAnsi" w:hAnsi="Arial" w:cs="Arial"/>
          <w:color w:val="auto"/>
          <w:sz w:val="22"/>
          <w:szCs w:val="22"/>
        </w:rPr>
        <w:t>S</w:t>
      </w:r>
      <w:r w:rsidR="0018031C">
        <w:rPr>
          <w:rStyle w:val="Heading1Char"/>
          <w:rFonts w:ascii="Arial" w:eastAsiaTheme="minorHAnsi" w:hAnsi="Arial" w:cs="Arial"/>
          <w:color w:val="auto"/>
          <w:sz w:val="22"/>
          <w:szCs w:val="22"/>
        </w:rPr>
        <w:t xml:space="preserve">aint </w:t>
      </w:r>
      <w:r w:rsidRPr="00B62605">
        <w:rPr>
          <w:rStyle w:val="Heading1Char"/>
          <w:rFonts w:ascii="Arial" w:eastAsiaTheme="minorHAnsi" w:hAnsi="Arial" w:cs="Arial"/>
          <w:color w:val="auto"/>
          <w:sz w:val="22"/>
          <w:szCs w:val="22"/>
        </w:rPr>
        <w:t>D</w:t>
      </w:r>
      <w:r w:rsidR="0018031C">
        <w:rPr>
          <w:rStyle w:val="Heading1Char"/>
          <w:rFonts w:ascii="Arial" w:eastAsiaTheme="minorHAnsi" w:hAnsi="Arial" w:cs="Arial"/>
          <w:color w:val="auto"/>
          <w:sz w:val="22"/>
          <w:szCs w:val="22"/>
        </w:rPr>
        <w:t>avid</w:t>
      </w:r>
      <w:r w:rsidRPr="00B62605">
        <w:rPr>
          <w:rStyle w:val="Heading1Char"/>
          <w:rFonts w:ascii="Arial" w:eastAsiaTheme="minorHAnsi" w:hAnsi="Arial" w:cs="Arial"/>
          <w:color w:val="auto"/>
          <w:sz w:val="22"/>
          <w:szCs w:val="22"/>
        </w:rPr>
        <w:t xml:space="preserve">, for example, could devise a timetable that allows for more time to complete the training programme. Furthermore, </w:t>
      </w:r>
      <w:r w:rsidR="008C2AD4">
        <w:rPr>
          <w:rStyle w:val="Heading1Char"/>
          <w:rFonts w:ascii="Arial" w:eastAsiaTheme="minorHAnsi" w:hAnsi="Arial" w:cs="Arial"/>
          <w:color w:val="auto"/>
          <w:sz w:val="22"/>
          <w:szCs w:val="22"/>
        </w:rPr>
        <w:t xml:space="preserve">the </w:t>
      </w:r>
      <w:r w:rsidRPr="00B62605">
        <w:rPr>
          <w:rStyle w:val="Heading1Char"/>
          <w:rFonts w:ascii="Arial" w:eastAsiaTheme="minorHAnsi" w:hAnsi="Arial" w:cs="Arial"/>
          <w:color w:val="auto"/>
          <w:sz w:val="22"/>
          <w:szCs w:val="22"/>
        </w:rPr>
        <w:t>U</w:t>
      </w:r>
      <w:r w:rsidR="0018031C">
        <w:rPr>
          <w:rStyle w:val="Heading1Char"/>
          <w:rFonts w:ascii="Arial" w:eastAsiaTheme="minorHAnsi" w:hAnsi="Arial" w:cs="Arial"/>
          <w:color w:val="auto"/>
          <w:sz w:val="22"/>
          <w:szCs w:val="22"/>
        </w:rPr>
        <w:t xml:space="preserve">niversity of </w:t>
      </w:r>
      <w:r w:rsidRPr="00B62605">
        <w:rPr>
          <w:rStyle w:val="Heading1Char"/>
          <w:rFonts w:ascii="Arial" w:eastAsiaTheme="minorHAnsi" w:hAnsi="Arial" w:cs="Arial"/>
          <w:color w:val="auto"/>
          <w:sz w:val="22"/>
          <w:szCs w:val="22"/>
        </w:rPr>
        <w:t>W</w:t>
      </w:r>
      <w:r w:rsidR="0018031C">
        <w:rPr>
          <w:rStyle w:val="Heading1Char"/>
          <w:rFonts w:ascii="Arial" w:eastAsiaTheme="minorHAnsi" w:hAnsi="Arial" w:cs="Arial"/>
          <w:color w:val="auto"/>
          <w:sz w:val="22"/>
          <w:szCs w:val="22"/>
        </w:rPr>
        <w:t xml:space="preserve">ales </w:t>
      </w:r>
      <w:r w:rsidRPr="00B62605">
        <w:rPr>
          <w:rStyle w:val="Heading1Char"/>
          <w:rFonts w:ascii="Arial" w:eastAsiaTheme="minorHAnsi" w:hAnsi="Arial" w:cs="Arial"/>
          <w:color w:val="auto"/>
          <w:sz w:val="22"/>
          <w:szCs w:val="22"/>
        </w:rPr>
        <w:t>T</w:t>
      </w:r>
      <w:r w:rsidR="0018031C">
        <w:rPr>
          <w:rStyle w:val="Heading1Char"/>
          <w:rFonts w:ascii="Arial" w:eastAsiaTheme="minorHAnsi" w:hAnsi="Arial" w:cs="Arial"/>
          <w:color w:val="auto"/>
          <w:sz w:val="22"/>
          <w:szCs w:val="22"/>
        </w:rPr>
        <w:t xml:space="preserve">rinity </w:t>
      </w:r>
      <w:r w:rsidRPr="00B62605">
        <w:rPr>
          <w:rStyle w:val="Heading1Char"/>
          <w:rFonts w:ascii="Arial" w:eastAsiaTheme="minorHAnsi" w:hAnsi="Arial" w:cs="Arial"/>
          <w:color w:val="auto"/>
          <w:sz w:val="22"/>
          <w:szCs w:val="22"/>
        </w:rPr>
        <w:t>S</w:t>
      </w:r>
      <w:r w:rsidR="0018031C">
        <w:rPr>
          <w:rStyle w:val="Heading1Char"/>
          <w:rFonts w:ascii="Arial" w:eastAsiaTheme="minorHAnsi" w:hAnsi="Arial" w:cs="Arial"/>
          <w:color w:val="auto"/>
          <w:sz w:val="22"/>
          <w:szCs w:val="22"/>
        </w:rPr>
        <w:t xml:space="preserve">aint </w:t>
      </w:r>
      <w:r w:rsidRPr="00B62605">
        <w:rPr>
          <w:rStyle w:val="Heading1Char"/>
          <w:rFonts w:ascii="Arial" w:eastAsiaTheme="minorHAnsi" w:hAnsi="Arial" w:cs="Arial"/>
          <w:color w:val="auto"/>
          <w:sz w:val="22"/>
          <w:szCs w:val="22"/>
        </w:rPr>
        <w:t>D</w:t>
      </w:r>
      <w:r w:rsidR="0018031C">
        <w:rPr>
          <w:rStyle w:val="Heading1Char"/>
          <w:rFonts w:ascii="Arial" w:eastAsiaTheme="minorHAnsi" w:hAnsi="Arial" w:cs="Arial"/>
          <w:color w:val="auto"/>
          <w:sz w:val="22"/>
          <w:szCs w:val="22"/>
        </w:rPr>
        <w:t>avid</w:t>
      </w:r>
      <w:r w:rsidRPr="00B62605">
        <w:rPr>
          <w:rStyle w:val="Heading1Char"/>
          <w:rFonts w:ascii="Arial" w:eastAsiaTheme="minorHAnsi" w:hAnsi="Arial" w:cs="Arial"/>
          <w:color w:val="auto"/>
          <w:sz w:val="22"/>
          <w:szCs w:val="22"/>
        </w:rPr>
        <w:t xml:space="preserve"> could coordinate various training programmes so that they are integrated into a unified programme. Finally, by using less expensive tools and platforms, </w:t>
      </w:r>
      <w:r w:rsidR="008C2AD4">
        <w:rPr>
          <w:rStyle w:val="Heading1Char"/>
          <w:rFonts w:ascii="Arial" w:eastAsiaTheme="minorHAnsi" w:hAnsi="Arial" w:cs="Arial"/>
          <w:color w:val="auto"/>
          <w:sz w:val="22"/>
          <w:szCs w:val="22"/>
        </w:rPr>
        <w:t xml:space="preserve">the </w:t>
      </w:r>
      <w:r w:rsidRPr="00B62605">
        <w:rPr>
          <w:rStyle w:val="Heading1Char"/>
          <w:rFonts w:ascii="Arial" w:eastAsiaTheme="minorHAnsi" w:hAnsi="Arial" w:cs="Arial"/>
          <w:color w:val="auto"/>
          <w:sz w:val="22"/>
          <w:szCs w:val="22"/>
        </w:rPr>
        <w:t>U</w:t>
      </w:r>
      <w:r w:rsidR="00453D41">
        <w:rPr>
          <w:rStyle w:val="Heading1Char"/>
          <w:rFonts w:ascii="Arial" w:eastAsiaTheme="minorHAnsi" w:hAnsi="Arial" w:cs="Arial"/>
          <w:color w:val="auto"/>
          <w:sz w:val="22"/>
          <w:szCs w:val="22"/>
        </w:rPr>
        <w:t xml:space="preserve">niversity of </w:t>
      </w:r>
      <w:r w:rsidRPr="00B62605">
        <w:rPr>
          <w:rStyle w:val="Heading1Char"/>
          <w:rFonts w:ascii="Arial" w:eastAsiaTheme="minorHAnsi" w:hAnsi="Arial" w:cs="Arial"/>
          <w:color w:val="auto"/>
          <w:sz w:val="22"/>
          <w:szCs w:val="22"/>
        </w:rPr>
        <w:t>W</w:t>
      </w:r>
      <w:r w:rsidR="00453D41">
        <w:rPr>
          <w:rStyle w:val="Heading1Char"/>
          <w:rFonts w:ascii="Arial" w:eastAsiaTheme="minorHAnsi" w:hAnsi="Arial" w:cs="Arial"/>
          <w:color w:val="auto"/>
          <w:sz w:val="22"/>
          <w:szCs w:val="22"/>
        </w:rPr>
        <w:t xml:space="preserve">ales </w:t>
      </w:r>
      <w:r w:rsidRPr="00B62605">
        <w:rPr>
          <w:rStyle w:val="Heading1Char"/>
          <w:rFonts w:ascii="Arial" w:eastAsiaTheme="minorHAnsi" w:hAnsi="Arial" w:cs="Arial"/>
          <w:color w:val="auto"/>
          <w:sz w:val="22"/>
          <w:szCs w:val="22"/>
        </w:rPr>
        <w:t>T</w:t>
      </w:r>
      <w:r w:rsidR="00453D41">
        <w:rPr>
          <w:rStyle w:val="Heading1Char"/>
          <w:rFonts w:ascii="Arial" w:eastAsiaTheme="minorHAnsi" w:hAnsi="Arial" w:cs="Arial"/>
          <w:color w:val="auto"/>
          <w:sz w:val="22"/>
          <w:szCs w:val="22"/>
        </w:rPr>
        <w:t xml:space="preserve">rinity </w:t>
      </w:r>
      <w:r w:rsidRPr="00B62605">
        <w:rPr>
          <w:rStyle w:val="Heading1Char"/>
          <w:rFonts w:ascii="Arial" w:eastAsiaTheme="minorHAnsi" w:hAnsi="Arial" w:cs="Arial"/>
          <w:color w:val="auto"/>
          <w:sz w:val="22"/>
          <w:szCs w:val="22"/>
        </w:rPr>
        <w:t>S</w:t>
      </w:r>
      <w:r w:rsidR="00453D41">
        <w:rPr>
          <w:rStyle w:val="Heading1Char"/>
          <w:rFonts w:ascii="Arial" w:eastAsiaTheme="minorHAnsi" w:hAnsi="Arial" w:cs="Arial"/>
          <w:color w:val="auto"/>
          <w:sz w:val="22"/>
          <w:szCs w:val="22"/>
        </w:rPr>
        <w:t xml:space="preserve">aint </w:t>
      </w:r>
      <w:r w:rsidRPr="00B62605">
        <w:rPr>
          <w:rStyle w:val="Heading1Char"/>
          <w:rFonts w:ascii="Arial" w:eastAsiaTheme="minorHAnsi" w:hAnsi="Arial" w:cs="Arial"/>
          <w:color w:val="auto"/>
          <w:sz w:val="22"/>
          <w:szCs w:val="22"/>
        </w:rPr>
        <w:t>D</w:t>
      </w:r>
      <w:r w:rsidR="00453D41">
        <w:rPr>
          <w:rStyle w:val="Heading1Char"/>
          <w:rFonts w:ascii="Arial" w:eastAsiaTheme="minorHAnsi" w:hAnsi="Arial" w:cs="Arial"/>
          <w:color w:val="auto"/>
          <w:sz w:val="22"/>
          <w:szCs w:val="22"/>
        </w:rPr>
        <w:t>avid</w:t>
      </w:r>
      <w:r w:rsidRPr="00B62605">
        <w:rPr>
          <w:rStyle w:val="Heading1Char"/>
          <w:rFonts w:ascii="Arial" w:eastAsiaTheme="minorHAnsi" w:hAnsi="Arial" w:cs="Arial"/>
          <w:color w:val="auto"/>
          <w:sz w:val="22"/>
          <w:szCs w:val="22"/>
        </w:rPr>
        <w:t xml:space="preserve"> could reduce the cost of the training programme</w:t>
      </w:r>
      <w:r>
        <w:rPr>
          <w:rStyle w:val="Heading1Char"/>
          <w:rFonts w:ascii="Arial" w:eastAsiaTheme="minorHAnsi" w:hAnsi="Arial" w:cs="Arial"/>
          <w:color w:val="auto"/>
          <w:sz w:val="22"/>
          <w:szCs w:val="22"/>
        </w:rPr>
        <w:t xml:space="preserve"> </w:t>
      </w:r>
      <w:r>
        <w:rPr>
          <w:rFonts w:ascii="Roboto" w:hAnsi="Roboto"/>
          <w:color w:val="2C3E50"/>
          <w:sz w:val="23"/>
          <w:szCs w:val="23"/>
          <w:shd w:val="clear" w:color="auto" w:fill="FFFFFF"/>
        </w:rPr>
        <w:t>(Ahmadi, 2018).</w:t>
      </w:r>
    </w:p>
    <w:p w14:paraId="6F9D0115" w14:textId="4ED53B2F" w:rsidR="00244FAC" w:rsidRDefault="009C734E" w:rsidP="00B22DF7">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The researchers</w:t>
      </w:r>
      <w:r w:rsidR="00C3283E">
        <w:rPr>
          <w:rStyle w:val="Heading1Char"/>
          <w:rFonts w:ascii="Arial" w:hAnsi="Arial" w:cs="Arial"/>
          <w:color w:val="auto"/>
          <w:sz w:val="22"/>
          <w:szCs w:val="22"/>
        </w:rPr>
        <w:t xml:space="preserve"> therefore </w:t>
      </w:r>
      <w:r w:rsidR="00244FAC" w:rsidRPr="00244FAC">
        <w:rPr>
          <w:rStyle w:val="Heading1Char"/>
          <w:rFonts w:ascii="Arial" w:hAnsi="Arial" w:cs="Arial"/>
          <w:color w:val="auto"/>
          <w:sz w:val="22"/>
          <w:szCs w:val="22"/>
        </w:rPr>
        <w:t xml:space="preserve">can confidently state that the findings of </w:t>
      </w:r>
      <w:r>
        <w:rPr>
          <w:rStyle w:val="Heading1Char"/>
          <w:rFonts w:ascii="Arial" w:hAnsi="Arial" w:cs="Arial"/>
          <w:color w:val="auto"/>
          <w:sz w:val="22"/>
          <w:szCs w:val="22"/>
        </w:rPr>
        <w:t>their</w:t>
      </w:r>
      <w:r w:rsidR="00244FAC" w:rsidRPr="00244FAC">
        <w:rPr>
          <w:rStyle w:val="Heading1Char"/>
          <w:rFonts w:ascii="Arial" w:hAnsi="Arial" w:cs="Arial"/>
          <w:color w:val="auto"/>
          <w:sz w:val="22"/>
          <w:szCs w:val="22"/>
        </w:rPr>
        <w:t xml:space="preserve"> research can be confirmed as true and tested against </w:t>
      </w:r>
      <w:r>
        <w:rPr>
          <w:rStyle w:val="Heading1Char"/>
          <w:rFonts w:ascii="Arial" w:hAnsi="Arial" w:cs="Arial"/>
          <w:color w:val="auto"/>
          <w:sz w:val="22"/>
          <w:szCs w:val="22"/>
        </w:rPr>
        <w:t>thei</w:t>
      </w:r>
      <w:r w:rsidR="00DD6733">
        <w:rPr>
          <w:rStyle w:val="Heading1Char"/>
          <w:rFonts w:ascii="Arial" w:hAnsi="Arial" w:cs="Arial"/>
          <w:color w:val="auto"/>
          <w:sz w:val="22"/>
          <w:szCs w:val="22"/>
        </w:rPr>
        <w:t>r</w:t>
      </w:r>
      <w:r w:rsidR="00244FAC" w:rsidRPr="00244FAC">
        <w:rPr>
          <w:rStyle w:val="Heading1Char"/>
          <w:rFonts w:ascii="Arial" w:hAnsi="Arial" w:cs="Arial"/>
          <w:color w:val="auto"/>
          <w:sz w:val="22"/>
          <w:szCs w:val="22"/>
        </w:rPr>
        <w:t xml:space="preserve"> hypothesis</w:t>
      </w:r>
      <w:r w:rsidR="00B670C9">
        <w:rPr>
          <w:rStyle w:val="Heading1Char"/>
          <w:rFonts w:ascii="Arial" w:hAnsi="Arial" w:cs="Arial"/>
          <w:color w:val="auto"/>
          <w:sz w:val="22"/>
          <w:szCs w:val="22"/>
        </w:rPr>
        <w:t xml:space="preserve"> </w:t>
      </w:r>
      <w:r w:rsidR="00693829">
        <w:rPr>
          <w:rStyle w:val="Heading1Char"/>
          <w:rFonts w:ascii="Arial" w:hAnsi="Arial" w:cs="Arial"/>
          <w:color w:val="auto"/>
          <w:sz w:val="22"/>
          <w:szCs w:val="22"/>
        </w:rPr>
        <w:t>which has been supported by facts.</w:t>
      </w:r>
    </w:p>
    <w:p w14:paraId="2C6EDB56" w14:textId="0917FDF3" w:rsidR="00C73029" w:rsidRDefault="00A362C2" w:rsidP="00B318D6">
      <w:pPr>
        <w:spacing w:line="360" w:lineRule="auto"/>
        <w:rPr>
          <w:color w:val="70AD47" w:themeColor="accent6"/>
        </w:rPr>
      </w:pPr>
      <w:r w:rsidRPr="0006717F">
        <w:rPr>
          <w:rStyle w:val="Heading1Char"/>
          <w:rFonts w:ascii="Arial" w:hAnsi="Arial" w:cs="Arial"/>
          <w:color w:val="auto"/>
          <w:sz w:val="22"/>
          <w:szCs w:val="22"/>
        </w:rPr>
        <w:t>Technology improves the interactive experience of learning and teaching; however, it necessitates management and training. The more one-on-one training you receive, the better your digital literacy will be, and in order for students to be more competent in using technology, they must be aware of the training and support</w:t>
      </w:r>
      <w:r w:rsidR="00AF1299">
        <w:rPr>
          <w:rStyle w:val="Heading1Char"/>
          <w:rFonts w:ascii="Arial" w:hAnsi="Arial" w:cs="Arial"/>
          <w:color w:val="auto"/>
          <w:sz w:val="22"/>
          <w:szCs w:val="22"/>
        </w:rPr>
        <w:t xml:space="preserve"> available</w:t>
      </w:r>
      <w:r w:rsidRPr="0006717F">
        <w:rPr>
          <w:rStyle w:val="Heading1Char"/>
          <w:rFonts w:ascii="Arial" w:hAnsi="Arial" w:cs="Arial"/>
          <w:color w:val="auto"/>
          <w:sz w:val="22"/>
          <w:szCs w:val="22"/>
        </w:rPr>
        <w:t>.</w:t>
      </w:r>
    </w:p>
    <w:p w14:paraId="6DED2A67" w14:textId="77777777" w:rsidR="007B1DD1" w:rsidRDefault="007B1DD1" w:rsidP="00B318D6">
      <w:pPr>
        <w:spacing w:line="360" w:lineRule="auto"/>
        <w:rPr>
          <w:color w:val="70AD47" w:themeColor="accent6"/>
        </w:rPr>
      </w:pPr>
    </w:p>
    <w:p w14:paraId="6591B355" w14:textId="77777777" w:rsidR="007A5390" w:rsidRDefault="007A5390" w:rsidP="00B318D6">
      <w:pPr>
        <w:spacing w:line="360" w:lineRule="auto"/>
        <w:rPr>
          <w:color w:val="70AD47" w:themeColor="accent6"/>
        </w:rPr>
      </w:pPr>
    </w:p>
    <w:p w14:paraId="6FFD1E74" w14:textId="77777777" w:rsidR="00AA6B4F" w:rsidRDefault="00AA6B4F" w:rsidP="00B318D6">
      <w:pPr>
        <w:spacing w:line="360" w:lineRule="auto"/>
        <w:rPr>
          <w:color w:val="70AD47" w:themeColor="accent6"/>
        </w:rPr>
      </w:pPr>
    </w:p>
    <w:p w14:paraId="21BD135F" w14:textId="77777777" w:rsidR="007B1DD1" w:rsidRPr="00247865" w:rsidRDefault="007B1DD1" w:rsidP="00B318D6">
      <w:pPr>
        <w:spacing w:line="360" w:lineRule="auto"/>
        <w:rPr>
          <w:color w:val="70AD47" w:themeColor="accent6"/>
        </w:rPr>
      </w:pPr>
    </w:p>
    <w:p w14:paraId="0B1B19C6" w14:textId="13B7E7F6" w:rsidR="00E75975" w:rsidRDefault="00AD3672" w:rsidP="00B318D6">
      <w:pPr>
        <w:pStyle w:val="ListParagraph"/>
        <w:numPr>
          <w:ilvl w:val="0"/>
          <w:numId w:val="1"/>
        </w:numPr>
        <w:spacing w:line="360" w:lineRule="auto"/>
        <w:rPr>
          <w:rStyle w:val="Heading1Char"/>
          <w:rFonts w:ascii="Arial" w:hAnsi="Arial" w:cs="Arial"/>
          <w:b/>
          <w:bCs/>
          <w:color w:val="70AD47" w:themeColor="accent6"/>
          <w:sz w:val="22"/>
          <w:szCs w:val="22"/>
        </w:rPr>
      </w:pPr>
      <w:bookmarkStart w:id="7" w:name="_Toc107777512"/>
      <w:r w:rsidRPr="003C6396">
        <w:rPr>
          <w:rStyle w:val="Heading1Char"/>
          <w:rFonts w:ascii="Arial" w:hAnsi="Arial" w:cs="Arial"/>
          <w:b/>
          <w:bCs/>
          <w:color w:val="70AD47" w:themeColor="accent6"/>
          <w:sz w:val="22"/>
          <w:szCs w:val="22"/>
        </w:rPr>
        <w:lastRenderedPageBreak/>
        <w:t>Conclusion</w:t>
      </w:r>
      <w:bookmarkEnd w:id="7"/>
    </w:p>
    <w:p w14:paraId="114A776D" w14:textId="77777777" w:rsidR="000E3DBB" w:rsidRPr="000E3DBB" w:rsidRDefault="000E3DBB" w:rsidP="000E3DBB">
      <w:pPr>
        <w:spacing w:line="360" w:lineRule="auto"/>
        <w:rPr>
          <w:rStyle w:val="Heading1Char"/>
          <w:rFonts w:ascii="Arial" w:hAnsi="Arial" w:cs="Arial"/>
          <w:b/>
          <w:bCs/>
          <w:color w:val="70AD47" w:themeColor="accent6"/>
          <w:sz w:val="22"/>
          <w:szCs w:val="22"/>
        </w:rPr>
      </w:pPr>
    </w:p>
    <w:p w14:paraId="0F17679D" w14:textId="229E0B6B" w:rsidR="003A2487" w:rsidRDefault="003B4874" w:rsidP="003A2487">
      <w:pPr>
        <w:spacing w:line="360" w:lineRule="auto"/>
        <w:rPr>
          <w:rStyle w:val="Heading1Char"/>
          <w:rFonts w:ascii="Arial" w:hAnsi="Arial" w:cs="Arial"/>
          <w:color w:val="auto"/>
          <w:sz w:val="22"/>
          <w:szCs w:val="22"/>
        </w:rPr>
      </w:pPr>
      <w:r>
        <w:rPr>
          <w:rFonts w:ascii="Arial" w:eastAsiaTheme="majorEastAsia" w:hAnsi="Arial" w:cs="Arial"/>
          <w:noProof/>
        </w:rPr>
        <w:drawing>
          <wp:inline distT="0" distB="0" distL="0" distR="0" wp14:anchorId="2428D726" wp14:editId="0D4D8855">
            <wp:extent cx="5649686" cy="3207876"/>
            <wp:effectExtent l="0" t="0" r="8255" b="0"/>
            <wp:docPr id="13" name="Picture 1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PowerPoint&#10;&#10;Description automatically generated"/>
                    <pic:cNvPicPr/>
                  </pic:nvPicPr>
                  <pic:blipFill rotWithShape="1">
                    <a:blip r:embed="rId22" cstate="print">
                      <a:extLst>
                        <a:ext uri="{28A0092B-C50C-407E-A947-70E740481C1C}">
                          <a14:useLocalDpi xmlns:a14="http://schemas.microsoft.com/office/drawing/2010/main" val="0"/>
                        </a:ext>
                      </a:extLst>
                    </a:blip>
                    <a:srcRect l="28299" t="24991" r="14146" b="16911"/>
                    <a:stretch/>
                  </pic:blipFill>
                  <pic:spPr bwMode="auto">
                    <a:xfrm>
                      <a:off x="0" y="0"/>
                      <a:ext cx="5672571" cy="3220870"/>
                    </a:xfrm>
                    <a:prstGeom prst="rect">
                      <a:avLst/>
                    </a:prstGeom>
                    <a:ln>
                      <a:noFill/>
                    </a:ln>
                    <a:extLst>
                      <a:ext uri="{53640926-AAD7-44D8-BBD7-CCE9431645EC}">
                        <a14:shadowObscured xmlns:a14="http://schemas.microsoft.com/office/drawing/2010/main"/>
                      </a:ext>
                    </a:extLst>
                  </pic:spPr>
                </pic:pic>
              </a:graphicData>
            </a:graphic>
          </wp:inline>
        </w:drawing>
      </w:r>
    </w:p>
    <w:p w14:paraId="401443E4" w14:textId="1D8331AB" w:rsidR="00C153F4" w:rsidRDefault="00987838" w:rsidP="00F102C5">
      <w:pPr>
        <w:spacing w:line="360" w:lineRule="auto"/>
        <w:rPr>
          <w:rStyle w:val="Heading1Char"/>
          <w:rFonts w:ascii="Arial" w:hAnsi="Arial" w:cs="Arial"/>
          <w:color w:val="auto"/>
          <w:sz w:val="22"/>
          <w:szCs w:val="22"/>
        </w:rPr>
      </w:pPr>
      <w:r w:rsidRPr="00E75975">
        <w:rPr>
          <w:rStyle w:val="Heading1Char"/>
          <w:rFonts w:ascii="Arial" w:hAnsi="Arial" w:cs="Arial"/>
          <w:color w:val="auto"/>
          <w:sz w:val="22"/>
          <w:szCs w:val="22"/>
        </w:rPr>
        <w:t xml:space="preserve">After conducting </w:t>
      </w:r>
      <w:r w:rsidR="00DD6733">
        <w:rPr>
          <w:rStyle w:val="Heading1Char"/>
          <w:rFonts w:ascii="Arial" w:hAnsi="Arial" w:cs="Arial"/>
          <w:color w:val="auto"/>
          <w:sz w:val="22"/>
          <w:szCs w:val="22"/>
        </w:rPr>
        <w:t>their</w:t>
      </w:r>
      <w:r w:rsidRPr="00E75975">
        <w:rPr>
          <w:rStyle w:val="Heading1Char"/>
          <w:rFonts w:ascii="Arial" w:hAnsi="Arial" w:cs="Arial"/>
          <w:color w:val="auto"/>
          <w:sz w:val="22"/>
          <w:szCs w:val="22"/>
        </w:rPr>
        <w:t xml:space="preserve"> research, </w:t>
      </w:r>
      <w:r w:rsidR="00DD6733">
        <w:rPr>
          <w:rStyle w:val="Heading1Char"/>
          <w:rFonts w:ascii="Arial" w:hAnsi="Arial" w:cs="Arial"/>
          <w:color w:val="auto"/>
          <w:sz w:val="22"/>
          <w:szCs w:val="22"/>
        </w:rPr>
        <w:t>the researchers have</w:t>
      </w:r>
      <w:r w:rsidRPr="00E75975">
        <w:rPr>
          <w:rStyle w:val="Heading1Char"/>
          <w:rFonts w:ascii="Arial" w:hAnsi="Arial" w:cs="Arial"/>
          <w:color w:val="auto"/>
          <w:sz w:val="22"/>
          <w:szCs w:val="22"/>
        </w:rPr>
        <w:t xml:space="preserve"> discovered that in order to collaborate successfully using technology, students must use the resources available at </w:t>
      </w:r>
      <w:r w:rsidR="00323C35">
        <w:rPr>
          <w:rStyle w:val="Heading1Char"/>
          <w:rFonts w:ascii="Arial" w:hAnsi="Arial" w:cs="Arial"/>
          <w:color w:val="auto"/>
          <w:sz w:val="22"/>
          <w:szCs w:val="22"/>
        </w:rPr>
        <w:t xml:space="preserve">the </w:t>
      </w:r>
      <w:r w:rsidR="00B767E8" w:rsidRPr="00C07D45">
        <w:rPr>
          <w:rFonts w:ascii="Arial" w:hAnsi="Arial" w:cs="Arial"/>
        </w:rPr>
        <w:t>U</w:t>
      </w:r>
      <w:r w:rsidR="00B767E8">
        <w:rPr>
          <w:rFonts w:ascii="Arial" w:hAnsi="Arial" w:cs="Arial"/>
        </w:rPr>
        <w:t xml:space="preserve">niversity of </w:t>
      </w:r>
      <w:r w:rsidR="00B767E8" w:rsidRPr="00C07D45">
        <w:rPr>
          <w:rFonts w:ascii="Arial" w:hAnsi="Arial" w:cs="Arial"/>
        </w:rPr>
        <w:t>W</w:t>
      </w:r>
      <w:r w:rsidR="00B767E8">
        <w:rPr>
          <w:rFonts w:ascii="Arial" w:hAnsi="Arial" w:cs="Arial"/>
        </w:rPr>
        <w:t xml:space="preserve">ales </w:t>
      </w:r>
      <w:r w:rsidR="00B767E8" w:rsidRPr="00C07D45">
        <w:rPr>
          <w:rFonts w:ascii="Arial" w:hAnsi="Arial" w:cs="Arial"/>
        </w:rPr>
        <w:t>T</w:t>
      </w:r>
      <w:r w:rsidR="00B767E8">
        <w:rPr>
          <w:rFonts w:ascii="Arial" w:hAnsi="Arial" w:cs="Arial"/>
        </w:rPr>
        <w:t xml:space="preserve">rinity </w:t>
      </w:r>
      <w:r w:rsidR="00B767E8" w:rsidRPr="00C07D45">
        <w:rPr>
          <w:rFonts w:ascii="Arial" w:hAnsi="Arial" w:cs="Arial"/>
        </w:rPr>
        <w:t>S</w:t>
      </w:r>
      <w:r w:rsidR="00B767E8">
        <w:rPr>
          <w:rFonts w:ascii="Arial" w:hAnsi="Arial" w:cs="Arial"/>
        </w:rPr>
        <w:t xml:space="preserve">aint </w:t>
      </w:r>
      <w:r w:rsidR="00B767E8" w:rsidRPr="00C07D45">
        <w:rPr>
          <w:rFonts w:ascii="Arial" w:hAnsi="Arial" w:cs="Arial"/>
        </w:rPr>
        <w:t>D</w:t>
      </w:r>
      <w:r w:rsidR="00B767E8">
        <w:rPr>
          <w:rFonts w:ascii="Arial" w:hAnsi="Arial" w:cs="Arial"/>
        </w:rPr>
        <w:t>avid</w:t>
      </w:r>
      <w:r w:rsidRPr="00E75975">
        <w:rPr>
          <w:rStyle w:val="Heading1Char"/>
          <w:rFonts w:ascii="Arial" w:hAnsi="Arial" w:cs="Arial"/>
          <w:color w:val="auto"/>
          <w:sz w:val="22"/>
          <w:szCs w:val="22"/>
        </w:rPr>
        <w:t xml:space="preserve">. </w:t>
      </w:r>
    </w:p>
    <w:p w14:paraId="57472F2C" w14:textId="04F82E48" w:rsidR="00F102C5" w:rsidRPr="00A911CC" w:rsidRDefault="00F102C5" w:rsidP="00F102C5">
      <w:pPr>
        <w:spacing w:line="360" w:lineRule="auto"/>
        <w:rPr>
          <w:rFonts w:ascii="Arial" w:hAnsi="Arial" w:cs="Arial"/>
        </w:rPr>
      </w:pPr>
      <w:r w:rsidRPr="00A911CC">
        <w:rPr>
          <w:rFonts w:ascii="Arial" w:hAnsi="Arial" w:cs="Arial"/>
        </w:rPr>
        <w:t>By utilising technology to facilitate a collaborative approach to education, teachers can provide a more dynamic learning experience. Classes can be tailored to meet the specific needs of each student.</w:t>
      </w:r>
    </w:p>
    <w:p w14:paraId="60E99202" w14:textId="77777777" w:rsidR="00F102C5" w:rsidRPr="00A911CC" w:rsidRDefault="00F102C5" w:rsidP="00F102C5">
      <w:pPr>
        <w:spacing w:line="360" w:lineRule="auto"/>
        <w:rPr>
          <w:rFonts w:ascii="Arial" w:hAnsi="Arial" w:cs="Arial"/>
        </w:rPr>
      </w:pPr>
      <w:r w:rsidRPr="00A911CC">
        <w:rPr>
          <w:rFonts w:ascii="Arial" w:hAnsi="Arial" w:cs="Arial"/>
        </w:rPr>
        <w:t xml:space="preserve">Using online tools allows students to work at their own pace and pursue interests while interacting with their peers </w:t>
      </w:r>
      <w:r w:rsidRPr="00A911CC">
        <w:rPr>
          <w:rFonts w:ascii="Arial" w:hAnsi="Arial" w:cs="Arial"/>
          <w:color w:val="2C3E50"/>
          <w:shd w:val="clear" w:color="auto" w:fill="FFFFFF"/>
        </w:rPr>
        <w:t>(Entertainment et al., n.d.).</w:t>
      </w:r>
    </w:p>
    <w:p w14:paraId="42191912" w14:textId="465DFA63" w:rsidR="001A476F" w:rsidRDefault="001A476F" w:rsidP="00A8473C">
      <w:pPr>
        <w:spacing w:line="360" w:lineRule="auto"/>
        <w:rPr>
          <w:rStyle w:val="Heading1Char"/>
          <w:rFonts w:ascii="Arial" w:hAnsi="Arial" w:cs="Arial"/>
          <w:color w:val="auto"/>
          <w:sz w:val="22"/>
          <w:szCs w:val="22"/>
        </w:rPr>
      </w:pPr>
      <w:r w:rsidRPr="001A476F">
        <w:rPr>
          <w:rStyle w:val="Heading1Char"/>
          <w:rFonts w:ascii="Arial" w:hAnsi="Arial" w:cs="Arial"/>
          <w:color w:val="auto"/>
          <w:sz w:val="22"/>
          <w:szCs w:val="22"/>
        </w:rPr>
        <w:t xml:space="preserve">The training provided </w:t>
      </w:r>
      <w:r w:rsidR="00A64E7F">
        <w:rPr>
          <w:rStyle w:val="Heading1Char"/>
          <w:rFonts w:ascii="Arial" w:hAnsi="Arial" w:cs="Arial"/>
          <w:color w:val="auto"/>
          <w:sz w:val="22"/>
          <w:szCs w:val="22"/>
        </w:rPr>
        <w:t>will help</w:t>
      </w:r>
      <w:r w:rsidRPr="001A476F">
        <w:rPr>
          <w:rStyle w:val="Heading1Char"/>
          <w:rFonts w:ascii="Arial" w:hAnsi="Arial" w:cs="Arial"/>
          <w:color w:val="auto"/>
          <w:sz w:val="22"/>
          <w:szCs w:val="22"/>
        </w:rPr>
        <w:t xml:space="preserve"> </w:t>
      </w:r>
      <w:r w:rsidR="00A64E7F">
        <w:rPr>
          <w:rStyle w:val="Heading1Char"/>
          <w:rFonts w:ascii="Arial" w:hAnsi="Arial" w:cs="Arial"/>
          <w:color w:val="auto"/>
          <w:sz w:val="22"/>
          <w:szCs w:val="22"/>
        </w:rPr>
        <w:t xml:space="preserve">students </w:t>
      </w:r>
      <w:r w:rsidRPr="001A476F">
        <w:rPr>
          <w:rStyle w:val="Heading1Char"/>
          <w:rFonts w:ascii="Arial" w:hAnsi="Arial" w:cs="Arial"/>
          <w:color w:val="auto"/>
          <w:sz w:val="22"/>
          <w:szCs w:val="22"/>
        </w:rPr>
        <w:t>improve their understanding of technology usage, and as a result, students will be more confident in collaborating using technology.</w:t>
      </w:r>
    </w:p>
    <w:p w14:paraId="00E19BD7" w14:textId="7786B2E4" w:rsidR="00B47C2D" w:rsidRPr="0020072B" w:rsidRDefault="0020072B" w:rsidP="00B318D6">
      <w:pPr>
        <w:spacing w:line="360" w:lineRule="auto"/>
        <w:rPr>
          <w:rStyle w:val="Heading1Char"/>
          <w:rFonts w:ascii="Arial" w:hAnsi="Arial" w:cs="Arial"/>
          <w:color w:val="auto"/>
          <w:sz w:val="22"/>
          <w:szCs w:val="22"/>
        </w:rPr>
      </w:pPr>
      <w:r w:rsidRPr="0020072B">
        <w:rPr>
          <w:rStyle w:val="Heading1Char"/>
          <w:rFonts w:ascii="Arial" w:hAnsi="Arial" w:cs="Arial"/>
          <w:color w:val="auto"/>
          <w:sz w:val="22"/>
          <w:szCs w:val="22"/>
        </w:rPr>
        <w:t xml:space="preserve">Research also </w:t>
      </w:r>
      <w:r>
        <w:rPr>
          <w:rStyle w:val="Heading1Char"/>
          <w:rFonts w:ascii="Arial" w:hAnsi="Arial" w:cs="Arial"/>
          <w:color w:val="auto"/>
          <w:sz w:val="22"/>
          <w:szCs w:val="22"/>
        </w:rPr>
        <w:t>suggests</w:t>
      </w:r>
      <w:r w:rsidRPr="0020072B">
        <w:rPr>
          <w:rStyle w:val="Heading1Char"/>
          <w:rFonts w:ascii="Arial" w:hAnsi="Arial" w:cs="Arial"/>
          <w:color w:val="auto"/>
          <w:sz w:val="22"/>
          <w:szCs w:val="22"/>
        </w:rPr>
        <w:t xml:space="preserve"> that one-to-one learning can be effective and beneficial as most students will learn at their own pace and with a better understanding; however, these advantages can only be </w:t>
      </w:r>
      <w:r w:rsidR="00B679DB">
        <w:rPr>
          <w:rStyle w:val="Heading1Char"/>
          <w:rFonts w:ascii="Arial" w:hAnsi="Arial" w:cs="Arial"/>
          <w:color w:val="auto"/>
          <w:sz w:val="22"/>
          <w:szCs w:val="22"/>
        </w:rPr>
        <w:t>realised</w:t>
      </w:r>
      <w:r w:rsidRPr="0020072B">
        <w:rPr>
          <w:rStyle w:val="Heading1Char"/>
          <w:rFonts w:ascii="Arial" w:hAnsi="Arial" w:cs="Arial"/>
          <w:color w:val="auto"/>
          <w:sz w:val="22"/>
          <w:szCs w:val="22"/>
        </w:rPr>
        <w:t xml:space="preserve"> in an active and operational learning setting.</w:t>
      </w:r>
    </w:p>
    <w:p w14:paraId="51A47F9C" w14:textId="24E554E7" w:rsidR="0020072B" w:rsidRDefault="0020072B" w:rsidP="00B318D6">
      <w:pPr>
        <w:spacing w:line="360" w:lineRule="auto"/>
        <w:rPr>
          <w:rStyle w:val="Heading1Char"/>
          <w:rFonts w:ascii="Arial" w:hAnsi="Arial" w:cs="Arial"/>
          <w:color w:val="70AD47" w:themeColor="accent6"/>
          <w:sz w:val="22"/>
          <w:szCs w:val="22"/>
        </w:rPr>
      </w:pPr>
    </w:p>
    <w:p w14:paraId="077C42C5" w14:textId="77777777" w:rsidR="00654332" w:rsidRDefault="00654332" w:rsidP="00B318D6">
      <w:pPr>
        <w:spacing w:line="360" w:lineRule="auto"/>
        <w:rPr>
          <w:rStyle w:val="Heading1Char"/>
          <w:rFonts w:ascii="Arial" w:hAnsi="Arial" w:cs="Arial"/>
          <w:color w:val="70AD47" w:themeColor="accent6"/>
          <w:sz w:val="22"/>
          <w:szCs w:val="22"/>
        </w:rPr>
      </w:pPr>
    </w:p>
    <w:p w14:paraId="7BE1E5C4" w14:textId="77777777" w:rsidR="007B1DD1" w:rsidRPr="003C6396" w:rsidRDefault="007B1DD1" w:rsidP="00B318D6">
      <w:pPr>
        <w:spacing w:line="360" w:lineRule="auto"/>
        <w:rPr>
          <w:rStyle w:val="Heading1Char"/>
          <w:rFonts w:ascii="Arial" w:hAnsi="Arial" w:cs="Arial"/>
          <w:color w:val="70AD47" w:themeColor="accent6"/>
          <w:sz w:val="22"/>
          <w:szCs w:val="22"/>
        </w:rPr>
      </w:pPr>
    </w:p>
    <w:p w14:paraId="0680A49D" w14:textId="7F9C2A19" w:rsidR="00961819" w:rsidRPr="0020072B" w:rsidRDefault="00AD3672" w:rsidP="0020072B">
      <w:pPr>
        <w:pStyle w:val="ListParagraph"/>
        <w:numPr>
          <w:ilvl w:val="0"/>
          <w:numId w:val="1"/>
        </w:numPr>
        <w:spacing w:line="360" w:lineRule="auto"/>
        <w:rPr>
          <w:rStyle w:val="Heading1Char"/>
          <w:rFonts w:ascii="Arial" w:hAnsi="Arial" w:cs="Arial"/>
          <w:b/>
          <w:bCs/>
          <w:color w:val="70AD47" w:themeColor="accent6"/>
          <w:sz w:val="22"/>
          <w:szCs w:val="22"/>
        </w:rPr>
      </w:pPr>
      <w:bookmarkStart w:id="8" w:name="_Toc107777513"/>
      <w:r w:rsidRPr="003C6396">
        <w:rPr>
          <w:rStyle w:val="Heading1Char"/>
          <w:rFonts w:ascii="Arial" w:hAnsi="Arial" w:cs="Arial"/>
          <w:b/>
          <w:bCs/>
          <w:color w:val="70AD47" w:themeColor="accent6"/>
          <w:sz w:val="22"/>
          <w:szCs w:val="22"/>
        </w:rPr>
        <w:lastRenderedPageBreak/>
        <w:t>Reference List</w:t>
      </w:r>
      <w:bookmarkEnd w:id="8"/>
    </w:p>
    <w:p w14:paraId="37273886" w14:textId="77777777" w:rsidR="00AF6AF6" w:rsidRPr="00B62605" w:rsidRDefault="00043614" w:rsidP="00AF6AF6">
      <w:pPr>
        <w:pStyle w:val="NormalWeb"/>
        <w:spacing w:before="0" w:beforeAutospacing="0" w:after="0" w:afterAutospacing="0" w:line="360" w:lineRule="auto"/>
        <w:rPr>
          <w:rFonts w:ascii="Arial" w:hAnsi="Arial" w:cs="Arial"/>
          <w:color w:val="000000"/>
          <w:sz w:val="22"/>
          <w:szCs w:val="22"/>
        </w:rPr>
      </w:pPr>
      <w:r w:rsidRPr="004F10E6">
        <w:rPr>
          <w:rFonts w:ascii="Arial" w:hAnsi="Arial" w:cs="Arial"/>
          <w:color w:val="000000"/>
          <w:sz w:val="22"/>
          <w:szCs w:val="22"/>
        </w:rPr>
        <w:t>‌</w:t>
      </w:r>
      <w:r w:rsidR="00AF6AF6" w:rsidRPr="004F10E6">
        <w:rPr>
          <w:rFonts w:ascii="Arial" w:hAnsi="Arial" w:cs="Arial"/>
          <w:color w:val="000000"/>
          <w:sz w:val="22"/>
          <w:szCs w:val="22"/>
        </w:rPr>
        <w:t>‌</w:t>
      </w:r>
      <w:r w:rsidR="00AF6AF6" w:rsidRPr="00B62605">
        <w:rPr>
          <w:rFonts w:ascii="Arial" w:hAnsi="Arial" w:cs="Arial"/>
          <w:color w:val="000000"/>
          <w:sz w:val="22"/>
          <w:szCs w:val="22"/>
        </w:rPr>
        <w:t>Ahmadi, Dr.M.R. (2018). The Use of Technology in English Language Learning: A Literature Review. </w:t>
      </w:r>
      <w:r w:rsidR="00AF6AF6" w:rsidRPr="00B62605">
        <w:rPr>
          <w:rFonts w:ascii="Arial" w:hAnsi="Arial" w:cs="Arial"/>
          <w:i/>
          <w:iCs/>
          <w:color w:val="000000"/>
          <w:sz w:val="22"/>
          <w:szCs w:val="22"/>
        </w:rPr>
        <w:t>International Journal of Research in English Education</w:t>
      </w:r>
      <w:r w:rsidR="00AF6AF6" w:rsidRPr="00B62605">
        <w:rPr>
          <w:rFonts w:ascii="Arial" w:hAnsi="Arial" w:cs="Arial"/>
          <w:color w:val="000000"/>
          <w:sz w:val="22"/>
          <w:szCs w:val="22"/>
        </w:rPr>
        <w:t>, 3(2), pp.115–125. doi:10.29252/ijree.3.2.115.</w:t>
      </w:r>
    </w:p>
    <w:p w14:paraId="705C710B" w14:textId="77777777" w:rsidR="00AF6AF6" w:rsidRDefault="00AF6AF6" w:rsidP="004F10E6">
      <w:pPr>
        <w:pStyle w:val="NormalWeb"/>
        <w:spacing w:before="0" w:beforeAutospacing="0" w:after="0" w:afterAutospacing="0" w:line="360" w:lineRule="auto"/>
        <w:rPr>
          <w:rFonts w:ascii="Arial" w:hAnsi="Arial" w:cs="Arial"/>
          <w:color w:val="000000"/>
          <w:sz w:val="22"/>
          <w:szCs w:val="22"/>
        </w:rPr>
      </w:pPr>
    </w:p>
    <w:p w14:paraId="76A9F12E" w14:textId="0611B514" w:rsidR="004F10E6" w:rsidRPr="004F10E6" w:rsidRDefault="004F10E6" w:rsidP="004F10E6">
      <w:pPr>
        <w:pStyle w:val="NormalWeb"/>
        <w:spacing w:before="0" w:beforeAutospacing="0" w:after="0" w:afterAutospacing="0" w:line="360" w:lineRule="auto"/>
        <w:rPr>
          <w:rFonts w:ascii="Arial" w:hAnsi="Arial" w:cs="Arial"/>
          <w:color w:val="000000"/>
          <w:sz w:val="22"/>
          <w:szCs w:val="22"/>
        </w:rPr>
      </w:pPr>
      <w:r w:rsidRPr="004F10E6">
        <w:rPr>
          <w:rFonts w:ascii="Arial" w:hAnsi="Arial" w:cs="Arial"/>
          <w:color w:val="000000"/>
          <w:sz w:val="22"/>
          <w:szCs w:val="22"/>
        </w:rPr>
        <w:t>Arkansas State University (2017). </w:t>
      </w:r>
      <w:r w:rsidRPr="004F10E6">
        <w:rPr>
          <w:rFonts w:ascii="Arial" w:hAnsi="Arial" w:cs="Arial"/>
          <w:i/>
          <w:iCs/>
          <w:color w:val="000000"/>
          <w:sz w:val="22"/>
          <w:szCs w:val="22"/>
        </w:rPr>
        <w:t>The Importance of Teacher Collaboration | A-State Online</w:t>
      </w:r>
      <w:r w:rsidRPr="004F10E6">
        <w:rPr>
          <w:rFonts w:ascii="Arial" w:hAnsi="Arial" w:cs="Arial"/>
          <w:color w:val="000000"/>
          <w:sz w:val="22"/>
          <w:szCs w:val="22"/>
        </w:rPr>
        <w:t>. [online] A-State Online. Available at: https://degree.astate.edu/articles/k-12-education/importance-of-teacher-collaboration.aspx.</w:t>
      </w:r>
    </w:p>
    <w:p w14:paraId="078CB8C4" w14:textId="075A4B81" w:rsidR="00043614" w:rsidRPr="004F10E6" w:rsidRDefault="004F10E6" w:rsidP="004F10E6">
      <w:pPr>
        <w:pStyle w:val="NormalWeb"/>
        <w:rPr>
          <w:rFonts w:ascii="Calibri" w:hAnsi="Calibri" w:cs="Calibri"/>
          <w:color w:val="000000"/>
          <w:sz w:val="27"/>
          <w:szCs w:val="27"/>
        </w:rPr>
      </w:pPr>
      <w:r>
        <w:rPr>
          <w:rFonts w:ascii="Calibri" w:hAnsi="Calibri" w:cs="Calibri"/>
          <w:color w:val="000000"/>
          <w:sz w:val="27"/>
          <w:szCs w:val="27"/>
        </w:rPr>
        <w:t>‌</w:t>
      </w:r>
      <w:r w:rsidR="00043614" w:rsidRPr="00661A9A">
        <w:rPr>
          <w:rFonts w:ascii="Arial" w:hAnsi="Arial" w:cs="Arial"/>
          <w:sz w:val="22"/>
          <w:szCs w:val="22"/>
        </w:rPr>
        <w:t>Bansal, S., Mahendiratta, S., Kumar, S., Sarma, P., Prakash, A. &amp; Medhi, B. (2019). Collaborative research in modern era: Need and challenges. Indian J Pharmacol., 51(3), 137–139. 10.4103/ijp.IJP_394_19</w:t>
      </w:r>
    </w:p>
    <w:p w14:paraId="176E88BE" w14:textId="1BAB7678" w:rsidR="00961819" w:rsidRPr="00661A9A" w:rsidRDefault="00961819" w:rsidP="00661A9A">
      <w:pPr>
        <w:spacing w:line="360" w:lineRule="auto"/>
        <w:rPr>
          <w:rStyle w:val="Heading1Char"/>
          <w:rFonts w:ascii="Arial" w:hAnsi="Arial" w:cs="Arial"/>
          <w:color w:val="auto"/>
          <w:sz w:val="22"/>
          <w:szCs w:val="22"/>
        </w:rPr>
      </w:pPr>
      <w:r w:rsidRPr="00661A9A">
        <w:rPr>
          <w:rStyle w:val="Heading1Char"/>
          <w:rFonts w:ascii="Arial" w:hAnsi="Arial" w:cs="Arial"/>
          <w:color w:val="auto"/>
          <w:sz w:val="22"/>
          <w:szCs w:val="22"/>
        </w:rPr>
        <w:t xml:space="preserve">Bhandari, P. (2022). </w:t>
      </w:r>
      <w:r w:rsidRPr="00661A9A">
        <w:rPr>
          <w:rStyle w:val="Heading1Char"/>
          <w:rFonts w:ascii="Arial" w:hAnsi="Arial" w:cs="Arial"/>
          <w:i/>
          <w:iCs/>
          <w:color w:val="auto"/>
          <w:sz w:val="22"/>
          <w:szCs w:val="22"/>
        </w:rPr>
        <w:t>Ethical Considerations in Research | Types &amp; Examples.</w:t>
      </w:r>
      <w:r w:rsidRPr="00661A9A">
        <w:rPr>
          <w:rStyle w:val="Heading1Char"/>
          <w:rFonts w:ascii="Arial" w:hAnsi="Arial" w:cs="Arial"/>
          <w:color w:val="auto"/>
          <w:sz w:val="22"/>
          <w:szCs w:val="22"/>
        </w:rPr>
        <w:t xml:space="preserve"> [online] Scribbr. Available at </w:t>
      </w:r>
      <w:hyperlink r:id="rId23" w:history="1">
        <w:r w:rsidRPr="00661A9A">
          <w:rPr>
            <w:rStyle w:val="Hyperlink"/>
            <w:rFonts w:ascii="Arial" w:eastAsiaTheme="majorEastAsia" w:hAnsi="Arial" w:cs="Arial"/>
          </w:rPr>
          <w:t>https://www.scribbr.co.uk/research-methods/ethical-considerations/</w:t>
        </w:r>
      </w:hyperlink>
      <w:r w:rsidRPr="00661A9A">
        <w:rPr>
          <w:rStyle w:val="Heading1Char"/>
          <w:rFonts w:ascii="Arial" w:hAnsi="Arial" w:cs="Arial"/>
          <w:color w:val="auto"/>
          <w:sz w:val="22"/>
          <w:szCs w:val="22"/>
        </w:rPr>
        <w:t>.</w:t>
      </w:r>
    </w:p>
    <w:p w14:paraId="6F1C0D98" w14:textId="44785802" w:rsidR="008955FF" w:rsidRPr="00661A9A" w:rsidRDefault="008955FF" w:rsidP="00661A9A">
      <w:pPr>
        <w:spacing w:line="360" w:lineRule="auto"/>
        <w:rPr>
          <w:rStyle w:val="Heading1Char"/>
          <w:rFonts w:ascii="Arial" w:hAnsi="Arial" w:cs="Arial"/>
          <w:color w:val="auto"/>
          <w:sz w:val="22"/>
          <w:szCs w:val="22"/>
        </w:rPr>
      </w:pPr>
      <w:r w:rsidRPr="00661A9A">
        <w:rPr>
          <w:rStyle w:val="Heading1Char"/>
          <w:rFonts w:ascii="Arial" w:hAnsi="Arial" w:cs="Arial"/>
          <w:color w:val="auto"/>
          <w:sz w:val="22"/>
          <w:szCs w:val="22"/>
        </w:rPr>
        <w:t xml:space="preserve">Blog, F. (2017). </w:t>
      </w:r>
      <w:r w:rsidRPr="00661A9A">
        <w:rPr>
          <w:rStyle w:val="Heading1Char"/>
          <w:rFonts w:ascii="Arial" w:hAnsi="Arial" w:cs="Arial"/>
          <w:i/>
          <w:iCs/>
          <w:color w:val="auto"/>
          <w:sz w:val="22"/>
          <w:szCs w:val="22"/>
        </w:rPr>
        <w:t>Hypothesis Testing: Definition, Uses, Limitations + Examples.</w:t>
      </w:r>
      <w:r w:rsidRPr="00661A9A">
        <w:rPr>
          <w:rStyle w:val="Heading1Char"/>
          <w:rFonts w:ascii="Arial" w:hAnsi="Arial" w:cs="Arial"/>
          <w:color w:val="auto"/>
          <w:sz w:val="22"/>
          <w:szCs w:val="22"/>
        </w:rPr>
        <w:t xml:space="preserve"> [online] </w:t>
      </w:r>
      <w:hyperlink r:id="rId24" w:history="1">
        <w:r w:rsidRPr="00661A9A">
          <w:rPr>
            <w:rStyle w:val="Hyperlink"/>
            <w:rFonts w:ascii="Arial" w:eastAsiaTheme="majorEastAsia" w:hAnsi="Arial" w:cs="Arial"/>
          </w:rPr>
          <w:t>www.formpl.us</w:t>
        </w:r>
      </w:hyperlink>
      <w:r w:rsidRPr="00661A9A">
        <w:rPr>
          <w:rStyle w:val="Heading1Char"/>
          <w:rFonts w:ascii="Arial" w:hAnsi="Arial" w:cs="Arial"/>
          <w:color w:val="auto"/>
          <w:sz w:val="22"/>
          <w:szCs w:val="22"/>
        </w:rPr>
        <w:t xml:space="preserve">. Available at: </w:t>
      </w:r>
      <w:hyperlink r:id="rId25" w:history="1">
        <w:r w:rsidRPr="00661A9A">
          <w:rPr>
            <w:rStyle w:val="Hyperlink"/>
            <w:rFonts w:ascii="Arial" w:eastAsiaTheme="majorEastAsia" w:hAnsi="Arial" w:cs="Arial"/>
          </w:rPr>
          <w:t>https://www.formpl.us/blog/hypothesis-testing</w:t>
        </w:r>
      </w:hyperlink>
      <w:r w:rsidRPr="00661A9A">
        <w:rPr>
          <w:rStyle w:val="Heading1Char"/>
          <w:rFonts w:ascii="Arial" w:hAnsi="Arial" w:cs="Arial"/>
          <w:color w:val="auto"/>
          <w:sz w:val="22"/>
          <w:szCs w:val="22"/>
        </w:rPr>
        <w:t>.</w:t>
      </w:r>
    </w:p>
    <w:p w14:paraId="5BF5AE71" w14:textId="774AD38D" w:rsidR="00281FA9" w:rsidRDefault="00281FA9" w:rsidP="00661A9A">
      <w:pPr>
        <w:pStyle w:val="NormalWeb"/>
        <w:spacing w:before="0" w:beforeAutospacing="0" w:after="0" w:afterAutospacing="0" w:line="360" w:lineRule="auto"/>
        <w:rPr>
          <w:rFonts w:ascii="Arial" w:hAnsi="Arial" w:cs="Arial"/>
          <w:color w:val="000000"/>
          <w:sz w:val="22"/>
          <w:szCs w:val="22"/>
        </w:rPr>
      </w:pPr>
      <w:r w:rsidRPr="00661A9A">
        <w:rPr>
          <w:rFonts w:ascii="Arial" w:hAnsi="Arial" w:cs="Arial"/>
          <w:color w:val="000000"/>
          <w:sz w:val="22"/>
          <w:szCs w:val="22"/>
        </w:rPr>
        <w:t>Calderón, C.E.J. (2008). </w:t>
      </w:r>
      <w:r w:rsidRPr="00661A9A">
        <w:rPr>
          <w:rFonts w:ascii="Arial" w:hAnsi="Arial" w:cs="Arial"/>
          <w:i/>
          <w:iCs/>
          <w:color w:val="000000"/>
          <w:sz w:val="22"/>
          <w:szCs w:val="22"/>
        </w:rPr>
        <w:t>Technology Research Methodology</w:t>
      </w:r>
      <w:r w:rsidRPr="00661A9A">
        <w:rPr>
          <w:rFonts w:ascii="Arial" w:hAnsi="Arial" w:cs="Arial"/>
          <w:color w:val="000000"/>
          <w:sz w:val="22"/>
          <w:szCs w:val="22"/>
        </w:rPr>
        <w:t xml:space="preserve">. [online] gestiopolis. Available at: </w:t>
      </w:r>
      <w:hyperlink r:id="rId26" w:history="1">
        <w:r w:rsidRPr="00661A9A">
          <w:rPr>
            <w:rStyle w:val="Hyperlink"/>
            <w:rFonts w:ascii="Arial" w:hAnsi="Arial" w:cs="Arial"/>
            <w:sz w:val="22"/>
            <w:szCs w:val="22"/>
          </w:rPr>
          <w:t>https://www.gestiopolis.com/technology-research-methodology/</w:t>
        </w:r>
      </w:hyperlink>
      <w:r w:rsidRPr="00661A9A">
        <w:rPr>
          <w:rFonts w:ascii="Arial" w:hAnsi="Arial" w:cs="Arial"/>
          <w:color w:val="000000"/>
          <w:sz w:val="22"/>
          <w:szCs w:val="22"/>
        </w:rPr>
        <w:t>.</w:t>
      </w:r>
    </w:p>
    <w:p w14:paraId="0CA2C1E9" w14:textId="77777777" w:rsidR="00091063" w:rsidRDefault="00091063" w:rsidP="00661A9A">
      <w:pPr>
        <w:pStyle w:val="NormalWeb"/>
        <w:spacing w:before="0" w:beforeAutospacing="0" w:after="0" w:afterAutospacing="0" w:line="360" w:lineRule="auto"/>
        <w:rPr>
          <w:rFonts w:ascii="Arial" w:hAnsi="Arial" w:cs="Arial"/>
          <w:color w:val="000000"/>
          <w:sz w:val="22"/>
          <w:szCs w:val="22"/>
        </w:rPr>
      </w:pPr>
    </w:p>
    <w:p w14:paraId="6BE2E208" w14:textId="77777777" w:rsidR="00091063" w:rsidRPr="00091063" w:rsidRDefault="00091063" w:rsidP="00091063">
      <w:pPr>
        <w:pStyle w:val="NormalWeb"/>
        <w:spacing w:before="0" w:beforeAutospacing="0" w:after="0" w:afterAutospacing="0" w:line="360" w:lineRule="auto"/>
        <w:rPr>
          <w:rFonts w:ascii="Arial" w:hAnsi="Arial" w:cs="Arial"/>
          <w:color w:val="000000"/>
          <w:sz w:val="22"/>
          <w:szCs w:val="22"/>
        </w:rPr>
      </w:pPr>
      <w:r w:rsidRPr="00091063">
        <w:rPr>
          <w:rFonts w:ascii="Arial" w:hAnsi="Arial" w:cs="Arial"/>
          <w:color w:val="000000"/>
          <w:sz w:val="22"/>
          <w:szCs w:val="22"/>
        </w:rPr>
        <w:t>Ching Sing Chai, Chee, S. and Tan (2010). </w:t>
      </w:r>
      <w:r w:rsidRPr="00091063">
        <w:rPr>
          <w:rFonts w:ascii="Arial" w:hAnsi="Arial" w:cs="Arial"/>
          <w:i/>
          <w:iCs/>
          <w:color w:val="000000"/>
          <w:sz w:val="22"/>
          <w:szCs w:val="22"/>
        </w:rPr>
        <w:t>Collaborative Learning and ICT</w:t>
      </w:r>
      <w:r w:rsidRPr="00091063">
        <w:rPr>
          <w:rFonts w:ascii="Arial" w:hAnsi="Arial" w:cs="Arial"/>
          <w:color w:val="000000"/>
          <w:sz w:val="22"/>
          <w:szCs w:val="22"/>
        </w:rPr>
        <w:t>. [online] Available at: http://cogtools.weebly.com/uploads/6/9/3/8/69389575/04_collaborative_learning_280409.pdf.</w:t>
      </w:r>
    </w:p>
    <w:p w14:paraId="68A0C4B1" w14:textId="348C6A7E" w:rsidR="00A0084B" w:rsidRPr="00661A9A" w:rsidRDefault="00696ABA" w:rsidP="00661A9A">
      <w:pPr>
        <w:spacing w:line="360" w:lineRule="auto"/>
        <w:rPr>
          <w:rStyle w:val="Heading1Char"/>
          <w:rFonts w:ascii="Arial" w:hAnsi="Arial" w:cs="Arial"/>
          <w:color w:val="auto"/>
          <w:sz w:val="22"/>
          <w:szCs w:val="22"/>
        </w:rPr>
      </w:pPr>
      <w:r w:rsidRPr="00661A9A">
        <w:rPr>
          <w:rStyle w:val="Heading1Char"/>
          <w:rFonts w:ascii="Arial" w:hAnsi="Arial" w:cs="Arial"/>
          <w:color w:val="auto"/>
          <w:sz w:val="22"/>
          <w:szCs w:val="22"/>
        </w:rPr>
        <w:t xml:space="preserve">Edu.hku.hk. (2020) </w:t>
      </w:r>
      <w:r w:rsidRPr="00661A9A">
        <w:rPr>
          <w:rStyle w:val="Heading1Char"/>
          <w:rFonts w:ascii="Arial" w:hAnsi="Arial" w:cs="Arial"/>
          <w:i/>
          <w:iCs/>
          <w:color w:val="auto"/>
          <w:sz w:val="22"/>
          <w:szCs w:val="22"/>
        </w:rPr>
        <w:t>Dialogic Teaching: Developing Effective Online Pedagogy For Productive Dialogue – E-Learning Team.</w:t>
      </w:r>
      <w:r w:rsidRPr="00661A9A">
        <w:rPr>
          <w:rStyle w:val="Heading1Char"/>
          <w:rFonts w:ascii="Arial" w:hAnsi="Arial" w:cs="Arial"/>
          <w:color w:val="auto"/>
          <w:sz w:val="22"/>
          <w:szCs w:val="22"/>
        </w:rPr>
        <w:t xml:space="preserve"> [online] Available at: https</w:t>
      </w:r>
      <w:r w:rsidR="00A0084B" w:rsidRPr="00661A9A">
        <w:rPr>
          <w:rStyle w:val="Heading1Char"/>
          <w:rFonts w:ascii="Arial" w:hAnsi="Arial" w:cs="Arial"/>
          <w:color w:val="auto"/>
          <w:sz w:val="22"/>
          <w:szCs w:val="22"/>
        </w:rPr>
        <w:t>://elearning.edu.hku.hk/2020/04/13/dialogic-teaching-developing-effective-pedagogy-and-dialogue-in-online-learning-environments/ [Accessed 27 Oct. 2022].</w:t>
      </w:r>
    </w:p>
    <w:p w14:paraId="37AB29FC" w14:textId="3CEDB809" w:rsidR="00C754D5" w:rsidRPr="00661A9A" w:rsidRDefault="00C754D5" w:rsidP="00661A9A">
      <w:pPr>
        <w:spacing w:line="360" w:lineRule="auto"/>
        <w:rPr>
          <w:rStyle w:val="Heading1Char"/>
          <w:rFonts w:ascii="Arial" w:hAnsi="Arial" w:cs="Arial"/>
          <w:color w:val="auto"/>
          <w:sz w:val="22"/>
          <w:szCs w:val="22"/>
        </w:rPr>
      </w:pPr>
      <w:r w:rsidRPr="00661A9A">
        <w:rPr>
          <w:rStyle w:val="Heading1Char"/>
          <w:rFonts w:ascii="Arial" w:hAnsi="Arial" w:cs="Arial"/>
          <w:color w:val="auto"/>
          <w:sz w:val="22"/>
          <w:szCs w:val="22"/>
        </w:rPr>
        <w:t xml:space="preserve">Entertainment, J.K.J.K. is the co-founder of A., co-creator, </w:t>
      </w:r>
      <w:r w:rsidR="009A0054" w:rsidRPr="00661A9A">
        <w:rPr>
          <w:rStyle w:val="Heading1Char"/>
          <w:rFonts w:ascii="Arial" w:hAnsi="Arial" w:cs="Arial"/>
          <w:color w:val="auto"/>
          <w:sz w:val="22"/>
          <w:szCs w:val="22"/>
        </w:rPr>
        <w:t>Smarted?</w:t>
      </w:r>
      <w:r w:rsidRPr="00661A9A">
        <w:rPr>
          <w:rStyle w:val="Heading1Char"/>
          <w:rFonts w:ascii="Arial" w:hAnsi="Arial" w:cs="Arial"/>
          <w:color w:val="auto"/>
          <w:sz w:val="22"/>
          <w:szCs w:val="22"/>
        </w:rPr>
        <w:t xml:space="preserve"> host of the </w:t>
      </w:r>
      <w:r w:rsidR="008955FF" w:rsidRPr="00661A9A">
        <w:rPr>
          <w:rStyle w:val="Heading1Char"/>
          <w:rFonts w:ascii="Arial" w:hAnsi="Arial" w:cs="Arial"/>
          <w:color w:val="auto"/>
          <w:sz w:val="22"/>
          <w:szCs w:val="22"/>
        </w:rPr>
        <w:t xml:space="preserve">podcast W. and Games, showrunner of N.G.B. (n.d.). </w:t>
      </w:r>
      <w:r w:rsidR="008955FF" w:rsidRPr="00661A9A">
        <w:rPr>
          <w:rStyle w:val="Heading1Char"/>
          <w:rFonts w:ascii="Arial" w:hAnsi="Arial" w:cs="Arial"/>
          <w:i/>
          <w:iCs/>
          <w:color w:val="auto"/>
          <w:sz w:val="22"/>
          <w:szCs w:val="22"/>
        </w:rPr>
        <w:t>Why Is Collaborative Education Key in 2022?</w:t>
      </w:r>
      <w:r w:rsidR="008955FF" w:rsidRPr="00661A9A">
        <w:rPr>
          <w:rStyle w:val="Heading1Char"/>
          <w:rFonts w:ascii="Arial" w:hAnsi="Arial" w:cs="Arial"/>
          <w:color w:val="auto"/>
          <w:sz w:val="22"/>
          <w:szCs w:val="22"/>
        </w:rPr>
        <w:t xml:space="preserve"> [online] Technology Solutions That Drive Education. Available at: </w:t>
      </w:r>
      <w:hyperlink r:id="rId27" w:history="1">
        <w:r w:rsidR="008955FF" w:rsidRPr="00661A9A">
          <w:rPr>
            <w:rStyle w:val="Hyperlink"/>
            <w:rFonts w:ascii="Arial" w:eastAsiaTheme="majorEastAsia" w:hAnsi="Arial" w:cs="Arial"/>
          </w:rPr>
          <w:t>https://edtechmagazine.com/k12/article/2022/06/why-collaborative-education-key-2022</w:t>
        </w:r>
      </w:hyperlink>
      <w:r w:rsidR="008955FF" w:rsidRPr="00661A9A">
        <w:rPr>
          <w:rStyle w:val="Heading1Char"/>
          <w:rFonts w:ascii="Arial" w:hAnsi="Arial" w:cs="Arial"/>
          <w:color w:val="auto"/>
          <w:sz w:val="22"/>
          <w:szCs w:val="22"/>
        </w:rPr>
        <w:t>.</w:t>
      </w:r>
    </w:p>
    <w:p w14:paraId="10D399B8" w14:textId="1F1597DA" w:rsidR="00654332" w:rsidRDefault="00654332" w:rsidP="00654332">
      <w:pPr>
        <w:pStyle w:val="NormalWeb"/>
        <w:spacing w:before="0" w:beforeAutospacing="0" w:after="0" w:afterAutospacing="0" w:line="360" w:lineRule="auto"/>
        <w:rPr>
          <w:rFonts w:ascii="Arial" w:hAnsi="Arial" w:cs="Arial"/>
          <w:color w:val="000000"/>
          <w:sz w:val="22"/>
          <w:szCs w:val="22"/>
        </w:rPr>
      </w:pPr>
      <w:r w:rsidRPr="00654332">
        <w:rPr>
          <w:rFonts w:ascii="Arial" w:hAnsi="Arial" w:cs="Arial"/>
          <w:color w:val="000000"/>
          <w:sz w:val="22"/>
          <w:szCs w:val="22"/>
        </w:rPr>
        <w:t>Francesc (2021). </w:t>
      </w:r>
      <w:r w:rsidRPr="00654332">
        <w:rPr>
          <w:rFonts w:ascii="Arial" w:hAnsi="Arial" w:cs="Arial"/>
          <w:i/>
          <w:iCs/>
          <w:color w:val="000000"/>
          <w:sz w:val="22"/>
          <w:szCs w:val="22"/>
        </w:rPr>
        <w:t>Using ICT tools in class</w:t>
      </w:r>
      <w:r w:rsidRPr="00654332">
        <w:rPr>
          <w:rFonts w:ascii="Arial" w:hAnsi="Arial" w:cs="Arial"/>
          <w:color w:val="000000"/>
          <w:sz w:val="22"/>
          <w:szCs w:val="22"/>
        </w:rPr>
        <w:t xml:space="preserve">. [online] Additio. Available at: </w:t>
      </w:r>
      <w:hyperlink r:id="rId28" w:history="1">
        <w:r w:rsidRPr="002A07D2">
          <w:rPr>
            <w:rStyle w:val="Hyperlink"/>
            <w:rFonts w:ascii="Arial" w:hAnsi="Arial" w:cs="Arial"/>
            <w:sz w:val="22"/>
            <w:szCs w:val="22"/>
          </w:rPr>
          <w:t>https://additioapp.com/en/using-ict-tools-in-class/</w:t>
        </w:r>
      </w:hyperlink>
      <w:r w:rsidRPr="00654332">
        <w:rPr>
          <w:rFonts w:ascii="Arial" w:hAnsi="Arial" w:cs="Arial"/>
          <w:color w:val="000000"/>
          <w:sz w:val="22"/>
          <w:szCs w:val="22"/>
        </w:rPr>
        <w:t>.</w:t>
      </w:r>
    </w:p>
    <w:p w14:paraId="46F843BE" w14:textId="77777777" w:rsidR="00654332" w:rsidRPr="00654332" w:rsidRDefault="00654332" w:rsidP="00654332">
      <w:pPr>
        <w:pStyle w:val="NormalWeb"/>
        <w:spacing w:before="0" w:beforeAutospacing="0" w:after="0" w:afterAutospacing="0" w:line="360" w:lineRule="auto"/>
        <w:rPr>
          <w:rFonts w:ascii="Arial" w:hAnsi="Arial" w:cs="Arial"/>
          <w:color w:val="000000"/>
          <w:sz w:val="22"/>
          <w:szCs w:val="22"/>
        </w:rPr>
      </w:pPr>
    </w:p>
    <w:p w14:paraId="1B401766" w14:textId="77777777" w:rsidR="008D52A3" w:rsidRPr="00C36EDF" w:rsidRDefault="008D52A3" w:rsidP="008D52A3">
      <w:pPr>
        <w:spacing w:line="360" w:lineRule="auto"/>
        <w:rPr>
          <w:rFonts w:ascii="Arial" w:hAnsi="Arial" w:cs="Arial"/>
        </w:rPr>
      </w:pPr>
      <w:r w:rsidRPr="00C36EDF">
        <w:rPr>
          <w:rFonts w:ascii="Arial" w:hAnsi="Arial" w:cs="Arial"/>
        </w:rPr>
        <w:lastRenderedPageBreak/>
        <w:t>Organization for Economic Co -operation and Development (OECD</w:t>
      </w:r>
      <w:r>
        <w:rPr>
          <w:rFonts w:ascii="Arial" w:hAnsi="Arial" w:cs="Arial"/>
        </w:rPr>
        <w:t xml:space="preserve"> </w:t>
      </w:r>
      <w:r w:rsidRPr="00C36EDF">
        <w:rPr>
          <w:rFonts w:ascii="Arial" w:hAnsi="Arial" w:cs="Arial"/>
        </w:rPr>
        <w:t xml:space="preserve">2010). </w:t>
      </w:r>
      <w:r w:rsidRPr="00C36EDF">
        <w:rPr>
          <w:rFonts w:ascii="Arial" w:hAnsi="Arial" w:cs="Arial"/>
          <w:i/>
          <w:iCs/>
        </w:rPr>
        <w:t>Are the new millennium learners making the grade?</w:t>
      </w:r>
      <w:r w:rsidRPr="00C36EDF">
        <w:rPr>
          <w:rFonts w:ascii="Arial" w:hAnsi="Arial" w:cs="Arial"/>
        </w:rPr>
        <w:t xml:space="preserve"> Technology use and educational performance in PISA: Centre for Educational Research and Innovation, OECD. </w:t>
      </w:r>
    </w:p>
    <w:p w14:paraId="12AE1B17" w14:textId="29FFD205" w:rsidR="002F1126" w:rsidRPr="00654332" w:rsidRDefault="002F1126" w:rsidP="00654332">
      <w:pPr>
        <w:spacing w:line="360" w:lineRule="auto"/>
        <w:rPr>
          <w:rFonts w:ascii="Arial" w:hAnsi="Arial" w:cs="Arial"/>
        </w:rPr>
      </w:pPr>
      <w:r w:rsidRPr="00654332">
        <w:rPr>
          <w:rFonts w:ascii="Arial" w:hAnsi="Arial" w:cs="Arial"/>
        </w:rPr>
        <w:t>Oikarinen, R.M., Oikarinen, J.K., Havu-Nuutinen, S. and Pöntinen, S. (2022). Students’ collaboration in technology-enhanced reciprocal peer tutoring as an approach towards learning mathematics. </w:t>
      </w:r>
      <w:r w:rsidRPr="00654332">
        <w:rPr>
          <w:rFonts w:ascii="Arial" w:hAnsi="Arial" w:cs="Arial"/>
          <w:i/>
          <w:iCs/>
        </w:rPr>
        <w:t>Education and Information Technologies</w:t>
      </w:r>
      <w:r w:rsidRPr="00654332">
        <w:rPr>
          <w:rFonts w:ascii="Arial" w:hAnsi="Arial" w:cs="Arial"/>
        </w:rPr>
        <w:t>. doi:10.1007/s10639-021-10799-3.</w:t>
      </w:r>
    </w:p>
    <w:p w14:paraId="2A35625B" w14:textId="70D80C16" w:rsidR="00654332" w:rsidRPr="00091063" w:rsidRDefault="002F1126" w:rsidP="00091063">
      <w:pPr>
        <w:pStyle w:val="NormalWeb"/>
        <w:spacing w:line="360" w:lineRule="auto"/>
        <w:rPr>
          <w:rStyle w:val="Heading1Char"/>
          <w:rFonts w:ascii="Arial" w:eastAsia="Times New Roman" w:hAnsi="Arial" w:cs="Arial"/>
          <w:color w:val="000000"/>
          <w:sz w:val="22"/>
          <w:szCs w:val="22"/>
        </w:rPr>
      </w:pPr>
      <w:r w:rsidRPr="00654332">
        <w:rPr>
          <w:rFonts w:ascii="Arial" w:hAnsi="Arial" w:cs="Arial"/>
          <w:color w:val="000000"/>
          <w:sz w:val="22"/>
          <w:szCs w:val="22"/>
        </w:rPr>
        <w:t>‌</w:t>
      </w:r>
      <w:r w:rsidR="007012EC" w:rsidRPr="00654332">
        <w:rPr>
          <w:rStyle w:val="Heading1Char"/>
          <w:rFonts w:ascii="Arial" w:hAnsi="Arial" w:cs="Arial"/>
          <w:color w:val="auto"/>
          <w:sz w:val="22"/>
          <w:szCs w:val="22"/>
        </w:rPr>
        <w:t xml:space="preserve">Sun, Y., Zhang, C. and Kok, Robert A. </w:t>
      </w:r>
      <w:r w:rsidR="00417B32" w:rsidRPr="00654332">
        <w:rPr>
          <w:rStyle w:val="Heading1Char"/>
          <w:rFonts w:ascii="Arial" w:hAnsi="Arial" w:cs="Arial"/>
          <w:color w:val="auto"/>
          <w:sz w:val="22"/>
          <w:szCs w:val="22"/>
        </w:rPr>
        <w:t>W.</w:t>
      </w:r>
      <w:r w:rsidR="007012EC" w:rsidRPr="00654332">
        <w:rPr>
          <w:rStyle w:val="Heading1Char"/>
          <w:rFonts w:ascii="Arial" w:hAnsi="Arial" w:cs="Arial"/>
          <w:color w:val="auto"/>
          <w:sz w:val="22"/>
          <w:szCs w:val="22"/>
        </w:rPr>
        <w:t xml:space="preserve"> (2019). The role of research outcome quality in the relationship between university research collaboration and technology transfer: empirical</w:t>
      </w:r>
      <w:r w:rsidR="007012EC" w:rsidRPr="00661A9A">
        <w:rPr>
          <w:rStyle w:val="Heading1Char"/>
          <w:rFonts w:ascii="Arial" w:hAnsi="Arial" w:cs="Arial"/>
          <w:color w:val="auto"/>
          <w:sz w:val="22"/>
          <w:szCs w:val="22"/>
        </w:rPr>
        <w:t xml:space="preserve"> results from China. Log in, [online]. Available at: https://link.springer.com/article/10.1007/s11192-019-03330-6. [Accessed 1 Jan. 1970].</w:t>
      </w:r>
    </w:p>
    <w:p w14:paraId="69543B53" w14:textId="6EFAE523" w:rsidR="0020072B" w:rsidRDefault="00241439" w:rsidP="00B318D6">
      <w:pPr>
        <w:spacing w:line="360" w:lineRule="auto"/>
        <w:rPr>
          <w:rStyle w:val="Heading1Char"/>
          <w:rFonts w:ascii="Arial" w:hAnsi="Arial" w:cs="Arial"/>
          <w:color w:val="auto"/>
          <w:sz w:val="22"/>
          <w:szCs w:val="22"/>
        </w:rPr>
      </w:pPr>
      <w:r w:rsidRPr="00661A9A">
        <w:rPr>
          <w:rStyle w:val="Heading1Char"/>
          <w:rFonts w:ascii="Arial" w:hAnsi="Arial" w:cs="Arial"/>
          <w:color w:val="auto"/>
          <w:sz w:val="22"/>
          <w:szCs w:val="22"/>
        </w:rPr>
        <w:t>Tsuei, M. (2011). Development of a peer-assisted learning strategy in computer-supported collaborative learning environments for elementary school students. Citing Literature, [online] 42, (2</w:t>
      </w:r>
      <w:r w:rsidR="00417B32" w:rsidRPr="00661A9A">
        <w:rPr>
          <w:rStyle w:val="Heading1Char"/>
          <w:rFonts w:ascii="Arial" w:hAnsi="Arial" w:cs="Arial"/>
          <w:color w:val="auto"/>
          <w:sz w:val="22"/>
          <w:szCs w:val="22"/>
        </w:rPr>
        <w:t>),</w:t>
      </w:r>
      <w:r w:rsidRPr="00661A9A">
        <w:rPr>
          <w:rStyle w:val="Heading1Char"/>
          <w:rFonts w:ascii="Arial" w:hAnsi="Arial" w:cs="Arial"/>
          <w:color w:val="auto"/>
          <w:sz w:val="22"/>
          <w:szCs w:val="22"/>
        </w:rPr>
        <w:t xml:space="preserve"> pp.214-232. Available at: https://bera-</w:t>
      </w:r>
      <w:r w:rsidRPr="002F1126">
        <w:rPr>
          <w:rStyle w:val="Heading1Char"/>
          <w:rFonts w:ascii="Arial" w:hAnsi="Arial" w:cs="Arial"/>
          <w:color w:val="auto"/>
          <w:sz w:val="22"/>
          <w:szCs w:val="22"/>
        </w:rPr>
        <w:t>journals.onlinelibrary.wiley.com/doi/abs/10.1111/j.1467-8535.2009.01006.x. [Accessed 1 Jan. 1970].</w:t>
      </w:r>
    </w:p>
    <w:p w14:paraId="4CF9E5C3" w14:textId="77777777" w:rsidR="005C4E8E" w:rsidRPr="005C4E8E" w:rsidRDefault="005C4E8E" w:rsidP="005C4E8E">
      <w:pPr>
        <w:pStyle w:val="NormalWeb"/>
        <w:spacing w:before="0" w:beforeAutospacing="0" w:after="0" w:afterAutospacing="0" w:line="360" w:lineRule="auto"/>
        <w:rPr>
          <w:rFonts w:ascii="Arial" w:hAnsi="Arial" w:cs="Arial"/>
          <w:color w:val="000000"/>
          <w:sz w:val="22"/>
          <w:szCs w:val="22"/>
        </w:rPr>
      </w:pPr>
      <w:r w:rsidRPr="005C4E8E">
        <w:rPr>
          <w:rFonts w:ascii="Arial" w:hAnsi="Arial" w:cs="Arial"/>
          <w:color w:val="000000"/>
          <w:sz w:val="22"/>
          <w:szCs w:val="22"/>
        </w:rPr>
        <w:t>www.queensu.ca. (n.d.). </w:t>
      </w:r>
      <w:r w:rsidRPr="005C4E8E">
        <w:rPr>
          <w:rFonts w:ascii="Arial" w:hAnsi="Arial" w:cs="Arial"/>
          <w:i/>
          <w:iCs/>
          <w:color w:val="000000"/>
          <w:sz w:val="22"/>
          <w:szCs w:val="22"/>
        </w:rPr>
        <w:t>Active Learning Strategies</w:t>
      </w:r>
      <w:r w:rsidRPr="005C4E8E">
        <w:rPr>
          <w:rFonts w:ascii="Arial" w:hAnsi="Arial" w:cs="Arial"/>
          <w:color w:val="000000"/>
          <w:sz w:val="22"/>
          <w:szCs w:val="22"/>
        </w:rPr>
        <w:t>. [online] Available at: https://www.queensu.ca/teachingandlearning/modules/students/22_active_learning_strategies.html.</w:t>
      </w:r>
    </w:p>
    <w:p w14:paraId="2CDAA43D" w14:textId="4008D7F2" w:rsidR="005C4E8E" w:rsidRDefault="005C4E8E" w:rsidP="005C4E8E">
      <w:pPr>
        <w:pStyle w:val="NormalWeb"/>
        <w:rPr>
          <w:rFonts w:ascii="Calibri" w:hAnsi="Calibri" w:cs="Calibri"/>
          <w:color w:val="000000"/>
          <w:sz w:val="27"/>
          <w:szCs w:val="27"/>
        </w:rPr>
      </w:pPr>
      <w:r>
        <w:rPr>
          <w:rFonts w:ascii="Calibri" w:hAnsi="Calibri" w:cs="Calibri"/>
          <w:color w:val="000000"/>
          <w:sz w:val="27"/>
          <w:szCs w:val="27"/>
        </w:rPr>
        <w:t>‌</w:t>
      </w:r>
    </w:p>
    <w:p w14:paraId="2E512A38" w14:textId="7ACD6EDF" w:rsidR="00654332" w:rsidRDefault="00654332" w:rsidP="005C4E8E">
      <w:pPr>
        <w:pStyle w:val="NormalWeb"/>
        <w:rPr>
          <w:rFonts w:ascii="Calibri" w:hAnsi="Calibri" w:cs="Calibri"/>
          <w:color w:val="000000"/>
          <w:sz w:val="27"/>
          <w:szCs w:val="27"/>
        </w:rPr>
      </w:pPr>
    </w:p>
    <w:p w14:paraId="36235A9F" w14:textId="0930F1BA" w:rsidR="00654332" w:rsidRDefault="00654332" w:rsidP="005C4E8E">
      <w:pPr>
        <w:pStyle w:val="NormalWeb"/>
        <w:rPr>
          <w:rFonts w:ascii="Calibri" w:hAnsi="Calibri" w:cs="Calibri"/>
          <w:color w:val="000000"/>
          <w:sz w:val="27"/>
          <w:szCs w:val="27"/>
        </w:rPr>
      </w:pPr>
    </w:p>
    <w:p w14:paraId="35B61555" w14:textId="4E086ED7" w:rsidR="00654332" w:rsidRDefault="00654332" w:rsidP="005C4E8E">
      <w:pPr>
        <w:pStyle w:val="NormalWeb"/>
        <w:rPr>
          <w:rStyle w:val="Heading1Char"/>
          <w:rFonts w:ascii="Calibri" w:eastAsia="Times New Roman" w:hAnsi="Calibri" w:cs="Calibri"/>
          <w:color w:val="000000"/>
          <w:sz w:val="27"/>
          <w:szCs w:val="27"/>
        </w:rPr>
      </w:pPr>
    </w:p>
    <w:p w14:paraId="3490FEBB" w14:textId="3873E6D2" w:rsidR="00654332" w:rsidRDefault="00654332" w:rsidP="005C4E8E">
      <w:pPr>
        <w:pStyle w:val="NormalWeb"/>
        <w:rPr>
          <w:rStyle w:val="Heading1Char"/>
          <w:rFonts w:ascii="Calibri" w:eastAsia="Times New Roman" w:hAnsi="Calibri" w:cs="Calibri"/>
          <w:color w:val="000000"/>
          <w:sz w:val="27"/>
          <w:szCs w:val="27"/>
        </w:rPr>
      </w:pPr>
    </w:p>
    <w:p w14:paraId="516ADD21" w14:textId="2FA3DC23" w:rsidR="00654332" w:rsidRDefault="00654332" w:rsidP="005C4E8E">
      <w:pPr>
        <w:pStyle w:val="NormalWeb"/>
        <w:rPr>
          <w:rStyle w:val="Heading1Char"/>
          <w:rFonts w:ascii="Calibri" w:eastAsia="Times New Roman" w:hAnsi="Calibri" w:cs="Calibri"/>
          <w:color w:val="000000"/>
          <w:sz w:val="27"/>
          <w:szCs w:val="27"/>
        </w:rPr>
      </w:pPr>
    </w:p>
    <w:p w14:paraId="3C40E9E1" w14:textId="21EBBA31" w:rsidR="00654332" w:rsidRDefault="00654332" w:rsidP="005C4E8E">
      <w:pPr>
        <w:pStyle w:val="NormalWeb"/>
        <w:rPr>
          <w:rStyle w:val="Heading1Char"/>
          <w:rFonts w:ascii="Calibri" w:eastAsia="Times New Roman" w:hAnsi="Calibri" w:cs="Calibri"/>
          <w:color w:val="000000"/>
          <w:sz w:val="27"/>
          <w:szCs w:val="27"/>
        </w:rPr>
      </w:pPr>
    </w:p>
    <w:p w14:paraId="6B52A943" w14:textId="7EE6A62B" w:rsidR="00654332" w:rsidRDefault="00654332" w:rsidP="005C4E8E">
      <w:pPr>
        <w:pStyle w:val="NormalWeb"/>
        <w:rPr>
          <w:rStyle w:val="Heading1Char"/>
          <w:rFonts w:ascii="Calibri" w:eastAsia="Times New Roman" w:hAnsi="Calibri" w:cs="Calibri"/>
          <w:color w:val="000000"/>
          <w:sz w:val="27"/>
          <w:szCs w:val="27"/>
        </w:rPr>
      </w:pPr>
    </w:p>
    <w:p w14:paraId="09A2F5BE" w14:textId="77777777" w:rsidR="004F10E6" w:rsidRPr="005C4E8E" w:rsidRDefault="004F10E6" w:rsidP="005C4E8E">
      <w:pPr>
        <w:pStyle w:val="NormalWeb"/>
        <w:rPr>
          <w:rStyle w:val="Heading1Char"/>
          <w:rFonts w:ascii="Calibri" w:eastAsia="Times New Roman" w:hAnsi="Calibri" w:cs="Calibri"/>
          <w:color w:val="000000"/>
          <w:sz w:val="27"/>
          <w:szCs w:val="27"/>
        </w:rPr>
      </w:pPr>
    </w:p>
    <w:p w14:paraId="713982C8" w14:textId="241956E0" w:rsidR="00AD3672" w:rsidRPr="00B26B47" w:rsidRDefault="00EF38ED" w:rsidP="00B318D6">
      <w:pPr>
        <w:pStyle w:val="ListParagraph"/>
        <w:numPr>
          <w:ilvl w:val="0"/>
          <w:numId w:val="1"/>
        </w:numPr>
        <w:spacing w:line="360" w:lineRule="auto"/>
        <w:rPr>
          <w:rStyle w:val="Heading1Char"/>
          <w:rFonts w:ascii="Arial" w:eastAsiaTheme="minorHAnsi" w:hAnsi="Arial" w:cs="Arial"/>
          <w:color w:val="70AD47" w:themeColor="accent6"/>
          <w:sz w:val="22"/>
          <w:szCs w:val="22"/>
        </w:rPr>
      </w:pPr>
      <w:bookmarkStart w:id="9" w:name="_Toc107777514"/>
      <w:r w:rsidRPr="00B26B47">
        <w:rPr>
          <w:rStyle w:val="Heading1Char"/>
          <w:rFonts w:ascii="Arial" w:hAnsi="Arial" w:cs="Arial"/>
          <w:b/>
          <w:bCs/>
          <w:color w:val="70AD47" w:themeColor="accent6"/>
          <w:sz w:val="22"/>
          <w:szCs w:val="22"/>
        </w:rPr>
        <w:lastRenderedPageBreak/>
        <w:t>Appendix A</w:t>
      </w:r>
      <w:r w:rsidRPr="00B26B47">
        <w:rPr>
          <w:rStyle w:val="Heading1Char"/>
          <w:rFonts w:ascii="Arial" w:hAnsi="Arial" w:cs="Arial"/>
          <w:color w:val="70AD47" w:themeColor="accent6"/>
          <w:sz w:val="22"/>
          <w:szCs w:val="22"/>
        </w:rPr>
        <w:t xml:space="preserve"> – A blank copy questionnaire.</w:t>
      </w:r>
      <w:bookmarkEnd w:id="9"/>
    </w:p>
    <w:p w14:paraId="37F9D22D" w14:textId="5983232F" w:rsidR="00C4068C" w:rsidRDefault="00C4068C" w:rsidP="00B318D6">
      <w:pPr>
        <w:spacing w:line="360" w:lineRule="auto"/>
        <w:rPr>
          <w:rFonts w:ascii="Arial" w:hAnsi="Arial" w:cs="Arial"/>
          <w:color w:val="70AD47" w:themeColor="accent6"/>
        </w:rPr>
      </w:pPr>
    </w:p>
    <w:p w14:paraId="16E9A50F" w14:textId="77777777" w:rsidR="00B26B47" w:rsidRDefault="00B26B47" w:rsidP="00C4068C">
      <w:pPr>
        <w:rPr>
          <w:rFonts w:ascii="Arial" w:hAnsi="Arial" w:cs="Arial"/>
          <w:color w:val="70AD47" w:themeColor="accent6"/>
        </w:rPr>
      </w:pPr>
    </w:p>
    <w:p w14:paraId="777AE5DB" w14:textId="1922C5ED" w:rsidR="00975F89" w:rsidRPr="00C4068C" w:rsidRDefault="00B26B47" w:rsidP="00C4068C">
      <w:pPr>
        <w:rPr>
          <w:rFonts w:ascii="Arial" w:hAnsi="Arial" w:cs="Arial"/>
          <w:color w:val="70AD47" w:themeColor="accent6"/>
        </w:rPr>
      </w:pPr>
      <w:r>
        <w:rPr>
          <w:rFonts w:ascii="Arial" w:hAnsi="Arial" w:cs="Arial"/>
          <w:color w:val="70AD47" w:themeColor="accent6"/>
        </w:rPr>
        <w:t xml:space="preserve">        </w:t>
      </w:r>
      <w:r w:rsidR="00975F89">
        <w:rPr>
          <w:rFonts w:ascii="Arial" w:hAnsi="Arial" w:cs="Arial"/>
          <w:noProof/>
          <w:color w:val="70AD47" w:themeColor="accent6"/>
        </w:rPr>
        <w:drawing>
          <wp:inline distT="0" distB="0" distL="0" distR="0" wp14:anchorId="02D4B664" wp14:editId="01C62230">
            <wp:extent cx="5866727" cy="5219065"/>
            <wp:effectExtent l="0" t="0" r="1270" b="635"/>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9" cstate="print">
                      <a:extLst>
                        <a:ext uri="{28A0092B-C50C-407E-A947-70E740481C1C}">
                          <a14:useLocalDpi xmlns:a14="http://schemas.microsoft.com/office/drawing/2010/main" val="0"/>
                        </a:ext>
                      </a:extLst>
                    </a:blip>
                    <a:srcRect l="25914" t="18673" r="27011" b="6874"/>
                    <a:stretch/>
                  </pic:blipFill>
                  <pic:spPr bwMode="auto">
                    <a:xfrm>
                      <a:off x="0" y="0"/>
                      <a:ext cx="5880963" cy="5231729"/>
                    </a:xfrm>
                    <a:prstGeom prst="rect">
                      <a:avLst/>
                    </a:prstGeom>
                    <a:ln>
                      <a:noFill/>
                    </a:ln>
                    <a:extLst>
                      <a:ext uri="{53640926-AAD7-44D8-BBD7-CCE9431645EC}">
                        <a14:shadowObscured xmlns:a14="http://schemas.microsoft.com/office/drawing/2010/main"/>
                      </a:ext>
                    </a:extLst>
                  </pic:spPr>
                </pic:pic>
              </a:graphicData>
            </a:graphic>
          </wp:inline>
        </w:drawing>
      </w:r>
    </w:p>
    <w:sectPr w:rsidR="00975F89" w:rsidRPr="00C4068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69B27" w14:textId="77777777" w:rsidR="00EC74D7" w:rsidRDefault="00EC74D7" w:rsidP="00C1554D">
      <w:pPr>
        <w:spacing w:after="0" w:line="240" w:lineRule="auto"/>
      </w:pPr>
      <w:r>
        <w:separator/>
      </w:r>
    </w:p>
  </w:endnote>
  <w:endnote w:type="continuationSeparator" w:id="0">
    <w:p w14:paraId="3D92E2F9" w14:textId="77777777" w:rsidR="00EC74D7" w:rsidRDefault="00EC74D7"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79638"/>
      <w:docPartObj>
        <w:docPartGallery w:val="Page Numbers (Bottom of Page)"/>
        <w:docPartUnique/>
      </w:docPartObj>
    </w:sdtPr>
    <w:sdtEndPr>
      <w:rPr>
        <w:noProof/>
      </w:rPr>
    </w:sdtEndPr>
    <w:sdtContent>
      <w:p w14:paraId="1197A0ED" w14:textId="5813AD8B" w:rsidR="00A0084B" w:rsidRDefault="00A008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A8435D" w14:textId="77777777" w:rsidR="00A0084B" w:rsidRDefault="00A0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00D84" w14:textId="77777777" w:rsidR="00EC74D7" w:rsidRDefault="00EC74D7" w:rsidP="00C1554D">
      <w:pPr>
        <w:spacing w:after="0" w:line="240" w:lineRule="auto"/>
      </w:pPr>
      <w:r>
        <w:separator/>
      </w:r>
    </w:p>
  </w:footnote>
  <w:footnote w:type="continuationSeparator" w:id="0">
    <w:p w14:paraId="4D6FC2D1" w14:textId="77777777" w:rsidR="00EC74D7" w:rsidRDefault="00EC74D7" w:rsidP="00C1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5467"/>
    <w:multiLevelType w:val="hybridMultilevel"/>
    <w:tmpl w:val="99C4A0BE"/>
    <w:lvl w:ilvl="0" w:tplc="1B7CBB38">
      <w:start w:val="1"/>
      <w:numFmt w:val="bullet"/>
      <w:lvlText w:val="•"/>
      <w:lvlJc w:val="left"/>
      <w:pPr>
        <w:tabs>
          <w:tab w:val="num" w:pos="720"/>
        </w:tabs>
        <w:ind w:left="720" w:hanging="360"/>
      </w:pPr>
      <w:rPr>
        <w:rFonts w:ascii="Times New Roman" w:hAnsi="Times New Roman" w:hint="default"/>
      </w:rPr>
    </w:lvl>
    <w:lvl w:ilvl="1" w:tplc="C2420CA4" w:tentative="1">
      <w:start w:val="1"/>
      <w:numFmt w:val="bullet"/>
      <w:lvlText w:val="•"/>
      <w:lvlJc w:val="left"/>
      <w:pPr>
        <w:tabs>
          <w:tab w:val="num" w:pos="1440"/>
        </w:tabs>
        <w:ind w:left="1440" w:hanging="360"/>
      </w:pPr>
      <w:rPr>
        <w:rFonts w:ascii="Times New Roman" w:hAnsi="Times New Roman" w:hint="default"/>
      </w:rPr>
    </w:lvl>
    <w:lvl w:ilvl="2" w:tplc="6F8A5EDE" w:tentative="1">
      <w:start w:val="1"/>
      <w:numFmt w:val="bullet"/>
      <w:lvlText w:val="•"/>
      <w:lvlJc w:val="left"/>
      <w:pPr>
        <w:tabs>
          <w:tab w:val="num" w:pos="2160"/>
        </w:tabs>
        <w:ind w:left="2160" w:hanging="360"/>
      </w:pPr>
      <w:rPr>
        <w:rFonts w:ascii="Times New Roman" w:hAnsi="Times New Roman" w:hint="default"/>
      </w:rPr>
    </w:lvl>
    <w:lvl w:ilvl="3" w:tplc="C0527D84" w:tentative="1">
      <w:start w:val="1"/>
      <w:numFmt w:val="bullet"/>
      <w:lvlText w:val="•"/>
      <w:lvlJc w:val="left"/>
      <w:pPr>
        <w:tabs>
          <w:tab w:val="num" w:pos="2880"/>
        </w:tabs>
        <w:ind w:left="2880" w:hanging="360"/>
      </w:pPr>
      <w:rPr>
        <w:rFonts w:ascii="Times New Roman" w:hAnsi="Times New Roman" w:hint="default"/>
      </w:rPr>
    </w:lvl>
    <w:lvl w:ilvl="4" w:tplc="D88CF842" w:tentative="1">
      <w:start w:val="1"/>
      <w:numFmt w:val="bullet"/>
      <w:lvlText w:val="•"/>
      <w:lvlJc w:val="left"/>
      <w:pPr>
        <w:tabs>
          <w:tab w:val="num" w:pos="3600"/>
        </w:tabs>
        <w:ind w:left="3600" w:hanging="360"/>
      </w:pPr>
      <w:rPr>
        <w:rFonts w:ascii="Times New Roman" w:hAnsi="Times New Roman" w:hint="default"/>
      </w:rPr>
    </w:lvl>
    <w:lvl w:ilvl="5" w:tplc="823E20D0" w:tentative="1">
      <w:start w:val="1"/>
      <w:numFmt w:val="bullet"/>
      <w:lvlText w:val="•"/>
      <w:lvlJc w:val="left"/>
      <w:pPr>
        <w:tabs>
          <w:tab w:val="num" w:pos="4320"/>
        </w:tabs>
        <w:ind w:left="4320" w:hanging="360"/>
      </w:pPr>
      <w:rPr>
        <w:rFonts w:ascii="Times New Roman" w:hAnsi="Times New Roman" w:hint="default"/>
      </w:rPr>
    </w:lvl>
    <w:lvl w:ilvl="6" w:tplc="1E8A12B2" w:tentative="1">
      <w:start w:val="1"/>
      <w:numFmt w:val="bullet"/>
      <w:lvlText w:val="•"/>
      <w:lvlJc w:val="left"/>
      <w:pPr>
        <w:tabs>
          <w:tab w:val="num" w:pos="5040"/>
        </w:tabs>
        <w:ind w:left="5040" w:hanging="360"/>
      </w:pPr>
      <w:rPr>
        <w:rFonts w:ascii="Times New Roman" w:hAnsi="Times New Roman" w:hint="default"/>
      </w:rPr>
    </w:lvl>
    <w:lvl w:ilvl="7" w:tplc="86028BFE" w:tentative="1">
      <w:start w:val="1"/>
      <w:numFmt w:val="bullet"/>
      <w:lvlText w:val="•"/>
      <w:lvlJc w:val="left"/>
      <w:pPr>
        <w:tabs>
          <w:tab w:val="num" w:pos="5760"/>
        </w:tabs>
        <w:ind w:left="5760" w:hanging="360"/>
      </w:pPr>
      <w:rPr>
        <w:rFonts w:ascii="Times New Roman" w:hAnsi="Times New Roman" w:hint="default"/>
      </w:rPr>
    </w:lvl>
    <w:lvl w:ilvl="8" w:tplc="24FAD9B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C725AC"/>
    <w:multiLevelType w:val="hybridMultilevel"/>
    <w:tmpl w:val="71402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7E6F34"/>
    <w:multiLevelType w:val="hybridMultilevel"/>
    <w:tmpl w:val="C07CDC84"/>
    <w:lvl w:ilvl="0" w:tplc="3086D0BE">
      <w:start w:val="1"/>
      <w:numFmt w:val="bullet"/>
      <w:lvlText w:val="•"/>
      <w:lvlJc w:val="left"/>
      <w:pPr>
        <w:tabs>
          <w:tab w:val="num" w:pos="720"/>
        </w:tabs>
        <w:ind w:left="720" w:hanging="360"/>
      </w:pPr>
      <w:rPr>
        <w:rFonts w:ascii="Times New Roman" w:hAnsi="Times New Roman" w:hint="default"/>
      </w:rPr>
    </w:lvl>
    <w:lvl w:ilvl="1" w:tplc="C6A6411C" w:tentative="1">
      <w:start w:val="1"/>
      <w:numFmt w:val="bullet"/>
      <w:lvlText w:val="•"/>
      <w:lvlJc w:val="left"/>
      <w:pPr>
        <w:tabs>
          <w:tab w:val="num" w:pos="1440"/>
        </w:tabs>
        <w:ind w:left="1440" w:hanging="360"/>
      </w:pPr>
      <w:rPr>
        <w:rFonts w:ascii="Times New Roman" w:hAnsi="Times New Roman" w:hint="default"/>
      </w:rPr>
    </w:lvl>
    <w:lvl w:ilvl="2" w:tplc="54687DD6" w:tentative="1">
      <w:start w:val="1"/>
      <w:numFmt w:val="bullet"/>
      <w:lvlText w:val="•"/>
      <w:lvlJc w:val="left"/>
      <w:pPr>
        <w:tabs>
          <w:tab w:val="num" w:pos="2160"/>
        </w:tabs>
        <w:ind w:left="2160" w:hanging="360"/>
      </w:pPr>
      <w:rPr>
        <w:rFonts w:ascii="Times New Roman" w:hAnsi="Times New Roman" w:hint="default"/>
      </w:rPr>
    </w:lvl>
    <w:lvl w:ilvl="3" w:tplc="1838777E" w:tentative="1">
      <w:start w:val="1"/>
      <w:numFmt w:val="bullet"/>
      <w:lvlText w:val="•"/>
      <w:lvlJc w:val="left"/>
      <w:pPr>
        <w:tabs>
          <w:tab w:val="num" w:pos="2880"/>
        </w:tabs>
        <w:ind w:left="2880" w:hanging="360"/>
      </w:pPr>
      <w:rPr>
        <w:rFonts w:ascii="Times New Roman" w:hAnsi="Times New Roman" w:hint="default"/>
      </w:rPr>
    </w:lvl>
    <w:lvl w:ilvl="4" w:tplc="7BDE8B3E" w:tentative="1">
      <w:start w:val="1"/>
      <w:numFmt w:val="bullet"/>
      <w:lvlText w:val="•"/>
      <w:lvlJc w:val="left"/>
      <w:pPr>
        <w:tabs>
          <w:tab w:val="num" w:pos="3600"/>
        </w:tabs>
        <w:ind w:left="3600" w:hanging="360"/>
      </w:pPr>
      <w:rPr>
        <w:rFonts w:ascii="Times New Roman" w:hAnsi="Times New Roman" w:hint="default"/>
      </w:rPr>
    </w:lvl>
    <w:lvl w:ilvl="5" w:tplc="4C20F980" w:tentative="1">
      <w:start w:val="1"/>
      <w:numFmt w:val="bullet"/>
      <w:lvlText w:val="•"/>
      <w:lvlJc w:val="left"/>
      <w:pPr>
        <w:tabs>
          <w:tab w:val="num" w:pos="4320"/>
        </w:tabs>
        <w:ind w:left="4320" w:hanging="360"/>
      </w:pPr>
      <w:rPr>
        <w:rFonts w:ascii="Times New Roman" w:hAnsi="Times New Roman" w:hint="default"/>
      </w:rPr>
    </w:lvl>
    <w:lvl w:ilvl="6" w:tplc="37BEF528" w:tentative="1">
      <w:start w:val="1"/>
      <w:numFmt w:val="bullet"/>
      <w:lvlText w:val="•"/>
      <w:lvlJc w:val="left"/>
      <w:pPr>
        <w:tabs>
          <w:tab w:val="num" w:pos="5040"/>
        </w:tabs>
        <w:ind w:left="5040" w:hanging="360"/>
      </w:pPr>
      <w:rPr>
        <w:rFonts w:ascii="Times New Roman" w:hAnsi="Times New Roman" w:hint="default"/>
      </w:rPr>
    </w:lvl>
    <w:lvl w:ilvl="7" w:tplc="86ACEA50" w:tentative="1">
      <w:start w:val="1"/>
      <w:numFmt w:val="bullet"/>
      <w:lvlText w:val="•"/>
      <w:lvlJc w:val="left"/>
      <w:pPr>
        <w:tabs>
          <w:tab w:val="num" w:pos="5760"/>
        </w:tabs>
        <w:ind w:left="5760" w:hanging="360"/>
      </w:pPr>
      <w:rPr>
        <w:rFonts w:ascii="Times New Roman" w:hAnsi="Times New Roman" w:hint="default"/>
      </w:rPr>
    </w:lvl>
    <w:lvl w:ilvl="8" w:tplc="AC7C92B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1EB3A3E"/>
    <w:multiLevelType w:val="hybridMultilevel"/>
    <w:tmpl w:val="41D4E0C2"/>
    <w:lvl w:ilvl="0" w:tplc="8A8EEF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EA0B07"/>
    <w:multiLevelType w:val="hybridMultilevel"/>
    <w:tmpl w:val="85F0C38E"/>
    <w:lvl w:ilvl="0" w:tplc="A53681FE">
      <w:start w:val="1"/>
      <w:numFmt w:val="bullet"/>
      <w:lvlText w:val=""/>
      <w:lvlJc w:val="left"/>
      <w:pPr>
        <w:tabs>
          <w:tab w:val="num" w:pos="720"/>
        </w:tabs>
        <w:ind w:left="720" w:hanging="360"/>
      </w:pPr>
      <w:rPr>
        <w:rFonts w:ascii="Wingdings" w:hAnsi="Wingdings" w:hint="default"/>
      </w:rPr>
    </w:lvl>
    <w:lvl w:ilvl="1" w:tplc="54883EE6" w:tentative="1">
      <w:start w:val="1"/>
      <w:numFmt w:val="bullet"/>
      <w:lvlText w:val=""/>
      <w:lvlJc w:val="left"/>
      <w:pPr>
        <w:tabs>
          <w:tab w:val="num" w:pos="1440"/>
        </w:tabs>
        <w:ind w:left="1440" w:hanging="360"/>
      </w:pPr>
      <w:rPr>
        <w:rFonts w:ascii="Wingdings" w:hAnsi="Wingdings" w:hint="default"/>
      </w:rPr>
    </w:lvl>
    <w:lvl w:ilvl="2" w:tplc="7EC4C7CE" w:tentative="1">
      <w:start w:val="1"/>
      <w:numFmt w:val="bullet"/>
      <w:lvlText w:val=""/>
      <w:lvlJc w:val="left"/>
      <w:pPr>
        <w:tabs>
          <w:tab w:val="num" w:pos="2160"/>
        </w:tabs>
        <w:ind w:left="2160" w:hanging="360"/>
      </w:pPr>
      <w:rPr>
        <w:rFonts w:ascii="Wingdings" w:hAnsi="Wingdings" w:hint="default"/>
      </w:rPr>
    </w:lvl>
    <w:lvl w:ilvl="3" w:tplc="C5D074EE" w:tentative="1">
      <w:start w:val="1"/>
      <w:numFmt w:val="bullet"/>
      <w:lvlText w:val=""/>
      <w:lvlJc w:val="left"/>
      <w:pPr>
        <w:tabs>
          <w:tab w:val="num" w:pos="2880"/>
        </w:tabs>
        <w:ind w:left="2880" w:hanging="360"/>
      </w:pPr>
      <w:rPr>
        <w:rFonts w:ascii="Wingdings" w:hAnsi="Wingdings" w:hint="default"/>
      </w:rPr>
    </w:lvl>
    <w:lvl w:ilvl="4" w:tplc="6A7A3FA8" w:tentative="1">
      <w:start w:val="1"/>
      <w:numFmt w:val="bullet"/>
      <w:lvlText w:val=""/>
      <w:lvlJc w:val="left"/>
      <w:pPr>
        <w:tabs>
          <w:tab w:val="num" w:pos="3600"/>
        </w:tabs>
        <w:ind w:left="3600" w:hanging="360"/>
      </w:pPr>
      <w:rPr>
        <w:rFonts w:ascii="Wingdings" w:hAnsi="Wingdings" w:hint="default"/>
      </w:rPr>
    </w:lvl>
    <w:lvl w:ilvl="5" w:tplc="8F80B7FA" w:tentative="1">
      <w:start w:val="1"/>
      <w:numFmt w:val="bullet"/>
      <w:lvlText w:val=""/>
      <w:lvlJc w:val="left"/>
      <w:pPr>
        <w:tabs>
          <w:tab w:val="num" w:pos="4320"/>
        </w:tabs>
        <w:ind w:left="4320" w:hanging="360"/>
      </w:pPr>
      <w:rPr>
        <w:rFonts w:ascii="Wingdings" w:hAnsi="Wingdings" w:hint="default"/>
      </w:rPr>
    </w:lvl>
    <w:lvl w:ilvl="6" w:tplc="614ABF3A" w:tentative="1">
      <w:start w:val="1"/>
      <w:numFmt w:val="bullet"/>
      <w:lvlText w:val=""/>
      <w:lvlJc w:val="left"/>
      <w:pPr>
        <w:tabs>
          <w:tab w:val="num" w:pos="5040"/>
        </w:tabs>
        <w:ind w:left="5040" w:hanging="360"/>
      </w:pPr>
      <w:rPr>
        <w:rFonts w:ascii="Wingdings" w:hAnsi="Wingdings" w:hint="default"/>
      </w:rPr>
    </w:lvl>
    <w:lvl w:ilvl="7" w:tplc="AE66EADC" w:tentative="1">
      <w:start w:val="1"/>
      <w:numFmt w:val="bullet"/>
      <w:lvlText w:val=""/>
      <w:lvlJc w:val="left"/>
      <w:pPr>
        <w:tabs>
          <w:tab w:val="num" w:pos="5760"/>
        </w:tabs>
        <w:ind w:left="5760" w:hanging="360"/>
      </w:pPr>
      <w:rPr>
        <w:rFonts w:ascii="Wingdings" w:hAnsi="Wingdings" w:hint="default"/>
      </w:rPr>
    </w:lvl>
    <w:lvl w:ilvl="8" w:tplc="8ED4C9C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76780C"/>
    <w:multiLevelType w:val="hybridMultilevel"/>
    <w:tmpl w:val="79F8B45E"/>
    <w:lvl w:ilvl="0" w:tplc="0EDC89CC">
      <w:start w:val="1"/>
      <w:numFmt w:val="bullet"/>
      <w:lvlText w:val="•"/>
      <w:lvlJc w:val="left"/>
      <w:pPr>
        <w:tabs>
          <w:tab w:val="num" w:pos="720"/>
        </w:tabs>
        <w:ind w:left="720" w:hanging="360"/>
      </w:pPr>
      <w:rPr>
        <w:rFonts w:ascii="Times New Roman" w:hAnsi="Times New Roman" w:hint="default"/>
      </w:rPr>
    </w:lvl>
    <w:lvl w:ilvl="1" w:tplc="F5EAC62C" w:tentative="1">
      <w:start w:val="1"/>
      <w:numFmt w:val="bullet"/>
      <w:lvlText w:val="•"/>
      <w:lvlJc w:val="left"/>
      <w:pPr>
        <w:tabs>
          <w:tab w:val="num" w:pos="1440"/>
        </w:tabs>
        <w:ind w:left="1440" w:hanging="360"/>
      </w:pPr>
      <w:rPr>
        <w:rFonts w:ascii="Times New Roman" w:hAnsi="Times New Roman" w:hint="default"/>
      </w:rPr>
    </w:lvl>
    <w:lvl w:ilvl="2" w:tplc="FE441D1C" w:tentative="1">
      <w:start w:val="1"/>
      <w:numFmt w:val="bullet"/>
      <w:lvlText w:val="•"/>
      <w:lvlJc w:val="left"/>
      <w:pPr>
        <w:tabs>
          <w:tab w:val="num" w:pos="2160"/>
        </w:tabs>
        <w:ind w:left="2160" w:hanging="360"/>
      </w:pPr>
      <w:rPr>
        <w:rFonts w:ascii="Times New Roman" w:hAnsi="Times New Roman" w:hint="default"/>
      </w:rPr>
    </w:lvl>
    <w:lvl w:ilvl="3" w:tplc="2574268A" w:tentative="1">
      <w:start w:val="1"/>
      <w:numFmt w:val="bullet"/>
      <w:lvlText w:val="•"/>
      <w:lvlJc w:val="left"/>
      <w:pPr>
        <w:tabs>
          <w:tab w:val="num" w:pos="2880"/>
        </w:tabs>
        <w:ind w:left="2880" w:hanging="360"/>
      </w:pPr>
      <w:rPr>
        <w:rFonts w:ascii="Times New Roman" w:hAnsi="Times New Roman" w:hint="default"/>
      </w:rPr>
    </w:lvl>
    <w:lvl w:ilvl="4" w:tplc="01547480" w:tentative="1">
      <w:start w:val="1"/>
      <w:numFmt w:val="bullet"/>
      <w:lvlText w:val="•"/>
      <w:lvlJc w:val="left"/>
      <w:pPr>
        <w:tabs>
          <w:tab w:val="num" w:pos="3600"/>
        </w:tabs>
        <w:ind w:left="3600" w:hanging="360"/>
      </w:pPr>
      <w:rPr>
        <w:rFonts w:ascii="Times New Roman" w:hAnsi="Times New Roman" w:hint="default"/>
      </w:rPr>
    </w:lvl>
    <w:lvl w:ilvl="5" w:tplc="BE6E0D5C" w:tentative="1">
      <w:start w:val="1"/>
      <w:numFmt w:val="bullet"/>
      <w:lvlText w:val="•"/>
      <w:lvlJc w:val="left"/>
      <w:pPr>
        <w:tabs>
          <w:tab w:val="num" w:pos="4320"/>
        </w:tabs>
        <w:ind w:left="4320" w:hanging="360"/>
      </w:pPr>
      <w:rPr>
        <w:rFonts w:ascii="Times New Roman" w:hAnsi="Times New Roman" w:hint="default"/>
      </w:rPr>
    </w:lvl>
    <w:lvl w:ilvl="6" w:tplc="C2942844" w:tentative="1">
      <w:start w:val="1"/>
      <w:numFmt w:val="bullet"/>
      <w:lvlText w:val="•"/>
      <w:lvlJc w:val="left"/>
      <w:pPr>
        <w:tabs>
          <w:tab w:val="num" w:pos="5040"/>
        </w:tabs>
        <w:ind w:left="5040" w:hanging="360"/>
      </w:pPr>
      <w:rPr>
        <w:rFonts w:ascii="Times New Roman" w:hAnsi="Times New Roman" w:hint="default"/>
      </w:rPr>
    </w:lvl>
    <w:lvl w:ilvl="7" w:tplc="FEC68F9C" w:tentative="1">
      <w:start w:val="1"/>
      <w:numFmt w:val="bullet"/>
      <w:lvlText w:val="•"/>
      <w:lvlJc w:val="left"/>
      <w:pPr>
        <w:tabs>
          <w:tab w:val="num" w:pos="5760"/>
        </w:tabs>
        <w:ind w:left="5760" w:hanging="360"/>
      </w:pPr>
      <w:rPr>
        <w:rFonts w:ascii="Times New Roman" w:hAnsi="Times New Roman" w:hint="default"/>
      </w:rPr>
    </w:lvl>
    <w:lvl w:ilvl="8" w:tplc="C142B34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4295DEB"/>
    <w:multiLevelType w:val="hybridMultilevel"/>
    <w:tmpl w:val="3014C752"/>
    <w:lvl w:ilvl="0" w:tplc="D1CAF1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3018D"/>
    <w:multiLevelType w:val="hybridMultilevel"/>
    <w:tmpl w:val="AB6604DC"/>
    <w:lvl w:ilvl="0" w:tplc="F7B0CD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506DB1"/>
    <w:multiLevelType w:val="hybridMultilevel"/>
    <w:tmpl w:val="CEFACBEA"/>
    <w:lvl w:ilvl="0" w:tplc="50845810">
      <w:start w:val="1"/>
      <w:numFmt w:val="bullet"/>
      <w:lvlText w:val="↑"/>
      <w:lvlJc w:val="left"/>
      <w:pPr>
        <w:tabs>
          <w:tab w:val="num" w:pos="720"/>
        </w:tabs>
        <w:ind w:left="720" w:hanging="360"/>
      </w:pPr>
      <w:rPr>
        <w:rFonts w:ascii="Arial" w:hAnsi="Arial" w:hint="default"/>
      </w:rPr>
    </w:lvl>
    <w:lvl w:ilvl="1" w:tplc="EF7A9A42" w:tentative="1">
      <w:start w:val="1"/>
      <w:numFmt w:val="bullet"/>
      <w:lvlText w:val="↑"/>
      <w:lvlJc w:val="left"/>
      <w:pPr>
        <w:tabs>
          <w:tab w:val="num" w:pos="1440"/>
        </w:tabs>
        <w:ind w:left="1440" w:hanging="360"/>
      </w:pPr>
      <w:rPr>
        <w:rFonts w:ascii="Arial" w:hAnsi="Arial" w:hint="default"/>
      </w:rPr>
    </w:lvl>
    <w:lvl w:ilvl="2" w:tplc="40927BCE" w:tentative="1">
      <w:start w:val="1"/>
      <w:numFmt w:val="bullet"/>
      <w:lvlText w:val="↑"/>
      <w:lvlJc w:val="left"/>
      <w:pPr>
        <w:tabs>
          <w:tab w:val="num" w:pos="2160"/>
        </w:tabs>
        <w:ind w:left="2160" w:hanging="360"/>
      </w:pPr>
      <w:rPr>
        <w:rFonts w:ascii="Arial" w:hAnsi="Arial" w:hint="default"/>
      </w:rPr>
    </w:lvl>
    <w:lvl w:ilvl="3" w:tplc="0344B4D2" w:tentative="1">
      <w:start w:val="1"/>
      <w:numFmt w:val="bullet"/>
      <w:lvlText w:val="↑"/>
      <w:lvlJc w:val="left"/>
      <w:pPr>
        <w:tabs>
          <w:tab w:val="num" w:pos="2880"/>
        </w:tabs>
        <w:ind w:left="2880" w:hanging="360"/>
      </w:pPr>
      <w:rPr>
        <w:rFonts w:ascii="Arial" w:hAnsi="Arial" w:hint="default"/>
      </w:rPr>
    </w:lvl>
    <w:lvl w:ilvl="4" w:tplc="6F00AB46" w:tentative="1">
      <w:start w:val="1"/>
      <w:numFmt w:val="bullet"/>
      <w:lvlText w:val="↑"/>
      <w:lvlJc w:val="left"/>
      <w:pPr>
        <w:tabs>
          <w:tab w:val="num" w:pos="3600"/>
        </w:tabs>
        <w:ind w:left="3600" w:hanging="360"/>
      </w:pPr>
      <w:rPr>
        <w:rFonts w:ascii="Arial" w:hAnsi="Arial" w:hint="default"/>
      </w:rPr>
    </w:lvl>
    <w:lvl w:ilvl="5" w:tplc="410835D8" w:tentative="1">
      <w:start w:val="1"/>
      <w:numFmt w:val="bullet"/>
      <w:lvlText w:val="↑"/>
      <w:lvlJc w:val="left"/>
      <w:pPr>
        <w:tabs>
          <w:tab w:val="num" w:pos="4320"/>
        </w:tabs>
        <w:ind w:left="4320" w:hanging="360"/>
      </w:pPr>
      <w:rPr>
        <w:rFonts w:ascii="Arial" w:hAnsi="Arial" w:hint="default"/>
      </w:rPr>
    </w:lvl>
    <w:lvl w:ilvl="6" w:tplc="0A0A9DCA" w:tentative="1">
      <w:start w:val="1"/>
      <w:numFmt w:val="bullet"/>
      <w:lvlText w:val="↑"/>
      <w:lvlJc w:val="left"/>
      <w:pPr>
        <w:tabs>
          <w:tab w:val="num" w:pos="5040"/>
        </w:tabs>
        <w:ind w:left="5040" w:hanging="360"/>
      </w:pPr>
      <w:rPr>
        <w:rFonts w:ascii="Arial" w:hAnsi="Arial" w:hint="default"/>
      </w:rPr>
    </w:lvl>
    <w:lvl w:ilvl="7" w:tplc="B49C49CE" w:tentative="1">
      <w:start w:val="1"/>
      <w:numFmt w:val="bullet"/>
      <w:lvlText w:val="↑"/>
      <w:lvlJc w:val="left"/>
      <w:pPr>
        <w:tabs>
          <w:tab w:val="num" w:pos="5760"/>
        </w:tabs>
        <w:ind w:left="5760" w:hanging="360"/>
      </w:pPr>
      <w:rPr>
        <w:rFonts w:ascii="Arial" w:hAnsi="Arial" w:hint="default"/>
      </w:rPr>
    </w:lvl>
    <w:lvl w:ilvl="8" w:tplc="D984340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4C52004"/>
    <w:multiLevelType w:val="hybridMultilevel"/>
    <w:tmpl w:val="F90E1138"/>
    <w:lvl w:ilvl="0" w:tplc="10DC1C8A">
      <w:start w:val="1"/>
      <w:numFmt w:val="bullet"/>
      <w:lvlText w:val="•"/>
      <w:lvlJc w:val="left"/>
      <w:pPr>
        <w:tabs>
          <w:tab w:val="num" w:pos="720"/>
        </w:tabs>
        <w:ind w:left="720" w:hanging="360"/>
      </w:pPr>
      <w:rPr>
        <w:rFonts w:ascii="Times New Roman" w:hAnsi="Times New Roman" w:hint="default"/>
      </w:rPr>
    </w:lvl>
    <w:lvl w:ilvl="1" w:tplc="5CD26932" w:tentative="1">
      <w:start w:val="1"/>
      <w:numFmt w:val="bullet"/>
      <w:lvlText w:val="•"/>
      <w:lvlJc w:val="left"/>
      <w:pPr>
        <w:tabs>
          <w:tab w:val="num" w:pos="1440"/>
        </w:tabs>
        <w:ind w:left="1440" w:hanging="360"/>
      </w:pPr>
      <w:rPr>
        <w:rFonts w:ascii="Times New Roman" w:hAnsi="Times New Roman" w:hint="default"/>
      </w:rPr>
    </w:lvl>
    <w:lvl w:ilvl="2" w:tplc="1EECA47E" w:tentative="1">
      <w:start w:val="1"/>
      <w:numFmt w:val="bullet"/>
      <w:lvlText w:val="•"/>
      <w:lvlJc w:val="left"/>
      <w:pPr>
        <w:tabs>
          <w:tab w:val="num" w:pos="2160"/>
        </w:tabs>
        <w:ind w:left="2160" w:hanging="360"/>
      </w:pPr>
      <w:rPr>
        <w:rFonts w:ascii="Times New Roman" w:hAnsi="Times New Roman" w:hint="default"/>
      </w:rPr>
    </w:lvl>
    <w:lvl w:ilvl="3" w:tplc="1980A6A8" w:tentative="1">
      <w:start w:val="1"/>
      <w:numFmt w:val="bullet"/>
      <w:lvlText w:val="•"/>
      <w:lvlJc w:val="left"/>
      <w:pPr>
        <w:tabs>
          <w:tab w:val="num" w:pos="2880"/>
        </w:tabs>
        <w:ind w:left="2880" w:hanging="360"/>
      </w:pPr>
      <w:rPr>
        <w:rFonts w:ascii="Times New Roman" w:hAnsi="Times New Roman" w:hint="default"/>
      </w:rPr>
    </w:lvl>
    <w:lvl w:ilvl="4" w:tplc="F8B4AC34" w:tentative="1">
      <w:start w:val="1"/>
      <w:numFmt w:val="bullet"/>
      <w:lvlText w:val="•"/>
      <w:lvlJc w:val="left"/>
      <w:pPr>
        <w:tabs>
          <w:tab w:val="num" w:pos="3600"/>
        </w:tabs>
        <w:ind w:left="3600" w:hanging="360"/>
      </w:pPr>
      <w:rPr>
        <w:rFonts w:ascii="Times New Roman" w:hAnsi="Times New Roman" w:hint="default"/>
      </w:rPr>
    </w:lvl>
    <w:lvl w:ilvl="5" w:tplc="B6D81C80" w:tentative="1">
      <w:start w:val="1"/>
      <w:numFmt w:val="bullet"/>
      <w:lvlText w:val="•"/>
      <w:lvlJc w:val="left"/>
      <w:pPr>
        <w:tabs>
          <w:tab w:val="num" w:pos="4320"/>
        </w:tabs>
        <w:ind w:left="4320" w:hanging="360"/>
      </w:pPr>
      <w:rPr>
        <w:rFonts w:ascii="Times New Roman" w:hAnsi="Times New Roman" w:hint="default"/>
      </w:rPr>
    </w:lvl>
    <w:lvl w:ilvl="6" w:tplc="A29828D6" w:tentative="1">
      <w:start w:val="1"/>
      <w:numFmt w:val="bullet"/>
      <w:lvlText w:val="•"/>
      <w:lvlJc w:val="left"/>
      <w:pPr>
        <w:tabs>
          <w:tab w:val="num" w:pos="5040"/>
        </w:tabs>
        <w:ind w:left="5040" w:hanging="360"/>
      </w:pPr>
      <w:rPr>
        <w:rFonts w:ascii="Times New Roman" w:hAnsi="Times New Roman" w:hint="default"/>
      </w:rPr>
    </w:lvl>
    <w:lvl w:ilvl="7" w:tplc="FAF2976E" w:tentative="1">
      <w:start w:val="1"/>
      <w:numFmt w:val="bullet"/>
      <w:lvlText w:val="•"/>
      <w:lvlJc w:val="left"/>
      <w:pPr>
        <w:tabs>
          <w:tab w:val="num" w:pos="5760"/>
        </w:tabs>
        <w:ind w:left="5760" w:hanging="360"/>
      </w:pPr>
      <w:rPr>
        <w:rFonts w:ascii="Times New Roman" w:hAnsi="Times New Roman" w:hint="default"/>
      </w:rPr>
    </w:lvl>
    <w:lvl w:ilvl="8" w:tplc="E174DFE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66874A0"/>
    <w:multiLevelType w:val="hybridMultilevel"/>
    <w:tmpl w:val="C5CCC6D8"/>
    <w:lvl w:ilvl="0" w:tplc="E598A0DA">
      <w:start w:val="1"/>
      <w:numFmt w:val="bullet"/>
      <w:lvlText w:val="•"/>
      <w:lvlJc w:val="left"/>
      <w:pPr>
        <w:tabs>
          <w:tab w:val="num" w:pos="720"/>
        </w:tabs>
        <w:ind w:left="720" w:hanging="360"/>
      </w:pPr>
      <w:rPr>
        <w:rFonts w:ascii="Times New Roman" w:hAnsi="Times New Roman" w:hint="default"/>
      </w:rPr>
    </w:lvl>
    <w:lvl w:ilvl="1" w:tplc="34C03556" w:tentative="1">
      <w:start w:val="1"/>
      <w:numFmt w:val="bullet"/>
      <w:lvlText w:val="•"/>
      <w:lvlJc w:val="left"/>
      <w:pPr>
        <w:tabs>
          <w:tab w:val="num" w:pos="1440"/>
        </w:tabs>
        <w:ind w:left="1440" w:hanging="360"/>
      </w:pPr>
      <w:rPr>
        <w:rFonts w:ascii="Times New Roman" w:hAnsi="Times New Roman" w:hint="default"/>
      </w:rPr>
    </w:lvl>
    <w:lvl w:ilvl="2" w:tplc="835CCE18" w:tentative="1">
      <w:start w:val="1"/>
      <w:numFmt w:val="bullet"/>
      <w:lvlText w:val="•"/>
      <w:lvlJc w:val="left"/>
      <w:pPr>
        <w:tabs>
          <w:tab w:val="num" w:pos="2160"/>
        </w:tabs>
        <w:ind w:left="2160" w:hanging="360"/>
      </w:pPr>
      <w:rPr>
        <w:rFonts w:ascii="Times New Roman" w:hAnsi="Times New Roman" w:hint="default"/>
      </w:rPr>
    </w:lvl>
    <w:lvl w:ilvl="3" w:tplc="E8E2DEC4" w:tentative="1">
      <w:start w:val="1"/>
      <w:numFmt w:val="bullet"/>
      <w:lvlText w:val="•"/>
      <w:lvlJc w:val="left"/>
      <w:pPr>
        <w:tabs>
          <w:tab w:val="num" w:pos="2880"/>
        </w:tabs>
        <w:ind w:left="2880" w:hanging="360"/>
      </w:pPr>
      <w:rPr>
        <w:rFonts w:ascii="Times New Roman" w:hAnsi="Times New Roman" w:hint="default"/>
      </w:rPr>
    </w:lvl>
    <w:lvl w:ilvl="4" w:tplc="B28E9892" w:tentative="1">
      <w:start w:val="1"/>
      <w:numFmt w:val="bullet"/>
      <w:lvlText w:val="•"/>
      <w:lvlJc w:val="left"/>
      <w:pPr>
        <w:tabs>
          <w:tab w:val="num" w:pos="3600"/>
        </w:tabs>
        <w:ind w:left="3600" w:hanging="360"/>
      </w:pPr>
      <w:rPr>
        <w:rFonts w:ascii="Times New Roman" w:hAnsi="Times New Roman" w:hint="default"/>
      </w:rPr>
    </w:lvl>
    <w:lvl w:ilvl="5" w:tplc="9A6A5856" w:tentative="1">
      <w:start w:val="1"/>
      <w:numFmt w:val="bullet"/>
      <w:lvlText w:val="•"/>
      <w:lvlJc w:val="left"/>
      <w:pPr>
        <w:tabs>
          <w:tab w:val="num" w:pos="4320"/>
        </w:tabs>
        <w:ind w:left="4320" w:hanging="360"/>
      </w:pPr>
      <w:rPr>
        <w:rFonts w:ascii="Times New Roman" w:hAnsi="Times New Roman" w:hint="default"/>
      </w:rPr>
    </w:lvl>
    <w:lvl w:ilvl="6" w:tplc="3994418C" w:tentative="1">
      <w:start w:val="1"/>
      <w:numFmt w:val="bullet"/>
      <w:lvlText w:val="•"/>
      <w:lvlJc w:val="left"/>
      <w:pPr>
        <w:tabs>
          <w:tab w:val="num" w:pos="5040"/>
        </w:tabs>
        <w:ind w:left="5040" w:hanging="360"/>
      </w:pPr>
      <w:rPr>
        <w:rFonts w:ascii="Times New Roman" w:hAnsi="Times New Roman" w:hint="default"/>
      </w:rPr>
    </w:lvl>
    <w:lvl w:ilvl="7" w:tplc="29C603A0" w:tentative="1">
      <w:start w:val="1"/>
      <w:numFmt w:val="bullet"/>
      <w:lvlText w:val="•"/>
      <w:lvlJc w:val="left"/>
      <w:pPr>
        <w:tabs>
          <w:tab w:val="num" w:pos="5760"/>
        </w:tabs>
        <w:ind w:left="5760" w:hanging="360"/>
      </w:pPr>
      <w:rPr>
        <w:rFonts w:ascii="Times New Roman" w:hAnsi="Times New Roman" w:hint="default"/>
      </w:rPr>
    </w:lvl>
    <w:lvl w:ilvl="8" w:tplc="6BE003F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A0A5D6D"/>
    <w:multiLevelType w:val="hybridMultilevel"/>
    <w:tmpl w:val="CC9C1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5B4766"/>
    <w:multiLevelType w:val="hybridMultilevel"/>
    <w:tmpl w:val="C4AC912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7071818">
    <w:abstractNumId w:val="1"/>
  </w:num>
  <w:num w:numId="2" w16cid:durableId="1496678282">
    <w:abstractNumId w:val="9"/>
  </w:num>
  <w:num w:numId="3" w16cid:durableId="481848332">
    <w:abstractNumId w:val="7"/>
  </w:num>
  <w:num w:numId="4" w16cid:durableId="1340042148">
    <w:abstractNumId w:val="4"/>
  </w:num>
  <w:num w:numId="5" w16cid:durableId="1685784445">
    <w:abstractNumId w:val="12"/>
  </w:num>
  <w:num w:numId="6" w16cid:durableId="1432894210">
    <w:abstractNumId w:val="13"/>
  </w:num>
  <w:num w:numId="7" w16cid:durableId="948973271">
    <w:abstractNumId w:val="2"/>
  </w:num>
  <w:num w:numId="8" w16cid:durableId="396707928">
    <w:abstractNumId w:val="5"/>
  </w:num>
  <w:num w:numId="9" w16cid:durableId="1688675940">
    <w:abstractNumId w:val="11"/>
  </w:num>
  <w:num w:numId="10" w16cid:durableId="1236630269">
    <w:abstractNumId w:val="0"/>
  </w:num>
  <w:num w:numId="11" w16cid:durableId="1801341532">
    <w:abstractNumId w:val="6"/>
  </w:num>
  <w:num w:numId="12" w16cid:durableId="1907253329">
    <w:abstractNumId w:val="10"/>
  </w:num>
  <w:num w:numId="13" w16cid:durableId="1342850870">
    <w:abstractNumId w:val="3"/>
  </w:num>
  <w:num w:numId="14" w16cid:durableId="3744247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2F3"/>
    <w:rsid w:val="000043FF"/>
    <w:rsid w:val="00007565"/>
    <w:rsid w:val="00012A05"/>
    <w:rsid w:val="00012AD6"/>
    <w:rsid w:val="000252F8"/>
    <w:rsid w:val="00026D08"/>
    <w:rsid w:val="00034469"/>
    <w:rsid w:val="00043614"/>
    <w:rsid w:val="000437B7"/>
    <w:rsid w:val="000452C9"/>
    <w:rsid w:val="00046870"/>
    <w:rsid w:val="00046B5B"/>
    <w:rsid w:val="000519DA"/>
    <w:rsid w:val="00060050"/>
    <w:rsid w:val="000616A1"/>
    <w:rsid w:val="00065F89"/>
    <w:rsid w:val="0006717F"/>
    <w:rsid w:val="000776F8"/>
    <w:rsid w:val="0008179D"/>
    <w:rsid w:val="00091063"/>
    <w:rsid w:val="00092206"/>
    <w:rsid w:val="00096652"/>
    <w:rsid w:val="000A54EB"/>
    <w:rsid w:val="000B25AD"/>
    <w:rsid w:val="000B31CA"/>
    <w:rsid w:val="000B3B8D"/>
    <w:rsid w:val="000B6BC3"/>
    <w:rsid w:val="000C22C6"/>
    <w:rsid w:val="000C4B08"/>
    <w:rsid w:val="000E3DBB"/>
    <w:rsid w:val="000F29A7"/>
    <w:rsid w:val="00100847"/>
    <w:rsid w:val="00103047"/>
    <w:rsid w:val="00106E71"/>
    <w:rsid w:val="00116AC5"/>
    <w:rsid w:val="00121082"/>
    <w:rsid w:val="00123334"/>
    <w:rsid w:val="00137D18"/>
    <w:rsid w:val="00143B05"/>
    <w:rsid w:val="00147095"/>
    <w:rsid w:val="00151A92"/>
    <w:rsid w:val="00152B54"/>
    <w:rsid w:val="00164B3B"/>
    <w:rsid w:val="00167D1F"/>
    <w:rsid w:val="00170689"/>
    <w:rsid w:val="0017362B"/>
    <w:rsid w:val="0018031C"/>
    <w:rsid w:val="00186B57"/>
    <w:rsid w:val="001A097C"/>
    <w:rsid w:val="001A27BD"/>
    <w:rsid w:val="001A3CD5"/>
    <w:rsid w:val="001A46D9"/>
    <w:rsid w:val="001A476F"/>
    <w:rsid w:val="001C2CA9"/>
    <w:rsid w:val="001C2DF8"/>
    <w:rsid w:val="001C5676"/>
    <w:rsid w:val="001C56B0"/>
    <w:rsid w:val="001E30CE"/>
    <w:rsid w:val="001F3493"/>
    <w:rsid w:val="001F6C79"/>
    <w:rsid w:val="001F6FFF"/>
    <w:rsid w:val="0020072B"/>
    <w:rsid w:val="00201829"/>
    <w:rsid w:val="00203BA3"/>
    <w:rsid w:val="00206E0C"/>
    <w:rsid w:val="002101F3"/>
    <w:rsid w:val="00210D01"/>
    <w:rsid w:val="00213FDE"/>
    <w:rsid w:val="00232F1C"/>
    <w:rsid w:val="00241439"/>
    <w:rsid w:val="00244FAC"/>
    <w:rsid w:val="00247865"/>
    <w:rsid w:val="002479D8"/>
    <w:rsid w:val="0025141C"/>
    <w:rsid w:val="00272B2B"/>
    <w:rsid w:val="00281FA9"/>
    <w:rsid w:val="00297531"/>
    <w:rsid w:val="002B0672"/>
    <w:rsid w:val="002C2C8E"/>
    <w:rsid w:val="002C3A62"/>
    <w:rsid w:val="002C627E"/>
    <w:rsid w:val="002C65CB"/>
    <w:rsid w:val="002E1B34"/>
    <w:rsid w:val="002E32FA"/>
    <w:rsid w:val="002E4AB5"/>
    <w:rsid w:val="002E4BBD"/>
    <w:rsid w:val="002E5D7A"/>
    <w:rsid w:val="002F1126"/>
    <w:rsid w:val="002F3780"/>
    <w:rsid w:val="002F3CB3"/>
    <w:rsid w:val="002F6C71"/>
    <w:rsid w:val="00301425"/>
    <w:rsid w:val="00302470"/>
    <w:rsid w:val="0031165C"/>
    <w:rsid w:val="00316792"/>
    <w:rsid w:val="0032375B"/>
    <w:rsid w:val="00323C35"/>
    <w:rsid w:val="00336DB3"/>
    <w:rsid w:val="003555DF"/>
    <w:rsid w:val="0036618B"/>
    <w:rsid w:val="00371E9B"/>
    <w:rsid w:val="00375EDF"/>
    <w:rsid w:val="00380E3A"/>
    <w:rsid w:val="00383662"/>
    <w:rsid w:val="00395EB9"/>
    <w:rsid w:val="003972F5"/>
    <w:rsid w:val="003A2487"/>
    <w:rsid w:val="003A2678"/>
    <w:rsid w:val="003A282A"/>
    <w:rsid w:val="003B4874"/>
    <w:rsid w:val="003C05E5"/>
    <w:rsid w:val="003C5604"/>
    <w:rsid w:val="003C6396"/>
    <w:rsid w:val="003D26CF"/>
    <w:rsid w:val="003D66D6"/>
    <w:rsid w:val="003F40A4"/>
    <w:rsid w:val="003F5907"/>
    <w:rsid w:val="003F6B4B"/>
    <w:rsid w:val="003F7586"/>
    <w:rsid w:val="00411BCC"/>
    <w:rsid w:val="00414744"/>
    <w:rsid w:val="0041652C"/>
    <w:rsid w:val="00417B32"/>
    <w:rsid w:val="00442B9F"/>
    <w:rsid w:val="00443D9B"/>
    <w:rsid w:val="00452AAF"/>
    <w:rsid w:val="00453D41"/>
    <w:rsid w:val="004579AE"/>
    <w:rsid w:val="00482E46"/>
    <w:rsid w:val="0048402F"/>
    <w:rsid w:val="00486E20"/>
    <w:rsid w:val="004914EF"/>
    <w:rsid w:val="00493EF8"/>
    <w:rsid w:val="00495146"/>
    <w:rsid w:val="004A12E6"/>
    <w:rsid w:val="004B00D4"/>
    <w:rsid w:val="004B0435"/>
    <w:rsid w:val="004B6523"/>
    <w:rsid w:val="004C269B"/>
    <w:rsid w:val="004C2E53"/>
    <w:rsid w:val="004C3073"/>
    <w:rsid w:val="004C32C5"/>
    <w:rsid w:val="004C605E"/>
    <w:rsid w:val="004C6602"/>
    <w:rsid w:val="004D42E7"/>
    <w:rsid w:val="004E78C9"/>
    <w:rsid w:val="004F10E6"/>
    <w:rsid w:val="004F39B9"/>
    <w:rsid w:val="00503BB7"/>
    <w:rsid w:val="00511D6F"/>
    <w:rsid w:val="005152BA"/>
    <w:rsid w:val="00515BCE"/>
    <w:rsid w:val="0052129E"/>
    <w:rsid w:val="0052423E"/>
    <w:rsid w:val="00531F77"/>
    <w:rsid w:val="0053354A"/>
    <w:rsid w:val="00534BE4"/>
    <w:rsid w:val="00541857"/>
    <w:rsid w:val="0054315B"/>
    <w:rsid w:val="005460B0"/>
    <w:rsid w:val="005559A4"/>
    <w:rsid w:val="00557FC9"/>
    <w:rsid w:val="00561521"/>
    <w:rsid w:val="00567A90"/>
    <w:rsid w:val="005741E4"/>
    <w:rsid w:val="00577EA0"/>
    <w:rsid w:val="005803B7"/>
    <w:rsid w:val="00582202"/>
    <w:rsid w:val="005855AE"/>
    <w:rsid w:val="00587E25"/>
    <w:rsid w:val="005B5BE2"/>
    <w:rsid w:val="005C4E8E"/>
    <w:rsid w:val="005C7BE8"/>
    <w:rsid w:val="005D51B3"/>
    <w:rsid w:val="005D5B38"/>
    <w:rsid w:val="005E2963"/>
    <w:rsid w:val="005F1397"/>
    <w:rsid w:val="005F2DFA"/>
    <w:rsid w:val="005F3540"/>
    <w:rsid w:val="005F463A"/>
    <w:rsid w:val="005F6BED"/>
    <w:rsid w:val="00605065"/>
    <w:rsid w:val="00607625"/>
    <w:rsid w:val="006137AE"/>
    <w:rsid w:val="00621AD3"/>
    <w:rsid w:val="0062239C"/>
    <w:rsid w:val="00623841"/>
    <w:rsid w:val="00623CF9"/>
    <w:rsid w:val="006320AF"/>
    <w:rsid w:val="00643785"/>
    <w:rsid w:val="00654332"/>
    <w:rsid w:val="006560D3"/>
    <w:rsid w:val="00661A9A"/>
    <w:rsid w:val="00665313"/>
    <w:rsid w:val="00671D9B"/>
    <w:rsid w:val="006747C2"/>
    <w:rsid w:val="00674E75"/>
    <w:rsid w:val="00676195"/>
    <w:rsid w:val="00683480"/>
    <w:rsid w:val="00691486"/>
    <w:rsid w:val="00693829"/>
    <w:rsid w:val="00695A26"/>
    <w:rsid w:val="00696ABA"/>
    <w:rsid w:val="00696C53"/>
    <w:rsid w:val="006A2C8C"/>
    <w:rsid w:val="006A712E"/>
    <w:rsid w:val="006B02C6"/>
    <w:rsid w:val="006B7B0A"/>
    <w:rsid w:val="006D0D89"/>
    <w:rsid w:val="006D70EC"/>
    <w:rsid w:val="006E61DE"/>
    <w:rsid w:val="006F2873"/>
    <w:rsid w:val="007012EC"/>
    <w:rsid w:val="00706242"/>
    <w:rsid w:val="0072726D"/>
    <w:rsid w:val="007373F7"/>
    <w:rsid w:val="007422E9"/>
    <w:rsid w:val="00743653"/>
    <w:rsid w:val="0074691C"/>
    <w:rsid w:val="00750C9A"/>
    <w:rsid w:val="00755A0B"/>
    <w:rsid w:val="00756415"/>
    <w:rsid w:val="0076343C"/>
    <w:rsid w:val="0077042E"/>
    <w:rsid w:val="0077261B"/>
    <w:rsid w:val="00776978"/>
    <w:rsid w:val="007966AC"/>
    <w:rsid w:val="007A42E5"/>
    <w:rsid w:val="007A5390"/>
    <w:rsid w:val="007B0BFA"/>
    <w:rsid w:val="007B1DD1"/>
    <w:rsid w:val="007B28FA"/>
    <w:rsid w:val="007B57E3"/>
    <w:rsid w:val="007D360F"/>
    <w:rsid w:val="007D6CF0"/>
    <w:rsid w:val="007E2B3F"/>
    <w:rsid w:val="007E69E0"/>
    <w:rsid w:val="007F0220"/>
    <w:rsid w:val="007F1E1D"/>
    <w:rsid w:val="007F670A"/>
    <w:rsid w:val="008100F9"/>
    <w:rsid w:val="00812EB2"/>
    <w:rsid w:val="00816EB6"/>
    <w:rsid w:val="00822146"/>
    <w:rsid w:val="00822999"/>
    <w:rsid w:val="008274D1"/>
    <w:rsid w:val="008308A9"/>
    <w:rsid w:val="00845852"/>
    <w:rsid w:val="00854C9A"/>
    <w:rsid w:val="00855790"/>
    <w:rsid w:val="008757FB"/>
    <w:rsid w:val="00890D6B"/>
    <w:rsid w:val="00891AA4"/>
    <w:rsid w:val="008955FF"/>
    <w:rsid w:val="008A1A74"/>
    <w:rsid w:val="008B1AC8"/>
    <w:rsid w:val="008B4242"/>
    <w:rsid w:val="008B6E1E"/>
    <w:rsid w:val="008C2AD4"/>
    <w:rsid w:val="008C4F48"/>
    <w:rsid w:val="008C7FA8"/>
    <w:rsid w:val="008D0FD6"/>
    <w:rsid w:val="008D2F97"/>
    <w:rsid w:val="008D52A3"/>
    <w:rsid w:val="008E0BF0"/>
    <w:rsid w:val="008E5B13"/>
    <w:rsid w:val="008F772C"/>
    <w:rsid w:val="00901BAC"/>
    <w:rsid w:val="00902342"/>
    <w:rsid w:val="0090394B"/>
    <w:rsid w:val="009062B1"/>
    <w:rsid w:val="00910DCE"/>
    <w:rsid w:val="00911FE9"/>
    <w:rsid w:val="009122DD"/>
    <w:rsid w:val="009146C9"/>
    <w:rsid w:val="009234EA"/>
    <w:rsid w:val="00927A13"/>
    <w:rsid w:val="0095332F"/>
    <w:rsid w:val="0095722F"/>
    <w:rsid w:val="00960117"/>
    <w:rsid w:val="00961819"/>
    <w:rsid w:val="00961D77"/>
    <w:rsid w:val="0096654C"/>
    <w:rsid w:val="00975F89"/>
    <w:rsid w:val="00980A27"/>
    <w:rsid w:val="00987838"/>
    <w:rsid w:val="00997E90"/>
    <w:rsid w:val="009A0054"/>
    <w:rsid w:val="009A1110"/>
    <w:rsid w:val="009A7A17"/>
    <w:rsid w:val="009B20A6"/>
    <w:rsid w:val="009B71EC"/>
    <w:rsid w:val="009C0C42"/>
    <w:rsid w:val="009C734E"/>
    <w:rsid w:val="009C74D2"/>
    <w:rsid w:val="009D38D1"/>
    <w:rsid w:val="009D3906"/>
    <w:rsid w:val="009E7DEE"/>
    <w:rsid w:val="009F3DFE"/>
    <w:rsid w:val="009F61F3"/>
    <w:rsid w:val="00A0084B"/>
    <w:rsid w:val="00A147AC"/>
    <w:rsid w:val="00A273EB"/>
    <w:rsid w:val="00A30565"/>
    <w:rsid w:val="00A306E2"/>
    <w:rsid w:val="00A362C2"/>
    <w:rsid w:val="00A414ED"/>
    <w:rsid w:val="00A50041"/>
    <w:rsid w:val="00A64E7F"/>
    <w:rsid w:val="00A80021"/>
    <w:rsid w:val="00A82BDF"/>
    <w:rsid w:val="00A8473C"/>
    <w:rsid w:val="00A84AD3"/>
    <w:rsid w:val="00A86B13"/>
    <w:rsid w:val="00AA2F91"/>
    <w:rsid w:val="00AA6B4F"/>
    <w:rsid w:val="00AC78B4"/>
    <w:rsid w:val="00AD3672"/>
    <w:rsid w:val="00AD5F6A"/>
    <w:rsid w:val="00AE2E30"/>
    <w:rsid w:val="00AF1299"/>
    <w:rsid w:val="00AF6AF6"/>
    <w:rsid w:val="00AF733B"/>
    <w:rsid w:val="00B052ED"/>
    <w:rsid w:val="00B22DF7"/>
    <w:rsid w:val="00B23DFD"/>
    <w:rsid w:val="00B2535A"/>
    <w:rsid w:val="00B26B47"/>
    <w:rsid w:val="00B27090"/>
    <w:rsid w:val="00B274FF"/>
    <w:rsid w:val="00B317AA"/>
    <w:rsid w:val="00B318D6"/>
    <w:rsid w:val="00B3276C"/>
    <w:rsid w:val="00B47C2D"/>
    <w:rsid w:val="00B5447E"/>
    <w:rsid w:val="00B644CB"/>
    <w:rsid w:val="00B670C9"/>
    <w:rsid w:val="00B679DB"/>
    <w:rsid w:val="00B75B64"/>
    <w:rsid w:val="00B767E8"/>
    <w:rsid w:val="00B7748F"/>
    <w:rsid w:val="00B82190"/>
    <w:rsid w:val="00BA1416"/>
    <w:rsid w:val="00BA568B"/>
    <w:rsid w:val="00BB5F2E"/>
    <w:rsid w:val="00BC6E2D"/>
    <w:rsid w:val="00BD2951"/>
    <w:rsid w:val="00BE0343"/>
    <w:rsid w:val="00BE1C08"/>
    <w:rsid w:val="00BE76CB"/>
    <w:rsid w:val="00BF1659"/>
    <w:rsid w:val="00BF1EDA"/>
    <w:rsid w:val="00C0014D"/>
    <w:rsid w:val="00C01001"/>
    <w:rsid w:val="00C014B1"/>
    <w:rsid w:val="00C01C6A"/>
    <w:rsid w:val="00C07D45"/>
    <w:rsid w:val="00C153F4"/>
    <w:rsid w:val="00C1554D"/>
    <w:rsid w:val="00C21BCB"/>
    <w:rsid w:val="00C25AF9"/>
    <w:rsid w:val="00C2648E"/>
    <w:rsid w:val="00C327DC"/>
    <w:rsid w:val="00C3283E"/>
    <w:rsid w:val="00C4068C"/>
    <w:rsid w:val="00C47F60"/>
    <w:rsid w:val="00C53E6B"/>
    <w:rsid w:val="00C66007"/>
    <w:rsid w:val="00C73029"/>
    <w:rsid w:val="00C754D5"/>
    <w:rsid w:val="00C80DD5"/>
    <w:rsid w:val="00C877B8"/>
    <w:rsid w:val="00C916E2"/>
    <w:rsid w:val="00CA6AB7"/>
    <w:rsid w:val="00CB3F49"/>
    <w:rsid w:val="00CD4070"/>
    <w:rsid w:val="00CD5F7D"/>
    <w:rsid w:val="00CE0EEE"/>
    <w:rsid w:val="00CE1BAE"/>
    <w:rsid w:val="00CE3C00"/>
    <w:rsid w:val="00CE66D5"/>
    <w:rsid w:val="00D06169"/>
    <w:rsid w:val="00D0663E"/>
    <w:rsid w:val="00D11123"/>
    <w:rsid w:val="00D11D1D"/>
    <w:rsid w:val="00D1760F"/>
    <w:rsid w:val="00D2060E"/>
    <w:rsid w:val="00D25932"/>
    <w:rsid w:val="00D276EC"/>
    <w:rsid w:val="00D31EA0"/>
    <w:rsid w:val="00D33B2A"/>
    <w:rsid w:val="00D4304D"/>
    <w:rsid w:val="00D439D2"/>
    <w:rsid w:val="00D43E4A"/>
    <w:rsid w:val="00D477FA"/>
    <w:rsid w:val="00D530F7"/>
    <w:rsid w:val="00D53A4F"/>
    <w:rsid w:val="00D65A68"/>
    <w:rsid w:val="00D71BB0"/>
    <w:rsid w:val="00D800E1"/>
    <w:rsid w:val="00D91F02"/>
    <w:rsid w:val="00D9669D"/>
    <w:rsid w:val="00DA6B9A"/>
    <w:rsid w:val="00DB2777"/>
    <w:rsid w:val="00DB439F"/>
    <w:rsid w:val="00DB5B1A"/>
    <w:rsid w:val="00DC182E"/>
    <w:rsid w:val="00DC31D5"/>
    <w:rsid w:val="00DC3435"/>
    <w:rsid w:val="00DC5A1D"/>
    <w:rsid w:val="00DD286D"/>
    <w:rsid w:val="00DD3AFD"/>
    <w:rsid w:val="00DD6733"/>
    <w:rsid w:val="00DE11FD"/>
    <w:rsid w:val="00DE7D6D"/>
    <w:rsid w:val="00DF1B98"/>
    <w:rsid w:val="00E042D5"/>
    <w:rsid w:val="00E06170"/>
    <w:rsid w:val="00E10B44"/>
    <w:rsid w:val="00E13C0A"/>
    <w:rsid w:val="00E30CBE"/>
    <w:rsid w:val="00E320A1"/>
    <w:rsid w:val="00E452ED"/>
    <w:rsid w:val="00E453D3"/>
    <w:rsid w:val="00E504B1"/>
    <w:rsid w:val="00E5125E"/>
    <w:rsid w:val="00E513CE"/>
    <w:rsid w:val="00E75975"/>
    <w:rsid w:val="00E82523"/>
    <w:rsid w:val="00E8771D"/>
    <w:rsid w:val="00EA6ADC"/>
    <w:rsid w:val="00EB74A5"/>
    <w:rsid w:val="00EB7DB8"/>
    <w:rsid w:val="00EC74D7"/>
    <w:rsid w:val="00EF1F1D"/>
    <w:rsid w:val="00EF38ED"/>
    <w:rsid w:val="00F06EE8"/>
    <w:rsid w:val="00F102C5"/>
    <w:rsid w:val="00F10FC3"/>
    <w:rsid w:val="00F123B9"/>
    <w:rsid w:val="00F13C21"/>
    <w:rsid w:val="00F15E9E"/>
    <w:rsid w:val="00F42B30"/>
    <w:rsid w:val="00F44A58"/>
    <w:rsid w:val="00F57E46"/>
    <w:rsid w:val="00F61544"/>
    <w:rsid w:val="00F62D44"/>
    <w:rsid w:val="00F64D42"/>
    <w:rsid w:val="00F7000C"/>
    <w:rsid w:val="00F747BE"/>
    <w:rsid w:val="00F904A0"/>
    <w:rsid w:val="00F908C2"/>
    <w:rsid w:val="00F974E8"/>
    <w:rsid w:val="00FA0B1E"/>
    <w:rsid w:val="00FA6C00"/>
    <w:rsid w:val="00FA78DA"/>
    <w:rsid w:val="00FA7DA0"/>
    <w:rsid w:val="00FB719F"/>
    <w:rsid w:val="00FB77B8"/>
    <w:rsid w:val="00FD0A10"/>
    <w:rsid w:val="00FE05E1"/>
    <w:rsid w:val="00FE1B75"/>
    <w:rsid w:val="00FF1008"/>
    <w:rsid w:val="00FF4E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DB27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72B2B"/>
    <w:rPr>
      <w:color w:val="605E5C"/>
      <w:shd w:val="clear" w:color="auto" w:fill="E1DFDD"/>
    </w:rPr>
  </w:style>
  <w:style w:type="character" w:styleId="FollowedHyperlink">
    <w:name w:val="FollowedHyperlink"/>
    <w:basedOn w:val="DefaultParagraphFont"/>
    <w:uiPriority w:val="99"/>
    <w:semiHidden/>
    <w:unhideWhenUsed/>
    <w:rsid w:val="00A0084B"/>
    <w:rPr>
      <w:color w:val="954F72" w:themeColor="followedHyperlink"/>
      <w:u w:val="single"/>
    </w:rPr>
  </w:style>
  <w:style w:type="paragraph" w:styleId="Revision">
    <w:name w:val="Revision"/>
    <w:hidden/>
    <w:uiPriority w:val="99"/>
    <w:semiHidden/>
    <w:rsid w:val="00493E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73">
      <w:bodyDiv w:val="1"/>
      <w:marLeft w:val="0"/>
      <w:marRight w:val="0"/>
      <w:marTop w:val="0"/>
      <w:marBottom w:val="0"/>
      <w:divBdr>
        <w:top w:val="none" w:sz="0" w:space="0" w:color="auto"/>
        <w:left w:val="none" w:sz="0" w:space="0" w:color="auto"/>
        <w:bottom w:val="none" w:sz="0" w:space="0" w:color="auto"/>
        <w:right w:val="none" w:sz="0" w:space="0" w:color="auto"/>
      </w:divBdr>
      <w:divsChild>
        <w:div w:id="1449546958">
          <w:marLeft w:val="547"/>
          <w:marRight w:val="0"/>
          <w:marTop w:val="0"/>
          <w:marBottom w:val="0"/>
          <w:divBdr>
            <w:top w:val="none" w:sz="0" w:space="0" w:color="auto"/>
            <w:left w:val="none" w:sz="0" w:space="0" w:color="auto"/>
            <w:bottom w:val="none" w:sz="0" w:space="0" w:color="auto"/>
            <w:right w:val="none" w:sz="0" w:space="0" w:color="auto"/>
          </w:divBdr>
        </w:div>
      </w:divsChild>
    </w:div>
    <w:div w:id="174006242">
      <w:bodyDiv w:val="1"/>
      <w:marLeft w:val="0"/>
      <w:marRight w:val="0"/>
      <w:marTop w:val="0"/>
      <w:marBottom w:val="0"/>
      <w:divBdr>
        <w:top w:val="none" w:sz="0" w:space="0" w:color="auto"/>
        <w:left w:val="none" w:sz="0" w:space="0" w:color="auto"/>
        <w:bottom w:val="none" w:sz="0" w:space="0" w:color="auto"/>
        <w:right w:val="none" w:sz="0" w:space="0" w:color="auto"/>
      </w:divBdr>
    </w:div>
    <w:div w:id="214512778">
      <w:bodyDiv w:val="1"/>
      <w:marLeft w:val="0"/>
      <w:marRight w:val="0"/>
      <w:marTop w:val="0"/>
      <w:marBottom w:val="0"/>
      <w:divBdr>
        <w:top w:val="none" w:sz="0" w:space="0" w:color="auto"/>
        <w:left w:val="none" w:sz="0" w:space="0" w:color="auto"/>
        <w:bottom w:val="none" w:sz="0" w:space="0" w:color="auto"/>
        <w:right w:val="none" w:sz="0" w:space="0" w:color="auto"/>
      </w:divBdr>
      <w:divsChild>
        <w:div w:id="1666322560">
          <w:marLeft w:val="547"/>
          <w:marRight w:val="0"/>
          <w:marTop w:val="0"/>
          <w:marBottom w:val="0"/>
          <w:divBdr>
            <w:top w:val="none" w:sz="0" w:space="0" w:color="auto"/>
            <w:left w:val="none" w:sz="0" w:space="0" w:color="auto"/>
            <w:bottom w:val="none" w:sz="0" w:space="0" w:color="auto"/>
            <w:right w:val="none" w:sz="0" w:space="0" w:color="auto"/>
          </w:divBdr>
        </w:div>
      </w:divsChild>
    </w:div>
    <w:div w:id="513374703">
      <w:bodyDiv w:val="1"/>
      <w:marLeft w:val="0"/>
      <w:marRight w:val="0"/>
      <w:marTop w:val="0"/>
      <w:marBottom w:val="0"/>
      <w:divBdr>
        <w:top w:val="none" w:sz="0" w:space="0" w:color="auto"/>
        <w:left w:val="none" w:sz="0" w:space="0" w:color="auto"/>
        <w:bottom w:val="none" w:sz="0" w:space="0" w:color="auto"/>
        <w:right w:val="none" w:sz="0" w:space="0" w:color="auto"/>
      </w:divBdr>
      <w:divsChild>
        <w:div w:id="936983253">
          <w:marLeft w:val="547"/>
          <w:marRight w:val="0"/>
          <w:marTop w:val="0"/>
          <w:marBottom w:val="0"/>
          <w:divBdr>
            <w:top w:val="none" w:sz="0" w:space="0" w:color="auto"/>
            <w:left w:val="none" w:sz="0" w:space="0" w:color="auto"/>
            <w:bottom w:val="none" w:sz="0" w:space="0" w:color="auto"/>
            <w:right w:val="none" w:sz="0" w:space="0" w:color="auto"/>
          </w:divBdr>
        </w:div>
      </w:divsChild>
    </w:div>
    <w:div w:id="567228882">
      <w:bodyDiv w:val="1"/>
      <w:marLeft w:val="0"/>
      <w:marRight w:val="0"/>
      <w:marTop w:val="0"/>
      <w:marBottom w:val="0"/>
      <w:divBdr>
        <w:top w:val="none" w:sz="0" w:space="0" w:color="auto"/>
        <w:left w:val="none" w:sz="0" w:space="0" w:color="auto"/>
        <w:bottom w:val="none" w:sz="0" w:space="0" w:color="auto"/>
        <w:right w:val="none" w:sz="0" w:space="0" w:color="auto"/>
      </w:divBdr>
    </w:div>
    <w:div w:id="883101795">
      <w:bodyDiv w:val="1"/>
      <w:marLeft w:val="0"/>
      <w:marRight w:val="0"/>
      <w:marTop w:val="0"/>
      <w:marBottom w:val="0"/>
      <w:divBdr>
        <w:top w:val="none" w:sz="0" w:space="0" w:color="auto"/>
        <w:left w:val="none" w:sz="0" w:space="0" w:color="auto"/>
        <w:bottom w:val="none" w:sz="0" w:space="0" w:color="auto"/>
        <w:right w:val="none" w:sz="0" w:space="0" w:color="auto"/>
      </w:divBdr>
    </w:div>
    <w:div w:id="949626388">
      <w:bodyDiv w:val="1"/>
      <w:marLeft w:val="0"/>
      <w:marRight w:val="0"/>
      <w:marTop w:val="0"/>
      <w:marBottom w:val="0"/>
      <w:divBdr>
        <w:top w:val="none" w:sz="0" w:space="0" w:color="auto"/>
        <w:left w:val="none" w:sz="0" w:space="0" w:color="auto"/>
        <w:bottom w:val="none" w:sz="0" w:space="0" w:color="auto"/>
        <w:right w:val="none" w:sz="0" w:space="0" w:color="auto"/>
      </w:divBdr>
      <w:divsChild>
        <w:div w:id="787047035">
          <w:marLeft w:val="446"/>
          <w:marRight w:val="0"/>
          <w:marTop w:val="0"/>
          <w:marBottom w:val="0"/>
          <w:divBdr>
            <w:top w:val="none" w:sz="0" w:space="0" w:color="auto"/>
            <w:left w:val="none" w:sz="0" w:space="0" w:color="auto"/>
            <w:bottom w:val="none" w:sz="0" w:space="0" w:color="auto"/>
            <w:right w:val="none" w:sz="0" w:space="0" w:color="auto"/>
          </w:divBdr>
        </w:div>
        <w:div w:id="1837106350">
          <w:marLeft w:val="446"/>
          <w:marRight w:val="0"/>
          <w:marTop w:val="0"/>
          <w:marBottom w:val="0"/>
          <w:divBdr>
            <w:top w:val="none" w:sz="0" w:space="0" w:color="auto"/>
            <w:left w:val="none" w:sz="0" w:space="0" w:color="auto"/>
            <w:bottom w:val="none" w:sz="0" w:space="0" w:color="auto"/>
            <w:right w:val="none" w:sz="0" w:space="0" w:color="auto"/>
          </w:divBdr>
        </w:div>
        <w:div w:id="98187126">
          <w:marLeft w:val="446"/>
          <w:marRight w:val="0"/>
          <w:marTop w:val="0"/>
          <w:marBottom w:val="0"/>
          <w:divBdr>
            <w:top w:val="none" w:sz="0" w:space="0" w:color="auto"/>
            <w:left w:val="none" w:sz="0" w:space="0" w:color="auto"/>
            <w:bottom w:val="none" w:sz="0" w:space="0" w:color="auto"/>
            <w:right w:val="none" w:sz="0" w:space="0" w:color="auto"/>
          </w:divBdr>
        </w:div>
        <w:div w:id="1550458537">
          <w:marLeft w:val="446"/>
          <w:marRight w:val="0"/>
          <w:marTop w:val="0"/>
          <w:marBottom w:val="0"/>
          <w:divBdr>
            <w:top w:val="none" w:sz="0" w:space="0" w:color="auto"/>
            <w:left w:val="none" w:sz="0" w:space="0" w:color="auto"/>
            <w:bottom w:val="none" w:sz="0" w:space="0" w:color="auto"/>
            <w:right w:val="none" w:sz="0" w:space="0" w:color="auto"/>
          </w:divBdr>
        </w:div>
      </w:divsChild>
    </w:div>
    <w:div w:id="950086987">
      <w:bodyDiv w:val="1"/>
      <w:marLeft w:val="0"/>
      <w:marRight w:val="0"/>
      <w:marTop w:val="0"/>
      <w:marBottom w:val="0"/>
      <w:divBdr>
        <w:top w:val="none" w:sz="0" w:space="0" w:color="auto"/>
        <w:left w:val="none" w:sz="0" w:space="0" w:color="auto"/>
        <w:bottom w:val="none" w:sz="0" w:space="0" w:color="auto"/>
        <w:right w:val="none" w:sz="0" w:space="0" w:color="auto"/>
      </w:divBdr>
      <w:divsChild>
        <w:div w:id="947811351">
          <w:marLeft w:val="547"/>
          <w:marRight w:val="0"/>
          <w:marTop w:val="0"/>
          <w:marBottom w:val="0"/>
          <w:divBdr>
            <w:top w:val="none" w:sz="0" w:space="0" w:color="auto"/>
            <w:left w:val="none" w:sz="0" w:space="0" w:color="auto"/>
            <w:bottom w:val="none" w:sz="0" w:space="0" w:color="auto"/>
            <w:right w:val="none" w:sz="0" w:space="0" w:color="auto"/>
          </w:divBdr>
        </w:div>
      </w:divsChild>
    </w:div>
    <w:div w:id="1242132655">
      <w:bodyDiv w:val="1"/>
      <w:marLeft w:val="0"/>
      <w:marRight w:val="0"/>
      <w:marTop w:val="0"/>
      <w:marBottom w:val="0"/>
      <w:divBdr>
        <w:top w:val="none" w:sz="0" w:space="0" w:color="auto"/>
        <w:left w:val="none" w:sz="0" w:space="0" w:color="auto"/>
        <w:bottom w:val="none" w:sz="0" w:space="0" w:color="auto"/>
        <w:right w:val="none" w:sz="0" w:space="0" w:color="auto"/>
      </w:divBdr>
      <w:divsChild>
        <w:div w:id="43910780">
          <w:marLeft w:val="547"/>
          <w:marRight w:val="0"/>
          <w:marTop w:val="0"/>
          <w:marBottom w:val="0"/>
          <w:divBdr>
            <w:top w:val="none" w:sz="0" w:space="0" w:color="auto"/>
            <w:left w:val="none" w:sz="0" w:space="0" w:color="auto"/>
            <w:bottom w:val="none" w:sz="0" w:space="0" w:color="auto"/>
            <w:right w:val="none" w:sz="0" w:space="0" w:color="auto"/>
          </w:divBdr>
        </w:div>
      </w:divsChild>
    </w:div>
    <w:div w:id="1871068273">
      <w:bodyDiv w:val="1"/>
      <w:marLeft w:val="0"/>
      <w:marRight w:val="0"/>
      <w:marTop w:val="0"/>
      <w:marBottom w:val="0"/>
      <w:divBdr>
        <w:top w:val="none" w:sz="0" w:space="0" w:color="auto"/>
        <w:left w:val="none" w:sz="0" w:space="0" w:color="auto"/>
        <w:bottom w:val="none" w:sz="0" w:space="0" w:color="auto"/>
        <w:right w:val="none" w:sz="0" w:space="0" w:color="auto"/>
      </w:divBdr>
    </w:div>
    <w:div w:id="1886410248">
      <w:bodyDiv w:val="1"/>
      <w:marLeft w:val="0"/>
      <w:marRight w:val="0"/>
      <w:marTop w:val="0"/>
      <w:marBottom w:val="0"/>
      <w:divBdr>
        <w:top w:val="none" w:sz="0" w:space="0" w:color="auto"/>
        <w:left w:val="none" w:sz="0" w:space="0" w:color="auto"/>
        <w:bottom w:val="none" w:sz="0" w:space="0" w:color="auto"/>
        <w:right w:val="none" w:sz="0" w:space="0" w:color="auto"/>
      </w:divBdr>
    </w:div>
    <w:div w:id="1913200847">
      <w:bodyDiv w:val="1"/>
      <w:marLeft w:val="0"/>
      <w:marRight w:val="0"/>
      <w:marTop w:val="0"/>
      <w:marBottom w:val="0"/>
      <w:divBdr>
        <w:top w:val="none" w:sz="0" w:space="0" w:color="auto"/>
        <w:left w:val="none" w:sz="0" w:space="0" w:color="auto"/>
        <w:bottom w:val="none" w:sz="0" w:space="0" w:color="auto"/>
        <w:right w:val="none" w:sz="0" w:space="0" w:color="auto"/>
      </w:divBdr>
    </w:div>
    <w:div w:id="2139103718">
      <w:bodyDiv w:val="1"/>
      <w:marLeft w:val="0"/>
      <w:marRight w:val="0"/>
      <w:marTop w:val="0"/>
      <w:marBottom w:val="0"/>
      <w:divBdr>
        <w:top w:val="none" w:sz="0" w:space="0" w:color="auto"/>
        <w:left w:val="none" w:sz="0" w:space="0" w:color="auto"/>
        <w:bottom w:val="none" w:sz="0" w:space="0" w:color="auto"/>
        <w:right w:val="none" w:sz="0" w:space="0" w:color="auto"/>
      </w:divBdr>
      <w:divsChild>
        <w:div w:id="2056837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3.xml"/><Relationship Id="rId26" Type="http://schemas.openxmlformats.org/officeDocument/2006/relationships/hyperlink" Target="https://www.gestiopolis.com/technology-research-methodology/"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hyperlink" Target="https://www.formpl.us/blog/hypothesis-testing"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9.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formpl.u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ribbr.co.uk/research-methods/ethical-considerations/" TargetMode="External"/><Relationship Id="rId28" Type="http://schemas.openxmlformats.org/officeDocument/2006/relationships/hyperlink" Target="https://additioapp.com/en/using-ict-tools-in-class/" TargetMode="External"/><Relationship Id="rId10" Type="http://schemas.openxmlformats.org/officeDocument/2006/relationships/image" Target="media/image3.png"/><Relationship Id="rId19" Type="http://schemas.openxmlformats.org/officeDocument/2006/relationships/chart" Target="charts/chart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edtechmagazine.com/k12/article/2022/06/why-collaborative-education-key-2022"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1436_student_uwtsd_ac_uk/Documen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11436_student_uwtsd_ac_uk/Document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11436_student_uwtsd_ac_uk/Document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11436_student_uwtsd_ac_uk/Documents/Book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tx>
            <c:strRef>
              <c:f>Sheet1!$D$5</c:f>
              <c:strCache>
                <c:ptCount val="1"/>
                <c:pt idx="0">
                  <c:v>      YES</c:v>
                </c:pt>
              </c:strCache>
            </c:strRef>
          </c:tx>
          <c:spPr>
            <a:solidFill>
              <a:schemeClr val="accent3"/>
            </a:solidFill>
            <a:ln>
              <a:noFill/>
            </a:ln>
            <a:effectLst/>
          </c:spPr>
          <c:invertIfNegative val="0"/>
          <c:cat>
            <c:strRef>
              <c:f>Sheet1!$A$6:$A$8</c:f>
              <c:strCache>
                <c:ptCount val="3"/>
                <c:pt idx="0">
                  <c:v>Consent for data?</c:v>
                </c:pt>
                <c:pt idx="1">
                  <c:v>Confident you using technology?</c:v>
                </c:pt>
                <c:pt idx="2">
                  <c:v>Aware of technical support at UWTSD?</c:v>
                </c:pt>
              </c:strCache>
            </c:strRef>
          </c:cat>
          <c:val>
            <c:numRef>
              <c:f>Sheet1!$D$6:$D$8</c:f>
              <c:numCache>
                <c:formatCode>General</c:formatCode>
                <c:ptCount val="3"/>
                <c:pt idx="0">
                  <c:v>25</c:v>
                </c:pt>
                <c:pt idx="1">
                  <c:v>18</c:v>
                </c:pt>
                <c:pt idx="2">
                  <c:v>22</c:v>
                </c:pt>
              </c:numCache>
            </c:numRef>
          </c:val>
          <c:extLst>
            <c:ext xmlns:c16="http://schemas.microsoft.com/office/drawing/2014/chart" uri="{C3380CC4-5D6E-409C-BE32-E72D297353CC}">
              <c16:uniqueId val="{00000000-05A7-4AD8-9E00-D8870DA48473}"/>
            </c:ext>
          </c:extLst>
        </c:ser>
        <c:ser>
          <c:idx val="3"/>
          <c:order val="3"/>
          <c:tx>
            <c:strRef>
              <c:f>Sheet1!$E$5</c:f>
              <c:strCache>
                <c:ptCount val="1"/>
                <c:pt idx="0">
                  <c:v>      NO</c:v>
                </c:pt>
              </c:strCache>
            </c:strRef>
          </c:tx>
          <c:spPr>
            <a:solidFill>
              <a:schemeClr val="accent4"/>
            </a:solidFill>
            <a:ln>
              <a:noFill/>
            </a:ln>
            <a:effectLst/>
          </c:spPr>
          <c:invertIfNegative val="0"/>
          <c:cat>
            <c:strRef>
              <c:f>Sheet1!$A$6:$A$8</c:f>
              <c:strCache>
                <c:ptCount val="3"/>
                <c:pt idx="0">
                  <c:v>Consent for data?</c:v>
                </c:pt>
                <c:pt idx="1">
                  <c:v>Confident you using technology?</c:v>
                </c:pt>
                <c:pt idx="2">
                  <c:v>Aware of technical support at UWTSD?</c:v>
                </c:pt>
              </c:strCache>
            </c:strRef>
          </c:cat>
          <c:val>
            <c:numRef>
              <c:f>Sheet1!$E$6:$E$8</c:f>
              <c:numCache>
                <c:formatCode>General</c:formatCode>
                <c:ptCount val="3"/>
                <c:pt idx="1">
                  <c:v>7</c:v>
                </c:pt>
                <c:pt idx="2">
                  <c:v>3</c:v>
                </c:pt>
              </c:numCache>
            </c:numRef>
          </c:val>
          <c:extLst>
            <c:ext xmlns:c16="http://schemas.microsoft.com/office/drawing/2014/chart" uri="{C3380CC4-5D6E-409C-BE32-E72D297353CC}">
              <c16:uniqueId val="{00000001-05A7-4AD8-9E00-D8870DA48473}"/>
            </c:ext>
          </c:extLst>
        </c:ser>
        <c:dLbls>
          <c:showLegendKey val="0"/>
          <c:showVal val="0"/>
          <c:showCatName val="0"/>
          <c:showSerName val="0"/>
          <c:showPercent val="0"/>
          <c:showBubbleSize val="0"/>
        </c:dLbls>
        <c:gapWidth val="219"/>
        <c:overlap val="-27"/>
        <c:axId val="903199935"/>
        <c:axId val="903199103"/>
        <c:extLst>
          <c:ext xmlns:c15="http://schemas.microsoft.com/office/drawing/2012/chart" uri="{02D57815-91ED-43cb-92C2-25804820EDAC}">
            <c15:filteredBarSeries>
              <c15:ser>
                <c:idx val="0"/>
                <c:order val="0"/>
                <c:tx>
                  <c:strRef>
                    <c:extLst>
                      <c:ext uri="{02D57815-91ED-43cb-92C2-25804820EDAC}">
                        <c15:formulaRef>
                          <c15:sqref>Sheet1!$B$5</c15:sqref>
                        </c15:formulaRef>
                      </c:ext>
                    </c:extLst>
                    <c:strCache>
                      <c:ptCount val="1"/>
                    </c:strCache>
                  </c:strRef>
                </c:tx>
                <c:spPr>
                  <a:solidFill>
                    <a:schemeClr val="accent1"/>
                  </a:solidFill>
                  <a:ln>
                    <a:noFill/>
                  </a:ln>
                  <a:effectLst/>
                </c:spPr>
                <c:invertIfNegative val="0"/>
                <c:cat>
                  <c:strRef>
                    <c:extLst>
                      <c:ext uri="{02D57815-91ED-43cb-92C2-25804820EDAC}">
                        <c15:formulaRef>
                          <c15:sqref>Sheet1!$A$6:$A$8</c15:sqref>
                        </c15:formulaRef>
                      </c:ext>
                    </c:extLst>
                    <c:strCache>
                      <c:ptCount val="3"/>
                      <c:pt idx="0">
                        <c:v>Consent for data?</c:v>
                      </c:pt>
                      <c:pt idx="1">
                        <c:v>Confident you using technology?</c:v>
                      </c:pt>
                      <c:pt idx="2">
                        <c:v>Aware of technical support at UWTSD?</c:v>
                      </c:pt>
                    </c:strCache>
                  </c:strRef>
                </c:cat>
                <c:val>
                  <c:numRef>
                    <c:extLst>
                      <c:ext uri="{02D57815-91ED-43cb-92C2-25804820EDAC}">
                        <c15:formulaRef>
                          <c15:sqref>Sheet1!$B$6:$B$8</c15:sqref>
                        </c15:formulaRef>
                      </c:ext>
                    </c:extLst>
                    <c:numCache>
                      <c:formatCode>General</c:formatCode>
                      <c:ptCount val="3"/>
                    </c:numCache>
                  </c:numRef>
                </c:val>
                <c:extLst>
                  <c:ext xmlns:c16="http://schemas.microsoft.com/office/drawing/2014/chart" uri="{C3380CC4-5D6E-409C-BE32-E72D297353CC}">
                    <c16:uniqueId val="{00000002-05A7-4AD8-9E00-D8870DA4847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Sheet1!$C$5</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Sheet1!$A$6:$A$8</c15:sqref>
                        </c15:formulaRef>
                      </c:ext>
                    </c:extLst>
                    <c:strCache>
                      <c:ptCount val="3"/>
                      <c:pt idx="0">
                        <c:v>Consent for data?</c:v>
                      </c:pt>
                      <c:pt idx="1">
                        <c:v>Confident you using technology?</c:v>
                      </c:pt>
                      <c:pt idx="2">
                        <c:v>Aware of technical support at UWTSD?</c:v>
                      </c:pt>
                    </c:strCache>
                  </c:strRef>
                </c:cat>
                <c:val>
                  <c:numRef>
                    <c:extLst xmlns:c15="http://schemas.microsoft.com/office/drawing/2012/chart">
                      <c:ext xmlns:c15="http://schemas.microsoft.com/office/drawing/2012/chart" uri="{02D57815-91ED-43cb-92C2-25804820EDAC}">
                        <c15:formulaRef>
                          <c15:sqref>Sheet1!$C$6:$C$8</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05A7-4AD8-9E00-D8870DA48473}"/>
                  </c:ext>
                </c:extLst>
              </c15:ser>
            </c15:filteredBarSeries>
          </c:ext>
        </c:extLst>
      </c:barChart>
      <c:catAx>
        <c:axId val="903199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199103"/>
        <c:crosses val="autoZero"/>
        <c:auto val="1"/>
        <c:lblAlgn val="ctr"/>
        <c:lblOffset val="100"/>
        <c:noMultiLvlLbl val="0"/>
      </c:catAx>
      <c:valAx>
        <c:axId val="903199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199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tx>
            <c:strRef>
              <c:f>Sheet1!$D$10</c:f>
              <c:strCache>
                <c:ptCount val="1"/>
                <c:pt idx="0">
                  <c:v>   GROUP</c:v>
                </c:pt>
              </c:strCache>
            </c:strRef>
          </c:tx>
          <c:spPr>
            <a:solidFill>
              <a:schemeClr val="accent3"/>
            </a:solidFill>
            <a:ln>
              <a:noFill/>
            </a:ln>
            <a:effectLst/>
          </c:spPr>
          <c:invertIfNegative val="0"/>
          <c:cat>
            <c:strRef>
              <c:f>Sheet1!$A$11</c:f>
              <c:strCache>
                <c:ptCount val="1"/>
                <c:pt idx="0">
                  <c:v>Learning method prefered?</c:v>
                </c:pt>
              </c:strCache>
            </c:strRef>
          </c:cat>
          <c:val>
            <c:numRef>
              <c:f>Sheet1!$D$11</c:f>
              <c:numCache>
                <c:formatCode>General</c:formatCode>
                <c:ptCount val="1"/>
                <c:pt idx="0">
                  <c:v>10</c:v>
                </c:pt>
              </c:numCache>
            </c:numRef>
          </c:val>
          <c:extLst>
            <c:ext xmlns:c16="http://schemas.microsoft.com/office/drawing/2014/chart" uri="{C3380CC4-5D6E-409C-BE32-E72D297353CC}">
              <c16:uniqueId val="{00000000-671B-419A-B2E4-C3E293803598}"/>
            </c:ext>
          </c:extLst>
        </c:ser>
        <c:ser>
          <c:idx val="3"/>
          <c:order val="3"/>
          <c:tx>
            <c:strRef>
              <c:f>Sheet1!$E$10</c:f>
              <c:strCache>
                <c:ptCount val="1"/>
                <c:pt idx="0">
                  <c:v>    1.2.1</c:v>
                </c:pt>
              </c:strCache>
            </c:strRef>
          </c:tx>
          <c:spPr>
            <a:solidFill>
              <a:schemeClr val="accent4"/>
            </a:solidFill>
            <a:ln>
              <a:noFill/>
            </a:ln>
            <a:effectLst/>
          </c:spPr>
          <c:invertIfNegative val="0"/>
          <c:cat>
            <c:strRef>
              <c:f>Sheet1!$A$11</c:f>
              <c:strCache>
                <c:ptCount val="1"/>
                <c:pt idx="0">
                  <c:v>Learning method prefered?</c:v>
                </c:pt>
              </c:strCache>
            </c:strRef>
          </c:cat>
          <c:val>
            <c:numRef>
              <c:f>Sheet1!$E$11</c:f>
              <c:numCache>
                <c:formatCode>General</c:formatCode>
                <c:ptCount val="1"/>
                <c:pt idx="0">
                  <c:v>11</c:v>
                </c:pt>
              </c:numCache>
            </c:numRef>
          </c:val>
          <c:extLst>
            <c:ext xmlns:c16="http://schemas.microsoft.com/office/drawing/2014/chart" uri="{C3380CC4-5D6E-409C-BE32-E72D297353CC}">
              <c16:uniqueId val="{00000001-671B-419A-B2E4-C3E293803598}"/>
            </c:ext>
          </c:extLst>
        </c:ser>
        <c:ser>
          <c:idx val="4"/>
          <c:order val="4"/>
          <c:tx>
            <c:strRef>
              <c:f>Sheet1!$F$10</c:f>
              <c:strCache>
                <c:ptCount val="1"/>
                <c:pt idx="0">
                  <c:v>   BOTH</c:v>
                </c:pt>
              </c:strCache>
            </c:strRef>
          </c:tx>
          <c:spPr>
            <a:solidFill>
              <a:schemeClr val="accent5"/>
            </a:solidFill>
            <a:ln>
              <a:noFill/>
            </a:ln>
            <a:effectLst/>
          </c:spPr>
          <c:invertIfNegative val="0"/>
          <c:cat>
            <c:strRef>
              <c:f>Sheet1!$A$11</c:f>
              <c:strCache>
                <c:ptCount val="1"/>
                <c:pt idx="0">
                  <c:v>Learning method prefered?</c:v>
                </c:pt>
              </c:strCache>
            </c:strRef>
          </c:cat>
          <c:val>
            <c:numRef>
              <c:f>Sheet1!$F$11</c:f>
              <c:numCache>
                <c:formatCode>General</c:formatCode>
                <c:ptCount val="1"/>
                <c:pt idx="0">
                  <c:v>4</c:v>
                </c:pt>
              </c:numCache>
            </c:numRef>
          </c:val>
          <c:extLst>
            <c:ext xmlns:c16="http://schemas.microsoft.com/office/drawing/2014/chart" uri="{C3380CC4-5D6E-409C-BE32-E72D297353CC}">
              <c16:uniqueId val="{00000002-671B-419A-B2E4-C3E293803598}"/>
            </c:ext>
          </c:extLst>
        </c:ser>
        <c:dLbls>
          <c:showLegendKey val="0"/>
          <c:showVal val="0"/>
          <c:showCatName val="0"/>
          <c:showSerName val="0"/>
          <c:showPercent val="0"/>
          <c:showBubbleSize val="0"/>
        </c:dLbls>
        <c:gapWidth val="219"/>
        <c:overlap val="-27"/>
        <c:axId val="1046704111"/>
        <c:axId val="1046704527"/>
        <c:extLst>
          <c:ext xmlns:c15="http://schemas.microsoft.com/office/drawing/2012/chart" uri="{02D57815-91ED-43cb-92C2-25804820EDAC}">
            <c15:filteredBarSeries>
              <c15:ser>
                <c:idx val="0"/>
                <c:order val="0"/>
                <c:tx>
                  <c:strRef>
                    <c:extLst>
                      <c:ext uri="{02D57815-91ED-43cb-92C2-25804820EDAC}">
                        <c15:formulaRef>
                          <c15:sqref>Sheet1!$B$10</c15:sqref>
                        </c15:formulaRef>
                      </c:ext>
                    </c:extLst>
                    <c:strCache>
                      <c:ptCount val="1"/>
                    </c:strCache>
                  </c:strRef>
                </c:tx>
                <c:spPr>
                  <a:solidFill>
                    <a:schemeClr val="accent1"/>
                  </a:solidFill>
                  <a:ln>
                    <a:noFill/>
                  </a:ln>
                  <a:effectLst/>
                </c:spPr>
                <c:invertIfNegative val="0"/>
                <c:cat>
                  <c:strRef>
                    <c:extLst>
                      <c:ext uri="{02D57815-91ED-43cb-92C2-25804820EDAC}">
                        <c15:formulaRef>
                          <c15:sqref>Sheet1!$A$11</c15:sqref>
                        </c15:formulaRef>
                      </c:ext>
                    </c:extLst>
                    <c:strCache>
                      <c:ptCount val="1"/>
                      <c:pt idx="0">
                        <c:v>Learning method prefered?</c:v>
                      </c:pt>
                    </c:strCache>
                  </c:strRef>
                </c:cat>
                <c:val>
                  <c:numRef>
                    <c:extLst>
                      <c:ext uri="{02D57815-91ED-43cb-92C2-25804820EDAC}">
                        <c15:formulaRef>
                          <c15:sqref>Sheet1!$B$11</c15:sqref>
                        </c15:formulaRef>
                      </c:ext>
                    </c:extLst>
                    <c:numCache>
                      <c:formatCode>General</c:formatCode>
                      <c:ptCount val="1"/>
                    </c:numCache>
                  </c:numRef>
                </c:val>
                <c:extLst>
                  <c:ext xmlns:c16="http://schemas.microsoft.com/office/drawing/2014/chart" uri="{C3380CC4-5D6E-409C-BE32-E72D297353CC}">
                    <c16:uniqueId val="{00000003-671B-419A-B2E4-C3E293803598}"/>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Sheet1!$C$10</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Sheet1!$A$11</c15:sqref>
                        </c15:formulaRef>
                      </c:ext>
                    </c:extLst>
                    <c:strCache>
                      <c:ptCount val="1"/>
                      <c:pt idx="0">
                        <c:v>Learning method prefered?</c:v>
                      </c:pt>
                    </c:strCache>
                  </c:strRef>
                </c:cat>
                <c:val>
                  <c:numRef>
                    <c:extLst xmlns:c15="http://schemas.microsoft.com/office/drawing/2012/chart">
                      <c:ext xmlns:c15="http://schemas.microsoft.com/office/drawing/2012/chart" uri="{02D57815-91ED-43cb-92C2-25804820EDAC}">
                        <c15:formulaRef>
                          <c15:sqref>Sheet1!$C$11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671B-419A-B2E4-C3E293803598}"/>
                  </c:ext>
                </c:extLst>
              </c15:ser>
            </c15:filteredBarSeries>
          </c:ext>
        </c:extLst>
      </c:barChart>
      <c:catAx>
        <c:axId val="1046704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704527"/>
        <c:crosses val="autoZero"/>
        <c:auto val="1"/>
        <c:lblAlgn val="ctr"/>
        <c:lblOffset val="100"/>
        <c:noMultiLvlLbl val="0"/>
      </c:catAx>
      <c:valAx>
        <c:axId val="1046704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704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Sheet1!$D$13</c:f>
              <c:strCache>
                <c:ptCount val="1"/>
                <c:pt idx="0">
                  <c:v>    20-30</c:v>
                </c:pt>
              </c:strCache>
            </c:strRef>
          </c:tx>
          <c:spPr>
            <a:solidFill>
              <a:schemeClr val="accent2"/>
            </a:solidFill>
            <a:ln>
              <a:noFill/>
            </a:ln>
            <a:effectLst/>
          </c:spPr>
          <c:invertIfNegative val="0"/>
          <c:cat>
            <c:strRef>
              <c:f>Sheet1!$A$14:$C$16</c:f>
              <c:strCache>
                <c:ptCount val="1"/>
                <c:pt idx="0">
                  <c:v>Age</c:v>
                </c:pt>
              </c:strCache>
            </c:strRef>
          </c:cat>
          <c:val>
            <c:numRef>
              <c:f>Sheet1!$D$14:$D$16</c:f>
              <c:numCache>
                <c:formatCode>General</c:formatCode>
                <c:ptCount val="2"/>
                <c:pt idx="0">
                  <c:v>18</c:v>
                </c:pt>
                <c:pt idx="1">
                  <c:v>0</c:v>
                </c:pt>
              </c:numCache>
            </c:numRef>
          </c:val>
          <c:extLst>
            <c:ext xmlns:c16="http://schemas.microsoft.com/office/drawing/2014/chart" uri="{C3380CC4-5D6E-409C-BE32-E72D297353CC}">
              <c16:uniqueId val="{00000000-1CC4-4C3D-A7E4-1D8B30C54A9C}"/>
            </c:ext>
          </c:extLst>
        </c:ser>
        <c:ser>
          <c:idx val="1"/>
          <c:order val="1"/>
          <c:tx>
            <c:strRef>
              <c:f>Sheet1!$E$13</c:f>
              <c:strCache>
                <c:ptCount val="1"/>
                <c:pt idx="0">
                  <c:v>    40-50</c:v>
                </c:pt>
              </c:strCache>
            </c:strRef>
          </c:tx>
          <c:spPr>
            <a:solidFill>
              <a:schemeClr val="accent4"/>
            </a:solidFill>
            <a:ln>
              <a:noFill/>
            </a:ln>
            <a:effectLst/>
          </c:spPr>
          <c:invertIfNegative val="0"/>
          <c:cat>
            <c:strRef>
              <c:f>Sheet1!$A$14:$C$16</c:f>
              <c:strCache>
                <c:ptCount val="1"/>
                <c:pt idx="0">
                  <c:v>Age</c:v>
                </c:pt>
              </c:strCache>
            </c:strRef>
          </c:cat>
          <c:val>
            <c:numRef>
              <c:f>Sheet1!$E$14:$E$16</c:f>
              <c:numCache>
                <c:formatCode>General</c:formatCode>
                <c:ptCount val="2"/>
                <c:pt idx="0">
                  <c:v>7</c:v>
                </c:pt>
                <c:pt idx="1">
                  <c:v>0</c:v>
                </c:pt>
              </c:numCache>
            </c:numRef>
          </c:val>
          <c:extLst>
            <c:ext xmlns:c16="http://schemas.microsoft.com/office/drawing/2014/chart" uri="{C3380CC4-5D6E-409C-BE32-E72D297353CC}">
              <c16:uniqueId val="{00000001-1CC4-4C3D-A7E4-1D8B30C54A9C}"/>
            </c:ext>
          </c:extLst>
        </c:ser>
        <c:dLbls>
          <c:showLegendKey val="0"/>
          <c:showVal val="0"/>
          <c:showCatName val="0"/>
          <c:showSerName val="0"/>
          <c:showPercent val="0"/>
          <c:showBubbleSize val="0"/>
        </c:dLbls>
        <c:gapWidth val="219"/>
        <c:overlap val="-27"/>
        <c:axId val="1844962680"/>
        <c:axId val="814506424"/>
      </c:barChart>
      <c:catAx>
        <c:axId val="1844962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506424"/>
        <c:crosses val="autoZero"/>
        <c:auto val="1"/>
        <c:lblAlgn val="ctr"/>
        <c:lblOffset val="100"/>
        <c:noMultiLvlLbl val="0"/>
      </c:catAx>
      <c:valAx>
        <c:axId val="814506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962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531931566267865"/>
          <c:y val="5.5519418768306128E-2"/>
          <c:w val="0.74125687119298767"/>
          <c:h val="0.72428316025714179"/>
        </c:manualLayout>
      </c:layout>
      <c:barChart>
        <c:barDir val="col"/>
        <c:grouping val="clustered"/>
        <c:varyColors val="0"/>
        <c:ser>
          <c:idx val="0"/>
          <c:order val="0"/>
          <c:tx>
            <c:strRef>
              <c:f>Sheet1!$D$13</c:f>
              <c:strCache>
                <c:ptCount val="1"/>
                <c:pt idx="0">
                  <c:v>    20-30</c:v>
                </c:pt>
              </c:strCache>
            </c:strRef>
          </c:tx>
          <c:spPr>
            <a:solidFill>
              <a:schemeClr val="accent2"/>
            </a:solidFill>
            <a:ln>
              <a:noFill/>
            </a:ln>
            <a:effectLst/>
          </c:spPr>
          <c:invertIfNegative val="0"/>
          <c:cat>
            <c:strRef>
              <c:f>Sheet1!$A$15:$C$18</c:f>
              <c:strCache>
                <c:ptCount val="2"/>
                <c:pt idx="1">
                  <c:v>Gender</c:v>
                </c:pt>
              </c:strCache>
            </c:strRef>
          </c:cat>
          <c:val>
            <c:numRef>
              <c:f>Sheet1!$D$15:$D$18</c:f>
              <c:numCache>
                <c:formatCode>General</c:formatCode>
                <c:ptCount val="3"/>
                <c:pt idx="0">
                  <c:v>0</c:v>
                </c:pt>
                <c:pt idx="1">
                  <c:v>20</c:v>
                </c:pt>
              </c:numCache>
            </c:numRef>
          </c:val>
          <c:extLst>
            <c:ext xmlns:c16="http://schemas.microsoft.com/office/drawing/2014/chart" uri="{C3380CC4-5D6E-409C-BE32-E72D297353CC}">
              <c16:uniqueId val="{00000000-9563-49DF-B419-C64F10E72E26}"/>
            </c:ext>
          </c:extLst>
        </c:ser>
        <c:ser>
          <c:idx val="1"/>
          <c:order val="1"/>
          <c:tx>
            <c:strRef>
              <c:f>Sheet1!$E$13</c:f>
              <c:strCache>
                <c:ptCount val="1"/>
                <c:pt idx="0">
                  <c:v>    40-50</c:v>
                </c:pt>
              </c:strCache>
            </c:strRef>
          </c:tx>
          <c:spPr>
            <a:solidFill>
              <a:schemeClr val="accent4"/>
            </a:solidFill>
            <a:ln>
              <a:noFill/>
            </a:ln>
            <a:effectLst/>
          </c:spPr>
          <c:invertIfNegative val="0"/>
          <c:cat>
            <c:strRef>
              <c:f>Sheet1!$A$15:$C$18</c:f>
              <c:strCache>
                <c:ptCount val="2"/>
                <c:pt idx="1">
                  <c:v>Gender</c:v>
                </c:pt>
              </c:strCache>
            </c:strRef>
          </c:cat>
          <c:val>
            <c:numRef>
              <c:f>Sheet1!$E$15:$E$18</c:f>
              <c:numCache>
                <c:formatCode>General</c:formatCode>
                <c:ptCount val="3"/>
                <c:pt idx="0">
                  <c:v>0</c:v>
                </c:pt>
                <c:pt idx="1">
                  <c:v>5</c:v>
                </c:pt>
              </c:numCache>
            </c:numRef>
          </c:val>
          <c:extLst>
            <c:ext xmlns:c16="http://schemas.microsoft.com/office/drawing/2014/chart" uri="{C3380CC4-5D6E-409C-BE32-E72D297353CC}">
              <c16:uniqueId val="{00000001-9563-49DF-B419-C64F10E72E26}"/>
            </c:ext>
          </c:extLst>
        </c:ser>
        <c:dLbls>
          <c:showLegendKey val="0"/>
          <c:showVal val="0"/>
          <c:showCatName val="0"/>
          <c:showSerName val="0"/>
          <c:showPercent val="0"/>
          <c:showBubbleSize val="0"/>
        </c:dLbls>
        <c:gapWidth val="219"/>
        <c:overlap val="-27"/>
        <c:axId val="1844962680"/>
        <c:axId val="814506424"/>
      </c:barChart>
      <c:catAx>
        <c:axId val="1844962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506424"/>
        <c:crosses val="autoZero"/>
        <c:auto val="1"/>
        <c:lblAlgn val="ctr"/>
        <c:lblOffset val="100"/>
        <c:noMultiLvlLbl val="0"/>
      </c:catAx>
      <c:valAx>
        <c:axId val="814506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962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Waheda</cp:lastModifiedBy>
  <cp:revision>2</cp:revision>
  <dcterms:created xsi:type="dcterms:W3CDTF">2022-11-22T23:42:00Z</dcterms:created>
  <dcterms:modified xsi:type="dcterms:W3CDTF">2022-11-22T23:42:00Z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3d69c0e1e4b7badf5af7a97bd60267e3286680381b5b45f957a08e5a9b20ebe2</vt:lpwstr>
  </property>
</Properties>
</file>