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5A1185" w14:textId="1A58D889" w:rsidR="00EB77D4" w:rsidRDefault="00EB77D4" w:rsidP="00EB77D4">
      <w:pPr>
        <w:jc w:val="center"/>
        <w:rPr>
          <w:lang w:val="en-US"/>
        </w:rPr>
      </w:pPr>
    </w:p>
    <w:p w14:paraId="575285B4" w14:textId="77777777" w:rsidR="00EB77D4" w:rsidRDefault="00EB77D4">
      <w:pPr>
        <w:rPr>
          <w:lang w:val="en-US"/>
        </w:rPr>
      </w:pPr>
    </w:p>
    <w:p w14:paraId="1C4D3568" w14:textId="77777777" w:rsidR="00EB77D4" w:rsidRDefault="00EB77D4">
      <w:pPr>
        <w:rPr>
          <w:lang w:val="en-US"/>
        </w:rPr>
      </w:pPr>
    </w:p>
    <w:p w14:paraId="6B013700" w14:textId="77777777" w:rsidR="00EB77D4" w:rsidRDefault="00EB77D4">
      <w:pPr>
        <w:rPr>
          <w:lang w:val="en-US"/>
        </w:rPr>
      </w:pPr>
    </w:p>
    <w:p w14:paraId="4C35100D" w14:textId="77777777" w:rsidR="00EB77D4" w:rsidRDefault="00EB77D4">
      <w:pPr>
        <w:rPr>
          <w:lang w:val="en-US"/>
        </w:rPr>
      </w:pPr>
    </w:p>
    <w:p w14:paraId="175A8E6C" w14:textId="77777777" w:rsidR="00EB77D4" w:rsidRDefault="00EB77D4">
      <w:pPr>
        <w:rPr>
          <w:lang w:val="en-US"/>
        </w:rPr>
      </w:pPr>
    </w:p>
    <w:p w14:paraId="7B6D47E0" w14:textId="0168E5D1" w:rsidR="001B19AC" w:rsidRDefault="001B19AC" w:rsidP="001B19AC">
      <w:pPr>
        <w:jc w:val="center"/>
        <w:rPr>
          <w:rFonts w:ascii="Times New Roman" w:hAnsi="Times New Roman" w:cs="Times New Roman"/>
          <w:sz w:val="56"/>
          <w:szCs w:val="56"/>
          <w:lang w:val="en-US"/>
        </w:rPr>
      </w:pPr>
      <w:r w:rsidRPr="001B19AC">
        <w:rPr>
          <w:rFonts w:ascii="Times New Roman" w:hAnsi="Times New Roman" w:cs="Times New Roman"/>
          <w:sz w:val="56"/>
          <w:szCs w:val="56"/>
          <w:lang w:val="en-US"/>
        </w:rPr>
        <w:t>Hotel Handbook for Intercultural Competence</w:t>
      </w:r>
    </w:p>
    <w:p w14:paraId="304542FE" w14:textId="23F1CE8C" w:rsidR="00194075" w:rsidRPr="00194075" w:rsidRDefault="00194075" w:rsidP="001B19AC">
      <w:pPr>
        <w:jc w:val="center"/>
        <w:rPr>
          <w:rFonts w:ascii="Times New Roman" w:hAnsi="Times New Roman" w:cs="Times New Roman"/>
          <w:sz w:val="52"/>
          <w:szCs w:val="52"/>
          <w:lang w:val="en-US"/>
        </w:rPr>
      </w:pPr>
      <w:r w:rsidRPr="00194075">
        <w:rPr>
          <w:rFonts w:ascii="Times New Roman" w:hAnsi="Times New Roman" w:cs="Times New Roman"/>
          <w:sz w:val="52"/>
          <w:szCs w:val="52"/>
          <w:lang w:val="en-US"/>
        </w:rPr>
        <w:t>(United Kingdom/United Arab Emirates)</w:t>
      </w:r>
    </w:p>
    <w:p w14:paraId="72FF549E" w14:textId="77777777" w:rsidR="001B19AC" w:rsidRDefault="001B19AC" w:rsidP="001B19AC">
      <w:pPr>
        <w:jc w:val="center"/>
        <w:rPr>
          <w:rFonts w:ascii="Times New Roman" w:hAnsi="Times New Roman" w:cs="Times New Roman"/>
          <w:sz w:val="40"/>
          <w:szCs w:val="40"/>
          <w:lang w:val="en-US"/>
        </w:rPr>
      </w:pPr>
    </w:p>
    <w:p w14:paraId="5E6B6C3E" w14:textId="77777777" w:rsidR="001B19AC" w:rsidRDefault="001B19AC" w:rsidP="001B19AC">
      <w:pPr>
        <w:jc w:val="center"/>
        <w:rPr>
          <w:rFonts w:ascii="Times New Roman" w:hAnsi="Times New Roman" w:cs="Times New Roman"/>
          <w:sz w:val="40"/>
          <w:szCs w:val="40"/>
          <w:lang w:val="en-US"/>
        </w:rPr>
      </w:pPr>
    </w:p>
    <w:p w14:paraId="2B6B8464" w14:textId="77777777" w:rsidR="001B19AC" w:rsidRDefault="001B19AC" w:rsidP="001B19AC">
      <w:pPr>
        <w:jc w:val="center"/>
        <w:rPr>
          <w:rFonts w:ascii="Times New Roman" w:hAnsi="Times New Roman" w:cs="Times New Roman"/>
          <w:sz w:val="40"/>
          <w:szCs w:val="40"/>
          <w:lang w:val="en-US"/>
        </w:rPr>
      </w:pPr>
    </w:p>
    <w:p w14:paraId="0800FA3F" w14:textId="77777777" w:rsidR="001B19AC" w:rsidRDefault="001B19AC" w:rsidP="001B19AC">
      <w:pPr>
        <w:jc w:val="center"/>
        <w:rPr>
          <w:rFonts w:ascii="Times New Roman" w:hAnsi="Times New Roman" w:cs="Times New Roman"/>
          <w:sz w:val="40"/>
          <w:szCs w:val="40"/>
          <w:lang w:val="en-US"/>
        </w:rPr>
      </w:pPr>
    </w:p>
    <w:p w14:paraId="45130598" w14:textId="77777777" w:rsidR="001B19AC" w:rsidRDefault="001B19AC" w:rsidP="001B19AC">
      <w:pPr>
        <w:jc w:val="center"/>
        <w:rPr>
          <w:rFonts w:ascii="Times New Roman" w:hAnsi="Times New Roman" w:cs="Times New Roman"/>
          <w:sz w:val="40"/>
          <w:szCs w:val="40"/>
          <w:lang w:val="en-US"/>
        </w:rPr>
      </w:pPr>
    </w:p>
    <w:p w14:paraId="56382C53" w14:textId="77777777" w:rsidR="001B19AC" w:rsidRDefault="001B19AC" w:rsidP="001B19AC">
      <w:pPr>
        <w:jc w:val="right"/>
        <w:rPr>
          <w:rFonts w:ascii="Times New Roman" w:hAnsi="Times New Roman" w:cs="Times New Roman"/>
          <w:sz w:val="40"/>
          <w:szCs w:val="40"/>
          <w:lang w:val="en-US"/>
        </w:rPr>
      </w:pPr>
    </w:p>
    <w:p w14:paraId="33E5C667" w14:textId="77777777" w:rsidR="001B19AC" w:rsidRDefault="001B19AC" w:rsidP="001B19AC">
      <w:pPr>
        <w:jc w:val="right"/>
        <w:rPr>
          <w:rFonts w:ascii="Times New Roman" w:hAnsi="Times New Roman" w:cs="Times New Roman"/>
          <w:sz w:val="40"/>
          <w:szCs w:val="40"/>
          <w:lang w:val="en-US"/>
        </w:rPr>
      </w:pPr>
    </w:p>
    <w:p w14:paraId="26106E53" w14:textId="44094D42" w:rsidR="001B19AC" w:rsidRDefault="001B19AC" w:rsidP="001B19AC">
      <w:pPr>
        <w:jc w:val="right"/>
        <w:rPr>
          <w:rFonts w:ascii="Times New Roman" w:hAnsi="Times New Roman" w:cs="Times New Roman"/>
          <w:sz w:val="40"/>
          <w:szCs w:val="40"/>
          <w:lang w:val="en-US"/>
        </w:rPr>
      </w:pPr>
      <w:r>
        <w:rPr>
          <w:rFonts w:ascii="Times New Roman" w:hAnsi="Times New Roman" w:cs="Times New Roman"/>
          <w:sz w:val="40"/>
          <w:szCs w:val="40"/>
          <w:lang w:val="en-US"/>
        </w:rPr>
        <w:t xml:space="preserve">Student name: </w:t>
      </w:r>
      <w:proofErr w:type="spellStart"/>
      <w:r>
        <w:rPr>
          <w:rFonts w:ascii="Times New Roman" w:hAnsi="Times New Roman" w:cs="Times New Roman"/>
          <w:sz w:val="40"/>
          <w:szCs w:val="40"/>
          <w:lang w:val="en-US"/>
        </w:rPr>
        <w:t>Frentusca</w:t>
      </w:r>
      <w:proofErr w:type="spellEnd"/>
      <w:r>
        <w:rPr>
          <w:rFonts w:ascii="Times New Roman" w:hAnsi="Times New Roman" w:cs="Times New Roman"/>
          <w:sz w:val="40"/>
          <w:szCs w:val="40"/>
          <w:lang w:val="en-US"/>
        </w:rPr>
        <w:t xml:space="preserve"> Ana-Maria</w:t>
      </w:r>
    </w:p>
    <w:p w14:paraId="2802C8C9" w14:textId="77777777" w:rsidR="001B19AC" w:rsidRDefault="001B19AC" w:rsidP="001B19AC">
      <w:pPr>
        <w:jc w:val="center"/>
        <w:rPr>
          <w:rFonts w:ascii="Times New Roman" w:hAnsi="Times New Roman" w:cs="Times New Roman"/>
          <w:sz w:val="40"/>
          <w:szCs w:val="40"/>
          <w:lang w:val="en-US"/>
        </w:rPr>
      </w:pPr>
      <w:r>
        <w:rPr>
          <w:rFonts w:ascii="Times New Roman" w:hAnsi="Times New Roman" w:cs="Times New Roman"/>
          <w:sz w:val="40"/>
          <w:szCs w:val="40"/>
          <w:lang w:val="en-US"/>
        </w:rPr>
        <w:t xml:space="preserve">               Student number:2120534</w:t>
      </w:r>
    </w:p>
    <w:p w14:paraId="2D65FCE8" w14:textId="77777777" w:rsidR="001B19AC" w:rsidRDefault="001B19AC" w:rsidP="001B19AC">
      <w:pPr>
        <w:jc w:val="center"/>
        <w:rPr>
          <w:rFonts w:ascii="Times New Roman" w:hAnsi="Times New Roman" w:cs="Times New Roman"/>
          <w:sz w:val="40"/>
          <w:szCs w:val="40"/>
          <w:lang w:val="en-US"/>
        </w:rPr>
      </w:pPr>
      <w:r>
        <w:rPr>
          <w:rFonts w:ascii="Times New Roman" w:hAnsi="Times New Roman" w:cs="Times New Roman"/>
          <w:sz w:val="40"/>
          <w:szCs w:val="40"/>
          <w:lang w:val="en-US"/>
        </w:rPr>
        <w:t xml:space="preserve">                            Module title: Cultural Awareness</w:t>
      </w:r>
    </w:p>
    <w:p w14:paraId="6374504C" w14:textId="77777777" w:rsidR="001B19AC" w:rsidRDefault="001B19AC" w:rsidP="001B19AC">
      <w:pPr>
        <w:jc w:val="center"/>
        <w:rPr>
          <w:rFonts w:ascii="Times New Roman" w:hAnsi="Times New Roman" w:cs="Times New Roman"/>
          <w:sz w:val="40"/>
          <w:szCs w:val="40"/>
          <w:lang w:val="en-US"/>
        </w:rPr>
      </w:pPr>
      <w:r>
        <w:rPr>
          <w:rFonts w:ascii="Times New Roman" w:hAnsi="Times New Roman" w:cs="Times New Roman"/>
          <w:sz w:val="40"/>
          <w:szCs w:val="40"/>
          <w:lang w:val="en-US"/>
        </w:rPr>
        <w:t xml:space="preserve">                                     BMIH5003</w:t>
      </w:r>
    </w:p>
    <w:p w14:paraId="0E7A3926" w14:textId="5F816656" w:rsidR="00EB77D4" w:rsidRDefault="001B19AC" w:rsidP="001B19AC">
      <w:pPr>
        <w:jc w:val="center"/>
        <w:rPr>
          <w:rFonts w:asciiTheme="majorHAnsi" w:eastAsiaTheme="majorEastAsia" w:hAnsiTheme="majorHAnsi" w:cstheme="majorBidi"/>
          <w:color w:val="2F5496" w:themeColor="accent1" w:themeShade="BF"/>
          <w:sz w:val="32"/>
          <w:szCs w:val="32"/>
          <w:lang w:val="en-US"/>
        </w:rPr>
      </w:pPr>
      <w:r>
        <w:rPr>
          <w:rFonts w:ascii="Times New Roman" w:hAnsi="Times New Roman" w:cs="Times New Roman"/>
          <w:sz w:val="40"/>
          <w:szCs w:val="40"/>
          <w:lang w:val="en-US"/>
        </w:rPr>
        <w:t xml:space="preserve">                            Module tutor: Rodrigo </w:t>
      </w:r>
      <w:proofErr w:type="spellStart"/>
      <w:proofErr w:type="gramStart"/>
      <w:r>
        <w:rPr>
          <w:rFonts w:ascii="Times New Roman" w:hAnsi="Times New Roman" w:cs="Times New Roman"/>
          <w:sz w:val="40"/>
          <w:szCs w:val="40"/>
          <w:lang w:val="en-US"/>
        </w:rPr>
        <w:t>F.Aguilera</w:t>
      </w:r>
      <w:proofErr w:type="spellEnd"/>
      <w:proofErr w:type="gramEnd"/>
      <w:r w:rsidR="00EB77D4">
        <w:rPr>
          <w:lang w:val="en-US"/>
        </w:rPr>
        <w:br w:type="page"/>
      </w:r>
    </w:p>
    <w:p w14:paraId="50D7C76E" w14:textId="10F926B3" w:rsidR="00EB77D4" w:rsidRPr="00194075" w:rsidRDefault="00EB77D4" w:rsidP="00F56E41">
      <w:pPr>
        <w:pStyle w:val="Heading1"/>
        <w:rPr>
          <w:rFonts w:ascii="Times New Roman" w:hAnsi="Times New Roman" w:cs="Times New Roman"/>
          <w:lang w:val="en-US"/>
        </w:rPr>
      </w:pPr>
      <w:bookmarkStart w:id="0" w:name="_Toc128055544"/>
      <w:r w:rsidRPr="00194075">
        <w:rPr>
          <w:rFonts w:ascii="Times New Roman" w:hAnsi="Times New Roman" w:cs="Times New Roman"/>
          <w:lang w:val="en-US"/>
        </w:rPr>
        <w:lastRenderedPageBreak/>
        <w:t>Executive Summary</w:t>
      </w:r>
      <w:bookmarkEnd w:id="0"/>
    </w:p>
    <w:p w14:paraId="414E6D3B" w14:textId="77777777" w:rsidR="001B19AC" w:rsidRPr="001B19AC" w:rsidRDefault="001B19AC" w:rsidP="001B19AC">
      <w:pPr>
        <w:rPr>
          <w:lang w:val="en-US"/>
        </w:rPr>
      </w:pPr>
    </w:p>
    <w:p w14:paraId="1741C4CD" w14:textId="4293DC79" w:rsidR="00EB77D4" w:rsidRPr="00EB77D4" w:rsidRDefault="00EB77D4" w:rsidP="00EB77D4">
      <w:pPr>
        <w:spacing w:line="360" w:lineRule="auto"/>
        <w:jc w:val="both"/>
        <w:rPr>
          <w:rFonts w:ascii="Times New Roman" w:hAnsi="Times New Roman" w:cs="Times New Roman"/>
          <w:lang w:val="en-US"/>
        </w:rPr>
      </w:pPr>
      <w:r w:rsidRPr="00EB77D4">
        <w:rPr>
          <w:rFonts w:ascii="Times New Roman" w:hAnsi="Times New Roman" w:cs="Times New Roman"/>
          <w:lang w:val="en-US"/>
        </w:rPr>
        <w:t xml:space="preserve">This report examines the significance of cultural sensitivity and cultural intelligence for hotel </w:t>
      </w:r>
      <w:r w:rsidR="001B19AC">
        <w:rPr>
          <w:rFonts w:ascii="Times New Roman" w:hAnsi="Times New Roman" w:cs="Times New Roman"/>
          <w:lang w:val="en-US"/>
        </w:rPr>
        <w:t xml:space="preserve">of United Kingdom </w:t>
      </w:r>
      <w:r w:rsidRPr="00EB77D4">
        <w:rPr>
          <w:rFonts w:ascii="Times New Roman" w:hAnsi="Times New Roman" w:cs="Times New Roman"/>
          <w:lang w:val="en-US"/>
        </w:rPr>
        <w:t>staff when interacting with UAE guests. The report, which employs Hofstede's theory of cultural dimensions, examines the cultural norms and requirements of UAE guests and offers suggestions for how hotel staff can adapt their service to these cultural differences.</w:t>
      </w:r>
      <w:r>
        <w:rPr>
          <w:rFonts w:ascii="Times New Roman" w:hAnsi="Times New Roman" w:cs="Times New Roman"/>
          <w:lang w:val="en-US"/>
        </w:rPr>
        <w:t xml:space="preserve"> </w:t>
      </w:r>
      <w:r w:rsidRPr="00EB77D4">
        <w:rPr>
          <w:rFonts w:ascii="Times New Roman" w:hAnsi="Times New Roman" w:cs="Times New Roman"/>
          <w:lang w:val="en-US"/>
        </w:rPr>
        <w:t xml:space="preserve">The report suggests that hotel employees take cultural awareness training to learn more about Islamic culture and customs. They should also get feedback from guests to make sure they are meeting their needs and preferences. In addition, the report </w:t>
      </w:r>
      <w:r w:rsidR="00CA2759">
        <w:rPr>
          <w:rFonts w:ascii="Times New Roman" w:hAnsi="Times New Roman" w:cs="Times New Roman"/>
          <w:lang w:val="en-US"/>
        </w:rPr>
        <w:t xml:space="preserve">shows </w:t>
      </w:r>
      <w:r w:rsidRPr="00EB77D4">
        <w:rPr>
          <w:rFonts w:ascii="Times New Roman" w:hAnsi="Times New Roman" w:cs="Times New Roman"/>
          <w:lang w:val="en-US"/>
        </w:rPr>
        <w:t xml:space="preserve"> hotel staff with a Dos and Don'ts table</w:t>
      </w:r>
      <w:r w:rsidR="00E556B7">
        <w:rPr>
          <w:rFonts w:ascii="Times New Roman" w:hAnsi="Times New Roman" w:cs="Times New Roman"/>
          <w:lang w:val="en-US"/>
        </w:rPr>
        <w:t>.</w:t>
      </w:r>
    </w:p>
    <w:p w14:paraId="2A182221" w14:textId="01D8D3C3" w:rsidR="00EB77D4" w:rsidRPr="00EB77D4" w:rsidRDefault="00EB77D4" w:rsidP="00EB77D4">
      <w:pPr>
        <w:spacing w:line="360" w:lineRule="auto"/>
        <w:jc w:val="both"/>
        <w:rPr>
          <w:rFonts w:ascii="Times New Roman" w:eastAsiaTheme="majorEastAsia" w:hAnsi="Times New Roman" w:cs="Times New Roman"/>
          <w:color w:val="2F5496" w:themeColor="accent1" w:themeShade="BF"/>
          <w:lang w:val="en-US"/>
        </w:rPr>
      </w:pPr>
      <w:r w:rsidRPr="00EB77D4">
        <w:rPr>
          <w:rFonts w:ascii="Times New Roman" w:hAnsi="Times New Roman" w:cs="Times New Roman"/>
          <w:lang w:val="en-US"/>
        </w:rPr>
        <w:t xml:space="preserve">In general, the report emphasizes the significance of cultural sensitivity and cultural intelligence for hotel staff and suggests specific steps that can assist them in better serving UAE guests. </w:t>
      </w:r>
      <w:r w:rsidRPr="00EB77D4">
        <w:rPr>
          <w:rFonts w:ascii="Times New Roman" w:hAnsi="Times New Roman" w:cs="Times New Roman"/>
          <w:lang w:val="en-US"/>
        </w:rPr>
        <w:br w:type="page"/>
      </w:r>
    </w:p>
    <w:sdt>
      <w:sdtPr>
        <w:rPr>
          <w:rFonts w:asciiTheme="minorHAnsi" w:eastAsiaTheme="minorHAnsi" w:hAnsiTheme="minorHAnsi" w:cstheme="minorBidi"/>
          <w:b w:val="0"/>
          <w:bCs w:val="0"/>
          <w:color w:val="auto"/>
          <w:sz w:val="24"/>
          <w:szCs w:val="24"/>
          <w:lang w:val="en-IN"/>
        </w:rPr>
        <w:id w:val="-1928106125"/>
        <w:docPartObj>
          <w:docPartGallery w:val="Table of Contents"/>
          <w:docPartUnique/>
        </w:docPartObj>
      </w:sdtPr>
      <w:sdtEndPr>
        <w:rPr>
          <w:noProof/>
        </w:rPr>
      </w:sdtEndPr>
      <w:sdtContent>
        <w:p w14:paraId="3ABB92A6" w14:textId="6BB980AB" w:rsidR="00EB77D4" w:rsidRPr="00194075" w:rsidRDefault="00EB77D4">
          <w:pPr>
            <w:pStyle w:val="TOCHeading"/>
            <w:rPr>
              <w:rFonts w:ascii="Times New Roman" w:hAnsi="Times New Roman" w:cs="Times New Roman"/>
              <w:sz w:val="24"/>
              <w:szCs w:val="24"/>
            </w:rPr>
          </w:pPr>
          <w:r w:rsidRPr="00E556B7">
            <w:rPr>
              <w:rFonts w:ascii="Times New Roman" w:hAnsi="Times New Roman" w:cs="Times New Roman"/>
              <w:sz w:val="24"/>
              <w:szCs w:val="24"/>
            </w:rPr>
            <w:t>Table of Conte</w:t>
          </w:r>
          <w:r w:rsidRPr="00194075">
            <w:rPr>
              <w:rFonts w:ascii="Times New Roman" w:hAnsi="Times New Roman" w:cs="Times New Roman"/>
              <w:sz w:val="24"/>
              <w:szCs w:val="24"/>
            </w:rPr>
            <w:t>nts</w:t>
          </w:r>
        </w:p>
        <w:p w14:paraId="4C062E57" w14:textId="5937244F" w:rsidR="00EB77D4" w:rsidRPr="00194075" w:rsidRDefault="00EB77D4">
          <w:pPr>
            <w:pStyle w:val="TOC1"/>
            <w:tabs>
              <w:tab w:val="right" w:leader="dot" w:pos="9016"/>
            </w:tabs>
            <w:rPr>
              <w:rFonts w:ascii="Times New Roman" w:hAnsi="Times New Roman" w:cs="Times New Roman"/>
              <w:noProof/>
              <w:sz w:val="24"/>
              <w:szCs w:val="24"/>
            </w:rPr>
          </w:pPr>
          <w:r w:rsidRPr="00194075">
            <w:rPr>
              <w:rFonts w:ascii="Times New Roman" w:hAnsi="Times New Roman" w:cs="Times New Roman"/>
              <w:sz w:val="24"/>
              <w:szCs w:val="24"/>
            </w:rPr>
            <w:fldChar w:fldCharType="begin"/>
          </w:r>
          <w:r w:rsidRPr="00194075">
            <w:rPr>
              <w:rFonts w:ascii="Times New Roman" w:hAnsi="Times New Roman" w:cs="Times New Roman"/>
              <w:sz w:val="24"/>
              <w:szCs w:val="24"/>
            </w:rPr>
            <w:instrText xml:space="preserve"> TOC \o "1-3" \h \z \u </w:instrText>
          </w:r>
          <w:r w:rsidRPr="00194075">
            <w:rPr>
              <w:rFonts w:ascii="Times New Roman" w:hAnsi="Times New Roman" w:cs="Times New Roman"/>
              <w:sz w:val="24"/>
              <w:szCs w:val="24"/>
            </w:rPr>
            <w:fldChar w:fldCharType="separate"/>
          </w:r>
          <w:hyperlink w:anchor="_Toc128055544" w:history="1">
            <w:r w:rsidRPr="00194075">
              <w:rPr>
                <w:rStyle w:val="Hyperlink"/>
                <w:rFonts w:ascii="Times New Roman" w:hAnsi="Times New Roman" w:cs="Times New Roman"/>
                <w:noProof/>
                <w:sz w:val="24"/>
                <w:szCs w:val="24"/>
                <w:lang w:val="en-US"/>
              </w:rPr>
              <w:t>Executive Summary</w:t>
            </w:r>
            <w:r w:rsidRPr="00194075">
              <w:rPr>
                <w:rFonts w:ascii="Times New Roman" w:hAnsi="Times New Roman" w:cs="Times New Roman"/>
                <w:noProof/>
                <w:webHidden/>
                <w:sz w:val="24"/>
                <w:szCs w:val="24"/>
              </w:rPr>
              <w:tab/>
            </w:r>
            <w:r w:rsidRPr="00194075">
              <w:rPr>
                <w:rFonts w:ascii="Times New Roman" w:hAnsi="Times New Roman" w:cs="Times New Roman"/>
                <w:noProof/>
                <w:webHidden/>
                <w:sz w:val="24"/>
                <w:szCs w:val="24"/>
              </w:rPr>
              <w:fldChar w:fldCharType="begin"/>
            </w:r>
            <w:r w:rsidRPr="00194075">
              <w:rPr>
                <w:rFonts w:ascii="Times New Roman" w:hAnsi="Times New Roman" w:cs="Times New Roman"/>
                <w:noProof/>
                <w:webHidden/>
                <w:sz w:val="24"/>
                <w:szCs w:val="24"/>
              </w:rPr>
              <w:instrText xml:space="preserve"> PAGEREF _Toc128055544 \h </w:instrText>
            </w:r>
            <w:r w:rsidRPr="00194075">
              <w:rPr>
                <w:rFonts w:ascii="Times New Roman" w:hAnsi="Times New Roman" w:cs="Times New Roman"/>
                <w:noProof/>
                <w:webHidden/>
                <w:sz w:val="24"/>
                <w:szCs w:val="24"/>
              </w:rPr>
            </w:r>
            <w:r w:rsidRPr="00194075">
              <w:rPr>
                <w:rFonts w:ascii="Times New Roman" w:hAnsi="Times New Roman" w:cs="Times New Roman"/>
                <w:noProof/>
                <w:webHidden/>
                <w:sz w:val="24"/>
                <w:szCs w:val="24"/>
              </w:rPr>
              <w:fldChar w:fldCharType="separate"/>
            </w:r>
            <w:r w:rsidRPr="00194075">
              <w:rPr>
                <w:rFonts w:ascii="Times New Roman" w:hAnsi="Times New Roman" w:cs="Times New Roman"/>
                <w:noProof/>
                <w:webHidden/>
                <w:sz w:val="24"/>
                <w:szCs w:val="24"/>
              </w:rPr>
              <w:t>2</w:t>
            </w:r>
            <w:r w:rsidRPr="00194075">
              <w:rPr>
                <w:rFonts w:ascii="Times New Roman" w:hAnsi="Times New Roman" w:cs="Times New Roman"/>
                <w:noProof/>
                <w:webHidden/>
                <w:sz w:val="24"/>
                <w:szCs w:val="24"/>
              </w:rPr>
              <w:fldChar w:fldCharType="end"/>
            </w:r>
          </w:hyperlink>
        </w:p>
        <w:p w14:paraId="242CA604" w14:textId="7ADC6920" w:rsidR="00EB77D4" w:rsidRPr="00194075" w:rsidRDefault="00000000">
          <w:pPr>
            <w:pStyle w:val="TOC1"/>
            <w:tabs>
              <w:tab w:val="right" w:leader="dot" w:pos="9016"/>
            </w:tabs>
            <w:rPr>
              <w:rFonts w:ascii="Times New Roman" w:hAnsi="Times New Roman" w:cs="Times New Roman"/>
              <w:noProof/>
              <w:sz w:val="24"/>
              <w:szCs w:val="24"/>
            </w:rPr>
          </w:pPr>
          <w:hyperlink w:anchor="_Toc128055545" w:history="1">
            <w:r w:rsidR="00EB77D4" w:rsidRPr="00194075">
              <w:rPr>
                <w:rStyle w:val="Hyperlink"/>
                <w:rFonts w:ascii="Times New Roman" w:hAnsi="Times New Roman" w:cs="Times New Roman"/>
                <w:noProof/>
                <w:sz w:val="24"/>
                <w:szCs w:val="24"/>
                <w:lang w:val="en-US"/>
              </w:rPr>
              <w:t>Introduction</w:t>
            </w:r>
            <w:r w:rsidR="00EB77D4" w:rsidRPr="00194075">
              <w:rPr>
                <w:rFonts w:ascii="Times New Roman" w:hAnsi="Times New Roman" w:cs="Times New Roman"/>
                <w:noProof/>
                <w:webHidden/>
                <w:sz w:val="24"/>
                <w:szCs w:val="24"/>
              </w:rPr>
              <w:tab/>
            </w:r>
            <w:r w:rsidR="00EB77D4" w:rsidRPr="00194075">
              <w:rPr>
                <w:rFonts w:ascii="Times New Roman" w:hAnsi="Times New Roman" w:cs="Times New Roman"/>
                <w:noProof/>
                <w:webHidden/>
                <w:sz w:val="24"/>
                <w:szCs w:val="24"/>
              </w:rPr>
              <w:fldChar w:fldCharType="begin"/>
            </w:r>
            <w:r w:rsidR="00EB77D4" w:rsidRPr="00194075">
              <w:rPr>
                <w:rFonts w:ascii="Times New Roman" w:hAnsi="Times New Roman" w:cs="Times New Roman"/>
                <w:noProof/>
                <w:webHidden/>
                <w:sz w:val="24"/>
                <w:szCs w:val="24"/>
              </w:rPr>
              <w:instrText xml:space="preserve"> PAGEREF _Toc128055545 \h </w:instrText>
            </w:r>
            <w:r w:rsidR="00EB77D4" w:rsidRPr="00194075">
              <w:rPr>
                <w:rFonts w:ascii="Times New Roman" w:hAnsi="Times New Roman" w:cs="Times New Roman"/>
                <w:noProof/>
                <w:webHidden/>
                <w:sz w:val="24"/>
                <w:szCs w:val="24"/>
              </w:rPr>
            </w:r>
            <w:r w:rsidR="00EB77D4" w:rsidRPr="00194075">
              <w:rPr>
                <w:rFonts w:ascii="Times New Roman" w:hAnsi="Times New Roman" w:cs="Times New Roman"/>
                <w:noProof/>
                <w:webHidden/>
                <w:sz w:val="24"/>
                <w:szCs w:val="24"/>
              </w:rPr>
              <w:fldChar w:fldCharType="separate"/>
            </w:r>
            <w:r w:rsidR="00EB77D4" w:rsidRPr="00194075">
              <w:rPr>
                <w:rFonts w:ascii="Times New Roman" w:hAnsi="Times New Roman" w:cs="Times New Roman"/>
                <w:noProof/>
                <w:webHidden/>
                <w:sz w:val="24"/>
                <w:szCs w:val="24"/>
              </w:rPr>
              <w:t>4</w:t>
            </w:r>
            <w:r w:rsidR="00EB77D4" w:rsidRPr="00194075">
              <w:rPr>
                <w:rFonts w:ascii="Times New Roman" w:hAnsi="Times New Roman" w:cs="Times New Roman"/>
                <w:noProof/>
                <w:webHidden/>
                <w:sz w:val="24"/>
                <w:szCs w:val="24"/>
              </w:rPr>
              <w:fldChar w:fldCharType="end"/>
            </w:r>
          </w:hyperlink>
        </w:p>
        <w:p w14:paraId="5FE9AE69" w14:textId="0EBEE3A2" w:rsidR="00EB77D4" w:rsidRPr="00194075" w:rsidRDefault="00000000">
          <w:pPr>
            <w:pStyle w:val="TOC1"/>
            <w:tabs>
              <w:tab w:val="right" w:leader="dot" w:pos="9016"/>
            </w:tabs>
            <w:rPr>
              <w:rFonts w:ascii="Times New Roman" w:hAnsi="Times New Roman" w:cs="Times New Roman"/>
              <w:noProof/>
              <w:sz w:val="24"/>
              <w:szCs w:val="24"/>
            </w:rPr>
          </w:pPr>
          <w:hyperlink w:anchor="_Toc128055546" w:history="1">
            <w:r w:rsidR="00EB77D4" w:rsidRPr="00194075">
              <w:rPr>
                <w:rStyle w:val="Hyperlink"/>
                <w:rFonts w:ascii="Times New Roman" w:hAnsi="Times New Roman" w:cs="Times New Roman"/>
                <w:noProof/>
                <w:sz w:val="24"/>
                <w:szCs w:val="24"/>
                <w:lang w:val="en-US"/>
              </w:rPr>
              <w:t xml:space="preserve">Importance of </w:t>
            </w:r>
            <w:r w:rsidR="00EB77D4" w:rsidRPr="00194075">
              <w:rPr>
                <w:rStyle w:val="Hyperlink"/>
                <w:rFonts w:ascii="Times New Roman" w:hAnsi="Times New Roman" w:cs="Times New Roman"/>
                <w:noProof/>
                <w:sz w:val="24"/>
                <w:szCs w:val="24"/>
              </w:rPr>
              <w:t>cultural intelligence and sensitivity for hotel personnel</w:t>
            </w:r>
            <w:r w:rsidR="00EB77D4" w:rsidRPr="00194075">
              <w:rPr>
                <w:rFonts w:ascii="Times New Roman" w:hAnsi="Times New Roman" w:cs="Times New Roman"/>
                <w:noProof/>
                <w:webHidden/>
                <w:sz w:val="24"/>
                <w:szCs w:val="24"/>
              </w:rPr>
              <w:tab/>
            </w:r>
            <w:r w:rsidR="00EB77D4" w:rsidRPr="00194075">
              <w:rPr>
                <w:rFonts w:ascii="Times New Roman" w:hAnsi="Times New Roman" w:cs="Times New Roman"/>
                <w:noProof/>
                <w:webHidden/>
                <w:sz w:val="24"/>
                <w:szCs w:val="24"/>
              </w:rPr>
              <w:fldChar w:fldCharType="begin"/>
            </w:r>
            <w:r w:rsidR="00EB77D4" w:rsidRPr="00194075">
              <w:rPr>
                <w:rFonts w:ascii="Times New Roman" w:hAnsi="Times New Roman" w:cs="Times New Roman"/>
                <w:noProof/>
                <w:webHidden/>
                <w:sz w:val="24"/>
                <w:szCs w:val="24"/>
              </w:rPr>
              <w:instrText xml:space="preserve"> PAGEREF _Toc128055546 \h </w:instrText>
            </w:r>
            <w:r w:rsidR="00EB77D4" w:rsidRPr="00194075">
              <w:rPr>
                <w:rFonts w:ascii="Times New Roman" w:hAnsi="Times New Roman" w:cs="Times New Roman"/>
                <w:noProof/>
                <w:webHidden/>
                <w:sz w:val="24"/>
                <w:szCs w:val="24"/>
              </w:rPr>
            </w:r>
            <w:r w:rsidR="00EB77D4" w:rsidRPr="00194075">
              <w:rPr>
                <w:rFonts w:ascii="Times New Roman" w:hAnsi="Times New Roman" w:cs="Times New Roman"/>
                <w:noProof/>
                <w:webHidden/>
                <w:sz w:val="24"/>
                <w:szCs w:val="24"/>
              </w:rPr>
              <w:fldChar w:fldCharType="separate"/>
            </w:r>
            <w:r w:rsidR="00EB77D4" w:rsidRPr="00194075">
              <w:rPr>
                <w:rFonts w:ascii="Times New Roman" w:hAnsi="Times New Roman" w:cs="Times New Roman"/>
                <w:noProof/>
                <w:webHidden/>
                <w:sz w:val="24"/>
                <w:szCs w:val="24"/>
              </w:rPr>
              <w:t>5</w:t>
            </w:r>
            <w:r w:rsidR="00EB77D4" w:rsidRPr="00194075">
              <w:rPr>
                <w:rFonts w:ascii="Times New Roman" w:hAnsi="Times New Roman" w:cs="Times New Roman"/>
                <w:noProof/>
                <w:webHidden/>
                <w:sz w:val="24"/>
                <w:szCs w:val="24"/>
              </w:rPr>
              <w:fldChar w:fldCharType="end"/>
            </w:r>
          </w:hyperlink>
        </w:p>
        <w:p w14:paraId="22D4CC83" w14:textId="06526280" w:rsidR="00EB77D4" w:rsidRPr="00194075" w:rsidRDefault="00000000">
          <w:pPr>
            <w:pStyle w:val="TOC1"/>
            <w:tabs>
              <w:tab w:val="right" w:leader="dot" w:pos="9016"/>
            </w:tabs>
            <w:rPr>
              <w:rFonts w:ascii="Times New Roman" w:hAnsi="Times New Roman" w:cs="Times New Roman"/>
              <w:noProof/>
              <w:sz w:val="24"/>
              <w:szCs w:val="24"/>
            </w:rPr>
          </w:pPr>
          <w:hyperlink w:anchor="_Toc128055547" w:history="1">
            <w:r w:rsidR="00EB77D4" w:rsidRPr="00194075">
              <w:rPr>
                <w:rStyle w:val="Hyperlink"/>
                <w:rFonts w:ascii="Times New Roman" w:hAnsi="Times New Roman" w:cs="Times New Roman"/>
                <w:noProof/>
                <w:sz w:val="24"/>
                <w:szCs w:val="24"/>
              </w:rPr>
              <w:t>Hofstede’s Theory For United Arab Emirates</w:t>
            </w:r>
            <w:r w:rsidR="00EB77D4" w:rsidRPr="00194075">
              <w:rPr>
                <w:rFonts w:ascii="Times New Roman" w:hAnsi="Times New Roman" w:cs="Times New Roman"/>
                <w:noProof/>
                <w:webHidden/>
                <w:sz w:val="24"/>
                <w:szCs w:val="24"/>
              </w:rPr>
              <w:tab/>
            </w:r>
            <w:r w:rsidR="00EB77D4" w:rsidRPr="00194075">
              <w:rPr>
                <w:rFonts w:ascii="Times New Roman" w:hAnsi="Times New Roman" w:cs="Times New Roman"/>
                <w:noProof/>
                <w:webHidden/>
                <w:sz w:val="24"/>
                <w:szCs w:val="24"/>
              </w:rPr>
              <w:fldChar w:fldCharType="begin"/>
            </w:r>
            <w:r w:rsidR="00EB77D4" w:rsidRPr="00194075">
              <w:rPr>
                <w:rFonts w:ascii="Times New Roman" w:hAnsi="Times New Roman" w:cs="Times New Roman"/>
                <w:noProof/>
                <w:webHidden/>
                <w:sz w:val="24"/>
                <w:szCs w:val="24"/>
              </w:rPr>
              <w:instrText xml:space="preserve"> PAGEREF _Toc128055547 \h </w:instrText>
            </w:r>
            <w:r w:rsidR="00EB77D4" w:rsidRPr="00194075">
              <w:rPr>
                <w:rFonts w:ascii="Times New Roman" w:hAnsi="Times New Roman" w:cs="Times New Roman"/>
                <w:noProof/>
                <w:webHidden/>
                <w:sz w:val="24"/>
                <w:szCs w:val="24"/>
              </w:rPr>
            </w:r>
            <w:r w:rsidR="00EB77D4" w:rsidRPr="00194075">
              <w:rPr>
                <w:rFonts w:ascii="Times New Roman" w:hAnsi="Times New Roman" w:cs="Times New Roman"/>
                <w:noProof/>
                <w:webHidden/>
                <w:sz w:val="24"/>
                <w:szCs w:val="24"/>
              </w:rPr>
              <w:fldChar w:fldCharType="separate"/>
            </w:r>
            <w:r w:rsidR="00EB77D4" w:rsidRPr="00194075">
              <w:rPr>
                <w:rFonts w:ascii="Times New Roman" w:hAnsi="Times New Roman" w:cs="Times New Roman"/>
                <w:noProof/>
                <w:webHidden/>
                <w:sz w:val="24"/>
                <w:szCs w:val="24"/>
              </w:rPr>
              <w:t>6</w:t>
            </w:r>
            <w:r w:rsidR="00EB77D4" w:rsidRPr="00194075">
              <w:rPr>
                <w:rFonts w:ascii="Times New Roman" w:hAnsi="Times New Roman" w:cs="Times New Roman"/>
                <w:noProof/>
                <w:webHidden/>
                <w:sz w:val="24"/>
                <w:szCs w:val="24"/>
              </w:rPr>
              <w:fldChar w:fldCharType="end"/>
            </w:r>
          </w:hyperlink>
        </w:p>
        <w:p w14:paraId="21997B87" w14:textId="39A81CE2" w:rsidR="004C6635" w:rsidRPr="00194075" w:rsidRDefault="004C6635" w:rsidP="004C6635">
          <w:pPr>
            <w:rPr>
              <w:rFonts w:ascii="Times New Roman" w:hAnsi="Times New Roman" w:cs="Times New Roman"/>
              <w:b/>
              <w:bCs/>
            </w:rPr>
          </w:pPr>
          <w:r w:rsidRPr="00194075">
            <w:rPr>
              <w:rFonts w:ascii="Times New Roman" w:hAnsi="Times New Roman" w:cs="Times New Roman"/>
              <w:b/>
              <w:bCs/>
            </w:rPr>
            <w:t>Hofstede's Theory For United Kingdom………………………………………………………………………………</w:t>
          </w:r>
          <w:r w:rsidR="00194075">
            <w:rPr>
              <w:rFonts w:ascii="Times New Roman" w:hAnsi="Times New Roman" w:cs="Times New Roman"/>
              <w:b/>
              <w:bCs/>
            </w:rPr>
            <w:t>……..</w:t>
          </w:r>
          <w:r w:rsidRPr="00194075">
            <w:rPr>
              <w:rFonts w:ascii="Times New Roman" w:hAnsi="Times New Roman" w:cs="Times New Roman"/>
              <w:b/>
              <w:bCs/>
            </w:rPr>
            <w:t>..7</w:t>
          </w:r>
        </w:p>
        <w:p w14:paraId="58B67350" w14:textId="78A84C29" w:rsidR="00EB77D4" w:rsidRPr="00194075" w:rsidRDefault="00000000">
          <w:pPr>
            <w:pStyle w:val="TOC1"/>
            <w:tabs>
              <w:tab w:val="right" w:leader="dot" w:pos="9016"/>
            </w:tabs>
            <w:rPr>
              <w:rFonts w:ascii="Times New Roman" w:hAnsi="Times New Roman" w:cs="Times New Roman"/>
              <w:noProof/>
              <w:sz w:val="24"/>
              <w:szCs w:val="24"/>
            </w:rPr>
          </w:pPr>
          <w:hyperlink w:anchor="_Toc128055548" w:history="1">
            <w:r w:rsidR="00EB77D4" w:rsidRPr="00194075">
              <w:rPr>
                <w:rStyle w:val="Hyperlink"/>
                <w:rFonts w:ascii="Times New Roman" w:hAnsi="Times New Roman" w:cs="Times New Roman"/>
                <w:noProof/>
                <w:sz w:val="24"/>
                <w:szCs w:val="24"/>
              </w:rPr>
              <w:t>Table of Do’s and Don’ts</w:t>
            </w:r>
            <w:r w:rsidR="00EB77D4" w:rsidRPr="00194075">
              <w:rPr>
                <w:rFonts w:ascii="Times New Roman" w:hAnsi="Times New Roman" w:cs="Times New Roman"/>
                <w:noProof/>
                <w:webHidden/>
                <w:sz w:val="24"/>
                <w:szCs w:val="24"/>
              </w:rPr>
              <w:tab/>
            </w:r>
            <w:r w:rsidR="00EB77D4" w:rsidRPr="00194075">
              <w:rPr>
                <w:rFonts w:ascii="Times New Roman" w:hAnsi="Times New Roman" w:cs="Times New Roman"/>
                <w:noProof/>
                <w:webHidden/>
                <w:sz w:val="24"/>
                <w:szCs w:val="24"/>
              </w:rPr>
              <w:fldChar w:fldCharType="begin"/>
            </w:r>
            <w:r w:rsidR="00EB77D4" w:rsidRPr="00194075">
              <w:rPr>
                <w:rFonts w:ascii="Times New Roman" w:hAnsi="Times New Roman" w:cs="Times New Roman"/>
                <w:noProof/>
                <w:webHidden/>
                <w:sz w:val="24"/>
                <w:szCs w:val="24"/>
              </w:rPr>
              <w:instrText xml:space="preserve"> PAGEREF _Toc128055548 \h </w:instrText>
            </w:r>
            <w:r w:rsidR="00EB77D4" w:rsidRPr="00194075">
              <w:rPr>
                <w:rFonts w:ascii="Times New Roman" w:hAnsi="Times New Roman" w:cs="Times New Roman"/>
                <w:noProof/>
                <w:webHidden/>
                <w:sz w:val="24"/>
                <w:szCs w:val="24"/>
              </w:rPr>
            </w:r>
            <w:r w:rsidR="00EB77D4" w:rsidRPr="00194075">
              <w:rPr>
                <w:rFonts w:ascii="Times New Roman" w:hAnsi="Times New Roman" w:cs="Times New Roman"/>
                <w:noProof/>
                <w:webHidden/>
                <w:sz w:val="24"/>
                <w:szCs w:val="24"/>
              </w:rPr>
              <w:fldChar w:fldCharType="separate"/>
            </w:r>
            <w:r w:rsidR="00EB77D4" w:rsidRPr="00194075">
              <w:rPr>
                <w:rFonts w:ascii="Times New Roman" w:hAnsi="Times New Roman" w:cs="Times New Roman"/>
                <w:noProof/>
                <w:webHidden/>
                <w:sz w:val="24"/>
                <w:szCs w:val="24"/>
              </w:rPr>
              <w:t>7</w:t>
            </w:r>
            <w:r w:rsidR="00EB77D4" w:rsidRPr="00194075">
              <w:rPr>
                <w:rFonts w:ascii="Times New Roman" w:hAnsi="Times New Roman" w:cs="Times New Roman"/>
                <w:noProof/>
                <w:webHidden/>
                <w:sz w:val="24"/>
                <w:szCs w:val="24"/>
              </w:rPr>
              <w:fldChar w:fldCharType="end"/>
            </w:r>
          </w:hyperlink>
        </w:p>
        <w:p w14:paraId="6A72A6F7" w14:textId="676D48EA" w:rsidR="00EB77D4" w:rsidRPr="00194075" w:rsidRDefault="00000000">
          <w:pPr>
            <w:pStyle w:val="TOC1"/>
            <w:tabs>
              <w:tab w:val="right" w:leader="dot" w:pos="9016"/>
            </w:tabs>
            <w:rPr>
              <w:rFonts w:ascii="Times New Roman" w:hAnsi="Times New Roman" w:cs="Times New Roman"/>
              <w:noProof/>
              <w:sz w:val="24"/>
              <w:szCs w:val="24"/>
            </w:rPr>
          </w:pPr>
          <w:hyperlink w:anchor="_Toc128055549" w:history="1">
            <w:r w:rsidR="00EB77D4" w:rsidRPr="00194075">
              <w:rPr>
                <w:rStyle w:val="Hyperlink"/>
                <w:rFonts w:ascii="Times New Roman" w:hAnsi="Times New Roman" w:cs="Times New Roman"/>
                <w:noProof/>
                <w:sz w:val="24"/>
                <w:szCs w:val="24"/>
              </w:rPr>
              <w:t>Conclusion</w:t>
            </w:r>
            <w:r w:rsidR="00EB77D4" w:rsidRPr="00194075">
              <w:rPr>
                <w:rFonts w:ascii="Times New Roman" w:hAnsi="Times New Roman" w:cs="Times New Roman"/>
                <w:noProof/>
                <w:webHidden/>
                <w:sz w:val="24"/>
                <w:szCs w:val="24"/>
              </w:rPr>
              <w:tab/>
            </w:r>
            <w:r w:rsidR="00EB77D4" w:rsidRPr="00194075">
              <w:rPr>
                <w:rFonts w:ascii="Times New Roman" w:hAnsi="Times New Roman" w:cs="Times New Roman"/>
                <w:noProof/>
                <w:webHidden/>
                <w:sz w:val="24"/>
                <w:szCs w:val="24"/>
              </w:rPr>
              <w:fldChar w:fldCharType="begin"/>
            </w:r>
            <w:r w:rsidR="00EB77D4" w:rsidRPr="00194075">
              <w:rPr>
                <w:rFonts w:ascii="Times New Roman" w:hAnsi="Times New Roman" w:cs="Times New Roman"/>
                <w:noProof/>
                <w:webHidden/>
                <w:sz w:val="24"/>
                <w:szCs w:val="24"/>
              </w:rPr>
              <w:instrText xml:space="preserve"> PAGEREF _Toc128055549 \h </w:instrText>
            </w:r>
            <w:r w:rsidR="00EB77D4" w:rsidRPr="00194075">
              <w:rPr>
                <w:rFonts w:ascii="Times New Roman" w:hAnsi="Times New Roman" w:cs="Times New Roman"/>
                <w:noProof/>
                <w:webHidden/>
                <w:sz w:val="24"/>
                <w:szCs w:val="24"/>
              </w:rPr>
            </w:r>
            <w:r w:rsidR="00EB77D4" w:rsidRPr="00194075">
              <w:rPr>
                <w:rFonts w:ascii="Times New Roman" w:hAnsi="Times New Roman" w:cs="Times New Roman"/>
                <w:noProof/>
                <w:webHidden/>
                <w:sz w:val="24"/>
                <w:szCs w:val="24"/>
              </w:rPr>
              <w:fldChar w:fldCharType="separate"/>
            </w:r>
            <w:r w:rsidR="00EB77D4" w:rsidRPr="00194075">
              <w:rPr>
                <w:rFonts w:ascii="Times New Roman" w:hAnsi="Times New Roman" w:cs="Times New Roman"/>
                <w:noProof/>
                <w:webHidden/>
                <w:sz w:val="24"/>
                <w:szCs w:val="24"/>
              </w:rPr>
              <w:t>8</w:t>
            </w:r>
            <w:r w:rsidR="00EB77D4" w:rsidRPr="00194075">
              <w:rPr>
                <w:rFonts w:ascii="Times New Roman" w:hAnsi="Times New Roman" w:cs="Times New Roman"/>
                <w:noProof/>
                <w:webHidden/>
                <w:sz w:val="24"/>
                <w:szCs w:val="24"/>
              </w:rPr>
              <w:fldChar w:fldCharType="end"/>
            </w:r>
          </w:hyperlink>
        </w:p>
        <w:p w14:paraId="4B7C48F1" w14:textId="7D4C4F4C" w:rsidR="00EB77D4" w:rsidRPr="00194075" w:rsidRDefault="00000000">
          <w:pPr>
            <w:pStyle w:val="TOC1"/>
            <w:tabs>
              <w:tab w:val="right" w:leader="dot" w:pos="9016"/>
            </w:tabs>
            <w:rPr>
              <w:rFonts w:ascii="Times New Roman" w:hAnsi="Times New Roman" w:cs="Times New Roman"/>
              <w:noProof/>
              <w:sz w:val="24"/>
              <w:szCs w:val="24"/>
            </w:rPr>
          </w:pPr>
          <w:hyperlink w:anchor="_Toc128055550" w:history="1">
            <w:r w:rsidR="00EB77D4" w:rsidRPr="00194075">
              <w:rPr>
                <w:rStyle w:val="Hyperlink"/>
                <w:rFonts w:ascii="Times New Roman" w:hAnsi="Times New Roman" w:cs="Times New Roman"/>
                <w:noProof/>
                <w:sz w:val="24"/>
                <w:szCs w:val="24"/>
              </w:rPr>
              <w:t>Recommendations</w:t>
            </w:r>
            <w:r w:rsidR="00EB77D4" w:rsidRPr="00194075">
              <w:rPr>
                <w:rFonts w:ascii="Times New Roman" w:hAnsi="Times New Roman" w:cs="Times New Roman"/>
                <w:noProof/>
                <w:webHidden/>
                <w:sz w:val="24"/>
                <w:szCs w:val="24"/>
              </w:rPr>
              <w:tab/>
            </w:r>
            <w:r w:rsidR="00EB77D4" w:rsidRPr="00194075">
              <w:rPr>
                <w:rFonts w:ascii="Times New Roman" w:hAnsi="Times New Roman" w:cs="Times New Roman"/>
                <w:noProof/>
                <w:webHidden/>
                <w:sz w:val="24"/>
                <w:szCs w:val="24"/>
              </w:rPr>
              <w:fldChar w:fldCharType="begin"/>
            </w:r>
            <w:r w:rsidR="00EB77D4" w:rsidRPr="00194075">
              <w:rPr>
                <w:rFonts w:ascii="Times New Roman" w:hAnsi="Times New Roman" w:cs="Times New Roman"/>
                <w:noProof/>
                <w:webHidden/>
                <w:sz w:val="24"/>
                <w:szCs w:val="24"/>
              </w:rPr>
              <w:instrText xml:space="preserve"> PAGEREF _Toc128055550 \h </w:instrText>
            </w:r>
            <w:r w:rsidR="00EB77D4" w:rsidRPr="00194075">
              <w:rPr>
                <w:rFonts w:ascii="Times New Roman" w:hAnsi="Times New Roman" w:cs="Times New Roman"/>
                <w:noProof/>
                <w:webHidden/>
                <w:sz w:val="24"/>
                <w:szCs w:val="24"/>
              </w:rPr>
            </w:r>
            <w:r w:rsidR="00EB77D4" w:rsidRPr="00194075">
              <w:rPr>
                <w:rFonts w:ascii="Times New Roman" w:hAnsi="Times New Roman" w:cs="Times New Roman"/>
                <w:noProof/>
                <w:webHidden/>
                <w:sz w:val="24"/>
                <w:szCs w:val="24"/>
              </w:rPr>
              <w:fldChar w:fldCharType="separate"/>
            </w:r>
            <w:r w:rsidR="00EB77D4" w:rsidRPr="00194075">
              <w:rPr>
                <w:rFonts w:ascii="Times New Roman" w:hAnsi="Times New Roman" w:cs="Times New Roman"/>
                <w:noProof/>
                <w:webHidden/>
                <w:sz w:val="24"/>
                <w:szCs w:val="24"/>
              </w:rPr>
              <w:t>9</w:t>
            </w:r>
            <w:r w:rsidR="00EB77D4" w:rsidRPr="00194075">
              <w:rPr>
                <w:rFonts w:ascii="Times New Roman" w:hAnsi="Times New Roman" w:cs="Times New Roman"/>
                <w:noProof/>
                <w:webHidden/>
                <w:sz w:val="24"/>
                <w:szCs w:val="24"/>
              </w:rPr>
              <w:fldChar w:fldCharType="end"/>
            </w:r>
          </w:hyperlink>
        </w:p>
        <w:p w14:paraId="7A071F03" w14:textId="08054E1F" w:rsidR="00EB77D4" w:rsidRPr="00194075" w:rsidRDefault="00000000">
          <w:pPr>
            <w:pStyle w:val="TOC1"/>
            <w:tabs>
              <w:tab w:val="right" w:leader="dot" w:pos="9016"/>
            </w:tabs>
            <w:rPr>
              <w:rFonts w:ascii="Times New Roman" w:hAnsi="Times New Roman" w:cs="Times New Roman"/>
              <w:noProof/>
              <w:sz w:val="24"/>
              <w:szCs w:val="24"/>
            </w:rPr>
          </w:pPr>
          <w:hyperlink w:anchor="_Toc128055551" w:history="1">
            <w:r w:rsidR="00EB77D4" w:rsidRPr="00194075">
              <w:rPr>
                <w:rStyle w:val="Hyperlink"/>
                <w:rFonts w:ascii="Times New Roman" w:hAnsi="Times New Roman" w:cs="Times New Roman"/>
                <w:noProof/>
                <w:sz w:val="24"/>
                <w:szCs w:val="24"/>
              </w:rPr>
              <w:t>References</w:t>
            </w:r>
            <w:r w:rsidR="00EB77D4" w:rsidRPr="00194075">
              <w:rPr>
                <w:rFonts w:ascii="Times New Roman" w:hAnsi="Times New Roman" w:cs="Times New Roman"/>
                <w:noProof/>
                <w:webHidden/>
                <w:sz w:val="24"/>
                <w:szCs w:val="24"/>
              </w:rPr>
              <w:tab/>
            </w:r>
            <w:r w:rsidR="00EB77D4" w:rsidRPr="00194075">
              <w:rPr>
                <w:rFonts w:ascii="Times New Roman" w:hAnsi="Times New Roman" w:cs="Times New Roman"/>
                <w:noProof/>
                <w:webHidden/>
                <w:sz w:val="24"/>
                <w:szCs w:val="24"/>
              </w:rPr>
              <w:fldChar w:fldCharType="begin"/>
            </w:r>
            <w:r w:rsidR="00EB77D4" w:rsidRPr="00194075">
              <w:rPr>
                <w:rFonts w:ascii="Times New Roman" w:hAnsi="Times New Roman" w:cs="Times New Roman"/>
                <w:noProof/>
                <w:webHidden/>
                <w:sz w:val="24"/>
                <w:szCs w:val="24"/>
              </w:rPr>
              <w:instrText xml:space="preserve"> PAGEREF _Toc128055551 \h </w:instrText>
            </w:r>
            <w:r w:rsidR="00EB77D4" w:rsidRPr="00194075">
              <w:rPr>
                <w:rFonts w:ascii="Times New Roman" w:hAnsi="Times New Roman" w:cs="Times New Roman"/>
                <w:noProof/>
                <w:webHidden/>
                <w:sz w:val="24"/>
                <w:szCs w:val="24"/>
              </w:rPr>
            </w:r>
            <w:r w:rsidR="00EB77D4" w:rsidRPr="00194075">
              <w:rPr>
                <w:rFonts w:ascii="Times New Roman" w:hAnsi="Times New Roman" w:cs="Times New Roman"/>
                <w:noProof/>
                <w:webHidden/>
                <w:sz w:val="24"/>
                <w:szCs w:val="24"/>
              </w:rPr>
              <w:fldChar w:fldCharType="separate"/>
            </w:r>
            <w:r w:rsidR="00EB77D4" w:rsidRPr="00194075">
              <w:rPr>
                <w:rFonts w:ascii="Times New Roman" w:hAnsi="Times New Roman" w:cs="Times New Roman"/>
                <w:noProof/>
                <w:webHidden/>
                <w:sz w:val="24"/>
                <w:szCs w:val="24"/>
              </w:rPr>
              <w:t>10</w:t>
            </w:r>
            <w:r w:rsidR="00EB77D4" w:rsidRPr="00194075">
              <w:rPr>
                <w:rFonts w:ascii="Times New Roman" w:hAnsi="Times New Roman" w:cs="Times New Roman"/>
                <w:noProof/>
                <w:webHidden/>
                <w:sz w:val="24"/>
                <w:szCs w:val="24"/>
              </w:rPr>
              <w:fldChar w:fldCharType="end"/>
            </w:r>
          </w:hyperlink>
        </w:p>
        <w:p w14:paraId="48F5C052" w14:textId="4E92AB11" w:rsidR="00EB77D4" w:rsidRDefault="00EB77D4">
          <w:r w:rsidRPr="00194075">
            <w:rPr>
              <w:rFonts w:ascii="Times New Roman" w:hAnsi="Times New Roman" w:cs="Times New Roman"/>
              <w:b/>
              <w:bCs/>
              <w:noProof/>
            </w:rPr>
            <w:fldChar w:fldCharType="end"/>
          </w:r>
        </w:p>
      </w:sdtContent>
    </w:sdt>
    <w:p w14:paraId="4631393C" w14:textId="77777777" w:rsidR="00EB77D4" w:rsidRDefault="00EB77D4" w:rsidP="00F56E41">
      <w:pPr>
        <w:pStyle w:val="Heading1"/>
        <w:rPr>
          <w:lang w:val="en-US"/>
        </w:rPr>
      </w:pPr>
    </w:p>
    <w:p w14:paraId="66266EBE" w14:textId="77777777" w:rsidR="00EB77D4" w:rsidRDefault="00EB77D4">
      <w:pPr>
        <w:rPr>
          <w:rFonts w:asciiTheme="majorHAnsi" w:eastAsiaTheme="majorEastAsia" w:hAnsiTheme="majorHAnsi" w:cstheme="majorBidi"/>
          <w:color w:val="2F5496" w:themeColor="accent1" w:themeShade="BF"/>
          <w:sz w:val="32"/>
          <w:szCs w:val="32"/>
          <w:lang w:val="en-US"/>
        </w:rPr>
      </w:pPr>
      <w:r>
        <w:rPr>
          <w:lang w:val="en-US"/>
        </w:rPr>
        <w:br w:type="page"/>
      </w:r>
    </w:p>
    <w:p w14:paraId="36C979CC" w14:textId="11954C18" w:rsidR="00F56E41" w:rsidRPr="00194075" w:rsidRDefault="00F56E41" w:rsidP="00F56E41">
      <w:pPr>
        <w:pStyle w:val="Heading1"/>
        <w:rPr>
          <w:rFonts w:ascii="Times New Roman" w:hAnsi="Times New Roman" w:cs="Times New Roman"/>
          <w:lang w:val="en-US"/>
        </w:rPr>
      </w:pPr>
      <w:bookmarkStart w:id="1" w:name="_Toc128055545"/>
      <w:r w:rsidRPr="00194075">
        <w:rPr>
          <w:rFonts w:ascii="Times New Roman" w:hAnsi="Times New Roman" w:cs="Times New Roman"/>
          <w:lang w:val="en-US"/>
        </w:rPr>
        <w:lastRenderedPageBreak/>
        <w:t>Introduction</w:t>
      </w:r>
      <w:bookmarkEnd w:id="1"/>
      <w:r w:rsidRPr="00194075">
        <w:rPr>
          <w:rFonts w:ascii="Times New Roman" w:hAnsi="Times New Roman" w:cs="Times New Roman"/>
          <w:lang w:val="en-US"/>
        </w:rPr>
        <w:t xml:space="preserve"> </w:t>
      </w:r>
    </w:p>
    <w:p w14:paraId="2794DD68" w14:textId="77777777" w:rsidR="001B19AC" w:rsidRPr="001B19AC" w:rsidRDefault="001B19AC" w:rsidP="001B19AC">
      <w:pPr>
        <w:rPr>
          <w:lang w:val="en-US"/>
        </w:rPr>
      </w:pPr>
    </w:p>
    <w:p w14:paraId="4B2CC164" w14:textId="5819CBFC" w:rsidR="009E168E" w:rsidRPr="009E168E" w:rsidRDefault="009E168E" w:rsidP="009E168E">
      <w:pPr>
        <w:spacing w:line="360" w:lineRule="auto"/>
        <w:jc w:val="both"/>
        <w:rPr>
          <w:rFonts w:ascii="Times New Roman" w:hAnsi="Times New Roman" w:cs="Times New Roman"/>
          <w:lang w:val="en-US"/>
        </w:rPr>
      </w:pPr>
      <w:r w:rsidRPr="009E168E">
        <w:rPr>
          <w:rFonts w:ascii="Times New Roman" w:hAnsi="Times New Roman" w:cs="Times New Roman"/>
          <w:lang w:val="en-US"/>
        </w:rPr>
        <w:t xml:space="preserve">This report examines the significance of cultural sensitivity and cultural intelligence for hotel employees. In order to provide exceptional customer service to guests from a variety of backgrounds, hotel staff </w:t>
      </w:r>
      <w:r w:rsidR="001B19AC">
        <w:rPr>
          <w:rFonts w:ascii="Times New Roman" w:hAnsi="Times New Roman" w:cs="Times New Roman"/>
          <w:lang w:val="en-US"/>
        </w:rPr>
        <w:t xml:space="preserve">of United Kingdom </w:t>
      </w:r>
      <w:r w:rsidRPr="009E168E">
        <w:rPr>
          <w:rFonts w:ascii="Times New Roman" w:hAnsi="Times New Roman" w:cs="Times New Roman"/>
          <w:lang w:val="en-US"/>
        </w:rPr>
        <w:t xml:space="preserve">must be culturally aware and adaptable </w:t>
      </w:r>
      <w:proofErr w:type="gramStart"/>
      <w:r w:rsidRPr="009E168E">
        <w:rPr>
          <w:rFonts w:ascii="Times New Roman" w:hAnsi="Times New Roman" w:cs="Times New Roman"/>
          <w:lang w:val="en-US"/>
        </w:rPr>
        <w:t>in light of</w:t>
      </w:r>
      <w:proofErr w:type="gramEnd"/>
      <w:r w:rsidRPr="009E168E">
        <w:rPr>
          <w:rFonts w:ascii="Times New Roman" w:hAnsi="Times New Roman" w:cs="Times New Roman"/>
          <w:lang w:val="en-US"/>
        </w:rPr>
        <w:t xml:space="preserve"> the industry's growing globalization and diversity</w:t>
      </w:r>
      <w:r>
        <w:rPr>
          <w:rFonts w:ascii="Times New Roman" w:hAnsi="Times New Roman" w:cs="Times New Roman"/>
          <w:lang w:val="en-US"/>
        </w:rPr>
        <w:t xml:space="preserve"> </w:t>
      </w:r>
      <w:r w:rsidRPr="009E168E">
        <w:rPr>
          <w:rFonts w:ascii="Times New Roman" w:hAnsi="Times New Roman" w:cs="Times New Roman"/>
          <w:lang w:val="en-US"/>
        </w:rPr>
        <w:t>The significance of cultural intelligence and sensitivity in the hospitality sector will be defined at the beginning of the report. Then, it will look at the</w:t>
      </w:r>
      <w:r>
        <w:rPr>
          <w:rFonts w:ascii="Times New Roman" w:hAnsi="Times New Roman" w:cs="Times New Roman"/>
          <w:lang w:val="en-US"/>
        </w:rPr>
        <w:t xml:space="preserve"> Hofstede’s theory for cross-cultural dimension for the United Arab Emirates (UAE)</w:t>
      </w:r>
      <w:r w:rsidR="001B19AC">
        <w:rPr>
          <w:rFonts w:ascii="Times New Roman" w:hAnsi="Times New Roman" w:cs="Times New Roman"/>
          <w:lang w:val="en-US"/>
        </w:rPr>
        <w:t xml:space="preserve"> </w:t>
      </w:r>
      <w:proofErr w:type="gramStart"/>
      <w:r w:rsidR="001B19AC">
        <w:rPr>
          <w:rFonts w:ascii="Times New Roman" w:hAnsi="Times New Roman" w:cs="Times New Roman"/>
          <w:lang w:val="en-US"/>
        </w:rPr>
        <w:t>and also</w:t>
      </w:r>
      <w:proofErr w:type="gramEnd"/>
      <w:r w:rsidR="001B19AC">
        <w:rPr>
          <w:rFonts w:ascii="Times New Roman" w:hAnsi="Times New Roman" w:cs="Times New Roman"/>
          <w:lang w:val="en-US"/>
        </w:rPr>
        <w:t xml:space="preserve"> for United Kingdom</w:t>
      </w:r>
      <w:r>
        <w:rPr>
          <w:rFonts w:ascii="Times New Roman" w:hAnsi="Times New Roman" w:cs="Times New Roman"/>
          <w:lang w:val="en-US"/>
        </w:rPr>
        <w:t>.</w:t>
      </w:r>
      <w:r w:rsidRPr="009E168E">
        <w:rPr>
          <w:rFonts w:ascii="Times New Roman" w:hAnsi="Times New Roman" w:cs="Times New Roman"/>
          <w:lang w:val="en-US"/>
        </w:rPr>
        <w:t xml:space="preserve"> </w:t>
      </w:r>
      <w:r>
        <w:rPr>
          <w:rFonts w:ascii="Times New Roman" w:hAnsi="Times New Roman" w:cs="Times New Roman"/>
          <w:lang w:val="en-US"/>
        </w:rPr>
        <w:t>At last, the report will provide a list of Do’s and Don’ts for the Hotel Personnel for their international guests from UAE.</w:t>
      </w:r>
    </w:p>
    <w:p w14:paraId="5BDF950A" w14:textId="77777777" w:rsidR="009E168E" w:rsidRDefault="009E168E">
      <w:pPr>
        <w:rPr>
          <w:rFonts w:asciiTheme="majorHAnsi" w:eastAsiaTheme="majorEastAsia" w:hAnsiTheme="majorHAnsi" w:cstheme="majorBidi"/>
          <w:color w:val="2F5496" w:themeColor="accent1" w:themeShade="BF"/>
          <w:sz w:val="32"/>
          <w:szCs w:val="32"/>
          <w:lang w:val="en-US"/>
        </w:rPr>
      </w:pPr>
      <w:r>
        <w:rPr>
          <w:lang w:val="en-US"/>
        </w:rPr>
        <w:br w:type="page"/>
      </w:r>
    </w:p>
    <w:p w14:paraId="735FC5DA" w14:textId="70B36B98" w:rsidR="00F56E41" w:rsidRPr="00194075" w:rsidRDefault="00F56E41" w:rsidP="00F56E41">
      <w:pPr>
        <w:pStyle w:val="Heading1"/>
        <w:rPr>
          <w:rFonts w:ascii="Times New Roman" w:hAnsi="Times New Roman" w:cs="Times New Roman"/>
        </w:rPr>
      </w:pPr>
      <w:bookmarkStart w:id="2" w:name="_Toc128055546"/>
      <w:r w:rsidRPr="00194075">
        <w:rPr>
          <w:rFonts w:ascii="Times New Roman" w:hAnsi="Times New Roman" w:cs="Times New Roman"/>
          <w:lang w:val="en-US"/>
        </w:rPr>
        <w:lastRenderedPageBreak/>
        <w:t xml:space="preserve">Importance of </w:t>
      </w:r>
      <w:r w:rsidRPr="00194075">
        <w:rPr>
          <w:rFonts w:ascii="Times New Roman" w:hAnsi="Times New Roman" w:cs="Times New Roman"/>
        </w:rPr>
        <w:t>cultural intelligence and sensitivity for hotel personnel</w:t>
      </w:r>
      <w:bookmarkEnd w:id="2"/>
    </w:p>
    <w:p w14:paraId="2E339963" w14:textId="77777777" w:rsidR="001B19AC" w:rsidRPr="001B19AC" w:rsidRDefault="001B19AC" w:rsidP="001B19AC"/>
    <w:p w14:paraId="6B024EDE" w14:textId="61512A83" w:rsidR="00F56E41" w:rsidRPr="00BF1DF9" w:rsidRDefault="00F56E41" w:rsidP="00F56E41">
      <w:pPr>
        <w:spacing w:line="360" w:lineRule="auto"/>
        <w:jc w:val="both"/>
        <w:rPr>
          <w:rFonts w:ascii="Times New Roman" w:hAnsi="Times New Roman" w:cs="Times New Roman"/>
          <w:color w:val="000000" w:themeColor="text1"/>
        </w:rPr>
      </w:pPr>
      <w:r w:rsidRPr="00BF1DF9">
        <w:rPr>
          <w:rFonts w:ascii="Times New Roman" w:hAnsi="Times New Roman" w:cs="Times New Roman"/>
        </w:rPr>
        <w:t>An individual's capacity to comprehend and successfully adapt to cultural differences is referred to as their cultural intelligence</w:t>
      </w:r>
      <w:r w:rsidR="00BF1DF9">
        <w:rPr>
          <w:rFonts w:ascii="Times New Roman" w:hAnsi="Times New Roman" w:cs="Times New Roman"/>
        </w:rPr>
        <w:t xml:space="preserve"> </w:t>
      </w:r>
      <w:r w:rsidR="00BF1DF9">
        <w:rPr>
          <w:rFonts w:ascii="Times New Roman" w:hAnsi="Times New Roman" w:cs="Times New Roman"/>
          <w:color w:val="222222"/>
          <w:shd w:val="clear" w:color="auto" w:fill="FFFFFF"/>
        </w:rPr>
        <w:t xml:space="preserve">(Ott and </w:t>
      </w:r>
      <w:proofErr w:type="spellStart"/>
      <w:r w:rsidR="00BF1DF9">
        <w:rPr>
          <w:rFonts w:ascii="Times New Roman" w:hAnsi="Times New Roman" w:cs="Times New Roman"/>
          <w:color w:val="222222"/>
          <w:shd w:val="clear" w:color="auto" w:fill="FFFFFF"/>
        </w:rPr>
        <w:t>Michailova</w:t>
      </w:r>
      <w:proofErr w:type="spellEnd"/>
      <w:r w:rsidR="00BF1DF9">
        <w:rPr>
          <w:rFonts w:ascii="Times New Roman" w:hAnsi="Times New Roman" w:cs="Times New Roman"/>
          <w:color w:val="222222"/>
          <w:shd w:val="clear" w:color="auto" w:fill="FFFFFF"/>
        </w:rPr>
        <w:t>, 2018).</w:t>
      </w:r>
      <w:r w:rsidR="00BF1DF9">
        <w:rPr>
          <w:rFonts w:ascii="Times New Roman" w:hAnsi="Times New Roman" w:cs="Times New Roman"/>
        </w:rPr>
        <w:t xml:space="preserve"> </w:t>
      </w:r>
      <w:r w:rsidRPr="00BF1DF9">
        <w:rPr>
          <w:rFonts w:ascii="Times New Roman" w:hAnsi="Times New Roman" w:cs="Times New Roman"/>
        </w:rPr>
        <w:t xml:space="preserve">Cultural sensitivity is the capacity to recognize and appreciate cultural differences while adapting one's </w:t>
      </w:r>
      <w:proofErr w:type="spellStart"/>
      <w:r w:rsidRPr="00BF1DF9">
        <w:rPr>
          <w:rFonts w:ascii="Times New Roman" w:hAnsi="Times New Roman" w:cs="Times New Roman"/>
        </w:rPr>
        <w:t>behavior</w:t>
      </w:r>
      <w:proofErr w:type="spellEnd"/>
      <w:r w:rsidRPr="00BF1DF9">
        <w:rPr>
          <w:rFonts w:ascii="Times New Roman" w:hAnsi="Times New Roman" w:cs="Times New Roman"/>
        </w:rPr>
        <w:t xml:space="preserve"> and communication style</w:t>
      </w:r>
      <w:r w:rsidR="00BF1DF9">
        <w:rPr>
          <w:rFonts w:ascii="Times New Roman" w:hAnsi="Times New Roman" w:cs="Times New Roman"/>
        </w:rPr>
        <w:t xml:space="preserve"> </w:t>
      </w:r>
      <w:r w:rsidR="00BF1DF9">
        <w:rPr>
          <w:rFonts w:ascii="Times New Roman" w:hAnsi="Times New Roman" w:cs="Times New Roman"/>
          <w:color w:val="000000" w:themeColor="text1"/>
          <w:shd w:val="clear" w:color="auto" w:fill="FFFFFF"/>
        </w:rPr>
        <w:t>(Foronda, 2018)</w:t>
      </w:r>
      <w:r w:rsidR="00BF1DF9">
        <w:rPr>
          <w:rFonts w:ascii="Times New Roman" w:hAnsi="Times New Roman" w:cs="Times New Roman"/>
          <w:color w:val="000000" w:themeColor="text1"/>
        </w:rPr>
        <w:t xml:space="preserve">. </w:t>
      </w:r>
    </w:p>
    <w:p w14:paraId="52989455" w14:textId="77777777" w:rsidR="00F56E41" w:rsidRPr="00F56E41" w:rsidRDefault="00F56E41" w:rsidP="00F56E41">
      <w:pPr>
        <w:spacing w:line="360" w:lineRule="auto"/>
        <w:jc w:val="both"/>
        <w:rPr>
          <w:rFonts w:ascii="Times New Roman" w:hAnsi="Times New Roman" w:cs="Times New Roman"/>
        </w:rPr>
      </w:pPr>
    </w:p>
    <w:p w14:paraId="427F5A1E" w14:textId="6BEFE38B" w:rsidR="00F56E41" w:rsidRPr="00F56E41" w:rsidRDefault="00F56E41" w:rsidP="00F56E41">
      <w:pPr>
        <w:pStyle w:val="ListParagraph"/>
        <w:numPr>
          <w:ilvl w:val="0"/>
          <w:numId w:val="2"/>
        </w:numPr>
        <w:spacing w:line="360" w:lineRule="auto"/>
        <w:jc w:val="both"/>
        <w:rPr>
          <w:rFonts w:ascii="Times New Roman" w:hAnsi="Times New Roman" w:cs="Times New Roman"/>
        </w:rPr>
      </w:pPr>
      <w:r w:rsidRPr="00F56E41">
        <w:rPr>
          <w:rFonts w:ascii="Times New Roman" w:hAnsi="Times New Roman" w:cs="Times New Roman"/>
        </w:rPr>
        <w:t>Increasing customer contentment: In the hospitality sector, guests come from all over the world and have a variety of cultural backgrounds. The hotel staff can appreciate and understand these cultural differences through cultural intelligence and sensitivit</w:t>
      </w:r>
      <w:r w:rsidR="00E556B7">
        <w:rPr>
          <w:rFonts w:ascii="Times New Roman" w:hAnsi="Times New Roman" w:cs="Times New Roman"/>
        </w:rPr>
        <w:t>y.</w:t>
      </w:r>
    </w:p>
    <w:p w14:paraId="2AB1178D" w14:textId="06AADC71" w:rsidR="00F56E41" w:rsidRPr="00F56E41" w:rsidRDefault="00F56E41" w:rsidP="00F56E41">
      <w:pPr>
        <w:pStyle w:val="ListParagraph"/>
        <w:numPr>
          <w:ilvl w:val="0"/>
          <w:numId w:val="2"/>
        </w:numPr>
        <w:spacing w:line="360" w:lineRule="auto"/>
        <w:jc w:val="both"/>
        <w:rPr>
          <w:rFonts w:ascii="Times New Roman" w:hAnsi="Times New Roman" w:cs="Times New Roman"/>
        </w:rPr>
      </w:pPr>
      <w:r w:rsidRPr="00F56E41">
        <w:rPr>
          <w:rFonts w:ascii="Times New Roman" w:hAnsi="Times New Roman" w:cs="Times New Roman"/>
        </w:rPr>
        <w:t>Cultural misunderstandings can be avoided: Social contrasts can prompt errors that can adversely influence a visitor's insight. For example, different cultures have different standards for personal space, communication</w:t>
      </w:r>
      <w:r w:rsidR="00E556B7">
        <w:rPr>
          <w:rFonts w:ascii="Times New Roman" w:hAnsi="Times New Roman" w:cs="Times New Roman"/>
        </w:rPr>
        <w:t>.</w:t>
      </w:r>
    </w:p>
    <w:p w14:paraId="1088B7B5" w14:textId="33C23099" w:rsidR="000F5519" w:rsidRPr="000F5519" w:rsidRDefault="00F56E41" w:rsidP="000F5519">
      <w:pPr>
        <w:pStyle w:val="ListParagraph"/>
        <w:numPr>
          <w:ilvl w:val="0"/>
          <w:numId w:val="2"/>
        </w:numPr>
        <w:spacing w:line="360" w:lineRule="auto"/>
        <w:jc w:val="both"/>
        <w:rPr>
          <w:rFonts w:ascii="Times New Roman" w:hAnsi="Times New Roman" w:cs="Times New Roman"/>
          <w:color w:val="000000" w:themeColor="text1"/>
        </w:rPr>
      </w:pPr>
      <w:r w:rsidRPr="000F5519">
        <w:rPr>
          <w:rFonts w:ascii="Times New Roman" w:hAnsi="Times New Roman" w:cs="Times New Roman"/>
        </w:rPr>
        <w:t>Enhancing collaboration and output: Additionally, cultural sensitivity and cultural intelligence are essential for fostering teamwork and collaboration among hotel employees</w:t>
      </w:r>
      <w:r w:rsidR="000F5519" w:rsidRPr="000F5519">
        <w:rPr>
          <w:rFonts w:ascii="Times New Roman" w:hAnsi="Times New Roman" w:cs="Times New Roman"/>
        </w:rPr>
        <w:t xml:space="preserve"> </w:t>
      </w:r>
      <w:r w:rsidR="000F5519" w:rsidRPr="000F5519">
        <w:rPr>
          <w:rFonts w:ascii="Times New Roman" w:hAnsi="Times New Roman" w:cs="Times New Roman"/>
          <w:color w:val="000000" w:themeColor="text1"/>
          <w:shd w:val="clear" w:color="auto" w:fill="FFFFFF"/>
        </w:rPr>
        <w:t>(Mohsin, 2016)</w:t>
      </w:r>
      <w:r w:rsidR="000F5519">
        <w:rPr>
          <w:rFonts w:ascii="Times New Roman" w:hAnsi="Times New Roman" w:cs="Times New Roman"/>
          <w:color w:val="000000" w:themeColor="text1"/>
          <w:shd w:val="clear" w:color="auto" w:fill="FFFFFF"/>
        </w:rPr>
        <w:t>.</w:t>
      </w:r>
    </w:p>
    <w:p w14:paraId="66E15037" w14:textId="17D5D8AD" w:rsidR="00F56E41" w:rsidRPr="00F56E41" w:rsidRDefault="00F56E41" w:rsidP="00F56E41">
      <w:pPr>
        <w:pStyle w:val="ListParagraph"/>
        <w:numPr>
          <w:ilvl w:val="0"/>
          <w:numId w:val="2"/>
        </w:numPr>
        <w:spacing w:line="360" w:lineRule="auto"/>
        <w:jc w:val="both"/>
        <w:rPr>
          <w:rFonts w:ascii="Times New Roman" w:hAnsi="Times New Roman" w:cs="Times New Roman"/>
        </w:rPr>
      </w:pPr>
      <w:r w:rsidRPr="00F56E41">
        <w:rPr>
          <w:rFonts w:ascii="Times New Roman" w:hAnsi="Times New Roman" w:cs="Times New Roman"/>
        </w:rPr>
        <w:t>It is more likely that hotel workers will be able to collaborate effectively with co</w:t>
      </w:r>
      <w:r w:rsidR="00272C18">
        <w:rPr>
          <w:rFonts w:ascii="Times New Roman" w:hAnsi="Times New Roman" w:cs="Times New Roman"/>
        </w:rPr>
        <w:t>-</w:t>
      </w:r>
      <w:r w:rsidRPr="00F56E41">
        <w:rPr>
          <w:rFonts w:ascii="Times New Roman" w:hAnsi="Times New Roman" w:cs="Times New Roman"/>
        </w:rPr>
        <w:t xml:space="preserve">workers who come from a variety of backgrounds if they have a deeper comprehension of various cultures. </w:t>
      </w:r>
    </w:p>
    <w:p w14:paraId="6CCF3F92" w14:textId="6E9E1FEC" w:rsidR="00F56E41" w:rsidRDefault="00F56E41" w:rsidP="00F56E41">
      <w:pPr>
        <w:pStyle w:val="ListParagraph"/>
        <w:numPr>
          <w:ilvl w:val="0"/>
          <w:numId w:val="2"/>
        </w:numPr>
        <w:spacing w:line="360" w:lineRule="auto"/>
        <w:jc w:val="both"/>
        <w:rPr>
          <w:rFonts w:ascii="Times New Roman" w:hAnsi="Times New Roman" w:cs="Times New Roman"/>
        </w:rPr>
      </w:pPr>
      <w:r w:rsidRPr="00F56E41">
        <w:rPr>
          <w:rFonts w:ascii="Times New Roman" w:hAnsi="Times New Roman" w:cs="Times New Roman"/>
        </w:rPr>
        <w:t>Fulfilling legal and moral responsibilities: Cultural sensitivity and cultural intelligence are sometimes required by law or ethical standards. For instance, discriminating against guests on the basis of their race, religion</w:t>
      </w:r>
      <w:r w:rsidR="00EC184E">
        <w:rPr>
          <w:rFonts w:ascii="Times New Roman" w:hAnsi="Times New Roman" w:cs="Times New Roman"/>
        </w:rPr>
        <w:t>.</w:t>
      </w:r>
      <w:r w:rsidR="00253BBA">
        <w:rPr>
          <w:rFonts w:ascii="Times New Roman" w:hAnsi="Times New Roman" w:cs="Times New Roman"/>
          <w:color w:val="000000" w:themeColor="text1"/>
          <w:shd w:val="clear" w:color="auto" w:fill="FFFFFF"/>
        </w:rPr>
        <w:t>(</w:t>
      </w:r>
      <w:r w:rsidR="00253BBA" w:rsidRPr="00253BBA">
        <w:rPr>
          <w:rFonts w:ascii="Times New Roman" w:hAnsi="Times New Roman" w:cs="Times New Roman"/>
          <w:color w:val="000000" w:themeColor="text1"/>
          <w:shd w:val="clear" w:color="auto" w:fill="FFFFFF"/>
        </w:rPr>
        <w:t>Rutherford, 2021</w:t>
      </w:r>
      <w:r w:rsidR="00253BBA">
        <w:rPr>
          <w:rFonts w:ascii="Times New Roman" w:hAnsi="Times New Roman" w:cs="Times New Roman"/>
          <w:color w:val="000000" w:themeColor="text1"/>
          <w:shd w:val="clear" w:color="auto" w:fill="FFFFFF"/>
        </w:rPr>
        <w:t>)</w:t>
      </w:r>
      <w:r w:rsidR="00253BBA" w:rsidRPr="00253BBA">
        <w:rPr>
          <w:rFonts w:ascii="Times New Roman" w:hAnsi="Times New Roman" w:cs="Times New Roman"/>
          <w:color w:val="000000" w:themeColor="text1"/>
          <w:shd w:val="clear" w:color="auto" w:fill="FFFFFF"/>
        </w:rPr>
        <w:t>.</w:t>
      </w:r>
      <w:r w:rsidRPr="00F56E41">
        <w:rPr>
          <w:rFonts w:ascii="Times New Roman" w:hAnsi="Times New Roman" w:cs="Times New Roman"/>
        </w:rPr>
        <w:t xml:space="preserve"> </w:t>
      </w:r>
    </w:p>
    <w:p w14:paraId="20858DDA" w14:textId="6EFEBADD" w:rsidR="00F56E41" w:rsidRDefault="00F56E41" w:rsidP="00F56E41">
      <w:pPr>
        <w:spacing w:line="360" w:lineRule="auto"/>
        <w:jc w:val="both"/>
        <w:rPr>
          <w:rFonts w:ascii="Times New Roman" w:hAnsi="Times New Roman" w:cs="Times New Roman"/>
        </w:rPr>
      </w:pPr>
    </w:p>
    <w:p w14:paraId="3D5398D0" w14:textId="4B1A2606" w:rsidR="00F56E41" w:rsidRDefault="00F56E41">
      <w:pPr>
        <w:rPr>
          <w:rFonts w:ascii="Times New Roman" w:hAnsi="Times New Roman" w:cs="Times New Roman"/>
        </w:rPr>
      </w:pPr>
      <w:r>
        <w:rPr>
          <w:rFonts w:ascii="Times New Roman" w:hAnsi="Times New Roman" w:cs="Times New Roman"/>
        </w:rPr>
        <w:br w:type="page"/>
      </w:r>
    </w:p>
    <w:p w14:paraId="45319271" w14:textId="433B9E50" w:rsidR="00F56E41" w:rsidRPr="00194075" w:rsidRDefault="00272C18" w:rsidP="00272C18">
      <w:pPr>
        <w:pStyle w:val="Heading1"/>
        <w:rPr>
          <w:rFonts w:ascii="Times New Roman" w:hAnsi="Times New Roman" w:cs="Times New Roman"/>
        </w:rPr>
      </w:pPr>
      <w:bookmarkStart w:id="3" w:name="_Toc128055547"/>
      <w:r w:rsidRPr="00194075">
        <w:rPr>
          <w:rFonts w:ascii="Times New Roman" w:hAnsi="Times New Roman" w:cs="Times New Roman"/>
        </w:rPr>
        <w:lastRenderedPageBreak/>
        <w:t>Hofstede’s Theory For United Arab Emirates</w:t>
      </w:r>
      <w:bookmarkEnd w:id="3"/>
      <w:r w:rsidRPr="00194075">
        <w:rPr>
          <w:rFonts w:ascii="Times New Roman" w:hAnsi="Times New Roman" w:cs="Times New Roman"/>
        </w:rPr>
        <w:t xml:space="preserve"> </w:t>
      </w:r>
    </w:p>
    <w:p w14:paraId="61354D62" w14:textId="77777777" w:rsidR="00EC184E" w:rsidRPr="00EC184E" w:rsidRDefault="00EC184E" w:rsidP="00EC184E"/>
    <w:p w14:paraId="4994A7AF" w14:textId="38427A47" w:rsidR="00272C18" w:rsidRPr="000F5519" w:rsidRDefault="00272C18" w:rsidP="00272C18">
      <w:pPr>
        <w:spacing w:line="360" w:lineRule="auto"/>
        <w:jc w:val="both"/>
        <w:rPr>
          <w:rFonts w:ascii="Times New Roman" w:hAnsi="Times New Roman" w:cs="Times New Roman"/>
          <w:color w:val="000000" w:themeColor="text1"/>
        </w:rPr>
      </w:pPr>
      <w:r w:rsidRPr="000F5519">
        <w:rPr>
          <w:rFonts w:ascii="Times New Roman" w:hAnsi="Times New Roman" w:cs="Times New Roman"/>
          <w:color w:val="000000" w:themeColor="text1"/>
        </w:rPr>
        <w:t>The cultural dimensions theory of Hofstede is a framework for examining the ways in which culture influences behaviour, values, and beliefs. Six cultural dimensions are identified by the theory</w:t>
      </w:r>
      <w:r w:rsidR="00EC184E">
        <w:rPr>
          <w:rFonts w:ascii="Times New Roman" w:hAnsi="Times New Roman" w:cs="Times New Roman"/>
          <w:color w:val="000000" w:themeColor="text1"/>
        </w:rPr>
        <w:t xml:space="preserve">, </w:t>
      </w:r>
      <w:r w:rsidRPr="000F5519">
        <w:rPr>
          <w:rFonts w:ascii="Times New Roman" w:hAnsi="Times New Roman" w:cs="Times New Roman"/>
          <w:color w:val="000000" w:themeColor="text1"/>
        </w:rPr>
        <w:t>focusing on the long term versus the short term, and indulgence versus restraint are all concepts</w:t>
      </w:r>
      <w:r w:rsidR="000F5519" w:rsidRPr="000F5519">
        <w:rPr>
          <w:rFonts w:ascii="Times New Roman" w:hAnsi="Times New Roman" w:cs="Times New Roman"/>
          <w:color w:val="000000" w:themeColor="text1"/>
        </w:rPr>
        <w:t xml:space="preserve"> (Hofstede, 2019)</w:t>
      </w:r>
      <w:r w:rsidRPr="000F5519">
        <w:rPr>
          <w:rFonts w:ascii="Times New Roman" w:hAnsi="Times New Roman" w:cs="Times New Roman"/>
          <w:color w:val="000000" w:themeColor="text1"/>
        </w:rPr>
        <w:t xml:space="preserve">. </w:t>
      </w:r>
    </w:p>
    <w:p w14:paraId="614CBF49" w14:textId="77777777" w:rsidR="00272C18" w:rsidRPr="000F5519" w:rsidRDefault="00272C18" w:rsidP="00272C18">
      <w:pPr>
        <w:spacing w:line="360" w:lineRule="auto"/>
        <w:jc w:val="both"/>
        <w:rPr>
          <w:rFonts w:ascii="Times New Roman" w:hAnsi="Times New Roman" w:cs="Times New Roman"/>
        </w:rPr>
      </w:pPr>
      <w:r w:rsidRPr="000F5519">
        <w:rPr>
          <w:rFonts w:ascii="Times New Roman" w:hAnsi="Times New Roman" w:cs="Times New Roman"/>
        </w:rPr>
        <w:t>If Hofstede's theory is applied to the United Arab Emirates (UAE), the following interpretations of the cultural dimensions might be possible:</w:t>
      </w:r>
    </w:p>
    <w:p w14:paraId="0CA65594" w14:textId="1D7F639E" w:rsidR="00272C18" w:rsidRPr="000F5519" w:rsidRDefault="00272C18" w:rsidP="00272C18">
      <w:pPr>
        <w:pStyle w:val="ListParagraph"/>
        <w:numPr>
          <w:ilvl w:val="0"/>
          <w:numId w:val="3"/>
        </w:numPr>
        <w:spacing w:line="360" w:lineRule="auto"/>
        <w:jc w:val="both"/>
        <w:rPr>
          <w:rFonts w:ascii="Times New Roman" w:hAnsi="Times New Roman" w:cs="Times New Roman"/>
        </w:rPr>
      </w:pPr>
      <w:r w:rsidRPr="000F5519">
        <w:rPr>
          <w:rFonts w:ascii="Times New Roman" w:hAnsi="Times New Roman" w:cs="Times New Roman"/>
        </w:rPr>
        <w:t>Power Distance : The UAE has a powerful distance score, and that implies that individuals in the UAE by and large acknowledge and regard various levelled designs and authority figures</w:t>
      </w:r>
      <w:r w:rsidR="00253BBA" w:rsidRPr="00253BBA">
        <w:rPr>
          <w:rFonts w:ascii="Times New Roman" w:hAnsi="Times New Roman" w:cs="Times New Roman"/>
          <w:color w:val="000000" w:themeColor="text1"/>
          <w:shd w:val="clear" w:color="auto" w:fill="FFFFFF"/>
        </w:rPr>
        <w:t xml:space="preserve"> </w:t>
      </w:r>
      <w:r w:rsidR="00253BBA">
        <w:rPr>
          <w:rFonts w:ascii="Times New Roman" w:hAnsi="Times New Roman" w:cs="Times New Roman"/>
          <w:color w:val="000000" w:themeColor="text1"/>
          <w:shd w:val="clear" w:color="auto" w:fill="FFFFFF"/>
        </w:rPr>
        <w:t>(</w:t>
      </w:r>
      <w:proofErr w:type="spellStart"/>
      <w:r w:rsidR="00253BBA" w:rsidRPr="00253BBA">
        <w:rPr>
          <w:rFonts w:ascii="Times New Roman" w:hAnsi="Times New Roman" w:cs="Times New Roman"/>
          <w:color w:val="000000" w:themeColor="text1"/>
          <w:shd w:val="clear" w:color="auto" w:fill="FFFFFF"/>
        </w:rPr>
        <w:t>Afsar</w:t>
      </w:r>
      <w:proofErr w:type="spellEnd"/>
      <w:r w:rsidR="00253BBA">
        <w:rPr>
          <w:rFonts w:ascii="Times New Roman" w:hAnsi="Times New Roman" w:cs="Times New Roman"/>
          <w:color w:val="000000" w:themeColor="text1"/>
          <w:shd w:val="clear" w:color="auto" w:fill="FFFFFF"/>
        </w:rPr>
        <w:t xml:space="preserve"> et al., </w:t>
      </w:r>
      <w:r w:rsidR="00253BBA" w:rsidRPr="00253BBA">
        <w:rPr>
          <w:rFonts w:ascii="Times New Roman" w:hAnsi="Times New Roman" w:cs="Times New Roman"/>
          <w:color w:val="000000" w:themeColor="text1"/>
          <w:shd w:val="clear" w:color="auto" w:fill="FFFFFF"/>
        </w:rPr>
        <w:t>2019</w:t>
      </w:r>
      <w:r w:rsidR="00253BBA">
        <w:rPr>
          <w:rFonts w:ascii="Times New Roman" w:hAnsi="Times New Roman" w:cs="Times New Roman"/>
          <w:color w:val="000000" w:themeColor="text1"/>
          <w:shd w:val="clear" w:color="auto" w:fill="FFFFFF"/>
        </w:rPr>
        <w:t>)</w:t>
      </w:r>
      <w:r w:rsidR="00253BBA" w:rsidRPr="00253BBA">
        <w:rPr>
          <w:rFonts w:ascii="Times New Roman" w:hAnsi="Times New Roman" w:cs="Times New Roman"/>
          <w:color w:val="000000" w:themeColor="text1"/>
          <w:shd w:val="clear" w:color="auto" w:fill="FFFFFF"/>
        </w:rPr>
        <w:t>.</w:t>
      </w:r>
      <w:r w:rsidR="00253BBA">
        <w:rPr>
          <w:rFonts w:ascii="Times New Roman" w:hAnsi="Times New Roman" w:cs="Times New Roman"/>
        </w:rPr>
        <w:t xml:space="preserve"> </w:t>
      </w:r>
    </w:p>
    <w:p w14:paraId="642DB44E" w14:textId="55959ADF" w:rsidR="00272C18" w:rsidRPr="000F5519" w:rsidRDefault="00272C18" w:rsidP="00272C18">
      <w:pPr>
        <w:pStyle w:val="ListParagraph"/>
        <w:numPr>
          <w:ilvl w:val="0"/>
          <w:numId w:val="3"/>
        </w:numPr>
        <w:spacing w:line="360" w:lineRule="auto"/>
        <w:jc w:val="both"/>
        <w:rPr>
          <w:rFonts w:ascii="Times New Roman" w:hAnsi="Times New Roman" w:cs="Times New Roman"/>
        </w:rPr>
      </w:pPr>
      <w:r w:rsidRPr="000F5519">
        <w:rPr>
          <w:rFonts w:ascii="Times New Roman" w:hAnsi="Times New Roman" w:cs="Times New Roman"/>
        </w:rPr>
        <w:t>Collectivism versus individualism: The United Arab Emirates has a culture that values family, community, and social harmony. The country's strong sense of national identity, hospitality, and emphasis on group relationships are all manifestations of this</w:t>
      </w:r>
      <w:r w:rsidR="000F5519" w:rsidRPr="000F5519">
        <w:rPr>
          <w:rFonts w:ascii="Times New Roman" w:hAnsi="Times New Roman" w:cs="Times New Roman"/>
        </w:rPr>
        <w:t xml:space="preserve"> (Al-</w:t>
      </w:r>
      <w:proofErr w:type="spellStart"/>
      <w:r w:rsidR="000F5519" w:rsidRPr="000F5519">
        <w:rPr>
          <w:rFonts w:ascii="Times New Roman" w:hAnsi="Times New Roman" w:cs="Times New Roman"/>
        </w:rPr>
        <w:t>Khazraji</w:t>
      </w:r>
      <w:proofErr w:type="spellEnd"/>
      <w:r w:rsidR="000F5519" w:rsidRPr="000F5519">
        <w:rPr>
          <w:rFonts w:ascii="Times New Roman" w:hAnsi="Times New Roman" w:cs="Times New Roman"/>
        </w:rPr>
        <w:t>, 2020)</w:t>
      </w:r>
      <w:r w:rsidR="000F5519">
        <w:rPr>
          <w:rFonts w:ascii="Times New Roman" w:hAnsi="Times New Roman" w:cs="Times New Roman"/>
        </w:rPr>
        <w:t>.</w:t>
      </w:r>
    </w:p>
    <w:p w14:paraId="486AEE40" w14:textId="4FE4C7EB" w:rsidR="00272C18" w:rsidRPr="000F5519" w:rsidRDefault="00272C18" w:rsidP="00272C18">
      <w:pPr>
        <w:pStyle w:val="ListParagraph"/>
        <w:numPr>
          <w:ilvl w:val="0"/>
          <w:numId w:val="3"/>
        </w:numPr>
        <w:spacing w:line="360" w:lineRule="auto"/>
        <w:jc w:val="both"/>
        <w:rPr>
          <w:rFonts w:ascii="Times New Roman" w:hAnsi="Times New Roman" w:cs="Times New Roman"/>
        </w:rPr>
      </w:pPr>
      <w:r w:rsidRPr="000F5519">
        <w:rPr>
          <w:rFonts w:ascii="Times New Roman" w:hAnsi="Times New Roman" w:cs="Times New Roman"/>
        </w:rPr>
        <w:t>Femaleness versus masculinity: Male assertiveness, ambition, and material success are valued in UAE culture. The country's emphasis on innovation, entrepreneurship, and economic growth reflects this</w:t>
      </w:r>
      <w:r w:rsidR="00253BBA" w:rsidRPr="00253BBA">
        <w:rPr>
          <w:rFonts w:ascii="Times New Roman" w:hAnsi="Times New Roman" w:cs="Times New Roman"/>
          <w:color w:val="000000" w:themeColor="text1"/>
          <w:shd w:val="clear" w:color="auto" w:fill="FFFFFF"/>
        </w:rPr>
        <w:t xml:space="preserve"> </w:t>
      </w:r>
      <w:r w:rsidR="00253BBA">
        <w:rPr>
          <w:rFonts w:ascii="Times New Roman" w:hAnsi="Times New Roman" w:cs="Times New Roman"/>
          <w:color w:val="000000" w:themeColor="text1"/>
          <w:shd w:val="clear" w:color="auto" w:fill="FFFFFF"/>
        </w:rPr>
        <w:t>(</w:t>
      </w:r>
      <w:r w:rsidR="00253BBA" w:rsidRPr="00253BBA">
        <w:rPr>
          <w:rFonts w:ascii="Times New Roman" w:hAnsi="Times New Roman" w:cs="Times New Roman"/>
          <w:color w:val="000000" w:themeColor="text1"/>
          <w:shd w:val="clear" w:color="auto" w:fill="FFFFFF"/>
        </w:rPr>
        <w:t>Hofstede</w:t>
      </w:r>
      <w:r w:rsidR="00253BBA">
        <w:rPr>
          <w:rFonts w:ascii="Times New Roman" w:hAnsi="Times New Roman" w:cs="Times New Roman"/>
          <w:color w:val="000000" w:themeColor="text1"/>
          <w:shd w:val="clear" w:color="auto" w:fill="FFFFFF"/>
        </w:rPr>
        <w:t xml:space="preserve">, </w:t>
      </w:r>
      <w:r w:rsidR="00253BBA" w:rsidRPr="00253BBA">
        <w:rPr>
          <w:rFonts w:ascii="Times New Roman" w:hAnsi="Times New Roman" w:cs="Times New Roman"/>
          <w:color w:val="000000" w:themeColor="text1"/>
          <w:shd w:val="clear" w:color="auto" w:fill="FFFFFF"/>
        </w:rPr>
        <w:t>201</w:t>
      </w:r>
      <w:r w:rsidR="00253BBA">
        <w:rPr>
          <w:rFonts w:ascii="Times New Roman" w:hAnsi="Times New Roman" w:cs="Times New Roman"/>
          <w:color w:val="000000" w:themeColor="text1"/>
          <w:shd w:val="clear" w:color="auto" w:fill="FFFFFF"/>
        </w:rPr>
        <w:t>9)</w:t>
      </w:r>
      <w:r w:rsidR="00253BBA" w:rsidRPr="00253BBA">
        <w:rPr>
          <w:rFonts w:ascii="Times New Roman" w:hAnsi="Times New Roman" w:cs="Times New Roman"/>
          <w:color w:val="000000" w:themeColor="text1"/>
          <w:shd w:val="clear" w:color="auto" w:fill="FFFFFF"/>
        </w:rPr>
        <w:t>.</w:t>
      </w:r>
    </w:p>
    <w:p w14:paraId="4942E5E4" w14:textId="3EF46025" w:rsidR="00272C18" w:rsidRPr="000F5519" w:rsidRDefault="00272C18" w:rsidP="00272C18">
      <w:pPr>
        <w:pStyle w:val="ListParagraph"/>
        <w:numPr>
          <w:ilvl w:val="0"/>
          <w:numId w:val="3"/>
        </w:numPr>
        <w:spacing w:line="360" w:lineRule="auto"/>
        <w:jc w:val="both"/>
        <w:rPr>
          <w:rFonts w:ascii="Times New Roman" w:hAnsi="Times New Roman" w:cs="Times New Roman"/>
        </w:rPr>
      </w:pPr>
      <w:r w:rsidRPr="000F5519">
        <w:rPr>
          <w:rFonts w:ascii="Times New Roman" w:hAnsi="Times New Roman" w:cs="Times New Roman"/>
        </w:rPr>
        <w:t>Preventing Uncertainty: People in the UAE generally tolerate ambiguity and are comfortable taking risks</w:t>
      </w:r>
      <w:r w:rsidR="00E556B7">
        <w:rPr>
          <w:rFonts w:ascii="Times New Roman" w:hAnsi="Times New Roman" w:cs="Times New Roman"/>
        </w:rPr>
        <w:t>.</w:t>
      </w:r>
    </w:p>
    <w:p w14:paraId="267A3119" w14:textId="2143F1D6" w:rsidR="00272C18" w:rsidRPr="000F5519" w:rsidRDefault="00272C18" w:rsidP="00272C18">
      <w:pPr>
        <w:pStyle w:val="ListParagraph"/>
        <w:numPr>
          <w:ilvl w:val="0"/>
          <w:numId w:val="3"/>
        </w:numPr>
        <w:spacing w:line="360" w:lineRule="auto"/>
        <w:jc w:val="both"/>
        <w:rPr>
          <w:rFonts w:ascii="Times New Roman" w:hAnsi="Times New Roman" w:cs="Times New Roman"/>
        </w:rPr>
      </w:pPr>
      <w:r w:rsidRPr="000F5519">
        <w:rPr>
          <w:rFonts w:ascii="Times New Roman" w:hAnsi="Times New Roman" w:cs="Times New Roman"/>
        </w:rPr>
        <w:t>Short-term versus long-term thinking: The United Arab Emirates has a long-term orientation that emphasizes planning, persistence, and perseverance. The country</w:t>
      </w:r>
      <w:r w:rsidR="00E556B7">
        <w:rPr>
          <w:rFonts w:ascii="Times New Roman" w:hAnsi="Times New Roman" w:cs="Times New Roman"/>
        </w:rPr>
        <w:t xml:space="preserve"> is </w:t>
      </w:r>
      <w:r w:rsidRPr="000F5519">
        <w:rPr>
          <w:rFonts w:ascii="Times New Roman" w:hAnsi="Times New Roman" w:cs="Times New Roman"/>
        </w:rPr>
        <w:t>emphasis on innovation, education</w:t>
      </w:r>
      <w:r w:rsidR="00E556B7">
        <w:rPr>
          <w:rFonts w:ascii="Times New Roman" w:hAnsi="Times New Roman" w:cs="Times New Roman"/>
        </w:rPr>
        <w:t>.</w:t>
      </w:r>
    </w:p>
    <w:p w14:paraId="38BA5AAF" w14:textId="6134D97C" w:rsidR="00272C18" w:rsidRPr="000F5519" w:rsidRDefault="00272C18" w:rsidP="00272C18">
      <w:pPr>
        <w:pStyle w:val="ListParagraph"/>
        <w:numPr>
          <w:ilvl w:val="0"/>
          <w:numId w:val="3"/>
        </w:numPr>
        <w:spacing w:line="360" w:lineRule="auto"/>
        <w:jc w:val="both"/>
        <w:rPr>
          <w:rFonts w:ascii="Times New Roman" w:hAnsi="Times New Roman" w:cs="Times New Roman"/>
        </w:rPr>
      </w:pPr>
      <w:r w:rsidRPr="000F5519">
        <w:rPr>
          <w:rFonts w:ascii="Times New Roman" w:hAnsi="Times New Roman" w:cs="Times New Roman"/>
        </w:rPr>
        <w:t>Excess versus restraint: People in the United Arab Emirates generally have a positive attitude toward pleasure and self-gratification because the country has a relatively high indulgence score</w:t>
      </w:r>
      <w:r w:rsidR="000F5519">
        <w:rPr>
          <w:rFonts w:ascii="Times New Roman" w:hAnsi="Times New Roman" w:cs="Times New Roman"/>
        </w:rPr>
        <w:t xml:space="preserve"> (Dhabi, 2016).</w:t>
      </w:r>
    </w:p>
    <w:p w14:paraId="11B1591C" w14:textId="652AC650" w:rsidR="00272C18" w:rsidRDefault="00272C18" w:rsidP="00272C18">
      <w:pPr>
        <w:spacing w:line="360" w:lineRule="auto"/>
        <w:jc w:val="both"/>
        <w:rPr>
          <w:rFonts w:ascii="Times New Roman" w:hAnsi="Times New Roman" w:cs="Times New Roman"/>
          <w:color w:val="000000" w:themeColor="text1"/>
          <w:shd w:val="clear" w:color="auto" w:fill="FFFFFF"/>
        </w:rPr>
      </w:pPr>
      <w:r w:rsidRPr="000F5519">
        <w:rPr>
          <w:rFonts w:ascii="Times New Roman" w:hAnsi="Times New Roman" w:cs="Times New Roman"/>
        </w:rPr>
        <w:t>Hofstede's theory has the potential to provide useful insights into the UAE's cultural aspects and assist hotel staff in comprehending and adapting to the cultural differences of their guests from this region</w:t>
      </w:r>
      <w:r w:rsidR="00253BBA" w:rsidRPr="00253BBA">
        <w:rPr>
          <w:rFonts w:ascii="Times New Roman" w:hAnsi="Times New Roman" w:cs="Times New Roman"/>
          <w:color w:val="000000" w:themeColor="text1"/>
          <w:shd w:val="clear" w:color="auto" w:fill="FFFFFF"/>
        </w:rPr>
        <w:t xml:space="preserve"> </w:t>
      </w:r>
      <w:r w:rsidR="00253BBA">
        <w:rPr>
          <w:rFonts w:ascii="Times New Roman" w:hAnsi="Times New Roman" w:cs="Times New Roman"/>
          <w:color w:val="000000" w:themeColor="text1"/>
          <w:shd w:val="clear" w:color="auto" w:fill="FFFFFF"/>
        </w:rPr>
        <w:t>(</w:t>
      </w:r>
      <w:proofErr w:type="spellStart"/>
      <w:r w:rsidR="00253BBA" w:rsidRPr="00253BBA">
        <w:rPr>
          <w:rFonts w:ascii="Times New Roman" w:hAnsi="Times New Roman" w:cs="Times New Roman"/>
          <w:color w:val="000000" w:themeColor="text1"/>
          <w:shd w:val="clear" w:color="auto" w:fill="FFFFFF"/>
        </w:rPr>
        <w:t>Jabnoun</w:t>
      </w:r>
      <w:proofErr w:type="spellEnd"/>
      <w:r w:rsidR="00253BBA">
        <w:rPr>
          <w:rFonts w:ascii="Times New Roman" w:hAnsi="Times New Roman" w:cs="Times New Roman"/>
          <w:color w:val="000000" w:themeColor="text1"/>
          <w:shd w:val="clear" w:color="auto" w:fill="FFFFFF"/>
        </w:rPr>
        <w:t xml:space="preserve"> and Khalifa, </w:t>
      </w:r>
      <w:r w:rsidR="00253BBA" w:rsidRPr="00253BBA">
        <w:rPr>
          <w:rFonts w:ascii="Times New Roman" w:hAnsi="Times New Roman" w:cs="Times New Roman"/>
          <w:color w:val="000000" w:themeColor="text1"/>
          <w:shd w:val="clear" w:color="auto" w:fill="FFFFFF"/>
        </w:rPr>
        <w:t>20</w:t>
      </w:r>
      <w:r w:rsidR="00253BBA">
        <w:rPr>
          <w:rFonts w:ascii="Times New Roman" w:hAnsi="Times New Roman" w:cs="Times New Roman"/>
          <w:color w:val="000000" w:themeColor="text1"/>
          <w:shd w:val="clear" w:color="auto" w:fill="FFFFFF"/>
        </w:rPr>
        <w:t>18)</w:t>
      </w:r>
      <w:r w:rsidR="00253BBA" w:rsidRPr="00253BBA">
        <w:rPr>
          <w:rFonts w:ascii="Times New Roman" w:hAnsi="Times New Roman" w:cs="Times New Roman"/>
          <w:color w:val="000000" w:themeColor="text1"/>
          <w:shd w:val="clear" w:color="auto" w:fill="FFFFFF"/>
        </w:rPr>
        <w:t>.</w:t>
      </w:r>
    </w:p>
    <w:p w14:paraId="3506E5CC" w14:textId="64AA8AD0" w:rsidR="00EC184E" w:rsidRDefault="00EC184E" w:rsidP="00272C18">
      <w:pPr>
        <w:spacing w:line="360" w:lineRule="auto"/>
        <w:jc w:val="both"/>
        <w:rPr>
          <w:rFonts w:ascii="Times New Roman" w:hAnsi="Times New Roman" w:cs="Times New Roman"/>
          <w:color w:val="000000" w:themeColor="text1"/>
          <w:shd w:val="clear" w:color="auto" w:fill="FFFFFF"/>
        </w:rPr>
      </w:pPr>
    </w:p>
    <w:p w14:paraId="20616933" w14:textId="4D07B3C0" w:rsidR="00EC184E" w:rsidRDefault="00EC184E" w:rsidP="00272C18">
      <w:pPr>
        <w:spacing w:line="360" w:lineRule="auto"/>
        <w:jc w:val="both"/>
        <w:rPr>
          <w:rFonts w:ascii="Times New Roman" w:hAnsi="Times New Roman" w:cs="Times New Roman"/>
          <w:color w:val="4472C4" w:themeColor="accent1"/>
          <w:sz w:val="32"/>
          <w:szCs w:val="32"/>
        </w:rPr>
      </w:pPr>
      <w:r w:rsidRPr="00EC184E">
        <w:rPr>
          <w:rFonts w:ascii="Times New Roman" w:hAnsi="Times New Roman" w:cs="Times New Roman"/>
          <w:color w:val="4472C4" w:themeColor="accent1"/>
          <w:sz w:val="32"/>
          <w:szCs w:val="32"/>
        </w:rPr>
        <w:t>Hofstede’s Theory for United Kingdom</w:t>
      </w:r>
    </w:p>
    <w:p w14:paraId="028549ED" w14:textId="54C6A542" w:rsidR="00EC184E" w:rsidRPr="00EC184E" w:rsidRDefault="00EC184E" w:rsidP="00272C18">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Regarding the first theory for United Kingdom ( power distance) is the fact that all people from community not are the same – the attitude of </w:t>
      </w:r>
      <w:proofErr w:type="spellStart"/>
      <w:r>
        <w:rPr>
          <w:rFonts w:ascii="Times New Roman" w:hAnsi="Times New Roman" w:cs="Times New Roman"/>
          <w:color w:val="000000" w:themeColor="text1"/>
        </w:rPr>
        <w:t>thr</w:t>
      </w:r>
      <w:proofErr w:type="spellEnd"/>
      <w:r>
        <w:rPr>
          <w:rFonts w:ascii="Times New Roman" w:hAnsi="Times New Roman" w:cs="Times New Roman"/>
          <w:color w:val="000000" w:themeColor="text1"/>
        </w:rPr>
        <w:t xml:space="preserve"> culture explain these inequalities between us. United Kingdom is based on the individualism , people here is looking after themselves and </w:t>
      </w:r>
      <w:r>
        <w:rPr>
          <w:rFonts w:ascii="Times New Roman" w:hAnsi="Times New Roman" w:cs="Times New Roman"/>
          <w:color w:val="000000" w:themeColor="text1"/>
        </w:rPr>
        <w:lastRenderedPageBreak/>
        <w:t xml:space="preserve">their family. Britain is a </w:t>
      </w:r>
      <w:proofErr w:type="spellStart"/>
      <w:r>
        <w:rPr>
          <w:rFonts w:ascii="Times New Roman" w:hAnsi="Times New Roman" w:cs="Times New Roman"/>
          <w:color w:val="000000" w:themeColor="text1"/>
        </w:rPr>
        <w:t>Masculin</w:t>
      </w:r>
      <w:proofErr w:type="spellEnd"/>
      <w:r>
        <w:rPr>
          <w:rFonts w:ascii="Times New Roman" w:hAnsi="Times New Roman" w:cs="Times New Roman"/>
          <w:color w:val="000000" w:themeColor="text1"/>
        </w:rPr>
        <w:t xml:space="preserve"> society , a </w:t>
      </w:r>
      <w:proofErr w:type="spellStart"/>
      <w:r>
        <w:rPr>
          <w:rFonts w:ascii="Times New Roman" w:hAnsi="Times New Roman" w:cs="Times New Roman"/>
          <w:color w:val="000000" w:themeColor="text1"/>
        </w:rPr>
        <w:t>british</w:t>
      </w:r>
      <w:proofErr w:type="spellEnd"/>
      <w:r>
        <w:rPr>
          <w:rFonts w:ascii="Times New Roman" w:hAnsi="Times New Roman" w:cs="Times New Roman"/>
          <w:color w:val="000000" w:themeColor="text1"/>
        </w:rPr>
        <w:t xml:space="preserve"> culture model where community has a strong performance ambition</w:t>
      </w:r>
      <w:r w:rsidR="004C6635">
        <w:rPr>
          <w:rFonts w:ascii="Times New Roman" w:hAnsi="Times New Roman" w:cs="Times New Roman"/>
          <w:color w:val="000000" w:themeColor="text1"/>
        </w:rPr>
        <w:t xml:space="preserve"> (</w:t>
      </w:r>
      <w:proofErr w:type="spellStart"/>
      <w:r w:rsidR="004C6635">
        <w:rPr>
          <w:rFonts w:ascii="Times New Roman" w:hAnsi="Times New Roman" w:cs="Times New Roman"/>
          <w:color w:val="000000" w:themeColor="text1"/>
        </w:rPr>
        <w:t>Blut</w:t>
      </w:r>
      <w:proofErr w:type="spellEnd"/>
      <w:r w:rsidR="004C6635">
        <w:rPr>
          <w:rFonts w:ascii="Times New Roman" w:hAnsi="Times New Roman" w:cs="Times New Roman"/>
          <w:color w:val="000000" w:themeColor="text1"/>
        </w:rPr>
        <w:t xml:space="preserve"> et al</w:t>
      </w:r>
      <w:r>
        <w:rPr>
          <w:rFonts w:ascii="Times New Roman" w:hAnsi="Times New Roman" w:cs="Times New Roman"/>
          <w:color w:val="000000" w:themeColor="text1"/>
        </w:rPr>
        <w:t>.</w:t>
      </w:r>
      <w:r w:rsidR="004C6635">
        <w:rPr>
          <w:rFonts w:ascii="Times New Roman" w:hAnsi="Times New Roman" w:cs="Times New Roman"/>
          <w:color w:val="000000" w:themeColor="text1"/>
        </w:rPr>
        <w:t>2022).</w:t>
      </w:r>
      <w:r>
        <w:rPr>
          <w:rFonts w:ascii="Times New Roman" w:hAnsi="Times New Roman" w:cs="Times New Roman"/>
          <w:color w:val="000000" w:themeColor="text1"/>
        </w:rPr>
        <w:t xml:space="preserve"> Also, Britain has a low score on uncertainly avoidance because people doesn’t like to know what it is happen the next days, it is happy for the moment that passed. They maintain the tradition while viewing society change with suspicion. The British culture is classified as indulgence , people realise their impulses with having fun.</w:t>
      </w:r>
      <w:r w:rsidR="00E556B7">
        <w:rPr>
          <w:rFonts w:ascii="Times New Roman" w:hAnsi="Times New Roman" w:cs="Times New Roman"/>
          <w:color w:val="000000" w:themeColor="text1"/>
        </w:rPr>
        <w:t xml:space="preserve"> (Hofstede, 2019)</w:t>
      </w:r>
    </w:p>
    <w:p w14:paraId="6E6312B1" w14:textId="77777777" w:rsidR="00272C18" w:rsidRDefault="00272C18">
      <w:pPr>
        <w:rPr>
          <w:rFonts w:ascii="Times New Roman" w:hAnsi="Times New Roman" w:cs="Times New Roman"/>
        </w:rPr>
      </w:pPr>
      <w:r>
        <w:rPr>
          <w:rFonts w:ascii="Times New Roman" w:hAnsi="Times New Roman" w:cs="Times New Roman"/>
        </w:rPr>
        <w:br w:type="page"/>
      </w:r>
    </w:p>
    <w:p w14:paraId="6B482AD3" w14:textId="6635E0B0" w:rsidR="00272C18" w:rsidRPr="00194075" w:rsidRDefault="00AE69EB" w:rsidP="00AE69EB">
      <w:pPr>
        <w:pStyle w:val="Heading1"/>
        <w:rPr>
          <w:rFonts w:ascii="Times New Roman" w:hAnsi="Times New Roman" w:cs="Times New Roman"/>
        </w:rPr>
      </w:pPr>
      <w:bookmarkStart w:id="4" w:name="_Toc128055548"/>
      <w:r w:rsidRPr="00194075">
        <w:rPr>
          <w:rFonts w:ascii="Times New Roman" w:hAnsi="Times New Roman" w:cs="Times New Roman"/>
        </w:rPr>
        <w:lastRenderedPageBreak/>
        <w:t>Table of Do’s and Don’ts</w:t>
      </w:r>
      <w:bookmarkEnd w:id="4"/>
    </w:p>
    <w:p w14:paraId="3BF9BA85" w14:textId="77777777" w:rsidR="00EC184E" w:rsidRPr="00EC184E" w:rsidRDefault="00EC184E" w:rsidP="00EC184E"/>
    <w:p w14:paraId="7B72B80D" w14:textId="6F3C4E53" w:rsidR="00AE69EB" w:rsidRDefault="00AE69EB" w:rsidP="00AE69EB">
      <w:pPr>
        <w:spacing w:line="360" w:lineRule="auto"/>
        <w:jc w:val="both"/>
        <w:rPr>
          <w:rFonts w:ascii="Times New Roman" w:hAnsi="Times New Roman" w:cs="Times New Roman"/>
        </w:rPr>
      </w:pPr>
      <w:r w:rsidRPr="00AE69EB">
        <w:rPr>
          <w:rFonts w:ascii="Times New Roman" w:hAnsi="Times New Roman" w:cs="Times New Roman"/>
        </w:rPr>
        <w:t xml:space="preserve">Diverse hotel departments and functions may need to adjust their service delivery to meet UAE guests' cultural norms and requirements. </w:t>
      </w:r>
      <w:r w:rsidRPr="000F5519">
        <w:rPr>
          <w:rFonts w:ascii="Times New Roman" w:hAnsi="Times New Roman" w:cs="Times New Roman"/>
          <w:color w:val="000000" w:themeColor="text1"/>
        </w:rPr>
        <w:t xml:space="preserve">For instance, the housekeeping department may be required to provide prayer mats and Qurans in guest rooms, and the food and beverage department may be required to provide halal food options. </w:t>
      </w:r>
      <w:r w:rsidR="000F5519">
        <w:rPr>
          <w:rFonts w:ascii="Times New Roman" w:hAnsi="Times New Roman" w:cs="Times New Roman"/>
        </w:rPr>
        <w:t xml:space="preserve"> (</w:t>
      </w:r>
      <w:proofErr w:type="spellStart"/>
      <w:r w:rsidR="000F5519">
        <w:rPr>
          <w:rFonts w:ascii="Times New Roman" w:hAnsi="Times New Roman" w:cs="Times New Roman"/>
        </w:rPr>
        <w:t>Dreser</w:t>
      </w:r>
      <w:proofErr w:type="spellEnd"/>
      <w:r w:rsidR="000F5519">
        <w:rPr>
          <w:rFonts w:ascii="Times New Roman" w:hAnsi="Times New Roman" w:cs="Times New Roman"/>
        </w:rPr>
        <w:t>, 2019).</w:t>
      </w:r>
    </w:p>
    <w:p w14:paraId="3E66B90D" w14:textId="77777777" w:rsidR="00AE69EB" w:rsidRDefault="00AE69EB" w:rsidP="00AE69EB"/>
    <w:p w14:paraId="621DF939" w14:textId="4845F221" w:rsidR="00AE69EB" w:rsidRPr="00AE69EB" w:rsidRDefault="00AE69EB" w:rsidP="00AE69EB">
      <w:pPr>
        <w:spacing w:line="360" w:lineRule="auto"/>
        <w:jc w:val="both"/>
        <w:rPr>
          <w:rFonts w:ascii="Times New Roman" w:hAnsi="Times New Roman" w:cs="Times New Roman"/>
        </w:rPr>
      </w:pPr>
      <w:r w:rsidRPr="00AE69EB">
        <w:rPr>
          <w:rFonts w:ascii="Times New Roman" w:hAnsi="Times New Roman" w:cs="Times New Roman"/>
        </w:rPr>
        <w:t>Here is a table of 'Do's and Don'ts' for hotel staff to consider when catering to guests from the UAE:</w:t>
      </w:r>
    </w:p>
    <w:tbl>
      <w:tblPr>
        <w:tblW w:w="8790" w:type="dxa"/>
        <w:tblCellSpacing w:w="15" w:type="dxa"/>
        <w:tblCellMar>
          <w:top w:w="15" w:type="dxa"/>
          <w:left w:w="15" w:type="dxa"/>
          <w:bottom w:w="15" w:type="dxa"/>
          <w:right w:w="15" w:type="dxa"/>
        </w:tblCellMar>
        <w:tblLook w:val="04A0" w:firstRow="1" w:lastRow="0" w:firstColumn="1" w:lastColumn="0" w:noHBand="0" w:noVBand="1"/>
      </w:tblPr>
      <w:tblGrid>
        <w:gridCol w:w="3571"/>
        <w:gridCol w:w="5219"/>
      </w:tblGrid>
      <w:tr w:rsidR="00AE69EB" w:rsidRPr="00AE69EB" w14:paraId="3E73B7B0" w14:textId="77777777" w:rsidTr="00AE69EB">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32EEFA84" w14:textId="77777777" w:rsidR="00AE69EB" w:rsidRPr="00AE69EB" w:rsidRDefault="00AE69EB" w:rsidP="00AE69EB">
            <w:pPr>
              <w:spacing w:line="360" w:lineRule="auto"/>
              <w:jc w:val="both"/>
              <w:rPr>
                <w:rFonts w:ascii="Times New Roman" w:hAnsi="Times New Roman" w:cs="Times New Roman"/>
                <w:b/>
                <w:bCs/>
              </w:rPr>
            </w:pPr>
            <w:r w:rsidRPr="00AE69EB">
              <w:rPr>
                <w:rFonts w:ascii="Times New Roman" w:hAnsi="Times New Roman" w:cs="Times New Roman"/>
                <w:b/>
                <w:bCs/>
              </w:rPr>
              <w:t>Do's</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150D68A1" w14:textId="77777777" w:rsidR="00AE69EB" w:rsidRPr="00AE69EB" w:rsidRDefault="00AE69EB" w:rsidP="00AE69EB">
            <w:pPr>
              <w:spacing w:line="360" w:lineRule="auto"/>
              <w:jc w:val="both"/>
              <w:rPr>
                <w:rFonts w:ascii="Times New Roman" w:hAnsi="Times New Roman" w:cs="Times New Roman"/>
                <w:b/>
                <w:bCs/>
              </w:rPr>
            </w:pPr>
            <w:r w:rsidRPr="00AE69EB">
              <w:rPr>
                <w:rFonts w:ascii="Times New Roman" w:hAnsi="Times New Roman" w:cs="Times New Roman"/>
                <w:b/>
                <w:bCs/>
              </w:rPr>
              <w:t>Don'ts</w:t>
            </w:r>
          </w:p>
        </w:tc>
      </w:tr>
      <w:tr w:rsidR="00AE69EB" w:rsidRPr="00AE69EB" w14:paraId="45292A86" w14:textId="77777777" w:rsidTr="00AE69E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785AB48C" w14:textId="77777777" w:rsidR="00AE69EB" w:rsidRPr="00AE69EB" w:rsidRDefault="00AE69EB" w:rsidP="00AE69EB">
            <w:pPr>
              <w:spacing w:line="360" w:lineRule="auto"/>
              <w:jc w:val="both"/>
              <w:rPr>
                <w:rFonts w:ascii="Times New Roman" w:hAnsi="Times New Roman" w:cs="Times New Roman"/>
              </w:rPr>
            </w:pPr>
            <w:r w:rsidRPr="00AE69EB">
              <w:rPr>
                <w:rFonts w:ascii="Times New Roman" w:hAnsi="Times New Roman" w:cs="Times New Roman"/>
              </w:rPr>
              <w:t>Offer halal food options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ACD685A" w14:textId="77777777" w:rsidR="00AE69EB" w:rsidRPr="00AE69EB" w:rsidRDefault="00AE69EB" w:rsidP="00AE69EB">
            <w:pPr>
              <w:spacing w:line="360" w:lineRule="auto"/>
              <w:jc w:val="both"/>
              <w:rPr>
                <w:rFonts w:ascii="Times New Roman" w:hAnsi="Times New Roman" w:cs="Times New Roman"/>
              </w:rPr>
            </w:pPr>
            <w:r w:rsidRPr="00AE69EB">
              <w:rPr>
                <w:rFonts w:ascii="Times New Roman" w:hAnsi="Times New Roman" w:cs="Times New Roman"/>
              </w:rPr>
              <w:t>Serve alcohol in public areas or during Ramadan</w:t>
            </w:r>
          </w:p>
        </w:tc>
      </w:tr>
      <w:tr w:rsidR="00AE69EB" w:rsidRPr="00AE69EB" w14:paraId="7672FCB7" w14:textId="77777777" w:rsidTr="00AE69E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57512AC0" w14:textId="77777777" w:rsidR="00AE69EB" w:rsidRPr="00AE69EB" w:rsidRDefault="00AE69EB" w:rsidP="00AE69EB">
            <w:pPr>
              <w:spacing w:line="360" w:lineRule="auto"/>
              <w:jc w:val="both"/>
              <w:rPr>
                <w:rFonts w:ascii="Times New Roman" w:hAnsi="Times New Roman" w:cs="Times New Roman"/>
              </w:rPr>
            </w:pPr>
            <w:r w:rsidRPr="00AE69EB">
              <w:rPr>
                <w:rFonts w:ascii="Times New Roman" w:hAnsi="Times New Roman" w:cs="Times New Roman"/>
              </w:rPr>
              <w:t>Provide prayer mats and Qurans in guest rooms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FE1D9F2" w14:textId="77777777" w:rsidR="00AE69EB" w:rsidRPr="00AE69EB" w:rsidRDefault="00AE69EB" w:rsidP="00AE69EB">
            <w:pPr>
              <w:spacing w:line="360" w:lineRule="auto"/>
              <w:jc w:val="both"/>
              <w:rPr>
                <w:rFonts w:ascii="Times New Roman" w:hAnsi="Times New Roman" w:cs="Times New Roman"/>
              </w:rPr>
            </w:pPr>
            <w:r w:rsidRPr="00AE69EB">
              <w:rPr>
                <w:rFonts w:ascii="Times New Roman" w:hAnsi="Times New Roman" w:cs="Times New Roman"/>
              </w:rPr>
              <w:t>Offer pork or non-halal meat options</w:t>
            </w:r>
          </w:p>
        </w:tc>
      </w:tr>
      <w:tr w:rsidR="00AE69EB" w:rsidRPr="00AE69EB" w14:paraId="4BCE4C35" w14:textId="77777777" w:rsidTr="00AE69E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455F696" w14:textId="77777777" w:rsidR="00AE69EB" w:rsidRPr="00AE69EB" w:rsidRDefault="00AE69EB" w:rsidP="00AE69EB">
            <w:pPr>
              <w:spacing w:line="360" w:lineRule="auto"/>
              <w:jc w:val="both"/>
              <w:rPr>
                <w:rFonts w:ascii="Times New Roman" w:hAnsi="Times New Roman" w:cs="Times New Roman"/>
              </w:rPr>
            </w:pPr>
            <w:r w:rsidRPr="00AE69EB">
              <w:rPr>
                <w:rFonts w:ascii="Times New Roman" w:hAnsi="Times New Roman" w:cs="Times New Roman"/>
              </w:rPr>
              <w:t>Be aware of Islamic customs and practices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0E1A6F1" w14:textId="77777777" w:rsidR="00AE69EB" w:rsidRPr="00AE69EB" w:rsidRDefault="00AE69EB" w:rsidP="00AE69EB">
            <w:pPr>
              <w:spacing w:line="360" w:lineRule="auto"/>
              <w:jc w:val="both"/>
              <w:rPr>
                <w:rFonts w:ascii="Times New Roman" w:hAnsi="Times New Roman" w:cs="Times New Roman"/>
              </w:rPr>
            </w:pPr>
            <w:r w:rsidRPr="00AE69EB">
              <w:rPr>
                <w:rFonts w:ascii="Times New Roman" w:hAnsi="Times New Roman" w:cs="Times New Roman"/>
              </w:rPr>
              <w:t>Assume all guests are Muslim</w:t>
            </w:r>
          </w:p>
        </w:tc>
      </w:tr>
      <w:tr w:rsidR="00AE69EB" w:rsidRPr="00AE69EB" w14:paraId="04F73902" w14:textId="77777777" w:rsidTr="00AE69E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44E733B" w14:textId="77777777" w:rsidR="00AE69EB" w:rsidRPr="00AE69EB" w:rsidRDefault="00AE69EB" w:rsidP="00AE69EB">
            <w:pPr>
              <w:spacing w:line="360" w:lineRule="auto"/>
              <w:jc w:val="both"/>
              <w:rPr>
                <w:rFonts w:ascii="Times New Roman" w:hAnsi="Times New Roman" w:cs="Times New Roman"/>
              </w:rPr>
            </w:pPr>
            <w:r w:rsidRPr="00AE69EB">
              <w:rPr>
                <w:rFonts w:ascii="Times New Roman" w:hAnsi="Times New Roman" w:cs="Times New Roman"/>
              </w:rPr>
              <w:t>Respect privacy during prayer times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10A78071" w14:textId="77777777" w:rsidR="00AE69EB" w:rsidRPr="00AE69EB" w:rsidRDefault="00AE69EB" w:rsidP="00AE69EB">
            <w:pPr>
              <w:spacing w:line="360" w:lineRule="auto"/>
              <w:jc w:val="both"/>
              <w:rPr>
                <w:rFonts w:ascii="Times New Roman" w:hAnsi="Times New Roman" w:cs="Times New Roman"/>
              </w:rPr>
            </w:pPr>
            <w:r w:rsidRPr="00AE69EB">
              <w:rPr>
                <w:rFonts w:ascii="Times New Roman" w:hAnsi="Times New Roman" w:cs="Times New Roman"/>
              </w:rPr>
              <w:t>Interrupt guests during prayer</w:t>
            </w:r>
          </w:p>
        </w:tc>
      </w:tr>
      <w:tr w:rsidR="00AE69EB" w:rsidRPr="00AE69EB" w14:paraId="28AD5D12" w14:textId="77777777" w:rsidTr="00AE69E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B52BFEB" w14:textId="77777777" w:rsidR="00AE69EB" w:rsidRPr="00AE69EB" w:rsidRDefault="00AE69EB" w:rsidP="00AE69EB">
            <w:pPr>
              <w:spacing w:line="360" w:lineRule="auto"/>
              <w:jc w:val="both"/>
              <w:rPr>
                <w:rFonts w:ascii="Times New Roman" w:hAnsi="Times New Roman" w:cs="Times New Roman"/>
              </w:rPr>
            </w:pPr>
            <w:r w:rsidRPr="00AE69EB">
              <w:rPr>
                <w:rFonts w:ascii="Times New Roman" w:hAnsi="Times New Roman" w:cs="Times New Roman"/>
              </w:rPr>
              <w:t>Be sensitive to gender segregation requirements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0996B11" w14:textId="77777777" w:rsidR="00AE69EB" w:rsidRPr="00AE69EB" w:rsidRDefault="00AE69EB" w:rsidP="00AE69EB">
            <w:pPr>
              <w:spacing w:line="360" w:lineRule="auto"/>
              <w:jc w:val="both"/>
              <w:rPr>
                <w:rFonts w:ascii="Times New Roman" w:hAnsi="Times New Roman" w:cs="Times New Roman"/>
              </w:rPr>
            </w:pPr>
            <w:r w:rsidRPr="00AE69EB">
              <w:rPr>
                <w:rFonts w:ascii="Times New Roman" w:hAnsi="Times New Roman" w:cs="Times New Roman"/>
              </w:rPr>
              <w:t>Assume all guests are comfortable with Western-style attire</w:t>
            </w:r>
          </w:p>
        </w:tc>
      </w:tr>
      <w:tr w:rsidR="00AE69EB" w:rsidRPr="00AE69EB" w14:paraId="347745C4" w14:textId="77777777" w:rsidTr="00AE69E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DD8329D" w14:textId="6DD83FDB" w:rsidR="00AE69EB" w:rsidRPr="00AE69EB" w:rsidRDefault="00E556B7" w:rsidP="00AE69EB">
            <w:pPr>
              <w:spacing w:line="360" w:lineRule="auto"/>
              <w:jc w:val="both"/>
              <w:rPr>
                <w:rFonts w:ascii="Times New Roman" w:hAnsi="Times New Roman" w:cs="Times New Roman"/>
              </w:rPr>
            </w:pPr>
            <w:r>
              <w:rPr>
                <w:rFonts w:ascii="Times New Roman" w:hAnsi="Times New Roman" w:cs="Times New Roman"/>
              </w:rPr>
              <w:t>Using a phone call on The WhatsApp and Skype</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A1A77EC" w14:textId="7772A430" w:rsidR="00AE69EB" w:rsidRPr="00AE69EB" w:rsidRDefault="00E556B7" w:rsidP="00AE69EB">
            <w:pPr>
              <w:spacing w:line="360" w:lineRule="auto"/>
              <w:jc w:val="both"/>
              <w:rPr>
                <w:rFonts w:ascii="Times New Roman" w:hAnsi="Times New Roman" w:cs="Times New Roman"/>
              </w:rPr>
            </w:pPr>
            <w:r>
              <w:rPr>
                <w:rFonts w:ascii="Times New Roman" w:hAnsi="Times New Roman" w:cs="Times New Roman"/>
              </w:rPr>
              <w:t>It is allowed just messages on WhatsApp and Skype, not and the phone call</w:t>
            </w:r>
          </w:p>
        </w:tc>
      </w:tr>
    </w:tbl>
    <w:p w14:paraId="7965AEAC" w14:textId="7B0BBAF6" w:rsidR="00AE69EB" w:rsidRDefault="00AE69EB" w:rsidP="00AE69EB">
      <w:pPr>
        <w:spacing w:line="360" w:lineRule="auto"/>
        <w:jc w:val="both"/>
        <w:rPr>
          <w:rFonts w:ascii="Times New Roman" w:hAnsi="Times New Roman" w:cs="Times New Roman"/>
        </w:rPr>
      </w:pPr>
      <w:r w:rsidRPr="00AE69EB">
        <w:rPr>
          <w:rFonts w:ascii="Times New Roman" w:hAnsi="Times New Roman" w:cs="Times New Roman"/>
          <w:vanish/>
        </w:rPr>
        <w:t>Top of Form</w:t>
      </w:r>
    </w:p>
    <w:p w14:paraId="0C107378" w14:textId="35B403F5" w:rsidR="00AE69EB" w:rsidRDefault="00AE69EB" w:rsidP="00AE69EB">
      <w:pPr>
        <w:spacing w:line="360" w:lineRule="auto"/>
        <w:jc w:val="both"/>
        <w:rPr>
          <w:rFonts w:ascii="Times New Roman" w:hAnsi="Times New Roman" w:cs="Times New Roman"/>
        </w:rPr>
      </w:pPr>
      <w:r w:rsidRPr="00AE69EB">
        <w:rPr>
          <w:rFonts w:ascii="Times New Roman" w:hAnsi="Times New Roman" w:cs="Times New Roman"/>
        </w:rPr>
        <w:t>These Do's and Don'ts can act as a briefing document to relevant hotel staff, helping them understand the cultural norms and expectations of guests from the UAE</w:t>
      </w:r>
      <w:r w:rsidR="00E556B7">
        <w:rPr>
          <w:rFonts w:ascii="Times New Roman" w:hAnsi="Times New Roman" w:cs="Times New Roman"/>
        </w:rPr>
        <w:t>.</w:t>
      </w:r>
      <w:r w:rsidR="00253BBA" w:rsidRPr="00253BBA">
        <w:rPr>
          <w:rFonts w:ascii="Times New Roman" w:hAnsi="Times New Roman" w:cs="Times New Roman"/>
          <w:color w:val="000000" w:themeColor="text1"/>
          <w:shd w:val="clear" w:color="auto" w:fill="FFFFFF"/>
        </w:rPr>
        <w:t xml:space="preserve"> </w:t>
      </w:r>
      <w:r w:rsidR="00253BBA">
        <w:rPr>
          <w:rFonts w:ascii="Times New Roman" w:hAnsi="Times New Roman" w:cs="Times New Roman"/>
          <w:color w:val="000000" w:themeColor="text1"/>
          <w:shd w:val="clear" w:color="auto" w:fill="FFFFFF"/>
        </w:rPr>
        <w:t>(</w:t>
      </w:r>
      <w:r w:rsidR="00253BBA" w:rsidRPr="00253BBA">
        <w:rPr>
          <w:rFonts w:ascii="Times New Roman" w:hAnsi="Times New Roman" w:cs="Times New Roman"/>
          <w:color w:val="000000" w:themeColor="text1"/>
          <w:shd w:val="clear" w:color="auto" w:fill="FFFFFF"/>
        </w:rPr>
        <w:t>Ahmed</w:t>
      </w:r>
      <w:r w:rsidR="00253BBA">
        <w:rPr>
          <w:rFonts w:ascii="Times New Roman" w:hAnsi="Times New Roman" w:cs="Times New Roman"/>
          <w:color w:val="000000" w:themeColor="text1"/>
          <w:shd w:val="clear" w:color="auto" w:fill="FFFFFF"/>
        </w:rPr>
        <w:t xml:space="preserve">, </w:t>
      </w:r>
      <w:r w:rsidR="00253BBA" w:rsidRPr="00253BBA">
        <w:rPr>
          <w:rFonts w:ascii="Times New Roman" w:hAnsi="Times New Roman" w:cs="Times New Roman"/>
          <w:color w:val="000000" w:themeColor="text1"/>
          <w:shd w:val="clear" w:color="auto" w:fill="FFFFFF"/>
        </w:rPr>
        <w:t>2018</w:t>
      </w:r>
      <w:r w:rsidR="00253BBA">
        <w:rPr>
          <w:rFonts w:ascii="Times New Roman" w:hAnsi="Times New Roman" w:cs="Times New Roman"/>
          <w:color w:val="000000" w:themeColor="text1"/>
          <w:shd w:val="clear" w:color="auto" w:fill="FFFFFF"/>
        </w:rPr>
        <w:t>)</w:t>
      </w:r>
      <w:r w:rsidR="00253BBA" w:rsidRPr="00253BBA">
        <w:rPr>
          <w:rFonts w:ascii="Times New Roman" w:hAnsi="Times New Roman" w:cs="Times New Roman"/>
          <w:color w:val="000000" w:themeColor="text1"/>
          <w:shd w:val="clear" w:color="auto" w:fill="FFFFFF"/>
        </w:rPr>
        <w:t>.</w:t>
      </w:r>
      <w:r w:rsidR="00253BBA">
        <w:rPr>
          <w:rFonts w:ascii="Times New Roman" w:hAnsi="Times New Roman" w:cs="Times New Roman"/>
        </w:rPr>
        <w:t xml:space="preserve"> </w:t>
      </w:r>
    </w:p>
    <w:p w14:paraId="31769E84" w14:textId="2EABFF8D" w:rsidR="00AE69EB" w:rsidRDefault="00AE69EB">
      <w:pPr>
        <w:rPr>
          <w:rFonts w:ascii="Times New Roman" w:hAnsi="Times New Roman" w:cs="Times New Roman"/>
        </w:rPr>
      </w:pPr>
      <w:r>
        <w:rPr>
          <w:rFonts w:ascii="Times New Roman" w:hAnsi="Times New Roman" w:cs="Times New Roman"/>
        </w:rPr>
        <w:br w:type="page"/>
      </w:r>
    </w:p>
    <w:p w14:paraId="177796A6" w14:textId="0411BB27" w:rsidR="00AE69EB" w:rsidRPr="00194075" w:rsidRDefault="00AE69EB" w:rsidP="00AE69EB">
      <w:pPr>
        <w:pStyle w:val="Heading1"/>
        <w:rPr>
          <w:rFonts w:ascii="Times New Roman" w:hAnsi="Times New Roman" w:cs="Times New Roman"/>
        </w:rPr>
      </w:pPr>
      <w:bookmarkStart w:id="5" w:name="_Toc128055549"/>
      <w:r w:rsidRPr="00194075">
        <w:rPr>
          <w:rFonts w:ascii="Times New Roman" w:hAnsi="Times New Roman" w:cs="Times New Roman"/>
        </w:rPr>
        <w:lastRenderedPageBreak/>
        <w:t>Conclusion</w:t>
      </w:r>
      <w:bookmarkEnd w:id="5"/>
      <w:r w:rsidRPr="00194075">
        <w:rPr>
          <w:rFonts w:ascii="Times New Roman" w:hAnsi="Times New Roman" w:cs="Times New Roman"/>
        </w:rPr>
        <w:t xml:space="preserve"> </w:t>
      </w:r>
    </w:p>
    <w:p w14:paraId="3745886E" w14:textId="77777777" w:rsidR="00E556B7" w:rsidRPr="00E556B7" w:rsidRDefault="00E556B7" w:rsidP="00E556B7"/>
    <w:p w14:paraId="53BA6A28" w14:textId="5CD558ED" w:rsidR="009E168E" w:rsidRDefault="00AE69EB" w:rsidP="00AE69EB">
      <w:pPr>
        <w:spacing w:line="360" w:lineRule="auto"/>
        <w:jc w:val="both"/>
        <w:rPr>
          <w:rFonts w:ascii="Times New Roman" w:hAnsi="Times New Roman" w:cs="Times New Roman"/>
        </w:rPr>
      </w:pPr>
      <w:r w:rsidRPr="00AE69EB">
        <w:rPr>
          <w:rFonts w:ascii="Times New Roman" w:hAnsi="Times New Roman" w:cs="Times New Roman"/>
        </w:rPr>
        <w:t>In conclusion, hotel staff</w:t>
      </w:r>
      <w:r w:rsidR="00E556B7">
        <w:rPr>
          <w:rFonts w:ascii="Times New Roman" w:hAnsi="Times New Roman" w:cs="Times New Roman"/>
        </w:rPr>
        <w:t xml:space="preserve"> of United Kingdom</w:t>
      </w:r>
      <w:r w:rsidRPr="00AE69EB">
        <w:rPr>
          <w:rFonts w:ascii="Times New Roman" w:hAnsi="Times New Roman" w:cs="Times New Roman"/>
        </w:rPr>
        <w:t xml:space="preserve"> must possess cultural sensitivity and cultural intelligence in order to provide guests of diverse cultural backgrounds with individualized and welcoming services. The staff of a hotel can enhance customer satisfaction, teamwork, and the hotel's overall success by comprehending and adapting to cultural differences. Applying Hofstede's theory can help hotel staff meet the specific needs and requirements of their guests by providing valuable insights into the cultural aspects of various regions.</w:t>
      </w:r>
      <w:r w:rsidR="009E168E">
        <w:rPr>
          <w:rFonts w:ascii="Times New Roman" w:hAnsi="Times New Roman" w:cs="Times New Roman"/>
        </w:rPr>
        <w:t xml:space="preserve"> </w:t>
      </w:r>
    </w:p>
    <w:p w14:paraId="7FC1607F" w14:textId="77777777" w:rsidR="00194075" w:rsidRDefault="00194075" w:rsidP="00AE69EB">
      <w:pPr>
        <w:spacing w:line="360" w:lineRule="auto"/>
        <w:jc w:val="both"/>
        <w:rPr>
          <w:rFonts w:ascii="Times New Roman" w:hAnsi="Times New Roman" w:cs="Times New Roman"/>
        </w:rPr>
      </w:pPr>
    </w:p>
    <w:p w14:paraId="5D9A2A3E" w14:textId="5B621CFA" w:rsidR="001B456A" w:rsidRDefault="009E168E" w:rsidP="00194075">
      <w:pPr>
        <w:rPr>
          <w:rFonts w:ascii="Times New Roman" w:hAnsi="Times New Roman" w:cs="Times New Roman"/>
          <w:color w:val="4472C4" w:themeColor="accent1"/>
          <w:sz w:val="32"/>
          <w:szCs w:val="32"/>
        </w:rPr>
      </w:pPr>
      <w:bookmarkStart w:id="6" w:name="_Toc128055550"/>
      <w:r w:rsidRPr="00194075">
        <w:rPr>
          <w:rFonts w:ascii="Times New Roman" w:hAnsi="Times New Roman" w:cs="Times New Roman"/>
          <w:color w:val="4472C4" w:themeColor="accent1"/>
          <w:sz w:val="32"/>
          <w:szCs w:val="32"/>
        </w:rPr>
        <w:t>Recommendations</w:t>
      </w:r>
      <w:bookmarkEnd w:id="6"/>
      <w:r w:rsidRPr="00194075">
        <w:rPr>
          <w:rFonts w:ascii="Times New Roman" w:hAnsi="Times New Roman" w:cs="Times New Roman"/>
          <w:color w:val="4472C4" w:themeColor="accent1"/>
          <w:sz w:val="32"/>
          <w:szCs w:val="32"/>
        </w:rPr>
        <w:t xml:space="preserve"> </w:t>
      </w:r>
    </w:p>
    <w:p w14:paraId="5DFE8BDE" w14:textId="77777777" w:rsidR="00194075" w:rsidRPr="00194075" w:rsidRDefault="00194075" w:rsidP="00194075">
      <w:pPr>
        <w:rPr>
          <w:rFonts w:ascii="Times New Roman" w:hAnsi="Times New Roman" w:cs="Times New Roman"/>
          <w:color w:val="4472C4" w:themeColor="accent1"/>
          <w:sz w:val="32"/>
          <w:szCs w:val="32"/>
        </w:rPr>
      </w:pPr>
    </w:p>
    <w:p w14:paraId="1A2F0F16" w14:textId="4B3ED472" w:rsidR="001B456A" w:rsidRPr="001B456A" w:rsidRDefault="009E168E" w:rsidP="001B456A">
      <w:pPr>
        <w:pStyle w:val="ListParagraph"/>
        <w:numPr>
          <w:ilvl w:val="0"/>
          <w:numId w:val="5"/>
        </w:numPr>
        <w:spacing w:line="360" w:lineRule="auto"/>
        <w:jc w:val="both"/>
        <w:rPr>
          <w:rFonts w:ascii="Times New Roman" w:hAnsi="Times New Roman" w:cs="Times New Roman"/>
        </w:rPr>
      </w:pPr>
      <w:r w:rsidRPr="001B456A">
        <w:rPr>
          <w:rFonts w:ascii="Times New Roman" w:hAnsi="Times New Roman" w:cs="Times New Roman"/>
        </w:rPr>
        <w:t xml:space="preserve">Participate in cultural awareness classes: Attending cultural awareness training that provides insight into the culture and customs of UAE guests can be beneficial to hotel staff. </w:t>
      </w:r>
    </w:p>
    <w:p w14:paraId="4CEAF737" w14:textId="670E6B47" w:rsidR="00AE69EB" w:rsidRPr="00EB77D4" w:rsidRDefault="009E168E" w:rsidP="001B456A">
      <w:pPr>
        <w:pStyle w:val="ListParagraph"/>
        <w:numPr>
          <w:ilvl w:val="0"/>
          <w:numId w:val="5"/>
        </w:numPr>
        <w:spacing w:line="360" w:lineRule="auto"/>
        <w:jc w:val="both"/>
        <w:rPr>
          <w:rFonts w:ascii="Times New Roman" w:hAnsi="Times New Roman" w:cs="Times New Roman"/>
          <w:vanish/>
        </w:rPr>
      </w:pPr>
      <w:r w:rsidRPr="001B456A">
        <w:rPr>
          <w:rFonts w:ascii="Times New Roman" w:hAnsi="Times New Roman" w:cs="Times New Roman"/>
        </w:rPr>
        <w:t xml:space="preserve">Look for input from visitors: </w:t>
      </w:r>
      <w:r w:rsidRPr="00EB77D4">
        <w:rPr>
          <w:rFonts w:ascii="Times New Roman" w:hAnsi="Times New Roman" w:cs="Times New Roman"/>
        </w:rPr>
        <w:t>To enhance customer service, hotel staff can also solicit feedback from UAE residents. This feedback can be used to make necessary adjustments to the delivery of services, like adding prayer mats to guest rooms</w:t>
      </w:r>
      <w:r w:rsidR="00E556B7">
        <w:rPr>
          <w:rFonts w:ascii="Times New Roman" w:hAnsi="Times New Roman" w:cs="Times New Roman"/>
        </w:rPr>
        <w:t>.</w:t>
      </w:r>
      <w:r w:rsidR="00AE69EB" w:rsidRPr="00EB77D4">
        <w:rPr>
          <w:rFonts w:ascii="Times New Roman" w:hAnsi="Times New Roman" w:cs="Times New Roman"/>
          <w:vanish/>
        </w:rPr>
        <w:t>Bottom of Form</w:t>
      </w:r>
    </w:p>
    <w:p w14:paraId="6D1AE733" w14:textId="34D19CC7" w:rsidR="00AE69EB" w:rsidRDefault="00AE69EB" w:rsidP="001B456A">
      <w:pPr>
        <w:spacing w:line="360" w:lineRule="auto"/>
        <w:jc w:val="both"/>
        <w:rPr>
          <w:rFonts w:ascii="Times New Roman" w:hAnsi="Times New Roman" w:cs="Times New Roman"/>
        </w:rPr>
      </w:pPr>
    </w:p>
    <w:p w14:paraId="68784818" w14:textId="6972BDB2" w:rsidR="00BF1DF9" w:rsidRDefault="00BF1DF9" w:rsidP="001B456A">
      <w:pPr>
        <w:spacing w:line="360" w:lineRule="auto"/>
        <w:jc w:val="both"/>
        <w:rPr>
          <w:rFonts w:ascii="Times New Roman" w:hAnsi="Times New Roman" w:cs="Times New Roman"/>
        </w:rPr>
      </w:pPr>
    </w:p>
    <w:p w14:paraId="147C4CFA" w14:textId="77777777" w:rsidR="00194075" w:rsidRDefault="00194075" w:rsidP="004C6635">
      <w:pPr>
        <w:rPr>
          <w:rFonts w:ascii="Times New Roman" w:hAnsi="Times New Roman" w:cs="Times New Roman"/>
          <w:color w:val="4472C4" w:themeColor="accent1"/>
          <w:sz w:val="32"/>
          <w:szCs w:val="32"/>
        </w:rPr>
      </w:pPr>
      <w:bookmarkStart w:id="7" w:name="_Toc128055551"/>
    </w:p>
    <w:p w14:paraId="7CEABBA6" w14:textId="77777777" w:rsidR="00194075" w:rsidRDefault="00194075" w:rsidP="004C6635">
      <w:pPr>
        <w:rPr>
          <w:rFonts w:ascii="Times New Roman" w:hAnsi="Times New Roman" w:cs="Times New Roman"/>
          <w:color w:val="4472C4" w:themeColor="accent1"/>
          <w:sz w:val="32"/>
          <w:szCs w:val="32"/>
        </w:rPr>
      </w:pPr>
    </w:p>
    <w:p w14:paraId="7A7ED6FD" w14:textId="77777777" w:rsidR="00194075" w:rsidRDefault="00194075" w:rsidP="004C6635">
      <w:pPr>
        <w:rPr>
          <w:rFonts w:ascii="Times New Roman" w:hAnsi="Times New Roman" w:cs="Times New Roman"/>
          <w:color w:val="4472C4" w:themeColor="accent1"/>
          <w:sz w:val="32"/>
          <w:szCs w:val="32"/>
        </w:rPr>
      </w:pPr>
    </w:p>
    <w:p w14:paraId="088C7EF1" w14:textId="77777777" w:rsidR="00194075" w:rsidRDefault="00194075" w:rsidP="004C6635">
      <w:pPr>
        <w:rPr>
          <w:rFonts w:ascii="Times New Roman" w:hAnsi="Times New Roman" w:cs="Times New Roman"/>
          <w:color w:val="4472C4" w:themeColor="accent1"/>
          <w:sz w:val="32"/>
          <w:szCs w:val="32"/>
        </w:rPr>
      </w:pPr>
    </w:p>
    <w:p w14:paraId="2C0DBA40" w14:textId="77777777" w:rsidR="00194075" w:rsidRDefault="00194075" w:rsidP="004C6635">
      <w:pPr>
        <w:rPr>
          <w:rFonts w:ascii="Times New Roman" w:hAnsi="Times New Roman" w:cs="Times New Roman"/>
          <w:color w:val="4472C4" w:themeColor="accent1"/>
          <w:sz w:val="32"/>
          <w:szCs w:val="32"/>
        </w:rPr>
      </w:pPr>
    </w:p>
    <w:p w14:paraId="4536251D" w14:textId="77777777" w:rsidR="00194075" w:rsidRDefault="00194075" w:rsidP="004C6635">
      <w:pPr>
        <w:rPr>
          <w:rFonts w:ascii="Times New Roman" w:hAnsi="Times New Roman" w:cs="Times New Roman"/>
          <w:color w:val="4472C4" w:themeColor="accent1"/>
          <w:sz w:val="32"/>
          <w:szCs w:val="32"/>
        </w:rPr>
      </w:pPr>
    </w:p>
    <w:p w14:paraId="6BB6D33B" w14:textId="77777777" w:rsidR="00194075" w:rsidRDefault="00194075" w:rsidP="004C6635">
      <w:pPr>
        <w:rPr>
          <w:rFonts w:ascii="Times New Roman" w:hAnsi="Times New Roman" w:cs="Times New Roman"/>
          <w:color w:val="4472C4" w:themeColor="accent1"/>
          <w:sz w:val="32"/>
          <w:szCs w:val="32"/>
        </w:rPr>
      </w:pPr>
    </w:p>
    <w:p w14:paraId="282052AC" w14:textId="77777777" w:rsidR="00194075" w:rsidRDefault="00194075" w:rsidP="004C6635">
      <w:pPr>
        <w:rPr>
          <w:rFonts w:ascii="Times New Roman" w:hAnsi="Times New Roman" w:cs="Times New Roman"/>
          <w:color w:val="4472C4" w:themeColor="accent1"/>
          <w:sz w:val="32"/>
          <w:szCs w:val="32"/>
        </w:rPr>
      </w:pPr>
    </w:p>
    <w:p w14:paraId="3D3F412F" w14:textId="77777777" w:rsidR="00194075" w:rsidRDefault="00194075" w:rsidP="004C6635">
      <w:pPr>
        <w:rPr>
          <w:rFonts w:ascii="Times New Roman" w:hAnsi="Times New Roman" w:cs="Times New Roman"/>
          <w:color w:val="4472C4" w:themeColor="accent1"/>
          <w:sz w:val="32"/>
          <w:szCs w:val="32"/>
        </w:rPr>
      </w:pPr>
    </w:p>
    <w:p w14:paraId="2A50E911" w14:textId="77777777" w:rsidR="00194075" w:rsidRDefault="00194075" w:rsidP="004C6635">
      <w:pPr>
        <w:rPr>
          <w:rFonts w:ascii="Times New Roman" w:hAnsi="Times New Roman" w:cs="Times New Roman"/>
          <w:color w:val="4472C4" w:themeColor="accent1"/>
          <w:sz w:val="32"/>
          <w:szCs w:val="32"/>
        </w:rPr>
      </w:pPr>
    </w:p>
    <w:p w14:paraId="01AC544A" w14:textId="77777777" w:rsidR="00194075" w:rsidRDefault="00194075" w:rsidP="004C6635">
      <w:pPr>
        <w:rPr>
          <w:rFonts w:ascii="Times New Roman" w:hAnsi="Times New Roman" w:cs="Times New Roman"/>
          <w:color w:val="4472C4" w:themeColor="accent1"/>
          <w:sz w:val="32"/>
          <w:szCs w:val="32"/>
        </w:rPr>
      </w:pPr>
    </w:p>
    <w:p w14:paraId="31187094" w14:textId="77777777" w:rsidR="00194075" w:rsidRDefault="00194075" w:rsidP="004C6635">
      <w:pPr>
        <w:rPr>
          <w:rFonts w:ascii="Times New Roman" w:hAnsi="Times New Roman" w:cs="Times New Roman"/>
          <w:color w:val="4472C4" w:themeColor="accent1"/>
          <w:sz w:val="32"/>
          <w:szCs w:val="32"/>
        </w:rPr>
      </w:pPr>
    </w:p>
    <w:p w14:paraId="51B05C81" w14:textId="77777777" w:rsidR="00194075" w:rsidRDefault="00194075" w:rsidP="004C6635">
      <w:pPr>
        <w:rPr>
          <w:rFonts w:ascii="Times New Roman" w:hAnsi="Times New Roman" w:cs="Times New Roman"/>
          <w:color w:val="4472C4" w:themeColor="accent1"/>
          <w:sz w:val="32"/>
          <w:szCs w:val="32"/>
        </w:rPr>
      </w:pPr>
    </w:p>
    <w:p w14:paraId="39B74A0D" w14:textId="77777777" w:rsidR="00194075" w:rsidRDefault="00194075" w:rsidP="004C6635">
      <w:pPr>
        <w:rPr>
          <w:rFonts w:ascii="Times New Roman" w:hAnsi="Times New Roman" w:cs="Times New Roman"/>
          <w:color w:val="4472C4" w:themeColor="accent1"/>
          <w:sz w:val="32"/>
          <w:szCs w:val="32"/>
        </w:rPr>
      </w:pPr>
    </w:p>
    <w:p w14:paraId="7B7ACECA" w14:textId="77777777" w:rsidR="00194075" w:rsidRDefault="00194075" w:rsidP="004C6635">
      <w:pPr>
        <w:rPr>
          <w:rFonts w:ascii="Times New Roman" w:hAnsi="Times New Roman" w:cs="Times New Roman"/>
          <w:color w:val="4472C4" w:themeColor="accent1"/>
          <w:sz w:val="32"/>
          <w:szCs w:val="32"/>
        </w:rPr>
      </w:pPr>
    </w:p>
    <w:p w14:paraId="35C9192C" w14:textId="77777777" w:rsidR="00194075" w:rsidRDefault="00194075" w:rsidP="004C6635">
      <w:pPr>
        <w:rPr>
          <w:rFonts w:ascii="Times New Roman" w:hAnsi="Times New Roman" w:cs="Times New Roman"/>
          <w:color w:val="4472C4" w:themeColor="accent1"/>
          <w:sz w:val="32"/>
          <w:szCs w:val="32"/>
        </w:rPr>
      </w:pPr>
    </w:p>
    <w:p w14:paraId="2A3462AB" w14:textId="77777777" w:rsidR="00194075" w:rsidRDefault="00194075" w:rsidP="004C6635">
      <w:pPr>
        <w:rPr>
          <w:rFonts w:ascii="Times New Roman" w:hAnsi="Times New Roman" w:cs="Times New Roman"/>
          <w:color w:val="4472C4" w:themeColor="accent1"/>
          <w:sz w:val="32"/>
          <w:szCs w:val="32"/>
        </w:rPr>
      </w:pPr>
    </w:p>
    <w:p w14:paraId="16DF8C9E" w14:textId="77777777" w:rsidR="00194075" w:rsidRDefault="00194075" w:rsidP="004C6635">
      <w:pPr>
        <w:rPr>
          <w:rFonts w:ascii="Times New Roman" w:hAnsi="Times New Roman" w:cs="Times New Roman"/>
          <w:color w:val="4472C4" w:themeColor="accent1"/>
          <w:sz w:val="32"/>
          <w:szCs w:val="32"/>
        </w:rPr>
      </w:pPr>
    </w:p>
    <w:p w14:paraId="10D5E7A5" w14:textId="7A36F3DA" w:rsidR="00BF1DF9" w:rsidRPr="00194075" w:rsidRDefault="00BF1DF9" w:rsidP="004C6635">
      <w:pPr>
        <w:rPr>
          <w:rFonts w:ascii="Times New Roman" w:hAnsi="Times New Roman" w:cs="Times New Roman"/>
          <w:color w:val="4472C4" w:themeColor="accent1"/>
          <w:sz w:val="32"/>
          <w:szCs w:val="32"/>
        </w:rPr>
      </w:pPr>
      <w:r w:rsidRPr="00194075">
        <w:rPr>
          <w:rFonts w:ascii="Times New Roman" w:hAnsi="Times New Roman" w:cs="Times New Roman"/>
          <w:color w:val="4472C4" w:themeColor="accent1"/>
          <w:sz w:val="32"/>
          <w:szCs w:val="32"/>
        </w:rPr>
        <w:lastRenderedPageBreak/>
        <w:t>References</w:t>
      </w:r>
      <w:bookmarkEnd w:id="7"/>
    </w:p>
    <w:p w14:paraId="786B9492" w14:textId="522F9C79" w:rsidR="00BF1DF9" w:rsidRDefault="00BF1DF9" w:rsidP="00BF1DF9"/>
    <w:p w14:paraId="3FA1E467" w14:textId="77777777" w:rsidR="00253BBA" w:rsidRPr="00253BBA" w:rsidRDefault="00253BBA" w:rsidP="000F5519">
      <w:pPr>
        <w:spacing w:line="360" w:lineRule="auto"/>
        <w:jc w:val="both"/>
        <w:rPr>
          <w:rFonts w:ascii="Times New Roman" w:hAnsi="Times New Roman" w:cs="Times New Roman"/>
          <w:color w:val="000000" w:themeColor="text1"/>
          <w:shd w:val="clear" w:color="auto" w:fill="FFFFFF"/>
        </w:rPr>
      </w:pPr>
      <w:proofErr w:type="spellStart"/>
      <w:r w:rsidRPr="00253BBA">
        <w:rPr>
          <w:rFonts w:ascii="Times New Roman" w:hAnsi="Times New Roman" w:cs="Times New Roman"/>
          <w:color w:val="000000" w:themeColor="text1"/>
          <w:shd w:val="clear" w:color="auto" w:fill="FFFFFF"/>
        </w:rPr>
        <w:t>Afsar</w:t>
      </w:r>
      <w:proofErr w:type="spellEnd"/>
      <w:r w:rsidRPr="00253BBA">
        <w:rPr>
          <w:rFonts w:ascii="Times New Roman" w:hAnsi="Times New Roman" w:cs="Times New Roman"/>
          <w:color w:val="000000" w:themeColor="text1"/>
          <w:shd w:val="clear" w:color="auto" w:fill="FFFFFF"/>
        </w:rPr>
        <w:t xml:space="preserve">, B., </w:t>
      </w:r>
      <w:proofErr w:type="spellStart"/>
      <w:r w:rsidRPr="00253BBA">
        <w:rPr>
          <w:rFonts w:ascii="Times New Roman" w:hAnsi="Times New Roman" w:cs="Times New Roman"/>
          <w:color w:val="000000" w:themeColor="text1"/>
          <w:shd w:val="clear" w:color="auto" w:fill="FFFFFF"/>
        </w:rPr>
        <w:t>Shahjehan</w:t>
      </w:r>
      <w:proofErr w:type="spellEnd"/>
      <w:r w:rsidRPr="00253BBA">
        <w:rPr>
          <w:rFonts w:ascii="Times New Roman" w:hAnsi="Times New Roman" w:cs="Times New Roman"/>
          <w:color w:val="000000" w:themeColor="text1"/>
          <w:shd w:val="clear" w:color="auto" w:fill="FFFFFF"/>
        </w:rPr>
        <w:t xml:space="preserve">, A., Shah, S.I. and Wajid, A., </w:t>
      </w:r>
      <w:r>
        <w:rPr>
          <w:rFonts w:ascii="Times New Roman" w:hAnsi="Times New Roman" w:cs="Times New Roman"/>
          <w:color w:val="000000" w:themeColor="text1"/>
          <w:shd w:val="clear" w:color="auto" w:fill="FFFFFF"/>
        </w:rPr>
        <w:t>(</w:t>
      </w:r>
      <w:r w:rsidRPr="00253BBA">
        <w:rPr>
          <w:rFonts w:ascii="Times New Roman" w:hAnsi="Times New Roman" w:cs="Times New Roman"/>
          <w:color w:val="000000" w:themeColor="text1"/>
          <w:shd w:val="clear" w:color="auto" w:fill="FFFFFF"/>
        </w:rPr>
        <w:t>2019</w:t>
      </w:r>
      <w:r>
        <w:rPr>
          <w:rFonts w:ascii="Times New Roman" w:hAnsi="Times New Roman" w:cs="Times New Roman"/>
          <w:color w:val="000000" w:themeColor="text1"/>
          <w:shd w:val="clear" w:color="auto" w:fill="FFFFFF"/>
        </w:rPr>
        <w:t>)</w:t>
      </w:r>
      <w:r w:rsidRPr="00253BBA">
        <w:rPr>
          <w:rFonts w:ascii="Times New Roman" w:hAnsi="Times New Roman" w:cs="Times New Roman"/>
          <w:color w:val="000000" w:themeColor="text1"/>
          <w:shd w:val="clear" w:color="auto" w:fill="FFFFFF"/>
        </w:rPr>
        <w:t xml:space="preserve">. The mediating role of transformational leadership in the relationship between cultural intelligence and employee voice </w:t>
      </w:r>
      <w:proofErr w:type="spellStart"/>
      <w:r w:rsidRPr="00253BBA">
        <w:rPr>
          <w:rFonts w:ascii="Times New Roman" w:hAnsi="Times New Roman" w:cs="Times New Roman"/>
          <w:color w:val="000000" w:themeColor="text1"/>
          <w:shd w:val="clear" w:color="auto" w:fill="FFFFFF"/>
        </w:rPr>
        <w:t>behavior</w:t>
      </w:r>
      <w:proofErr w:type="spellEnd"/>
      <w:r w:rsidRPr="00253BBA">
        <w:rPr>
          <w:rFonts w:ascii="Times New Roman" w:hAnsi="Times New Roman" w:cs="Times New Roman"/>
          <w:color w:val="000000" w:themeColor="text1"/>
          <w:shd w:val="clear" w:color="auto" w:fill="FFFFFF"/>
        </w:rPr>
        <w:t>: A case of hotel employees.</w:t>
      </w:r>
      <w:r w:rsidRPr="00253BBA">
        <w:rPr>
          <w:rStyle w:val="apple-converted-space"/>
          <w:rFonts w:ascii="Times New Roman" w:hAnsi="Times New Roman" w:cs="Times New Roman"/>
          <w:color w:val="000000" w:themeColor="text1"/>
          <w:shd w:val="clear" w:color="auto" w:fill="FFFFFF"/>
        </w:rPr>
        <w:t> </w:t>
      </w:r>
      <w:r w:rsidRPr="00253BBA">
        <w:rPr>
          <w:rFonts w:ascii="Times New Roman" w:hAnsi="Times New Roman" w:cs="Times New Roman"/>
          <w:i/>
          <w:iCs/>
          <w:color w:val="000000" w:themeColor="text1"/>
        </w:rPr>
        <w:t>International Journal of Intercultural Relations</w:t>
      </w:r>
      <w:r w:rsidRPr="00253BBA">
        <w:rPr>
          <w:rFonts w:ascii="Times New Roman" w:hAnsi="Times New Roman" w:cs="Times New Roman"/>
          <w:color w:val="000000" w:themeColor="text1"/>
          <w:shd w:val="clear" w:color="auto" w:fill="FFFFFF"/>
        </w:rPr>
        <w:t>,</w:t>
      </w:r>
      <w:r w:rsidRPr="00253BBA">
        <w:rPr>
          <w:rStyle w:val="apple-converted-space"/>
          <w:rFonts w:ascii="Times New Roman" w:hAnsi="Times New Roman" w:cs="Times New Roman"/>
          <w:color w:val="000000" w:themeColor="text1"/>
          <w:shd w:val="clear" w:color="auto" w:fill="FFFFFF"/>
        </w:rPr>
        <w:t> </w:t>
      </w:r>
      <w:r w:rsidRPr="00253BBA">
        <w:rPr>
          <w:rFonts w:ascii="Times New Roman" w:hAnsi="Times New Roman" w:cs="Times New Roman"/>
          <w:i/>
          <w:iCs/>
          <w:color w:val="000000" w:themeColor="text1"/>
        </w:rPr>
        <w:t>69</w:t>
      </w:r>
      <w:r w:rsidRPr="00253BBA">
        <w:rPr>
          <w:rFonts w:ascii="Times New Roman" w:hAnsi="Times New Roman" w:cs="Times New Roman"/>
          <w:color w:val="000000" w:themeColor="text1"/>
          <w:shd w:val="clear" w:color="auto" w:fill="FFFFFF"/>
        </w:rPr>
        <w:t>, pp.66-75.</w:t>
      </w:r>
    </w:p>
    <w:p w14:paraId="40C428A5" w14:textId="77777777" w:rsidR="00253BBA" w:rsidRDefault="00253BBA" w:rsidP="000F5519">
      <w:pPr>
        <w:spacing w:line="360" w:lineRule="auto"/>
        <w:jc w:val="both"/>
        <w:rPr>
          <w:rFonts w:ascii="Times New Roman" w:hAnsi="Times New Roman" w:cs="Times New Roman"/>
          <w:color w:val="000000" w:themeColor="text1"/>
          <w:shd w:val="clear" w:color="auto" w:fill="FFFFFF"/>
        </w:rPr>
      </w:pPr>
      <w:r w:rsidRPr="00253BBA">
        <w:rPr>
          <w:rFonts w:ascii="Times New Roman" w:hAnsi="Times New Roman" w:cs="Times New Roman"/>
          <w:color w:val="000000" w:themeColor="text1"/>
          <w:shd w:val="clear" w:color="auto" w:fill="FFFFFF"/>
        </w:rPr>
        <w:t xml:space="preserve">Ahmed, G., </w:t>
      </w:r>
      <w:r>
        <w:rPr>
          <w:rFonts w:ascii="Times New Roman" w:hAnsi="Times New Roman" w:cs="Times New Roman"/>
          <w:color w:val="000000" w:themeColor="text1"/>
          <w:shd w:val="clear" w:color="auto" w:fill="FFFFFF"/>
        </w:rPr>
        <w:t>(</w:t>
      </w:r>
      <w:r w:rsidRPr="00253BBA">
        <w:rPr>
          <w:rFonts w:ascii="Times New Roman" w:hAnsi="Times New Roman" w:cs="Times New Roman"/>
          <w:color w:val="000000" w:themeColor="text1"/>
          <w:shd w:val="clear" w:color="auto" w:fill="FFFFFF"/>
        </w:rPr>
        <w:t>2018</w:t>
      </w:r>
      <w:r>
        <w:rPr>
          <w:rFonts w:ascii="Times New Roman" w:hAnsi="Times New Roman" w:cs="Times New Roman"/>
          <w:color w:val="000000" w:themeColor="text1"/>
          <w:shd w:val="clear" w:color="auto" w:fill="FFFFFF"/>
        </w:rPr>
        <w:t>)</w:t>
      </w:r>
      <w:r w:rsidRPr="00253BBA">
        <w:rPr>
          <w:rFonts w:ascii="Times New Roman" w:hAnsi="Times New Roman" w:cs="Times New Roman"/>
          <w:color w:val="000000" w:themeColor="text1"/>
          <w:shd w:val="clear" w:color="auto" w:fill="FFFFFF"/>
        </w:rPr>
        <w:t>. Cultural Dimensions of Economic Development: A Case of UAE.</w:t>
      </w:r>
      <w:r w:rsidRPr="00253BBA">
        <w:rPr>
          <w:rStyle w:val="apple-converted-space"/>
          <w:rFonts w:ascii="Times New Roman" w:hAnsi="Times New Roman" w:cs="Times New Roman"/>
          <w:color w:val="000000" w:themeColor="text1"/>
          <w:shd w:val="clear" w:color="auto" w:fill="FFFFFF"/>
        </w:rPr>
        <w:t> </w:t>
      </w:r>
      <w:r w:rsidRPr="00253BBA">
        <w:rPr>
          <w:rFonts w:ascii="Times New Roman" w:hAnsi="Times New Roman" w:cs="Times New Roman"/>
          <w:i/>
          <w:iCs/>
          <w:color w:val="000000" w:themeColor="text1"/>
        </w:rPr>
        <w:t>Theoretical Economics Letters</w:t>
      </w:r>
      <w:r w:rsidRPr="00253BBA">
        <w:rPr>
          <w:rFonts w:ascii="Times New Roman" w:hAnsi="Times New Roman" w:cs="Times New Roman"/>
          <w:color w:val="000000" w:themeColor="text1"/>
          <w:shd w:val="clear" w:color="auto" w:fill="FFFFFF"/>
        </w:rPr>
        <w:t>,</w:t>
      </w:r>
      <w:r w:rsidRPr="00253BBA">
        <w:rPr>
          <w:rStyle w:val="apple-converted-space"/>
          <w:rFonts w:ascii="Times New Roman" w:hAnsi="Times New Roman" w:cs="Times New Roman"/>
          <w:color w:val="000000" w:themeColor="text1"/>
          <w:shd w:val="clear" w:color="auto" w:fill="FFFFFF"/>
        </w:rPr>
        <w:t> </w:t>
      </w:r>
      <w:r w:rsidRPr="00253BBA">
        <w:rPr>
          <w:rFonts w:ascii="Times New Roman" w:hAnsi="Times New Roman" w:cs="Times New Roman"/>
          <w:i/>
          <w:iCs/>
          <w:color w:val="000000" w:themeColor="text1"/>
        </w:rPr>
        <w:t>8</w:t>
      </w:r>
      <w:r w:rsidRPr="00253BBA">
        <w:rPr>
          <w:rFonts w:ascii="Times New Roman" w:hAnsi="Times New Roman" w:cs="Times New Roman"/>
          <w:color w:val="000000" w:themeColor="text1"/>
          <w:shd w:val="clear" w:color="auto" w:fill="FFFFFF"/>
        </w:rPr>
        <w:t>(11), pp.2479-2496.</w:t>
      </w:r>
    </w:p>
    <w:p w14:paraId="40582AFE" w14:textId="63BEACB7" w:rsidR="00253BBA" w:rsidRDefault="00253BBA" w:rsidP="00272C18">
      <w:pPr>
        <w:spacing w:line="360" w:lineRule="auto"/>
        <w:jc w:val="both"/>
        <w:rPr>
          <w:rFonts w:ascii="Times New Roman" w:hAnsi="Times New Roman" w:cs="Times New Roman"/>
          <w:color w:val="000000" w:themeColor="text1"/>
          <w:shd w:val="clear" w:color="auto" w:fill="FFFFFF"/>
        </w:rPr>
      </w:pPr>
      <w:r w:rsidRPr="000F5519">
        <w:rPr>
          <w:rFonts w:ascii="Times New Roman" w:hAnsi="Times New Roman" w:cs="Times New Roman"/>
          <w:color w:val="000000" w:themeColor="text1"/>
          <w:shd w:val="clear" w:color="auto" w:fill="FFFFFF"/>
        </w:rPr>
        <w:t>Al-</w:t>
      </w:r>
      <w:proofErr w:type="spellStart"/>
      <w:r w:rsidRPr="000F5519">
        <w:rPr>
          <w:rFonts w:ascii="Times New Roman" w:hAnsi="Times New Roman" w:cs="Times New Roman"/>
          <w:color w:val="000000" w:themeColor="text1"/>
          <w:shd w:val="clear" w:color="auto" w:fill="FFFFFF"/>
        </w:rPr>
        <w:t>Khazraji</w:t>
      </w:r>
      <w:proofErr w:type="spellEnd"/>
      <w:r w:rsidRPr="000F5519">
        <w:rPr>
          <w:rFonts w:ascii="Times New Roman" w:hAnsi="Times New Roman" w:cs="Times New Roman"/>
          <w:color w:val="000000" w:themeColor="text1"/>
          <w:shd w:val="clear" w:color="auto" w:fill="FFFFFF"/>
        </w:rPr>
        <w:t xml:space="preserve">, N., </w:t>
      </w:r>
      <w:r>
        <w:rPr>
          <w:rFonts w:ascii="Times New Roman" w:hAnsi="Times New Roman" w:cs="Times New Roman"/>
          <w:color w:val="000000" w:themeColor="text1"/>
          <w:shd w:val="clear" w:color="auto" w:fill="FFFFFF"/>
        </w:rPr>
        <w:t>(</w:t>
      </w:r>
      <w:r w:rsidRPr="000F5519">
        <w:rPr>
          <w:rFonts w:ascii="Times New Roman" w:hAnsi="Times New Roman" w:cs="Times New Roman"/>
          <w:color w:val="000000" w:themeColor="text1"/>
          <w:shd w:val="clear" w:color="auto" w:fill="FFFFFF"/>
        </w:rPr>
        <w:t>20</w:t>
      </w:r>
      <w:r>
        <w:rPr>
          <w:rFonts w:ascii="Times New Roman" w:hAnsi="Times New Roman" w:cs="Times New Roman"/>
          <w:color w:val="000000" w:themeColor="text1"/>
          <w:shd w:val="clear" w:color="auto" w:fill="FFFFFF"/>
        </w:rPr>
        <w:t>20)</w:t>
      </w:r>
      <w:r w:rsidRPr="000F5519">
        <w:rPr>
          <w:rFonts w:ascii="Times New Roman" w:hAnsi="Times New Roman" w:cs="Times New Roman"/>
          <w:color w:val="000000" w:themeColor="text1"/>
          <w:shd w:val="clear" w:color="auto" w:fill="FFFFFF"/>
        </w:rPr>
        <w:t>.</w:t>
      </w:r>
      <w:r w:rsidRPr="000F5519">
        <w:rPr>
          <w:rStyle w:val="apple-converted-space"/>
          <w:rFonts w:ascii="Times New Roman" w:hAnsi="Times New Roman" w:cs="Times New Roman"/>
          <w:color w:val="000000" w:themeColor="text1"/>
          <w:shd w:val="clear" w:color="auto" w:fill="FFFFFF"/>
        </w:rPr>
        <w:t> </w:t>
      </w:r>
      <w:r w:rsidRPr="000F5519">
        <w:rPr>
          <w:rFonts w:ascii="Times New Roman" w:hAnsi="Times New Roman" w:cs="Times New Roman"/>
          <w:i/>
          <w:iCs/>
          <w:color w:val="000000" w:themeColor="text1"/>
        </w:rPr>
        <w:t>The culture of commercialism: Globalization in the UAE</w:t>
      </w:r>
      <w:r w:rsidRPr="000F5519">
        <w:rPr>
          <w:rStyle w:val="apple-converted-space"/>
          <w:rFonts w:ascii="Times New Roman" w:hAnsi="Times New Roman" w:cs="Times New Roman"/>
          <w:color w:val="000000" w:themeColor="text1"/>
          <w:shd w:val="clear" w:color="auto" w:fill="FFFFFF"/>
        </w:rPr>
        <w:t> </w:t>
      </w:r>
      <w:r w:rsidRPr="000F5519">
        <w:rPr>
          <w:rFonts w:ascii="Times New Roman" w:hAnsi="Times New Roman" w:cs="Times New Roman"/>
          <w:color w:val="000000" w:themeColor="text1"/>
          <w:shd w:val="clear" w:color="auto" w:fill="FFFFFF"/>
        </w:rPr>
        <w:t>(Doctoral dissertation, Georgetown University).</w:t>
      </w:r>
    </w:p>
    <w:p w14:paraId="24F4DD39" w14:textId="785A8F82" w:rsidR="004C6635" w:rsidRPr="004C6635" w:rsidRDefault="004C6635" w:rsidP="00272C18">
      <w:pPr>
        <w:spacing w:line="360" w:lineRule="auto"/>
        <w:jc w:val="both"/>
        <w:rPr>
          <w:rFonts w:ascii="Times New Roman" w:hAnsi="Times New Roman" w:cs="Times New Roman"/>
          <w:color w:val="000000" w:themeColor="text1"/>
          <w:shd w:val="clear" w:color="auto" w:fill="FFFFFF"/>
        </w:rPr>
      </w:pPr>
      <w:proofErr w:type="spellStart"/>
      <w:r>
        <w:rPr>
          <w:rFonts w:ascii="Times New Roman" w:hAnsi="Times New Roman" w:cs="Times New Roman"/>
          <w:color w:val="000000" w:themeColor="text1"/>
          <w:shd w:val="clear" w:color="auto" w:fill="FFFFFF"/>
        </w:rPr>
        <w:t>Blut</w:t>
      </w:r>
      <w:proofErr w:type="spellEnd"/>
      <w:r>
        <w:rPr>
          <w:rFonts w:ascii="Times New Roman" w:hAnsi="Times New Roman" w:cs="Times New Roman"/>
          <w:color w:val="000000" w:themeColor="text1"/>
          <w:shd w:val="clear" w:color="auto" w:fill="FFFFFF"/>
        </w:rPr>
        <w:t xml:space="preserve">, Beatty, </w:t>
      </w:r>
      <w:proofErr w:type="spellStart"/>
      <w:r>
        <w:rPr>
          <w:rFonts w:ascii="Times New Roman" w:hAnsi="Times New Roman" w:cs="Times New Roman"/>
          <w:color w:val="000000" w:themeColor="text1"/>
          <w:shd w:val="clear" w:color="auto" w:fill="FFFFFF"/>
        </w:rPr>
        <w:t>S.E.,&amp;Northington</w:t>
      </w:r>
      <w:proofErr w:type="spellEnd"/>
      <w:r>
        <w:rPr>
          <w:rFonts w:ascii="Times New Roman" w:hAnsi="Times New Roman" w:cs="Times New Roman"/>
          <w:color w:val="000000" w:themeColor="text1"/>
          <w:shd w:val="clear" w:color="auto" w:fill="FFFFFF"/>
        </w:rPr>
        <w:t xml:space="preserve">, W.M.(2022).Cultural personal values and switching costs perceptions: Beyond Hofstede. </w:t>
      </w:r>
      <w:r>
        <w:rPr>
          <w:rFonts w:ascii="Times New Roman" w:hAnsi="Times New Roman" w:cs="Times New Roman"/>
          <w:i/>
          <w:iCs/>
          <w:color w:val="000000" w:themeColor="text1"/>
          <w:shd w:val="clear" w:color="auto" w:fill="FFFFFF"/>
        </w:rPr>
        <w:t>Journal of Business, Research, 150,</w:t>
      </w:r>
      <w:r>
        <w:rPr>
          <w:rFonts w:ascii="Times New Roman" w:hAnsi="Times New Roman" w:cs="Times New Roman"/>
          <w:color w:val="000000" w:themeColor="text1"/>
          <w:shd w:val="clear" w:color="auto" w:fill="FFFFFF"/>
        </w:rPr>
        <w:t>339-353.http://doi.org/10.1016/j.jbusres.2022.06.005</w:t>
      </w:r>
    </w:p>
    <w:p w14:paraId="11761F14" w14:textId="77777777" w:rsidR="00253BBA" w:rsidRPr="000F5519" w:rsidRDefault="00253BBA" w:rsidP="00272C18">
      <w:pPr>
        <w:spacing w:line="360" w:lineRule="auto"/>
        <w:jc w:val="both"/>
        <w:rPr>
          <w:rFonts w:ascii="Times New Roman" w:hAnsi="Times New Roman" w:cs="Times New Roman"/>
          <w:color w:val="000000" w:themeColor="text1"/>
          <w:shd w:val="clear" w:color="auto" w:fill="FFFFFF"/>
        </w:rPr>
      </w:pPr>
      <w:r w:rsidRPr="000F5519">
        <w:rPr>
          <w:rFonts w:ascii="Times New Roman" w:hAnsi="Times New Roman" w:cs="Times New Roman"/>
          <w:color w:val="000000" w:themeColor="text1"/>
          <w:shd w:val="clear" w:color="auto" w:fill="FFFFFF"/>
        </w:rPr>
        <w:t xml:space="preserve">Dhabi, A., </w:t>
      </w:r>
      <w:r>
        <w:rPr>
          <w:rFonts w:ascii="Times New Roman" w:hAnsi="Times New Roman" w:cs="Times New Roman"/>
          <w:color w:val="000000" w:themeColor="text1"/>
          <w:shd w:val="clear" w:color="auto" w:fill="FFFFFF"/>
        </w:rPr>
        <w:t>(</w:t>
      </w:r>
      <w:r w:rsidRPr="000F5519">
        <w:rPr>
          <w:rFonts w:ascii="Times New Roman" w:hAnsi="Times New Roman" w:cs="Times New Roman"/>
          <w:color w:val="000000" w:themeColor="text1"/>
          <w:shd w:val="clear" w:color="auto" w:fill="FFFFFF"/>
        </w:rPr>
        <w:t>2016</w:t>
      </w:r>
      <w:r>
        <w:rPr>
          <w:rFonts w:ascii="Times New Roman" w:hAnsi="Times New Roman" w:cs="Times New Roman"/>
          <w:color w:val="000000" w:themeColor="text1"/>
          <w:shd w:val="clear" w:color="auto" w:fill="FFFFFF"/>
        </w:rPr>
        <w:t>)</w:t>
      </w:r>
      <w:r w:rsidRPr="000F5519">
        <w:rPr>
          <w:rFonts w:ascii="Times New Roman" w:hAnsi="Times New Roman" w:cs="Times New Roman"/>
          <w:color w:val="000000" w:themeColor="text1"/>
          <w:shd w:val="clear" w:color="auto" w:fill="FFFFFF"/>
        </w:rPr>
        <w:t>. UAE.</w:t>
      </w:r>
      <w:r w:rsidRPr="000F5519">
        <w:rPr>
          <w:rStyle w:val="apple-converted-space"/>
          <w:rFonts w:ascii="Times New Roman" w:hAnsi="Times New Roman" w:cs="Times New Roman"/>
          <w:color w:val="000000" w:themeColor="text1"/>
          <w:shd w:val="clear" w:color="auto" w:fill="FFFFFF"/>
        </w:rPr>
        <w:t> </w:t>
      </w:r>
      <w:r w:rsidRPr="000F5519">
        <w:rPr>
          <w:rFonts w:ascii="Times New Roman" w:hAnsi="Times New Roman" w:cs="Times New Roman"/>
          <w:i/>
          <w:iCs/>
          <w:color w:val="000000" w:themeColor="text1"/>
        </w:rPr>
        <w:t>New Jersey: IEEE</w:t>
      </w:r>
      <w:r w:rsidRPr="000F5519">
        <w:rPr>
          <w:rFonts w:ascii="Times New Roman" w:hAnsi="Times New Roman" w:cs="Times New Roman"/>
          <w:color w:val="000000" w:themeColor="text1"/>
          <w:shd w:val="clear" w:color="auto" w:fill="FFFFFF"/>
        </w:rPr>
        <w:t>, pp.548-552.</w:t>
      </w:r>
      <w:r>
        <w:rPr>
          <w:rFonts w:ascii="Times New Roman" w:hAnsi="Times New Roman" w:cs="Times New Roman"/>
          <w:color w:val="000000" w:themeColor="text1"/>
          <w:shd w:val="clear" w:color="auto" w:fill="FFFFFF"/>
        </w:rPr>
        <w:t xml:space="preserve"> </w:t>
      </w:r>
    </w:p>
    <w:p w14:paraId="7B92FCB5" w14:textId="77777777" w:rsidR="00253BBA" w:rsidRDefault="00253BBA" w:rsidP="000F5519">
      <w:pPr>
        <w:spacing w:line="360" w:lineRule="auto"/>
        <w:jc w:val="both"/>
        <w:rPr>
          <w:rFonts w:ascii="Times New Roman" w:hAnsi="Times New Roman" w:cs="Times New Roman"/>
          <w:color w:val="000000" w:themeColor="text1"/>
          <w:shd w:val="clear" w:color="auto" w:fill="FFFFFF"/>
        </w:rPr>
      </w:pPr>
      <w:r w:rsidRPr="000F5519">
        <w:rPr>
          <w:rFonts w:ascii="Times New Roman" w:hAnsi="Times New Roman" w:cs="Times New Roman"/>
          <w:color w:val="000000" w:themeColor="text1"/>
          <w:shd w:val="clear" w:color="auto" w:fill="FFFFFF"/>
        </w:rPr>
        <w:t>Dresser, N.,</w:t>
      </w:r>
      <w:r>
        <w:rPr>
          <w:rFonts w:ascii="Times New Roman" w:hAnsi="Times New Roman" w:cs="Times New Roman"/>
          <w:color w:val="000000" w:themeColor="text1"/>
          <w:shd w:val="clear" w:color="auto" w:fill="FFFFFF"/>
        </w:rPr>
        <w:t xml:space="preserve"> (</w:t>
      </w:r>
      <w:r w:rsidRPr="000F5519">
        <w:rPr>
          <w:rFonts w:ascii="Times New Roman" w:hAnsi="Times New Roman" w:cs="Times New Roman"/>
          <w:color w:val="000000" w:themeColor="text1"/>
          <w:shd w:val="clear" w:color="auto" w:fill="FFFFFF"/>
        </w:rPr>
        <w:t>2019</w:t>
      </w:r>
      <w:r>
        <w:rPr>
          <w:rFonts w:ascii="Times New Roman" w:hAnsi="Times New Roman" w:cs="Times New Roman"/>
          <w:color w:val="000000" w:themeColor="text1"/>
          <w:shd w:val="clear" w:color="auto" w:fill="FFFFFF"/>
        </w:rPr>
        <w:t>)</w:t>
      </w:r>
      <w:r w:rsidRPr="000F5519">
        <w:rPr>
          <w:rFonts w:ascii="Times New Roman" w:hAnsi="Times New Roman" w:cs="Times New Roman"/>
          <w:color w:val="000000" w:themeColor="text1"/>
          <w:shd w:val="clear" w:color="auto" w:fill="FFFFFF"/>
        </w:rPr>
        <w:t>.</w:t>
      </w:r>
      <w:r w:rsidRPr="000F5519">
        <w:rPr>
          <w:rStyle w:val="apple-converted-space"/>
          <w:rFonts w:ascii="Times New Roman" w:hAnsi="Times New Roman" w:cs="Times New Roman"/>
          <w:color w:val="000000" w:themeColor="text1"/>
          <w:shd w:val="clear" w:color="auto" w:fill="FFFFFF"/>
        </w:rPr>
        <w:t> </w:t>
      </w:r>
      <w:r w:rsidRPr="000F5519">
        <w:rPr>
          <w:rFonts w:ascii="Times New Roman" w:hAnsi="Times New Roman" w:cs="Times New Roman"/>
          <w:i/>
          <w:iCs/>
          <w:color w:val="000000" w:themeColor="text1"/>
        </w:rPr>
        <w:t>Multicultural manners: Essential rules of etiquette for the 21st century</w:t>
      </w:r>
      <w:r w:rsidRPr="000F5519">
        <w:rPr>
          <w:rFonts w:ascii="Times New Roman" w:hAnsi="Times New Roman" w:cs="Times New Roman"/>
          <w:color w:val="000000" w:themeColor="text1"/>
          <w:shd w:val="clear" w:color="auto" w:fill="FFFFFF"/>
        </w:rPr>
        <w:t>. John Wiley &amp; Sons.</w:t>
      </w:r>
    </w:p>
    <w:p w14:paraId="50F59FAB" w14:textId="77777777" w:rsidR="00253BBA" w:rsidRDefault="00253BBA" w:rsidP="00BF1DF9">
      <w:pPr>
        <w:spacing w:line="360" w:lineRule="auto"/>
        <w:jc w:val="both"/>
        <w:rPr>
          <w:rFonts w:ascii="Times New Roman" w:hAnsi="Times New Roman" w:cs="Times New Roman"/>
          <w:color w:val="000000" w:themeColor="text1"/>
          <w:shd w:val="clear" w:color="auto" w:fill="FFFFFF"/>
        </w:rPr>
      </w:pPr>
      <w:r w:rsidRPr="00BF1DF9">
        <w:rPr>
          <w:rFonts w:ascii="Times New Roman" w:hAnsi="Times New Roman" w:cs="Times New Roman"/>
          <w:color w:val="000000" w:themeColor="text1"/>
          <w:shd w:val="clear" w:color="auto" w:fill="FFFFFF"/>
        </w:rPr>
        <w:t>Foronda, C.L., (2018). A concept analysis of cultural sensitivity.</w:t>
      </w:r>
      <w:r w:rsidRPr="00BF1DF9">
        <w:rPr>
          <w:rStyle w:val="apple-converted-space"/>
          <w:rFonts w:ascii="Times New Roman" w:hAnsi="Times New Roman" w:cs="Times New Roman"/>
          <w:color w:val="000000" w:themeColor="text1"/>
          <w:shd w:val="clear" w:color="auto" w:fill="FFFFFF"/>
        </w:rPr>
        <w:t> </w:t>
      </w:r>
      <w:r w:rsidRPr="00BF1DF9">
        <w:rPr>
          <w:rFonts w:ascii="Times New Roman" w:hAnsi="Times New Roman" w:cs="Times New Roman"/>
          <w:i/>
          <w:iCs/>
          <w:color w:val="000000" w:themeColor="text1"/>
        </w:rPr>
        <w:t>Journal of transcultural nursing</w:t>
      </w:r>
      <w:r w:rsidRPr="00BF1DF9">
        <w:rPr>
          <w:rFonts w:ascii="Times New Roman" w:hAnsi="Times New Roman" w:cs="Times New Roman"/>
          <w:color w:val="000000" w:themeColor="text1"/>
          <w:shd w:val="clear" w:color="auto" w:fill="FFFFFF"/>
        </w:rPr>
        <w:t>,</w:t>
      </w:r>
      <w:r w:rsidRPr="00BF1DF9">
        <w:rPr>
          <w:rStyle w:val="apple-converted-space"/>
          <w:rFonts w:ascii="Times New Roman" w:hAnsi="Times New Roman" w:cs="Times New Roman"/>
          <w:color w:val="000000" w:themeColor="text1"/>
          <w:shd w:val="clear" w:color="auto" w:fill="FFFFFF"/>
        </w:rPr>
        <w:t> </w:t>
      </w:r>
      <w:r w:rsidRPr="00BF1DF9">
        <w:rPr>
          <w:rFonts w:ascii="Times New Roman" w:hAnsi="Times New Roman" w:cs="Times New Roman"/>
          <w:i/>
          <w:iCs/>
          <w:color w:val="000000" w:themeColor="text1"/>
        </w:rPr>
        <w:t>19</w:t>
      </w:r>
      <w:r w:rsidRPr="00BF1DF9">
        <w:rPr>
          <w:rFonts w:ascii="Times New Roman" w:hAnsi="Times New Roman" w:cs="Times New Roman"/>
          <w:color w:val="000000" w:themeColor="text1"/>
          <w:shd w:val="clear" w:color="auto" w:fill="FFFFFF"/>
        </w:rPr>
        <w:t>(3), pp.207-212.</w:t>
      </w:r>
    </w:p>
    <w:p w14:paraId="79FB3CF5" w14:textId="77777777" w:rsidR="00253BBA" w:rsidRDefault="00253BBA" w:rsidP="000F5519">
      <w:pPr>
        <w:spacing w:line="360" w:lineRule="auto"/>
        <w:jc w:val="both"/>
        <w:rPr>
          <w:rFonts w:ascii="Times New Roman" w:hAnsi="Times New Roman" w:cs="Times New Roman"/>
          <w:color w:val="000000" w:themeColor="text1"/>
          <w:shd w:val="clear" w:color="auto" w:fill="FFFFFF"/>
        </w:rPr>
      </w:pPr>
      <w:r w:rsidRPr="00253BBA">
        <w:rPr>
          <w:rFonts w:ascii="Times New Roman" w:hAnsi="Times New Roman" w:cs="Times New Roman"/>
          <w:color w:val="000000" w:themeColor="text1"/>
          <w:shd w:val="clear" w:color="auto" w:fill="FFFFFF"/>
        </w:rPr>
        <w:t xml:space="preserve">Hofstede, G., </w:t>
      </w:r>
      <w:r>
        <w:rPr>
          <w:rFonts w:ascii="Times New Roman" w:hAnsi="Times New Roman" w:cs="Times New Roman"/>
          <w:color w:val="000000" w:themeColor="text1"/>
          <w:shd w:val="clear" w:color="auto" w:fill="FFFFFF"/>
        </w:rPr>
        <w:t>(</w:t>
      </w:r>
      <w:r w:rsidRPr="00253BBA">
        <w:rPr>
          <w:rFonts w:ascii="Times New Roman" w:hAnsi="Times New Roman" w:cs="Times New Roman"/>
          <w:color w:val="000000" w:themeColor="text1"/>
          <w:shd w:val="clear" w:color="auto" w:fill="FFFFFF"/>
        </w:rPr>
        <w:t>201</w:t>
      </w:r>
      <w:r>
        <w:rPr>
          <w:rFonts w:ascii="Times New Roman" w:hAnsi="Times New Roman" w:cs="Times New Roman"/>
          <w:color w:val="000000" w:themeColor="text1"/>
          <w:shd w:val="clear" w:color="auto" w:fill="FFFFFF"/>
        </w:rPr>
        <w:t>9)</w:t>
      </w:r>
      <w:r w:rsidRPr="00253BBA">
        <w:rPr>
          <w:rFonts w:ascii="Times New Roman" w:hAnsi="Times New Roman" w:cs="Times New Roman"/>
          <w:color w:val="000000" w:themeColor="text1"/>
          <w:shd w:val="clear" w:color="auto" w:fill="FFFFFF"/>
        </w:rPr>
        <w:t xml:space="preserve">. </w:t>
      </w:r>
      <w:proofErr w:type="spellStart"/>
      <w:r w:rsidRPr="00253BBA">
        <w:rPr>
          <w:rFonts w:ascii="Times New Roman" w:hAnsi="Times New Roman" w:cs="Times New Roman"/>
          <w:color w:val="000000" w:themeColor="text1"/>
          <w:shd w:val="clear" w:color="auto" w:fill="FFFFFF"/>
        </w:rPr>
        <w:t>Dimensionalizing</w:t>
      </w:r>
      <w:proofErr w:type="spellEnd"/>
      <w:r w:rsidRPr="00253BBA">
        <w:rPr>
          <w:rFonts w:ascii="Times New Roman" w:hAnsi="Times New Roman" w:cs="Times New Roman"/>
          <w:color w:val="000000" w:themeColor="text1"/>
          <w:shd w:val="clear" w:color="auto" w:fill="FFFFFF"/>
        </w:rPr>
        <w:t xml:space="preserve"> Cultures: The Hofstede Model in Context.</w:t>
      </w:r>
      <w:r w:rsidRPr="00253BBA">
        <w:rPr>
          <w:rStyle w:val="apple-converted-space"/>
          <w:rFonts w:ascii="Times New Roman" w:hAnsi="Times New Roman" w:cs="Times New Roman"/>
          <w:color w:val="000000" w:themeColor="text1"/>
          <w:shd w:val="clear" w:color="auto" w:fill="FFFFFF"/>
        </w:rPr>
        <w:t> </w:t>
      </w:r>
      <w:r w:rsidRPr="00253BBA">
        <w:rPr>
          <w:rFonts w:ascii="Times New Roman" w:hAnsi="Times New Roman" w:cs="Times New Roman"/>
          <w:i/>
          <w:iCs/>
          <w:color w:val="000000" w:themeColor="text1"/>
        </w:rPr>
        <w:t>Online readings in psychology and culture</w:t>
      </w:r>
      <w:r w:rsidRPr="00253BBA">
        <w:rPr>
          <w:rFonts w:ascii="Times New Roman" w:hAnsi="Times New Roman" w:cs="Times New Roman"/>
          <w:color w:val="000000" w:themeColor="text1"/>
          <w:shd w:val="clear" w:color="auto" w:fill="FFFFFF"/>
        </w:rPr>
        <w:t>,</w:t>
      </w:r>
      <w:r w:rsidRPr="00253BBA">
        <w:rPr>
          <w:rStyle w:val="apple-converted-space"/>
          <w:rFonts w:ascii="Times New Roman" w:hAnsi="Times New Roman" w:cs="Times New Roman"/>
          <w:color w:val="000000" w:themeColor="text1"/>
          <w:shd w:val="clear" w:color="auto" w:fill="FFFFFF"/>
        </w:rPr>
        <w:t> </w:t>
      </w:r>
      <w:r w:rsidRPr="00253BBA">
        <w:rPr>
          <w:rFonts w:ascii="Times New Roman" w:hAnsi="Times New Roman" w:cs="Times New Roman"/>
          <w:i/>
          <w:iCs/>
          <w:color w:val="000000" w:themeColor="text1"/>
        </w:rPr>
        <w:t>2</w:t>
      </w:r>
      <w:r w:rsidRPr="00253BBA">
        <w:rPr>
          <w:rFonts w:ascii="Times New Roman" w:hAnsi="Times New Roman" w:cs="Times New Roman"/>
          <w:color w:val="000000" w:themeColor="text1"/>
          <w:shd w:val="clear" w:color="auto" w:fill="FFFFFF"/>
        </w:rPr>
        <w:t>(1), pp.2307-0919.</w:t>
      </w:r>
    </w:p>
    <w:p w14:paraId="365E7B0A" w14:textId="77777777" w:rsidR="00253BBA" w:rsidRPr="00AE69EB" w:rsidRDefault="00253BBA" w:rsidP="000F5519">
      <w:pPr>
        <w:spacing w:line="360" w:lineRule="auto"/>
        <w:jc w:val="both"/>
      </w:pPr>
      <w:r w:rsidRPr="000F5519">
        <w:rPr>
          <w:rFonts w:ascii="Times New Roman" w:hAnsi="Times New Roman" w:cs="Times New Roman"/>
          <w:color w:val="000000" w:themeColor="text1"/>
          <w:shd w:val="clear" w:color="auto" w:fill="FFFFFF"/>
        </w:rPr>
        <w:t xml:space="preserve">Hofstede, G., </w:t>
      </w:r>
      <w:r>
        <w:rPr>
          <w:rFonts w:ascii="Times New Roman" w:hAnsi="Times New Roman" w:cs="Times New Roman"/>
          <w:color w:val="000000" w:themeColor="text1"/>
          <w:shd w:val="clear" w:color="auto" w:fill="FFFFFF"/>
        </w:rPr>
        <w:t>(</w:t>
      </w:r>
      <w:r w:rsidRPr="000F5519">
        <w:rPr>
          <w:rFonts w:ascii="Times New Roman" w:hAnsi="Times New Roman" w:cs="Times New Roman"/>
          <w:color w:val="000000" w:themeColor="text1"/>
          <w:shd w:val="clear" w:color="auto" w:fill="FFFFFF"/>
        </w:rPr>
        <w:t>20</w:t>
      </w:r>
      <w:r>
        <w:rPr>
          <w:rFonts w:ascii="Times New Roman" w:hAnsi="Times New Roman" w:cs="Times New Roman"/>
          <w:color w:val="000000" w:themeColor="text1"/>
          <w:shd w:val="clear" w:color="auto" w:fill="FFFFFF"/>
        </w:rPr>
        <w:t>1</w:t>
      </w:r>
      <w:r w:rsidRPr="000F5519">
        <w:rPr>
          <w:rFonts w:ascii="Times New Roman" w:hAnsi="Times New Roman" w:cs="Times New Roman"/>
          <w:color w:val="000000" w:themeColor="text1"/>
          <w:shd w:val="clear" w:color="auto" w:fill="FFFFFF"/>
        </w:rPr>
        <w:t>9</w:t>
      </w:r>
      <w:r>
        <w:rPr>
          <w:rFonts w:ascii="Times New Roman" w:hAnsi="Times New Roman" w:cs="Times New Roman"/>
          <w:color w:val="000000" w:themeColor="text1"/>
          <w:shd w:val="clear" w:color="auto" w:fill="FFFFFF"/>
        </w:rPr>
        <w:t>).</w:t>
      </w:r>
      <w:r w:rsidRPr="000F5519">
        <w:rPr>
          <w:rFonts w:ascii="Times New Roman" w:hAnsi="Times New Roman" w:cs="Times New Roman"/>
          <w:color w:val="000000" w:themeColor="text1"/>
          <w:shd w:val="clear" w:color="auto" w:fill="FFFFFF"/>
        </w:rPr>
        <w:t xml:space="preserve"> Geert Hofstede cultural dimensions</w:t>
      </w:r>
      <w:r>
        <w:rPr>
          <w:rFonts w:ascii="Arial" w:hAnsi="Arial" w:cs="Arial"/>
          <w:color w:val="222222"/>
          <w:sz w:val="20"/>
          <w:szCs w:val="20"/>
          <w:shd w:val="clear" w:color="auto" w:fill="FFFFFF"/>
        </w:rPr>
        <w:t>.</w:t>
      </w:r>
    </w:p>
    <w:p w14:paraId="61A3082C" w14:textId="77777777" w:rsidR="00253BBA" w:rsidRDefault="00253BBA" w:rsidP="000F5519">
      <w:pPr>
        <w:spacing w:line="360" w:lineRule="auto"/>
        <w:jc w:val="both"/>
        <w:rPr>
          <w:rFonts w:ascii="Times New Roman" w:hAnsi="Times New Roman" w:cs="Times New Roman"/>
          <w:color w:val="000000" w:themeColor="text1"/>
          <w:shd w:val="clear" w:color="auto" w:fill="FFFFFF"/>
        </w:rPr>
      </w:pPr>
      <w:proofErr w:type="spellStart"/>
      <w:r w:rsidRPr="00253BBA">
        <w:rPr>
          <w:rFonts w:ascii="Times New Roman" w:hAnsi="Times New Roman" w:cs="Times New Roman"/>
          <w:color w:val="000000" w:themeColor="text1"/>
          <w:shd w:val="clear" w:color="auto" w:fill="FFFFFF"/>
        </w:rPr>
        <w:t>Jabnoun</w:t>
      </w:r>
      <w:proofErr w:type="spellEnd"/>
      <w:r w:rsidRPr="00253BBA">
        <w:rPr>
          <w:rFonts w:ascii="Times New Roman" w:hAnsi="Times New Roman" w:cs="Times New Roman"/>
          <w:color w:val="000000" w:themeColor="text1"/>
          <w:shd w:val="clear" w:color="auto" w:fill="FFFFFF"/>
        </w:rPr>
        <w:t xml:space="preserve">, N. and Khalifa, A., </w:t>
      </w:r>
      <w:r>
        <w:rPr>
          <w:rFonts w:ascii="Times New Roman" w:hAnsi="Times New Roman" w:cs="Times New Roman"/>
          <w:color w:val="000000" w:themeColor="text1"/>
          <w:shd w:val="clear" w:color="auto" w:fill="FFFFFF"/>
        </w:rPr>
        <w:t>(</w:t>
      </w:r>
      <w:r w:rsidRPr="00253BBA">
        <w:rPr>
          <w:rFonts w:ascii="Times New Roman" w:hAnsi="Times New Roman" w:cs="Times New Roman"/>
          <w:color w:val="000000" w:themeColor="text1"/>
          <w:shd w:val="clear" w:color="auto" w:fill="FFFFFF"/>
        </w:rPr>
        <w:t>20</w:t>
      </w:r>
      <w:r>
        <w:rPr>
          <w:rFonts w:ascii="Times New Roman" w:hAnsi="Times New Roman" w:cs="Times New Roman"/>
          <w:color w:val="000000" w:themeColor="text1"/>
          <w:shd w:val="clear" w:color="auto" w:fill="FFFFFF"/>
        </w:rPr>
        <w:t>18)</w:t>
      </w:r>
      <w:r w:rsidRPr="00253BBA">
        <w:rPr>
          <w:rFonts w:ascii="Times New Roman" w:hAnsi="Times New Roman" w:cs="Times New Roman"/>
          <w:color w:val="000000" w:themeColor="text1"/>
          <w:shd w:val="clear" w:color="auto" w:fill="FFFFFF"/>
        </w:rPr>
        <w:t>. A customized measure of service quality in the UAE.</w:t>
      </w:r>
      <w:r w:rsidRPr="00253BBA">
        <w:rPr>
          <w:rStyle w:val="apple-converted-space"/>
          <w:rFonts w:ascii="Times New Roman" w:hAnsi="Times New Roman" w:cs="Times New Roman"/>
          <w:color w:val="000000" w:themeColor="text1"/>
          <w:shd w:val="clear" w:color="auto" w:fill="FFFFFF"/>
        </w:rPr>
        <w:t> </w:t>
      </w:r>
      <w:r w:rsidRPr="00253BBA">
        <w:rPr>
          <w:rFonts w:ascii="Times New Roman" w:hAnsi="Times New Roman" w:cs="Times New Roman"/>
          <w:i/>
          <w:iCs/>
          <w:color w:val="000000" w:themeColor="text1"/>
        </w:rPr>
        <w:t>Managing Service Quality: An International Journal</w:t>
      </w:r>
      <w:r w:rsidRPr="00253BBA">
        <w:rPr>
          <w:rFonts w:ascii="Times New Roman" w:hAnsi="Times New Roman" w:cs="Times New Roman"/>
          <w:color w:val="000000" w:themeColor="text1"/>
          <w:shd w:val="clear" w:color="auto" w:fill="FFFFFF"/>
        </w:rPr>
        <w:t>,</w:t>
      </w:r>
      <w:r w:rsidRPr="00253BBA">
        <w:rPr>
          <w:rStyle w:val="apple-converted-space"/>
          <w:rFonts w:ascii="Times New Roman" w:hAnsi="Times New Roman" w:cs="Times New Roman"/>
          <w:color w:val="000000" w:themeColor="text1"/>
          <w:shd w:val="clear" w:color="auto" w:fill="FFFFFF"/>
        </w:rPr>
        <w:t> </w:t>
      </w:r>
      <w:r w:rsidRPr="00253BBA">
        <w:rPr>
          <w:rFonts w:ascii="Times New Roman" w:hAnsi="Times New Roman" w:cs="Times New Roman"/>
          <w:i/>
          <w:iCs/>
          <w:color w:val="000000" w:themeColor="text1"/>
        </w:rPr>
        <w:t>15</w:t>
      </w:r>
      <w:r w:rsidRPr="00253BBA">
        <w:rPr>
          <w:rFonts w:ascii="Times New Roman" w:hAnsi="Times New Roman" w:cs="Times New Roman"/>
          <w:color w:val="000000" w:themeColor="text1"/>
          <w:shd w:val="clear" w:color="auto" w:fill="FFFFFF"/>
        </w:rPr>
        <w:t>(4), pp.374-388.</w:t>
      </w:r>
    </w:p>
    <w:p w14:paraId="467D5C25" w14:textId="77777777" w:rsidR="00253BBA" w:rsidRDefault="00253BBA" w:rsidP="00BF1DF9">
      <w:pPr>
        <w:spacing w:line="360" w:lineRule="auto"/>
        <w:jc w:val="both"/>
        <w:rPr>
          <w:rFonts w:ascii="Times New Roman" w:hAnsi="Times New Roman" w:cs="Times New Roman"/>
          <w:color w:val="000000" w:themeColor="text1"/>
          <w:shd w:val="clear" w:color="auto" w:fill="FFFFFF"/>
        </w:rPr>
      </w:pPr>
      <w:r w:rsidRPr="000F5519">
        <w:rPr>
          <w:rFonts w:ascii="Times New Roman" w:hAnsi="Times New Roman" w:cs="Times New Roman"/>
          <w:color w:val="000000" w:themeColor="text1"/>
          <w:shd w:val="clear" w:color="auto" w:fill="FFFFFF"/>
        </w:rPr>
        <w:t xml:space="preserve">Mohsin, A., </w:t>
      </w:r>
      <w:r>
        <w:rPr>
          <w:rFonts w:ascii="Times New Roman" w:hAnsi="Times New Roman" w:cs="Times New Roman"/>
          <w:color w:val="000000" w:themeColor="text1"/>
          <w:shd w:val="clear" w:color="auto" w:fill="FFFFFF"/>
        </w:rPr>
        <w:t>(</w:t>
      </w:r>
      <w:r w:rsidRPr="000F5519">
        <w:rPr>
          <w:rFonts w:ascii="Times New Roman" w:hAnsi="Times New Roman" w:cs="Times New Roman"/>
          <w:color w:val="000000" w:themeColor="text1"/>
          <w:shd w:val="clear" w:color="auto" w:fill="FFFFFF"/>
        </w:rPr>
        <w:t>20</w:t>
      </w:r>
      <w:r>
        <w:rPr>
          <w:rFonts w:ascii="Times New Roman" w:hAnsi="Times New Roman" w:cs="Times New Roman"/>
          <w:color w:val="000000" w:themeColor="text1"/>
          <w:shd w:val="clear" w:color="auto" w:fill="FFFFFF"/>
        </w:rPr>
        <w:t>1</w:t>
      </w:r>
      <w:r w:rsidRPr="000F5519">
        <w:rPr>
          <w:rFonts w:ascii="Times New Roman" w:hAnsi="Times New Roman" w:cs="Times New Roman"/>
          <w:color w:val="000000" w:themeColor="text1"/>
          <w:shd w:val="clear" w:color="auto" w:fill="FFFFFF"/>
        </w:rPr>
        <w:t>6</w:t>
      </w:r>
      <w:r>
        <w:rPr>
          <w:rFonts w:ascii="Times New Roman" w:hAnsi="Times New Roman" w:cs="Times New Roman"/>
          <w:color w:val="000000" w:themeColor="text1"/>
          <w:shd w:val="clear" w:color="auto" w:fill="FFFFFF"/>
        </w:rPr>
        <w:t>)</w:t>
      </w:r>
      <w:r w:rsidRPr="000F5519">
        <w:rPr>
          <w:rFonts w:ascii="Times New Roman" w:hAnsi="Times New Roman" w:cs="Times New Roman"/>
          <w:color w:val="000000" w:themeColor="text1"/>
          <w:shd w:val="clear" w:color="auto" w:fill="FFFFFF"/>
        </w:rPr>
        <w:t>, May. Cross-cultural sensitivities in hospitality: A matter of conflict or understanding. In</w:t>
      </w:r>
      <w:r w:rsidRPr="000F5519">
        <w:rPr>
          <w:rStyle w:val="apple-converted-space"/>
          <w:rFonts w:ascii="Times New Roman" w:hAnsi="Times New Roman" w:cs="Times New Roman"/>
          <w:color w:val="000000" w:themeColor="text1"/>
          <w:shd w:val="clear" w:color="auto" w:fill="FFFFFF"/>
        </w:rPr>
        <w:t> </w:t>
      </w:r>
      <w:r w:rsidRPr="000F5519">
        <w:rPr>
          <w:rFonts w:ascii="Times New Roman" w:hAnsi="Times New Roman" w:cs="Times New Roman"/>
          <w:i/>
          <w:iCs/>
          <w:color w:val="000000" w:themeColor="text1"/>
        </w:rPr>
        <w:t>Proceedings of International Conference on Excellence in the Home: Balanced Diet-Balanced Life, Royal Garden Hotel, Kensington, UK</w:t>
      </w:r>
      <w:r w:rsidRPr="000F5519">
        <w:rPr>
          <w:rFonts w:ascii="Times New Roman" w:hAnsi="Times New Roman" w:cs="Times New Roman"/>
          <w:color w:val="000000" w:themeColor="text1"/>
          <w:shd w:val="clear" w:color="auto" w:fill="FFFFFF"/>
        </w:rPr>
        <w:t>.</w:t>
      </w:r>
    </w:p>
    <w:p w14:paraId="5244E150" w14:textId="77777777" w:rsidR="00253BBA" w:rsidRPr="00BF1DF9" w:rsidRDefault="00253BBA" w:rsidP="00BF1DF9">
      <w:pPr>
        <w:spacing w:line="360" w:lineRule="auto"/>
        <w:jc w:val="both"/>
        <w:rPr>
          <w:rFonts w:ascii="Times New Roman" w:hAnsi="Times New Roman" w:cs="Times New Roman"/>
          <w:color w:val="000000" w:themeColor="text1"/>
          <w:shd w:val="clear" w:color="auto" w:fill="FFFFFF"/>
        </w:rPr>
      </w:pPr>
      <w:r w:rsidRPr="00BF1DF9">
        <w:rPr>
          <w:rFonts w:ascii="Times New Roman" w:hAnsi="Times New Roman" w:cs="Times New Roman"/>
          <w:color w:val="000000" w:themeColor="text1"/>
          <w:shd w:val="clear" w:color="auto" w:fill="FFFFFF"/>
        </w:rPr>
        <w:t xml:space="preserve">Ott, D.L. and </w:t>
      </w:r>
      <w:proofErr w:type="spellStart"/>
      <w:r w:rsidRPr="00BF1DF9">
        <w:rPr>
          <w:rFonts w:ascii="Times New Roman" w:hAnsi="Times New Roman" w:cs="Times New Roman"/>
          <w:color w:val="000000" w:themeColor="text1"/>
          <w:shd w:val="clear" w:color="auto" w:fill="FFFFFF"/>
        </w:rPr>
        <w:t>Michailova</w:t>
      </w:r>
      <w:proofErr w:type="spellEnd"/>
      <w:r w:rsidRPr="00BF1DF9">
        <w:rPr>
          <w:rFonts w:ascii="Times New Roman" w:hAnsi="Times New Roman" w:cs="Times New Roman"/>
          <w:color w:val="000000" w:themeColor="text1"/>
          <w:shd w:val="clear" w:color="auto" w:fill="FFFFFF"/>
        </w:rPr>
        <w:t>, S., (2018). Cultural intelligence: A review and new research avenues.</w:t>
      </w:r>
      <w:r w:rsidRPr="00BF1DF9">
        <w:rPr>
          <w:rStyle w:val="apple-converted-space"/>
          <w:rFonts w:ascii="Times New Roman" w:hAnsi="Times New Roman" w:cs="Times New Roman"/>
          <w:color w:val="000000" w:themeColor="text1"/>
          <w:shd w:val="clear" w:color="auto" w:fill="FFFFFF"/>
        </w:rPr>
        <w:t> </w:t>
      </w:r>
      <w:r w:rsidRPr="00BF1DF9">
        <w:rPr>
          <w:rFonts w:ascii="Times New Roman" w:hAnsi="Times New Roman" w:cs="Times New Roman"/>
          <w:i/>
          <w:iCs/>
          <w:color w:val="000000" w:themeColor="text1"/>
        </w:rPr>
        <w:t>International Journal of Management Reviews</w:t>
      </w:r>
      <w:r w:rsidRPr="00BF1DF9">
        <w:rPr>
          <w:rFonts w:ascii="Times New Roman" w:hAnsi="Times New Roman" w:cs="Times New Roman"/>
          <w:color w:val="000000" w:themeColor="text1"/>
          <w:shd w:val="clear" w:color="auto" w:fill="FFFFFF"/>
        </w:rPr>
        <w:t>,</w:t>
      </w:r>
      <w:r w:rsidRPr="00BF1DF9">
        <w:rPr>
          <w:rStyle w:val="apple-converted-space"/>
          <w:rFonts w:ascii="Times New Roman" w:hAnsi="Times New Roman" w:cs="Times New Roman"/>
          <w:color w:val="000000" w:themeColor="text1"/>
          <w:shd w:val="clear" w:color="auto" w:fill="FFFFFF"/>
        </w:rPr>
        <w:t> </w:t>
      </w:r>
      <w:r w:rsidRPr="00BF1DF9">
        <w:rPr>
          <w:rFonts w:ascii="Times New Roman" w:hAnsi="Times New Roman" w:cs="Times New Roman"/>
          <w:i/>
          <w:iCs/>
          <w:color w:val="000000" w:themeColor="text1"/>
        </w:rPr>
        <w:t>20</w:t>
      </w:r>
      <w:r w:rsidRPr="00BF1DF9">
        <w:rPr>
          <w:rFonts w:ascii="Times New Roman" w:hAnsi="Times New Roman" w:cs="Times New Roman"/>
          <w:color w:val="000000" w:themeColor="text1"/>
          <w:shd w:val="clear" w:color="auto" w:fill="FFFFFF"/>
        </w:rPr>
        <w:t>(1), pp.99-119.</w:t>
      </w:r>
    </w:p>
    <w:p w14:paraId="3784AD27" w14:textId="77777777" w:rsidR="00253BBA" w:rsidRDefault="00253BBA" w:rsidP="000F5519">
      <w:pPr>
        <w:spacing w:line="360" w:lineRule="auto"/>
        <w:jc w:val="both"/>
        <w:rPr>
          <w:rFonts w:ascii="Times New Roman" w:hAnsi="Times New Roman" w:cs="Times New Roman"/>
          <w:color w:val="000000" w:themeColor="text1"/>
          <w:shd w:val="clear" w:color="auto" w:fill="FFFFFF"/>
        </w:rPr>
      </w:pPr>
      <w:r w:rsidRPr="00253BBA">
        <w:rPr>
          <w:rFonts w:ascii="Times New Roman" w:hAnsi="Times New Roman" w:cs="Times New Roman"/>
          <w:color w:val="000000" w:themeColor="text1"/>
          <w:shd w:val="clear" w:color="auto" w:fill="FFFFFF"/>
        </w:rPr>
        <w:t xml:space="preserve">Rutherford, D.G., </w:t>
      </w:r>
      <w:r>
        <w:rPr>
          <w:rFonts w:ascii="Times New Roman" w:hAnsi="Times New Roman" w:cs="Times New Roman"/>
          <w:color w:val="000000" w:themeColor="text1"/>
          <w:shd w:val="clear" w:color="auto" w:fill="FFFFFF"/>
        </w:rPr>
        <w:t>(</w:t>
      </w:r>
      <w:r w:rsidRPr="00253BBA">
        <w:rPr>
          <w:rFonts w:ascii="Times New Roman" w:hAnsi="Times New Roman" w:cs="Times New Roman"/>
          <w:color w:val="000000" w:themeColor="text1"/>
          <w:shd w:val="clear" w:color="auto" w:fill="FFFFFF"/>
        </w:rPr>
        <w:t>2021</w:t>
      </w:r>
      <w:r>
        <w:rPr>
          <w:rFonts w:ascii="Times New Roman" w:hAnsi="Times New Roman" w:cs="Times New Roman"/>
          <w:color w:val="000000" w:themeColor="text1"/>
          <w:shd w:val="clear" w:color="auto" w:fill="FFFFFF"/>
        </w:rPr>
        <w:t>)</w:t>
      </w:r>
      <w:r w:rsidRPr="00253BBA">
        <w:rPr>
          <w:rFonts w:ascii="Times New Roman" w:hAnsi="Times New Roman" w:cs="Times New Roman"/>
          <w:color w:val="000000" w:themeColor="text1"/>
          <w:shd w:val="clear" w:color="auto" w:fill="FFFFFF"/>
        </w:rPr>
        <w:t>. Hotel management and operations.</w:t>
      </w:r>
    </w:p>
    <w:p w14:paraId="5A22F4C3" w14:textId="77777777" w:rsidR="00253BBA" w:rsidRPr="00253BBA" w:rsidRDefault="00253BBA" w:rsidP="000F5519">
      <w:pPr>
        <w:spacing w:line="360" w:lineRule="auto"/>
        <w:jc w:val="both"/>
        <w:rPr>
          <w:rFonts w:ascii="Times New Roman" w:hAnsi="Times New Roman" w:cs="Times New Roman"/>
          <w:color w:val="000000" w:themeColor="text1"/>
          <w:shd w:val="clear" w:color="auto" w:fill="FFFFFF"/>
        </w:rPr>
      </w:pPr>
    </w:p>
    <w:p w14:paraId="5C62797C" w14:textId="77777777" w:rsidR="00253BBA" w:rsidRPr="00253BBA" w:rsidRDefault="00253BBA" w:rsidP="000F5519">
      <w:pPr>
        <w:spacing w:line="360" w:lineRule="auto"/>
        <w:jc w:val="both"/>
        <w:rPr>
          <w:rFonts w:ascii="Times New Roman" w:hAnsi="Times New Roman" w:cs="Times New Roman"/>
          <w:color w:val="000000" w:themeColor="text1"/>
          <w:lang w:val="en-US"/>
        </w:rPr>
      </w:pPr>
    </w:p>
    <w:sectPr w:rsidR="00253BBA" w:rsidRPr="00253B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92012"/>
    <w:multiLevelType w:val="hybridMultilevel"/>
    <w:tmpl w:val="D65ACCA8"/>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1C2BF2"/>
    <w:multiLevelType w:val="hybridMultilevel"/>
    <w:tmpl w:val="A9968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D37FFD"/>
    <w:multiLevelType w:val="hybridMultilevel"/>
    <w:tmpl w:val="6FDCAB1C"/>
    <w:lvl w:ilvl="0" w:tplc="D5ACD386">
      <w:start w:val="1"/>
      <w:numFmt w:val="decimal"/>
      <w:lvlText w:val="%1."/>
      <w:lvlJc w:val="left"/>
      <w:pPr>
        <w:ind w:left="643" w:hanging="360"/>
      </w:pPr>
      <w:rPr>
        <w:rFonts w:ascii="Times New Roman" w:eastAsiaTheme="minorHAnsi"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FA76CA"/>
    <w:multiLevelType w:val="hybridMultilevel"/>
    <w:tmpl w:val="EBEC5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C25278"/>
    <w:multiLevelType w:val="hybridMultilevel"/>
    <w:tmpl w:val="D26C31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5501201">
    <w:abstractNumId w:val="1"/>
  </w:num>
  <w:num w:numId="2" w16cid:durableId="267734997">
    <w:abstractNumId w:val="3"/>
  </w:num>
  <w:num w:numId="3" w16cid:durableId="9839967">
    <w:abstractNumId w:val="0"/>
  </w:num>
  <w:num w:numId="4" w16cid:durableId="1038353136">
    <w:abstractNumId w:val="4"/>
  </w:num>
  <w:num w:numId="5" w16cid:durableId="1614365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FB1"/>
    <w:rsid w:val="00062930"/>
    <w:rsid w:val="000939A2"/>
    <w:rsid w:val="000F5519"/>
    <w:rsid w:val="00194075"/>
    <w:rsid w:val="001B19AC"/>
    <w:rsid w:val="001B456A"/>
    <w:rsid w:val="00253BBA"/>
    <w:rsid w:val="00272C18"/>
    <w:rsid w:val="004C4F04"/>
    <w:rsid w:val="004C6635"/>
    <w:rsid w:val="00933FB1"/>
    <w:rsid w:val="009E168E"/>
    <w:rsid w:val="00A40776"/>
    <w:rsid w:val="00A52A88"/>
    <w:rsid w:val="00AE69EB"/>
    <w:rsid w:val="00BF1DF9"/>
    <w:rsid w:val="00CA2759"/>
    <w:rsid w:val="00E556B7"/>
    <w:rsid w:val="00EB77D4"/>
    <w:rsid w:val="00EC184E"/>
    <w:rsid w:val="00F56E4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6C2926C2"/>
  <w15:chartTrackingRefBased/>
  <w15:docId w15:val="{7DF6CE04-40B3-114A-B7A5-C67439F92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6E4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3FB1"/>
    <w:pPr>
      <w:ind w:left="720"/>
      <w:contextualSpacing/>
    </w:pPr>
  </w:style>
  <w:style w:type="character" w:customStyle="1" w:styleId="Heading1Char">
    <w:name w:val="Heading 1 Char"/>
    <w:basedOn w:val="DefaultParagraphFont"/>
    <w:link w:val="Heading1"/>
    <w:uiPriority w:val="9"/>
    <w:rsid w:val="00F56E41"/>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DefaultParagraphFont"/>
    <w:rsid w:val="00BF1DF9"/>
  </w:style>
  <w:style w:type="paragraph" w:styleId="TOCHeading">
    <w:name w:val="TOC Heading"/>
    <w:basedOn w:val="Heading1"/>
    <w:next w:val="Normal"/>
    <w:uiPriority w:val="39"/>
    <w:unhideWhenUsed/>
    <w:qFormat/>
    <w:rsid w:val="00EB77D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B77D4"/>
    <w:pPr>
      <w:spacing w:before="240" w:after="120"/>
    </w:pPr>
    <w:rPr>
      <w:rFonts w:cstheme="minorHAnsi"/>
      <w:b/>
      <w:bCs/>
      <w:sz w:val="20"/>
      <w:szCs w:val="20"/>
    </w:rPr>
  </w:style>
  <w:style w:type="character" w:styleId="Hyperlink">
    <w:name w:val="Hyperlink"/>
    <w:basedOn w:val="DefaultParagraphFont"/>
    <w:uiPriority w:val="99"/>
    <w:unhideWhenUsed/>
    <w:rsid w:val="00EB77D4"/>
    <w:rPr>
      <w:color w:val="0563C1" w:themeColor="hyperlink"/>
      <w:u w:val="single"/>
    </w:rPr>
  </w:style>
  <w:style w:type="paragraph" w:styleId="TOC2">
    <w:name w:val="toc 2"/>
    <w:basedOn w:val="Normal"/>
    <w:next w:val="Normal"/>
    <w:autoRedefine/>
    <w:uiPriority w:val="39"/>
    <w:semiHidden/>
    <w:unhideWhenUsed/>
    <w:rsid w:val="00EB77D4"/>
    <w:pPr>
      <w:spacing w:before="120"/>
      <w:ind w:left="240"/>
    </w:pPr>
    <w:rPr>
      <w:rFonts w:cstheme="minorHAnsi"/>
      <w:i/>
      <w:iCs/>
      <w:sz w:val="20"/>
      <w:szCs w:val="20"/>
    </w:rPr>
  </w:style>
  <w:style w:type="paragraph" w:styleId="TOC3">
    <w:name w:val="toc 3"/>
    <w:basedOn w:val="Normal"/>
    <w:next w:val="Normal"/>
    <w:autoRedefine/>
    <w:uiPriority w:val="39"/>
    <w:semiHidden/>
    <w:unhideWhenUsed/>
    <w:rsid w:val="00EB77D4"/>
    <w:pPr>
      <w:ind w:left="480"/>
    </w:pPr>
    <w:rPr>
      <w:rFonts w:cstheme="minorHAnsi"/>
      <w:sz w:val="20"/>
      <w:szCs w:val="20"/>
    </w:rPr>
  </w:style>
  <w:style w:type="paragraph" w:styleId="TOC4">
    <w:name w:val="toc 4"/>
    <w:basedOn w:val="Normal"/>
    <w:next w:val="Normal"/>
    <w:autoRedefine/>
    <w:uiPriority w:val="39"/>
    <w:semiHidden/>
    <w:unhideWhenUsed/>
    <w:rsid w:val="00EB77D4"/>
    <w:pPr>
      <w:ind w:left="720"/>
    </w:pPr>
    <w:rPr>
      <w:rFonts w:cstheme="minorHAnsi"/>
      <w:sz w:val="20"/>
      <w:szCs w:val="20"/>
    </w:rPr>
  </w:style>
  <w:style w:type="paragraph" w:styleId="TOC5">
    <w:name w:val="toc 5"/>
    <w:basedOn w:val="Normal"/>
    <w:next w:val="Normal"/>
    <w:autoRedefine/>
    <w:uiPriority w:val="39"/>
    <w:semiHidden/>
    <w:unhideWhenUsed/>
    <w:rsid w:val="00EB77D4"/>
    <w:pPr>
      <w:ind w:left="960"/>
    </w:pPr>
    <w:rPr>
      <w:rFonts w:cstheme="minorHAnsi"/>
      <w:sz w:val="20"/>
      <w:szCs w:val="20"/>
    </w:rPr>
  </w:style>
  <w:style w:type="paragraph" w:styleId="TOC6">
    <w:name w:val="toc 6"/>
    <w:basedOn w:val="Normal"/>
    <w:next w:val="Normal"/>
    <w:autoRedefine/>
    <w:uiPriority w:val="39"/>
    <w:semiHidden/>
    <w:unhideWhenUsed/>
    <w:rsid w:val="00EB77D4"/>
    <w:pPr>
      <w:ind w:left="1200"/>
    </w:pPr>
    <w:rPr>
      <w:rFonts w:cstheme="minorHAnsi"/>
      <w:sz w:val="20"/>
      <w:szCs w:val="20"/>
    </w:rPr>
  </w:style>
  <w:style w:type="paragraph" w:styleId="TOC7">
    <w:name w:val="toc 7"/>
    <w:basedOn w:val="Normal"/>
    <w:next w:val="Normal"/>
    <w:autoRedefine/>
    <w:uiPriority w:val="39"/>
    <w:semiHidden/>
    <w:unhideWhenUsed/>
    <w:rsid w:val="00EB77D4"/>
    <w:pPr>
      <w:ind w:left="1440"/>
    </w:pPr>
    <w:rPr>
      <w:rFonts w:cstheme="minorHAnsi"/>
      <w:sz w:val="20"/>
      <w:szCs w:val="20"/>
    </w:rPr>
  </w:style>
  <w:style w:type="paragraph" w:styleId="TOC8">
    <w:name w:val="toc 8"/>
    <w:basedOn w:val="Normal"/>
    <w:next w:val="Normal"/>
    <w:autoRedefine/>
    <w:uiPriority w:val="39"/>
    <w:semiHidden/>
    <w:unhideWhenUsed/>
    <w:rsid w:val="00EB77D4"/>
    <w:pPr>
      <w:ind w:left="1680"/>
    </w:pPr>
    <w:rPr>
      <w:rFonts w:cstheme="minorHAnsi"/>
      <w:sz w:val="20"/>
      <w:szCs w:val="20"/>
    </w:rPr>
  </w:style>
  <w:style w:type="paragraph" w:styleId="TOC9">
    <w:name w:val="toc 9"/>
    <w:basedOn w:val="Normal"/>
    <w:next w:val="Normal"/>
    <w:autoRedefine/>
    <w:uiPriority w:val="39"/>
    <w:semiHidden/>
    <w:unhideWhenUsed/>
    <w:rsid w:val="00EB77D4"/>
    <w:pPr>
      <w:ind w:left="1920"/>
    </w:pPr>
    <w:rPr>
      <w:rFonts w:cstheme="minorHAnsi"/>
      <w:sz w:val="20"/>
      <w:szCs w:val="20"/>
    </w:rPr>
  </w:style>
  <w:style w:type="paragraph" w:styleId="NormalWeb">
    <w:name w:val="Normal (Web)"/>
    <w:basedOn w:val="Normal"/>
    <w:uiPriority w:val="99"/>
    <w:semiHidden/>
    <w:unhideWhenUsed/>
    <w:rsid w:val="00EB77D4"/>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651786">
      <w:bodyDiv w:val="1"/>
      <w:marLeft w:val="0"/>
      <w:marRight w:val="0"/>
      <w:marTop w:val="0"/>
      <w:marBottom w:val="0"/>
      <w:divBdr>
        <w:top w:val="none" w:sz="0" w:space="0" w:color="auto"/>
        <w:left w:val="none" w:sz="0" w:space="0" w:color="auto"/>
        <w:bottom w:val="none" w:sz="0" w:space="0" w:color="auto"/>
        <w:right w:val="none" w:sz="0" w:space="0" w:color="auto"/>
      </w:divBdr>
      <w:divsChild>
        <w:div w:id="1226143944">
          <w:marLeft w:val="0"/>
          <w:marRight w:val="0"/>
          <w:marTop w:val="0"/>
          <w:marBottom w:val="0"/>
          <w:divBdr>
            <w:top w:val="single" w:sz="2" w:space="0" w:color="D9D9E3"/>
            <w:left w:val="single" w:sz="2" w:space="0" w:color="D9D9E3"/>
            <w:bottom w:val="single" w:sz="2" w:space="0" w:color="D9D9E3"/>
            <w:right w:val="single" w:sz="2" w:space="0" w:color="D9D9E3"/>
          </w:divBdr>
          <w:divsChild>
            <w:div w:id="769543292">
              <w:marLeft w:val="0"/>
              <w:marRight w:val="0"/>
              <w:marTop w:val="0"/>
              <w:marBottom w:val="0"/>
              <w:divBdr>
                <w:top w:val="single" w:sz="2" w:space="0" w:color="D9D9E3"/>
                <w:left w:val="single" w:sz="2" w:space="0" w:color="D9D9E3"/>
                <w:bottom w:val="single" w:sz="2" w:space="0" w:color="D9D9E3"/>
                <w:right w:val="single" w:sz="2" w:space="0" w:color="D9D9E3"/>
              </w:divBdr>
              <w:divsChild>
                <w:div w:id="1187595253">
                  <w:marLeft w:val="0"/>
                  <w:marRight w:val="0"/>
                  <w:marTop w:val="0"/>
                  <w:marBottom w:val="0"/>
                  <w:divBdr>
                    <w:top w:val="single" w:sz="2" w:space="0" w:color="D9D9E3"/>
                    <w:left w:val="single" w:sz="2" w:space="0" w:color="D9D9E3"/>
                    <w:bottom w:val="single" w:sz="2" w:space="0" w:color="D9D9E3"/>
                    <w:right w:val="single" w:sz="2" w:space="0" w:color="D9D9E3"/>
                  </w:divBdr>
                  <w:divsChild>
                    <w:div w:id="1145010039">
                      <w:marLeft w:val="0"/>
                      <w:marRight w:val="0"/>
                      <w:marTop w:val="0"/>
                      <w:marBottom w:val="0"/>
                      <w:divBdr>
                        <w:top w:val="single" w:sz="2" w:space="0" w:color="D9D9E3"/>
                        <w:left w:val="single" w:sz="2" w:space="0" w:color="D9D9E3"/>
                        <w:bottom w:val="single" w:sz="2" w:space="0" w:color="D9D9E3"/>
                        <w:right w:val="single" w:sz="2" w:space="0" w:color="D9D9E3"/>
                      </w:divBdr>
                      <w:divsChild>
                        <w:div w:id="2089838441">
                          <w:marLeft w:val="0"/>
                          <w:marRight w:val="0"/>
                          <w:marTop w:val="0"/>
                          <w:marBottom w:val="0"/>
                          <w:divBdr>
                            <w:top w:val="single" w:sz="2" w:space="0" w:color="auto"/>
                            <w:left w:val="single" w:sz="2" w:space="0" w:color="auto"/>
                            <w:bottom w:val="single" w:sz="6" w:space="0" w:color="auto"/>
                            <w:right w:val="single" w:sz="2" w:space="0" w:color="auto"/>
                          </w:divBdr>
                          <w:divsChild>
                            <w:div w:id="1414626206">
                              <w:marLeft w:val="0"/>
                              <w:marRight w:val="0"/>
                              <w:marTop w:val="100"/>
                              <w:marBottom w:val="100"/>
                              <w:divBdr>
                                <w:top w:val="single" w:sz="2" w:space="0" w:color="D9D9E3"/>
                                <w:left w:val="single" w:sz="2" w:space="0" w:color="D9D9E3"/>
                                <w:bottom w:val="single" w:sz="2" w:space="0" w:color="D9D9E3"/>
                                <w:right w:val="single" w:sz="2" w:space="0" w:color="D9D9E3"/>
                              </w:divBdr>
                              <w:divsChild>
                                <w:div w:id="1349601007">
                                  <w:marLeft w:val="0"/>
                                  <w:marRight w:val="0"/>
                                  <w:marTop w:val="0"/>
                                  <w:marBottom w:val="0"/>
                                  <w:divBdr>
                                    <w:top w:val="single" w:sz="2" w:space="0" w:color="D9D9E3"/>
                                    <w:left w:val="single" w:sz="2" w:space="0" w:color="D9D9E3"/>
                                    <w:bottom w:val="single" w:sz="2" w:space="0" w:color="D9D9E3"/>
                                    <w:right w:val="single" w:sz="2" w:space="0" w:color="D9D9E3"/>
                                  </w:divBdr>
                                  <w:divsChild>
                                    <w:div w:id="785469938">
                                      <w:marLeft w:val="0"/>
                                      <w:marRight w:val="0"/>
                                      <w:marTop w:val="0"/>
                                      <w:marBottom w:val="0"/>
                                      <w:divBdr>
                                        <w:top w:val="single" w:sz="2" w:space="0" w:color="D9D9E3"/>
                                        <w:left w:val="single" w:sz="2" w:space="0" w:color="D9D9E3"/>
                                        <w:bottom w:val="single" w:sz="2" w:space="0" w:color="D9D9E3"/>
                                        <w:right w:val="single" w:sz="2" w:space="0" w:color="D9D9E3"/>
                                      </w:divBdr>
                                      <w:divsChild>
                                        <w:div w:id="1658144707">
                                          <w:marLeft w:val="0"/>
                                          <w:marRight w:val="0"/>
                                          <w:marTop w:val="0"/>
                                          <w:marBottom w:val="0"/>
                                          <w:divBdr>
                                            <w:top w:val="single" w:sz="2" w:space="0" w:color="D9D9E3"/>
                                            <w:left w:val="single" w:sz="2" w:space="0" w:color="D9D9E3"/>
                                            <w:bottom w:val="single" w:sz="2" w:space="0" w:color="D9D9E3"/>
                                            <w:right w:val="single" w:sz="2" w:space="0" w:color="D9D9E3"/>
                                          </w:divBdr>
                                          <w:divsChild>
                                            <w:div w:id="3595541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34347668">
          <w:marLeft w:val="0"/>
          <w:marRight w:val="0"/>
          <w:marTop w:val="0"/>
          <w:marBottom w:val="0"/>
          <w:divBdr>
            <w:top w:val="none" w:sz="0" w:space="0" w:color="auto"/>
            <w:left w:val="none" w:sz="0" w:space="0" w:color="auto"/>
            <w:bottom w:val="none" w:sz="0" w:space="0" w:color="auto"/>
            <w:right w:val="none" w:sz="0" w:space="0" w:color="auto"/>
          </w:divBdr>
        </w:div>
      </w:divsChild>
    </w:div>
    <w:div w:id="1927420083">
      <w:bodyDiv w:val="1"/>
      <w:marLeft w:val="0"/>
      <w:marRight w:val="0"/>
      <w:marTop w:val="0"/>
      <w:marBottom w:val="0"/>
      <w:divBdr>
        <w:top w:val="none" w:sz="0" w:space="0" w:color="auto"/>
        <w:left w:val="none" w:sz="0" w:space="0" w:color="auto"/>
        <w:bottom w:val="none" w:sz="0" w:space="0" w:color="auto"/>
        <w:right w:val="none" w:sz="0" w:space="0" w:color="auto"/>
      </w:divBdr>
      <w:divsChild>
        <w:div w:id="1253202286">
          <w:marLeft w:val="350"/>
          <w:marRight w:val="0"/>
          <w:marTop w:val="0"/>
          <w:marBottom w:val="0"/>
          <w:divBdr>
            <w:top w:val="none" w:sz="0" w:space="0" w:color="auto"/>
            <w:left w:val="none" w:sz="0" w:space="0" w:color="auto"/>
            <w:bottom w:val="none" w:sz="0" w:space="0" w:color="auto"/>
            <w:right w:val="none" w:sz="0" w:space="0" w:color="auto"/>
          </w:divBdr>
        </w:div>
      </w:divsChild>
    </w:div>
    <w:div w:id="2059887766">
      <w:bodyDiv w:val="1"/>
      <w:marLeft w:val="0"/>
      <w:marRight w:val="0"/>
      <w:marTop w:val="0"/>
      <w:marBottom w:val="0"/>
      <w:divBdr>
        <w:top w:val="none" w:sz="0" w:space="0" w:color="auto"/>
        <w:left w:val="none" w:sz="0" w:space="0" w:color="auto"/>
        <w:bottom w:val="none" w:sz="0" w:space="0" w:color="auto"/>
        <w:right w:val="none" w:sz="0" w:space="0" w:color="auto"/>
      </w:divBdr>
      <w:divsChild>
        <w:div w:id="1084031990">
          <w:marLeft w:val="0"/>
          <w:marRight w:val="0"/>
          <w:marTop w:val="0"/>
          <w:marBottom w:val="0"/>
          <w:divBdr>
            <w:top w:val="single" w:sz="2" w:space="0" w:color="D9D9E3"/>
            <w:left w:val="single" w:sz="2" w:space="0" w:color="D9D9E3"/>
            <w:bottom w:val="single" w:sz="2" w:space="0" w:color="D9D9E3"/>
            <w:right w:val="single" w:sz="2" w:space="0" w:color="D9D9E3"/>
          </w:divBdr>
          <w:divsChild>
            <w:div w:id="135224215">
              <w:marLeft w:val="0"/>
              <w:marRight w:val="0"/>
              <w:marTop w:val="0"/>
              <w:marBottom w:val="0"/>
              <w:divBdr>
                <w:top w:val="single" w:sz="2" w:space="0" w:color="D9D9E3"/>
                <w:left w:val="single" w:sz="2" w:space="0" w:color="D9D9E3"/>
                <w:bottom w:val="single" w:sz="2" w:space="0" w:color="D9D9E3"/>
                <w:right w:val="single" w:sz="2" w:space="0" w:color="D9D9E3"/>
              </w:divBdr>
              <w:divsChild>
                <w:div w:id="1117719006">
                  <w:marLeft w:val="0"/>
                  <w:marRight w:val="0"/>
                  <w:marTop w:val="0"/>
                  <w:marBottom w:val="0"/>
                  <w:divBdr>
                    <w:top w:val="single" w:sz="2" w:space="0" w:color="D9D9E3"/>
                    <w:left w:val="single" w:sz="2" w:space="0" w:color="D9D9E3"/>
                    <w:bottom w:val="single" w:sz="2" w:space="0" w:color="D9D9E3"/>
                    <w:right w:val="single" w:sz="2" w:space="0" w:color="D9D9E3"/>
                  </w:divBdr>
                  <w:divsChild>
                    <w:div w:id="1789351754">
                      <w:marLeft w:val="0"/>
                      <w:marRight w:val="0"/>
                      <w:marTop w:val="0"/>
                      <w:marBottom w:val="0"/>
                      <w:divBdr>
                        <w:top w:val="single" w:sz="2" w:space="0" w:color="D9D9E3"/>
                        <w:left w:val="single" w:sz="2" w:space="0" w:color="D9D9E3"/>
                        <w:bottom w:val="single" w:sz="2" w:space="0" w:color="D9D9E3"/>
                        <w:right w:val="single" w:sz="2" w:space="0" w:color="D9D9E3"/>
                      </w:divBdr>
                      <w:divsChild>
                        <w:div w:id="1870140900">
                          <w:marLeft w:val="0"/>
                          <w:marRight w:val="0"/>
                          <w:marTop w:val="0"/>
                          <w:marBottom w:val="0"/>
                          <w:divBdr>
                            <w:top w:val="single" w:sz="2" w:space="0" w:color="auto"/>
                            <w:left w:val="single" w:sz="2" w:space="0" w:color="auto"/>
                            <w:bottom w:val="single" w:sz="6" w:space="0" w:color="auto"/>
                            <w:right w:val="single" w:sz="2" w:space="0" w:color="auto"/>
                          </w:divBdr>
                          <w:divsChild>
                            <w:div w:id="143670072">
                              <w:marLeft w:val="0"/>
                              <w:marRight w:val="0"/>
                              <w:marTop w:val="100"/>
                              <w:marBottom w:val="100"/>
                              <w:divBdr>
                                <w:top w:val="single" w:sz="2" w:space="0" w:color="D9D9E3"/>
                                <w:left w:val="single" w:sz="2" w:space="0" w:color="D9D9E3"/>
                                <w:bottom w:val="single" w:sz="2" w:space="0" w:color="D9D9E3"/>
                                <w:right w:val="single" w:sz="2" w:space="0" w:color="D9D9E3"/>
                              </w:divBdr>
                              <w:divsChild>
                                <w:div w:id="476338599">
                                  <w:marLeft w:val="0"/>
                                  <w:marRight w:val="0"/>
                                  <w:marTop w:val="0"/>
                                  <w:marBottom w:val="0"/>
                                  <w:divBdr>
                                    <w:top w:val="single" w:sz="2" w:space="0" w:color="D9D9E3"/>
                                    <w:left w:val="single" w:sz="2" w:space="0" w:color="D9D9E3"/>
                                    <w:bottom w:val="single" w:sz="2" w:space="0" w:color="D9D9E3"/>
                                    <w:right w:val="single" w:sz="2" w:space="0" w:color="D9D9E3"/>
                                  </w:divBdr>
                                  <w:divsChild>
                                    <w:div w:id="621961630">
                                      <w:marLeft w:val="0"/>
                                      <w:marRight w:val="0"/>
                                      <w:marTop w:val="0"/>
                                      <w:marBottom w:val="0"/>
                                      <w:divBdr>
                                        <w:top w:val="single" w:sz="2" w:space="0" w:color="D9D9E3"/>
                                        <w:left w:val="single" w:sz="2" w:space="0" w:color="D9D9E3"/>
                                        <w:bottom w:val="single" w:sz="2" w:space="0" w:color="D9D9E3"/>
                                        <w:right w:val="single" w:sz="2" w:space="0" w:color="D9D9E3"/>
                                      </w:divBdr>
                                      <w:divsChild>
                                        <w:div w:id="1002783740">
                                          <w:marLeft w:val="0"/>
                                          <w:marRight w:val="0"/>
                                          <w:marTop w:val="0"/>
                                          <w:marBottom w:val="0"/>
                                          <w:divBdr>
                                            <w:top w:val="single" w:sz="2" w:space="0" w:color="D9D9E3"/>
                                            <w:left w:val="single" w:sz="2" w:space="0" w:color="D9D9E3"/>
                                            <w:bottom w:val="single" w:sz="2" w:space="0" w:color="D9D9E3"/>
                                            <w:right w:val="single" w:sz="2" w:space="0" w:color="D9D9E3"/>
                                          </w:divBdr>
                                          <w:divsChild>
                                            <w:div w:id="3487997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182552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39A115-6188-5F46-A64E-C9511F2FAA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1670</Words>
  <Characters>9521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Nabieha</dc:creator>
  <cp:keywords/>
  <dc:description/>
  <cp:lastModifiedBy>Ana Maria Frentusca (2120534)</cp:lastModifiedBy>
  <cp:revision>3</cp:revision>
  <dcterms:created xsi:type="dcterms:W3CDTF">2023-03-03T19:45:00Z</dcterms:created>
  <dcterms:modified xsi:type="dcterms:W3CDTF">2023-03-03T19:49:00Z</dcterms:modified>
</cp:coreProperties>
</file>