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30200172"/>
        <w:docPartObj>
          <w:docPartGallery w:val="Cover Pages"/>
          <w:docPartUnique/>
        </w:docPartObj>
      </w:sdtPr>
      <w:sdtEndPr/>
      <w:sdtContent>
        <w:p w14:paraId="1846B933" w14:textId="245FB62A" w:rsidR="00ED4DC0" w:rsidRDefault="00ED4DC0">
          <w:r>
            <w:rPr>
              <w:noProof/>
            </w:rPr>
            <mc:AlternateContent>
              <mc:Choice Requires="wpg">
                <w:drawing>
                  <wp:anchor distT="0" distB="0" distL="114300" distR="114300" simplePos="0" relativeHeight="251659264" behindDoc="1" locked="0" layoutInCell="1" allowOverlap="1" wp14:anchorId="6C3B8F06" wp14:editId="5A758287">
                    <wp:simplePos x="0" y="0"/>
                    <wp:positionH relativeFrom="page">
                      <wp:align>center</wp:align>
                    </wp:positionH>
                    <wp:positionV relativeFrom="page">
                      <wp:align>center</wp:align>
                    </wp:positionV>
                    <wp:extent cx="6858000" cy="9144000"/>
                    <wp:effectExtent l="0" t="0" r="0" b="0"/>
                    <wp:wrapNone/>
                    <wp:docPr id="48" name="Group 48"/>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g:grpSp>
                            <wpg:cNvPr id="49" name="Group 49"/>
                            <wpg:cNvGrpSpPr/>
                            <wpg:grpSpPr>
                              <a:xfrm>
                                <a:off x="0" y="0"/>
                                <a:ext cx="6858000" cy="9144000"/>
                                <a:chOff x="0" y="0"/>
                                <a:chExt cx="6858000" cy="9144000"/>
                              </a:xfrm>
                            </wpg:grpSpPr>
                            <wps:wsp>
                              <wps:cNvPr id="54" name="Rectangle 54"/>
                              <wps:cNvSpPr/>
                              <wps:spPr>
                                <a:xfrm>
                                  <a:off x="0" y="0"/>
                                  <a:ext cx="6858000" cy="91440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365541F9" w14:textId="77777777" w:rsidR="00ED4DC0" w:rsidRDefault="00ED4DC0">
                                    <w:pPr>
                                      <w:pStyle w:val="NoSpacing"/>
                                      <w:rPr>
                                        <w:color w:val="FFFFFF" w:themeColor="background1"/>
                                        <w:sz w:val="48"/>
                                        <w:szCs w:val="48"/>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8995" y="5466367"/>
                                <a:ext cx="6843395" cy="212505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FFFFFF" w:themeColor="background1"/>
                                      <w:sz w:val="64"/>
                                      <w:szCs w:val="6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EndPr/>
                                  <w:sdtContent>
                                    <w:p w14:paraId="086075F0" w14:textId="33300016" w:rsidR="00ED4DC0" w:rsidRDefault="00ED4DC0">
                                      <w:pPr>
                                        <w:pStyle w:val="NoSpacing"/>
                                        <w:rPr>
                                          <w:rFonts w:asciiTheme="majorHAnsi" w:eastAsiaTheme="majorEastAsia" w:hAnsiTheme="majorHAnsi" w:cstheme="majorBidi"/>
                                          <w:caps/>
                                          <w:color w:val="FFFFFF" w:themeColor="background1"/>
                                          <w:sz w:val="64"/>
                                          <w:szCs w:val="64"/>
                                        </w:rPr>
                                      </w:pPr>
                                      <w:r>
                                        <w:rPr>
                                          <w:rFonts w:asciiTheme="majorHAnsi" w:eastAsiaTheme="majorEastAsia" w:hAnsiTheme="majorHAnsi" w:cstheme="majorBidi"/>
                                          <w:caps/>
                                          <w:color w:val="FFFFFF" w:themeColor="background1"/>
                                          <w:sz w:val="64"/>
                                          <w:szCs w:val="64"/>
                                        </w:rPr>
                                        <w:t>CASE STUDY REPORT</w:t>
                                      </w:r>
                                    </w:p>
                                  </w:sdtContent>
                                </w:sdt>
                                <w:p w14:paraId="77993AF2" w14:textId="7DB0E727" w:rsidR="00ED4DC0" w:rsidRPr="00AB570B" w:rsidRDefault="00F27E56">
                                  <w:pPr>
                                    <w:pStyle w:val="NoSpacing"/>
                                    <w:spacing w:before="120"/>
                                    <w:rPr>
                                      <w:color w:val="FFFFFF" w:themeColor="background1"/>
                                      <w:sz w:val="36"/>
                                      <w:szCs w:val="36"/>
                                    </w:rPr>
                                  </w:pPr>
                                  <w:r w:rsidRPr="00AB570B">
                                    <w:rPr>
                                      <w:color w:val="FFFFFF" w:themeColor="background1"/>
                                      <w:sz w:val="36"/>
                                      <w:szCs w:val="36"/>
                                    </w:rPr>
                                    <w:t>Leah Pinnock</w:t>
                                  </w:r>
                                </w:p>
                                <w:p w14:paraId="06A0C21A" w14:textId="44BD49A6" w:rsidR="00F27E56" w:rsidRPr="00AB570B" w:rsidRDefault="00F27E56">
                                  <w:pPr>
                                    <w:pStyle w:val="NoSpacing"/>
                                    <w:spacing w:before="120"/>
                                    <w:rPr>
                                      <w:color w:val="FFFFFF" w:themeColor="background1"/>
                                      <w:sz w:val="36"/>
                                      <w:szCs w:val="36"/>
                                    </w:rPr>
                                  </w:pPr>
                                  <w:r w:rsidRPr="00AB570B">
                                    <w:rPr>
                                      <w:color w:val="FFFFFF" w:themeColor="background1"/>
                                      <w:sz w:val="36"/>
                                      <w:szCs w:val="36"/>
                                    </w:rPr>
                                    <w:t>2017334</w:t>
                                  </w:r>
                                </w:p>
                                <w:p w14:paraId="2CBF38B4" w14:textId="57A88AC5" w:rsidR="00F27E56" w:rsidRPr="00AB570B" w:rsidRDefault="00F27E56">
                                  <w:pPr>
                                    <w:pStyle w:val="NoSpacing"/>
                                    <w:spacing w:before="120"/>
                                    <w:rPr>
                                      <w:color w:val="FFFFFF" w:themeColor="background1"/>
                                      <w:sz w:val="36"/>
                                      <w:szCs w:val="36"/>
                                    </w:rPr>
                                  </w:pPr>
                                  <w:r w:rsidRPr="00AB570B">
                                    <w:rPr>
                                      <w:color w:val="FFFFFF" w:themeColor="background1"/>
                                      <w:sz w:val="36"/>
                                      <w:szCs w:val="36"/>
                                    </w:rPr>
                                    <w:t>Psychology in Health and Social Care</w:t>
                                  </w:r>
                                </w:p>
                                <w:p w14:paraId="77E083BA" w14:textId="315AD6FC" w:rsidR="00F27E56" w:rsidRPr="00AB570B" w:rsidRDefault="00F27E56">
                                  <w:pPr>
                                    <w:pStyle w:val="NoSpacing"/>
                                    <w:spacing w:before="120"/>
                                    <w:rPr>
                                      <w:color w:val="FFFFFF" w:themeColor="background1"/>
                                      <w:sz w:val="36"/>
                                      <w:szCs w:val="36"/>
                                    </w:rPr>
                                  </w:pPr>
                                  <w:r w:rsidRPr="00AB570B">
                                    <w:rPr>
                                      <w:color w:val="FFFFFF" w:themeColor="background1"/>
                                      <w:sz w:val="36"/>
                                      <w:szCs w:val="36"/>
                                    </w:rPr>
                                    <w:t>BMHP 4019</w:t>
                                  </w:r>
                                </w:p>
                                <w:p w14:paraId="04F6619C" w14:textId="5653C489" w:rsidR="00AB570B" w:rsidRPr="00AB570B" w:rsidRDefault="00AB570B">
                                  <w:pPr>
                                    <w:pStyle w:val="NoSpacing"/>
                                    <w:spacing w:before="120"/>
                                    <w:rPr>
                                      <w:color w:val="FFFFFF" w:themeColor="background1"/>
                                      <w:sz w:val="36"/>
                                      <w:szCs w:val="36"/>
                                    </w:rPr>
                                  </w:pPr>
                                  <w:r w:rsidRPr="00AB570B">
                                    <w:rPr>
                                      <w:color w:val="FFFFFF" w:themeColor="background1"/>
                                      <w:sz w:val="36"/>
                                      <w:szCs w:val="36"/>
                                    </w:rPr>
                                    <w:t xml:space="preserve">Rebecca </w:t>
                                  </w:r>
                                  <w:proofErr w:type="spellStart"/>
                                  <w:r w:rsidRPr="00AB570B">
                                    <w:rPr>
                                      <w:color w:val="FFFFFF" w:themeColor="background1"/>
                                      <w:sz w:val="36"/>
                                      <w:szCs w:val="36"/>
                                    </w:rPr>
                                    <w:t>Kavangh</w:t>
                                  </w:r>
                                  <w:proofErr w:type="spellEnd"/>
                                </w:p>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6C3B8F06" id="Group 48" o:spid="_x0000_s1026" style="position:absolute;margin-left:0;margin-top:0;width:540pt;height:10in;z-index:-251657216;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">
                    <v:group id="Group 49" o:spid="_x0000_s1027" style="position:absolute;width:68580;height:91440" coordsize="6858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rect id="Rectangle 54" o:spid="_x0000_s1028" style="position:absolute;width:68580;height:9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" fillcolor="#485870 [3122]" stroked="f" strokeweight="1pt">
                        <v:fill color2="#3d4b5f [2882]" angle="348" colors="0 #88acbb;6554f #88acbb" focus="100%" type="gradient"/>
                        <v:textbox inset="54pt,54pt,1in,5in">
                          <w:txbxContent>
                            <w:p w14:paraId="365541F9" w14:textId="77777777" w:rsidR="00ED4DC0" w:rsidRDefault="00ED4DC0">
                              <w:pPr>
                                <w:pStyle w:val="NoSpacing"/>
                                <w:rPr>
                                  <w:color w:val="FFFFFF" w:themeColor="background1"/>
                                  <w:sz w:val="48"/>
                                  <w:szCs w:val="48"/>
                                </w:rPr>
                              </w:pPr>
                            </w:p>
                          </w:txbxContent>
                        </v:textbox>
                      </v:rect>
                      <v:group id="Group 2" o:spid="_x0000_s1029"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56" o:spid="_x0000_s1030"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&#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&#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&#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&#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89;top:54663;width:68434;height:21251;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" filled="f" stroked="f" strokeweight=".5pt">
                      <v:textbox inset="54pt,0,1in,0">
                        <w:txbxContent>
                          <w:sdt>
                            <w:sdtPr>
                              <w:rPr>
                                <w:rFonts w:asciiTheme="majorHAnsi" w:eastAsiaTheme="majorEastAsia" w:hAnsiTheme="majorHAnsi" w:cstheme="majorBidi"/>
                                <w:caps/>
                                <w:color w:val="FFFFFF" w:themeColor="background1"/>
                                <w:sz w:val="64"/>
                                <w:szCs w:val="6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EndPr/>
                            <w:sdtContent>
                              <w:p w14:paraId="086075F0" w14:textId="33300016" w:rsidR="00ED4DC0" w:rsidRDefault="00ED4DC0">
                                <w:pPr>
                                  <w:pStyle w:val="NoSpacing"/>
                                  <w:rPr>
                                    <w:rFonts w:asciiTheme="majorHAnsi" w:eastAsiaTheme="majorEastAsia" w:hAnsiTheme="majorHAnsi" w:cstheme="majorBidi"/>
                                    <w:caps/>
                                    <w:color w:val="FFFFFF" w:themeColor="background1"/>
                                    <w:sz w:val="64"/>
                                    <w:szCs w:val="64"/>
                                  </w:rPr>
                                </w:pPr>
                                <w:r>
                                  <w:rPr>
                                    <w:rFonts w:asciiTheme="majorHAnsi" w:eastAsiaTheme="majorEastAsia" w:hAnsiTheme="majorHAnsi" w:cstheme="majorBidi"/>
                                    <w:caps/>
                                    <w:color w:val="FFFFFF" w:themeColor="background1"/>
                                    <w:sz w:val="64"/>
                                    <w:szCs w:val="64"/>
                                  </w:rPr>
                                  <w:t>CASE STUDY REPORT</w:t>
                                </w:r>
                              </w:p>
                            </w:sdtContent>
                          </w:sdt>
                          <w:p w14:paraId="77993AF2" w14:textId="7DB0E727" w:rsidR="00ED4DC0" w:rsidRPr="00AB570B" w:rsidRDefault="00F27E56">
                            <w:pPr>
                              <w:pStyle w:val="NoSpacing"/>
                              <w:spacing w:before="120"/>
                              <w:rPr>
                                <w:color w:val="FFFFFF" w:themeColor="background1"/>
                                <w:sz w:val="36"/>
                                <w:szCs w:val="36"/>
                              </w:rPr>
                            </w:pPr>
                            <w:r w:rsidRPr="00AB570B">
                              <w:rPr>
                                <w:color w:val="FFFFFF" w:themeColor="background1"/>
                                <w:sz w:val="36"/>
                                <w:szCs w:val="36"/>
                              </w:rPr>
                              <w:t>Leah Pinnock</w:t>
                            </w:r>
                          </w:p>
                          <w:p w14:paraId="06A0C21A" w14:textId="44BD49A6" w:rsidR="00F27E56" w:rsidRPr="00AB570B" w:rsidRDefault="00F27E56">
                            <w:pPr>
                              <w:pStyle w:val="NoSpacing"/>
                              <w:spacing w:before="120"/>
                              <w:rPr>
                                <w:color w:val="FFFFFF" w:themeColor="background1"/>
                                <w:sz w:val="36"/>
                                <w:szCs w:val="36"/>
                              </w:rPr>
                            </w:pPr>
                            <w:r w:rsidRPr="00AB570B">
                              <w:rPr>
                                <w:color w:val="FFFFFF" w:themeColor="background1"/>
                                <w:sz w:val="36"/>
                                <w:szCs w:val="36"/>
                              </w:rPr>
                              <w:t>2017334</w:t>
                            </w:r>
                          </w:p>
                          <w:p w14:paraId="2CBF38B4" w14:textId="57A88AC5" w:rsidR="00F27E56" w:rsidRPr="00AB570B" w:rsidRDefault="00F27E56">
                            <w:pPr>
                              <w:pStyle w:val="NoSpacing"/>
                              <w:spacing w:before="120"/>
                              <w:rPr>
                                <w:color w:val="FFFFFF" w:themeColor="background1"/>
                                <w:sz w:val="36"/>
                                <w:szCs w:val="36"/>
                              </w:rPr>
                            </w:pPr>
                            <w:r w:rsidRPr="00AB570B">
                              <w:rPr>
                                <w:color w:val="FFFFFF" w:themeColor="background1"/>
                                <w:sz w:val="36"/>
                                <w:szCs w:val="36"/>
                              </w:rPr>
                              <w:t>Psychology in Health and Social Care</w:t>
                            </w:r>
                          </w:p>
                          <w:p w14:paraId="77E083BA" w14:textId="315AD6FC" w:rsidR="00F27E56" w:rsidRPr="00AB570B" w:rsidRDefault="00F27E56">
                            <w:pPr>
                              <w:pStyle w:val="NoSpacing"/>
                              <w:spacing w:before="120"/>
                              <w:rPr>
                                <w:color w:val="FFFFFF" w:themeColor="background1"/>
                                <w:sz w:val="36"/>
                                <w:szCs w:val="36"/>
                              </w:rPr>
                            </w:pPr>
                            <w:r w:rsidRPr="00AB570B">
                              <w:rPr>
                                <w:color w:val="FFFFFF" w:themeColor="background1"/>
                                <w:sz w:val="36"/>
                                <w:szCs w:val="36"/>
                              </w:rPr>
                              <w:t>BMHP 4019</w:t>
                            </w:r>
                          </w:p>
                          <w:p w14:paraId="04F6619C" w14:textId="5653C489" w:rsidR="00AB570B" w:rsidRPr="00AB570B" w:rsidRDefault="00AB570B">
                            <w:pPr>
                              <w:pStyle w:val="NoSpacing"/>
                              <w:spacing w:before="120"/>
                              <w:rPr>
                                <w:color w:val="FFFFFF" w:themeColor="background1"/>
                                <w:sz w:val="36"/>
                                <w:szCs w:val="36"/>
                              </w:rPr>
                            </w:pPr>
                            <w:r w:rsidRPr="00AB570B">
                              <w:rPr>
                                <w:color w:val="FFFFFF" w:themeColor="background1"/>
                                <w:sz w:val="36"/>
                                <w:szCs w:val="36"/>
                              </w:rPr>
                              <w:t xml:space="preserve">Rebecca </w:t>
                            </w:r>
                            <w:proofErr w:type="spellStart"/>
                            <w:r w:rsidRPr="00AB570B">
                              <w:rPr>
                                <w:color w:val="FFFFFF" w:themeColor="background1"/>
                                <w:sz w:val="36"/>
                                <w:szCs w:val="36"/>
                              </w:rPr>
                              <w:t>Kavangh</w:t>
                            </w:r>
                            <w:proofErr w:type="spellEnd"/>
                          </w:p>
                        </w:txbxContent>
                      </v:textbox>
                    </v:shape>
                    <w10:wrap anchorx="page" anchory="page"/>
                  </v:group>
                </w:pict>
              </mc:Fallback>
            </mc:AlternateContent>
          </w:r>
        </w:p>
        <w:p w14:paraId="0C9E254D" w14:textId="21DC2AC9" w:rsidR="00ED4DC0" w:rsidRDefault="00ED4DC0">
          <w:r>
            <w:br w:type="page"/>
          </w:r>
        </w:p>
      </w:sdtContent>
    </w:sdt>
    <w:p w14:paraId="06B2F219" w14:textId="47B7823A" w:rsidR="00224C2A" w:rsidRDefault="00A07C85" w:rsidP="00A07C85">
      <w:pPr>
        <w:pStyle w:val="Heading1"/>
      </w:pPr>
      <w:bookmarkStart w:id="0" w:name="_Toc90463134"/>
      <w:bookmarkStart w:id="1" w:name="_Toc90463331"/>
      <w:r w:rsidRPr="00A07C85">
        <w:lastRenderedPageBreak/>
        <w:t>Table of Contents</w:t>
      </w:r>
      <w:bookmarkEnd w:id="0"/>
      <w:bookmarkEnd w:id="1"/>
      <w:r w:rsidRPr="00A07C85">
        <w:t xml:space="preserve"> </w:t>
      </w:r>
    </w:p>
    <w:sdt>
      <w:sdtPr>
        <w:id w:val="-1593933903"/>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19A6F4CF" w14:textId="17130A50" w:rsidR="005F2F04" w:rsidRDefault="005F2F04">
          <w:pPr>
            <w:pStyle w:val="TOCHeading"/>
          </w:pPr>
          <w:r>
            <w:t>Contents</w:t>
          </w:r>
        </w:p>
        <w:p w14:paraId="28D3CFF2" w14:textId="2AE15351" w:rsidR="005F2F04" w:rsidRDefault="005F2F04">
          <w:pPr>
            <w:pStyle w:val="TOC1"/>
            <w:tabs>
              <w:tab w:val="right" w:leader="dot" w:pos="9016"/>
            </w:tabs>
            <w:rPr>
              <w:rFonts w:cstheme="minorBidi"/>
              <w:noProof/>
              <w:lang w:val="en-GB" w:eastAsia="en-GB"/>
            </w:rPr>
          </w:pPr>
          <w:r>
            <w:fldChar w:fldCharType="begin"/>
          </w:r>
          <w:r>
            <w:instrText xml:space="preserve"> TOC \o "1-3" \h \z \u </w:instrText>
          </w:r>
          <w:r>
            <w:fldChar w:fldCharType="separate"/>
          </w:r>
          <w:hyperlink w:anchor="_Toc90463331" w:history="1">
            <w:r w:rsidRPr="00D05CB7">
              <w:rPr>
                <w:rStyle w:val="Hyperlink"/>
                <w:noProof/>
              </w:rPr>
              <w:t>Table of Contents</w:t>
            </w:r>
            <w:r>
              <w:rPr>
                <w:noProof/>
                <w:webHidden/>
              </w:rPr>
              <w:tab/>
            </w:r>
            <w:r>
              <w:rPr>
                <w:noProof/>
                <w:webHidden/>
              </w:rPr>
              <w:fldChar w:fldCharType="begin"/>
            </w:r>
            <w:r>
              <w:rPr>
                <w:noProof/>
                <w:webHidden/>
              </w:rPr>
              <w:instrText xml:space="preserve"> PAGEREF _Toc90463331 \h </w:instrText>
            </w:r>
            <w:r>
              <w:rPr>
                <w:noProof/>
                <w:webHidden/>
              </w:rPr>
            </w:r>
            <w:r>
              <w:rPr>
                <w:noProof/>
                <w:webHidden/>
              </w:rPr>
              <w:fldChar w:fldCharType="separate"/>
            </w:r>
            <w:r>
              <w:rPr>
                <w:noProof/>
                <w:webHidden/>
              </w:rPr>
              <w:t>1</w:t>
            </w:r>
            <w:r>
              <w:rPr>
                <w:noProof/>
                <w:webHidden/>
              </w:rPr>
              <w:fldChar w:fldCharType="end"/>
            </w:r>
          </w:hyperlink>
        </w:p>
        <w:p w14:paraId="60DD5014" w14:textId="24AC487A" w:rsidR="005F2F04" w:rsidRDefault="005F2F04">
          <w:pPr>
            <w:pStyle w:val="TOC1"/>
            <w:tabs>
              <w:tab w:val="right" w:leader="dot" w:pos="9016"/>
            </w:tabs>
            <w:rPr>
              <w:rFonts w:cstheme="minorBidi"/>
              <w:noProof/>
              <w:lang w:val="en-GB" w:eastAsia="en-GB"/>
            </w:rPr>
          </w:pPr>
          <w:hyperlink w:anchor="_Toc90463332" w:history="1">
            <w:r w:rsidRPr="00D05CB7">
              <w:rPr>
                <w:rStyle w:val="Hyperlink"/>
                <w:noProof/>
              </w:rPr>
              <w:t>Introduction</w:t>
            </w:r>
            <w:r>
              <w:rPr>
                <w:noProof/>
                <w:webHidden/>
              </w:rPr>
              <w:tab/>
            </w:r>
            <w:r>
              <w:rPr>
                <w:noProof/>
                <w:webHidden/>
              </w:rPr>
              <w:fldChar w:fldCharType="begin"/>
            </w:r>
            <w:r>
              <w:rPr>
                <w:noProof/>
                <w:webHidden/>
              </w:rPr>
              <w:instrText xml:space="preserve"> PAGEREF _Toc90463332 \h </w:instrText>
            </w:r>
            <w:r>
              <w:rPr>
                <w:noProof/>
                <w:webHidden/>
              </w:rPr>
            </w:r>
            <w:r>
              <w:rPr>
                <w:noProof/>
                <w:webHidden/>
              </w:rPr>
              <w:fldChar w:fldCharType="separate"/>
            </w:r>
            <w:r>
              <w:rPr>
                <w:noProof/>
                <w:webHidden/>
              </w:rPr>
              <w:t>2</w:t>
            </w:r>
            <w:r>
              <w:rPr>
                <w:noProof/>
                <w:webHidden/>
              </w:rPr>
              <w:fldChar w:fldCharType="end"/>
            </w:r>
          </w:hyperlink>
        </w:p>
        <w:p w14:paraId="2555EEF3" w14:textId="12A7BDBB" w:rsidR="005F2F04" w:rsidRDefault="005F2F04">
          <w:pPr>
            <w:pStyle w:val="TOC1"/>
            <w:tabs>
              <w:tab w:val="right" w:leader="dot" w:pos="9016"/>
            </w:tabs>
            <w:rPr>
              <w:rFonts w:cstheme="minorBidi"/>
              <w:noProof/>
              <w:lang w:val="en-GB" w:eastAsia="en-GB"/>
            </w:rPr>
          </w:pPr>
          <w:hyperlink w:anchor="_Toc90463333" w:history="1">
            <w:r w:rsidRPr="00D05CB7">
              <w:rPr>
                <w:rStyle w:val="Hyperlink"/>
                <w:noProof/>
              </w:rPr>
              <w:t>Psychological Theories -</w:t>
            </w:r>
            <w:r>
              <w:rPr>
                <w:noProof/>
                <w:webHidden/>
              </w:rPr>
              <w:tab/>
            </w:r>
            <w:r>
              <w:rPr>
                <w:noProof/>
                <w:webHidden/>
              </w:rPr>
              <w:fldChar w:fldCharType="begin"/>
            </w:r>
            <w:r>
              <w:rPr>
                <w:noProof/>
                <w:webHidden/>
              </w:rPr>
              <w:instrText xml:space="preserve"> PAGEREF _Toc90463333 \h </w:instrText>
            </w:r>
            <w:r>
              <w:rPr>
                <w:noProof/>
                <w:webHidden/>
              </w:rPr>
            </w:r>
            <w:r>
              <w:rPr>
                <w:noProof/>
                <w:webHidden/>
              </w:rPr>
              <w:fldChar w:fldCharType="separate"/>
            </w:r>
            <w:r>
              <w:rPr>
                <w:noProof/>
                <w:webHidden/>
              </w:rPr>
              <w:t>3</w:t>
            </w:r>
            <w:r>
              <w:rPr>
                <w:noProof/>
                <w:webHidden/>
              </w:rPr>
              <w:fldChar w:fldCharType="end"/>
            </w:r>
          </w:hyperlink>
        </w:p>
        <w:p w14:paraId="6CBCB864" w14:textId="079CC9FE" w:rsidR="005F2F04" w:rsidRDefault="005F2F04">
          <w:pPr>
            <w:pStyle w:val="TOC1"/>
            <w:tabs>
              <w:tab w:val="right" w:leader="dot" w:pos="9016"/>
            </w:tabs>
            <w:rPr>
              <w:rFonts w:cstheme="minorBidi"/>
              <w:noProof/>
              <w:lang w:val="en-GB" w:eastAsia="en-GB"/>
            </w:rPr>
          </w:pPr>
          <w:hyperlink w:anchor="_Toc90463334" w:history="1">
            <w:r w:rsidRPr="00D05CB7">
              <w:rPr>
                <w:rStyle w:val="Hyperlink"/>
                <w:noProof/>
              </w:rPr>
              <w:t>Attribution Theory</w:t>
            </w:r>
            <w:r>
              <w:rPr>
                <w:noProof/>
                <w:webHidden/>
              </w:rPr>
              <w:tab/>
            </w:r>
            <w:r>
              <w:rPr>
                <w:noProof/>
                <w:webHidden/>
              </w:rPr>
              <w:fldChar w:fldCharType="begin"/>
            </w:r>
            <w:r>
              <w:rPr>
                <w:noProof/>
                <w:webHidden/>
              </w:rPr>
              <w:instrText xml:space="preserve"> PAGEREF _Toc90463334 \h </w:instrText>
            </w:r>
            <w:r>
              <w:rPr>
                <w:noProof/>
                <w:webHidden/>
              </w:rPr>
            </w:r>
            <w:r>
              <w:rPr>
                <w:noProof/>
                <w:webHidden/>
              </w:rPr>
              <w:fldChar w:fldCharType="separate"/>
            </w:r>
            <w:r>
              <w:rPr>
                <w:noProof/>
                <w:webHidden/>
              </w:rPr>
              <w:t>5</w:t>
            </w:r>
            <w:r>
              <w:rPr>
                <w:noProof/>
                <w:webHidden/>
              </w:rPr>
              <w:fldChar w:fldCharType="end"/>
            </w:r>
          </w:hyperlink>
        </w:p>
        <w:p w14:paraId="1EFAC58C" w14:textId="64ED9913" w:rsidR="005F2F04" w:rsidRDefault="005F2F04">
          <w:pPr>
            <w:pStyle w:val="TOC1"/>
            <w:tabs>
              <w:tab w:val="right" w:leader="dot" w:pos="9016"/>
            </w:tabs>
            <w:rPr>
              <w:rFonts w:cstheme="minorBidi"/>
              <w:noProof/>
              <w:lang w:val="en-GB" w:eastAsia="en-GB"/>
            </w:rPr>
          </w:pPr>
          <w:hyperlink w:anchor="_Toc90463335" w:history="1">
            <w:r w:rsidRPr="00D05CB7">
              <w:rPr>
                <w:rStyle w:val="Hyperlink"/>
                <w:noProof/>
              </w:rPr>
              <w:t>Frustration Aggression Hypothesis</w:t>
            </w:r>
            <w:r>
              <w:rPr>
                <w:noProof/>
                <w:webHidden/>
              </w:rPr>
              <w:tab/>
            </w:r>
            <w:r>
              <w:rPr>
                <w:noProof/>
                <w:webHidden/>
              </w:rPr>
              <w:fldChar w:fldCharType="begin"/>
            </w:r>
            <w:r>
              <w:rPr>
                <w:noProof/>
                <w:webHidden/>
              </w:rPr>
              <w:instrText xml:space="preserve"> PAGEREF _Toc90463335 \h </w:instrText>
            </w:r>
            <w:r>
              <w:rPr>
                <w:noProof/>
                <w:webHidden/>
              </w:rPr>
            </w:r>
            <w:r>
              <w:rPr>
                <w:noProof/>
                <w:webHidden/>
              </w:rPr>
              <w:fldChar w:fldCharType="separate"/>
            </w:r>
            <w:r>
              <w:rPr>
                <w:noProof/>
                <w:webHidden/>
              </w:rPr>
              <w:t>6</w:t>
            </w:r>
            <w:r>
              <w:rPr>
                <w:noProof/>
                <w:webHidden/>
              </w:rPr>
              <w:fldChar w:fldCharType="end"/>
            </w:r>
          </w:hyperlink>
        </w:p>
        <w:p w14:paraId="15795105" w14:textId="2F4D02DD" w:rsidR="005F2F04" w:rsidRDefault="005F2F04">
          <w:pPr>
            <w:pStyle w:val="TOC1"/>
            <w:tabs>
              <w:tab w:val="right" w:leader="dot" w:pos="9016"/>
            </w:tabs>
            <w:rPr>
              <w:rFonts w:cstheme="minorBidi"/>
              <w:noProof/>
              <w:lang w:val="en-GB" w:eastAsia="en-GB"/>
            </w:rPr>
          </w:pPr>
          <w:hyperlink w:anchor="_Toc90463336" w:history="1">
            <w:r w:rsidRPr="00D05CB7">
              <w:rPr>
                <w:rStyle w:val="Hyperlink"/>
                <w:noProof/>
              </w:rPr>
              <w:t>Conclusion</w:t>
            </w:r>
            <w:r>
              <w:rPr>
                <w:noProof/>
                <w:webHidden/>
              </w:rPr>
              <w:tab/>
            </w:r>
            <w:r>
              <w:rPr>
                <w:noProof/>
                <w:webHidden/>
              </w:rPr>
              <w:fldChar w:fldCharType="begin"/>
            </w:r>
            <w:r>
              <w:rPr>
                <w:noProof/>
                <w:webHidden/>
              </w:rPr>
              <w:instrText xml:space="preserve"> PAGEREF _Toc90463336 \h </w:instrText>
            </w:r>
            <w:r>
              <w:rPr>
                <w:noProof/>
                <w:webHidden/>
              </w:rPr>
            </w:r>
            <w:r>
              <w:rPr>
                <w:noProof/>
                <w:webHidden/>
              </w:rPr>
              <w:fldChar w:fldCharType="separate"/>
            </w:r>
            <w:r>
              <w:rPr>
                <w:noProof/>
                <w:webHidden/>
              </w:rPr>
              <w:t>8</w:t>
            </w:r>
            <w:r>
              <w:rPr>
                <w:noProof/>
                <w:webHidden/>
              </w:rPr>
              <w:fldChar w:fldCharType="end"/>
            </w:r>
          </w:hyperlink>
        </w:p>
        <w:p w14:paraId="6A25F964" w14:textId="62AFC8BD" w:rsidR="005F2F04" w:rsidRDefault="005F2F04">
          <w:pPr>
            <w:pStyle w:val="TOC1"/>
            <w:tabs>
              <w:tab w:val="right" w:leader="dot" w:pos="9016"/>
            </w:tabs>
            <w:rPr>
              <w:rFonts w:cstheme="minorBidi"/>
              <w:noProof/>
              <w:lang w:val="en-GB" w:eastAsia="en-GB"/>
            </w:rPr>
          </w:pPr>
          <w:hyperlink w:anchor="_Toc90463337" w:history="1">
            <w:r w:rsidRPr="00D05CB7">
              <w:rPr>
                <w:rStyle w:val="Hyperlink"/>
                <w:noProof/>
              </w:rPr>
              <w:t>R</w:t>
            </w:r>
            <w:r>
              <w:rPr>
                <w:rStyle w:val="Hyperlink"/>
                <w:noProof/>
              </w:rPr>
              <w:t>eferences</w:t>
            </w:r>
            <w:r>
              <w:rPr>
                <w:noProof/>
                <w:webHidden/>
              </w:rPr>
              <w:tab/>
            </w:r>
            <w:r>
              <w:rPr>
                <w:noProof/>
                <w:webHidden/>
              </w:rPr>
              <w:fldChar w:fldCharType="begin"/>
            </w:r>
            <w:r>
              <w:rPr>
                <w:noProof/>
                <w:webHidden/>
              </w:rPr>
              <w:instrText xml:space="preserve"> PAGEREF _Toc90463337 \h </w:instrText>
            </w:r>
            <w:r>
              <w:rPr>
                <w:noProof/>
                <w:webHidden/>
              </w:rPr>
            </w:r>
            <w:r>
              <w:rPr>
                <w:noProof/>
                <w:webHidden/>
              </w:rPr>
              <w:fldChar w:fldCharType="separate"/>
            </w:r>
            <w:r>
              <w:rPr>
                <w:noProof/>
                <w:webHidden/>
              </w:rPr>
              <w:t>9</w:t>
            </w:r>
            <w:r>
              <w:rPr>
                <w:noProof/>
                <w:webHidden/>
              </w:rPr>
              <w:fldChar w:fldCharType="end"/>
            </w:r>
          </w:hyperlink>
        </w:p>
        <w:p w14:paraId="350A62D2" w14:textId="165A08DF" w:rsidR="005F2F04" w:rsidRDefault="005F2F04">
          <w:r>
            <w:rPr>
              <w:b/>
              <w:bCs/>
              <w:noProof/>
            </w:rPr>
            <w:fldChar w:fldCharType="end"/>
          </w:r>
        </w:p>
      </w:sdtContent>
    </w:sdt>
    <w:p w14:paraId="660BCA3A" w14:textId="77777777" w:rsidR="005F2F04" w:rsidRPr="005F2F04" w:rsidRDefault="005F2F04" w:rsidP="005F2F04"/>
    <w:p w14:paraId="764254B6" w14:textId="77777777" w:rsidR="00B6625C" w:rsidRDefault="00B6625C" w:rsidP="00ED4DC0">
      <w:pPr>
        <w:tabs>
          <w:tab w:val="left" w:pos="1740"/>
        </w:tabs>
        <w:rPr>
          <w:rFonts w:ascii="Arial" w:hAnsi="Arial" w:cs="Arial"/>
          <w:sz w:val="32"/>
          <w:szCs w:val="32"/>
        </w:rPr>
      </w:pPr>
    </w:p>
    <w:p w14:paraId="39E3E339" w14:textId="7690D28D" w:rsidR="009C6DC4" w:rsidRDefault="009C6DC4" w:rsidP="00ED4DC0">
      <w:pPr>
        <w:tabs>
          <w:tab w:val="left" w:pos="1740"/>
        </w:tabs>
        <w:rPr>
          <w:rFonts w:ascii="Arial" w:hAnsi="Arial" w:cs="Arial"/>
          <w:sz w:val="32"/>
          <w:szCs w:val="32"/>
        </w:rPr>
      </w:pPr>
    </w:p>
    <w:p w14:paraId="2CEA6B0D" w14:textId="77777777" w:rsidR="009C6DC4" w:rsidRPr="00AC4E8D" w:rsidRDefault="009C6DC4" w:rsidP="009C6DC4"/>
    <w:p w14:paraId="7D8CE93D" w14:textId="77777777" w:rsidR="00ED4DC0" w:rsidRDefault="00ED4DC0">
      <w:r>
        <w:br w:type="page"/>
      </w:r>
    </w:p>
    <w:p w14:paraId="2C0C3EA4" w14:textId="2D22B56D" w:rsidR="00ED4DC0" w:rsidRPr="00AC4E8D" w:rsidRDefault="00A77EDB" w:rsidP="00A07C85">
      <w:pPr>
        <w:pStyle w:val="Heading1"/>
      </w:pPr>
      <w:bookmarkStart w:id="2" w:name="_Toc90463135"/>
      <w:bookmarkStart w:id="3" w:name="_Toc90463332"/>
      <w:r w:rsidRPr="00AC4E8D">
        <w:t>Introduction</w:t>
      </w:r>
      <w:bookmarkEnd w:id="2"/>
      <w:bookmarkEnd w:id="3"/>
    </w:p>
    <w:p w14:paraId="6308FC13" w14:textId="77777777" w:rsidR="00A77EDB" w:rsidRDefault="00A77EDB" w:rsidP="00A77EDB">
      <w:pPr>
        <w:tabs>
          <w:tab w:val="left" w:pos="1740"/>
        </w:tabs>
      </w:pPr>
    </w:p>
    <w:p w14:paraId="3534D75A" w14:textId="39BBE0FD" w:rsidR="00A77EDB" w:rsidRPr="00AC4E8D" w:rsidRDefault="00846D70" w:rsidP="00AC4E8D">
      <w:pPr>
        <w:tabs>
          <w:tab w:val="left" w:pos="1740"/>
        </w:tabs>
        <w:spacing w:line="360" w:lineRule="auto"/>
        <w:jc w:val="both"/>
        <w:rPr>
          <w:rFonts w:ascii="Arial" w:hAnsi="Arial" w:cs="Arial"/>
        </w:rPr>
      </w:pPr>
      <w:r w:rsidRPr="00AC4E8D">
        <w:rPr>
          <w:rFonts w:ascii="Arial" w:hAnsi="Arial" w:cs="Arial"/>
        </w:rPr>
        <w:t>This report aims</w:t>
      </w:r>
      <w:r w:rsidR="00A77EDB" w:rsidRPr="00AC4E8D">
        <w:rPr>
          <w:rFonts w:ascii="Arial" w:hAnsi="Arial" w:cs="Arial"/>
        </w:rPr>
        <w:t xml:space="preserve"> to discuss in detail the</w:t>
      </w:r>
      <w:r w:rsidR="00E436B7" w:rsidRPr="00AC4E8D">
        <w:rPr>
          <w:rFonts w:ascii="Arial" w:hAnsi="Arial" w:cs="Arial"/>
        </w:rPr>
        <w:t xml:space="preserve"> possible</w:t>
      </w:r>
      <w:r w:rsidR="00A77EDB" w:rsidRPr="00AC4E8D">
        <w:rPr>
          <w:rFonts w:ascii="Arial" w:hAnsi="Arial" w:cs="Arial"/>
        </w:rPr>
        <w:t xml:space="preserve"> disciplinary</w:t>
      </w:r>
      <w:r w:rsidR="00E436B7" w:rsidRPr="00AC4E8D">
        <w:rPr>
          <w:rFonts w:ascii="Arial" w:hAnsi="Arial" w:cs="Arial"/>
        </w:rPr>
        <w:t xml:space="preserve"> actions</w:t>
      </w:r>
      <w:r w:rsidR="00A77EDB" w:rsidRPr="00AC4E8D">
        <w:rPr>
          <w:rFonts w:ascii="Arial" w:hAnsi="Arial" w:cs="Arial"/>
        </w:rPr>
        <w:t xml:space="preserve"> for a member of staff </w:t>
      </w:r>
      <w:r w:rsidRPr="00AC4E8D">
        <w:rPr>
          <w:rFonts w:ascii="Arial" w:hAnsi="Arial" w:cs="Arial"/>
        </w:rPr>
        <w:t>about</w:t>
      </w:r>
      <w:r w:rsidR="00A77EDB" w:rsidRPr="00AC4E8D">
        <w:rPr>
          <w:rFonts w:ascii="Arial" w:hAnsi="Arial" w:cs="Arial"/>
        </w:rPr>
        <w:t xml:space="preserve"> the way a service user was handled.</w:t>
      </w:r>
      <w:r w:rsidR="00E436B7" w:rsidRPr="00AC4E8D">
        <w:rPr>
          <w:rFonts w:ascii="Arial" w:hAnsi="Arial" w:cs="Arial"/>
        </w:rPr>
        <w:t xml:space="preserve">  This report</w:t>
      </w:r>
      <w:r w:rsidR="00080D43" w:rsidRPr="00AC4E8D">
        <w:rPr>
          <w:rFonts w:ascii="Arial" w:hAnsi="Arial" w:cs="Arial"/>
        </w:rPr>
        <w:t xml:space="preserve"> also</w:t>
      </w:r>
      <w:r w:rsidR="00E436B7" w:rsidRPr="00AC4E8D">
        <w:rPr>
          <w:rFonts w:ascii="Arial" w:hAnsi="Arial" w:cs="Arial"/>
        </w:rPr>
        <w:t xml:space="preserve"> covers the recent diagnosis of the service user</w:t>
      </w:r>
      <w:r w:rsidR="005F1C6A" w:rsidRPr="00AC4E8D">
        <w:rPr>
          <w:rFonts w:ascii="Arial" w:hAnsi="Arial" w:cs="Arial"/>
        </w:rPr>
        <w:t>,</w:t>
      </w:r>
      <w:r w:rsidR="00692FDC" w:rsidRPr="00AC4E8D">
        <w:rPr>
          <w:rFonts w:ascii="Arial" w:hAnsi="Arial" w:cs="Arial"/>
        </w:rPr>
        <w:t xml:space="preserve"> who </w:t>
      </w:r>
      <w:r w:rsidR="00E436B7" w:rsidRPr="00AC4E8D">
        <w:rPr>
          <w:rFonts w:ascii="Arial" w:hAnsi="Arial" w:cs="Arial"/>
        </w:rPr>
        <w:t>has been diagnosed with a condition</w:t>
      </w:r>
      <w:r w:rsidR="00080D43" w:rsidRPr="00AC4E8D">
        <w:rPr>
          <w:rFonts w:ascii="Arial" w:hAnsi="Arial" w:cs="Arial"/>
        </w:rPr>
        <w:t xml:space="preserve"> called Emery-Dreifuss Muscular Dystrophy, also referred to as EDMD. </w:t>
      </w:r>
      <w:r w:rsidR="00692FDC" w:rsidRPr="00AC4E8D">
        <w:rPr>
          <w:rFonts w:ascii="Arial" w:hAnsi="Arial" w:cs="Arial"/>
        </w:rPr>
        <w:t>EDMD is a group of rare inherited muscle diseases, that only affects boys. This report also covers</w:t>
      </w:r>
      <w:r w:rsidR="00B17217" w:rsidRPr="00AC4E8D">
        <w:rPr>
          <w:rFonts w:ascii="Arial" w:hAnsi="Arial" w:cs="Arial"/>
        </w:rPr>
        <w:t xml:space="preserve"> increasing numbers of</w:t>
      </w:r>
      <w:r w:rsidR="007D19BB" w:rsidRPr="00AC4E8D">
        <w:rPr>
          <w:rFonts w:ascii="Arial" w:hAnsi="Arial" w:cs="Arial"/>
        </w:rPr>
        <w:t xml:space="preserve"> </w:t>
      </w:r>
      <w:r w:rsidR="00B17217" w:rsidRPr="00AC4E8D">
        <w:rPr>
          <w:rFonts w:ascii="Arial" w:hAnsi="Arial" w:cs="Arial"/>
        </w:rPr>
        <w:t xml:space="preserve">suicide statistical rates in the UK within this age group, along with </w:t>
      </w:r>
      <w:r w:rsidR="00692FDC" w:rsidRPr="00AC4E8D">
        <w:rPr>
          <w:rFonts w:ascii="Arial" w:hAnsi="Arial" w:cs="Arial"/>
        </w:rPr>
        <w:t>several psychological</w:t>
      </w:r>
      <w:r w:rsidR="005F1C6A" w:rsidRPr="00AC4E8D">
        <w:rPr>
          <w:rFonts w:ascii="Arial" w:hAnsi="Arial" w:cs="Arial"/>
        </w:rPr>
        <w:t xml:space="preserve"> </w:t>
      </w:r>
      <w:r w:rsidR="00692FDC" w:rsidRPr="00AC4E8D">
        <w:rPr>
          <w:rFonts w:ascii="Arial" w:hAnsi="Arial" w:cs="Arial"/>
        </w:rPr>
        <w:t xml:space="preserve">theories such as </w:t>
      </w:r>
      <w:r w:rsidR="007D19BB" w:rsidRPr="00AC4E8D">
        <w:rPr>
          <w:rFonts w:ascii="Arial" w:hAnsi="Arial" w:cs="Arial"/>
        </w:rPr>
        <w:t xml:space="preserve">the </w:t>
      </w:r>
      <w:r w:rsidR="008C63F7" w:rsidRPr="00AC4E8D">
        <w:rPr>
          <w:rFonts w:ascii="Arial" w:hAnsi="Arial" w:cs="Arial"/>
        </w:rPr>
        <w:t xml:space="preserve">Frustration aggression hypothesis (FAH), </w:t>
      </w:r>
      <w:r w:rsidR="007D19BB" w:rsidRPr="00AC4E8D">
        <w:rPr>
          <w:rFonts w:ascii="Arial" w:hAnsi="Arial" w:cs="Arial"/>
        </w:rPr>
        <w:t>leading to</w:t>
      </w:r>
      <w:r w:rsidR="005F1C6A" w:rsidRPr="00AC4E8D">
        <w:rPr>
          <w:rFonts w:ascii="Arial" w:hAnsi="Arial" w:cs="Arial"/>
        </w:rPr>
        <w:t xml:space="preserve"> possible </w:t>
      </w:r>
      <w:proofErr w:type="spellStart"/>
      <w:r w:rsidRPr="00AC4E8D">
        <w:rPr>
          <w:rFonts w:ascii="Arial" w:hAnsi="Arial" w:cs="Arial"/>
        </w:rPr>
        <w:t>behavioral</w:t>
      </w:r>
      <w:proofErr w:type="spellEnd"/>
      <w:r w:rsidR="005F1C6A" w:rsidRPr="00AC4E8D">
        <w:rPr>
          <w:rFonts w:ascii="Arial" w:hAnsi="Arial" w:cs="Arial"/>
        </w:rPr>
        <w:t xml:space="preserve"> issues</w:t>
      </w:r>
      <w:r w:rsidR="007D19BB" w:rsidRPr="00AC4E8D">
        <w:rPr>
          <w:rFonts w:ascii="Arial" w:hAnsi="Arial" w:cs="Arial"/>
        </w:rPr>
        <w:t>.</w:t>
      </w:r>
      <w:r w:rsidR="00B17217" w:rsidRPr="00AC4E8D">
        <w:rPr>
          <w:rFonts w:ascii="Arial" w:hAnsi="Arial" w:cs="Arial"/>
        </w:rPr>
        <w:t xml:space="preserve"> </w:t>
      </w:r>
      <w:r w:rsidR="007D19BB" w:rsidRPr="00AC4E8D">
        <w:rPr>
          <w:rFonts w:ascii="Arial" w:hAnsi="Arial" w:cs="Arial"/>
        </w:rPr>
        <w:t>This report concludes with a recommendation on whether the complaint should be upheld or dismissed.</w:t>
      </w:r>
    </w:p>
    <w:p w14:paraId="4FC9BC6B" w14:textId="1214EF7C" w:rsidR="00ED4DC0" w:rsidRDefault="00ED4DC0" w:rsidP="00A07C85">
      <w:pPr>
        <w:pStyle w:val="Heading1"/>
      </w:pPr>
      <w:r>
        <w:br w:type="page"/>
      </w:r>
      <w:r w:rsidR="008C63F7" w:rsidRPr="008C63F7">
        <w:t xml:space="preserve"> </w:t>
      </w:r>
      <w:bookmarkStart w:id="4" w:name="_Toc90463136"/>
      <w:bookmarkStart w:id="5" w:name="_Toc90463333"/>
      <w:r w:rsidR="00AC4E8D" w:rsidRPr="00AC4E8D">
        <w:t>Psychological Theories</w:t>
      </w:r>
      <w:r w:rsidR="005306F0">
        <w:t xml:space="preserve"> </w:t>
      </w:r>
      <w:bookmarkEnd w:id="4"/>
      <w:bookmarkEnd w:id="5"/>
    </w:p>
    <w:p w14:paraId="483413E1" w14:textId="77777777" w:rsidR="005F2F04" w:rsidRPr="005F2F04" w:rsidRDefault="005F2F04" w:rsidP="005F2F04"/>
    <w:p w14:paraId="2962A83E" w14:textId="62B1DA5E" w:rsidR="005306F0" w:rsidRDefault="00AC4E8D" w:rsidP="005F2F04">
      <w:pPr>
        <w:pStyle w:val="Heading1"/>
      </w:pPr>
      <w:r w:rsidRPr="00AC4E8D">
        <w:t>Social Identity</w:t>
      </w:r>
    </w:p>
    <w:p w14:paraId="5C133864" w14:textId="77777777" w:rsidR="005306F0" w:rsidRPr="00AC4E8D" w:rsidRDefault="005306F0" w:rsidP="00ED4DC0">
      <w:pPr>
        <w:tabs>
          <w:tab w:val="left" w:pos="1740"/>
        </w:tabs>
        <w:rPr>
          <w:rFonts w:ascii="Arial" w:hAnsi="Arial" w:cs="Arial"/>
          <w:b/>
          <w:bCs/>
          <w:sz w:val="28"/>
          <w:szCs w:val="28"/>
        </w:rPr>
      </w:pPr>
    </w:p>
    <w:p w14:paraId="46FF9CE1" w14:textId="77777777" w:rsidR="002500D1" w:rsidRDefault="00846D70" w:rsidP="00626011">
      <w:pPr>
        <w:tabs>
          <w:tab w:val="left" w:pos="1740"/>
        </w:tabs>
        <w:spacing w:line="360" w:lineRule="auto"/>
        <w:jc w:val="both"/>
        <w:rPr>
          <w:rFonts w:ascii="Arial" w:hAnsi="Arial" w:cs="Arial"/>
        </w:rPr>
      </w:pPr>
      <w:r w:rsidRPr="00846D70">
        <w:rPr>
          <w:rFonts w:ascii="Arial" w:hAnsi="Arial" w:cs="Arial"/>
        </w:rPr>
        <w:t>Several psychological theories are leading</w:t>
      </w:r>
      <w:r w:rsidR="00B6329F" w:rsidRPr="00D74AF3">
        <w:rPr>
          <w:rFonts w:ascii="Arial" w:hAnsi="Arial" w:cs="Arial"/>
        </w:rPr>
        <w:t xml:space="preserve"> to both the staff member’s and service user’s </w:t>
      </w:r>
      <w:proofErr w:type="spellStart"/>
      <w:r w:rsidR="00B6329F" w:rsidRPr="00D74AF3">
        <w:rPr>
          <w:rFonts w:ascii="Arial" w:hAnsi="Arial" w:cs="Arial"/>
        </w:rPr>
        <w:t>behavior</w:t>
      </w:r>
      <w:proofErr w:type="spellEnd"/>
      <w:r w:rsidR="00B6329F" w:rsidRPr="00D74AF3">
        <w:rPr>
          <w:rFonts w:ascii="Arial" w:hAnsi="Arial" w:cs="Arial"/>
        </w:rPr>
        <w:t xml:space="preserve">. The first psychological theory </w:t>
      </w:r>
      <w:r w:rsidR="00E77A0A" w:rsidRPr="00D74AF3">
        <w:rPr>
          <w:rFonts w:ascii="Arial" w:hAnsi="Arial" w:cs="Arial"/>
        </w:rPr>
        <w:t>is a 3</w:t>
      </w:r>
      <w:r w:rsidR="00DB12B3" w:rsidRPr="00D74AF3">
        <w:rPr>
          <w:rFonts w:ascii="Arial" w:hAnsi="Arial" w:cs="Arial"/>
        </w:rPr>
        <w:t>-</w:t>
      </w:r>
      <w:r w:rsidR="00E77A0A" w:rsidRPr="00D74AF3">
        <w:rPr>
          <w:rFonts w:ascii="Arial" w:hAnsi="Arial" w:cs="Arial"/>
        </w:rPr>
        <w:t>s</w:t>
      </w:r>
      <w:r w:rsidR="00DB12B3" w:rsidRPr="00D74AF3">
        <w:rPr>
          <w:rFonts w:ascii="Arial" w:hAnsi="Arial" w:cs="Arial"/>
        </w:rPr>
        <w:t>tage</w:t>
      </w:r>
      <w:r w:rsidR="00E77A0A" w:rsidRPr="00D74AF3">
        <w:rPr>
          <w:rFonts w:ascii="Arial" w:hAnsi="Arial" w:cs="Arial"/>
        </w:rPr>
        <w:t xml:space="preserve"> process </w:t>
      </w:r>
      <w:r w:rsidR="00DB12B3" w:rsidRPr="00D74AF3">
        <w:rPr>
          <w:rFonts w:ascii="Arial" w:hAnsi="Arial" w:cs="Arial"/>
        </w:rPr>
        <w:t>developed by Henri Tajfel in 1979.</w:t>
      </w:r>
      <w:r w:rsidR="008D1BE6" w:rsidRPr="00D74AF3">
        <w:rPr>
          <w:rFonts w:ascii="Arial" w:hAnsi="Arial" w:cs="Arial"/>
        </w:rPr>
        <w:t xml:space="preserve"> Henri Tajfel was a </w:t>
      </w:r>
      <w:r w:rsidR="005640EE" w:rsidRPr="00D74AF3">
        <w:rPr>
          <w:rFonts w:ascii="Arial" w:hAnsi="Arial" w:cs="Arial"/>
        </w:rPr>
        <w:t xml:space="preserve">polish </w:t>
      </w:r>
      <w:r w:rsidR="008D1BE6" w:rsidRPr="00D74AF3">
        <w:rPr>
          <w:rFonts w:ascii="Arial" w:hAnsi="Arial" w:cs="Arial"/>
        </w:rPr>
        <w:t>jew who volunteered for the French army</w:t>
      </w:r>
      <w:r w:rsidR="005640EE" w:rsidRPr="00D74AF3">
        <w:rPr>
          <w:rFonts w:ascii="Arial" w:hAnsi="Arial" w:cs="Arial"/>
        </w:rPr>
        <w:t xml:space="preserve"> in 1940</w:t>
      </w:r>
      <w:r w:rsidR="008D1BE6" w:rsidRPr="00D74AF3">
        <w:rPr>
          <w:rFonts w:ascii="Arial" w:hAnsi="Arial" w:cs="Arial"/>
        </w:rPr>
        <w:t>,</w:t>
      </w:r>
      <w:r w:rsidR="005640EE" w:rsidRPr="00D74AF3">
        <w:rPr>
          <w:rFonts w:ascii="Arial" w:hAnsi="Arial" w:cs="Arial"/>
        </w:rPr>
        <w:t xml:space="preserve"> whilst living in Paris at the time</w:t>
      </w:r>
      <w:r w:rsidR="00D74AF3" w:rsidRPr="00D74AF3">
        <w:rPr>
          <w:rFonts w:ascii="Arial" w:hAnsi="Arial" w:cs="Arial"/>
        </w:rPr>
        <w:t>. He later went on to</w:t>
      </w:r>
      <w:r w:rsidR="005640EE" w:rsidRPr="00D74AF3">
        <w:rPr>
          <w:rFonts w:ascii="Arial" w:hAnsi="Arial" w:cs="Arial"/>
        </w:rPr>
        <w:t xml:space="preserve"> develop</w:t>
      </w:r>
      <w:r w:rsidR="008D1BE6" w:rsidRPr="00D74AF3">
        <w:rPr>
          <w:rFonts w:ascii="Arial" w:hAnsi="Arial" w:cs="Arial"/>
        </w:rPr>
        <w:t xml:space="preserve"> </w:t>
      </w:r>
      <w:r w:rsidR="005640EE" w:rsidRPr="00D74AF3">
        <w:rPr>
          <w:rFonts w:ascii="Arial" w:hAnsi="Arial" w:cs="Arial"/>
        </w:rPr>
        <w:t>the 3-stage process called the Social Identity Theory (SIT</w:t>
      </w:r>
      <w:r w:rsidR="00D74AF3" w:rsidRPr="00D74AF3">
        <w:rPr>
          <w:rFonts w:ascii="Arial" w:hAnsi="Arial" w:cs="Arial"/>
        </w:rPr>
        <w:t>). This was based on the different ranking and groups people were automatically placed in and the way people were treated according to this process.</w:t>
      </w:r>
    </w:p>
    <w:p w14:paraId="62FFBD81" w14:textId="25D74FB9" w:rsidR="007B1FD4" w:rsidRPr="00D74AF3" w:rsidRDefault="00D74AF3" w:rsidP="00626011">
      <w:pPr>
        <w:tabs>
          <w:tab w:val="left" w:pos="1740"/>
        </w:tabs>
        <w:spacing w:line="360" w:lineRule="auto"/>
        <w:jc w:val="both"/>
        <w:rPr>
          <w:rFonts w:ascii="Arial" w:hAnsi="Arial" w:cs="Arial"/>
        </w:rPr>
      </w:pPr>
      <w:r w:rsidRPr="00D74AF3">
        <w:rPr>
          <w:rFonts w:ascii="Arial" w:hAnsi="Arial" w:cs="Arial"/>
        </w:rPr>
        <w:t xml:space="preserve"> </w:t>
      </w:r>
      <w:r w:rsidR="00DB12B3" w:rsidRPr="00D74AF3">
        <w:rPr>
          <w:rFonts w:ascii="Arial" w:hAnsi="Arial" w:cs="Arial"/>
        </w:rPr>
        <w:t>The three stages are</w:t>
      </w:r>
      <w:r w:rsidR="000341FB" w:rsidRPr="00D74AF3">
        <w:rPr>
          <w:rFonts w:ascii="Arial" w:hAnsi="Arial" w:cs="Arial"/>
        </w:rPr>
        <w:t xml:space="preserve"> - Social</w:t>
      </w:r>
      <w:r w:rsidR="00DB12B3" w:rsidRPr="00D74AF3">
        <w:rPr>
          <w:rFonts w:ascii="Arial" w:hAnsi="Arial" w:cs="Arial"/>
        </w:rPr>
        <w:t xml:space="preserve"> </w:t>
      </w:r>
      <w:r w:rsidR="003F1EC8" w:rsidRPr="00D74AF3">
        <w:rPr>
          <w:rFonts w:ascii="Arial" w:hAnsi="Arial" w:cs="Arial"/>
        </w:rPr>
        <w:t>c</w:t>
      </w:r>
      <w:r w:rsidR="00DB12B3" w:rsidRPr="00D74AF3">
        <w:rPr>
          <w:rFonts w:ascii="Arial" w:hAnsi="Arial" w:cs="Arial"/>
        </w:rPr>
        <w:t>ategorization</w:t>
      </w:r>
      <w:r w:rsidR="000341FB" w:rsidRPr="00D74AF3">
        <w:rPr>
          <w:rFonts w:ascii="Arial" w:hAnsi="Arial" w:cs="Arial"/>
        </w:rPr>
        <w:t xml:space="preserve">, Social </w:t>
      </w:r>
      <w:r w:rsidR="003F1EC8" w:rsidRPr="00D74AF3">
        <w:rPr>
          <w:rFonts w:ascii="Arial" w:hAnsi="Arial" w:cs="Arial"/>
        </w:rPr>
        <w:t>I</w:t>
      </w:r>
      <w:r w:rsidR="000341FB" w:rsidRPr="00D74AF3">
        <w:rPr>
          <w:rFonts w:ascii="Arial" w:hAnsi="Arial" w:cs="Arial"/>
        </w:rPr>
        <w:t xml:space="preserve">dentification, and Social </w:t>
      </w:r>
      <w:r w:rsidR="003F1EC8" w:rsidRPr="00D74AF3">
        <w:rPr>
          <w:rFonts w:ascii="Arial" w:hAnsi="Arial" w:cs="Arial"/>
        </w:rPr>
        <w:t>C</w:t>
      </w:r>
      <w:r w:rsidR="000341FB" w:rsidRPr="00D74AF3">
        <w:rPr>
          <w:rFonts w:ascii="Arial" w:hAnsi="Arial" w:cs="Arial"/>
        </w:rPr>
        <w:t xml:space="preserve">omparison. Social </w:t>
      </w:r>
      <w:r w:rsidR="003F1EC8" w:rsidRPr="00D74AF3">
        <w:rPr>
          <w:rFonts w:ascii="Arial" w:hAnsi="Arial" w:cs="Arial"/>
        </w:rPr>
        <w:t>C</w:t>
      </w:r>
      <w:r w:rsidR="000341FB" w:rsidRPr="00D74AF3">
        <w:rPr>
          <w:rFonts w:ascii="Arial" w:hAnsi="Arial" w:cs="Arial"/>
        </w:rPr>
        <w:t>ategorization is where people tend to ignore the individuality of others</w:t>
      </w:r>
      <w:r w:rsidR="002500D1">
        <w:rPr>
          <w:rFonts w:ascii="Arial" w:hAnsi="Arial" w:cs="Arial"/>
        </w:rPr>
        <w:t xml:space="preserve"> and an automatic impression of others is formed </w:t>
      </w:r>
      <w:r w:rsidR="003F1EC8" w:rsidRPr="00D74AF3">
        <w:rPr>
          <w:rFonts w:ascii="Arial" w:hAnsi="Arial" w:cs="Arial"/>
        </w:rPr>
        <w:t>placing them in social groups</w:t>
      </w:r>
      <w:r w:rsidR="002500D1">
        <w:rPr>
          <w:rFonts w:ascii="Arial" w:hAnsi="Arial" w:cs="Arial"/>
        </w:rPr>
        <w:t xml:space="preserve"> </w:t>
      </w:r>
      <w:r w:rsidR="002500D1">
        <w:rPr>
          <w:rFonts w:ascii="Arial" w:hAnsi="Arial" w:cs="Arial"/>
        </w:rPr>
        <w:t>(Fiske, 2004)</w:t>
      </w:r>
      <w:r w:rsidR="002500D1">
        <w:rPr>
          <w:rFonts w:ascii="Arial" w:hAnsi="Arial" w:cs="Arial"/>
        </w:rPr>
        <w:t>.</w:t>
      </w:r>
      <w:r w:rsidR="003F1EC8" w:rsidRPr="00D74AF3">
        <w:rPr>
          <w:rFonts w:ascii="Arial" w:hAnsi="Arial" w:cs="Arial"/>
        </w:rPr>
        <w:t xml:space="preserve"> This could be</w:t>
      </w:r>
      <w:r w:rsidR="00C71049" w:rsidRPr="00D74AF3">
        <w:rPr>
          <w:rFonts w:ascii="Arial" w:hAnsi="Arial" w:cs="Arial"/>
        </w:rPr>
        <w:t xml:space="preserve"> based on </w:t>
      </w:r>
      <w:r w:rsidR="003F1EC8" w:rsidRPr="00D74AF3">
        <w:rPr>
          <w:rFonts w:ascii="Arial" w:hAnsi="Arial" w:cs="Arial"/>
        </w:rPr>
        <w:t>a person’s career status, health status or disability, etc.</w:t>
      </w:r>
    </w:p>
    <w:p w14:paraId="58306EFA" w14:textId="7DC942E0" w:rsidR="004E7BBC" w:rsidRPr="0039435B" w:rsidRDefault="003F1EC8" w:rsidP="00626011">
      <w:pPr>
        <w:tabs>
          <w:tab w:val="left" w:pos="1740"/>
        </w:tabs>
        <w:spacing w:line="360" w:lineRule="auto"/>
        <w:jc w:val="both"/>
        <w:rPr>
          <w:rFonts w:ascii="Arial" w:hAnsi="Arial" w:cs="Arial"/>
        </w:rPr>
      </w:pPr>
      <w:r w:rsidRPr="0039435B">
        <w:rPr>
          <w:rFonts w:ascii="Arial" w:hAnsi="Arial" w:cs="Arial"/>
        </w:rPr>
        <w:t xml:space="preserve"> The second social Identity theory is – Social Identification. This </w:t>
      </w:r>
      <w:r w:rsidR="007B1FD4" w:rsidRPr="0039435B">
        <w:rPr>
          <w:rFonts w:ascii="Arial" w:hAnsi="Arial" w:cs="Arial"/>
        </w:rPr>
        <w:t>is the stage where people identify with a chosen group and</w:t>
      </w:r>
      <w:r w:rsidR="00212372" w:rsidRPr="0039435B">
        <w:rPr>
          <w:rFonts w:ascii="Arial" w:hAnsi="Arial" w:cs="Arial"/>
        </w:rPr>
        <w:t xml:space="preserve"> now</w:t>
      </w:r>
      <w:r w:rsidR="007B1FD4" w:rsidRPr="0039435B">
        <w:rPr>
          <w:rFonts w:ascii="Arial" w:hAnsi="Arial" w:cs="Arial"/>
        </w:rPr>
        <w:t xml:space="preserve"> want to be accepted by this group</w:t>
      </w:r>
      <w:r w:rsidR="00970AF6">
        <w:rPr>
          <w:rFonts w:ascii="Arial" w:hAnsi="Arial" w:cs="Arial"/>
        </w:rPr>
        <w:t xml:space="preserve"> and through the process of self-identification, an identity is formed (Burke, Stets, 2000).</w:t>
      </w:r>
      <w:r w:rsidR="007B1FD4" w:rsidRPr="0039435B">
        <w:rPr>
          <w:rFonts w:ascii="Arial" w:hAnsi="Arial" w:cs="Arial"/>
        </w:rPr>
        <w:t xml:space="preserve"> </w:t>
      </w:r>
      <w:r w:rsidR="00212372" w:rsidRPr="0039435B">
        <w:rPr>
          <w:rFonts w:ascii="Arial" w:hAnsi="Arial" w:cs="Arial"/>
        </w:rPr>
        <w:t>There</w:t>
      </w:r>
      <w:r w:rsidR="007B1FD4" w:rsidRPr="0039435B">
        <w:rPr>
          <w:rFonts w:ascii="Arial" w:hAnsi="Arial" w:cs="Arial"/>
        </w:rPr>
        <w:t xml:space="preserve"> are seve</w:t>
      </w:r>
      <w:r w:rsidR="00212372" w:rsidRPr="0039435B">
        <w:rPr>
          <w:rFonts w:ascii="Arial" w:hAnsi="Arial" w:cs="Arial"/>
        </w:rPr>
        <w:t>ral actions</w:t>
      </w:r>
      <w:r w:rsidR="007B1FD4" w:rsidRPr="0039435B">
        <w:rPr>
          <w:rFonts w:ascii="Arial" w:hAnsi="Arial" w:cs="Arial"/>
        </w:rPr>
        <w:t xml:space="preserve"> </w:t>
      </w:r>
      <w:r w:rsidR="00212372" w:rsidRPr="0039435B">
        <w:rPr>
          <w:rFonts w:ascii="Arial" w:hAnsi="Arial" w:cs="Arial"/>
        </w:rPr>
        <w:t>p</w:t>
      </w:r>
      <w:r w:rsidR="007B1FD4" w:rsidRPr="0039435B">
        <w:rPr>
          <w:rFonts w:ascii="Arial" w:hAnsi="Arial" w:cs="Arial"/>
        </w:rPr>
        <w:t>eople</w:t>
      </w:r>
      <w:r w:rsidR="00212372" w:rsidRPr="0039435B">
        <w:rPr>
          <w:rFonts w:ascii="Arial" w:hAnsi="Arial" w:cs="Arial"/>
        </w:rPr>
        <w:t xml:space="preserve"> then start to take on board and portray as their own, such as the way the people in the new group behave. This may be done by either mirroring their actions, i.e., the way they talk and their tone of voice, the way th</w:t>
      </w:r>
      <w:r w:rsidR="00626011" w:rsidRPr="0039435B">
        <w:rPr>
          <w:rFonts w:ascii="Arial" w:hAnsi="Arial" w:cs="Arial"/>
        </w:rPr>
        <w:t>ey</w:t>
      </w:r>
      <w:r w:rsidR="00212372" w:rsidRPr="0039435B">
        <w:rPr>
          <w:rFonts w:ascii="Arial" w:hAnsi="Arial" w:cs="Arial"/>
        </w:rPr>
        <w:t xml:space="preserve"> dress</w:t>
      </w:r>
      <w:r w:rsidR="00626011" w:rsidRPr="0039435B">
        <w:rPr>
          <w:rFonts w:ascii="Arial" w:hAnsi="Arial" w:cs="Arial"/>
        </w:rPr>
        <w:t xml:space="preserve"> and their self-belief, their motivation and passion for things, etc. This is all adapted as they start to form as part of the group chosen.</w:t>
      </w:r>
    </w:p>
    <w:p w14:paraId="1AE989FF" w14:textId="3BF1AFD5" w:rsidR="00626011" w:rsidRPr="0039435B" w:rsidRDefault="00626011" w:rsidP="008D1BE6">
      <w:pPr>
        <w:tabs>
          <w:tab w:val="left" w:pos="1740"/>
        </w:tabs>
        <w:spacing w:line="360" w:lineRule="auto"/>
        <w:jc w:val="both"/>
        <w:rPr>
          <w:rFonts w:ascii="Arial" w:hAnsi="Arial" w:cs="Arial"/>
        </w:rPr>
      </w:pPr>
      <w:r w:rsidRPr="0039435B">
        <w:rPr>
          <w:rFonts w:ascii="Arial" w:hAnsi="Arial" w:cs="Arial"/>
        </w:rPr>
        <w:t xml:space="preserve">The final stage is called Social Comparison.  This </w:t>
      </w:r>
      <w:r w:rsidR="0059062A" w:rsidRPr="0039435B">
        <w:rPr>
          <w:rFonts w:ascii="Arial" w:hAnsi="Arial" w:cs="Arial"/>
        </w:rPr>
        <w:t>stage is</w:t>
      </w:r>
      <w:r w:rsidR="009C59D3" w:rsidRPr="0039435B">
        <w:rPr>
          <w:rFonts w:ascii="Arial" w:hAnsi="Arial" w:cs="Arial"/>
        </w:rPr>
        <w:t xml:space="preserve"> the stage </w:t>
      </w:r>
      <w:r w:rsidR="0059062A" w:rsidRPr="0039435B">
        <w:rPr>
          <w:rFonts w:ascii="Arial" w:hAnsi="Arial" w:cs="Arial"/>
        </w:rPr>
        <w:t>where people automatically compare themselves to others and other social groups</w:t>
      </w:r>
      <w:r w:rsidR="009C59D3" w:rsidRPr="0039435B">
        <w:rPr>
          <w:rFonts w:ascii="Arial" w:hAnsi="Arial" w:cs="Arial"/>
        </w:rPr>
        <w:t xml:space="preserve"> because they picture themselves and their group as different from everybody else.</w:t>
      </w:r>
      <w:r w:rsidR="0059062A" w:rsidRPr="0039435B">
        <w:rPr>
          <w:rFonts w:ascii="Arial" w:hAnsi="Arial" w:cs="Arial"/>
        </w:rPr>
        <w:t xml:space="preserve"> </w:t>
      </w:r>
      <w:r w:rsidR="009C59D3" w:rsidRPr="0039435B">
        <w:rPr>
          <w:rFonts w:ascii="Arial" w:hAnsi="Arial" w:cs="Arial"/>
        </w:rPr>
        <w:t xml:space="preserve"> This could be due to several different reasons such as different roles and responsibilities, different genders, different ethnicity, or possibly different age </w:t>
      </w:r>
      <w:r w:rsidR="008D1BE6" w:rsidRPr="0039435B">
        <w:rPr>
          <w:rFonts w:ascii="Arial" w:hAnsi="Arial" w:cs="Arial"/>
        </w:rPr>
        <w:t>groups.</w:t>
      </w:r>
      <w:r w:rsidR="009C59D3" w:rsidRPr="0039435B">
        <w:rPr>
          <w:rFonts w:ascii="Arial" w:hAnsi="Arial" w:cs="Arial"/>
        </w:rPr>
        <w:t xml:space="preserve"> </w:t>
      </w:r>
      <w:r w:rsidR="008D1BE6" w:rsidRPr="0039435B">
        <w:rPr>
          <w:rFonts w:ascii="Arial" w:hAnsi="Arial" w:cs="Arial"/>
        </w:rPr>
        <w:t xml:space="preserve">In this final stage, people lead on to </w:t>
      </w:r>
      <w:r w:rsidR="0059062A" w:rsidRPr="0039435B">
        <w:rPr>
          <w:rFonts w:ascii="Arial" w:hAnsi="Arial" w:cs="Arial"/>
        </w:rPr>
        <w:t>become representatives of their chosen group</w:t>
      </w:r>
      <w:r w:rsidR="008D1BE6" w:rsidRPr="0039435B">
        <w:rPr>
          <w:rFonts w:ascii="Arial" w:hAnsi="Arial" w:cs="Arial"/>
        </w:rPr>
        <w:t>.</w:t>
      </w:r>
      <w:r w:rsidR="0059062A" w:rsidRPr="0039435B">
        <w:rPr>
          <w:rFonts w:ascii="Arial" w:hAnsi="Arial" w:cs="Arial"/>
        </w:rPr>
        <w:t xml:space="preserve"> </w:t>
      </w:r>
    </w:p>
    <w:p w14:paraId="41F36495" w14:textId="316678AE" w:rsidR="008D1BE6" w:rsidRPr="0039435B" w:rsidRDefault="008D1BE6" w:rsidP="008D1BE6">
      <w:pPr>
        <w:tabs>
          <w:tab w:val="left" w:pos="1740"/>
        </w:tabs>
        <w:spacing w:line="360" w:lineRule="auto"/>
        <w:jc w:val="both"/>
        <w:rPr>
          <w:rFonts w:ascii="Arial" w:hAnsi="Arial" w:cs="Arial"/>
        </w:rPr>
      </w:pPr>
    </w:p>
    <w:p w14:paraId="433068CD" w14:textId="14D82944" w:rsidR="008D1BE6" w:rsidRDefault="008D1BE6" w:rsidP="0039435B">
      <w:pPr>
        <w:tabs>
          <w:tab w:val="left" w:pos="1740"/>
        </w:tabs>
        <w:spacing w:line="360" w:lineRule="auto"/>
        <w:jc w:val="both"/>
        <w:rPr>
          <w:rFonts w:ascii="Arial" w:hAnsi="Arial" w:cs="Arial"/>
        </w:rPr>
      </w:pPr>
      <w:r w:rsidRPr="0039435B">
        <w:rPr>
          <w:rFonts w:ascii="Arial" w:hAnsi="Arial" w:cs="Arial"/>
        </w:rPr>
        <w:t>Henri’s Social Identity The</w:t>
      </w:r>
      <w:r w:rsidR="00910C4A" w:rsidRPr="0039435B">
        <w:rPr>
          <w:rFonts w:ascii="Arial" w:hAnsi="Arial" w:cs="Arial"/>
        </w:rPr>
        <w:t>ory could have been applied by the staff member unknowingly</w:t>
      </w:r>
      <w:r w:rsidR="00523014" w:rsidRPr="0039435B">
        <w:rPr>
          <w:rFonts w:ascii="Arial" w:hAnsi="Arial" w:cs="Arial"/>
        </w:rPr>
        <w:t>, resulting in the complaint</w:t>
      </w:r>
      <w:r w:rsidR="00724079" w:rsidRPr="0039435B">
        <w:rPr>
          <w:rFonts w:ascii="Arial" w:hAnsi="Arial" w:cs="Arial"/>
        </w:rPr>
        <w:t xml:space="preserve"> </w:t>
      </w:r>
      <w:r w:rsidR="00855BE8" w:rsidRPr="0039435B">
        <w:rPr>
          <w:rFonts w:ascii="Arial" w:hAnsi="Arial" w:cs="Arial"/>
        </w:rPr>
        <w:t>being made</w:t>
      </w:r>
      <w:r w:rsidR="00724079" w:rsidRPr="0039435B">
        <w:rPr>
          <w:rFonts w:ascii="Arial" w:hAnsi="Arial" w:cs="Arial"/>
        </w:rPr>
        <w:t>.</w:t>
      </w:r>
      <w:r w:rsidR="00523014" w:rsidRPr="0039435B">
        <w:rPr>
          <w:rFonts w:ascii="Arial" w:hAnsi="Arial" w:cs="Arial"/>
        </w:rPr>
        <w:t xml:space="preserve"> The staff member could </w:t>
      </w:r>
      <w:r w:rsidR="00724079" w:rsidRPr="0039435B">
        <w:rPr>
          <w:rFonts w:ascii="Arial" w:hAnsi="Arial" w:cs="Arial"/>
        </w:rPr>
        <w:t>have</w:t>
      </w:r>
      <w:r w:rsidR="00523014" w:rsidRPr="0039435B">
        <w:rPr>
          <w:rFonts w:ascii="Arial" w:hAnsi="Arial" w:cs="Arial"/>
        </w:rPr>
        <w:t xml:space="preserve"> done this by </w:t>
      </w:r>
      <w:r w:rsidR="00855BE8" w:rsidRPr="0039435B">
        <w:rPr>
          <w:rFonts w:ascii="Arial" w:hAnsi="Arial" w:cs="Arial"/>
        </w:rPr>
        <w:t>instantly</w:t>
      </w:r>
      <w:r w:rsidR="00F35CCB" w:rsidRPr="0039435B">
        <w:rPr>
          <w:rFonts w:ascii="Arial" w:hAnsi="Arial" w:cs="Arial"/>
        </w:rPr>
        <w:t xml:space="preserve"> reflecting and</w:t>
      </w:r>
      <w:r w:rsidR="00855BE8" w:rsidRPr="0039435B">
        <w:rPr>
          <w:rFonts w:ascii="Arial" w:hAnsi="Arial" w:cs="Arial"/>
        </w:rPr>
        <w:t xml:space="preserve"> </w:t>
      </w:r>
      <w:r w:rsidR="0011721B" w:rsidRPr="0039435B">
        <w:rPr>
          <w:rFonts w:ascii="Arial" w:hAnsi="Arial" w:cs="Arial"/>
        </w:rPr>
        <w:t>comparing</w:t>
      </w:r>
      <w:r w:rsidR="00F35CCB" w:rsidRPr="0039435B">
        <w:rPr>
          <w:rFonts w:ascii="Arial" w:hAnsi="Arial" w:cs="Arial"/>
        </w:rPr>
        <w:t xml:space="preserve"> </w:t>
      </w:r>
      <w:r w:rsidR="00057E7B" w:rsidRPr="0039435B">
        <w:rPr>
          <w:rFonts w:ascii="Arial" w:hAnsi="Arial" w:cs="Arial"/>
        </w:rPr>
        <w:t>the service user</w:t>
      </w:r>
      <w:r w:rsidR="0011721B" w:rsidRPr="0039435B">
        <w:rPr>
          <w:rFonts w:ascii="Arial" w:hAnsi="Arial" w:cs="Arial"/>
        </w:rPr>
        <w:t xml:space="preserve"> to be of</w:t>
      </w:r>
      <w:r w:rsidR="00057E7B" w:rsidRPr="0039435B">
        <w:rPr>
          <w:rFonts w:ascii="Arial" w:hAnsi="Arial" w:cs="Arial"/>
        </w:rPr>
        <w:t xml:space="preserve"> a different </w:t>
      </w:r>
      <w:r w:rsidR="0039435B">
        <w:rPr>
          <w:rFonts w:ascii="Arial" w:hAnsi="Arial" w:cs="Arial"/>
        </w:rPr>
        <w:t>social group</w:t>
      </w:r>
      <w:r w:rsidR="00057E7B" w:rsidRPr="0039435B">
        <w:rPr>
          <w:rFonts w:ascii="Arial" w:hAnsi="Arial" w:cs="Arial"/>
        </w:rPr>
        <w:t xml:space="preserve"> to herself</w:t>
      </w:r>
      <w:r w:rsidR="0039435B">
        <w:rPr>
          <w:rFonts w:ascii="Arial" w:hAnsi="Arial" w:cs="Arial"/>
        </w:rPr>
        <w:t>. This could be</w:t>
      </w:r>
      <w:r w:rsidR="0011721B" w:rsidRPr="0039435B">
        <w:rPr>
          <w:rFonts w:ascii="Arial" w:hAnsi="Arial" w:cs="Arial"/>
        </w:rPr>
        <w:t xml:space="preserve"> because sh</w:t>
      </w:r>
      <w:r w:rsidR="0039435B">
        <w:rPr>
          <w:rFonts w:ascii="Arial" w:hAnsi="Arial" w:cs="Arial"/>
        </w:rPr>
        <w:t>e sees herself as</w:t>
      </w:r>
      <w:r w:rsidR="00F35CCB" w:rsidRPr="0039435B">
        <w:rPr>
          <w:rFonts w:ascii="Arial" w:hAnsi="Arial" w:cs="Arial"/>
        </w:rPr>
        <w:t xml:space="preserve"> not disable</w:t>
      </w:r>
      <w:r w:rsidR="0039435B">
        <w:rPr>
          <w:rFonts w:ascii="Arial" w:hAnsi="Arial" w:cs="Arial"/>
        </w:rPr>
        <w:t xml:space="preserve">d but as a healthy, </w:t>
      </w:r>
      <w:r w:rsidR="00941863" w:rsidRPr="0039435B">
        <w:rPr>
          <w:rFonts w:ascii="Arial" w:hAnsi="Arial" w:cs="Arial"/>
        </w:rPr>
        <w:t xml:space="preserve">polite, </w:t>
      </w:r>
      <w:r w:rsidR="00F35CCB" w:rsidRPr="0039435B">
        <w:rPr>
          <w:rFonts w:ascii="Arial" w:hAnsi="Arial" w:cs="Arial"/>
        </w:rPr>
        <w:t>mature working woman</w:t>
      </w:r>
      <w:r w:rsidR="00941863" w:rsidRPr="0039435B">
        <w:rPr>
          <w:rFonts w:ascii="Arial" w:hAnsi="Arial" w:cs="Arial"/>
        </w:rPr>
        <w:t xml:space="preserve">. </w:t>
      </w:r>
      <w:r w:rsidR="00A005BF">
        <w:rPr>
          <w:rFonts w:ascii="Arial" w:hAnsi="Arial" w:cs="Arial"/>
        </w:rPr>
        <w:t xml:space="preserve">Whereas </w:t>
      </w:r>
      <w:r w:rsidR="00941863" w:rsidRPr="0039435B">
        <w:rPr>
          <w:rFonts w:ascii="Arial" w:hAnsi="Arial" w:cs="Arial"/>
        </w:rPr>
        <w:t xml:space="preserve">the service user would have been identified as </w:t>
      </w:r>
      <w:r w:rsidR="00A005BF">
        <w:rPr>
          <w:rFonts w:ascii="Arial" w:hAnsi="Arial" w:cs="Arial"/>
        </w:rPr>
        <w:t xml:space="preserve">a </w:t>
      </w:r>
      <w:r w:rsidR="00941863" w:rsidRPr="0039435B">
        <w:rPr>
          <w:rFonts w:ascii="Arial" w:hAnsi="Arial" w:cs="Arial"/>
        </w:rPr>
        <w:t xml:space="preserve">disabled, </w:t>
      </w:r>
      <w:r w:rsidR="005F5F59">
        <w:rPr>
          <w:rFonts w:ascii="Arial" w:hAnsi="Arial" w:cs="Arial"/>
        </w:rPr>
        <w:t xml:space="preserve">young man, who may not be </w:t>
      </w:r>
      <w:r w:rsidR="00941863" w:rsidRPr="0039435B">
        <w:rPr>
          <w:rFonts w:ascii="Arial" w:hAnsi="Arial" w:cs="Arial"/>
        </w:rPr>
        <w:t xml:space="preserve">mature, and from a different group to </w:t>
      </w:r>
      <w:r w:rsidR="0011721B" w:rsidRPr="0039435B">
        <w:rPr>
          <w:rFonts w:ascii="Arial" w:hAnsi="Arial" w:cs="Arial"/>
        </w:rPr>
        <w:t>herself</w:t>
      </w:r>
      <w:r w:rsidR="00E9017A">
        <w:rPr>
          <w:rFonts w:ascii="Arial" w:hAnsi="Arial" w:cs="Arial"/>
        </w:rPr>
        <w:t xml:space="preserve"> as all social inequalities will be magnified (</w:t>
      </w:r>
      <w:proofErr w:type="spellStart"/>
      <w:r w:rsidR="00E9017A">
        <w:rPr>
          <w:rFonts w:ascii="Arial" w:hAnsi="Arial" w:cs="Arial"/>
        </w:rPr>
        <w:t>Berzins</w:t>
      </w:r>
      <w:proofErr w:type="spellEnd"/>
      <w:r w:rsidR="00E9017A">
        <w:rPr>
          <w:rFonts w:ascii="Arial" w:hAnsi="Arial" w:cs="Arial"/>
        </w:rPr>
        <w:t>, et al, 2018)</w:t>
      </w:r>
      <w:r w:rsidR="00941863" w:rsidRPr="0039435B">
        <w:rPr>
          <w:rFonts w:ascii="Arial" w:hAnsi="Arial" w:cs="Arial"/>
        </w:rPr>
        <w:t xml:space="preserve"> </w:t>
      </w:r>
      <w:r w:rsidR="00E9017A">
        <w:rPr>
          <w:rFonts w:ascii="Arial" w:hAnsi="Arial" w:cs="Arial"/>
        </w:rPr>
        <w:t>l</w:t>
      </w:r>
      <w:r w:rsidR="00941863" w:rsidRPr="0039435B">
        <w:rPr>
          <w:rFonts w:ascii="Arial" w:hAnsi="Arial" w:cs="Arial"/>
        </w:rPr>
        <w:t xml:space="preserve">eading the staff member to become frustrated when taking a stand and </w:t>
      </w:r>
      <w:r w:rsidR="0011721B" w:rsidRPr="0039435B">
        <w:rPr>
          <w:rFonts w:ascii="Arial" w:hAnsi="Arial" w:cs="Arial"/>
        </w:rPr>
        <w:t xml:space="preserve">speaking out. If the staff member and service user were </w:t>
      </w:r>
      <w:r w:rsidR="0039435B" w:rsidRPr="0039435B">
        <w:rPr>
          <w:rFonts w:ascii="Arial" w:hAnsi="Arial" w:cs="Arial"/>
        </w:rPr>
        <w:t>identified</w:t>
      </w:r>
      <w:r w:rsidR="0011721B" w:rsidRPr="0039435B">
        <w:rPr>
          <w:rFonts w:ascii="Arial" w:hAnsi="Arial" w:cs="Arial"/>
        </w:rPr>
        <w:t xml:space="preserve"> as coming from the same group</w:t>
      </w:r>
      <w:r w:rsidR="00615999">
        <w:rPr>
          <w:rFonts w:ascii="Arial" w:hAnsi="Arial" w:cs="Arial"/>
        </w:rPr>
        <w:t>, or</w:t>
      </w:r>
      <w:r w:rsidR="0039435B">
        <w:rPr>
          <w:rFonts w:ascii="Arial" w:hAnsi="Arial" w:cs="Arial"/>
        </w:rPr>
        <w:t xml:space="preserve"> with anything </w:t>
      </w:r>
      <w:r w:rsidR="00D74AF3">
        <w:rPr>
          <w:rFonts w:ascii="Arial" w:hAnsi="Arial" w:cs="Arial"/>
        </w:rPr>
        <w:t>in</w:t>
      </w:r>
      <w:r w:rsidR="0039435B">
        <w:rPr>
          <w:rFonts w:ascii="Arial" w:hAnsi="Arial" w:cs="Arial"/>
        </w:rPr>
        <w:t xml:space="preserve"> common</w:t>
      </w:r>
      <w:r w:rsidR="0011721B" w:rsidRPr="0039435B">
        <w:rPr>
          <w:rFonts w:ascii="Arial" w:hAnsi="Arial" w:cs="Arial"/>
        </w:rPr>
        <w:t xml:space="preserve"> a complaint may not </w:t>
      </w:r>
      <w:r w:rsidR="0039435B">
        <w:rPr>
          <w:rFonts w:ascii="Arial" w:hAnsi="Arial" w:cs="Arial"/>
        </w:rPr>
        <w:t>have been filed</w:t>
      </w:r>
      <w:r w:rsidR="0011721B" w:rsidRPr="0039435B">
        <w:rPr>
          <w:rFonts w:ascii="Arial" w:hAnsi="Arial" w:cs="Arial"/>
        </w:rPr>
        <w:t>.</w:t>
      </w:r>
    </w:p>
    <w:p w14:paraId="0E6E5D42" w14:textId="77777777" w:rsidR="005306F0" w:rsidRDefault="005306F0" w:rsidP="0039435B">
      <w:pPr>
        <w:tabs>
          <w:tab w:val="left" w:pos="1740"/>
        </w:tabs>
        <w:spacing w:line="360" w:lineRule="auto"/>
        <w:jc w:val="both"/>
        <w:rPr>
          <w:rFonts w:ascii="Arial" w:hAnsi="Arial" w:cs="Arial"/>
          <w:b/>
          <w:bCs/>
          <w:sz w:val="28"/>
          <w:szCs w:val="28"/>
        </w:rPr>
      </w:pPr>
    </w:p>
    <w:p w14:paraId="7DCE022A" w14:textId="77777777" w:rsidR="005306F0" w:rsidRDefault="005306F0" w:rsidP="0039435B">
      <w:pPr>
        <w:tabs>
          <w:tab w:val="left" w:pos="1740"/>
        </w:tabs>
        <w:spacing w:line="360" w:lineRule="auto"/>
        <w:jc w:val="both"/>
        <w:rPr>
          <w:rFonts w:ascii="Arial" w:hAnsi="Arial" w:cs="Arial"/>
          <w:b/>
          <w:bCs/>
          <w:sz w:val="28"/>
          <w:szCs w:val="28"/>
        </w:rPr>
      </w:pPr>
    </w:p>
    <w:p w14:paraId="29FAF783" w14:textId="77777777" w:rsidR="005306F0" w:rsidRDefault="005306F0" w:rsidP="0039435B">
      <w:pPr>
        <w:tabs>
          <w:tab w:val="left" w:pos="1740"/>
        </w:tabs>
        <w:spacing w:line="360" w:lineRule="auto"/>
        <w:jc w:val="both"/>
        <w:rPr>
          <w:rFonts w:ascii="Arial" w:hAnsi="Arial" w:cs="Arial"/>
          <w:b/>
          <w:bCs/>
          <w:sz w:val="28"/>
          <w:szCs w:val="28"/>
        </w:rPr>
      </w:pPr>
    </w:p>
    <w:p w14:paraId="4AE44190" w14:textId="77777777" w:rsidR="005306F0" w:rsidRDefault="005306F0" w:rsidP="0039435B">
      <w:pPr>
        <w:tabs>
          <w:tab w:val="left" w:pos="1740"/>
        </w:tabs>
        <w:spacing w:line="360" w:lineRule="auto"/>
        <w:jc w:val="both"/>
        <w:rPr>
          <w:rFonts w:ascii="Arial" w:hAnsi="Arial" w:cs="Arial"/>
          <w:b/>
          <w:bCs/>
          <w:sz w:val="28"/>
          <w:szCs w:val="28"/>
        </w:rPr>
      </w:pPr>
    </w:p>
    <w:p w14:paraId="61DD9731" w14:textId="77777777" w:rsidR="005306F0" w:rsidRDefault="005306F0" w:rsidP="0039435B">
      <w:pPr>
        <w:tabs>
          <w:tab w:val="left" w:pos="1740"/>
        </w:tabs>
        <w:spacing w:line="360" w:lineRule="auto"/>
        <w:jc w:val="both"/>
        <w:rPr>
          <w:rFonts w:ascii="Arial" w:hAnsi="Arial" w:cs="Arial"/>
          <w:b/>
          <w:bCs/>
          <w:sz w:val="28"/>
          <w:szCs w:val="28"/>
        </w:rPr>
      </w:pPr>
    </w:p>
    <w:p w14:paraId="0E7624DC" w14:textId="77777777" w:rsidR="005306F0" w:rsidRDefault="005306F0" w:rsidP="0039435B">
      <w:pPr>
        <w:tabs>
          <w:tab w:val="left" w:pos="1740"/>
        </w:tabs>
        <w:spacing w:line="360" w:lineRule="auto"/>
        <w:jc w:val="both"/>
        <w:rPr>
          <w:rFonts w:ascii="Arial" w:hAnsi="Arial" w:cs="Arial"/>
          <w:b/>
          <w:bCs/>
          <w:sz w:val="28"/>
          <w:szCs w:val="28"/>
        </w:rPr>
      </w:pPr>
    </w:p>
    <w:p w14:paraId="3065E97F" w14:textId="77777777" w:rsidR="005306F0" w:rsidRDefault="005306F0" w:rsidP="0039435B">
      <w:pPr>
        <w:tabs>
          <w:tab w:val="left" w:pos="1740"/>
        </w:tabs>
        <w:spacing w:line="360" w:lineRule="auto"/>
        <w:jc w:val="both"/>
        <w:rPr>
          <w:rFonts w:ascii="Arial" w:hAnsi="Arial" w:cs="Arial"/>
          <w:b/>
          <w:bCs/>
          <w:sz w:val="28"/>
          <w:szCs w:val="28"/>
        </w:rPr>
      </w:pPr>
    </w:p>
    <w:p w14:paraId="43DA2624" w14:textId="77777777" w:rsidR="005306F0" w:rsidRDefault="005306F0" w:rsidP="0039435B">
      <w:pPr>
        <w:tabs>
          <w:tab w:val="left" w:pos="1740"/>
        </w:tabs>
        <w:spacing w:line="360" w:lineRule="auto"/>
        <w:jc w:val="both"/>
        <w:rPr>
          <w:rFonts w:ascii="Arial" w:hAnsi="Arial" w:cs="Arial"/>
          <w:b/>
          <w:bCs/>
          <w:sz w:val="28"/>
          <w:szCs w:val="28"/>
        </w:rPr>
      </w:pPr>
    </w:p>
    <w:p w14:paraId="544645F3" w14:textId="77777777" w:rsidR="005306F0" w:rsidRDefault="005306F0" w:rsidP="0039435B">
      <w:pPr>
        <w:tabs>
          <w:tab w:val="left" w:pos="1740"/>
        </w:tabs>
        <w:spacing w:line="360" w:lineRule="auto"/>
        <w:jc w:val="both"/>
        <w:rPr>
          <w:rFonts w:ascii="Arial" w:hAnsi="Arial" w:cs="Arial"/>
          <w:b/>
          <w:bCs/>
          <w:sz w:val="28"/>
          <w:szCs w:val="28"/>
        </w:rPr>
      </w:pPr>
    </w:p>
    <w:p w14:paraId="51ADE2C5" w14:textId="77777777" w:rsidR="005306F0" w:rsidRDefault="005306F0" w:rsidP="0039435B">
      <w:pPr>
        <w:tabs>
          <w:tab w:val="left" w:pos="1740"/>
        </w:tabs>
        <w:spacing w:line="360" w:lineRule="auto"/>
        <w:jc w:val="both"/>
        <w:rPr>
          <w:rFonts w:ascii="Arial" w:hAnsi="Arial" w:cs="Arial"/>
          <w:b/>
          <w:bCs/>
          <w:sz w:val="28"/>
          <w:szCs w:val="28"/>
        </w:rPr>
      </w:pPr>
    </w:p>
    <w:p w14:paraId="6490AA37" w14:textId="77777777" w:rsidR="005306F0" w:rsidRDefault="005306F0" w:rsidP="0039435B">
      <w:pPr>
        <w:tabs>
          <w:tab w:val="left" w:pos="1740"/>
        </w:tabs>
        <w:spacing w:line="360" w:lineRule="auto"/>
        <w:jc w:val="both"/>
        <w:rPr>
          <w:rFonts w:ascii="Arial" w:hAnsi="Arial" w:cs="Arial"/>
          <w:b/>
          <w:bCs/>
          <w:sz w:val="28"/>
          <w:szCs w:val="28"/>
        </w:rPr>
      </w:pPr>
    </w:p>
    <w:p w14:paraId="312E0739" w14:textId="77777777" w:rsidR="005306F0" w:rsidRDefault="005306F0" w:rsidP="0039435B">
      <w:pPr>
        <w:tabs>
          <w:tab w:val="left" w:pos="1740"/>
        </w:tabs>
        <w:spacing w:line="360" w:lineRule="auto"/>
        <w:jc w:val="both"/>
        <w:rPr>
          <w:rFonts w:ascii="Arial" w:hAnsi="Arial" w:cs="Arial"/>
          <w:b/>
          <w:bCs/>
          <w:sz w:val="28"/>
          <w:szCs w:val="28"/>
        </w:rPr>
      </w:pPr>
    </w:p>
    <w:p w14:paraId="6E449417" w14:textId="77777777" w:rsidR="005306F0" w:rsidRDefault="005306F0" w:rsidP="0039435B">
      <w:pPr>
        <w:tabs>
          <w:tab w:val="left" w:pos="1740"/>
        </w:tabs>
        <w:spacing w:line="360" w:lineRule="auto"/>
        <w:jc w:val="both"/>
        <w:rPr>
          <w:rFonts w:ascii="Arial" w:hAnsi="Arial" w:cs="Arial"/>
          <w:b/>
          <w:bCs/>
          <w:sz w:val="28"/>
          <w:szCs w:val="28"/>
        </w:rPr>
      </w:pPr>
    </w:p>
    <w:p w14:paraId="02887940" w14:textId="77777777" w:rsidR="005306F0" w:rsidRDefault="005306F0" w:rsidP="0039435B">
      <w:pPr>
        <w:tabs>
          <w:tab w:val="left" w:pos="1740"/>
        </w:tabs>
        <w:spacing w:line="360" w:lineRule="auto"/>
        <w:jc w:val="both"/>
        <w:rPr>
          <w:rFonts w:ascii="Arial" w:hAnsi="Arial" w:cs="Arial"/>
          <w:b/>
          <w:bCs/>
          <w:sz w:val="28"/>
          <w:szCs w:val="28"/>
        </w:rPr>
      </w:pPr>
    </w:p>
    <w:p w14:paraId="4460CF46" w14:textId="77777777" w:rsidR="005306F0" w:rsidRDefault="005306F0" w:rsidP="0039435B">
      <w:pPr>
        <w:tabs>
          <w:tab w:val="left" w:pos="1740"/>
        </w:tabs>
        <w:spacing w:line="360" w:lineRule="auto"/>
        <w:jc w:val="both"/>
        <w:rPr>
          <w:rFonts w:ascii="Arial" w:hAnsi="Arial" w:cs="Arial"/>
          <w:b/>
          <w:bCs/>
          <w:sz w:val="28"/>
          <w:szCs w:val="28"/>
        </w:rPr>
      </w:pPr>
    </w:p>
    <w:p w14:paraId="038AC828" w14:textId="77777777" w:rsidR="005306F0" w:rsidRDefault="005306F0" w:rsidP="0039435B">
      <w:pPr>
        <w:tabs>
          <w:tab w:val="left" w:pos="1740"/>
        </w:tabs>
        <w:spacing w:line="360" w:lineRule="auto"/>
        <w:jc w:val="both"/>
        <w:rPr>
          <w:rFonts w:ascii="Arial" w:hAnsi="Arial" w:cs="Arial"/>
          <w:b/>
          <w:bCs/>
          <w:sz w:val="28"/>
          <w:szCs w:val="28"/>
        </w:rPr>
      </w:pPr>
    </w:p>
    <w:p w14:paraId="2BF71B01" w14:textId="77777777" w:rsidR="005306F0" w:rsidRDefault="005306F0" w:rsidP="0039435B">
      <w:pPr>
        <w:tabs>
          <w:tab w:val="left" w:pos="1740"/>
        </w:tabs>
        <w:spacing w:line="360" w:lineRule="auto"/>
        <w:jc w:val="both"/>
        <w:rPr>
          <w:rFonts w:ascii="Arial" w:hAnsi="Arial" w:cs="Arial"/>
          <w:b/>
          <w:bCs/>
          <w:sz w:val="28"/>
          <w:szCs w:val="28"/>
        </w:rPr>
      </w:pPr>
    </w:p>
    <w:p w14:paraId="7495DD02" w14:textId="77777777" w:rsidR="005306F0" w:rsidRDefault="005306F0" w:rsidP="0039435B">
      <w:pPr>
        <w:tabs>
          <w:tab w:val="left" w:pos="1740"/>
        </w:tabs>
        <w:spacing w:line="360" w:lineRule="auto"/>
        <w:jc w:val="both"/>
        <w:rPr>
          <w:rFonts w:ascii="Arial" w:hAnsi="Arial" w:cs="Arial"/>
          <w:b/>
          <w:bCs/>
          <w:sz w:val="28"/>
          <w:szCs w:val="28"/>
        </w:rPr>
      </w:pPr>
    </w:p>
    <w:p w14:paraId="7A0C529A" w14:textId="77777777" w:rsidR="005306F0" w:rsidRDefault="005306F0" w:rsidP="0039435B">
      <w:pPr>
        <w:tabs>
          <w:tab w:val="left" w:pos="1740"/>
        </w:tabs>
        <w:spacing w:line="360" w:lineRule="auto"/>
        <w:jc w:val="both"/>
        <w:rPr>
          <w:rFonts w:ascii="Arial" w:hAnsi="Arial" w:cs="Arial"/>
          <w:b/>
          <w:bCs/>
          <w:sz w:val="28"/>
          <w:szCs w:val="28"/>
        </w:rPr>
      </w:pPr>
    </w:p>
    <w:p w14:paraId="68B033C4" w14:textId="77777777" w:rsidR="005306F0" w:rsidRDefault="005306F0" w:rsidP="0039435B">
      <w:pPr>
        <w:tabs>
          <w:tab w:val="left" w:pos="1740"/>
        </w:tabs>
        <w:spacing w:line="360" w:lineRule="auto"/>
        <w:jc w:val="both"/>
        <w:rPr>
          <w:rFonts w:ascii="Arial" w:hAnsi="Arial" w:cs="Arial"/>
          <w:b/>
          <w:bCs/>
          <w:sz w:val="28"/>
          <w:szCs w:val="28"/>
        </w:rPr>
      </w:pPr>
    </w:p>
    <w:p w14:paraId="4228D417" w14:textId="13401251" w:rsidR="0039435B" w:rsidRDefault="00AC4E8D" w:rsidP="00A07C85">
      <w:pPr>
        <w:pStyle w:val="Heading1"/>
      </w:pPr>
      <w:bookmarkStart w:id="6" w:name="_Toc90463137"/>
      <w:bookmarkStart w:id="7" w:name="_Toc90463334"/>
      <w:r w:rsidRPr="00AB570B">
        <w:t>A</w:t>
      </w:r>
      <w:r w:rsidR="005F2F04">
        <w:t>ttribution</w:t>
      </w:r>
      <w:r w:rsidRPr="00AB570B">
        <w:t xml:space="preserve"> T</w:t>
      </w:r>
      <w:bookmarkEnd w:id="6"/>
      <w:r w:rsidR="005F2F04">
        <w:t>heory</w:t>
      </w:r>
      <w:bookmarkEnd w:id="7"/>
    </w:p>
    <w:p w14:paraId="26244441" w14:textId="77777777" w:rsidR="005306F0" w:rsidRPr="00AB570B" w:rsidRDefault="005306F0" w:rsidP="0039435B">
      <w:pPr>
        <w:tabs>
          <w:tab w:val="left" w:pos="1740"/>
        </w:tabs>
        <w:spacing w:line="360" w:lineRule="auto"/>
        <w:jc w:val="both"/>
        <w:rPr>
          <w:rFonts w:ascii="Arial" w:hAnsi="Arial" w:cs="Arial"/>
          <w:b/>
          <w:bCs/>
          <w:sz w:val="28"/>
          <w:szCs w:val="28"/>
        </w:rPr>
      </w:pPr>
    </w:p>
    <w:p w14:paraId="24F7EBF8" w14:textId="35B94D72" w:rsidR="0039435B" w:rsidRDefault="00D74AF3" w:rsidP="0039435B">
      <w:pPr>
        <w:tabs>
          <w:tab w:val="left" w:pos="1740"/>
        </w:tabs>
        <w:spacing w:line="360" w:lineRule="auto"/>
        <w:jc w:val="both"/>
        <w:rPr>
          <w:rFonts w:ascii="Arial" w:hAnsi="Arial" w:cs="Arial"/>
        </w:rPr>
      </w:pPr>
      <w:r>
        <w:rPr>
          <w:rFonts w:ascii="Arial" w:hAnsi="Arial" w:cs="Arial"/>
        </w:rPr>
        <w:t>Another psychological theory t</w:t>
      </w:r>
      <w:r w:rsidR="00615999">
        <w:rPr>
          <w:rFonts w:ascii="Arial" w:hAnsi="Arial" w:cs="Arial"/>
        </w:rPr>
        <w:t>hat could have led the staff member to behave in such a manner is the Attribution</w:t>
      </w:r>
      <w:r w:rsidR="00FB4E0D">
        <w:rPr>
          <w:rFonts w:ascii="Arial" w:hAnsi="Arial" w:cs="Arial"/>
        </w:rPr>
        <w:t xml:space="preserve"> </w:t>
      </w:r>
      <w:r w:rsidR="00615999">
        <w:rPr>
          <w:rFonts w:ascii="Arial" w:hAnsi="Arial" w:cs="Arial"/>
        </w:rPr>
        <w:t>Theory</w:t>
      </w:r>
      <w:r w:rsidR="00FB4E0D">
        <w:rPr>
          <w:rFonts w:ascii="Arial" w:hAnsi="Arial" w:cs="Arial"/>
        </w:rPr>
        <w:t>. The Attribution theory was developed by Fritz Heider</w:t>
      </w:r>
      <w:r w:rsidR="007C5367">
        <w:rPr>
          <w:rFonts w:ascii="Arial" w:hAnsi="Arial" w:cs="Arial"/>
        </w:rPr>
        <w:t xml:space="preserve"> in 1958. Heider came up with the theory that </w:t>
      </w:r>
      <w:r w:rsidR="0006116A">
        <w:rPr>
          <w:rFonts w:ascii="Arial" w:hAnsi="Arial" w:cs="Arial"/>
        </w:rPr>
        <w:t>people’s</w:t>
      </w:r>
      <w:r w:rsidR="007C5367">
        <w:rPr>
          <w:rFonts w:ascii="Arial" w:hAnsi="Arial" w:cs="Arial"/>
        </w:rPr>
        <w:t xml:space="preserve"> </w:t>
      </w:r>
      <w:proofErr w:type="spellStart"/>
      <w:r w:rsidR="0006116A">
        <w:rPr>
          <w:rFonts w:ascii="Arial" w:hAnsi="Arial" w:cs="Arial"/>
        </w:rPr>
        <w:t>behavior</w:t>
      </w:r>
      <w:proofErr w:type="spellEnd"/>
      <w:r w:rsidR="0006116A">
        <w:rPr>
          <w:rFonts w:ascii="Arial" w:hAnsi="Arial" w:cs="Arial"/>
        </w:rPr>
        <w:t xml:space="preserve"> could always be explainable making it</w:t>
      </w:r>
      <w:r w:rsidR="007C5367">
        <w:rPr>
          <w:rFonts w:ascii="Arial" w:hAnsi="Arial" w:cs="Arial"/>
        </w:rPr>
        <w:t xml:space="preserve"> dispositional or situational</w:t>
      </w:r>
      <w:r w:rsidR="0006116A">
        <w:rPr>
          <w:rFonts w:ascii="Arial" w:hAnsi="Arial" w:cs="Arial"/>
        </w:rPr>
        <w:t xml:space="preserve"> and that </w:t>
      </w:r>
      <w:r w:rsidR="0006116A" w:rsidRPr="003C4C2E">
        <w:rPr>
          <w:rFonts w:ascii="Arial" w:hAnsi="Arial" w:cs="Arial"/>
        </w:rPr>
        <w:t>people are naïve scientists</w:t>
      </w:r>
      <w:r w:rsidR="003C4C2E">
        <w:rPr>
          <w:rFonts w:ascii="Arial" w:hAnsi="Arial" w:cs="Arial"/>
        </w:rPr>
        <w:t xml:space="preserve"> </w:t>
      </w:r>
      <w:r w:rsidR="0006116A" w:rsidRPr="003C4C2E">
        <w:rPr>
          <w:rFonts w:ascii="Arial" w:hAnsi="Arial" w:cs="Arial"/>
        </w:rPr>
        <w:t xml:space="preserve">(Heider,1958). </w:t>
      </w:r>
      <w:r w:rsidR="0006116A" w:rsidRPr="0006116A">
        <w:rPr>
          <w:rFonts w:ascii="Arial" w:hAnsi="Arial" w:cs="Arial"/>
        </w:rPr>
        <w:t>Heider</w:t>
      </w:r>
      <w:r w:rsidR="00121C3B">
        <w:rPr>
          <w:rFonts w:ascii="Arial" w:hAnsi="Arial" w:cs="Arial"/>
        </w:rPr>
        <w:t>’s</w:t>
      </w:r>
      <w:r w:rsidR="00F64205">
        <w:rPr>
          <w:rFonts w:ascii="Arial" w:hAnsi="Arial" w:cs="Arial"/>
        </w:rPr>
        <w:t xml:space="preserve"> </w:t>
      </w:r>
      <w:r w:rsidR="00121C3B">
        <w:rPr>
          <w:rFonts w:ascii="Arial" w:hAnsi="Arial" w:cs="Arial"/>
        </w:rPr>
        <w:t xml:space="preserve">thesis was that it should be </w:t>
      </w:r>
      <w:proofErr w:type="spellStart"/>
      <w:r w:rsidR="00846D70">
        <w:rPr>
          <w:rFonts w:ascii="Arial" w:hAnsi="Arial" w:cs="Arial"/>
        </w:rPr>
        <w:t>analyzed</w:t>
      </w:r>
      <w:proofErr w:type="spellEnd"/>
      <w:r w:rsidR="00121C3B">
        <w:rPr>
          <w:rFonts w:ascii="Arial" w:hAnsi="Arial" w:cs="Arial"/>
        </w:rPr>
        <w:t xml:space="preserve"> in stages with several things taken into consideration such as, </w:t>
      </w:r>
      <w:r w:rsidR="00F64205">
        <w:rPr>
          <w:rFonts w:ascii="Arial" w:hAnsi="Arial" w:cs="Arial"/>
        </w:rPr>
        <w:t>are</w:t>
      </w:r>
      <w:r w:rsidR="00121C3B">
        <w:rPr>
          <w:rFonts w:ascii="Arial" w:hAnsi="Arial" w:cs="Arial"/>
        </w:rPr>
        <w:t xml:space="preserve"> they to blame</w:t>
      </w:r>
      <w:r w:rsidR="00F64205">
        <w:rPr>
          <w:rFonts w:ascii="Arial" w:hAnsi="Arial" w:cs="Arial"/>
        </w:rPr>
        <w:t xml:space="preserve"> for their </w:t>
      </w:r>
      <w:proofErr w:type="spellStart"/>
      <w:r w:rsidR="00846D70">
        <w:rPr>
          <w:rFonts w:ascii="Arial" w:hAnsi="Arial" w:cs="Arial"/>
        </w:rPr>
        <w:t>behavior</w:t>
      </w:r>
      <w:proofErr w:type="spellEnd"/>
      <w:r w:rsidR="00121C3B">
        <w:rPr>
          <w:rFonts w:ascii="Arial" w:hAnsi="Arial" w:cs="Arial"/>
        </w:rPr>
        <w:t>, have they ever behaved like this before,</w:t>
      </w:r>
      <w:r w:rsidR="00F64205">
        <w:rPr>
          <w:rFonts w:ascii="Arial" w:hAnsi="Arial" w:cs="Arial"/>
        </w:rPr>
        <w:t xml:space="preserve"> has their environment changed causing a sudden change in character, etc. Heider suggests that as humans we tend to look for clues as to why </w:t>
      </w:r>
      <w:r w:rsidR="008D7D73">
        <w:rPr>
          <w:rFonts w:ascii="Arial" w:hAnsi="Arial" w:cs="Arial"/>
        </w:rPr>
        <w:t>someone’s</w:t>
      </w:r>
      <w:r w:rsidR="00F64205">
        <w:rPr>
          <w:rFonts w:ascii="Arial" w:hAnsi="Arial" w:cs="Arial"/>
        </w:rPr>
        <w:t xml:space="preserve"> attributes may have suddenly changed.</w:t>
      </w:r>
    </w:p>
    <w:p w14:paraId="680F14B2" w14:textId="2599EEEC" w:rsidR="00A005BF" w:rsidRDefault="00A005BF" w:rsidP="0039435B">
      <w:pPr>
        <w:tabs>
          <w:tab w:val="left" w:pos="1740"/>
        </w:tabs>
        <w:spacing w:line="360" w:lineRule="auto"/>
        <w:jc w:val="both"/>
        <w:rPr>
          <w:rFonts w:ascii="Arial" w:hAnsi="Arial" w:cs="Arial"/>
        </w:rPr>
      </w:pPr>
    </w:p>
    <w:p w14:paraId="1D6F89AF" w14:textId="77777777" w:rsidR="00A005BF" w:rsidRDefault="00A005BF" w:rsidP="0039435B">
      <w:pPr>
        <w:tabs>
          <w:tab w:val="left" w:pos="1740"/>
        </w:tabs>
        <w:spacing w:line="360" w:lineRule="auto"/>
        <w:jc w:val="both"/>
        <w:rPr>
          <w:rFonts w:ascii="Arial" w:hAnsi="Arial" w:cs="Arial"/>
        </w:rPr>
      </w:pPr>
    </w:p>
    <w:p w14:paraId="497D2995" w14:textId="45E694DA" w:rsidR="00D82A80" w:rsidRDefault="00F64205" w:rsidP="0039435B">
      <w:pPr>
        <w:tabs>
          <w:tab w:val="left" w:pos="1740"/>
        </w:tabs>
        <w:spacing w:line="360" w:lineRule="auto"/>
        <w:jc w:val="both"/>
        <w:rPr>
          <w:rFonts w:ascii="Arial" w:hAnsi="Arial" w:cs="Arial"/>
        </w:rPr>
      </w:pPr>
      <w:r>
        <w:rPr>
          <w:rFonts w:ascii="Arial" w:hAnsi="Arial" w:cs="Arial"/>
        </w:rPr>
        <w:t xml:space="preserve">The staff member could have been </w:t>
      </w:r>
      <w:r w:rsidR="008D7D73">
        <w:rPr>
          <w:rFonts w:ascii="Arial" w:hAnsi="Arial" w:cs="Arial"/>
        </w:rPr>
        <w:t>affected</w:t>
      </w:r>
      <w:r>
        <w:rPr>
          <w:rFonts w:ascii="Arial" w:hAnsi="Arial" w:cs="Arial"/>
        </w:rPr>
        <w:t xml:space="preserve"> by this </w:t>
      </w:r>
      <w:r w:rsidR="008D7D73">
        <w:rPr>
          <w:rFonts w:ascii="Arial" w:hAnsi="Arial" w:cs="Arial"/>
        </w:rPr>
        <w:t>theory</w:t>
      </w:r>
      <w:r w:rsidR="00E97D34">
        <w:rPr>
          <w:rFonts w:ascii="Arial" w:hAnsi="Arial" w:cs="Arial"/>
        </w:rPr>
        <w:t xml:space="preserve"> and considered </w:t>
      </w:r>
      <w:r w:rsidR="00D82A80">
        <w:rPr>
          <w:rFonts w:ascii="Arial" w:hAnsi="Arial" w:cs="Arial"/>
        </w:rPr>
        <w:t xml:space="preserve">the service </w:t>
      </w:r>
      <w:r w:rsidR="00846D70">
        <w:rPr>
          <w:rFonts w:ascii="Arial" w:hAnsi="Arial" w:cs="Arial"/>
        </w:rPr>
        <w:t>users’</w:t>
      </w:r>
      <w:r w:rsidR="00E97D34">
        <w:rPr>
          <w:rFonts w:ascii="Arial" w:hAnsi="Arial" w:cs="Arial"/>
        </w:rPr>
        <w:t xml:space="preserve"> </w:t>
      </w:r>
      <w:proofErr w:type="spellStart"/>
      <w:r w:rsidR="00846D70">
        <w:rPr>
          <w:rFonts w:ascii="Arial" w:hAnsi="Arial" w:cs="Arial"/>
        </w:rPr>
        <w:t>behavior</w:t>
      </w:r>
      <w:proofErr w:type="spellEnd"/>
      <w:r w:rsidR="00E97D34">
        <w:rPr>
          <w:rFonts w:ascii="Arial" w:hAnsi="Arial" w:cs="Arial"/>
        </w:rPr>
        <w:t xml:space="preserve"> dispositional,</w:t>
      </w:r>
      <w:r w:rsidR="001C0ACC">
        <w:rPr>
          <w:rFonts w:ascii="Arial" w:hAnsi="Arial" w:cs="Arial"/>
        </w:rPr>
        <w:t xml:space="preserve"> because the</w:t>
      </w:r>
      <w:r w:rsidR="009B77EF">
        <w:rPr>
          <w:rFonts w:ascii="Arial" w:hAnsi="Arial" w:cs="Arial"/>
        </w:rPr>
        <w:t>y</w:t>
      </w:r>
      <w:r w:rsidR="001C0ACC">
        <w:rPr>
          <w:rFonts w:ascii="Arial" w:hAnsi="Arial" w:cs="Arial"/>
        </w:rPr>
        <w:t xml:space="preserve"> may have been having </w:t>
      </w:r>
      <w:r w:rsidR="008D7D73">
        <w:rPr>
          <w:rFonts w:ascii="Arial" w:hAnsi="Arial" w:cs="Arial"/>
        </w:rPr>
        <w:t>a long day at work</w:t>
      </w:r>
      <w:r w:rsidR="009B77EF">
        <w:rPr>
          <w:rFonts w:ascii="Arial" w:hAnsi="Arial" w:cs="Arial"/>
        </w:rPr>
        <w:t xml:space="preserve"> or</w:t>
      </w:r>
      <w:r w:rsidR="00614849">
        <w:rPr>
          <w:rFonts w:ascii="Arial" w:hAnsi="Arial" w:cs="Arial"/>
        </w:rPr>
        <w:t xml:space="preserve"> </w:t>
      </w:r>
      <w:r w:rsidR="008D7D73">
        <w:rPr>
          <w:rFonts w:ascii="Arial" w:hAnsi="Arial" w:cs="Arial"/>
        </w:rPr>
        <w:t>tired of their environment</w:t>
      </w:r>
      <w:r w:rsidR="009B77EF">
        <w:rPr>
          <w:rFonts w:ascii="Arial" w:hAnsi="Arial" w:cs="Arial"/>
        </w:rPr>
        <w:t>,</w:t>
      </w:r>
      <w:r w:rsidR="00614849">
        <w:rPr>
          <w:rFonts w:ascii="Arial" w:hAnsi="Arial" w:cs="Arial"/>
        </w:rPr>
        <w:t xml:space="preserve"> etc</w:t>
      </w:r>
      <w:r w:rsidR="001C0ACC">
        <w:rPr>
          <w:rFonts w:ascii="Arial" w:hAnsi="Arial" w:cs="Arial"/>
        </w:rPr>
        <w:t>.</w:t>
      </w:r>
      <w:r w:rsidR="00E97D34">
        <w:rPr>
          <w:rFonts w:ascii="Arial" w:hAnsi="Arial" w:cs="Arial"/>
        </w:rPr>
        <w:t xml:space="preserve"> In return</w:t>
      </w:r>
      <w:r w:rsidR="00614849">
        <w:rPr>
          <w:rFonts w:ascii="Arial" w:hAnsi="Arial" w:cs="Arial"/>
        </w:rPr>
        <w:t xml:space="preserve"> </w:t>
      </w:r>
      <w:r w:rsidR="009B77EF">
        <w:rPr>
          <w:rFonts w:ascii="Arial" w:hAnsi="Arial" w:cs="Arial"/>
        </w:rPr>
        <w:t>t</w:t>
      </w:r>
      <w:r w:rsidR="00614849">
        <w:rPr>
          <w:rFonts w:ascii="Arial" w:hAnsi="Arial" w:cs="Arial"/>
        </w:rPr>
        <w:t>his</w:t>
      </w:r>
      <w:r w:rsidR="00A90798">
        <w:rPr>
          <w:rFonts w:ascii="Arial" w:hAnsi="Arial" w:cs="Arial"/>
        </w:rPr>
        <w:t xml:space="preserve"> could</w:t>
      </w:r>
      <w:r w:rsidR="001C0ACC">
        <w:rPr>
          <w:rFonts w:ascii="Arial" w:hAnsi="Arial" w:cs="Arial"/>
        </w:rPr>
        <w:t xml:space="preserve"> </w:t>
      </w:r>
      <w:r w:rsidR="009B77EF">
        <w:rPr>
          <w:rFonts w:ascii="Arial" w:hAnsi="Arial" w:cs="Arial"/>
        </w:rPr>
        <w:t>have</w:t>
      </w:r>
      <w:r w:rsidR="001C0ACC">
        <w:rPr>
          <w:rFonts w:ascii="Arial" w:hAnsi="Arial" w:cs="Arial"/>
        </w:rPr>
        <w:t xml:space="preserve"> </w:t>
      </w:r>
      <w:r w:rsidR="000C7977">
        <w:rPr>
          <w:rFonts w:ascii="Arial" w:hAnsi="Arial" w:cs="Arial"/>
        </w:rPr>
        <w:t>led</w:t>
      </w:r>
      <w:r w:rsidR="001C0ACC">
        <w:rPr>
          <w:rFonts w:ascii="Arial" w:hAnsi="Arial" w:cs="Arial"/>
        </w:rPr>
        <w:t xml:space="preserve"> the</w:t>
      </w:r>
      <w:r w:rsidR="00614849">
        <w:rPr>
          <w:rFonts w:ascii="Arial" w:hAnsi="Arial" w:cs="Arial"/>
        </w:rPr>
        <w:t xml:space="preserve"> staff member</w:t>
      </w:r>
      <w:r w:rsidR="0033678A">
        <w:rPr>
          <w:rFonts w:ascii="Arial" w:hAnsi="Arial" w:cs="Arial"/>
        </w:rPr>
        <w:t xml:space="preserve"> to</w:t>
      </w:r>
      <w:r w:rsidR="009B77EF">
        <w:rPr>
          <w:rFonts w:ascii="Arial" w:hAnsi="Arial" w:cs="Arial"/>
        </w:rPr>
        <w:t xml:space="preserve"> ignore</w:t>
      </w:r>
      <w:r w:rsidR="00A55399">
        <w:rPr>
          <w:rFonts w:ascii="Arial" w:hAnsi="Arial" w:cs="Arial"/>
        </w:rPr>
        <w:t xml:space="preserve"> </w:t>
      </w:r>
      <w:r w:rsidR="000C7977">
        <w:rPr>
          <w:rFonts w:ascii="Arial" w:hAnsi="Arial" w:cs="Arial"/>
        </w:rPr>
        <w:t>and not</w:t>
      </w:r>
      <w:r w:rsidR="00E97D34">
        <w:rPr>
          <w:rFonts w:ascii="Arial" w:hAnsi="Arial" w:cs="Arial"/>
        </w:rPr>
        <w:t xml:space="preserve"> take into consideration </w:t>
      </w:r>
      <w:r w:rsidR="009B77EF">
        <w:rPr>
          <w:rFonts w:ascii="Arial" w:hAnsi="Arial" w:cs="Arial"/>
        </w:rPr>
        <w:t>the reaso</w:t>
      </w:r>
      <w:r w:rsidR="00A55399">
        <w:rPr>
          <w:rFonts w:ascii="Arial" w:hAnsi="Arial" w:cs="Arial"/>
        </w:rPr>
        <w:t>n</w:t>
      </w:r>
      <w:r w:rsidR="009B77EF">
        <w:rPr>
          <w:rFonts w:ascii="Arial" w:hAnsi="Arial" w:cs="Arial"/>
        </w:rPr>
        <w:t xml:space="preserve"> why the service user is behaving </w:t>
      </w:r>
      <w:r w:rsidR="00A90798">
        <w:rPr>
          <w:rFonts w:ascii="Arial" w:hAnsi="Arial" w:cs="Arial"/>
        </w:rPr>
        <w:t xml:space="preserve">in </w:t>
      </w:r>
      <w:r w:rsidR="009B77EF">
        <w:rPr>
          <w:rFonts w:ascii="Arial" w:hAnsi="Arial" w:cs="Arial"/>
        </w:rPr>
        <w:t>this way</w:t>
      </w:r>
      <w:r w:rsidR="00A90798">
        <w:rPr>
          <w:rFonts w:ascii="Arial" w:hAnsi="Arial" w:cs="Arial"/>
        </w:rPr>
        <w:t>,</w:t>
      </w:r>
      <w:r w:rsidR="000C7977">
        <w:rPr>
          <w:rFonts w:ascii="Arial" w:hAnsi="Arial" w:cs="Arial"/>
        </w:rPr>
        <w:t xml:space="preserve"> such as </w:t>
      </w:r>
      <w:r w:rsidR="00CA52B8">
        <w:rPr>
          <w:rFonts w:ascii="Arial" w:hAnsi="Arial" w:cs="Arial"/>
        </w:rPr>
        <w:t>their</w:t>
      </w:r>
      <w:r w:rsidR="000C7977">
        <w:rPr>
          <w:rFonts w:ascii="Arial" w:hAnsi="Arial" w:cs="Arial"/>
        </w:rPr>
        <w:t xml:space="preserve"> </w:t>
      </w:r>
      <w:r w:rsidR="00A55399">
        <w:rPr>
          <w:rFonts w:ascii="Arial" w:hAnsi="Arial" w:cs="Arial"/>
        </w:rPr>
        <w:t xml:space="preserve">recent </w:t>
      </w:r>
      <w:r w:rsidR="000C7977">
        <w:rPr>
          <w:rFonts w:ascii="Arial" w:hAnsi="Arial" w:cs="Arial"/>
        </w:rPr>
        <w:t>diagnosis</w:t>
      </w:r>
      <w:r w:rsidR="00A55399">
        <w:rPr>
          <w:rFonts w:ascii="Arial" w:hAnsi="Arial" w:cs="Arial"/>
        </w:rPr>
        <w:t xml:space="preserve"> that </w:t>
      </w:r>
      <w:r w:rsidR="00CA52B8">
        <w:rPr>
          <w:rFonts w:ascii="Arial" w:hAnsi="Arial" w:cs="Arial"/>
        </w:rPr>
        <w:t>they</w:t>
      </w:r>
      <w:r w:rsidR="00A55399">
        <w:rPr>
          <w:rFonts w:ascii="Arial" w:hAnsi="Arial" w:cs="Arial"/>
        </w:rPr>
        <w:t xml:space="preserve"> may</w:t>
      </w:r>
      <w:r w:rsidR="00A90798">
        <w:rPr>
          <w:rFonts w:ascii="Arial" w:hAnsi="Arial" w:cs="Arial"/>
        </w:rPr>
        <w:t xml:space="preserve"> still</w:t>
      </w:r>
      <w:r w:rsidR="00A55399">
        <w:rPr>
          <w:rFonts w:ascii="Arial" w:hAnsi="Arial" w:cs="Arial"/>
        </w:rPr>
        <w:t xml:space="preserve"> be struggling to accept</w:t>
      </w:r>
      <w:r w:rsidR="00D82A80">
        <w:rPr>
          <w:rFonts w:ascii="Arial" w:hAnsi="Arial" w:cs="Arial"/>
        </w:rPr>
        <w:t>, or</w:t>
      </w:r>
      <w:r w:rsidR="00A90798">
        <w:rPr>
          <w:rFonts w:ascii="Arial" w:hAnsi="Arial" w:cs="Arial"/>
        </w:rPr>
        <w:t xml:space="preserve"> </w:t>
      </w:r>
      <w:r w:rsidR="00E97D34">
        <w:rPr>
          <w:rFonts w:ascii="Arial" w:hAnsi="Arial" w:cs="Arial"/>
        </w:rPr>
        <w:t xml:space="preserve">that </w:t>
      </w:r>
      <w:r w:rsidR="00CA52B8">
        <w:rPr>
          <w:rFonts w:ascii="Arial" w:hAnsi="Arial" w:cs="Arial"/>
        </w:rPr>
        <w:t>their</w:t>
      </w:r>
      <w:r w:rsidR="00A90798">
        <w:rPr>
          <w:rFonts w:ascii="Arial" w:hAnsi="Arial" w:cs="Arial"/>
        </w:rPr>
        <w:t xml:space="preserve"> diagnosis </w:t>
      </w:r>
      <w:r w:rsidR="00E97D34">
        <w:rPr>
          <w:rFonts w:ascii="Arial" w:hAnsi="Arial" w:cs="Arial"/>
        </w:rPr>
        <w:t xml:space="preserve">will </w:t>
      </w:r>
      <w:r w:rsidR="00D82A80">
        <w:rPr>
          <w:rFonts w:ascii="Arial" w:hAnsi="Arial" w:cs="Arial"/>
        </w:rPr>
        <w:t xml:space="preserve">now </w:t>
      </w:r>
      <w:r w:rsidR="00A90798">
        <w:rPr>
          <w:rFonts w:ascii="Arial" w:hAnsi="Arial" w:cs="Arial"/>
        </w:rPr>
        <w:t xml:space="preserve">play a major part </w:t>
      </w:r>
      <w:r w:rsidR="00E97D34">
        <w:rPr>
          <w:rFonts w:ascii="Arial" w:hAnsi="Arial" w:cs="Arial"/>
        </w:rPr>
        <w:t>in</w:t>
      </w:r>
      <w:r w:rsidR="00A90798">
        <w:rPr>
          <w:rFonts w:ascii="Arial" w:hAnsi="Arial" w:cs="Arial"/>
        </w:rPr>
        <w:t xml:space="preserve"> </w:t>
      </w:r>
      <w:r w:rsidR="00CA52B8">
        <w:rPr>
          <w:rFonts w:ascii="Arial" w:hAnsi="Arial" w:cs="Arial"/>
        </w:rPr>
        <w:t>their</w:t>
      </w:r>
      <w:r w:rsidR="00A90798">
        <w:rPr>
          <w:rFonts w:ascii="Arial" w:hAnsi="Arial" w:cs="Arial"/>
        </w:rPr>
        <w:t xml:space="preserve"> </w:t>
      </w:r>
      <w:r w:rsidR="00D82A80">
        <w:rPr>
          <w:rFonts w:ascii="Arial" w:hAnsi="Arial" w:cs="Arial"/>
        </w:rPr>
        <w:t>day-to-day</w:t>
      </w:r>
      <w:r w:rsidR="00A90798">
        <w:rPr>
          <w:rFonts w:ascii="Arial" w:hAnsi="Arial" w:cs="Arial"/>
        </w:rPr>
        <w:t xml:space="preserve"> life </w:t>
      </w:r>
      <w:r w:rsidR="00A55399">
        <w:rPr>
          <w:rFonts w:ascii="Arial" w:hAnsi="Arial" w:cs="Arial"/>
        </w:rPr>
        <w:t>moving forward</w:t>
      </w:r>
      <w:r w:rsidR="00E97D34">
        <w:rPr>
          <w:rFonts w:ascii="Arial" w:hAnsi="Arial" w:cs="Arial"/>
        </w:rPr>
        <w:t>,</w:t>
      </w:r>
      <w:r w:rsidR="00A90798">
        <w:rPr>
          <w:rFonts w:ascii="Arial" w:hAnsi="Arial" w:cs="Arial"/>
        </w:rPr>
        <w:t xml:space="preserve"> changing</w:t>
      </w:r>
      <w:r w:rsidR="006824A0">
        <w:rPr>
          <w:rFonts w:ascii="Arial" w:hAnsi="Arial" w:cs="Arial"/>
        </w:rPr>
        <w:t xml:space="preserve"> his environment and</w:t>
      </w:r>
      <w:r w:rsidR="00A90798">
        <w:rPr>
          <w:rFonts w:ascii="Arial" w:hAnsi="Arial" w:cs="Arial"/>
        </w:rPr>
        <w:t xml:space="preserve"> any career </w:t>
      </w:r>
      <w:r w:rsidR="006824A0">
        <w:rPr>
          <w:rFonts w:ascii="Arial" w:hAnsi="Arial" w:cs="Arial"/>
        </w:rPr>
        <w:t>or</w:t>
      </w:r>
      <w:r w:rsidR="00A90798">
        <w:rPr>
          <w:rFonts w:ascii="Arial" w:hAnsi="Arial" w:cs="Arial"/>
        </w:rPr>
        <w:t xml:space="preserve"> life aspirations</w:t>
      </w:r>
      <w:r w:rsidR="00D82A80">
        <w:rPr>
          <w:rFonts w:ascii="Arial" w:hAnsi="Arial" w:cs="Arial"/>
        </w:rPr>
        <w:t xml:space="preserve"> that they once had. </w:t>
      </w:r>
      <w:r w:rsidR="006824A0">
        <w:rPr>
          <w:rFonts w:ascii="Arial" w:hAnsi="Arial" w:cs="Arial"/>
        </w:rPr>
        <w:t xml:space="preserve"> When considering this theory, </w:t>
      </w:r>
      <w:r w:rsidR="00A8243A">
        <w:rPr>
          <w:rFonts w:ascii="Arial" w:hAnsi="Arial" w:cs="Arial"/>
        </w:rPr>
        <w:t>it seemed the</w:t>
      </w:r>
      <w:r w:rsidR="006824A0">
        <w:rPr>
          <w:rFonts w:ascii="Arial" w:hAnsi="Arial" w:cs="Arial"/>
        </w:rPr>
        <w:t xml:space="preserve"> staff member failed to offer any level of support and be understanding </w:t>
      </w:r>
      <w:r w:rsidR="00A8243A">
        <w:rPr>
          <w:rFonts w:ascii="Arial" w:hAnsi="Arial" w:cs="Arial"/>
        </w:rPr>
        <w:t>of</w:t>
      </w:r>
      <w:r w:rsidR="006824A0">
        <w:rPr>
          <w:rFonts w:ascii="Arial" w:hAnsi="Arial" w:cs="Arial"/>
        </w:rPr>
        <w:t xml:space="preserve"> the service </w:t>
      </w:r>
      <w:r w:rsidR="00A8243A">
        <w:rPr>
          <w:rFonts w:ascii="Arial" w:hAnsi="Arial" w:cs="Arial"/>
        </w:rPr>
        <w:t>user’s</w:t>
      </w:r>
      <w:r w:rsidR="006824A0">
        <w:rPr>
          <w:rFonts w:ascii="Arial" w:hAnsi="Arial" w:cs="Arial"/>
        </w:rPr>
        <w:t xml:space="preserve"> </w:t>
      </w:r>
      <w:r w:rsidR="00CA52B8">
        <w:rPr>
          <w:rFonts w:ascii="Arial" w:hAnsi="Arial" w:cs="Arial"/>
        </w:rPr>
        <w:t>condition, automatically</w:t>
      </w:r>
      <w:r w:rsidR="002103B1">
        <w:rPr>
          <w:rFonts w:ascii="Arial" w:hAnsi="Arial" w:cs="Arial"/>
        </w:rPr>
        <w:t xml:space="preserve"> </w:t>
      </w:r>
      <w:r w:rsidR="00A8243A">
        <w:rPr>
          <w:rFonts w:ascii="Arial" w:hAnsi="Arial" w:cs="Arial"/>
        </w:rPr>
        <w:t>swaying towards the</w:t>
      </w:r>
      <w:r w:rsidR="00CA52B8">
        <w:rPr>
          <w:rFonts w:ascii="Arial" w:hAnsi="Arial" w:cs="Arial"/>
        </w:rPr>
        <w:t>ir</w:t>
      </w:r>
      <w:r w:rsidR="00A8243A">
        <w:rPr>
          <w:rFonts w:ascii="Arial" w:hAnsi="Arial" w:cs="Arial"/>
        </w:rPr>
        <w:t xml:space="preserve"> </w:t>
      </w:r>
      <w:proofErr w:type="spellStart"/>
      <w:r w:rsidR="00846D70">
        <w:rPr>
          <w:rFonts w:ascii="Arial" w:hAnsi="Arial" w:cs="Arial"/>
        </w:rPr>
        <w:t>behavior</w:t>
      </w:r>
      <w:proofErr w:type="spellEnd"/>
      <w:r w:rsidR="00A8243A">
        <w:rPr>
          <w:rFonts w:ascii="Arial" w:hAnsi="Arial" w:cs="Arial"/>
        </w:rPr>
        <w:t xml:space="preserve"> being dispositional and not situational. </w:t>
      </w:r>
    </w:p>
    <w:p w14:paraId="3D9A7B15" w14:textId="77777777" w:rsidR="00AB570B" w:rsidRDefault="00AB570B" w:rsidP="006824A0">
      <w:pPr>
        <w:spacing w:line="360" w:lineRule="auto"/>
        <w:ind w:right="389"/>
        <w:jc w:val="both"/>
        <w:rPr>
          <w:rFonts w:ascii="Arial" w:hAnsi="Arial" w:cs="Arial"/>
          <w:sz w:val="28"/>
          <w:szCs w:val="28"/>
        </w:rPr>
      </w:pPr>
    </w:p>
    <w:p w14:paraId="7CA90861" w14:textId="77777777" w:rsidR="00AB570B" w:rsidRDefault="00AB570B" w:rsidP="006824A0">
      <w:pPr>
        <w:spacing w:line="360" w:lineRule="auto"/>
        <w:ind w:right="389"/>
        <w:jc w:val="both"/>
        <w:rPr>
          <w:rFonts w:ascii="Arial" w:hAnsi="Arial" w:cs="Arial"/>
          <w:sz w:val="28"/>
          <w:szCs w:val="28"/>
        </w:rPr>
      </w:pPr>
    </w:p>
    <w:p w14:paraId="2D0879E7" w14:textId="77777777" w:rsidR="00AB570B" w:rsidRDefault="00AB570B" w:rsidP="006824A0">
      <w:pPr>
        <w:spacing w:line="360" w:lineRule="auto"/>
        <w:ind w:right="389"/>
        <w:jc w:val="both"/>
        <w:rPr>
          <w:rFonts w:ascii="Arial" w:hAnsi="Arial" w:cs="Arial"/>
          <w:sz w:val="28"/>
          <w:szCs w:val="28"/>
        </w:rPr>
      </w:pPr>
    </w:p>
    <w:p w14:paraId="67484B9A" w14:textId="77777777" w:rsidR="00AB570B" w:rsidRDefault="00AB570B" w:rsidP="006824A0">
      <w:pPr>
        <w:spacing w:line="360" w:lineRule="auto"/>
        <w:ind w:right="389"/>
        <w:jc w:val="both"/>
        <w:rPr>
          <w:rFonts w:ascii="Arial" w:hAnsi="Arial" w:cs="Arial"/>
          <w:sz w:val="28"/>
          <w:szCs w:val="28"/>
        </w:rPr>
      </w:pPr>
    </w:p>
    <w:p w14:paraId="3900A743" w14:textId="77777777" w:rsidR="00AB570B" w:rsidRDefault="00AB570B" w:rsidP="006824A0">
      <w:pPr>
        <w:spacing w:line="360" w:lineRule="auto"/>
        <w:ind w:right="389"/>
        <w:jc w:val="both"/>
        <w:rPr>
          <w:rFonts w:ascii="Arial" w:hAnsi="Arial" w:cs="Arial"/>
          <w:sz w:val="28"/>
          <w:szCs w:val="28"/>
        </w:rPr>
      </w:pPr>
    </w:p>
    <w:p w14:paraId="2B084C0B" w14:textId="77777777" w:rsidR="00AB570B" w:rsidRDefault="00AB570B" w:rsidP="006824A0">
      <w:pPr>
        <w:spacing w:line="360" w:lineRule="auto"/>
        <w:ind w:right="389"/>
        <w:jc w:val="both"/>
        <w:rPr>
          <w:rFonts w:ascii="Arial" w:hAnsi="Arial" w:cs="Arial"/>
          <w:sz w:val="28"/>
          <w:szCs w:val="28"/>
        </w:rPr>
      </w:pPr>
    </w:p>
    <w:p w14:paraId="32A30129" w14:textId="77777777" w:rsidR="00AB570B" w:rsidRDefault="00AB570B" w:rsidP="006824A0">
      <w:pPr>
        <w:spacing w:line="360" w:lineRule="auto"/>
        <w:ind w:right="389"/>
        <w:jc w:val="both"/>
        <w:rPr>
          <w:rFonts w:ascii="Arial" w:hAnsi="Arial" w:cs="Arial"/>
          <w:sz w:val="28"/>
          <w:szCs w:val="28"/>
        </w:rPr>
      </w:pPr>
    </w:p>
    <w:p w14:paraId="17153FAB" w14:textId="77777777" w:rsidR="00AB570B" w:rsidRDefault="00AB570B" w:rsidP="006824A0">
      <w:pPr>
        <w:spacing w:line="360" w:lineRule="auto"/>
        <w:ind w:right="389"/>
        <w:jc w:val="both"/>
        <w:rPr>
          <w:rFonts w:ascii="Arial" w:hAnsi="Arial" w:cs="Arial"/>
          <w:sz w:val="28"/>
          <w:szCs w:val="28"/>
        </w:rPr>
      </w:pPr>
    </w:p>
    <w:p w14:paraId="792316C9" w14:textId="77777777" w:rsidR="00AB570B" w:rsidRDefault="00AB570B" w:rsidP="006824A0">
      <w:pPr>
        <w:spacing w:line="360" w:lineRule="auto"/>
        <w:ind w:right="389"/>
        <w:jc w:val="both"/>
        <w:rPr>
          <w:rFonts w:ascii="Arial" w:hAnsi="Arial" w:cs="Arial"/>
          <w:sz w:val="28"/>
          <w:szCs w:val="28"/>
        </w:rPr>
      </w:pPr>
    </w:p>
    <w:p w14:paraId="4BF07ECD" w14:textId="77777777" w:rsidR="00AB570B" w:rsidRDefault="00AB570B" w:rsidP="006824A0">
      <w:pPr>
        <w:spacing w:line="360" w:lineRule="auto"/>
        <w:ind w:right="389"/>
        <w:jc w:val="both"/>
        <w:rPr>
          <w:rFonts w:ascii="Arial" w:hAnsi="Arial" w:cs="Arial"/>
          <w:sz w:val="28"/>
          <w:szCs w:val="28"/>
        </w:rPr>
      </w:pPr>
    </w:p>
    <w:p w14:paraId="7AEC2A72" w14:textId="47988790" w:rsidR="006824A0" w:rsidRDefault="00AB570B" w:rsidP="00A07C85">
      <w:pPr>
        <w:pStyle w:val="Heading1"/>
      </w:pPr>
      <w:bookmarkStart w:id="8" w:name="_Toc90463138"/>
      <w:bookmarkStart w:id="9" w:name="_Toc90463335"/>
      <w:r w:rsidRPr="00AB570B">
        <w:t>Frustration Aggression Hypothesis</w:t>
      </w:r>
      <w:bookmarkEnd w:id="8"/>
      <w:bookmarkEnd w:id="9"/>
    </w:p>
    <w:p w14:paraId="41958657" w14:textId="77777777" w:rsidR="005306F0" w:rsidRPr="00AB570B" w:rsidRDefault="005306F0" w:rsidP="006824A0">
      <w:pPr>
        <w:spacing w:line="360" w:lineRule="auto"/>
        <w:ind w:right="389"/>
        <w:jc w:val="both"/>
        <w:rPr>
          <w:rFonts w:ascii="Arial" w:hAnsi="Arial" w:cs="Arial"/>
          <w:b/>
          <w:bCs/>
          <w:sz w:val="28"/>
          <w:szCs w:val="28"/>
        </w:rPr>
      </w:pPr>
    </w:p>
    <w:p w14:paraId="2E931C2C" w14:textId="16D32483" w:rsidR="00846D70" w:rsidRDefault="006824A0" w:rsidP="006824A0">
      <w:pPr>
        <w:spacing w:line="360" w:lineRule="auto"/>
        <w:ind w:right="389"/>
        <w:jc w:val="both"/>
        <w:rPr>
          <w:rFonts w:ascii="Arial" w:hAnsi="Arial" w:cs="Arial"/>
        </w:rPr>
      </w:pPr>
      <w:r>
        <w:rPr>
          <w:rFonts w:ascii="Arial" w:hAnsi="Arial" w:cs="Arial"/>
        </w:rPr>
        <w:t xml:space="preserve">The </w:t>
      </w:r>
      <w:r w:rsidR="00595C73">
        <w:rPr>
          <w:rFonts w:ascii="Arial" w:hAnsi="Arial" w:cs="Arial"/>
        </w:rPr>
        <w:t>F</w:t>
      </w:r>
      <w:r>
        <w:rPr>
          <w:rFonts w:ascii="Arial" w:hAnsi="Arial" w:cs="Arial"/>
        </w:rPr>
        <w:t>rustration</w:t>
      </w:r>
      <w:r w:rsidRPr="006824A0">
        <w:rPr>
          <w:rFonts w:ascii="Arial" w:hAnsi="Arial" w:cs="Arial"/>
        </w:rPr>
        <w:t xml:space="preserve"> </w:t>
      </w:r>
      <w:r w:rsidR="00595C73">
        <w:rPr>
          <w:rFonts w:ascii="Arial" w:hAnsi="Arial" w:cs="Arial"/>
        </w:rPr>
        <w:t>A</w:t>
      </w:r>
      <w:r w:rsidRPr="006824A0">
        <w:rPr>
          <w:rFonts w:ascii="Arial" w:hAnsi="Arial" w:cs="Arial"/>
        </w:rPr>
        <w:t xml:space="preserve">ggression </w:t>
      </w:r>
      <w:r w:rsidR="00595C73">
        <w:rPr>
          <w:rFonts w:ascii="Arial" w:hAnsi="Arial" w:cs="Arial"/>
        </w:rPr>
        <w:t>H</w:t>
      </w:r>
      <w:r w:rsidRPr="006824A0">
        <w:rPr>
          <w:rFonts w:ascii="Arial" w:hAnsi="Arial" w:cs="Arial"/>
        </w:rPr>
        <w:t>ypothesis</w:t>
      </w:r>
      <w:r>
        <w:rPr>
          <w:rFonts w:ascii="Arial" w:hAnsi="Arial" w:cs="Arial"/>
        </w:rPr>
        <w:t xml:space="preserve"> (FAH) is the final psychological theory to consider.</w:t>
      </w:r>
      <w:r w:rsidRPr="006824A0">
        <w:rPr>
          <w:rFonts w:ascii="Arial" w:hAnsi="Arial" w:cs="Arial"/>
        </w:rPr>
        <w:t xml:space="preserve"> (</w:t>
      </w:r>
      <w:r w:rsidR="00CA52B8" w:rsidRPr="006824A0">
        <w:rPr>
          <w:rFonts w:ascii="Arial" w:hAnsi="Arial" w:cs="Arial"/>
        </w:rPr>
        <w:t>FAH) was</w:t>
      </w:r>
      <w:r w:rsidR="00CA52B8">
        <w:rPr>
          <w:rFonts w:ascii="Arial" w:hAnsi="Arial" w:cs="Arial"/>
        </w:rPr>
        <w:t xml:space="preserve"> introduced by John Dollard </w:t>
      </w:r>
      <w:r w:rsidR="002103B1">
        <w:rPr>
          <w:rFonts w:ascii="Arial" w:hAnsi="Arial" w:cs="Arial"/>
        </w:rPr>
        <w:t>and a couple</w:t>
      </w:r>
      <w:r w:rsidR="00846D70">
        <w:rPr>
          <w:rFonts w:ascii="Arial" w:hAnsi="Arial" w:cs="Arial"/>
        </w:rPr>
        <w:t xml:space="preserve"> of</w:t>
      </w:r>
      <w:r w:rsidR="002103B1">
        <w:rPr>
          <w:rFonts w:ascii="Arial" w:hAnsi="Arial" w:cs="Arial"/>
        </w:rPr>
        <w:t xml:space="preserve"> o</w:t>
      </w:r>
      <w:r w:rsidR="00846D70">
        <w:rPr>
          <w:rFonts w:ascii="Arial" w:hAnsi="Arial" w:cs="Arial"/>
        </w:rPr>
        <w:t>ther</w:t>
      </w:r>
      <w:r w:rsidR="002103B1">
        <w:rPr>
          <w:rFonts w:ascii="Arial" w:hAnsi="Arial" w:cs="Arial"/>
        </w:rPr>
        <w:t xml:space="preserve"> psychologists from yale university in</w:t>
      </w:r>
      <w:r w:rsidR="00CA52B8">
        <w:rPr>
          <w:rFonts w:ascii="Arial" w:hAnsi="Arial" w:cs="Arial"/>
        </w:rPr>
        <w:t xml:space="preserve"> 1939</w:t>
      </w:r>
      <w:r w:rsidR="002103B1">
        <w:rPr>
          <w:rFonts w:ascii="Arial" w:hAnsi="Arial" w:cs="Arial"/>
        </w:rPr>
        <w:t>.</w:t>
      </w:r>
      <w:r w:rsidR="00714B41" w:rsidRPr="00714B41">
        <w:t xml:space="preserve"> </w:t>
      </w:r>
      <w:r w:rsidR="002103B1">
        <w:rPr>
          <w:rFonts w:ascii="Arial" w:hAnsi="Arial" w:cs="Arial"/>
        </w:rPr>
        <w:t xml:space="preserve">This theory states that </w:t>
      </w:r>
      <w:r w:rsidR="00BC45E2">
        <w:rPr>
          <w:rFonts w:ascii="Arial" w:hAnsi="Arial" w:cs="Arial"/>
        </w:rPr>
        <w:t>all aggression is a sure consequence and result of frustration</w:t>
      </w:r>
      <w:r w:rsidR="00714B41">
        <w:rPr>
          <w:rFonts w:ascii="Arial" w:hAnsi="Arial" w:cs="Arial"/>
        </w:rPr>
        <w:t xml:space="preserve"> and a</w:t>
      </w:r>
      <w:r w:rsidR="00714B41" w:rsidRPr="00714B41">
        <w:rPr>
          <w:rFonts w:ascii="Arial" w:hAnsi="Arial" w:cs="Arial"/>
        </w:rPr>
        <w:t xml:space="preserve">nger, and blame </w:t>
      </w:r>
      <w:r w:rsidR="00714B41">
        <w:rPr>
          <w:rFonts w:ascii="Arial" w:hAnsi="Arial" w:cs="Arial"/>
        </w:rPr>
        <w:t>has</w:t>
      </w:r>
      <w:r w:rsidR="00714B41" w:rsidRPr="00714B41">
        <w:rPr>
          <w:rFonts w:ascii="Arial" w:hAnsi="Arial" w:cs="Arial"/>
        </w:rPr>
        <w:t xml:space="preserve"> important consequences for economic and social </w:t>
      </w:r>
      <w:proofErr w:type="spellStart"/>
      <w:r w:rsidR="00714B41" w:rsidRPr="00714B41">
        <w:rPr>
          <w:rFonts w:ascii="Arial" w:hAnsi="Arial" w:cs="Arial"/>
        </w:rPr>
        <w:t>behavior</w:t>
      </w:r>
      <w:proofErr w:type="spellEnd"/>
      <w:r w:rsidR="00714B41">
        <w:rPr>
          <w:rFonts w:ascii="Arial" w:hAnsi="Arial" w:cs="Arial"/>
        </w:rPr>
        <w:t xml:space="preserve"> (</w:t>
      </w:r>
      <w:proofErr w:type="spellStart"/>
      <w:r w:rsidR="00714B41">
        <w:rPr>
          <w:rFonts w:ascii="Arial" w:hAnsi="Arial" w:cs="Arial"/>
        </w:rPr>
        <w:t>Battigalli</w:t>
      </w:r>
      <w:proofErr w:type="spellEnd"/>
      <w:r w:rsidR="00714B41">
        <w:rPr>
          <w:rFonts w:ascii="Arial" w:hAnsi="Arial" w:cs="Arial"/>
        </w:rPr>
        <w:t xml:space="preserve">, et </w:t>
      </w:r>
      <w:proofErr w:type="gramStart"/>
      <w:r w:rsidR="00714B41">
        <w:rPr>
          <w:rFonts w:ascii="Arial" w:hAnsi="Arial" w:cs="Arial"/>
        </w:rPr>
        <w:t>al,  2019</w:t>
      </w:r>
      <w:proofErr w:type="gramEnd"/>
      <w:r w:rsidR="00714B41">
        <w:rPr>
          <w:rFonts w:ascii="Arial" w:hAnsi="Arial" w:cs="Arial"/>
        </w:rPr>
        <w:t xml:space="preserve">). </w:t>
      </w:r>
      <w:r w:rsidR="00BC45E2">
        <w:rPr>
          <w:rFonts w:ascii="Arial" w:hAnsi="Arial" w:cs="Arial"/>
        </w:rPr>
        <w:t xml:space="preserve">There are two different forms of aggression. The first form of aggression is </w:t>
      </w:r>
      <w:r w:rsidR="00C504E4">
        <w:rPr>
          <w:rFonts w:ascii="Arial" w:hAnsi="Arial" w:cs="Arial"/>
        </w:rPr>
        <w:t>D</w:t>
      </w:r>
      <w:r w:rsidR="00BC45E2">
        <w:rPr>
          <w:rFonts w:ascii="Arial" w:hAnsi="Arial" w:cs="Arial"/>
        </w:rPr>
        <w:t xml:space="preserve">irect </w:t>
      </w:r>
      <w:r w:rsidR="00C504E4">
        <w:rPr>
          <w:rFonts w:ascii="Arial" w:hAnsi="Arial" w:cs="Arial"/>
        </w:rPr>
        <w:t>A</w:t>
      </w:r>
      <w:r w:rsidR="00BC45E2">
        <w:rPr>
          <w:rFonts w:ascii="Arial" w:hAnsi="Arial" w:cs="Arial"/>
        </w:rPr>
        <w:t xml:space="preserve">ggression. This is when a person becomes frustrated </w:t>
      </w:r>
      <w:r w:rsidR="00C504E4">
        <w:rPr>
          <w:rFonts w:ascii="Arial" w:hAnsi="Arial" w:cs="Arial"/>
        </w:rPr>
        <w:t>by</w:t>
      </w:r>
      <w:r w:rsidR="00BC45E2">
        <w:rPr>
          <w:rFonts w:ascii="Arial" w:hAnsi="Arial" w:cs="Arial"/>
        </w:rPr>
        <w:t xml:space="preserve"> something that they could</w:t>
      </w:r>
      <w:r w:rsidR="00846D70">
        <w:rPr>
          <w:rFonts w:ascii="Arial" w:hAnsi="Arial" w:cs="Arial"/>
        </w:rPr>
        <w:t xml:space="preserve"> </w:t>
      </w:r>
      <w:r w:rsidR="00BC45E2">
        <w:rPr>
          <w:rFonts w:ascii="Arial" w:hAnsi="Arial" w:cs="Arial"/>
        </w:rPr>
        <w:t>control</w:t>
      </w:r>
      <w:r w:rsidR="00901ECE">
        <w:rPr>
          <w:rFonts w:ascii="Arial" w:hAnsi="Arial" w:cs="Arial"/>
        </w:rPr>
        <w:t xml:space="preserve"> at that moment</w:t>
      </w:r>
      <w:r w:rsidR="000E32B5">
        <w:rPr>
          <w:rFonts w:ascii="Arial" w:hAnsi="Arial" w:cs="Arial"/>
        </w:rPr>
        <w:t xml:space="preserve">. </w:t>
      </w:r>
      <w:r w:rsidR="00BC45E2">
        <w:rPr>
          <w:rFonts w:ascii="Arial" w:hAnsi="Arial" w:cs="Arial"/>
        </w:rPr>
        <w:t xml:space="preserve"> For example, the servi</w:t>
      </w:r>
      <w:r w:rsidR="00595C73">
        <w:rPr>
          <w:rFonts w:ascii="Arial" w:hAnsi="Arial" w:cs="Arial"/>
        </w:rPr>
        <w:t xml:space="preserve">ce user being annoyed that he must attend </w:t>
      </w:r>
      <w:r w:rsidR="001B4531">
        <w:rPr>
          <w:rFonts w:ascii="Arial" w:hAnsi="Arial" w:cs="Arial"/>
        </w:rPr>
        <w:t>counsel</w:t>
      </w:r>
      <w:r w:rsidR="00714B41">
        <w:rPr>
          <w:rFonts w:ascii="Arial" w:hAnsi="Arial" w:cs="Arial"/>
        </w:rPr>
        <w:t>l</w:t>
      </w:r>
      <w:r w:rsidR="001B4531">
        <w:rPr>
          <w:rFonts w:ascii="Arial" w:hAnsi="Arial" w:cs="Arial"/>
        </w:rPr>
        <w:t>ing</w:t>
      </w:r>
      <w:r w:rsidR="000E32B5">
        <w:rPr>
          <w:rFonts w:ascii="Arial" w:hAnsi="Arial" w:cs="Arial"/>
        </w:rPr>
        <w:t xml:space="preserve"> </w:t>
      </w:r>
      <w:r w:rsidR="00595C73">
        <w:rPr>
          <w:rFonts w:ascii="Arial" w:hAnsi="Arial" w:cs="Arial"/>
        </w:rPr>
        <w:t xml:space="preserve">or that he is being </w:t>
      </w:r>
      <w:r w:rsidR="000E32B5">
        <w:rPr>
          <w:rFonts w:ascii="Arial" w:hAnsi="Arial" w:cs="Arial"/>
        </w:rPr>
        <w:t xml:space="preserve">nagged to </w:t>
      </w:r>
      <w:r w:rsidR="00595C73">
        <w:rPr>
          <w:rFonts w:ascii="Arial" w:hAnsi="Arial" w:cs="Arial"/>
        </w:rPr>
        <w:t>constantly sit down, socially distance, etc, leading to frustration</w:t>
      </w:r>
      <w:r w:rsidR="00846D70">
        <w:rPr>
          <w:rFonts w:ascii="Arial" w:hAnsi="Arial" w:cs="Arial"/>
        </w:rPr>
        <w:t>,</w:t>
      </w:r>
      <w:r w:rsidR="00595C73">
        <w:rPr>
          <w:rFonts w:ascii="Arial" w:hAnsi="Arial" w:cs="Arial"/>
        </w:rPr>
        <w:t xml:space="preserve"> causing direct aggression. The second form </w:t>
      </w:r>
      <w:r w:rsidR="00C504E4">
        <w:rPr>
          <w:rFonts w:ascii="Arial" w:hAnsi="Arial" w:cs="Arial"/>
        </w:rPr>
        <w:t xml:space="preserve">of aggression </w:t>
      </w:r>
      <w:r w:rsidR="00595C73">
        <w:rPr>
          <w:rFonts w:ascii="Arial" w:hAnsi="Arial" w:cs="Arial"/>
        </w:rPr>
        <w:t xml:space="preserve">is called </w:t>
      </w:r>
      <w:r w:rsidR="00C504E4">
        <w:rPr>
          <w:rFonts w:ascii="Arial" w:hAnsi="Arial" w:cs="Arial"/>
        </w:rPr>
        <w:t xml:space="preserve">Displaced Aggression. This is when a person’s situation </w:t>
      </w:r>
      <w:r w:rsidR="00901ECE">
        <w:rPr>
          <w:rFonts w:ascii="Arial" w:hAnsi="Arial" w:cs="Arial"/>
        </w:rPr>
        <w:t>or</w:t>
      </w:r>
      <w:r w:rsidR="00C504E4">
        <w:rPr>
          <w:rFonts w:ascii="Arial" w:hAnsi="Arial" w:cs="Arial"/>
        </w:rPr>
        <w:t xml:space="preserve"> circumstances </w:t>
      </w:r>
      <w:r w:rsidR="003A2FFF">
        <w:rPr>
          <w:rFonts w:ascii="Arial" w:hAnsi="Arial" w:cs="Arial"/>
        </w:rPr>
        <w:t>lead</w:t>
      </w:r>
      <w:r w:rsidR="00C504E4">
        <w:rPr>
          <w:rFonts w:ascii="Arial" w:hAnsi="Arial" w:cs="Arial"/>
        </w:rPr>
        <w:t xml:space="preserve"> them </w:t>
      </w:r>
      <w:r w:rsidR="001B2A66">
        <w:rPr>
          <w:rFonts w:ascii="Arial" w:hAnsi="Arial" w:cs="Arial"/>
        </w:rPr>
        <w:t xml:space="preserve">to become </w:t>
      </w:r>
      <w:r w:rsidR="00C504E4">
        <w:rPr>
          <w:rFonts w:ascii="Arial" w:hAnsi="Arial" w:cs="Arial"/>
        </w:rPr>
        <w:t>frustrated, and they</w:t>
      </w:r>
      <w:r w:rsidR="003A2FFF">
        <w:rPr>
          <w:rFonts w:ascii="Arial" w:hAnsi="Arial" w:cs="Arial"/>
        </w:rPr>
        <w:t xml:space="preserve"> </w:t>
      </w:r>
      <w:r w:rsidR="003A2FFF">
        <w:rPr>
          <w:rFonts w:ascii="Arial" w:hAnsi="Arial" w:cs="Arial"/>
        </w:rPr>
        <w:t>unintentionally</w:t>
      </w:r>
      <w:r w:rsidR="003A2FFF">
        <w:rPr>
          <w:rFonts w:ascii="Arial" w:hAnsi="Arial" w:cs="Arial"/>
        </w:rPr>
        <w:t xml:space="preserve"> </w:t>
      </w:r>
      <w:r w:rsidR="00C504E4">
        <w:rPr>
          <w:rFonts w:ascii="Arial" w:hAnsi="Arial" w:cs="Arial"/>
        </w:rPr>
        <w:t>take</w:t>
      </w:r>
      <w:r w:rsidR="003A2FFF">
        <w:rPr>
          <w:rFonts w:ascii="Arial" w:hAnsi="Arial" w:cs="Arial"/>
        </w:rPr>
        <w:t xml:space="preserve"> the frustration out on someone</w:t>
      </w:r>
      <w:r w:rsidR="001B4531">
        <w:rPr>
          <w:rFonts w:ascii="Arial" w:hAnsi="Arial" w:cs="Arial"/>
        </w:rPr>
        <w:t xml:space="preserve"> else.</w:t>
      </w:r>
    </w:p>
    <w:p w14:paraId="60896EDD" w14:textId="77777777" w:rsidR="00846D70" w:rsidRDefault="00846D70" w:rsidP="006824A0">
      <w:pPr>
        <w:spacing w:line="360" w:lineRule="auto"/>
        <w:ind w:right="389"/>
        <w:jc w:val="both"/>
        <w:rPr>
          <w:rFonts w:ascii="Arial" w:hAnsi="Arial" w:cs="Arial"/>
        </w:rPr>
      </w:pPr>
    </w:p>
    <w:p w14:paraId="44B6029D" w14:textId="78696F8D" w:rsidR="006824A0" w:rsidRDefault="001B2A66" w:rsidP="006824A0">
      <w:pPr>
        <w:spacing w:line="360" w:lineRule="auto"/>
        <w:ind w:right="389"/>
        <w:jc w:val="both"/>
        <w:rPr>
          <w:rFonts w:ascii="Arial" w:hAnsi="Arial" w:cs="Arial"/>
        </w:rPr>
      </w:pPr>
      <w:r>
        <w:rPr>
          <w:rFonts w:ascii="Arial" w:hAnsi="Arial" w:cs="Arial"/>
        </w:rPr>
        <w:t xml:space="preserve">This theory could have helped prevent the complaint from being filed if the staff member had </w:t>
      </w:r>
      <w:r w:rsidR="001B4531">
        <w:rPr>
          <w:rFonts w:ascii="Arial" w:hAnsi="Arial" w:cs="Arial"/>
        </w:rPr>
        <w:t xml:space="preserve">maybe </w:t>
      </w:r>
      <w:r w:rsidR="00F928E6">
        <w:rPr>
          <w:rFonts w:ascii="Arial" w:hAnsi="Arial" w:cs="Arial"/>
        </w:rPr>
        <w:t xml:space="preserve">taken into consideration the service </w:t>
      </w:r>
      <w:r w:rsidR="001B4531">
        <w:rPr>
          <w:rFonts w:ascii="Arial" w:hAnsi="Arial" w:cs="Arial"/>
        </w:rPr>
        <w:t>user’s</w:t>
      </w:r>
      <w:r w:rsidR="00F928E6">
        <w:rPr>
          <w:rFonts w:ascii="Arial" w:hAnsi="Arial" w:cs="Arial"/>
        </w:rPr>
        <w:t xml:space="preserve"> condition</w:t>
      </w:r>
      <w:r w:rsidR="001B4531">
        <w:rPr>
          <w:rFonts w:ascii="Arial" w:hAnsi="Arial" w:cs="Arial"/>
        </w:rPr>
        <w:t xml:space="preserve">. If the condition was not disclosed then the staff member should have been more understanding that it is a </w:t>
      </w:r>
      <w:proofErr w:type="spellStart"/>
      <w:r w:rsidR="001B4531">
        <w:rPr>
          <w:rFonts w:ascii="Arial" w:hAnsi="Arial" w:cs="Arial"/>
        </w:rPr>
        <w:t>counseling</w:t>
      </w:r>
      <w:proofErr w:type="spellEnd"/>
      <w:r w:rsidR="001B4531">
        <w:rPr>
          <w:rFonts w:ascii="Arial" w:hAnsi="Arial" w:cs="Arial"/>
        </w:rPr>
        <w:t xml:space="preserve"> </w:t>
      </w:r>
      <w:proofErr w:type="spellStart"/>
      <w:r w:rsidR="001B4531">
        <w:rPr>
          <w:rFonts w:ascii="Arial" w:hAnsi="Arial" w:cs="Arial"/>
        </w:rPr>
        <w:t>center</w:t>
      </w:r>
      <w:proofErr w:type="spellEnd"/>
      <w:r w:rsidR="001B4531">
        <w:rPr>
          <w:rFonts w:ascii="Arial" w:hAnsi="Arial" w:cs="Arial"/>
        </w:rPr>
        <w:t xml:space="preserve"> and that people attending there are one way or another in a vulnerable state, either physically or mentally.</w:t>
      </w:r>
      <w:r w:rsidR="00E519BB">
        <w:rPr>
          <w:rFonts w:ascii="Arial" w:hAnsi="Arial" w:cs="Arial"/>
        </w:rPr>
        <w:t xml:space="preserve"> The service user was a victim of </w:t>
      </w:r>
      <w:r w:rsidR="0035060E">
        <w:rPr>
          <w:rFonts w:ascii="Arial" w:hAnsi="Arial" w:cs="Arial"/>
        </w:rPr>
        <w:t>frustration-aggression</w:t>
      </w:r>
      <w:r w:rsidR="00E519BB">
        <w:rPr>
          <w:rFonts w:ascii="Arial" w:hAnsi="Arial" w:cs="Arial"/>
        </w:rPr>
        <w:t xml:space="preserve"> and suffered </w:t>
      </w:r>
      <w:r w:rsidR="0035060E">
        <w:rPr>
          <w:rFonts w:ascii="Arial" w:hAnsi="Arial" w:cs="Arial"/>
        </w:rPr>
        <w:t>from</w:t>
      </w:r>
      <w:r w:rsidR="00E519BB">
        <w:rPr>
          <w:rFonts w:ascii="Arial" w:hAnsi="Arial" w:cs="Arial"/>
        </w:rPr>
        <w:t xml:space="preserve"> displaced aggression due to his diagnosis and his </w:t>
      </w:r>
      <w:r w:rsidR="0035060E">
        <w:rPr>
          <w:rFonts w:ascii="Arial" w:hAnsi="Arial" w:cs="Arial"/>
        </w:rPr>
        <w:t>life-changing</w:t>
      </w:r>
      <w:r w:rsidR="00E519BB">
        <w:rPr>
          <w:rFonts w:ascii="Arial" w:hAnsi="Arial" w:cs="Arial"/>
        </w:rPr>
        <w:t xml:space="preserve"> </w:t>
      </w:r>
      <w:r w:rsidR="0035060E">
        <w:rPr>
          <w:rFonts w:ascii="Arial" w:hAnsi="Arial" w:cs="Arial"/>
        </w:rPr>
        <w:t>immensely leading to his depression and suicide attempt.</w:t>
      </w:r>
    </w:p>
    <w:p w14:paraId="1EEEA39C" w14:textId="44074886" w:rsidR="00E519BB" w:rsidRDefault="00E519BB" w:rsidP="006824A0">
      <w:pPr>
        <w:spacing w:line="360" w:lineRule="auto"/>
        <w:ind w:right="389"/>
        <w:jc w:val="both"/>
        <w:rPr>
          <w:rFonts w:ascii="Arial" w:hAnsi="Arial" w:cs="Arial"/>
        </w:rPr>
      </w:pPr>
    </w:p>
    <w:p w14:paraId="66762700" w14:textId="5DC32189" w:rsidR="00E519BB" w:rsidRDefault="00E519BB" w:rsidP="006824A0">
      <w:pPr>
        <w:spacing w:line="360" w:lineRule="auto"/>
        <w:ind w:right="389"/>
        <w:jc w:val="both"/>
        <w:rPr>
          <w:rFonts w:ascii="Arial" w:hAnsi="Arial" w:cs="Arial"/>
        </w:rPr>
      </w:pPr>
    </w:p>
    <w:p w14:paraId="73061835" w14:textId="77777777" w:rsidR="006824A0" w:rsidRDefault="006824A0" w:rsidP="0039435B">
      <w:pPr>
        <w:tabs>
          <w:tab w:val="left" w:pos="1740"/>
        </w:tabs>
        <w:spacing w:line="360" w:lineRule="auto"/>
        <w:jc w:val="both"/>
        <w:rPr>
          <w:rFonts w:ascii="Arial" w:hAnsi="Arial" w:cs="Arial"/>
        </w:rPr>
      </w:pPr>
    </w:p>
    <w:p w14:paraId="5FCA35EE" w14:textId="77777777" w:rsidR="00D82A80" w:rsidRDefault="00D82A80" w:rsidP="0039435B">
      <w:pPr>
        <w:tabs>
          <w:tab w:val="left" w:pos="1740"/>
        </w:tabs>
        <w:spacing w:line="360" w:lineRule="auto"/>
        <w:jc w:val="both"/>
        <w:rPr>
          <w:rFonts w:ascii="Arial" w:hAnsi="Arial" w:cs="Arial"/>
        </w:rPr>
      </w:pPr>
    </w:p>
    <w:p w14:paraId="42638C62" w14:textId="000D5A35" w:rsidR="000C7977" w:rsidRDefault="000C7977" w:rsidP="0039435B">
      <w:pPr>
        <w:tabs>
          <w:tab w:val="left" w:pos="1740"/>
        </w:tabs>
        <w:spacing w:line="360" w:lineRule="auto"/>
        <w:jc w:val="both"/>
        <w:rPr>
          <w:rFonts w:ascii="Arial" w:hAnsi="Arial" w:cs="Arial"/>
        </w:rPr>
      </w:pPr>
    </w:p>
    <w:p w14:paraId="1B4A4520" w14:textId="0B4A9400" w:rsidR="000C7977" w:rsidRDefault="000C7977" w:rsidP="0039435B">
      <w:pPr>
        <w:tabs>
          <w:tab w:val="left" w:pos="1740"/>
        </w:tabs>
        <w:spacing w:line="360" w:lineRule="auto"/>
        <w:jc w:val="both"/>
        <w:rPr>
          <w:rFonts w:ascii="Arial" w:hAnsi="Arial" w:cs="Arial"/>
        </w:rPr>
      </w:pPr>
    </w:p>
    <w:p w14:paraId="471C8E07" w14:textId="2D818E11" w:rsidR="000C7977" w:rsidRDefault="000C7977" w:rsidP="00E519BB">
      <w:pPr>
        <w:tabs>
          <w:tab w:val="left" w:pos="1740"/>
        </w:tabs>
        <w:spacing w:line="360" w:lineRule="auto"/>
        <w:jc w:val="right"/>
        <w:rPr>
          <w:rFonts w:ascii="Arial" w:hAnsi="Arial" w:cs="Arial"/>
        </w:rPr>
      </w:pPr>
    </w:p>
    <w:p w14:paraId="5E33EEC0" w14:textId="095B2E05" w:rsidR="000C7977" w:rsidRDefault="000C7977" w:rsidP="0039435B">
      <w:pPr>
        <w:tabs>
          <w:tab w:val="left" w:pos="1740"/>
        </w:tabs>
        <w:spacing w:line="360" w:lineRule="auto"/>
        <w:jc w:val="both"/>
        <w:rPr>
          <w:rFonts w:ascii="Arial" w:hAnsi="Arial" w:cs="Arial"/>
        </w:rPr>
      </w:pPr>
    </w:p>
    <w:p w14:paraId="0A01295F" w14:textId="699CD3C9" w:rsidR="000C7977" w:rsidRDefault="000C7977" w:rsidP="0039435B">
      <w:pPr>
        <w:tabs>
          <w:tab w:val="left" w:pos="1740"/>
        </w:tabs>
        <w:spacing w:line="360" w:lineRule="auto"/>
        <w:jc w:val="both"/>
        <w:rPr>
          <w:rFonts w:ascii="Arial" w:hAnsi="Arial" w:cs="Arial"/>
        </w:rPr>
      </w:pPr>
    </w:p>
    <w:p w14:paraId="4075C1A7" w14:textId="0092F246" w:rsidR="000C7977" w:rsidRDefault="000C7977" w:rsidP="0039435B">
      <w:pPr>
        <w:tabs>
          <w:tab w:val="left" w:pos="1740"/>
        </w:tabs>
        <w:spacing w:line="360" w:lineRule="auto"/>
        <w:jc w:val="both"/>
        <w:rPr>
          <w:rFonts w:ascii="Arial" w:hAnsi="Arial" w:cs="Arial"/>
        </w:rPr>
      </w:pPr>
    </w:p>
    <w:p w14:paraId="3402955F" w14:textId="73A99713" w:rsidR="00A747DF" w:rsidRDefault="00E519BB" w:rsidP="0039435B">
      <w:pPr>
        <w:tabs>
          <w:tab w:val="left" w:pos="1740"/>
        </w:tabs>
        <w:spacing w:line="360" w:lineRule="auto"/>
        <w:jc w:val="both"/>
        <w:rPr>
          <w:rFonts w:ascii="Arial" w:hAnsi="Arial" w:cs="Arial"/>
        </w:rPr>
      </w:pPr>
      <w:r>
        <w:rPr>
          <w:rFonts w:ascii="Arial" w:hAnsi="Arial" w:cs="Arial"/>
        </w:rPr>
        <w:t xml:space="preserve">The service user suffers </w:t>
      </w:r>
      <w:r w:rsidR="0035060E">
        <w:rPr>
          <w:rFonts w:ascii="Arial" w:hAnsi="Arial" w:cs="Arial"/>
        </w:rPr>
        <w:t>from</w:t>
      </w:r>
      <w:r>
        <w:rPr>
          <w:rFonts w:ascii="Arial" w:hAnsi="Arial" w:cs="Arial"/>
        </w:rPr>
        <w:t xml:space="preserve"> a</w:t>
      </w:r>
      <w:r w:rsidR="0035060E">
        <w:rPr>
          <w:rFonts w:ascii="Arial" w:hAnsi="Arial" w:cs="Arial"/>
        </w:rPr>
        <w:t xml:space="preserve"> rare </w:t>
      </w:r>
      <w:r w:rsidR="002176D8">
        <w:rPr>
          <w:rFonts w:ascii="Arial" w:hAnsi="Arial" w:cs="Arial"/>
        </w:rPr>
        <w:t xml:space="preserve">inherited </w:t>
      </w:r>
      <w:r w:rsidR="00626B47">
        <w:rPr>
          <w:rFonts w:ascii="Arial" w:hAnsi="Arial" w:cs="Arial"/>
        </w:rPr>
        <w:t>muscle disease</w:t>
      </w:r>
      <w:r>
        <w:rPr>
          <w:rFonts w:ascii="Arial" w:hAnsi="Arial" w:cs="Arial"/>
        </w:rPr>
        <w:t xml:space="preserve"> called </w:t>
      </w:r>
      <w:r>
        <w:rPr>
          <w:rFonts w:ascii="Arial" w:hAnsi="Arial" w:cs="Arial"/>
        </w:rPr>
        <w:t>Emery-</w:t>
      </w:r>
      <w:proofErr w:type="spellStart"/>
      <w:r>
        <w:rPr>
          <w:rFonts w:ascii="Arial" w:hAnsi="Arial" w:cs="Arial"/>
        </w:rPr>
        <w:t>Dreifuss</w:t>
      </w:r>
      <w:proofErr w:type="spellEnd"/>
      <w:r>
        <w:rPr>
          <w:rFonts w:ascii="Arial" w:hAnsi="Arial" w:cs="Arial"/>
        </w:rPr>
        <w:t xml:space="preserve"> Muscular Dystrophy</w:t>
      </w:r>
      <w:r w:rsidR="00626B47">
        <w:rPr>
          <w:rFonts w:ascii="Arial" w:hAnsi="Arial" w:cs="Arial"/>
        </w:rPr>
        <w:t xml:space="preserve"> (EDMD).</w:t>
      </w:r>
      <w:r w:rsidR="0035060E">
        <w:rPr>
          <w:rFonts w:ascii="Arial" w:hAnsi="Arial" w:cs="Arial"/>
        </w:rPr>
        <w:t xml:space="preserve"> </w:t>
      </w:r>
      <w:r w:rsidR="00626B47">
        <w:rPr>
          <w:rFonts w:ascii="Arial" w:hAnsi="Arial" w:cs="Arial"/>
        </w:rPr>
        <w:t>EDMD</w:t>
      </w:r>
      <w:r w:rsidR="0035060E">
        <w:rPr>
          <w:rFonts w:ascii="Arial" w:hAnsi="Arial" w:cs="Arial"/>
        </w:rPr>
        <w:t xml:space="preserve"> is</w:t>
      </w:r>
      <w:r w:rsidR="00CA2BC7">
        <w:rPr>
          <w:rFonts w:ascii="Arial" w:hAnsi="Arial" w:cs="Arial"/>
        </w:rPr>
        <w:t xml:space="preserve"> </w:t>
      </w:r>
      <w:r w:rsidR="00626B47">
        <w:rPr>
          <w:rFonts w:ascii="Arial" w:hAnsi="Arial" w:cs="Arial"/>
        </w:rPr>
        <w:t>a condition that</w:t>
      </w:r>
      <w:r w:rsidR="00CA2BC7">
        <w:rPr>
          <w:rFonts w:ascii="Arial" w:hAnsi="Arial" w:cs="Arial"/>
        </w:rPr>
        <w:t xml:space="preserve"> attacks the muscles causing weakness throughout the body</w:t>
      </w:r>
      <w:r w:rsidR="008C344A">
        <w:rPr>
          <w:rFonts w:ascii="Arial" w:hAnsi="Arial" w:cs="Arial"/>
        </w:rPr>
        <w:t xml:space="preserve"> a</w:t>
      </w:r>
      <w:r w:rsidR="001D5E09">
        <w:rPr>
          <w:rFonts w:ascii="Arial" w:hAnsi="Arial" w:cs="Arial"/>
        </w:rPr>
        <w:t>longside</w:t>
      </w:r>
      <w:r w:rsidR="008C344A">
        <w:rPr>
          <w:rFonts w:ascii="Arial" w:hAnsi="Arial" w:cs="Arial"/>
        </w:rPr>
        <w:t xml:space="preserve"> stiff joints. EDMD is generally inherited through the mother and</w:t>
      </w:r>
      <w:r w:rsidR="001D5E09">
        <w:rPr>
          <w:rFonts w:ascii="Arial" w:hAnsi="Arial" w:cs="Arial"/>
        </w:rPr>
        <w:t xml:space="preserve"> </w:t>
      </w:r>
      <w:r w:rsidR="00626B47">
        <w:rPr>
          <w:rFonts w:ascii="Arial" w:hAnsi="Arial" w:cs="Arial"/>
        </w:rPr>
        <w:t>primarily affects males</w:t>
      </w:r>
      <w:r w:rsidR="001D5E09">
        <w:rPr>
          <w:rFonts w:ascii="Arial" w:hAnsi="Arial" w:cs="Arial"/>
        </w:rPr>
        <w:t>.</w:t>
      </w:r>
      <w:r w:rsidR="00484ADF">
        <w:rPr>
          <w:rFonts w:ascii="Arial" w:hAnsi="Arial" w:cs="Arial"/>
        </w:rPr>
        <w:t xml:space="preserve"> EDMD can be a life-changing condition leading to severe depression </w:t>
      </w:r>
      <w:r w:rsidR="00EA0BD7">
        <w:rPr>
          <w:rFonts w:ascii="Arial" w:hAnsi="Arial" w:cs="Arial"/>
        </w:rPr>
        <w:t xml:space="preserve">and </w:t>
      </w:r>
      <w:r w:rsidR="00484ADF">
        <w:rPr>
          <w:rFonts w:ascii="Arial" w:hAnsi="Arial" w:cs="Arial"/>
        </w:rPr>
        <w:t xml:space="preserve">suicide. </w:t>
      </w:r>
      <w:r w:rsidR="00EA0BD7">
        <w:rPr>
          <w:rFonts w:ascii="Arial" w:hAnsi="Arial" w:cs="Arial"/>
        </w:rPr>
        <w:t xml:space="preserve"> </w:t>
      </w:r>
    </w:p>
    <w:p w14:paraId="4C15A737" w14:textId="77777777" w:rsidR="00C5770D" w:rsidRDefault="00C5770D" w:rsidP="0039435B">
      <w:pPr>
        <w:tabs>
          <w:tab w:val="left" w:pos="1740"/>
        </w:tabs>
        <w:spacing w:line="360" w:lineRule="auto"/>
        <w:jc w:val="both"/>
        <w:rPr>
          <w:rFonts w:ascii="Arial" w:hAnsi="Arial" w:cs="Arial"/>
        </w:rPr>
      </w:pPr>
    </w:p>
    <w:p w14:paraId="628DC5BF" w14:textId="32CF6DE7" w:rsidR="00A747DF" w:rsidRDefault="00A747DF" w:rsidP="00EA0BD7">
      <w:pPr>
        <w:tabs>
          <w:tab w:val="left" w:pos="1740"/>
        </w:tabs>
        <w:spacing w:line="360" w:lineRule="auto"/>
        <w:jc w:val="both"/>
        <w:rPr>
          <w:rFonts w:ascii="Arial" w:hAnsi="Arial" w:cs="Arial"/>
          <w:color w:val="000000"/>
        </w:rPr>
      </w:pPr>
      <w:r w:rsidRPr="00EA0BD7">
        <w:rPr>
          <w:rFonts w:ascii="Arial" w:hAnsi="Arial" w:cs="Arial"/>
          <w:color w:val="000000"/>
        </w:rPr>
        <w:t xml:space="preserve">Males account for </w:t>
      </w:r>
      <w:r w:rsidR="00EA0BD7" w:rsidRPr="00EA0BD7">
        <w:rPr>
          <w:rFonts w:ascii="Arial" w:hAnsi="Arial" w:cs="Arial"/>
          <w:color w:val="000000"/>
        </w:rPr>
        <w:t>the most</w:t>
      </w:r>
      <w:r w:rsidRPr="00EA0BD7">
        <w:rPr>
          <w:rFonts w:ascii="Arial" w:hAnsi="Arial" w:cs="Arial"/>
          <w:color w:val="000000"/>
        </w:rPr>
        <w:t xml:space="preserve"> suicide deaths registered in the UK in 20</w:t>
      </w:r>
      <w:r w:rsidR="00E9017A">
        <w:rPr>
          <w:rFonts w:ascii="Arial" w:hAnsi="Arial" w:cs="Arial"/>
          <w:color w:val="000000"/>
        </w:rPr>
        <w:t>00</w:t>
      </w:r>
      <w:r w:rsidRPr="00EA0BD7">
        <w:rPr>
          <w:rFonts w:ascii="Arial" w:hAnsi="Arial" w:cs="Arial"/>
          <w:color w:val="000000"/>
        </w:rPr>
        <w:t xml:space="preserve"> three times higher than it was for women, figures averaged out at 15.4 per 100,000 for males, however only 4.9 per 100,000 for females. Statistics show that 3925 male suicide deaths were registered. The most common age bracket </w:t>
      </w:r>
      <w:r w:rsidR="002265A3">
        <w:rPr>
          <w:rFonts w:ascii="Arial" w:hAnsi="Arial" w:cs="Arial"/>
          <w:color w:val="000000"/>
        </w:rPr>
        <w:t>is</w:t>
      </w:r>
      <w:r w:rsidRPr="00EA0BD7">
        <w:rPr>
          <w:rFonts w:ascii="Arial" w:hAnsi="Arial" w:cs="Arial"/>
          <w:color w:val="000000"/>
        </w:rPr>
        <w:t xml:space="preserve"> </w:t>
      </w:r>
      <w:r w:rsidR="002265A3">
        <w:rPr>
          <w:rFonts w:ascii="Arial" w:hAnsi="Arial" w:cs="Arial"/>
          <w:color w:val="000000"/>
        </w:rPr>
        <w:t>90+-year-old</w:t>
      </w:r>
      <w:r w:rsidRPr="00EA0BD7">
        <w:rPr>
          <w:rFonts w:ascii="Arial" w:hAnsi="Arial" w:cs="Arial"/>
          <w:color w:val="000000"/>
        </w:rPr>
        <w:t xml:space="preserve"> males. The lowest age bracket in male suicide rates is</w:t>
      </w:r>
      <w:r w:rsidRPr="00EA0BD7">
        <w:rPr>
          <w:rFonts w:ascii="Arial" w:hAnsi="Arial" w:cs="Arial"/>
          <w:color w:val="000000"/>
        </w:rPr>
        <w:t xml:space="preserve"> </w:t>
      </w:r>
      <w:r w:rsidRPr="00EA0BD7">
        <w:rPr>
          <w:rFonts w:ascii="Arial" w:hAnsi="Arial" w:cs="Arial"/>
          <w:color w:val="000000"/>
        </w:rPr>
        <w:t>15–19-year old’s, which has a statistic of 6.9 per 100,000.</w:t>
      </w:r>
    </w:p>
    <w:p w14:paraId="68AF9FBF" w14:textId="77777777" w:rsidR="00C5770D" w:rsidRPr="00EA0BD7" w:rsidRDefault="00C5770D" w:rsidP="00EA0BD7">
      <w:pPr>
        <w:tabs>
          <w:tab w:val="left" w:pos="1740"/>
        </w:tabs>
        <w:spacing w:line="360" w:lineRule="auto"/>
        <w:jc w:val="both"/>
        <w:rPr>
          <w:rFonts w:ascii="Arial" w:hAnsi="Arial" w:cs="Arial"/>
          <w:color w:val="000000"/>
        </w:rPr>
      </w:pPr>
    </w:p>
    <w:p w14:paraId="145E4852" w14:textId="3AC55433" w:rsidR="00EA00CD" w:rsidRPr="002265A3" w:rsidRDefault="001E5CFA" w:rsidP="002265A3">
      <w:pPr>
        <w:tabs>
          <w:tab w:val="left" w:pos="1740"/>
        </w:tabs>
        <w:spacing w:line="360" w:lineRule="auto"/>
        <w:jc w:val="both"/>
        <w:rPr>
          <w:rFonts w:ascii="Arial" w:hAnsi="Arial" w:cs="Arial"/>
          <w:color w:val="000000"/>
        </w:rPr>
      </w:pPr>
      <w:r w:rsidRPr="002265A3">
        <w:rPr>
          <w:rFonts w:ascii="Arial" w:hAnsi="Arial" w:cs="Arial"/>
          <w:color w:val="000000"/>
        </w:rPr>
        <w:t>Counselling</w:t>
      </w:r>
      <w:r w:rsidR="00A747DF" w:rsidRPr="002265A3">
        <w:rPr>
          <w:rFonts w:ascii="Arial" w:hAnsi="Arial" w:cs="Arial"/>
          <w:color w:val="000000"/>
        </w:rPr>
        <w:t xml:space="preserve"> impacts individuals in several different ways. </w:t>
      </w:r>
      <w:r w:rsidR="002265A3" w:rsidRPr="002265A3">
        <w:rPr>
          <w:rFonts w:ascii="Arial" w:hAnsi="Arial" w:cs="Arial"/>
          <w:color w:val="000000"/>
        </w:rPr>
        <w:t>A</w:t>
      </w:r>
      <w:r w:rsidR="002265A3" w:rsidRPr="002265A3">
        <w:rPr>
          <w:rFonts w:ascii="Arial" w:hAnsi="Arial" w:cs="Arial"/>
          <w:color w:val="000000"/>
        </w:rPr>
        <w:t xml:space="preserve"> person may feel directionless and </w:t>
      </w:r>
      <w:r w:rsidR="002265A3" w:rsidRPr="002265A3">
        <w:rPr>
          <w:rFonts w:ascii="Arial" w:hAnsi="Arial" w:cs="Arial"/>
          <w:color w:val="000000"/>
        </w:rPr>
        <w:t>depressed before their first encounter</w:t>
      </w:r>
      <w:r w:rsidR="002265A3" w:rsidRPr="002265A3">
        <w:rPr>
          <w:rFonts w:ascii="Arial" w:hAnsi="Arial" w:cs="Arial"/>
          <w:color w:val="000000"/>
        </w:rPr>
        <w:t>, however</w:t>
      </w:r>
      <w:r w:rsidR="002265A3" w:rsidRPr="002265A3">
        <w:rPr>
          <w:rFonts w:ascii="Arial" w:hAnsi="Arial" w:cs="Arial"/>
          <w:color w:val="000000"/>
        </w:rPr>
        <w:t>,</w:t>
      </w:r>
      <w:r w:rsidR="002265A3" w:rsidRPr="002265A3">
        <w:rPr>
          <w:rFonts w:ascii="Arial" w:hAnsi="Arial" w:cs="Arial"/>
          <w:color w:val="000000"/>
        </w:rPr>
        <w:t xml:space="preserve"> </w:t>
      </w:r>
      <w:r w:rsidRPr="002265A3">
        <w:rPr>
          <w:rFonts w:ascii="Arial" w:hAnsi="Arial" w:cs="Arial"/>
          <w:color w:val="000000"/>
        </w:rPr>
        <w:t>counselling</w:t>
      </w:r>
      <w:r w:rsidR="002265A3" w:rsidRPr="002265A3">
        <w:rPr>
          <w:rFonts w:ascii="Arial" w:hAnsi="Arial" w:cs="Arial"/>
          <w:color w:val="000000"/>
        </w:rPr>
        <w:t xml:space="preserve"> is designed to give an individual the ability to cope with their thoughts and feelings</w:t>
      </w:r>
      <w:r w:rsidR="002265A3" w:rsidRPr="002265A3">
        <w:rPr>
          <w:rFonts w:ascii="Arial" w:hAnsi="Arial" w:cs="Arial"/>
          <w:color w:val="000000"/>
        </w:rPr>
        <w:t xml:space="preserve"> and </w:t>
      </w:r>
      <w:r w:rsidR="00A747DF" w:rsidRPr="002265A3">
        <w:rPr>
          <w:rFonts w:ascii="Arial" w:hAnsi="Arial" w:cs="Arial"/>
          <w:color w:val="000000"/>
        </w:rPr>
        <w:t xml:space="preserve">help </w:t>
      </w:r>
      <w:r w:rsidR="002265A3" w:rsidRPr="002265A3">
        <w:rPr>
          <w:rFonts w:ascii="Arial" w:hAnsi="Arial" w:cs="Arial"/>
          <w:color w:val="000000"/>
        </w:rPr>
        <w:t>to</w:t>
      </w:r>
      <w:r w:rsidR="00A747DF" w:rsidRPr="002265A3">
        <w:rPr>
          <w:rFonts w:ascii="Arial" w:hAnsi="Arial" w:cs="Arial"/>
          <w:color w:val="000000"/>
        </w:rPr>
        <w:t xml:space="preserve"> regain</w:t>
      </w:r>
      <w:r w:rsidR="002265A3" w:rsidRPr="002265A3">
        <w:rPr>
          <w:rFonts w:ascii="Arial" w:hAnsi="Arial" w:cs="Arial"/>
          <w:color w:val="000000"/>
        </w:rPr>
        <w:t xml:space="preserve"> their</w:t>
      </w:r>
      <w:r w:rsidR="00A747DF" w:rsidRPr="002265A3">
        <w:rPr>
          <w:rFonts w:ascii="Arial" w:hAnsi="Arial" w:cs="Arial"/>
          <w:color w:val="000000"/>
        </w:rPr>
        <w:t xml:space="preserve"> well-being, positive thought process</w:t>
      </w:r>
      <w:r w:rsidR="002265A3" w:rsidRPr="002265A3">
        <w:rPr>
          <w:rFonts w:ascii="Arial" w:hAnsi="Arial" w:cs="Arial"/>
          <w:color w:val="000000"/>
        </w:rPr>
        <w:t>,</w:t>
      </w:r>
      <w:r w:rsidR="00A747DF" w:rsidRPr="002265A3">
        <w:rPr>
          <w:rFonts w:ascii="Arial" w:hAnsi="Arial" w:cs="Arial"/>
          <w:color w:val="000000"/>
        </w:rPr>
        <w:t xml:space="preserve"> and give an individual emotional balance. </w:t>
      </w:r>
      <w:r w:rsidRPr="002265A3">
        <w:rPr>
          <w:rFonts w:ascii="Arial" w:hAnsi="Arial" w:cs="Arial"/>
          <w:color w:val="000000"/>
        </w:rPr>
        <w:t>Counselling</w:t>
      </w:r>
      <w:r w:rsidR="00A747DF" w:rsidRPr="002265A3">
        <w:rPr>
          <w:rFonts w:ascii="Arial" w:hAnsi="Arial" w:cs="Arial"/>
          <w:color w:val="000000"/>
        </w:rPr>
        <w:t xml:space="preserve"> is a non-judgmental and safe way </w:t>
      </w:r>
      <w:r w:rsidR="008C5B6F" w:rsidRPr="002265A3">
        <w:rPr>
          <w:rFonts w:ascii="Arial" w:hAnsi="Arial" w:cs="Arial"/>
          <w:color w:val="000000"/>
        </w:rPr>
        <w:t>to</w:t>
      </w:r>
      <w:r w:rsidR="00A747DF" w:rsidRPr="002265A3">
        <w:rPr>
          <w:rFonts w:ascii="Arial" w:hAnsi="Arial" w:cs="Arial"/>
          <w:color w:val="000000"/>
        </w:rPr>
        <w:t xml:space="preserve"> expres</w:t>
      </w:r>
      <w:r w:rsidR="008C5B6F" w:rsidRPr="002265A3">
        <w:rPr>
          <w:rFonts w:ascii="Arial" w:hAnsi="Arial" w:cs="Arial"/>
          <w:color w:val="000000"/>
        </w:rPr>
        <w:t>s</w:t>
      </w:r>
      <w:r w:rsidR="00A747DF" w:rsidRPr="002265A3">
        <w:rPr>
          <w:rFonts w:ascii="Arial" w:hAnsi="Arial" w:cs="Arial"/>
          <w:color w:val="000000"/>
        </w:rPr>
        <w:t xml:space="preserve"> your emotions</w:t>
      </w:r>
      <w:r w:rsidR="00EA00CD" w:rsidRPr="002265A3">
        <w:rPr>
          <w:rFonts w:ascii="Arial" w:hAnsi="Arial" w:cs="Arial"/>
          <w:color w:val="000000"/>
        </w:rPr>
        <w:t xml:space="preserve"> </w:t>
      </w:r>
      <w:r w:rsidR="008C5B6F" w:rsidRPr="002265A3">
        <w:rPr>
          <w:rFonts w:ascii="Arial" w:hAnsi="Arial" w:cs="Arial"/>
          <w:color w:val="000000"/>
        </w:rPr>
        <w:t xml:space="preserve">and </w:t>
      </w:r>
      <w:r w:rsidR="00EA00CD" w:rsidRPr="002265A3">
        <w:rPr>
          <w:rFonts w:ascii="Arial" w:hAnsi="Arial" w:cs="Arial"/>
          <w:color w:val="000000"/>
        </w:rPr>
        <w:t>discuss any issues th</w:t>
      </w:r>
      <w:r w:rsidR="008C5B6F" w:rsidRPr="002265A3">
        <w:rPr>
          <w:rFonts w:ascii="Arial" w:hAnsi="Arial" w:cs="Arial"/>
          <w:color w:val="000000"/>
        </w:rPr>
        <w:t>at you may</w:t>
      </w:r>
      <w:r w:rsidR="00EA00CD" w:rsidRPr="002265A3">
        <w:rPr>
          <w:rFonts w:ascii="Arial" w:hAnsi="Arial" w:cs="Arial"/>
          <w:color w:val="000000"/>
        </w:rPr>
        <w:t xml:space="preserve"> have comfortably in a calm and caring environment</w:t>
      </w:r>
      <w:r>
        <w:rPr>
          <w:rFonts w:ascii="Arial" w:hAnsi="Arial" w:cs="Arial"/>
          <w:color w:val="000000"/>
        </w:rPr>
        <w:t xml:space="preserve"> as they do not diagnose or label you (</w:t>
      </w:r>
      <w:proofErr w:type="spellStart"/>
      <w:r>
        <w:rPr>
          <w:rFonts w:ascii="Arial" w:hAnsi="Arial" w:cs="Arial"/>
          <w:color w:val="000000"/>
        </w:rPr>
        <w:t>Mcleod</w:t>
      </w:r>
      <w:proofErr w:type="spellEnd"/>
      <w:r>
        <w:rPr>
          <w:rFonts w:ascii="Arial" w:hAnsi="Arial" w:cs="Arial"/>
          <w:color w:val="000000"/>
        </w:rPr>
        <w:t xml:space="preserve"> ,2009)</w:t>
      </w:r>
      <w:r w:rsidR="008C5B6F" w:rsidRPr="002265A3">
        <w:rPr>
          <w:rFonts w:ascii="Arial" w:hAnsi="Arial" w:cs="Arial"/>
          <w:color w:val="000000"/>
        </w:rPr>
        <w:t xml:space="preserve"> People who have undertaken </w:t>
      </w:r>
      <w:r w:rsidR="002265A3" w:rsidRPr="002265A3">
        <w:rPr>
          <w:rFonts w:ascii="Arial" w:hAnsi="Arial" w:cs="Arial"/>
          <w:color w:val="000000"/>
        </w:rPr>
        <w:t>to counsel</w:t>
      </w:r>
      <w:r w:rsidR="008C5B6F" w:rsidRPr="002265A3">
        <w:rPr>
          <w:rFonts w:ascii="Arial" w:hAnsi="Arial" w:cs="Arial"/>
          <w:color w:val="000000"/>
        </w:rPr>
        <w:t xml:space="preserve"> generally begin to </w:t>
      </w:r>
      <w:r w:rsidR="008C5B6F" w:rsidRPr="002265A3">
        <w:rPr>
          <w:rFonts w:ascii="Arial" w:hAnsi="Arial" w:cs="Arial"/>
          <w:color w:val="000000"/>
        </w:rPr>
        <w:t xml:space="preserve">take a positive stance towards life </w:t>
      </w:r>
      <w:r w:rsidR="002265A3" w:rsidRPr="002265A3">
        <w:rPr>
          <w:rFonts w:ascii="Arial" w:hAnsi="Arial" w:cs="Arial"/>
          <w:color w:val="000000"/>
        </w:rPr>
        <w:t xml:space="preserve">once again </w:t>
      </w:r>
      <w:r w:rsidR="008C5B6F" w:rsidRPr="002265A3">
        <w:rPr>
          <w:rFonts w:ascii="Arial" w:hAnsi="Arial" w:cs="Arial"/>
          <w:color w:val="000000"/>
        </w:rPr>
        <w:t>and</w:t>
      </w:r>
      <w:r w:rsidR="002265A3" w:rsidRPr="002265A3">
        <w:rPr>
          <w:rFonts w:ascii="Arial" w:hAnsi="Arial" w:cs="Arial"/>
          <w:color w:val="000000"/>
        </w:rPr>
        <w:t xml:space="preserve"> against</w:t>
      </w:r>
      <w:r w:rsidR="008C5B6F" w:rsidRPr="002265A3">
        <w:rPr>
          <w:rFonts w:ascii="Arial" w:hAnsi="Arial" w:cs="Arial"/>
          <w:color w:val="000000"/>
        </w:rPr>
        <w:t xml:space="preserve"> any other problems that may occur.</w:t>
      </w:r>
    </w:p>
    <w:p w14:paraId="4A88CC3A" w14:textId="4AA19A11" w:rsidR="000C7977" w:rsidRDefault="000C7977" w:rsidP="0039435B">
      <w:pPr>
        <w:tabs>
          <w:tab w:val="left" w:pos="1740"/>
        </w:tabs>
        <w:spacing w:line="360" w:lineRule="auto"/>
        <w:jc w:val="both"/>
        <w:rPr>
          <w:rFonts w:ascii="Arial" w:hAnsi="Arial" w:cs="Arial"/>
        </w:rPr>
      </w:pPr>
    </w:p>
    <w:p w14:paraId="34A05D69" w14:textId="072C59D1" w:rsidR="009C6DC4" w:rsidRDefault="009C6DC4" w:rsidP="0039435B">
      <w:pPr>
        <w:tabs>
          <w:tab w:val="left" w:pos="1740"/>
        </w:tabs>
        <w:spacing w:line="360" w:lineRule="auto"/>
        <w:jc w:val="both"/>
        <w:rPr>
          <w:rFonts w:ascii="Arial" w:hAnsi="Arial" w:cs="Arial"/>
        </w:rPr>
      </w:pPr>
    </w:p>
    <w:p w14:paraId="4B7E6424" w14:textId="4AD4A247" w:rsidR="009C6DC4" w:rsidRDefault="009C6DC4" w:rsidP="0039435B">
      <w:pPr>
        <w:tabs>
          <w:tab w:val="left" w:pos="1740"/>
        </w:tabs>
        <w:spacing w:line="360" w:lineRule="auto"/>
        <w:jc w:val="both"/>
        <w:rPr>
          <w:rFonts w:ascii="Arial" w:hAnsi="Arial" w:cs="Arial"/>
        </w:rPr>
      </w:pPr>
    </w:p>
    <w:p w14:paraId="5A625888" w14:textId="09EB31FA" w:rsidR="009C6DC4" w:rsidRDefault="009C6DC4" w:rsidP="0039435B">
      <w:pPr>
        <w:tabs>
          <w:tab w:val="left" w:pos="1740"/>
        </w:tabs>
        <w:spacing w:line="360" w:lineRule="auto"/>
        <w:jc w:val="both"/>
        <w:rPr>
          <w:rFonts w:ascii="Arial" w:hAnsi="Arial" w:cs="Arial"/>
        </w:rPr>
      </w:pPr>
    </w:p>
    <w:p w14:paraId="1EE8EBC2" w14:textId="68A94432" w:rsidR="009C6DC4" w:rsidRDefault="009C6DC4" w:rsidP="0039435B">
      <w:pPr>
        <w:tabs>
          <w:tab w:val="left" w:pos="1740"/>
        </w:tabs>
        <w:spacing w:line="360" w:lineRule="auto"/>
        <w:jc w:val="both"/>
        <w:rPr>
          <w:rFonts w:ascii="Arial" w:hAnsi="Arial" w:cs="Arial"/>
        </w:rPr>
      </w:pPr>
    </w:p>
    <w:p w14:paraId="40AA2062" w14:textId="59A930DB" w:rsidR="009C6DC4" w:rsidRDefault="009C6DC4" w:rsidP="0039435B">
      <w:pPr>
        <w:tabs>
          <w:tab w:val="left" w:pos="1740"/>
        </w:tabs>
        <w:spacing w:line="360" w:lineRule="auto"/>
        <w:jc w:val="both"/>
        <w:rPr>
          <w:rFonts w:ascii="Arial" w:hAnsi="Arial" w:cs="Arial"/>
        </w:rPr>
      </w:pPr>
    </w:p>
    <w:p w14:paraId="1DBA05CB" w14:textId="77777777" w:rsidR="009C6DC4" w:rsidRDefault="009C6DC4" w:rsidP="0039435B">
      <w:pPr>
        <w:tabs>
          <w:tab w:val="left" w:pos="1740"/>
        </w:tabs>
        <w:spacing w:line="360" w:lineRule="auto"/>
        <w:jc w:val="both"/>
        <w:rPr>
          <w:rFonts w:ascii="Arial" w:hAnsi="Arial" w:cs="Arial"/>
        </w:rPr>
      </w:pPr>
    </w:p>
    <w:p w14:paraId="5C2756BD" w14:textId="77777777" w:rsidR="00A07C85" w:rsidRDefault="00A07C85" w:rsidP="0039435B">
      <w:pPr>
        <w:tabs>
          <w:tab w:val="left" w:pos="1740"/>
        </w:tabs>
        <w:spacing w:line="360" w:lineRule="auto"/>
        <w:jc w:val="both"/>
        <w:rPr>
          <w:rFonts w:ascii="Arial" w:hAnsi="Arial" w:cs="Arial"/>
          <w:sz w:val="32"/>
          <w:szCs w:val="32"/>
        </w:rPr>
      </w:pPr>
    </w:p>
    <w:p w14:paraId="2673315D" w14:textId="77777777" w:rsidR="00A07C85" w:rsidRDefault="00A07C85" w:rsidP="0039435B">
      <w:pPr>
        <w:tabs>
          <w:tab w:val="left" w:pos="1740"/>
        </w:tabs>
        <w:spacing w:line="360" w:lineRule="auto"/>
        <w:jc w:val="both"/>
        <w:rPr>
          <w:rFonts w:ascii="Arial" w:hAnsi="Arial" w:cs="Arial"/>
          <w:sz w:val="32"/>
          <w:szCs w:val="32"/>
        </w:rPr>
      </w:pPr>
    </w:p>
    <w:p w14:paraId="11D89F85" w14:textId="51E86590" w:rsidR="000C7977" w:rsidRDefault="000C7977" w:rsidP="005F2F04">
      <w:pPr>
        <w:pStyle w:val="Heading1"/>
      </w:pPr>
      <w:bookmarkStart w:id="10" w:name="_Toc90463139"/>
      <w:bookmarkStart w:id="11" w:name="_Toc90463336"/>
      <w:r w:rsidRPr="009C6DC4">
        <w:t>Conclusion</w:t>
      </w:r>
      <w:bookmarkEnd w:id="10"/>
      <w:bookmarkEnd w:id="11"/>
    </w:p>
    <w:p w14:paraId="5B8D3567" w14:textId="77777777" w:rsidR="005F2F04" w:rsidRPr="005F2F04" w:rsidRDefault="005F2F04" w:rsidP="005F2F04"/>
    <w:p w14:paraId="031F21BA" w14:textId="511E0C93" w:rsidR="00DB362C" w:rsidRDefault="00DB362C" w:rsidP="0039435B">
      <w:pPr>
        <w:tabs>
          <w:tab w:val="left" w:pos="1740"/>
        </w:tabs>
        <w:spacing w:line="360" w:lineRule="auto"/>
        <w:jc w:val="both"/>
        <w:rPr>
          <w:rFonts w:ascii="Arial" w:hAnsi="Arial" w:cs="Arial"/>
        </w:rPr>
      </w:pPr>
      <w:r>
        <w:rPr>
          <w:rFonts w:ascii="Arial" w:hAnsi="Arial" w:cs="Arial"/>
        </w:rPr>
        <w:t xml:space="preserve">This report concludes that there may be valid reasons for a person’s </w:t>
      </w:r>
      <w:proofErr w:type="spellStart"/>
      <w:r>
        <w:rPr>
          <w:rFonts w:ascii="Arial" w:hAnsi="Arial" w:cs="Arial"/>
        </w:rPr>
        <w:t>behavior</w:t>
      </w:r>
      <w:proofErr w:type="spellEnd"/>
      <w:r>
        <w:rPr>
          <w:rFonts w:ascii="Arial" w:hAnsi="Arial" w:cs="Arial"/>
        </w:rPr>
        <w:t xml:space="preserve"> </w:t>
      </w:r>
      <w:r w:rsidR="006F6659">
        <w:rPr>
          <w:rFonts w:ascii="Arial" w:hAnsi="Arial" w:cs="Arial"/>
        </w:rPr>
        <w:t>according to</w:t>
      </w:r>
      <w:r>
        <w:rPr>
          <w:rFonts w:ascii="Arial" w:hAnsi="Arial" w:cs="Arial"/>
        </w:rPr>
        <w:t xml:space="preserve"> several psychological theories. </w:t>
      </w:r>
      <w:r w:rsidR="006F6659">
        <w:rPr>
          <w:rFonts w:ascii="Arial" w:hAnsi="Arial" w:cs="Arial"/>
        </w:rPr>
        <w:t xml:space="preserve"> </w:t>
      </w:r>
      <w:r w:rsidR="009036E3">
        <w:rPr>
          <w:rFonts w:ascii="Arial" w:hAnsi="Arial" w:cs="Arial"/>
        </w:rPr>
        <w:t>The</w:t>
      </w:r>
      <w:r w:rsidR="006F6659">
        <w:rPr>
          <w:rFonts w:ascii="Arial" w:hAnsi="Arial" w:cs="Arial"/>
        </w:rPr>
        <w:t xml:space="preserve"> staff member failed to take into consideration the </w:t>
      </w:r>
      <w:r w:rsidR="00420B9D">
        <w:rPr>
          <w:rFonts w:ascii="Arial" w:hAnsi="Arial" w:cs="Arial"/>
        </w:rPr>
        <w:t xml:space="preserve">actual </w:t>
      </w:r>
      <w:r w:rsidR="006F6659">
        <w:rPr>
          <w:rFonts w:ascii="Arial" w:hAnsi="Arial" w:cs="Arial"/>
        </w:rPr>
        <w:t>responsibility that the</w:t>
      </w:r>
      <w:r w:rsidR="00420B9D">
        <w:rPr>
          <w:rFonts w:ascii="Arial" w:hAnsi="Arial" w:cs="Arial"/>
        </w:rPr>
        <w:t>ir</w:t>
      </w:r>
      <w:r w:rsidR="006F6659">
        <w:rPr>
          <w:rFonts w:ascii="Arial" w:hAnsi="Arial" w:cs="Arial"/>
        </w:rPr>
        <w:t xml:space="preserve"> position entails in th</w:t>
      </w:r>
      <w:r w:rsidR="00420B9D">
        <w:rPr>
          <w:rFonts w:ascii="Arial" w:hAnsi="Arial" w:cs="Arial"/>
        </w:rPr>
        <w:t>is</w:t>
      </w:r>
      <w:r w:rsidR="006F6659">
        <w:rPr>
          <w:rFonts w:ascii="Arial" w:hAnsi="Arial" w:cs="Arial"/>
        </w:rPr>
        <w:t xml:space="preserve"> kind of environment. </w:t>
      </w:r>
      <w:r w:rsidR="00B6625C">
        <w:rPr>
          <w:rFonts w:ascii="Arial" w:hAnsi="Arial" w:cs="Arial"/>
        </w:rPr>
        <w:t xml:space="preserve">This report recommends </w:t>
      </w:r>
      <w:r w:rsidR="00420B9D">
        <w:rPr>
          <w:rFonts w:ascii="Arial" w:hAnsi="Arial" w:cs="Arial"/>
        </w:rPr>
        <w:t xml:space="preserve">that the complaint should be dismissed </w:t>
      </w:r>
      <w:r w:rsidR="009036E3">
        <w:rPr>
          <w:rFonts w:ascii="Arial" w:hAnsi="Arial" w:cs="Arial"/>
        </w:rPr>
        <w:t>because the issue is external however,</w:t>
      </w:r>
      <w:r w:rsidR="00420B9D">
        <w:rPr>
          <w:rFonts w:ascii="Arial" w:hAnsi="Arial" w:cs="Arial"/>
        </w:rPr>
        <w:t xml:space="preserve"> that the staff member is not completely aware of </w:t>
      </w:r>
      <w:r w:rsidR="00530F38">
        <w:rPr>
          <w:rFonts w:ascii="Arial" w:hAnsi="Arial" w:cs="Arial"/>
        </w:rPr>
        <w:t>their</w:t>
      </w:r>
      <w:r w:rsidR="00420B9D">
        <w:rPr>
          <w:rFonts w:ascii="Arial" w:hAnsi="Arial" w:cs="Arial"/>
        </w:rPr>
        <w:t xml:space="preserve"> actions</w:t>
      </w:r>
      <w:r w:rsidR="00716CB3">
        <w:rPr>
          <w:rFonts w:ascii="Arial" w:hAnsi="Arial" w:cs="Arial"/>
        </w:rPr>
        <w:t xml:space="preserve"> and </w:t>
      </w:r>
      <w:r w:rsidR="00006836">
        <w:rPr>
          <w:rFonts w:ascii="Arial" w:hAnsi="Arial" w:cs="Arial"/>
        </w:rPr>
        <w:t xml:space="preserve">unintentionally failed to offer </w:t>
      </w:r>
      <w:r w:rsidR="006648C0">
        <w:rPr>
          <w:rFonts w:ascii="Arial" w:hAnsi="Arial" w:cs="Arial"/>
        </w:rPr>
        <w:t>the</w:t>
      </w:r>
      <w:r w:rsidR="00006836">
        <w:rPr>
          <w:rFonts w:ascii="Arial" w:hAnsi="Arial" w:cs="Arial"/>
        </w:rPr>
        <w:t xml:space="preserve"> level of support </w:t>
      </w:r>
      <w:r w:rsidR="006648C0">
        <w:rPr>
          <w:rFonts w:ascii="Arial" w:hAnsi="Arial" w:cs="Arial"/>
        </w:rPr>
        <w:t>and</w:t>
      </w:r>
      <w:r w:rsidR="00006836">
        <w:rPr>
          <w:rFonts w:ascii="Arial" w:hAnsi="Arial" w:cs="Arial"/>
        </w:rPr>
        <w:t xml:space="preserve"> sympathy that is required</w:t>
      </w:r>
      <w:r w:rsidR="006648C0">
        <w:rPr>
          <w:rFonts w:ascii="Arial" w:hAnsi="Arial" w:cs="Arial"/>
        </w:rPr>
        <w:t xml:space="preserve"> for a</w:t>
      </w:r>
      <w:r w:rsidR="00006836">
        <w:rPr>
          <w:rFonts w:ascii="Arial" w:hAnsi="Arial" w:cs="Arial"/>
        </w:rPr>
        <w:t xml:space="preserve"> </w:t>
      </w:r>
      <w:r w:rsidR="006648C0">
        <w:rPr>
          <w:rFonts w:ascii="Arial" w:hAnsi="Arial" w:cs="Arial"/>
        </w:rPr>
        <w:t>front-of-house</w:t>
      </w:r>
      <w:r w:rsidR="00006836">
        <w:rPr>
          <w:rFonts w:ascii="Arial" w:hAnsi="Arial" w:cs="Arial"/>
        </w:rPr>
        <w:t xml:space="preserve"> position</w:t>
      </w:r>
      <w:r w:rsidR="006648C0">
        <w:rPr>
          <w:rFonts w:ascii="Arial" w:hAnsi="Arial" w:cs="Arial"/>
        </w:rPr>
        <w:t xml:space="preserve"> in </w:t>
      </w:r>
      <w:r w:rsidR="00B6625C">
        <w:rPr>
          <w:rFonts w:ascii="Arial" w:hAnsi="Arial" w:cs="Arial"/>
        </w:rPr>
        <w:t>this type of working environment with</w:t>
      </w:r>
      <w:r w:rsidR="006648C0">
        <w:rPr>
          <w:rFonts w:ascii="Arial" w:hAnsi="Arial" w:cs="Arial"/>
        </w:rPr>
        <w:t xml:space="preserve"> people who may be facing a di</w:t>
      </w:r>
      <w:r w:rsidR="009036E3">
        <w:rPr>
          <w:rFonts w:ascii="Arial" w:hAnsi="Arial" w:cs="Arial"/>
        </w:rPr>
        <w:t>fficult</w:t>
      </w:r>
      <w:r w:rsidR="006648C0">
        <w:rPr>
          <w:rFonts w:ascii="Arial" w:hAnsi="Arial" w:cs="Arial"/>
        </w:rPr>
        <w:t xml:space="preserve"> life of challenges going forward. </w:t>
      </w:r>
      <w:r w:rsidR="00420B9D">
        <w:rPr>
          <w:rFonts w:ascii="Arial" w:hAnsi="Arial" w:cs="Arial"/>
        </w:rPr>
        <w:t xml:space="preserve">The staff member should be required to undertake several training courses </w:t>
      </w:r>
      <w:r w:rsidR="009036E3">
        <w:rPr>
          <w:rFonts w:ascii="Arial" w:hAnsi="Arial" w:cs="Arial"/>
        </w:rPr>
        <w:t>about</w:t>
      </w:r>
      <w:r w:rsidR="00420B9D">
        <w:rPr>
          <w:rFonts w:ascii="Arial" w:hAnsi="Arial" w:cs="Arial"/>
        </w:rPr>
        <w:t xml:space="preserve"> </w:t>
      </w:r>
      <w:r w:rsidR="00530F38">
        <w:rPr>
          <w:rFonts w:ascii="Arial" w:hAnsi="Arial" w:cs="Arial"/>
        </w:rPr>
        <w:t>handling</w:t>
      </w:r>
      <w:r w:rsidR="00420B9D">
        <w:rPr>
          <w:rFonts w:ascii="Arial" w:hAnsi="Arial" w:cs="Arial"/>
        </w:rPr>
        <w:t xml:space="preserve"> people </w:t>
      </w:r>
      <w:r w:rsidR="00530F38">
        <w:rPr>
          <w:rFonts w:ascii="Arial" w:hAnsi="Arial" w:cs="Arial"/>
        </w:rPr>
        <w:t xml:space="preserve">who have been recently diagnosed with a disability, and people </w:t>
      </w:r>
      <w:r w:rsidR="00716CB3">
        <w:rPr>
          <w:rFonts w:ascii="Arial" w:hAnsi="Arial" w:cs="Arial"/>
        </w:rPr>
        <w:t>who may be in a delicate state</w:t>
      </w:r>
      <w:r w:rsidR="006648C0">
        <w:rPr>
          <w:rFonts w:ascii="Arial" w:hAnsi="Arial" w:cs="Arial"/>
        </w:rPr>
        <w:t xml:space="preserve"> of mind</w:t>
      </w:r>
      <w:r w:rsidR="00716CB3">
        <w:rPr>
          <w:rFonts w:ascii="Arial" w:hAnsi="Arial" w:cs="Arial"/>
        </w:rPr>
        <w:t xml:space="preserve"> and </w:t>
      </w:r>
      <w:r w:rsidR="00530F38">
        <w:rPr>
          <w:rFonts w:ascii="Arial" w:hAnsi="Arial" w:cs="Arial"/>
        </w:rPr>
        <w:t xml:space="preserve">suicidal. </w:t>
      </w:r>
      <w:r w:rsidR="006648C0">
        <w:rPr>
          <w:rFonts w:ascii="Arial" w:hAnsi="Arial" w:cs="Arial"/>
        </w:rPr>
        <w:t>This</w:t>
      </w:r>
      <w:r w:rsidR="00530F38">
        <w:rPr>
          <w:rFonts w:ascii="Arial" w:hAnsi="Arial" w:cs="Arial"/>
        </w:rPr>
        <w:t xml:space="preserve"> will provide the staff member with the necessary training and experience to handle </w:t>
      </w:r>
      <w:r w:rsidR="006648C0">
        <w:rPr>
          <w:rFonts w:ascii="Arial" w:hAnsi="Arial" w:cs="Arial"/>
        </w:rPr>
        <w:t xml:space="preserve">challenging </w:t>
      </w:r>
      <w:r w:rsidR="00530F38">
        <w:rPr>
          <w:rFonts w:ascii="Arial" w:hAnsi="Arial" w:cs="Arial"/>
        </w:rPr>
        <w:t>situations</w:t>
      </w:r>
      <w:r w:rsidR="006648C0">
        <w:rPr>
          <w:rFonts w:ascii="Arial" w:hAnsi="Arial" w:cs="Arial"/>
        </w:rPr>
        <w:t xml:space="preserve"> that may arise </w:t>
      </w:r>
      <w:r w:rsidR="00530F38">
        <w:rPr>
          <w:rFonts w:ascii="Arial" w:hAnsi="Arial" w:cs="Arial"/>
        </w:rPr>
        <w:t>with service users of a</w:t>
      </w:r>
      <w:r w:rsidR="00716CB3">
        <w:rPr>
          <w:rFonts w:ascii="Arial" w:hAnsi="Arial" w:cs="Arial"/>
        </w:rPr>
        <w:t xml:space="preserve"> vulnerable nature</w:t>
      </w:r>
      <w:r w:rsidR="006648C0">
        <w:rPr>
          <w:rFonts w:ascii="Arial" w:hAnsi="Arial" w:cs="Arial"/>
        </w:rPr>
        <w:t xml:space="preserve"> in the future.</w:t>
      </w:r>
    </w:p>
    <w:p w14:paraId="3486F25E" w14:textId="6D28C667" w:rsidR="00D82A80" w:rsidRDefault="00D82A80" w:rsidP="00D82A80">
      <w:pPr>
        <w:tabs>
          <w:tab w:val="left" w:pos="1740"/>
        </w:tabs>
        <w:spacing w:line="360" w:lineRule="auto"/>
        <w:jc w:val="both"/>
        <w:rPr>
          <w:rFonts w:ascii="Arial" w:hAnsi="Arial" w:cs="Arial"/>
        </w:rPr>
      </w:pPr>
    </w:p>
    <w:p w14:paraId="7CDE5251" w14:textId="11ACFF02" w:rsidR="000C7977" w:rsidRDefault="000C7977" w:rsidP="0039435B">
      <w:pPr>
        <w:tabs>
          <w:tab w:val="left" w:pos="1740"/>
        </w:tabs>
        <w:spacing w:line="360" w:lineRule="auto"/>
        <w:jc w:val="both"/>
        <w:rPr>
          <w:rFonts w:ascii="Arial" w:hAnsi="Arial" w:cs="Arial"/>
        </w:rPr>
      </w:pPr>
    </w:p>
    <w:p w14:paraId="34BFA168" w14:textId="369FD6AB" w:rsidR="009C6DC4" w:rsidRDefault="009C6DC4" w:rsidP="0039435B">
      <w:pPr>
        <w:tabs>
          <w:tab w:val="left" w:pos="1740"/>
        </w:tabs>
        <w:spacing w:line="360" w:lineRule="auto"/>
        <w:jc w:val="both"/>
        <w:rPr>
          <w:rFonts w:ascii="Arial" w:hAnsi="Arial" w:cs="Arial"/>
        </w:rPr>
      </w:pPr>
    </w:p>
    <w:p w14:paraId="2CFB2754" w14:textId="3A2086C0" w:rsidR="009C6DC4" w:rsidRDefault="009C6DC4" w:rsidP="0039435B">
      <w:pPr>
        <w:tabs>
          <w:tab w:val="left" w:pos="1740"/>
        </w:tabs>
        <w:spacing w:line="360" w:lineRule="auto"/>
        <w:jc w:val="both"/>
        <w:rPr>
          <w:rFonts w:ascii="Arial" w:hAnsi="Arial" w:cs="Arial"/>
        </w:rPr>
      </w:pPr>
    </w:p>
    <w:p w14:paraId="0CDE474C" w14:textId="4661F664" w:rsidR="009C6DC4" w:rsidRDefault="009C6DC4" w:rsidP="0039435B">
      <w:pPr>
        <w:tabs>
          <w:tab w:val="left" w:pos="1740"/>
        </w:tabs>
        <w:spacing w:line="360" w:lineRule="auto"/>
        <w:jc w:val="both"/>
        <w:rPr>
          <w:rFonts w:ascii="Arial" w:hAnsi="Arial" w:cs="Arial"/>
        </w:rPr>
      </w:pPr>
    </w:p>
    <w:p w14:paraId="3736349E" w14:textId="358D6685" w:rsidR="009C6DC4" w:rsidRDefault="009C6DC4" w:rsidP="0039435B">
      <w:pPr>
        <w:tabs>
          <w:tab w:val="left" w:pos="1740"/>
        </w:tabs>
        <w:spacing w:line="360" w:lineRule="auto"/>
        <w:jc w:val="both"/>
        <w:rPr>
          <w:rFonts w:ascii="Arial" w:hAnsi="Arial" w:cs="Arial"/>
        </w:rPr>
      </w:pPr>
    </w:p>
    <w:p w14:paraId="0CA2BCFC" w14:textId="5A38B9A8" w:rsidR="009C6DC4" w:rsidRDefault="009C6DC4" w:rsidP="0039435B">
      <w:pPr>
        <w:tabs>
          <w:tab w:val="left" w:pos="1740"/>
        </w:tabs>
        <w:spacing w:line="360" w:lineRule="auto"/>
        <w:jc w:val="both"/>
        <w:rPr>
          <w:rFonts w:ascii="Arial" w:hAnsi="Arial" w:cs="Arial"/>
        </w:rPr>
      </w:pPr>
    </w:p>
    <w:p w14:paraId="4D373F04" w14:textId="5B796640" w:rsidR="009C6DC4" w:rsidRDefault="009C6DC4" w:rsidP="0039435B">
      <w:pPr>
        <w:tabs>
          <w:tab w:val="left" w:pos="1740"/>
        </w:tabs>
        <w:spacing w:line="360" w:lineRule="auto"/>
        <w:jc w:val="both"/>
        <w:rPr>
          <w:rFonts w:ascii="Arial" w:hAnsi="Arial" w:cs="Arial"/>
        </w:rPr>
      </w:pPr>
    </w:p>
    <w:p w14:paraId="5B54915F" w14:textId="5659C779" w:rsidR="009C6DC4" w:rsidRDefault="009C6DC4" w:rsidP="0039435B">
      <w:pPr>
        <w:tabs>
          <w:tab w:val="left" w:pos="1740"/>
        </w:tabs>
        <w:spacing w:line="360" w:lineRule="auto"/>
        <w:jc w:val="both"/>
        <w:rPr>
          <w:rFonts w:ascii="Arial" w:hAnsi="Arial" w:cs="Arial"/>
        </w:rPr>
      </w:pPr>
    </w:p>
    <w:p w14:paraId="4D463E41" w14:textId="1ACF2087" w:rsidR="009C6DC4" w:rsidRDefault="009C6DC4" w:rsidP="0039435B">
      <w:pPr>
        <w:tabs>
          <w:tab w:val="left" w:pos="1740"/>
        </w:tabs>
        <w:spacing w:line="360" w:lineRule="auto"/>
        <w:jc w:val="both"/>
        <w:rPr>
          <w:rFonts w:ascii="Arial" w:hAnsi="Arial" w:cs="Arial"/>
        </w:rPr>
      </w:pPr>
    </w:p>
    <w:p w14:paraId="171F9783" w14:textId="32044678" w:rsidR="009C6DC4" w:rsidRDefault="009C6DC4" w:rsidP="0039435B">
      <w:pPr>
        <w:tabs>
          <w:tab w:val="left" w:pos="1740"/>
        </w:tabs>
        <w:spacing w:line="360" w:lineRule="auto"/>
        <w:jc w:val="both"/>
        <w:rPr>
          <w:rFonts w:ascii="Arial" w:hAnsi="Arial" w:cs="Arial"/>
        </w:rPr>
      </w:pPr>
    </w:p>
    <w:p w14:paraId="6910472D" w14:textId="30878488" w:rsidR="009C6DC4" w:rsidRDefault="009C6DC4" w:rsidP="0039435B">
      <w:pPr>
        <w:tabs>
          <w:tab w:val="left" w:pos="1740"/>
        </w:tabs>
        <w:spacing w:line="360" w:lineRule="auto"/>
        <w:jc w:val="both"/>
        <w:rPr>
          <w:rFonts w:ascii="Arial" w:hAnsi="Arial" w:cs="Arial"/>
        </w:rPr>
      </w:pPr>
    </w:p>
    <w:p w14:paraId="59F4208F" w14:textId="0591EEE9" w:rsidR="009C6DC4" w:rsidRDefault="009C6DC4" w:rsidP="0039435B">
      <w:pPr>
        <w:tabs>
          <w:tab w:val="left" w:pos="1740"/>
        </w:tabs>
        <w:spacing w:line="360" w:lineRule="auto"/>
        <w:jc w:val="both"/>
        <w:rPr>
          <w:rFonts w:ascii="Arial" w:hAnsi="Arial" w:cs="Arial"/>
        </w:rPr>
      </w:pPr>
    </w:p>
    <w:p w14:paraId="4A8715C5" w14:textId="3B5AF817" w:rsidR="009C6DC4" w:rsidRDefault="009C6DC4" w:rsidP="0039435B">
      <w:pPr>
        <w:tabs>
          <w:tab w:val="left" w:pos="1740"/>
        </w:tabs>
        <w:spacing w:line="360" w:lineRule="auto"/>
        <w:jc w:val="both"/>
        <w:rPr>
          <w:rFonts w:ascii="Arial" w:hAnsi="Arial" w:cs="Arial"/>
        </w:rPr>
      </w:pPr>
    </w:p>
    <w:p w14:paraId="2BEC55CF" w14:textId="24A4BCAB" w:rsidR="009C6DC4" w:rsidRDefault="009C6DC4" w:rsidP="0039435B">
      <w:pPr>
        <w:tabs>
          <w:tab w:val="left" w:pos="1740"/>
        </w:tabs>
        <w:spacing w:line="360" w:lineRule="auto"/>
        <w:jc w:val="both"/>
        <w:rPr>
          <w:rFonts w:ascii="Arial" w:hAnsi="Arial" w:cs="Arial"/>
        </w:rPr>
      </w:pPr>
    </w:p>
    <w:p w14:paraId="5EE6B71F" w14:textId="540C19A5" w:rsidR="009C6DC4" w:rsidRDefault="009C6DC4" w:rsidP="0039435B">
      <w:pPr>
        <w:tabs>
          <w:tab w:val="left" w:pos="1740"/>
        </w:tabs>
        <w:spacing w:line="360" w:lineRule="auto"/>
        <w:jc w:val="both"/>
        <w:rPr>
          <w:rFonts w:ascii="Arial" w:hAnsi="Arial" w:cs="Arial"/>
        </w:rPr>
      </w:pPr>
    </w:p>
    <w:p w14:paraId="6F40B2AB" w14:textId="20134142" w:rsidR="009C6DC4" w:rsidRDefault="009C6DC4" w:rsidP="0039435B">
      <w:pPr>
        <w:tabs>
          <w:tab w:val="left" w:pos="1740"/>
        </w:tabs>
        <w:spacing w:line="360" w:lineRule="auto"/>
        <w:jc w:val="both"/>
        <w:rPr>
          <w:rFonts w:ascii="Arial" w:hAnsi="Arial" w:cs="Arial"/>
        </w:rPr>
      </w:pPr>
    </w:p>
    <w:p w14:paraId="1DBB53A0" w14:textId="0507E581" w:rsidR="009C6DC4" w:rsidRDefault="009C6DC4" w:rsidP="005F2F04">
      <w:pPr>
        <w:pStyle w:val="Heading1"/>
      </w:pPr>
      <w:bookmarkStart w:id="12" w:name="_Toc90463337"/>
      <w:r w:rsidRPr="009C6DC4">
        <w:t>REFERENCES</w:t>
      </w:r>
      <w:bookmarkEnd w:id="12"/>
    </w:p>
    <w:p w14:paraId="1AFC4B66" w14:textId="5BE5511C" w:rsidR="00F52988" w:rsidRDefault="00F52988" w:rsidP="00F52988"/>
    <w:p w14:paraId="07657CD6" w14:textId="43B3D5D8" w:rsidR="00F52988" w:rsidRPr="00E9017A" w:rsidRDefault="00F52988" w:rsidP="00F52988">
      <w:pPr>
        <w:rPr>
          <w:rFonts w:ascii="Arial" w:hAnsi="Arial" w:cs="Arial"/>
        </w:rPr>
      </w:pPr>
      <w:proofErr w:type="spellStart"/>
      <w:r w:rsidRPr="00E9017A">
        <w:rPr>
          <w:rFonts w:ascii="Arial" w:hAnsi="Arial" w:cs="Arial"/>
        </w:rPr>
        <w:t>Battagalli</w:t>
      </w:r>
      <w:proofErr w:type="spellEnd"/>
      <w:r w:rsidRPr="00E9017A">
        <w:rPr>
          <w:rFonts w:ascii="Arial" w:hAnsi="Arial" w:cs="Arial"/>
        </w:rPr>
        <w:t xml:space="preserve">, P., </w:t>
      </w:r>
      <w:proofErr w:type="spellStart"/>
      <w:r w:rsidRPr="00E9017A">
        <w:rPr>
          <w:rFonts w:ascii="Arial" w:hAnsi="Arial" w:cs="Arial"/>
        </w:rPr>
        <w:t>Dufwenburg</w:t>
      </w:r>
      <w:proofErr w:type="spellEnd"/>
      <w:r w:rsidRPr="00E9017A">
        <w:rPr>
          <w:rFonts w:ascii="Arial" w:hAnsi="Arial" w:cs="Arial"/>
        </w:rPr>
        <w:t xml:space="preserve">, M., Smith, A., (2019) </w:t>
      </w:r>
      <w:proofErr w:type="gramStart"/>
      <w:r w:rsidRPr="00E9017A">
        <w:rPr>
          <w:rFonts w:ascii="Arial" w:hAnsi="Arial" w:cs="Arial"/>
        </w:rPr>
        <w:t xml:space="preserve">‘ </w:t>
      </w:r>
      <w:r w:rsidRPr="00E9017A">
        <w:rPr>
          <w:rFonts w:ascii="Arial" w:hAnsi="Arial" w:cs="Arial"/>
          <w:i/>
          <w:iCs/>
        </w:rPr>
        <w:t>Games</w:t>
      </w:r>
      <w:proofErr w:type="gramEnd"/>
      <w:r w:rsidRPr="00E9017A">
        <w:rPr>
          <w:rFonts w:ascii="Arial" w:hAnsi="Arial" w:cs="Arial"/>
          <w:i/>
          <w:iCs/>
        </w:rPr>
        <w:t xml:space="preserve"> and Economic Behaviour’ Frustration, Aggression and Anger in leader-</w:t>
      </w:r>
      <w:proofErr w:type="spellStart"/>
      <w:r w:rsidRPr="00E9017A">
        <w:rPr>
          <w:rFonts w:ascii="Arial" w:hAnsi="Arial" w:cs="Arial"/>
          <w:i/>
          <w:iCs/>
        </w:rPr>
        <w:t>foller</w:t>
      </w:r>
      <w:proofErr w:type="spellEnd"/>
      <w:r w:rsidRPr="00E9017A">
        <w:rPr>
          <w:rFonts w:ascii="Arial" w:hAnsi="Arial" w:cs="Arial"/>
          <w:i/>
          <w:iCs/>
        </w:rPr>
        <w:t xml:space="preserve"> games</w:t>
      </w:r>
      <w:r w:rsidRPr="00E9017A">
        <w:rPr>
          <w:rFonts w:ascii="Arial" w:hAnsi="Arial" w:cs="Arial"/>
        </w:rPr>
        <w:t xml:space="preserve">. Available at: </w:t>
      </w:r>
      <w:r w:rsidRPr="00E9017A">
        <w:rPr>
          <w:rFonts w:ascii="Arial" w:hAnsi="Arial" w:cs="Arial"/>
        </w:rPr>
        <w:t>r.elsevier.com/reader/sd/pii/S0899825619300788?token=93F3E88F8BC36E165604B365E84E20DFD6C0AE768CCEE770AF07CCEE266561933EBEB6582E3E02EB403ABF5FA55C8EB</w:t>
      </w:r>
      <w:proofErr w:type="gramStart"/>
      <w:r w:rsidRPr="00E9017A">
        <w:rPr>
          <w:rFonts w:ascii="Arial" w:hAnsi="Arial" w:cs="Arial"/>
        </w:rPr>
        <w:t>3</w:t>
      </w:r>
      <w:r w:rsidRPr="00E9017A">
        <w:rPr>
          <w:rFonts w:ascii="Arial" w:hAnsi="Arial" w:cs="Arial"/>
        </w:rPr>
        <w:t xml:space="preserve">  (</w:t>
      </w:r>
      <w:proofErr w:type="gramEnd"/>
      <w:r w:rsidRPr="00E9017A">
        <w:rPr>
          <w:rFonts w:ascii="Arial" w:hAnsi="Arial" w:cs="Arial"/>
        </w:rPr>
        <w:t>Accessed: 11</w:t>
      </w:r>
      <w:r w:rsidRPr="00E9017A">
        <w:rPr>
          <w:rFonts w:ascii="Arial" w:hAnsi="Arial" w:cs="Arial"/>
          <w:vertAlign w:val="superscript"/>
        </w:rPr>
        <w:t>th</w:t>
      </w:r>
      <w:r w:rsidRPr="00E9017A">
        <w:rPr>
          <w:rFonts w:ascii="Arial" w:hAnsi="Arial" w:cs="Arial"/>
        </w:rPr>
        <w:t xml:space="preserve"> December 2021)</w:t>
      </w:r>
    </w:p>
    <w:p w14:paraId="651F8586" w14:textId="29D250D9" w:rsidR="00E9017A" w:rsidRDefault="00E9017A" w:rsidP="00F52988"/>
    <w:p w14:paraId="009096C7" w14:textId="4E6DF0B6" w:rsidR="00BA4FCD" w:rsidRPr="00BA4FCD" w:rsidRDefault="00BA4FCD" w:rsidP="00BA4FCD">
      <w:pPr>
        <w:pStyle w:val="Heading1"/>
        <w:shd w:val="clear" w:color="auto" w:fill="FFFFFF"/>
        <w:spacing w:before="120" w:after="120" w:line="450" w:lineRule="atLeast"/>
        <w:rPr>
          <w:rFonts w:ascii="Arial" w:hAnsi="Arial" w:cs="Arial"/>
          <w:color w:val="1C1D1E"/>
          <w:sz w:val="22"/>
          <w:szCs w:val="22"/>
        </w:rPr>
      </w:pPr>
      <w:proofErr w:type="spellStart"/>
      <w:r w:rsidRPr="00BA4FCD">
        <w:rPr>
          <w:rFonts w:ascii="Arial" w:hAnsi="Arial" w:cs="Arial"/>
          <w:color w:val="auto"/>
          <w:sz w:val="22"/>
          <w:szCs w:val="22"/>
        </w:rPr>
        <w:t>Berzins</w:t>
      </w:r>
      <w:proofErr w:type="spellEnd"/>
      <w:r w:rsidRPr="00BA4FCD">
        <w:rPr>
          <w:rFonts w:ascii="Arial" w:hAnsi="Arial" w:cs="Arial"/>
          <w:color w:val="auto"/>
          <w:sz w:val="22"/>
          <w:szCs w:val="22"/>
        </w:rPr>
        <w:t>, S., Wagner, R., Hyland, K., (2018)</w:t>
      </w:r>
      <w:r>
        <w:rPr>
          <w:rFonts w:ascii="Arial" w:hAnsi="Arial" w:cs="Arial"/>
          <w:color w:val="auto"/>
          <w:sz w:val="22"/>
          <w:szCs w:val="22"/>
        </w:rPr>
        <w:t xml:space="preserve"> </w:t>
      </w:r>
      <w:r w:rsidRPr="00BA4FCD">
        <w:rPr>
          <w:rFonts w:ascii="Arial" w:hAnsi="Arial" w:cs="Arial"/>
          <w:i/>
          <w:iCs/>
          <w:color w:val="auto"/>
          <w:sz w:val="22"/>
          <w:szCs w:val="22"/>
        </w:rPr>
        <w:t>Relationship of Employment Status</w:t>
      </w:r>
      <w:r w:rsidRPr="00BA4FCD">
        <w:rPr>
          <w:rFonts w:ascii="Arial" w:hAnsi="Arial" w:cs="Arial"/>
          <w:i/>
          <w:iCs/>
          <w:sz w:val="22"/>
          <w:szCs w:val="22"/>
        </w:rPr>
        <w:t xml:space="preserve"> </w:t>
      </w:r>
      <w:r w:rsidRPr="00BA4FCD">
        <w:rPr>
          <w:rFonts w:ascii="Arial" w:hAnsi="Arial" w:cs="Arial"/>
          <w:i/>
          <w:iCs/>
          <w:color w:val="1C1D1E"/>
          <w:sz w:val="22"/>
          <w:szCs w:val="22"/>
        </w:rPr>
        <w:t>and socio-economic factors with distress levels and counselling outcomes during a recession</w:t>
      </w:r>
      <w:r>
        <w:rPr>
          <w:rFonts w:ascii="Arial" w:hAnsi="Arial" w:cs="Arial"/>
          <w:color w:val="1C1D1E"/>
          <w:sz w:val="22"/>
          <w:szCs w:val="22"/>
        </w:rPr>
        <w:t>. Available at:</w:t>
      </w:r>
      <w:r w:rsidRPr="00BA4FCD">
        <w:t xml:space="preserve"> </w:t>
      </w:r>
      <w:hyperlink r:id="rId8" w:history="1">
        <w:r w:rsidRPr="00FD306E">
          <w:rPr>
            <w:rStyle w:val="Hyperlink"/>
            <w:rFonts w:ascii="Arial" w:hAnsi="Arial" w:cs="Arial"/>
            <w:sz w:val="22"/>
            <w:szCs w:val="22"/>
          </w:rPr>
          <w:t>https://onlinelibrary.wiley.com/doi/abs/10.1002/capr.12164</w:t>
        </w:r>
      </w:hyperlink>
      <w:r>
        <w:rPr>
          <w:rFonts w:ascii="Arial" w:hAnsi="Arial" w:cs="Arial"/>
          <w:color w:val="1C1D1E"/>
          <w:sz w:val="22"/>
          <w:szCs w:val="22"/>
        </w:rPr>
        <w:t xml:space="preserve"> (Accessed:11th December 2021)</w:t>
      </w:r>
    </w:p>
    <w:p w14:paraId="44270BC4" w14:textId="77777777" w:rsidR="00E9017A" w:rsidRPr="00F52988" w:rsidRDefault="00E9017A" w:rsidP="00F52988"/>
    <w:p w14:paraId="61508D74" w14:textId="34F1B85A" w:rsidR="00862F5F" w:rsidRDefault="00862F5F" w:rsidP="00862F5F"/>
    <w:p w14:paraId="3284218D" w14:textId="02AFAC5C" w:rsidR="007D5371" w:rsidRDefault="00862F5F" w:rsidP="007D5371">
      <w:pPr>
        <w:rPr>
          <w:rFonts w:ascii="Helvetica" w:hAnsi="Helvetica"/>
          <w:color w:val="343332"/>
          <w:spacing w:val="-5"/>
          <w:shd w:val="clear" w:color="auto" w:fill="FFFFFF"/>
        </w:rPr>
      </w:pPr>
      <w:r w:rsidRPr="007D5371">
        <w:rPr>
          <w:rFonts w:ascii="Arial" w:hAnsi="Arial" w:cs="Arial"/>
        </w:rPr>
        <w:t xml:space="preserve">Burke, </w:t>
      </w:r>
      <w:proofErr w:type="spellStart"/>
      <w:proofErr w:type="gramStart"/>
      <w:r w:rsidRPr="007D5371">
        <w:rPr>
          <w:rFonts w:ascii="Arial" w:hAnsi="Arial" w:cs="Arial"/>
        </w:rPr>
        <w:t>P.,Stets</w:t>
      </w:r>
      <w:proofErr w:type="spellEnd"/>
      <w:proofErr w:type="gramEnd"/>
      <w:r w:rsidRPr="007D5371">
        <w:rPr>
          <w:rFonts w:ascii="Arial" w:hAnsi="Arial" w:cs="Arial"/>
        </w:rPr>
        <w:t>, J.,</w:t>
      </w:r>
      <w:r>
        <w:t xml:space="preserve"> (2000) ‘</w:t>
      </w:r>
      <w:r w:rsidRPr="007D5371">
        <w:rPr>
          <w:rFonts w:ascii="Arial" w:hAnsi="Arial" w:cs="Arial"/>
        </w:rPr>
        <w:t>Social Psychology Quarterly’</w:t>
      </w:r>
      <w:r w:rsidR="007D5371" w:rsidRPr="007D5371">
        <w:rPr>
          <w:rFonts w:ascii="Arial" w:hAnsi="Arial" w:cs="Arial"/>
        </w:rPr>
        <w:t xml:space="preserve"> </w:t>
      </w:r>
      <w:r w:rsidR="007D5371" w:rsidRPr="007D5371">
        <w:rPr>
          <w:rFonts w:ascii="Arial" w:hAnsi="Arial" w:cs="Arial"/>
          <w:i/>
          <w:iCs/>
        </w:rPr>
        <w:t>Identity Theory and Social Identity</w:t>
      </w:r>
      <w:r w:rsidR="007D5371">
        <w:rPr>
          <w:rFonts w:ascii="Arial" w:hAnsi="Arial" w:cs="Arial"/>
        </w:rPr>
        <w:t xml:space="preserve">, 27(3). Available at: </w:t>
      </w:r>
      <w:hyperlink r:id="rId9" w:history="1">
        <w:r w:rsidR="007D5371" w:rsidRPr="00FD306E">
          <w:rPr>
            <w:rStyle w:val="Hyperlink"/>
            <w:rFonts w:ascii="Helvetica" w:hAnsi="Helvetica"/>
            <w:spacing w:val="-5"/>
            <w:shd w:val="clear" w:color="auto" w:fill="FFFFFF"/>
          </w:rPr>
          <w:t>https://www.jstor.org/stable/2695870</w:t>
        </w:r>
      </w:hyperlink>
      <w:r w:rsidR="007D5371">
        <w:rPr>
          <w:rFonts w:ascii="Helvetica" w:hAnsi="Helvetica"/>
          <w:color w:val="343332"/>
          <w:spacing w:val="-5"/>
          <w:shd w:val="clear" w:color="auto" w:fill="FFFFFF"/>
        </w:rPr>
        <w:t xml:space="preserve"> (Accessed:</w:t>
      </w:r>
      <w:r w:rsidR="003C4C2E">
        <w:rPr>
          <w:rFonts w:ascii="Helvetica" w:hAnsi="Helvetica"/>
          <w:color w:val="343332"/>
          <w:spacing w:val="-5"/>
          <w:shd w:val="clear" w:color="auto" w:fill="FFFFFF"/>
        </w:rPr>
        <w:t xml:space="preserve"> 11</w:t>
      </w:r>
      <w:r w:rsidR="003C4C2E" w:rsidRPr="003C4C2E">
        <w:rPr>
          <w:rFonts w:ascii="Helvetica" w:hAnsi="Helvetica"/>
          <w:color w:val="343332"/>
          <w:spacing w:val="-5"/>
          <w:shd w:val="clear" w:color="auto" w:fill="FFFFFF"/>
          <w:vertAlign w:val="superscript"/>
        </w:rPr>
        <w:t>th</w:t>
      </w:r>
      <w:r w:rsidR="003C4C2E">
        <w:rPr>
          <w:rFonts w:ascii="Helvetica" w:hAnsi="Helvetica"/>
          <w:color w:val="343332"/>
          <w:spacing w:val="-5"/>
          <w:shd w:val="clear" w:color="auto" w:fill="FFFFFF"/>
        </w:rPr>
        <w:t xml:space="preserve"> </w:t>
      </w:r>
      <w:r w:rsidR="007D5371">
        <w:rPr>
          <w:rFonts w:ascii="Helvetica" w:hAnsi="Helvetica"/>
          <w:color w:val="343332"/>
          <w:spacing w:val="-5"/>
          <w:shd w:val="clear" w:color="auto" w:fill="FFFFFF"/>
        </w:rPr>
        <w:t>December 2021)</w:t>
      </w:r>
    </w:p>
    <w:p w14:paraId="544B49AE" w14:textId="77777777" w:rsidR="00A00D42" w:rsidRPr="00A00D42" w:rsidRDefault="00A00D42" w:rsidP="007D5371">
      <w:pPr>
        <w:rPr>
          <w:rFonts w:ascii="Arial" w:hAnsi="Arial" w:cs="Arial"/>
        </w:rPr>
      </w:pPr>
    </w:p>
    <w:p w14:paraId="3391C7B4" w14:textId="501A2EAB" w:rsidR="00A00D42" w:rsidRDefault="00A00D42" w:rsidP="007D5371">
      <w:pPr>
        <w:rPr>
          <w:rStyle w:val="Emphasis"/>
          <w:rFonts w:ascii="Arial" w:hAnsi="Arial" w:cs="Arial"/>
          <w:i w:val="0"/>
          <w:iCs w:val="0"/>
          <w:color w:val="333333"/>
          <w:shd w:val="clear" w:color="auto" w:fill="FFFFFF"/>
        </w:rPr>
      </w:pPr>
      <w:r>
        <w:rPr>
          <w:rFonts w:ascii="Helvetica" w:hAnsi="Helvetica"/>
          <w:spacing w:val="-5"/>
        </w:rPr>
        <w:t xml:space="preserve">Heider, F., (1958) </w:t>
      </w:r>
      <w:r w:rsidRPr="00A00D42">
        <w:rPr>
          <w:rStyle w:val="Emphasis"/>
          <w:rFonts w:ascii="Arial" w:hAnsi="Arial" w:cs="Arial"/>
          <w:color w:val="333333"/>
          <w:shd w:val="clear" w:color="auto" w:fill="FFFFFF"/>
        </w:rPr>
        <w:t>The Psychology of Interpersonal Relations</w:t>
      </w:r>
      <w:r>
        <w:rPr>
          <w:rStyle w:val="Emphasis"/>
          <w:rFonts w:ascii="Arial" w:hAnsi="Arial" w:cs="Arial"/>
          <w:i w:val="0"/>
          <w:iCs w:val="0"/>
          <w:color w:val="333333"/>
          <w:shd w:val="clear" w:color="auto" w:fill="FFFFFF"/>
        </w:rPr>
        <w:t>. Available at:</w:t>
      </w:r>
      <w:r w:rsidRPr="00A00D42">
        <w:t xml:space="preserve"> </w:t>
      </w:r>
      <w:hyperlink r:id="rId10" w:history="1">
        <w:r w:rsidRPr="00FD306E">
          <w:rPr>
            <w:rStyle w:val="Hyperlink"/>
            <w:rFonts w:ascii="Arial" w:hAnsi="Arial" w:cs="Arial"/>
            <w:shd w:val="clear" w:color="auto" w:fill="FFFFFF"/>
          </w:rPr>
          <w:t>https://www.oxfordbibliographies.com/view/document/obo-9780199846740/obo-9780199846740-0106.xml#obo-9780199846740-0106-bibItem-0001</w:t>
        </w:r>
      </w:hyperlink>
      <w:r>
        <w:rPr>
          <w:rStyle w:val="Emphasis"/>
          <w:rFonts w:ascii="Arial" w:hAnsi="Arial" w:cs="Arial"/>
          <w:i w:val="0"/>
          <w:iCs w:val="0"/>
          <w:color w:val="333333"/>
          <w:shd w:val="clear" w:color="auto" w:fill="FFFFFF"/>
        </w:rPr>
        <w:t xml:space="preserve"> (Accessed: 11</w:t>
      </w:r>
      <w:r w:rsidR="003C4C2E" w:rsidRPr="003C4C2E">
        <w:rPr>
          <w:rStyle w:val="Emphasis"/>
          <w:rFonts w:ascii="Arial" w:hAnsi="Arial" w:cs="Arial"/>
          <w:i w:val="0"/>
          <w:iCs w:val="0"/>
          <w:color w:val="333333"/>
          <w:shd w:val="clear" w:color="auto" w:fill="FFFFFF"/>
          <w:vertAlign w:val="superscript"/>
        </w:rPr>
        <w:t>th</w:t>
      </w:r>
      <w:r w:rsidR="003C4C2E">
        <w:rPr>
          <w:rStyle w:val="Emphasis"/>
          <w:rFonts w:ascii="Arial" w:hAnsi="Arial" w:cs="Arial"/>
          <w:i w:val="0"/>
          <w:iCs w:val="0"/>
          <w:color w:val="333333"/>
          <w:shd w:val="clear" w:color="auto" w:fill="FFFFFF"/>
        </w:rPr>
        <w:t xml:space="preserve"> December 2021)</w:t>
      </w:r>
    </w:p>
    <w:p w14:paraId="177D3462" w14:textId="394F5A69" w:rsidR="002500D1" w:rsidRDefault="002500D1" w:rsidP="007D5371">
      <w:pPr>
        <w:rPr>
          <w:rStyle w:val="Emphasis"/>
          <w:rFonts w:ascii="Arial" w:hAnsi="Arial" w:cs="Arial"/>
          <w:i w:val="0"/>
          <w:iCs w:val="0"/>
          <w:color w:val="333333"/>
          <w:shd w:val="clear" w:color="auto" w:fill="FFFFFF"/>
        </w:rPr>
      </w:pPr>
    </w:p>
    <w:p w14:paraId="344C3A93" w14:textId="78799107" w:rsidR="002500D1" w:rsidRDefault="00EF2C1E" w:rsidP="007D5371">
      <w:pPr>
        <w:rPr>
          <w:rFonts w:ascii="Helvetica" w:hAnsi="Helvetica"/>
          <w:sz w:val="21"/>
          <w:szCs w:val="21"/>
          <w:shd w:val="clear" w:color="auto" w:fill="FFFFFF"/>
        </w:rPr>
      </w:pPr>
      <w:proofErr w:type="spellStart"/>
      <w:proofErr w:type="gramStart"/>
      <w:r w:rsidRPr="00EF2C1E">
        <w:rPr>
          <w:rFonts w:ascii="Arial" w:hAnsi="Arial" w:cs="Arial"/>
        </w:rPr>
        <w:t>Fiske,S</w:t>
      </w:r>
      <w:proofErr w:type="spellEnd"/>
      <w:r w:rsidRPr="00EF2C1E">
        <w:rPr>
          <w:rFonts w:ascii="Arial" w:hAnsi="Arial" w:cs="Arial"/>
        </w:rPr>
        <w:t>.</w:t>
      </w:r>
      <w:proofErr w:type="gramEnd"/>
      <w:r w:rsidRPr="00EF2C1E">
        <w:rPr>
          <w:rFonts w:ascii="Arial" w:hAnsi="Arial" w:cs="Arial"/>
        </w:rPr>
        <w:t>, (2004) ‘</w:t>
      </w:r>
      <w:r w:rsidRPr="00EF2C1E">
        <w:rPr>
          <w:rFonts w:ascii="Arial" w:hAnsi="Arial" w:cs="Arial"/>
          <w:shd w:val="clear" w:color="auto" w:fill="FFFFFF"/>
        </w:rPr>
        <w:t>Social Beings</w:t>
      </w:r>
      <w:r w:rsidRPr="00EF2C1E">
        <w:rPr>
          <w:rFonts w:ascii="Arial" w:hAnsi="Arial" w:cs="Arial"/>
          <w:shd w:val="clear" w:color="auto" w:fill="FFFFFF"/>
        </w:rPr>
        <w:t xml:space="preserve">’ </w:t>
      </w:r>
      <w:r w:rsidRPr="00EF2C1E">
        <w:rPr>
          <w:rFonts w:ascii="Arial" w:hAnsi="Arial" w:cs="Arial"/>
          <w:i/>
          <w:iCs/>
          <w:shd w:val="clear" w:color="auto" w:fill="FFFFFF"/>
        </w:rPr>
        <w:t>A Core Motives Approach to Social Psychology</w:t>
      </w:r>
      <w:r>
        <w:rPr>
          <w:rFonts w:ascii="Helvetica" w:hAnsi="Helvetica"/>
          <w:sz w:val="21"/>
          <w:szCs w:val="21"/>
          <w:shd w:val="clear" w:color="auto" w:fill="FFFFFF"/>
        </w:rPr>
        <w:t xml:space="preserve">. Available at: </w:t>
      </w:r>
      <w:hyperlink r:id="rId11" w:history="1">
        <w:r w:rsidRPr="00FD306E">
          <w:rPr>
            <w:rStyle w:val="Hyperlink"/>
            <w:rFonts w:ascii="Helvetica" w:hAnsi="Helvetica"/>
            <w:sz w:val="21"/>
            <w:szCs w:val="21"/>
            <w:shd w:val="clear" w:color="auto" w:fill="FFFFFF"/>
          </w:rPr>
          <w:t>https://ebookcentral.proquest.com/lib/trinity/reader.action?docID=2066675&amp;ppg=372</w:t>
        </w:r>
      </w:hyperlink>
      <w:r>
        <w:rPr>
          <w:rFonts w:ascii="Helvetica" w:hAnsi="Helvetica"/>
          <w:sz w:val="21"/>
          <w:szCs w:val="21"/>
          <w:shd w:val="clear" w:color="auto" w:fill="FFFFFF"/>
        </w:rPr>
        <w:t xml:space="preserve"> (Accessed:11</w:t>
      </w:r>
      <w:r w:rsidRPr="00EF2C1E">
        <w:rPr>
          <w:rFonts w:ascii="Helvetica" w:hAnsi="Helvetica"/>
          <w:sz w:val="21"/>
          <w:szCs w:val="21"/>
          <w:shd w:val="clear" w:color="auto" w:fill="FFFFFF"/>
          <w:vertAlign w:val="superscript"/>
        </w:rPr>
        <w:t>th</w:t>
      </w:r>
      <w:r>
        <w:rPr>
          <w:rFonts w:ascii="Helvetica" w:hAnsi="Helvetica"/>
          <w:sz w:val="21"/>
          <w:szCs w:val="21"/>
          <w:shd w:val="clear" w:color="auto" w:fill="FFFFFF"/>
        </w:rPr>
        <w:t xml:space="preserve"> December 2021)</w:t>
      </w:r>
    </w:p>
    <w:p w14:paraId="6ABDB3E6" w14:textId="77777777" w:rsidR="00EF2C1E" w:rsidRPr="00EF2C1E" w:rsidRDefault="00EF2C1E" w:rsidP="007D5371">
      <w:pPr>
        <w:rPr>
          <w:rFonts w:ascii="Arial" w:hAnsi="Arial" w:cs="Arial"/>
        </w:rPr>
      </w:pPr>
    </w:p>
    <w:p w14:paraId="0628A9D3" w14:textId="72019AEC" w:rsidR="003C4C2E" w:rsidRDefault="001E5CFA" w:rsidP="007D5371">
      <w:pPr>
        <w:rPr>
          <w:rFonts w:ascii="Arial" w:hAnsi="Arial" w:cs="Arial"/>
          <w:shd w:val="clear" w:color="auto" w:fill="FFFFFF"/>
        </w:rPr>
      </w:pPr>
      <w:proofErr w:type="spellStart"/>
      <w:r w:rsidRPr="001E5CFA">
        <w:rPr>
          <w:rFonts w:ascii="Helvetica" w:hAnsi="Helvetica"/>
          <w:sz w:val="21"/>
          <w:szCs w:val="21"/>
          <w:shd w:val="clear" w:color="auto" w:fill="FFFFFF"/>
        </w:rPr>
        <w:t>Mcleod</w:t>
      </w:r>
      <w:proofErr w:type="spellEnd"/>
      <w:r w:rsidRPr="001E5CFA">
        <w:rPr>
          <w:rFonts w:ascii="Helvetica" w:hAnsi="Helvetica"/>
          <w:sz w:val="21"/>
          <w:szCs w:val="21"/>
          <w:shd w:val="clear" w:color="auto" w:fill="FFFFFF"/>
        </w:rPr>
        <w:t>, J.,</w:t>
      </w:r>
      <w:r>
        <w:rPr>
          <w:rFonts w:ascii="Helvetica" w:hAnsi="Helvetica"/>
          <w:sz w:val="21"/>
          <w:szCs w:val="21"/>
          <w:shd w:val="clear" w:color="auto" w:fill="FFFFFF"/>
        </w:rPr>
        <w:t xml:space="preserve"> (2009)</w:t>
      </w:r>
      <w:r w:rsidRPr="001E5CFA">
        <w:rPr>
          <w:rFonts w:ascii="Helvetica" w:hAnsi="Helvetica"/>
          <w:sz w:val="21"/>
          <w:szCs w:val="21"/>
          <w:shd w:val="clear" w:color="auto" w:fill="FFFFFF"/>
        </w:rPr>
        <w:t xml:space="preserve"> </w:t>
      </w:r>
      <w:r w:rsidRPr="001E5CFA">
        <w:rPr>
          <w:rFonts w:ascii="Arial" w:hAnsi="Arial" w:cs="Arial"/>
          <w:i/>
          <w:iCs/>
          <w:shd w:val="clear" w:color="auto" w:fill="FFFFFF"/>
        </w:rPr>
        <w:t>An Introduction to counselling</w:t>
      </w:r>
      <w:r w:rsidR="00AE4BED">
        <w:rPr>
          <w:rFonts w:ascii="Arial" w:hAnsi="Arial" w:cs="Arial"/>
          <w:shd w:val="clear" w:color="auto" w:fill="FFFFFF"/>
        </w:rPr>
        <w:t xml:space="preserve"> (4) Available at:</w:t>
      </w:r>
      <w:r w:rsidR="00AE4BED" w:rsidRPr="00AE4BED">
        <w:t xml:space="preserve"> </w:t>
      </w:r>
      <w:hyperlink r:id="rId12" w:history="1">
        <w:r w:rsidR="00AE4BED" w:rsidRPr="00FD306E">
          <w:rPr>
            <w:rStyle w:val="Hyperlink"/>
            <w:rFonts w:ascii="Arial" w:hAnsi="Arial" w:cs="Arial"/>
            <w:shd w:val="clear" w:color="auto" w:fill="FFFFFF"/>
          </w:rPr>
          <w:t>https://r4.vlereader.com/Reader?ean=9780335240036</w:t>
        </w:r>
      </w:hyperlink>
      <w:r w:rsidR="00AE4BED">
        <w:rPr>
          <w:rFonts w:ascii="Arial" w:hAnsi="Arial" w:cs="Arial"/>
          <w:shd w:val="clear" w:color="auto" w:fill="FFFFFF"/>
        </w:rPr>
        <w:t xml:space="preserve"> (Accessed:11</w:t>
      </w:r>
      <w:r w:rsidR="00AE4BED" w:rsidRPr="00AE4BED">
        <w:rPr>
          <w:rFonts w:ascii="Arial" w:hAnsi="Arial" w:cs="Arial"/>
          <w:shd w:val="clear" w:color="auto" w:fill="FFFFFF"/>
          <w:vertAlign w:val="superscript"/>
        </w:rPr>
        <w:t>th</w:t>
      </w:r>
      <w:r w:rsidR="00AE4BED">
        <w:rPr>
          <w:rFonts w:ascii="Arial" w:hAnsi="Arial" w:cs="Arial"/>
          <w:shd w:val="clear" w:color="auto" w:fill="FFFFFF"/>
        </w:rPr>
        <w:t xml:space="preserve"> December 2021)</w:t>
      </w:r>
    </w:p>
    <w:p w14:paraId="42A14094" w14:textId="3F373685" w:rsidR="00F52988" w:rsidRDefault="00F52988" w:rsidP="007D5371">
      <w:pPr>
        <w:rPr>
          <w:rFonts w:ascii="Arial" w:hAnsi="Arial" w:cs="Arial"/>
          <w:shd w:val="clear" w:color="auto" w:fill="FFFFFF"/>
        </w:rPr>
      </w:pPr>
    </w:p>
    <w:p w14:paraId="44337478" w14:textId="77777777" w:rsidR="00F52988" w:rsidRPr="00AE4BED" w:rsidRDefault="00F52988" w:rsidP="007D5371">
      <w:pPr>
        <w:rPr>
          <w:rFonts w:ascii="Helvetica" w:hAnsi="Helvetica"/>
          <w:sz w:val="21"/>
          <w:szCs w:val="21"/>
          <w:shd w:val="clear" w:color="auto" w:fill="FFFFFF"/>
        </w:rPr>
      </w:pPr>
    </w:p>
    <w:p w14:paraId="6F45E381" w14:textId="6735AEFE" w:rsidR="001E5CFA" w:rsidRDefault="001E5CFA" w:rsidP="007D5371">
      <w:pPr>
        <w:rPr>
          <w:rFonts w:ascii="Helvetica" w:hAnsi="Helvetica"/>
          <w:color w:val="555555"/>
          <w:sz w:val="21"/>
          <w:szCs w:val="21"/>
          <w:shd w:val="clear" w:color="auto" w:fill="FFFFFF"/>
        </w:rPr>
      </w:pPr>
    </w:p>
    <w:p w14:paraId="11872C1B" w14:textId="77777777" w:rsidR="001E5CFA" w:rsidRPr="00A00D42" w:rsidRDefault="001E5CFA" w:rsidP="007D5371">
      <w:pPr>
        <w:rPr>
          <w:rFonts w:ascii="Helvetica" w:hAnsi="Helvetica"/>
        </w:rPr>
      </w:pPr>
    </w:p>
    <w:p w14:paraId="4A52542B" w14:textId="6AB846D0" w:rsidR="007D5371" w:rsidRDefault="007D5371" w:rsidP="007D5371">
      <w:pPr>
        <w:spacing w:line="360" w:lineRule="auto"/>
        <w:ind w:left="720" w:hanging="720"/>
        <w:rPr>
          <w:rFonts w:ascii="Arial" w:hAnsi="Arial" w:cs="Arial"/>
          <w:color w:val="000000" w:themeColor="text1"/>
        </w:rPr>
      </w:pPr>
      <w:r w:rsidRPr="00A54AF4">
        <w:rPr>
          <w:rFonts w:ascii="Arial" w:hAnsi="Arial" w:cs="Arial"/>
          <w:color w:val="000000" w:themeColor="text1"/>
        </w:rPr>
        <w:t xml:space="preserve">Tan, L.M., </w:t>
      </w:r>
      <w:proofErr w:type="spellStart"/>
      <w:r w:rsidRPr="00A54AF4">
        <w:rPr>
          <w:rFonts w:ascii="Arial" w:hAnsi="Arial" w:cs="Arial"/>
          <w:color w:val="000000" w:themeColor="text1"/>
        </w:rPr>
        <w:t>Laswad</w:t>
      </w:r>
      <w:proofErr w:type="spellEnd"/>
      <w:r w:rsidRPr="00A54AF4">
        <w:rPr>
          <w:rFonts w:ascii="Arial" w:hAnsi="Arial" w:cs="Arial"/>
          <w:color w:val="000000" w:themeColor="text1"/>
        </w:rPr>
        <w:t>, F., (2018) ‘What do job advertisements tell us?’ Accounting Education, 27(4), pp.403-432. DOI: 10.1080/09639284.2018.1490189</w:t>
      </w:r>
    </w:p>
    <w:p w14:paraId="5373C4AB" w14:textId="77777777" w:rsidR="007D5371" w:rsidRDefault="007D5371" w:rsidP="007D5371">
      <w:pPr>
        <w:spacing w:line="360" w:lineRule="auto"/>
        <w:ind w:left="720" w:hanging="720"/>
        <w:rPr>
          <w:rFonts w:ascii="Arial" w:hAnsi="Arial" w:cs="Arial"/>
          <w:color w:val="000000" w:themeColor="text1"/>
        </w:rPr>
      </w:pPr>
    </w:p>
    <w:p w14:paraId="1B4CC62A" w14:textId="77777777" w:rsidR="007D5371" w:rsidRPr="00DB7151" w:rsidRDefault="007D5371" w:rsidP="007D5371">
      <w:pPr>
        <w:spacing w:line="360" w:lineRule="auto"/>
        <w:rPr>
          <w:rFonts w:ascii="Arial" w:hAnsi="Arial" w:cs="Arial"/>
        </w:rPr>
      </w:pPr>
      <w:r w:rsidRPr="00DB7151">
        <w:rPr>
          <w:rFonts w:ascii="Arial" w:hAnsi="Arial" w:cs="Arial"/>
        </w:rPr>
        <w:t xml:space="preserve">Truong, H. M., (2015) </w:t>
      </w:r>
      <w:r w:rsidRPr="00DB7151">
        <w:rPr>
          <w:rFonts w:ascii="Arial" w:hAnsi="Arial" w:cs="Arial"/>
          <w:i/>
          <w:iCs/>
        </w:rPr>
        <w:t>Identification Finance Students Learning Style through Honey and Mumford Theory in Disruptive Era</w:t>
      </w:r>
      <w:r w:rsidRPr="00DB7151">
        <w:rPr>
          <w:rFonts w:ascii="Arial" w:hAnsi="Arial" w:cs="Arial"/>
        </w:rPr>
        <w:t xml:space="preserve">. Available at: </w:t>
      </w:r>
      <w:hyperlink r:id="rId13" w:history="1">
        <w:r w:rsidRPr="00DB7151">
          <w:rPr>
            <w:rStyle w:val="Hyperlink"/>
            <w:rFonts w:ascii="Arial" w:hAnsi="Arial" w:cs="Arial"/>
          </w:rPr>
          <w:t>https://www.scitepress.org/Papers/2018/94924/94924.pdf</w:t>
        </w:r>
      </w:hyperlink>
      <w:r w:rsidRPr="00DB7151">
        <w:rPr>
          <w:rFonts w:ascii="Arial" w:hAnsi="Arial" w:cs="Arial"/>
        </w:rPr>
        <w:t xml:space="preserve"> (Accessed: 2</w:t>
      </w:r>
      <w:r w:rsidRPr="00DB7151">
        <w:rPr>
          <w:rFonts w:ascii="Arial" w:hAnsi="Arial" w:cs="Arial"/>
          <w:vertAlign w:val="superscript"/>
        </w:rPr>
        <w:t>nd</w:t>
      </w:r>
      <w:r w:rsidRPr="00DB7151">
        <w:rPr>
          <w:rFonts w:ascii="Arial" w:hAnsi="Arial" w:cs="Arial"/>
        </w:rPr>
        <w:t xml:space="preserve"> December 2021)</w:t>
      </w:r>
    </w:p>
    <w:p w14:paraId="1EBE62D1" w14:textId="5256C7F8" w:rsidR="007D5371" w:rsidRPr="007D5371" w:rsidRDefault="007D5371" w:rsidP="007D5371">
      <w:pPr>
        <w:tabs>
          <w:tab w:val="left" w:pos="2595"/>
        </w:tabs>
        <w:rPr>
          <w:rFonts w:ascii="Helvetica" w:hAnsi="Helvetica"/>
        </w:rPr>
      </w:pPr>
    </w:p>
    <w:sectPr w:rsidR="007D5371" w:rsidRPr="007D5371" w:rsidSect="00ED4DC0">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B00A59" w14:textId="77777777" w:rsidR="007F772E" w:rsidRDefault="007F772E" w:rsidP="000E1813">
      <w:pPr>
        <w:spacing w:after="0" w:line="240" w:lineRule="auto"/>
      </w:pPr>
      <w:r>
        <w:separator/>
      </w:r>
    </w:p>
  </w:endnote>
  <w:endnote w:type="continuationSeparator" w:id="0">
    <w:p w14:paraId="4030670A" w14:textId="77777777" w:rsidR="007F772E" w:rsidRDefault="007F772E" w:rsidP="000E18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90386854"/>
      <w:docPartObj>
        <w:docPartGallery w:val="Page Numbers (Bottom of Page)"/>
        <w:docPartUnique/>
      </w:docPartObj>
    </w:sdtPr>
    <w:sdtEndPr>
      <w:rPr>
        <w:noProof/>
      </w:rPr>
    </w:sdtEndPr>
    <w:sdtContent>
      <w:p w14:paraId="21C4D742" w14:textId="0ED65D5B" w:rsidR="009C6DC4" w:rsidRDefault="009C6DC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DCE7406" w14:textId="77777777" w:rsidR="009C6DC4" w:rsidRDefault="009C6D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C2EEE2" w14:textId="77777777" w:rsidR="007F772E" w:rsidRDefault="007F772E" w:rsidP="000E1813">
      <w:pPr>
        <w:spacing w:after="0" w:line="240" w:lineRule="auto"/>
      </w:pPr>
      <w:r>
        <w:separator/>
      </w:r>
    </w:p>
  </w:footnote>
  <w:footnote w:type="continuationSeparator" w:id="0">
    <w:p w14:paraId="17242520" w14:textId="77777777" w:rsidR="007F772E" w:rsidRDefault="007F772E" w:rsidP="000E181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09B4363"/>
    <w:multiLevelType w:val="hybridMultilevel"/>
    <w:tmpl w:val="BB74E6B8"/>
    <w:lvl w:ilvl="0" w:tplc="72E66C4C">
      <w:start w:val="1500"/>
      <w:numFmt w:val="bullet"/>
      <w:lvlText w:val="-"/>
      <w:lvlJc w:val="left"/>
      <w:pPr>
        <w:ind w:left="2520" w:hanging="360"/>
      </w:pPr>
      <w:rPr>
        <w:rFonts w:ascii="Arial" w:eastAsia="Times New Roman" w:hAnsi="Arial" w:cs="Aria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4DC0"/>
    <w:rsid w:val="00006836"/>
    <w:rsid w:val="000341FB"/>
    <w:rsid w:val="00057E7B"/>
    <w:rsid w:val="0006116A"/>
    <w:rsid w:val="00080D43"/>
    <w:rsid w:val="00085FD5"/>
    <w:rsid w:val="000C7977"/>
    <w:rsid w:val="000E1813"/>
    <w:rsid w:val="000E32B5"/>
    <w:rsid w:val="0011721B"/>
    <w:rsid w:val="00121C3B"/>
    <w:rsid w:val="001B2A66"/>
    <w:rsid w:val="001B4531"/>
    <w:rsid w:val="001C0ACC"/>
    <w:rsid w:val="001D5E09"/>
    <w:rsid w:val="001E5CFA"/>
    <w:rsid w:val="002103B1"/>
    <w:rsid w:val="00212372"/>
    <w:rsid w:val="002176D8"/>
    <w:rsid w:val="00224C2A"/>
    <w:rsid w:val="002265A3"/>
    <w:rsid w:val="002500D1"/>
    <w:rsid w:val="00267BE0"/>
    <w:rsid w:val="0033678A"/>
    <w:rsid w:val="0035060E"/>
    <w:rsid w:val="0039435B"/>
    <w:rsid w:val="003A2FFF"/>
    <w:rsid w:val="003C4C2E"/>
    <w:rsid w:val="003F1EC8"/>
    <w:rsid w:val="00420B9D"/>
    <w:rsid w:val="00484ADF"/>
    <w:rsid w:val="004E7BBC"/>
    <w:rsid w:val="00523014"/>
    <w:rsid w:val="005306F0"/>
    <w:rsid w:val="00530F38"/>
    <w:rsid w:val="005640EE"/>
    <w:rsid w:val="0059062A"/>
    <w:rsid w:val="00595C73"/>
    <w:rsid w:val="005F1C6A"/>
    <w:rsid w:val="005F2F04"/>
    <w:rsid w:val="005F5F59"/>
    <w:rsid w:val="00614849"/>
    <w:rsid w:val="00615999"/>
    <w:rsid w:val="00626011"/>
    <w:rsid w:val="00626B47"/>
    <w:rsid w:val="006648C0"/>
    <w:rsid w:val="006824A0"/>
    <w:rsid w:val="00692FDC"/>
    <w:rsid w:val="006F6659"/>
    <w:rsid w:val="007067A0"/>
    <w:rsid w:val="00714B41"/>
    <w:rsid w:val="00716CB3"/>
    <w:rsid w:val="00724079"/>
    <w:rsid w:val="007946A4"/>
    <w:rsid w:val="007B1FD4"/>
    <w:rsid w:val="007C5367"/>
    <w:rsid w:val="007D19BB"/>
    <w:rsid w:val="007D5371"/>
    <w:rsid w:val="007F772E"/>
    <w:rsid w:val="00846D70"/>
    <w:rsid w:val="00855BE8"/>
    <w:rsid w:val="00862F5F"/>
    <w:rsid w:val="008C344A"/>
    <w:rsid w:val="008C5B6F"/>
    <w:rsid w:val="008C63F7"/>
    <w:rsid w:val="008D1BE6"/>
    <w:rsid w:val="008D7D73"/>
    <w:rsid w:val="00901ECE"/>
    <w:rsid w:val="009036E3"/>
    <w:rsid w:val="00910C4A"/>
    <w:rsid w:val="00941863"/>
    <w:rsid w:val="00970AF6"/>
    <w:rsid w:val="009B77EF"/>
    <w:rsid w:val="009C59D3"/>
    <w:rsid w:val="009C6DC4"/>
    <w:rsid w:val="00A005BF"/>
    <w:rsid w:val="00A00D42"/>
    <w:rsid w:val="00A07C85"/>
    <w:rsid w:val="00A55399"/>
    <w:rsid w:val="00A747DF"/>
    <w:rsid w:val="00A77EDB"/>
    <w:rsid w:val="00A8243A"/>
    <w:rsid w:val="00A90798"/>
    <w:rsid w:val="00AB570B"/>
    <w:rsid w:val="00AC4E8D"/>
    <w:rsid w:val="00AE4BED"/>
    <w:rsid w:val="00AF6CC0"/>
    <w:rsid w:val="00B07BBB"/>
    <w:rsid w:val="00B17217"/>
    <w:rsid w:val="00B54E06"/>
    <w:rsid w:val="00B6329F"/>
    <w:rsid w:val="00B6625C"/>
    <w:rsid w:val="00B736C2"/>
    <w:rsid w:val="00BA4FCD"/>
    <w:rsid w:val="00BC45E2"/>
    <w:rsid w:val="00C504E4"/>
    <w:rsid w:val="00C5770D"/>
    <w:rsid w:val="00C71049"/>
    <w:rsid w:val="00C92B2E"/>
    <w:rsid w:val="00CA2BC7"/>
    <w:rsid w:val="00CA52B8"/>
    <w:rsid w:val="00CE1C3F"/>
    <w:rsid w:val="00D74AF3"/>
    <w:rsid w:val="00D82A80"/>
    <w:rsid w:val="00DB12B3"/>
    <w:rsid w:val="00DB362C"/>
    <w:rsid w:val="00E436B7"/>
    <w:rsid w:val="00E519BB"/>
    <w:rsid w:val="00E577BE"/>
    <w:rsid w:val="00E77A0A"/>
    <w:rsid w:val="00E9017A"/>
    <w:rsid w:val="00E97D34"/>
    <w:rsid w:val="00EA00CD"/>
    <w:rsid w:val="00EA0BD7"/>
    <w:rsid w:val="00ED4DC0"/>
    <w:rsid w:val="00EF2C1E"/>
    <w:rsid w:val="00F27E56"/>
    <w:rsid w:val="00F35CCB"/>
    <w:rsid w:val="00F52988"/>
    <w:rsid w:val="00F64205"/>
    <w:rsid w:val="00F928E6"/>
    <w:rsid w:val="00FA0E17"/>
    <w:rsid w:val="00FB4E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9B1F3D"/>
  <w15:chartTrackingRefBased/>
  <w15:docId w15:val="{8A87D2BA-8FEB-42EC-AF30-9DEE31EB08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24C2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D4DC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D4DC0"/>
    <w:rPr>
      <w:rFonts w:eastAsiaTheme="minorEastAsia"/>
      <w:lang w:val="en-US"/>
    </w:rPr>
  </w:style>
  <w:style w:type="paragraph" w:styleId="ListParagraph">
    <w:name w:val="List Paragraph"/>
    <w:basedOn w:val="Normal"/>
    <w:uiPriority w:val="34"/>
    <w:qFormat/>
    <w:rsid w:val="008C63F7"/>
    <w:pPr>
      <w:spacing w:after="0" w:line="240" w:lineRule="auto"/>
      <w:ind w:left="720"/>
      <w:contextualSpacing/>
    </w:pPr>
    <w:rPr>
      <w:rFonts w:ascii="Times New Roman" w:eastAsia="Times New Roman" w:hAnsi="Times New Roman" w:cs="Times New Roman"/>
      <w:sz w:val="20"/>
      <w:szCs w:val="20"/>
      <w:lang w:eastAsia="en-GB"/>
    </w:rPr>
  </w:style>
  <w:style w:type="paragraph" w:styleId="Header">
    <w:name w:val="header"/>
    <w:basedOn w:val="Normal"/>
    <w:link w:val="HeaderChar"/>
    <w:uiPriority w:val="99"/>
    <w:unhideWhenUsed/>
    <w:rsid w:val="000E18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1813"/>
  </w:style>
  <w:style w:type="paragraph" w:styleId="Footer">
    <w:name w:val="footer"/>
    <w:basedOn w:val="Normal"/>
    <w:link w:val="FooterChar"/>
    <w:uiPriority w:val="99"/>
    <w:unhideWhenUsed/>
    <w:rsid w:val="000E18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1813"/>
  </w:style>
  <w:style w:type="character" w:styleId="CommentReference">
    <w:name w:val="annotation reference"/>
    <w:basedOn w:val="DefaultParagraphFont"/>
    <w:uiPriority w:val="99"/>
    <w:semiHidden/>
    <w:unhideWhenUsed/>
    <w:rsid w:val="00E519BB"/>
    <w:rPr>
      <w:sz w:val="16"/>
      <w:szCs w:val="16"/>
    </w:rPr>
  </w:style>
  <w:style w:type="paragraph" w:styleId="CommentText">
    <w:name w:val="annotation text"/>
    <w:basedOn w:val="Normal"/>
    <w:link w:val="CommentTextChar"/>
    <w:uiPriority w:val="99"/>
    <w:semiHidden/>
    <w:unhideWhenUsed/>
    <w:rsid w:val="00E519BB"/>
    <w:pPr>
      <w:spacing w:line="240" w:lineRule="auto"/>
    </w:pPr>
    <w:rPr>
      <w:sz w:val="20"/>
      <w:szCs w:val="20"/>
    </w:rPr>
  </w:style>
  <w:style w:type="character" w:customStyle="1" w:styleId="CommentTextChar">
    <w:name w:val="Comment Text Char"/>
    <w:basedOn w:val="DefaultParagraphFont"/>
    <w:link w:val="CommentText"/>
    <w:uiPriority w:val="99"/>
    <w:semiHidden/>
    <w:rsid w:val="00E519BB"/>
    <w:rPr>
      <w:sz w:val="20"/>
      <w:szCs w:val="20"/>
    </w:rPr>
  </w:style>
  <w:style w:type="paragraph" w:styleId="CommentSubject">
    <w:name w:val="annotation subject"/>
    <w:basedOn w:val="CommentText"/>
    <w:next w:val="CommentText"/>
    <w:link w:val="CommentSubjectChar"/>
    <w:uiPriority w:val="99"/>
    <w:semiHidden/>
    <w:unhideWhenUsed/>
    <w:rsid w:val="00E519BB"/>
    <w:rPr>
      <w:b/>
      <w:bCs/>
    </w:rPr>
  </w:style>
  <w:style w:type="character" w:customStyle="1" w:styleId="CommentSubjectChar">
    <w:name w:val="Comment Subject Char"/>
    <w:basedOn w:val="CommentTextChar"/>
    <w:link w:val="CommentSubject"/>
    <w:uiPriority w:val="99"/>
    <w:semiHidden/>
    <w:rsid w:val="00E519BB"/>
    <w:rPr>
      <w:b/>
      <w:bCs/>
      <w:sz w:val="20"/>
      <w:szCs w:val="20"/>
    </w:rPr>
  </w:style>
  <w:style w:type="character" w:customStyle="1" w:styleId="Heading1Char">
    <w:name w:val="Heading 1 Char"/>
    <w:basedOn w:val="DefaultParagraphFont"/>
    <w:link w:val="Heading1"/>
    <w:uiPriority w:val="9"/>
    <w:rsid w:val="00224C2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24C2A"/>
    <w:pPr>
      <w:outlineLvl w:val="9"/>
    </w:pPr>
    <w:rPr>
      <w:lang w:val="en-US"/>
    </w:rPr>
  </w:style>
  <w:style w:type="paragraph" w:styleId="TOC2">
    <w:name w:val="toc 2"/>
    <w:basedOn w:val="Normal"/>
    <w:next w:val="Normal"/>
    <w:autoRedefine/>
    <w:uiPriority w:val="39"/>
    <w:unhideWhenUsed/>
    <w:rsid w:val="00224C2A"/>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224C2A"/>
    <w:pPr>
      <w:spacing w:after="100"/>
    </w:pPr>
    <w:rPr>
      <w:rFonts w:eastAsiaTheme="minorEastAsia" w:cs="Times New Roman"/>
      <w:lang w:val="en-US"/>
    </w:rPr>
  </w:style>
  <w:style w:type="paragraph" w:styleId="TOC3">
    <w:name w:val="toc 3"/>
    <w:basedOn w:val="Normal"/>
    <w:next w:val="Normal"/>
    <w:autoRedefine/>
    <w:uiPriority w:val="39"/>
    <w:unhideWhenUsed/>
    <w:rsid w:val="00224C2A"/>
    <w:pPr>
      <w:spacing w:after="100"/>
      <w:ind w:left="440"/>
    </w:pPr>
    <w:rPr>
      <w:rFonts w:eastAsiaTheme="minorEastAsia" w:cs="Times New Roman"/>
      <w:lang w:val="en-US"/>
    </w:rPr>
  </w:style>
  <w:style w:type="character" w:styleId="Hyperlink">
    <w:name w:val="Hyperlink"/>
    <w:basedOn w:val="DefaultParagraphFont"/>
    <w:uiPriority w:val="99"/>
    <w:unhideWhenUsed/>
    <w:rsid w:val="005F2F04"/>
    <w:rPr>
      <w:color w:val="0563C1" w:themeColor="hyperlink"/>
      <w:u w:val="single"/>
    </w:rPr>
  </w:style>
  <w:style w:type="character" w:styleId="UnresolvedMention">
    <w:name w:val="Unresolved Mention"/>
    <w:basedOn w:val="DefaultParagraphFont"/>
    <w:uiPriority w:val="99"/>
    <w:semiHidden/>
    <w:unhideWhenUsed/>
    <w:rsid w:val="007D5371"/>
    <w:rPr>
      <w:color w:val="605E5C"/>
      <w:shd w:val="clear" w:color="auto" w:fill="E1DFDD"/>
    </w:rPr>
  </w:style>
  <w:style w:type="character" w:styleId="Emphasis">
    <w:name w:val="Emphasis"/>
    <w:basedOn w:val="DefaultParagraphFont"/>
    <w:uiPriority w:val="20"/>
    <w:qFormat/>
    <w:rsid w:val="00A00D42"/>
    <w:rPr>
      <w:i/>
      <w:iCs/>
    </w:rPr>
  </w:style>
  <w:style w:type="character" w:customStyle="1" w:styleId="accordion-tabbedtab-mobile">
    <w:name w:val="accordion-tabbed__tab-mobile"/>
    <w:basedOn w:val="DefaultParagraphFont"/>
    <w:rsid w:val="00E9017A"/>
  </w:style>
  <w:style w:type="character" w:customStyle="1" w:styleId="comma-separator">
    <w:name w:val="comma-separator"/>
    <w:basedOn w:val="DefaultParagraphFont"/>
    <w:rsid w:val="00E9017A"/>
  </w:style>
  <w:style w:type="character" w:customStyle="1" w:styleId="epub-state">
    <w:name w:val="epub-state"/>
    <w:basedOn w:val="DefaultParagraphFont"/>
    <w:rsid w:val="00E9017A"/>
  </w:style>
  <w:style w:type="character" w:customStyle="1" w:styleId="epub-date">
    <w:name w:val="epub-date"/>
    <w:basedOn w:val="DefaultParagraphFont"/>
    <w:rsid w:val="00E901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4559327">
      <w:bodyDiv w:val="1"/>
      <w:marLeft w:val="0"/>
      <w:marRight w:val="0"/>
      <w:marTop w:val="0"/>
      <w:marBottom w:val="0"/>
      <w:divBdr>
        <w:top w:val="none" w:sz="0" w:space="0" w:color="auto"/>
        <w:left w:val="none" w:sz="0" w:space="0" w:color="auto"/>
        <w:bottom w:val="none" w:sz="0" w:space="0" w:color="auto"/>
        <w:right w:val="none" w:sz="0" w:space="0" w:color="auto"/>
      </w:divBdr>
      <w:divsChild>
        <w:div w:id="1246569912">
          <w:marLeft w:val="0"/>
          <w:marRight w:val="0"/>
          <w:marTop w:val="225"/>
          <w:marBottom w:val="225"/>
          <w:divBdr>
            <w:top w:val="none" w:sz="0" w:space="0" w:color="auto"/>
            <w:left w:val="none" w:sz="0" w:space="0" w:color="auto"/>
            <w:bottom w:val="none" w:sz="0" w:space="0" w:color="auto"/>
            <w:right w:val="none" w:sz="0" w:space="0" w:color="auto"/>
          </w:divBdr>
          <w:divsChild>
            <w:div w:id="2139908115">
              <w:marLeft w:val="0"/>
              <w:marRight w:val="0"/>
              <w:marTop w:val="0"/>
              <w:marBottom w:val="0"/>
              <w:divBdr>
                <w:top w:val="none" w:sz="0" w:space="0" w:color="auto"/>
                <w:left w:val="none" w:sz="0" w:space="0" w:color="auto"/>
                <w:bottom w:val="none" w:sz="0" w:space="0" w:color="auto"/>
                <w:right w:val="none" w:sz="0" w:space="0" w:color="auto"/>
              </w:divBdr>
              <w:divsChild>
                <w:div w:id="1277980143">
                  <w:marLeft w:val="0"/>
                  <w:marRight w:val="0"/>
                  <w:marTop w:val="0"/>
                  <w:marBottom w:val="0"/>
                  <w:divBdr>
                    <w:top w:val="none" w:sz="0" w:space="0" w:color="auto"/>
                    <w:left w:val="none" w:sz="0" w:space="0" w:color="auto"/>
                    <w:bottom w:val="none" w:sz="0" w:space="0" w:color="auto"/>
                    <w:right w:val="none" w:sz="0" w:space="0" w:color="auto"/>
                  </w:divBdr>
                  <w:divsChild>
                    <w:div w:id="1232037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1327509">
          <w:marLeft w:val="0"/>
          <w:marRight w:val="0"/>
          <w:marTop w:val="225"/>
          <w:marBottom w:val="225"/>
          <w:divBdr>
            <w:top w:val="none" w:sz="0" w:space="0" w:color="auto"/>
            <w:left w:val="none" w:sz="0" w:space="0" w:color="auto"/>
            <w:bottom w:val="none" w:sz="0" w:space="0" w:color="auto"/>
            <w:right w:val="none" w:sz="0" w:space="0" w:color="auto"/>
          </w:divBdr>
          <w:divsChild>
            <w:div w:id="293759089">
              <w:marLeft w:val="0"/>
              <w:marRight w:val="0"/>
              <w:marTop w:val="0"/>
              <w:marBottom w:val="0"/>
              <w:divBdr>
                <w:top w:val="none" w:sz="0" w:space="0" w:color="auto"/>
                <w:left w:val="none" w:sz="0" w:space="0" w:color="auto"/>
                <w:bottom w:val="none" w:sz="0" w:space="0" w:color="auto"/>
                <w:right w:val="none" w:sz="0" w:space="0" w:color="auto"/>
              </w:divBdr>
            </w:div>
            <w:div w:id="1812869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1379697">
      <w:bodyDiv w:val="1"/>
      <w:marLeft w:val="0"/>
      <w:marRight w:val="0"/>
      <w:marTop w:val="0"/>
      <w:marBottom w:val="0"/>
      <w:divBdr>
        <w:top w:val="none" w:sz="0" w:space="0" w:color="auto"/>
        <w:left w:val="none" w:sz="0" w:space="0" w:color="auto"/>
        <w:bottom w:val="none" w:sz="0" w:space="0" w:color="auto"/>
        <w:right w:val="none" w:sz="0" w:space="0" w:color="auto"/>
      </w:divBdr>
      <w:divsChild>
        <w:div w:id="662396557">
          <w:marLeft w:val="0"/>
          <w:marRight w:val="0"/>
          <w:marTop w:val="0"/>
          <w:marBottom w:val="0"/>
          <w:divBdr>
            <w:top w:val="none" w:sz="0" w:space="0" w:color="auto"/>
            <w:left w:val="none" w:sz="0" w:space="0" w:color="auto"/>
            <w:bottom w:val="none" w:sz="0" w:space="0" w:color="auto"/>
            <w:right w:val="none" w:sz="0" w:space="0" w:color="auto"/>
          </w:divBdr>
        </w:div>
        <w:div w:id="1924483610">
          <w:marLeft w:val="0"/>
          <w:marRight w:val="0"/>
          <w:marTop w:val="0"/>
          <w:marBottom w:val="0"/>
          <w:divBdr>
            <w:top w:val="none" w:sz="0" w:space="0" w:color="auto"/>
            <w:left w:val="none" w:sz="0" w:space="0" w:color="auto"/>
            <w:bottom w:val="none" w:sz="0" w:space="0" w:color="auto"/>
            <w:right w:val="none" w:sz="0" w:space="0" w:color="auto"/>
          </w:divBdr>
          <w:divsChild>
            <w:div w:id="942571085">
              <w:marLeft w:val="0"/>
              <w:marRight w:val="0"/>
              <w:marTop w:val="0"/>
              <w:marBottom w:val="0"/>
              <w:divBdr>
                <w:top w:val="none" w:sz="0" w:space="0" w:color="auto"/>
                <w:left w:val="none" w:sz="0" w:space="0" w:color="auto"/>
                <w:bottom w:val="none" w:sz="0" w:space="0" w:color="auto"/>
                <w:right w:val="none" w:sz="0" w:space="0" w:color="auto"/>
              </w:divBdr>
              <w:divsChild>
                <w:div w:id="1720980915">
                  <w:marLeft w:val="0"/>
                  <w:marRight w:val="0"/>
                  <w:marTop w:val="0"/>
                  <w:marBottom w:val="0"/>
                  <w:divBdr>
                    <w:top w:val="none" w:sz="0" w:space="0" w:color="auto"/>
                    <w:left w:val="none" w:sz="0" w:space="0" w:color="auto"/>
                    <w:bottom w:val="none" w:sz="0" w:space="0" w:color="auto"/>
                    <w:right w:val="none" w:sz="0" w:space="0" w:color="auto"/>
                  </w:divBdr>
                </w:div>
                <w:div w:id="1989745668">
                  <w:marLeft w:val="0"/>
                  <w:marRight w:val="0"/>
                  <w:marTop w:val="0"/>
                  <w:marBottom w:val="0"/>
                  <w:divBdr>
                    <w:top w:val="none" w:sz="0" w:space="0" w:color="auto"/>
                    <w:left w:val="none" w:sz="0" w:space="0" w:color="auto"/>
                    <w:bottom w:val="none" w:sz="0" w:space="0" w:color="auto"/>
                    <w:right w:val="none" w:sz="0" w:space="0" w:color="auto"/>
                  </w:divBdr>
                </w:div>
                <w:div w:id="1232153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nlinelibrary.wiley.com/doi/abs/10.1002/capr.12164" TargetMode="External"/><Relationship Id="rId13" Type="http://schemas.openxmlformats.org/officeDocument/2006/relationships/hyperlink" Target="https://www.scitepress.org/Papers/2018/94924/94924.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r4.vlereader.com/Reader?ean=9780335240036"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bookcentral.proquest.com/lib/trinity/reader.action?docID=2066675&amp;ppg=372"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oxfordbibliographies.com/view/document/obo-9780199846740/obo-9780199846740-0106.xml#obo-9780199846740-0106-bibItem-0001" TargetMode="External"/><Relationship Id="rId4" Type="http://schemas.openxmlformats.org/officeDocument/2006/relationships/settings" Target="settings.xml"/><Relationship Id="rId9" Type="http://schemas.openxmlformats.org/officeDocument/2006/relationships/hyperlink" Target="https://www.jstor.org/stable/2695870"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C31EB6-50FE-4B82-94D3-5863102429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11</Pages>
  <Words>1848</Words>
  <Characters>10540</Characters>
  <Application>Microsoft Office Word</Application>
  <DocSecurity>0</DocSecurity>
  <Lines>87</Lines>
  <Paragraphs>24</Paragraphs>
  <ScaleCrop>false</ScaleCrop>
  <HeadingPairs>
    <vt:vector size="4" baseType="variant">
      <vt:variant>
        <vt:lpstr>Title</vt:lpstr>
      </vt:variant>
      <vt:variant>
        <vt:i4>1</vt:i4>
      </vt:variant>
      <vt:variant>
        <vt:lpstr>Headings</vt:lpstr>
      </vt:variant>
      <vt:variant>
        <vt:i4>9</vt:i4>
      </vt:variant>
    </vt:vector>
  </HeadingPairs>
  <TitlesOfParts>
    <vt:vector size="10" baseType="lpstr">
      <vt:lpstr>CASE STUDY REPORT</vt:lpstr>
      <vt:lpstr>Table of Contents </vt:lpstr>
      <vt:lpstr>Introduction</vt:lpstr>
      <vt:lpstr>Psychological Theories </vt:lpstr>
      <vt:lpstr>Social Identity</vt:lpstr>
      <vt:lpstr>Attribution Theory</vt:lpstr>
      <vt:lpstr>Frustration Aggression Hypothesis</vt:lpstr>
      <vt:lpstr>Conclusion</vt:lpstr>
      <vt:lpstr>REFERENCES</vt:lpstr>
      <vt:lpstr>Relationship of employment status and socio-economic factors with distress level</vt:lpstr>
    </vt:vector>
  </TitlesOfParts>
  <Company/>
  <LinksUpToDate>false</LinksUpToDate>
  <CharactersWithSpaces>12364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CASE STUDY REPORT</dc:title>
  <dc:subject>Leah Pinnock</dc:subject>
  <dc:creator>leah pinnock</dc:creator>
  <cp:keywords/>
  <dc:description/>
  <cp:lastModifiedBy>leah pinnock</cp:lastModifiedBy>
  <cp:revision>2</cp:revision>
  <dcterms:created xsi:type="dcterms:W3CDTF">2021-12-15T14:57:00Z</dcterms:created>
  <dcterms:modified xsi:type="dcterms:W3CDTF">2021-12-15T14:57:00Z</dcterms:modified>
</cp:coreProperties>
</file>