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6EFAE8" w14:textId="280E99D6" w:rsidR="00E50264" w:rsidRDefault="00E50264" w:rsidP="00BB23D8">
      <w:pPr>
        <w:spacing w:line="480" w:lineRule="auto"/>
        <w:rPr>
          <w:rFonts w:ascii="Arial" w:hAnsi="Arial" w:cs="Arial"/>
          <w:b/>
          <w:bCs/>
          <w:sz w:val="24"/>
          <w:szCs w:val="24"/>
          <w:u w:val="single"/>
        </w:rPr>
      </w:pPr>
      <w:r>
        <w:rPr>
          <w:rFonts w:ascii="Arial" w:hAnsi="Arial" w:cs="Arial"/>
          <w:b/>
          <w:bCs/>
          <w:sz w:val="24"/>
          <w:szCs w:val="24"/>
          <w:u w:val="single"/>
        </w:rPr>
        <w:t xml:space="preserve">Carys Hughes – 1701464 </w:t>
      </w:r>
      <w:bookmarkStart w:id="0" w:name="_GoBack"/>
      <w:bookmarkEnd w:id="0"/>
    </w:p>
    <w:p w14:paraId="53307A36" w14:textId="7B99D45D" w:rsidR="00E50264" w:rsidRDefault="00E50264" w:rsidP="00BB23D8">
      <w:pPr>
        <w:spacing w:line="480" w:lineRule="auto"/>
        <w:rPr>
          <w:rFonts w:ascii="Arial" w:hAnsi="Arial" w:cs="Arial"/>
          <w:b/>
          <w:bCs/>
          <w:sz w:val="24"/>
          <w:szCs w:val="24"/>
          <w:u w:val="single"/>
        </w:rPr>
      </w:pPr>
      <w:r>
        <w:rPr>
          <w:rFonts w:ascii="Arial" w:hAnsi="Arial" w:cs="Arial"/>
          <w:b/>
          <w:bCs/>
          <w:sz w:val="24"/>
          <w:szCs w:val="24"/>
          <w:u w:val="single"/>
        </w:rPr>
        <w:t xml:space="preserve">SJYW5010 </w:t>
      </w:r>
    </w:p>
    <w:p w14:paraId="5AFA6FD5" w14:textId="141BD6EB" w:rsidR="00A27A5F" w:rsidRDefault="00E50264" w:rsidP="00BB23D8">
      <w:pPr>
        <w:spacing w:line="480" w:lineRule="auto"/>
        <w:rPr>
          <w:rFonts w:ascii="Arial" w:hAnsi="Arial" w:cs="Arial"/>
          <w:b/>
          <w:bCs/>
          <w:sz w:val="24"/>
          <w:szCs w:val="24"/>
          <w:u w:val="single"/>
        </w:rPr>
      </w:pPr>
      <w:r>
        <w:rPr>
          <w:rFonts w:ascii="Arial" w:hAnsi="Arial" w:cs="Arial"/>
          <w:b/>
          <w:bCs/>
          <w:sz w:val="24"/>
          <w:szCs w:val="24"/>
          <w:u w:val="single"/>
        </w:rPr>
        <w:t xml:space="preserve">Practice </w:t>
      </w:r>
      <w:r w:rsidR="008C4D23" w:rsidRPr="008C4D23">
        <w:rPr>
          <w:rFonts w:ascii="Arial" w:hAnsi="Arial" w:cs="Arial"/>
          <w:b/>
          <w:bCs/>
          <w:sz w:val="24"/>
          <w:szCs w:val="24"/>
          <w:u w:val="single"/>
        </w:rPr>
        <w:t xml:space="preserve">log </w:t>
      </w:r>
    </w:p>
    <w:p w14:paraId="54A1240E" w14:textId="09A8038F" w:rsidR="003F1EE3" w:rsidRPr="003F1EE3" w:rsidRDefault="003F1EE3" w:rsidP="00BB23D8">
      <w:pPr>
        <w:spacing w:line="480" w:lineRule="auto"/>
        <w:rPr>
          <w:rFonts w:ascii="Arial" w:hAnsi="Arial" w:cs="Arial"/>
          <w:sz w:val="24"/>
          <w:szCs w:val="24"/>
        </w:rPr>
      </w:pPr>
      <w:r>
        <w:rPr>
          <w:rFonts w:ascii="Arial" w:hAnsi="Arial" w:cs="Arial"/>
          <w:sz w:val="24"/>
          <w:szCs w:val="24"/>
        </w:rPr>
        <w:t xml:space="preserve">This essay will concentrate on presenting a practice log in which will draw upon a health/ wellbeing issue that has been introduced to my self through my experience of working within a youth work setting. The practice log will be split into sections. </w:t>
      </w:r>
      <w:r w:rsidR="006B12D0">
        <w:rPr>
          <w:rFonts w:ascii="Arial" w:hAnsi="Arial" w:cs="Arial"/>
          <w:sz w:val="24"/>
          <w:szCs w:val="24"/>
        </w:rPr>
        <w:t xml:space="preserve">I will choose a topic in which I would like to research into more, I have also chosen this as it is something that interests me and I hope to help young people on this issue in any way that I am able to. </w:t>
      </w:r>
    </w:p>
    <w:p w14:paraId="44F11995" w14:textId="77777777" w:rsidR="008C4D23" w:rsidRPr="008C4D23" w:rsidRDefault="008C4D23" w:rsidP="00BB23D8">
      <w:pPr>
        <w:spacing w:line="480" w:lineRule="auto"/>
        <w:rPr>
          <w:rFonts w:ascii="Arial" w:hAnsi="Arial" w:cs="Arial"/>
          <w:sz w:val="24"/>
          <w:szCs w:val="24"/>
        </w:rPr>
      </w:pPr>
    </w:p>
    <w:p w14:paraId="706F4391" w14:textId="77777777" w:rsidR="003F1EE3" w:rsidRDefault="008C4D23" w:rsidP="00BB23D8">
      <w:pPr>
        <w:spacing w:line="480" w:lineRule="auto"/>
        <w:rPr>
          <w:rFonts w:ascii="Arial" w:hAnsi="Arial" w:cs="Arial"/>
          <w:b/>
          <w:bCs/>
          <w:sz w:val="24"/>
          <w:szCs w:val="24"/>
          <w:u w:val="single"/>
        </w:rPr>
      </w:pPr>
      <w:r w:rsidRPr="008C4D23">
        <w:rPr>
          <w:rFonts w:ascii="Arial" w:hAnsi="Arial" w:cs="Arial"/>
          <w:b/>
          <w:bCs/>
          <w:sz w:val="24"/>
          <w:szCs w:val="24"/>
          <w:u w:val="single"/>
        </w:rPr>
        <w:t xml:space="preserve">The presented issue </w:t>
      </w:r>
    </w:p>
    <w:p w14:paraId="777FF4BA" w14:textId="77777777" w:rsidR="00E06103" w:rsidRDefault="003F1EE3" w:rsidP="00BB23D8">
      <w:pPr>
        <w:spacing w:line="480" w:lineRule="auto"/>
        <w:rPr>
          <w:rFonts w:ascii="Arial" w:hAnsi="Arial" w:cs="Arial"/>
          <w:sz w:val="24"/>
          <w:szCs w:val="24"/>
        </w:rPr>
      </w:pPr>
      <w:r>
        <w:rPr>
          <w:rFonts w:ascii="Arial" w:hAnsi="Arial" w:cs="Arial"/>
          <w:sz w:val="24"/>
          <w:szCs w:val="24"/>
        </w:rPr>
        <w:t xml:space="preserve">The issue in which I have chosen to concentrate on throughout this practice log will </w:t>
      </w:r>
    </w:p>
    <w:p w14:paraId="02DC88DF" w14:textId="7A3084EE" w:rsidR="003F1EE3" w:rsidRDefault="003F1EE3" w:rsidP="00BB23D8">
      <w:pPr>
        <w:spacing w:line="480" w:lineRule="auto"/>
        <w:rPr>
          <w:rFonts w:ascii="Arial" w:hAnsi="Arial" w:cs="Arial"/>
          <w:sz w:val="24"/>
          <w:szCs w:val="24"/>
        </w:rPr>
      </w:pPr>
      <w:r>
        <w:rPr>
          <w:rFonts w:ascii="Arial" w:hAnsi="Arial" w:cs="Arial"/>
          <w:sz w:val="24"/>
          <w:szCs w:val="24"/>
        </w:rPr>
        <w:t>b</w:t>
      </w:r>
      <w:r w:rsidR="00E06103">
        <w:rPr>
          <w:rFonts w:ascii="Arial" w:hAnsi="Arial" w:cs="Arial"/>
          <w:sz w:val="24"/>
          <w:szCs w:val="24"/>
        </w:rPr>
        <w:t>e</w:t>
      </w:r>
      <w:r>
        <w:rPr>
          <w:rFonts w:ascii="Arial" w:hAnsi="Arial" w:cs="Arial"/>
          <w:sz w:val="24"/>
          <w:szCs w:val="24"/>
        </w:rPr>
        <w:t xml:space="preserve"> sexual health </w:t>
      </w:r>
      <w:r w:rsidR="006B12D0">
        <w:rPr>
          <w:rFonts w:ascii="Arial" w:hAnsi="Arial" w:cs="Arial"/>
          <w:sz w:val="24"/>
          <w:szCs w:val="24"/>
        </w:rPr>
        <w:t xml:space="preserve">in </w:t>
      </w:r>
      <w:r>
        <w:rPr>
          <w:rFonts w:ascii="Arial" w:hAnsi="Arial" w:cs="Arial"/>
          <w:sz w:val="24"/>
          <w:szCs w:val="24"/>
        </w:rPr>
        <w:t xml:space="preserve">which </w:t>
      </w:r>
      <w:r w:rsidR="006B12D0">
        <w:rPr>
          <w:rFonts w:ascii="Arial" w:hAnsi="Arial" w:cs="Arial"/>
          <w:sz w:val="24"/>
          <w:szCs w:val="24"/>
        </w:rPr>
        <w:t xml:space="preserve">I also hope </w:t>
      </w:r>
      <w:r w:rsidR="00CD667E">
        <w:rPr>
          <w:rFonts w:ascii="Arial" w:hAnsi="Arial" w:cs="Arial"/>
          <w:sz w:val="24"/>
          <w:szCs w:val="24"/>
        </w:rPr>
        <w:t>will link</w:t>
      </w:r>
      <w:r>
        <w:rPr>
          <w:rFonts w:ascii="Arial" w:hAnsi="Arial" w:cs="Arial"/>
          <w:sz w:val="24"/>
          <w:szCs w:val="24"/>
        </w:rPr>
        <w:t xml:space="preserve"> to teenage pregnancy. </w:t>
      </w:r>
      <w:r w:rsidR="00E06103">
        <w:rPr>
          <w:rFonts w:ascii="Arial" w:hAnsi="Arial" w:cs="Arial"/>
          <w:sz w:val="24"/>
          <w:szCs w:val="24"/>
        </w:rPr>
        <w:t xml:space="preserve">I </w:t>
      </w:r>
      <w:r w:rsidR="00BB23D8">
        <w:rPr>
          <w:rFonts w:ascii="Arial" w:hAnsi="Arial" w:cs="Arial"/>
          <w:sz w:val="24"/>
          <w:szCs w:val="24"/>
        </w:rPr>
        <w:t>believe</w:t>
      </w:r>
      <w:r w:rsidR="00E06103">
        <w:rPr>
          <w:rFonts w:ascii="Arial" w:hAnsi="Arial" w:cs="Arial"/>
          <w:sz w:val="24"/>
          <w:szCs w:val="24"/>
        </w:rPr>
        <w:t xml:space="preserve"> this is a </w:t>
      </w:r>
      <w:r w:rsidR="00BB23D8">
        <w:rPr>
          <w:rFonts w:ascii="Arial" w:hAnsi="Arial" w:cs="Arial"/>
          <w:sz w:val="24"/>
          <w:szCs w:val="24"/>
        </w:rPr>
        <w:t>massive</w:t>
      </w:r>
      <w:r w:rsidR="00E06103">
        <w:rPr>
          <w:rFonts w:ascii="Arial" w:hAnsi="Arial" w:cs="Arial"/>
          <w:sz w:val="24"/>
          <w:szCs w:val="24"/>
        </w:rPr>
        <w:t xml:space="preserve"> issue when I comes to young people </w:t>
      </w:r>
      <w:proofErr w:type="gramStart"/>
      <w:r w:rsidR="00E06103">
        <w:rPr>
          <w:rFonts w:ascii="Arial" w:hAnsi="Arial" w:cs="Arial"/>
          <w:sz w:val="24"/>
          <w:szCs w:val="24"/>
        </w:rPr>
        <w:t xml:space="preserve">in </w:t>
      </w:r>
      <w:r w:rsidR="00CD667E">
        <w:rPr>
          <w:rFonts w:ascii="Arial" w:hAnsi="Arial" w:cs="Arial"/>
          <w:sz w:val="24"/>
          <w:szCs w:val="24"/>
        </w:rPr>
        <w:t>today’s</w:t>
      </w:r>
      <w:r w:rsidR="00E06103">
        <w:rPr>
          <w:rFonts w:ascii="Arial" w:hAnsi="Arial" w:cs="Arial"/>
          <w:sz w:val="24"/>
          <w:szCs w:val="24"/>
        </w:rPr>
        <w:t xml:space="preserve"> society</w:t>
      </w:r>
      <w:proofErr w:type="gramEnd"/>
      <w:r w:rsidR="00E06103">
        <w:rPr>
          <w:rFonts w:ascii="Arial" w:hAnsi="Arial" w:cs="Arial"/>
          <w:sz w:val="24"/>
          <w:szCs w:val="24"/>
        </w:rPr>
        <w:t>.</w:t>
      </w:r>
      <w:r w:rsidR="006B12D0">
        <w:rPr>
          <w:rFonts w:ascii="Arial" w:hAnsi="Arial" w:cs="Arial"/>
          <w:sz w:val="24"/>
          <w:szCs w:val="24"/>
        </w:rPr>
        <w:t xml:space="preserve"> I </w:t>
      </w:r>
      <w:r w:rsidR="00CD667E">
        <w:rPr>
          <w:rFonts w:ascii="Arial" w:hAnsi="Arial" w:cs="Arial"/>
          <w:sz w:val="24"/>
          <w:szCs w:val="24"/>
        </w:rPr>
        <w:t>believe</w:t>
      </w:r>
      <w:r w:rsidR="006B12D0">
        <w:rPr>
          <w:rFonts w:ascii="Arial" w:hAnsi="Arial" w:cs="Arial"/>
          <w:sz w:val="24"/>
          <w:szCs w:val="24"/>
        </w:rPr>
        <w:t xml:space="preserve"> that some young people will find it difficult to speak about and will not like to </w:t>
      </w:r>
      <w:proofErr w:type="gramStart"/>
      <w:r w:rsidR="006B12D0">
        <w:rPr>
          <w:rFonts w:ascii="Arial" w:hAnsi="Arial" w:cs="Arial"/>
          <w:sz w:val="24"/>
          <w:szCs w:val="24"/>
        </w:rPr>
        <w:t>open up</w:t>
      </w:r>
      <w:proofErr w:type="gramEnd"/>
      <w:r w:rsidR="006B12D0">
        <w:rPr>
          <w:rFonts w:ascii="Arial" w:hAnsi="Arial" w:cs="Arial"/>
          <w:sz w:val="24"/>
          <w:szCs w:val="24"/>
        </w:rPr>
        <w:t xml:space="preserve"> to anybody. I hope to find information about what type of things are in place for young people to support them on this issue. </w:t>
      </w:r>
      <w:r w:rsidR="00CD667E">
        <w:rPr>
          <w:rFonts w:ascii="Arial" w:hAnsi="Arial" w:cs="Arial"/>
          <w:sz w:val="24"/>
          <w:szCs w:val="24"/>
        </w:rPr>
        <w:t>Also,</w:t>
      </w:r>
      <w:r w:rsidR="006B12D0">
        <w:rPr>
          <w:rFonts w:ascii="Arial" w:hAnsi="Arial" w:cs="Arial"/>
          <w:sz w:val="24"/>
          <w:szCs w:val="24"/>
        </w:rPr>
        <w:t xml:space="preserve"> I would like to see the type of access they have to a range of things in which are linked to this subject.</w:t>
      </w:r>
      <w:r w:rsidR="00E06103">
        <w:rPr>
          <w:rFonts w:ascii="Arial" w:hAnsi="Arial" w:cs="Arial"/>
          <w:sz w:val="24"/>
          <w:szCs w:val="24"/>
        </w:rPr>
        <w:t xml:space="preserve"> </w:t>
      </w:r>
      <w:r w:rsidR="00BB23D8">
        <w:rPr>
          <w:rFonts w:ascii="Arial" w:hAnsi="Arial" w:cs="Arial"/>
          <w:sz w:val="24"/>
          <w:szCs w:val="24"/>
        </w:rPr>
        <w:t xml:space="preserve">Looking at a few </w:t>
      </w:r>
      <w:r w:rsidR="00CD667E">
        <w:rPr>
          <w:rFonts w:ascii="Arial" w:hAnsi="Arial" w:cs="Arial"/>
          <w:sz w:val="24"/>
          <w:szCs w:val="24"/>
        </w:rPr>
        <w:t>statistics</w:t>
      </w:r>
      <w:r w:rsidR="00BB23D8">
        <w:rPr>
          <w:rFonts w:ascii="Arial" w:hAnsi="Arial" w:cs="Arial"/>
          <w:sz w:val="24"/>
          <w:szCs w:val="24"/>
        </w:rPr>
        <w:t xml:space="preserve"> I found that under 25s remain more likely to have an STI that the rest of the population. This was found on the Public health England board – </w:t>
      </w:r>
    </w:p>
    <w:p w14:paraId="617B8BE1" w14:textId="1D295002" w:rsidR="003F1EE3" w:rsidRDefault="00BB23D8" w:rsidP="00BB23D8">
      <w:pPr>
        <w:spacing w:line="480" w:lineRule="auto"/>
        <w:rPr>
          <w:rFonts w:ascii="Arial" w:hAnsi="Arial" w:cs="Arial"/>
          <w:b/>
          <w:bCs/>
          <w:sz w:val="24"/>
          <w:szCs w:val="24"/>
          <w:u w:val="single"/>
        </w:rPr>
      </w:pPr>
      <w:r>
        <w:rPr>
          <w:noProof/>
        </w:rPr>
        <w:lastRenderedPageBreak/>
        <w:drawing>
          <wp:inline distT="0" distB="0" distL="0" distR="0" wp14:anchorId="44E0E983" wp14:editId="55FB3E9B">
            <wp:extent cx="5731510" cy="3254601"/>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254601"/>
                    </a:xfrm>
                    <a:prstGeom prst="rect">
                      <a:avLst/>
                    </a:prstGeom>
                    <a:noFill/>
                    <a:ln>
                      <a:noFill/>
                    </a:ln>
                  </pic:spPr>
                </pic:pic>
              </a:graphicData>
            </a:graphic>
          </wp:inline>
        </w:drawing>
      </w:r>
    </w:p>
    <w:p w14:paraId="54EF0EDA" w14:textId="6038D811" w:rsidR="00BB23D8" w:rsidRDefault="00E50264" w:rsidP="00BB23D8">
      <w:pPr>
        <w:spacing w:line="480" w:lineRule="auto"/>
        <w:rPr>
          <w:rFonts w:ascii="Arial" w:hAnsi="Arial" w:cs="Arial"/>
          <w:b/>
          <w:bCs/>
          <w:sz w:val="24"/>
          <w:szCs w:val="24"/>
          <w:u w:val="single"/>
        </w:rPr>
      </w:pPr>
      <w:hyperlink r:id="rId6" w:history="1">
        <w:r w:rsidR="00BB23D8" w:rsidRPr="00AB2375">
          <w:rPr>
            <w:rStyle w:val="Hyperlink"/>
            <w:rFonts w:ascii="Arial" w:hAnsi="Arial" w:cs="Arial"/>
            <w:b/>
            <w:bCs/>
            <w:sz w:val="24"/>
            <w:szCs w:val="24"/>
          </w:rPr>
          <w:t>https://legacy.brook.org.uk/press-releases/latest-sti-figures-show-young-people-remain-most-affected-group</w:t>
        </w:r>
      </w:hyperlink>
      <w:r w:rsidR="00BB23D8">
        <w:rPr>
          <w:rFonts w:ascii="Arial" w:hAnsi="Arial" w:cs="Arial"/>
          <w:b/>
          <w:bCs/>
          <w:sz w:val="24"/>
          <w:szCs w:val="24"/>
          <w:u w:val="single"/>
        </w:rPr>
        <w:t xml:space="preserve"> </w:t>
      </w:r>
    </w:p>
    <w:p w14:paraId="6603E5D4" w14:textId="3685BCD4" w:rsidR="002569AD" w:rsidRDefault="002569AD" w:rsidP="00BB23D8">
      <w:pPr>
        <w:spacing w:line="480" w:lineRule="auto"/>
        <w:rPr>
          <w:rFonts w:ascii="Arial" w:hAnsi="Arial" w:cs="Arial"/>
          <w:sz w:val="24"/>
          <w:szCs w:val="24"/>
        </w:rPr>
      </w:pPr>
      <w:r w:rsidRPr="002569AD">
        <w:rPr>
          <w:rFonts w:ascii="Arial" w:hAnsi="Arial" w:cs="Arial"/>
          <w:sz w:val="24"/>
          <w:szCs w:val="24"/>
        </w:rPr>
        <w:t xml:space="preserve">The 4 most common STI’s amongst young people are chlamydia, gonorrhoea, genital warts and genital herpes. </w:t>
      </w:r>
    </w:p>
    <w:p w14:paraId="05ECAA88" w14:textId="4D83975A" w:rsidR="00804CB0" w:rsidRDefault="00FB4DC0" w:rsidP="00BB23D8">
      <w:pPr>
        <w:spacing w:line="480" w:lineRule="auto"/>
        <w:rPr>
          <w:rFonts w:ascii="Arial" w:hAnsi="Arial" w:cs="Arial"/>
          <w:sz w:val="24"/>
          <w:szCs w:val="24"/>
        </w:rPr>
      </w:pPr>
      <w:r>
        <w:rPr>
          <w:rFonts w:ascii="Arial" w:hAnsi="Arial" w:cs="Arial"/>
          <w:sz w:val="24"/>
          <w:szCs w:val="24"/>
        </w:rPr>
        <w:t xml:space="preserve">Looking into statistics linked to teenage pregnancy, I found the rates are still high in Wales. According to BBC wales I found the number of teenage pregnancies of young people under 18 has halved in the past decade. Young age 16 and under only accounted for 5 out of </w:t>
      </w:r>
      <w:r w:rsidR="003B6635">
        <w:rPr>
          <w:rFonts w:ascii="Arial" w:hAnsi="Arial" w:cs="Arial"/>
          <w:sz w:val="24"/>
          <w:szCs w:val="24"/>
        </w:rPr>
        <w:t>1,000 pregnancies</w:t>
      </w:r>
      <w:r>
        <w:rPr>
          <w:rFonts w:ascii="Arial" w:hAnsi="Arial" w:cs="Arial"/>
          <w:sz w:val="24"/>
          <w:szCs w:val="24"/>
        </w:rPr>
        <w:t xml:space="preserve"> in 2015 this is compared with 11 out of 1,000 in 2005. Statistics also showed</w:t>
      </w:r>
      <w:r w:rsidR="003B6635">
        <w:rPr>
          <w:rFonts w:ascii="Arial" w:hAnsi="Arial" w:cs="Arial"/>
          <w:sz w:val="24"/>
          <w:szCs w:val="24"/>
        </w:rPr>
        <w:t xml:space="preserve"> </w:t>
      </w:r>
      <w:r>
        <w:rPr>
          <w:rFonts w:ascii="Arial" w:hAnsi="Arial" w:cs="Arial"/>
          <w:sz w:val="24"/>
          <w:szCs w:val="24"/>
        </w:rPr>
        <w:t>that under 18s accounted for 31 of every 1,00 pregnancies, this is compared to 62 a decade ago.</w:t>
      </w:r>
      <w:r w:rsidR="003B6635">
        <w:rPr>
          <w:rFonts w:ascii="Arial" w:hAnsi="Arial" w:cs="Arial"/>
          <w:sz w:val="24"/>
          <w:szCs w:val="24"/>
        </w:rPr>
        <w:t xml:space="preserve"> Research showed that these rates have come down as young people now have easier ways to be able to get contraception as well as there being more social stigma. </w:t>
      </w:r>
      <w:r w:rsidR="003602A6">
        <w:rPr>
          <w:rFonts w:ascii="Arial" w:hAnsi="Arial" w:cs="Arial"/>
          <w:sz w:val="24"/>
          <w:szCs w:val="24"/>
        </w:rPr>
        <w:t xml:space="preserve">Research has shown that teenage mothers will be less likely to finish their education, and less likely to find a job. It has also shown that teenage mothers will be more likely to end up being a single parent which will lead to their children bringing their children up in poverty. </w:t>
      </w:r>
      <w:r w:rsidR="003602A6">
        <w:rPr>
          <w:rFonts w:ascii="Arial" w:hAnsi="Arial" w:cs="Arial"/>
          <w:sz w:val="24"/>
          <w:szCs w:val="24"/>
        </w:rPr>
        <w:lastRenderedPageBreak/>
        <w:t xml:space="preserve">Apparently also the children themselves run a much greater risk of either having poor health or becoming pregnant at also a young age. </w:t>
      </w:r>
    </w:p>
    <w:p w14:paraId="6D5011BA" w14:textId="3D70FA0C" w:rsidR="00114A4F" w:rsidRDefault="00114A4F" w:rsidP="00BB23D8">
      <w:pPr>
        <w:spacing w:line="480" w:lineRule="auto"/>
        <w:rPr>
          <w:rFonts w:ascii="Arial" w:hAnsi="Arial" w:cs="Arial"/>
          <w:sz w:val="24"/>
          <w:szCs w:val="24"/>
        </w:rPr>
      </w:pPr>
      <w:r>
        <w:rPr>
          <w:rFonts w:ascii="Arial" w:hAnsi="Arial" w:cs="Arial"/>
          <w:sz w:val="24"/>
          <w:szCs w:val="24"/>
        </w:rPr>
        <w:t xml:space="preserve">I found that teenagers in which do not use contraception will have a 90 per cent more chance of conceiving in the first year, </w:t>
      </w:r>
      <w:proofErr w:type="gramStart"/>
      <w:r>
        <w:rPr>
          <w:rFonts w:ascii="Arial" w:hAnsi="Arial" w:cs="Arial"/>
          <w:sz w:val="24"/>
          <w:szCs w:val="24"/>
        </w:rPr>
        <w:t>and also</w:t>
      </w:r>
      <w:proofErr w:type="gramEnd"/>
      <w:r>
        <w:rPr>
          <w:rFonts w:ascii="Arial" w:hAnsi="Arial" w:cs="Arial"/>
          <w:sz w:val="24"/>
          <w:szCs w:val="24"/>
        </w:rPr>
        <w:t xml:space="preserve"> if the young people are not using condoms will be exposed to many sexually transmitted infections (STI) </w:t>
      </w:r>
    </w:p>
    <w:p w14:paraId="4544FAC2" w14:textId="46962222" w:rsidR="003602A6" w:rsidRDefault="00114A4F" w:rsidP="00BB23D8">
      <w:pPr>
        <w:spacing w:line="480" w:lineRule="auto"/>
        <w:rPr>
          <w:rFonts w:ascii="Arial" w:hAnsi="Arial" w:cs="Arial"/>
          <w:sz w:val="24"/>
          <w:szCs w:val="24"/>
        </w:rPr>
      </w:pPr>
      <w:r>
        <w:rPr>
          <w:rFonts w:ascii="Arial" w:hAnsi="Arial" w:cs="Arial"/>
          <w:sz w:val="24"/>
          <w:szCs w:val="24"/>
        </w:rPr>
        <w:t xml:space="preserve">When a young person does not use </w:t>
      </w:r>
      <w:r w:rsidR="00CD667E">
        <w:rPr>
          <w:rFonts w:ascii="Arial" w:hAnsi="Arial" w:cs="Arial"/>
          <w:sz w:val="24"/>
          <w:szCs w:val="24"/>
        </w:rPr>
        <w:t>protection,</w:t>
      </w:r>
      <w:r>
        <w:rPr>
          <w:rFonts w:ascii="Arial" w:hAnsi="Arial" w:cs="Arial"/>
          <w:sz w:val="24"/>
          <w:szCs w:val="24"/>
        </w:rPr>
        <w:t xml:space="preserve"> they will have a 1 percent chance of </w:t>
      </w:r>
      <w:r w:rsidR="001729C6">
        <w:rPr>
          <w:rFonts w:ascii="Arial" w:hAnsi="Arial" w:cs="Arial"/>
          <w:sz w:val="24"/>
          <w:szCs w:val="24"/>
        </w:rPr>
        <w:t xml:space="preserve">catching HIV, a 30 per cent change of being exposed with genital herpes and a 50 percent change of contracting gonorrhoea. </w:t>
      </w:r>
    </w:p>
    <w:p w14:paraId="3B299F9A" w14:textId="24DC011F" w:rsidR="001729C6" w:rsidRDefault="001729C6" w:rsidP="001729C6">
      <w:pPr>
        <w:spacing w:line="480" w:lineRule="auto"/>
        <w:jc w:val="both"/>
        <w:rPr>
          <w:rFonts w:ascii="Arial" w:hAnsi="Arial" w:cs="Arial"/>
          <w:sz w:val="24"/>
          <w:szCs w:val="24"/>
        </w:rPr>
      </w:pPr>
      <w:r>
        <w:rPr>
          <w:rFonts w:ascii="Arial" w:hAnsi="Arial" w:cs="Arial"/>
          <w:sz w:val="24"/>
          <w:szCs w:val="24"/>
        </w:rPr>
        <w:t xml:space="preserve">Looking at the teenagers in which do fall pregnant, half of the under 16s will decide to have an abortion, and a third of 16- and 17-year olds will decide to do the same. Looking at the numbers, just over 15,000 under 18-year olds will have an abortion each year. 90% of teenage parents will have their babies outside marriage. </w:t>
      </w:r>
      <w:r w:rsidR="00726F37">
        <w:rPr>
          <w:rFonts w:ascii="Arial" w:hAnsi="Arial" w:cs="Arial"/>
          <w:sz w:val="24"/>
          <w:szCs w:val="24"/>
        </w:rPr>
        <w:t xml:space="preserve">Shockingly the death rate for babies of teenage mothers is 60 per cent higher that those babies who were born with older mothers. Many young mothers do not understand how hard it can be bringing up a child up, </w:t>
      </w:r>
      <w:r w:rsidR="00CD667E">
        <w:rPr>
          <w:rFonts w:ascii="Arial" w:hAnsi="Arial" w:cs="Arial"/>
          <w:sz w:val="24"/>
          <w:szCs w:val="24"/>
        </w:rPr>
        <w:t>especially if they would need to bring up a child alone</w:t>
      </w:r>
      <w:r w:rsidR="00726F37">
        <w:rPr>
          <w:rFonts w:ascii="Arial" w:hAnsi="Arial" w:cs="Arial"/>
          <w:sz w:val="24"/>
          <w:szCs w:val="24"/>
        </w:rPr>
        <w:t xml:space="preserve">. </w:t>
      </w:r>
      <w:r w:rsidR="00CD667E">
        <w:rPr>
          <w:rFonts w:ascii="Arial" w:hAnsi="Arial" w:cs="Arial"/>
          <w:sz w:val="24"/>
          <w:szCs w:val="24"/>
        </w:rPr>
        <w:t>It can be much harder for young mums if</w:t>
      </w:r>
      <w:r w:rsidR="00726F37">
        <w:rPr>
          <w:rFonts w:ascii="Arial" w:hAnsi="Arial" w:cs="Arial"/>
          <w:sz w:val="24"/>
          <w:szCs w:val="24"/>
        </w:rPr>
        <w:t xml:space="preserve"> they </w:t>
      </w:r>
      <w:r w:rsidR="00CD667E">
        <w:rPr>
          <w:rFonts w:ascii="Arial" w:hAnsi="Arial" w:cs="Arial"/>
          <w:sz w:val="24"/>
          <w:szCs w:val="24"/>
        </w:rPr>
        <w:t>would be bringing up a child on</w:t>
      </w:r>
      <w:r w:rsidR="00726F37">
        <w:rPr>
          <w:rFonts w:ascii="Arial" w:hAnsi="Arial" w:cs="Arial"/>
          <w:sz w:val="24"/>
          <w:szCs w:val="24"/>
        </w:rPr>
        <w:t xml:space="preserve"> a low </w:t>
      </w:r>
      <w:r w:rsidR="00555F14">
        <w:rPr>
          <w:rFonts w:ascii="Arial" w:hAnsi="Arial" w:cs="Arial"/>
          <w:sz w:val="24"/>
          <w:szCs w:val="24"/>
        </w:rPr>
        <w:t>income</w:t>
      </w:r>
      <w:r w:rsidR="00CD667E">
        <w:rPr>
          <w:rFonts w:ascii="Arial" w:hAnsi="Arial" w:cs="Arial"/>
          <w:sz w:val="24"/>
          <w:szCs w:val="24"/>
        </w:rPr>
        <w:t xml:space="preserve">. It can very difficult for young mums if they do not </w:t>
      </w:r>
      <w:r w:rsidR="00726F37">
        <w:rPr>
          <w:rFonts w:ascii="Arial" w:hAnsi="Arial" w:cs="Arial"/>
          <w:sz w:val="24"/>
          <w:szCs w:val="24"/>
        </w:rPr>
        <w:t xml:space="preserve">have much family and friend support. </w:t>
      </w:r>
      <w:r w:rsidR="00CD667E">
        <w:rPr>
          <w:rFonts w:ascii="Arial" w:hAnsi="Arial" w:cs="Arial"/>
          <w:sz w:val="24"/>
          <w:szCs w:val="24"/>
        </w:rPr>
        <w:t xml:space="preserve">Thankfully there are many groups in which are in place for many young mums, like family centres and home start groups. I believe these are great for young mums. </w:t>
      </w:r>
    </w:p>
    <w:p w14:paraId="1695413B" w14:textId="0D128A72" w:rsidR="00804CB0" w:rsidRDefault="00804CB0" w:rsidP="00BB23D8">
      <w:pPr>
        <w:spacing w:line="480" w:lineRule="auto"/>
        <w:rPr>
          <w:rFonts w:ascii="Arial" w:hAnsi="Arial" w:cs="Arial"/>
          <w:b/>
          <w:bCs/>
          <w:sz w:val="24"/>
          <w:szCs w:val="24"/>
          <w:u w:val="single"/>
        </w:rPr>
      </w:pPr>
      <w:r w:rsidRPr="00804CB0">
        <w:rPr>
          <w:rFonts w:ascii="Arial" w:hAnsi="Arial" w:cs="Arial"/>
          <w:b/>
          <w:bCs/>
          <w:sz w:val="24"/>
          <w:szCs w:val="24"/>
          <w:u w:val="single"/>
        </w:rPr>
        <w:t>Links to relevant theories and policies</w:t>
      </w:r>
    </w:p>
    <w:p w14:paraId="17FD2894" w14:textId="0AF35ADA" w:rsidR="00B96406" w:rsidRDefault="00B96406" w:rsidP="00BB23D8">
      <w:pPr>
        <w:spacing w:line="480" w:lineRule="auto"/>
        <w:rPr>
          <w:rFonts w:ascii="Arial" w:hAnsi="Arial" w:cs="Arial"/>
          <w:sz w:val="24"/>
          <w:szCs w:val="24"/>
        </w:rPr>
      </w:pPr>
      <w:r>
        <w:rPr>
          <w:rFonts w:ascii="Arial" w:hAnsi="Arial" w:cs="Arial"/>
          <w:sz w:val="24"/>
          <w:szCs w:val="24"/>
        </w:rPr>
        <w:t xml:space="preserve">In 1999 the government brought a teenage </w:t>
      </w:r>
      <w:r w:rsidR="00804CB0">
        <w:rPr>
          <w:rFonts w:ascii="Arial" w:hAnsi="Arial" w:cs="Arial"/>
          <w:sz w:val="24"/>
          <w:szCs w:val="24"/>
        </w:rPr>
        <w:t>pregnancy prevention framework in place in which gives guidance to many local councils</w:t>
      </w:r>
      <w:r>
        <w:rPr>
          <w:rFonts w:ascii="Arial" w:hAnsi="Arial" w:cs="Arial"/>
          <w:sz w:val="24"/>
          <w:szCs w:val="24"/>
        </w:rPr>
        <w:t xml:space="preserve"> about some of the best ways in which to help young people when it comes to having access to contraception to try their best to prevent teenage pregnancies.</w:t>
      </w:r>
      <w:r w:rsidR="00804CB0">
        <w:rPr>
          <w:rFonts w:ascii="Arial" w:hAnsi="Arial" w:cs="Arial"/>
          <w:sz w:val="24"/>
          <w:szCs w:val="24"/>
        </w:rPr>
        <w:t xml:space="preserve"> The aim of the programme is to try and help </w:t>
      </w:r>
      <w:r w:rsidR="00804CB0">
        <w:rPr>
          <w:rFonts w:ascii="Arial" w:hAnsi="Arial" w:cs="Arial"/>
          <w:sz w:val="24"/>
          <w:szCs w:val="24"/>
        </w:rPr>
        <w:lastRenderedPageBreak/>
        <w:t xml:space="preserve">young people avoid unplanned pregnancies and encourage young people to develop healthy relationships. </w:t>
      </w:r>
      <w:r>
        <w:rPr>
          <w:rFonts w:ascii="Arial" w:hAnsi="Arial" w:cs="Arial"/>
          <w:sz w:val="24"/>
          <w:szCs w:val="24"/>
        </w:rPr>
        <w:t xml:space="preserve">They also have many strategies in place to support young mums, they will try to reduce the risk of long-term social exclusion for the parents, and their children. They hope to do this by supporting them when it comes to education, employment and a variety of training opportunities. The main target from this policy is for teenage mums to increase by 60% when it comes to having more </w:t>
      </w:r>
      <w:r w:rsidR="00601BB0">
        <w:rPr>
          <w:rFonts w:ascii="Arial" w:hAnsi="Arial" w:cs="Arial"/>
          <w:sz w:val="24"/>
          <w:szCs w:val="24"/>
        </w:rPr>
        <w:t xml:space="preserve">of them coming into </w:t>
      </w:r>
      <w:r>
        <w:rPr>
          <w:rFonts w:ascii="Arial" w:hAnsi="Arial" w:cs="Arial"/>
          <w:sz w:val="24"/>
          <w:szCs w:val="24"/>
        </w:rPr>
        <w:t xml:space="preserve">education, employment and training. </w:t>
      </w:r>
    </w:p>
    <w:p w14:paraId="3951973D" w14:textId="77777777" w:rsidR="00B96406" w:rsidRDefault="00B96406" w:rsidP="00BB23D8">
      <w:pPr>
        <w:spacing w:line="480" w:lineRule="auto"/>
        <w:rPr>
          <w:rFonts w:ascii="Arial" w:hAnsi="Arial" w:cs="Arial"/>
          <w:sz w:val="24"/>
          <w:szCs w:val="24"/>
        </w:rPr>
      </w:pPr>
    </w:p>
    <w:p w14:paraId="3D18A21E" w14:textId="2AF5D8F7" w:rsidR="00804CB0" w:rsidRDefault="009B7029" w:rsidP="00BB23D8">
      <w:pPr>
        <w:spacing w:line="480" w:lineRule="auto"/>
        <w:rPr>
          <w:rFonts w:ascii="Arial" w:hAnsi="Arial" w:cs="Arial"/>
          <w:sz w:val="24"/>
          <w:szCs w:val="24"/>
        </w:rPr>
      </w:pPr>
      <w:r>
        <w:rPr>
          <w:rFonts w:ascii="Arial" w:hAnsi="Arial" w:cs="Arial"/>
          <w:sz w:val="24"/>
          <w:szCs w:val="24"/>
        </w:rPr>
        <w:t xml:space="preserve">Statistics has shown that over the last 18 year there has been a massive progress on teenage pregnancy. Looking at the teenage pregnancy prevention framework it has stated that under 18 conception </w:t>
      </w:r>
      <w:r w:rsidR="00601BB0">
        <w:rPr>
          <w:rFonts w:ascii="Arial" w:hAnsi="Arial" w:cs="Arial"/>
          <w:sz w:val="24"/>
          <w:szCs w:val="24"/>
        </w:rPr>
        <w:t>rates</w:t>
      </w:r>
      <w:r>
        <w:rPr>
          <w:rFonts w:ascii="Arial" w:hAnsi="Arial" w:cs="Arial"/>
          <w:sz w:val="24"/>
          <w:szCs w:val="24"/>
        </w:rPr>
        <w:t xml:space="preserve"> has fallen by 62% and the under 16s conception rate has fallen by 65%. This states that it is now at its lowest since 1969.</w:t>
      </w:r>
    </w:p>
    <w:p w14:paraId="4DE5A237" w14:textId="67C2F5D5" w:rsidR="00DE2CD1" w:rsidRDefault="00DE2CD1" w:rsidP="00BB23D8">
      <w:pPr>
        <w:spacing w:line="480" w:lineRule="auto"/>
        <w:rPr>
          <w:rFonts w:ascii="Arial" w:hAnsi="Arial" w:cs="Arial"/>
          <w:sz w:val="24"/>
          <w:szCs w:val="24"/>
        </w:rPr>
      </w:pPr>
      <w:r>
        <w:rPr>
          <w:rFonts w:ascii="Arial" w:hAnsi="Arial" w:cs="Arial"/>
          <w:sz w:val="24"/>
          <w:szCs w:val="24"/>
        </w:rPr>
        <w:t xml:space="preserve">The diagram below shows many of the strategy and accountability that the government and many local authorities took to be able to help young people when it comes to their sexual health and improve the way that they </w:t>
      </w:r>
      <w:proofErr w:type="gramStart"/>
      <w:r>
        <w:rPr>
          <w:rFonts w:ascii="Arial" w:hAnsi="Arial" w:cs="Arial"/>
          <w:sz w:val="24"/>
          <w:szCs w:val="24"/>
        </w:rPr>
        <w:t>are able to</w:t>
      </w:r>
      <w:proofErr w:type="gramEnd"/>
      <w:r>
        <w:rPr>
          <w:rFonts w:ascii="Arial" w:hAnsi="Arial" w:cs="Arial"/>
          <w:sz w:val="24"/>
          <w:szCs w:val="24"/>
        </w:rPr>
        <w:t xml:space="preserve"> get contraception. A big part of this is building relationships with young people so that they can </w:t>
      </w:r>
      <w:proofErr w:type="gramStart"/>
      <w:r>
        <w:rPr>
          <w:rFonts w:ascii="Arial" w:hAnsi="Arial" w:cs="Arial"/>
          <w:sz w:val="24"/>
          <w:szCs w:val="24"/>
        </w:rPr>
        <w:t>open up</w:t>
      </w:r>
      <w:proofErr w:type="gramEnd"/>
      <w:r>
        <w:rPr>
          <w:rFonts w:ascii="Arial" w:hAnsi="Arial" w:cs="Arial"/>
          <w:sz w:val="24"/>
          <w:szCs w:val="24"/>
        </w:rPr>
        <w:t xml:space="preserve"> to either youth workers or other professionals. This will hopefully make them comfortable enough that they would be able to ask for help and guidance. </w:t>
      </w:r>
    </w:p>
    <w:p w14:paraId="0F8FFBA5" w14:textId="1DC0678F" w:rsidR="00BB23D8" w:rsidRDefault="00C140EA" w:rsidP="00BB23D8">
      <w:pPr>
        <w:spacing w:line="480" w:lineRule="auto"/>
        <w:rPr>
          <w:rFonts w:ascii="Arial" w:hAnsi="Arial" w:cs="Arial"/>
          <w:b/>
          <w:bCs/>
          <w:sz w:val="24"/>
          <w:szCs w:val="24"/>
          <w:u w:val="single"/>
        </w:rPr>
      </w:pPr>
      <w:r w:rsidRPr="0061106B">
        <w:rPr>
          <w:noProof/>
        </w:rPr>
        <w:lastRenderedPageBreak/>
        <w:drawing>
          <wp:anchor distT="0" distB="0" distL="114300" distR="114300" simplePos="0" relativeHeight="251658240" behindDoc="1" locked="0" layoutInCell="1" allowOverlap="1" wp14:anchorId="78038C33" wp14:editId="2B2FE93A">
            <wp:simplePos x="0" y="0"/>
            <wp:positionH relativeFrom="column">
              <wp:posOffset>-314325</wp:posOffset>
            </wp:positionH>
            <wp:positionV relativeFrom="paragraph">
              <wp:posOffset>151765</wp:posOffset>
            </wp:positionV>
            <wp:extent cx="3625850" cy="3159125"/>
            <wp:effectExtent l="0" t="0" r="0" b="3175"/>
            <wp:wrapTight wrapText="bothSides">
              <wp:wrapPolygon edited="0">
                <wp:start x="0" y="0"/>
                <wp:lineTo x="0" y="21491"/>
                <wp:lineTo x="21449" y="21491"/>
                <wp:lineTo x="2144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6370" t="19336" r="26453" b="7575"/>
                    <a:stretch/>
                  </pic:blipFill>
                  <pic:spPr bwMode="auto">
                    <a:xfrm>
                      <a:off x="0" y="0"/>
                      <a:ext cx="3625850" cy="3159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88F16AA" w14:textId="1513F38A" w:rsidR="00187EB4" w:rsidRDefault="00187EB4" w:rsidP="00BB23D8">
      <w:pPr>
        <w:spacing w:line="480" w:lineRule="auto"/>
        <w:rPr>
          <w:rFonts w:ascii="Arial" w:hAnsi="Arial" w:cs="Arial"/>
          <w:b/>
          <w:bCs/>
          <w:sz w:val="24"/>
          <w:szCs w:val="24"/>
          <w:u w:val="single"/>
        </w:rPr>
      </w:pPr>
    </w:p>
    <w:p w14:paraId="2C06E2A1" w14:textId="15C410AD" w:rsidR="00187EB4" w:rsidRDefault="00187EB4" w:rsidP="00BB23D8">
      <w:pPr>
        <w:spacing w:line="480" w:lineRule="auto"/>
        <w:rPr>
          <w:rFonts w:ascii="Arial" w:hAnsi="Arial" w:cs="Arial"/>
          <w:b/>
          <w:bCs/>
          <w:sz w:val="24"/>
          <w:szCs w:val="24"/>
          <w:u w:val="single"/>
        </w:rPr>
      </w:pPr>
    </w:p>
    <w:p w14:paraId="36702883" w14:textId="77777777" w:rsidR="00187EB4" w:rsidRDefault="00187EB4" w:rsidP="00BB23D8">
      <w:pPr>
        <w:spacing w:line="480" w:lineRule="auto"/>
        <w:rPr>
          <w:rFonts w:ascii="Arial" w:hAnsi="Arial" w:cs="Arial"/>
          <w:b/>
          <w:bCs/>
          <w:sz w:val="24"/>
          <w:szCs w:val="24"/>
          <w:u w:val="single"/>
        </w:rPr>
      </w:pPr>
    </w:p>
    <w:p w14:paraId="28F7A4D6" w14:textId="77777777" w:rsidR="00187EB4" w:rsidRDefault="00187EB4" w:rsidP="00BB23D8">
      <w:pPr>
        <w:spacing w:line="480" w:lineRule="auto"/>
        <w:rPr>
          <w:rFonts w:ascii="Arial" w:hAnsi="Arial" w:cs="Arial"/>
          <w:b/>
          <w:bCs/>
          <w:sz w:val="24"/>
          <w:szCs w:val="24"/>
          <w:u w:val="single"/>
        </w:rPr>
      </w:pPr>
    </w:p>
    <w:p w14:paraId="7E563A42" w14:textId="77777777" w:rsidR="00187EB4" w:rsidRDefault="00187EB4" w:rsidP="00BB23D8">
      <w:pPr>
        <w:spacing w:line="480" w:lineRule="auto"/>
        <w:rPr>
          <w:rFonts w:ascii="Arial" w:hAnsi="Arial" w:cs="Arial"/>
          <w:b/>
          <w:bCs/>
          <w:sz w:val="24"/>
          <w:szCs w:val="24"/>
          <w:u w:val="single"/>
        </w:rPr>
      </w:pPr>
    </w:p>
    <w:p w14:paraId="75D3D649" w14:textId="77777777" w:rsidR="00187EB4" w:rsidRDefault="00187EB4" w:rsidP="00BB23D8">
      <w:pPr>
        <w:spacing w:line="480" w:lineRule="auto"/>
        <w:rPr>
          <w:rFonts w:ascii="Arial" w:hAnsi="Arial" w:cs="Arial"/>
          <w:b/>
          <w:bCs/>
          <w:sz w:val="24"/>
          <w:szCs w:val="24"/>
          <w:u w:val="single"/>
        </w:rPr>
      </w:pPr>
    </w:p>
    <w:p w14:paraId="6C854241" w14:textId="37E9B1C6" w:rsidR="00DE2CD1" w:rsidRDefault="00DE2CD1" w:rsidP="00BB23D8">
      <w:pPr>
        <w:spacing w:line="480" w:lineRule="auto"/>
        <w:rPr>
          <w:rFonts w:ascii="Arial" w:hAnsi="Arial" w:cs="Arial"/>
          <w:b/>
          <w:bCs/>
          <w:sz w:val="24"/>
          <w:szCs w:val="24"/>
          <w:u w:val="single"/>
        </w:rPr>
      </w:pPr>
      <w:r>
        <w:rPr>
          <w:rFonts w:ascii="Arial" w:hAnsi="Arial" w:cs="Arial"/>
          <w:b/>
          <w:bCs/>
          <w:sz w:val="24"/>
          <w:szCs w:val="24"/>
          <w:u w:val="single"/>
        </w:rPr>
        <w:t>(</w:t>
      </w:r>
      <w:hyperlink r:id="rId8" w:history="1">
        <w:r w:rsidRPr="00AB2375">
          <w:rPr>
            <w:rStyle w:val="Hyperlink"/>
            <w:rFonts w:ascii="Arial" w:hAnsi="Arial" w:cs="Arial"/>
            <w:b/>
            <w:bCs/>
            <w:sz w:val="24"/>
            <w:szCs w:val="24"/>
          </w:rPr>
          <w:t>https://assets.publishing.service.gov.uk/government/uploads/system/uploads/attachment_data/file/836597/Teenage_Pregnancy_Prevention_Framework.pdf</w:t>
        </w:r>
      </w:hyperlink>
      <w:r w:rsidR="00187EB4">
        <w:rPr>
          <w:rFonts w:ascii="Arial" w:hAnsi="Arial" w:cs="Arial"/>
          <w:b/>
          <w:bCs/>
          <w:sz w:val="24"/>
          <w:szCs w:val="24"/>
          <w:u w:val="single"/>
        </w:rPr>
        <w:t>, Page 7</w:t>
      </w:r>
      <w:r>
        <w:rPr>
          <w:rFonts w:ascii="Arial" w:hAnsi="Arial" w:cs="Arial"/>
          <w:b/>
          <w:bCs/>
          <w:sz w:val="24"/>
          <w:szCs w:val="24"/>
          <w:u w:val="single"/>
        </w:rPr>
        <w:t xml:space="preserve">) </w:t>
      </w:r>
    </w:p>
    <w:p w14:paraId="7A3E7842" w14:textId="7E73D013" w:rsidR="00A54423" w:rsidRDefault="00A54423" w:rsidP="00BB23D8">
      <w:pPr>
        <w:spacing w:line="480" w:lineRule="auto"/>
        <w:rPr>
          <w:rFonts w:ascii="Arial" w:hAnsi="Arial" w:cs="Arial"/>
          <w:sz w:val="24"/>
          <w:szCs w:val="24"/>
        </w:rPr>
      </w:pPr>
      <w:r>
        <w:rPr>
          <w:rFonts w:ascii="Arial" w:hAnsi="Arial" w:cs="Arial"/>
          <w:sz w:val="24"/>
          <w:szCs w:val="24"/>
        </w:rPr>
        <w:t xml:space="preserve">For the strategy to work, there has been a lot of evidence behind the strategies that they have brought out. They have spoken to </w:t>
      </w:r>
      <w:r w:rsidR="00C002FB">
        <w:rPr>
          <w:rFonts w:ascii="Arial" w:hAnsi="Arial" w:cs="Arial"/>
          <w:sz w:val="24"/>
          <w:szCs w:val="24"/>
        </w:rPr>
        <w:t>a range of setting in which work closely with young people</w:t>
      </w:r>
      <w:r>
        <w:rPr>
          <w:rFonts w:ascii="Arial" w:hAnsi="Arial" w:cs="Arial"/>
          <w:sz w:val="24"/>
          <w:szCs w:val="24"/>
        </w:rPr>
        <w:t xml:space="preserve"> to see</w:t>
      </w:r>
      <w:r w:rsidR="00C002FB">
        <w:rPr>
          <w:rFonts w:ascii="Arial" w:hAnsi="Arial" w:cs="Arial"/>
          <w:sz w:val="24"/>
          <w:szCs w:val="24"/>
        </w:rPr>
        <w:t xml:space="preserve"> what they believe has an impact on </w:t>
      </w:r>
      <w:r>
        <w:rPr>
          <w:rFonts w:ascii="Arial" w:hAnsi="Arial" w:cs="Arial"/>
          <w:sz w:val="24"/>
          <w:szCs w:val="24"/>
        </w:rPr>
        <w:t>teenage pregnanc</w:t>
      </w:r>
      <w:r w:rsidR="00C002FB">
        <w:rPr>
          <w:rFonts w:ascii="Arial" w:hAnsi="Arial" w:cs="Arial"/>
          <w:sz w:val="24"/>
          <w:szCs w:val="24"/>
        </w:rPr>
        <w:t>y. They will also be investigated</w:t>
      </w:r>
      <w:r w:rsidR="00C140EA">
        <w:rPr>
          <w:rFonts w:ascii="Arial" w:hAnsi="Arial" w:cs="Arial"/>
          <w:sz w:val="24"/>
          <w:szCs w:val="24"/>
        </w:rPr>
        <w:t xml:space="preserve"> into</w:t>
      </w:r>
      <w:r>
        <w:rPr>
          <w:rFonts w:ascii="Arial" w:hAnsi="Arial" w:cs="Arial"/>
          <w:sz w:val="24"/>
          <w:szCs w:val="24"/>
        </w:rPr>
        <w:t xml:space="preserve"> how these circumstances can be changed and improved</w:t>
      </w:r>
      <w:r w:rsidR="00C002FB">
        <w:rPr>
          <w:rFonts w:ascii="Arial" w:hAnsi="Arial" w:cs="Arial"/>
          <w:sz w:val="24"/>
          <w:szCs w:val="24"/>
        </w:rPr>
        <w:t xml:space="preserve">, and the type of things in which they can do to try and improve the issue. </w:t>
      </w:r>
      <w:r>
        <w:rPr>
          <w:rFonts w:ascii="Arial" w:hAnsi="Arial" w:cs="Arial"/>
          <w:sz w:val="24"/>
          <w:szCs w:val="24"/>
        </w:rPr>
        <w:t xml:space="preserve">This could be by putting the right support in for young </w:t>
      </w:r>
      <w:r w:rsidR="00660CDE">
        <w:rPr>
          <w:rFonts w:ascii="Arial" w:hAnsi="Arial" w:cs="Arial"/>
          <w:sz w:val="24"/>
          <w:szCs w:val="24"/>
        </w:rPr>
        <w:t>people</w:t>
      </w:r>
      <w:r>
        <w:rPr>
          <w:rFonts w:ascii="Arial" w:hAnsi="Arial" w:cs="Arial"/>
          <w:sz w:val="24"/>
          <w:szCs w:val="24"/>
        </w:rPr>
        <w:t xml:space="preserve"> and give the information that they need to be in a healthy relationship. It has also been stated that schools give out </w:t>
      </w:r>
      <w:r w:rsidR="00660CDE">
        <w:rPr>
          <w:rFonts w:ascii="Arial" w:hAnsi="Arial" w:cs="Arial"/>
          <w:sz w:val="24"/>
          <w:szCs w:val="24"/>
        </w:rPr>
        <w:t>contraception</w:t>
      </w:r>
      <w:r>
        <w:rPr>
          <w:rFonts w:ascii="Arial" w:hAnsi="Arial" w:cs="Arial"/>
          <w:sz w:val="24"/>
          <w:szCs w:val="24"/>
        </w:rPr>
        <w:t xml:space="preserve"> to young people in which I believe will help the situation in many ways. </w:t>
      </w:r>
    </w:p>
    <w:p w14:paraId="67A35FC0" w14:textId="77777777" w:rsidR="00C140EA" w:rsidRPr="00A54423" w:rsidRDefault="00C140EA" w:rsidP="00BB23D8">
      <w:pPr>
        <w:spacing w:line="480" w:lineRule="auto"/>
        <w:rPr>
          <w:rFonts w:ascii="Arial" w:hAnsi="Arial" w:cs="Arial"/>
          <w:sz w:val="24"/>
          <w:szCs w:val="24"/>
        </w:rPr>
      </w:pPr>
    </w:p>
    <w:p w14:paraId="38A593C9" w14:textId="43234855" w:rsidR="004B0080" w:rsidRDefault="004B0080" w:rsidP="00BB23D8">
      <w:pPr>
        <w:spacing w:line="480" w:lineRule="auto"/>
        <w:rPr>
          <w:rFonts w:ascii="Arial" w:hAnsi="Arial" w:cs="Arial"/>
          <w:b/>
          <w:bCs/>
          <w:sz w:val="24"/>
          <w:szCs w:val="24"/>
          <w:u w:val="single"/>
        </w:rPr>
      </w:pPr>
    </w:p>
    <w:p w14:paraId="41C3B6EF" w14:textId="77777777" w:rsidR="00C002FB" w:rsidRDefault="00C002FB" w:rsidP="00BB23D8">
      <w:pPr>
        <w:spacing w:line="480" w:lineRule="auto"/>
        <w:rPr>
          <w:rFonts w:ascii="Arial" w:hAnsi="Arial" w:cs="Arial"/>
          <w:b/>
          <w:bCs/>
          <w:sz w:val="24"/>
          <w:szCs w:val="24"/>
          <w:u w:val="single"/>
        </w:rPr>
      </w:pPr>
    </w:p>
    <w:p w14:paraId="3B9AB534" w14:textId="3C025D57" w:rsidR="004B0080" w:rsidRDefault="004B0080" w:rsidP="00BB23D8">
      <w:pPr>
        <w:spacing w:line="480" w:lineRule="auto"/>
        <w:rPr>
          <w:rFonts w:ascii="Arial" w:hAnsi="Arial" w:cs="Arial"/>
          <w:b/>
          <w:bCs/>
          <w:sz w:val="24"/>
          <w:szCs w:val="24"/>
          <w:u w:val="single"/>
        </w:rPr>
      </w:pPr>
      <w:r>
        <w:rPr>
          <w:rFonts w:ascii="Arial" w:hAnsi="Arial" w:cs="Arial"/>
          <w:b/>
          <w:bCs/>
          <w:sz w:val="24"/>
          <w:szCs w:val="24"/>
          <w:u w:val="single"/>
        </w:rPr>
        <w:lastRenderedPageBreak/>
        <w:t>How would I respond as a practitioner?</w:t>
      </w:r>
    </w:p>
    <w:p w14:paraId="4C2CCB26" w14:textId="5526A94C" w:rsidR="00FE0FCB" w:rsidRDefault="00A011B3" w:rsidP="00BB23D8">
      <w:pPr>
        <w:spacing w:line="480" w:lineRule="auto"/>
        <w:rPr>
          <w:rFonts w:ascii="Arial" w:hAnsi="Arial" w:cs="Arial"/>
          <w:sz w:val="24"/>
          <w:szCs w:val="24"/>
        </w:rPr>
      </w:pPr>
      <w:r w:rsidRPr="00A011B3">
        <w:rPr>
          <w:rFonts w:ascii="Arial" w:hAnsi="Arial" w:cs="Arial"/>
          <w:sz w:val="24"/>
          <w:szCs w:val="24"/>
        </w:rPr>
        <w:t xml:space="preserve">Before researching into this </w:t>
      </w:r>
      <w:r w:rsidR="00173EB7">
        <w:rPr>
          <w:rFonts w:ascii="Arial" w:hAnsi="Arial" w:cs="Arial"/>
          <w:sz w:val="24"/>
          <w:szCs w:val="24"/>
        </w:rPr>
        <w:t>issue,</w:t>
      </w:r>
      <w:r w:rsidRPr="00A011B3">
        <w:rPr>
          <w:rFonts w:ascii="Arial" w:hAnsi="Arial" w:cs="Arial"/>
          <w:sz w:val="24"/>
          <w:szCs w:val="24"/>
        </w:rPr>
        <w:t xml:space="preserve"> </w:t>
      </w:r>
      <w:r w:rsidR="00C002FB">
        <w:rPr>
          <w:rFonts w:ascii="Arial" w:hAnsi="Arial" w:cs="Arial"/>
          <w:sz w:val="24"/>
          <w:szCs w:val="24"/>
        </w:rPr>
        <w:t xml:space="preserve">I </w:t>
      </w:r>
      <w:r w:rsidRPr="00A011B3">
        <w:rPr>
          <w:rFonts w:ascii="Arial" w:hAnsi="Arial" w:cs="Arial"/>
          <w:sz w:val="24"/>
          <w:szCs w:val="24"/>
        </w:rPr>
        <w:t xml:space="preserve">asked myself what I would do, and </w:t>
      </w:r>
      <w:r w:rsidR="00196A22" w:rsidRPr="00A011B3">
        <w:rPr>
          <w:rFonts w:ascii="Arial" w:hAnsi="Arial" w:cs="Arial"/>
          <w:sz w:val="24"/>
          <w:szCs w:val="24"/>
        </w:rPr>
        <w:t>honestly,</w:t>
      </w:r>
      <w:r w:rsidRPr="00A011B3">
        <w:rPr>
          <w:rFonts w:ascii="Arial" w:hAnsi="Arial" w:cs="Arial"/>
          <w:sz w:val="24"/>
          <w:szCs w:val="24"/>
        </w:rPr>
        <w:t xml:space="preserve"> I wouldn’t really know. </w:t>
      </w:r>
      <w:r w:rsidRPr="00A011B3">
        <w:rPr>
          <w:rFonts w:ascii="Arial" w:hAnsi="Arial" w:cs="Arial"/>
          <w:i/>
          <w:iCs/>
          <w:sz w:val="24"/>
          <w:szCs w:val="24"/>
        </w:rPr>
        <w:t xml:space="preserve"> </w:t>
      </w:r>
      <w:r>
        <w:rPr>
          <w:rFonts w:ascii="Arial" w:hAnsi="Arial" w:cs="Arial"/>
          <w:sz w:val="24"/>
          <w:szCs w:val="24"/>
        </w:rPr>
        <w:t xml:space="preserve">I would have probably just asked somebody else to guide the young people. As I have now had the opportunity to research into </w:t>
      </w:r>
      <w:r w:rsidR="00196A22">
        <w:rPr>
          <w:rFonts w:ascii="Arial" w:hAnsi="Arial" w:cs="Arial"/>
          <w:sz w:val="24"/>
          <w:szCs w:val="24"/>
        </w:rPr>
        <w:t>this,</w:t>
      </w:r>
      <w:r>
        <w:rPr>
          <w:rFonts w:ascii="Arial" w:hAnsi="Arial" w:cs="Arial"/>
          <w:sz w:val="24"/>
          <w:szCs w:val="24"/>
        </w:rPr>
        <w:t xml:space="preserve"> I would feel much more comfortable in guiding young people in the right direction. From my experience in working with young people in a school environment I found that not many young people like to speak about this subject. I hope that from being able to build </w:t>
      </w:r>
      <w:r w:rsidR="00A66459">
        <w:rPr>
          <w:rFonts w:ascii="Arial" w:hAnsi="Arial" w:cs="Arial"/>
          <w:sz w:val="24"/>
          <w:szCs w:val="24"/>
        </w:rPr>
        <w:t xml:space="preserve">a good and positive </w:t>
      </w:r>
      <w:r>
        <w:rPr>
          <w:rFonts w:ascii="Arial" w:hAnsi="Arial" w:cs="Arial"/>
          <w:sz w:val="24"/>
          <w:szCs w:val="24"/>
        </w:rPr>
        <w:t xml:space="preserve">relationships with young people they would now feel </w:t>
      </w:r>
      <w:r w:rsidR="00A66459">
        <w:rPr>
          <w:rFonts w:ascii="Arial" w:hAnsi="Arial" w:cs="Arial"/>
          <w:sz w:val="24"/>
          <w:szCs w:val="24"/>
        </w:rPr>
        <w:t xml:space="preserve">much more </w:t>
      </w:r>
      <w:r>
        <w:rPr>
          <w:rFonts w:ascii="Arial" w:hAnsi="Arial" w:cs="Arial"/>
          <w:sz w:val="24"/>
          <w:szCs w:val="24"/>
        </w:rPr>
        <w:t>comfortable in speaking to be</w:t>
      </w:r>
      <w:r w:rsidR="00A66459">
        <w:rPr>
          <w:rFonts w:ascii="Arial" w:hAnsi="Arial" w:cs="Arial"/>
          <w:sz w:val="24"/>
          <w:szCs w:val="24"/>
        </w:rPr>
        <w:t xml:space="preserve"> myself</w:t>
      </w:r>
      <w:r>
        <w:rPr>
          <w:rFonts w:ascii="Arial" w:hAnsi="Arial" w:cs="Arial"/>
          <w:sz w:val="24"/>
          <w:szCs w:val="24"/>
        </w:rPr>
        <w:t xml:space="preserve"> about any</w:t>
      </w:r>
      <w:r w:rsidR="00A66459">
        <w:rPr>
          <w:rFonts w:ascii="Arial" w:hAnsi="Arial" w:cs="Arial"/>
          <w:sz w:val="24"/>
          <w:szCs w:val="24"/>
        </w:rPr>
        <w:t xml:space="preserve"> </w:t>
      </w:r>
      <w:r>
        <w:rPr>
          <w:rFonts w:ascii="Arial" w:hAnsi="Arial" w:cs="Arial"/>
          <w:sz w:val="24"/>
          <w:szCs w:val="24"/>
        </w:rPr>
        <w:t>subject</w:t>
      </w:r>
      <w:r w:rsidR="00A66459">
        <w:rPr>
          <w:rFonts w:ascii="Arial" w:hAnsi="Arial" w:cs="Arial"/>
          <w:sz w:val="24"/>
          <w:szCs w:val="24"/>
        </w:rPr>
        <w:t xml:space="preserve">, including this. </w:t>
      </w:r>
      <w:r>
        <w:rPr>
          <w:rFonts w:ascii="Arial" w:hAnsi="Arial" w:cs="Arial"/>
          <w:sz w:val="24"/>
          <w:szCs w:val="24"/>
        </w:rPr>
        <w:t xml:space="preserve"> If a young person now asked about their sexual health or that they have started a </w:t>
      </w:r>
      <w:r w:rsidR="00196A22">
        <w:rPr>
          <w:rFonts w:ascii="Arial" w:hAnsi="Arial" w:cs="Arial"/>
          <w:sz w:val="24"/>
          <w:szCs w:val="24"/>
        </w:rPr>
        <w:t>relationship</w:t>
      </w:r>
      <w:r>
        <w:rPr>
          <w:rFonts w:ascii="Arial" w:hAnsi="Arial" w:cs="Arial"/>
          <w:sz w:val="24"/>
          <w:szCs w:val="24"/>
        </w:rPr>
        <w:t xml:space="preserve"> with someone I would try and run a session </w:t>
      </w:r>
      <w:r w:rsidR="005025D3">
        <w:rPr>
          <w:rFonts w:ascii="Arial" w:hAnsi="Arial" w:cs="Arial"/>
          <w:sz w:val="24"/>
          <w:szCs w:val="24"/>
        </w:rPr>
        <w:t>in which would help them understand what a healthy relationship is.</w:t>
      </w:r>
      <w:r w:rsidR="00FE0FCB">
        <w:rPr>
          <w:rFonts w:ascii="Arial" w:hAnsi="Arial" w:cs="Arial"/>
          <w:sz w:val="24"/>
          <w:szCs w:val="24"/>
        </w:rPr>
        <w:t xml:space="preserve"> According to (</w:t>
      </w:r>
      <w:proofErr w:type="spellStart"/>
      <w:r w:rsidR="00FE0FCB">
        <w:rPr>
          <w:rFonts w:ascii="Arial" w:hAnsi="Arial" w:cs="Arial"/>
          <w:sz w:val="24"/>
          <w:szCs w:val="24"/>
        </w:rPr>
        <w:t>Sapin.K</w:t>
      </w:r>
      <w:proofErr w:type="spellEnd"/>
      <w:r w:rsidR="00FE0FCB">
        <w:rPr>
          <w:rFonts w:ascii="Arial" w:hAnsi="Arial" w:cs="Arial"/>
          <w:sz w:val="24"/>
          <w:szCs w:val="24"/>
        </w:rPr>
        <w:t xml:space="preserve"> essential skills for youth work practice page 88) </w:t>
      </w:r>
    </w:p>
    <w:p w14:paraId="19C7F6C3" w14:textId="4160C15E" w:rsidR="00FE0FCB" w:rsidRDefault="00FE0FCB" w:rsidP="001F5AD4">
      <w:pPr>
        <w:spacing w:line="480" w:lineRule="auto"/>
        <w:ind w:left="720"/>
        <w:rPr>
          <w:rFonts w:ascii="Arial" w:hAnsi="Arial" w:cs="Arial"/>
          <w:sz w:val="24"/>
          <w:szCs w:val="24"/>
        </w:rPr>
      </w:pPr>
      <w:r>
        <w:rPr>
          <w:rFonts w:ascii="Arial" w:hAnsi="Arial" w:cs="Arial"/>
          <w:sz w:val="24"/>
          <w:szCs w:val="24"/>
        </w:rPr>
        <w:t xml:space="preserve">“Youth work needs to take place in a setting that can support and promote participation, the forming of relationship and learning from activities” </w:t>
      </w:r>
    </w:p>
    <w:p w14:paraId="524F946C" w14:textId="3E065D85" w:rsidR="00187EB4" w:rsidRDefault="00FE0FCB" w:rsidP="00FE0FCB">
      <w:pPr>
        <w:spacing w:line="480" w:lineRule="auto"/>
        <w:rPr>
          <w:rFonts w:ascii="Arial" w:hAnsi="Arial" w:cs="Arial"/>
          <w:sz w:val="24"/>
          <w:szCs w:val="24"/>
        </w:rPr>
      </w:pPr>
      <w:r>
        <w:rPr>
          <w:rFonts w:ascii="Arial" w:hAnsi="Arial" w:cs="Arial"/>
          <w:sz w:val="24"/>
          <w:szCs w:val="24"/>
        </w:rPr>
        <w:t xml:space="preserve">This is definitely key when it comes to </w:t>
      </w:r>
      <w:proofErr w:type="gramStart"/>
      <w:r>
        <w:rPr>
          <w:rFonts w:ascii="Arial" w:hAnsi="Arial" w:cs="Arial"/>
          <w:sz w:val="24"/>
          <w:szCs w:val="24"/>
        </w:rPr>
        <w:t>myself</w:t>
      </w:r>
      <w:proofErr w:type="gramEnd"/>
      <w:r>
        <w:rPr>
          <w:rFonts w:ascii="Arial" w:hAnsi="Arial" w:cs="Arial"/>
          <w:sz w:val="24"/>
          <w:szCs w:val="24"/>
        </w:rPr>
        <w:t xml:space="preserve"> working with young people about sexual health and the variety of things In which are linked to teenage pregnancy. I would need to have an appropriate setting for the young people, so they feel comfortable, as well as having had time to build a good relationship with the young people. As I would have had time to build a positive relationship with the young people, I would know the type of activities in which would interest them most. Therefore, I would be able to use this when it came to plan an appropriate activity to do with the young people. During an activity in which concentrated on sexual health I would be able to</w:t>
      </w:r>
      <w:r w:rsidR="005025D3">
        <w:rPr>
          <w:rFonts w:ascii="Arial" w:hAnsi="Arial" w:cs="Arial"/>
          <w:sz w:val="24"/>
          <w:szCs w:val="24"/>
        </w:rPr>
        <w:t xml:space="preserve"> explain to the young people the range contraception that is </w:t>
      </w:r>
      <w:r w:rsidR="005025D3">
        <w:rPr>
          <w:rFonts w:ascii="Arial" w:hAnsi="Arial" w:cs="Arial"/>
          <w:sz w:val="24"/>
          <w:szCs w:val="24"/>
        </w:rPr>
        <w:lastRenderedPageBreak/>
        <w:t>available for them, and how they could access this. I would also speak to the young people to see if they were interested in certain sess</w:t>
      </w:r>
      <w:r w:rsidR="001B6592">
        <w:rPr>
          <w:rFonts w:ascii="Arial" w:hAnsi="Arial" w:cs="Arial"/>
          <w:sz w:val="24"/>
          <w:szCs w:val="24"/>
        </w:rPr>
        <w:t xml:space="preserve">ions. I would also like to do activities such as sharing fluids in which shows the young people how STI’s can be transmitted from one person to the next, this would show them how quickly things can spread. In my opinion I find that many young people learn more through having things shown to them instead of just telling them.  </w:t>
      </w:r>
      <w:r w:rsidR="00173EB7">
        <w:rPr>
          <w:rFonts w:ascii="Arial" w:hAnsi="Arial" w:cs="Arial"/>
          <w:sz w:val="24"/>
          <w:szCs w:val="24"/>
        </w:rPr>
        <w:t xml:space="preserve">I find this work more with the young people I have had the opportunity to work with </w:t>
      </w:r>
    </w:p>
    <w:p w14:paraId="4570B74A" w14:textId="019D38EC" w:rsidR="001B6592" w:rsidRDefault="001B6592" w:rsidP="00BB23D8">
      <w:pPr>
        <w:spacing w:line="480" w:lineRule="auto"/>
        <w:rPr>
          <w:rFonts w:ascii="Arial" w:hAnsi="Arial" w:cs="Arial"/>
          <w:sz w:val="24"/>
          <w:szCs w:val="24"/>
        </w:rPr>
      </w:pPr>
      <w:r>
        <w:rPr>
          <w:rFonts w:ascii="Arial" w:hAnsi="Arial" w:cs="Arial"/>
          <w:sz w:val="24"/>
          <w:szCs w:val="24"/>
        </w:rPr>
        <w:t xml:space="preserve">As a practitioner I would also link things to the teenage pregnancy strategy, I would be able to see what the steps/strategies they are taking to try and decrease the number of teenagers becoming pregnant. I could then apply these to my practice. </w:t>
      </w:r>
    </w:p>
    <w:p w14:paraId="3972387C" w14:textId="24B05073" w:rsidR="00C140EA" w:rsidRDefault="00C140EA" w:rsidP="00BB23D8">
      <w:pPr>
        <w:spacing w:line="480" w:lineRule="auto"/>
        <w:rPr>
          <w:rFonts w:ascii="Arial" w:hAnsi="Arial" w:cs="Arial"/>
          <w:sz w:val="24"/>
          <w:szCs w:val="24"/>
        </w:rPr>
      </w:pPr>
      <w:r>
        <w:rPr>
          <w:rFonts w:ascii="Arial" w:hAnsi="Arial" w:cs="Arial"/>
          <w:sz w:val="24"/>
          <w:szCs w:val="24"/>
        </w:rPr>
        <w:t xml:space="preserve">Reading (essential skills for youth work practice, Page 188), I was able to read about the wrong type of funding in which linked to a project in which was asked to do to reduce contraception rates amongst </w:t>
      </w:r>
      <w:r w:rsidR="0026778A">
        <w:rPr>
          <w:rFonts w:ascii="Arial" w:hAnsi="Arial" w:cs="Arial"/>
          <w:sz w:val="24"/>
          <w:szCs w:val="24"/>
        </w:rPr>
        <w:t>11-16-year</w:t>
      </w:r>
      <w:r>
        <w:rPr>
          <w:rFonts w:ascii="Arial" w:hAnsi="Arial" w:cs="Arial"/>
          <w:sz w:val="24"/>
          <w:szCs w:val="24"/>
        </w:rPr>
        <w:t xml:space="preserve"> olds. </w:t>
      </w:r>
      <w:r w:rsidR="0026778A">
        <w:rPr>
          <w:rFonts w:ascii="Arial" w:hAnsi="Arial" w:cs="Arial"/>
          <w:sz w:val="24"/>
          <w:szCs w:val="24"/>
        </w:rPr>
        <w:t xml:space="preserve">They had applied for funding in which would enhance the work in which they were trying to do. As the rates of teenage pregnancies were </w:t>
      </w:r>
      <w:r w:rsidR="00F557DE">
        <w:rPr>
          <w:rFonts w:ascii="Arial" w:hAnsi="Arial" w:cs="Arial"/>
          <w:sz w:val="24"/>
          <w:szCs w:val="24"/>
        </w:rPr>
        <w:t>high,</w:t>
      </w:r>
      <w:r w:rsidR="0026778A">
        <w:rPr>
          <w:rFonts w:ascii="Arial" w:hAnsi="Arial" w:cs="Arial"/>
          <w:sz w:val="24"/>
          <w:szCs w:val="24"/>
        </w:rPr>
        <w:t xml:space="preserve"> they believed this would be a good project. They found out that to be able to receive condoms or sexual health information the young people would need to give their names, ages, and addresses. This proved to be </w:t>
      </w:r>
      <w:proofErr w:type="spellStart"/>
      <w:r w:rsidR="0026778A">
        <w:rPr>
          <w:rFonts w:ascii="Arial" w:hAnsi="Arial" w:cs="Arial"/>
          <w:sz w:val="24"/>
          <w:szCs w:val="24"/>
        </w:rPr>
        <w:t>be</w:t>
      </w:r>
      <w:proofErr w:type="spellEnd"/>
      <w:r w:rsidR="0026778A">
        <w:rPr>
          <w:rFonts w:ascii="Arial" w:hAnsi="Arial" w:cs="Arial"/>
          <w:sz w:val="24"/>
          <w:szCs w:val="24"/>
        </w:rPr>
        <w:t xml:space="preserve"> difficult for some.  – This has taught me that it can be hard for many youth work organisations to get the help needed for young people linked to this subject as many young people just need the information/condoms. This would not help young people as I do not believe by not having the right things, would stop them going on with starting sexual relationships. This would then cause more teenage pregnancies and more young people with STI’s. I believe it is very important for young people to have sex education in school, but also learn more about things in a non-formal environment like a youth worker. </w:t>
      </w:r>
    </w:p>
    <w:p w14:paraId="290846BF" w14:textId="3D8EDCBC" w:rsidR="00EE0E51" w:rsidRPr="00EE0E51" w:rsidRDefault="00EE0E51" w:rsidP="00BB23D8">
      <w:pPr>
        <w:spacing w:line="480" w:lineRule="auto"/>
        <w:rPr>
          <w:rFonts w:ascii="Arial" w:hAnsi="Arial" w:cs="Arial"/>
          <w:b/>
          <w:bCs/>
          <w:sz w:val="24"/>
          <w:szCs w:val="24"/>
          <w:u w:val="single"/>
        </w:rPr>
      </w:pPr>
    </w:p>
    <w:p w14:paraId="2CB6FFD9" w14:textId="685B2593" w:rsidR="00EE0E51" w:rsidRDefault="00EE0E51" w:rsidP="00BB23D8">
      <w:pPr>
        <w:spacing w:line="480" w:lineRule="auto"/>
        <w:rPr>
          <w:rFonts w:ascii="Arial" w:hAnsi="Arial" w:cs="Arial"/>
          <w:b/>
          <w:bCs/>
          <w:sz w:val="24"/>
          <w:szCs w:val="24"/>
          <w:u w:val="single"/>
        </w:rPr>
      </w:pPr>
      <w:r w:rsidRPr="00EE0E51">
        <w:rPr>
          <w:rFonts w:ascii="Arial" w:hAnsi="Arial" w:cs="Arial"/>
          <w:b/>
          <w:bCs/>
          <w:sz w:val="24"/>
          <w:szCs w:val="24"/>
          <w:u w:val="single"/>
        </w:rPr>
        <w:t xml:space="preserve">Professional limitations – When to seek appropriate support and guidance. </w:t>
      </w:r>
    </w:p>
    <w:p w14:paraId="6EF659DF" w14:textId="4EFB2A91" w:rsidR="00A91D2A" w:rsidRPr="00A91D2A" w:rsidRDefault="00A91D2A" w:rsidP="00BB23D8">
      <w:pPr>
        <w:spacing w:line="480" w:lineRule="auto"/>
        <w:rPr>
          <w:rFonts w:ascii="Arial" w:hAnsi="Arial" w:cs="Arial"/>
          <w:sz w:val="24"/>
          <w:szCs w:val="24"/>
        </w:rPr>
      </w:pPr>
      <w:r w:rsidRPr="00A91D2A">
        <w:rPr>
          <w:rFonts w:ascii="Arial" w:hAnsi="Arial" w:cs="Arial"/>
          <w:sz w:val="24"/>
          <w:szCs w:val="24"/>
        </w:rPr>
        <w:t xml:space="preserve">There </w:t>
      </w:r>
      <w:r>
        <w:rPr>
          <w:rFonts w:ascii="Arial" w:hAnsi="Arial" w:cs="Arial"/>
          <w:sz w:val="24"/>
          <w:szCs w:val="24"/>
        </w:rPr>
        <w:t xml:space="preserve">will be many times during my practice in which I will need to pass information on. This will either be because the young person may be in danger, or they may </w:t>
      </w:r>
      <w:r w:rsidR="00D806AB">
        <w:rPr>
          <w:rFonts w:ascii="Arial" w:hAnsi="Arial" w:cs="Arial"/>
          <w:sz w:val="24"/>
          <w:szCs w:val="24"/>
        </w:rPr>
        <w:t xml:space="preserve">be </w:t>
      </w:r>
      <w:r>
        <w:rPr>
          <w:rFonts w:ascii="Arial" w:hAnsi="Arial" w:cs="Arial"/>
          <w:sz w:val="24"/>
          <w:szCs w:val="24"/>
        </w:rPr>
        <w:t xml:space="preserve">putting someone else in danger. </w:t>
      </w:r>
    </w:p>
    <w:p w14:paraId="206F45D9" w14:textId="4413AE1B" w:rsidR="00A91D2A" w:rsidRDefault="00D806AB" w:rsidP="00BB23D8">
      <w:pPr>
        <w:spacing w:line="480" w:lineRule="auto"/>
        <w:rPr>
          <w:rFonts w:ascii="Arial" w:hAnsi="Arial" w:cs="Arial"/>
          <w:sz w:val="24"/>
          <w:szCs w:val="24"/>
        </w:rPr>
      </w:pPr>
      <w:r>
        <w:rPr>
          <w:rFonts w:ascii="Arial" w:hAnsi="Arial" w:cs="Arial"/>
          <w:sz w:val="24"/>
          <w:szCs w:val="24"/>
        </w:rPr>
        <w:t>Building trust and respect is key when being able to build a positive relationship with young people.</w:t>
      </w:r>
      <w:r w:rsidR="005827FC">
        <w:rPr>
          <w:rFonts w:ascii="Arial" w:hAnsi="Arial" w:cs="Arial"/>
          <w:sz w:val="24"/>
          <w:szCs w:val="24"/>
        </w:rPr>
        <w:t xml:space="preserve"> In order to maintain many boundaries attention would need to be paid to the power and autonomy, this will create an attentive, supportive and caring relationship will be able to form between both the youth worker and young person. It is important that the youth worker is aware of their professional limitations when working with young people. It is essential that youth workers do not cross these as many situations can escalate in which someone could get into trouble. </w:t>
      </w:r>
      <w:r w:rsidR="004962F6">
        <w:rPr>
          <w:rFonts w:ascii="Arial" w:hAnsi="Arial" w:cs="Arial"/>
          <w:sz w:val="24"/>
          <w:szCs w:val="24"/>
        </w:rPr>
        <w:t xml:space="preserve">In order to be able to maintain appropriate boundaries , youth workers would be required to reflect on their practice, in which they would need to reflect on their youth work principles and would need to make session on a number of supervision sessions to discuss any situation in where dependency, sexual desires, or friendship are having an impact upon a youth worker and young person’s relationship. </w:t>
      </w:r>
    </w:p>
    <w:p w14:paraId="7A525ACC" w14:textId="18C6018A" w:rsidR="002F52E3" w:rsidRDefault="00D93927" w:rsidP="00BB23D8">
      <w:pPr>
        <w:spacing w:line="480" w:lineRule="auto"/>
        <w:rPr>
          <w:rFonts w:ascii="Arial" w:hAnsi="Arial" w:cs="Arial"/>
          <w:sz w:val="24"/>
          <w:szCs w:val="24"/>
        </w:rPr>
      </w:pPr>
      <w:r>
        <w:rPr>
          <w:rFonts w:ascii="Arial" w:hAnsi="Arial" w:cs="Arial"/>
          <w:sz w:val="24"/>
          <w:szCs w:val="24"/>
        </w:rPr>
        <w:t xml:space="preserve">A youth worker is a great role model for young people, as they </w:t>
      </w:r>
      <w:proofErr w:type="gramStart"/>
      <w:r>
        <w:rPr>
          <w:rFonts w:ascii="Arial" w:hAnsi="Arial" w:cs="Arial"/>
          <w:sz w:val="24"/>
          <w:szCs w:val="24"/>
        </w:rPr>
        <w:t>are able to</w:t>
      </w:r>
      <w:proofErr w:type="gramEnd"/>
      <w:r>
        <w:rPr>
          <w:rFonts w:ascii="Arial" w:hAnsi="Arial" w:cs="Arial"/>
          <w:sz w:val="24"/>
          <w:szCs w:val="24"/>
        </w:rPr>
        <w:t xml:space="preserve"> guide and support them throughout many challenges that they would face throughout their adolescents. To be a good role model having good communications would be very important. This is important as </w:t>
      </w:r>
      <w:r w:rsidR="0029193F">
        <w:rPr>
          <w:rFonts w:ascii="Arial" w:hAnsi="Arial" w:cs="Arial"/>
          <w:sz w:val="24"/>
          <w:szCs w:val="24"/>
        </w:rPr>
        <w:t xml:space="preserve">I will teach young people how to communicate effectively in which is an essential skill for young people to have. </w:t>
      </w:r>
      <w:r w:rsidR="00D93264">
        <w:rPr>
          <w:rFonts w:ascii="Arial" w:hAnsi="Arial" w:cs="Arial"/>
          <w:sz w:val="24"/>
          <w:szCs w:val="24"/>
        </w:rPr>
        <w:t xml:space="preserve">This will hopefully set young people up to become healthy communicators for a variety of important events, for example an interview. By having a professional relationship with young </w:t>
      </w:r>
      <w:r w:rsidR="00D93264">
        <w:rPr>
          <w:rFonts w:ascii="Arial" w:hAnsi="Arial" w:cs="Arial"/>
          <w:sz w:val="24"/>
          <w:szCs w:val="24"/>
        </w:rPr>
        <w:lastRenderedPageBreak/>
        <w:t xml:space="preserve">people, they will understand the type of limitations and boundaries in which need to be in place. This could help them in their future job. </w:t>
      </w:r>
      <w:r w:rsidR="00843DB1">
        <w:rPr>
          <w:rFonts w:ascii="Arial" w:hAnsi="Arial" w:cs="Arial"/>
          <w:sz w:val="24"/>
          <w:szCs w:val="24"/>
        </w:rPr>
        <w:t xml:space="preserve">Young people will then learn to understand that even though it can be tough it is important not to become too emotionally of physically involved with young people. </w:t>
      </w:r>
    </w:p>
    <w:p w14:paraId="7F35C8F2" w14:textId="57ED2727" w:rsidR="002F52E3" w:rsidRDefault="002F52E3" w:rsidP="00BB23D8">
      <w:pPr>
        <w:spacing w:line="480" w:lineRule="auto"/>
        <w:rPr>
          <w:rFonts w:ascii="Arial" w:hAnsi="Arial" w:cs="Arial"/>
          <w:sz w:val="24"/>
          <w:szCs w:val="24"/>
        </w:rPr>
      </w:pPr>
      <w:r>
        <w:rPr>
          <w:rFonts w:ascii="Arial" w:hAnsi="Arial" w:cs="Arial"/>
          <w:sz w:val="24"/>
          <w:szCs w:val="24"/>
        </w:rPr>
        <w:t xml:space="preserve">The ‘rescuer’ role in youth work is important to avoid, as this will protect both the youth workers and their teams from becoming too involved with young people as well as protecting them from feeling that they have to solve all of young people’s needs or problems. Young people will understand that even though a youth worker will try and do everything then can within a professional manner, they will not be able to solve everything that they would like you to do so. It is important that young people do not expect youth workers to do everything for them as it is important that young people are </w:t>
      </w:r>
      <w:r w:rsidR="003D097C">
        <w:rPr>
          <w:rFonts w:ascii="Arial" w:hAnsi="Arial" w:cs="Arial"/>
          <w:sz w:val="24"/>
          <w:szCs w:val="24"/>
        </w:rPr>
        <w:t>practice</w:t>
      </w:r>
      <w:r>
        <w:rPr>
          <w:rFonts w:ascii="Arial" w:hAnsi="Arial" w:cs="Arial"/>
          <w:sz w:val="24"/>
          <w:szCs w:val="24"/>
        </w:rPr>
        <w:t xml:space="preserve"> and helping themselves rather than thinking that they can rely on someone else to work out and solve all their problems. </w:t>
      </w:r>
    </w:p>
    <w:p w14:paraId="460B48CD" w14:textId="2153B990" w:rsidR="001E068C" w:rsidRDefault="001E068C" w:rsidP="00BB23D8">
      <w:pPr>
        <w:spacing w:line="480" w:lineRule="auto"/>
        <w:rPr>
          <w:rFonts w:ascii="Arial" w:hAnsi="Arial" w:cs="Arial"/>
          <w:b/>
          <w:bCs/>
          <w:sz w:val="24"/>
          <w:szCs w:val="24"/>
          <w:u w:val="single"/>
        </w:rPr>
      </w:pPr>
      <w:r w:rsidRPr="001E068C">
        <w:rPr>
          <w:rFonts w:ascii="Arial" w:hAnsi="Arial" w:cs="Arial"/>
          <w:b/>
          <w:bCs/>
          <w:sz w:val="24"/>
          <w:szCs w:val="24"/>
          <w:u w:val="single"/>
        </w:rPr>
        <w:t>Conclusion</w:t>
      </w:r>
    </w:p>
    <w:p w14:paraId="54FB5CA3" w14:textId="20668C32" w:rsidR="001E068C" w:rsidRPr="001E068C" w:rsidRDefault="001E068C" w:rsidP="00BB23D8">
      <w:pPr>
        <w:spacing w:line="480" w:lineRule="auto"/>
        <w:rPr>
          <w:rFonts w:ascii="Arial" w:hAnsi="Arial" w:cs="Arial"/>
          <w:sz w:val="24"/>
          <w:szCs w:val="24"/>
        </w:rPr>
      </w:pPr>
      <w:r>
        <w:rPr>
          <w:rFonts w:ascii="Arial" w:hAnsi="Arial" w:cs="Arial"/>
          <w:sz w:val="24"/>
          <w:szCs w:val="24"/>
        </w:rPr>
        <w:t xml:space="preserve">To conclude I would like to say overall this practice log has been a positive research project. As I have been able to learn much about young people when it comes to sexual health and teenage pregnancies. I am proud that there have been many things put in place in which has been able to help young people. For </w:t>
      </w:r>
      <w:proofErr w:type="gramStart"/>
      <w:r>
        <w:rPr>
          <w:rFonts w:ascii="Arial" w:hAnsi="Arial" w:cs="Arial"/>
          <w:sz w:val="24"/>
          <w:szCs w:val="24"/>
        </w:rPr>
        <w:t>example</w:t>
      </w:r>
      <w:proofErr w:type="gramEnd"/>
      <w:r>
        <w:rPr>
          <w:rFonts w:ascii="Arial" w:hAnsi="Arial" w:cs="Arial"/>
          <w:sz w:val="24"/>
          <w:szCs w:val="24"/>
        </w:rPr>
        <w:t xml:space="preserve"> having more access to </w:t>
      </w:r>
      <w:r w:rsidR="00173EB7">
        <w:rPr>
          <w:rFonts w:ascii="Arial" w:hAnsi="Arial" w:cs="Arial"/>
          <w:sz w:val="24"/>
          <w:szCs w:val="24"/>
        </w:rPr>
        <w:t>contraception</w:t>
      </w:r>
      <w:r>
        <w:rPr>
          <w:rFonts w:ascii="Arial" w:hAnsi="Arial" w:cs="Arial"/>
          <w:sz w:val="24"/>
          <w:szCs w:val="24"/>
        </w:rPr>
        <w:t xml:space="preserve"> as well as trying to avoid teenage pregnancies. I glad that young people have access to more support that they used to, and this can be proved as research has shown that there has been much success when it comes to young people sexual health and avoiding teenage pregnancy. From my own experience I had my baby at 19 and I would </w:t>
      </w:r>
      <w:r w:rsidR="00876767">
        <w:rPr>
          <w:rFonts w:ascii="Arial" w:hAnsi="Arial" w:cs="Arial"/>
          <w:sz w:val="24"/>
          <w:szCs w:val="24"/>
        </w:rPr>
        <w:t>i</w:t>
      </w:r>
      <w:r>
        <w:rPr>
          <w:rFonts w:ascii="Arial" w:hAnsi="Arial" w:cs="Arial"/>
          <w:sz w:val="24"/>
          <w:szCs w:val="24"/>
        </w:rPr>
        <w:t xml:space="preserve">nto change it for the world. I believe many young people are able and can be the best parents. But I also understand that </w:t>
      </w:r>
      <w:r>
        <w:rPr>
          <w:rFonts w:ascii="Arial" w:hAnsi="Arial" w:cs="Arial"/>
          <w:sz w:val="24"/>
          <w:szCs w:val="24"/>
        </w:rPr>
        <w:lastRenderedPageBreak/>
        <w:t xml:space="preserve">many situations are not great and are not appropriate to bring up a child in. </w:t>
      </w:r>
      <w:r w:rsidR="00351896">
        <w:rPr>
          <w:rFonts w:ascii="Arial" w:hAnsi="Arial" w:cs="Arial"/>
          <w:sz w:val="24"/>
          <w:szCs w:val="24"/>
        </w:rPr>
        <w:t>In my local area I found many support groups in which are in place for parent, I think this is great as many young mums and dads may just need a helping hand to be able to raise a child. As part of my course I was able to take part in placement in a school, they offer much support for young people when it comes to their sexual health, th</w:t>
      </w:r>
      <w:r w:rsidR="00173EB7">
        <w:rPr>
          <w:rFonts w:ascii="Arial" w:hAnsi="Arial" w:cs="Arial"/>
          <w:sz w:val="24"/>
          <w:szCs w:val="24"/>
        </w:rPr>
        <w:t xml:space="preserve">e </w:t>
      </w:r>
      <w:r w:rsidR="00351896">
        <w:rPr>
          <w:rFonts w:ascii="Arial" w:hAnsi="Arial" w:cs="Arial"/>
          <w:sz w:val="24"/>
          <w:szCs w:val="24"/>
        </w:rPr>
        <w:t>school nurse is in many days a week</w:t>
      </w:r>
      <w:r w:rsidR="00173EB7">
        <w:rPr>
          <w:rFonts w:ascii="Arial" w:hAnsi="Arial" w:cs="Arial"/>
          <w:sz w:val="24"/>
          <w:szCs w:val="24"/>
        </w:rPr>
        <w:t xml:space="preserve"> who will see many young people within her day for many reasons. </w:t>
      </w:r>
      <w:r w:rsidR="00351896">
        <w:rPr>
          <w:rFonts w:ascii="Arial" w:hAnsi="Arial" w:cs="Arial"/>
          <w:sz w:val="24"/>
          <w:szCs w:val="24"/>
        </w:rPr>
        <w:t xml:space="preserve">The only thing young people may find hard </w:t>
      </w:r>
      <w:r w:rsidR="00173EB7">
        <w:rPr>
          <w:rFonts w:ascii="Arial" w:hAnsi="Arial" w:cs="Arial"/>
          <w:sz w:val="24"/>
          <w:szCs w:val="24"/>
        </w:rPr>
        <w:t xml:space="preserve">going to see </w:t>
      </w:r>
      <w:r w:rsidR="00351896">
        <w:rPr>
          <w:rFonts w:ascii="Arial" w:hAnsi="Arial" w:cs="Arial"/>
          <w:sz w:val="24"/>
          <w:szCs w:val="24"/>
        </w:rPr>
        <w:t xml:space="preserve">the nurse </w:t>
      </w:r>
      <w:r w:rsidR="00173EB7">
        <w:rPr>
          <w:rFonts w:ascii="Arial" w:hAnsi="Arial" w:cs="Arial"/>
          <w:sz w:val="24"/>
          <w:szCs w:val="24"/>
        </w:rPr>
        <w:t xml:space="preserve">for contraception is that she </w:t>
      </w:r>
      <w:r w:rsidR="00351896">
        <w:rPr>
          <w:rFonts w:ascii="Arial" w:hAnsi="Arial" w:cs="Arial"/>
          <w:sz w:val="24"/>
          <w:szCs w:val="24"/>
        </w:rPr>
        <w:t>usually asks a few questions about their partners and the age and the type of relationship in which they have. This is put in place for their won protections, as she would need to know that none of the young people in her care where in any dange</w:t>
      </w:r>
      <w:r w:rsidR="006900D3">
        <w:rPr>
          <w:rFonts w:ascii="Arial" w:hAnsi="Arial" w:cs="Arial"/>
          <w:sz w:val="24"/>
          <w:szCs w:val="24"/>
        </w:rPr>
        <w:t>r</w:t>
      </w:r>
      <w:r w:rsidR="00351896">
        <w:rPr>
          <w:rFonts w:ascii="Arial" w:hAnsi="Arial" w:cs="Arial"/>
          <w:sz w:val="24"/>
          <w:szCs w:val="24"/>
        </w:rPr>
        <w:t xml:space="preserve">. I </w:t>
      </w:r>
      <w:r w:rsidR="006900D3">
        <w:rPr>
          <w:rFonts w:ascii="Arial" w:hAnsi="Arial" w:cs="Arial"/>
          <w:sz w:val="24"/>
          <w:szCs w:val="24"/>
        </w:rPr>
        <w:t>believe</w:t>
      </w:r>
      <w:r w:rsidR="00351896">
        <w:rPr>
          <w:rFonts w:ascii="Arial" w:hAnsi="Arial" w:cs="Arial"/>
          <w:sz w:val="24"/>
          <w:szCs w:val="24"/>
        </w:rPr>
        <w:t xml:space="preserve"> some young people may find this hard and then go on and have unprotected sex. Through this practice log I have been able to learn a lot in which I hope I can </w:t>
      </w:r>
      <w:r w:rsidR="006900D3">
        <w:rPr>
          <w:rFonts w:ascii="Arial" w:hAnsi="Arial" w:cs="Arial"/>
          <w:sz w:val="24"/>
          <w:szCs w:val="24"/>
        </w:rPr>
        <w:t>demonstrate</w:t>
      </w:r>
      <w:r w:rsidR="00351896">
        <w:rPr>
          <w:rFonts w:ascii="Arial" w:hAnsi="Arial" w:cs="Arial"/>
          <w:sz w:val="24"/>
          <w:szCs w:val="24"/>
        </w:rPr>
        <w:t xml:space="preserve"> within a variety of settings. I hope to </w:t>
      </w:r>
      <w:r w:rsidR="00173EB7">
        <w:rPr>
          <w:rFonts w:ascii="Arial" w:hAnsi="Arial" w:cs="Arial"/>
          <w:sz w:val="24"/>
          <w:szCs w:val="24"/>
        </w:rPr>
        <w:t>offer support</w:t>
      </w:r>
      <w:r w:rsidR="00351896">
        <w:rPr>
          <w:rFonts w:ascii="Arial" w:hAnsi="Arial" w:cs="Arial"/>
          <w:sz w:val="24"/>
          <w:szCs w:val="24"/>
        </w:rPr>
        <w:t xml:space="preserve"> for young people arou</w:t>
      </w:r>
      <w:r w:rsidR="006900D3">
        <w:rPr>
          <w:rFonts w:ascii="Arial" w:hAnsi="Arial" w:cs="Arial"/>
          <w:sz w:val="24"/>
          <w:szCs w:val="24"/>
        </w:rPr>
        <w:t>n</w:t>
      </w:r>
      <w:r w:rsidR="00351896">
        <w:rPr>
          <w:rFonts w:ascii="Arial" w:hAnsi="Arial" w:cs="Arial"/>
          <w:sz w:val="24"/>
          <w:szCs w:val="24"/>
        </w:rPr>
        <w:t xml:space="preserve">d this subject and feel </w:t>
      </w:r>
      <w:r w:rsidR="006900D3">
        <w:rPr>
          <w:rFonts w:ascii="Arial" w:hAnsi="Arial" w:cs="Arial"/>
          <w:sz w:val="24"/>
          <w:szCs w:val="24"/>
        </w:rPr>
        <w:t>comfortable</w:t>
      </w:r>
      <w:r w:rsidR="00351896">
        <w:rPr>
          <w:rFonts w:ascii="Arial" w:hAnsi="Arial" w:cs="Arial"/>
          <w:sz w:val="24"/>
          <w:szCs w:val="24"/>
        </w:rPr>
        <w:t xml:space="preserve"> enough to give advice </w:t>
      </w:r>
      <w:r w:rsidR="006900D3">
        <w:rPr>
          <w:rFonts w:ascii="Arial" w:hAnsi="Arial" w:cs="Arial"/>
          <w:sz w:val="24"/>
          <w:szCs w:val="24"/>
        </w:rPr>
        <w:t xml:space="preserve">to them. </w:t>
      </w:r>
    </w:p>
    <w:p w14:paraId="73FD745F" w14:textId="77777777" w:rsidR="001E068C" w:rsidRDefault="001E068C" w:rsidP="00BB23D8">
      <w:pPr>
        <w:spacing w:line="480" w:lineRule="auto"/>
        <w:rPr>
          <w:rFonts w:ascii="Arial" w:hAnsi="Arial" w:cs="Arial"/>
          <w:sz w:val="24"/>
          <w:szCs w:val="24"/>
        </w:rPr>
      </w:pPr>
    </w:p>
    <w:p w14:paraId="40CACF0A" w14:textId="77777777" w:rsidR="00D93927" w:rsidRPr="00D806AB" w:rsidRDefault="00D93927" w:rsidP="00BB23D8">
      <w:pPr>
        <w:spacing w:line="480" w:lineRule="auto"/>
        <w:rPr>
          <w:rFonts w:ascii="Arial" w:hAnsi="Arial" w:cs="Arial"/>
          <w:sz w:val="24"/>
          <w:szCs w:val="24"/>
        </w:rPr>
      </w:pPr>
    </w:p>
    <w:p w14:paraId="49E4C4B5" w14:textId="77777777" w:rsidR="00A91D2A" w:rsidRPr="00EE0E51" w:rsidRDefault="00A91D2A" w:rsidP="00BB23D8">
      <w:pPr>
        <w:spacing w:line="480" w:lineRule="auto"/>
        <w:rPr>
          <w:rFonts w:ascii="Arial" w:hAnsi="Arial" w:cs="Arial"/>
          <w:b/>
          <w:bCs/>
          <w:i/>
          <w:iCs/>
          <w:sz w:val="24"/>
          <w:szCs w:val="24"/>
          <w:u w:val="single"/>
        </w:rPr>
      </w:pPr>
    </w:p>
    <w:p w14:paraId="03C76AA3" w14:textId="77777777" w:rsidR="00187EB4" w:rsidRDefault="00187EB4" w:rsidP="00BB23D8">
      <w:pPr>
        <w:spacing w:line="480" w:lineRule="auto"/>
        <w:rPr>
          <w:rFonts w:ascii="Arial" w:hAnsi="Arial" w:cs="Arial"/>
          <w:b/>
          <w:bCs/>
          <w:sz w:val="24"/>
          <w:szCs w:val="24"/>
          <w:u w:val="single"/>
        </w:rPr>
      </w:pPr>
    </w:p>
    <w:p w14:paraId="4223E75E" w14:textId="77777777" w:rsidR="00187EB4" w:rsidRDefault="00187EB4" w:rsidP="00BB23D8">
      <w:pPr>
        <w:spacing w:line="480" w:lineRule="auto"/>
        <w:rPr>
          <w:rFonts w:ascii="Arial" w:hAnsi="Arial" w:cs="Arial"/>
          <w:b/>
          <w:bCs/>
          <w:sz w:val="24"/>
          <w:szCs w:val="24"/>
          <w:u w:val="single"/>
        </w:rPr>
      </w:pPr>
    </w:p>
    <w:p w14:paraId="3D3961AF" w14:textId="77777777" w:rsidR="00187EB4" w:rsidRDefault="00187EB4" w:rsidP="00BB23D8">
      <w:pPr>
        <w:spacing w:line="480" w:lineRule="auto"/>
        <w:rPr>
          <w:rFonts w:ascii="Arial" w:hAnsi="Arial" w:cs="Arial"/>
          <w:b/>
          <w:bCs/>
          <w:sz w:val="24"/>
          <w:szCs w:val="24"/>
          <w:u w:val="single"/>
        </w:rPr>
      </w:pPr>
    </w:p>
    <w:p w14:paraId="136BBCF1" w14:textId="77777777" w:rsidR="00187EB4" w:rsidRDefault="00187EB4" w:rsidP="00BB23D8">
      <w:pPr>
        <w:spacing w:line="480" w:lineRule="auto"/>
        <w:rPr>
          <w:rFonts w:ascii="Arial" w:hAnsi="Arial" w:cs="Arial"/>
          <w:b/>
          <w:bCs/>
          <w:sz w:val="24"/>
          <w:szCs w:val="24"/>
          <w:u w:val="single"/>
        </w:rPr>
      </w:pPr>
    </w:p>
    <w:p w14:paraId="480A2906" w14:textId="77777777" w:rsidR="00187EB4" w:rsidRDefault="00187EB4" w:rsidP="00BB23D8">
      <w:pPr>
        <w:spacing w:line="480" w:lineRule="auto"/>
        <w:rPr>
          <w:rFonts w:ascii="Arial" w:hAnsi="Arial" w:cs="Arial"/>
          <w:b/>
          <w:bCs/>
          <w:sz w:val="24"/>
          <w:szCs w:val="24"/>
          <w:u w:val="single"/>
        </w:rPr>
      </w:pPr>
    </w:p>
    <w:p w14:paraId="239FE1E6" w14:textId="77777777" w:rsidR="00187EB4" w:rsidRDefault="00187EB4" w:rsidP="00BB23D8">
      <w:pPr>
        <w:spacing w:line="480" w:lineRule="auto"/>
        <w:rPr>
          <w:rFonts w:ascii="Arial" w:hAnsi="Arial" w:cs="Arial"/>
          <w:b/>
          <w:bCs/>
          <w:sz w:val="24"/>
          <w:szCs w:val="24"/>
          <w:u w:val="single"/>
        </w:rPr>
      </w:pPr>
    </w:p>
    <w:p w14:paraId="617E4FCB" w14:textId="77777777" w:rsidR="00187EB4" w:rsidRDefault="00187EB4" w:rsidP="00BB23D8">
      <w:pPr>
        <w:spacing w:line="480" w:lineRule="auto"/>
        <w:rPr>
          <w:rFonts w:ascii="Arial" w:hAnsi="Arial" w:cs="Arial"/>
          <w:b/>
          <w:bCs/>
          <w:sz w:val="24"/>
          <w:szCs w:val="24"/>
          <w:u w:val="single"/>
        </w:rPr>
      </w:pPr>
    </w:p>
    <w:p w14:paraId="2678430F" w14:textId="77777777" w:rsidR="00187EB4" w:rsidRDefault="00187EB4" w:rsidP="00BB23D8">
      <w:pPr>
        <w:spacing w:line="480" w:lineRule="auto"/>
        <w:rPr>
          <w:rFonts w:ascii="Arial" w:hAnsi="Arial" w:cs="Arial"/>
          <w:b/>
          <w:bCs/>
          <w:sz w:val="24"/>
          <w:szCs w:val="24"/>
          <w:u w:val="single"/>
        </w:rPr>
      </w:pPr>
    </w:p>
    <w:p w14:paraId="253C7A71" w14:textId="77777777" w:rsidR="00187EB4" w:rsidRDefault="00187EB4" w:rsidP="00BB23D8">
      <w:pPr>
        <w:spacing w:line="480" w:lineRule="auto"/>
        <w:rPr>
          <w:rFonts w:ascii="Arial" w:hAnsi="Arial" w:cs="Arial"/>
          <w:b/>
          <w:bCs/>
          <w:sz w:val="24"/>
          <w:szCs w:val="24"/>
          <w:u w:val="single"/>
        </w:rPr>
      </w:pPr>
    </w:p>
    <w:p w14:paraId="444227EC" w14:textId="77777777" w:rsidR="00187EB4" w:rsidRDefault="00187EB4" w:rsidP="00BB23D8">
      <w:pPr>
        <w:spacing w:line="480" w:lineRule="auto"/>
        <w:rPr>
          <w:rFonts w:ascii="Arial" w:hAnsi="Arial" w:cs="Arial"/>
          <w:b/>
          <w:bCs/>
          <w:sz w:val="24"/>
          <w:szCs w:val="24"/>
          <w:u w:val="single"/>
        </w:rPr>
      </w:pPr>
    </w:p>
    <w:p w14:paraId="29BAC807" w14:textId="77777777" w:rsidR="00187EB4" w:rsidRDefault="00187EB4" w:rsidP="00BB23D8">
      <w:pPr>
        <w:spacing w:line="480" w:lineRule="auto"/>
        <w:rPr>
          <w:rFonts w:ascii="Arial" w:hAnsi="Arial" w:cs="Arial"/>
          <w:b/>
          <w:bCs/>
          <w:sz w:val="24"/>
          <w:szCs w:val="24"/>
          <w:u w:val="single"/>
        </w:rPr>
      </w:pPr>
    </w:p>
    <w:p w14:paraId="37B19FCD" w14:textId="5307A415" w:rsidR="00BB23D8" w:rsidRDefault="00BB23D8" w:rsidP="00BB23D8">
      <w:pPr>
        <w:spacing w:line="480" w:lineRule="auto"/>
        <w:rPr>
          <w:rFonts w:ascii="Arial" w:hAnsi="Arial" w:cs="Arial"/>
          <w:b/>
          <w:bCs/>
          <w:sz w:val="24"/>
          <w:szCs w:val="24"/>
          <w:u w:val="single"/>
        </w:rPr>
      </w:pPr>
      <w:r>
        <w:rPr>
          <w:rFonts w:ascii="Arial" w:hAnsi="Arial" w:cs="Arial"/>
          <w:b/>
          <w:bCs/>
          <w:sz w:val="24"/>
          <w:szCs w:val="24"/>
          <w:u w:val="single"/>
        </w:rPr>
        <w:t>Referencing</w:t>
      </w:r>
    </w:p>
    <w:p w14:paraId="27E556A4" w14:textId="35D86B60" w:rsidR="002569AD" w:rsidRDefault="00BB23D8" w:rsidP="002569AD">
      <w:pPr>
        <w:spacing w:line="480" w:lineRule="auto"/>
        <w:rPr>
          <w:rFonts w:ascii="Arial" w:hAnsi="Arial" w:cs="Arial"/>
          <w:sz w:val="24"/>
          <w:szCs w:val="24"/>
        </w:rPr>
      </w:pPr>
      <w:r w:rsidRPr="002569AD">
        <w:rPr>
          <w:rFonts w:ascii="Arial" w:hAnsi="Arial" w:cs="Arial"/>
          <w:sz w:val="24"/>
          <w:szCs w:val="24"/>
        </w:rPr>
        <w:t>Brook young people (June 6</w:t>
      </w:r>
      <w:r w:rsidRPr="002569AD">
        <w:rPr>
          <w:rFonts w:ascii="Arial" w:hAnsi="Arial" w:cs="Arial"/>
          <w:sz w:val="24"/>
          <w:szCs w:val="24"/>
          <w:vertAlign w:val="superscript"/>
        </w:rPr>
        <w:t>th</w:t>
      </w:r>
      <w:r w:rsidRPr="002569AD">
        <w:rPr>
          <w:rFonts w:ascii="Arial" w:hAnsi="Arial" w:cs="Arial"/>
          <w:sz w:val="24"/>
          <w:szCs w:val="24"/>
        </w:rPr>
        <w:t xml:space="preserve"> 2017) Latest </w:t>
      </w:r>
      <w:r w:rsidR="002569AD" w:rsidRPr="002569AD">
        <w:rPr>
          <w:rFonts w:ascii="Arial" w:hAnsi="Arial" w:cs="Arial"/>
          <w:sz w:val="24"/>
          <w:szCs w:val="24"/>
        </w:rPr>
        <w:t>STI</w:t>
      </w:r>
      <w:r w:rsidRPr="002569AD">
        <w:rPr>
          <w:rFonts w:ascii="Arial" w:hAnsi="Arial" w:cs="Arial"/>
          <w:sz w:val="24"/>
          <w:szCs w:val="24"/>
        </w:rPr>
        <w:t xml:space="preserve"> </w:t>
      </w:r>
      <w:r w:rsidR="002569AD" w:rsidRPr="002569AD">
        <w:rPr>
          <w:rFonts w:ascii="Arial" w:hAnsi="Arial" w:cs="Arial"/>
          <w:sz w:val="24"/>
          <w:szCs w:val="24"/>
        </w:rPr>
        <w:t>figures</w:t>
      </w:r>
      <w:r w:rsidRPr="002569AD">
        <w:rPr>
          <w:rFonts w:ascii="Arial" w:hAnsi="Arial" w:cs="Arial"/>
          <w:sz w:val="24"/>
          <w:szCs w:val="24"/>
        </w:rPr>
        <w:t xml:space="preserve"> show young people remain the most affected group </w:t>
      </w:r>
      <w:r w:rsidR="002569AD" w:rsidRPr="002569AD">
        <w:rPr>
          <w:rFonts w:ascii="Arial" w:hAnsi="Arial" w:cs="Arial"/>
          <w:sz w:val="24"/>
          <w:szCs w:val="24"/>
        </w:rPr>
        <w:t>accessed</w:t>
      </w:r>
      <w:r w:rsidRPr="002569AD">
        <w:rPr>
          <w:rFonts w:ascii="Arial" w:hAnsi="Arial" w:cs="Arial"/>
          <w:sz w:val="24"/>
          <w:szCs w:val="24"/>
        </w:rPr>
        <w:t xml:space="preserve"> on </w:t>
      </w:r>
      <w:r w:rsidR="002569AD" w:rsidRPr="002569AD">
        <w:rPr>
          <w:rFonts w:ascii="Arial" w:hAnsi="Arial" w:cs="Arial"/>
          <w:sz w:val="24"/>
          <w:szCs w:val="24"/>
        </w:rPr>
        <w:t xml:space="preserve">26/03/2020 available at - </w:t>
      </w:r>
      <w:hyperlink r:id="rId9" w:history="1">
        <w:r w:rsidR="002569AD" w:rsidRPr="002569AD">
          <w:rPr>
            <w:rStyle w:val="Hyperlink"/>
            <w:rFonts w:ascii="Arial" w:hAnsi="Arial" w:cs="Arial"/>
            <w:sz w:val="24"/>
            <w:szCs w:val="24"/>
            <w:u w:val="none"/>
          </w:rPr>
          <w:t>https://legacy.brook.org.uk/press-releases/latest-sti-figures-show-young-people-remain-most-affected-group</w:t>
        </w:r>
      </w:hyperlink>
      <w:r w:rsidR="002569AD" w:rsidRPr="002569AD">
        <w:rPr>
          <w:rFonts w:ascii="Arial" w:hAnsi="Arial" w:cs="Arial"/>
          <w:sz w:val="24"/>
          <w:szCs w:val="24"/>
        </w:rPr>
        <w:t xml:space="preserve"> </w:t>
      </w:r>
    </w:p>
    <w:p w14:paraId="5416455D" w14:textId="2F5E8FE5" w:rsidR="00F16B61" w:rsidRDefault="00F16B61" w:rsidP="002569AD">
      <w:pPr>
        <w:spacing w:line="480" w:lineRule="auto"/>
        <w:rPr>
          <w:rFonts w:ascii="Arial" w:hAnsi="Arial" w:cs="Arial"/>
          <w:sz w:val="24"/>
          <w:szCs w:val="24"/>
        </w:rPr>
      </w:pPr>
      <w:r>
        <w:rPr>
          <w:rFonts w:ascii="Arial" w:hAnsi="Arial" w:cs="Arial"/>
          <w:sz w:val="24"/>
          <w:szCs w:val="24"/>
        </w:rPr>
        <w:t>BBC News (15</w:t>
      </w:r>
      <w:r w:rsidRPr="00F16B61">
        <w:rPr>
          <w:rFonts w:ascii="Arial" w:hAnsi="Arial" w:cs="Arial"/>
          <w:sz w:val="24"/>
          <w:szCs w:val="24"/>
          <w:vertAlign w:val="superscript"/>
        </w:rPr>
        <w:t>th</w:t>
      </w:r>
      <w:r>
        <w:rPr>
          <w:rFonts w:ascii="Arial" w:hAnsi="Arial" w:cs="Arial"/>
          <w:sz w:val="24"/>
          <w:szCs w:val="24"/>
        </w:rPr>
        <w:t xml:space="preserve"> June 2015) Teenage pregnancies halve in a deca</w:t>
      </w:r>
      <w:r w:rsidR="00F557DE">
        <w:rPr>
          <w:rFonts w:ascii="Arial" w:hAnsi="Arial" w:cs="Arial"/>
          <w:sz w:val="24"/>
          <w:szCs w:val="24"/>
        </w:rPr>
        <w:t>d</w:t>
      </w:r>
      <w:r>
        <w:rPr>
          <w:rFonts w:ascii="Arial" w:hAnsi="Arial" w:cs="Arial"/>
          <w:sz w:val="24"/>
          <w:szCs w:val="24"/>
        </w:rPr>
        <w:t>e</w:t>
      </w:r>
      <w:r w:rsidR="00360A6E">
        <w:rPr>
          <w:rFonts w:ascii="Arial" w:hAnsi="Arial" w:cs="Arial"/>
          <w:sz w:val="24"/>
          <w:szCs w:val="24"/>
        </w:rPr>
        <w:t xml:space="preserve"> accessed on 07/04/2020, available at - </w:t>
      </w:r>
      <w:hyperlink r:id="rId10" w:history="1">
        <w:r w:rsidR="00360A6E" w:rsidRPr="00D77662">
          <w:rPr>
            <w:rStyle w:val="Hyperlink"/>
            <w:rFonts w:ascii="Arial" w:hAnsi="Arial" w:cs="Arial"/>
            <w:sz w:val="24"/>
            <w:szCs w:val="24"/>
          </w:rPr>
          <w:t>https://www.bbc.co.uk/news/uk-wales-40259702</w:t>
        </w:r>
      </w:hyperlink>
    </w:p>
    <w:p w14:paraId="6D8C9FB9" w14:textId="76DFA063" w:rsidR="00360A6E" w:rsidRDefault="00F557DE" w:rsidP="002569AD">
      <w:pPr>
        <w:spacing w:line="480" w:lineRule="auto"/>
        <w:rPr>
          <w:rStyle w:val="Hyperlink"/>
          <w:rFonts w:ascii="Arial" w:hAnsi="Arial" w:cs="Arial"/>
          <w:sz w:val="24"/>
          <w:szCs w:val="24"/>
        </w:rPr>
      </w:pPr>
      <w:r>
        <w:rPr>
          <w:rFonts w:ascii="Arial" w:hAnsi="Arial" w:cs="Arial"/>
          <w:sz w:val="24"/>
          <w:szCs w:val="24"/>
        </w:rPr>
        <w:t xml:space="preserve">Public health England (May 2018) Teenage pregnancy prevention framework Accessed on 26/03/2020 available at </w:t>
      </w:r>
      <w:hyperlink r:id="rId11" w:history="1">
        <w:r w:rsidRPr="00D77662">
          <w:rPr>
            <w:rStyle w:val="Hyperlink"/>
            <w:rFonts w:ascii="Arial" w:hAnsi="Arial" w:cs="Arial"/>
            <w:sz w:val="24"/>
            <w:szCs w:val="24"/>
          </w:rPr>
          <w:t>https://assets.publishing.service.gov.uk/government/uploads/system/uploads/attachment_data/file/836597/Teenage_Pregnancy_Prevention_Framework.pdf</w:t>
        </w:r>
      </w:hyperlink>
    </w:p>
    <w:p w14:paraId="7C18FC3C" w14:textId="0BF74CA2" w:rsidR="00876767" w:rsidRPr="00876767" w:rsidRDefault="00876767" w:rsidP="002569AD">
      <w:pPr>
        <w:spacing w:line="480" w:lineRule="auto"/>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76767">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Level 3 youth work studies (2019) boundaries Accessed on 7/04/2020 – available at </w:t>
      </w:r>
    </w:p>
    <w:p w14:paraId="55A32BEB" w14:textId="093CB64D" w:rsidR="00876767" w:rsidRDefault="00876767" w:rsidP="002569AD">
      <w:pPr>
        <w:spacing w:line="480" w:lineRule="auto"/>
        <w:rPr>
          <w:rFonts w:ascii="Arial" w:hAnsi="Arial" w:cs="Arial"/>
          <w:sz w:val="24"/>
          <w:szCs w:val="24"/>
        </w:rPr>
      </w:pPr>
      <w:hyperlink r:id="rId12" w:history="1">
        <w:r w:rsidRPr="00D77662">
          <w:rPr>
            <w:rStyle w:val="Hyperlink"/>
            <w:rFonts w:ascii="Arial" w:hAnsi="Arial" w:cs="Arial"/>
            <w:sz w:val="24"/>
            <w:szCs w:val="24"/>
          </w:rPr>
          <w:t>https://studyingyouthwork.wordpress.com/2016/10/27/outline-how-professional-boundaries-are-important-when-engaging-with-young-people-and-with-your-team/</w:t>
        </w:r>
      </w:hyperlink>
    </w:p>
    <w:p w14:paraId="6E9A0268" w14:textId="77777777" w:rsidR="00876767" w:rsidRDefault="00876767" w:rsidP="002569AD">
      <w:pPr>
        <w:spacing w:line="480" w:lineRule="auto"/>
        <w:rPr>
          <w:rFonts w:ascii="Arial" w:hAnsi="Arial" w:cs="Arial"/>
          <w:sz w:val="24"/>
          <w:szCs w:val="24"/>
        </w:rPr>
      </w:pPr>
    </w:p>
    <w:p w14:paraId="03E73960" w14:textId="77777777" w:rsidR="00F557DE" w:rsidRPr="002569AD" w:rsidRDefault="00F557DE" w:rsidP="002569AD">
      <w:pPr>
        <w:spacing w:line="480" w:lineRule="auto"/>
        <w:rPr>
          <w:rFonts w:ascii="Arial" w:hAnsi="Arial" w:cs="Arial"/>
          <w:sz w:val="24"/>
          <w:szCs w:val="24"/>
        </w:rPr>
      </w:pPr>
    </w:p>
    <w:p w14:paraId="60696999" w14:textId="052680EF" w:rsidR="002569AD" w:rsidRPr="002569AD" w:rsidRDefault="002569AD" w:rsidP="00BB23D8">
      <w:pPr>
        <w:spacing w:line="480" w:lineRule="auto"/>
        <w:rPr>
          <w:rFonts w:ascii="Arial" w:hAnsi="Arial" w:cs="Arial"/>
          <w:b/>
          <w:bCs/>
          <w:sz w:val="24"/>
          <w:szCs w:val="24"/>
          <w:u w:val="single"/>
          <w:vertAlign w:val="superscript"/>
        </w:rPr>
      </w:pPr>
    </w:p>
    <w:p w14:paraId="2254F4D6" w14:textId="77777777" w:rsidR="00BB23D8" w:rsidRDefault="00BB23D8" w:rsidP="00BB23D8">
      <w:pPr>
        <w:spacing w:line="480" w:lineRule="auto"/>
        <w:rPr>
          <w:rFonts w:ascii="Arial" w:hAnsi="Arial" w:cs="Arial"/>
          <w:b/>
          <w:bCs/>
          <w:sz w:val="24"/>
          <w:szCs w:val="24"/>
          <w:u w:val="single"/>
        </w:rPr>
      </w:pPr>
    </w:p>
    <w:p w14:paraId="5C792C75" w14:textId="77777777" w:rsidR="00BB23D8" w:rsidRDefault="00BB23D8" w:rsidP="00BB23D8">
      <w:pPr>
        <w:spacing w:line="480" w:lineRule="auto"/>
        <w:rPr>
          <w:rFonts w:ascii="Arial" w:hAnsi="Arial" w:cs="Arial"/>
          <w:b/>
          <w:bCs/>
          <w:sz w:val="24"/>
          <w:szCs w:val="24"/>
          <w:u w:val="single"/>
        </w:rPr>
      </w:pPr>
    </w:p>
    <w:p w14:paraId="5E20D2B0" w14:textId="77777777" w:rsidR="00BB23D8" w:rsidRDefault="00BB23D8" w:rsidP="00BB23D8">
      <w:pPr>
        <w:spacing w:line="480" w:lineRule="auto"/>
        <w:rPr>
          <w:rFonts w:ascii="Arial" w:hAnsi="Arial" w:cs="Arial"/>
          <w:b/>
          <w:bCs/>
          <w:sz w:val="24"/>
          <w:szCs w:val="24"/>
          <w:u w:val="single"/>
        </w:rPr>
      </w:pPr>
    </w:p>
    <w:p w14:paraId="1F0D942B" w14:textId="7268ADE0" w:rsidR="00BB23D8" w:rsidRDefault="00BB23D8" w:rsidP="00BB23D8">
      <w:pPr>
        <w:spacing w:line="480" w:lineRule="auto"/>
        <w:rPr>
          <w:rFonts w:ascii="Arial" w:hAnsi="Arial" w:cs="Arial"/>
          <w:b/>
          <w:bCs/>
          <w:sz w:val="24"/>
          <w:szCs w:val="24"/>
          <w:u w:val="single"/>
        </w:rPr>
      </w:pPr>
      <w:r>
        <w:rPr>
          <w:rFonts w:ascii="Century Gothic" w:hAnsi="Century Gothic"/>
          <w:color w:val="FFFFFF"/>
          <w:sz w:val="43"/>
          <w:szCs w:val="43"/>
          <w:shd w:val="clear" w:color="auto" w:fill="652F91"/>
        </w:rPr>
        <w:t>Latest STI figures show young people remain most affected group</w:t>
      </w:r>
    </w:p>
    <w:p w14:paraId="20D14352" w14:textId="77777777" w:rsidR="00BB23D8" w:rsidRDefault="00BB23D8" w:rsidP="00BB23D8">
      <w:pPr>
        <w:spacing w:line="480" w:lineRule="auto"/>
        <w:rPr>
          <w:rFonts w:ascii="Arial" w:hAnsi="Arial" w:cs="Arial"/>
          <w:b/>
          <w:bCs/>
          <w:sz w:val="24"/>
          <w:szCs w:val="24"/>
          <w:u w:val="single"/>
        </w:rPr>
      </w:pPr>
    </w:p>
    <w:p w14:paraId="6907802A" w14:textId="77777777" w:rsidR="00BB23D8" w:rsidRDefault="00BB23D8" w:rsidP="00BB23D8">
      <w:pPr>
        <w:spacing w:line="480" w:lineRule="auto"/>
        <w:rPr>
          <w:rFonts w:ascii="Arial" w:hAnsi="Arial" w:cs="Arial"/>
          <w:b/>
          <w:bCs/>
          <w:sz w:val="24"/>
          <w:szCs w:val="24"/>
          <w:u w:val="single"/>
        </w:rPr>
      </w:pPr>
    </w:p>
    <w:p w14:paraId="4E52D126" w14:textId="171057DD" w:rsidR="00BB23D8" w:rsidRDefault="00BB23D8" w:rsidP="00BB23D8">
      <w:pPr>
        <w:spacing w:line="480" w:lineRule="auto"/>
        <w:rPr>
          <w:rFonts w:ascii="Arial" w:hAnsi="Arial" w:cs="Arial"/>
          <w:b/>
          <w:bCs/>
          <w:sz w:val="24"/>
          <w:szCs w:val="24"/>
          <w:u w:val="single"/>
        </w:rPr>
      </w:pPr>
      <w:r>
        <w:rPr>
          <w:rFonts w:ascii="Arial" w:hAnsi="Arial" w:cs="Arial"/>
          <w:b/>
          <w:bCs/>
          <w:sz w:val="24"/>
          <w:szCs w:val="24"/>
          <w:u w:val="single"/>
        </w:rPr>
        <w:t xml:space="preserve"> </w:t>
      </w:r>
    </w:p>
    <w:p w14:paraId="039CE8AA" w14:textId="77777777" w:rsidR="00BB23D8" w:rsidRPr="00BB23D8" w:rsidRDefault="00BB23D8" w:rsidP="00BB23D8">
      <w:pPr>
        <w:spacing w:line="480" w:lineRule="auto"/>
        <w:rPr>
          <w:rFonts w:ascii="Arial" w:hAnsi="Arial" w:cs="Arial"/>
          <w:b/>
          <w:bCs/>
          <w:sz w:val="24"/>
          <w:szCs w:val="24"/>
          <w:u w:val="single"/>
        </w:rPr>
      </w:pPr>
    </w:p>
    <w:p w14:paraId="5BB231C6" w14:textId="77777777" w:rsidR="003F1EE3" w:rsidRPr="003F1EE3" w:rsidRDefault="003F1EE3" w:rsidP="003F1EE3">
      <w:pPr>
        <w:rPr>
          <w:rFonts w:ascii="Arial" w:hAnsi="Arial" w:cs="Arial"/>
          <w:sz w:val="24"/>
          <w:szCs w:val="24"/>
        </w:rPr>
      </w:pPr>
    </w:p>
    <w:p w14:paraId="5E2C4D26" w14:textId="77777777" w:rsidR="003F1EE3" w:rsidRPr="003F1EE3" w:rsidRDefault="003F1EE3" w:rsidP="003F1EE3">
      <w:pPr>
        <w:rPr>
          <w:rFonts w:ascii="Arial" w:hAnsi="Arial" w:cs="Arial"/>
          <w:sz w:val="24"/>
          <w:szCs w:val="24"/>
        </w:rPr>
      </w:pPr>
    </w:p>
    <w:p w14:paraId="64988AF0" w14:textId="77777777" w:rsidR="003F1EE3" w:rsidRDefault="003F1EE3" w:rsidP="003F1EE3">
      <w:pPr>
        <w:rPr>
          <w:rFonts w:ascii="Arial" w:hAnsi="Arial" w:cs="Arial"/>
          <w:b/>
          <w:bCs/>
          <w:sz w:val="24"/>
          <w:szCs w:val="24"/>
          <w:u w:val="single"/>
        </w:rPr>
      </w:pPr>
    </w:p>
    <w:p w14:paraId="4B16F4C0" w14:textId="77777777" w:rsidR="003F1EE3" w:rsidRDefault="003F1EE3" w:rsidP="003F1EE3">
      <w:pPr>
        <w:rPr>
          <w:rFonts w:ascii="Arial" w:hAnsi="Arial" w:cs="Arial"/>
          <w:b/>
          <w:bCs/>
          <w:sz w:val="24"/>
          <w:szCs w:val="24"/>
          <w:u w:val="single"/>
        </w:rPr>
      </w:pPr>
    </w:p>
    <w:p w14:paraId="4AB8423D" w14:textId="77777777" w:rsidR="003F1EE3" w:rsidRDefault="003F1EE3" w:rsidP="003F1EE3">
      <w:pPr>
        <w:pStyle w:val="ListParagraph"/>
        <w:numPr>
          <w:ilvl w:val="0"/>
          <w:numId w:val="1"/>
        </w:numPr>
        <w:rPr>
          <w:color w:val="72A376"/>
          <w:sz w:val="31"/>
        </w:rPr>
      </w:pPr>
      <w:r>
        <w:rPr>
          <w:rFonts w:eastAsia="+mn-ea" w:cs="+mn-cs"/>
          <w:color w:val="000000"/>
          <w:kern w:val="24"/>
          <w:sz w:val="44"/>
          <w:szCs w:val="44"/>
        </w:rPr>
        <w:t xml:space="preserve">Students are required to present a Practice Log which draws upon a health/wellbeing issue that you have been introduced to in your youth work practice. The Practice Log should include: </w:t>
      </w:r>
    </w:p>
    <w:p w14:paraId="19D20BDC" w14:textId="77777777" w:rsidR="003F1EE3" w:rsidRPr="003F1EE3" w:rsidRDefault="003F1EE3" w:rsidP="003F1EE3">
      <w:pPr>
        <w:rPr>
          <w:rFonts w:ascii="Arial" w:hAnsi="Arial" w:cs="Arial"/>
          <w:sz w:val="24"/>
          <w:szCs w:val="24"/>
        </w:rPr>
      </w:pPr>
    </w:p>
    <w:sectPr w:rsidR="003F1EE3" w:rsidRPr="003F1E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E09CA"/>
    <w:multiLevelType w:val="hybridMultilevel"/>
    <w:tmpl w:val="5F689548"/>
    <w:lvl w:ilvl="0" w:tplc="954885AC">
      <w:start w:val="1"/>
      <w:numFmt w:val="bullet"/>
      <w:lvlText w:val=""/>
      <w:lvlJc w:val="left"/>
      <w:pPr>
        <w:tabs>
          <w:tab w:val="num" w:pos="720"/>
        </w:tabs>
        <w:ind w:left="720" w:hanging="360"/>
      </w:pPr>
      <w:rPr>
        <w:rFonts w:ascii="Wingdings 3" w:hAnsi="Wingdings 3" w:hint="default"/>
      </w:rPr>
    </w:lvl>
    <w:lvl w:ilvl="1" w:tplc="BE8C7878" w:tentative="1">
      <w:start w:val="1"/>
      <w:numFmt w:val="bullet"/>
      <w:lvlText w:val=""/>
      <w:lvlJc w:val="left"/>
      <w:pPr>
        <w:tabs>
          <w:tab w:val="num" w:pos="1440"/>
        </w:tabs>
        <w:ind w:left="1440" w:hanging="360"/>
      </w:pPr>
      <w:rPr>
        <w:rFonts w:ascii="Wingdings 3" w:hAnsi="Wingdings 3" w:hint="default"/>
      </w:rPr>
    </w:lvl>
    <w:lvl w:ilvl="2" w:tplc="F78EC768" w:tentative="1">
      <w:start w:val="1"/>
      <w:numFmt w:val="bullet"/>
      <w:lvlText w:val=""/>
      <w:lvlJc w:val="left"/>
      <w:pPr>
        <w:tabs>
          <w:tab w:val="num" w:pos="2160"/>
        </w:tabs>
        <w:ind w:left="2160" w:hanging="360"/>
      </w:pPr>
      <w:rPr>
        <w:rFonts w:ascii="Wingdings 3" w:hAnsi="Wingdings 3" w:hint="default"/>
      </w:rPr>
    </w:lvl>
    <w:lvl w:ilvl="3" w:tplc="71C61BFE" w:tentative="1">
      <w:start w:val="1"/>
      <w:numFmt w:val="bullet"/>
      <w:lvlText w:val=""/>
      <w:lvlJc w:val="left"/>
      <w:pPr>
        <w:tabs>
          <w:tab w:val="num" w:pos="2880"/>
        </w:tabs>
        <w:ind w:left="2880" w:hanging="360"/>
      </w:pPr>
      <w:rPr>
        <w:rFonts w:ascii="Wingdings 3" w:hAnsi="Wingdings 3" w:hint="default"/>
      </w:rPr>
    </w:lvl>
    <w:lvl w:ilvl="4" w:tplc="31E8ED32" w:tentative="1">
      <w:start w:val="1"/>
      <w:numFmt w:val="bullet"/>
      <w:lvlText w:val=""/>
      <w:lvlJc w:val="left"/>
      <w:pPr>
        <w:tabs>
          <w:tab w:val="num" w:pos="3600"/>
        </w:tabs>
        <w:ind w:left="3600" w:hanging="360"/>
      </w:pPr>
      <w:rPr>
        <w:rFonts w:ascii="Wingdings 3" w:hAnsi="Wingdings 3" w:hint="default"/>
      </w:rPr>
    </w:lvl>
    <w:lvl w:ilvl="5" w:tplc="2794E63A" w:tentative="1">
      <w:start w:val="1"/>
      <w:numFmt w:val="bullet"/>
      <w:lvlText w:val=""/>
      <w:lvlJc w:val="left"/>
      <w:pPr>
        <w:tabs>
          <w:tab w:val="num" w:pos="4320"/>
        </w:tabs>
        <w:ind w:left="4320" w:hanging="360"/>
      </w:pPr>
      <w:rPr>
        <w:rFonts w:ascii="Wingdings 3" w:hAnsi="Wingdings 3" w:hint="default"/>
      </w:rPr>
    </w:lvl>
    <w:lvl w:ilvl="6" w:tplc="F32217D6" w:tentative="1">
      <w:start w:val="1"/>
      <w:numFmt w:val="bullet"/>
      <w:lvlText w:val=""/>
      <w:lvlJc w:val="left"/>
      <w:pPr>
        <w:tabs>
          <w:tab w:val="num" w:pos="5040"/>
        </w:tabs>
        <w:ind w:left="5040" w:hanging="360"/>
      </w:pPr>
      <w:rPr>
        <w:rFonts w:ascii="Wingdings 3" w:hAnsi="Wingdings 3" w:hint="default"/>
      </w:rPr>
    </w:lvl>
    <w:lvl w:ilvl="7" w:tplc="F5EA9D26" w:tentative="1">
      <w:start w:val="1"/>
      <w:numFmt w:val="bullet"/>
      <w:lvlText w:val=""/>
      <w:lvlJc w:val="left"/>
      <w:pPr>
        <w:tabs>
          <w:tab w:val="num" w:pos="5760"/>
        </w:tabs>
        <w:ind w:left="5760" w:hanging="360"/>
      </w:pPr>
      <w:rPr>
        <w:rFonts w:ascii="Wingdings 3" w:hAnsi="Wingdings 3" w:hint="default"/>
      </w:rPr>
    </w:lvl>
    <w:lvl w:ilvl="8" w:tplc="4C52535A"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2FF0597"/>
    <w:multiLevelType w:val="hybridMultilevel"/>
    <w:tmpl w:val="45EE27EA"/>
    <w:lvl w:ilvl="0" w:tplc="A7644060">
      <w:start w:val="1"/>
      <w:numFmt w:val="bullet"/>
      <w:lvlText w:val=""/>
      <w:lvlJc w:val="left"/>
      <w:pPr>
        <w:tabs>
          <w:tab w:val="num" w:pos="720"/>
        </w:tabs>
        <w:ind w:left="720" w:hanging="360"/>
      </w:pPr>
      <w:rPr>
        <w:rFonts w:ascii="Wingdings 3" w:hAnsi="Wingdings 3" w:hint="default"/>
      </w:rPr>
    </w:lvl>
    <w:lvl w:ilvl="1" w:tplc="1A1ACA50" w:tentative="1">
      <w:start w:val="1"/>
      <w:numFmt w:val="bullet"/>
      <w:lvlText w:val=""/>
      <w:lvlJc w:val="left"/>
      <w:pPr>
        <w:tabs>
          <w:tab w:val="num" w:pos="1440"/>
        </w:tabs>
        <w:ind w:left="1440" w:hanging="360"/>
      </w:pPr>
      <w:rPr>
        <w:rFonts w:ascii="Wingdings 3" w:hAnsi="Wingdings 3" w:hint="default"/>
      </w:rPr>
    </w:lvl>
    <w:lvl w:ilvl="2" w:tplc="D6482FE6" w:tentative="1">
      <w:start w:val="1"/>
      <w:numFmt w:val="bullet"/>
      <w:lvlText w:val=""/>
      <w:lvlJc w:val="left"/>
      <w:pPr>
        <w:tabs>
          <w:tab w:val="num" w:pos="2160"/>
        </w:tabs>
        <w:ind w:left="2160" w:hanging="360"/>
      </w:pPr>
      <w:rPr>
        <w:rFonts w:ascii="Wingdings 3" w:hAnsi="Wingdings 3" w:hint="default"/>
      </w:rPr>
    </w:lvl>
    <w:lvl w:ilvl="3" w:tplc="17C4FFAC" w:tentative="1">
      <w:start w:val="1"/>
      <w:numFmt w:val="bullet"/>
      <w:lvlText w:val=""/>
      <w:lvlJc w:val="left"/>
      <w:pPr>
        <w:tabs>
          <w:tab w:val="num" w:pos="2880"/>
        </w:tabs>
        <w:ind w:left="2880" w:hanging="360"/>
      </w:pPr>
      <w:rPr>
        <w:rFonts w:ascii="Wingdings 3" w:hAnsi="Wingdings 3" w:hint="default"/>
      </w:rPr>
    </w:lvl>
    <w:lvl w:ilvl="4" w:tplc="0C78C7AA" w:tentative="1">
      <w:start w:val="1"/>
      <w:numFmt w:val="bullet"/>
      <w:lvlText w:val=""/>
      <w:lvlJc w:val="left"/>
      <w:pPr>
        <w:tabs>
          <w:tab w:val="num" w:pos="3600"/>
        </w:tabs>
        <w:ind w:left="3600" w:hanging="360"/>
      </w:pPr>
      <w:rPr>
        <w:rFonts w:ascii="Wingdings 3" w:hAnsi="Wingdings 3" w:hint="default"/>
      </w:rPr>
    </w:lvl>
    <w:lvl w:ilvl="5" w:tplc="3D041E18" w:tentative="1">
      <w:start w:val="1"/>
      <w:numFmt w:val="bullet"/>
      <w:lvlText w:val=""/>
      <w:lvlJc w:val="left"/>
      <w:pPr>
        <w:tabs>
          <w:tab w:val="num" w:pos="4320"/>
        </w:tabs>
        <w:ind w:left="4320" w:hanging="360"/>
      </w:pPr>
      <w:rPr>
        <w:rFonts w:ascii="Wingdings 3" w:hAnsi="Wingdings 3" w:hint="default"/>
      </w:rPr>
    </w:lvl>
    <w:lvl w:ilvl="6" w:tplc="FB022E98" w:tentative="1">
      <w:start w:val="1"/>
      <w:numFmt w:val="bullet"/>
      <w:lvlText w:val=""/>
      <w:lvlJc w:val="left"/>
      <w:pPr>
        <w:tabs>
          <w:tab w:val="num" w:pos="5040"/>
        </w:tabs>
        <w:ind w:left="5040" w:hanging="360"/>
      </w:pPr>
      <w:rPr>
        <w:rFonts w:ascii="Wingdings 3" w:hAnsi="Wingdings 3" w:hint="default"/>
      </w:rPr>
    </w:lvl>
    <w:lvl w:ilvl="7" w:tplc="06E25C24" w:tentative="1">
      <w:start w:val="1"/>
      <w:numFmt w:val="bullet"/>
      <w:lvlText w:val=""/>
      <w:lvlJc w:val="left"/>
      <w:pPr>
        <w:tabs>
          <w:tab w:val="num" w:pos="5760"/>
        </w:tabs>
        <w:ind w:left="5760" w:hanging="360"/>
      </w:pPr>
      <w:rPr>
        <w:rFonts w:ascii="Wingdings 3" w:hAnsi="Wingdings 3" w:hint="default"/>
      </w:rPr>
    </w:lvl>
    <w:lvl w:ilvl="8" w:tplc="567641A6"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2A4A1FDC"/>
    <w:multiLevelType w:val="hybridMultilevel"/>
    <w:tmpl w:val="02B65094"/>
    <w:lvl w:ilvl="0" w:tplc="D30E5344">
      <w:start w:val="1"/>
      <w:numFmt w:val="bullet"/>
      <w:lvlText w:val=""/>
      <w:lvlJc w:val="left"/>
      <w:pPr>
        <w:tabs>
          <w:tab w:val="num" w:pos="720"/>
        </w:tabs>
        <w:ind w:left="720" w:hanging="360"/>
      </w:pPr>
      <w:rPr>
        <w:rFonts w:ascii="Wingdings 3" w:hAnsi="Wingdings 3" w:hint="default"/>
      </w:rPr>
    </w:lvl>
    <w:lvl w:ilvl="1" w:tplc="D3C47D02" w:tentative="1">
      <w:start w:val="1"/>
      <w:numFmt w:val="bullet"/>
      <w:lvlText w:val=""/>
      <w:lvlJc w:val="left"/>
      <w:pPr>
        <w:tabs>
          <w:tab w:val="num" w:pos="1440"/>
        </w:tabs>
        <w:ind w:left="1440" w:hanging="360"/>
      </w:pPr>
      <w:rPr>
        <w:rFonts w:ascii="Wingdings 3" w:hAnsi="Wingdings 3" w:hint="default"/>
      </w:rPr>
    </w:lvl>
    <w:lvl w:ilvl="2" w:tplc="381A965C" w:tentative="1">
      <w:start w:val="1"/>
      <w:numFmt w:val="bullet"/>
      <w:lvlText w:val=""/>
      <w:lvlJc w:val="left"/>
      <w:pPr>
        <w:tabs>
          <w:tab w:val="num" w:pos="2160"/>
        </w:tabs>
        <w:ind w:left="2160" w:hanging="360"/>
      </w:pPr>
      <w:rPr>
        <w:rFonts w:ascii="Wingdings 3" w:hAnsi="Wingdings 3" w:hint="default"/>
      </w:rPr>
    </w:lvl>
    <w:lvl w:ilvl="3" w:tplc="BBD8DDC4" w:tentative="1">
      <w:start w:val="1"/>
      <w:numFmt w:val="bullet"/>
      <w:lvlText w:val=""/>
      <w:lvlJc w:val="left"/>
      <w:pPr>
        <w:tabs>
          <w:tab w:val="num" w:pos="2880"/>
        </w:tabs>
        <w:ind w:left="2880" w:hanging="360"/>
      </w:pPr>
      <w:rPr>
        <w:rFonts w:ascii="Wingdings 3" w:hAnsi="Wingdings 3" w:hint="default"/>
      </w:rPr>
    </w:lvl>
    <w:lvl w:ilvl="4" w:tplc="26BC8620" w:tentative="1">
      <w:start w:val="1"/>
      <w:numFmt w:val="bullet"/>
      <w:lvlText w:val=""/>
      <w:lvlJc w:val="left"/>
      <w:pPr>
        <w:tabs>
          <w:tab w:val="num" w:pos="3600"/>
        </w:tabs>
        <w:ind w:left="3600" w:hanging="360"/>
      </w:pPr>
      <w:rPr>
        <w:rFonts w:ascii="Wingdings 3" w:hAnsi="Wingdings 3" w:hint="default"/>
      </w:rPr>
    </w:lvl>
    <w:lvl w:ilvl="5" w:tplc="17D0DD3E" w:tentative="1">
      <w:start w:val="1"/>
      <w:numFmt w:val="bullet"/>
      <w:lvlText w:val=""/>
      <w:lvlJc w:val="left"/>
      <w:pPr>
        <w:tabs>
          <w:tab w:val="num" w:pos="4320"/>
        </w:tabs>
        <w:ind w:left="4320" w:hanging="360"/>
      </w:pPr>
      <w:rPr>
        <w:rFonts w:ascii="Wingdings 3" w:hAnsi="Wingdings 3" w:hint="default"/>
      </w:rPr>
    </w:lvl>
    <w:lvl w:ilvl="6" w:tplc="42040368" w:tentative="1">
      <w:start w:val="1"/>
      <w:numFmt w:val="bullet"/>
      <w:lvlText w:val=""/>
      <w:lvlJc w:val="left"/>
      <w:pPr>
        <w:tabs>
          <w:tab w:val="num" w:pos="5040"/>
        </w:tabs>
        <w:ind w:left="5040" w:hanging="360"/>
      </w:pPr>
      <w:rPr>
        <w:rFonts w:ascii="Wingdings 3" w:hAnsi="Wingdings 3" w:hint="default"/>
      </w:rPr>
    </w:lvl>
    <w:lvl w:ilvl="7" w:tplc="10CE11C6" w:tentative="1">
      <w:start w:val="1"/>
      <w:numFmt w:val="bullet"/>
      <w:lvlText w:val=""/>
      <w:lvlJc w:val="left"/>
      <w:pPr>
        <w:tabs>
          <w:tab w:val="num" w:pos="5760"/>
        </w:tabs>
        <w:ind w:left="5760" w:hanging="360"/>
      </w:pPr>
      <w:rPr>
        <w:rFonts w:ascii="Wingdings 3" w:hAnsi="Wingdings 3" w:hint="default"/>
      </w:rPr>
    </w:lvl>
    <w:lvl w:ilvl="8" w:tplc="4E9C15D8"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33271CAD"/>
    <w:multiLevelType w:val="hybridMultilevel"/>
    <w:tmpl w:val="BF20A948"/>
    <w:lvl w:ilvl="0" w:tplc="A0542068">
      <w:start w:val="1"/>
      <w:numFmt w:val="bullet"/>
      <w:lvlText w:val=""/>
      <w:lvlJc w:val="left"/>
      <w:pPr>
        <w:tabs>
          <w:tab w:val="num" w:pos="720"/>
        </w:tabs>
        <w:ind w:left="720" w:hanging="360"/>
      </w:pPr>
      <w:rPr>
        <w:rFonts w:ascii="Wingdings 3" w:hAnsi="Wingdings 3" w:hint="default"/>
      </w:rPr>
    </w:lvl>
    <w:lvl w:ilvl="1" w:tplc="AAF4EE14" w:tentative="1">
      <w:start w:val="1"/>
      <w:numFmt w:val="bullet"/>
      <w:lvlText w:val=""/>
      <w:lvlJc w:val="left"/>
      <w:pPr>
        <w:tabs>
          <w:tab w:val="num" w:pos="1440"/>
        </w:tabs>
        <w:ind w:left="1440" w:hanging="360"/>
      </w:pPr>
      <w:rPr>
        <w:rFonts w:ascii="Wingdings 3" w:hAnsi="Wingdings 3" w:hint="default"/>
      </w:rPr>
    </w:lvl>
    <w:lvl w:ilvl="2" w:tplc="31780EE0" w:tentative="1">
      <w:start w:val="1"/>
      <w:numFmt w:val="bullet"/>
      <w:lvlText w:val=""/>
      <w:lvlJc w:val="left"/>
      <w:pPr>
        <w:tabs>
          <w:tab w:val="num" w:pos="2160"/>
        </w:tabs>
        <w:ind w:left="2160" w:hanging="360"/>
      </w:pPr>
      <w:rPr>
        <w:rFonts w:ascii="Wingdings 3" w:hAnsi="Wingdings 3" w:hint="default"/>
      </w:rPr>
    </w:lvl>
    <w:lvl w:ilvl="3" w:tplc="107A95B4" w:tentative="1">
      <w:start w:val="1"/>
      <w:numFmt w:val="bullet"/>
      <w:lvlText w:val=""/>
      <w:lvlJc w:val="left"/>
      <w:pPr>
        <w:tabs>
          <w:tab w:val="num" w:pos="2880"/>
        </w:tabs>
        <w:ind w:left="2880" w:hanging="360"/>
      </w:pPr>
      <w:rPr>
        <w:rFonts w:ascii="Wingdings 3" w:hAnsi="Wingdings 3" w:hint="default"/>
      </w:rPr>
    </w:lvl>
    <w:lvl w:ilvl="4" w:tplc="B70CCFE4" w:tentative="1">
      <w:start w:val="1"/>
      <w:numFmt w:val="bullet"/>
      <w:lvlText w:val=""/>
      <w:lvlJc w:val="left"/>
      <w:pPr>
        <w:tabs>
          <w:tab w:val="num" w:pos="3600"/>
        </w:tabs>
        <w:ind w:left="3600" w:hanging="360"/>
      </w:pPr>
      <w:rPr>
        <w:rFonts w:ascii="Wingdings 3" w:hAnsi="Wingdings 3" w:hint="default"/>
      </w:rPr>
    </w:lvl>
    <w:lvl w:ilvl="5" w:tplc="E01AE8AE" w:tentative="1">
      <w:start w:val="1"/>
      <w:numFmt w:val="bullet"/>
      <w:lvlText w:val=""/>
      <w:lvlJc w:val="left"/>
      <w:pPr>
        <w:tabs>
          <w:tab w:val="num" w:pos="4320"/>
        </w:tabs>
        <w:ind w:left="4320" w:hanging="360"/>
      </w:pPr>
      <w:rPr>
        <w:rFonts w:ascii="Wingdings 3" w:hAnsi="Wingdings 3" w:hint="default"/>
      </w:rPr>
    </w:lvl>
    <w:lvl w:ilvl="6" w:tplc="1D964F00" w:tentative="1">
      <w:start w:val="1"/>
      <w:numFmt w:val="bullet"/>
      <w:lvlText w:val=""/>
      <w:lvlJc w:val="left"/>
      <w:pPr>
        <w:tabs>
          <w:tab w:val="num" w:pos="5040"/>
        </w:tabs>
        <w:ind w:left="5040" w:hanging="360"/>
      </w:pPr>
      <w:rPr>
        <w:rFonts w:ascii="Wingdings 3" w:hAnsi="Wingdings 3" w:hint="default"/>
      </w:rPr>
    </w:lvl>
    <w:lvl w:ilvl="7" w:tplc="19DEB912" w:tentative="1">
      <w:start w:val="1"/>
      <w:numFmt w:val="bullet"/>
      <w:lvlText w:val=""/>
      <w:lvlJc w:val="left"/>
      <w:pPr>
        <w:tabs>
          <w:tab w:val="num" w:pos="5760"/>
        </w:tabs>
        <w:ind w:left="5760" w:hanging="360"/>
      </w:pPr>
      <w:rPr>
        <w:rFonts w:ascii="Wingdings 3" w:hAnsi="Wingdings 3" w:hint="default"/>
      </w:rPr>
    </w:lvl>
    <w:lvl w:ilvl="8" w:tplc="62561568"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374E5A3F"/>
    <w:multiLevelType w:val="hybridMultilevel"/>
    <w:tmpl w:val="F5704FCE"/>
    <w:lvl w:ilvl="0" w:tplc="F41800C8">
      <w:start w:val="1"/>
      <w:numFmt w:val="bullet"/>
      <w:lvlText w:val=""/>
      <w:lvlJc w:val="left"/>
      <w:pPr>
        <w:tabs>
          <w:tab w:val="num" w:pos="720"/>
        </w:tabs>
        <w:ind w:left="720" w:hanging="360"/>
      </w:pPr>
      <w:rPr>
        <w:rFonts w:ascii="Wingdings" w:hAnsi="Wingdings" w:hint="default"/>
      </w:rPr>
    </w:lvl>
    <w:lvl w:ilvl="1" w:tplc="35F455A8" w:tentative="1">
      <w:start w:val="1"/>
      <w:numFmt w:val="bullet"/>
      <w:lvlText w:val=""/>
      <w:lvlJc w:val="left"/>
      <w:pPr>
        <w:tabs>
          <w:tab w:val="num" w:pos="1440"/>
        </w:tabs>
        <w:ind w:left="1440" w:hanging="360"/>
      </w:pPr>
      <w:rPr>
        <w:rFonts w:ascii="Wingdings" w:hAnsi="Wingdings" w:hint="default"/>
      </w:rPr>
    </w:lvl>
    <w:lvl w:ilvl="2" w:tplc="7B3E8BEA" w:tentative="1">
      <w:start w:val="1"/>
      <w:numFmt w:val="bullet"/>
      <w:lvlText w:val=""/>
      <w:lvlJc w:val="left"/>
      <w:pPr>
        <w:tabs>
          <w:tab w:val="num" w:pos="2160"/>
        </w:tabs>
        <w:ind w:left="2160" w:hanging="360"/>
      </w:pPr>
      <w:rPr>
        <w:rFonts w:ascii="Wingdings" w:hAnsi="Wingdings" w:hint="default"/>
      </w:rPr>
    </w:lvl>
    <w:lvl w:ilvl="3" w:tplc="F558C664" w:tentative="1">
      <w:start w:val="1"/>
      <w:numFmt w:val="bullet"/>
      <w:lvlText w:val=""/>
      <w:lvlJc w:val="left"/>
      <w:pPr>
        <w:tabs>
          <w:tab w:val="num" w:pos="2880"/>
        </w:tabs>
        <w:ind w:left="2880" w:hanging="360"/>
      </w:pPr>
      <w:rPr>
        <w:rFonts w:ascii="Wingdings" w:hAnsi="Wingdings" w:hint="default"/>
      </w:rPr>
    </w:lvl>
    <w:lvl w:ilvl="4" w:tplc="74E25C3C" w:tentative="1">
      <w:start w:val="1"/>
      <w:numFmt w:val="bullet"/>
      <w:lvlText w:val=""/>
      <w:lvlJc w:val="left"/>
      <w:pPr>
        <w:tabs>
          <w:tab w:val="num" w:pos="3600"/>
        </w:tabs>
        <w:ind w:left="3600" w:hanging="360"/>
      </w:pPr>
      <w:rPr>
        <w:rFonts w:ascii="Wingdings" w:hAnsi="Wingdings" w:hint="default"/>
      </w:rPr>
    </w:lvl>
    <w:lvl w:ilvl="5" w:tplc="0316A9AC" w:tentative="1">
      <w:start w:val="1"/>
      <w:numFmt w:val="bullet"/>
      <w:lvlText w:val=""/>
      <w:lvlJc w:val="left"/>
      <w:pPr>
        <w:tabs>
          <w:tab w:val="num" w:pos="4320"/>
        </w:tabs>
        <w:ind w:left="4320" w:hanging="360"/>
      </w:pPr>
      <w:rPr>
        <w:rFonts w:ascii="Wingdings" w:hAnsi="Wingdings" w:hint="default"/>
      </w:rPr>
    </w:lvl>
    <w:lvl w:ilvl="6" w:tplc="C1BCB9EA" w:tentative="1">
      <w:start w:val="1"/>
      <w:numFmt w:val="bullet"/>
      <w:lvlText w:val=""/>
      <w:lvlJc w:val="left"/>
      <w:pPr>
        <w:tabs>
          <w:tab w:val="num" w:pos="5040"/>
        </w:tabs>
        <w:ind w:left="5040" w:hanging="360"/>
      </w:pPr>
      <w:rPr>
        <w:rFonts w:ascii="Wingdings" w:hAnsi="Wingdings" w:hint="default"/>
      </w:rPr>
    </w:lvl>
    <w:lvl w:ilvl="7" w:tplc="F078EB08" w:tentative="1">
      <w:start w:val="1"/>
      <w:numFmt w:val="bullet"/>
      <w:lvlText w:val=""/>
      <w:lvlJc w:val="left"/>
      <w:pPr>
        <w:tabs>
          <w:tab w:val="num" w:pos="5760"/>
        </w:tabs>
        <w:ind w:left="5760" w:hanging="360"/>
      </w:pPr>
      <w:rPr>
        <w:rFonts w:ascii="Wingdings" w:hAnsi="Wingdings" w:hint="default"/>
      </w:rPr>
    </w:lvl>
    <w:lvl w:ilvl="8" w:tplc="48705CAC"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47431346"/>
    <w:multiLevelType w:val="hybridMultilevel"/>
    <w:tmpl w:val="24844BF6"/>
    <w:lvl w:ilvl="0" w:tplc="88385E9C">
      <w:start w:val="1"/>
      <w:numFmt w:val="bullet"/>
      <w:lvlText w:val=""/>
      <w:lvlJc w:val="left"/>
      <w:pPr>
        <w:tabs>
          <w:tab w:val="num" w:pos="720"/>
        </w:tabs>
        <w:ind w:left="720" w:hanging="360"/>
      </w:pPr>
      <w:rPr>
        <w:rFonts w:ascii="Wingdings 3" w:hAnsi="Wingdings 3" w:hint="default"/>
      </w:rPr>
    </w:lvl>
    <w:lvl w:ilvl="1" w:tplc="F1D6462E">
      <w:start w:val="1"/>
      <w:numFmt w:val="bullet"/>
      <w:lvlText w:val=""/>
      <w:lvlJc w:val="left"/>
      <w:pPr>
        <w:tabs>
          <w:tab w:val="num" w:pos="1440"/>
        </w:tabs>
        <w:ind w:left="1440" w:hanging="360"/>
      </w:pPr>
      <w:rPr>
        <w:rFonts w:ascii="Wingdings 3" w:hAnsi="Wingdings 3" w:hint="default"/>
      </w:rPr>
    </w:lvl>
    <w:lvl w:ilvl="2" w:tplc="CA40A28C" w:tentative="1">
      <w:start w:val="1"/>
      <w:numFmt w:val="bullet"/>
      <w:lvlText w:val=""/>
      <w:lvlJc w:val="left"/>
      <w:pPr>
        <w:tabs>
          <w:tab w:val="num" w:pos="2160"/>
        </w:tabs>
        <w:ind w:left="2160" w:hanging="360"/>
      </w:pPr>
      <w:rPr>
        <w:rFonts w:ascii="Wingdings 3" w:hAnsi="Wingdings 3" w:hint="default"/>
      </w:rPr>
    </w:lvl>
    <w:lvl w:ilvl="3" w:tplc="84869B02" w:tentative="1">
      <w:start w:val="1"/>
      <w:numFmt w:val="bullet"/>
      <w:lvlText w:val=""/>
      <w:lvlJc w:val="left"/>
      <w:pPr>
        <w:tabs>
          <w:tab w:val="num" w:pos="2880"/>
        </w:tabs>
        <w:ind w:left="2880" w:hanging="360"/>
      </w:pPr>
      <w:rPr>
        <w:rFonts w:ascii="Wingdings 3" w:hAnsi="Wingdings 3" w:hint="default"/>
      </w:rPr>
    </w:lvl>
    <w:lvl w:ilvl="4" w:tplc="35A2008A" w:tentative="1">
      <w:start w:val="1"/>
      <w:numFmt w:val="bullet"/>
      <w:lvlText w:val=""/>
      <w:lvlJc w:val="left"/>
      <w:pPr>
        <w:tabs>
          <w:tab w:val="num" w:pos="3600"/>
        </w:tabs>
        <w:ind w:left="3600" w:hanging="360"/>
      </w:pPr>
      <w:rPr>
        <w:rFonts w:ascii="Wingdings 3" w:hAnsi="Wingdings 3" w:hint="default"/>
      </w:rPr>
    </w:lvl>
    <w:lvl w:ilvl="5" w:tplc="0C7EA796" w:tentative="1">
      <w:start w:val="1"/>
      <w:numFmt w:val="bullet"/>
      <w:lvlText w:val=""/>
      <w:lvlJc w:val="left"/>
      <w:pPr>
        <w:tabs>
          <w:tab w:val="num" w:pos="4320"/>
        </w:tabs>
        <w:ind w:left="4320" w:hanging="360"/>
      </w:pPr>
      <w:rPr>
        <w:rFonts w:ascii="Wingdings 3" w:hAnsi="Wingdings 3" w:hint="default"/>
      </w:rPr>
    </w:lvl>
    <w:lvl w:ilvl="6" w:tplc="B37C0824" w:tentative="1">
      <w:start w:val="1"/>
      <w:numFmt w:val="bullet"/>
      <w:lvlText w:val=""/>
      <w:lvlJc w:val="left"/>
      <w:pPr>
        <w:tabs>
          <w:tab w:val="num" w:pos="5040"/>
        </w:tabs>
        <w:ind w:left="5040" w:hanging="360"/>
      </w:pPr>
      <w:rPr>
        <w:rFonts w:ascii="Wingdings 3" w:hAnsi="Wingdings 3" w:hint="default"/>
      </w:rPr>
    </w:lvl>
    <w:lvl w:ilvl="7" w:tplc="C924E7EE" w:tentative="1">
      <w:start w:val="1"/>
      <w:numFmt w:val="bullet"/>
      <w:lvlText w:val=""/>
      <w:lvlJc w:val="left"/>
      <w:pPr>
        <w:tabs>
          <w:tab w:val="num" w:pos="5760"/>
        </w:tabs>
        <w:ind w:left="5760" w:hanging="360"/>
      </w:pPr>
      <w:rPr>
        <w:rFonts w:ascii="Wingdings 3" w:hAnsi="Wingdings 3" w:hint="default"/>
      </w:rPr>
    </w:lvl>
    <w:lvl w:ilvl="8" w:tplc="45367870"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544D5771"/>
    <w:multiLevelType w:val="hybridMultilevel"/>
    <w:tmpl w:val="8CD8A90E"/>
    <w:lvl w:ilvl="0" w:tplc="1BEA4C72">
      <w:start w:val="1"/>
      <w:numFmt w:val="bullet"/>
      <w:lvlText w:val=""/>
      <w:lvlJc w:val="left"/>
      <w:pPr>
        <w:tabs>
          <w:tab w:val="num" w:pos="720"/>
        </w:tabs>
        <w:ind w:left="720" w:hanging="360"/>
      </w:pPr>
      <w:rPr>
        <w:rFonts w:ascii="Wingdings 3" w:hAnsi="Wingdings 3" w:hint="default"/>
      </w:rPr>
    </w:lvl>
    <w:lvl w:ilvl="1" w:tplc="28C6B4A0" w:tentative="1">
      <w:start w:val="1"/>
      <w:numFmt w:val="bullet"/>
      <w:lvlText w:val=""/>
      <w:lvlJc w:val="left"/>
      <w:pPr>
        <w:tabs>
          <w:tab w:val="num" w:pos="1440"/>
        </w:tabs>
        <w:ind w:left="1440" w:hanging="360"/>
      </w:pPr>
      <w:rPr>
        <w:rFonts w:ascii="Wingdings 3" w:hAnsi="Wingdings 3" w:hint="default"/>
      </w:rPr>
    </w:lvl>
    <w:lvl w:ilvl="2" w:tplc="DCCAB834" w:tentative="1">
      <w:start w:val="1"/>
      <w:numFmt w:val="bullet"/>
      <w:lvlText w:val=""/>
      <w:lvlJc w:val="left"/>
      <w:pPr>
        <w:tabs>
          <w:tab w:val="num" w:pos="2160"/>
        </w:tabs>
        <w:ind w:left="2160" w:hanging="360"/>
      </w:pPr>
      <w:rPr>
        <w:rFonts w:ascii="Wingdings 3" w:hAnsi="Wingdings 3" w:hint="default"/>
      </w:rPr>
    </w:lvl>
    <w:lvl w:ilvl="3" w:tplc="12B89C4C" w:tentative="1">
      <w:start w:val="1"/>
      <w:numFmt w:val="bullet"/>
      <w:lvlText w:val=""/>
      <w:lvlJc w:val="left"/>
      <w:pPr>
        <w:tabs>
          <w:tab w:val="num" w:pos="2880"/>
        </w:tabs>
        <w:ind w:left="2880" w:hanging="360"/>
      </w:pPr>
      <w:rPr>
        <w:rFonts w:ascii="Wingdings 3" w:hAnsi="Wingdings 3" w:hint="default"/>
      </w:rPr>
    </w:lvl>
    <w:lvl w:ilvl="4" w:tplc="98D00C9C" w:tentative="1">
      <w:start w:val="1"/>
      <w:numFmt w:val="bullet"/>
      <w:lvlText w:val=""/>
      <w:lvlJc w:val="left"/>
      <w:pPr>
        <w:tabs>
          <w:tab w:val="num" w:pos="3600"/>
        </w:tabs>
        <w:ind w:left="3600" w:hanging="360"/>
      </w:pPr>
      <w:rPr>
        <w:rFonts w:ascii="Wingdings 3" w:hAnsi="Wingdings 3" w:hint="default"/>
      </w:rPr>
    </w:lvl>
    <w:lvl w:ilvl="5" w:tplc="3520636A" w:tentative="1">
      <w:start w:val="1"/>
      <w:numFmt w:val="bullet"/>
      <w:lvlText w:val=""/>
      <w:lvlJc w:val="left"/>
      <w:pPr>
        <w:tabs>
          <w:tab w:val="num" w:pos="4320"/>
        </w:tabs>
        <w:ind w:left="4320" w:hanging="360"/>
      </w:pPr>
      <w:rPr>
        <w:rFonts w:ascii="Wingdings 3" w:hAnsi="Wingdings 3" w:hint="default"/>
      </w:rPr>
    </w:lvl>
    <w:lvl w:ilvl="6" w:tplc="5C441B9C" w:tentative="1">
      <w:start w:val="1"/>
      <w:numFmt w:val="bullet"/>
      <w:lvlText w:val=""/>
      <w:lvlJc w:val="left"/>
      <w:pPr>
        <w:tabs>
          <w:tab w:val="num" w:pos="5040"/>
        </w:tabs>
        <w:ind w:left="5040" w:hanging="360"/>
      </w:pPr>
      <w:rPr>
        <w:rFonts w:ascii="Wingdings 3" w:hAnsi="Wingdings 3" w:hint="default"/>
      </w:rPr>
    </w:lvl>
    <w:lvl w:ilvl="7" w:tplc="79A40AAC" w:tentative="1">
      <w:start w:val="1"/>
      <w:numFmt w:val="bullet"/>
      <w:lvlText w:val=""/>
      <w:lvlJc w:val="left"/>
      <w:pPr>
        <w:tabs>
          <w:tab w:val="num" w:pos="5760"/>
        </w:tabs>
        <w:ind w:left="5760" w:hanging="360"/>
      </w:pPr>
      <w:rPr>
        <w:rFonts w:ascii="Wingdings 3" w:hAnsi="Wingdings 3" w:hint="default"/>
      </w:rPr>
    </w:lvl>
    <w:lvl w:ilvl="8" w:tplc="ADB6D31C"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615702AC"/>
    <w:multiLevelType w:val="hybridMultilevel"/>
    <w:tmpl w:val="63DA37A8"/>
    <w:lvl w:ilvl="0" w:tplc="7FB24E8E">
      <w:start w:val="1"/>
      <w:numFmt w:val="bullet"/>
      <w:lvlText w:val=""/>
      <w:lvlJc w:val="left"/>
      <w:pPr>
        <w:tabs>
          <w:tab w:val="num" w:pos="720"/>
        </w:tabs>
        <w:ind w:left="720" w:hanging="360"/>
      </w:pPr>
      <w:rPr>
        <w:rFonts w:ascii="Wingdings 3" w:hAnsi="Wingdings 3" w:hint="default"/>
      </w:rPr>
    </w:lvl>
    <w:lvl w:ilvl="1" w:tplc="14DC9280" w:tentative="1">
      <w:start w:val="1"/>
      <w:numFmt w:val="bullet"/>
      <w:lvlText w:val=""/>
      <w:lvlJc w:val="left"/>
      <w:pPr>
        <w:tabs>
          <w:tab w:val="num" w:pos="1440"/>
        </w:tabs>
        <w:ind w:left="1440" w:hanging="360"/>
      </w:pPr>
      <w:rPr>
        <w:rFonts w:ascii="Wingdings 3" w:hAnsi="Wingdings 3" w:hint="default"/>
      </w:rPr>
    </w:lvl>
    <w:lvl w:ilvl="2" w:tplc="C53C044C" w:tentative="1">
      <w:start w:val="1"/>
      <w:numFmt w:val="bullet"/>
      <w:lvlText w:val=""/>
      <w:lvlJc w:val="left"/>
      <w:pPr>
        <w:tabs>
          <w:tab w:val="num" w:pos="2160"/>
        </w:tabs>
        <w:ind w:left="2160" w:hanging="360"/>
      </w:pPr>
      <w:rPr>
        <w:rFonts w:ascii="Wingdings 3" w:hAnsi="Wingdings 3" w:hint="default"/>
      </w:rPr>
    </w:lvl>
    <w:lvl w:ilvl="3" w:tplc="50CE4D54" w:tentative="1">
      <w:start w:val="1"/>
      <w:numFmt w:val="bullet"/>
      <w:lvlText w:val=""/>
      <w:lvlJc w:val="left"/>
      <w:pPr>
        <w:tabs>
          <w:tab w:val="num" w:pos="2880"/>
        </w:tabs>
        <w:ind w:left="2880" w:hanging="360"/>
      </w:pPr>
      <w:rPr>
        <w:rFonts w:ascii="Wingdings 3" w:hAnsi="Wingdings 3" w:hint="default"/>
      </w:rPr>
    </w:lvl>
    <w:lvl w:ilvl="4" w:tplc="07522DB6" w:tentative="1">
      <w:start w:val="1"/>
      <w:numFmt w:val="bullet"/>
      <w:lvlText w:val=""/>
      <w:lvlJc w:val="left"/>
      <w:pPr>
        <w:tabs>
          <w:tab w:val="num" w:pos="3600"/>
        </w:tabs>
        <w:ind w:left="3600" w:hanging="360"/>
      </w:pPr>
      <w:rPr>
        <w:rFonts w:ascii="Wingdings 3" w:hAnsi="Wingdings 3" w:hint="default"/>
      </w:rPr>
    </w:lvl>
    <w:lvl w:ilvl="5" w:tplc="0204A3F0" w:tentative="1">
      <w:start w:val="1"/>
      <w:numFmt w:val="bullet"/>
      <w:lvlText w:val=""/>
      <w:lvlJc w:val="left"/>
      <w:pPr>
        <w:tabs>
          <w:tab w:val="num" w:pos="4320"/>
        </w:tabs>
        <w:ind w:left="4320" w:hanging="360"/>
      </w:pPr>
      <w:rPr>
        <w:rFonts w:ascii="Wingdings 3" w:hAnsi="Wingdings 3" w:hint="default"/>
      </w:rPr>
    </w:lvl>
    <w:lvl w:ilvl="6" w:tplc="C708FD4C" w:tentative="1">
      <w:start w:val="1"/>
      <w:numFmt w:val="bullet"/>
      <w:lvlText w:val=""/>
      <w:lvlJc w:val="left"/>
      <w:pPr>
        <w:tabs>
          <w:tab w:val="num" w:pos="5040"/>
        </w:tabs>
        <w:ind w:left="5040" w:hanging="360"/>
      </w:pPr>
      <w:rPr>
        <w:rFonts w:ascii="Wingdings 3" w:hAnsi="Wingdings 3" w:hint="default"/>
      </w:rPr>
    </w:lvl>
    <w:lvl w:ilvl="7" w:tplc="D1A8A856" w:tentative="1">
      <w:start w:val="1"/>
      <w:numFmt w:val="bullet"/>
      <w:lvlText w:val=""/>
      <w:lvlJc w:val="left"/>
      <w:pPr>
        <w:tabs>
          <w:tab w:val="num" w:pos="5760"/>
        </w:tabs>
        <w:ind w:left="5760" w:hanging="360"/>
      </w:pPr>
      <w:rPr>
        <w:rFonts w:ascii="Wingdings 3" w:hAnsi="Wingdings 3" w:hint="default"/>
      </w:rPr>
    </w:lvl>
    <w:lvl w:ilvl="8" w:tplc="904AF3A8" w:tentative="1">
      <w:start w:val="1"/>
      <w:numFmt w:val="bullet"/>
      <w:lvlText w:val=""/>
      <w:lvlJc w:val="left"/>
      <w:pPr>
        <w:tabs>
          <w:tab w:val="num" w:pos="6480"/>
        </w:tabs>
        <w:ind w:left="6480" w:hanging="360"/>
      </w:pPr>
      <w:rPr>
        <w:rFonts w:ascii="Wingdings 3" w:hAnsi="Wingdings 3" w:hint="default"/>
      </w:rPr>
    </w:lvl>
  </w:abstractNum>
  <w:num w:numId="1">
    <w:abstractNumId w:val="4"/>
  </w:num>
  <w:num w:numId="2">
    <w:abstractNumId w:val="5"/>
  </w:num>
  <w:num w:numId="3">
    <w:abstractNumId w:val="6"/>
  </w:num>
  <w:num w:numId="4">
    <w:abstractNumId w:val="3"/>
  </w:num>
  <w:num w:numId="5">
    <w:abstractNumId w:val="1"/>
  </w:num>
  <w:num w:numId="6">
    <w:abstractNumId w:val="0"/>
  </w:num>
  <w:num w:numId="7">
    <w:abstractNumId w:val="7"/>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D23"/>
    <w:rsid w:val="00114A4F"/>
    <w:rsid w:val="001729C6"/>
    <w:rsid w:val="00173EB7"/>
    <w:rsid w:val="00187EB4"/>
    <w:rsid w:val="00196A22"/>
    <w:rsid w:val="001B6592"/>
    <w:rsid w:val="001E068C"/>
    <w:rsid w:val="001F5AD4"/>
    <w:rsid w:val="002569AD"/>
    <w:rsid w:val="0026778A"/>
    <w:rsid w:val="0029193F"/>
    <w:rsid w:val="002F52E3"/>
    <w:rsid w:val="00351896"/>
    <w:rsid w:val="003602A6"/>
    <w:rsid w:val="00360A6E"/>
    <w:rsid w:val="003B6635"/>
    <w:rsid w:val="003C298B"/>
    <w:rsid w:val="003D097C"/>
    <w:rsid w:val="003F1EE3"/>
    <w:rsid w:val="004962F6"/>
    <w:rsid w:val="004B0080"/>
    <w:rsid w:val="005025D3"/>
    <w:rsid w:val="00555F14"/>
    <w:rsid w:val="005827FC"/>
    <w:rsid w:val="00601BB0"/>
    <w:rsid w:val="0060525B"/>
    <w:rsid w:val="0061106B"/>
    <w:rsid w:val="00660CDE"/>
    <w:rsid w:val="006900D3"/>
    <w:rsid w:val="006B12D0"/>
    <w:rsid w:val="00726F37"/>
    <w:rsid w:val="00752819"/>
    <w:rsid w:val="00775E92"/>
    <w:rsid w:val="00804CB0"/>
    <w:rsid w:val="00843DB1"/>
    <w:rsid w:val="00876767"/>
    <w:rsid w:val="008C4D23"/>
    <w:rsid w:val="009244D3"/>
    <w:rsid w:val="009B7029"/>
    <w:rsid w:val="00A011B3"/>
    <w:rsid w:val="00A27A5F"/>
    <w:rsid w:val="00A54423"/>
    <w:rsid w:val="00A66459"/>
    <w:rsid w:val="00A91D2A"/>
    <w:rsid w:val="00AD480F"/>
    <w:rsid w:val="00B96406"/>
    <w:rsid w:val="00BB23D8"/>
    <w:rsid w:val="00C002FB"/>
    <w:rsid w:val="00C0771B"/>
    <w:rsid w:val="00C140EA"/>
    <w:rsid w:val="00C67809"/>
    <w:rsid w:val="00CD4298"/>
    <w:rsid w:val="00CD667E"/>
    <w:rsid w:val="00D806AB"/>
    <w:rsid w:val="00D93264"/>
    <w:rsid w:val="00D93927"/>
    <w:rsid w:val="00DE2CD1"/>
    <w:rsid w:val="00E06103"/>
    <w:rsid w:val="00E50264"/>
    <w:rsid w:val="00EA08CB"/>
    <w:rsid w:val="00EE0E51"/>
    <w:rsid w:val="00F16B61"/>
    <w:rsid w:val="00F557DE"/>
    <w:rsid w:val="00FB4DC0"/>
    <w:rsid w:val="00FE0F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BE1E6"/>
  <w15:chartTrackingRefBased/>
  <w15:docId w15:val="{43E641EE-FF77-49D5-8B37-AF534409A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1EE3"/>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B23D8"/>
    <w:rPr>
      <w:color w:val="0563C1" w:themeColor="hyperlink"/>
      <w:u w:val="single"/>
    </w:rPr>
  </w:style>
  <w:style w:type="character" w:styleId="UnresolvedMention">
    <w:name w:val="Unresolved Mention"/>
    <w:basedOn w:val="DefaultParagraphFont"/>
    <w:uiPriority w:val="99"/>
    <w:semiHidden/>
    <w:unhideWhenUsed/>
    <w:rsid w:val="00BB23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284549">
      <w:bodyDiv w:val="1"/>
      <w:marLeft w:val="0"/>
      <w:marRight w:val="0"/>
      <w:marTop w:val="0"/>
      <w:marBottom w:val="0"/>
      <w:divBdr>
        <w:top w:val="none" w:sz="0" w:space="0" w:color="auto"/>
        <w:left w:val="none" w:sz="0" w:space="0" w:color="auto"/>
        <w:bottom w:val="none" w:sz="0" w:space="0" w:color="auto"/>
        <w:right w:val="none" w:sz="0" w:space="0" w:color="auto"/>
      </w:divBdr>
      <w:divsChild>
        <w:div w:id="550311298">
          <w:marLeft w:val="432"/>
          <w:marRight w:val="0"/>
          <w:marTop w:val="120"/>
          <w:marBottom w:val="0"/>
          <w:divBdr>
            <w:top w:val="none" w:sz="0" w:space="0" w:color="auto"/>
            <w:left w:val="none" w:sz="0" w:space="0" w:color="auto"/>
            <w:bottom w:val="none" w:sz="0" w:space="0" w:color="auto"/>
            <w:right w:val="none" w:sz="0" w:space="0" w:color="auto"/>
          </w:divBdr>
        </w:div>
        <w:div w:id="1445492985">
          <w:marLeft w:val="432"/>
          <w:marRight w:val="0"/>
          <w:marTop w:val="120"/>
          <w:marBottom w:val="0"/>
          <w:divBdr>
            <w:top w:val="none" w:sz="0" w:space="0" w:color="auto"/>
            <w:left w:val="none" w:sz="0" w:space="0" w:color="auto"/>
            <w:bottom w:val="none" w:sz="0" w:space="0" w:color="auto"/>
            <w:right w:val="none" w:sz="0" w:space="0" w:color="auto"/>
          </w:divBdr>
        </w:div>
      </w:divsChild>
    </w:div>
    <w:div w:id="102464291">
      <w:bodyDiv w:val="1"/>
      <w:marLeft w:val="0"/>
      <w:marRight w:val="0"/>
      <w:marTop w:val="0"/>
      <w:marBottom w:val="0"/>
      <w:divBdr>
        <w:top w:val="none" w:sz="0" w:space="0" w:color="auto"/>
        <w:left w:val="none" w:sz="0" w:space="0" w:color="auto"/>
        <w:bottom w:val="none" w:sz="0" w:space="0" w:color="auto"/>
        <w:right w:val="none" w:sz="0" w:space="0" w:color="auto"/>
      </w:divBdr>
      <w:divsChild>
        <w:div w:id="414212217">
          <w:marLeft w:val="432"/>
          <w:marRight w:val="0"/>
          <w:marTop w:val="120"/>
          <w:marBottom w:val="0"/>
          <w:divBdr>
            <w:top w:val="none" w:sz="0" w:space="0" w:color="auto"/>
            <w:left w:val="none" w:sz="0" w:space="0" w:color="auto"/>
            <w:bottom w:val="none" w:sz="0" w:space="0" w:color="auto"/>
            <w:right w:val="none" w:sz="0" w:space="0" w:color="auto"/>
          </w:divBdr>
        </w:div>
        <w:div w:id="132019766">
          <w:marLeft w:val="432"/>
          <w:marRight w:val="0"/>
          <w:marTop w:val="120"/>
          <w:marBottom w:val="0"/>
          <w:divBdr>
            <w:top w:val="none" w:sz="0" w:space="0" w:color="auto"/>
            <w:left w:val="none" w:sz="0" w:space="0" w:color="auto"/>
            <w:bottom w:val="none" w:sz="0" w:space="0" w:color="auto"/>
            <w:right w:val="none" w:sz="0" w:space="0" w:color="auto"/>
          </w:divBdr>
        </w:div>
        <w:div w:id="1002974021">
          <w:marLeft w:val="432"/>
          <w:marRight w:val="0"/>
          <w:marTop w:val="120"/>
          <w:marBottom w:val="0"/>
          <w:divBdr>
            <w:top w:val="none" w:sz="0" w:space="0" w:color="auto"/>
            <w:left w:val="none" w:sz="0" w:space="0" w:color="auto"/>
            <w:bottom w:val="none" w:sz="0" w:space="0" w:color="auto"/>
            <w:right w:val="none" w:sz="0" w:space="0" w:color="auto"/>
          </w:divBdr>
        </w:div>
      </w:divsChild>
    </w:div>
    <w:div w:id="132599960">
      <w:bodyDiv w:val="1"/>
      <w:marLeft w:val="0"/>
      <w:marRight w:val="0"/>
      <w:marTop w:val="0"/>
      <w:marBottom w:val="0"/>
      <w:divBdr>
        <w:top w:val="none" w:sz="0" w:space="0" w:color="auto"/>
        <w:left w:val="none" w:sz="0" w:space="0" w:color="auto"/>
        <w:bottom w:val="none" w:sz="0" w:space="0" w:color="auto"/>
        <w:right w:val="none" w:sz="0" w:space="0" w:color="auto"/>
      </w:divBdr>
      <w:divsChild>
        <w:div w:id="478305447">
          <w:marLeft w:val="432"/>
          <w:marRight w:val="0"/>
          <w:marTop w:val="120"/>
          <w:marBottom w:val="0"/>
          <w:divBdr>
            <w:top w:val="none" w:sz="0" w:space="0" w:color="auto"/>
            <w:left w:val="none" w:sz="0" w:space="0" w:color="auto"/>
            <w:bottom w:val="none" w:sz="0" w:space="0" w:color="auto"/>
            <w:right w:val="none" w:sz="0" w:space="0" w:color="auto"/>
          </w:divBdr>
        </w:div>
      </w:divsChild>
    </w:div>
    <w:div w:id="971323450">
      <w:bodyDiv w:val="1"/>
      <w:marLeft w:val="0"/>
      <w:marRight w:val="0"/>
      <w:marTop w:val="0"/>
      <w:marBottom w:val="0"/>
      <w:divBdr>
        <w:top w:val="none" w:sz="0" w:space="0" w:color="auto"/>
        <w:left w:val="none" w:sz="0" w:space="0" w:color="auto"/>
        <w:bottom w:val="none" w:sz="0" w:space="0" w:color="auto"/>
        <w:right w:val="none" w:sz="0" w:space="0" w:color="auto"/>
      </w:divBdr>
      <w:divsChild>
        <w:div w:id="1107236256">
          <w:marLeft w:val="864"/>
          <w:marRight w:val="0"/>
          <w:marTop w:val="100"/>
          <w:marBottom w:val="0"/>
          <w:divBdr>
            <w:top w:val="none" w:sz="0" w:space="0" w:color="auto"/>
            <w:left w:val="none" w:sz="0" w:space="0" w:color="auto"/>
            <w:bottom w:val="none" w:sz="0" w:space="0" w:color="auto"/>
            <w:right w:val="none" w:sz="0" w:space="0" w:color="auto"/>
          </w:divBdr>
        </w:div>
      </w:divsChild>
    </w:div>
    <w:div w:id="1336810610">
      <w:bodyDiv w:val="1"/>
      <w:marLeft w:val="0"/>
      <w:marRight w:val="0"/>
      <w:marTop w:val="0"/>
      <w:marBottom w:val="0"/>
      <w:divBdr>
        <w:top w:val="none" w:sz="0" w:space="0" w:color="auto"/>
        <w:left w:val="none" w:sz="0" w:space="0" w:color="auto"/>
        <w:bottom w:val="none" w:sz="0" w:space="0" w:color="auto"/>
        <w:right w:val="none" w:sz="0" w:space="0" w:color="auto"/>
      </w:divBdr>
      <w:divsChild>
        <w:div w:id="514464697">
          <w:marLeft w:val="432"/>
          <w:marRight w:val="0"/>
          <w:marTop w:val="120"/>
          <w:marBottom w:val="0"/>
          <w:divBdr>
            <w:top w:val="none" w:sz="0" w:space="0" w:color="auto"/>
            <w:left w:val="none" w:sz="0" w:space="0" w:color="auto"/>
            <w:bottom w:val="none" w:sz="0" w:space="0" w:color="auto"/>
            <w:right w:val="none" w:sz="0" w:space="0" w:color="auto"/>
          </w:divBdr>
        </w:div>
        <w:div w:id="1282496647">
          <w:marLeft w:val="432"/>
          <w:marRight w:val="0"/>
          <w:marTop w:val="120"/>
          <w:marBottom w:val="0"/>
          <w:divBdr>
            <w:top w:val="none" w:sz="0" w:space="0" w:color="auto"/>
            <w:left w:val="none" w:sz="0" w:space="0" w:color="auto"/>
            <w:bottom w:val="none" w:sz="0" w:space="0" w:color="auto"/>
            <w:right w:val="none" w:sz="0" w:space="0" w:color="auto"/>
          </w:divBdr>
        </w:div>
      </w:divsChild>
    </w:div>
    <w:div w:id="1375811801">
      <w:bodyDiv w:val="1"/>
      <w:marLeft w:val="0"/>
      <w:marRight w:val="0"/>
      <w:marTop w:val="0"/>
      <w:marBottom w:val="0"/>
      <w:divBdr>
        <w:top w:val="none" w:sz="0" w:space="0" w:color="auto"/>
        <w:left w:val="none" w:sz="0" w:space="0" w:color="auto"/>
        <w:bottom w:val="none" w:sz="0" w:space="0" w:color="auto"/>
        <w:right w:val="none" w:sz="0" w:space="0" w:color="auto"/>
      </w:divBdr>
    </w:div>
    <w:div w:id="1422141301">
      <w:bodyDiv w:val="1"/>
      <w:marLeft w:val="0"/>
      <w:marRight w:val="0"/>
      <w:marTop w:val="0"/>
      <w:marBottom w:val="0"/>
      <w:divBdr>
        <w:top w:val="none" w:sz="0" w:space="0" w:color="auto"/>
        <w:left w:val="none" w:sz="0" w:space="0" w:color="auto"/>
        <w:bottom w:val="none" w:sz="0" w:space="0" w:color="auto"/>
        <w:right w:val="none" w:sz="0" w:space="0" w:color="auto"/>
      </w:divBdr>
      <w:divsChild>
        <w:div w:id="1949044655">
          <w:marLeft w:val="432"/>
          <w:marRight w:val="0"/>
          <w:marTop w:val="120"/>
          <w:marBottom w:val="0"/>
          <w:divBdr>
            <w:top w:val="none" w:sz="0" w:space="0" w:color="auto"/>
            <w:left w:val="none" w:sz="0" w:space="0" w:color="auto"/>
            <w:bottom w:val="none" w:sz="0" w:space="0" w:color="auto"/>
            <w:right w:val="none" w:sz="0" w:space="0" w:color="auto"/>
          </w:divBdr>
        </w:div>
        <w:div w:id="1555695612">
          <w:marLeft w:val="432"/>
          <w:marRight w:val="0"/>
          <w:marTop w:val="120"/>
          <w:marBottom w:val="0"/>
          <w:divBdr>
            <w:top w:val="none" w:sz="0" w:space="0" w:color="auto"/>
            <w:left w:val="none" w:sz="0" w:space="0" w:color="auto"/>
            <w:bottom w:val="none" w:sz="0" w:space="0" w:color="auto"/>
            <w:right w:val="none" w:sz="0" w:space="0" w:color="auto"/>
          </w:divBdr>
        </w:div>
      </w:divsChild>
    </w:div>
    <w:div w:id="1450464881">
      <w:bodyDiv w:val="1"/>
      <w:marLeft w:val="0"/>
      <w:marRight w:val="0"/>
      <w:marTop w:val="0"/>
      <w:marBottom w:val="0"/>
      <w:divBdr>
        <w:top w:val="none" w:sz="0" w:space="0" w:color="auto"/>
        <w:left w:val="none" w:sz="0" w:space="0" w:color="auto"/>
        <w:bottom w:val="none" w:sz="0" w:space="0" w:color="auto"/>
        <w:right w:val="none" w:sz="0" w:space="0" w:color="auto"/>
      </w:divBdr>
      <w:divsChild>
        <w:div w:id="1039087166">
          <w:marLeft w:val="432"/>
          <w:marRight w:val="0"/>
          <w:marTop w:val="120"/>
          <w:marBottom w:val="0"/>
          <w:divBdr>
            <w:top w:val="none" w:sz="0" w:space="0" w:color="auto"/>
            <w:left w:val="none" w:sz="0" w:space="0" w:color="auto"/>
            <w:bottom w:val="none" w:sz="0" w:space="0" w:color="auto"/>
            <w:right w:val="none" w:sz="0" w:space="0" w:color="auto"/>
          </w:divBdr>
        </w:div>
        <w:div w:id="1448041377">
          <w:marLeft w:val="432"/>
          <w:marRight w:val="0"/>
          <w:marTop w:val="120"/>
          <w:marBottom w:val="0"/>
          <w:divBdr>
            <w:top w:val="none" w:sz="0" w:space="0" w:color="auto"/>
            <w:left w:val="none" w:sz="0" w:space="0" w:color="auto"/>
            <w:bottom w:val="none" w:sz="0" w:space="0" w:color="auto"/>
            <w:right w:val="none" w:sz="0" w:space="0" w:color="auto"/>
          </w:divBdr>
        </w:div>
        <w:div w:id="1699819753">
          <w:marLeft w:val="432"/>
          <w:marRight w:val="0"/>
          <w:marTop w:val="120"/>
          <w:marBottom w:val="0"/>
          <w:divBdr>
            <w:top w:val="none" w:sz="0" w:space="0" w:color="auto"/>
            <w:left w:val="none" w:sz="0" w:space="0" w:color="auto"/>
            <w:bottom w:val="none" w:sz="0" w:space="0" w:color="auto"/>
            <w:right w:val="none" w:sz="0" w:space="0" w:color="auto"/>
          </w:divBdr>
        </w:div>
        <w:div w:id="1680234401">
          <w:marLeft w:val="432"/>
          <w:marRight w:val="0"/>
          <w:marTop w:val="120"/>
          <w:marBottom w:val="0"/>
          <w:divBdr>
            <w:top w:val="none" w:sz="0" w:space="0" w:color="auto"/>
            <w:left w:val="none" w:sz="0" w:space="0" w:color="auto"/>
            <w:bottom w:val="none" w:sz="0" w:space="0" w:color="auto"/>
            <w:right w:val="none" w:sz="0" w:space="0" w:color="auto"/>
          </w:divBdr>
        </w:div>
      </w:divsChild>
    </w:div>
    <w:div w:id="2089688601">
      <w:bodyDiv w:val="1"/>
      <w:marLeft w:val="0"/>
      <w:marRight w:val="0"/>
      <w:marTop w:val="0"/>
      <w:marBottom w:val="0"/>
      <w:divBdr>
        <w:top w:val="none" w:sz="0" w:space="0" w:color="auto"/>
        <w:left w:val="none" w:sz="0" w:space="0" w:color="auto"/>
        <w:bottom w:val="none" w:sz="0" w:space="0" w:color="auto"/>
        <w:right w:val="none" w:sz="0" w:space="0" w:color="auto"/>
      </w:divBdr>
      <w:divsChild>
        <w:div w:id="716783003">
          <w:marLeft w:val="432"/>
          <w:marRight w:val="0"/>
          <w:marTop w:val="120"/>
          <w:marBottom w:val="0"/>
          <w:divBdr>
            <w:top w:val="none" w:sz="0" w:space="0" w:color="auto"/>
            <w:left w:val="none" w:sz="0" w:space="0" w:color="auto"/>
            <w:bottom w:val="none" w:sz="0" w:space="0" w:color="auto"/>
            <w:right w:val="none" w:sz="0" w:space="0" w:color="auto"/>
          </w:divBdr>
        </w:div>
        <w:div w:id="752816266">
          <w:marLeft w:val="432"/>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836597/Teenage_Pregnancy_Prevention_Framework.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studyingyouthwork.wordpress.com/2016/10/27/outline-how-professional-boundaries-are-important-when-engaging-with-young-people-and-with-your-tea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egacy.brook.org.uk/press-releases/latest-sti-figures-show-young-people-remain-most-affected-group" TargetMode="External"/><Relationship Id="rId11" Type="http://schemas.openxmlformats.org/officeDocument/2006/relationships/hyperlink" Target="https://assets.publishing.service.gov.uk/government/uploads/system/uploads/attachment_data/file/836597/Teenage_Pregnancy_Prevention_Framework.pdf" TargetMode="External"/><Relationship Id="rId5" Type="http://schemas.openxmlformats.org/officeDocument/2006/relationships/image" Target="media/image1.png"/><Relationship Id="rId10" Type="http://schemas.openxmlformats.org/officeDocument/2006/relationships/hyperlink" Target="https://www.bbc.co.uk/news/uk-wales-40259702" TargetMode="External"/><Relationship Id="rId4" Type="http://schemas.openxmlformats.org/officeDocument/2006/relationships/webSettings" Target="webSettings.xml"/><Relationship Id="rId9" Type="http://schemas.openxmlformats.org/officeDocument/2006/relationships/hyperlink" Target="https://legacy.brook.org.uk/press-releases/latest-sti-figures-show-young-people-remain-most-affected-group"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17702</TotalTime>
  <Pages>12</Pages>
  <Words>2561</Words>
  <Characters>14602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Hughes</dc:creator>
  <cp:keywords/>
  <dc:description/>
  <cp:lastModifiedBy>Carys Hughes</cp:lastModifiedBy>
  <cp:revision>60</cp:revision>
  <dcterms:created xsi:type="dcterms:W3CDTF">2020-03-31T19:50:00Z</dcterms:created>
  <dcterms:modified xsi:type="dcterms:W3CDTF">2020-04-17T11:10:00Z</dcterms:modified>
</cp:coreProperties>
</file>