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92CB4" w14:textId="7713E389" w:rsidR="00CB540E" w:rsidRPr="00CB540E" w:rsidRDefault="00CB540E" w:rsidP="00CB540E">
      <w:pPr>
        <w:contextualSpacing/>
        <w:jc w:val="center"/>
        <w:rPr>
          <w:rFonts w:ascii="Times New Roman" w:hAnsi="Times New Roman" w:cs="Times New Roman"/>
          <w:b/>
          <w:sz w:val="28"/>
          <w:u w:val="single"/>
        </w:rPr>
      </w:pPr>
      <w:r w:rsidRPr="00CB540E">
        <w:rPr>
          <w:rFonts w:ascii="Times New Roman" w:hAnsi="Times New Roman" w:cs="Times New Roman"/>
          <w:b/>
          <w:sz w:val="28"/>
          <w:u w:val="single"/>
        </w:rPr>
        <w:t>Portfolio</w:t>
      </w:r>
    </w:p>
    <w:p w14:paraId="7CC65AF5" w14:textId="42C00BE8" w:rsidR="006619BC" w:rsidRPr="006619BC" w:rsidRDefault="006619BC" w:rsidP="006619BC">
      <w:pPr>
        <w:pStyle w:val="ListParagraph"/>
        <w:numPr>
          <w:ilvl w:val="0"/>
          <w:numId w:val="3"/>
        </w:numPr>
        <w:rPr>
          <w:rFonts w:ascii="Times New Roman" w:hAnsi="Times New Roman" w:cs="Times New Roman"/>
          <w:b/>
          <w:sz w:val="24"/>
        </w:rPr>
      </w:pPr>
    </w:p>
    <w:tbl>
      <w:tblPr>
        <w:tblStyle w:val="TableGrid"/>
        <w:tblW w:w="0" w:type="auto"/>
        <w:tblLook w:val="04A0" w:firstRow="1" w:lastRow="0" w:firstColumn="1" w:lastColumn="0" w:noHBand="0" w:noVBand="1"/>
      </w:tblPr>
      <w:tblGrid>
        <w:gridCol w:w="2965"/>
        <w:gridCol w:w="3150"/>
        <w:gridCol w:w="2901"/>
      </w:tblGrid>
      <w:tr w:rsidR="006619BC" w:rsidRPr="00624BBB" w14:paraId="760DEF86" w14:textId="77777777" w:rsidTr="00D41B27">
        <w:tc>
          <w:tcPr>
            <w:tcW w:w="9016" w:type="dxa"/>
            <w:gridSpan w:val="3"/>
          </w:tcPr>
          <w:p w14:paraId="7D245641" w14:textId="77777777" w:rsidR="006619BC" w:rsidRPr="00624BBB" w:rsidRDefault="006619BC" w:rsidP="00D41B27">
            <w:pPr>
              <w:spacing w:line="276" w:lineRule="auto"/>
              <w:jc w:val="center"/>
              <w:rPr>
                <w:rFonts w:ascii="Times New Roman" w:hAnsi="Times New Roman" w:cs="Times New Roman"/>
                <w:i/>
                <w:sz w:val="24"/>
                <w:szCs w:val="24"/>
              </w:rPr>
            </w:pPr>
            <w:r w:rsidRPr="00624BBB">
              <w:rPr>
                <w:rFonts w:ascii="Times New Roman" w:hAnsi="Times New Roman" w:cs="Times New Roman"/>
                <w:b/>
                <w:i/>
                <w:sz w:val="24"/>
                <w:szCs w:val="24"/>
              </w:rPr>
              <w:t>Activity Plan</w:t>
            </w:r>
          </w:p>
        </w:tc>
      </w:tr>
      <w:tr w:rsidR="006619BC" w:rsidRPr="00624BBB" w14:paraId="2A8E9ADA" w14:textId="77777777" w:rsidTr="00D41B27">
        <w:tc>
          <w:tcPr>
            <w:tcW w:w="9016" w:type="dxa"/>
            <w:gridSpan w:val="3"/>
          </w:tcPr>
          <w:p w14:paraId="0FAAE7E3"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b/>
                <w:i/>
                <w:sz w:val="24"/>
                <w:szCs w:val="24"/>
              </w:rPr>
              <w:t>Activity: Make a magic potion by following the spell book’s instructions as a group.</w:t>
            </w:r>
          </w:p>
        </w:tc>
      </w:tr>
      <w:tr w:rsidR="006619BC" w:rsidRPr="00624BBB" w14:paraId="42CEF67B" w14:textId="77777777" w:rsidTr="00D41B27">
        <w:tc>
          <w:tcPr>
            <w:tcW w:w="2965" w:type="dxa"/>
          </w:tcPr>
          <w:p w14:paraId="3BD75731"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Number of children:</w:t>
            </w:r>
          </w:p>
          <w:p w14:paraId="4F38BCE7"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4</w:t>
            </w:r>
          </w:p>
        </w:tc>
        <w:tc>
          <w:tcPr>
            <w:tcW w:w="3150" w:type="dxa"/>
          </w:tcPr>
          <w:p w14:paraId="4EB3DC68"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Age of children:</w:t>
            </w:r>
          </w:p>
          <w:p w14:paraId="651B7099" w14:textId="77777777" w:rsidR="006619BC" w:rsidRPr="00624BBB" w:rsidRDefault="006619BC" w:rsidP="00D41B27">
            <w:pPr>
              <w:spacing w:line="276" w:lineRule="auto"/>
              <w:rPr>
                <w:rFonts w:ascii="Times New Roman" w:hAnsi="Times New Roman" w:cs="Times New Roman"/>
                <w:b/>
                <w:sz w:val="24"/>
                <w:szCs w:val="24"/>
              </w:rPr>
            </w:pPr>
            <w:r w:rsidRPr="00624BBB">
              <w:rPr>
                <w:rFonts w:ascii="Times New Roman" w:hAnsi="Times New Roman" w:cs="Times New Roman"/>
                <w:b/>
                <w:sz w:val="24"/>
                <w:szCs w:val="24"/>
              </w:rPr>
              <w:t>4-5 years old</w:t>
            </w:r>
          </w:p>
        </w:tc>
        <w:tc>
          <w:tcPr>
            <w:tcW w:w="2901" w:type="dxa"/>
          </w:tcPr>
          <w:p w14:paraId="68BB9038"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Number of adults:</w:t>
            </w:r>
          </w:p>
          <w:p w14:paraId="7E98B119"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1</w:t>
            </w:r>
          </w:p>
        </w:tc>
      </w:tr>
      <w:tr w:rsidR="006619BC" w:rsidRPr="00624BBB" w14:paraId="3C6805A4" w14:textId="77777777" w:rsidTr="00D41B27">
        <w:tc>
          <w:tcPr>
            <w:tcW w:w="2965" w:type="dxa"/>
          </w:tcPr>
          <w:p w14:paraId="18D2A3D4"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Location:</w:t>
            </w:r>
          </w:p>
          <w:p w14:paraId="63E3B901" w14:textId="77777777" w:rsidR="006619BC" w:rsidRPr="00624BBB" w:rsidRDefault="006619BC" w:rsidP="00D41B27">
            <w:pPr>
              <w:spacing w:line="276" w:lineRule="auto"/>
              <w:rPr>
                <w:rFonts w:ascii="Times New Roman" w:hAnsi="Times New Roman" w:cs="Times New Roman"/>
                <w:sz w:val="24"/>
                <w:szCs w:val="24"/>
              </w:rPr>
            </w:pPr>
            <w:r w:rsidRPr="00C10CC7">
              <w:rPr>
                <w:rFonts w:ascii="Times New Roman" w:hAnsi="Times New Roman" w:cs="Times New Roman"/>
                <w:sz w:val="24"/>
                <w:szCs w:val="24"/>
              </w:rPr>
              <w:t>Indoors</w:t>
            </w:r>
          </w:p>
        </w:tc>
        <w:tc>
          <w:tcPr>
            <w:tcW w:w="3150" w:type="dxa"/>
          </w:tcPr>
          <w:p w14:paraId="323D5606"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Preparation time:</w:t>
            </w:r>
          </w:p>
          <w:p w14:paraId="7619E4EA" w14:textId="5ED6CC9C"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10 minute</w:t>
            </w:r>
            <w:r w:rsidR="00AD2024">
              <w:rPr>
                <w:rFonts w:ascii="Times New Roman" w:hAnsi="Times New Roman" w:cs="Times New Roman"/>
                <w:sz w:val="24"/>
                <w:szCs w:val="24"/>
              </w:rPr>
              <w:t>s</w:t>
            </w:r>
          </w:p>
        </w:tc>
        <w:tc>
          <w:tcPr>
            <w:tcW w:w="2901" w:type="dxa"/>
          </w:tcPr>
          <w:p w14:paraId="5A6FE2D0"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Activity time:</w:t>
            </w:r>
          </w:p>
          <w:p w14:paraId="115D1E81"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30 minutes </w:t>
            </w:r>
          </w:p>
        </w:tc>
      </w:tr>
      <w:tr w:rsidR="006619BC" w:rsidRPr="00624BBB" w14:paraId="01D10756" w14:textId="77777777" w:rsidTr="00D41B27">
        <w:tc>
          <w:tcPr>
            <w:tcW w:w="9016" w:type="dxa"/>
            <w:gridSpan w:val="3"/>
          </w:tcPr>
          <w:p w14:paraId="7DAD490E"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Resources:</w:t>
            </w:r>
          </w:p>
          <w:p w14:paraId="7BD88E2D" w14:textId="77777777" w:rsidR="006619BC" w:rsidRPr="00624BBB" w:rsidRDefault="006619BC" w:rsidP="00D41B27">
            <w:pPr>
              <w:tabs>
                <w:tab w:val="center" w:pos="4400"/>
              </w:tabs>
              <w:spacing w:line="276" w:lineRule="auto"/>
              <w:rPr>
                <w:rFonts w:ascii="Times New Roman" w:hAnsi="Times New Roman" w:cs="Times New Roman"/>
                <w:sz w:val="24"/>
                <w:szCs w:val="24"/>
              </w:rPr>
            </w:pPr>
            <w:r w:rsidRPr="00624BBB">
              <w:rPr>
                <w:rFonts w:ascii="Times New Roman" w:hAnsi="Times New Roman" w:cs="Times New Roman"/>
                <w:sz w:val="24"/>
                <w:szCs w:val="24"/>
              </w:rPr>
              <w:t>Plastic bottles</w:t>
            </w:r>
            <w:r w:rsidRPr="00624BBB">
              <w:rPr>
                <w:rFonts w:ascii="Times New Roman" w:hAnsi="Times New Roman" w:cs="Times New Roman"/>
                <w:sz w:val="24"/>
                <w:szCs w:val="24"/>
              </w:rPr>
              <w:tab/>
              <w:t>Vanilla essence</w:t>
            </w:r>
          </w:p>
          <w:p w14:paraId="3DD34A5C"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Mixing bowl                                         Glitter</w:t>
            </w:r>
          </w:p>
          <w:p w14:paraId="6DD8888E" w14:textId="5C11A10D"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Spoon</w:t>
            </w:r>
            <w:r w:rsidR="00293817">
              <w:rPr>
                <w:rFonts w:ascii="Times New Roman" w:hAnsi="Times New Roman" w:cs="Times New Roman"/>
                <w:sz w:val="24"/>
                <w:szCs w:val="24"/>
              </w:rPr>
              <w:t>s</w:t>
            </w:r>
            <w:r w:rsidRPr="00624BBB">
              <w:rPr>
                <w:rFonts w:ascii="Times New Roman" w:hAnsi="Times New Roman" w:cs="Times New Roman"/>
                <w:sz w:val="24"/>
                <w:szCs w:val="24"/>
              </w:rPr>
              <w:tab/>
              <w:t>Oil</w:t>
            </w:r>
          </w:p>
          <w:p w14:paraId="26FBA753"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Measuring jugs</w:t>
            </w:r>
            <w:r w:rsidRPr="00624BBB">
              <w:rPr>
                <w:rFonts w:ascii="Times New Roman" w:hAnsi="Times New Roman" w:cs="Times New Roman"/>
                <w:sz w:val="24"/>
                <w:szCs w:val="24"/>
              </w:rPr>
              <w:tab/>
              <w:t>Rice</w:t>
            </w:r>
          </w:p>
          <w:p w14:paraId="1F4ED8D2"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Labels </w:t>
            </w:r>
            <w:r w:rsidRPr="00624BBB">
              <w:rPr>
                <w:rFonts w:ascii="Times New Roman" w:hAnsi="Times New Roman" w:cs="Times New Roman"/>
                <w:sz w:val="24"/>
                <w:szCs w:val="24"/>
              </w:rPr>
              <w:tab/>
              <w:t>Feathers</w:t>
            </w:r>
          </w:p>
          <w:p w14:paraId="2EE0B693"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Pens</w:t>
            </w:r>
            <w:r w:rsidRPr="00624BBB">
              <w:rPr>
                <w:rFonts w:ascii="Times New Roman" w:hAnsi="Times New Roman" w:cs="Times New Roman"/>
                <w:sz w:val="24"/>
                <w:szCs w:val="24"/>
              </w:rPr>
              <w:tab/>
              <w:t>Pasta</w:t>
            </w:r>
          </w:p>
          <w:p w14:paraId="7DC8E769"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Water</w:t>
            </w:r>
            <w:r w:rsidRPr="00624BBB">
              <w:rPr>
                <w:rFonts w:ascii="Times New Roman" w:hAnsi="Times New Roman" w:cs="Times New Roman"/>
                <w:sz w:val="24"/>
                <w:szCs w:val="24"/>
              </w:rPr>
              <w:tab/>
              <w:t>Herbs</w:t>
            </w:r>
          </w:p>
          <w:p w14:paraId="1F62A853"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Food colouring</w:t>
            </w:r>
            <w:r w:rsidRPr="00624BBB">
              <w:rPr>
                <w:rFonts w:ascii="Times New Roman" w:hAnsi="Times New Roman" w:cs="Times New Roman"/>
                <w:sz w:val="24"/>
                <w:szCs w:val="24"/>
              </w:rPr>
              <w:tab/>
              <w:t>Lentils</w:t>
            </w:r>
          </w:p>
          <w:p w14:paraId="26E03153" w14:textId="04031286" w:rsidR="006467D1" w:rsidRPr="00624BBB" w:rsidRDefault="006619BC" w:rsidP="00A7028C">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Vinegar </w:t>
            </w:r>
            <w:r w:rsidRPr="00624BBB">
              <w:rPr>
                <w:rFonts w:ascii="Times New Roman" w:hAnsi="Times New Roman" w:cs="Times New Roman"/>
                <w:sz w:val="24"/>
                <w:szCs w:val="24"/>
              </w:rPr>
              <w:tab/>
              <w:t>Toothpaste</w:t>
            </w:r>
          </w:p>
        </w:tc>
      </w:tr>
      <w:tr w:rsidR="006619BC" w:rsidRPr="00624BBB" w14:paraId="6345BB2F" w14:textId="77777777" w:rsidTr="00C10CC7">
        <w:trPr>
          <w:trHeight w:val="1045"/>
        </w:trPr>
        <w:tc>
          <w:tcPr>
            <w:tcW w:w="9016" w:type="dxa"/>
            <w:gridSpan w:val="3"/>
          </w:tcPr>
          <w:p w14:paraId="4B131AF9" w14:textId="293C8EAF"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b/>
                <w:i/>
                <w:sz w:val="24"/>
                <w:szCs w:val="24"/>
              </w:rPr>
              <w:t>Aim/s of activity:</w:t>
            </w:r>
            <w:r w:rsidRPr="00624BBB">
              <w:rPr>
                <w:rFonts w:ascii="Times New Roman" w:hAnsi="Times New Roman" w:cs="Times New Roman"/>
                <w:sz w:val="24"/>
                <w:szCs w:val="24"/>
              </w:rPr>
              <w:t xml:space="preserve"> To be able to follow numbered in</w:t>
            </w:r>
            <w:r w:rsidR="00C10CC7">
              <w:rPr>
                <w:rFonts w:ascii="Times New Roman" w:hAnsi="Times New Roman" w:cs="Times New Roman"/>
                <w:sz w:val="24"/>
                <w:szCs w:val="24"/>
              </w:rPr>
              <w:t>structions</w:t>
            </w:r>
            <w:r w:rsidRPr="00624BBB">
              <w:rPr>
                <w:rFonts w:ascii="Times New Roman" w:hAnsi="Times New Roman" w:cs="Times New Roman"/>
                <w:sz w:val="24"/>
                <w:szCs w:val="24"/>
              </w:rPr>
              <w:t xml:space="preserve"> </w:t>
            </w:r>
            <w:r w:rsidR="00C10CC7">
              <w:rPr>
                <w:rFonts w:ascii="Times New Roman" w:hAnsi="Times New Roman" w:cs="Times New Roman"/>
                <w:sz w:val="24"/>
                <w:szCs w:val="24"/>
              </w:rPr>
              <w:t>within</w:t>
            </w:r>
            <w:r w:rsidRPr="00624BBB">
              <w:rPr>
                <w:rFonts w:ascii="Times New Roman" w:hAnsi="Times New Roman" w:cs="Times New Roman"/>
                <w:sz w:val="24"/>
                <w:szCs w:val="24"/>
              </w:rPr>
              <w:t xml:space="preserve"> a recipe in the correct order to create a potion. </w:t>
            </w:r>
          </w:p>
          <w:p w14:paraId="1360FAD5" w14:textId="77777777" w:rsidR="003B23E8"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T</w:t>
            </w:r>
            <w:r w:rsidRPr="003B23E8">
              <w:rPr>
                <w:rFonts w:ascii="Times New Roman" w:hAnsi="Times New Roman" w:cs="Times New Roman"/>
                <w:sz w:val="24"/>
                <w:szCs w:val="24"/>
              </w:rPr>
              <w:t xml:space="preserve">o </w:t>
            </w:r>
            <w:r w:rsidR="008A6EA5" w:rsidRPr="003B23E8">
              <w:rPr>
                <w:rFonts w:ascii="Times New Roman" w:hAnsi="Times New Roman" w:cs="Times New Roman"/>
                <w:sz w:val="24"/>
                <w:szCs w:val="24"/>
              </w:rPr>
              <w:t>recognise</w:t>
            </w:r>
            <w:r w:rsidR="008A6EA5">
              <w:rPr>
                <w:rFonts w:ascii="Times New Roman" w:hAnsi="Times New Roman" w:cs="Times New Roman"/>
                <w:sz w:val="24"/>
                <w:szCs w:val="24"/>
              </w:rPr>
              <w:t xml:space="preserve"> </w:t>
            </w:r>
            <w:r w:rsidRPr="00624BBB">
              <w:rPr>
                <w:rFonts w:ascii="Times New Roman" w:hAnsi="Times New Roman" w:cs="Times New Roman"/>
                <w:sz w:val="24"/>
                <w:szCs w:val="24"/>
              </w:rPr>
              <w:t xml:space="preserve">numbers up to ten and </w:t>
            </w:r>
            <w:r w:rsidR="00534972">
              <w:rPr>
                <w:rFonts w:ascii="Times New Roman" w:hAnsi="Times New Roman" w:cs="Times New Roman"/>
                <w:sz w:val="24"/>
                <w:szCs w:val="24"/>
              </w:rPr>
              <w:t>understand their ord</w:t>
            </w:r>
            <w:r w:rsidR="00E21002">
              <w:rPr>
                <w:rFonts w:ascii="Times New Roman" w:hAnsi="Times New Roman" w:cs="Times New Roman"/>
                <w:sz w:val="24"/>
                <w:szCs w:val="24"/>
              </w:rPr>
              <w:t>er.</w:t>
            </w:r>
          </w:p>
          <w:p w14:paraId="36FEAD28" w14:textId="14DB1FE1" w:rsidR="006619BC" w:rsidRPr="00624BBB" w:rsidRDefault="003B23E8"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To b</w:t>
            </w:r>
            <w:r w:rsidR="001D73B1">
              <w:rPr>
                <w:rFonts w:ascii="Times New Roman" w:hAnsi="Times New Roman" w:cs="Times New Roman"/>
                <w:sz w:val="24"/>
                <w:szCs w:val="24"/>
              </w:rPr>
              <w:t>e able to measure ingredients following the recipe.</w:t>
            </w:r>
            <w:r w:rsidR="006619BC" w:rsidRPr="00624BBB">
              <w:rPr>
                <w:rFonts w:ascii="Times New Roman" w:hAnsi="Times New Roman" w:cs="Times New Roman"/>
                <w:sz w:val="24"/>
                <w:szCs w:val="24"/>
              </w:rPr>
              <w:t xml:space="preserve"> </w:t>
            </w:r>
          </w:p>
        </w:tc>
      </w:tr>
      <w:tr w:rsidR="006619BC" w:rsidRPr="00624BBB" w14:paraId="3EB6A251" w14:textId="77777777" w:rsidTr="00D41B27">
        <w:tc>
          <w:tcPr>
            <w:tcW w:w="9016" w:type="dxa"/>
            <w:gridSpan w:val="3"/>
          </w:tcPr>
          <w:p w14:paraId="052AEA3F"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Links to outcomes:</w:t>
            </w:r>
          </w:p>
          <w:p w14:paraId="5A692324" w14:textId="481594C9"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Transfer mathematical skills to play and classroom activities</w:t>
            </w:r>
            <w:r>
              <w:rPr>
                <w:rFonts w:ascii="Times New Roman" w:hAnsi="Times New Roman" w:cs="Times New Roman"/>
                <w:sz w:val="24"/>
                <w:szCs w:val="24"/>
              </w:rPr>
              <w:t xml:space="preserve">’ </w:t>
            </w:r>
            <w:r w:rsidR="00CC2F16">
              <w:rPr>
                <w:rFonts w:ascii="Times New Roman" w:hAnsi="Times New Roman" w:cs="Times New Roman"/>
                <w:sz w:val="24"/>
                <w:szCs w:val="24"/>
              </w:rPr>
              <w:t>(Welsh Government, 2015</w:t>
            </w:r>
            <w:r>
              <w:rPr>
                <w:rFonts w:ascii="Times New Roman" w:hAnsi="Times New Roman" w:cs="Times New Roman"/>
                <w:sz w:val="24"/>
                <w:szCs w:val="24"/>
              </w:rPr>
              <w:t>:</w:t>
            </w:r>
            <w:r w:rsidR="009E6BD6">
              <w:rPr>
                <w:rFonts w:ascii="Times New Roman" w:hAnsi="Times New Roman" w:cs="Times New Roman"/>
                <w:sz w:val="24"/>
                <w:szCs w:val="24"/>
              </w:rPr>
              <w:t>29</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0E75F505" w14:textId="610596D0"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Select appropriate mathematical techniques to use</w:t>
            </w:r>
            <w:r>
              <w:rPr>
                <w:rFonts w:ascii="Times New Roman" w:hAnsi="Times New Roman" w:cs="Times New Roman"/>
                <w:sz w:val="24"/>
                <w:szCs w:val="24"/>
              </w:rPr>
              <w:t xml:space="preserve">’ </w:t>
            </w:r>
            <w:r w:rsidR="00CC2F16">
              <w:rPr>
                <w:rFonts w:ascii="Times New Roman" w:hAnsi="Times New Roman" w:cs="Times New Roman"/>
                <w:sz w:val="24"/>
                <w:szCs w:val="24"/>
              </w:rPr>
              <w:t>(Welsh Government, 2015</w:t>
            </w:r>
            <w:r>
              <w:rPr>
                <w:rFonts w:ascii="Times New Roman" w:hAnsi="Times New Roman" w:cs="Times New Roman"/>
                <w:sz w:val="24"/>
                <w:szCs w:val="24"/>
              </w:rPr>
              <w:t>:</w:t>
            </w:r>
            <w:r w:rsidR="00FF3D46">
              <w:rPr>
                <w:rFonts w:ascii="Times New Roman" w:hAnsi="Times New Roman" w:cs="Times New Roman"/>
                <w:sz w:val="24"/>
                <w:szCs w:val="24"/>
              </w:rPr>
              <w:t>29</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5E458B98" w14:textId="34070CA3"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Select appropriate equipment and resources</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FF3D46">
              <w:rPr>
                <w:rFonts w:ascii="Times New Roman" w:hAnsi="Times New Roman" w:cs="Times New Roman"/>
                <w:sz w:val="24"/>
                <w:szCs w:val="24"/>
              </w:rPr>
              <w:t>29</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2D092AB3" w14:textId="67258D9A"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Count reliably up to 5 objects</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493236">
              <w:rPr>
                <w:rFonts w:ascii="Times New Roman" w:hAnsi="Times New Roman" w:cs="Times New Roman"/>
                <w:sz w:val="24"/>
                <w:szCs w:val="24"/>
              </w:rPr>
              <w:t>30</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53B7DEC2" w14:textId="78467050"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Count reliably up to 10 objects</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9E6BD6">
              <w:rPr>
                <w:rFonts w:ascii="Times New Roman" w:hAnsi="Times New Roman" w:cs="Times New Roman"/>
                <w:sz w:val="24"/>
                <w:szCs w:val="24"/>
              </w:rPr>
              <w:t>30</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4FE98820" w14:textId="5EF34654"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Read numbers to at least 10</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9E6BD6">
              <w:rPr>
                <w:rFonts w:ascii="Times New Roman" w:hAnsi="Times New Roman" w:cs="Times New Roman"/>
                <w:sz w:val="24"/>
                <w:szCs w:val="24"/>
              </w:rPr>
              <w:t>30</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4D1810AF" w14:textId="76B3D2D3"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Use the terms ‘first’, ‘second’, ‘third’ and ‘last’ in daily activities and play</w:t>
            </w:r>
            <w:r>
              <w:rPr>
                <w:rFonts w:ascii="Times New Roman" w:hAnsi="Times New Roman" w:cs="Times New Roman"/>
                <w:sz w:val="24"/>
                <w:szCs w:val="24"/>
              </w:rPr>
              <w:t xml:space="preserve">’ </w:t>
            </w:r>
            <w:r w:rsidR="00CC2F16">
              <w:rPr>
                <w:rFonts w:ascii="Times New Roman" w:hAnsi="Times New Roman" w:cs="Times New Roman"/>
                <w:sz w:val="24"/>
                <w:szCs w:val="24"/>
              </w:rPr>
              <w:t>(Welsh Government, 2015</w:t>
            </w:r>
            <w:r>
              <w:rPr>
                <w:rFonts w:ascii="Times New Roman" w:hAnsi="Times New Roman" w:cs="Times New Roman"/>
                <w:sz w:val="24"/>
                <w:szCs w:val="24"/>
              </w:rPr>
              <w:t>:</w:t>
            </w:r>
            <w:r w:rsidR="00FF3D46">
              <w:rPr>
                <w:rFonts w:ascii="Times New Roman" w:hAnsi="Times New Roman" w:cs="Times New Roman"/>
                <w:sz w:val="24"/>
                <w:szCs w:val="24"/>
              </w:rPr>
              <w:t>31</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2F44FA58" w14:textId="4ADF2434"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Understand and use the concepts of ‘one more’ in their play</w:t>
            </w:r>
            <w:r>
              <w:rPr>
                <w:rFonts w:ascii="Times New Roman" w:hAnsi="Times New Roman" w:cs="Times New Roman"/>
                <w:sz w:val="24"/>
                <w:szCs w:val="24"/>
              </w:rPr>
              <w:t>’</w:t>
            </w:r>
            <w:r w:rsidR="001343E0">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CD66C7">
              <w:rPr>
                <w:rFonts w:ascii="Times New Roman" w:hAnsi="Times New Roman" w:cs="Times New Roman"/>
                <w:sz w:val="24"/>
                <w:szCs w:val="24"/>
              </w:rPr>
              <w:t>32</w:t>
            </w:r>
            <w:r w:rsidR="001343E0">
              <w:rPr>
                <w:rFonts w:ascii="Times New Roman" w:hAnsi="Times New Roman" w:cs="Times New Roman"/>
                <w:sz w:val="24"/>
                <w:szCs w:val="24"/>
              </w:rPr>
              <w:t>)</w:t>
            </w:r>
          </w:p>
          <w:p w14:paraId="0444C39C" w14:textId="5DCD0A67"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Talk about addition and subtraction instructions in play activities</w:t>
            </w:r>
            <w:r>
              <w:rPr>
                <w:rFonts w:ascii="Times New Roman" w:hAnsi="Times New Roman" w:cs="Times New Roman"/>
                <w:sz w:val="24"/>
                <w:szCs w:val="24"/>
              </w:rPr>
              <w:t>’</w:t>
            </w:r>
            <w:r w:rsidR="001343E0">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CD66C7">
              <w:rPr>
                <w:rFonts w:ascii="Times New Roman" w:hAnsi="Times New Roman" w:cs="Times New Roman"/>
                <w:sz w:val="24"/>
                <w:szCs w:val="24"/>
              </w:rPr>
              <w:t>33</w:t>
            </w:r>
            <w:r w:rsidR="001343E0">
              <w:rPr>
                <w:rFonts w:ascii="Times New Roman" w:hAnsi="Times New Roman" w:cs="Times New Roman"/>
                <w:sz w:val="24"/>
                <w:szCs w:val="24"/>
              </w:rPr>
              <w:t>)</w:t>
            </w:r>
            <w:r w:rsidR="00FB766C">
              <w:rPr>
                <w:rFonts w:ascii="Times New Roman" w:hAnsi="Times New Roman" w:cs="Times New Roman"/>
                <w:sz w:val="24"/>
                <w:szCs w:val="24"/>
              </w:rPr>
              <w:t>.</w:t>
            </w:r>
          </w:p>
          <w:p w14:paraId="5D10EFA4" w14:textId="62F46EE5"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Use direct comparisons with-</w:t>
            </w:r>
          </w:p>
          <w:p w14:paraId="6DC65AB7"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-Length, height and distance.</w:t>
            </w:r>
          </w:p>
          <w:p w14:paraId="6D930D26"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-Weight/mass</w:t>
            </w:r>
          </w:p>
          <w:p w14:paraId="52CA8755" w14:textId="5E43F250" w:rsidR="006619BC" w:rsidRPr="00624BBB" w:rsidRDefault="006619BC" w:rsidP="00FB766C">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-Capacity</w:t>
            </w:r>
            <w:r w:rsidR="00382BC0">
              <w:rPr>
                <w:rFonts w:ascii="Times New Roman" w:hAnsi="Times New Roman" w:cs="Times New Roman"/>
                <w:sz w:val="24"/>
                <w:szCs w:val="24"/>
              </w:rPr>
              <w:t>’</w:t>
            </w:r>
            <w:r w:rsidR="001343E0">
              <w:rPr>
                <w:rFonts w:ascii="Times New Roman" w:hAnsi="Times New Roman" w:cs="Times New Roman"/>
                <w:sz w:val="24"/>
                <w:szCs w:val="24"/>
              </w:rPr>
              <w:t xml:space="preserve"> (Welsh Government, 2015</w:t>
            </w:r>
            <w:r w:rsidR="00382BC0">
              <w:rPr>
                <w:rFonts w:ascii="Times New Roman" w:hAnsi="Times New Roman" w:cs="Times New Roman"/>
                <w:sz w:val="24"/>
                <w:szCs w:val="24"/>
              </w:rPr>
              <w:t>:</w:t>
            </w:r>
            <w:r w:rsidR="00CD66C7">
              <w:rPr>
                <w:rFonts w:ascii="Times New Roman" w:hAnsi="Times New Roman" w:cs="Times New Roman"/>
                <w:sz w:val="24"/>
                <w:szCs w:val="24"/>
              </w:rPr>
              <w:t>33</w:t>
            </w:r>
            <w:r w:rsidR="001343E0">
              <w:rPr>
                <w:rFonts w:ascii="Times New Roman" w:hAnsi="Times New Roman" w:cs="Times New Roman"/>
                <w:sz w:val="24"/>
                <w:szCs w:val="24"/>
              </w:rPr>
              <w:t>).</w:t>
            </w:r>
          </w:p>
        </w:tc>
      </w:tr>
      <w:tr w:rsidR="006619BC" w:rsidRPr="00624BBB" w14:paraId="2F98A4A7" w14:textId="77777777" w:rsidTr="00D41B27">
        <w:tc>
          <w:tcPr>
            <w:tcW w:w="9016" w:type="dxa"/>
            <w:gridSpan w:val="3"/>
          </w:tcPr>
          <w:p w14:paraId="7F7DE07A"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Differentiation:</w:t>
            </w:r>
          </w:p>
          <w:p w14:paraId="1B19AD78"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Take children in groups of higher, middle and lower ability.</w:t>
            </w:r>
          </w:p>
          <w:p w14:paraId="4320A5E4" w14:textId="58038228"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Higher</w:t>
            </w:r>
            <w:r w:rsidR="009B0546">
              <w:rPr>
                <w:rFonts w:ascii="Times New Roman" w:hAnsi="Times New Roman" w:cs="Times New Roman"/>
                <w:sz w:val="24"/>
                <w:szCs w:val="24"/>
              </w:rPr>
              <w:t xml:space="preserve"> Ability</w:t>
            </w:r>
            <w:r w:rsidRPr="00624BBB">
              <w:rPr>
                <w:rFonts w:ascii="Times New Roman" w:hAnsi="Times New Roman" w:cs="Times New Roman"/>
                <w:sz w:val="24"/>
                <w:szCs w:val="24"/>
              </w:rPr>
              <w:t>-Follow a recipe in order-list of 10 numbered and pictured instructions.</w:t>
            </w:r>
          </w:p>
          <w:p w14:paraId="5688F8BD" w14:textId="428838AB"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lastRenderedPageBreak/>
              <w:t>Middle</w:t>
            </w:r>
            <w:r w:rsidR="009B0546">
              <w:rPr>
                <w:rFonts w:ascii="Times New Roman" w:hAnsi="Times New Roman" w:cs="Times New Roman"/>
                <w:sz w:val="24"/>
                <w:szCs w:val="24"/>
              </w:rPr>
              <w:t xml:space="preserve"> Ability</w:t>
            </w:r>
            <w:r w:rsidRPr="00624BBB">
              <w:rPr>
                <w:rFonts w:ascii="Times New Roman" w:hAnsi="Times New Roman" w:cs="Times New Roman"/>
                <w:sz w:val="24"/>
                <w:szCs w:val="24"/>
              </w:rPr>
              <w:t>- Follow a recipe in order-list of 8 numbered and pictured instructions.</w:t>
            </w:r>
          </w:p>
          <w:p w14:paraId="5FBB4D7D" w14:textId="3AA6C2B4"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Lower</w:t>
            </w:r>
            <w:r w:rsidR="009B0546">
              <w:rPr>
                <w:rFonts w:ascii="Times New Roman" w:hAnsi="Times New Roman" w:cs="Times New Roman"/>
                <w:sz w:val="24"/>
                <w:szCs w:val="24"/>
              </w:rPr>
              <w:t xml:space="preserve"> Ability</w:t>
            </w:r>
            <w:r w:rsidRPr="00624BBB">
              <w:rPr>
                <w:rFonts w:ascii="Times New Roman" w:hAnsi="Times New Roman" w:cs="Times New Roman"/>
                <w:sz w:val="24"/>
                <w:szCs w:val="24"/>
              </w:rPr>
              <w:t>- Follow a recipe in order-list of 5 numbered and pictured instructions.</w:t>
            </w:r>
          </w:p>
        </w:tc>
      </w:tr>
      <w:tr w:rsidR="006619BC" w:rsidRPr="00624BBB" w14:paraId="4137F878" w14:textId="77777777" w:rsidTr="00D41B27">
        <w:tc>
          <w:tcPr>
            <w:tcW w:w="9016" w:type="dxa"/>
            <w:gridSpan w:val="3"/>
          </w:tcPr>
          <w:p w14:paraId="0DF17842" w14:textId="19F82D5B" w:rsidR="006619BC"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lastRenderedPageBreak/>
              <w:t>Health and safety:</w:t>
            </w:r>
          </w:p>
          <w:p w14:paraId="60F0BDD8" w14:textId="33C7184E" w:rsidR="002815BE" w:rsidRPr="002815BE" w:rsidRDefault="002815BE" w:rsidP="00D41B27">
            <w:pPr>
              <w:spacing w:line="276" w:lineRule="auto"/>
              <w:rPr>
                <w:rFonts w:ascii="Times New Roman" w:hAnsi="Times New Roman" w:cs="Times New Roman"/>
                <w:sz w:val="24"/>
                <w:szCs w:val="24"/>
              </w:rPr>
            </w:pPr>
            <w:r>
              <w:rPr>
                <w:rFonts w:ascii="Times New Roman" w:hAnsi="Times New Roman" w:cs="Times New Roman"/>
                <w:sz w:val="24"/>
                <w:szCs w:val="24"/>
              </w:rPr>
              <w:t>Complete a full risk assessment and consider the following-</w:t>
            </w:r>
          </w:p>
          <w:p w14:paraId="039F2A70" w14:textId="53A9003B"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Some </w:t>
            </w:r>
            <w:r w:rsidRPr="00313ECE">
              <w:rPr>
                <w:rFonts w:ascii="Times New Roman" w:hAnsi="Times New Roman" w:cs="Times New Roman"/>
                <w:sz w:val="24"/>
                <w:szCs w:val="24"/>
              </w:rPr>
              <w:t xml:space="preserve">ingredients </w:t>
            </w:r>
            <w:r w:rsidR="00CE77E0" w:rsidRPr="00313ECE">
              <w:rPr>
                <w:rFonts w:ascii="Times New Roman" w:hAnsi="Times New Roman" w:cs="Times New Roman"/>
                <w:sz w:val="24"/>
                <w:szCs w:val="24"/>
              </w:rPr>
              <w:t xml:space="preserve">are </w:t>
            </w:r>
            <w:r w:rsidR="00313ECE" w:rsidRPr="00313ECE">
              <w:rPr>
                <w:rFonts w:ascii="Times New Roman" w:hAnsi="Times New Roman" w:cs="Times New Roman"/>
                <w:sz w:val="24"/>
                <w:szCs w:val="24"/>
              </w:rPr>
              <w:t>a</w:t>
            </w:r>
            <w:r w:rsidR="00CE77E0" w:rsidRPr="00313ECE">
              <w:rPr>
                <w:rFonts w:ascii="Times New Roman" w:hAnsi="Times New Roman" w:cs="Times New Roman"/>
                <w:sz w:val="24"/>
                <w:szCs w:val="24"/>
              </w:rPr>
              <w:t xml:space="preserve"> </w:t>
            </w:r>
            <w:r w:rsidRPr="00313ECE">
              <w:rPr>
                <w:rFonts w:ascii="Times New Roman" w:hAnsi="Times New Roman" w:cs="Times New Roman"/>
                <w:sz w:val="24"/>
                <w:szCs w:val="24"/>
              </w:rPr>
              <w:t>potential</w:t>
            </w:r>
            <w:r w:rsidRPr="00624BBB">
              <w:rPr>
                <w:rFonts w:ascii="Times New Roman" w:hAnsi="Times New Roman" w:cs="Times New Roman"/>
                <w:sz w:val="24"/>
                <w:szCs w:val="24"/>
              </w:rPr>
              <w:t xml:space="preserve"> choking hazard.</w:t>
            </w:r>
          </w:p>
          <w:p w14:paraId="0C2BAF7B"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Ensure materials and resources are clean/hygienic.</w:t>
            </w:r>
          </w:p>
          <w:p w14:paraId="02F7BC48"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Ensure children do not put ingredients in their mouth.</w:t>
            </w:r>
          </w:p>
          <w:p w14:paraId="74FECB47" w14:textId="3BBB6FF8"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Spilling ingredients onto the floor</w:t>
            </w:r>
            <w:r w:rsidR="00313ECE">
              <w:rPr>
                <w:rFonts w:ascii="Times New Roman" w:hAnsi="Times New Roman" w:cs="Times New Roman"/>
                <w:sz w:val="24"/>
                <w:szCs w:val="24"/>
              </w:rPr>
              <w:t xml:space="preserve"> </w:t>
            </w:r>
            <w:r w:rsidR="00033663">
              <w:rPr>
                <w:rFonts w:ascii="Times New Roman" w:hAnsi="Times New Roman" w:cs="Times New Roman"/>
                <w:sz w:val="24"/>
                <w:szCs w:val="24"/>
              </w:rPr>
              <w:t xml:space="preserve">can be a </w:t>
            </w:r>
            <w:r w:rsidRPr="00624BBB">
              <w:rPr>
                <w:rFonts w:ascii="Times New Roman" w:hAnsi="Times New Roman" w:cs="Times New Roman"/>
                <w:sz w:val="24"/>
                <w:szCs w:val="24"/>
              </w:rPr>
              <w:t>potential slipping hazard.</w:t>
            </w:r>
          </w:p>
          <w:p w14:paraId="6DC95AAE"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  </w:t>
            </w:r>
          </w:p>
          <w:p w14:paraId="60A8A7BD" w14:textId="77777777" w:rsidR="006619BC" w:rsidRPr="00624BBB" w:rsidRDefault="006619BC" w:rsidP="00D41B27">
            <w:pPr>
              <w:spacing w:line="276" w:lineRule="auto"/>
              <w:rPr>
                <w:rFonts w:ascii="Times New Roman" w:hAnsi="Times New Roman" w:cs="Times New Roman"/>
                <w:sz w:val="24"/>
                <w:szCs w:val="24"/>
              </w:rPr>
            </w:pPr>
          </w:p>
        </w:tc>
      </w:tr>
      <w:tr w:rsidR="006619BC" w:rsidRPr="00624BBB" w14:paraId="29137557" w14:textId="77777777" w:rsidTr="00D41B27">
        <w:tc>
          <w:tcPr>
            <w:tcW w:w="9016" w:type="dxa"/>
            <w:gridSpan w:val="3"/>
          </w:tcPr>
          <w:p w14:paraId="1B43E245"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Role of adult/adults:</w:t>
            </w:r>
          </w:p>
          <w:p w14:paraId="164C4045"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Explain and monitor the activity.</w:t>
            </w:r>
          </w:p>
          <w:p w14:paraId="064A4A52" w14:textId="675CBF0C"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Help</w:t>
            </w:r>
            <w:r w:rsidR="002815BE">
              <w:rPr>
                <w:rFonts w:ascii="Times New Roman" w:hAnsi="Times New Roman" w:cs="Times New Roman"/>
                <w:sz w:val="24"/>
                <w:szCs w:val="24"/>
              </w:rPr>
              <w:t xml:space="preserve"> and support</w:t>
            </w:r>
            <w:r w:rsidRPr="00624BBB">
              <w:rPr>
                <w:rFonts w:ascii="Times New Roman" w:hAnsi="Times New Roman" w:cs="Times New Roman"/>
                <w:sz w:val="24"/>
                <w:szCs w:val="24"/>
              </w:rPr>
              <w:t xml:space="preserve"> the children to read the recipe.</w:t>
            </w:r>
          </w:p>
          <w:p w14:paraId="6B11E88E" w14:textId="6E53EC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Ask relevant questions, such as ‘</w:t>
            </w:r>
            <w:r w:rsidR="00403DE2">
              <w:rPr>
                <w:rFonts w:ascii="Times New Roman" w:hAnsi="Times New Roman" w:cs="Times New Roman"/>
                <w:sz w:val="24"/>
                <w:szCs w:val="24"/>
              </w:rPr>
              <w:t>H</w:t>
            </w:r>
            <w:r w:rsidRPr="00624BBB">
              <w:rPr>
                <w:rFonts w:ascii="Times New Roman" w:hAnsi="Times New Roman" w:cs="Times New Roman"/>
                <w:sz w:val="24"/>
                <w:szCs w:val="24"/>
              </w:rPr>
              <w:t>ow many feathers does the potion need?’ and ‘</w:t>
            </w:r>
            <w:r w:rsidR="00403DE2">
              <w:rPr>
                <w:rFonts w:ascii="Times New Roman" w:hAnsi="Times New Roman" w:cs="Times New Roman"/>
                <w:sz w:val="24"/>
                <w:szCs w:val="24"/>
              </w:rPr>
              <w:t>W</w:t>
            </w:r>
            <w:r w:rsidRPr="00624BBB">
              <w:rPr>
                <w:rFonts w:ascii="Times New Roman" w:hAnsi="Times New Roman" w:cs="Times New Roman"/>
                <w:sz w:val="24"/>
                <w:szCs w:val="24"/>
              </w:rPr>
              <w:t>hat is the next instruction?’.</w:t>
            </w:r>
          </w:p>
        </w:tc>
      </w:tr>
      <w:tr w:rsidR="006619BC" w:rsidRPr="00624BBB" w14:paraId="35F0DD6B" w14:textId="77777777" w:rsidTr="00D41B27">
        <w:tc>
          <w:tcPr>
            <w:tcW w:w="9016" w:type="dxa"/>
            <w:gridSpan w:val="3"/>
          </w:tcPr>
          <w:p w14:paraId="6A8957DB"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The activity:</w:t>
            </w:r>
          </w:p>
          <w:p w14:paraId="31FC50D0"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 xml:space="preserve">Working as a group, create a magic potion by following the instructions on the recipe. </w:t>
            </w:r>
          </w:p>
          <w:p w14:paraId="37B516C0"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 xml:space="preserve">The numbered instructions will show a picture of each ingredient needed, followed by how many of that ingredient the children need to put into the potion. </w:t>
            </w:r>
          </w:p>
          <w:p w14:paraId="39369FC3" w14:textId="4D14B5C9"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These ingredients can then all be mixed together and put into a ‘potion bottle’, which can then be label</w:t>
            </w:r>
            <w:r w:rsidR="00B4690E">
              <w:rPr>
                <w:rFonts w:ascii="Times New Roman" w:hAnsi="Times New Roman" w:cs="Times New Roman"/>
                <w:sz w:val="24"/>
                <w:szCs w:val="24"/>
              </w:rPr>
              <w:t>l</w:t>
            </w:r>
            <w:r w:rsidRPr="00624BBB">
              <w:rPr>
                <w:rFonts w:ascii="Times New Roman" w:hAnsi="Times New Roman" w:cs="Times New Roman"/>
                <w:sz w:val="24"/>
                <w:szCs w:val="24"/>
              </w:rPr>
              <w:t>ed with their groups</w:t>
            </w:r>
            <w:r w:rsidR="002815BE">
              <w:rPr>
                <w:rFonts w:ascii="Times New Roman" w:hAnsi="Times New Roman" w:cs="Times New Roman"/>
                <w:sz w:val="24"/>
                <w:szCs w:val="24"/>
              </w:rPr>
              <w:t xml:space="preserve">’ </w:t>
            </w:r>
            <w:r w:rsidRPr="00624BBB">
              <w:rPr>
                <w:rFonts w:ascii="Times New Roman" w:hAnsi="Times New Roman" w:cs="Times New Roman"/>
                <w:sz w:val="24"/>
                <w:szCs w:val="24"/>
              </w:rPr>
              <w:t>magical name.</w:t>
            </w:r>
          </w:p>
          <w:p w14:paraId="7F9BD7C6"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 xml:space="preserve">They can work together to read and understand the recipe, with help from an adult when necessary. </w:t>
            </w:r>
          </w:p>
          <w:p w14:paraId="18B1C244" w14:textId="77777777" w:rsidR="006619BC" w:rsidRPr="00624BBB" w:rsidRDefault="006619BC" w:rsidP="00D41B27">
            <w:pPr>
              <w:spacing w:line="276" w:lineRule="auto"/>
              <w:jc w:val="both"/>
              <w:rPr>
                <w:rFonts w:ascii="Times New Roman" w:hAnsi="Times New Roman" w:cs="Times New Roman"/>
                <w:b/>
                <w:i/>
                <w:sz w:val="24"/>
                <w:szCs w:val="24"/>
              </w:rPr>
            </w:pPr>
            <w:r w:rsidRPr="00624BBB">
              <w:rPr>
                <w:rFonts w:ascii="Times New Roman" w:hAnsi="Times New Roman" w:cs="Times New Roman"/>
                <w:sz w:val="24"/>
                <w:szCs w:val="24"/>
              </w:rPr>
              <w:t xml:space="preserve">They must follow the instructions in the correct order and consider using measuring skills such as capacity, weight and size. </w:t>
            </w:r>
          </w:p>
          <w:p w14:paraId="76765D94" w14:textId="77777777" w:rsidR="006619BC" w:rsidRPr="00624BBB" w:rsidRDefault="006619BC" w:rsidP="00D41B27">
            <w:pPr>
              <w:spacing w:line="276" w:lineRule="auto"/>
              <w:rPr>
                <w:rFonts w:ascii="Times New Roman" w:hAnsi="Times New Roman" w:cs="Times New Roman"/>
                <w:b/>
                <w:i/>
                <w:sz w:val="24"/>
                <w:szCs w:val="24"/>
              </w:rPr>
            </w:pPr>
          </w:p>
        </w:tc>
      </w:tr>
    </w:tbl>
    <w:p w14:paraId="6A2F7700" w14:textId="691F99E3" w:rsidR="006619BC" w:rsidRDefault="006619BC" w:rsidP="006619BC">
      <w:pPr>
        <w:rPr>
          <w:rFonts w:ascii="Times New Roman" w:hAnsi="Times New Roman" w:cs="Times New Roman"/>
          <w:sz w:val="24"/>
          <w:u w:val="single"/>
        </w:rPr>
      </w:pPr>
    </w:p>
    <w:p w14:paraId="7C5F843C" w14:textId="7760EBC7" w:rsidR="006619BC" w:rsidRDefault="006619BC" w:rsidP="006619BC">
      <w:pPr>
        <w:rPr>
          <w:rFonts w:ascii="Times New Roman" w:hAnsi="Times New Roman" w:cs="Times New Roman"/>
          <w:sz w:val="24"/>
          <w:u w:val="single"/>
        </w:rPr>
      </w:pPr>
    </w:p>
    <w:p w14:paraId="5C422668" w14:textId="70C83A05" w:rsidR="006619BC" w:rsidRDefault="006619BC" w:rsidP="006619BC">
      <w:pPr>
        <w:rPr>
          <w:rFonts w:ascii="Times New Roman" w:hAnsi="Times New Roman" w:cs="Times New Roman"/>
          <w:sz w:val="24"/>
          <w:u w:val="single"/>
        </w:rPr>
      </w:pPr>
    </w:p>
    <w:p w14:paraId="4C66D4A4" w14:textId="1FF8771D" w:rsidR="006619BC" w:rsidRDefault="006619BC" w:rsidP="006619BC">
      <w:pPr>
        <w:rPr>
          <w:rFonts w:ascii="Times New Roman" w:hAnsi="Times New Roman" w:cs="Times New Roman"/>
          <w:sz w:val="24"/>
          <w:u w:val="single"/>
        </w:rPr>
      </w:pPr>
    </w:p>
    <w:p w14:paraId="19FE5DB8" w14:textId="4E5E0893" w:rsidR="006619BC" w:rsidRDefault="006619BC" w:rsidP="006619BC">
      <w:pPr>
        <w:rPr>
          <w:rFonts w:ascii="Times New Roman" w:hAnsi="Times New Roman" w:cs="Times New Roman"/>
          <w:sz w:val="24"/>
          <w:u w:val="single"/>
        </w:rPr>
      </w:pPr>
    </w:p>
    <w:p w14:paraId="087BDA1B" w14:textId="126AE41A" w:rsidR="006619BC" w:rsidRDefault="006619BC" w:rsidP="006619BC">
      <w:pPr>
        <w:rPr>
          <w:rFonts w:ascii="Times New Roman" w:hAnsi="Times New Roman" w:cs="Times New Roman"/>
          <w:sz w:val="24"/>
          <w:u w:val="single"/>
        </w:rPr>
      </w:pPr>
    </w:p>
    <w:p w14:paraId="29BD65F4" w14:textId="61FD176F" w:rsidR="006619BC" w:rsidRDefault="006619BC" w:rsidP="006619BC">
      <w:pPr>
        <w:rPr>
          <w:rFonts w:ascii="Times New Roman" w:hAnsi="Times New Roman" w:cs="Times New Roman"/>
          <w:sz w:val="24"/>
          <w:u w:val="single"/>
        </w:rPr>
      </w:pPr>
    </w:p>
    <w:p w14:paraId="4578D657" w14:textId="47C3995A" w:rsidR="006619BC" w:rsidRDefault="006619BC" w:rsidP="006619BC">
      <w:pPr>
        <w:rPr>
          <w:rFonts w:ascii="Times New Roman" w:hAnsi="Times New Roman" w:cs="Times New Roman"/>
          <w:sz w:val="24"/>
          <w:u w:val="single"/>
        </w:rPr>
      </w:pPr>
    </w:p>
    <w:p w14:paraId="35DEF20E" w14:textId="44F8CD31" w:rsidR="006619BC" w:rsidRDefault="006619BC" w:rsidP="006619BC">
      <w:pPr>
        <w:rPr>
          <w:rFonts w:ascii="Times New Roman" w:hAnsi="Times New Roman" w:cs="Times New Roman"/>
          <w:sz w:val="24"/>
          <w:u w:val="single"/>
        </w:rPr>
      </w:pPr>
    </w:p>
    <w:p w14:paraId="17E49CEE" w14:textId="38651EEB" w:rsidR="006619BC" w:rsidRDefault="006619BC" w:rsidP="006619BC">
      <w:pPr>
        <w:rPr>
          <w:rFonts w:ascii="Times New Roman" w:hAnsi="Times New Roman" w:cs="Times New Roman"/>
          <w:sz w:val="24"/>
          <w:u w:val="single"/>
        </w:rPr>
      </w:pPr>
    </w:p>
    <w:p w14:paraId="1A5FE9A7" w14:textId="6C935BB2" w:rsidR="006619BC" w:rsidRDefault="006619BC" w:rsidP="006619BC">
      <w:pPr>
        <w:rPr>
          <w:rFonts w:ascii="Times New Roman" w:hAnsi="Times New Roman" w:cs="Times New Roman"/>
          <w:sz w:val="24"/>
          <w:u w:val="single"/>
        </w:rPr>
      </w:pPr>
    </w:p>
    <w:p w14:paraId="6C31A60F" w14:textId="47BC8AF4" w:rsidR="006619BC" w:rsidRDefault="006619BC" w:rsidP="006619BC">
      <w:pPr>
        <w:rPr>
          <w:rFonts w:ascii="Times New Roman" w:hAnsi="Times New Roman" w:cs="Times New Roman"/>
          <w:sz w:val="24"/>
          <w:u w:val="single"/>
        </w:rPr>
      </w:pPr>
    </w:p>
    <w:p w14:paraId="2310D393" w14:textId="3CD1C798" w:rsidR="00502F02" w:rsidRPr="002A495B" w:rsidRDefault="00025BA6" w:rsidP="00025BA6">
      <w:pPr>
        <w:spacing w:line="360" w:lineRule="auto"/>
        <w:jc w:val="both"/>
        <w:rPr>
          <w:rFonts w:ascii="Times New Roman" w:hAnsi="Times New Roman" w:cs="Times New Roman"/>
          <w:b/>
          <w:sz w:val="24"/>
          <w:szCs w:val="24"/>
        </w:rPr>
      </w:pPr>
      <w:r w:rsidRPr="002A495B">
        <w:rPr>
          <w:rFonts w:ascii="Times New Roman" w:hAnsi="Times New Roman" w:cs="Times New Roman"/>
          <w:b/>
          <w:sz w:val="24"/>
          <w:szCs w:val="24"/>
        </w:rPr>
        <w:lastRenderedPageBreak/>
        <w:t>2.</w:t>
      </w:r>
      <w:r w:rsidRPr="002A495B">
        <w:rPr>
          <w:rFonts w:ascii="Times New Roman" w:hAnsi="Times New Roman" w:cs="Times New Roman"/>
          <w:sz w:val="24"/>
          <w:szCs w:val="24"/>
        </w:rPr>
        <w:t xml:space="preserve"> </w:t>
      </w:r>
      <w:r w:rsidR="00C2374E" w:rsidRPr="002A495B">
        <w:rPr>
          <w:rFonts w:ascii="Times New Roman" w:hAnsi="Times New Roman" w:cs="Times New Roman"/>
          <w:sz w:val="24"/>
          <w:szCs w:val="24"/>
        </w:rPr>
        <w:t xml:space="preserve">One strength </w:t>
      </w:r>
      <w:r w:rsidR="00BD7977" w:rsidRPr="002A495B">
        <w:rPr>
          <w:rFonts w:ascii="Times New Roman" w:hAnsi="Times New Roman" w:cs="Times New Roman"/>
          <w:sz w:val="24"/>
          <w:szCs w:val="24"/>
        </w:rPr>
        <w:t xml:space="preserve">of the activity </w:t>
      </w:r>
      <w:r w:rsidR="00E60205" w:rsidRPr="002A495B">
        <w:rPr>
          <w:rFonts w:ascii="Times New Roman" w:hAnsi="Times New Roman" w:cs="Times New Roman"/>
          <w:sz w:val="24"/>
          <w:szCs w:val="24"/>
        </w:rPr>
        <w:t>is</w:t>
      </w:r>
      <w:r w:rsidR="00BD7977" w:rsidRPr="002A495B">
        <w:rPr>
          <w:rFonts w:ascii="Times New Roman" w:hAnsi="Times New Roman" w:cs="Times New Roman"/>
          <w:sz w:val="24"/>
          <w:szCs w:val="24"/>
        </w:rPr>
        <w:t xml:space="preserve"> that it support</w:t>
      </w:r>
      <w:r w:rsidR="00E60205" w:rsidRPr="002A495B">
        <w:rPr>
          <w:rFonts w:ascii="Times New Roman" w:hAnsi="Times New Roman" w:cs="Times New Roman"/>
          <w:sz w:val="24"/>
          <w:szCs w:val="24"/>
        </w:rPr>
        <w:t>s</w:t>
      </w:r>
      <w:r w:rsidR="00BD7977" w:rsidRPr="002A495B">
        <w:rPr>
          <w:rFonts w:ascii="Times New Roman" w:hAnsi="Times New Roman" w:cs="Times New Roman"/>
          <w:sz w:val="24"/>
          <w:szCs w:val="24"/>
        </w:rPr>
        <w:t xml:space="preserve"> the development stages of the children</w:t>
      </w:r>
      <w:r w:rsidR="00C45531" w:rsidRPr="002A495B">
        <w:rPr>
          <w:rFonts w:ascii="Times New Roman" w:hAnsi="Times New Roman" w:cs="Times New Roman"/>
          <w:sz w:val="24"/>
          <w:szCs w:val="24"/>
        </w:rPr>
        <w:t>.</w:t>
      </w:r>
      <w:r w:rsidR="00004945" w:rsidRPr="002A495B">
        <w:rPr>
          <w:rFonts w:ascii="Times New Roman" w:hAnsi="Times New Roman" w:cs="Times New Roman"/>
          <w:sz w:val="24"/>
          <w:szCs w:val="24"/>
        </w:rPr>
        <w:t xml:space="preserve"> According to both Welsh Government (2015) and </w:t>
      </w:r>
      <w:r w:rsidR="00944A47" w:rsidRPr="002A495B">
        <w:rPr>
          <w:rFonts w:ascii="Times New Roman" w:hAnsi="Times New Roman" w:cs="Times New Roman"/>
          <w:sz w:val="24"/>
          <w:szCs w:val="24"/>
        </w:rPr>
        <w:t>Department of Education (2017)</w:t>
      </w:r>
      <w:r w:rsidR="00537D2D" w:rsidRPr="002A495B">
        <w:rPr>
          <w:rFonts w:ascii="Times New Roman" w:hAnsi="Times New Roman" w:cs="Times New Roman"/>
          <w:sz w:val="24"/>
          <w:szCs w:val="24"/>
        </w:rPr>
        <w:t>, settings should provide children</w:t>
      </w:r>
      <w:r w:rsidR="00485737" w:rsidRPr="002A495B">
        <w:rPr>
          <w:rFonts w:ascii="Times New Roman" w:hAnsi="Times New Roman" w:cs="Times New Roman"/>
          <w:sz w:val="24"/>
          <w:szCs w:val="24"/>
        </w:rPr>
        <w:t xml:space="preserve"> aged </w:t>
      </w:r>
      <w:r w:rsidR="009561EF" w:rsidRPr="002A495B">
        <w:rPr>
          <w:rFonts w:ascii="Times New Roman" w:hAnsi="Times New Roman" w:cs="Times New Roman"/>
          <w:sz w:val="24"/>
          <w:szCs w:val="24"/>
        </w:rPr>
        <w:t>4 to 5</w:t>
      </w:r>
      <w:r w:rsidR="00537D2D" w:rsidRPr="002A495B">
        <w:rPr>
          <w:rFonts w:ascii="Times New Roman" w:hAnsi="Times New Roman" w:cs="Times New Roman"/>
          <w:sz w:val="24"/>
          <w:szCs w:val="24"/>
        </w:rPr>
        <w:t xml:space="preserve"> with opportunities to develop and improve skills</w:t>
      </w:r>
      <w:r w:rsidR="00AF3B78" w:rsidRPr="002A495B">
        <w:rPr>
          <w:rFonts w:ascii="Times New Roman" w:hAnsi="Times New Roman" w:cs="Times New Roman"/>
          <w:sz w:val="24"/>
          <w:szCs w:val="24"/>
        </w:rPr>
        <w:t>,</w:t>
      </w:r>
      <w:r w:rsidR="00537D2D" w:rsidRPr="002A495B">
        <w:rPr>
          <w:rFonts w:ascii="Times New Roman" w:hAnsi="Times New Roman" w:cs="Times New Roman"/>
          <w:sz w:val="24"/>
          <w:szCs w:val="24"/>
        </w:rPr>
        <w:t xml:space="preserve"> </w:t>
      </w:r>
      <w:r w:rsidR="00273601" w:rsidRPr="002A495B">
        <w:rPr>
          <w:rFonts w:ascii="Times New Roman" w:hAnsi="Times New Roman" w:cs="Times New Roman"/>
          <w:sz w:val="24"/>
          <w:szCs w:val="24"/>
        </w:rPr>
        <w:t xml:space="preserve">such as </w:t>
      </w:r>
      <w:r w:rsidR="00537D2D" w:rsidRPr="002A495B">
        <w:rPr>
          <w:rFonts w:ascii="Times New Roman" w:hAnsi="Times New Roman" w:cs="Times New Roman"/>
          <w:sz w:val="24"/>
          <w:szCs w:val="24"/>
        </w:rPr>
        <w:t xml:space="preserve">counting, </w:t>
      </w:r>
      <w:r w:rsidR="00273601" w:rsidRPr="002A495B">
        <w:rPr>
          <w:rFonts w:ascii="Times New Roman" w:hAnsi="Times New Roman" w:cs="Times New Roman"/>
          <w:sz w:val="24"/>
          <w:szCs w:val="24"/>
        </w:rPr>
        <w:t>number understanding and recognition</w:t>
      </w:r>
      <w:r w:rsidR="00D32245" w:rsidRPr="002A495B">
        <w:rPr>
          <w:rFonts w:ascii="Times New Roman" w:hAnsi="Times New Roman" w:cs="Times New Roman"/>
          <w:sz w:val="24"/>
          <w:szCs w:val="24"/>
        </w:rPr>
        <w:t xml:space="preserve">, </w:t>
      </w:r>
      <w:r w:rsidR="00C13593" w:rsidRPr="002A495B">
        <w:rPr>
          <w:rFonts w:ascii="Times New Roman" w:hAnsi="Times New Roman" w:cs="Times New Roman"/>
          <w:sz w:val="24"/>
          <w:szCs w:val="24"/>
        </w:rPr>
        <w:t>and describing measure.</w:t>
      </w:r>
      <w:r w:rsidR="009561EF" w:rsidRPr="002A495B">
        <w:rPr>
          <w:rFonts w:ascii="Times New Roman" w:hAnsi="Times New Roman" w:cs="Times New Roman"/>
          <w:sz w:val="24"/>
          <w:szCs w:val="24"/>
        </w:rPr>
        <w:t xml:space="preserve"> They both </w:t>
      </w:r>
      <w:r w:rsidR="008159C7" w:rsidRPr="002A495B">
        <w:rPr>
          <w:rFonts w:ascii="Times New Roman" w:hAnsi="Times New Roman" w:cs="Times New Roman"/>
          <w:sz w:val="24"/>
          <w:szCs w:val="24"/>
        </w:rPr>
        <w:t>stated</w:t>
      </w:r>
      <w:r w:rsidR="009561EF" w:rsidRPr="002A495B">
        <w:rPr>
          <w:rFonts w:ascii="Times New Roman" w:hAnsi="Times New Roman" w:cs="Times New Roman"/>
          <w:sz w:val="24"/>
          <w:szCs w:val="24"/>
        </w:rPr>
        <w:t xml:space="preserve"> that children of this age should be able to </w:t>
      </w:r>
      <w:r w:rsidR="00BA44B5" w:rsidRPr="002A495B">
        <w:rPr>
          <w:rFonts w:ascii="Times New Roman" w:hAnsi="Times New Roman" w:cs="Times New Roman"/>
          <w:sz w:val="24"/>
          <w:szCs w:val="24"/>
        </w:rPr>
        <w:t xml:space="preserve">use number </w:t>
      </w:r>
      <w:r w:rsidR="00041974" w:rsidRPr="002A495B">
        <w:rPr>
          <w:rFonts w:ascii="Times New Roman" w:hAnsi="Times New Roman" w:cs="Times New Roman"/>
          <w:sz w:val="24"/>
          <w:szCs w:val="24"/>
        </w:rPr>
        <w:t xml:space="preserve">and </w:t>
      </w:r>
      <w:r w:rsidR="00E8154C" w:rsidRPr="002A495B">
        <w:rPr>
          <w:rFonts w:ascii="Times New Roman" w:hAnsi="Times New Roman" w:cs="Times New Roman"/>
          <w:sz w:val="24"/>
          <w:szCs w:val="24"/>
        </w:rPr>
        <w:t xml:space="preserve">geometry </w:t>
      </w:r>
      <w:r w:rsidR="00BA44B5" w:rsidRPr="002A495B">
        <w:rPr>
          <w:rFonts w:ascii="Times New Roman" w:hAnsi="Times New Roman" w:cs="Times New Roman"/>
          <w:sz w:val="24"/>
          <w:szCs w:val="24"/>
        </w:rPr>
        <w:t xml:space="preserve">skills, </w:t>
      </w:r>
      <w:r w:rsidR="00E30B4C" w:rsidRPr="002A495B">
        <w:rPr>
          <w:rFonts w:ascii="Times New Roman" w:hAnsi="Times New Roman" w:cs="Times New Roman"/>
          <w:sz w:val="24"/>
          <w:szCs w:val="24"/>
        </w:rPr>
        <w:t xml:space="preserve">develop numerical reasoning </w:t>
      </w:r>
      <w:r w:rsidR="00E8154C" w:rsidRPr="002A495B">
        <w:rPr>
          <w:rFonts w:ascii="Times New Roman" w:hAnsi="Times New Roman" w:cs="Times New Roman"/>
          <w:sz w:val="24"/>
          <w:szCs w:val="24"/>
        </w:rPr>
        <w:t xml:space="preserve">and use data skills. </w:t>
      </w:r>
    </w:p>
    <w:p w14:paraId="4DA91A53" w14:textId="6283441C" w:rsidR="0075660D" w:rsidRPr="002A495B" w:rsidRDefault="001C79B9"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The National Literacy and Numeracy Framework </w:t>
      </w:r>
      <w:r w:rsidR="00C1087F" w:rsidRPr="002A495B">
        <w:rPr>
          <w:rFonts w:ascii="Times New Roman" w:hAnsi="Times New Roman" w:cs="Times New Roman"/>
          <w:sz w:val="24"/>
          <w:szCs w:val="24"/>
        </w:rPr>
        <w:t>sets out</w:t>
      </w:r>
      <w:r w:rsidR="00587660" w:rsidRPr="002A495B">
        <w:rPr>
          <w:rFonts w:ascii="Times New Roman" w:hAnsi="Times New Roman" w:cs="Times New Roman"/>
          <w:sz w:val="24"/>
          <w:szCs w:val="24"/>
        </w:rPr>
        <w:t xml:space="preserve"> </w:t>
      </w:r>
      <w:r w:rsidR="00C1087F" w:rsidRPr="002A495B">
        <w:rPr>
          <w:rFonts w:ascii="Times New Roman" w:hAnsi="Times New Roman" w:cs="Times New Roman"/>
          <w:sz w:val="24"/>
          <w:szCs w:val="24"/>
        </w:rPr>
        <w:t xml:space="preserve">expectations for </w:t>
      </w:r>
      <w:r w:rsidR="003E09BE" w:rsidRPr="002A495B">
        <w:rPr>
          <w:rFonts w:ascii="Times New Roman" w:hAnsi="Times New Roman" w:cs="Times New Roman"/>
          <w:sz w:val="24"/>
          <w:szCs w:val="24"/>
        </w:rPr>
        <w:t xml:space="preserve">children to become skilled in </w:t>
      </w:r>
      <w:r w:rsidR="006249C9" w:rsidRPr="002A495B">
        <w:rPr>
          <w:rFonts w:ascii="Times New Roman" w:hAnsi="Times New Roman" w:cs="Times New Roman"/>
          <w:sz w:val="24"/>
          <w:szCs w:val="24"/>
        </w:rPr>
        <w:t>‘developing numerical reasoning, using number skills, using measuring skills and using data skills’ (</w:t>
      </w:r>
      <w:r w:rsidR="00B84075" w:rsidRPr="002A495B">
        <w:rPr>
          <w:rFonts w:ascii="Times New Roman" w:hAnsi="Times New Roman" w:cs="Times New Roman"/>
          <w:sz w:val="24"/>
          <w:szCs w:val="24"/>
        </w:rPr>
        <w:t>Learning Wales, 2014:1).</w:t>
      </w:r>
      <w:r w:rsidR="00DA3692" w:rsidRPr="002A495B">
        <w:rPr>
          <w:rFonts w:ascii="Times New Roman" w:hAnsi="Times New Roman" w:cs="Times New Roman"/>
          <w:sz w:val="24"/>
          <w:szCs w:val="24"/>
        </w:rPr>
        <w:t xml:space="preserve"> Therefore, within the activity plan, m</w:t>
      </w:r>
      <w:r w:rsidR="00AE5310" w:rsidRPr="002A495B">
        <w:rPr>
          <w:rFonts w:ascii="Times New Roman" w:hAnsi="Times New Roman" w:cs="Times New Roman"/>
          <w:sz w:val="24"/>
          <w:szCs w:val="24"/>
        </w:rPr>
        <w:t>any</w:t>
      </w:r>
      <w:r w:rsidR="00DA3692" w:rsidRPr="002A495B">
        <w:rPr>
          <w:rFonts w:ascii="Times New Roman" w:hAnsi="Times New Roman" w:cs="Times New Roman"/>
          <w:sz w:val="24"/>
          <w:szCs w:val="24"/>
        </w:rPr>
        <w:t xml:space="preserve"> of the outcomes link to this framework</w:t>
      </w:r>
      <w:r w:rsidR="0024503B" w:rsidRPr="002A495B">
        <w:rPr>
          <w:rFonts w:ascii="Times New Roman" w:hAnsi="Times New Roman" w:cs="Times New Roman"/>
          <w:sz w:val="24"/>
          <w:szCs w:val="24"/>
        </w:rPr>
        <w:t>. This</w:t>
      </w:r>
      <w:r w:rsidR="00DA3692" w:rsidRPr="002A495B">
        <w:rPr>
          <w:rFonts w:ascii="Times New Roman" w:hAnsi="Times New Roman" w:cs="Times New Roman"/>
          <w:sz w:val="24"/>
          <w:szCs w:val="24"/>
        </w:rPr>
        <w:t xml:space="preserve"> is </w:t>
      </w:r>
      <w:r w:rsidR="00AE5310" w:rsidRPr="002A495B">
        <w:rPr>
          <w:rFonts w:ascii="Times New Roman" w:hAnsi="Times New Roman" w:cs="Times New Roman"/>
          <w:sz w:val="24"/>
          <w:szCs w:val="24"/>
        </w:rPr>
        <w:t>part of statutory guidance for settings</w:t>
      </w:r>
      <w:r w:rsidR="00BF4BA8" w:rsidRPr="002A495B">
        <w:rPr>
          <w:rFonts w:ascii="Times New Roman" w:hAnsi="Times New Roman" w:cs="Times New Roman"/>
          <w:sz w:val="24"/>
          <w:szCs w:val="24"/>
        </w:rPr>
        <w:t xml:space="preserve"> to improve children’s numeracy</w:t>
      </w:r>
      <w:r w:rsidR="0024503B" w:rsidRPr="002A495B">
        <w:rPr>
          <w:rFonts w:ascii="Times New Roman" w:hAnsi="Times New Roman" w:cs="Times New Roman"/>
          <w:sz w:val="24"/>
          <w:szCs w:val="24"/>
        </w:rPr>
        <w:t>,</w:t>
      </w:r>
      <w:r w:rsidR="00BF4BA8" w:rsidRPr="002A495B">
        <w:rPr>
          <w:rFonts w:ascii="Times New Roman" w:hAnsi="Times New Roman" w:cs="Times New Roman"/>
          <w:sz w:val="24"/>
          <w:szCs w:val="24"/>
        </w:rPr>
        <w:t xml:space="preserve"> as well as literacy development.</w:t>
      </w:r>
    </w:p>
    <w:p w14:paraId="3C1F010B" w14:textId="27BAD93C" w:rsidR="0005403A" w:rsidRPr="002A495B" w:rsidRDefault="0005403A"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As cited in Blake and Pope (2008), Piaget believed that planning for certain stages of development can allow children to learn better. Therefore, the stages of reception</w:t>
      </w:r>
      <w:r w:rsidR="00BD16DB" w:rsidRPr="002A495B">
        <w:rPr>
          <w:rFonts w:ascii="Times New Roman" w:hAnsi="Times New Roman" w:cs="Times New Roman"/>
          <w:sz w:val="24"/>
          <w:szCs w:val="24"/>
        </w:rPr>
        <w:t>-</w:t>
      </w:r>
      <w:r w:rsidRPr="002A495B">
        <w:rPr>
          <w:rFonts w:ascii="Times New Roman" w:hAnsi="Times New Roman" w:cs="Times New Roman"/>
          <w:sz w:val="24"/>
          <w:szCs w:val="24"/>
        </w:rPr>
        <w:t>aged children should have been considered within the activity plan.</w:t>
      </w:r>
    </w:p>
    <w:p w14:paraId="2E67BB1A" w14:textId="5634AB5F" w:rsidR="00DD7FE1" w:rsidRPr="002A495B" w:rsidRDefault="00F73FCF"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Cited in Beckley (2012), </w:t>
      </w:r>
      <w:r w:rsidR="0099386D" w:rsidRPr="002A495B">
        <w:rPr>
          <w:rFonts w:ascii="Times New Roman" w:hAnsi="Times New Roman" w:cs="Times New Roman"/>
          <w:sz w:val="24"/>
          <w:szCs w:val="24"/>
        </w:rPr>
        <w:t>Erikson believed that children aged 4 and 5</w:t>
      </w:r>
      <w:r w:rsidR="00A62A12" w:rsidRPr="002A495B">
        <w:rPr>
          <w:rFonts w:ascii="Times New Roman" w:hAnsi="Times New Roman" w:cs="Times New Roman"/>
          <w:sz w:val="24"/>
          <w:szCs w:val="24"/>
        </w:rPr>
        <w:t xml:space="preserve"> </w:t>
      </w:r>
      <w:r w:rsidR="0099386D" w:rsidRPr="002A495B">
        <w:rPr>
          <w:rFonts w:ascii="Times New Roman" w:hAnsi="Times New Roman" w:cs="Times New Roman"/>
          <w:sz w:val="24"/>
          <w:szCs w:val="24"/>
        </w:rPr>
        <w:t>begin to use initiative</w:t>
      </w:r>
      <w:r w:rsidR="00691AA2" w:rsidRPr="002A495B">
        <w:rPr>
          <w:rFonts w:ascii="Times New Roman" w:hAnsi="Times New Roman" w:cs="Times New Roman"/>
          <w:sz w:val="24"/>
          <w:szCs w:val="24"/>
        </w:rPr>
        <w:t xml:space="preserve">, </w:t>
      </w:r>
      <w:r w:rsidR="00543358" w:rsidRPr="002A495B">
        <w:rPr>
          <w:rFonts w:ascii="Times New Roman" w:hAnsi="Times New Roman" w:cs="Times New Roman"/>
          <w:sz w:val="24"/>
          <w:szCs w:val="24"/>
        </w:rPr>
        <w:t>imagination and need regular interaction with others.</w:t>
      </w:r>
      <w:r w:rsidR="00691AA2" w:rsidRPr="002A495B">
        <w:rPr>
          <w:rFonts w:ascii="Times New Roman" w:hAnsi="Times New Roman" w:cs="Times New Roman"/>
          <w:sz w:val="24"/>
          <w:szCs w:val="24"/>
        </w:rPr>
        <w:t xml:space="preserve"> Play is central to this stage, as it allows them to explore their </w:t>
      </w:r>
      <w:r w:rsidR="00027842" w:rsidRPr="002A495B">
        <w:rPr>
          <w:rFonts w:ascii="Times New Roman" w:hAnsi="Times New Roman" w:cs="Times New Roman"/>
          <w:sz w:val="24"/>
          <w:szCs w:val="24"/>
        </w:rPr>
        <w:t xml:space="preserve">interpersonal skills. This suggests that the activity </w:t>
      </w:r>
      <w:r w:rsidR="004900B7" w:rsidRPr="002A495B">
        <w:rPr>
          <w:rFonts w:ascii="Times New Roman" w:hAnsi="Times New Roman" w:cs="Times New Roman"/>
          <w:sz w:val="24"/>
          <w:szCs w:val="24"/>
        </w:rPr>
        <w:t xml:space="preserve">could have been more of a play activity rather than it being adult-led. </w:t>
      </w:r>
      <w:r w:rsidR="000F6880" w:rsidRPr="002A495B">
        <w:rPr>
          <w:rFonts w:ascii="Times New Roman" w:hAnsi="Times New Roman" w:cs="Times New Roman"/>
          <w:sz w:val="24"/>
          <w:szCs w:val="24"/>
        </w:rPr>
        <w:t>For example</w:t>
      </w:r>
      <w:r w:rsidR="00411B4A" w:rsidRPr="002A495B">
        <w:rPr>
          <w:rFonts w:ascii="Times New Roman" w:hAnsi="Times New Roman" w:cs="Times New Roman"/>
          <w:sz w:val="24"/>
          <w:szCs w:val="24"/>
        </w:rPr>
        <w:t>, th</w:t>
      </w:r>
      <w:r w:rsidR="004900B7" w:rsidRPr="002A495B">
        <w:rPr>
          <w:rFonts w:ascii="Times New Roman" w:hAnsi="Times New Roman" w:cs="Times New Roman"/>
          <w:sz w:val="24"/>
          <w:szCs w:val="24"/>
        </w:rPr>
        <w:t xml:space="preserve">e children could have </w:t>
      </w:r>
      <w:r w:rsidR="00283059" w:rsidRPr="002A495B">
        <w:rPr>
          <w:rFonts w:ascii="Times New Roman" w:hAnsi="Times New Roman" w:cs="Times New Roman"/>
          <w:sz w:val="24"/>
          <w:szCs w:val="24"/>
        </w:rPr>
        <w:t>been more imaginative and created their own recipe to follow</w:t>
      </w:r>
      <w:r w:rsidR="0036325D" w:rsidRPr="002A495B">
        <w:rPr>
          <w:rFonts w:ascii="Times New Roman" w:hAnsi="Times New Roman" w:cs="Times New Roman"/>
          <w:sz w:val="24"/>
          <w:szCs w:val="24"/>
        </w:rPr>
        <w:t>.</w:t>
      </w:r>
    </w:p>
    <w:p w14:paraId="1B9E771F" w14:textId="70AB2D5C" w:rsidR="005B65E8" w:rsidRPr="002A495B" w:rsidRDefault="002A6F5C"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Drake (2001) suggests that </w:t>
      </w:r>
      <w:r w:rsidR="004B0455" w:rsidRPr="002A495B">
        <w:rPr>
          <w:rFonts w:ascii="Times New Roman" w:hAnsi="Times New Roman" w:cs="Times New Roman"/>
          <w:sz w:val="24"/>
          <w:szCs w:val="24"/>
        </w:rPr>
        <w:t>practitioners should encourage children to be active and independent learners</w:t>
      </w:r>
      <w:r w:rsidR="00B85AF2" w:rsidRPr="002A495B">
        <w:rPr>
          <w:rFonts w:ascii="Times New Roman" w:hAnsi="Times New Roman" w:cs="Times New Roman"/>
          <w:sz w:val="24"/>
          <w:szCs w:val="24"/>
        </w:rPr>
        <w:t xml:space="preserve"> by allowing them to try out new ideas in a safe and supportive environment. </w:t>
      </w:r>
      <w:r w:rsidR="00334498" w:rsidRPr="002A495B">
        <w:rPr>
          <w:rFonts w:ascii="Times New Roman" w:hAnsi="Times New Roman" w:cs="Times New Roman"/>
          <w:sz w:val="24"/>
          <w:szCs w:val="24"/>
        </w:rPr>
        <w:t>Like</w:t>
      </w:r>
      <w:r w:rsidR="00B64E78" w:rsidRPr="002A495B">
        <w:rPr>
          <w:rFonts w:ascii="Times New Roman" w:hAnsi="Times New Roman" w:cs="Times New Roman"/>
          <w:sz w:val="24"/>
          <w:szCs w:val="24"/>
        </w:rPr>
        <w:t xml:space="preserve"> </w:t>
      </w:r>
      <w:r w:rsidR="00AC3D87" w:rsidRPr="002A495B">
        <w:rPr>
          <w:rFonts w:ascii="Times New Roman" w:hAnsi="Times New Roman" w:cs="Times New Roman"/>
          <w:sz w:val="24"/>
          <w:szCs w:val="24"/>
        </w:rPr>
        <w:t xml:space="preserve">Beckley, </w:t>
      </w:r>
      <w:r w:rsidR="00B30959" w:rsidRPr="002A495B">
        <w:rPr>
          <w:rFonts w:ascii="Times New Roman" w:hAnsi="Times New Roman" w:cs="Times New Roman"/>
          <w:sz w:val="24"/>
          <w:szCs w:val="24"/>
        </w:rPr>
        <w:t xml:space="preserve">Drake also suggests </w:t>
      </w:r>
      <w:r w:rsidR="00AC3D87" w:rsidRPr="002A495B">
        <w:rPr>
          <w:rFonts w:ascii="Times New Roman" w:hAnsi="Times New Roman" w:cs="Times New Roman"/>
          <w:sz w:val="24"/>
          <w:szCs w:val="24"/>
        </w:rPr>
        <w:t>that the children should be given more independent opportunities rather than</w:t>
      </w:r>
      <w:r w:rsidR="00DC3681" w:rsidRPr="002A495B">
        <w:rPr>
          <w:rFonts w:ascii="Times New Roman" w:hAnsi="Times New Roman" w:cs="Times New Roman"/>
          <w:sz w:val="24"/>
          <w:szCs w:val="24"/>
        </w:rPr>
        <w:t xml:space="preserve"> having</w:t>
      </w:r>
      <w:r w:rsidR="00AC3D87" w:rsidRPr="002A495B">
        <w:rPr>
          <w:rFonts w:ascii="Times New Roman" w:hAnsi="Times New Roman" w:cs="Times New Roman"/>
          <w:sz w:val="24"/>
          <w:szCs w:val="24"/>
        </w:rPr>
        <w:t xml:space="preserve"> wholly adult</w:t>
      </w:r>
      <w:r w:rsidR="00FD7B7E" w:rsidRPr="002A495B">
        <w:rPr>
          <w:rFonts w:ascii="Times New Roman" w:hAnsi="Times New Roman" w:cs="Times New Roman"/>
          <w:sz w:val="24"/>
          <w:szCs w:val="24"/>
        </w:rPr>
        <w:t>-</w:t>
      </w:r>
      <w:r w:rsidR="00AC3D87" w:rsidRPr="002A495B">
        <w:rPr>
          <w:rFonts w:ascii="Times New Roman" w:hAnsi="Times New Roman" w:cs="Times New Roman"/>
          <w:sz w:val="24"/>
          <w:szCs w:val="24"/>
        </w:rPr>
        <w:t>led</w:t>
      </w:r>
      <w:r w:rsidR="00DC3681" w:rsidRPr="002A495B">
        <w:rPr>
          <w:rFonts w:ascii="Times New Roman" w:hAnsi="Times New Roman" w:cs="Times New Roman"/>
          <w:sz w:val="24"/>
          <w:szCs w:val="24"/>
        </w:rPr>
        <w:t xml:space="preserve"> activities.</w:t>
      </w:r>
    </w:p>
    <w:p w14:paraId="48E4C571" w14:textId="4BC490F3" w:rsidR="00BE2507" w:rsidRPr="002A495B" w:rsidRDefault="005C2126"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Welsh Government (2015)</w:t>
      </w:r>
      <w:r w:rsidR="0085332A" w:rsidRPr="002A495B">
        <w:rPr>
          <w:rFonts w:ascii="Times New Roman" w:hAnsi="Times New Roman" w:cs="Times New Roman"/>
          <w:sz w:val="24"/>
          <w:szCs w:val="24"/>
        </w:rPr>
        <w:t xml:space="preserve"> suggests that children should be given the opportunity to </w:t>
      </w:r>
      <w:r w:rsidR="004D063C" w:rsidRPr="002A495B">
        <w:rPr>
          <w:rFonts w:ascii="Times New Roman" w:hAnsi="Times New Roman" w:cs="Times New Roman"/>
          <w:sz w:val="24"/>
          <w:szCs w:val="24"/>
        </w:rPr>
        <w:t>use a range of different resources</w:t>
      </w:r>
      <w:r w:rsidR="0007327E" w:rsidRPr="002A495B">
        <w:rPr>
          <w:rFonts w:ascii="Times New Roman" w:hAnsi="Times New Roman" w:cs="Times New Roman"/>
          <w:sz w:val="24"/>
          <w:szCs w:val="24"/>
        </w:rPr>
        <w:t>,</w:t>
      </w:r>
      <w:r w:rsidR="004D063C" w:rsidRPr="002A495B">
        <w:rPr>
          <w:rFonts w:ascii="Times New Roman" w:hAnsi="Times New Roman" w:cs="Times New Roman"/>
          <w:sz w:val="24"/>
          <w:szCs w:val="24"/>
        </w:rPr>
        <w:t xml:space="preserve"> including the use of ICT.</w:t>
      </w:r>
      <w:r w:rsidRPr="002A495B">
        <w:rPr>
          <w:rFonts w:ascii="Times New Roman" w:hAnsi="Times New Roman" w:cs="Times New Roman"/>
          <w:sz w:val="24"/>
          <w:szCs w:val="24"/>
        </w:rPr>
        <w:t xml:space="preserve"> </w:t>
      </w:r>
      <w:r w:rsidR="00BE2507" w:rsidRPr="002A495B">
        <w:rPr>
          <w:rFonts w:ascii="Times New Roman" w:hAnsi="Times New Roman" w:cs="Times New Roman"/>
          <w:sz w:val="24"/>
          <w:szCs w:val="24"/>
        </w:rPr>
        <w:t>A study</w:t>
      </w:r>
      <w:r w:rsidR="00EF36F6" w:rsidRPr="002A495B">
        <w:rPr>
          <w:rFonts w:ascii="Times New Roman" w:hAnsi="Times New Roman" w:cs="Times New Roman"/>
          <w:sz w:val="24"/>
          <w:szCs w:val="24"/>
        </w:rPr>
        <w:t xml:space="preserve"> by Delen and Bulut (2011) </w:t>
      </w:r>
      <w:r w:rsidR="00BE2507" w:rsidRPr="002A495B">
        <w:rPr>
          <w:rFonts w:ascii="Times New Roman" w:hAnsi="Times New Roman" w:cs="Times New Roman"/>
          <w:sz w:val="24"/>
          <w:szCs w:val="24"/>
        </w:rPr>
        <w:t>in Turke</w:t>
      </w:r>
      <w:r w:rsidR="00EF36F6" w:rsidRPr="002A495B">
        <w:rPr>
          <w:rFonts w:ascii="Times New Roman" w:hAnsi="Times New Roman" w:cs="Times New Roman"/>
          <w:sz w:val="24"/>
          <w:szCs w:val="24"/>
        </w:rPr>
        <w:t>y,</w:t>
      </w:r>
      <w:r w:rsidR="00BE2507" w:rsidRPr="002A495B">
        <w:rPr>
          <w:rFonts w:ascii="Times New Roman" w:hAnsi="Times New Roman" w:cs="Times New Roman"/>
          <w:sz w:val="24"/>
          <w:szCs w:val="24"/>
        </w:rPr>
        <w:t xml:space="preserve"> found that ICT had a large impact on children’s learning</w:t>
      </w:r>
      <w:r w:rsidR="00621BE8" w:rsidRPr="002A495B">
        <w:rPr>
          <w:rFonts w:ascii="Times New Roman" w:hAnsi="Times New Roman" w:cs="Times New Roman"/>
          <w:sz w:val="24"/>
          <w:szCs w:val="24"/>
        </w:rPr>
        <w:t>. Likewise, an article by Borawski (20</w:t>
      </w:r>
      <w:r w:rsidR="001C04D0" w:rsidRPr="002A495B">
        <w:rPr>
          <w:rFonts w:ascii="Times New Roman" w:hAnsi="Times New Roman" w:cs="Times New Roman"/>
          <w:sz w:val="24"/>
          <w:szCs w:val="24"/>
        </w:rPr>
        <w:t>09</w:t>
      </w:r>
      <w:r w:rsidR="00B0011A" w:rsidRPr="002A495B">
        <w:rPr>
          <w:rFonts w:ascii="Times New Roman" w:hAnsi="Times New Roman" w:cs="Times New Roman"/>
          <w:sz w:val="24"/>
          <w:szCs w:val="24"/>
        </w:rPr>
        <w:t>)</w:t>
      </w:r>
      <w:r w:rsidR="00621BE8" w:rsidRPr="002A495B">
        <w:rPr>
          <w:rFonts w:ascii="Times New Roman" w:hAnsi="Times New Roman" w:cs="Times New Roman"/>
          <w:sz w:val="24"/>
          <w:szCs w:val="24"/>
        </w:rPr>
        <w:t xml:space="preserve"> stated the impact that technology </w:t>
      </w:r>
      <w:r w:rsidR="00A90D53" w:rsidRPr="002A495B">
        <w:rPr>
          <w:rFonts w:ascii="Times New Roman" w:hAnsi="Times New Roman" w:cs="Times New Roman"/>
          <w:sz w:val="24"/>
          <w:szCs w:val="24"/>
        </w:rPr>
        <w:t xml:space="preserve">was having on children’s </w:t>
      </w:r>
      <w:r w:rsidR="008048DF" w:rsidRPr="002A495B">
        <w:rPr>
          <w:rFonts w:ascii="Times New Roman" w:hAnsi="Times New Roman" w:cs="Times New Roman"/>
          <w:sz w:val="24"/>
          <w:szCs w:val="24"/>
        </w:rPr>
        <w:t xml:space="preserve">learning, </w:t>
      </w:r>
      <w:r w:rsidR="00E943D9" w:rsidRPr="002A495B">
        <w:rPr>
          <w:rFonts w:ascii="Times New Roman" w:hAnsi="Times New Roman" w:cs="Times New Roman"/>
          <w:sz w:val="24"/>
          <w:szCs w:val="24"/>
        </w:rPr>
        <w:t xml:space="preserve">suggesting that ICT is the link between children’s </w:t>
      </w:r>
      <w:r w:rsidR="00A90D53" w:rsidRPr="002A495B">
        <w:rPr>
          <w:rFonts w:ascii="Times New Roman" w:hAnsi="Times New Roman" w:cs="Times New Roman"/>
          <w:sz w:val="24"/>
          <w:szCs w:val="24"/>
        </w:rPr>
        <w:t xml:space="preserve">ability to understand </w:t>
      </w:r>
      <w:r w:rsidR="00E943D9" w:rsidRPr="002A495B">
        <w:rPr>
          <w:rFonts w:ascii="Times New Roman" w:hAnsi="Times New Roman" w:cs="Times New Roman"/>
          <w:sz w:val="24"/>
          <w:szCs w:val="24"/>
        </w:rPr>
        <w:t>information and reach conclusions</w:t>
      </w:r>
      <w:r w:rsidR="004504CF" w:rsidRPr="002A495B">
        <w:rPr>
          <w:rFonts w:ascii="Times New Roman" w:hAnsi="Times New Roman" w:cs="Times New Roman"/>
          <w:sz w:val="24"/>
          <w:szCs w:val="24"/>
        </w:rPr>
        <w:t>.</w:t>
      </w:r>
    </w:p>
    <w:p w14:paraId="28AE0E07" w14:textId="7F2F60FF" w:rsidR="004504CF" w:rsidRPr="002A495B" w:rsidRDefault="004504CF"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Linking these to the Foundation Phase, Estyn (2013) emphasised the positive impact that ICT is having on young children</w:t>
      </w:r>
      <w:r w:rsidR="00B05AD6" w:rsidRPr="002A495B">
        <w:rPr>
          <w:rFonts w:ascii="Times New Roman" w:hAnsi="Times New Roman" w:cs="Times New Roman"/>
          <w:sz w:val="24"/>
          <w:szCs w:val="24"/>
        </w:rPr>
        <w:t xml:space="preserve"> within primary schools. Therefore, research suggests that more ICT could have been used within the activity to support the children’s numeracy</w:t>
      </w:r>
      <w:r w:rsidR="00692ED8" w:rsidRPr="002A495B">
        <w:rPr>
          <w:rFonts w:ascii="Times New Roman" w:hAnsi="Times New Roman" w:cs="Times New Roman"/>
          <w:sz w:val="24"/>
          <w:szCs w:val="24"/>
        </w:rPr>
        <w:t>,</w:t>
      </w:r>
      <w:r w:rsidR="00B05AD6" w:rsidRPr="002A495B">
        <w:rPr>
          <w:rFonts w:ascii="Times New Roman" w:hAnsi="Times New Roman" w:cs="Times New Roman"/>
          <w:sz w:val="24"/>
          <w:szCs w:val="24"/>
        </w:rPr>
        <w:t xml:space="preserve"> as well as</w:t>
      </w:r>
      <w:r w:rsidR="00421D0C" w:rsidRPr="002A495B">
        <w:rPr>
          <w:rFonts w:ascii="Times New Roman" w:hAnsi="Times New Roman" w:cs="Times New Roman"/>
          <w:sz w:val="24"/>
          <w:szCs w:val="24"/>
        </w:rPr>
        <w:t xml:space="preserve"> to</w:t>
      </w:r>
      <w:r w:rsidR="00B05AD6" w:rsidRPr="002A495B">
        <w:rPr>
          <w:rFonts w:ascii="Times New Roman" w:hAnsi="Times New Roman" w:cs="Times New Roman"/>
          <w:sz w:val="24"/>
          <w:szCs w:val="24"/>
        </w:rPr>
        <w:t xml:space="preserve"> </w:t>
      </w:r>
      <w:r w:rsidR="00B05AD6" w:rsidRPr="002A495B">
        <w:rPr>
          <w:rFonts w:ascii="Times New Roman" w:hAnsi="Times New Roman" w:cs="Times New Roman"/>
          <w:sz w:val="24"/>
          <w:szCs w:val="24"/>
        </w:rPr>
        <w:lastRenderedPageBreak/>
        <w:t>record</w:t>
      </w:r>
      <w:r w:rsidR="00421D0C" w:rsidRPr="002A495B">
        <w:rPr>
          <w:rFonts w:ascii="Times New Roman" w:hAnsi="Times New Roman" w:cs="Times New Roman"/>
          <w:sz w:val="24"/>
          <w:szCs w:val="24"/>
        </w:rPr>
        <w:t xml:space="preserve"> their learning</w:t>
      </w:r>
      <w:r w:rsidR="00C03869" w:rsidRPr="002A495B">
        <w:rPr>
          <w:rFonts w:ascii="Times New Roman" w:hAnsi="Times New Roman" w:cs="Times New Roman"/>
          <w:sz w:val="24"/>
          <w:szCs w:val="24"/>
        </w:rPr>
        <w:t>. F</w:t>
      </w:r>
      <w:r w:rsidR="00B05AD6" w:rsidRPr="002A495B">
        <w:rPr>
          <w:rFonts w:ascii="Times New Roman" w:hAnsi="Times New Roman" w:cs="Times New Roman"/>
          <w:sz w:val="24"/>
          <w:szCs w:val="24"/>
        </w:rPr>
        <w:t>or example,</w:t>
      </w:r>
      <w:r w:rsidR="00C03869" w:rsidRPr="002A495B">
        <w:rPr>
          <w:rFonts w:ascii="Times New Roman" w:hAnsi="Times New Roman" w:cs="Times New Roman"/>
          <w:sz w:val="24"/>
          <w:szCs w:val="24"/>
        </w:rPr>
        <w:t xml:space="preserve"> the children could have written out their</w:t>
      </w:r>
      <w:r w:rsidR="00581583" w:rsidRPr="002A495B">
        <w:rPr>
          <w:rFonts w:ascii="Times New Roman" w:hAnsi="Times New Roman" w:cs="Times New Roman"/>
          <w:sz w:val="24"/>
          <w:szCs w:val="24"/>
        </w:rPr>
        <w:t xml:space="preserve"> own</w:t>
      </w:r>
      <w:r w:rsidR="00C03869" w:rsidRPr="002A495B">
        <w:rPr>
          <w:rFonts w:ascii="Times New Roman" w:hAnsi="Times New Roman" w:cs="Times New Roman"/>
          <w:sz w:val="24"/>
          <w:szCs w:val="24"/>
        </w:rPr>
        <w:t xml:space="preserve"> potion recipe to follow on a computer and then printed it out. Also</w:t>
      </w:r>
      <w:r w:rsidR="000A2FC7" w:rsidRPr="002A495B">
        <w:rPr>
          <w:rFonts w:ascii="Times New Roman" w:hAnsi="Times New Roman" w:cs="Times New Roman"/>
          <w:sz w:val="24"/>
          <w:szCs w:val="24"/>
        </w:rPr>
        <w:t>,</w:t>
      </w:r>
      <w:r w:rsidR="00C03869" w:rsidRPr="002A495B">
        <w:rPr>
          <w:rFonts w:ascii="Times New Roman" w:hAnsi="Times New Roman" w:cs="Times New Roman"/>
          <w:sz w:val="24"/>
          <w:szCs w:val="24"/>
        </w:rPr>
        <w:t xml:space="preserve"> recording </w:t>
      </w:r>
      <w:r w:rsidR="00B05AD6" w:rsidRPr="002A495B">
        <w:rPr>
          <w:rFonts w:ascii="Times New Roman" w:hAnsi="Times New Roman" w:cs="Times New Roman"/>
          <w:sz w:val="24"/>
          <w:szCs w:val="24"/>
        </w:rPr>
        <w:t xml:space="preserve">by taking pictures using an </w:t>
      </w:r>
      <w:r w:rsidR="00C03869" w:rsidRPr="002A495B">
        <w:rPr>
          <w:rFonts w:ascii="Times New Roman" w:hAnsi="Times New Roman" w:cs="Times New Roman"/>
          <w:sz w:val="24"/>
          <w:szCs w:val="24"/>
        </w:rPr>
        <w:t>iPad</w:t>
      </w:r>
      <w:r w:rsidR="00B05AD6" w:rsidRPr="002A495B">
        <w:rPr>
          <w:rFonts w:ascii="Times New Roman" w:hAnsi="Times New Roman" w:cs="Times New Roman"/>
          <w:sz w:val="24"/>
          <w:szCs w:val="24"/>
        </w:rPr>
        <w:t>.</w:t>
      </w:r>
    </w:p>
    <w:p w14:paraId="1328D9D1" w14:textId="46BEE641" w:rsidR="00DB4147" w:rsidRPr="002A495B" w:rsidRDefault="00F73054"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Thinking about the Welsh Government</w:t>
      </w:r>
      <w:r w:rsidR="00887D49" w:rsidRPr="002A495B">
        <w:rPr>
          <w:rFonts w:ascii="Times New Roman" w:hAnsi="Times New Roman" w:cs="Times New Roman"/>
          <w:sz w:val="24"/>
          <w:szCs w:val="24"/>
        </w:rPr>
        <w:t xml:space="preserve">’s suggestion </w:t>
      </w:r>
      <w:r w:rsidRPr="002A495B">
        <w:rPr>
          <w:rFonts w:ascii="Times New Roman" w:hAnsi="Times New Roman" w:cs="Times New Roman"/>
          <w:sz w:val="24"/>
          <w:szCs w:val="24"/>
        </w:rPr>
        <w:t>that children should be given the opportunity to use a range of different resources</w:t>
      </w:r>
      <w:r w:rsidR="00835D2E" w:rsidRPr="002A495B">
        <w:rPr>
          <w:rFonts w:ascii="Times New Roman" w:hAnsi="Times New Roman" w:cs="Times New Roman"/>
          <w:sz w:val="24"/>
          <w:szCs w:val="24"/>
        </w:rPr>
        <w:t xml:space="preserve">, </w:t>
      </w:r>
      <w:r w:rsidR="00887D49" w:rsidRPr="002A495B">
        <w:rPr>
          <w:rFonts w:ascii="Times New Roman" w:hAnsi="Times New Roman" w:cs="Times New Roman"/>
          <w:sz w:val="24"/>
          <w:szCs w:val="24"/>
        </w:rPr>
        <w:t>consider</w:t>
      </w:r>
      <w:r w:rsidR="00835D2E" w:rsidRPr="002A495B">
        <w:rPr>
          <w:rFonts w:ascii="Times New Roman" w:hAnsi="Times New Roman" w:cs="Times New Roman"/>
          <w:sz w:val="24"/>
          <w:szCs w:val="24"/>
        </w:rPr>
        <w:t xml:space="preserve">ation needs to be given </w:t>
      </w:r>
      <w:r w:rsidR="007C5185" w:rsidRPr="002A495B">
        <w:rPr>
          <w:rFonts w:ascii="Times New Roman" w:hAnsi="Times New Roman" w:cs="Times New Roman"/>
          <w:sz w:val="24"/>
          <w:szCs w:val="24"/>
        </w:rPr>
        <w:t xml:space="preserve">as to </w:t>
      </w:r>
      <w:r w:rsidR="00887D49" w:rsidRPr="002A495B">
        <w:rPr>
          <w:rFonts w:ascii="Times New Roman" w:hAnsi="Times New Roman" w:cs="Times New Roman"/>
          <w:sz w:val="24"/>
          <w:szCs w:val="24"/>
        </w:rPr>
        <w:t>whether these resources are n</w:t>
      </w:r>
      <w:r w:rsidR="00085892" w:rsidRPr="002A495B">
        <w:rPr>
          <w:rFonts w:ascii="Times New Roman" w:hAnsi="Times New Roman" w:cs="Times New Roman"/>
          <w:sz w:val="24"/>
          <w:szCs w:val="24"/>
        </w:rPr>
        <w:t xml:space="preserve">atural </w:t>
      </w:r>
      <w:r w:rsidR="00887D49" w:rsidRPr="002A495B">
        <w:rPr>
          <w:rFonts w:ascii="Times New Roman" w:hAnsi="Times New Roman" w:cs="Times New Roman"/>
          <w:sz w:val="24"/>
          <w:szCs w:val="24"/>
        </w:rPr>
        <w:t xml:space="preserve">or plastic. Natural resources </w:t>
      </w:r>
      <w:r w:rsidR="00085892" w:rsidRPr="002A495B">
        <w:rPr>
          <w:rFonts w:ascii="Times New Roman" w:hAnsi="Times New Roman" w:cs="Times New Roman"/>
          <w:sz w:val="24"/>
          <w:szCs w:val="24"/>
        </w:rPr>
        <w:t>are said to encourage children’s imagination and creativity</w:t>
      </w:r>
      <w:r w:rsidR="000E0C47" w:rsidRPr="002A495B">
        <w:rPr>
          <w:rFonts w:ascii="Times New Roman" w:hAnsi="Times New Roman" w:cs="Times New Roman"/>
          <w:sz w:val="24"/>
          <w:szCs w:val="24"/>
        </w:rPr>
        <w:t xml:space="preserve">. Plastic and </w:t>
      </w:r>
      <w:r w:rsidR="00027996" w:rsidRPr="002A495B">
        <w:rPr>
          <w:rFonts w:ascii="Times New Roman" w:hAnsi="Times New Roman" w:cs="Times New Roman"/>
          <w:sz w:val="24"/>
          <w:szCs w:val="24"/>
        </w:rPr>
        <w:t>man-made</w:t>
      </w:r>
      <w:r w:rsidR="000E0C47" w:rsidRPr="002A495B">
        <w:rPr>
          <w:rFonts w:ascii="Times New Roman" w:hAnsi="Times New Roman" w:cs="Times New Roman"/>
          <w:sz w:val="24"/>
          <w:szCs w:val="24"/>
        </w:rPr>
        <w:t xml:space="preserve"> resources can only be used for their purpose </w:t>
      </w:r>
      <w:r w:rsidR="008F270B" w:rsidRPr="002A495B">
        <w:rPr>
          <w:rFonts w:ascii="Times New Roman" w:hAnsi="Times New Roman" w:cs="Times New Roman"/>
          <w:sz w:val="24"/>
          <w:szCs w:val="24"/>
        </w:rPr>
        <w:t>and can ‘restrict children’s thinking skills’ (Bullock, 2016:1)</w:t>
      </w:r>
      <w:r w:rsidR="00027996" w:rsidRPr="002A495B">
        <w:rPr>
          <w:rFonts w:ascii="Times New Roman" w:hAnsi="Times New Roman" w:cs="Times New Roman"/>
          <w:sz w:val="24"/>
          <w:szCs w:val="24"/>
        </w:rPr>
        <w:t>.</w:t>
      </w:r>
      <w:r w:rsidR="00DB4147" w:rsidRPr="002A495B">
        <w:rPr>
          <w:rFonts w:ascii="Times New Roman" w:hAnsi="Times New Roman" w:cs="Times New Roman"/>
          <w:sz w:val="24"/>
          <w:szCs w:val="24"/>
        </w:rPr>
        <w:t xml:space="preserve"> </w:t>
      </w:r>
    </w:p>
    <w:p w14:paraId="4437CEEA" w14:textId="1E108A7D" w:rsidR="00C50A8A" w:rsidRPr="002A495B" w:rsidRDefault="00DE2323"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This encouragement of imagination can </w:t>
      </w:r>
      <w:r w:rsidR="008311A0" w:rsidRPr="002A495B">
        <w:rPr>
          <w:rFonts w:ascii="Times New Roman" w:hAnsi="Times New Roman" w:cs="Times New Roman"/>
          <w:sz w:val="24"/>
          <w:szCs w:val="24"/>
        </w:rPr>
        <w:t>allow for symbolic</w:t>
      </w:r>
      <w:r w:rsidR="00457DE7" w:rsidRPr="002A495B">
        <w:rPr>
          <w:rFonts w:ascii="Times New Roman" w:hAnsi="Times New Roman" w:cs="Times New Roman"/>
          <w:sz w:val="24"/>
          <w:szCs w:val="24"/>
        </w:rPr>
        <w:t xml:space="preserve"> play</w:t>
      </w:r>
      <w:r w:rsidR="006467EB" w:rsidRPr="002A495B">
        <w:rPr>
          <w:rFonts w:ascii="Times New Roman" w:hAnsi="Times New Roman" w:cs="Times New Roman"/>
          <w:sz w:val="24"/>
          <w:szCs w:val="24"/>
        </w:rPr>
        <w:t>,</w:t>
      </w:r>
      <w:r w:rsidR="00457DE7" w:rsidRPr="002A495B">
        <w:rPr>
          <w:rFonts w:ascii="Times New Roman" w:hAnsi="Times New Roman" w:cs="Times New Roman"/>
          <w:sz w:val="24"/>
          <w:szCs w:val="24"/>
        </w:rPr>
        <w:t xml:space="preserve"> as the children can use these natural materials as though they are something else</w:t>
      </w:r>
      <w:r w:rsidR="00D37180" w:rsidRPr="002A495B">
        <w:rPr>
          <w:rFonts w:ascii="Times New Roman" w:hAnsi="Times New Roman" w:cs="Times New Roman"/>
          <w:sz w:val="24"/>
          <w:szCs w:val="24"/>
        </w:rPr>
        <w:t>. F</w:t>
      </w:r>
      <w:r w:rsidR="00457DE7" w:rsidRPr="002A495B">
        <w:rPr>
          <w:rFonts w:ascii="Times New Roman" w:hAnsi="Times New Roman" w:cs="Times New Roman"/>
          <w:sz w:val="24"/>
          <w:szCs w:val="24"/>
        </w:rPr>
        <w:t>or example, using a stick as a mixing spoon</w:t>
      </w:r>
      <w:r w:rsidR="007848BE" w:rsidRPr="002A495B">
        <w:rPr>
          <w:rFonts w:ascii="Times New Roman" w:hAnsi="Times New Roman" w:cs="Times New Roman"/>
          <w:sz w:val="24"/>
          <w:szCs w:val="24"/>
        </w:rPr>
        <w:t xml:space="preserve"> (</w:t>
      </w:r>
      <w:r w:rsidR="005844A5" w:rsidRPr="002A495B">
        <w:rPr>
          <w:rFonts w:ascii="Times New Roman" w:hAnsi="Times New Roman" w:cs="Times New Roman"/>
          <w:sz w:val="24"/>
          <w:szCs w:val="24"/>
        </w:rPr>
        <w:t>Smidt, 2009).</w:t>
      </w:r>
    </w:p>
    <w:p w14:paraId="57DB53F1" w14:textId="6DE7CB6D" w:rsidR="001842C3" w:rsidRPr="002A495B" w:rsidRDefault="005A6A4A"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According to Learner (2014), r</w:t>
      </w:r>
      <w:r w:rsidR="00DB4147" w:rsidRPr="002A495B">
        <w:rPr>
          <w:rFonts w:ascii="Times New Roman" w:hAnsi="Times New Roman" w:cs="Times New Roman"/>
          <w:sz w:val="24"/>
          <w:szCs w:val="24"/>
        </w:rPr>
        <w:t xml:space="preserve">esearch suggests that the outdoor environment should emphasise the importance </w:t>
      </w:r>
      <w:r w:rsidR="009B6D8D" w:rsidRPr="002A495B">
        <w:rPr>
          <w:rFonts w:ascii="Times New Roman" w:hAnsi="Times New Roman" w:cs="Times New Roman"/>
          <w:sz w:val="24"/>
          <w:szCs w:val="24"/>
        </w:rPr>
        <w:t xml:space="preserve">of </w:t>
      </w:r>
      <w:r w:rsidR="009F4639" w:rsidRPr="002A495B">
        <w:rPr>
          <w:rFonts w:ascii="Times New Roman" w:hAnsi="Times New Roman" w:cs="Times New Roman"/>
          <w:sz w:val="24"/>
          <w:szCs w:val="24"/>
        </w:rPr>
        <w:t>allowing children to explore the world around them</w:t>
      </w:r>
      <w:r w:rsidR="0007435B" w:rsidRPr="002A495B">
        <w:rPr>
          <w:rFonts w:ascii="Times New Roman" w:hAnsi="Times New Roman" w:cs="Times New Roman"/>
          <w:sz w:val="24"/>
          <w:szCs w:val="24"/>
        </w:rPr>
        <w:t xml:space="preserve"> </w:t>
      </w:r>
      <w:r w:rsidR="009F4639" w:rsidRPr="002A495B">
        <w:rPr>
          <w:rFonts w:ascii="Times New Roman" w:hAnsi="Times New Roman" w:cs="Times New Roman"/>
          <w:sz w:val="24"/>
          <w:szCs w:val="24"/>
        </w:rPr>
        <w:t xml:space="preserve">using natural resources. Therefore, </w:t>
      </w:r>
      <w:r w:rsidR="00637637" w:rsidRPr="002A495B">
        <w:rPr>
          <w:rFonts w:ascii="Times New Roman" w:hAnsi="Times New Roman" w:cs="Times New Roman"/>
          <w:sz w:val="24"/>
          <w:szCs w:val="24"/>
        </w:rPr>
        <w:t xml:space="preserve">the resources within the activity plan could have </w:t>
      </w:r>
      <w:r w:rsidR="006314B0" w:rsidRPr="002A495B">
        <w:rPr>
          <w:rFonts w:ascii="Times New Roman" w:hAnsi="Times New Roman" w:cs="Times New Roman"/>
          <w:sz w:val="24"/>
          <w:szCs w:val="24"/>
        </w:rPr>
        <w:t xml:space="preserve">been </w:t>
      </w:r>
      <w:r w:rsidR="00637637" w:rsidRPr="002A495B">
        <w:rPr>
          <w:rFonts w:ascii="Times New Roman" w:hAnsi="Times New Roman" w:cs="Times New Roman"/>
          <w:sz w:val="24"/>
          <w:szCs w:val="24"/>
        </w:rPr>
        <w:t xml:space="preserve">natural, including </w:t>
      </w:r>
      <w:r w:rsidR="005C4795" w:rsidRPr="002A495B">
        <w:rPr>
          <w:rFonts w:ascii="Times New Roman" w:hAnsi="Times New Roman" w:cs="Times New Roman"/>
          <w:sz w:val="24"/>
          <w:szCs w:val="24"/>
        </w:rPr>
        <w:t>materials that the children could find outside themselves, rather than bought, man-made materials.</w:t>
      </w:r>
    </w:p>
    <w:p w14:paraId="03A2B077" w14:textId="56FEE108" w:rsidR="0005403A" w:rsidRPr="002A495B" w:rsidRDefault="00882DD7"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According to Lindon (2001)</w:t>
      </w:r>
      <w:r w:rsidR="00767238" w:rsidRPr="002A495B">
        <w:rPr>
          <w:rFonts w:ascii="Times New Roman" w:hAnsi="Times New Roman" w:cs="Times New Roman"/>
          <w:sz w:val="24"/>
          <w:szCs w:val="24"/>
        </w:rPr>
        <w:t xml:space="preserve">, </w:t>
      </w:r>
      <w:r w:rsidR="00196067" w:rsidRPr="002A495B">
        <w:rPr>
          <w:rFonts w:ascii="Times New Roman" w:hAnsi="Times New Roman" w:cs="Times New Roman"/>
          <w:sz w:val="24"/>
          <w:szCs w:val="24"/>
        </w:rPr>
        <w:t xml:space="preserve">Bruner </w:t>
      </w:r>
      <w:r w:rsidR="007D6F1A" w:rsidRPr="002A495B">
        <w:rPr>
          <w:rFonts w:ascii="Times New Roman" w:hAnsi="Times New Roman" w:cs="Times New Roman"/>
          <w:sz w:val="24"/>
          <w:szCs w:val="24"/>
        </w:rPr>
        <w:t>believed that children learn easiest through play</w:t>
      </w:r>
      <w:r w:rsidR="007C29A5" w:rsidRPr="002A495B">
        <w:rPr>
          <w:rFonts w:ascii="Times New Roman" w:hAnsi="Times New Roman" w:cs="Times New Roman"/>
          <w:sz w:val="24"/>
          <w:szCs w:val="24"/>
        </w:rPr>
        <w:t>, which is greatly emphasised within the Foundation Phase (Welsh Government, 2015).</w:t>
      </w:r>
      <w:r w:rsidR="007D6F1A" w:rsidRPr="002A495B">
        <w:rPr>
          <w:rFonts w:ascii="Times New Roman" w:hAnsi="Times New Roman" w:cs="Times New Roman"/>
          <w:sz w:val="24"/>
          <w:szCs w:val="24"/>
        </w:rPr>
        <w:t xml:space="preserve"> </w:t>
      </w:r>
      <w:r w:rsidR="00157764" w:rsidRPr="002A495B">
        <w:rPr>
          <w:rFonts w:ascii="Times New Roman" w:hAnsi="Times New Roman" w:cs="Times New Roman"/>
          <w:sz w:val="24"/>
          <w:szCs w:val="24"/>
        </w:rPr>
        <w:t>He described how children learn through discover</w:t>
      </w:r>
      <w:r w:rsidR="00060C2F" w:rsidRPr="002A495B">
        <w:rPr>
          <w:rFonts w:ascii="Times New Roman" w:hAnsi="Times New Roman" w:cs="Times New Roman"/>
          <w:sz w:val="24"/>
          <w:szCs w:val="24"/>
        </w:rPr>
        <w:t>y</w:t>
      </w:r>
      <w:r w:rsidR="0056257C" w:rsidRPr="002A495B">
        <w:rPr>
          <w:rFonts w:ascii="Times New Roman" w:hAnsi="Times New Roman" w:cs="Times New Roman"/>
          <w:sz w:val="24"/>
          <w:szCs w:val="24"/>
        </w:rPr>
        <w:t xml:space="preserve"> and with direct help from adults.</w:t>
      </w:r>
      <w:r w:rsidR="00767238" w:rsidRPr="002A495B">
        <w:rPr>
          <w:rFonts w:ascii="Times New Roman" w:hAnsi="Times New Roman" w:cs="Times New Roman"/>
          <w:sz w:val="24"/>
          <w:szCs w:val="24"/>
        </w:rPr>
        <w:t xml:space="preserve"> Similarly, </w:t>
      </w:r>
      <w:r w:rsidR="00AB785F" w:rsidRPr="002A495B">
        <w:rPr>
          <w:rFonts w:ascii="Times New Roman" w:hAnsi="Times New Roman" w:cs="Times New Roman"/>
          <w:iCs/>
          <w:sz w:val="24"/>
          <w:szCs w:val="24"/>
        </w:rPr>
        <w:t xml:space="preserve">Seefeldt and Galpe (2006) stated that </w:t>
      </w:r>
      <w:r w:rsidR="00767238" w:rsidRPr="002A495B">
        <w:rPr>
          <w:rFonts w:ascii="Times New Roman" w:hAnsi="Times New Roman" w:cs="Times New Roman"/>
          <w:sz w:val="24"/>
          <w:szCs w:val="24"/>
        </w:rPr>
        <w:t xml:space="preserve">Piaget </w:t>
      </w:r>
      <w:r w:rsidR="00DE3F68" w:rsidRPr="002A495B">
        <w:rPr>
          <w:rFonts w:ascii="Times New Roman" w:hAnsi="Times New Roman" w:cs="Times New Roman"/>
          <w:sz w:val="24"/>
          <w:szCs w:val="24"/>
        </w:rPr>
        <w:t>also believed that children learn through hands on experiences</w:t>
      </w:r>
      <w:r w:rsidR="003331AB" w:rsidRPr="002A495B">
        <w:rPr>
          <w:rFonts w:ascii="Times New Roman" w:hAnsi="Times New Roman" w:cs="Times New Roman"/>
          <w:sz w:val="24"/>
          <w:szCs w:val="24"/>
        </w:rPr>
        <w:t xml:space="preserve"> and that it </w:t>
      </w:r>
      <w:r w:rsidR="000C1A23" w:rsidRPr="002A495B">
        <w:rPr>
          <w:rFonts w:ascii="Times New Roman" w:hAnsi="Times New Roman" w:cs="Times New Roman"/>
          <w:sz w:val="24"/>
          <w:szCs w:val="24"/>
        </w:rPr>
        <w:t xml:space="preserve">is </w:t>
      </w:r>
      <w:r w:rsidR="003331AB" w:rsidRPr="002A495B">
        <w:rPr>
          <w:rFonts w:ascii="Times New Roman" w:hAnsi="Times New Roman" w:cs="Times New Roman"/>
          <w:sz w:val="24"/>
          <w:szCs w:val="24"/>
        </w:rPr>
        <w:t xml:space="preserve">necessary </w:t>
      </w:r>
      <w:proofErr w:type="gramStart"/>
      <w:r w:rsidR="00536D86" w:rsidRPr="002A495B">
        <w:rPr>
          <w:rFonts w:ascii="Times New Roman" w:hAnsi="Times New Roman" w:cs="Times New Roman"/>
          <w:sz w:val="24"/>
          <w:szCs w:val="24"/>
        </w:rPr>
        <w:t xml:space="preserve">in order </w:t>
      </w:r>
      <w:r w:rsidR="003331AB" w:rsidRPr="002A495B">
        <w:rPr>
          <w:rFonts w:ascii="Times New Roman" w:hAnsi="Times New Roman" w:cs="Times New Roman"/>
          <w:sz w:val="24"/>
          <w:szCs w:val="24"/>
        </w:rPr>
        <w:t>to</w:t>
      </w:r>
      <w:proofErr w:type="gramEnd"/>
      <w:r w:rsidR="003331AB" w:rsidRPr="002A495B">
        <w:rPr>
          <w:rFonts w:ascii="Times New Roman" w:hAnsi="Times New Roman" w:cs="Times New Roman"/>
          <w:sz w:val="24"/>
          <w:szCs w:val="24"/>
        </w:rPr>
        <w:t xml:space="preserve"> learn. For example, </w:t>
      </w:r>
      <w:r w:rsidR="007039F4" w:rsidRPr="002A495B">
        <w:rPr>
          <w:rFonts w:ascii="Times New Roman" w:hAnsi="Times New Roman" w:cs="Times New Roman"/>
          <w:sz w:val="24"/>
          <w:szCs w:val="24"/>
        </w:rPr>
        <w:t xml:space="preserve">when children handle objects, they get to know their physical properties. Therefore, </w:t>
      </w:r>
      <w:r w:rsidR="000E114F" w:rsidRPr="002A495B">
        <w:rPr>
          <w:rFonts w:ascii="Times New Roman" w:hAnsi="Times New Roman" w:cs="Times New Roman"/>
          <w:sz w:val="24"/>
          <w:szCs w:val="24"/>
        </w:rPr>
        <w:t>within the activity</w:t>
      </w:r>
      <w:r w:rsidR="00F077BD" w:rsidRPr="002A495B">
        <w:rPr>
          <w:rFonts w:ascii="Times New Roman" w:hAnsi="Times New Roman" w:cs="Times New Roman"/>
          <w:sz w:val="24"/>
          <w:szCs w:val="24"/>
        </w:rPr>
        <w:t xml:space="preserve"> plan</w:t>
      </w:r>
      <w:r w:rsidR="000E114F" w:rsidRPr="002A495B">
        <w:rPr>
          <w:rFonts w:ascii="Times New Roman" w:hAnsi="Times New Roman" w:cs="Times New Roman"/>
          <w:sz w:val="24"/>
          <w:szCs w:val="24"/>
        </w:rPr>
        <w:t xml:space="preserve">, </w:t>
      </w:r>
      <w:r w:rsidR="00CC1F68" w:rsidRPr="002A495B">
        <w:rPr>
          <w:rFonts w:ascii="Times New Roman" w:hAnsi="Times New Roman" w:cs="Times New Roman"/>
          <w:sz w:val="24"/>
          <w:szCs w:val="24"/>
        </w:rPr>
        <w:t>the</w:t>
      </w:r>
      <w:r w:rsidR="00F077BD" w:rsidRPr="002A495B">
        <w:rPr>
          <w:rFonts w:ascii="Times New Roman" w:hAnsi="Times New Roman" w:cs="Times New Roman"/>
          <w:sz w:val="24"/>
          <w:szCs w:val="24"/>
        </w:rPr>
        <w:t>re is plenty of opportunity to</w:t>
      </w:r>
      <w:r w:rsidR="00CC1F68" w:rsidRPr="002A495B">
        <w:rPr>
          <w:rFonts w:ascii="Times New Roman" w:hAnsi="Times New Roman" w:cs="Times New Roman"/>
          <w:sz w:val="24"/>
          <w:szCs w:val="24"/>
        </w:rPr>
        <w:t xml:space="preserve"> experiment with a range of objects and materials</w:t>
      </w:r>
      <w:r w:rsidR="000C4C15" w:rsidRPr="002A495B">
        <w:rPr>
          <w:rFonts w:ascii="Times New Roman" w:hAnsi="Times New Roman" w:cs="Times New Roman"/>
          <w:sz w:val="24"/>
          <w:szCs w:val="24"/>
        </w:rPr>
        <w:t xml:space="preserve">. This </w:t>
      </w:r>
      <w:r w:rsidR="00AA16E8" w:rsidRPr="002A495B">
        <w:rPr>
          <w:rFonts w:ascii="Times New Roman" w:hAnsi="Times New Roman" w:cs="Times New Roman"/>
          <w:sz w:val="24"/>
          <w:szCs w:val="24"/>
        </w:rPr>
        <w:t>allow</w:t>
      </w:r>
      <w:r w:rsidR="000C4C15" w:rsidRPr="002A495B">
        <w:rPr>
          <w:rFonts w:ascii="Times New Roman" w:hAnsi="Times New Roman" w:cs="Times New Roman"/>
          <w:sz w:val="24"/>
          <w:szCs w:val="24"/>
        </w:rPr>
        <w:t>s</w:t>
      </w:r>
      <w:r w:rsidR="00AA16E8" w:rsidRPr="002A495B">
        <w:rPr>
          <w:rFonts w:ascii="Times New Roman" w:hAnsi="Times New Roman" w:cs="Times New Roman"/>
          <w:sz w:val="24"/>
          <w:szCs w:val="24"/>
        </w:rPr>
        <w:t xml:space="preserve"> them to consider, for example, whether the objects are light</w:t>
      </w:r>
      <w:r w:rsidR="00924551" w:rsidRPr="002A495B">
        <w:rPr>
          <w:rFonts w:ascii="Times New Roman" w:hAnsi="Times New Roman" w:cs="Times New Roman"/>
          <w:sz w:val="24"/>
          <w:szCs w:val="24"/>
        </w:rPr>
        <w:t xml:space="preserve"> or heavy</w:t>
      </w:r>
      <w:r w:rsidR="001C082C" w:rsidRPr="002A495B">
        <w:rPr>
          <w:rFonts w:ascii="Times New Roman" w:hAnsi="Times New Roman" w:cs="Times New Roman"/>
          <w:sz w:val="24"/>
          <w:szCs w:val="24"/>
        </w:rPr>
        <w:t xml:space="preserve"> </w:t>
      </w:r>
      <w:r w:rsidR="00924551" w:rsidRPr="002A495B">
        <w:rPr>
          <w:rFonts w:ascii="Times New Roman" w:hAnsi="Times New Roman" w:cs="Times New Roman"/>
          <w:sz w:val="24"/>
          <w:szCs w:val="24"/>
        </w:rPr>
        <w:t>and their shape. Thus, promoting numeracy development.</w:t>
      </w:r>
    </w:p>
    <w:p w14:paraId="04C232CE" w14:textId="5ADD079A" w:rsidR="005179E4" w:rsidRPr="002A495B" w:rsidRDefault="00423ACD"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Looking at other countries</w:t>
      </w:r>
      <w:r w:rsidR="002237F2" w:rsidRPr="002A495B">
        <w:rPr>
          <w:rFonts w:ascii="Times New Roman" w:hAnsi="Times New Roman" w:cs="Times New Roman"/>
          <w:sz w:val="24"/>
          <w:szCs w:val="24"/>
        </w:rPr>
        <w:t xml:space="preserve">, </w:t>
      </w:r>
      <w:r w:rsidR="002B70AC" w:rsidRPr="002A495B">
        <w:rPr>
          <w:rFonts w:ascii="Times New Roman" w:hAnsi="Times New Roman" w:cs="Times New Roman"/>
          <w:sz w:val="24"/>
          <w:szCs w:val="24"/>
        </w:rPr>
        <w:t xml:space="preserve">Weale (2015) states that </w:t>
      </w:r>
      <w:r w:rsidR="002237F2" w:rsidRPr="002A495B">
        <w:rPr>
          <w:rFonts w:ascii="Times New Roman" w:hAnsi="Times New Roman" w:cs="Times New Roman"/>
          <w:sz w:val="24"/>
          <w:szCs w:val="24"/>
        </w:rPr>
        <w:t>Shanghai</w:t>
      </w:r>
      <w:r w:rsidR="009432E7" w:rsidRPr="002A495B">
        <w:rPr>
          <w:rFonts w:ascii="Times New Roman" w:hAnsi="Times New Roman" w:cs="Times New Roman"/>
          <w:sz w:val="24"/>
          <w:szCs w:val="24"/>
        </w:rPr>
        <w:t>’s numeracy teaching methods</w:t>
      </w:r>
      <w:r w:rsidR="007F3174" w:rsidRPr="002A495B">
        <w:rPr>
          <w:rFonts w:ascii="Times New Roman" w:hAnsi="Times New Roman" w:cs="Times New Roman"/>
          <w:sz w:val="24"/>
          <w:szCs w:val="24"/>
        </w:rPr>
        <w:t xml:space="preserve"> are</w:t>
      </w:r>
      <w:r w:rsidR="00D236FC" w:rsidRPr="002A495B">
        <w:rPr>
          <w:rFonts w:ascii="Times New Roman" w:hAnsi="Times New Roman" w:cs="Times New Roman"/>
          <w:sz w:val="24"/>
          <w:szCs w:val="24"/>
        </w:rPr>
        <w:t xml:space="preserve"> said to </w:t>
      </w:r>
      <w:r w:rsidR="00FA1911" w:rsidRPr="002A495B">
        <w:rPr>
          <w:rFonts w:ascii="Times New Roman" w:hAnsi="Times New Roman" w:cs="Times New Roman"/>
          <w:sz w:val="24"/>
          <w:szCs w:val="24"/>
        </w:rPr>
        <w:t xml:space="preserve">potentially improve the UK’s numeracy results. In Shanghai, </w:t>
      </w:r>
      <w:r w:rsidR="003A4BEE" w:rsidRPr="002A495B">
        <w:rPr>
          <w:rFonts w:ascii="Times New Roman" w:hAnsi="Times New Roman" w:cs="Times New Roman"/>
          <w:sz w:val="24"/>
          <w:szCs w:val="24"/>
        </w:rPr>
        <w:t>eac</w:t>
      </w:r>
      <w:r w:rsidR="009432E7" w:rsidRPr="002A495B">
        <w:rPr>
          <w:rFonts w:ascii="Times New Roman" w:hAnsi="Times New Roman" w:cs="Times New Roman"/>
          <w:sz w:val="24"/>
          <w:szCs w:val="24"/>
        </w:rPr>
        <w:t>h numeracy lesson concentrates on one</w:t>
      </w:r>
      <w:r w:rsidR="007910DB" w:rsidRPr="002A495B">
        <w:rPr>
          <w:rFonts w:ascii="Times New Roman" w:hAnsi="Times New Roman" w:cs="Times New Roman"/>
          <w:sz w:val="24"/>
          <w:szCs w:val="24"/>
        </w:rPr>
        <w:t xml:space="preserve"> mathematical concept</w:t>
      </w:r>
      <w:r w:rsidR="003A4BEE" w:rsidRPr="002A495B">
        <w:rPr>
          <w:rFonts w:ascii="Times New Roman" w:hAnsi="Times New Roman" w:cs="Times New Roman"/>
          <w:sz w:val="24"/>
          <w:szCs w:val="24"/>
        </w:rPr>
        <w:t xml:space="preserve"> and it</w:t>
      </w:r>
      <w:r w:rsidR="00F91CB7" w:rsidRPr="002A495B">
        <w:rPr>
          <w:rFonts w:ascii="Times New Roman" w:hAnsi="Times New Roman" w:cs="Times New Roman"/>
          <w:sz w:val="24"/>
          <w:szCs w:val="24"/>
        </w:rPr>
        <w:t xml:space="preserve"> is</w:t>
      </w:r>
      <w:r w:rsidR="003A4BEE" w:rsidRPr="002A495B">
        <w:rPr>
          <w:rFonts w:ascii="Times New Roman" w:hAnsi="Times New Roman" w:cs="Times New Roman"/>
          <w:sz w:val="24"/>
          <w:szCs w:val="24"/>
        </w:rPr>
        <w:t xml:space="preserve"> covered methodically and in depth</w:t>
      </w:r>
      <w:r w:rsidR="00383DB8" w:rsidRPr="002A495B">
        <w:rPr>
          <w:rFonts w:ascii="Times New Roman" w:hAnsi="Times New Roman" w:cs="Times New Roman"/>
          <w:sz w:val="24"/>
          <w:szCs w:val="24"/>
        </w:rPr>
        <w:t xml:space="preserve">. The class cannot move on until every child has mastered the </w:t>
      </w:r>
      <w:r w:rsidR="002339FB" w:rsidRPr="002A495B">
        <w:rPr>
          <w:rFonts w:ascii="Times New Roman" w:hAnsi="Times New Roman" w:cs="Times New Roman"/>
          <w:sz w:val="24"/>
          <w:szCs w:val="24"/>
        </w:rPr>
        <w:t>concept.</w:t>
      </w:r>
    </w:p>
    <w:p w14:paraId="1EBC604C" w14:textId="61E4D0DA" w:rsidR="007F3174" w:rsidRPr="002A495B" w:rsidRDefault="00594297" w:rsidP="000911CE">
      <w:pPr>
        <w:spacing w:line="360" w:lineRule="auto"/>
        <w:jc w:val="both"/>
        <w:rPr>
          <w:rFonts w:ascii="Times New Roman" w:hAnsi="Times New Roman" w:cs="Times New Roman"/>
          <w:sz w:val="24"/>
          <w:szCs w:val="24"/>
        </w:rPr>
      </w:pPr>
      <w:hyperlink r:id="rId7" w:history="1">
        <w:r w:rsidR="00A81253" w:rsidRPr="002A495B">
          <w:rPr>
            <w:rFonts w:ascii="Times New Roman" w:eastAsia="Times New Roman" w:hAnsi="Times New Roman" w:cs="Times New Roman"/>
            <w:bCs/>
            <w:color w:val="33302E"/>
            <w:sz w:val="24"/>
            <w:szCs w:val="24"/>
            <w:bdr w:val="none" w:sz="0" w:space="0" w:color="auto" w:frame="1"/>
            <w:lang w:eastAsia="en-GB"/>
          </w:rPr>
          <w:t>Vasagar</w:t>
        </w:r>
      </w:hyperlink>
      <w:r w:rsidR="00A81253" w:rsidRPr="002A495B">
        <w:rPr>
          <w:rFonts w:ascii="Times New Roman" w:eastAsia="Times New Roman" w:hAnsi="Times New Roman" w:cs="Times New Roman"/>
          <w:color w:val="33302E"/>
          <w:sz w:val="24"/>
          <w:szCs w:val="24"/>
          <w:lang w:eastAsia="en-GB"/>
        </w:rPr>
        <w:t xml:space="preserve"> (2016) states that </w:t>
      </w:r>
      <w:r w:rsidR="002E5E9A" w:rsidRPr="002A495B">
        <w:rPr>
          <w:rFonts w:ascii="Times New Roman" w:hAnsi="Times New Roman" w:cs="Times New Roman"/>
          <w:sz w:val="24"/>
          <w:szCs w:val="24"/>
        </w:rPr>
        <w:t xml:space="preserve">Singapore is also known to be very successful within its numeracy </w:t>
      </w:r>
      <w:r w:rsidR="006051AF" w:rsidRPr="002A495B">
        <w:rPr>
          <w:rFonts w:ascii="Times New Roman" w:hAnsi="Times New Roman" w:cs="Times New Roman"/>
          <w:sz w:val="24"/>
          <w:szCs w:val="24"/>
        </w:rPr>
        <w:t xml:space="preserve">results. They have tried to move away from rote learning and focus on teaching </w:t>
      </w:r>
      <w:r w:rsidR="00DB5EF3" w:rsidRPr="002A495B">
        <w:rPr>
          <w:rFonts w:ascii="Times New Roman" w:hAnsi="Times New Roman" w:cs="Times New Roman"/>
          <w:sz w:val="24"/>
          <w:szCs w:val="24"/>
        </w:rPr>
        <w:t xml:space="preserve">children how to problem solve. </w:t>
      </w:r>
      <w:r w:rsidR="00EF1D46" w:rsidRPr="002A495B">
        <w:rPr>
          <w:rFonts w:ascii="Times New Roman" w:hAnsi="Times New Roman" w:cs="Times New Roman"/>
          <w:sz w:val="24"/>
          <w:szCs w:val="24"/>
        </w:rPr>
        <w:t>Vasa</w:t>
      </w:r>
      <w:r w:rsidR="0033368B" w:rsidRPr="002A495B">
        <w:rPr>
          <w:rFonts w:ascii="Times New Roman" w:hAnsi="Times New Roman" w:cs="Times New Roman"/>
          <w:sz w:val="24"/>
          <w:szCs w:val="24"/>
        </w:rPr>
        <w:t xml:space="preserve">gar </w:t>
      </w:r>
      <w:r w:rsidR="00DB5EF3" w:rsidRPr="002A495B">
        <w:rPr>
          <w:rFonts w:ascii="Times New Roman" w:hAnsi="Times New Roman" w:cs="Times New Roman"/>
          <w:sz w:val="24"/>
          <w:szCs w:val="24"/>
        </w:rPr>
        <w:t>say</w:t>
      </w:r>
      <w:r w:rsidR="0033368B" w:rsidRPr="002A495B">
        <w:rPr>
          <w:rFonts w:ascii="Times New Roman" w:hAnsi="Times New Roman" w:cs="Times New Roman"/>
          <w:sz w:val="24"/>
          <w:szCs w:val="24"/>
        </w:rPr>
        <w:t>s</w:t>
      </w:r>
      <w:r w:rsidR="00DB5EF3" w:rsidRPr="002A495B">
        <w:rPr>
          <w:rFonts w:ascii="Times New Roman" w:hAnsi="Times New Roman" w:cs="Times New Roman"/>
          <w:sz w:val="24"/>
          <w:szCs w:val="24"/>
        </w:rPr>
        <w:t xml:space="preserve"> that this method was influenced </w:t>
      </w:r>
      <w:r w:rsidR="001A6E2B" w:rsidRPr="002A495B">
        <w:rPr>
          <w:rFonts w:ascii="Times New Roman" w:hAnsi="Times New Roman" w:cs="Times New Roman"/>
          <w:sz w:val="24"/>
          <w:szCs w:val="24"/>
        </w:rPr>
        <w:t xml:space="preserve">by Bruner, </w:t>
      </w:r>
      <w:r w:rsidR="00842A26" w:rsidRPr="002A495B">
        <w:rPr>
          <w:rFonts w:ascii="Times New Roman" w:hAnsi="Times New Roman" w:cs="Times New Roman"/>
          <w:sz w:val="24"/>
          <w:szCs w:val="24"/>
        </w:rPr>
        <w:t xml:space="preserve">as previously </w:t>
      </w:r>
      <w:r w:rsidR="00842A26" w:rsidRPr="002A495B">
        <w:rPr>
          <w:rFonts w:ascii="Times New Roman" w:hAnsi="Times New Roman" w:cs="Times New Roman"/>
          <w:sz w:val="24"/>
          <w:szCs w:val="24"/>
        </w:rPr>
        <w:lastRenderedPageBreak/>
        <w:t>discussed. Through this theory, Singapore put</w:t>
      </w:r>
      <w:r w:rsidR="008B322D" w:rsidRPr="002A495B">
        <w:rPr>
          <w:rFonts w:ascii="Times New Roman" w:hAnsi="Times New Roman" w:cs="Times New Roman"/>
          <w:sz w:val="24"/>
          <w:szCs w:val="24"/>
        </w:rPr>
        <w:t>s</w:t>
      </w:r>
      <w:r w:rsidR="00842A26" w:rsidRPr="002A495B">
        <w:rPr>
          <w:rFonts w:ascii="Times New Roman" w:hAnsi="Times New Roman" w:cs="Times New Roman"/>
          <w:sz w:val="24"/>
          <w:szCs w:val="24"/>
        </w:rPr>
        <w:t xml:space="preserve"> </w:t>
      </w:r>
      <w:r w:rsidR="00B63259" w:rsidRPr="002A495B">
        <w:rPr>
          <w:rFonts w:ascii="Times New Roman" w:hAnsi="Times New Roman" w:cs="Times New Roman"/>
          <w:sz w:val="24"/>
          <w:szCs w:val="24"/>
        </w:rPr>
        <w:t>great emphasis on modelling numerical problems with visual aids.</w:t>
      </w:r>
      <w:r w:rsidR="00842A26" w:rsidRPr="002A495B">
        <w:rPr>
          <w:rFonts w:ascii="Times New Roman" w:hAnsi="Times New Roman" w:cs="Times New Roman"/>
          <w:sz w:val="24"/>
          <w:szCs w:val="24"/>
        </w:rPr>
        <w:t xml:space="preserve"> </w:t>
      </w:r>
    </w:p>
    <w:p w14:paraId="73E9F5DA" w14:textId="31CD5161" w:rsidR="00741EA1" w:rsidRPr="002A495B" w:rsidRDefault="00741EA1"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There is emphasis </w:t>
      </w:r>
      <w:r w:rsidR="00676FD4" w:rsidRPr="002A495B">
        <w:rPr>
          <w:rFonts w:ascii="Times New Roman" w:hAnsi="Times New Roman" w:cs="Times New Roman"/>
          <w:sz w:val="24"/>
          <w:szCs w:val="24"/>
        </w:rPr>
        <w:t xml:space="preserve">on </w:t>
      </w:r>
      <w:r w:rsidRPr="002A495B">
        <w:rPr>
          <w:rFonts w:ascii="Times New Roman" w:hAnsi="Times New Roman" w:cs="Times New Roman"/>
          <w:sz w:val="24"/>
          <w:szCs w:val="24"/>
        </w:rPr>
        <w:t>the use of visual aids to support numeracy within the Foundation Phase</w:t>
      </w:r>
      <w:r w:rsidR="009C7F1C" w:rsidRPr="002A495B">
        <w:rPr>
          <w:rFonts w:ascii="Times New Roman" w:hAnsi="Times New Roman" w:cs="Times New Roman"/>
          <w:sz w:val="24"/>
          <w:szCs w:val="24"/>
        </w:rPr>
        <w:t>,</w:t>
      </w:r>
      <w:r w:rsidR="00FF22DF" w:rsidRPr="002A495B">
        <w:rPr>
          <w:rFonts w:ascii="Times New Roman" w:hAnsi="Times New Roman" w:cs="Times New Roman"/>
          <w:sz w:val="24"/>
          <w:szCs w:val="24"/>
        </w:rPr>
        <w:t xml:space="preserve"> where </w:t>
      </w:r>
      <w:r w:rsidR="002F7330" w:rsidRPr="002A495B">
        <w:rPr>
          <w:rFonts w:ascii="Times New Roman" w:hAnsi="Times New Roman" w:cs="Times New Roman"/>
          <w:sz w:val="24"/>
          <w:szCs w:val="24"/>
        </w:rPr>
        <w:t>o</w:t>
      </w:r>
      <w:r w:rsidRPr="002A495B">
        <w:rPr>
          <w:rFonts w:ascii="Times New Roman" w:hAnsi="Times New Roman" w:cs="Times New Roman"/>
          <w:sz w:val="24"/>
          <w:szCs w:val="24"/>
        </w:rPr>
        <w:t xml:space="preserve">bjects </w:t>
      </w:r>
      <w:r w:rsidR="002F7330" w:rsidRPr="002A495B">
        <w:rPr>
          <w:rFonts w:ascii="Times New Roman" w:hAnsi="Times New Roman" w:cs="Times New Roman"/>
          <w:sz w:val="24"/>
          <w:szCs w:val="24"/>
        </w:rPr>
        <w:t xml:space="preserve">can </w:t>
      </w:r>
      <w:r w:rsidRPr="002A495B">
        <w:rPr>
          <w:rFonts w:ascii="Times New Roman" w:hAnsi="Times New Roman" w:cs="Times New Roman"/>
          <w:sz w:val="24"/>
          <w:szCs w:val="24"/>
        </w:rPr>
        <w:t>represent mathematica</w:t>
      </w:r>
      <w:r w:rsidR="002F7330" w:rsidRPr="002A495B">
        <w:rPr>
          <w:rFonts w:ascii="Times New Roman" w:hAnsi="Times New Roman" w:cs="Times New Roman"/>
          <w:sz w:val="24"/>
          <w:szCs w:val="24"/>
        </w:rPr>
        <w:t>l ideas that</w:t>
      </w:r>
      <w:r w:rsidRPr="002A495B">
        <w:rPr>
          <w:rFonts w:ascii="Times New Roman" w:hAnsi="Times New Roman" w:cs="Times New Roman"/>
          <w:sz w:val="24"/>
          <w:szCs w:val="24"/>
        </w:rPr>
        <w:t xml:space="preserve"> can be manipulated by learners through hands-on experiences</w:t>
      </w:r>
      <w:r w:rsidR="007A72E8" w:rsidRPr="002A495B">
        <w:rPr>
          <w:rFonts w:ascii="Times New Roman" w:hAnsi="Times New Roman" w:cs="Times New Roman"/>
          <w:sz w:val="24"/>
          <w:szCs w:val="24"/>
        </w:rPr>
        <w:t xml:space="preserve"> (Welsh Government, 2016). </w:t>
      </w:r>
      <w:r w:rsidR="001968DD" w:rsidRPr="002A495B">
        <w:rPr>
          <w:rFonts w:ascii="Times New Roman" w:hAnsi="Times New Roman" w:cs="Times New Roman"/>
          <w:sz w:val="24"/>
          <w:szCs w:val="24"/>
        </w:rPr>
        <w:t>Therefore, within the activity plan</w:t>
      </w:r>
      <w:r w:rsidR="00FC41C4" w:rsidRPr="002A495B">
        <w:rPr>
          <w:rFonts w:ascii="Times New Roman" w:hAnsi="Times New Roman" w:cs="Times New Roman"/>
          <w:sz w:val="24"/>
          <w:szCs w:val="24"/>
        </w:rPr>
        <w:t xml:space="preserve">ned, the children </w:t>
      </w:r>
      <w:r w:rsidR="00BA490F" w:rsidRPr="002A495B">
        <w:rPr>
          <w:rFonts w:ascii="Times New Roman" w:hAnsi="Times New Roman" w:cs="Times New Roman"/>
          <w:sz w:val="24"/>
          <w:szCs w:val="24"/>
        </w:rPr>
        <w:t>are being provided with objects to count but they could also use visual aids such as numicon to help them count the objects.</w:t>
      </w:r>
    </w:p>
    <w:p w14:paraId="3FB5684A" w14:textId="2742E507" w:rsidR="00094AC3" w:rsidRPr="002A495B" w:rsidRDefault="00863207"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Glenn et al (2012) stated that c</w:t>
      </w:r>
      <w:r w:rsidR="00CA2D1B" w:rsidRPr="002A495B">
        <w:rPr>
          <w:rFonts w:ascii="Times New Roman" w:hAnsi="Times New Roman" w:cs="Times New Roman"/>
          <w:sz w:val="24"/>
          <w:szCs w:val="24"/>
        </w:rPr>
        <w:t xml:space="preserve">hildren enjoy playing outside more than inside </w:t>
      </w:r>
      <w:r w:rsidRPr="002A495B">
        <w:rPr>
          <w:rFonts w:ascii="Times New Roman" w:hAnsi="Times New Roman" w:cs="Times New Roman"/>
          <w:sz w:val="24"/>
          <w:szCs w:val="24"/>
        </w:rPr>
        <w:t xml:space="preserve">as </w:t>
      </w:r>
      <w:r w:rsidR="00CA2D1B" w:rsidRPr="002A495B">
        <w:rPr>
          <w:rFonts w:ascii="Times New Roman" w:hAnsi="Times New Roman" w:cs="Times New Roman"/>
          <w:sz w:val="24"/>
          <w:szCs w:val="24"/>
        </w:rPr>
        <w:t>it provide</w:t>
      </w:r>
      <w:r w:rsidRPr="002A495B">
        <w:rPr>
          <w:rFonts w:ascii="Times New Roman" w:hAnsi="Times New Roman" w:cs="Times New Roman"/>
          <w:sz w:val="24"/>
          <w:szCs w:val="24"/>
        </w:rPr>
        <w:t xml:space="preserve">s </w:t>
      </w:r>
      <w:r w:rsidR="00CA2D1B" w:rsidRPr="002A495B">
        <w:rPr>
          <w:rFonts w:ascii="Times New Roman" w:hAnsi="Times New Roman" w:cs="Times New Roman"/>
          <w:sz w:val="24"/>
          <w:szCs w:val="24"/>
        </w:rPr>
        <w:t xml:space="preserve">them with ‘messy’ play and risk-taking </w:t>
      </w:r>
      <w:r w:rsidRPr="002A495B">
        <w:rPr>
          <w:rFonts w:ascii="Times New Roman" w:hAnsi="Times New Roman" w:cs="Times New Roman"/>
          <w:sz w:val="24"/>
          <w:szCs w:val="24"/>
        </w:rPr>
        <w:t>opportunities.</w:t>
      </w:r>
      <w:r w:rsidR="00401D66" w:rsidRPr="002A495B">
        <w:rPr>
          <w:rFonts w:ascii="Times New Roman" w:hAnsi="Times New Roman" w:cs="Times New Roman"/>
          <w:sz w:val="24"/>
          <w:szCs w:val="24"/>
        </w:rPr>
        <w:t xml:space="preserve"> This links to the activity</w:t>
      </w:r>
      <w:r w:rsidR="004D6D52" w:rsidRPr="002A495B">
        <w:rPr>
          <w:rFonts w:ascii="Times New Roman" w:hAnsi="Times New Roman" w:cs="Times New Roman"/>
          <w:sz w:val="24"/>
          <w:szCs w:val="24"/>
        </w:rPr>
        <w:t>,</w:t>
      </w:r>
      <w:r w:rsidR="00401D66" w:rsidRPr="002A495B">
        <w:rPr>
          <w:rFonts w:ascii="Times New Roman" w:hAnsi="Times New Roman" w:cs="Times New Roman"/>
          <w:sz w:val="24"/>
          <w:szCs w:val="24"/>
        </w:rPr>
        <w:t xml:space="preserve"> as the potion making is part of messy play. </w:t>
      </w:r>
      <w:r w:rsidR="00742191" w:rsidRPr="002A495B">
        <w:rPr>
          <w:rFonts w:ascii="Times New Roman" w:hAnsi="Times New Roman" w:cs="Times New Roman"/>
          <w:sz w:val="24"/>
          <w:szCs w:val="24"/>
        </w:rPr>
        <w:t>Beckley</w:t>
      </w:r>
      <w:r w:rsidR="00144ED9" w:rsidRPr="002A495B">
        <w:rPr>
          <w:rFonts w:ascii="Times New Roman" w:hAnsi="Times New Roman" w:cs="Times New Roman"/>
          <w:sz w:val="24"/>
          <w:szCs w:val="24"/>
        </w:rPr>
        <w:t xml:space="preserve"> (</w:t>
      </w:r>
      <w:r w:rsidR="00742191" w:rsidRPr="002A495B">
        <w:rPr>
          <w:rFonts w:ascii="Times New Roman" w:hAnsi="Times New Roman" w:cs="Times New Roman"/>
          <w:sz w:val="24"/>
          <w:szCs w:val="24"/>
        </w:rPr>
        <w:t>2012</w:t>
      </w:r>
      <w:r w:rsidR="00144ED9" w:rsidRPr="002A495B">
        <w:rPr>
          <w:rFonts w:ascii="Times New Roman" w:hAnsi="Times New Roman" w:cs="Times New Roman"/>
          <w:sz w:val="24"/>
          <w:szCs w:val="24"/>
        </w:rPr>
        <w:t>) believes that outdoor areas should be used to their full potentia</w:t>
      </w:r>
      <w:r w:rsidR="00B73D2A" w:rsidRPr="002A495B">
        <w:rPr>
          <w:rFonts w:ascii="Times New Roman" w:hAnsi="Times New Roman" w:cs="Times New Roman"/>
          <w:sz w:val="24"/>
          <w:szCs w:val="24"/>
        </w:rPr>
        <w:t>l</w:t>
      </w:r>
      <w:r w:rsidR="00B933EF" w:rsidRPr="002A495B">
        <w:rPr>
          <w:rFonts w:ascii="Times New Roman" w:hAnsi="Times New Roman" w:cs="Times New Roman"/>
          <w:sz w:val="24"/>
          <w:szCs w:val="24"/>
        </w:rPr>
        <w:t xml:space="preserve"> as they are important in children’s development.</w:t>
      </w:r>
      <w:r w:rsidR="00B73D2A" w:rsidRPr="002A495B">
        <w:rPr>
          <w:rFonts w:ascii="Times New Roman" w:hAnsi="Times New Roman" w:cs="Times New Roman"/>
          <w:sz w:val="24"/>
          <w:szCs w:val="24"/>
        </w:rPr>
        <w:t xml:space="preserve"> </w:t>
      </w:r>
      <w:r w:rsidR="00B933EF" w:rsidRPr="002A495B">
        <w:rPr>
          <w:rFonts w:ascii="Times New Roman" w:hAnsi="Times New Roman" w:cs="Times New Roman"/>
          <w:sz w:val="24"/>
          <w:szCs w:val="24"/>
        </w:rPr>
        <w:t>They promote children’s knowledge and understanding of the world</w:t>
      </w:r>
      <w:r w:rsidR="00913BD5" w:rsidRPr="002A495B">
        <w:rPr>
          <w:rFonts w:ascii="Times New Roman" w:hAnsi="Times New Roman" w:cs="Times New Roman"/>
          <w:sz w:val="24"/>
          <w:szCs w:val="24"/>
        </w:rPr>
        <w:t>,</w:t>
      </w:r>
      <w:r w:rsidR="00B933EF" w:rsidRPr="002A495B">
        <w:rPr>
          <w:rFonts w:ascii="Times New Roman" w:hAnsi="Times New Roman" w:cs="Times New Roman"/>
          <w:sz w:val="24"/>
          <w:szCs w:val="24"/>
        </w:rPr>
        <w:t xml:space="preserve"> as well as </w:t>
      </w:r>
      <w:r w:rsidR="00003615" w:rsidRPr="002A495B">
        <w:rPr>
          <w:rFonts w:ascii="Times New Roman" w:hAnsi="Times New Roman" w:cs="Times New Roman"/>
          <w:sz w:val="24"/>
          <w:szCs w:val="24"/>
        </w:rPr>
        <w:t xml:space="preserve">giving them real experiences, </w:t>
      </w:r>
      <w:r w:rsidR="00E51A26" w:rsidRPr="002A495B">
        <w:rPr>
          <w:rFonts w:ascii="Times New Roman" w:hAnsi="Times New Roman" w:cs="Times New Roman"/>
          <w:sz w:val="24"/>
          <w:szCs w:val="24"/>
        </w:rPr>
        <w:t xml:space="preserve">which is part of the Foundation Phase Framework (Welsh Government, 2015). </w:t>
      </w:r>
      <w:r w:rsidRPr="002A495B">
        <w:rPr>
          <w:rFonts w:ascii="Times New Roman" w:hAnsi="Times New Roman" w:cs="Times New Roman"/>
          <w:sz w:val="24"/>
          <w:szCs w:val="24"/>
        </w:rPr>
        <w:t xml:space="preserve"> </w:t>
      </w:r>
      <w:r w:rsidR="00003615" w:rsidRPr="002A495B">
        <w:rPr>
          <w:rFonts w:ascii="Times New Roman" w:hAnsi="Times New Roman" w:cs="Times New Roman"/>
          <w:sz w:val="24"/>
          <w:szCs w:val="24"/>
        </w:rPr>
        <w:t xml:space="preserve">Therefore, </w:t>
      </w:r>
      <w:r w:rsidR="008E2C8C" w:rsidRPr="002A495B">
        <w:rPr>
          <w:rFonts w:ascii="Times New Roman" w:hAnsi="Times New Roman" w:cs="Times New Roman"/>
          <w:sz w:val="24"/>
          <w:szCs w:val="24"/>
        </w:rPr>
        <w:t xml:space="preserve">the activity </w:t>
      </w:r>
      <w:r w:rsidR="0041148A" w:rsidRPr="002A495B">
        <w:rPr>
          <w:rFonts w:ascii="Times New Roman" w:hAnsi="Times New Roman" w:cs="Times New Roman"/>
          <w:sz w:val="24"/>
          <w:szCs w:val="24"/>
        </w:rPr>
        <w:t>could have been undertaken outdoors</w:t>
      </w:r>
      <w:r w:rsidR="00AB30CC" w:rsidRPr="002A495B">
        <w:rPr>
          <w:rFonts w:ascii="Times New Roman" w:hAnsi="Times New Roman" w:cs="Times New Roman"/>
          <w:sz w:val="24"/>
          <w:szCs w:val="24"/>
        </w:rPr>
        <w:t>,</w:t>
      </w:r>
      <w:r w:rsidR="0041148A" w:rsidRPr="002A495B">
        <w:rPr>
          <w:rFonts w:ascii="Times New Roman" w:hAnsi="Times New Roman" w:cs="Times New Roman"/>
          <w:sz w:val="24"/>
          <w:szCs w:val="24"/>
        </w:rPr>
        <w:t xml:space="preserve"> allowing </w:t>
      </w:r>
      <w:r w:rsidR="00AB30CC" w:rsidRPr="002A495B">
        <w:rPr>
          <w:rFonts w:ascii="Times New Roman" w:hAnsi="Times New Roman" w:cs="Times New Roman"/>
          <w:sz w:val="24"/>
          <w:szCs w:val="24"/>
        </w:rPr>
        <w:t xml:space="preserve">the </w:t>
      </w:r>
      <w:r w:rsidR="0041148A" w:rsidRPr="002A495B">
        <w:rPr>
          <w:rFonts w:ascii="Times New Roman" w:hAnsi="Times New Roman" w:cs="Times New Roman"/>
          <w:sz w:val="24"/>
          <w:szCs w:val="24"/>
        </w:rPr>
        <w:t>childr</w:t>
      </w:r>
      <w:r w:rsidR="00003615" w:rsidRPr="002A495B">
        <w:rPr>
          <w:rFonts w:ascii="Times New Roman" w:hAnsi="Times New Roman" w:cs="Times New Roman"/>
          <w:sz w:val="24"/>
          <w:szCs w:val="24"/>
        </w:rPr>
        <w:t>en to experience the outdoors and its benefits.</w:t>
      </w:r>
    </w:p>
    <w:p w14:paraId="693883B9" w14:textId="743454EB" w:rsidR="00516674" w:rsidRPr="002A495B" w:rsidRDefault="00214A0D" w:rsidP="000911CE">
      <w:pPr>
        <w:spacing w:line="360" w:lineRule="auto"/>
        <w:jc w:val="both"/>
        <w:rPr>
          <w:rFonts w:ascii="Times New Roman" w:hAnsi="Times New Roman" w:cs="Times New Roman"/>
          <w:color w:val="FF0000"/>
          <w:sz w:val="24"/>
          <w:szCs w:val="24"/>
        </w:rPr>
      </w:pPr>
      <w:r w:rsidRPr="002A495B">
        <w:rPr>
          <w:rFonts w:ascii="Times New Roman" w:hAnsi="Times New Roman" w:cs="Times New Roman"/>
          <w:sz w:val="24"/>
          <w:szCs w:val="24"/>
        </w:rPr>
        <w:t>According to Fox and Surtees (</w:t>
      </w:r>
      <w:r w:rsidR="00C252F3" w:rsidRPr="002A495B">
        <w:rPr>
          <w:rFonts w:ascii="Times New Roman" w:hAnsi="Times New Roman" w:cs="Times New Roman"/>
          <w:sz w:val="24"/>
          <w:szCs w:val="24"/>
        </w:rPr>
        <w:t>2010</w:t>
      </w:r>
      <w:r w:rsidRPr="002A495B">
        <w:rPr>
          <w:rFonts w:ascii="Times New Roman" w:hAnsi="Times New Roman" w:cs="Times New Roman"/>
          <w:sz w:val="24"/>
          <w:szCs w:val="24"/>
        </w:rPr>
        <w:t>)</w:t>
      </w:r>
      <w:r w:rsidR="00C252F3" w:rsidRPr="002A495B">
        <w:rPr>
          <w:rFonts w:ascii="Times New Roman" w:hAnsi="Times New Roman" w:cs="Times New Roman"/>
          <w:sz w:val="24"/>
          <w:szCs w:val="24"/>
        </w:rPr>
        <w:t xml:space="preserve">, </w:t>
      </w:r>
      <w:r w:rsidR="002D273F" w:rsidRPr="002A495B">
        <w:rPr>
          <w:rFonts w:ascii="Times New Roman" w:hAnsi="Times New Roman" w:cs="Times New Roman"/>
          <w:sz w:val="24"/>
          <w:szCs w:val="24"/>
        </w:rPr>
        <w:t>differentiat</w:t>
      </w:r>
      <w:r w:rsidR="00C353FF" w:rsidRPr="002A495B">
        <w:rPr>
          <w:rFonts w:ascii="Times New Roman" w:hAnsi="Times New Roman" w:cs="Times New Roman"/>
          <w:sz w:val="24"/>
          <w:szCs w:val="24"/>
        </w:rPr>
        <w:t>ion</w:t>
      </w:r>
      <w:r w:rsidR="002D273F" w:rsidRPr="002A495B">
        <w:rPr>
          <w:rFonts w:ascii="Times New Roman" w:hAnsi="Times New Roman" w:cs="Times New Roman"/>
          <w:sz w:val="24"/>
          <w:szCs w:val="24"/>
        </w:rPr>
        <w:t xml:space="preserve"> means that the activity should include all children</w:t>
      </w:r>
      <w:r w:rsidR="008B293A" w:rsidRPr="002A495B">
        <w:rPr>
          <w:rFonts w:ascii="Times New Roman" w:hAnsi="Times New Roman" w:cs="Times New Roman"/>
          <w:sz w:val="24"/>
          <w:szCs w:val="24"/>
        </w:rPr>
        <w:t xml:space="preserve"> and be appropriate to their needs</w:t>
      </w:r>
      <w:r w:rsidR="00293C51" w:rsidRPr="002A495B">
        <w:rPr>
          <w:rFonts w:ascii="Times New Roman" w:hAnsi="Times New Roman" w:cs="Times New Roman"/>
          <w:sz w:val="24"/>
          <w:szCs w:val="24"/>
        </w:rPr>
        <w:t>.</w:t>
      </w:r>
      <w:r w:rsidR="008C7571" w:rsidRPr="002A495B">
        <w:rPr>
          <w:rFonts w:ascii="Times New Roman" w:hAnsi="Times New Roman" w:cs="Times New Roman"/>
          <w:sz w:val="24"/>
          <w:szCs w:val="24"/>
        </w:rPr>
        <w:t xml:space="preserve"> </w:t>
      </w:r>
      <w:r w:rsidR="0086566E" w:rsidRPr="002A495B">
        <w:rPr>
          <w:rFonts w:ascii="Times New Roman" w:hAnsi="Times New Roman" w:cs="Times New Roman"/>
          <w:sz w:val="24"/>
          <w:szCs w:val="24"/>
        </w:rPr>
        <w:t>Linking to children’s outcomes,</w:t>
      </w:r>
      <w:r w:rsidR="001C4437" w:rsidRPr="002A495B">
        <w:rPr>
          <w:rFonts w:ascii="Times New Roman" w:hAnsi="Times New Roman" w:cs="Times New Roman"/>
          <w:sz w:val="24"/>
          <w:szCs w:val="24"/>
        </w:rPr>
        <w:t xml:space="preserve"> Fox and Surtees also</w:t>
      </w:r>
      <w:r w:rsidR="0086566E" w:rsidRPr="002A495B">
        <w:rPr>
          <w:rFonts w:ascii="Times New Roman" w:hAnsi="Times New Roman" w:cs="Times New Roman"/>
          <w:sz w:val="24"/>
          <w:szCs w:val="24"/>
        </w:rPr>
        <w:t xml:space="preserve"> </w:t>
      </w:r>
      <w:r w:rsidR="001C4437" w:rsidRPr="002A495B">
        <w:rPr>
          <w:rFonts w:ascii="Times New Roman" w:hAnsi="Times New Roman" w:cs="Times New Roman"/>
          <w:sz w:val="24"/>
          <w:szCs w:val="24"/>
        </w:rPr>
        <w:t xml:space="preserve">suggest </w:t>
      </w:r>
      <w:r w:rsidR="00AE4BA6" w:rsidRPr="002A495B">
        <w:rPr>
          <w:rFonts w:ascii="Times New Roman" w:hAnsi="Times New Roman" w:cs="Times New Roman"/>
          <w:sz w:val="24"/>
          <w:szCs w:val="24"/>
        </w:rPr>
        <w:t xml:space="preserve">that all children should participate in the same activity </w:t>
      </w:r>
      <w:r w:rsidR="005A492C" w:rsidRPr="002A495B">
        <w:rPr>
          <w:rFonts w:ascii="Times New Roman" w:hAnsi="Times New Roman" w:cs="Times New Roman"/>
          <w:sz w:val="24"/>
          <w:szCs w:val="24"/>
        </w:rPr>
        <w:t>but have different levels of expectation</w:t>
      </w:r>
      <w:r w:rsidR="0001125D" w:rsidRPr="002A495B">
        <w:rPr>
          <w:rFonts w:ascii="Times New Roman" w:hAnsi="Times New Roman" w:cs="Times New Roman"/>
          <w:sz w:val="24"/>
          <w:szCs w:val="24"/>
        </w:rPr>
        <w:t xml:space="preserve"> </w:t>
      </w:r>
      <w:r w:rsidR="00257097" w:rsidRPr="002A495B">
        <w:rPr>
          <w:rFonts w:ascii="Times New Roman" w:hAnsi="Times New Roman" w:cs="Times New Roman"/>
          <w:sz w:val="24"/>
          <w:szCs w:val="24"/>
        </w:rPr>
        <w:t>and quality of the work</w:t>
      </w:r>
      <w:r w:rsidR="006B45AA" w:rsidRPr="002A495B">
        <w:rPr>
          <w:rFonts w:ascii="Times New Roman" w:hAnsi="Times New Roman" w:cs="Times New Roman"/>
          <w:sz w:val="24"/>
          <w:szCs w:val="24"/>
        </w:rPr>
        <w:t xml:space="preserve">. This includes children with additional learning needs, </w:t>
      </w:r>
      <w:r w:rsidR="00DE0514" w:rsidRPr="002A495B">
        <w:rPr>
          <w:rFonts w:ascii="Times New Roman" w:hAnsi="Times New Roman" w:cs="Times New Roman"/>
          <w:sz w:val="24"/>
          <w:szCs w:val="24"/>
        </w:rPr>
        <w:t>where it is said that there is a danger that they have limited access to a wide mathematical curriculum.</w:t>
      </w:r>
      <w:r w:rsidR="000B548F" w:rsidRPr="002A495B">
        <w:rPr>
          <w:rFonts w:ascii="Times New Roman" w:hAnsi="Times New Roman" w:cs="Times New Roman"/>
          <w:sz w:val="24"/>
          <w:szCs w:val="24"/>
        </w:rPr>
        <w:t xml:space="preserve"> This is said to be because these children often get set basic mathematical targets, thus miss out on the wider issues involving mathematics.</w:t>
      </w:r>
      <w:r w:rsidR="00DE0514" w:rsidRPr="002A495B">
        <w:rPr>
          <w:rFonts w:ascii="Times New Roman" w:hAnsi="Times New Roman" w:cs="Times New Roman"/>
          <w:sz w:val="24"/>
          <w:szCs w:val="24"/>
        </w:rPr>
        <w:t xml:space="preserve"> </w:t>
      </w:r>
      <w:r w:rsidR="00E93CB1" w:rsidRPr="002A495B">
        <w:rPr>
          <w:rFonts w:ascii="Times New Roman" w:hAnsi="Times New Roman" w:cs="Times New Roman"/>
          <w:color w:val="FF0000"/>
          <w:sz w:val="24"/>
          <w:szCs w:val="24"/>
        </w:rPr>
        <w:t xml:space="preserve"> </w:t>
      </w:r>
    </w:p>
    <w:p w14:paraId="46A22CD2" w14:textId="5FD0012E" w:rsidR="00D12A19" w:rsidRPr="002A495B" w:rsidRDefault="0016746C"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Michael Dauncey (2016) </w:t>
      </w:r>
      <w:r w:rsidR="00E32345" w:rsidRPr="002A495B">
        <w:rPr>
          <w:rFonts w:ascii="Times New Roman" w:hAnsi="Times New Roman" w:cs="Times New Roman"/>
          <w:sz w:val="24"/>
          <w:szCs w:val="24"/>
        </w:rPr>
        <w:t>believe</w:t>
      </w:r>
      <w:r w:rsidRPr="002A495B">
        <w:rPr>
          <w:rFonts w:ascii="Times New Roman" w:hAnsi="Times New Roman" w:cs="Times New Roman"/>
          <w:sz w:val="24"/>
          <w:szCs w:val="24"/>
        </w:rPr>
        <w:t>s</w:t>
      </w:r>
      <w:r w:rsidR="00E32345" w:rsidRPr="002A495B">
        <w:rPr>
          <w:rFonts w:ascii="Times New Roman" w:hAnsi="Times New Roman" w:cs="Times New Roman"/>
          <w:sz w:val="24"/>
          <w:szCs w:val="24"/>
        </w:rPr>
        <w:t xml:space="preserve"> </w:t>
      </w:r>
      <w:r w:rsidR="00544E81" w:rsidRPr="002A495B">
        <w:rPr>
          <w:rFonts w:ascii="Times New Roman" w:hAnsi="Times New Roman" w:cs="Times New Roman"/>
          <w:sz w:val="24"/>
          <w:szCs w:val="24"/>
        </w:rPr>
        <w:t>that children with additional learning needs should get extra support to enable them to partake in the same mathematical activit</w:t>
      </w:r>
      <w:r w:rsidR="005A21CE" w:rsidRPr="002A495B">
        <w:rPr>
          <w:rFonts w:ascii="Times New Roman" w:hAnsi="Times New Roman" w:cs="Times New Roman"/>
          <w:sz w:val="24"/>
          <w:szCs w:val="24"/>
        </w:rPr>
        <w:t xml:space="preserve">ies </w:t>
      </w:r>
      <w:r w:rsidR="00544E81" w:rsidRPr="002A495B">
        <w:rPr>
          <w:rFonts w:ascii="Times New Roman" w:hAnsi="Times New Roman" w:cs="Times New Roman"/>
          <w:sz w:val="24"/>
          <w:szCs w:val="24"/>
        </w:rPr>
        <w:t>as the rest of the class. This was not considered within the activity plan and staff ratio, therefore is something to take into consideration within future activity plans</w:t>
      </w:r>
      <w:r w:rsidR="00E7284D" w:rsidRPr="002A495B">
        <w:rPr>
          <w:rFonts w:ascii="Times New Roman" w:hAnsi="Times New Roman" w:cs="Times New Roman"/>
          <w:sz w:val="24"/>
          <w:szCs w:val="24"/>
        </w:rPr>
        <w:t xml:space="preserve"> to ensure that all children have equal opportunities within their learning and development.</w:t>
      </w:r>
    </w:p>
    <w:p w14:paraId="5568F060" w14:textId="2EB100E7" w:rsidR="00E9495B" w:rsidRPr="002A495B" w:rsidRDefault="00413227"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Beckley (2012) states that </w:t>
      </w:r>
      <w:r w:rsidR="00E6704E" w:rsidRPr="002A495B">
        <w:rPr>
          <w:rFonts w:ascii="Times New Roman" w:hAnsi="Times New Roman" w:cs="Times New Roman"/>
          <w:sz w:val="24"/>
          <w:szCs w:val="24"/>
        </w:rPr>
        <w:t>settings should carefully consider the provision that they provide</w:t>
      </w:r>
      <w:r w:rsidR="00DF074D" w:rsidRPr="002A495B">
        <w:rPr>
          <w:rFonts w:ascii="Times New Roman" w:hAnsi="Times New Roman" w:cs="Times New Roman"/>
          <w:sz w:val="24"/>
          <w:szCs w:val="24"/>
        </w:rPr>
        <w:t xml:space="preserve"> and </w:t>
      </w:r>
      <w:r w:rsidR="00E84A4E" w:rsidRPr="002A495B">
        <w:rPr>
          <w:rFonts w:ascii="Times New Roman" w:hAnsi="Times New Roman" w:cs="Times New Roman"/>
          <w:sz w:val="24"/>
          <w:szCs w:val="24"/>
        </w:rPr>
        <w:t xml:space="preserve">consider other aspects other than Additional Learning Needs, such as </w:t>
      </w:r>
      <w:r w:rsidR="00FB1E56" w:rsidRPr="002A495B">
        <w:rPr>
          <w:rFonts w:ascii="Times New Roman" w:hAnsi="Times New Roman" w:cs="Times New Roman"/>
          <w:sz w:val="24"/>
          <w:szCs w:val="24"/>
        </w:rPr>
        <w:t>providing bilingual information or pictorial information for children with English as an Additional Language.</w:t>
      </w:r>
      <w:r w:rsidR="00DF074D" w:rsidRPr="002A495B">
        <w:rPr>
          <w:rFonts w:ascii="Times New Roman" w:hAnsi="Times New Roman" w:cs="Times New Roman"/>
          <w:sz w:val="24"/>
          <w:szCs w:val="24"/>
        </w:rPr>
        <w:t xml:space="preserve"> This has not been discussed within the activity plan</w:t>
      </w:r>
      <w:r w:rsidR="002A495B" w:rsidRPr="002A495B">
        <w:rPr>
          <w:rFonts w:ascii="Times New Roman" w:hAnsi="Times New Roman" w:cs="Times New Roman"/>
          <w:sz w:val="24"/>
          <w:szCs w:val="24"/>
        </w:rPr>
        <w:t xml:space="preserve"> </w:t>
      </w:r>
      <w:r w:rsidR="00DF074D" w:rsidRPr="002A495B">
        <w:rPr>
          <w:rFonts w:ascii="Times New Roman" w:hAnsi="Times New Roman" w:cs="Times New Roman"/>
          <w:sz w:val="24"/>
          <w:szCs w:val="24"/>
        </w:rPr>
        <w:t>but having pictures of the ingredients needed within the recipe can support these children.</w:t>
      </w:r>
    </w:p>
    <w:p w14:paraId="31245BF8" w14:textId="76751085" w:rsidR="00026D92" w:rsidRPr="00025BA6" w:rsidRDefault="00025BA6" w:rsidP="00025BA6">
      <w:pPr>
        <w:spacing w:line="360" w:lineRule="auto"/>
        <w:jc w:val="both"/>
        <w:rPr>
          <w:rFonts w:ascii="Times New Roman" w:hAnsi="Times New Roman" w:cs="Times New Roman"/>
          <w:sz w:val="24"/>
          <w:szCs w:val="24"/>
          <w:highlight w:val="yellow"/>
        </w:rPr>
      </w:pPr>
      <w:r w:rsidRPr="00025BA6">
        <w:rPr>
          <w:rFonts w:ascii="Times New Roman" w:hAnsi="Times New Roman" w:cs="Times New Roman"/>
          <w:b/>
          <w:sz w:val="24"/>
          <w:szCs w:val="24"/>
        </w:rPr>
        <w:lastRenderedPageBreak/>
        <w:t>3.</w:t>
      </w:r>
      <w:r w:rsidRPr="00025BA6">
        <w:rPr>
          <w:rFonts w:ascii="Times New Roman" w:hAnsi="Times New Roman" w:cs="Times New Roman"/>
          <w:sz w:val="24"/>
          <w:szCs w:val="24"/>
        </w:rPr>
        <w:t xml:space="preserve"> </w:t>
      </w:r>
      <w:r w:rsidR="0037190A" w:rsidRPr="00CF3F4B">
        <w:rPr>
          <w:rFonts w:ascii="Times New Roman" w:hAnsi="Times New Roman" w:cs="Times New Roman"/>
          <w:sz w:val="24"/>
          <w:szCs w:val="24"/>
        </w:rPr>
        <w:t>Beckley (2012) states that mathematical resources can improve children’s play, although some of these resources are so specific that they can restrict children’s play. Beckley emphasises the importance of providing resources that promote children’s imagination.</w:t>
      </w:r>
      <w:r w:rsidR="00026D92" w:rsidRPr="00CF3F4B">
        <w:rPr>
          <w:rFonts w:ascii="Times New Roman" w:hAnsi="Times New Roman" w:cs="Times New Roman"/>
          <w:sz w:val="24"/>
          <w:szCs w:val="24"/>
        </w:rPr>
        <w:t xml:space="preserve"> Research suggests that children’s cooperation and problem-solving skills are more evident within role play areas when they are provided with more unrestricted resources (Broadhead et al, 2010).</w:t>
      </w:r>
    </w:p>
    <w:p w14:paraId="283C5574" w14:textId="1F12E382" w:rsidR="003610B7" w:rsidRPr="00CF3F4B" w:rsidRDefault="00731790" w:rsidP="00026D92">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 xml:space="preserve">‘Play is an effective vehicle for fostering mathematical concepts and developing positive attitudes to mathematics’ (Early Years, no date:1). </w:t>
      </w:r>
      <w:r w:rsidR="000733BC" w:rsidRPr="00CF3F4B">
        <w:rPr>
          <w:rFonts w:ascii="Times New Roman" w:hAnsi="Times New Roman" w:cs="Times New Roman"/>
          <w:sz w:val="24"/>
          <w:szCs w:val="24"/>
        </w:rPr>
        <w:t xml:space="preserve">This links to one of the Foundation Phase’s key elements which is learning through play and doing. </w:t>
      </w:r>
      <w:r w:rsidR="008565CC" w:rsidRPr="00CF3F4B">
        <w:rPr>
          <w:rFonts w:ascii="Times New Roman" w:hAnsi="Times New Roman" w:cs="Times New Roman"/>
          <w:sz w:val="24"/>
          <w:szCs w:val="24"/>
        </w:rPr>
        <w:t>It also links to Piaget’s active learning theory where children learn through stages</w:t>
      </w:r>
      <w:r w:rsidR="00BA0432" w:rsidRPr="00CF3F4B">
        <w:rPr>
          <w:rFonts w:ascii="Times New Roman" w:hAnsi="Times New Roman" w:cs="Times New Roman"/>
          <w:sz w:val="24"/>
          <w:szCs w:val="24"/>
        </w:rPr>
        <w:t xml:space="preserve"> </w:t>
      </w:r>
      <w:r w:rsidR="00BA0432" w:rsidRPr="00CF3F4B">
        <w:rPr>
          <w:rFonts w:ascii="Times New Roman" w:hAnsi="Times New Roman"/>
          <w:sz w:val="25"/>
          <w:szCs w:val="25"/>
        </w:rPr>
        <w:t>(</w:t>
      </w:r>
      <w:r w:rsidR="00BA0432" w:rsidRPr="00CF3F4B">
        <w:rPr>
          <w:rFonts w:ascii="Times New Roman" w:hAnsi="Times New Roman"/>
          <w:sz w:val="24"/>
          <w:szCs w:val="24"/>
        </w:rPr>
        <w:t>Riley, 2007).</w:t>
      </w:r>
      <w:r w:rsidR="008565CC" w:rsidRPr="00CF3F4B">
        <w:rPr>
          <w:rFonts w:ascii="Times New Roman" w:hAnsi="Times New Roman" w:cs="Times New Roman"/>
          <w:sz w:val="24"/>
          <w:szCs w:val="24"/>
        </w:rPr>
        <w:t xml:space="preserve"> </w:t>
      </w:r>
      <w:r w:rsidR="000733BC" w:rsidRPr="00CF3F4B">
        <w:rPr>
          <w:rFonts w:ascii="Times New Roman" w:hAnsi="Times New Roman" w:cs="Times New Roman"/>
          <w:sz w:val="24"/>
          <w:szCs w:val="24"/>
        </w:rPr>
        <w:t>Resources</w:t>
      </w:r>
      <w:r w:rsidR="00AA7545" w:rsidRPr="00CF3F4B">
        <w:rPr>
          <w:rFonts w:ascii="Times New Roman" w:hAnsi="Times New Roman" w:cs="Times New Roman"/>
          <w:sz w:val="24"/>
          <w:szCs w:val="24"/>
        </w:rPr>
        <w:t>,</w:t>
      </w:r>
      <w:r w:rsidR="000733BC" w:rsidRPr="00CF3F4B">
        <w:rPr>
          <w:rFonts w:ascii="Times New Roman" w:hAnsi="Times New Roman" w:cs="Times New Roman"/>
          <w:sz w:val="24"/>
          <w:szCs w:val="24"/>
        </w:rPr>
        <w:t xml:space="preserve"> therefore</w:t>
      </w:r>
      <w:r w:rsidR="00811CE4" w:rsidRPr="00CF3F4B">
        <w:rPr>
          <w:rFonts w:ascii="Times New Roman" w:hAnsi="Times New Roman" w:cs="Times New Roman"/>
          <w:sz w:val="24"/>
          <w:szCs w:val="24"/>
        </w:rPr>
        <w:t>,</w:t>
      </w:r>
      <w:r w:rsidR="000733BC" w:rsidRPr="00CF3F4B">
        <w:rPr>
          <w:rFonts w:ascii="Times New Roman" w:hAnsi="Times New Roman" w:cs="Times New Roman"/>
          <w:sz w:val="24"/>
          <w:szCs w:val="24"/>
        </w:rPr>
        <w:t xml:space="preserve"> need to be appropriate for children’s stages of development and allow for opportunities to explore, risk take, problem solve and make decisions (Learning Wales, 2015).</w:t>
      </w:r>
    </w:p>
    <w:p w14:paraId="392C318B" w14:textId="65DDC26D" w:rsidR="003610B7" w:rsidRPr="00CF3F4B" w:rsidRDefault="00AF1F4B" w:rsidP="00AF1F4B">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There are a range of resources within settings that promote numeracy development</w:t>
      </w:r>
      <w:r w:rsidR="003610B7" w:rsidRPr="00CF3F4B">
        <w:rPr>
          <w:rFonts w:ascii="Times New Roman" w:hAnsi="Times New Roman" w:cs="Times New Roman"/>
          <w:sz w:val="24"/>
          <w:szCs w:val="24"/>
        </w:rPr>
        <w:t xml:space="preserve"> which are placed within certain areas of the classroom, such as the ICT area, Construction area</w:t>
      </w:r>
      <w:r w:rsidR="00F63BDF" w:rsidRPr="00CF3F4B">
        <w:rPr>
          <w:rFonts w:ascii="Times New Roman" w:hAnsi="Times New Roman" w:cs="Times New Roman"/>
          <w:sz w:val="24"/>
          <w:szCs w:val="24"/>
        </w:rPr>
        <w:t>,</w:t>
      </w:r>
      <w:r w:rsidR="003610B7" w:rsidRPr="00CF3F4B">
        <w:rPr>
          <w:rFonts w:ascii="Times New Roman" w:hAnsi="Times New Roman" w:cs="Times New Roman"/>
          <w:sz w:val="24"/>
          <w:szCs w:val="24"/>
        </w:rPr>
        <w:t xml:space="preserve"> sand play area</w:t>
      </w:r>
      <w:r w:rsidR="00F63BDF" w:rsidRPr="00CF3F4B">
        <w:rPr>
          <w:rFonts w:ascii="Times New Roman" w:hAnsi="Times New Roman" w:cs="Times New Roman"/>
          <w:sz w:val="24"/>
          <w:szCs w:val="24"/>
        </w:rPr>
        <w:t xml:space="preserve"> and creative area.</w:t>
      </w:r>
      <w:r w:rsidR="003610B7" w:rsidRPr="00CF3F4B">
        <w:rPr>
          <w:rFonts w:ascii="Times New Roman" w:hAnsi="Times New Roman" w:cs="Times New Roman"/>
          <w:sz w:val="24"/>
          <w:szCs w:val="24"/>
        </w:rPr>
        <w:t xml:space="preserve"> </w:t>
      </w:r>
      <w:r w:rsidR="00C17E42" w:rsidRPr="00CF3F4B">
        <w:rPr>
          <w:rFonts w:ascii="Times New Roman" w:hAnsi="Times New Roman" w:cs="Times New Roman"/>
          <w:sz w:val="24"/>
          <w:szCs w:val="24"/>
        </w:rPr>
        <w:t xml:space="preserve">Generally, the resources within each area stay </w:t>
      </w:r>
      <w:r w:rsidR="003D6E3C" w:rsidRPr="00CF3F4B">
        <w:rPr>
          <w:rFonts w:ascii="Times New Roman" w:hAnsi="Times New Roman" w:cs="Times New Roman"/>
          <w:sz w:val="24"/>
          <w:szCs w:val="24"/>
        </w:rPr>
        <w:t xml:space="preserve">within their </w:t>
      </w:r>
      <w:r w:rsidR="00C17E42" w:rsidRPr="00CF3F4B">
        <w:rPr>
          <w:rFonts w:ascii="Times New Roman" w:hAnsi="Times New Roman" w:cs="Times New Roman"/>
          <w:sz w:val="24"/>
          <w:szCs w:val="24"/>
        </w:rPr>
        <w:t>correct area, as</w:t>
      </w:r>
      <w:r w:rsidR="003D6E3C" w:rsidRPr="00CF3F4B">
        <w:rPr>
          <w:rFonts w:ascii="Times New Roman" w:hAnsi="Times New Roman" w:cs="Times New Roman"/>
          <w:sz w:val="24"/>
          <w:szCs w:val="24"/>
        </w:rPr>
        <w:t xml:space="preserve"> the purpose of these areas are for the children to be able to move around and freely choose an area to play and learn in. </w:t>
      </w:r>
      <w:r w:rsidR="003610B7" w:rsidRPr="00CF3F4B">
        <w:rPr>
          <w:rFonts w:ascii="Times New Roman" w:hAnsi="Times New Roman" w:cs="Times New Roman"/>
          <w:sz w:val="24"/>
          <w:szCs w:val="24"/>
        </w:rPr>
        <w:t>These areas are put in place as part of the Foundation Phase framework</w:t>
      </w:r>
      <w:r w:rsidR="00F63BDF" w:rsidRPr="00CF3F4B">
        <w:rPr>
          <w:rFonts w:ascii="Times New Roman" w:hAnsi="Times New Roman" w:cs="Times New Roman"/>
          <w:sz w:val="24"/>
          <w:szCs w:val="24"/>
        </w:rPr>
        <w:t xml:space="preserve">, which allow children to actively learn </w:t>
      </w:r>
      <w:r w:rsidR="00290437" w:rsidRPr="00CF3F4B">
        <w:rPr>
          <w:rFonts w:ascii="Times New Roman" w:hAnsi="Times New Roman" w:cs="Times New Roman"/>
          <w:sz w:val="24"/>
          <w:szCs w:val="24"/>
        </w:rPr>
        <w:t xml:space="preserve">and develop </w:t>
      </w:r>
      <w:r w:rsidR="00F63BDF" w:rsidRPr="00CF3F4B">
        <w:rPr>
          <w:rFonts w:ascii="Times New Roman" w:hAnsi="Times New Roman" w:cs="Times New Roman"/>
          <w:sz w:val="24"/>
          <w:szCs w:val="24"/>
        </w:rPr>
        <w:t>within the environment</w:t>
      </w:r>
      <w:r w:rsidR="003610B7" w:rsidRPr="00CF3F4B">
        <w:rPr>
          <w:rFonts w:ascii="Times New Roman" w:hAnsi="Times New Roman" w:cs="Times New Roman"/>
          <w:sz w:val="24"/>
          <w:szCs w:val="24"/>
        </w:rPr>
        <w:t xml:space="preserve"> (Welsh Assembly Government, </w:t>
      </w:r>
      <w:r w:rsidR="00F63BDF" w:rsidRPr="00CF3F4B">
        <w:rPr>
          <w:rFonts w:ascii="Times New Roman" w:hAnsi="Times New Roman" w:cs="Times New Roman"/>
          <w:sz w:val="24"/>
          <w:szCs w:val="24"/>
        </w:rPr>
        <w:t>2008</w:t>
      </w:r>
      <w:r w:rsidR="003610B7" w:rsidRPr="00CF3F4B">
        <w:rPr>
          <w:rFonts w:ascii="Times New Roman" w:hAnsi="Times New Roman" w:cs="Times New Roman"/>
          <w:sz w:val="24"/>
          <w:szCs w:val="24"/>
        </w:rPr>
        <w:t>).</w:t>
      </w:r>
    </w:p>
    <w:p w14:paraId="4186680A" w14:textId="41E6FB49" w:rsidR="00AF1F4B" w:rsidRPr="00CF3F4B" w:rsidRDefault="003610B7" w:rsidP="00AF1F4B">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Sand and water play</w:t>
      </w:r>
      <w:r w:rsidR="00CF6F05" w:rsidRPr="00CF3F4B">
        <w:rPr>
          <w:rFonts w:ascii="Times New Roman" w:hAnsi="Times New Roman" w:cs="Times New Roman"/>
          <w:sz w:val="24"/>
          <w:szCs w:val="24"/>
        </w:rPr>
        <w:t xml:space="preserve"> </w:t>
      </w:r>
      <w:r w:rsidR="00AF1F4B" w:rsidRPr="00CF3F4B">
        <w:rPr>
          <w:rFonts w:ascii="Times New Roman" w:hAnsi="Times New Roman" w:cs="Times New Roman"/>
          <w:sz w:val="24"/>
          <w:szCs w:val="24"/>
        </w:rPr>
        <w:t>are suggested to develop mathematical concepts and language</w:t>
      </w:r>
      <w:r w:rsidR="002964BF" w:rsidRPr="00CF3F4B">
        <w:rPr>
          <w:rFonts w:ascii="Times New Roman" w:hAnsi="Times New Roman" w:cs="Times New Roman"/>
          <w:sz w:val="24"/>
          <w:szCs w:val="24"/>
        </w:rPr>
        <w:t xml:space="preserve"> and can be accessed freely by the children.</w:t>
      </w:r>
      <w:r w:rsidR="00AF1F4B" w:rsidRPr="00CF3F4B">
        <w:rPr>
          <w:rFonts w:ascii="Times New Roman" w:hAnsi="Times New Roman" w:cs="Times New Roman"/>
          <w:sz w:val="24"/>
          <w:szCs w:val="24"/>
        </w:rPr>
        <w:t xml:space="preserve"> For example, whether something is empty, full, light, heavy, little or big.</w:t>
      </w:r>
      <w:r w:rsidR="00C82EE3" w:rsidRPr="00CF3F4B">
        <w:rPr>
          <w:rFonts w:ascii="Times New Roman" w:hAnsi="Times New Roman" w:cs="Times New Roman"/>
          <w:sz w:val="24"/>
          <w:szCs w:val="24"/>
        </w:rPr>
        <w:t xml:space="preserve"> It can allow children to understand concepts such as wet and dry as a means of looking at weight.</w:t>
      </w:r>
      <w:r w:rsidR="00AF1F4B" w:rsidRPr="00CF3F4B">
        <w:rPr>
          <w:rFonts w:ascii="Times New Roman" w:hAnsi="Times New Roman" w:cs="Times New Roman"/>
          <w:sz w:val="24"/>
          <w:szCs w:val="24"/>
        </w:rPr>
        <w:t xml:space="preserve"> Language can also be developed</w:t>
      </w:r>
      <w:r w:rsidR="00D2110D" w:rsidRPr="00CF3F4B">
        <w:rPr>
          <w:rFonts w:ascii="Times New Roman" w:hAnsi="Times New Roman" w:cs="Times New Roman"/>
          <w:sz w:val="24"/>
          <w:szCs w:val="24"/>
        </w:rPr>
        <w:t>,</w:t>
      </w:r>
      <w:r w:rsidR="00AF1F4B" w:rsidRPr="00CF3F4B">
        <w:rPr>
          <w:rFonts w:ascii="Times New Roman" w:hAnsi="Times New Roman" w:cs="Times New Roman"/>
          <w:sz w:val="24"/>
          <w:szCs w:val="24"/>
        </w:rPr>
        <w:t xml:space="preserve"> such as talking about how much something can hold and by making shapes and patterns</w:t>
      </w:r>
      <w:r w:rsidR="00F949DF" w:rsidRPr="00CF3F4B">
        <w:rPr>
          <w:rFonts w:ascii="Times New Roman" w:hAnsi="Times New Roman" w:cs="Times New Roman"/>
          <w:sz w:val="24"/>
          <w:szCs w:val="24"/>
        </w:rPr>
        <w:t xml:space="preserve"> (Learning Wales, 2015).</w:t>
      </w:r>
    </w:p>
    <w:p w14:paraId="37A684BA" w14:textId="060A687A" w:rsidR="00305670" w:rsidRPr="0073567E" w:rsidRDefault="00F949DF" w:rsidP="0073567E">
      <w:pPr>
        <w:spacing w:line="360" w:lineRule="auto"/>
        <w:jc w:val="both"/>
        <w:rPr>
          <w:rFonts w:ascii="Times New Roman" w:hAnsi="Times New Roman" w:cs="Times New Roman"/>
          <w:sz w:val="24"/>
        </w:rPr>
      </w:pPr>
      <w:r w:rsidRPr="00CF3F4B">
        <w:rPr>
          <w:rFonts w:ascii="Times New Roman" w:hAnsi="Times New Roman" w:cs="Times New Roman"/>
          <w:sz w:val="24"/>
          <w:szCs w:val="24"/>
        </w:rPr>
        <w:t>Role play is an area within the classroom that can be used as a resource for numeracy development</w:t>
      </w:r>
      <w:r w:rsidR="005C376A" w:rsidRPr="00CF3F4B">
        <w:rPr>
          <w:rFonts w:ascii="Times New Roman" w:hAnsi="Times New Roman" w:cs="Times New Roman"/>
          <w:sz w:val="24"/>
          <w:szCs w:val="24"/>
        </w:rPr>
        <w:t xml:space="preserve"> and can also be accessed freely by the children</w:t>
      </w:r>
      <w:r w:rsidRPr="00CF3F4B">
        <w:rPr>
          <w:rFonts w:ascii="Times New Roman" w:hAnsi="Times New Roman" w:cs="Times New Roman"/>
          <w:sz w:val="24"/>
          <w:szCs w:val="24"/>
        </w:rPr>
        <w:t xml:space="preserve">. For example, a shop or café </w:t>
      </w:r>
      <w:r w:rsidR="00503861" w:rsidRPr="00CF3F4B">
        <w:rPr>
          <w:rFonts w:ascii="Times New Roman" w:hAnsi="Times New Roman" w:cs="Times New Roman"/>
          <w:sz w:val="24"/>
          <w:szCs w:val="24"/>
        </w:rPr>
        <w:t>role play area could have a till</w:t>
      </w:r>
      <w:r w:rsidR="00AD21F2"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therefore</w:t>
      </w:r>
      <w:r w:rsidR="00AD21F2"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introducing children to money and amounts. This could allow children to record numbers</w:t>
      </w:r>
      <w:r w:rsidR="007C4F93"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for example</w:t>
      </w:r>
      <w:r w:rsidR="007C4F93"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o</w:t>
      </w:r>
      <w:r w:rsidR="007C4F93" w:rsidRPr="00CF3F4B">
        <w:rPr>
          <w:rFonts w:ascii="Times New Roman" w:hAnsi="Times New Roman" w:cs="Times New Roman"/>
          <w:sz w:val="24"/>
          <w:szCs w:val="24"/>
        </w:rPr>
        <w:t xml:space="preserve">n </w:t>
      </w:r>
      <w:r w:rsidR="00503861" w:rsidRPr="00CF3F4B">
        <w:rPr>
          <w:rFonts w:ascii="Times New Roman" w:hAnsi="Times New Roman" w:cs="Times New Roman"/>
          <w:sz w:val="24"/>
          <w:szCs w:val="24"/>
        </w:rPr>
        <w:t>a note pad in the café and creating sorting activities</w:t>
      </w:r>
      <w:r w:rsidR="00E65919"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such as sorting food and drink (</w:t>
      </w:r>
      <w:r w:rsidR="00503861" w:rsidRPr="00CF3F4B">
        <w:rPr>
          <w:rFonts w:ascii="Times New Roman" w:hAnsi="Times New Roman" w:cs="Times New Roman"/>
          <w:sz w:val="24"/>
        </w:rPr>
        <w:t>Brighton-hove, 2012).</w:t>
      </w:r>
    </w:p>
    <w:p w14:paraId="5C0014D4" w14:textId="1C8C2D39" w:rsidR="00863918" w:rsidRPr="00A6589C" w:rsidRDefault="00136459" w:rsidP="00863918">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 xml:space="preserve">ICT </w:t>
      </w:r>
      <w:r w:rsidR="00BA0432" w:rsidRPr="00CF3F4B">
        <w:rPr>
          <w:rFonts w:ascii="Times New Roman" w:hAnsi="Times New Roman" w:cs="Times New Roman"/>
          <w:sz w:val="24"/>
          <w:szCs w:val="24"/>
        </w:rPr>
        <w:t>is used within the classroom as a resource for exploring number, data and for presenting findings.</w:t>
      </w:r>
      <w:r w:rsidR="00DC5476" w:rsidRPr="00CF3F4B">
        <w:rPr>
          <w:rFonts w:ascii="Times New Roman" w:hAnsi="Times New Roman" w:cs="Times New Roman"/>
          <w:sz w:val="24"/>
          <w:szCs w:val="24"/>
        </w:rPr>
        <w:t xml:space="preserve"> According to an article</w:t>
      </w:r>
      <w:r w:rsidR="0073567E" w:rsidRPr="00CF3F4B">
        <w:rPr>
          <w:rFonts w:ascii="Times New Roman" w:hAnsi="Times New Roman" w:cs="Times New Roman"/>
          <w:sz w:val="24"/>
          <w:szCs w:val="24"/>
        </w:rPr>
        <w:t xml:space="preserve"> by </w:t>
      </w:r>
      <w:r w:rsidR="0073567E" w:rsidRPr="00CF3F4B">
        <w:rPr>
          <w:rFonts w:ascii="Times New Roman" w:hAnsi="Times New Roman" w:cs="Times New Roman"/>
          <w:sz w:val="24"/>
        </w:rPr>
        <w:t>Haigh (2009)</w:t>
      </w:r>
      <w:r w:rsidR="00DC5476" w:rsidRPr="00CF3F4B">
        <w:rPr>
          <w:rFonts w:ascii="Times New Roman" w:hAnsi="Times New Roman" w:cs="Times New Roman"/>
          <w:sz w:val="24"/>
          <w:szCs w:val="24"/>
        </w:rPr>
        <w:t>, ICT can be key to allowing children to understand some mathematical concepts</w:t>
      </w:r>
      <w:r w:rsidR="003610B7" w:rsidRPr="00CF3F4B">
        <w:rPr>
          <w:rFonts w:ascii="Times New Roman" w:hAnsi="Times New Roman" w:cs="Times New Roman"/>
          <w:sz w:val="24"/>
          <w:szCs w:val="24"/>
        </w:rPr>
        <w:t>, although are not always feely accessible</w:t>
      </w:r>
      <w:r w:rsidR="00DC5476" w:rsidRPr="00CF3F4B">
        <w:rPr>
          <w:rFonts w:ascii="Times New Roman" w:hAnsi="Times New Roman" w:cs="Times New Roman"/>
          <w:sz w:val="24"/>
          <w:szCs w:val="24"/>
        </w:rPr>
        <w:t xml:space="preserve">. For </w:t>
      </w:r>
      <w:r w:rsidR="00DC5476" w:rsidRPr="00CF3F4B">
        <w:rPr>
          <w:rFonts w:ascii="Times New Roman" w:hAnsi="Times New Roman" w:cs="Times New Roman"/>
          <w:sz w:val="24"/>
          <w:szCs w:val="24"/>
        </w:rPr>
        <w:lastRenderedPageBreak/>
        <w:t xml:space="preserve">example, interactive whiteboards are said to have a great effect on classroom practice. They </w:t>
      </w:r>
      <w:r w:rsidR="00DC5476" w:rsidRPr="00A6589C">
        <w:rPr>
          <w:rFonts w:ascii="Times New Roman" w:hAnsi="Times New Roman" w:cs="Times New Roman"/>
          <w:sz w:val="24"/>
          <w:szCs w:val="24"/>
        </w:rPr>
        <w:t>are said to allow staff to be able to demonstrate concepts or activities effectively</w:t>
      </w:r>
      <w:r w:rsidR="003610B7" w:rsidRPr="00A6589C">
        <w:rPr>
          <w:rFonts w:ascii="Times New Roman" w:hAnsi="Times New Roman" w:cs="Times New Roman"/>
          <w:sz w:val="24"/>
          <w:szCs w:val="24"/>
        </w:rPr>
        <w:t>.</w:t>
      </w:r>
      <w:r w:rsidR="00DC5476" w:rsidRPr="00A6589C">
        <w:rPr>
          <w:rFonts w:ascii="Times New Roman" w:hAnsi="Times New Roman" w:cs="Times New Roman"/>
          <w:sz w:val="24"/>
          <w:szCs w:val="24"/>
        </w:rPr>
        <w:t xml:space="preserve"> </w:t>
      </w:r>
    </w:p>
    <w:p w14:paraId="1F3C8A8F" w14:textId="3D5CD52C" w:rsidR="002964BF" w:rsidRPr="00A6589C" w:rsidRDefault="00863918" w:rsidP="00863918">
      <w:pPr>
        <w:spacing w:line="360" w:lineRule="auto"/>
        <w:jc w:val="both"/>
        <w:rPr>
          <w:rFonts w:ascii="Times New Roman" w:hAnsi="Times New Roman" w:cs="Times New Roman"/>
          <w:sz w:val="24"/>
          <w:szCs w:val="24"/>
        </w:rPr>
      </w:pPr>
      <w:r w:rsidRPr="00A6589C">
        <w:rPr>
          <w:rFonts w:ascii="Times New Roman" w:hAnsi="Times New Roman" w:cs="Times New Roman"/>
          <w:sz w:val="24"/>
          <w:szCs w:val="24"/>
        </w:rPr>
        <w:t>There are</w:t>
      </w:r>
      <w:r w:rsidR="000559BE" w:rsidRPr="00A6589C">
        <w:rPr>
          <w:rFonts w:ascii="Times New Roman" w:hAnsi="Times New Roman" w:cs="Times New Roman"/>
          <w:sz w:val="24"/>
          <w:szCs w:val="24"/>
        </w:rPr>
        <w:t>,</w:t>
      </w:r>
      <w:r w:rsidRPr="00A6589C">
        <w:rPr>
          <w:rFonts w:ascii="Times New Roman" w:hAnsi="Times New Roman" w:cs="Times New Roman"/>
          <w:sz w:val="24"/>
          <w:szCs w:val="24"/>
        </w:rPr>
        <w:t xml:space="preserve"> however</w:t>
      </w:r>
      <w:r w:rsidR="000559BE" w:rsidRPr="00A6589C">
        <w:rPr>
          <w:rFonts w:ascii="Times New Roman" w:hAnsi="Times New Roman" w:cs="Times New Roman"/>
          <w:sz w:val="24"/>
          <w:szCs w:val="24"/>
        </w:rPr>
        <w:t>,</w:t>
      </w:r>
      <w:r w:rsidRPr="00A6589C">
        <w:rPr>
          <w:rFonts w:ascii="Times New Roman" w:hAnsi="Times New Roman" w:cs="Times New Roman"/>
          <w:sz w:val="24"/>
          <w:szCs w:val="24"/>
        </w:rPr>
        <w:t xml:space="preserve"> </w:t>
      </w:r>
      <w:r w:rsidR="00DC5476" w:rsidRPr="00A6589C">
        <w:rPr>
          <w:rFonts w:ascii="Times New Roman" w:hAnsi="Times New Roman" w:cs="Times New Roman"/>
          <w:sz w:val="24"/>
          <w:szCs w:val="24"/>
        </w:rPr>
        <w:t xml:space="preserve">arguments that they can be overused and that children can be sat watching a teacher using a whiteboard for a great length of time. This does not promote the Foundation Phase </w:t>
      </w:r>
      <w:r w:rsidR="000559BE" w:rsidRPr="00A6589C">
        <w:rPr>
          <w:rFonts w:ascii="Times New Roman" w:hAnsi="Times New Roman" w:cs="Times New Roman"/>
          <w:sz w:val="24"/>
          <w:szCs w:val="24"/>
        </w:rPr>
        <w:t>F</w:t>
      </w:r>
      <w:r w:rsidR="00DC5476" w:rsidRPr="00A6589C">
        <w:rPr>
          <w:rFonts w:ascii="Times New Roman" w:hAnsi="Times New Roman" w:cs="Times New Roman"/>
          <w:sz w:val="24"/>
          <w:szCs w:val="24"/>
        </w:rPr>
        <w:t>ramework of learning through interactive learning and experiences</w:t>
      </w:r>
      <w:r w:rsidR="00A6589C" w:rsidRPr="00A6589C">
        <w:rPr>
          <w:rFonts w:ascii="Times New Roman" w:hAnsi="Times New Roman" w:cs="Times New Roman"/>
          <w:sz w:val="24"/>
          <w:szCs w:val="24"/>
        </w:rPr>
        <w:t xml:space="preserve"> (Haigh, 2009)</w:t>
      </w:r>
      <w:r w:rsidR="00DC5476" w:rsidRPr="00A6589C">
        <w:rPr>
          <w:rFonts w:ascii="Times New Roman" w:hAnsi="Times New Roman" w:cs="Times New Roman"/>
          <w:sz w:val="24"/>
          <w:szCs w:val="24"/>
        </w:rPr>
        <w:t>. This suggests that if the interactive whiteboards are used effectively</w:t>
      </w:r>
      <w:r w:rsidR="00FE7C9E" w:rsidRPr="00A6589C">
        <w:rPr>
          <w:rFonts w:ascii="Times New Roman" w:hAnsi="Times New Roman" w:cs="Times New Roman"/>
          <w:sz w:val="24"/>
          <w:szCs w:val="24"/>
        </w:rPr>
        <w:t>,</w:t>
      </w:r>
      <w:r w:rsidR="00DC5476" w:rsidRPr="00A6589C">
        <w:rPr>
          <w:rFonts w:ascii="Times New Roman" w:hAnsi="Times New Roman" w:cs="Times New Roman"/>
          <w:sz w:val="24"/>
          <w:szCs w:val="24"/>
        </w:rPr>
        <w:t xml:space="preserve"> they could be used as a useful tool for children to play, for example, numeracy games</w:t>
      </w:r>
      <w:r w:rsidR="00FE7C9E" w:rsidRPr="00A6589C">
        <w:rPr>
          <w:rFonts w:ascii="Times New Roman" w:hAnsi="Times New Roman" w:cs="Times New Roman"/>
          <w:sz w:val="24"/>
          <w:szCs w:val="24"/>
        </w:rPr>
        <w:t xml:space="preserve">. </w:t>
      </w:r>
    </w:p>
    <w:p w14:paraId="07BE39B5" w14:textId="76572D75" w:rsidR="002964BF" w:rsidRPr="000063AD" w:rsidRDefault="00B32793" w:rsidP="0073567E">
      <w:pPr>
        <w:spacing w:line="360" w:lineRule="auto"/>
        <w:jc w:val="both"/>
        <w:rPr>
          <w:rFonts w:ascii="Times New Roman" w:hAnsi="Times New Roman" w:cs="Times New Roman"/>
          <w:sz w:val="24"/>
          <w:szCs w:val="24"/>
        </w:rPr>
      </w:pPr>
      <w:r w:rsidRPr="000063AD">
        <w:rPr>
          <w:rFonts w:ascii="Times New Roman" w:hAnsi="Times New Roman" w:cs="Times New Roman"/>
          <w:sz w:val="24"/>
          <w:szCs w:val="24"/>
        </w:rPr>
        <w:t xml:space="preserve">Similarly, resources such as iPads, computers, laptops, Beebots and tills come under the ICT area. These can also be used to </w:t>
      </w:r>
      <w:r w:rsidR="00954318" w:rsidRPr="000063AD">
        <w:rPr>
          <w:rFonts w:ascii="Times New Roman" w:hAnsi="Times New Roman" w:cs="Times New Roman"/>
          <w:sz w:val="24"/>
          <w:szCs w:val="24"/>
        </w:rPr>
        <w:t>understand mathematical concepts and use numerical language. For example, using mathematical games on an iPad</w:t>
      </w:r>
      <w:r w:rsidR="005A4F3C" w:rsidRPr="000063AD">
        <w:rPr>
          <w:rFonts w:ascii="Times New Roman" w:hAnsi="Times New Roman" w:cs="Times New Roman"/>
          <w:sz w:val="24"/>
          <w:szCs w:val="24"/>
        </w:rPr>
        <w:t xml:space="preserve"> (Riley, 2007)</w:t>
      </w:r>
      <w:r w:rsidR="00954318" w:rsidRPr="000063AD">
        <w:rPr>
          <w:rFonts w:ascii="Times New Roman" w:hAnsi="Times New Roman" w:cs="Times New Roman"/>
          <w:sz w:val="24"/>
          <w:szCs w:val="24"/>
        </w:rPr>
        <w:t xml:space="preserve">. Also, </w:t>
      </w:r>
      <w:r w:rsidR="0073567E" w:rsidRPr="000063AD">
        <w:rPr>
          <w:rFonts w:ascii="Times New Roman" w:hAnsi="Times New Roman" w:cs="Times New Roman"/>
          <w:sz w:val="24"/>
          <w:szCs w:val="24"/>
        </w:rPr>
        <w:t xml:space="preserve">playing with Beebots can allow children to understand coding. Beebots can be used </w:t>
      </w:r>
      <w:proofErr w:type="gramStart"/>
      <w:r w:rsidR="0073567E" w:rsidRPr="000063AD">
        <w:rPr>
          <w:rFonts w:ascii="Times New Roman" w:hAnsi="Times New Roman" w:cs="Times New Roman"/>
          <w:sz w:val="24"/>
          <w:szCs w:val="24"/>
        </w:rPr>
        <w:t>on  number</w:t>
      </w:r>
      <w:proofErr w:type="gramEnd"/>
      <w:r w:rsidR="0073567E" w:rsidRPr="000063AD">
        <w:rPr>
          <w:rFonts w:ascii="Times New Roman" w:hAnsi="Times New Roman" w:cs="Times New Roman"/>
          <w:sz w:val="24"/>
          <w:szCs w:val="24"/>
        </w:rPr>
        <w:t xml:space="preserve"> mat</w:t>
      </w:r>
      <w:r w:rsidR="00B67FB1">
        <w:rPr>
          <w:rFonts w:ascii="Times New Roman" w:hAnsi="Times New Roman" w:cs="Times New Roman"/>
          <w:sz w:val="24"/>
          <w:szCs w:val="24"/>
        </w:rPr>
        <w:t>s</w:t>
      </w:r>
      <w:r w:rsidR="0073567E" w:rsidRPr="000063AD">
        <w:rPr>
          <w:rFonts w:ascii="Times New Roman" w:hAnsi="Times New Roman" w:cs="Times New Roman"/>
          <w:sz w:val="24"/>
          <w:szCs w:val="24"/>
        </w:rPr>
        <w:t xml:space="preserve"> to find different numbers or on obstacle course mat</w:t>
      </w:r>
      <w:r w:rsidR="00B67FB1">
        <w:rPr>
          <w:rFonts w:ascii="Times New Roman" w:hAnsi="Times New Roman" w:cs="Times New Roman"/>
          <w:sz w:val="24"/>
          <w:szCs w:val="24"/>
        </w:rPr>
        <w:t>s</w:t>
      </w:r>
      <w:r w:rsidR="00D8337B" w:rsidRPr="000063AD">
        <w:rPr>
          <w:rFonts w:ascii="Times New Roman" w:hAnsi="Times New Roman" w:cs="Times New Roman"/>
          <w:sz w:val="24"/>
          <w:szCs w:val="24"/>
        </w:rPr>
        <w:t>,</w:t>
      </w:r>
      <w:r w:rsidR="0073567E" w:rsidRPr="000063AD">
        <w:rPr>
          <w:rFonts w:ascii="Times New Roman" w:hAnsi="Times New Roman" w:cs="Times New Roman"/>
          <w:sz w:val="24"/>
          <w:szCs w:val="24"/>
        </w:rPr>
        <w:t xml:space="preserve"> allowing children to use directional language such as left, right, forward and backwards</w:t>
      </w:r>
      <w:r w:rsidR="00D8337B" w:rsidRPr="000063AD">
        <w:rPr>
          <w:rFonts w:ascii="Times New Roman" w:hAnsi="Times New Roman" w:cs="Times New Roman"/>
          <w:sz w:val="24"/>
          <w:szCs w:val="24"/>
        </w:rPr>
        <w:t>,</w:t>
      </w:r>
      <w:r w:rsidR="0073567E" w:rsidRPr="000063AD">
        <w:rPr>
          <w:rFonts w:ascii="Times New Roman" w:hAnsi="Times New Roman" w:cs="Times New Roman"/>
          <w:sz w:val="24"/>
          <w:szCs w:val="24"/>
        </w:rPr>
        <w:t xml:space="preserve"> as well as understanding distance and shape</w:t>
      </w:r>
      <w:r w:rsidR="00A6589C" w:rsidRPr="000063AD">
        <w:rPr>
          <w:rFonts w:ascii="Times New Roman" w:hAnsi="Times New Roman" w:cs="Times New Roman"/>
          <w:sz w:val="24"/>
          <w:szCs w:val="24"/>
        </w:rPr>
        <w:t xml:space="preserve"> (</w:t>
      </w:r>
      <w:r w:rsidR="005A4F3C" w:rsidRPr="000063AD">
        <w:rPr>
          <w:rFonts w:ascii="Times New Roman" w:hAnsi="Times New Roman" w:cs="Times New Roman"/>
          <w:sz w:val="24"/>
          <w:szCs w:val="24"/>
        </w:rPr>
        <w:t>Code it, 2016).</w:t>
      </w:r>
    </w:p>
    <w:p w14:paraId="6AB7C226" w14:textId="3CFA4494" w:rsidR="006015F8" w:rsidRPr="00CF3F4B" w:rsidRDefault="006015F8" w:rsidP="00EC5A96">
      <w:pPr>
        <w:spacing w:line="360" w:lineRule="auto"/>
        <w:jc w:val="both"/>
        <w:rPr>
          <w:rFonts w:ascii="Times New Roman" w:hAnsi="Times New Roman" w:cs="Times New Roman"/>
          <w:color w:val="FF0000"/>
          <w:sz w:val="24"/>
          <w:szCs w:val="24"/>
        </w:rPr>
      </w:pPr>
      <w:r w:rsidRPr="00CF3F4B">
        <w:rPr>
          <w:rFonts w:ascii="Times New Roman" w:hAnsi="Times New Roman" w:cs="Times New Roman"/>
          <w:sz w:val="24"/>
          <w:szCs w:val="24"/>
        </w:rPr>
        <w:t xml:space="preserve">Construction </w:t>
      </w:r>
      <w:r w:rsidR="00EC5A96" w:rsidRPr="00CF3F4B">
        <w:rPr>
          <w:rFonts w:ascii="Times New Roman" w:hAnsi="Times New Roman" w:cs="Times New Roman"/>
          <w:sz w:val="24"/>
          <w:szCs w:val="24"/>
        </w:rPr>
        <w:t>resources</w:t>
      </w:r>
      <w:r w:rsidRPr="00CF3F4B">
        <w:rPr>
          <w:rFonts w:ascii="Times New Roman" w:hAnsi="Times New Roman" w:cs="Times New Roman"/>
          <w:sz w:val="24"/>
          <w:szCs w:val="24"/>
        </w:rPr>
        <w:t xml:space="preserve"> such as </w:t>
      </w:r>
      <w:r w:rsidR="00E95124" w:rsidRPr="00CF3F4B">
        <w:rPr>
          <w:rFonts w:ascii="Times New Roman" w:hAnsi="Times New Roman" w:cs="Times New Roman"/>
          <w:sz w:val="24"/>
          <w:szCs w:val="24"/>
        </w:rPr>
        <w:t xml:space="preserve">wooden </w:t>
      </w:r>
      <w:r w:rsidRPr="00CF3F4B">
        <w:rPr>
          <w:rFonts w:ascii="Times New Roman" w:hAnsi="Times New Roman" w:cs="Times New Roman"/>
          <w:sz w:val="24"/>
          <w:szCs w:val="24"/>
        </w:rPr>
        <w:t>blocks can be used for counting and calculating</w:t>
      </w:r>
      <w:r w:rsidR="00E941D1" w:rsidRPr="00CF3F4B">
        <w:rPr>
          <w:rFonts w:ascii="Times New Roman" w:hAnsi="Times New Roman" w:cs="Times New Roman"/>
          <w:sz w:val="24"/>
          <w:szCs w:val="24"/>
        </w:rPr>
        <w:t>.</w:t>
      </w:r>
      <w:r w:rsidRPr="00CF3F4B">
        <w:rPr>
          <w:rFonts w:ascii="Times New Roman" w:hAnsi="Times New Roman" w:cs="Times New Roman"/>
          <w:sz w:val="24"/>
          <w:szCs w:val="24"/>
        </w:rPr>
        <w:t xml:space="preserve"> </w:t>
      </w:r>
      <w:r w:rsidR="00E941D1" w:rsidRPr="00CF3F4B">
        <w:rPr>
          <w:rFonts w:ascii="Times New Roman" w:hAnsi="Times New Roman" w:cs="Times New Roman"/>
          <w:sz w:val="24"/>
          <w:szCs w:val="24"/>
        </w:rPr>
        <w:t>F</w:t>
      </w:r>
      <w:r w:rsidRPr="00CF3F4B">
        <w:rPr>
          <w:rFonts w:ascii="Times New Roman" w:hAnsi="Times New Roman" w:cs="Times New Roman"/>
          <w:sz w:val="24"/>
          <w:szCs w:val="24"/>
        </w:rPr>
        <w:t xml:space="preserve">or example, making a tower with a given number of blocks, calculating how many blocks altogether, adding or taking away blocks and estimating how many blocks might be needed to make a road. These construction </w:t>
      </w:r>
      <w:r w:rsidR="00EC5A96" w:rsidRPr="00CF3F4B">
        <w:rPr>
          <w:rFonts w:ascii="Times New Roman" w:hAnsi="Times New Roman" w:cs="Times New Roman"/>
          <w:sz w:val="24"/>
          <w:szCs w:val="24"/>
        </w:rPr>
        <w:t>materials</w:t>
      </w:r>
      <w:r w:rsidRPr="00CF3F4B">
        <w:rPr>
          <w:rFonts w:ascii="Times New Roman" w:hAnsi="Times New Roman" w:cs="Times New Roman"/>
          <w:sz w:val="24"/>
          <w:szCs w:val="24"/>
        </w:rPr>
        <w:t xml:space="preserve"> might be different sizes and shapes; </w:t>
      </w:r>
      <w:r w:rsidR="00EC5A96" w:rsidRPr="00CF3F4B">
        <w:rPr>
          <w:rFonts w:ascii="Times New Roman" w:hAnsi="Times New Roman" w:cs="Times New Roman"/>
          <w:sz w:val="24"/>
          <w:szCs w:val="24"/>
        </w:rPr>
        <w:t>therefore,</w:t>
      </w:r>
      <w:r w:rsidRPr="00CF3F4B">
        <w:rPr>
          <w:rFonts w:ascii="Times New Roman" w:hAnsi="Times New Roman" w:cs="Times New Roman"/>
          <w:sz w:val="24"/>
          <w:szCs w:val="24"/>
        </w:rPr>
        <w:t xml:space="preserve"> children can look and compare different weights and quantities</w:t>
      </w:r>
      <w:r w:rsidR="00E95124" w:rsidRPr="00CF3F4B">
        <w:rPr>
          <w:rFonts w:ascii="Times New Roman" w:hAnsi="Times New Roman" w:cs="Times New Roman"/>
          <w:sz w:val="24"/>
          <w:szCs w:val="24"/>
        </w:rPr>
        <w:t xml:space="preserve"> </w:t>
      </w:r>
      <w:bookmarkStart w:id="0" w:name="_Hlk506830195"/>
      <w:r w:rsidR="00E95124" w:rsidRPr="00CF3F4B">
        <w:rPr>
          <w:rFonts w:ascii="Times New Roman" w:hAnsi="Times New Roman" w:cs="Times New Roman"/>
          <w:sz w:val="24"/>
          <w:szCs w:val="24"/>
        </w:rPr>
        <w:t>(</w:t>
      </w:r>
      <w:r w:rsidR="00E95124" w:rsidRPr="00CF3F4B">
        <w:rPr>
          <w:rFonts w:ascii="Times New Roman" w:hAnsi="Times New Roman" w:cs="Times New Roman"/>
          <w:sz w:val="24"/>
        </w:rPr>
        <w:t>Brighton-hove, 2012).</w:t>
      </w:r>
      <w:r w:rsidRPr="00CF3F4B">
        <w:rPr>
          <w:rFonts w:ascii="Times New Roman" w:hAnsi="Times New Roman" w:cs="Times New Roman"/>
          <w:sz w:val="24"/>
          <w:szCs w:val="24"/>
        </w:rPr>
        <w:t xml:space="preserve"> </w:t>
      </w:r>
      <w:bookmarkEnd w:id="0"/>
    </w:p>
    <w:p w14:paraId="6E9A0FF7" w14:textId="21000587" w:rsidR="0073567E" w:rsidRPr="00CF3F4B" w:rsidRDefault="0073567E" w:rsidP="00DA0178">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 xml:space="preserve">Small world equipment </w:t>
      </w:r>
      <w:r w:rsidR="00E95124" w:rsidRPr="00CF3F4B">
        <w:rPr>
          <w:rFonts w:ascii="Times New Roman" w:hAnsi="Times New Roman" w:cs="Times New Roman"/>
          <w:sz w:val="24"/>
          <w:szCs w:val="24"/>
        </w:rPr>
        <w:t xml:space="preserve">can also be used within numeracy. For example, looking at </w:t>
      </w:r>
      <w:r w:rsidR="00BC3851" w:rsidRPr="00CF3F4B">
        <w:rPr>
          <w:rFonts w:ascii="Times New Roman" w:hAnsi="Times New Roman" w:cs="Times New Roman"/>
          <w:sz w:val="24"/>
          <w:szCs w:val="24"/>
        </w:rPr>
        <w:t>the doll house,</w:t>
      </w:r>
      <w:r w:rsidR="00E95124" w:rsidRPr="00CF3F4B">
        <w:rPr>
          <w:rFonts w:ascii="Times New Roman" w:hAnsi="Times New Roman" w:cs="Times New Roman"/>
          <w:sz w:val="24"/>
          <w:szCs w:val="24"/>
        </w:rPr>
        <w:t xml:space="preserve"> </w:t>
      </w:r>
      <w:r w:rsidR="00BC3851" w:rsidRPr="00CF3F4B">
        <w:rPr>
          <w:rFonts w:ascii="Times New Roman" w:hAnsi="Times New Roman" w:cs="Times New Roman"/>
          <w:sz w:val="24"/>
          <w:szCs w:val="24"/>
        </w:rPr>
        <w:t xml:space="preserve">how many </w:t>
      </w:r>
      <w:r w:rsidR="00E95124" w:rsidRPr="00CF3F4B">
        <w:rPr>
          <w:rFonts w:ascii="Times New Roman" w:hAnsi="Times New Roman" w:cs="Times New Roman"/>
          <w:sz w:val="24"/>
          <w:szCs w:val="24"/>
        </w:rPr>
        <w:t>people are in</w:t>
      </w:r>
      <w:r w:rsidR="00BC3851" w:rsidRPr="00CF3F4B">
        <w:rPr>
          <w:rFonts w:ascii="Times New Roman" w:hAnsi="Times New Roman" w:cs="Times New Roman"/>
          <w:sz w:val="24"/>
          <w:szCs w:val="24"/>
        </w:rPr>
        <w:t xml:space="preserve">side </w:t>
      </w:r>
      <w:r w:rsidR="00E95124" w:rsidRPr="00CF3F4B">
        <w:rPr>
          <w:rFonts w:ascii="Times New Roman" w:hAnsi="Times New Roman" w:cs="Times New Roman"/>
          <w:sz w:val="24"/>
          <w:szCs w:val="24"/>
        </w:rPr>
        <w:t>and how many are in the garden, and how many people are there altogether. This could link in to problem solving, for example, considering whether there are enough beds for all the people (</w:t>
      </w:r>
      <w:r w:rsidR="00E95124" w:rsidRPr="00CF3F4B">
        <w:rPr>
          <w:rFonts w:ascii="Times New Roman" w:hAnsi="Times New Roman" w:cs="Times New Roman"/>
          <w:sz w:val="24"/>
        </w:rPr>
        <w:t>Brighton-hove, 2012).</w:t>
      </w:r>
    </w:p>
    <w:p w14:paraId="089B5F9D" w14:textId="142DDB53" w:rsidR="002964BF" w:rsidRPr="00CF3F4B" w:rsidRDefault="00454CF2" w:rsidP="005911E0">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From the resources discussed, it is suggested that most of the mathema</w:t>
      </w:r>
      <w:r w:rsidR="005911E0" w:rsidRPr="00CF3F4B">
        <w:rPr>
          <w:rFonts w:ascii="Times New Roman" w:hAnsi="Times New Roman" w:cs="Times New Roman"/>
          <w:sz w:val="24"/>
          <w:szCs w:val="24"/>
        </w:rPr>
        <w:t>tical resources within classrooms are merchandised plastic resources. There are not many natural resources freely available for children</w:t>
      </w:r>
      <w:r w:rsidR="00B57BE2" w:rsidRPr="00CF3F4B">
        <w:rPr>
          <w:rFonts w:ascii="Times New Roman" w:hAnsi="Times New Roman" w:cs="Times New Roman"/>
          <w:sz w:val="24"/>
          <w:szCs w:val="24"/>
        </w:rPr>
        <w:t>,</w:t>
      </w:r>
      <w:r w:rsidR="00582926" w:rsidRPr="00CF3F4B">
        <w:rPr>
          <w:rFonts w:ascii="Times New Roman" w:hAnsi="Times New Roman" w:cs="Times New Roman"/>
          <w:sz w:val="24"/>
          <w:szCs w:val="24"/>
        </w:rPr>
        <w:t xml:space="preserve"> apart from water and sand.</w:t>
      </w:r>
    </w:p>
    <w:p w14:paraId="7B51CA0E" w14:textId="1046451F" w:rsidR="005911E0" w:rsidRPr="00CF3F4B" w:rsidRDefault="005911E0" w:rsidP="005911E0">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As discussed previously, natural resources can be used to encourage imagination</w:t>
      </w:r>
      <w:r w:rsidR="00B57BE2" w:rsidRPr="00CF3F4B">
        <w:rPr>
          <w:rFonts w:ascii="Times New Roman" w:hAnsi="Times New Roman" w:cs="Times New Roman"/>
          <w:sz w:val="24"/>
          <w:szCs w:val="24"/>
        </w:rPr>
        <w:t>,</w:t>
      </w:r>
      <w:r w:rsidRPr="00CF3F4B">
        <w:rPr>
          <w:rFonts w:ascii="Times New Roman" w:hAnsi="Times New Roman" w:cs="Times New Roman"/>
          <w:sz w:val="24"/>
          <w:szCs w:val="24"/>
        </w:rPr>
        <w:t xml:space="preserve"> which is a large part of children’s play. Plastic resources can only be used for their purpose and do not allow for opportunities to explore, risk take, make decisions and problem solve</w:t>
      </w:r>
      <w:r w:rsidR="00B57354" w:rsidRPr="00CF3F4B">
        <w:rPr>
          <w:rFonts w:ascii="Times New Roman" w:hAnsi="Times New Roman" w:cs="Times New Roman"/>
          <w:sz w:val="24"/>
          <w:szCs w:val="24"/>
        </w:rPr>
        <w:t>,</w:t>
      </w:r>
      <w:r w:rsidRPr="00CF3F4B">
        <w:rPr>
          <w:rFonts w:ascii="Times New Roman" w:hAnsi="Times New Roman" w:cs="Times New Roman"/>
          <w:sz w:val="24"/>
          <w:szCs w:val="24"/>
        </w:rPr>
        <w:t xml:space="preserve"> which was suggested by Learning Wales (2015) to be important in children’s mathematical learning and development.</w:t>
      </w:r>
    </w:p>
    <w:p w14:paraId="5B81BA21" w14:textId="734FCDD4" w:rsidR="00BF7C92" w:rsidRPr="00CF3F4B" w:rsidRDefault="00BF7C92" w:rsidP="005911E0">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lastRenderedPageBreak/>
        <w:t>Natural resources are said to be useful</w:t>
      </w:r>
      <w:r w:rsidR="00010CE1" w:rsidRPr="00CF3F4B">
        <w:rPr>
          <w:rFonts w:ascii="Times New Roman" w:hAnsi="Times New Roman" w:cs="Times New Roman"/>
          <w:sz w:val="24"/>
          <w:szCs w:val="24"/>
        </w:rPr>
        <w:t xml:space="preserve"> within play</w:t>
      </w:r>
      <w:r w:rsidR="009F1B92" w:rsidRPr="00CF3F4B">
        <w:rPr>
          <w:rFonts w:ascii="Times New Roman" w:hAnsi="Times New Roman" w:cs="Times New Roman"/>
          <w:sz w:val="24"/>
          <w:szCs w:val="24"/>
        </w:rPr>
        <w:t>,</w:t>
      </w:r>
      <w:r w:rsidR="00010CE1" w:rsidRPr="00CF3F4B">
        <w:rPr>
          <w:rFonts w:ascii="Times New Roman" w:hAnsi="Times New Roman" w:cs="Times New Roman"/>
          <w:sz w:val="24"/>
          <w:szCs w:val="24"/>
        </w:rPr>
        <w:t xml:space="preserve"> such as Heuristic play. Here, children can develop creativity and </w:t>
      </w:r>
      <w:r w:rsidR="001A2156" w:rsidRPr="00CF3F4B">
        <w:rPr>
          <w:rFonts w:ascii="Times New Roman" w:hAnsi="Times New Roman" w:cs="Times New Roman"/>
          <w:sz w:val="24"/>
          <w:szCs w:val="24"/>
        </w:rPr>
        <w:t>develop thinking skills. They can also develop concept</w:t>
      </w:r>
      <w:r w:rsidR="00F70937" w:rsidRPr="00CF3F4B">
        <w:rPr>
          <w:rFonts w:ascii="Times New Roman" w:hAnsi="Times New Roman" w:cs="Times New Roman"/>
          <w:sz w:val="24"/>
          <w:szCs w:val="24"/>
        </w:rPr>
        <w:t>s,</w:t>
      </w:r>
      <w:r w:rsidR="001A2156" w:rsidRPr="00CF3F4B">
        <w:rPr>
          <w:rFonts w:ascii="Times New Roman" w:hAnsi="Times New Roman" w:cs="Times New Roman"/>
          <w:sz w:val="24"/>
          <w:szCs w:val="24"/>
        </w:rPr>
        <w:t xml:space="preserve"> such as understanding size, similarities and differences, weight and length. They can do this by looking at natural resources such as leaves, pine cones, stones and sticks.</w:t>
      </w:r>
      <w:r w:rsidR="005661A4" w:rsidRPr="00CF3F4B">
        <w:rPr>
          <w:rFonts w:ascii="Times New Roman" w:hAnsi="Times New Roman" w:cs="Times New Roman"/>
          <w:sz w:val="24"/>
          <w:szCs w:val="24"/>
        </w:rPr>
        <w:t xml:space="preserve"> </w:t>
      </w:r>
      <w:r w:rsidR="008710B0" w:rsidRPr="00CF3F4B">
        <w:rPr>
          <w:rFonts w:ascii="Times New Roman" w:hAnsi="Times New Roman" w:cs="Times New Roman"/>
          <w:sz w:val="24"/>
          <w:szCs w:val="24"/>
        </w:rPr>
        <w:t>In Germany, children are taken outdoors every day, to woodlands where resources are wholly natural</w:t>
      </w:r>
      <w:r w:rsidR="009B42DF" w:rsidRPr="00CF3F4B">
        <w:rPr>
          <w:rFonts w:ascii="Times New Roman" w:hAnsi="Times New Roman" w:cs="Times New Roman"/>
          <w:sz w:val="24"/>
          <w:szCs w:val="24"/>
        </w:rPr>
        <w:t xml:space="preserve">, which is said to be having a positive impact on their learning and development </w:t>
      </w:r>
      <w:r w:rsidR="008710B0" w:rsidRPr="00CF3F4B">
        <w:rPr>
          <w:rFonts w:ascii="Times New Roman" w:hAnsi="Times New Roman" w:cs="Times New Roman"/>
          <w:sz w:val="24"/>
          <w:szCs w:val="24"/>
        </w:rPr>
        <w:t>(Green, 2009).</w:t>
      </w:r>
    </w:p>
    <w:p w14:paraId="61754D88" w14:textId="4C903AE4" w:rsidR="002964BF" w:rsidRPr="00692AE9" w:rsidRDefault="00CE7910" w:rsidP="00692AE9">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Some fine and gross motor skills can be developed through both indoor and outdoor play. For example, children can learn in context and learn actively outdoors by climbing on climbing frames and slides, using chalk on the yard and having painted numbers and games on the concrete. Fine motor skills</w:t>
      </w:r>
      <w:r w:rsidR="0067282E" w:rsidRPr="00CF3F4B">
        <w:rPr>
          <w:rFonts w:ascii="Times New Roman" w:hAnsi="Times New Roman" w:cs="Times New Roman"/>
          <w:sz w:val="24"/>
          <w:szCs w:val="24"/>
        </w:rPr>
        <w:t>,</w:t>
      </w:r>
      <w:r w:rsidRPr="00CF3F4B">
        <w:rPr>
          <w:rFonts w:ascii="Times New Roman" w:hAnsi="Times New Roman" w:cs="Times New Roman"/>
          <w:sz w:val="24"/>
          <w:szCs w:val="24"/>
        </w:rPr>
        <w:t xml:space="preserve"> such as sorting, measuring, counting and creating patterns</w:t>
      </w:r>
      <w:r w:rsidR="0067282E" w:rsidRPr="00CF3F4B">
        <w:rPr>
          <w:rFonts w:ascii="Times New Roman" w:hAnsi="Times New Roman" w:cs="Times New Roman"/>
          <w:sz w:val="24"/>
          <w:szCs w:val="24"/>
        </w:rPr>
        <w:t>,</w:t>
      </w:r>
      <w:r w:rsidRPr="00CF3F4B">
        <w:rPr>
          <w:rFonts w:ascii="Times New Roman" w:hAnsi="Times New Roman" w:cs="Times New Roman"/>
          <w:sz w:val="24"/>
          <w:szCs w:val="24"/>
        </w:rPr>
        <w:t xml:space="preserve"> can be done by using, for example, beads and string (Meggitt et al, 2012</w:t>
      </w:r>
      <w:r w:rsidR="00AA78FC" w:rsidRPr="00CF3F4B">
        <w:rPr>
          <w:rFonts w:ascii="Times New Roman" w:hAnsi="Times New Roman" w:cs="Times New Roman"/>
          <w:sz w:val="24"/>
          <w:szCs w:val="24"/>
        </w:rPr>
        <w:t>).</w:t>
      </w:r>
    </w:p>
    <w:p w14:paraId="33499A97" w14:textId="5054DFC2" w:rsidR="002964BF" w:rsidRDefault="002964BF" w:rsidP="00305670">
      <w:pPr>
        <w:jc w:val="both"/>
        <w:rPr>
          <w:rFonts w:ascii="Times New Roman" w:hAnsi="Times New Roman" w:cs="Times New Roman"/>
          <w:b/>
          <w:sz w:val="24"/>
          <w:szCs w:val="24"/>
        </w:rPr>
      </w:pPr>
    </w:p>
    <w:p w14:paraId="6318FD8D" w14:textId="7021FAAC" w:rsidR="002964BF" w:rsidRDefault="002964BF" w:rsidP="00305670">
      <w:pPr>
        <w:jc w:val="both"/>
        <w:rPr>
          <w:rFonts w:ascii="Times New Roman" w:hAnsi="Times New Roman" w:cs="Times New Roman"/>
          <w:b/>
          <w:sz w:val="24"/>
          <w:szCs w:val="24"/>
        </w:rPr>
      </w:pPr>
    </w:p>
    <w:p w14:paraId="629A90E4" w14:textId="205F83DB" w:rsidR="002964BF" w:rsidRDefault="002964BF" w:rsidP="00305670">
      <w:pPr>
        <w:jc w:val="both"/>
        <w:rPr>
          <w:rFonts w:ascii="Times New Roman" w:hAnsi="Times New Roman" w:cs="Times New Roman"/>
          <w:b/>
          <w:sz w:val="24"/>
          <w:szCs w:val="24"/>
        </w:rPr>
      </w:pPr>
    </w:p>
    <w:p w14:paraId="0B522089" w14:textId="648DB60F" w:rsidR="002964BF" w:rsidRDefault="002964BF" w:rsidP="00305670">
      <w:pPr>
        <w:jc w:val="both"/>
        <w:rPr>
          <w:rFonts w:ascii="Times New Roman" w:hAnsi="Times New Roman" w:cs="Times New Roman"/>
          <w:b/>
          <w:sz w:val="24"/>
          <w:szCs w:val="24"/>
        </w:rPr>
      </w:pPr>
    </w:p>
    <w:p w14:paraId="4E131B79" w14:textId="77777777" w:rsidR="002964BF" w:rsidRDefault="002964BF" w:rsidP="00305670">
      <w:pPr>
        <w:jc w:val="both"/>
        <w:rPr>
          <w:rFonts w:ascii="Times New Roman" w:hAnsi="Times New Roman" w:cs="Times New Roman"/>
          <w:b/>
          <w:sz w:val="24"/>
          <w:szCs w:val="24"/>
        </w:rPr>
      </w:pPr>
    </w:p>
    <w:p w14:paraId="20A3B16C" w14:textId="77777777" w:rsidR="00305670" w:rsidRDefault="00305670" w:rsidP="00305670">
      <w:pPr>
        <w:jc w:val="both"/>
        <w:rPr>
          <w:rFonts w:ascii="Times New Roman" w:hAnsi="Times New Roman" w:cs="Times New Roman"/>
          <w:b/>
          <w:sz w:val="24"/>
          <w:szCs w:val="24"/>
        </w:rPr>
      </w:pPr>
    </w:p>
    <w:p w14:paraId="4BF9F606" w14:textId="77777777" w:rsidR="00305670" w:rsidRDefault="00305670" w:rsidP="00305670">
      <w:pPr>
        <w:jc w:val="both"/>
        <w:rPr>
          <w:rFonts w:ascii="Times New Roman" w:hAnsi="Times New Roman" w:cs="Times New Roman"/>
          <w:b/>
          <w:sz w:val="24"/>
          <w:szCs w:val="24"/>
        </w:rPr>
      </w:pPr>
    </w:p>
    <w:p w14:paraId="36582CE2" w14:textId="77777777" w:rsidR="00305670" w:rsidRDefault="00305670" w:rsidP="00305670">
      <w:pPr>
        <w:jc w:val="both"/>
        <w:rPr>
          <w:rFonts w:ascii="Times New Roman" w:hAnsi="Times New Roman" w:cs="Times New Roman"/>
          <w:b/>
          <w:sz w:val="24"/>
          <w:szCs w:val="24"/>
        </w:rPr>
      </w:pPr>
    </w:p>
    <w:p w14:paraId="03126A54" w14:textId="77777777" w:rsidR="00305670" w:rsidRDefault="00305670" w:rsidP="00305670">
      <w:pPr>
        <w:jc w:val="both"/>
        <w:rPr>
          <w:rFonts w:ascii="Times New Roman" w:hAnsi="Times New Roman" w:cs="Times New Roman"/>
          <w:b/>
          <w:sz w:val="24"/>
          <w:szCs w:val="24"/>
        </w:rPr>
      </w:pPr>
    </w:p>
    <w:p w14:paraId="4C9099B4" w14:textId="77777777" w:rsidR="00305670" w:rsidRDefault="00305670" w:rsidP="00305670">
      <w:pPr>
        <w:jc w:val="both"/>
        <w:rPr>
          <w:rFonts w:ascii="Times New Roman" w:hAnsi="Times New Roman" w:cs="Times New Roman"/>
          <w:b/>
          <w:sz w:val="24"/>
          <w:szCs w:val="24"/>
        </w:rPr>
      </w:pPr>
    </w:p>
    <w:p w14:paraId="6AA98B15" w14:textId="77777777" w:rsidR="00305670" w:rsidRDefault="00305670" w:rsidP="00305670">
      <w:pPr>
        <w:jc w:val="both"/>
        <w:rPr>
          <w:rFonts w:ascii="Times New Roman" w:hAnsi="Times New Roman" w:cs="Times New Roman"/>
          <w:b/>
          <w:sz w:val="24"/>
          <w:szCs w:val="24"/>
        </w:rPr>
      </w:pPr>
    </w:p>
    <w:p w14:paraId="71DB785D" w14:textId="77777777" w:rsidR="00305670" w:rsidRDefault="00305670" w:rsidP="00305670">
      <w:pPr>
        <w:jc w:val="both"/>
        <w:rPr>
          <w:rFonts w:ascii="Times New Roman" w:hAnsi="Times New Roman" w:cs="Times New Roman"/>
          <w:b/>
          <w:sz w:val="24"/>
          <w:szCs w:val="24"/>
        </w:rPr>
      </w:pPr>
    </w:p>
    <w:p w14:paraId="66539E31" w14:textId="56EB0A0D" w:rsidR="00305670" w:rsidRDefault="00305670" w:rsidP="00305670">
      <w:pPr>
        <w:jc w:val="both"/>
        <w:rPr>
          <w:rFonts w:ascii="Times New Roman" w:hAnsi="Times New Roman" w:cs="Times New Roman"/>
          <w:b/>
          <w:sz w:val="24"/>
          <w:szCs w:val="24"/>
        </w:rPr>
      </w:pPr>
    </w:p>
    <w:p w14:paraId="11ED8245" w14:textId="004D991F" w:rsidR="00CE7910" w:rsidRDefault="00CE7910" w:rsidP="00305670">
      <w:pPr>
        <w:jc w:val="both"/>
        <w:rPr>
          <w:rFonts w:ascii="Times New Roman" w:hAnsi="Times New Roman" w:cs="Times New Roman"/>
          <w:b/>
          <w:sz w:val="24"/>
          <w:szCs w:val="24"/>
        </w:rPr>
      </w:pPr>
    </w:p>
    <w:p w14:paraId="3BF7E68B" w14:textId="77777777" w:rsidR="00CE7910" w:rsidRDefault="00CE7910" w:rsidP="00305670">
      <w:pPr>
        <w:jc w:val="both"/>
        <w:rPr>
          <w:rFonts w:ascii="Times New Roman" w:hAnsi="Times New Roman" w:cs="Times New Roman"/>
          <w:b/>
          <w:sz w:val="24"/>
          <w:szCs w:val="24"/>
        </w:rPr>
      </w:pPr>
    </w:p>
    <w:p w14:paraId="067A41EA" w14:textId="77777777" w:rsidR="00025BA6" w:rsidRDefault="00025BA6" w:rsidP="00025BA6">
      <w:pPr>
        <w:jc w:val="both"/>
        <w:rPr>
          <w:rFonts w:ascii="Times New Roman" w:hAnsi="Times New Roman" w:cs="Times New Roman"/>
          <w:b/>
          <w:sz w:val="24"/>
          <w:szCs w:val="24"/>
        </w:rPr>
      </w:pPr>
    </w:p>
    <w:p w14:paraId="07D9C49A" w14:textId="77777777" w:rsidR="00025BA6" w:rsidRDefault="00025BA6" w:rsidP="00A4568E">
      <w:pPr>
        <w:spacing w:line="360" w:lineRule="auto"/>
        <w:jc w:val="both"/>
        <w:rPr>
          <w:rFonts w:ascii="Times New Roman" w:hAnsi="Times New Roman" w:cs="Times New Roman"/>
          <w:b/>
          <w:sz w:val="24"/>
          <w:szCs w:val="24"/>
        </w:rPr>
      </w:pPr>
    </w:p>
    <w:p w14:paraId="27C62111" w14:textId="77777777" w:rsidR="00B67FB1" w:rsidRDefault="00B67FB1" w:rsidP="00A4568E">
      <w:pPr>
        <w:spacing w:line="360" w:lineRule="auto"/>
        <w:jc w:val="both"/>
        <w:rPr>
          <w:rFonts w:ascii="Times New Roman" w:hAnsi="Times New Roman" w:cs="Times New Roman"/>
          <w:b/>
          <w:sz w:val="24"/>
        </w:rPr>
      </w:pPr>
    </w:p>
    <w:p w14:paraId="47A35E79" w14:textId="799A1B1C" w:rsidR="00A4568E" w:rsidRPr="007F337F" w:rsidRDefault="00025BA6" w:rsidP="00A4568E">
      <w:pPr>
        <w:spacing w:line="360" w:lineRule="auto"/>
        <w:jc w:val="both"/>
        <w:rPr>
          <w:rFonts w:ascii="Times New Roman" w:hAnsi="Times New Roman" w:cs="Times New Roman"/>
          <w:sz w:val="24"/>
        </w:rPr>
      </w:pPr>
      <w:r w:rsidRPr="00CF3F4B">
        <w:rPr>
          <w:rFonts w:ascii="Times New Roman" w:hAnsi="Times New Roman" w:cs="Times New Roman"/>
          <w:b/>
          <w:sz w:val="24"/>
        </w:rPr>
        <w:lastRenderedPageBreak/>
        <w:t>4.</w:t>
      </w:r>
      <w:r w:rsidRPr="00CF3F4B">
        <w:rPr>
          <w:rFonts w:ascii="Times New Roman" w:hAnsi="Times New Roman" w:cs="Times New Roman"/>
          <w:sz w:val="24"/>
        </w:rPr>
        <w:t xml:space="preserve"> </w:t>
      </w:r>
      <w:r w:rsidR="000734FE" w:rsidRPr="00CF3F4B">
        <w:rPr>
          <w:rFonts w:ascii="Times New Roman" w:hAnsi="Times New Roman" w:cs="Times New Roman"/>
          <w:sz w:val="24"/>
        </w:rPr>
        <w:t>Practitioners should u</w:t>
      </w:r>
      <w:r w:rsidR="0004243B" w:rsidRPr="00CF3F4B">
        <w:rPr>
          <w:rFonts w:ascii="Times New Roman" w:hAnsi="Times New Roman" w:cs="Times New Roman"/>
          <w:sz w:val="24"/>
        </w:rPr>
        <w:t>nderstand how children learn best and consider adul</w:t>
      </w:r>
      <w:r w:rsidR="00594297">
        <w:rPr>
          <w:rFonts w:ascii="Times New Roman" w:hAnsi="Times New Roman" w:cs="Times New Roman"/>
          <w:sz w:val="24"/>
        </w:rPr>
        <w:t>t</w:t>
      </w:r>
      <w:bookmarkStart w:id="1" w:name="_GoBack"/>
      <w:bookmarkEnd w:id="1"/>
      <w:r w:rsidR="0004243B" w:rsidRPr="00CF3F4B">
        <w:rPr>
          <w:rFonts w:ascii="Times New Roman" w:hAnsi="Times New Roman" w:cs="Times New Roman"/>
          <w:sz w:val="24"/>
        </w:rPr>
        <w:t xml:space="preserve"> to child ratios when planning for effective </w:t>
      </w:r>
      <w:r w:rsidR="00A4568E" w:rsidRPr="00CF3F4B">
        <w:rPr>
          <w:rFonts w:ascii="Times New Roman" w:hAnsi="Times New Roman" w:cs="Times New Roman"/>
          <w:sz w:val="24"/>
        </w:rPr>
        <w:t xml:space="preserve">mathematical </w:t>
      </w:r>
      <w:r w:rsidR="0004243B" w:rsidRPr="00CF3F4B">
        <w:rPr>
          <w:rFonts w:ascii="Times New Roman" w:hAnsi="Times New Roman" w:cs="Times New Roman"/>
          <w:sz w:val="24"/>
        </w:rPr>
        <w:t>learning opportunities</w:t>
      </w:r>
      <w:r w:rsidR="005761BF" w:rsidRPr="00CF3F4B">
        <w:rPr>
          <w:rFonts w:ascii="Times New Roman" w:hAnsi="Times New Roman" w:cs="Times New Roman"/>
          <w:sz w:val="24"/>
        </w:rPr>
        <w:t>.</w:t>
      </w:r>
      <w:r w:rsidR="00C40AB0" w:rsidRPr="00CF3F4B">
        <w:rPr>
          <w:rFonts w:ascii="Times New Roman" w:hAnsi="Times New Roman" w:cs="Times New Roman"/>
          <w:sz w:val="24"/>
        </w:rPr>
        <w:t xml:space="preserve"> Adults should also plan a range of play opportunities and experiences</w:t>
      </w:r>
      <w:r w:rsidR="000F4A80" w:rsidRPr="00CF3F4B">
        <w:rPr>
          <w:rFonts w:ascii="Times New Roman" w:hAnsi="Times New Roman" w:cs="Times New Roman"/>
          <w:sz w:val="24"/>
        </w:rPr>
        <w:t xml:space="preserve"> </w:t>
      </w:r>
      <w:r w:rsidR="002C129D" w:rsidRPr="00CF3F4B">
        <w:rPr>
          <w:rFonts w:ascii="Times New Roman" w:hAnsi="Times New Roman" w:cs="Times New Roman"/>
          <w:sz w:val="24"/>
        </w:rPr>
        <w:t>to experiment, explore, measure, construct, problem solve, investigate</w:t>
      </w:r>
      <w:r w:rsidR="00F15F3A" w:rsidRPr="00CF3F4B">
        <w:rPr>
          <w:rFonts w:ascii="Times New Roman" w:hAnsi="Times New Roman" w:cs="Times New Roman"/>
          <w:sz w:val="24"/>
        </w:rPr>
        <w:t>,</w:t>
      </w:r>
      <w:r w:rsidR="002C129D" w:rsidRPr="00CF3F4B">
        <w:rPr>
          <w:rFonts w:ascii="Times New Roman" w:hAnsi="Times New Roman" w:cs="Times New Roman"/>
          <w:sz w:val="24"/>
        </w:rPr>
        <w:t xml:space="preserve"> be creative, </w:t>
      </w:r>
      <w:r w:rsidR="00F15F3A" w:rsidRPr="00CF3F4B">
        <w:rPr>
          <w:rFonts w:ascii="Times New Roman" w:hAnsi="Times New Roman" w:cs="Times New Roman"/>
          <w:sz w:val="24"/>
        </w:rPr>
        <w:t xml:space="preserve">be </w:t>
      </w:r>
      <w:r w:rsidR="002C129D" w:rsidRPr="00CF3F4B">
        <w:rPr>
          <w:rFonts w:ascii="Times New Roman" w:hAnsi="Times New Roman" w:cs="Times New Roman"/>
          <w:sz w:val="24"/>
        </w:rPr>
        <w:t>imaginative and be able to predict and estimate. Also, w</w:t>
      </w:r>
      <w:r w:rsidR="000F4A80" w:rsidRPr="00CF3F4B">
        <w:rPr>
          <w:rFonts w:ascii="Times New Roman" w:hAnsi="Times New Roman" w:cs="Times New Roman"/>
          <w:sz w:val="24"/>
        </w:rPr>
        <w:t>here some</w:t>
      </w:r>
      <w:r w:rsidR="00800925" w:rsidRPr="00CF3F4B">
        <w:rPr>
          <w:rFonts w:ascii="Times New Roman" w:hAnsi="Times New Roman" w:cs="Times New Roman"/>
          <w:sz w:val="24"/>
        </w:rPr>
        <w:t xml:space="preserve"> are </w:t>
      </w:r>
      <w:r w:rsidR="003F4722" w:rsidRPr="00CF3F4B">
        <w:rPr>
          <w:rFonts w:ascii="Times New Roman" w:hAnsi="Times New Roman" w:cs="Times New Roman"/>
          <w:sz w:val="24"/>
        </w:rPr>
        <w:t xml:space="preserve">focused </w:t>
      </w:r>
      <w:r w:rsidR="000F4A80" w:rsidRPr="00CF3F4B">
        <w:rPr>
          <w:rFonts w:ascii="Times New Roman" w:hAnsi="Times New Roman" w:cs="Times New Roman"/>
          <w:sz w:val="24"/>
        </w:rPr>
        <w:t>on numerac</w:t>
      </w:r>
      <w:r w:rsidR="00800925" w:rsidRPr="00CF3F4B">
        <w:rPr>
          <w:rFonts w:ascii="Times New Roman" w:hAnsi="Times New Roman" w:cs="Times New Roman"/>
          <w:sz w:val="24"/>
        </w:rPr>
        <w:t xml:space="preserve">y, </w:t>
      </w:r>
      <w:r w:rsidR="000F4A80" w:rsidRPr="00CF3F4B">
        <w:rPr>
          <w:rFonts w:ascii="Times New Roman" w:hAnsi="Times New Roman" w:cs="Times New Roman"/>
          <w:sz w:val="24"/>
        </w:rPr>
        <w:t>others</w:t>
      </w:r>
      <w:r w:rsidR="00357155" w:rsidRPr="00CF3F4B">
        <w:rPr>
          <w:rFonts w:ascii="Times New Roman" w:hAnsi="Times New Roman" w:cs="Times New Roman"/>
          <w:sz w:val="24"/>
        </w:rPr>
        <w:t xml:space="preserve"> draw out the mathematical learning in other activities.</w:t>
      </w:r>
      <w:r w:rsidR="00147E8C" w:rsidRPr="00CF3F4B">
        <w:rPr>
          <w:rFonts w:ascii="Times New Roman" w:hAnsi="Times New Roman" w:cs="Times New Roman"/>
          <w:sz w:val="24"/>
        </w:rPr>
        <w:t xml:space="preserve"> </w:t>
      </w:r>
      <w:r w:rsidR="00A4568E" w:rsidRPr="00CF3F4B">
        <w:rPr>
          <w:rFonts w:ascii="Times New Roman" w:hAnsi="Times New Roman" w:cs="Times New Roman"/>
          <w:sz w:val="24"/>
        </w:rPr>
        <w:t xml:space="preserve">Providing continuous provision can allow for a better understanding of an activity to </w:t>
      </w:r>
      <w:r w:rsidR="00A4568E" w:rsidRPr="007F337F">
        <w:rPr>
          <w:rFonts w:ascii="Times New Roman" w:hAnsi="Times New Roman" w:cs="Times New Roman"/>
          <w:sz w:val="24"/>
        </w:rPr>
        <w:t>be established</w:t>
      </w:r>
      <w:r w:rsidR="003F2F6D" w:rsidRPr="007F337F">
        <w:rPr>
          <w:rFonts w:ascii="Times New Roman" w:hAnsi="Times New Roman" w:cs="Times New Roman"/>
          <w:sz w:val="24"/>
        </w:rPr>
        <w:t xml:space="preserve"> (Rodger, </w:t>
      </w:r>
      <w:r w:rsidR="00840A92" w:rsidRPr="007F337F">
        <w:rPr>
          <w:rFonts w:ascii="Times New Roman" w:hAnsi="Times New Roman" w:cs="Times New Roman"/>
          <w:sz w:val="24"/>
        </w:rPr>
        <w:t>2000)</w:t>
      </w:r>
      <w:r w:rsidR="00237F2B" w:rsidRPr="007F337F">
        <w:rPr>
          <w:rFonts w:ascii="Times New Roman" w:hAnsi="Times New Roman" w:cs="Times New Roman"/>
          <w:sz w:val="24"/>
        </w:rPr>
        <w:t>.</w:t>
      </w:r>
    </w:p>
    <w:p w14:paraId="0892C50A" w14:textId="27872B44" w:rsidR="00534103" w:rsidRPr="005E671E" w:rsidRDefault="002C129D" w:rsidP="00534103">
      <w:pPr>
        <w:spacing w:line="360" w:lineRule="auto"/>
        <w:jc w:val="both"/>
        <w:rPr>
          <w:rFonts w:ascii="Times New Roman" w:hAnsi="Times New Roman" w:cs="Times New Roman"/>
          <w:color w:val="FF0000"/>
          <w:sz w:val="24"/>
        </w:rPr>
      </w:pPr>
      <w:r w:rsidRPr="007F337F">
        <w:rPr>
          <w:rFonts w:ascii="Times New Roman" w:hAnsi="Times New Roman" w:cs="Times New Roman"/>
          <w:sz w:val="24"/>
        </w:rPr>
        <w:t>While planning, c</w:t>
      </w:r>
      <w:r w:rsidR="00534103" w:rsidRPr="007F337F">
        <w:rPr>
          <w:rFonts w:ascii="Times New Roman" w:hAnsi="Times New Roman" w:cs="Times New Roman"/>
          <w:sz w:val="24"/>
        </w:rPr>
        <w:t>hildren’s ideas should be included through discussions and mind mapping. This can allow for better learning outcomes as the children are more interested and engaged, as well as enhance their learning experiences</w:t>
      </w:r>
      <w:r w:rsidR="007F337F" w:rsidRPr="007F337F">
        <w:rPr>
          <w:rFonts w:ascii="Times New Roman" w:hAnsi="Times New Roman" w:cs="Times New Roman"/>
          <w:sz w:val="24"/>
        </w:rPr>
        <w:t xml:space="preserve"> (Welsh Government, 2015)</w:t>
      </w:r>
      <w:r w:rsidR="00534103" w:rsidRPr="007F337F">
        <w:rPr>
          <w:rFonts w:ascii="Times New Roman" w:hAnsi="Times New Roman" w:cs="Times New Roman"/>
          <w:sz w:val="24"/>
        </w:rPr>
        <w:t>.</w:t>
      </w:r>
    </w:p>
    <w:p w14:paraId="1B6E6A07" w14:textId="063184D5" w:rsidR="00147E8C" w:rsidRPr="00CF3F4B" w:rsidRDefault="00756322" w:rsidP="00877B91">
      <w:pPr>
        <w:spacing w:line="360" w:lineRule="auto"/>
        <w:jc w:val="both"/>
        <w:rPr>
          <w:rFonts w:ascii="Times New Roman" w:hAnsi="Times New Roman" w:cs="Times New Roman"/>
          <w:color w:val="FF0000"/>
          <w:sz w:val="24"/>
        </w:rPr>
      </w:pPr>
      <w:r w:rsidRPr="00CF3F4B">
        <w:rPr>
          <w:rFonts w:ascii="Times New Roman" w:hAnsi="Times New Roman" w:cs="Times New Roman"/>
          <w:sz w:val="24"/>
        </w:rPr>
        <w:t>According to Drake (2001), practitioners should create</w:t>
      </w:r>
      <w:r w:rsidR="00147E8C" w:rsidRPr="00CF3F4B">
        <w:rPr>
          <w:rFonts w:ascii="Times New Roman" w:hAnsi="Times New Roman" w:cs="Times New Roman"/>
          <w:sz w:val="24"/>
        </w:rPr>
        <w:t xml:space="preserve"> stimulating environments </w:t>
      </w:r>
      <w:r w:rsidR="00390A3A" w:rsidRPr="00CF3F4B">
        <w:rPr>
          <w:rFonts w:ascii="Times New Roman" w:hAnsi="Times New Roman" w:cs="Times New Roman"/>
          <w:sz w:val="24"/>
        </w:rPr>
        <w:t>in which to learn, including plenty of opportunities to see numbers</w:t>
      </w:r>
      <w:r w:rsidRPr="00CF3F4B">
        <w:rPr>
          <w:rFonts w:ascii="Times New Roman" w:hAnsi="Times New Roman" w:cs="Times New Roman"/>
          <w:sz w:val="24"/>
        </w:rPr>
        <w:t>,</w:t>
      </w:r>
      <w:r w:rsidR="00390A3A" w:rsidRPr="00CF3F4B">
        <w:rPr>
          <w:rFonts w:ascii="Times New Roman" w:hAnsi="Times New Roman" w:cs="Times New Roman"/>
          <w:sz w:val="24"/>
        </w:rPr>
        <w:t xml:space="preserve"> such as having number lines on walls or numbered draws.</w:t>
      </w:r>
      <w:r w:rsidR="0093199F" w:rsidRPr="00CF3F4B">
        <w:rPr>
          <w:rFonts w:ascii="Times New Roman" w:hAnsi="Times New Roman" w:cs="Times New Roman"/>
          <w:sz w:val="24"/>
        </w:rPr>
        <w:t xml:space="preserve"> Practitioners can also use everyday activities to talk about mathematical ideas and contexts, such as at lunchtime and play time</w:t>
      </w:r>
      <w:r w:rsidR="0007627D" w:rsidRPr="00CF3F4B">
        <w:rPr>
          <w:rFonts w:ascii="Times New Roman" w:hAnsi="Times New Roman" w:cs="Times New Roman"/>
          <w:sz w:val="24"/>
        </w:rPr>
        <w:t xml:space="preserve"> to</w:t>
      </w:r>
      <w:r w:rsidR="0007627D" w:rsidRPr="00CF3F4B">
        <w:t xml:space="preserve"> </w:t>
      </w:r>
      <w:r w:rsidR="0007627D" w:rsidRPr="00CF3F4B">
        <w:rPr>
          <w:rFonts w:ascii="Times New Roman" w:hAnsi="Times New Roman" w:cs="Times New Roman"/>
          <w:sz w:val="24"/>
        </w:rPr>
        <w:t xml:space="preserve">create positive attitudes and dispositions towards </w:t>
      </w:r>
      <w:r w:rsidR="008E1991" w:rsidRPr="00CF3F4B">
        <w:rPr>
          <w:rFonts w:ascii="Times New Roman" w:hAnsi="Times New Roman" w:cs="Times New Roman"/>
          <w:sz w:val="24"/>
        </w:rPr>
        <w:t>numeracy</w:t>
      </w:r>
      <w:r w:rsidR="00E36B46" w:rsidRPr="00CF3F4B">
        <w:rPr>
          <w:rFonts w:ascii="Times New Roman" w:hAnsi="Times New Roman" w:cs="Times New Roman"/>
          <w:sz w:val="24"/>
        </w:rPr>
        <w:t xml:space="preserve"> </w:t>
      </w:r>
      <w:r w:rsidR="00E30340" w:rsidRPr="00CF3F4B">
        <w:rPr>
          <w:rFonts w:ascii="Times New Roman" w:hAnsi="Times New Roman" w:cs="Times New Roman"/>
          <w:sz w:val="24"/>
        </w:rPr>
        <w:t xml:space="preserve">(Drake, </w:t>
      </w:r>
      <w:r w:rsidR="0007627D" w:rsidRPr="00CF3F4B">
        <w:rPr>
          <w:rFonts w:ascii="Times New Roman" w:hAnsi="Times New Roman" w:cs="Times New Roman"/>
          <w:sz w:val="24"/>
        </w:rPr>
        <w:t>2001).</w:t>
      </w:r>
    </w:p>
    <w:p w14:paraId="2E59E979" w14:textId="7DB1BA4D" w:rsidR="000861F0" w:rsidRDefault="000861F0" w:rsidP="00877B91">
      <w:pPr>
        <w:spacing w:line="360" w:lineRule="auto"/>
        <w:jc w:val="both"/>
        <w:rPr>
          <w:rFonts w:ascii="Times New Roman" w:hAnsi="Times New Roman" w:cs="Times New Roman"/>
          <w:sz w:val="24"/>
        </w:rPr>
      </w:pPr>
      <w:r w:rsidRPr="00CF3F4B">
        <w:rPr>
          <w:rFonts w:ascii="Times New Roman" w:hAnsi="Times New Roman" w:cs="Times New Roman"/>
          <w:sz w:val="24"/>
        </w:rPr>
        <w:t>Adults should provide</w:t>
      </w:r>
      <w:r w:rsidR="00821726" w:rsidRPr="00CF3F4B">
        <w:rPr>
          <w:rFonts w:ascii="Times New Roman" w:hAnsi="Times New Roman" w:cs="Times New Roman"/>
          <w:sz w:val="24"/>
        </w:rPr>
        <w:t xml:space="preserve"> appropriate</w:t>
      </w:r>
      <w:r w:rsidR="00EF19BA" w:rsidRPr="00CF3F4B">
        <w:rPr>
          <w:rFonts w:ascii="Times New Roman" w:hAnsi="Times New Roman" w:cs="Times New Roman"/>
          <w:sz w:val="24"/>
        </w:rPr>
        <w:t xml:space="preserve">, </w:t>
      </w:r>
      <w:r w:rsidR="00821726" w:rsidRPr="00CF3F4B">
        <w:rPr>
          <w:rFonts w:ascii="Times New Roman" w:hAnsi="Times New Roman" w:cs="Times New Roman"/>
          <w:sz w:val="24"/>
        </w:rPr>
        <w:t xml:space="preserve">stimulating resources and </w:t>
      </w:r>
      <w:r w:rsidR="008A1B25" w:rsidRPr="00CF3F4B">
        <w:rPr>
          <w:rFonts w:ascii="Times New Roman" w:hAnsi="Times New Roman" w:cs="Times New Roman"/>
          <w:sz w:val="24"/>
        </w:rPr>
        <w:t>materials and</w:t>
      </w:r>
      <w:r w:rsidR="00037A07" w:rsidRPr="00CF3F4B">
        <w:rPr>
          <w:rFonts w:ascii="Times New Roman" w:hAnsi="Times New Roman" w:cs="Times New Roman"/>
          <w:sz w:val="24"/>
        </w:rPr>
        <w:t xml:space="preserve"> encourage children to try new experiences to enhance their</w:t>
      </w:r>
      <w:r w:rsidR="00687620" w:rsidRPr="00CF3F4B">
        <w:rPr>
          <w:rFonts w:ascii="Times New Roman" w:hAnsi="Times New Roman" w:cs="Times New Roman"/>
          <w:sz w:val="24"/>
        </w:rPr>
        <w:t xml:space="preserve"> numeracy</w:t>
      </w:r>
      <w:r w:rsidR="00037A07" w:rsidRPr="00CF3F4B">
        <w:rPr>
          <w:rFonts w:ascii="Times New Roman" w:hAnsi="Times New Roman" w:cs="Times New Roman"/>
          <w:sz w:val="24"/>
        </w:rPr>
        <w:t xml:space="preserve"> learning</w:t>
      </w:r>
      <w:r w:rsidR="00687620" w:rsidRPr="00CF3F4B">
        <w:rPr>
          <w:rFonts w:ascii="Times New Roman" w:hAnsi="Times New Roman" w:cs="Times New Roman"/>
          <w:sz w:val="24"/>
        </w:rPr>
        <w:t xml:space="preserve"> and development</w:t>
      </w:r>
      <w:r w:rsidR="00037A07" w:rsidRPr="00CF3F4B">
        <w:rPr>
          <w:rFonts w:ascii="Times New Roman" w:hAnsi="Times New Roman" w:cs="Times New Roman"/>
          <w:sz w:val="24"/>
        </w:rPr>
        <w:t>. Early Years (</w:t>
      </w:r>
      <w:r w:rsidR="001C5089" w:rsidRPr="00CF3F4B">
        <w:rPr>
          <w:rFonts w:ascii="Times New Roman" w:hAnsi="Times New Roman" w:cs="Times New Roman"/>
          <w:sz w:val="24"/>
        </w:rPr>
        <w:t>no date</w:t>
      </w:r>
      <w:r w:rsidR="00037A07" w:rsidRPr="00CF3F4B">
        <w:rPr>
          <w:rFonts w:ascii="Times New Roman" w:hAnsi="Times New Roman" w:cs="Times New Roman"/>
          <w:sz w:val="24"/>
        </w:rPr>
        <w:t>)</w:t>
      </w:r>
      <w:r w:rsidR="001C5089" w:rsidRPr="00CF3F4B">
        <w:rPr>
          <w:rFonts w:ascii="Times New Roman" w:hAnsi="Times New Roman" w:cs="Times New Roman"/>
          <w:sz w:val="24"/>
        </w:rPr>
        <w:t xml:space="preserve">, </w:t>
      </w:r>
      <w:r w:rsidR="00037A07" w:rsidRPr="00CF3F4B">
        <w:rPr>
          <w:rFonts w:ascii="Times New Roman" w:hAnsi="Times New Roman" w:cs="Times New Roman"/>
          <w:sz w:val="24"/>
        </w:rPr>
        <w:t xml:space="preserve">states that </w:t>
      </w:r>
      <w:r w:rsidR="00C84E80" w:rsidRPr="00CF3F4B">
        <w:rPr>
          <w:rFonts w:ascii="Times New Roman" w:hAnsi="Times New Roman" w:cs="Times New Roman"/>
          <w:sz w:val="24"/>
        </w:rPr>
        <w:t xml:space="preserve">play cannot be adult-directed but adults can </w:t>
      </w:r>
      <w:r w:rsidR="008A1B25" w:rsidRPr="00CF3F4B">
        <w:rPr>
          <w:rFonts w:ascii="Times New Roman" w:hAnsi="Times New Roman" w:cs="Times New Roman"/>
          <w:sz w:val="24"/>
        </w:rPr>
        <w:t>support</w:t>
      </w:r>
      <w:r w:rsidR="006E7587" w:rsidRPr="00CF3F4B">
        <w:rPr>
          <w:rFonts w:ascii="Times New Roman" w:hAnsi="Times New Roman" w:cs="Times New Roman"/>
          <w:sz w:val="24"/>
        </w:rPr>
        <w:t xml:space="preserve"> </w:t>
      </w:r>
      <w:r w:rsidR="00C84E80" w:rsidRPr="00CF3F4B">
        <w:rPr>
          <w:rFonts w:ascii="Times New Roman" w:hAnsi="Times New Roman" w:cs="Times New Roman"/>
          <w:sz w:val="24"/>
        </w:rPr>
        <w:t xml:space="preserve">and scaffold play by </w:t>
      </w:r>
      <w:r w:rsidR="00FC4867" w:rsidRPr="00CF3F4B">
        <w:rPr>
          <w:rFonts w:ascii="Times New Roman" w:hAnsi="Times New Roman" w:cs="Times New Roman"/>
          <w:sz w:val="24"/>
        </w:rPr>
        <w:t>appropriate questioning</w:t>
      </w:r>
      <w:r w:rsidR="006E7587" w:rsidRPr="00CF3F4B">
        <w:rPr>
          <w:rFonts w:ascii="Times New Roman" w:hAnsi="Times New Roman" w:cs="Times New Roman"/>
          <w:sz w:val="24"/>
        </w:rPr>
        <w:t>,</w:t>
      </w:r>
      <w:r w:rsidR="00FC4867" w:rsidRPr="00CF3F4B">
        <w:rPr>
          <w:rFonts w:ascii="Times New Roman" w:hAnsi="Times New Roman" w:cs="Times New Roman"/>
          <w:sz w:val="24"/>
        </w:rPr>
        <w:t xml:space="preserve"> rather than interrupting or dictating.</w:t>
      </w:r>
      <w:r w:rsidR="00C07686" w:rsidRPr="00CF3F4B">
        <w:rPr>
          <w:rFonts w:ascii="Times New Roman" w:hAnsi="Times New Roman" w:cs="Times New Roman"/>
          <w:sz w:val="24"/>
        </w:rPr>
        <w:t xml:space="preserve"> This links to </w:t>
      </w:r>
      <w:r w:rsidR="00F73A1C" w:rsidRPr="00CF3F4B">
        <w:rPr>
          <w:rFonts w:ascii="Times New Roman" w:hAnsi="Times New Roman" w:cs="Times New Roman"/>
          <w:sz w:val="24"/>
        </w:rPr>
        <w:t>Vygotsky and Bruner’s theory of scaffolding learning</w:t>
      </w:r>
      <w:r w:rsidR="00A34D1E" w:rsidRPr="00CF3F4B">
        <w:rPr>
          <w:rFonts w:ascii="Times New Roman" w:hAnsi="Times New Roman" w:cs="Times New Roman"/>
          <w:sz w:val="24"/>
        </w:rPr>
        <w:t xml:space="preserve">, </w:t>
      </w:r>
      <w:r w:rsidR="00FC39F5" w:rsidRPr="00CF3F4B">
        <w:rPr>
          <w:rFonts w:ascii="Times New Roman" w:hAnsi="Times New Roman" w:cs="Times New Roman"/>
          <w:sz w:val="24"/>
        </w:rPr>
        <w:t xml:space="preserve">where adults can </w:t>
      </w:r>
      <w:r w:rsidR="00A34D1E" w:rsidRPr="00CF3F4B">
        <w:rPr>
          <w:rFonts w:ascii="Times New Roman" w:hAnsi="Times New Roman" w:cs="Times New Roman"/>
          <w:sz w:val="24"/>
        </w:rPr>
        <w:t>support children</w:t>
      </w:r>
      <w:r w:rsidR="00FC39F5" w:rsidRPr="00CF3F4B">
        <w:rPr>
          <w:rFonts w:ascii="Times New Roman" w:hAnsi="Times New Roman" w:cs="Times New Roman"/>
          <w:sz w:val="24"/>
        </w:rPr>
        <w:t xml:space="preserve">, so that </w:t>
      </w:r>
      <w:r w:rsidR="00A34D1E" w:rsidRPr="00CF3F4B">
        <w:rPr>
          <w:rFonts w:ascii="Times New Roman" w:hAnsi="Times New Roman" w:cs="Times New Roman"/>
          <w:sz w:val="24"/>
        </w:rPr>
        <w:t>task</w:t>
      </w:r>
      <w:r w:rsidR="007954A5" w:rsidRPr="00CF3F4B">
        <w:rPr>
          <w:rFonts w:ascii="Times New Roman" w:hAnsi="Times New Roman" w:cs="Times New Roman"/>
          <w:sz w:val="24"/>
        </w:rPr>
        <w:t>s</w:t>
      </w:r>
      <w:r w:rsidR="00A34D1E" w:rsidRPr="00CF3F4B">
        <w:rPr>
          <w:rFonts w:ascii="Times New Roman" w:hAnsi="Times New Roman" w:cs="Times New Roman"/>
          <w:sz w:val="24"/>
        </w:rPr>
        <w:t xml:space="preserve"> </w:t>
      </w:r>
      <w:r w:rsidR="00FC39F5" w:rsidRPr="00CF3F4B">
        <w:rPr>
          <w:rFonts w:ascii="Times New Roman" w:hAnsi="Times New Roman" w:cs="Times New Roman"/>
          <w:sz w:val="24"/>
        </w:rPr>
        <w:t xml:space="preserve">can eventually be undertaken </w:t>
      </w:r>
      <w:r w:rsidR="00A34D1E" w:rsidRPr="00CF3F4B">
        <w:rPr>
          <w:rFonts w:ascii="Times New Roman" w:hAnsi="Times New Roman" w:cs="Times New Roman"/>
          <w:sz w:val="24"/>
        </w:rPr>
        <w:t>independently</w:t>
      </w:r>
      <w:r w:rsidR="00FC39F5" w:rsidRPr="00CF3F4B">
        <w:rPr>
          <w:rFonts w:ascii="Times New Roman" w:hAnsi="Times New Roman" w:cs="Times New Roman"/>
          <w:sz w:val="24"/>
        </w:rPr>
        <w:t xml:space="preserve"> (</w:t>
      </w:r>
      <w:r w:rsidR="00E604B0" w:rsidRPr="00CF3F4B">
        <w:rPr>
          <w:rFonts w:ascii="Times New Roman" w:hAnsi="Times New Roman" w:cs="Times New Roman"/>
          <w:sz w:val="24"/>
        </w:rPr>
        <w:t>Smidt, 2009).</w:t>
      </w:r>
    </w:p>
    <w:p w14:paraId="0BB7A132" w14:textId="4640A455" w:rsidR="00305670" w:rsidRPr="00CF3F4B" w:rsidRDefault="00D60B18" w:rsidP="00C27054">
      <w:pPr>
        <w:spacing w:line="360" w:lineRule="auto"/>
        <w:jc w:val="both"/>
        <w:rPr>
          <w:rFonts w:ascii="Times New Roman" w:hAnsi="Times New Roman" w:cs="Times New Roman"/>
          <w:sz w:val="24"/>
        </w:rPr>
      </w:pPr>
      <w:r w:rsidRPr="00CF3F4B">
        <w:rPr>
          <w:rFonts w:ascii="Times New Roman" w:hAnsi="Times New Roman" w:cs="Times New Roman"/>
          <w:sz w:val="24"/>
        </w:rPr>
        <w:t>According to (</w:t>
      </w:r>
      <w:r w:rsidR="00877B91" w:rsidRPr="00CF3F4B">
        <w:rPr>
          <w:rFonts w:ascii="Times New Roman" w:hAnsi="Times New Roman" w:cs="Times New Roman"/>
          <w:sz w:val="24"/>
        </w:rPr>
        <w:t>Learning Wales</w:t>
      </w:r>
      <w:r w:rsidRPr="00CF3F4B">
        <w:rPr>
          <w:rFonts w:ascii="Times New Roman" w:hAnsi="Times New Roman" w:cs="Times New Roman"/>
          <w:sz w:val="24"/>
        </w:rPr>
        <w:t>,</w:t>
      </w:r>
      <w:r w:rsidR="00877B91" w:rsidRPr="00CF3F4B">
        <w:rPr>
          <w:rFonts w:ascii="Times New Roman" w:hAnsi="Times New Roman" w:cs="Times New Roman"/>
          <w:sz w:val="24"/>
        </w:rPr>
        <w:t xml:space="preserve"> 2016</w:t>
      </w:r>
      <w:r w:rsidRPr="00CF3F4B">
        <w:rPr>
          <w:rFonts w:ascii="Times New Roman" w:hAnsi="Times New Roman" w:cs="Times New Roman"/>
          <w:sz w:val="24"/>
        </w:rPr>
        <w:t>), to develop numeracy, practitioners need to identify what type of play is taking place so that the appropriate questions can be asked. It is suggested that practitioners mu</w:t>
      </w:r>
      <w:r w:rsidR="00A86683" w:rsidRPr="00CF3F4B">
        <w:rPr>
          <w:rFonts w:ascii="Times New Roman" w:hAnsi="Times New Roman" w:cs="Times New Roman"/>
          <w:sz w:val="24"/>
        </w:rPr>
        <w:t>st</w:t>
      </w:r>
      <w:r w:rsidRPr="00CF3F4B">
        <w:rPr>
          <w:rFonts w:ascii="Times New Roman" w:hAnsi="Times New Roman" w:cs="Times New Roman"/>
          <w:sz w:val="24"/>
        </w:rPr>
        <w:t xml:space="preserve"> ensure that they only intervene when necessary. For example, adults may be tempted to suggest putting toys in certain groups when the child is simply lining them up. Here, the child is creating a line which is part of children’s early measurement skills, therefore</w:t>
      </w:r>
      <w:r w:rsidR="00364F20" w:rsidRPr="00CF3F4B">
        <w:rPr>
          <w:rFonts w:ascii="Times New Roman" w:hAnsi="Times New Roman" w:cs="Times New Roman"/>
          <w:sz w:val="24"/>
        </w:rPr>
        <w:t>,</w:t>
      </w:r>
      <w:r w:rsidRPr="00CF3F4B">
        <w:rPr>
          <w:rFonts w:ascii="Times New Roman" w:hAnsi="Times New Roman" w:cs="Times New Roman"/>
          <w:sz w:val="24"/>
        </w:rPr>
        <w:t xml:space="preserve"> should not be interrupte</w:t>
      </w:r>
      <w:r w:rsidR="000E6390" w:rsidRPr="00CF3F4B">
        <w:rPr>
          <w:rFonts w:ascii="Times New Roman" w:hAnsi="Times New Roman" w:cs="Times New Roman"/>
          <w:sz w:val="24"/>
        </w:rPr>
        <w:t>d</w:t>
      </w:r>
      <w:r w:rsidR="003D35F6" w:rsidRPr="00CF3F4B">
        <w:rPr>
          <w:rFonts w:ascii="Times New Roman" w:hAnsi="Times New Roman" w:cs="Times New Roman"/>
          <w:sz w:val="24"/>
        </w:rPr>
        <w:t xml:space="preserve"> </w:t>
      </w:r>
      <w:r w:rsidR="00AE7F2F" w:rsidRPr="00CF3F4B">
        <w:rPr>
          <w:rFonts w:ascii="Times New Roman" w:hAnsi="Times New Roman" w:cs="Times New Roman"/>
          <w:sz w:val="24"/>
        </w:rPr>
        <w:t>(Early Years, no date).</w:t>
      </w:r>
    </w:p>
    <w:p w14:paraId="4140021D" w14:textId="3D9B0C08" w:rsidR="00C27054" w:rsidRDefault="00C27054"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Practitioners should plan a curriculum that meets the needs of all children and supports their mathematical development and progress. This includes considering any barriers that may prevent the progress of individual children. Practitioners </w:t>
      </w:r>
      <w:r w:rsidR="00DF694A" w:rsidRPr="00CF3F4B">
        <w:rPr>
          <w:rFonts w:ascii="Times New Roman" w:hAnsi="Times New Roman" w:cs="Times New Roman"/>
          <w:sz w:val="24"/>
        </w:rPr>
        <w:t>must identify any support or intervention strategies that they may need</w:t>
      </w:r>
      <w:r w:rsidR="00C079B6" w:rsidRPr="00CF3F4B">
        <w:rPr>
          <w:rFonts w:ascii="Times New Roman" w:hAnsi="Times New Roman" w:cs="Times New Roman"/>
          <w:sz w:val="24"/>
        </w:rPr>
        <w:t xml:space="preserve"> </w:t>
      </w:r>
      <w:r w:rsidR="00984266" w:rsidRPr="00CF3F4B">
        <w:rPr>
          <w:rFonts w:ascii="Times New Roman" w:hAnsi="Times New Roman" w:cs="Times New Roman"/>
          <w:sz w:val="24"/>
        </w:rPr>
        <w:t>(Welsh Assembly Government, 2008).</w:t>
      </w:r>
    </w:p>
    <w:p w14:paraId="22B3F36C" w14:textId="039D4A44" w:rsidR="00237F2B" w:rsidRDefault="00CC37BE" w:rsidP="00C27054">
      <w:pPr>
        <w:spacing w:line="360" w:lineRule="auto"/>
        <w:jc w:val="both"/>
        <w:rPr>
          <w:rFonts w:ascii="Times New Roman" w:hAnsi="Times New Roman" w:cs="Times New Roman"/>
          <w:sz w:val="24"/>
        </w:rPr>
      </w:pPr>
      <w:r w:rsidRPr="006701BE">
        <w:rPr>
          <w:rFonts w:ascii="Times New Roman" w:hAnsi="Times New Roman" w:cs="Times New Roman"/>
          <w:sz w:val="24"/>
        </w:rPr>
        <w:lastRenderedPageBreak/>
        <w:t>According to Learning Wale</w:t>
      </w:r>
      <w:r w:rsidR="00C66680" w:rsidRPr="006701BE">
        <w:rPr>
          <w:rFonts w:ascii="Times New Roman" w:hAnsi="Times New Roman" w:cs="Times New Roman"/>
          <w:sz w:val="24"/>
        </w:rPr>
        <w:t xml:space="preserve">s </w:t>
      </w:r>
      <w:r w:rsidRPr="006701BE">
        <w:rPr>
          <w:rFonts w:ascii="Times New Roman" w:hAnsi="Times New Roman" w:cs="Times New Roman"/>
          <w:sz w:val="24"/>
        </w:rPr>
        <w:t>(</w:t>
      </w:r>
      <w:r w:rsidR="00A20C4C" w:rsidRPr="006701BE">
        <w:rPr>
          <w:rFonts w:ascii="Times New Roman" w:hAnsi="Times New Roman" w:cs="Times New Roman"/>
          <w:sz w:val="24"/>
        </w:rPr>
        <w:t>2016</w:t>
      </w:r>
      <w:r w:rsidR="002377BF" w:rsidRPr="006701BE">
        <w:rPr>
          <w:rFonts w:ascii="Times New Roman" w:hAnsi="Times New Roman" w:cs="Times New Roman"/>
          <w:sz w:val="24"/>
        </w:rPr>
        <w:t>)</w:t>
      </w:r>
      <w:r w:rsidR="007A12FB" w:rsidRPr="006701BE">
        <w:rPr>
          <w:rFonts w:ascii="Times New Roman" w:hAnsi="Times New Roman" w:cs="Times New Roman"/>
          <w:sz w:val="24"/>
        </w:rPr>
        <w:t xml:space="preserve">, </w:t>
      </w:r>
      <w:r w:rsidR="006701BE" w:rsidRPr="006701BE">
        <w:rPr>
          <w:rFonts w:ascii="Times New Roman" w:hAnsi="Times New Roman" w:cs="Times New Roman"/>
          <w:sz w:val="24"/>
        </w:rPr>
        <w:t xml:space="preserve">while </w:t>
      </w:r>
      <w:r w:rsidR="007A12FB" w:rsidRPr="006701BE">
        <w:rPr>
          <w:rFonts w:ascii="Times New Roman" w:hAnsi="Times New Roman" w:cs="Times New Roman"/>
          <w:sz w:val="24"/>
        </w:rPr>
        <w:t>planning for children’s development</w:t>
      </w:r>
      <w:r w:rsidR="006701BE" w:rsidRPr="006701BE">
        <w:rPr>
          <w:rFonts w:ascii="Times New Roman" w:hAnsi="Times New Roman" w:cs="Times New Roman"/>
          <w:sz w:val="24"/>
        </w:rPr>
        <w:t>, continuity is important.</w:t>
      </w:r>
      <w:r w:rsidR="007A12FB" w:rsidRPr="006701BE">
        <w:rPr>
          <w:rFonts w:ascii="Times New Roman" w:hAnsi="Times New Roman" w:cs="Times New Roman"/>
          <w:sz w:val="24"/>
        </w:rPr>
        <w:t xml:space="preserve"> Practitioners should plan activities that provide a variety of mathematical learning opportunities that also cover all types of play. Planning should be based on the </w:t>
      </w:r>
      <w:r w:rsidR="008423AA" w:rsidRPr="006701BE">
        <w:rPr>
          <w:rFonts w:ascii="Times New Roman" w:hAnsi="Times New Roman" w:cs="Times New Roman"/>
          <w:sz w:val="24"/>
        </w:rPr>
        <w:t>‘</w:t>
      </w:r>
      <w:r w:rsidR="007A12FB" w:rsidRPr="006701BE">
        <w:rPr>
          <w:rFonts w:ascii="Times New Roman" w:hAnsi="Times New Roman" w:cs="Times New Roman"/>
          <w:sz w:val="24"/>
        </w:rPr>
        <w:t xml:space="preserve">Foundation Phase Framework for Children’s Learning for 3 to </w:t>
      </w:r>
      <w:r w:rsidR="00FC6538" w:rsidRPr="006701BE">
        <w:rPr>
          <w:rFonts w:ascii="Times New Roman" w:hAnsi="Times New Roman" w:cs="Times New Roman"/>
          <w:sz w:val="24"/>
        </w:rPr>
        <w:t>7-year-</w:t>
      </w:r>
      <w:r w:rsidR="008423AA" w:rsidRPr="006701BE">
        <w:rPr>
          <w:rFonts w:ascii="Times New Roman" w:hAnsi="Times New Roman" w:cs="Times New Roman"/>
          <w:sz w:val="24"/>
        </w:rPr>
        <w:t>olds in Wales’</w:t>
      </w:r>
      <w:r w:rsidR="00AD36F9" w:rsidRPr="006701BE">
        <w:rPr>
          <w:rFonts w:ascii="Times New Roman" w:hAnsi="Times New Roman" w:cs="Times New Roman"/>
          <w:sz w:val="24"/>
        </w:rPr>
        <w:t xml:space="preserve"> (Welsh Assembly Government, 2008:13), </w:t>
      </w:r>
      <w:r w:rsidR="008423AA" w:rsidRPr="006701BE">
        <w:rPr>
          <w:rFonts w:ascii="Times New Roman" w:hAnsi="Times New Roman" w:cs="Times New Roman"/>
          <w:sz w:val="24"/>
        </w:rPr>
        <w:t>as well as policies and curriculum do</w:t>
      </w:r>
      <w:r w:rsidR="004578D2" w:rsidRPr="006701BE">
        <w:rPr>
          <w:rFonts w:ascii="Times New Roman" w:hAnsi="Times New Roman" w:cs="Times New Roman"/>
          <w:sz w:val="24"/>
        </w:rPr>
        <w:t>cuments within the setting.</w:t>
      </w:r>
      <w:r w:rsidR="00C82D90">
        <w:rPr>
          <w:rFonts w:ascii="Times New Roman" w:hAnsi="Times New Roman" w:cs="Times New Roman"/>
          <w:sz w:val="24"/>
        </w:rPr>
        <w:t xml:space="preserve"> </w:t>
      </w:r>
    </w:p>
    <w:p w14:paraId="7845AA09" w14:textId="72C24A94" w:rsidR="00AA1581" w:rsidRPr="00CF3F4B" w:rsidRDefault="009B37CF"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Careful observation </w:t>
      </w:r>
      <w:r w:rsidR="00CE2B5B" w:rsidRPr="00CF3F4B">
        <w:rPr>
          <w:rFonts w:ascii="Times New Roman" w:hAnsi="Times New Roman" w:cs="Times New Roman"/>
          <w:sz w:val="24"/>
        </w:rPr>
        <w:t xml:space="preserve">and assessment </w:t>
      </w:r>
      <w:r w:rsidRPr="00CF3F4B">
        <w:rPr>
          <w:rFonts w:ascii="Times New Roman" w:hAnsi="Times New Roman" w:cs="Times New Roman"/>
          <w:sz w:val="24"/>
        </w:rPr>
        <w:t>of</w:t>
      </w:r>
      <w:r w:rsidR="001411FC" w:rsidRPr="00CF3F4B">
        <w:rPr>
          <w:rFonts w:ascii="Times New Roman" w:hAnsi="Times New Roman" w:cs="Times New Roman"/>
          <w:sz w:val="24"/>
        </w:rPr>
        <w:t xml:space="preserve"> children </w:t>
      </w:r>
      <w:r w:rsidR="00BD319C" w:rsidRPr="00CF3F4B">
        <w:rPr>
          <w:rFonts w:ascii="Times New Roman" w:hAnsi="Times New Roman" w:cs="Times New Roman"/>
          <w:sz w:val="24"/>
        </w:rPr>
        <w:t xml:space="preserve">allows practitioners to have a record of their progress, involvement and enjoyment. </w:t>
      </w:r>
      <w:r w:rsidR="00BE3BAC" w:rsidRPr="00CF3F4B">
        <w:rPr>
          <w:rFonts w:ascii="Times New Roman" w:hAnsi="Times New Roman" w:cs="Times New Roman"/>
          <w:sz w:val="24"/>
        </w:rPr>
        <w:t xml:space="preserve">Observing children while they are taking part in activities allows practitioners to identify and understand </w:t>
      </w:r>
      <w:r w:rsidR="00DF780A" w:rsidRPr="00CF3F4B">
        <w:rPr>
          <w:rFonts w:ascii="Times New Roman" w:hAnsi="Times New Roman" w:cs="Times New Roman"/>
          <w:sz w:val="24"/>
        </w:rPr>
        <w:t>how each individual child is progressing</w:t>
      </w:r>
      <w:r w:rsidR="00FD45B1" w:rsidRPr="00CF3F4B">
        <w:rPr>
          <w:rFonts w:ascii="Times New Roman" w:hAnsi="Times New Roman" w:cs="Times New Roman"/>
          <w:sz w:val="24"/>
        </w:rPr>
        <w:t xml:space="preserve"> (Welsh Assembly Government, 2008).</w:t>
      </w:r>
    </w:p>
    <w:p w14:paraId="28717CC9" w14:textId="3D4FF1E2" w:rsidR="0052368E" w:rsidRDefault="00DF780A"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From these observations, practitioners can also </w:t>
      </w:r>
      <w:r w:rsidR="002018EB" w:rsidRPr="00CF3F4B">
        <w:rPr>
          <w:rFonts w:ascii="Times New Roman" w:hAnsi="Times New Roman" w:cs="Times New Roman"/>
          <w:sz w:val="24"/>
        </w:rPr>
        <w:t>get to know children’s personal preference</w:t>
      </w:r>
      <w:r w:rsidR="00FF35CF" w:rsidRPr="00CF3F4B">
        <w:rPr>
          <w:rFonts w:ascii="Times New Roman" w:hAnsi="Times New Roman" w:cs="Times New Roman"/>
          <w:sz w:val="24"/>
        </w:rPr>
        <w:t xml:space="preserve"> and individual needs</w:t>
      </w:r>
      <w:r w:rsidR="00F15667" w:rsidRPr="00CF3F4B">
        <w:rPr>
          <w:rFonts w:ascii="Times New Roman" w:hAnsi="Times New Roman" w:cs="Times New Roman"/>
          <w:sz w:val="24"/>
        </w:rPr>
        <w:t xml:space="preserve">, </w:t>
      </w:r>
      <w:r w:rsidR="002018EB" w:rsidRPr="00CF3F4B">
        <w:rPr>
          <w:rFonts w:ascii="Times New Roman" w:hAnsi="Times New Roman" w:cs="Times New Roman"/>
          <w:sz w:val="24"/>
        </w:rPr>
        <w:t>as well as their knowledge and understanding of mathematical concepts.</w:t>
      </w:r>
      <w:r w:rsidR="0052368E" w:rsidRPr="00CF3F4B">
        <w:rPr>
          <w:rFonts w:ascii="Times New Roman" w:hAnsi="Times New Roman" w:cs="Times New Roman"/>
          <w:sz w:val="24"/>
        </w:rPr>
        <w:t xml:space="preserve"> </w:t>
      </w:r>
      <w:r w:rsidR="002018EB" w:rsidRPr="00CF3F4B">
        <w:rPr>
          <w:rFonts w:ascii="Times New Roman" w:hAnsi="Times New Roman" w:cs="Times New Roman"/>
          <w:sz w:val="24"/>
        </w:rPr>
        <w:t xml:space="preserve">According to </w:t>
      </w:r>
      <w:r w:rsidR="00FE79D7" w:rsidRPr="00CF3F4B">
        <w:rPr>
          <w:rFonts w:ascii="Times New Roman" w:hAnsi="Times New Roman" w:cs="Times New Roman"/>
          <w:sz w:val="24"/>
        </w:rPr>
        <w:t>Welsh Assembly Government (2008</w:t>
      </w:r>
      <w:r w:rsidR="002018EB" w:rsidRPr="00CF3F4B">
        <w:rPr>
          <w:rFonts w:ascii="Times New Roman" w:hAnsi="Times New Roman" w:cs="Times New Roman"/>
          <w:sz w:val="24"/>
        </w:rPr>
        <w:t>), not all observations need to be recorded</w:t>
      </w:r>
      <w:r w:rsidR="0052368E" w:rsidRPr="00CF3F4B">
        <w:rPr>
          <w:rFonts w:ascii="Times New Roman" w:hAnsi="Times New Roman" w:cs="Times New Roman"/>
          <w:sz w:val="24"/>
        </w:rPr>
        <w:t>, although it is important to consider any relevant findings in further planning.</w:t>
      </w:r>
      <w:r w:rsidR="0052368E">
        <w:rPr>
          <w:rFonts w:ascii="Times New Roman" w:hAnsi="Times New Roman" w:cs="Times New Roman"/>
          <w:sz w:val="24"/>
        </w:rPr>
        <w:t xml:space="preserve"> </w:t>
      </w:r>
    </w:p>
    <w:p w14:paraId="10A68087" w14:textId="6CF05EBE" w:rsidR="00885B7C" w:rsidRPr="00CF3F4B" w:rsidRDefault="00626285" w:rsidP="00C27054">
      <w:pPr>
        <w:spacing w:line="360" w:lineRule="auto"/>
        <w:jc w:val="both"/>
        <w:rPr>
          <w:rFonts w:ascii="Times New Roman" w:hAnsi="Times New Roman" w:cs="Times New Roman"/>
          <w:sz w:val="24"/>
        </w:rPr>
      </w:pPr>
      <w:r w:rsidRPr="00CF3F4B">
        <w:rPr>
          <w:rFonts w:ascii="Times New Roman" w:hAnsi="Times New Roman" w:cs="Times New Roman"/>
          <w:sz w:val="24"/>
        </w:rPr>
        <w:t>The Foundation Phase Profile is a statutory method used to score Foundation Phase outcomes of children</w:t>
      </w:r>
      <w:r w:rsidR="003D38E1" w:rsidRPr="00CF3F4B">
        <w:rPr>
          <w:rFonts w:ascii="Times New Roman" w:hAnsi="Times New Roman" w:cs="Times New Roman"/>
          <w:sz w:val="24"/>
        </w:rPr>
        <w:t xml:space="preserve">. It is also used to support baseline assessments within reception classes. One of its 4 development areas of learning </w:t>
      </w:r>
      <w:r w:rsidR="005A2C11" w:rsidRPr="00CF3F4B">
        <w:rPr>
          <w:rFonts w:ascii="Times New Roman" w:hAnsi="Times New Roman" w:cs="Times New Roman"/>
          <w:sz w:val="24"/>
        </w:rPr>
        <w:t>include</w:t>
      </w:r>
      <w:r w:rsidR="003D38E1" w:rsidRPr="00CF3F4B">
        <w:rPr>
          <w:rFonts w:ascii="Times New Roman" w:hAnsi="Times New Roman" w:cs="Times New Roman"/>
          <w:sz w:val="24"/>
        </w:rPr>
        <w:t xml:space="preserve"> mathematical </w:t>
      </w:r>
      <w:r w:rsidR="005A2C11" w:rsidRPr="00CF3F4B">
        <w:rPr>
          <w:rFonts w:ascii="Times New Roman" w:hAnsi="Times New Roman" w:cs="Times New Roman"/>
          <w:sz w:val="24"/>
        </w:rPr>
        <w:t>development. These assessments include observations</w:t>
      </w:r>
      <w:r w:rsidR="0068443E" w:rsidRPr="00CF3F4B">
        <w:rPr>
          <w:rFonts w:ascii="Times New Roman" w:hAnsi="Times New Roman" w:cs="Times New Roman"/>
          <w:sz w:val="24"/>
        </w:rPr>
        <w:t>,</w:t>
      </w:r>
      <w:r w:rsidR="005A2C11" w:rsidRPr="00CF3F4B">
        <w:rPr>
          <w:rFonts w:ascii="Times New Roman" w:hAnsi="Times New Roman" w:cs="Times New Roman"/>
          <w:sz w:val="24"/>
        </w:rPr>
        <w:t xml:space="preserve"> as well as formative assessments</w:t>
      </w:r>
      <w:r w:rsidR="00152755" w:rsidRPr="00CF3F4B">
        <w:rPr>
          <w:rFonts w:ascii="Times New Roman" w:hAnsi="Times New Roman" w:cs="Times New Roman"/>
          <w:sz w:val="24"/>
        </w:rPr>
        <w:t xml:space="preserve"> (Welsh Government, 2017).</w:t>
      </w:r>
    </w:p>
    <w:p w14:paraId="1AC7266C" w14:textId="0AB4944E" w:rsidR="00152755" w:rsidRPr="00CF3F4B" w:rsidRDefault="00152755"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Similarly, the Foundation Stage in England have </w:t>
      </w:r>
      <w:r w:rsidR="004C33F9" w:rsidRPr="00CF3F4B">
        <w:rPr>
          <w:rFonts w:ascii="Times New Roman" w:hAnsi="Times New Roman" w:cs="Times New Roman"/>
          <w:sz w:val="24"/>
        </w:rPr>
        <w:t>a</w:t>
      </w:r>
      <w:r w:rsidR="00204D9E" w:rsidRPr="00CF3F4B">
        <w:rPr>
          <w:rFonts w:ascii="Times New Roman" w:hAnsi="Times New Roman" w:cs="Times New Roman"/>
          <w:sz w:val="24"/>
        </w:rPr>
        <w:t xml:space="preserve"> profile to follow as guidelines for assessing children. However, </w:t>
      </w:r>
      <w:r w:rsidR="00494DC7" w:rsidRPr="00CF3F4B">
        <w:rPr>
          <w:rFonts w:ascii="Times New Roman" w:hAnsi="Times New Roman" w:cs="Times New Roman"/>
          <w:sz w:val="24"/>
        </w:rPr>
        <w:t>these assessments are mainly based on observation of daily activities and experiences</w:t>
      </w:r>
      <w:r w:rsidR="00A30129" w:rsidRPr="00CF3F4B">
        <w:rPr>
          <w:rFonts w:ascii="Times New Roman" w:hAnsi="Times New Roman" w:cs="Times New Roman"/>
          <w:sz w:val="24"/>
        </w:rPr>
        <w:t xml:space="preserve">. Practitioners should take notes of children’s learning, </w:t>
      </w:r>
      <w:r w:rsidR="00633D69" w:rsidRPr="00CF3F4B">
        <w:rPr>
          <w:rFonts w:ascii="Times New Roman" w:hAnsi="Times New Roman" w:cs="Times New Roman"/>
          <w:sz w:val="24"/>
        </w:rPr>
        <w:t xml:space="preserve">particularly </w:t>
      </w:r>
      <w:r w:rsidR="00D25584" w:rsidRPr="00CF3F4B">
        <w:rPr>
          <w:rFonts w:ascii="Times New Roman" w:hAnsi="Times New Roman" w:cs="Times New Roman"/>
          <w:sz w:val="24"/>
        </w:rPr>
        <w:t>if</w:t>
      </w:r>
      <w:r w:rsidR="00A30129" w:rsidRPr="00CF3F4B">
        <w:rPr>
          <w:rFonts w:ascii="Times New Roman" w:hAnsi="Times New Roman" w:cs="Times New Roman"/>
          <w:sz w:val="24"/>
        </w:rPr>
        <w:t xml:space="preserve"> the</w:t>
      </w:r>
      <w:r w:rsidR="008C19BC" w:rsidRPr="00CF3F4B">
        <w:rPr>
          <w:rFonts w:ascii="Times New Roman" w:hAnsi="Times New Roman" w:cs="Times New Roman"/>
          <w:sz w:val="24"/>
        </w:rPr>
        <w:t xml:space="preserve"> skills observed</w:t>
      </w:r>
      <w:r w:rsidR="00A30129" w:rsidRPr="00CF3F4B">
        <w:rPr>
          <w:rFonts w:ascii="Times New Roman" w:hAnsi="Times New Roman" w:cs="Times New Roman"/>
          <w:sz w:val="24"/>
        </w:rPr>
        <w:t xml:space="preserve"> are </w:t>
      </w:r>
      <w:r w:rsidR="008C19BC" w:rsidRPr="00CF3F4B">
        <w:rPr>
          <w:rFonts w:ascii="Times New Roman" w:hAnsi="Times New Roman" w:cs="Times New Roman"/>
          <w:sz w:val="24"/>
        </w:rPr>
        <w:t>independent and consistent</w:t>
      </w:r>
      <w:r w:rsidR="00427D6C" w:rsidRPr="00CF3F4B">
        <w:rPr>
          <w:rFonts w:ascii="Times New Roman" w:hAnsi="Times New Roman" w:cs="Times New Roman"/>
          <w:sz w:val="24"/>
        </w:rPr>
        <w:t>, and in a range of different situatio</w:t>
      </w:r>
      <w:r w:rsidR="00C93AC5" w:rsidRPr="00CF3F4B">
        <w:rPr>
          <w:rFonts w:ascii="Times New Roman" w:hAnsi="Times New Roman" w:cs="Times New Roman"/>
          <w:sz w:val="24"/>
        </w:rPr>
        <w:t>ns or environments (Standards</w:t>
      </w:r>
      <w:r w:rsidR="00C83B49" w:rsidRPr="00CF3F4B">
        <w:rPr>
          <w:rFonts w:ascii="Times New Roman" w:hAnsi="Times New Roman" w:cs="Times New Roman"/>
          <w:sz w:val="24"/>
        </w:rPr>
        <w:t xml:space="preserve"> and Testing Agency, 2018).</w:t>
      </w:r>
    </w:p>
    <w:p w14:paraId="5C92558A" w14:textId="11E6E744" w:rsidR="0040260D" w:rsidRPr="00CF3F4B" w:rsidRDefault="00A54489"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Looking at PISA test results, countries such as </w:t>
      </w:r>
      <w:r w:rsidR="009A211E" w:rsidRPr="00CF3F4B">
        <w:rPr>
          <w:rFonts w:ascii="Times New Roman" w:hAnsi="Times New Roman" w:cs="Times New Roman"/>
          <w:sz w:val="24"/>
        </w:rPr>
        <w:t xml:space="preserve">Singapore and Hong Kong are at the top with their maths results. The UK is said to remain in the middle </w:t>
      </w:r>
      <w:r w:rsidR="00237263" w:rsidRPr="00CF3F4B">
        <w:rPr>
          <w:rFonts w:ascii="Times New Roman" w:hAnsi="Times New Roman" w:cs="Times New Roman"/>
          <w:sz w:val="24"/>
        </w:rPr>
        <w:t>regarding</w:t>
      </w:r>
      <w:r w:rsidR="009A211E" w:rsidRPr="00CF3F4B">
        <w:rPr>
          <w:rFonts w:ascii="Times New Roman" w:hAnsi="Times New Roman" w:cs="Times New Roman"/>
          <w:sz w:val="24"/>
        </w:rPr>
        <w:t xml:space="preserve"> performance</w:t>
      </w:r>
      <w:r w:rsidR="0059029C" w:rsidRPr="00CF3F4B">
        <w:rPr>
          <w:rFonts w:ascii="Times New Roman" w:hAnsi="Times New Roman" w:cs="Times New Roman"/>
          <w:sz w:val="24"/>
        </w:rPr>
        <w:t>, below countries such as Japan, Finland and Vietnam</w:t>
      </w:r>
      <w:r w:rsidR="00B46FB6" w:rsidRPr="00CF3F4B">
        <w:rPr>
          <w:rFonts w:ascii="Times New Roman" w:hAnsi="Times New Roman" w:cs="Times New Roman"/>
          <w:sz w:val="24"/>
        </w:rPr>
        <w:t xml:space="preserve"> (Gurney-Read, 2016).</w:t>
      </w:r>
    </w:p>
    <w:p w14:paraId="44D96E4D" w14:textId="24A4068C" w:rsidR="00237263" w:rsidRPr="00D24CF7" w:rsidRDefault="007D56C5" w:rsidP="0048740D">
      <w:pPr>
        <w:spacing w:line="360" w:lineRule="auto"/>
        <w:jc w:val="both"/>
        <w:rPr>
          <w:rFonts w:ascii="Times New Roman" w:hAnsi="Times New Roman" w:cs="Times New Roman"/>
          <w:sz w:val="24"/>
        </w:rPr>
      </w:pPr>
      <w:r w:rsidRPr="00CF3F4B">
        <w:rPr>
          <w:rFonts w:ascii="Times New Roman" w:hAnsi="Times New Roman" w:cs="Times New Roman"/>
          <w:sz w:val="24"/>
        </w:rPr>
        <w:t>According to</w:t>
      </w:r>
      <w:r w:rsidR="00B53722" w:rsidRPr="00CF3F4B">
        <w:rPr>
          <w:rFonts w:ascii="Times New Roman" w:hAnsi="Times New Roman" w:cs="Times New Roman"/>
          <w:sz w:val="24"/>
        </w:rPr>
        <w:t xml:space="preserve"> Warrell (</w:t>
      </w:r>
      <w:r w:rsidR="008145F2" w:rsidRPr="00CF3F4B">
        <w:rPr>
          <w:rFonts w:ascii="Times New Roman" w:hAnsi="Times New Roman" w:cs="Times New Roman"/>
          <w:sz w:val="24"/>
        </w:rPr>
        <w:t xml:space="preserve">2017), </w:t>
      </w:r>
      <w:r w:rsidRPr="00CF3F4B">
        <w:rPr>
          <w:rFonts w:ascii="Times New Roman" w:hAnsi="Times New Roman" w:cs="Times New Roman"/>
          <w:sz w:val="24"/>
        </w:rPr>
        <w:t>Singapore give teachers a lot of autonomy</w:t>
      </w:r>
      <w:r w:rsidR="00D24CF7" w:rsidRPr="00CF3F4B">
        <w:rPr>
          <w:rFonts w:ascii="Times New Roman" w:hAnsi="Times New Roman" w:cs="Times New Roman"/>
          <w:sz w:val="24"/>
        </w:rPr>
        <w:t>, giving them a lot more time to plan activities than teachers in the UK.</w:t>
      </w:r>
      <w:r w:rsidR="002627A9" w:rsidRPr="00CF3F4B">
        <w:rPr>
          <w:rFonts w:ascii="Times New Roman" w:hAnsi="Times New Roman" w:cs="Times New Roman"/>
          <w:sz w:val="24"/>
        </w:rPr>
        <w:t xml:space="preserve"> They also have a </w:t>
      </w:r>
      <w:r w:rsidR="00EC6CA8" w:rsidRPr="00CF3F4B">
        <w:rPr>
          <w:rFonts w:ascii="Times New Roman" w:hAnsi="Times New Roman" w:cs="Times New Roman"/>
          <w:sz w:val="24"/>
        </w:rPr>
        <w:t>strict baseline</w:t>
      </w:r>
      <w:r w:rsidR="00F260B7" w:rsidRPr="00CF3F4B">
        <w:rPr>
          <w:rFonts w:ascii="Times New Roman" w:hAnsi="Times New Roman" w:cs="Times New Roman"/>
          <w:sz w:val="24"/>
        </w:rPr>
        <w:t xml:space="preserve"> assessment similar to Shanghai, </w:t>
      </w:r>
      <w:r w:rsidR="00EC6CA8" w:rsidRPr="00CF3F4B">
        <w:rPr>
          <w:rFonts w:ascii="Times New Roman" w:hAnsi="Times New Roman" w:cs="Times New Roman"/>
          <w:sz w:val="24"/>
        </w:rPr>
        <w:t xml:space="preserve">where </w:t>
      </w:r>
      <w:r w:rsidR="00F260B7" w:rsidRPr="00CF3F4B">
        <w:rPr>
          <w:rFonts w:ascii="Times New Roman" w:hAnsi="Times New Roman" w:cs="Times New Roman"/>
          <w:sz w:val="24"/>
        </w:rPr>
        <w:t>all children wi</w:t>
      </w:r>
      <w:r w:rsidR="00650AB7" w:rsidRPr="00CF3F4B">
        <w:rPr>
          <w:rFonts w:ascii="Times New Roman" w:hAnsi="Times New Roman" w:cs="Times New Roman"/>
          <w:sz w:val="24"/>
        </w:rPr>
        <w:t>ll</w:t>
      </w:r>
      <w:r w:rsidR="00F260B7" w:rsidRPr="00CF3F4B">
        <w:rPr>
          <w:rFonts w:ascii="Times New Roman" w:hAnsi="Times New Roman" w:cs="Times New Roman"/>
          <w:sz w:val="24"/>
        </w:rPr>
        <w:t xml:space="preserve"> meet the basic standard</w:t>
      </w:r>
      <w:r w:rsidR="00650AB7" w:rsidRPr="00CF3F4B">
        <w:rPr>
          <w:rFonts w:ascii="Times New Roman" w:hAnsi="Times New Roman" w:cs="Times New Roman"/>
          <w:sz w:val="24"/>
        </w:rPr>
        <w:t xml:space="preserve"> and the class does not move on to a new concept until this is achieved.</w:t>
      </w:r>
    </w:p>
    <w:p w14:paraId="4E8BAC82" w14:textId="5F65D69C" w:rsidR="00305670" w:rsidRDefault="00305670" w:rsidP="00305670">
      <w:pPr>
        <w:rPr>
          <w:rFonts w:ascii="Times New Roman" w:hAnsi="Times New Roman" w:cs="Times New Roman"/>
          <w:b/>
          <w:sz w:val="24"/>
        </w:rPr>
      </w:pPr>
    </w:p>
    <w:p w14:paraId="1E34EFF5" w14:textId="77777777" w:rsidR="006701BE" w:rsidRDefault="006701BE" w:rsidP="00F32E99">
      <w:pPr>
        <w:jc w:val="center"/>
        <w:rPr>
          <w:rFonts w:ascii="Times New Roman" w:hAnsi="Times New Roman" w:cs="Times New Roman"/>
          <w:sz w:val="24"/>
          <w:u w:val="single"/>
        </w:rPr>
      </w:pPr>
    </w:p>
    <w:p w14:paraId="67E12F72" w14:textId="4C242B5B" w:rsidR="00E22101" w:rsidRPr="00F32E99" w:rsidRDefault="00305670" w:rsidP="00F32E99">
      <w:pPr>
        <w:jc w:val="center"/>
        <w:rPr>
          <w:rFonts w:ascii="Times New Roman" w:hAnsi="Times New Roman" w:cs="Times New Roman"/>
          <w:sz w:val="24"/>
          <w:u w:val="single"/>
        </w:rPr>
      </w:pPr>
      <w:r>
        <w:rPr>
          <w:rFonts w:ascii="Times New Roman" w:hAnsi="Times New Roman" w:cs="Times New Roman"/>
          <w:sz w:val="24"/>
          <w:u w:val="single"/>
        </w:rPr>
        <w:lastRenderedPageBreak/>
        <w:t>Reference list</w:t>
      </w:r>
    </w:p>
    <w:p w14:paraId="1AFA84D9" w14:textId="2CA6A292" w:rsidR="00B50DB7" w:rsidRPr="001B49CF" w:rsidRDefault="00E14168" w:rsidP="001B49CF">
      <w:pPr>
        <w:spacing w:line="360" w:lineRule="auto"/>
        <w:jc w:val="both"/>
        <w:rPr>
          <w:rFonts w:ascii="Times New Roman" w:hAnsi="Times New Roman" w:cs="Times New Roman"/>
          <w:sz w:val="24"/>
        </w:rPr>
      </w:pPr>
      <w:r w:rsidRPr="001B49CF">
        <w:rPr>
          <w:rFonts w:ascii="Times New Roman" w:hAnsi="Times New Roman" w:cs="Times New Roman"/>
          <w:sz w:val="24"/>
        </w:rPr>
        <w:t xml:space="preserve">Beckley, P. (2012) </w:t>
      </w:r>
      <w:r w:rsidR="006E43AF" w:rsidRPr="001B49CF">
        <w:rPr>
          <w:rFonts w:ascii="Times New Roman" w:hAnsi="Times New Roman" w:cs="Times New Roman"/>
          <w:i/>
          <w:sz w:val="24"/>
        </w:rPr>
        <w:t>Leaning in Early Childhood</w:t>
      </w:r>
      <w:r w:rsidR="007E344A" w:rsidRPr="001B49CF">
        <w:rPr>
          <w:rFonts w:ascii="Times New Roman" w:hAnsi="Times New Roman" w:cs="Times New Roman"/>
          <w:i/>
          <w:sz w:val="24"/>
        </w:rPr>
        <w:t xml:space="preserve">. </w:t>
      </w:r>
      <w:r w:rsidR="007E344A" w:rsidRPr="001B49CF">
        <w:rPr>
          <w:rFonts w:ascii="Times New Roman" w:hAnsi="Times New Roman" w:cs="Times New Roman"/>
          <w:sz w:val="24"/>
        </w:rPr>
        <w:t>London</w:t>
      </w:r>
      <w:r w:rsidR="005F2F08" w:rsidRPr="001B49CF">
        <w:rPr>
          <w:rFonts w:ascii="Times New Roman" w:hAnsi="Times New Roman" w:cs="Times New Roman"/>
          <w:sz w:val="24"/>
        </w:rPr>
        <w:t xml:space="preserve">: SAGE Publications. </w:t>
      </w:r>
    </w:p>
    <w:p w14:paraId="1A9A0F3C" w14:textId="283D5364" w:rsidR="00A03B9F" w:rsidRDefault="00ED279D" w:rsidP="001B49CF">
      <w:pPr>
        <w:spacing w:after="0" w:line="360" w:lineRule="auto"/>
        <w:jc w:val="both"/>
        <w:rPr>
          <w:rFonts w:ascii="Times New Roman" w:eastAsia="Times New Roman" w:hAnsi="Times New Roman" w:cs="Times New Roman"/>
          <w:sz w:val="24"/>
          <w:szCs w:val="24"/>
          <w:lang w:eastAsia="en-GB"/>
        </w:rPr>
      </w:pPr>
      <w:r w:rsidRPr="001B49CF">
        <w:rPr>
          <w:rFonts w:ascii="Times New Roman" w:hAnsi="Times New Roman" w:cs="Times New Roman"/>
          <w:sz w:val="24"/>
        </w:rPr>
        <w:t>Blake, B</w:t>
      </w:r>
      <w:r w:rsidR="008655F4" w:rsidRPr="001B49CF">
        <w:rPr>
          <w:rFonts w:ascii="Times New Roman" w:hAnsi="Times New Roman" w:cs="Times New Roman"/>
          <w:sz w:val="24"/>
        </w:rPr>
        <w:t xml:space="preserve">. and Pope, T. (2008) </w:t>
      </w:r>
      <w:r w:rsidR="005C0CDA" w:rsidRPr="001B49CF">
        <w:rPr>
          <w:rFonts w:ascii="Times New Roman" w:hAnsi="Times New Roman" w:cs="Times New Roman"/>
          <w:sz w:val="24"/>
        </w:rPr>
        <w:t>‘</w:t>
      </w:r>
      <w:r w:rsidR="008655F4" w:rsidRPr="001B49CF">
        <w:rPr>
          <w:rFonts w:ascii="Times New Roman" w:eastAsia="Times New Roman" w:hAnsi="Times New Roman" w:cs="Times New Roman"/>
          <w:sz w:val="24"/>
          <w:szCs w:val="24"/>
          <w:lang w:eastAsia="en-GB"/>
        </w:rPr>
        <w:t xml:space="preserve">Developmental Psychology: Incorporating Piaget’s and Vygotsky’s Theories in Classrooms </w:t>
      </w:r>
      <w:r w:rsidR="005C0CDA" w:rsidRPr="001B49CF">
        <w:rPr>
          <w:rFonts w:ascii="Times New Roman" w:eastAsia="Times New Roman" w:hAnsi="Times New Roman" w:cs="Times New Roman"/>
          <w:sz w:val="24"/>
          <w:szCs w:val="24"/>
          <w:lang w:eastAsia="en-GB"/>
        </w:rPr>
        <w:t xml:space="preserve">‘, </w:t>
      </w:r>
      <w:r w:rsidR="00A03B9F" w:rsidRPr="001B49CF">
        <w:rPr>
          <w:rFonts w:ascii="Times New Roman" w:eastAsia="Times New Roman" w:hAnsi="Times New Roman" w:cs="Times New Roman"/>
          <w:i/>
          <w:sz w:val="24"/>
          <w:szCs w:val="24"/>
          <w:lang w:eastAsia="en-GB"/>
        </w:rPr>
        <w:t>Journal of Cross-Disciplinary Perspectives in Education</w:t>
      </w:r>
      <w:r w:rsidR="00646D3C" w:rsidRPr="001B49CF">
        <w:rPr>
          <w:rFonts w:ascii="Times New Roman" w:eastAsia="Times New Roman" w:hAnsi="Times New Roman" w:cs="Times New Roman"/>
          <w:sz w:val="24"/>
          <w:szCs w:val="24"/>
          <w:lang w:eastAsia="en-GB"/>
        </w:rPr>
        <w:t>,</w:t>
      </w:r>
      <w:r w:rsidR="00925821" w:rsidRPr="001B49CF">
        <w:rPr>
          <w:rFonts w:ascii="Times New Roman" w:eastAsia="Times New Roman" w:hAnsi="Times New Roman" w:cs="Times New Roman"/>
          <w:sz w:val="24"/>
          <w:szCs w:val="24"/>
          <w:lang w:eastAsia="en-GB"/>
        </w:rPr>
        <w:t>1</w:t>
      </w:r>
      <w:r w:rsidR="00646D3C" w:rsidRPr="001B49CF">
        <w:rPr>
          <w:rFonts w:ascii="Times New Roman" w:eastAsia="Times New Roman" w:hAnsi="Times New Roman" w:cs="Times New Roman"/>
          <w:sz w:val="24"/>
          <w:szCs w:val="24"/>
          <w:lang w:eastAsia="en-GB"/>
        </w:rPr>
        <w:t>,</w:t>
      </w:r>
      <w:r w:rsidR="001B49CF" w:rsidRPr="001B49CF">
        <w:rPr>
          <w:rFonts w:ascii="Times New Roman" w:eastAsia="Times New Roman" w:hAnsi="Times New Roman" w:cs="Times New Roman"/>
          <w:sz w:val="24"/>
          <w:szCs w:val="24"/>
          <w:lang w:eastAsia="en-GB"/>
        </w:rPr>
        <w:t>1, May, pp.</w:t>
      </w:r>
      <w:r w:rsidR="00A03B9F" w:rsidRPr="001B49CF">
        <w:rPr>
          <w:rFonts w:ascii="Times New Roman" w:eastAsia="Times New Roman" w:hAnsi="Times New Roman" w:cs="Times New Roman"/>
          <w:sz w:val="24"/>
          <w:szCs w:val="24"/>
          <w:lang w:eastAsia="en-GB"/>
        </w:rPr>
        <w:t xml:space="preserve">59 </w:t>
      </w:r>
      <w:r w:rsidR="00BD2B65" w:rsidRPr="001B49CF">
        <w:rPr>
          <w:rFonts w:ascii="Times New Roman" w:eastAsia="Times New Roman" w:hAnsi="Times New Roman" w:cs="Times New Roman"/>
          <w:sz w:val="24"/>
          <w:szCs w:val="24"/>
          <w:lang w:eastAsia="en-GB"/>
        </w:rPr>
        <w:t>–</w:t>
      </w:r>
      <w:r w:rsidR="00A03B9F" w:rsidRPr="001B49CF">
        <w:rPr>
          <w:rFonts w:ascii="Times New Roman" w:eastAsia="Times New Roman" w:hAnsi="Times New Roman" w:cs="Times New Roman"/>
          <w:sz w:val="24"/>
          <w:szCs w:val="24"/>
          <w:lang w:eastAsia="en-GB"/>
        </w:rPr>
        <w:t xml:space="preserve"> </w:t>
      </w:r>
      <w:proofErr w:type="gramStart"/>
      <w:r w:rsidR="00A03B9F" w:rsidRPr="001B49CF">
        <w:rPr>
          <w:rFonts w:ascii="Times New Roman" w:eastAsia="Times New Roman" w:hAnsi="Times New Roman" w:cs="Times New Roman"/>
          <w:sz w:val="24"/>
          <w:szCs w:val="24"/>
          <w:lang w:eastAsia="en-GB"/>
        </w:rPr>
        <w:t>67</w:t>
      </w:r>
      <w:r w:rsidR="00BD2B65" w:rsidRPr="001B49CF">
        <w:rPr>
          <w:rFonts w:ascii="Times New Roman" w:eastAsia="Times New Roman" w:hAnsi="Times New Roman" w:cs="Times New Roman"/>
          <w:sz w:val="24"/>
          <w:szCs w:val="24"/>
          <w:lang w:eastAsia="en-GB"/>
        </w:rPr>
        <w:t>.[</w:t>
      </w:r>
      <w:proofErr w:type="gramEnd"/>
      <w:r w:rsidR="00BD2B65" w:rsidRPr="001B49CF">
        <w:rPr>
          <w:rFonts w:ascii="Times New Roman" w:eastAsia="Times New Roman" w:hAnsi="Times New Roman" w:cs="Times New Roman"/>
          <w:sz w:val="24"/>
          <w:szCs w:val="24"/>
          <w:lang w:eastAsia="en-GB"/>
        </w:rPr>
        <w:t xml:space="preserve">Online]. </w:t>
      </w:r>
      <w:hyperlink r:id="rId8" w:history="1">
        <w:r w:rsidR="001E3BB7" w:rsidRPr="001B49CF">
          <w:rPr>
            <w:rStyle w:val="Hyperlink"/>
            <w:rFonts w:ascii="Times New Roman" w:eastAsia="Times New Roman" w:hAnsi="Times New Roman" w:cs="Times New Roman"/>
            <w:sz w:val="24"/>
            <w:szCs w:val="24"/>
            <w:lang w:eastAsia="en-GB"/>
          </w:rPr>
          <w:t>http://people.wm.edu/~mxtsch/Teaching/JCPE/Volume1/JCPE_2008-01-09.pdf</w:t>
        </w:r>
      </w:hyperlink>
      <w:r w:rsidR="001E3BB7" w:rsidRPr="001B49CF">
        <w:rPr>
          <w:rFonts w:ascii="Times New Roman" w:eastAsia="Times New Roman" w:hAnsi="Times New Roman" w:cs="Times New Roman"/>
          <w:sz w:val="24"/>
          <w:szCs w:val="24"/>
          <w:lang w:eastAsia="en-GB"/>
        </w:rPr>
        <w:t xml:space="preserve"> [Accessed:</w:t>
      </w:r>
      <w:r w:rsidR="005B4517" w:rsidRPr="001B49CF">
        <w:rPr>
          <w:rFonts w:ascii="Times New Roman" w:eastAsia="Times New Roman" w:hAnsi="Times New Roman" w:cs="Times New Roman"/>
          <w:sz w:val="24"/>
          <w:szCs w:val="24"/>
          <w:lang w:eastAsia="en-GB"/>
        </w:rPr>
        <w:t xml:space="preserve"> 8</w:t>
      </w:r>
      <w:r w:rsidR="005B4517" w:rsidRPr="001B49CF">
        <w:rPr>
          <w:rFonts w:ascii="Times New Roman" w:eastAsia="Times New Roman" w:hAnsi="Times New Roman" w:cs="Times New Roman"/>
          <w:sz w:val="24"/>
          <w:szCs w:val="24"/>
          <w:vertAlign w:val="superscript"/>
          <w:lang w:eastAsia="en-GB"/>
        </w:rPr>
        <w:t>th</w:t>
      </w:r>
      <w:r w:rsidR="005B4517" w:rsidRPr="001B49CF">
        <w:rPr>
          <w:rFonts w:ascii="Times New Roman" w:eastAsia="Times New Roman" w:hAnsi="Times New Roman" w:cs="Times New Roman"/>
          <w:sz w:val="24"/>
          <w:szCs w:val="24"/>
          <w:lang w:eastAsia="en-GB"/>
        </w:rPr>
        <w:t xml:space="preserve"> February 2</w:t>
      </w:r>
      <w:r w:rsidR="00503861">
        <w:rPr>
          <w:rFonts w:ascii="Times New Roman" w:eastAsia="Times New Roman" w:hAnsi="Times New Roman" w:cs="Times New Roman"/>
          <w:sz w:val="24"/>
          <w:szCs w:val="24"/>
          <w:lang w:eastAsia="en-GB"/>
        </w:rPr>
        <w:t xml:space="preserve"> </w:t>
      </w:r>
      <w:r w:rsidR="005B4517" w:rsidRPr="001B49CF">
        <w:rPr>
          <w:rFonts w:ascii="Times New Roman" w:eastAsia="Times New Roman" w:hAnsi="Times New Roman" w:cs="Times New Roman"/>
          <w:sz w:val="24"/>
          <w:szCs w:val="24"/>
          <w:lang w:eastAsia="en-GB"/>
        </w:rPr>
        <w:t>018].</w:t>
      </w:r>
    </w:p>
    <w:p w14:paraId="12EB6B1C" w14:textId="02FC4818" w:rsidR="00345599" w:rsidRDefault="00345599"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Borawski, C. (2009) ‘</w:t>
      </w:r>
      <w:r w:rsidRPr="00CA0163">
        <w:rPr>
          <w:rFonts w:ascii="Times New Roman" w:hAnsi="Times New Roman" w:cs="Times New Roman"/>
          <w:sz w:val="24"/>
        </w:rPr>
        <w:t>Beyond the Book Literacy in the Digital Age</w:t>
      </w:r>
      <w:r>
        <w:rPr>
          <w:rFonts w:ascii="Times New Roman" w:hAnsi="Times New Roman" w:cs="Times New Roman"/>
          <w:sz w:val="24"/>
        </w:rPr>
        <w:t>’</w:t>
      </w:r>
      <w:r w:rsidRPr="00CA0163">
        <w:rPr>
          <w:rFonts w:ascii="Times New Roman" w:hAnsi="Times New Roman" w:cs="Times New Roman"/>
          <w:sz w:val="24"/>
        </w:rPr>
        <w:t xml:space="preserve"> </w:t>
      </w:r>
      <w:r w:rsidRPr="00367655">
        <w:rPr>
          <w:rFonts w:ascii="Times New Roman" w:hAnsi="Times New Roman" w:cs="Times New Roman"/>
          <w:i/>
          <w:sz w:val="24"/>
        </w:rPr>
        <w:t>Children and Technology</w:t>
      </w:r>
      <w:r>
        <w:rPr>
          <w:rFonts w:ascii="Times New Roman" w:hAnsi="Times New Roman" w:cs="Times New Roman"/>
          <w:i/>
          <w:sz w:val="24"/>
        </w:rPr>
        <w:t>,</w:t>
      </w:r>
      <w:r>
        <w:rPr>
          <w:rFonts w:ascii="Times New Roman" w:hAnsi="Times New Roman" w:cs="Times New Roman"/>
          <w:sz w:val="24"/>
        </w:rPr>
        <w:t xml:space="preserve"> Winter, pp.53-55. [Online]. </w:t>
      </w:r>
      <w:hyperlink r:id="rId9" w:history="1">
        <w:r w:rsidRPr="00162993">
          <w:rPr>
            <w:rStyle w:val="Hyperlink"/>
            <w:rFonts w:ascii="Times New Roman" w:hAnsi="Times New Roman" w:cs="Times New Roman"/>
            <w:sz w:val="24"/>
          </w:rPr>
          <w:t>https://wcpss.pbworks.com/f/Lieracy+in+Digital+Age.pdf</w:t>
        </w:r>
      </w:hyperlink>
      <w:r>
        <w:rPr>
          <w:rFonts w:ascii="Times New Roman" w:hAnsi="Times New Roman" w:cs="Times New Roman"/>
          <w:sz w:val="24"/>
        </w:rPr>
        <w:t xml:space="preserve"> [Accessed: 11</w:t>
      </w:r>
      <w:r w:rsidRPr="000C5184">
        <w:rPr>
          <w:rFonts w:ascii="Times New Roman" w:hAnsi="Times New Roman" w:cs="Times New Roman"/>
          <w:sz w:val="24"/>
          <w:vertAlign w:val="superscript"/>
        </w:rPr>
        <w:t>th</w:t>
      </w:r>
      <w:r>
        <w:rPr>
          <w:rFonts w:ascii="Times New Roman" w:hAnsi="Times New Roman" w:cs="Times New Roman"/>
          <w:sz w:val="24"/>
        </w:rPr>
        <w:t xml:space="preserve"> February 2018].</w:t>
      </w:r>
    </w:p>
    <w:p w14:paraId="2366709A" w14:textId="51D8C760" w:rsidR="00503861" w:rsidRDefault="00503861"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Brighton-hove</w:t>
      </w:r>
      <w:r w:rsidR="000063AD">
        <w:rPr>
          <w:rFonts w:ascii="Times New Roman" w:hAnsi="Times New Roman" w:cs="Times New Roman"/>
          <w:sz w:val="24"/>
        </w:rPr>
        <w:t>.</w:t>
      </w:r>
      <w:r>
        <w:rPr>
          <w:rFonts w:ascii="Times New Roman" w:hAnsi="Times New Roman" w:cs="Times New Roman"/>
          <w:sz w:val="24"/>
        </w:rPr>
        <w:t xml:space="preserve"> (2012) ‘Guidelines for mathematics in the Early Years Foundation Stage’ </w:t>
      </w:r>
      <w:hyperlink r:id="rId10" w:history="1">
        <w:r w:rsidRPr="00184953">
          <w:rPr>
            <w:rStyle w:val="Hyperlink"/>
            <w:rFonts w:ascii="Times New Roman" w:hAnsi="Times New Roman" w:cs="Times New Roman"/>
            <w:sz w:val="24"/>
          </w:rPr>
          <w:t>http://www.brighton-hove.gov.uk/sites/brighton-hove.gov.uk/files/Mathematics%20Guidelines.pdf</w:t>
        </w:r>
      </w:hyperlink>
      <w:r>
        <w:rPr>
          <w:rFonts w:ascii="Times New Roman" w:hAnsi="Times New Roman" w:cs="Times New Roman"/>
          <w:sz w:val="24"/>
        </w:rPr>
        <w:t xml:space="preserve"> [Accessed: 19</w:t>
      </w:r>
      <w:r w:rsidRPr="00503861">
        <w:rPr>
          <w:rFonts w:ascii="Times New Roman" w:hAnsi="Times New Roman" w:cs="Times New Roman"/>
          <w:sz w:val="24"/>
          <w:vertAlign w:val="superscript"/>
        </w:rPr>
        <w:t>th</w:t>
      </w:r>
      <w:r>
        <w:rPr>
          <w:rFonts w:ascii="Times New Roman" w:hAnsi="Times New Roman" w:cs="Times New Roman"/>
          <w:sz w:val="24"/>
        </w:rPr>
        <w:t xml:space="preserve"> February 2018].</w:t>
      </w:r>
    </w:p>
    <w:p w14:paraId="2ECEBBFA" w14:textId="6DF5A3F2" w:rsidR="00026D92" w:rsidRDefault="00026D92"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Broadhead, P.,</w:t>
      </w:r>
      <w:r w:rsidRPr="00026D92">
        <w:rPr>
          <w:rFonts w:ascii="Times New Roman" w:hAnsi="Times New Roman" w:cs="Times New Roman"/>
          <w:sz w:val="24"/>
        </w:rPr>
        <w:t xml:space="preserve"> Johnston,</w:t>
      </w:r>
      <w:r>
        <w:rPr>
          <w:rFonts w:ascii="Times New Roman" w:hAnsi="Times New Roman" w:cs="Times New Roman"/>
          <w:sz w:val="24"/>
        </w:rPr>
        <w:t xml:space="preserve"> J.,</w:t>
      </w:r>
      <w:r w:rsidRPr="00026D92">
        <w:rPr>
          <w:rFonts w:ascii="Times New Roman" w:hAnsi="Times New Roman" w:cs="Times New Roman"/>
          <w:sz w:val="24"/>
        </w:rPr>
        <w:t xml:space="preserve"> Tobbell</w:t>
      </w:r>
      <w:r>
        <w:rPr>
          <w:rFonts w:ascii="Times New Roman" w:hAnsi="Times New Roman" w:cs="Times New Roman"/>
          <w:sz w:val="24"/>
        </w:rPr>
        <w:t>, C.</w:t>
      </w:r>
      <w:r w:rsidRPr="00026D92">
        <w:rPr>
          <w:rFonts w:ascii="Times New Roman" w:hAnsi="Times New Roman" w:cs="Times New Roman"/>
          <w:sz w:val="24"/>
        </w:rPr>
        <w:t xml:space="preserve"> and Woolley</w:t>
      </w:r>
      <w:r>
        <w:rPr>
          <w:rFonts w:ascii="Times New Roman" w:hAnsi="Times New Roman" w:cs="Times New Roman"/>
          <w:sz w:val="24"/>
        </w:rPr>
        <w:t>, R.</w:t>
      </w:r>
      <w:r w:rsidRPr="00026D92">
        <w:rPr>
          <w:rFonts w:ascii="Times New Roman" w:hAnsi="Times New Roman" w:cs="Times New Roman"/>
          <w:sz w:val="24"/>
        </w:rPr>
        <w:t xml:space="preserve"> (2010) </w:t>
      </w:r>
      <w:r w:rsidRPr="00026D92">
        <w:rPr>
          <w:rFonts w:ascii="Times New Roman" w:hAnsi="Times New Roman" w:cs="Times New Roman"/>
          <w:i/>
          <w:sz w:val="24"/>
        </w:rPr>
        <w:t xml:space="preserve">Personal, Social and Emotional Development. </w:t>
      </w:r>
      <w:r w:rsidRPr="00026D92">
        <w:rPr>
          <w:rFonts w:ascii="Times New Roman" w:hAnsi="Times New Roman" w:cs="Times New Roman"/>
          <w:sz w:val="24"/>
        </w:rPr>
        <w:t>London: Continuum.</w:t>
      </w:r>
    </w:p>
    <w:p w14:paraId="3D55165A" w14:textId="55EDA78B" w:rsidR="00A0257A" w:rsidRDefault="00A0257A"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Bullock, K</w:t>
      </w:r>
      <w:r w:rsidR="000063AD">
        <w:rPr>
          <w:rFonts w:ascii="Times New Roman" w:hAnsi="Times New Roman" w:cs="Times New Roman"/>
          <w:sz w:val="24"/>
        </w:rPr>
        <w:t>.</w:t>
      </w:r>
      <w:r>
        <w:rPr>
          <w:rFonts w:ascii="Times New Roman" w:hAnsi="Times New Roman" w:cs="Times New Roman"/>
          <w:sz w:val="24"/>
        </w:rPr>
        <w:t xml:space="preserve"> </w:t>
      </w:r>
      <w:r w:rsidR="00E16DC3">
        <w:rPr>
          <w:rFonts w:ascii="Times New Roman" w:hAnsi="Times New Roman" w:cs="Times New Roman"/>
          <w:sz w:val="24"/>
        </w:rPr>
        <w:t>(2016) ‘</w:t>
      </w:r>
      <w:r w:rsidR="008E5A51" w:rsidRPr="008E5A51">
        <w:rPr>
          <w:rFonts w:ascii="Times New Roman" w:hAnsi="Times New Roman" w:cs="Times New Roman"/>
          <w:sz w:val="24"/>
        </w:rPr>
        <w:t>Are natural resources better than plastic toys?</w:t>
      </w:r>
      <w:r w:rsidR="008E5A51">
        <w:rPr>
          <w:rFonts w:ascii="Times New Roman" w:hAnsi="Times New Roman" w:cs="Times New Roman"/>
          <w:sz w:val="24"/>
        </w:rPr>
        <w:t xml:space="preserve">’ </w:t>
      </w:r>
      <w:hyperlink r:id="rId11" w:history="1">
        <w:r w:rsidR="001842C3" w:rsidRPr="0098657A">
          <w:rPr>
            <w:rStyle w:val="Hyperlink"/>
            <w:rFonts w:ascii="Times New Roman" w:hAnsi="Times New Roman" w:cs="Times New Roman"/>
            <w:sz w:val="24"/>
          </w:rPr>
          <w:t>http://www.earlyyearscareers.com/eyc/enabling-environment/are-natural-resources-better-than-plastic-toys/</w:t>
        </w:r>
      </w:hyperlink>
      <w:r w:rsidR="001842C3">
        <w:rPr>
          <w:rFonts w:ascii="Times New Roman" w:hAnsi="Times New Roman" w:cs="Times New Roman"/>
          <w:sz w:val="24"/>
        </w:rPr>
        <w:t xml:space="preserve"> [Accessed: 13</w:t>
      </w:r>
      <w:r w:rsidR="001842C3" w:rsidRPr="001842C3">
        <w:rPr>
          <w:rFonts w:ascii="Times New Roman" w:hAnsi="Times New Roman" w:cs="Times New Roman"/>
          <w:sz w:val="24"/>
          <w:vertAlign w:val="superscript"/>
        </w:rPr>
        <w:t>th</w:t>
      </w:r>
      <w:r w:rsidR="001842C3">
        <w:rPr>
          <w:rFonts w:ascii="Times New Roman" w:hAnsi="Times New Roman" w:cs="Times New Roman"/>
          <w:sz w:val="24"/>
        </w:rPr>
        <w:t xml:space="preserve"> February 2018].</w:t>
      </w:r>
    </w:p>
    <w:p w14:paraId="3B931799" w14:textId="086E323C" w:rsidR="000063AD" w:rsidRDefault="000063AD"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Code it. (2016) ‘</w:t>
      </w:r>
      <w:r w:rsidRPr="000063AD">
        <w:rPr>
          <w:rFonts w:ascii="Times New Roman" w:hAnsi="Times New Roman" w:cs="Times New Roman"/>
          <w:sz w:val="24"/>
        </w:rPr>
        <w:t>Introduction to programming through guided Bee-Bot play</w:t>
      </w:r>
      <w:r>
        <w:rPr>
          <w:rFonts w:ascii="Times New Roman" w:hAnsi="Times New Roman" w:cs="Times New Roman"/>
          <w:sz w:val="24"/>
        </w:rPr>
        <w:t xml:space="preserve">’ </w:t>
      </w:r>
      <w:hyperlink r:id="rId12" w:history="1">
        <w:r w:rsidR="004D67B2" w:rsidRPr="003E2BDD">
          <w:rPr>
            <w:rStyle w:val="Hyperlink"/>
            <w:rFonts w:ascii="Times New Roman" w:hAnsi="Times New Roman" w:cs="Times New Roman"/>
            <w:sz w:val="24"/>
          </w:rPr>
          <w:t>http://code-it.co.uk/wp-content/uploads/2016/06/guidedplayreception.pdf</w:t>
        </w:r>
      </w:hyperlink>
      <w:r>
        <w:rPr>
          <w:rFonts w:ascii="Times New Roman" w:hAnsi="Times New Roman" w:cs="Times New Roman"/>
          <w:sz w:val="24"/>
        </w:rPr>
        <w:t xml:space="preserve"> [Accessed: 28</w:t>
      </w:r>
      <w:r w:rsidRPr="000063AD">
        <w:rPr>
          <w:rFonts w:ascii="Times New Roman" w:hAnsi="Times New Roman" w:cs="Times New Roman"/>
          <w:sz w:val="24"/>
          <w:vertAlign w:val="superscript"/>
        </w:rPr>
        <w:t>th</w:t>
      </w:r>
      <w:r>
        <w:rPr>
          <w:rFonts w:ascii="Times New Roman" w:hAnsi="Times New Roman" w:cs="Times New Roman"/>
          <w:sz w:val="24"/>
        </w:rPr>
        <w:t xml:space="preserve"> February 2018].</w:t>
      </w:r>
    </w:p>
    <w:p w14:paraId="7A53F0EC" w14:textId="11950392" w:rsidR="008E5189" w:rsidRDefault="008E5189" w:rsidP="008E5189">
      <w:pPr>
        <w:tabs>
          <w:tab w:val="left" w:pos="2657"/>
        </w:tabs>
        <w:spacing w:line="360" w:lineRule="auto"/>
        <w:jc w:val="both"/>
        <w:rPr>
          <w:rFonts w:ascii="Times New Roman" w:hAnsi="Times New Roman" w:cs="Times New Roman"/>
          <w:sz w:val="24"/>
        </w:rPr>
      </w:pPr>
      <w:r w:rsidRPr="002579D5">
        <w:rPr>
          <w:rFonts w:ascii="Times New Roman" w:hAnsi="Times New Roman" w:cs="Times New Roman"/>
          <w:sz w:val="24"/>
        </w:rPr>
        <w:t>Delen</w:t>
      </w:r>
      <w:r>
        <w:rPr>
          <w:rFonts w:ascii="Times New Roman" w:hAnsi="Times New Roman" w:cs="Times New Roman"/>
          <w:sz w:val="24"/>
        </w:rPr>
        <w:t>, E and</w:t>
      </w:r>
      <w:r w:rsidRPr="00DE650A">
        <w:rPr>
          <w:rFonts w:ascii="Times New Roman" w:hAnsi="Times New Roman" w:cs="Times New Roman"/>
          <w:sz w:val="24"/>
        </w:rPr>
        <w:t xml:space="preserve"> Bulut</w:t>
      </w:r>
      <w:r>
        <w:rPr>
          <w:rFonts w:ascii="Times New Roman" w:hAnsi="Times New Roman" w:cs="Times New Roman"/>
          <w:sz w:val="24"/>
        </w:rPr>
        <w:t>, O.</w:t>
      </w:r>
      <w:r w:rsidRPr="00DE650A">
        <w:rPr>
          <w:rFonts w:ascii="Times New Roman" w:hAnsi="Times New Roman" w:cs="Times New Roman"/>
          <w:sz w:val="24"/>
        </w:rPr>
        <w:t xml:space="preserve"> </w:t>
      </w:r>
      <w:r>
        <w:rPr>
          <w:rFonts w:ascii="Times New Roman" w:hAnsi="Times New Roman" w:cs="Times New Roman"/>
          <w:sz w:val="24"/>
        </w:rPr>
        <w:t xml:space="preserve">(2011) ‘The relationship between students’ exposure to technology and their achievement in science and math’ </w:t>
      </w:r>
      <w:r>
        <w:rPr>
          <w:rFonts w:ascii="Times New Roman" w:hAnsi="Times New Roman" w:cs="Times New Roman"/>
          <w:i/>
          <w:sz w:val="24"/>
        </w:rPr>
        <w:t>The Turkish Online Journal of Educational Technology,</w:t>
      </w:r>
      <w:r>
        <w:rPr>
          <w:rFonts w:ascii="Times New Roman" w:hAnsi="Times New Roman" w:cs="Times New Roman"/>
          <w:sz w:val="24"/>
        </w:rPr>
        <w:t xml:space="preserve"> </w:t>
      </w:r>
      <w:proofErr w:type="gramStart"/>
      <w:r>
        <w:rPr>
          <w:rFonts w:ascii="Times New Roman" w:hAnsi="Times New Roman" w:cs="Times New Roman"/>
          <w:sz w:val="24"/>
        </w:rPr>
        <w:t>July,</w:t>
      </w:r>
      <w:proofErr w:type="gramEnd"/>
      <w:r>
        <w:rPr>
          <w:rFonts w:ascii="Times New Roman" w:hAnsi="Times New Roman" w:cs="Times New Roman"/>
          <w:sz w:val="24"/>
        </w:rPr>
        <w:t xml:space="preserve"> 10, 3, pp.311-315. [Online]. </w:t>
      </w:r>
      <w:hyperlink r:id="rId13" w:history="1">
        <w:r w:rsidRPr="00162993">
          <w:rPr>
            <w:rStyle w:val="Hyperlink"/>
            <w:rFonts w:ascii="Times New Roman" w:hAnsi="Times New Roman" w:cs="Times New Roman"/>
            <w:sz w:val="24"/>
          </w:rPr>
          <w:t>http://79.123.150.20/xmlui/bitstream/handle/123456789/346/Erhan%20Delen3.pdf?sequence=1</w:t>
        </w:r>
      </w:hyperlink>
      <w:r>
        <w:rPr>
          <w:rFonts w:ascii="Times New Roman" w:hAnsi="Times New Roman" w:cs="Times New Roman"/>
          <w:sz w:val="24"/>
        </w:rPr>
        <w:t xml:space="preserve"> [Accessed: 11</w:t>
      </w:r>
      <w:r w:rsidRPr="000F7DFA">
        <w:rPr>
          <w:rFonts w:ascii="Times New Roman" w:hAnsi="Times New Roman" w:cs="Times New Roman"/>
          <w:sz w:val="24"/>
          <w:vertAlign w:val="superscript"/>
        </w:rPr>
        <w:t>th</w:t>
      </w:r>
      <w:r>
        <w:rPr>
          <w:rFonts w:ascii="Times New Roman" w:hAnsi="Times New Roman" w:cs="Times New Roman"/>
          <w:sz w:val="24"/>
        </w:rPr>
        <w:t xml:space="preserve"> February 2018]. </w:t>
      </w:r>
    </w:p>
    <w:p w14:paraId="5AAFD82A" w14:textId="0D3EED95" w:rsidR="007E5EF8" w:rsidRDefault="00693B8B" w:rsidP="00693B8B">
      <w:pPr>
        <w:tabs>
          <w:tab w:val="left" w:pos="2160"/>
        </w:tabs>
        <w:spacing w:line="360" w:lineRule="auto"/>
        <w:jc w:val="both"/>
        <w:rPr>
          <w:rFonts w:ascii="Times New Roman" w:hAnsi="Times New Roman" w:cs="Times New Roman"/>
          <w:sz w:val="24"/>
        </w:rPr>
      </w:pPr>
      <w:r>
        <w:rPr>
          <w:rFonts w:ascii="Times New Roman" w:hAnsi="Times New Roman" w:cs="Times New Roman"/>
          <w:sz w:val="24"/>
        </w:rPr>
        <w:t>Department of Education</w:t>
      </w:r>
      <w:r w:rsidR="000063AD">
        <w:rPr>
          <w:rFonts w:ascii="Times New Roman" w:hAnsi="Times New Roman" w:cs="Times New Roman"/>
          <w:sz w:val="24"/>
        </w:rPr>
        <w:t>.</w:t>
      </w:r>
      <w:r>
        <w:rPr>
          <w:rFonts w:ascii="Times New Roman" w:hAnsi="Times New Roman" w:cs="Times New Roman"/>
          <w:sz w:val="24"/>
        </w:rPr>
        <w:t xml:space="preserve"> (2017) ‘</w:t>
      </w:r>
      <w:r w:rsidRPr="00773869">
        <w:rPr>
          <w:rFonts w:ascii="Times New Roman" w:hAnsi="Times New Roman" w:cs="Times New Roman"/>
          <w:sz w:val="24"/>
        </w:rPr>
        <w:t>Statutory framework for the early years foundation stage Setting the standards for learning, development and care for children from birth to fiv</w:t>
      </w:r>
      <w:r>
        <w:rPr>
          <w:rFonts w:ascii="Times New Roman" w:hAnsi="Times New Roman" w:cs="Times New Roman"/>
          <w:sz w:val="24"/>
        </w:rPr>
        <w:t xml:space="preserve">e’ </w:t>
      </w:r>
      <w:hyperlink r:id="rId14" w:history="1">
        <w:r w:rsidRPr="00162993">
          <w:rPr>
            <w:rStyle w:val="Hyperlink"/>
            <w:rFonts w:ascii="Times New Roman" w:hAnsi="Times New Roman" w:cs="Times New Roman"/>
            <w:sz w:val="24"/>
          </w:rPr>
          <w:t>https://www.gov.uk/government/uploads/system/uploads/attachment_data/file/596629/EYFS_STATUTORY_FRAMEWORK_2017.pdf</w:t>
        </w:r>
      </w:hyperlink>
      <w:r>
        <w:rPr>
          <w:rFonts w:ascii="Times New Roman" w:hAnsi="Times New Roman" w:cs="Times New Roman"/>
          <w:sz w:val="24"/>
        </w:rPr>
        <w:t xml:space="preserve"> [Accessed: 11</w:t>
      </w:r>
      <w:r w:rsidRPr="00944A47">
        <w:rPr>
          <w:rFonts w:ascii="Times New Roman" w:hAnsi="Times New Roman" w:cs="Times New Roman"/>
          <w:sz w:val="24"/>
          <w:vertAlign w:val="superscript"/>
        </w:rPr>
        <w:t>th</w:t>
      </w:r>
      <w:r>
        <w:rPr>
          <w:rFonts w:ascii="Times New Roman" w:hAnsi="Times New Roman" w:cs="Times New Roman"/>
          <w:sz w:val="24"/>
        </w:rPr>
        <w:t xml:space="preserve"> February 2018].</w:t>
      </w:r>
    </w:p>
    <w:p w14:paraId="494801DD" w14:textId="29626255" w:rsidR="00CB393B" w:rsidRDefault="00CB393B" w:rsidP="00693B8B">
      <w:pPr>
        <w:tabs>
          <w:tab w:val="left" w:pos="2160"/>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Drake, </w:t>
      </w:r>
      <w:r w:rsidR="007679B1">
        <w:rPr>
          <w:rFonts w:ascii="Times New Roman" w:hAnsi="Times New Roman" w:cs="Times New Roman"/>
          <w:sz w:val="24"/>
        </w:rPr>
        <w:t xml:space="preserve">J. (2001) </w:t>
      </w:r>
      <w:r w:rsidR="007679B1">
        <w:rPr>
          <w:rFonts w:ascii="Times New Roman" w:hAnsi="Times New Roman" w:cs="Times New Roman"/>
          <w:i/>
          <w:sz w:val="24"/>
        </w:rPr>
        <w:t>Planning Children’s Play and Learning in the Foundation Stage</w:t>
      </w:r>
      <w:r w:rsidR="00552447">
        <w:rPr>
          <w:rFonts w:ascii="Times New Roman" w:hAnsi="Times New Roman" w:cs="Times New Roman"/>
          <w:i/>
          <w:sz w:val="24"/>
        </w:rPr>
        <w:t>.</w:t>
      </w:r>
      <w:r w:rsidR="00552447">
        <w:rPr>
          <w:rFonts w:ascii="Times New Roman" w:hAnsi="Times New Roman" w:cs="Times New Roman"/>
          <w:sz w:val="24"/>
        </w:rPr>
        <w:t xml:space="preserve"> London: David Fulton Publishers Ltd</w:t>
      </w:r>
      <w:r w:rsidR="00423388">
        <w:rPr>
          <w:rFonts w:ascii="Times New Roman" w:hAnsi="Times New Roman" w:cs="Times New Roman"/>
          <w:sz w:val="24"/>
        </w:rPr>
        <w:t>.</w:t>
      </w:r>
    </w:p>
    <w:p w14:paraId="3E630FE6" w14:textId="4A99A4B1" w:rsidR="00731790" w:rsidRPr="00552447" w:rsidRDefault="00731790" w:rsidP="00693B8B">
      <w:pPr>
        <w:tabs>
          <w:tab w:val="left" w:pos="2160"/>
        </w:tabs>
        <w:spacing w:line="360" w:lineRule="auto"/>
        <w:jc w:val="both"/>
        <w:rPr>
          <w:rFonts w:ascii="Times New Roman" w:hAnsi="Times New Roman" w:cs="Times New Roman"/>
          <w:sz w:val="24"/>
        </w:rPr>
      </w:pPr>
      <w:r>
        <w:rPr>
          <w:rFonts w:ascii="Times New Roman" w:hAnsi="Times New Roman" w:cs="Times New Roman"/>
          <w:sz w:val="24"/>
        </w:rPr>
        <w:t>Early Years</w:t>
      </w:r>
      <w:r w:rsidR="004D67B2">
        <w:rPr>
          <w:rFonts w:ascii="Times New Roman" w:hAnsi="Times New Roman" w:cs="Times New Roman"/>
          <w:sz w:val="24"/>
        </w:rPr>
        <w:t>.</w:t>
      </w:r>
      <w:r>
        <w:rPr>
          <w:rFonts w:ascii="Times New Roman" w:hAnsi="Times New Roman" w:cs="Times New Roman"/>
          <w:sz w:val="24"/>
        </w:rPr>
        <w:t xml:space="preserve"> (no date) ‘</w:t>
      </w:r>
      <w:r w:rsidRPr="00731790">
        <w:rPr>
          <w:rFonts w:ascii="Times New Roman" w:hAnsi="Times New Roman" w:cs="Times New Roman"/>
          <w:sz w:val="24"/>
        </w:rPr>
        <w:t>Maths through Play</w:t>
      </w:r>
      <w:r>
        <w:rPr>
          <w:rFonts w:ascii="Times New Roman" w:hAnsi="Times New Roman" w:cs="Times New Roman"/>
          <w:sz w:val="24"/>
        </w:rPr>
        <w:t xml:space="preserve">’ </w:t>
      </w:r>
      <w:hyperlink r:id="rId15" w:history="1">
        <w:r w:rsidRPr="00184953">
          <w:rPr>
            <w:rStyle w:val="Hyperlink"/>
            <w:rFonts w:ascii="Times New Roman" w:hAnsi="Times New Roman" w:cs="Times New Roman"/>
            <w:sz w:val="24"/>
          </w:rPr>
          <w:t>http://www.early-years.org/parents/docs/maths-through-play.pdf</w:t>
        </w:r>
      </w:hyperlink>
      <w:r>
        <w:rPr>
          <w:rFonts w:ascii="Times New Roman" w:hAnsi="Times New Roman" w:cs="Times New Roman"/>
          <w:sz w:val="24"/>
        </w:rPr>
        <w:t xml:space="preserve"> [Accessed: 19</w:t>
      </w:r>
      <w:r w:rsidRPr="00731790">
        <w:rPr>
          <w:rFonts w:ascii="Times New Roman" w:hAnsi="Times New Roman" w:cs="Times New Roman"/>
          <w:sz w:val="24"/>
          <w:vertAlign w:val="superscript"/>
        </w:rPr>
        <w:t>th</w:t>
      </w:r>
      <w:r>
        <w:rPr>
          <w:rFonts w:ascii="Times New Roman" w:hAnsi="Times New Roman" w:cs="Times New Roman"/>
          <w:sz w:val="24"/>
        </w:rPr>
        <w:t xml:space="preserve"> February 2018].</w:t>
      </w:r>
    </w:p>
    <w:p w14:paraId="2A80312E" w14:textId="06B32A02" w:rsidR="00345599" w:rsidRDefault="008E5189" w:rsidP="00F32E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Estyn</w:t>
      </w:r>
      <w:r w:rsidR="004D67B2">
        <w:rPr>
          <w:rFonts w:ascii="Times New Roman" w:hAnsi="Times New Roman" w:cs="Times New Roman"/>
          <w:sz w:val="24"/>
        </w:rPr>
        <w:t>.</w:t>
      </w:r>
      <w:r>
        <w:rPr>
          <w:rFonts w:ascii="Times New Roman" w:hAnsi="Times New Roman" w:cs="Times New Roman"/>
          <w:sz w:val="24"/>
        </w:rPr>
        <w:t xml:space="preserve"> </w:t>
      </w:r>
      <w:r w:rsidR="008D2A1C">
        <w:rPr>
          <w:rFonts w:ascii="Times New Roman" w:hAnsi="Times New Roman" w:cs="Times New Roman"/>
          <w:sz w:val="24"/>
        </w:rPr>
        <w:t>(2013) ‘</w:t>
      </w:r>
      <w:r w:rsidRPr="00380E8F">
        <w:rPr>
          <w:rFonts w:ascii="Times New Roman" w:hAnsi="Times New Roman" w:cs="Times New Roman"/>
          <w:sz w:val="24"/>
        </w:rPr>
        <w:t>The impact of ICT on pupils' learning in primary schools</w:t>
      </w:r>
      <w:r w:rsidR="006822CB">
        <w:rPr>
          <w:rFonts w:ascii="Times New Roman" w:hAnsi="Times New Roman" w:cs="Times New Roman"/>
          <w:sz w:val="24"/>
        </w:rPr>
        <w:t xml:space="preserve">’ </w:t>
      </w:r>
      <w:hyperlink r:id="rId16" w:history="1">
        <w:r w:rsidRPr="00162993">
          <w:rPr>
            <w:rStyle w:val="Hyperlink"/>
            <w:rFonts w:ascii="Times New Roman" w:hAnsi="Times New Roman" w:cs="Times New Roman"/>
            <w:sz w:val="24"/>
          </w:rPr>
          <w:t>https://www.estyn.gov.wales/thematic-reports/impact-ict-pupils-learning-primary-schools-july-2013</w:t>
        </w:r>
      </w:hyperlink>
      <w:r w:rsidR="006822CB">
        <w:rPr>
          <w:rFonts w:ascii="Times New Roman" w:hAnsi="Times New Roman" w:cs="Times New Roman"/>
          <w:sz w:val="24"/>
        </w:rPr>
        <w:t xml:space="preserve"> [Accessed: 11</w:t>
      </w:r>
      <w:r w:rsidR="006822CB" w:rsidRPr="006822CB">
        <w:rPr>
          <w:rFonts w:ascii="Times New Roman" w:hAnsi="Times New Roman" w:cs="Times New Roman"/>
          <w:sz w:val="24"/>
          <w:vertAlign w:val="superscript"/>
        </w:rPr>
        <w:t>th</w:t>
      </w:r>
      <w:r w:rsidR="006822CB">
        <w:rPr>
          <w:rFonts w:ascii="Times New Roman" w:hAnsi="Times New Roman" w:cs="Times New Roman"/>
          <w:sz w:val="24"/>
        </w:rPr>
        <w:t xml:space="preserve"> February 2018].</w:t>
      </w:r>
    </w:p>
    <w:p w14:paraId="68C0D88D" w14:textId="29625483" w:rsidR="007E5EF8" w:rsidRPr="00744B75" w:rsidRDefault="0083706D" w:rsidP="00F32E99">
      <w:pPr>
        <w:tabs>
          <w:tab w:val="left" w:pos="2657"/>
        </w:tabs>
        <w:spacing w:line="360" w:lineRule="auto"/>
        <w:jc w:val="both"/>
        <w:rPr>
          <w:rFonts w:ascii="Times New Roman" w:hAnsi="Times New Roman" w:cs="Times New Roman"/>
          <w:sz w:val="24"/>
        </w:rPr>
      </w:pPr>
      <w:r>
        <w:rPr>
          <w:rFonts w:ascii="Times New Roman" w:hAnsi="Times New Roman" w:cs="Times New Roman"/>
          <w:sz w:val="24"/>
          <w:szCs w:val="24"/>
        </w:rPr>
        <w:t>Fox</w:t>
      </w:r>
      <w:r w:rsidR="009E50C1">
        <w:rPr>
          <w:rFonts w:ascii="Times New Roman" w:hAnsi="Times New Roman" w:cs="Times New Roman"/>
          <w:sz w:val="24"/>
          <w:szCs w:val="24"/>
        </w:rPr>
        <w:t>, S</w:t>
      </w:r>
      <w:r w:rsidR="00412C90">
        <w:rPr>
          <w:rFonts w:ascii="Times New Roman" w:hAnsi="Times New Roman" w:cs="Times New Roman"/>
          <w:sz w:val="24"/>
          <w:szCs w:val="24"/>
        </w:rPr>
        <w:t>.</w:t>
      </w:r>
      <w:r>
        <w:rPr>
          <w:rFonts w:ascii="Times New Roman" w:hAnsi="Times New Roman" w:cs="Times New Roman"/>
          <w:sz w:val="24"/>
          <w:szCs w:val="24"/>
        </w:rPr>
        <w:t xml:space="preserve"> and Surtees</w:t>
      </w:r>
      <w:r w:rsidR="00343E92">
        <w:rPr>
          <w:rFonts w:ascii="Times New Roman" w:hAnsi="Times New Roman" w:cs="Times New Roman"/>
          <w:sz w:val="24"/>
          <w:szCs w:val="24"/>
        </w:rPr>
        <w:t>, L.</w:t>
      </w:r>
      <w:r>
        <w:rPr>
          <w:rFonts w:ascii="Times New Roman" w:hAnsi="Times New Roman" w:cs="Times New Roman"/>
          <w:sz w:val="24"/>
          <w:szCs w:val="24"/>
        </w:rPr>
        <w:t xml:space="preserve"> (2010) </w:t>
      </w:r>
      <w:r w:rsidR="007A70BD">
        <w:rPr>
          <w:rFonts w:ascii="Times New Roman" w:hAnsi="Times New Roman" w:cs="Times New Roman"/>
          <w:i/>
          <w:sz w:val="24"/>
          <w:szCs w:val="24"/>
        </w:rPr>
        <w:t>Mathematics Across the Curriculum</w:t>
      </w:r>
      <w:r w:rsidR="00744B75">
        <w:rPr>
          <w:rFonts w:ascii="Times New Roman" w:hAnsi="Times New Roman" w:cs="Times New Roman"/>
          <w:i/>
          <w:sz w:val="24"/>
          <w:szCs w:val="24"/>
        </w:rPr>
        <w:t>.</w:t>
      </w:r>
      <w:r w:rsidR="00744B75">
        <w:rPr>
          <w:rFonts w:ascii="Times New Roman" w:hAnsi="Times New Roman" w:cs="Times New Roman"/>
          <w:sz w:val="24"/>
          <w:szCs w:val="24"/>
        </w:rPr>
        <w:t xml:space="preserve"> </w:t>
      </w:r>
      <w:r w:rsidR="00714FFF">
        <w:rPr>
          <w:rFonts w:ascii="Times New Roman" w:hAnsi="Times New Roman" w:cs="Times New Roman"/>
          <w:sz w:val="24"/>
          <w:szCs w:val="24"/>
        </w:rPr>
        <w:t>London</w:t>
      </w:r>
      <w:r w:rsidR="00DF46E6">
        <w:rPr>
          <w:rFonts w:ascii="Times New Roman" w:hAnsi="Times New Roman" w:cs="Times New Roman"/>
          <w:sz w:val="24"/>
          <w:szCs w:val="24"/>
        </w:rPr>
        <w:t xml:space="preserve">: </w:t>
      </w:r>
      <w:r w:rsidR="004D6776">
        <w:rPr>
          <w:rFonts w:ascii="Times New Roman" w:hAnsi="Times New Roman" w:cs="Times New Roman"/>
          <w:sz w:val="24"/>
          <w:szCs w:val="24"/>
        </w:rPr>
        <w:t>Continuum International Publishing Group</w:t>
      </w:r>
      <w:r w:rsidR="00EF52CF">
        <w:rPr>
          <w:rFonts w:ascii="Times New Roman" w:hAnsi="Times New Roman" w:cs="Times New Roman"/>
          <w:sz w:val="24"/>
          <w:szCs w:val="24"/>
        </w:rPr>
        <w:t>.</w:t>
      </w:r>
    </w:p>
    <w:p w14:paraId="7A530E17" w14:textId="041F7C22" w:rsidR="00A03B9F" w:rsidRDefault="002C76B0" w:rsidP="00863207">
      <w:pPr>
        <w:spacing w:after="0" w:line="360" w:lineRule="auto"/>
        <w:jc w:val="both"/>
        <w:rPr>
          <w:rFonts w:ascii="Times New Roman" w:eastAsia="Times New Roman" w:hAnsi="Times New Roman" w:cs="Times New Roman"/>
          <w:sz w:val="24"/>
          <w:szCs w:val="24"/>
          <w:lang w:eastAsia="en-GB"/>
        </w:rPr>
      </w:pPr>
      <w:r w:rsidRPr="00D805A4">
        <w:rPr>
          <w:rFonts w:ascii="Times New Roman" w:eastAsia="Times New Roman" w:hAnsi="Times New Roman" w:cs="Times New Roman"/>
          <w:sz w:val="24"/>
          <w:szCs w:val="24"/>
          <w:lang w:eastAsia="en-GB"/>
        </w:rPr>
        <w:t>Glenn, N., Knight</w:t>
      </w:r>
      <w:r w:rsidR="002D1C7E" w:rsidRPr="00D805A4">
        <w:rPr>
          <w:rFonts w:ascii="Times New Roman" w:eastAsia="Times New Roman" w:hAnsi="Times New Roman" w:cs="Times New Roman"/>
          <w:sz w:val="24"/>
          <w:szCs w:val="24"/>
          <w:lang w:eastAsia="en-GB"/>
        </w:rPr>
        <w:t>, C</w:t>
      </w:r>
      <w:r w:rsidR="00863207">
        <w:rPr>
          <w:rFonts w:ascii="Times New Roman" w:eastAsia="Times New Roman" w:hAnsi="Times New Roman" w:cs="Times New Roman"/>
          <w:sz w:val="24"/>
          <w:szCs w:val="24"/>
          <w:lang w:eastAsia="en-GB"/>
        </w:rPr>
        <w:t xml:space="preserve">., </w:t>
      </w:r>
      <w:r w:rsidR="002D1C7E" w:rsidRPr="00D805A4">
        <w:rPr>
          <w:rFonts w:ascii="Times New Roman" w:eastAsia="Times New Roman" w:hAnsi="Times New Roman" w:cs="Times New Roman"/>
          <w:sz w:val="24"/>
          <w:szCs w:val="24"/>
          <w:lang w:eastAsia="en-GB"/>
        </w:rPr>
        <w:t>Holt, N. and Spence, J. (</w:t>
      </w:r>
      <w:r w:rsidR="00DC51F3" w:rsidRPr="00D805A4">
        <w:rPr>
          <w:rFonts w:ascii="Times New Roman" w:eastAsia="Times New Roman" w:hAnsi="Times New Roman" w:cs="Times New Roman"/>
          <w:sz w:val="24"/>
          <w:szCs w:val="24"/>
          <w:lang w:eastAsia="en-GB"/>
        </w:rPr>
        <w:t xml:space="preserve">2012) </w:t>
      </w:r>
      <w:r w:rsidR="00885354" w:rsidRPr="00D805A4">
        <w:rPr>
          <w:rFonts w:ascii="Times New Roman" w:eastAsia="Times New Roman" w:hAnsi="Times New Roman" w:cs="Times New Roman"/>
          <w:sz w:val="24"/>
          <w:szCs w:val="24"/>
          <w:lang w:eastAsia="en-GB"/>
        </w:rPr>
        <w:t>‘Meanings of play among children’</w:t>
      </w:r>
      <w:r w:rsidR="00D35208" w:rsidRPr="00D805A4">
        <w:rPr>
          <w:rFonts w:ascii="Times New Roman" w:eastAsia="Times New Roman" w:hAnsi="Times New Roman" w:cs="Times New Roman"/>
          <w:sz w:val="24"/>
          <w:szCs w:val="24"/>
          <w:lang w:eastAsia="en-GB"/>
        </w:rPr>
        <w:t>,</w:t>
      </w:r>
      <w:r w:rsidR="00D35208" w:rsidRPr="00D805A4">
        <w:rPr>
          <w:rFonts w:ascii="Times New Roman" w:hAnsi="Times New Roman" w:cs="Times New Roman"/>
        </w:rPr>
        <w:t xml:space="preserve"> </w:t>
      </w:r>
      <w:r w:rsidR="00D35208" w:rsidRPr="00D805A4">
        <w:rPr>
          <w:rFonts w:ascii="Times New Roman" w:eastAsia="Times New Roman" w:hAnsi="Times New Roman" w:cs="Times New Roman"/>
          <w:i/>
          <w:sz w:val="24"/>
          <w:szCs w:val="24"/>
          <w:lang w:eastAsia="en-GB"/>
        </w:rPr>
        <w:t>Childhood</w:t>
      </w:r>
      <w:r w:rsidR="00466392" w:rsidRPr="00D805A4">
        <w:rPr>
          <w:rFonts w:ascii="Times New Roman" w:eastAsia="Times New Roman" w:hAnsi="Times New Roman" w:cs="Times New Roman"/>
          <w:sz w:val="24"/>
          <w:szCs w:val="24"/>
          <w:lang w:eastAsia="en-GB"/>
        </w:rPr>
        <w:t>, August, pp.</w:t>
      </w:r>
      <w:r w:rsidR="00BE3405" w:rsidRPr="00D805A4">
        <w:rPr>
          <w:rFonts w:ascii="Times New Roman" w:eastAsia="Times New Roman" w:hAnsi="Times New Roman" w:cs="Times New Roman"/>
          <w:sz w:val="24"/>
          <w:szCs w:val="24"/>
          <w:lang w:eastAsia="en-GB"/>
        </w:rPr>
        <w:t xml:space="preserve">9. [Online]. </w:t>
      </w:r>
      <w:hyperlink r:id="rId17" w:history="1">
        <w:r w:rsidR="00BE3405" w:rsidRPr="00D805A4">
          <w:rPr>
            <w:rStyle w:val="Hyperlink"/>
            <w:rFonts w:ascii="Times New Roman" w:eastAsia="Times New Roman" w:hAnsi="Times New Roman" w:cs="Times New Roman"/>
            <w:sz w:val="24"/>
            <w:szCs w:val="24"/>
            <w:lang w:eastAsia="en-GB"/>
          </w:rPr>
          <w:t>http://www.kingscollege.net/pomfret/3311/pdf/ReadingGlenn.pdf</w:t>
        </w:r>
      </w:hyperlink>
      <w:r w:rsidR="00BE3405" w:rsidRPr="00D805A4">
        <w:rPr>
          <w:rFonts w:ascii="Times New Roman" w:eastAsia="Times New Roman" w:hAnsi="Times New Roman" w:cs="Times New Roman"/>
          <w:sz w:val="24"/>
          <w:szCs w:val="24"/>
          <w:lang w:eastAsia="en-GB"/>
        </w:rPr>
        <w:t xml:space="preserve"> [Accessed:</w:t>
      </w:r>
      <w:r w:rsidR="00650945" w:rsidRPr="00D805A4">
        <w:rPr>
          <w:rFonts w:ascii="Times New Roman" w:eastAsia="Times New Roman" w:hAnsi="Times New Roman" w:cs="Times New Roman"/>
          <w:sz w:val="24"/>
          <w:szCs w:val="24"/>
          <w:lang w:eastAsia="en-GB"/>
        </w:rPr>
        <w:t xml:space="preserve"> 8</w:t>
      </w:r>
      <w:r w:rsidR="00650945" w:rsidRPr="00D805A4">
        <w:rPr>
          <w:rFonts w:ascii="Times New Roman" w:eastAsia="Times New Roman" w:hAnsi="Times New Roman" w:cs="Times New Roman"/>
          <w:sz w:val="24"/>
          <w:szCs w:val="24"/>
          <w:vertAlign w:val="superscript"/>
          <w:lang w:eastAsia="en-GB"/>
        </w:rPr>
        <w:t>th</w:t>
      </w:r>
      <w:r w:rsidR="00650945" w:rsidRPr="00D805A4">
        <w:rPr>
          <w:rFonts w:ascii="Times New Roman" w:eastAsia="Times New Roman" w:hAnsi="Times New Roman" w:cs="Times New Roman"/>
          <w:sz w:val="24"/>
          <w:szCs w:val="24"/>
          <w:lang w:eastAsia="en-GB"/>
        </w:rPr>
        <w:t xml:space="preserve"> February 2018].</w:t>
      </w:r>
    </w:p>
    <w:p w14:paraId="57656D3A" w14:textId="73F2C3D3" w:rsidR="00677A03" w:rsidRDefault="008710B0" w:rsidP="00B46FB6">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Green, 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(2009) </w:t>
      </w:r>
      <w:r>
        <w:rPr>
          <w:rFonts w:ascii="Times New Roman" w:eastAsia="Times New Roman" w:hAnsi="Times New Roman" w:cs="Times New Roman"/>
          <w:i/>
          <w:sz w:val="24"/>
          <w:szCs w:val="24"/>
          <w:lang w:eastAsia="en-GB"/>
        </w:rPr>
        <w:t xml:space="preserve">Planning for the Early Years Foundation Stage. </w:t>
      </w:r>
      <w:r>
        <w:rPr>
          <w:rFonts w:ascii="Times New Roman" w:eastAsia="Times New Roman" w:hAnsi="Times New Roman" w:cs="Times New Roman"/>
          <w:sz w:val="24"/>
          <w:szCs w:val="24"/>
          <w:lang w:eastAsia="en-GB"/>
        </w:rPr>
        <w:t>Oxon: Routledge.</w:t>
      </w:r>
    </w:p>
    <w:p w14:paraId="410B4DD1" w14:textId="4F9268C7" w:rsidR="00677A03" w:rsidRPr="00036EC1" w:rsidRDefault="00677A03" w:rsidP="00B46FB6">
      <w:pPr>
        <w:spacing w:after="0" w:line="360" w:lineRule="auto"/>
        <w:jc w:val="both"/>
        <w:rPr>
          <w:rFonts w:ascii="Times New Roman" w:eastAsia="Times New Roman" w:hAnsi="Times New Roman" w:cs="Times New Roman"/>
          <w:sz w:val="24"/>
          <w:szCs w:val="24"/>
          <w:lang w:eastAsia="en-GB"/>
        </w:rPr>
      </w:pPr>
      <w:r w:rsidRPr="00677A03">
        <w:rPr>
          <w:rFonts w:ascii="Times New Roman" w:eastAsia="Times New Roman" w:hAnsi="Times New Roman" w:cs="Times New Roman"/>
          <w:sz w:val="24"/>
          <w:szCs w:val="24"/>
          <w:lang w:eastAsia="en-GB"/>
        </w:rPr>
        <w:t xml:space="preserve">Gurney-Read, </w:t>
      </w:r>
      <w:r>
        <w:rPr>
          <w:rFonts w:ascii="Times New Roman" w:eastAsia="Times New Roman" w:hAnsi="Times New Roman" w:cs="Times New Roman"/>
          <w:sz w:val="24"/>
          <w:szCs w:val="24"/>
          <w:lang w:eastAsia="en-GB"/>
        </w:rPr>
        <w:t>J</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(2016) </w:t>
      </w:r>
      <w:r w:rsidR="00E41B30">
        <w:rPr>
          <w:rFonts w:ascii="Times New Roman" w:eastAsia="Times New Roman" w:hAnsi="Times New Roman" w:cs="Times New Roman"/>
          <w:sz w:val="24"/>
          <w:szCs w:val="24"/>
          <w:lang w:eastAsia="en-GB"/>
        </w:rPr>
        <w:t>‘</w:t>
      </w:r>
      <w:r w:rsidR="00E41B30" w:rsidRPr="00E41B30">
        <w:rPr>
          <w:rFonts w:ascii="Times New Roman" w:eastAsia="Times New Roman" w:hAnsi="Times New Roman" w:cs="Times New Roman"/>
          <w:sz w:val="24"/>
          <w:szCs w:val="24"/>
          <w:lang w:eastAsia="en-GB"/>
        </w:rPr>
        <w:t>OECD PISA report: Where does the UK rank in the international school league tables? - results in full</w:t>
      </w:r>
      <w:r w:rsidR="00E41B30">
        <w:rPr>
          <w:rFonts w:ascii="Times New Roman" w:eastAsia="Times New Roman" w:hAnsi="Times New Roman" w:cs="Times New Roman"/>
          <w:sz w:val="24"/>
          <w:szCs w:val="24"/>
          <w:lang w:eastAsia="en-GB"/>
        </w:rPr>
        <w:t xml:space="preserve">’ </w:t>
      </w:r>
      <w:r w:rsidR="00E41B30">
        <w:rPr>
          <w:rFonts w:ascii="Times New Roman" w:eastAsia="Times New Roman" w:hAnsi="Times New Roman" w:cs="Times New Roman"/>
          <w:i/>
          <w:sz w:val="24"/>
          <w:szCs w:val="24"/>
          <w:lang w:eastAsia="en-GB"/>
        </w:rPr>
        <w:t xml:space="preserve">The Telegraph, </w:t>
      </w:r>
      <w:r w:rsidR="00036EC1">
        <w:rPr>
          <w:rFonts w:ascii="Times New Roman" w:eastAsia="Times New Roman" w:hAnsi="Times New Roman" w:cs="Times New Roman"/>
          <w:sz w:val="24"/>
          <w:szCs w:val="24"/>
          <w:lang w:eastAsia="en-GB"/>
        </w:rPr>
        <w:t>6 December:1</w:t>
      </w:r>
      <w:r w:rsidR="00175107">
        <w:rPr>
          <w:rFonts w:ascii="Times New Roman" w:eastAsia="Times New Roman" w:hAnsi="Times New Roman" w:cs="Times New Roman"/>
          <w:sz w:val="24"/>
          <w:szCs w:val="24"/>
          <w:lang w:eastAsia="en-GB"/>
        </w:rPr>
        <w:t xml:space="preserve">. [Online]. </w:t>
      </w:r>
      <w:hyperlink r:id="rId18" w:history="1">
        <w:r w:rsidR="005E64C5" w:rsidRPr="00823942">
          <w:rPr>
            <w:rStyle w:val="Hyperlink"/>
            <w:rFonts w:ascii="Times New Roman" w:eastAsia="Times New Roman" w:hAnsi="Times New Roman" w:cs="Times New Roman"/>
            <w:sz w:val="24"/>
            <w:szCs w:val="24"/>
            <w:lang w:eastAsia="en-GB"/>
          </w:rPr>
          <w:t>http://www.telegraph.co.uk/education/2016/12/06/oecd-pisa-report-does-uk-rank-international-school-league-tables/</w:t>
        </w:r>
      </w:hyperlink>
      <w:r w:rsidR="005E64C5">
        <w:rPr>
          <w:rFonts w:ascii="Times New Roman" w:eastAsia="Times New Roman" w:hAnsi="Times New Roman" w:cs="Times New Roman"/>
          <w:sz w:val="24"/>
          <w:szCs w:val="24"/>
          <w:lang w:eastAsia="en-GB"/>
        </w:rPr>
        <w:t xml:space="preserve"> [Accessed: 22</w:t>
      </w:r>
      <w:r w:rsidR="005E64C5" w:rsidRPr="005E64C5">
        <w:rPr>
          <w:rFonts w:ascii="Times New Roman" w:eastAsia="Times New Roman" w:hAnsi="Times New Roman" w:cs="Times New Roman"/>
          <w:sz w:val="24"/>
          <w:szCs w:val="24"/>
          <w:vertAlign w:val="superscript"/>
          <w:lang w:eastAsia="en-GB"/>
        </w:rPr>
        <w:t>nd</w:t>
      </w:r>
      <w:r w:rsidR="005E64C5">
        <w:rPr>
          <w:rFonts w:ascii="Times New Roman" w:eastAsia="Times New Roman" w:hAnsi="Times New Roman" w:cs="Times New Roman"/>
          <w:sz w:val="24"/>
          <w:szCs w:val="24"/>
          <w:lang w:eastAsia="en-GB"/>
        </w:rPr>
        <w:t xml:space="preserve"> February 2018].</w:t>
      </w:r>
    </w:p>
    <w:p w14:paraId="1B715661" w14:textId="7EA9E8F1" w:rsidR="00B32793" w:rsidRDefault="00B32793" w:rsidP="00B46FB6">
      <w:pPr>
        <w:tabs>
          <w:tab w:val="left" w:pos="2657"/>
        </w:tabs>
        <w:spacing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rPr>
        <w:t>Haigh, G. (2009) ‘</w:t>
      </w:r>
      <w:r w:rsidRPr="00B32793">
        <w:rPr>
          <w:rFonts w:ascii="Times New Roman" w:hAnsi="Times New Roman" w:cs="Times New Roman"/>
          <w:sz w:val="24"/>
        </w:rPr>
        <w:t>Maths teaching livened up by ICT resources</w:t>
      </w:r>
      <w:r>
        <w:rPr>
          <w:rFonts w:ascii="Times New Roman" w:hAnsi="Times New Roman" w:cs="Times New Roman"/>
          <w:sz w:val="24"/>
        </w:rPr>
        <w:t>’</w:t>
      </w:r>
      <w:r>
        <w:rPr>
          <w:rFonts w:ascii="Times New Roman" w:hAnsi="Times New Roman" w:cs="Times New Roman"/>
          <w:i/>
          <w:sz w:val="24"/>
        </w:rPr>
        <w:t xml:space="preserve"> The Guardian </w:t>
      </w:r>
      <w:r w:rsidRPr="00461B5D">
        <w:rPr>
          <w:rFonts w:ascii="Times New Roman" w:hAnsi="Times New Roman" w:cs="Times New Roman"/>
          <w:sz w:val="24"/>
        </w:rPr>
        <w:t>(</w:t>
      </w:r>
      <w:r>
        <w:rPr>
          <w:rFonts w:ascii="Times New Roman" w:hAnsi="Times New Roman" w:cs="Times New Roman"/>
          <w:sz w:val="24"/>
        </w:rPr>
        <w:t>UK Edition), 1 June:1. [Online].</w:t>
      </w:r>
      <w:r w:rsidRPr="00024FC9">
        <w:t xml:space="preserve"> </w:t>
      </w:r>
      <w:hyperlink r:id="rId19" w:history="1">
        <w:r w:rsidRPr="00184953">
          <w:rPr>
            <w:rStyle w:val="Hyperlink"/>
            <w:rFonts w:ascii="Times New Roman" w:hAnsi="Times New Roman" w:cs="Times New Roman"/>
            <w:sz w:val="24"/>
            <w:szCs w:val="24"/>
          </w:rPr>
          <w:t>https://www.theguardian.com/resource/maths-ict-resources</w:t>
        </w:r>
      </w:hyperlink>
      <w:r>
        <w:rPr>
          <w:rFonts w:ascii="Times New Roman" w:hAnsi="Times New Roman" w:cs="Times New Roman"/>
          <w:sz w:val="24"/>
          <w:szCs w:val="24"/>
        </w:rPr>
        <w:t xml:space="preserve"> </w:t>
      </w:r>
      <w:r>
        <w:rPr>
          <w:rFonts w:ascii="Times New Roman" w:hAnsi="Times New Roman" w:cs="Times New Roman"/>
          <w:sz w:val="24"/>
        </w:rPr>
        <w:t>[Accessed: 19</w:t>
      </w:r>
      <w:r w:rsidRPr="00024FC9">
        <w:rPr>
          <w:rFonts w:ascii="Times New Roman" w:hAnsi="Times New Roman" w:cs="Times New Roman"/>
          <w:sz w:val="24"/>
          <w:vertAlign w:val="superscript"/>
        </w:rPr>
        <w:t>th</w:t>
      </w:r>
      <w:r>
        <w:rPr>
          <w:rFonts w:ascii="Times New Roman" w:hAnsi="Times New Roman" w:cs="Times New Roman"/>
          <w:sz w:val="24"/>
        </w:rPr>
        <w:t xml:space="preserve"> February 2018].</w:t>
      </w:r>
    </w:p>
    <w:p w14:paraId="79537888" w14:textId="5C324EF7" w:rsidR="0011680A" w:rsidRDefault="00F01CA6"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Learner, S. (2014) </w:t>
      </w:r>
      <w:r w:rsidR="005A6A4A">
        <w:rPr>
          <w:rFonts w:ascii="Times New Roman" w:eastAsia="Times New Roman" w:hAnsi="Times New Roman" w:cs="Times New Roman"/>
          <w:sz w:val="24"/>
          <w:szCs w:val="24"/>
          <w:lang w:eastAsia="en-GB"/>
        </w:rPr>
        <w:t>‘</w:t>
      </w:r>
      <w:r w:rsidR="005A6A4A" w:rsidRPr="005A6A4A">
        <w:rPr>
          <w:rFonts w:ascii="Times New Roman" w:eastAsia="Times New Roman" w:hAnsi="Times New Roman" w:cs="Times New Roman"/>
          <w:sz w:val="24"/>
          <w:szCs w:val="24"/>
          <w:lang w:eastAsia="en-GB"/>
        </w:rPr>
        <w:t>Growing number of nurseries ditching plastic toys for sticks and mud</w:t>
      </w:r>
      <w:r w:rsidR="005A6A4A">
        <w:rPr>
          <w:rFonts w:ascii="Times New Roman" w:eastAsia="Times New Roman" w:hAnsi="Times New Roman" w:cs="Times New Roman"/>
          <w:sz w:val="24"/>
          <w:szCs w:val="24"/>
          <w:lang w:eastAsia="en-GB"/>
        </w:rPr>
        <w:t xml:space="preserve">’ </w:t>
      </w:r>
      <w:hyperlink r:id="rId20" w:history="1">
        <w:r w:rsidR="005A6A4A" w:rsidRPr="0098657A">
          <w:rPr>
            <w:rStyle w:val="Hyperlink"/>
            <w:rFonts w:ascii="Times New Roman" w:eastAsia="Times New Roman" w:hAnsi="Times New Roman" w:cs="Times New Roman"/>
            <w:sz w:val="24"/>
            <w:szCs w:val="24"/>
            <w:lang w:eastAsia="en-GB"/>
          </w:rPr>
          <w:t>https://www.daynurseries.co.uk/news/article.cfm/id/1563711/nurseries-ditching-plastic-toys-sticks-mud</w:t>
        </w:r>
      </w:hyperlink>
      <w:r w:rsidR="0011680A">
        <w:rPr>
          <w:rFonts w:ascii="Times New Roman" w:eastAsia="Times New Roman" w:hAnsi="Times New Roman" w:cs="Times New Roman"/>
          <w:sz w:val="24"/>
          <w:szCs w:val="24"/>
          <w:lang w:eastAsia="en-GB"/>
        </w:rPr>
        <w:t xml:space="preserve"> [Accessed: 13</w:t>
      </w:r>
      <w:r w:rsidR="0011680A" w:rsidRPr="0011680A">
        <w:rPr>
          <w:rFonts w:ascii="Times New Roman" w:eastAsia="Times New Roman" w:hAnsi="Times New Roman" w:cs="Times New Roman"/>
          <w:sz w:val="24"/>
          <w:szCs w:val="24"/>
          <w:vertAlign w:val="superscript"/>
          <w:lang w:eastAsia="en-GB"/>
        </w:rPr>
        <w:t>th</w:t>
      </w:r>
      <w:r w:rsidR="0011680A">
        <w:rPr>
          <w:rFonts w:ascii="Times New Roman" w:eastAsia="Times New Roman" w:hAnsi="Times New Roman" w:cs="Times New Roman"/>
          <w:sz w:val="24"/>
          <w:szCs w:val="24"/>
          <w:lang w:eastAsia="en-GB"/>
        </w:rPr>
        <w:t xml:space="preserve"> February 2018].</w:t>
      </w:r>
    </w:p>
    <w:p w14:paraId="110C317A" w14:textId="13E9FB52" w:rsidR="008F68D9" w:rsidRDefault="008F68D9"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Learning Wales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4A1541">
        <w:rPr>
          <w:rFonts w:ascii="Times New Roman" w:eastAsia="Times New Roman" w:hAnsi="Times New Roman" w:cs="Times New Roman"/>
          <w:sz w:val="24"/>
          <w:szCs w:val="24"/>
          <w:lang w:eastAsia="en-GB"/>
        </w:rPr>
        <w:t>2014) ‘</w:t>
      </w:r>
      <w:r w:rsidR="004A1541" w:rsidRPr="004A1541">
        <w:rPr>
          <w:rFonts w:ascii="Times New Roman" w:eastAsia="Times New Roman" w:hAnsi="Times New Roman" w:cs="Times New Roman"/>
          <w:sz w:val="24"/>
          <w:szCs w:val="24"/>
          <w:lang w:eastAsia="en-GB"/>
        </w:rPr>
        <w:t>National Literacy and Numeracy Framework</w:t>
      </w:r>
      <w:r w:rsidR="004A1541">
        <w:rPr>
          <w:rFonts w:ascii="Times New Roman" w:eastAsia="Times New Roman" w:hAnsi="Times New Roman" w:cs="Times New Roman"/>
          <w:sz w:val="24"/>
          <w:szCs w:val="24"/>
          <w:lang w:eastAsia="en-GB"/>
        </w:rPr>
        <w:t xml:space="preserve">’ </w:t>
      </w:r>
      <w:hyperlink r:id="rId21" w:history="1">
        <w:r w:rsidR="004A1541" w:rsidRPr="0098657A">
          <w:rPr>
            <w:rStyle w:val="Hyperlink"/>
            <w:rFonts w:ascii="Times New Roman" w:eastAsia="Times New Roman" w:hAnsi="Times New Roman" w:cs="Times New Roman"/>
            <w:sz w:val="24"/>
            <w:szCs w:val="24"/>
            <w:lang w:eastAsia="en-GB"/>
          </w:rPr>
          <w:t>http://learning.gov.wales/resources/browse-all/nlnf/?lang=en</w:t>
        </w:r>
      </w:hyperlink>
      <w:r w:rsidR="004A1541">
        <w:rPr>
          <w:rFonts w:ascii="Times New Roman" w:eastAsia="Times New Roman" w:hAnsi="Times New Roman" w:cs="Times New Roman"/>
          <w:sz w:val="24"/>
          <w:szCs w:val="24"/>
          <w:lang w:eastAsia="en-GB"/>
        </w:rPr>
        <w:t xml:space="preserve"> [Accessed: 13</w:t>
      </w:r>
      <w:r w:rsidR="004A1541" w:rsidRPr="004A1541">
        <w:rPr>
          <w:rFonts w:ascii="Times New Roman" w:eastAsia="Times New Roman" w:hAnsi="Times New Roman" w:cs="Times New Roman"/>
          <w:sz w:val="24"/>
          <w:szCs w:val="24"/>
          <w:vertAlign w:val="superscript"/>
          <w:lang w:eastAsia="en-GB"/>
        </w:rPr>
        <w:t>th</w:t>
      </w:r>
      <w:r w:rsidR="004A1541">
        <w:rPr>
          <w:rFonts w:ascii="Times New Roman" w:eastAsia="Times New Roman" w:hAnsi="Times New Roman" w:cs="Times New Roman"/>
          <w:sz w:val="24"/>
          <w:szCs w:val="24"/>
          <w:lang w:eastAsia="en-GB"/>
        </w:rPr>
        <w:t xml:space="preserve"> February 2018].</w:t>
      </w:r>
    </w:p>
    <w:p w14:paraId="225FF30D" w14:textId="70ABC5DD" w:rsidR="00AB75E3" w:rsidRDefault="00AB75E3"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Learning Wales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(2015) ‘Play/Active Learning’ </w:t>
      </w:r>
      <w:hyperlink r:id="rId22" w:history="1">
        <w:r w:rsidRPr="00184953">
          <w:rPr>
            <w:rStyle w:val="Hyperlink"/>
            <w:rFonts w:ascii="Times New Roman" w:eastAsia="Times New Roman" w:hAnsi="Times New Roman" w:cs="Times New Roman"/>
            <w:sz w:val="24"/>
            <w:szCs w:val="24"/>
            <w:lang w:eastAsia="en-GB"/>
          </w:rPr>
          <w:t>http://learning.gov.wales/docs/learningwales/publications/130215play-activeen.pdf</w:t>
        </w:r>
      </w:hyperlink>
      <w:r>
        <w:rPr>
          <w:rFonts w:ascii="Times New Roman" w:eastAsia="Times New Roman" w:hAnsi="Times New Roman" w:cs="Times New Roman"/>
          <w:sz w:val="24"/>
          <w:szCs w:val="24"/>
          <w:lang w:eastAsia="en-GB"/>
        </w:rPr>
        <w:t xml:space="preserve"> [Accessed: 19</w:t>
      </w:r>
      <w:r w:rsidRPr="00AB75E3">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February 2018]. </w:t>
      </w:r>
    </w:p>
    <w:p w14:paraId="0F067A7A" w14:textId="1907D986" w:rsidR="00D60B18" w:rsidRDefault="00D60B18"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Learning Wales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(2016) ‘</w:t>
      </w:r>
      <w:r w:rsidRPr="00D60B18">
        <w:rPr>
          <w:rFonts w:ascii="Times New Roman" w:eastAsia="Times New Roman" w:hAnsi="Times New Roman" w:cs="Times New Roman"/>
          <w:sz w:val="24"/>
          <w:szCs w:val="24"/>
          <w:lang w:eastAsia="en-GB"/>
        </w:rPr>
        <w:t>Masters in Educational Practice: Numeracy learning pack</w:t>
      </w:r>
      <w:r>
        <w:rPr>
          <w:rFonts w:ascii="Times New Roman" w:eastAsia="Times New Roman" w:hAnsi="Times New Roman" w:cs="Times New Roman"/>
          <w:sz w:val="24"/>
          <w:szCs w:val="24"/>
          <w:lang w:eastAsia="en-GB"/>
        </w:rPr>
        <w:t xml:space="preserve">’ </w:t>
      </w:r>
      <w:hyperlink r:id="rId23" w:history="1">
        <w:r w:rsidRPr="00184953">
          <w:rPr>
            <w:rStyle w:val="Hyperlink"/>
            <w:rFonts w:ascii="Times New Roman" w:eastAsia="Times New Roman" w:hAnsi="Times New Roman" w:cs="Times New Roman"/>
            <w:sz w:val="24"/>
            <w:szCs w:val="24"/>
            <w:lang w:eastAsia="en-GB"/>
          </w:rPr>
          <w:t>http://learning.gov.wales/resources/learningpacks/mep/numeracy/learning-and-teaching-numeracy/effective-learning-and-teaching-practices/?lang=en</w:t>
        </w:r>
      </w:hyperlink>
      <w:r>
        <w:rPr>
          <w:rFonts w:ascii="Times New Roman" w:eastAsia="Times New Roman" w:hAnsi="Times New Roman" w:cs="Times New Roman"/>
          <w:sz w:val="24"/>
          <w:szCs w:val="24"/>
          <w:lang w:eastAsia="en-GB"/>
        </w:rPr>
        <w:t xml:space="preserve"> [Accessed: 19</w:t>
      </w:r>
      <w:r w:rsidRPr="00D60B18">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February 2018].</w:t>
      </w:r>
    </w:p>
    <w:p w14:paraId="118E37D3" w14:textId="1E26DDEB" w:rsidR="004C0985" w:rsidRDefault="00735C09" w:rsidP="006F5BA8">
      <w:pPr>
        <w:spacing w:line="360" w:lineRule="auto"/>
        <w:jc w:val="both"/>
        <w:rPr>
          <w:rFonts w:ascii="Times New Roman" w:hAnsi="Times New Roman" w:cs="Times New Roman"/>
          <w:sz w:val="24"/>
          <w:szCs w:val="24"/>
        </w:rPr>
      </w:pPr>
      <w:r w:rsidRPr="00735C09">
        <w:rPr>
          <w:rFonts w:ascii="Times New Roman" w:hAnsi="Times New Roman" w:cs="Times New Roman"/>
          <w:sz w:val="24"/>
          <w:szCs w:val="24"/>
        </w:rPr>
        <w:lastRenderedPageBreak/>
        <w:t xml:space="preserve">Lindon, J. (2001) </w:t>
      </w:r>
      <w:r w:rsidRPr="00735C09">
        <w:rPr>
          <w:rFonts w:ascii="Times New Roman" w:hAnsi="Times New Roman" w:cs="Times New Roman"/>
          <w:i/>
          <w:sz w:val="24"/>
          <w:szCs w:val="24"/>
        </w:rPr>
        <w:t>Understanding Children’s Play.</w:t>
      </w:r>
      <w:r w:rsidRPr="00735C09">
        <w:rPr>
          <w:rFonts w:ascii="Times New Roman" w:hAnsi="Times New Roman" w:cs="Times New Roman"/>
          <w:sz w:val="24"/>
          <w:szCs w:val="24"/>
        </w:rPr>
        <w:t xml:space="preserve"> Cheltenham: Nelson Thornes Ltd.</w:t>
      </w:r>
    </w:p>
    <w:p w14:paraId="541C398A" w14:textId="145B6E2D" w:rsidR="005B3273" w:rsidRDefault="005B3273" w:rsidP="006F5BA8">
      <w:pPr>
        <w:spacing w:line="360" w:lineRule="auto"/>
        <w:jc w:val="both"/>
        <w:rPr>
          <w:rFonts w:ascii="Times New Roman" w:hAnsi="Times New Roman" w:cs="Times New Roman"/>
          <w:sz w:val="24"/>
          <w:szCs w:val="24"/>
        </w:rPr>
      </w:pPr>
      <w:r w:rsidRPr="005B3273">
        <w:rPr>
          <w:rFonts w:ascii="Times New Roman" w:hAnsi="Times New Roman" w:cs="Times New Roman"/>
          <w:sz w:val="24"/>
          <w:szCs w:val="24"/>
        </w:rPr>
        <w:t xml:space="preserve">Meggitt, C., Bruce, T. and Grenier, J. (2012) </w:t>
      </w:r>
      <w:r w:rsidRPr="005B3273">
        <w:rPr>
          <w:rFonts w:ascii="Times New Roman" w:hAnsi="Times New Roman" w:cs="Times New Roman"/>
          <w:i/>
          <w:sz w:val="24"/>
          <w:szCs w:val="24"/>
        </w:rPr>
        <w:t>Child Care and Education.</w:t>
      </w:r>
      <w:r w:rsidRPr="005B3273">
        <w:rPr>
          <w:rFonts w:ascii="Times New Roman" w:hAnsi="Times New Roman" w:cs="Times New Roman"/>
          <w:sz w:val="24"/>
          <w:szCs w:val="24"/>
        </w:rPr>
        <w:t xml:space="preserve"> Oxon: Hodder Education.</w:t>
      </w:r>
    </w:p>
    <w:p w14:paraId="29EC50EC" w14:textId="2A8B3361" w:rsidR="00FB38C4" w:rsidRDefault="005C3058" w:rsidP="006F5BA8">
      <w:pPr>
        <w:spacing w:line="360" w:lineRule="auto"/>
        <w:jc w:val="both"/>
        <w:rPr>
          <w:rFonts w:ascii="Times New Roman" w:hAnsi="Times New Roman" w:cs="Times New Roman"/>
          <w:sz w:val="24"/>
          <w:szCs w:val="24"/>
        </w:rPr>
      </w:pPr>
      <w:r w:rsidRPr="005C3058">
        <w:rPr>
          <w:rFonts w:ascii="Times New Roman" w:hAnsi="Times New Roman" w:cs="Times New Roman"/>
          <w:sz w:val="24"/>
          <w:szCs w:val="24"/>
        </w:rPr>
        <w:t xml:space="preserve">Michael Dauncey </w:t>
      </w:r>
      <w:r>
        <w:rPr>
          <w:rFonts w:ascii="Times New Roman" w:hAnsi="Times New Roman" w:cs="Times New Roman"/>
          <w:sz w:val="24"/>
          <w:szCs w:val="24"/>
        </w:rPr>
        <w:t xml:space="preserve">(2016) </w:t>
      </w:r>
      <w:r w:rsidR="00C6399E" w:rsidRPr="007373BF">
        <w:rPr>
          <w:rFonts w:ascii="Times New Roman" w:hAnsi="Times New Roman" w:cs="Times New Roman"/>
          <w:i/>
          <w:sz w:val="24"/>
          <w:szCs w:val="24"/>
        </w:rPr>
        <w:t>Research Briefing Additional Learning Needs (ALN) in Wales</w:t>
      </w:r>
      <w:r w:rsidR="007373BF">
        <w:rPr>
          <w:rFonts w:ascii="Times New Roman" w:hAnsi="Times New Roman" w:cs="Times New Roman"/>
          <w:sz w:val="24"/>
          <w:szCs w:val="24"/>
        </w:rPr>
        <w:t xml:space="preserve">. </w:t>
      </w:r>
      <w:r w:rsidR="00401D0C">
        <w:rPr>
          <w:rFonts w:ascii="Times New Roman" w:hAnsi="Times New Roman" w:cs="Times New Roman"/>
          <w:sz w:val="24"/>
          <w:szCs w:val="24"/>
        </w:rPr>
        <w:t xml:space="preserve">Thesis (Mr). </w:t>
      </w:r>
      <w:r w:rsidRPr="00E32345">
        <w:rPr>
          <w:rFonts w:ascii="Times New Roman" w:hAnsi="Times New Roman" w:cs="Times New Roman"/>
          <w:sz w:val="24"/>
          <w:szCs w:val="24"/>
        </w:rPr>
        <w:t>National Assembly for Wale</w:t>
      </w:r>
      <w:r>
        <w:rPr>
          <w:rFonts w:ascii="Times New Roman" w:hAnsi="Times New Roman" w:cs="Times New Roman"/>
          <w:sz w:val="24"/>
          <w:szCs w:val="24"/>
        </w:rPr>
        <w:t>s</w:t>
      </w:r>
      <w:r w:rsidR="0016746C">
        <w:rPr>
          <w:rFonts w:ascii="Times New Roman" w:hAnsi="Times New Roman" w:cs="Times New Roman"/>
          <w:sz w:val="24"/>
          <w:szCs w:val="24"/>
        </w:rPr>
        <w:t>.</w:t>
      </w:r>
    </w:p>
    <w:p w14:paraId="393ED5D9" w14:textId="23C3637F" w:rsidR="00BA0432" w:rsidRDefault="00BA0432" w:rsidP="006F5BA8">
      <w:pPr>
        <w:spacing w:line="360" w:lineRule="auto"/>
        <w:jc w:val="both"/>
        <w:rPr>
          <w:rFonts w:ascii="Times New Roman" w:hAnsi="Times New Roman" w:cs="Times New Roman"/>
          <w:sz w:val="24"/>
          <w:szCs w:val="24"/>
        </w:rPr>
      </w:pPr>
      <w:r w:rsidRPr="00A13223">
        <w:rPr>
          <w:rFonts w:ascii="Times New Roman" w:hAnsi="Times New Roman" w:cs="Times New Roman"/>
          <w:sz w:val="24"/>
          <w:szCs w:val="24"/>
        </w:rPr>
        <w:t xml:space="preserve">Riley, J. (2007) </w:t>
      </w:r>
      <w:r w:rsidRPr="00A13223">
        <w:rPr>
          <w:rFonts w:ascii="Times New Roman" w:hAnsi="Times New Roman" w:cs="Times New Roman"/>
          <w:i/>
          <w:sz w:val="24"/>
          <w:szCs w:val="24"/>
        </w:rPr>
        <w:t xml:space="preserve">Learning in the Early Years 3-7. </w:t>
      </w:r>
      <w:r w:rsidRPr="00A13223">
        <w:rPr>
          <w:rFonts w:ascii="Times New Roman" w:hAnsi="Times New Roman" w:cs="Times New Roman"/>
          <w:sz w:val="24"/>
          <w:szCs w:val="24"/>
        </w:rPr>
        <w:t>London: SAGE Publications Ltd.</w:t>
      </w:r>
    </w:p>
    <w:p w14:paraId="19CCBC48" w14:textId="0323F492" w:rsidR="00840A92" w:rsidRPr="00CA7E0B" w:rsidRDefault="00CA7E0B" w:rsidP="006F5B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Rodger, R (2000) </w:t>
      </w:r>
      <w:r>
        <w:rPr>
          <w:rFonts w:ascii="Times New Roman" w:hAnsi="Times New Roman" w:cs="Times New Roman"/>
          <w:i/>
          <w:sz w:val="24"/>
          <w:szCs w:val="24"/>
        </w:rPr>
        <w:t>Planning an Appropriate Curriculum for Under Fives.</w:t>
      </w:r>
      <w:r>
        <w:rPr>
          <w:rFonts w:ascii="Times New Roman" w:hAnsi="Times New Roman" w:cs="Times New Roman"/>
          <w:sz w:val="24"/>
          <w:szCs w:val="24"/>
        </w:rPr>
        <w:t xml:space="preserve"> </w:t>
      </w:r>
      <w:r w:rsidR="00276A77">
        <w:rPr>
          <w:rFonts w:ascii="Times New Roman" w:hAnsi="Times New Roman" w:cs="Times New Roman"/>
          <w:sz w:val="24"/>
          <w:szCs w:val="24"/>
        </w:rPr>
        <w:t>London:</w:t>
      </w:r>
      <w:r w:rsidR="00FB55B0">
        <w:rPr>
          <w:rFonts w:ascii="Times New Roman" w:hAnsi="Times New Roman" w:cs="Times New Roman"/>
          <w:sz w:val="24"/>
          <w:szCs w:val="24"/>
        </w:rPr>
        <w:t xml:space="preserve"> </w:t>
      </w:r>
      <w:r w:rsidR="00276A77">
        <w:rPr>
          <w:rFonts w:ascii="Times New Roman" w:hAnsi="Times New Roman" w:cs="Times New Roman"/>
          <w:sz w:val="24"/>
          <w:szCs w:val="24"/>
        </w:rPr>
        <w:t>David Fulton Publishers Ltd</w:t>
      </w:r>
    </w:p>
    <w:p w14:paraId="276546C7" w14:textId="0144309A" w:rsidR="00735C09" w:rsidRDefault="004C0985" w:rsidP="006F5BA8">
      <w:pPr>
        <w:tabs>
          <w:tab w:val="left" w:pos="2657"/>
        </w:tabs>
        <w:spacing w:line="360" w:lineRule="auto"/>
        <w:jc w:val="both"/>
        <w:rPr>
          <w:rFonts w:ascii="Times New Roman" w:hAnsi="Times New Roman" w:cs="Times New Roman"/>
          <w:iCs/>
          <w:sz w:val="24"/>
          <w:szCs w:val="24"/>
        </w:rPr>
      </w:pPr>
      <w:r w:rsidRPr="002C0528">
        <w:rPr>
          <w:rFonts w:ascii="Times New Roman" w:hAnsi="Times New Roman" w:cs="Times New Roman"/>
          <w:iCs/>
          <w:sz w:val="24"/>
          <w:szCs w:val="24"/>
        </w:rPr>
        <w:t>Seefeldt, C and Galpe, A. (2006)’</w:t>
      </w:r>
      <w:r w:rsidRPr="002C0528">
        <w:rPr>
          <w:rFonts w:ascii="Times New Roman" w:hAnsi="Times New Roman" w:cs="Times New Roman"/>
          <w:i/>
          <w:iCs/>
          <w:sz w:val="24"/>
          <w:szCs w:val="24"/>
        </w:rPr>
        <w:t xml:space="preserve"> </w:t>
      </w:r>
      <w:r w:rsidRPr="002C0528">
        <w:rPr>
          <w:rFonts w:ascii="Times New Roman" w:hAnsi="Times New Roman" w:cs="Times New Roman"/>
          <w:iCs/>
          <w:sz w:val="24"/>
          <w:szCs w:val="24"/>
        </w:rPr>
        <w:t xml:space="preserve">Experience and Education, First-hand Experience’ </w:t>
      </w:r>
      <w:r w:rsidRPr="002C0528">
        <w:rPr>
          <w:rFonts w:ascii="Times New Roman" w:hAnsi="Times New Roman" w:cs="Times New Roman"/>
          <w:i/>
          <w:iCs/>
          <w:sz w:val="24"/>
          <w:szCs w:val="24"/>
        </w:rPr>
        <w:t>Pearson Allyn Bacon Prentice Hall,</w:t>
      </w:r>
      <w:r w:rsidRPr="002C0528">
        <w:rPr>
          <w:rFonts w:ascii="Times New Roman" w:hAnsi="Times New Roman" w:cs="Times New Roman"/>
          <w:iCs/>
          <w:sz w:val="24"/>
          <w:szCs w:val="24"/>
        </w:rPr>
        <w:t xml:space="preserve"> July, pp.1. [Online].</w:t>
      </w:r>
      <w:r w:rsidRPr="00A06D3C">
        <w:t xml:space="preserve"> </w:t>
      </w:r>
      <w:hyperlink r:id="rId24" w:history="1">
        <w:r w:rsidRPr="00B467EB">
          <w:rPr>
            <w:rStyle w:val="Hyperlink"/>
            <w:rFonts w:ascii="Times New Roman" w:hAnsi="Times New Roman" w:cs="Times New Roman"/>
            <w:iCs/>
            <w:sz w:val="24"/>
            <w:szCs w:val="24"/>
          </w:rPr>
          <w:t>https://www.education.com/reference/article/experience-education-firsthand/</w:t>
        </w:r>
      </w:hyperlink>
      <w:r>
        <w:rPr>
          <w:rFonts w:ascii="Times New Roman" w:hAnsi="Times New Roman" w:cs="Times New Roman"/>
          <w:iCs/>
          <w:sz w:val="24"/>
          <w:szCs w:val="24"/>
        </w:rPr>
        <w:t xml:space="preserve">  [Accessed: 11</w:t>
      </w:r>
      <w:r w:rsidRPr="00A06D3C">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February 2018].</w:t>
      </w:r>
    </w:p>
    <w:p w14:paraId="30093AB8" w14:textId="7055A0B6" w:rsidR="000911CE" w:rsidRDefault="000911CE" w:rsidP="006F5BA8">
      <w:pPr>
        <w:tabs>
          <w:tab w:val="left" w:pos="2657"/>
        </w:tabs>
        <w:spacing w:line="360" w:lineRule="auto"/>
        <w:jc w:val="both"/>
        <w:rPr>
          <w:rFonts w:ascii="Times New Roman" w:hAnsi="Times New Roman" w:cs="Times New Roman"/>
          <w:iCs/>
          <w:sz w:val="24"/>
          <w:szCs w:val="24"/>
        </w:rPr>
      </w:pPr>
      <w:r>
        <w:rPr>
          <w:rFonts w:ascii="Times New Roman" w:hAnsi="Times New Roman" w:cs="Times New Roman"/>
          <w:iCs/>
          <w:sz w:val="24"/>
          <w:szCs w:val="24"/>
        </w:rPr>
        <w:t>Smidt, S</w:t>
      </w:r>
      <w:r w:rsidR="004D67B2">
        <w:rPr>
          <w:rFonts w:ascii="Times New Roman" w:hAnsi="Times New Roman" w:cs="Times New Roman"/>
          <w:iCs/>
          <w:sz w:val="24"/>
          <w:szCs w:val="24"/>
        </w:rPr>
        <w:t>.</w:t>
      </w:r>
      <w:r>
        <w:rPr>
          <w:rFonts w:ascii="Times New Roman" w:hAnsi="Times New Roman" w:cs="Times New Roman"/>
          <w:iCs/>
          <w:sz w:val="24"/>
          <w:szCs w:val="24"/>
        </w:rPr>
        <w:t xml:space="preserve"> (20</w:t>
      </w:r>
      <w:r w:rsidR="00425E81">
        <w:rPr>
          <w:rFonts w:ascii="Times New Roman" w:hAnsi="Times New Roman" w:cs="Times New Roman"/>
          <w:iCs/>
          <w:sz w:val="24"/>
          <w:szCs w:val="24"/>
        </w:rPr>
        <w:t xml:space="preserve">09) </w:t>
      </w:r>
      <w:r w:rsidR="00425E81">
        <w:rPr>
          <w:rFonts w:ascii="Times New Roman" w:hAnsi="Times New Roman" w:cs="Times New Roman"/>
          <w:i/>
          <w:iCs/>
          <w:sz w:val="24"/>
          <w:szCs w:val="24"/>
        </w:rPr>
        <w:t xml:space="preserve">Planning for the Early Years Foundation Stage. </w:t>
      </w:r>
      <w:r w:rsidR="00D70112">
        <w:rPr>
          <w:rFonts w:ascii="Times New Roman" w:hAnsi="Times New Roman" w:cs="Times New Roman"/>
          <w:iCs/>
          <w:sz w:val="24"/>
          <w:szCs w:val="24"/>
        </w:rPr>
        <w:t>Oxon:</w:t>
      </w:r>
      <w:r w:rsidR="00F40469">
        <w:rPr>
          <w:rFonts w:ascii="Times New Roman" w:hAnsi="Times New Roman" w:cs="Times New Roman"/>
          <w:iCs/>
          <w:sz w:val="24"/>
          <w:szCs w:val="24"/>
        </w:rPr>
        <w:t xml:space="preserve"> </w:t>
      </w:r>
      <w:r w:rsidR="00D70112">
        <w:rPr>
          <w:rFonts w:ascii="Times New Roman" w:hAnsi="Times New Roman" w:cs="Times New Roman"/>
          <w:iCs/>
          <w:sz w:val="24"/>
          <w:szCs w:val="24"/>
        </w:rPr>
        <w:t>Routledge.</w:t>
      </w:r>
    </w:p>
    <w:p w14:paraId="56A77702" w14:textId="0AF6861F" w:rsidR="00790B7A" w:rsidRPr="00425E81" w:rsidRDefault="00F83EA5" w:rsidP="006F5BA8">
      <w:pPr>
        <w:tabs>
          <w:tab w:val="left" w:pos="2657"/>
        </w:tabs>
        <w:spacing w:line="360" w:lineRule="auto"/>
        <w:jc w:val="both"/>
        <w:rPr>
          <w:rFonts w:ascii="Times New Roman" w:hAnsi="Times New Roman" w:cs="Times New Roman"/>
          <w:iCs/>
          <w:sz w:val="24"/>
          <w:szCs w:val="24"/>
        </w:rPr>
      </w:pPr>
      <w:r>
        <w:rPr>
          <w:rFonts w:ascii="Times New Roman" w:hAnsi="Times New Roman" w:cs="Times New Roman"/>
          <w:iCs/>
          <w:sz w:val="24"/>
          <w:szCs w:val="24"/>
        </w:rPr>
        <w:t>Standards and Testing Agency</w:t>
      </w:r>
      <w:r w:rsidR="004D67B2">
        <w:rPr>
          <w:rFonts w:ascii="Times New Roman" w:hAnsi="Times New Roman" w:cs="Times New Roman"/>
          <w:iCs/>
          <w:sz w:val="24"/>
          <w:szCs w:val="24"/>
        </w:rPr>
        <w:t>.</w:t>
      </w:r>
      <w:r>
        <w:rPr>
          <w:rFonts w:ascii="Times New Roman" w:hAnsi="Times New Roman" w:cs="Times New Roman"/>
          <w:iCs/>
          <w:sz w:val="24"/>
          <w:szCs w:val="24"/>
        </w:rPr>
        <w:t xml:space="preserve"> (2018) ‘</w:t>
      </w:r>
      <w:r w:rsidRPr="00F83EA5">
        <w:rPr>
          <w:rFonts w:ascii="Times New Roman" w:hAnsi="Times New Roman" w:cs="Times New Roman"/>
          <w:iCs/>
          <w:sz w:val="24"/>
          <w:szCs w:val="24"/>
        </w:rPr>
        <w:t xml:space="preserve">Early </w:t>
      </w:r>
      <w:r>
        <w:rPr>
          <w:rFonts w:ascii="Times New Roman" w:hAnsi="Times New Roman" w:cs="Times New Roman"/>
          <w:iCs/>
          <w:sz w:val="24"/>
          <w:szCs w:val="24"/>
        </w:rPr>
        <w:t>Y</w:t>
      </w:r>
      <w:r w:rsidRPr="00F83EA5">
        <w:rPr>
          <w:rFonts w:ascii="Times New Roman" w:hAnsi="Times New Roman" w:cs="Times New Roman"/>
          <w:iCs/>
          <w:sz w:val="24"/>
          <w:szCs w:val="24"/>
        </w:rPr>
        <w:t xml:space="preserve">ears </w:t>
      </w:r>
      <w:r w:rsidR="00DB6AF5">
        <w:rPr>
          <w:rFonts w:ascii="Times New Roman" w:hAnsi="Times New Roman" w:cs="Times New Roman"/>
          <w:iCs/>
          <w:sz w:val="24"/>
          <w:szCs w:val="24"/>
        </w:rPr>
        <w:t>F</w:t>
      </w:r>
      <w:r w:rsidRPr="00F83EA5">
        <w:rPr>
          <w:rFonts w:ascii="Times New Roman" w:hAnsi="Times New Roman" w:cs="Times New Roman"/>
          <w:iCs/>
          <w:sz w:val="24"/>
          <w:szCs w:val="24"/>
        </w:rPr>
        <w:t xml:space="preserve">oundation </w:t>
      </w:r>
      <w:r w:rsidR="00DB6AF5">
        <w:rPr>
          <w:rFonts w:ascii="Times New Roman" w:hAnsi="Times New Roman" w:cs="Times New Roman"/>
          <w:iCs/>
          <w:sz w:val="24"/>
          <w:szCs w:val="24"/>
        </w:rPr>
        <w:t>S</w:t>
      </w:r>
      <w:r w:rsidRPr="00F83EA5">
        <w:rPr>
          <w:rFonts w:ascii="Times New Roman" w:hAnsi="Times New Roman" w:cs="Times New Roman"/>
          <w:iCs/>
          <w:sz w:val="24"/>
          <w:szCs w:val="24"/>
        </w:rPr>
        <w:t xml:space="preserve">tage </w:t>
      </w:r>
      <w:r w:rsidR="00DB6AF5">
        <w:rPr>
          <w:rFonts w:ascii="Times New Roman" w:hAnsi="Times New Roman" w:cs="Times New Roman"/>
          <w:iCs/>
          <w:sz w:val="24"/>
          <w:szCs w:val="24"/>
        </w:rPr>
        <w:t>P</w:t>
      </w:r>
      <w:r w:rsidRPr="00F83EA5">
        <w:rPr>
          <w:rFonts w:ascii="Times New Roman" w:hAnsi="Times New Roman" w:cs="Times New Roman"/>
          <w:iCs/>
          <w:sz w:val="24"/>
          <w:szCs w:val="24"/>
        </w:rPr>
        <w:t>rofile 2018</w:t>
      </w:r>
      <w:r w:rsidR="00DB6AF5">
        <w:rPr>
          <w:rFonts w:ascii="Times New Roman" w:hAnsi="Times New Roman" w:cs="Times New Roman"/>
          <w:iCs/>
          <w:sz w:val="24"/>
          <w:szCs w:val="24"/>
        </w:rPr>
        <w:t>’</w:t>
      </w:r>
      <w:r w:rsidRPr="00F83EA5">
        <w:rPr>
          <w:rFonts w:ascii="Times New Roman" w:hAnsi="Times New Roman" w:cs="Times New Roman"/>
          <w:iCs/>
          <w:sz w:val="24"/>
          <w:szCs w:val="24"/>
        </w:rPr>
        <w:t xml:space="preserve"> </w:t>
      </w:r>
      <w:hyperlink r:id="rId25" w:history="1">
        <w:r w:rsidR="00DB6AF5" w:rsidRPr="00823942">
          <w:rPr>
            <w:rStyle w:val="Hyperlink"/>
            <w:rFonts w:ascii="Times New Roman" w:hAnsi="Times New Roman" w:cs="Times New Roman"/>
            <w:iCs/>
            <w:sz w:val="24"/>
            <w:szCs w:val="24"/>
          </w:rPr>
          <w:t>https://www.gov.uk/government/uploads/system/uploads/attachment_data/file/669079/Early_years_foundation_stage_profile_2018_handbook.pdf</w:t>
        </w:r>
      </w:hyperlink>
      <w:r w:rsidR="00DB6AF5">
        <w:rPr>
          <w:rFonts w:ascii="Times New Roman" w:hAnsi="Times New Roman" w:cs="Times New Roman"/>
          <w:iCs/>
          <w:sz w:val="24"/>
          <w:szCs w:val="24"/>
        </w:rPr>
        <w:t xml:space="preserve"> [Accessed: 22</w:t>
      </w:r>
      <w:r w:rsidR="00DB6AF5" w:rsidRPr="00DB6AF5">
        <w:rPr>
          <w:rFonts w:ascii="Times New Roman" w:hAnsi="Times New Roman" w:cs="Times New Roman"/>
          <w:iCs/>
          <w:sz w:val="24"/>
          <w:szCs w:val="24"/>
          <w:vertAlign w:val="superscript"/>
        </w:rPr>
        <w:t>nd</w:t>
      </w:r>
      <w:r w:rsidR="00DB6AF5">
        <w:rPr>
          <w:rFonts w:ascii="Times New Roman" w:hAnsi="Times New Roman" w:cs="Times New Roman"/>
          <w:iCs/>
          <w:sz w:val="24"/>
          <w:szCs w:val="24"/>
        </w:rPr>
        <w:t xml:space="preserve"> February 2018].</w:t>
      </w:r>
    </w:p>
    <w:p w14:paraId="6B778CBC" w14:textId="7C6F89AF" w:rsidR="00895520" w:rsidRDefault="00594297" w:rsidP="00895520">
      <w:pPr>
        <w:spacing w:after="0" w:line="360" w:lineRule="auto"/>
        <w:jc w:val="both"/>
        <w:rPr>
          <w:rFonts w:ascii="Times New Roman" w:eastAsia="Times New Roman" w:hAnsi="Times New Roman" w:cs="Times New Roman"/>
          <w:color w:val="33302E"/>
          <w:sz w:val="24"/>
          <w:szCs w:val="24"/>
          <w:lang w:eastAsia="en-GB"/>
        </w:rPr>
      </w:pPr>
      <w:hyperlink r:id="rId26" w:history="1">
        <w:r w:rsidR="00895520" w:rsidRPr="00026D92">
          <w:rPr>
            <w:rFonts w:ascii="Times New Roman" w:eastAsia="Times New Roman" w:hAnsi="Times New Roman" w:cs="Times New Roman"/>
            <w:bCs/>
            <w:sz w:val="24"/>
            <w:szCs w:val="24"/>
            <w:bdr w:val="none" w:sz="0" w:space="0" w:color="auto" w:frame="1"/>
            <w:lang w:eastAsia="en-GB"/>
          </w:rPr>
          <w:t>Vasagar</w:t>
        </w:r>
      </w:hyperlink>
      <w:r w:rsidR="00895520" w:rsidRPr="00026D92">
        <w:rPr>
          <w:rFonts w:ascii="Times New Roman" w:eastAsia="Times New Roman" w:hAnsi="Times New Roman" w:cs="Times New Roman"/>
          <w:sz w:val="24"/>
          <w:szCs w:val="24"/>
          <w:lang w:eastAsia="en-GB"/>
        </w:rPr>
        <w:t xml:space="preserve">, J. (2016) ‘Why Singapore’s kids are so good at maths’ </w:t>
      </w:r>
      <w:r w:rsidR="00895520" w:rsidRPr="00026D92">
        <w:rPr>
          <w:rFonts w:ascii="Times New Roman" w:eastAsia="Times New Roman" w:hAnsi="Times New Roman" w:cs="Times New Roman"/>
          <w:i/>
          <w:sz w:val="24"/>
          <w:szCs w:val="24"/>
          <w:lang w:eastAsia="en-GB"/>
        </w:rPr>
        <w:t xml:space="preserve">Financial Times, </w:t>
      </w:r>
      <w:r w:rsidR="00895520" w:rsidRPr="00026D92">
        <w:rPr>
          <w:rFonts w:ascii="Times New Roman" w:eastAsia="Times New Roman" w:hAnsi="Times New Roman" w:cs="Times New Roman"/>
          <w:sz w:val="24"/>
          <w:szCs w:val="24"/>
          <w:lang w:eastAsia="en-GB"/>
        </w:rPr>
        <w:t>22 July:1. [Online].</w:t>
      </w:r>
      <w:r w:rsidR="00895520" w:rsidRPr="00026D92">
        <w:rPr>
          <w:rFonts w:ascii="Times New Roman" w:hAnsi="Times New Roman" w:cs="Times New Roman"/>
        </w:rPr>
        <w:t xml:space="preserve"> </w:t>
      </w:r>
      <w:hyperlink r:id="rId27" w:history="1">
        <w:r w:rsidR="00895520" w:rsidRPr="00026D92">
          <w:rPr>
            <w:rStyle w:val="Hyperlink"/>
            <w:rFonts w:ascii="Times New Roman" w:eastAsia="Times New Roman" w:hAnsi="Times New Roman" w:cs="Times New Roman"/>
            <w:color w:val="auto"/>
            <w:sz w:val="24"/>
            <w:szCs w:val="24"/>
            <w:lang w:eastAsia="en-GB"/>
          </w:rPr>
          <w:t>https://www.ft.com/content/2e4c61f2-4ec8-11e6-8172-e39ecd3b86fc</w:t>
        </w:r>
      </w:hyperlink>
      <w:r w:rsidR="00895520" w:rsidRPr="00EB68B2">
        <w:rPr>
          <w:rFonts w:ascii="Times New Roman" w:eastAsia="Times New Roman" w:hAnsi="Times New Roman" w:cs="Times New Roman"/>
          <w:color w:val="33302E"/>
          <w:sz w:val="24"/>
          <w:szCs w:val="24"/>
          <w:lang w:eastAsia="en-GB"/>
        </w:rPr>
        <w:t xml:space="preserve"> [Accessed: 11</w:t>
      </w:r>
      <w:r w:rsidR="00895520" w:rsidRPr="00EB68B2">
        <w:rPr>
          <w:rFonts w:ascii="Times New Roman" w:eastAsia="Times New Roman" w:hAnsi="Times New Roman" w:cs="Times New Roman"/>
          <w:color w:val="33302E"/>
          <w:sz w:val="24"/>
          <w:szCs w:val="24"/>
          <w:vertAlign w:val="superscript"/>
          <w:lang w:eastAsia="en-GB"/>
        </w:rPr>
        <w:t>th</w:t>
      </w:r>
      <w:r w:rsidR="00895520" w:rsidRPr="00EB68B2">
        <w:rPr>
          <w:rFonts w:ascii="Times New Roman" w:eastAsia="Times New Roman" w:hAnsi="Times New Roman" w:cs="Times New Roman"/>
          <w:color w:val="33302E"/>
          <w:sz w:val="24"/>
          <w:szCs w:val="24"/>
          <w:lang w:eastAsia="en-GB"/>
        </w:rPr>
        <w:t xml:space="preserve"> February 2018].</w:t>
      </w:r>
    </w:p>
    <w:p w14:paraId="5E01FDE0" w14:textId="302021F7" w:rsidR="0048740D" w:rsidRPr="00D31014" w:rsidRDefault="0048740D" w:rsidP="00895520">
      <w:pPr>
        <w:spacing w:after="0" w:line="360" w:lineRule="auto"/>
        <w:jc w:val="both"/>
        <w:rPr>
          <w:rFonts w:ascii="Times New Roman" w:eastAsia="Times New Roman" w:hAnsi="Times New Roman" w:cs="Times New Roman"/>
          <w:color w:val="33302E"/>
          <w:sz w:val="24"/>
          <w:szCs w:val="24"/>
          <w:lang w:eastAsia="en-GB"/>
        </w:rPr>
      </w:pPr>
      <w:r w:rsidRPr="00A6589C">
        <w:rPr>
          <w:rFonts w:ascii="Times New Roman" w:eastAsia="Times New Roman" w:hAnsi="Times New Roman" w:cs="Times New Roman"/>
          <w:sz w:val="24"/>
          <w:szCs w:val="24"/>
          <w:lang w:eastAsia="en-GB"/>
        </w:rPr>
        <w:t>Warrell, H</w:t>
      </w:r>
      <w:r w:rsidR="004D67B2">
        <w:rPr>
          <w:rFonts w:ascii="Times New Roman" w:eastAsia="Times New Roman" w:hAnsi="Times New Roman" w:cs="Times New Roman"/>
          <w:sz w:val="24"/>
          <w:szCs w:val="24"/>
          <w:lang w:eastAsia="en-GB"/>
        </w:rPr>
        <w:t>.</w:t>
      </w:r>
      <w:r w:rsidRPr="00A6589C">
        <w:rPr>
          <w:rFonts w:ascii="Times New Roman" w:eastAsia="Times New Roman" w:hAnsi="Times New Roman" w:cs="Times New Roman"/>
          <w:sz w:val="24"/>
          <w:szCs w:val="24"/>
          <w:lang w:eastAsia="en-GB"/>
        </w:rPr>
        <w:t xml:space="preserve"> (2017)</w:t>
      </w:r>
      <w:r w:rsidR="00E75577" w:rsidRPr="00A6589C">
        <w:rPr>
          <w:rFonts w:ascii="Times New Roman" w:eastAsia="Times New Roman" w:hAnsi="Times New Roman" w:cs="Times New Roman"/>
          <w:sz w:val="24"/>
          <w:szCs w:val="24"/>
          <w:lang w:eastAsia="en-GB"/>
        </w:rPr>
        <w:t xml:space="preserve"> ‘</w:t>
      </w:r>
      <w:r w:rsidR="00A83357" w:rsidRPr="00A6589C">
        <w:rPr>
          <w:rFonts w:ascii="Times New Roman" w:eastAsia="Times New Roman" w:hAnsi="Times New Roman" w:cs="Times New Roman"/>
          <w:sz w:val="24"/>
          <w:szCs w:val="24"/>
          <w:lang w:eastAsia="en-GB"/>
        </w:rPr>
        <w:t xml:space="preserve">UK schools teach maths Singapore-style to boost standards’ </w:t>
      </w:r>
      <w:r w:rsidR="00A83357" w:rsidRPr="00A6589C">
        <w:rPr>
          <w:rFonts w:ascii="Times New Roman" w:eastAsia="Times New Roman" w:hAnsi="Times New Roman" w:cs="Times New Roman"/>
          <w:i/>
          <w:sz w:val="24"/>
          <w:szCs w:val="24"/>
          <w:lang w:eastAsia="en-GB"/>
        </w:rPr>
        <w:t xml:space="preserve">Financial Times, </w:t>
      </w:r>
      <w:r w:rsidR="00D31014" w:rsidRPr="00A6589C">
        <w:rPr>
          <w:rFonts w:ascii="Times New Roman" w:eastAsia="Times New Roman" w:hAnsi="Times New Roman" w:cs="Times New Roman"/>
          <w:sz w:val="24"/>
          <w:szCs w:val="24"/>
          <w:lang w:eastAsia="en-GB"/>
        </w:rPr>
        <w:t>20 October:1. [</w:t>
      </w:r>
      <w:r w:rsidR="00D31014">
        <w:rPr>
          <w:rFonts w:ascii="Times New Roman" w:eastAsia="Times New Roman" w:hAnsi="Times New Roman" w:cs="Times New Roman"/>
          <w:color w:val="33302E"/>
          <w:sz w:val="24"/>
          <w:szCs w:val="24"/>
          <w:lang w:eastAsia="en-GB"/>
        </w:rPr>
        <w:t xml:space="preserve">Online]. </w:t>
      </w:r>
      <w:hyperlink r:id="rId28" w:history="1">
        <w:r w:rsidR="00234181" w:rsidRPr="00823942">
          <w:rPr>
            <w:rStyle w:val="Hyperlink"/>
            <w:rFonts w:ascii="Times New Roman" w:eastAsia="Times New Roman" w:hAnsi="Times New Roman" w:cs="Times New Roman"/>
            <w:sz w:val="24"/>
            <w:szCs w:val="24"/>
            <w:lang w:eastAsia="en-GB"/>
          </w:rPr>
          <w:t>https://www.ft.com/content/14317238-b594-11e7-aa26-bb002965bce8</w:t>
        </w:r>
      </w:hyperlink>
      <w:r w:rsidR="00234181">
        <w:rPr>
          <w:rFonts w:ascii="Times New Roman" w:eastAsia="Times New Roman" w:hAnsi="Times New Roman" w:cs="Times New Roman"/>
          <w:color w:val="33302E"/>
          <w:sz w:val="24"/>
          <w:szCs w:val="24"/>
          <w:lang w:eastAsia="en-GB"/>
        </w:rPr>
        <w:t xml:space="preserve"> [Accessed: 22</w:t>
      </w:r>
      <w:r w:rsidR="00234181" w:rsidRPr="00234181">
        <w:rPr>
          <w:rFonts w:ascii="Times New Roman" w:eastAsia="Times New Roman" w:hAnsi="Times New Roman" w:cs="Times New Roman"/>
          <w:color w:val="33302E"/>
          <w:sz w:val="24"/>
          <w:szCs w:val="24"/>
          <w:vertAlign w:val="superscript"/>
          <w:lang w:eastAsia="en-GB"/>
        </w:rPr>
        <w:t>nd</w:t>
      </w:r>
      <w:r w:rsidR="00234181">
        <w:rPr>
          <w:rFonts w:ascii="Times New Roman" w:eastAsia="Times New Roman" w:hAnsi="Times New Roman" w:cs="Times New Roman"/>
          <w:color w:val="33302E"/>
          <w:sz w:val="24"/>
          <w:szCs w:val="24"/>
          <w:lang w:eastAsia="en-GB"/>
        </w:rPr>
        <w:t xml:space="preserve"> February 2018].</w:t>
      </w:r>
    </w:p>
    <w:p w14:paraId="2FBBE965" w14:textId="472E91E5" w:rsidR="004F2001" w:rsidRDefault="00BE5FA8" w:rsidP="00A81253">
      <w:pPr>
        <w:tabs>
          <w:tab w:val="left" w:pos="2657"/>
        </w:tabs>
        <w:spacing w:line="360" w:lineRule="auto"/>
        <w:jc w:val="both"/>
        <w:rPr>
          <w:rFonts w:ascii="Times New Roman" w:hAnsi="Times New Roman" w:cs="Times New Roman"/>
          <w:sz w:val="24"/>
        </w:rPr>
      </w:pPr>
      <w:bookmarkStart w:id="2" w:name="_Hlk506818441"/>
      <w:r>
        <w:rPr>
          <w:rFonts w:ascii="Times New Roman" w:hAnsi="Times New Roman" w:cs="Times New Roman"/>
          <w:sz w:val="24"/>
        </w:rPr>
        <w:t xml:space="preserve">Weale, S. (2015) </w:t>
      </w:r>
      <w:r w:rsidR="00584212">
        <w:rPr>
          <w:rFonts w:ascii="Times New Roman" w:hAnsi="Times New Roman" w:cs="Times New Roman"/>
          <w:sz w:val="24"/>
        </w:rPr>
        <w:t>‘</w:t>
      </w:r>
      <w:r w:rsidR="00584212" w:rsidRPr="00584212">
        <w:rPr>
          <w:rFonts w:ascii="Times New Roman" w:hAnsi="Times New Roman" w:cs="Times New Roman"/>
          <w:sz w:val="24"/>
        </w:rPr>
        <w:t>Shanghai teaching method 'could improve UK results within four years</w:t>
      </w:r>
      <w:r w:rsidR="00584212">
        <w:rPr>
          <w:rFonts w:ascii="Times New Roman" w:hAnsi="Times New Roman" w:cs="Times New Roman"/>
          <w:sz w:val="24"/>
        </w:rPr>
        <w:t>’</w:t>
      </w:r>
      <w:r w:rsidR="00443408">
        <w:rPr>
          <w:rFonts w:ascii="Times New Roman" w:hAnsi="Times New Roman" w:cs="Times New Roman"/>
          <w:i/>
          <w:sz w:val="24"/>
        </w:rPr>
        <w:t xml:space="preserve"> The Guardian</w:t>
      </w:r>
      <w:r w:rsidR="00461B5D">
        <w:rPr>
          <w:rFonts w:ascii="Times New Roman" w:hAnsi="Times New Roman" w:cs="Times New Roman"/>
          <w:i/>
          <w:sz w:val="24"/>
        </w:rPr>
        <w:t xml:space="preserve"> </w:t>
      </w:r>
      <w:r w:rsidR="00461B5D" w:rsidRPr="00461B5D">
        <w:rPr>
          <w:rFonts w:ascii="Times New Roman" w:hAnsi="Times New Roman" w:cs="Times New Roman"/>
          <w:sz w:val="24"/>
        </w:rPr>
        <w:t>(</w:t>
      </w:r>
      <w:r w:rsidR="00461B5D">
        <w:rPr>
          <w:rFonts w:ascii="Times New Roman" w:hAnsi="Times New Roman" w:cs="Times New Roman"/>
          <w:sz w:val="24"/>
        </w:rPr>
        <w:t xml:space="preserve">UK Edition), </w:t>
      </w:r>
      <w:r w:rsidR="005C6C1A">
        <w:rPr>
          <w:rFonts w:ascii="Times New Roman" w:hAnsi="Times New Roman" w:cs="Times New Roman"/>
          <w:sz w:val="24"/>
        </w:rPr>
        <w:t>26 November:</w:t>
      </w:r>
      <w:r w:rsidR="00024FC9">
        <w:rPr>
          <w:rFonts w:ascii="Times New Roman" w:hAnsi="Times New Roman" w:cs="Times New Roman"/>
          <w:sz w:val="24"/>
        </w:rPr>
        <w:t>1. [Online].</w:t>
      </w:r>
      <w:r w:rsidR="00024FC9" w:rsidRPr="00024FC9">
        <w:t xml:space="preserve"> </w:t>
      </w:r>
      <w:hyperlink r:id="rId29" w:history="1">
        <w:r w:rsidR="00024FC9" w:rsidRPr="00B467EB">
          <w:rPr>
            <w:rStyle w:val="Hyperlink"/>
            <w:rFonts w:ascii="Times New Roman" w:hAnsi="Times New Roman" w:cs="Times New Roman"/>
            <w:sz w:val="24"/>
          </w:rPr>
          <w:t>https://www.theguardian.com/education/2015/nov/26/shanghai-teaching-method-could-improve-uk-results-within-four-years</w:t>
        </w:r>
      </w:hyperlink>
      <w:r w:rsidR="00024FC9">
        <w:rPr>
          <w:rFonts w:ascii="Times New Roman" w:hAnsi="Times New Roman" w:cs="Times New Roman"/>
          <w:sz w:val="24"/>
        </w:rPr>
        <w:t xml:space="preserve"> [Accessed: 11</w:t>
      </w:r>
      <w:r w:rsidR="00024FC9" w:rsidRPr="00024FC9">
        <w:rPr>
          <w:rFonts w:ascii="Times New Roman" w:hAnsi="Times New Roman" w:cs="Times New Roman"/>
          <w:sz w:val="24"/>
          <w:vertAlign w:val="superscript"/>
        </w:rPr>
        <w:t>th</w:t>
      </w:r>
      <w:r w:rsidR="00024FC9">
        <w:rPr>
          <w:rFonts w:ascii="Times New Roman" w:hAnsi="Times New Roman" w:cs="Times New Roman"/>
          <w:sz w:val="24"/>
        </w:rPr>
        <w:t xml:space="preserve"> February 2018].</w:t>
      </w:r>
    </w:p>
    <w:p w14:paraId="609FD22F" w14:textId="511CECD9" w:rsidR="003610B7" w:rsidRDefault="003610B7" w:rsidP="00A81253">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Welsh Assembly Government</w:t>
      </w:r>
      <w:r w:rsidR="004D67B2">
        <w:rPr>
          <w:rFonts w:ascii="Times New Roman" w:hAnsi="Times New Roman" w:cs="Times New Roman"/>
          <w:sz w:val="24"/>
        </w:rPr>
        <w:t>.</w:t>
      </w:r>
      <w:r>
        <w:rPr>
          <w:rFonts w:ascii="Times New Roman" w:hAnsi="Times New Roman" w:cs="Times New Roman"/>
          <w:sz w:val="24"/>
        </w:rPr>
        <w:t xml:space="preserve"> (2008) ‘</w:t>
      </w:r>
      <w:r w:rsidRPr="003610B7">
        <w:rPr>
          <w:rFonts w:ascii="Times New Roman" w:hAnsi="Times New Roman" w:cs="Times New Roman"/>
          <w:sz w:val="24"/>
        </w:rPr>
        <w:t>Learning and Teaching Pedagogy</w:t>
      </w:r>
      <w:r>
        <w:rPr>
          <w:rFonts w:ascii="Times New Roman" w:hAnsi="Times New Roman" w:cs="Times New Roman"/>
          <w:sz w:val="24"/>
        </w:rPr>
        <w:t xml:space="preserve">’ </w:t>
      </w:r>
      <w:hyperlink r:id="rId30" w:history="1">
        <w:r w:rsidRPr="00184953">
          <w:rPr>
            <w:rStyle w:val="Hyperlink"/>
            <w:rFonts w:ascii="Times New Roman" w:hAnsi="Times New Roman" w:cs="Times New Roman"/>
            <w:sz w:val="24"/>
          </w:rPr>
          <w:t>http://learning.gov.wales/docs/learningwales/publications/130212ltpedagogyen.pdf</w:t>
        </w:r>
      </w:hyperlink>
      <w:r>
        <w:rPr>
          <w:rFonts w:ascii="Times New Roman" w:hAnsi="Times New Roman" w:cs="Times New Roman"/>
          <w:sz w:val="24"/>
        </w:rPr>
        <w:t xml:space="preserve"> [Accessed: 19</w:t>
      </w:r>
      <w:r w:rsidRPr="003610B7">
        <w:rPr>
          <w:rFonts w:ascii="Times New Roman" w:hAnsi="Times New Roman" w:cs="Times New Roman"/>
          <w:sz w:val="24"/>
          <w:vertAlign w:val="superscript"/>
        </w:rPr>
        <w:t>th</w:t>
      </w:r>
      <w:r>
        <w:rPr>
          <w:rFonts w:ascii="Times New Roman" w:hAnsi="Times New Roman" w:cs="Times New Roman"/>
          <w:sz w:val="24"/>
        </w:rPr>
        <w:t xml:space="preserve"> February 2018].</w:t>
      </w:r>
    </w:p>
    <w:p w14:paraId="04F05C0B" w14:textId="35C4A1E7" w:rsidR="00D83BF1" w:rsidRDefault="00D83BF1" w:rsidP="00A81253">
      <w:pPr>
        <w:tabs>
          <w:tab w:val="left" w:pos="2657"/>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Welsh Assembly Government (2008) ‘Observing Children’ </w:t>
      </w:r>
      <w:hyperlink r:id="rId31" w:history="1">
        <w:r w:rsidR="00381AC8" w:rsidRPr="00823942">
          <w:rPr>
            <w:rStyle w:val="Hyperlink"/>
            <w:rFonts w:ascii="Times New Roman" w:hAnsi="Times New Roman" w:cs="Times New Roman"/>
            <w:sz w:val="24"/>
          </w:rPr>
          <w:t>http://learning.gov.wales/docs/learningwales/publications/140828-observing-children-en.pdf</w:t>
        </w:r>
      </w:hyperlink>
      <w:r w:rsidR="00381AC8">
        <w:rPr>
          <w:rFonts w:ascii="Times New Roman" w:hAnsi="Times New Roman" w:cs="Times New Roman"/>
          <w:sz w:val="24"/>
        </w:rPr>
        <w:t xml:space="preserve"> [Accessed: 22</w:t>
      </w:r>
      <w:r w:rsidR="00381AC8" w:rsidRPr="00381AC8">
        <w:rPr>
          <w:rFonts w:ascii="Times New Roman" w:hAnsi="Times New Roman" w:cs="Times New Roman"/>
          <w:sz w:val="24"/>
          <w:vertAlign w:val="superscript"/>
        </w:rPr>
        <w:t>nd</w:t>
      </w:r>
      <w:r w:rsidR="00381AC8">
        <w:rPr>
          <w:rFonts w:ascii="Times New Roman" w:hAnsi="Times New Roman" w:cs="Times New Roman"/>
          <w:sz w:val="24"/>
        </w:rPr>
        <w:t xml:space="preserve"> February 2018].</w:t>
      </w:r>
    </w:p>
    <w:bookmarkEnd w:id="2"/>
    <w:p w14:paraId="3D001A9E" w14:textId="4C12CA15" w:rsidR="007E4D8C" w:rsidRDefault="007E4D8C" w:rsidP="00A81253">
      <w:pPr>
        <w:spacing w:line="360" w:lineRule="auto"/>
        <w:jc w:val="both"/>
        <w:rPr>
          <w:rFonts w:ascii="Times New Roman" w:hAnsi="Times New Roman" w:cs="Times New Roman"/>
          <w:sz w:val="24"/>
          <w:szCs w:val="24"/>
        </w:rPr>
      </w:pPr>
      <w:r w:rsidRPr="00A13223">
        <w:rPr>
          <w:rFonts w:ascii="Times New Roman" w:hAnsi="Times New Roman" w:cs="Times New Roman"/>
          <w:sz w:val="24"/>
          <w:szCs w:val="24"/>
        </w:rPr>
        <w:t xml:space="preserve">Welsh Government. (2015) ‘Foundation Phase Framework’ </w:t>
      </w:r>
      <w:hyperlink r:id="rId32" w:history="1">
        <w:r w:rsidRPr="00A13223">
          <w:rPr>
            <w:rStyle w:val="Hyperlink"/>
            <w:rFonts w:ascii="Times New Roman" w:hAnsi="Times New Roman" w:cs="Times New Roman"/>
            <w:sz w:val="24"/>
            <w:szCs w:val="24"/>
          </w:rPr>
          <w:t>http://learning.gov.wales/docs/learningwales/publications/150803-fp-framework-en.pdf</w:t>
        </w:r>
      </w:hyperlink>
      <w:r w:rsidRPr="00A13223">
        <w:rPr>
          <w:rFonts w:ascii="Times New Roman" w:hAnsi="Times New Roman" w:cs="Times New Roman"/>
          <w:sz w:val="24"/>
          <w:szCs w:val="24"/>
        </w:rPr>
        <w:t xml:space="preserve"> [Accessed:</w:t>
      </w:r>
      <w:r>
        <w:rPr>
          <w:rFonts w:ascii="Times New Roman" w:hAnsi="Times New Roman" w:cs="Times New Roman"/>
          <w:sz w:val="24"/>
          <w:szCs w:val="24"/>
        </w:rPr>
        <w:t>8</w:t>
      </w:r>
      <w:r w:rsidRPr="00D93D7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w:t>
      </w:r>
    </w:p>
    <w:p w14:paraId="07DF6811" w14:textId="16153DC0" w:rsidR="00023C0A" w:rsidRDefault="00023C0A" w:rsidP="00A81253">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w:t>
      </w:r>
      <w:r w:rsidR="0048192A">
        <w:rPr>
          <w:rFonts w:ascii="Times New Roman" w:hAnsi="Times New Roman" w:cs="Times New Roman"/>
          <w:sz w:val="24"/>
          <w:szCs w:val="24"/>
        </w:rPr>
        <w:t xml:space="preserve">2017) ‘Foundation Phase Profile’ </w:t>
      </w:r>
      <w:hyperlink r:id="rId33" w:history="1">
        <w:r w:rsidR="0048192A" w:rsidRPr="00823942">
          <w:rPr>
            <w:rStyle w:val="Hyperlink"/>
            <w:rFonts w:ascii="Times New Roman" w:hAnsi="Times New Roman" w:cs="Times New Roman"/>
            <w:sz w:val="24"/>
            <w:szCs w:val="24"/>
          </w:rPr>
          <w:t>http://gov.wales/topics/educationandskills/foundation-phase/foundation-phase-profile/?lang=en</w:t>
        </w:r>
      </w:hyperlink>
      <w:r w:rsidR="0048192A">
        <w:rPr>
          <w:rFonts w:ascii="Times New Roman" w:hAnsi="Times New Roman" w:cs="Times New Roman"/>
          <w:sz w:val="24"/>
          <w:szCs w:val="24"/>
        </w:rPr>
        <w:t xml:space="preserve"> </w:t>
      </w:r>
      <w:r w:rsidR="00EF4CBF">
        <w:rPr>
          <w:rFonts w:ascii="Times New Roman" w:hAnsi="Times New Roman" w:cs="Times New Roman"/>
          <w:sz w:val="24"/>
          <w:szCs w:val="24"/>
        </w:rPr>
        <w:t>[Accessed:22</w:t>
      </w:r>
      <w:r w:rsidR="00EF4CBF" w:rsidRPr="00EF4CBF">
        <w:rPr>
          <w:rFonts w:ascii="Times New Roman" w:hAnsi="Times New Roman" w:cs="Times New Roman"/>
          <w:sz w:val="24"/>
          <w:szCs w:val="24"/>
          <w:vertAlign w:val="superscript"/>
        </w:rPr>
        <w:t>nd</w:t>
      </w:r>
      <w:r w:rsidR="00EF4CBF">
        <w:rPr>
          <w:rFonts w:ascii="Times New Roman" w:hAnsi="Times New Roman" w:cs="Times New Roman"/>
          <w:sz w:val="24"/>
          <w:szCs w:val="24"/>
        </w:rPr>
        <w:t xml:space="preserve"> February, 2018].</w:t>
      </w:r>
    </w:p>
    <w:p w14:paraId="06DC358E" w14:textId="6B7DB639" w:rsidR="00895520" w:rsidRPr="00A13223" w:rsidRDefault="00895520" w:rsidP="00A81253">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w:t>
      </w:r>
      <w:r w:rsidR="00426081">
        <w:rPr>
          <w:rFonts w:ascii="Times New Roman" w:hAnsi="Times New Roman" w:cs="Times New Roman"/>
          <w:sz w:val="24"/>
          <w:szCs w:val="24"/>
        </w:rPr>
        <w:t xml:space="preserve">2016) </w:t>
      </w:r>
      <w:r w:rsidR="00B23B60">
        <w:rPr>
          <w:rFonts w:ascii="Times New Roman" w:hAnsi="Times New Roman" w:cs="Times New Roman"/>
          <w:sz w:val="24"/>
          <w:szCs w:val="24"/>
        </w:rPr>
        <w:t>‘</w:t>
      </w:r>
      <w:r w:rsidR="00B23B60" w:rsidRPr="00B23B60">
        <w:rPr>
          <w:rFonts w:ascii="Times New Roman" w:hAnsi="Times New Roman" w:cs="Times New Roman"/>
          <w:sz w:val="24"/>
          <w:szCs w:val="24"/>
        </w:rPr>
        <w:t>Masters in Educational Practice: Numeracy learning pack</w:t>
      </w:r>
      <w:r w:rsidR="00B23B60">
        <w:rPr>
          <w:rFonts w:ascii="Times New Roman" w:hAnsi="Times New Roman" w:cs="Times New Roman"/>
          <w:sz w:val="24"/>
          <w:szCs w:val="24"/>
        </w:rPr>
        <w:t xml:space="preserve">’ </w:t>
      </w:r>
      <w:hyperlink r:id="rId34" w:history="1">
        <w:r w:rsidR="00B07C40" w:rsidRPr="00B467EB">
          <w:rPr>
            <w:rStyle w:val="Hyperlink"/>
            <w:rFonts w:ascii="Times New Roman" w:hAnsi="Times New Roman" w:cs="Times New Roman"/>
            <w:sz w:val="24"/>
            <w:szCs w:val="24"/>
          </w:rPr>
          <w:t>http://learning.gov.wales/resources/learningpacks/mep/numeracy/learning-and-teaching-numeracy/creating-numeracy-learning-environments/?lang=en</w:t>
        </w:r>
      </w:hyperlink>
      <w:r w:rsidR="00B07C40">
        <w:rPr>
          <w:rFonts w:ascii="Times New Roman" w:hAnsi="Times New Roman" w:cs="Times New Roman"/>
          <w:sz w:val="24"/>
          <w:szCs w:val="24"/>
        </w:rPr>
        <w:t xml:space="preserve"> [Accessed: 11</w:t>
      </w:r>
      <w:r w:rsidR="00B07C40" w:rsidRPr="00B07C40">
        <w:rPr>
          <w:rFonts w:ascii="Times New Roman" w:hAnsi="Times New Roman" w:cs="Times New Roman"/>
          <w:sz w:val="24"/>
          <w:szCs w:val="24"/>
          <w:vertAlign w:val="superscript"/>
        </w:rPr>
        <w:t>th</w:t>
      </w:r>
      <w:r w:rsidR="00B07C40">
        <w:rPr>
          <w:rFonts w:ascii="Times New Roman" w:hAnsi="Times New Roman" w:cs="Times New Roman"/>
          <w:sz w:val="24"/>
          <w:szCs w:val="24"/>
        </w:rPr>
        <w:t xml:space="preserve"> February 2018].</w:t>
      </w:r>
    </w:p>
    <w:p w14:paraId="36564D01" w14:textId="63BF2ADE" w:rsidR="003738EB" w:rsidRPr="00BA0432" w:rsidRDefault="00594297" w:rsidP="00A81253">
      <w:pPr>
        <w:spacing w:after="0" w:line="360" w:lineRule="auto"/>
        <w:jc w:val="both"/>
        <w:rPr>
          <w:rFonts w:ascii="Times New Roman" w:eastAsia="Times New Roman" w:hAnsi="Times New Roman" w:cs="Times New Roman"/>
          <w:sz w:val="24"/>
          <w:szCs w:val="24"/>
          <w:lang w:eastAsia="en-GB"/>
        </w:rPr>
      </w:pPr>
      <w:hyperlink r:id="rId35" w:history="1">
        <w:r w:rsidR="003738EB" w:rsidRPr="00BA0432">
          <w:rPr>
            <w:rFonts w:ascii="Times New Roman" w:eastAsia="Times New Roman" w:hAnsi="Times New Roman" w:cs="Times New Roman"/>
            <w:bCs/>
            <w:sz w:val="24"/>
            <w:szCs w:val="24"/>
            <w:bdr w:val="none" w:sz="0" w:space="0" w:color="auto" w:frame="1"/>
            <w:lang w:eastAsia="en-GB"/>
          </w:rPr>
          <w:t>Vasagar</w:t>
        </w:r>
      </w:hyperlink>
      <w:r w:rsidR="00E32CFD" w:rsidRPr="00BA0432">
        <w:rPr>
          <w:rFonts w:ascii="Times New Roman" w:eastAsia="Times New Roman" w:hAnsi="Times New Roman" w:cs="Times New Roman"/>
          <w:sz w:val="24"/>
          <w:szCs w:val="24"/>
          <w:lang w:eastAsia="en-GB"/>
        </w:rPr>
        <w:t>, J. (2016) ‘</w:t>
      </w:r>
      <w:r w:rsidR="006F4372" w:rsidRPr="00BA0432">
        <w:rPr>
          <w:rFonts w:ascii="Times New Roman" w:eastAsia="Times New Roman" w:hAnsi="Times New Roman" w:cs="Times New Roman"/>
          <w:sz w:val="24"/>
          <w:szCs w:val="24"/>
          <w:lang w:eastAsia="en-GB"/>
        </w:rPr>
        <w:t xml:space="preserve">Why Singapore’s kids are so good at maths’ </w:t>
      </w:r>
      <w:r w:rsidR="006F4372" w:rsidRPr="00BA0432">
        <w:rPr>
          <w:rFonts w:ascii="Times New Roman" w:eastAsia="Times New Roman" w:hAnsi="Times New Roman" w:cs="Times New Roman"/>
          <w:i/>
          <w:sz w:val="24"/>
          <w:szCs w:val="24"/>
          <w:lang w:eastAsia="en-GB"/>
        </w:rPr>
        <w:t xml:space="preserve">Financial Times, </w:t>
      </w:r>
      <w:r w:rsidR="006F4372" w:rsidRPr="00BA0432">
        <w:rPr>
          <w:rFonts w:ascii="Times New Roman" w:eastAsia="Times New Roman" w:hAnsi="Times New Roman" w:cs="Times New Roman"/>
          <w:sz w:val="24"/>
          <w:szCs w:val="24"/>
          <w:lang w:eastAsia="en-GB"/>
        </w:rPr>
        <w:t>22 July:</w:t>
      </w:r>
      <w:r w:rsidR="00E819F4" w:rsidRPr="00BA0432">
        <w:rPr>
          <w:rFonts w:ascii="Times New Roman" w:eastAsia="Times New Roman" w:hAnsi="Times New Roman" w:cs="Times New Roman"/>
          <w:sz w:val="24"/>
          <w:szCs w:val="24"/>
          <w:lang w:eastAsia="en-GB"/>
        </w:rPr>
        <w:t>1. [Online].</w:t>
      </w:r>
      <w:r w:rsidR="00E819F4" w:rsidRPr="00BA0432">
        <w:rPr>
          <w:rFonts w:ascii="Times New Roman" w:hAnsi="Times New Roman" w:cs="Times New Roman"/>
        </w:rPr>
        <w:t xml:space="preserve"> </w:t>
      </w:r>
      <w:hyperlink r:id="rId36" w:history="1">
        <w:r w:rsidR="00BA0432" w:rsidRPr="00184953">
          <w:rPr>
            <w:rStyle w:val="Hyperlink"/>
            <w:rFonts w:ascii="Times New Roman" w:eastAsia="Times New Roman" w:hAnsi="Times New Roman" w:cs="Times New Roman"/>
            <w:sz w:val="24"/>
            <w:szCs w:val="24"/>
            <w:lang w:eastAsia="en-GB"/>
          </w:rPr>
          <w:t>https://www.ft.com/content/2e4c61f2-4ec8-11e6-8172-e39ecd3b86fc</w:t>
        </w:r>
      </w:hyperlink>
      <w:r w:rsidR="00BA0432">
        <w:rPr>
          <w:rStyle w:val="Hyperlink"/>
          <w:rFonts w:ascii="Times New Roman" w:eastAsia="Times New Roman" w:hAnsi="Times New Roman" w:cs="Times New Roman"/>
          <w:color w:val="auto"/>
          <w:sz w:val="24"/>
          <w:szCs w:val="24"/>
          <w:u w:val="none"/>
          <w:lang w:eastAsia="en-GB"/>
        </w:rPr>
        <w:t xml:space="preserve"> </w:t>
      </w:r>
      <w:r w:rsidR="00E819F4" w:rsidRPr="00BA0432">
        <w:rPr>
          <w:rFonts w:ascii="Times New Roman" w:eastAsia="Times New Roman" w:hAnsi="Times New Roman" w:cs="Times New Roman"/>
          <w:sz w:val="24"/>
          <w:szCs w:val="24"/>
          <w:lang w:eastAsia="en-GB"/>
        </w:rPr>
        <w:t>[Accessed: 11</w:t>
      </w:r>
      <w:r w:rsidR="00E819F4" w:rsidRPr="00BA0432">
        <w:rPr>
          <w:rFonts w:ascii="Times New Roman" w:eastAsia="Times New Roman" w:hAnsi="Times New Roman" w:cs="Times New Roman"/>
          <w:sz w:val="24"/>
          <w:szCs w:val="24"/>
          <w:vertAlign w:val="superscript"/>
          <w:lang w:eastAsia="en-GB"/>
        </w:rPr>
        <w:t>th</w:t>
      </w:r>
      <w:r w:rsidR="00E819F4" w:rsidRPr="00BA0432">
        <w:rPr>
          <w:rFonts w:ascii="Times New Roman" w:eastAsia="Times New Roman" w:hAnsi="Times New Roman" w:cs="Times New Roman"/>
          <w:sz w:val="24"/>
          <w:szCs w:val="24"/>
          <w:lang w:eastAsia="en-GB"/>
        </w:rPr>
        <w:t xml:space="preserve"> February 2018].</w:t>
      </w:r>
    </w:p>
    <w:p w14:paraId="4D1DB533" w14:textId="607E58BD" w:rsidR="00F526D1" w:rsidRPr="004F2001" w:rsidRDefault="00F526D1" w:rsidP="003738EB">
      <w:pPr>
        <w:rPr>
          <w:rFonts w:ascii="Times New Roman" w:hAnsi="Times New Roman" w:cs="Times New Roman"/>
          <w:sz w:val="24"/>
        </w:rPr>
      </w:pPr>
    </w:p>
    <w:sectPr w:rsidR="00F526D1" w:rsidRPr="004F2001">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6D09D" w14:textId="77777777" w:rsidR="00EC4471" w:rsidRDefault="00EC4471" w:rsidP="006619BC">
      <w:pPr>
        <w:spacing w:after="0" w:line="240" w:lineRule="auto"/>
      </w:pPr>
      <w:r>
        <w:separator/>
      </w:r>
    </w:p>
  </w:endnote>
  <w:endnote w:type="continuationSeparator" w:id="0">
    <w:p w14:paraId="4B6F965B" w14:textId="77777777" w:rsidR="00EC4471" w:rsidRDefault="00EC4471" w:rsidP="00661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112517"/>
      <w:docPartObj>
        <w:docPartGallery w:val="Page Numbers (Bottom of Page)"/>
        <w:docPartUnique/>
      </w:docPartObj>
    </w:sdtPr>
    <w:sdtEndPr>
      <w:rPr>
        <w:rFonts w:ascii="Times New Roman" w:hAnsi="Times New Roman" w:cs="Times New Roman"/>
        <w:noProof/>
        <w:sz w:val="24"/>
      </w:rPr>
    </w:sdtEndPr>
    <w:sdtContent>
      <w:p w14:paraId="240AAA65" w14:textId="7B205DC9" w:rsidR="00F63F2C" w:rsidRPr="002C77FB" w:rsidRDefault="00F63F2C">
        <w:pPr>
          <w:pStyle w:val="Footer"/>
          <w:jc w:val="center"/>
          <w:rPr>
            <w:rFonts w:ascii="Times New Roman" w:hAnsi="Times New Roman" w:cs="Times New Roman"/>
            <w:sz w:val="24"/>
          </w:rPr>
        </w:pPr>
        <w:r w:rsidRPr="002C77FB">
          <w:rPr>
            <w:rFonts w:ascii="Times New Roman" w:hAnsi="Times New Roman" w:cs="Times New Roman"/>
            <w:sz w:val="24"/>
          </w:rPr>
          <w:fldChar w:fldCharType="begin"/>
        </w:r>
        <w:r w:rsidRPr="002C77FB">
          <w:rPr>
            <w:rFonts w:ascii="Times New Roman" w:hAnsi="Times New Roman" w:cs="Times New Roman"/>
            <w:sz w:val="24"/>
          </w:rPr>
          <w:instrText xml:space="preserve"> PAGE   \* MERGEFORMAT </w:instrText>
        </w:r>
        <w:r w:rsidRPr="002C77FB">
          <w:rPr>
            <w:rFonts w:ascii="Times New Roman" w:hAnsi="Times New Roman" w:cs="Times New Roman"/>
            <w:sz w:val="24"/>
          </w:rPr>
          <w:fldChar w:fldCharType="separate"/>
        </w:r>
        <w:r w:rsidR="00594297">
          <w:rPr>
            <w:rFonts w:ascii="Times New Roman" w:hAnsi="Times New Roman" w:cs="Times New Roman"/>
            <w:noProof/>
            <w:sz w:val="24"/>
          </w:rPr>
          <w:t>14</w:t>
        </w:r>
        <w:r w:rsidRPr="002C77FB">
          <w:rPr>
            <w:rFonts w:ascii="Times New Roman" w:hAnsi="Times New Roman" w:cs="Times New Roman"/>
            <w:noProof/>
            <w:sz w:val="24"/>
          </w:rPr>
          <w:fldChar w:fldCharType="end"/>
        </w:r>
      </w:p>
    </w:sdtContent>
  </w:sdt>
  <w:p w14:paraId="32154B7E" w14:textId="77777777" w:rsidR="00F63F2C" w:rsidRDefault="00F63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89B8D" w14:textId="77777777" w:rsidR="00EC4471" w:rsidRDefault="00EC4471" w:rsidP="006619BC">
      <w:pPr>
        <w:spacing w:after="0" w:line="240" w:lineRule="auto"/>
      </w:pPr>
      <w:r>
        <w:separator/>
      </w:r>
    </w:p>
  </w:footnote>
  <w:footnote w:type="continuationSeparator" w:id="0">
    <w:p w14:paraId="57C520EA" w14:textId="77777777" w:rsidR="00EC4471" w:rsidRDefault="00EC4471" w:rsidP="006619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5AB75" w14:textId="6386176A" w:rsidR="00F63F2C" w:rsidRPr="00816B67" w:rsidRDefault="002B140B">
    <w:pPr>
      <w:pStyle w:val="Header"/>
      <w:rPr>
        <w:rFonts w:ascii="Times New Roman" w:hAnsi="Times New Roman" w:cs="Times New Roman"/>
        <w:sz w:val="24"/>
        <w:szCs w:val="24"/>
      </w:rPr>
    </w:pPr>
    <w:r w:rsidRPr="00816B67">
      <w:rPr>
        <w:rFonts w:ascii="Times New Roman" w:hAnsi="Times New Roman" w:cs="Times New Roman"/>
        <w:sz w:val="24"/>
        <w:szCs w:val="24"/>
      </w:rPr>
      <w:t>EAEE4005</w:t>
    </w:r>
    <w:r w:rsidR="00F63F2C" w:rsidRPr="00816B67">
      <w:rPr>
        <w:rFonts w:ascii="Times New Roman" w:hAnsi="Times New Roman" w:cs="Times New Roman"/>
        <w:sz w:val="24"/>
        <w:szCs w:val="24"/>
      </w:rPr>
      <w:ptab w:relativeTo="margin" w:alignment="center" w:leader="none"/>
    </w:r>
    <w:r w:rsidR="00F63F2C" w:rsidRPr="00816B67">
      <w:rPr>
        <w:rFonts w:ascii="Times New Roman" w:hAnsi="Times New Roman" w:cs="Times New Roman"/>
        <w:sz w:val="24"/>
        <w:szCs w:val="24"/>
      </w:rPr>
      <w:t>1704245</w:t>
    </w:r>
    <w:r w:rsidR="00F63F2C" w:rsidRPr="00816B67">
      <w:rPr>
        <w:rFonts w:ascii="Times New Roman" w:hAnsi="Times New Roman" w:cs="Times New Roman"/>
        <w:sz w:val="24"/>
        <w:szCs w:val="24"/>
      </w:rPr>
      <w:ptab w:relativeTo="margin" w:alignment="right" w:leader="none"/>
    </w:r>
    <w:r w:rsidR="00F63F2C" w:rsidRPr="00816B67">
      <w:rPr>
        <w:rFonts w:ascii="Times New Roman" w:hAnsi="Times New Roman" w:cs="Times New Roman"/>
        <w:sz w:val="24"/>
        <w:szCs w:val="24"/>
      </w:rPr>
      <w:t>Word count-</w:t>
    </w:r>
    <w:r w:rsidR="00B67FB1">
      <w:rPr>
        <w:rFonts w:ascii="Times New Roman" w:hAnsi="Times New Roman" w:cs="Times New Roman"/>
        <w:sz w:val="24"/>
        <w:szCs w:val="24"/>
      </w:rPr>
      <w:t>3399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A4415"/>
    <w:multiLevelType w:val="hybridMultilevel"/>
    <w:tmpl w:val="F54C0AF4"/>
    <w:lvl w:ilvl="0" w:tplc="A7EA572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81C1AB6"/>
    <w:multiLevelType w:val="hybridMultilevel"/>
    <w:tmpl w:val="5F6C4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DF12B0F"/>
    <w:multiLevelType w:val="hybridMultilevel"/>
    <w:tmpl w:val="8DDA4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B3442A"/>
    <w:multiLevelType w:val="hybridMultilevel"/>
    <w:tmpl w:val="9F1C8A6C"/>
    <w:lvl w:ilvl="0" w:tplc="C466F14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9BC"/>
    <w:rsid w:val="00003615"/>
    <w:rsid w:val="00003E7C"/>
    <w:rsid w:val="00004945"/>
    <w:rsid w:val="00004F32"/>
    <w:rsid w:val="000063AD"/>
    <w:rsid w:val="00006764"/>
    <w:rsid w:val="00007196"/>
    <w:rsid w:val="0001001C"/>
    <w:rsid w:val="00010CE1"/>
    <w:rsid w:val="00010D4A"/>
    <w:rsid w:val="0001125D"/>
    <w:rsid w:val="00014781"/>
    <w:rsid w:val="00023C0A"/>
    <w:rsid w:val="00024FC9"/>
    <w:rsid w:val="00025BA6"/>
    <w:rsid w:val="00026D92"/>
    <w:rsid w:val="00027842"/>
    <w:rsid w:val="00027996"/>
    <w:rsid w:val="00033663"/>
    <w:rsid w:val="00033CD1"/>
    <w:rsid w:val="00036EC1"/>
    <w:rsid w:val="00037A07"/>
    <w:rsid w:val="00037A94"/>
    <w:rsid w:val="0004034F"/>
    <w:rsid w:val="00041974"/>
    <w:rsid w:val="0004243B"/>
    <w:rsid w:val="00042DA3"/>
    <w:rsid w:val="00043BEA"/>
    <w:rsid w:val="0005403A"/>
    <w:rsid w:val="000559BE"/>
    <w:rsid w:val="00060A39"/>
    <w:rsid w:val="00060C2F"/>
    <w:rsid w:val="0006420B"/>
    <w:rsid w:val="000647E8"/>
    <w:rsid w:val="000652FF"/>
    <w:rsid w:val="0007327E"/>
    <w:rsid w:val="000733BC"/>
    <w:rsid w:val="000734FE"/>
    <w:rsid w:val="00073D5B"/>
    <w:rsid w:val="0007435B"/>
    <w:rsid w:val="0007627D"/>
    <w:rsid w:val="00085892"/>
    <w:rsid w:val="000861F0"/>
    <w:rsid w:val="00087BF3"/>
    <w:rsid w:val="00090603"/>
    <w:rsid w:val="000911CE"/>
    <w:rsid w:val="00091309"/>
    <w:rsid w:val="0009182F"/>
    <w:rsid w:val="00094AC3"/>
    <w:rsid w:val="000962DB"/>
    <w:rsid w:val="0009796C"/>
    <w:rsid w:val="000A1D9C"/>
    <w:rsid w:val="000A2FC7"/>
    <w:rsid w:val="000B14F7"/>
    <w:rsid w:val="000B548F"/>
    <w:rsid w:val="000B6295"/>
    <w:rsid w:val="000C1A23"/>
    <w:rsid w:val="000C42D4"/>
    <w:rsid w:val="000C4C15"/>
    <w:rsid w:val="000C5184"/>
    <w:rsid w:val="000D0EA5"/>
    <w:rsid w:val="000D10BB"/>
    <w:rsid w:val="000D7C9A"/>
    <w:rsid w:val="000E0C47"/>
    <w:rsid w:val="000E114F"/>
    <w:rsid w:val="000E54A4"/>
    <w:rsid w:val="000E6390"/>
    <w:rsid w:val="000F42FE"/>
    <w:rsid w:val="000F4A80"/>
    <w:rsid w:val="000F57BB"/>
    <w:rsid w:val="000F6880"/>
    <w:rsid w:val="000F6A16"/>
    <w:rsid w:val="000F7DFA"/>
    <w:rsid w:val="00100266"/>
    <w:rsid w:val="0011566A"/>
    <w:rsid w:val="0011602F"/>
    <w:rsid w:val="0011680A"/>
    <w:rsid w:val="00121287"/>
    <w:rsid w:val="00123EED"/>
    <w:rsid w:val="0012762C"/>
    <w:rsid w:val="001343E0"/>
    <w:rsid w:val="001351CA"/>
    <w:rsid w:val="00136459"/>
    <w:rsid w:val="001411FC"/>
    <w:rsid w:val="00142085"/>
    <w:rsid w:val="00142A47"/>
    <w:rsid w:val="00144ED9"/>
    <w:rsid w:val="00147E8C"/>
    <w:rsid w:val="00152755"/>
    <w:rsid w:val="00152912"/>
    <w:rsid w:val="0015568C"/>
    <w:rsid w:val="00157764"/>
    <w:rsid w:val="00157CFA"/>
    <w:rsid w:val="0016746C"/>
    <w:rsid w:val="00175107"/>
    <w:rsid w:val="00181049"/>
    <w:rsid w:val="00181C5E"/>
    <w:rsid w:val="00183207"/>
    <w:rsid w:val="001842C3"/>
    <w:rsid w:val="00187034"/>
    <w:rsid w:val="00190CE8"/>
    <w:rsid w:val="00196067"/>
    <w:rsid w:val="001968DD"/>
    <w:rsid w:val="001A2156"/>
    <w:rsid w:val="001A6D81"/>
    <w:rsid w:val="001A6E2B"/>
    <w:rsid w:val="001B49CF"/>
    <w:rsid w:val="001B7F07"/>
    <w:rsid w:val="001C04D0"/>
    <w:rsid w:val="001C082C"/>
    <w:rsid w:val="001C4437"/>
    <w:rsid w:val="001C5089"/>
    <w:rsid w:val="001C6426"/>
    <w:rsid w:val="001C79B9"/>
    <w:rsid w:val="001D56C9"/>
    <w:rsid w:val="001D73B1"/>
    <w:rsid w:val="001D798E"/>
    <w:rsid w:val="001E12EA"/>
    <w:rsid w:val="001E17D9"/>
    <w:rsid w:val="001E3BB7"/>
    <w:rsid w:val="001E6D09"/>
    <w:rsid w:val="001F3B46"/>
    <w:rsid w:val="002018EB"/>
    <w:rsid w:val="00202FD6"/>
    <w:rsid w:val="00204D9E"/>
    <w:rsid w:val="002115DE"/>
    <w:rsid w:val="00211AB4"/>
    <w:rsid w:val="002137E6"/>
    <w:rsid w:val="00214A0D"/>
    <w:rsid w:val="00214CBA"/>
    <w:rsid w:val="0021796E"/>
    <w:rsid w:val="002237F2"/>
    <w:rsid w:val="00225234"/>
    <w:rsid w:val="002270E8"/>
    <w:rsid w:val="002273A7"/>
    <w:rsid w:val="00227DEE"/>
    <w:rsid w:val="002339FB"/>
    <w:rsid w:val="00234181"/>
    <w:rsid w:val="00235998"/>
    <w:rsid w:val="00237263"/>
    <w:rsid w:val="002377BF"/>
    <w:rsid w:val="00237F2B"/>
    <w:rsid w:val="00241F33"/>
    <w:rsid w:val="00243589"/>
    <w:rsid w:val="0024503B"/>
    <w:rsid w:val="00246E31"/>
    <w:rsid w:val="00246F45"/>
    <w:rsid w:val="0025186B"/>
    <w:rsid w:val="0025655E"/>
    <w:rsid w:val="00257097"/>
    <w:rsid w:val="002579D5"/>
    <w:rsid w:val="00260E3F"/>
    <w:rsid w:val="002627A9"/>
    <w:rsid w:val="00262FF7"/>
    <w:rsid w:val="00263568"/>
    <w:rsid w:val="00264C61"/>
    <w:rsid w:val="0026652A"/>
    <w:rsid w:val="00273601"/>
    <w:rsid w:val="00276A77"/>
    <w:rsid w:val="0028006C"/>
    <w:rsid w:val="00280A0C"/>
    <w:rsid w:val="002815BE"/>
    <w:rsid w:val="00283059"/>
    <w:rsid w:val="00284F93"/>
    <w:rsid w:val="002851C9"/>
    <w:rsid w:val="002868DF"/>
    <w:rsid w:val="00286CA4"/>
    <w:rsid w:val="00290437"/>
    <w:rsid w:val="00293817"/>
    <w:rsid w:val="00293C51"/>
    <w:rsid w:val="002964BF"/>
    <w:rsid w:val="002A3C60"/>
    <w:rsid w:val="002A495B"/>
    <w:rsid w:val="002A61F9"/>
    <w:rsid w:val="002A6F5C"/>
    <w:rsid w:val="002A77E6"/>
    <w:rsid w:val="002B140B"/>
    <w:rsid w:val="002B1A12"/>
    <w:rsid w:val="002B4DC8"/>
    <w:rsid w:val="002B70AC"/>
    <w:rsid w:val="002C0528"/>
    <w:rsid w:val="002C129D"/>
    <w:rsid w:val="002C2004"/>
    <w:rsid w:val="002C297F"/>
    <w:rsid w:val="002C4E20"/>
    <w:rsid w:val="002C76B0"/>
    <w:rsid w:val="002C77FB"/>
    <w:rsid w:val="002D1C7E"/>
    <w:rsid w:val="002D273F"/>
    <w:rsid w:val="002D28B9"/>
    <w:rsid w:val="002E1C76"/>
    <w:rsid w:val="002E49F2"/>
    <w:rsid w:val="002E4B66"/>
    <w:rsid w:val="002E5E9A"/>
    <w:rsid w:val="002F1611"/>
    <w:rsid w:val="002F39A0"/>
    <w:rsid w:val="002F4BA0"/>
    <w:rsid w:val="002F7330"/>
    <w:rsid w:val="00305670"/>
    <w:rsid w:val="00310C0F"/>
    <w:rsid w:val="00312EB6"/>
    <w:rsid w:val="00313ECE"/>
    <w:rsid w:val="00315468"/>
    <w:rsid w:val="003230BC"/>
    <w:rsid w:val="00330A95"/>
    <w:rsid w:val="00331E5E"/>
    <w:rsid w:val="003331AB"/>
    <w:rsid w:val="0033368B"/>
    <w:rsid w:val="00334498"/>
    <w:rsid w:val="00343E92"/>
    <w:rsid w:val="00345599"/>
    <w:rsid w:val="00357155"/>
    <w:rsid w:val="003608E4"/>
    <w:rsid w:val="003610B7"/>
    <w:rsid w:val="0036325D"/>
    <w:rsid w:val="00364F20"/>
    <w:rsid w:val="00367655"/>
    <w:rsid w:val="00370C59"/>
    <w:rsid w:val="0037190A"/>
    <w:rsid w:val="00372A0E"/>
    <w:rsid w:val="003738EB"/>
    <w:rsid w:val="00376034"/>
    <w:rsid w:val="00380E8F"/>
    <w:rsid w:val="00381AC8"/>
    <w:rsid w:val="00382BC0"/>
    <w:rsid w:val="00383DB8"/>
    <w:rsid w:val="003869ED"/>
    <w:rsid w:val="00390A3A"/>
    <w:rsid w:val="00392274"/>
    <w:rsid w:val="003932D6"/>
    <w:rsid w:val="00394250"/>
    <w:rsid w:val="003943CA"/>
    <w:rsid w:val="00394590"/>
    <w:rsid w:val="003949DF"/>
    <w:rsid w:val="003950D2"/>
    <w:rsid w:val="00395D8B"/>
    <w:rsid w:val="003A4BEE"/>
    <w:rsid w:val="003A7C9E"/>
    <w:rsid w:val="003B16B9"/>
    <w:rsid w:val="003B23E8"/>
    <w:rsid w:val="003C2301"/>
    <w:rsid w:val="003D0919"/>
    <w:rsid w:val="003D130D"/>
    <w:rsid w:val="003D35F6"/>
    <w:rsid w:val="003D38E1"/>
    <w:rsid w:val="003D6E3C"/>
    <w:rsid w:val="003E09BE"/>
    <w:rsid w:val="003E412A"/>
    <w:rsid w:val="003E5BEB"/>
    <w:rsid w:val="003F2A0C"/>
    <w:rsid w:val="003F2F6D"/>
    <w:rsid w:val="003F4722"/>
    <w:rsid w:val="003F663E"/>
    <w:rsid w:val="003F71EF"/>
    <w:rsid w:val="00401D0C"/>
    <w:rsid w:val="00401D66"/>
    <w:rsid w:val="0040260D"/>
    <w:rsid w:val="00403DE2"/>
    <w:rsid w:val="0041148A"/>
    <w:rsid w:val="00411B4A"/>
    <w:rsid w:val="00412C90"/>
    <w:rsid w:val="00413227"/>
    <w:rsid w:val="004155A4"/>
    <w:rsid w:val="00416BA9"/>
    <w:rsid w:val="004178C1"/>
    <w:rsid w:val="00421D0C"/>
    <w:rsid w:val="00423388"/>
    <w:rsid w:val="00423ACD"/>
    <w:rsid w:val="00425D0C"/>
    <w:rsid w:val="00425E81"/>
    <w:rsid w:val="00426081"/>
    <w:rsid w:val="00427D6C"/>
    <w:rsid w:val="00437BC3"/>
    <w:rsid w:val="004409F7"/>
    <w:rsid w:val="00443408"/>
    <w:rsid w:val="004504CF"/>
    <w:rsid w:val="004549DF"/>
    <w:rsid w:val="00454CF2"/>
    <w:rsid w:val="004578D2"/>
    <w:rsid w:val="00457DE7"/>
    <w:rsid w:val="00461B5D"/>
    <w:rsid w:val="00466392"/>
    <w:rsid w:val="00467D85"/>
    <w:rsid w:val="004734B9"/>
    <w:rsid w:val="00473547"/>
    <w:rsid w:val="00475E0C"/>
    <w:rsid w:val="00477C5C"/>
    <w:rsid w:val="0048192A"/>
    <w:rsid w:val="004845A6"/>
    <w:rsid w:val="00485737"/>
    <w:rsid w:val="00485DA1"/>
    <w:rsid w:val="0048740D"/>
    <w:rsid w:val="004900B7"/>
    <w:rsid w:val="00492E90"/>
    <w:rsid w:val="00493236"/>
    <w:rsid w:val="00494DC7"/>
    <w:rsid w:val="00494F5A"/>
    <w:rsid w:val="004A0FA5"/>
    <w:rsid w:val="004A1541"/>
    <w:rsid w:val="004B0455"/>
    <w:rsid w:val="004B1F92"/>
    <w:rsid w:val="004B4C86"/>
    <w:rsid w:val="004C0985"/>
    <w:rsid w:val="004C33F9"/>
    <w:rsid w:val="004C5D02"/>
    <w:rsid w:val="004D063C"/>
    <w:rsid w:val="004D6776"/>
    <w:rsid w:val="004D67B2"/>
    <w:rsid w:val="004D6D52"/>
    <w:rsid w:val="004D7DD1"/>
    <w:rsid w:val="004E23CF"/>
    <w:rsid w:val="004F2001"/>
    <w:rsid w:val="004F6D94"/>
    <w:rsid w:val="004F70F9"/>
    <w:rsid w:val="004F7639"/>
    <w:rsid w:val="00502F02"/>
    <w:rsid w:val="00503861"/>
    <w:rsid w:val="005044BD"/>
    <w:rsid w:val="00504DC4"/>
    <w:rsid w:val="005058FF"/>
    <w:rsid w:val="00507BB5"/>
    <w:rsid w:val="00512B3F"/>
    <w:rsid w:val="00512FD9"/>
    <w:rsid w:val="0051325D"/>
    <w:rsid w:val="00515991"/>
    <w:rsid w:val="00515C17"/>
    <w:rsid w:val="00516674"/>
    <w:rsid w:val="005179E4"/>
    <w:rsid w:val="00523089"/>
    <w:rsid w:val="0052368E"/>
    <w:rsid w:val="00534103"/>
    <w:rsid w:val="00534972"/>
    <w:rsid w:val="00534EAE"/>
    <w:rsid w:val="00536D86"/>
    <w:rsid w:val="00536E50"/>
    <w:rsid w:val="00537D2D"/>
    <w:rsid w:val="0054097E"/>
    <w:rsid w:val="00543358"/>
    <w:rsid w:val="0054436D"/>
    <w:rsid w:val="00544E81"/>
    <w:rsid w:val="00552447"/>
    <w:rsid w:val="00552B59"/>
    <w:rsid w:val="00553BF5"/>
    <w:rsid w:val="005569ED"/>
    <w:rsid w:val="00560164"/>
    <w:rsid w:val="005612E6"/>
    <w:rsid w:val="0056257C"/>
    <w:rsid w:val="00565A39"/>
    <w:rsid w:val="005661A4"/>
    <w:rsid w:val="005761BF"/>
    <w:rsid w:val="00576E5C"/>
    <w:rsid w:val="00581583"/>
    <w:rsid w:val="00582926"/>
    <w:rsid w:val="00584212"/>
    <w:rsid w:val="005844A5"/>
    <w:rsid w:val="00587660"/>
    <w:rsid w:val="0059029C"/>
    <w:rsid w:val="005911E0"/>
    <w:rsid w:val="005924C9"/>
    <w:rsid w:val="00594297"/>
    <w:rsid w:val="00594DC8"/>
    <w:rsid w:val="005A21CE"/>
    <w:rsid w:val="005A299B"/>
    <w:rsid w:val="005A2C11"/>
    <w:rsid w:val="005A492C"/>
    <w:rsid w:val="005A4F3C"/>
    <w:rsid w:val="005A536A"/>
    <w:rsid w:val="005A5D8E"/>
    <w:rsid w:val="005A5F04"/>
    <w:rsid w:val="005A6A4A"/>
    <w:rsid w:val="005B3273"/>
    <w:rsid w:val="005B3BDA"/>
    <w:rsid w:val="005B4517"/>
    <w:rsid w:val="005B65E8"/>
    <w:rsid w:val="005B7171"/>
    <w:rsid w:val="005C0CDA"/>
    <w:rsid w:val="005C2126"/>
    <w:rsid w:val="005C3058"/>
    <w:rsid w:val="005C376A"/>
    <w:rsid w:val="005C4795"/>
    <w:rsid w:val="005C6C1A"/>
    <w:rsid w:val="005C717B"/>
    <w:rsid w:val="005D097A"/>
    <w:rsid w:val="005D73EF"/>
    <w:rsid w:val="005E64C5"/>
    <w:rsid w:val="005E671E"/>
    <w:rsid w:val="005F2F08"/>
    <w:rsid w:val="006015F8"/>
    <w:rsid w:val="00604997"/>
    <w:rsid w:val="006051AF"/>
    <w:rsid w:val="00614A71"/>
    <w:rsid w:val="00621BE8"/>
    <w:rsid w:val="006249C9"/>
    <w:rsid w:val="00626285"/>
    <w:rsid w:val="006314B0"/>
    <w:rsid w:val="006323D6"/>
    <w:rsid w:val="00633D69"/>
    <w:rsid w:val="0063594E"/>
    <w:rsid w:val="00637130"/>
    <w:rsid w:val="00637637"/>
    <w:rsid w:val="0064564D"/>
    <w:rsid w:val="006467D1"/>
    <w:rsid w:val="006467EB"/>
    <w:rsid w:val="00646D3C"/>
    <w:rsid w:val="006504D4"/>
    <w:rsid w:val="00650945"/>
    <w:rsid w:val="00650AB7"/>
    <w:rsid w:val="006510B8"/>
    <w:rsid w:val="00651B8B"/>
    <w:rsid w:val="00657280"/>
    <w:rsid w:val="006619BC"/>
    <w:rsid w:val="006645D7"/>
    <w:rsid w:val="00665BA1"/>
    <w:rsid w:val="006701BE"/>
    <w:rsid w:val="0067282E"/>
    <w:rsid w:val="00676FD4"/>
    <w:rsid w:val="00677938"/>
    <w:rsid w:val="00677A03"/>
    <w:rsid w:val="006822CB"/>
    <w:rsid w:val="0068443E"/>
    <w:rsid w:val="00684729"/>
    <w:rsid w:val="00684B2B"/>
    <w:rsid w:val="00687620"/>
    <w:rsid w:val="00691AA2"/>
    <w:rsid w:val="00692AE9"/>
    <w:rsid w:val="00692ED8"/>
    <w:rsid w:val="00693B8B"/>
    <w:rsid w:val="006961EA"/>
    <w:rsid w:val="006A1C88"/>
    <w:rsid w:val="006B2809"/>
    <w:rsid w:val="006B45AA"/>
    <w:rsid w:val="006C2184"/>
    <w:rsid w:val="006D0E3F"/>
    <w:rsid w:val="006E43AF"/>
    <w:rsid w:val="006E7587"/>
    <w:rsid w:val="006F007C"/>
    <w:rsid w:val="006F4372"/>
    <w:rsid w:val="006F5BA8"/>
    <w:rsid w:val="006F64C6"/>
    <w:rsid w:val="007024E2"/>
    <w:rsid w:val="007039F4"/>
    <w:rsid w:val="007101BE"/>
    <w:rsid w:val="007132D1"/>
    <w:rsid w:val="00714FFF"/>
    <w:rsid w:val="00715D64"/>
    <w:rsid w:val="00723770"/>
    <w:rsid w:val="00724AA7"/>
    <w:rsid w:val="00725709"/>
    <w:rsid w:val="00731790"/>
    <w:rsid w:val="00731E59"/>
    <w:rsid w:val="0073409C"/>
    <w:rsid w:val="0073567E"/>
    <w:rsid w:val="00735C09"/>
    <w:rsid w:val="007373BF"/>
    <w:rsid w:val="00741EA1"/>
    <w:rsid w:val="00742191"/>
    <w:rsid w:val="00744B75"/>
    <w:rsid w:val="00752C7E"/>
    <w:rsid w:val="00756322"/>
    <w:rsid w:val="0075660D"/>
    <w:rsid w:val="007604BB"/>
    <w:rsid w:val="00761A84"/>
    <w:rsid w:val="00764B55"/>
    <w:rsid w:val="00767238"/>
    <w:rsid w:val="007679B1"/>
    <w:rsid w:val="007700DE"/>
    <w:rsid w:val="0077342E"/>
    <w:rsid w:val="00773869"/>
    <w:rsid w:val="00775127"/>
    <w:rsid w:val="00776B86"/>
    <w:rsid w:val="007848BE"/>
    <w:rsid w:val="007876F8"/>
    <w:rsid w:val="00790B7A"/>
    <w:rsid w:val="007910DB"/>
    <w:rsid w:val="007954A5"/>
    <w:rsid w:val="007A12FB"/>
    <w:rsid w:val="007A1ED6"/>
    <w:rsid w:val="007A70BD"/>
    <w:rsid w:val="007A72E8"/>
    <w:rsid w:val="007B1DAD"/>
    <w:rsid w:val="007B3C06"/>
    <w:rsid w:val="007B3CB5"/>
    <w:rsid w:val="007B42F6"/>
    <w:rsid w:val="007C29A5"/>
    <w:rsid w:val="007C3965"/>
    <w:rsid w:val="007C4F93"/>
    <w:rsid w:val="007C5185"/>
    <w:rsid w:val="007D3751"/>
    <w:rsid w:val="007D56C5"/>
    <w:rsid w:val="007D6F1A"/>
    <w:rsid w:val="007E344A"/>
    <w:rsid w:val="007E4D8C"/>
    <w:rsid w:val="007E4EF6"/>
    <w:rsid w:val="007E5EF8"/>
    <w:rsid w:val="007F3174"/>
    <w:rsid w:val="007F337F"/>
    <w:rsid w:val="007F3E9B"/>
    <w:rsid w:val="00800925"/>
    <w:rsid w:val="008048DF"/>
    <w:rsid w:val="0080608E"/>
    <w:rsid w:val="00807A43"/>
    <w:rsid w:val="00810097"/>
    <w:rsid w:val="00811CE4"/>
    <w:rsid w:val="00812838"/>
    <w:rsid w:val="008143DA"/>
    <w:rsid w:val="008145F2"/>
    <w:rsid w:val="008159C7"/>
    <w:rsid w:val="00816B67"/>
    <w:rsid w:val="00817F27"/>
    <w:rsid w:val="00821726"/>
    <w:rsid w:val="00825529"/>
    <w:rsid w:val="00825D78"/>
    <w:rsid w:val="00826A5B"/>
    <w:rsid w:val="0082749E"/>
    <w:rsid w:val="008276E8"/>
    <w:rsid w:val="0082776C"/>
    <w:rsid w:val="00830C41"/>
    <w:rsid w:val="008311A0"/>
    <w:rsid w:val="00832911"/>
    <w:rsid w:val="00834D3D"/>
    <w:rsid w:val="00835D2E"/>
    <w:rsid w:val="0083706D"/>
    <w:rsid w:val="00837184"/>
    <w:rsid w:val="00840A92"/>
    <w:rsid w:val="008423AA"/>
    <w:rsid w:val="008428E3"/>
    <w:rsid w:val="00842A26"/>
    <w:rsid w:val="008457A9"/>
    <w:rsid w:val="008502DB"/>
    <w:rsid w:val="0085332A"/>
    <w:rsid w:val="008552B3"/>
    <w:rsid w:val="00856182"/>
    <w:rsid w:val="008565CC"/>
    <w:rsid w:val="0086091B"/>
    <w:rsid w:val="00862742"/>
    <w:rsid w:val="00863207"/>
    <w:rsid w:val="00863918"/>
    <w:rsid w:val="008655F4"/>
    <w:rsid w:val="0086566E"/>
    <w:rsid w:val="00866614"/>
    <w:rsid w:val="008710B0"/>
    <w:rsid w:val="0087435C"/>
    <w:rsid w:val="00877B91"/>
    <w:rsid w:val="00882DD7"/>
    <w:rsid w:val="00885354"/>
    <w:rsid w:val="00885B7C"/>
    <w:rsid w:val="00887D49"/>
    <w:rsid w:val="00895520"/>
    <w:rsid w:val="00895FFB"/>
    <w:rsid w:val="008A1B25"/>
    <w:rsid w:val="008A6EA5"/>
    <w:rsid w:val="008A7D4A"/>
    <w:rsid w:val="008B1AE5"/>
    <w:rsid w:val="008B293A"/>
    <w:rsid w:val="008B322D"/>
    <w:rsid w:val="008B466E"/>
    <w:rsid w:val="008B607D"/>
    <w:rsid w:val="008C19BC"/>
    <w:rsid w:val="008C4EB3"/>
    <w:rsid w:val="008C7571"/>
    <w:rsid w:val="008D2A1C"/>
    <w:rsid w:val="008D3829"/>
    <w:rsid w:val="008D544B"/>
    <w:rsid w:val="008E1991"/>
    <w:rsid w:val="008E1DDA"/>
    <w:rsid w:val="008E2741"/>
    <w:rsid w:val="008E2C8C"/>
    <w:rsid w:val="008E5189"/>
    <w:rsid w:val="008E5A51"/>
    <w:rsid w:val="008F1D10"/>
    <w:rsid w:val="008F270B"/>
    <w:rsid w:val="008F462F"/>
    <w:rsid w:val="008F68D9"/>
    <w:rsid w:val="008F7788"/>
    <w:rsid w:val="0090122B"/>
    <w:rsid w:val="00906920"/>
    <w:rsid w:val="00913BD5"/>
    <w:rsid w:val="00924551"/>
    <w:rsid w:val="00925553"/>
    <w:rsid w:val="00925821"/>
    <w:rsid w:val="0093199F"/>
    <w:rsid w:val="0093487B"/>
    <w:rsid w:val="0094195C"/>
    <w:rsid w:val="00942E9E"/>
    <w:rsid w:val="009432E7"/>
    <w:rsid w:val="00943EA1"/>
    <w:rsid w:val="00944A47"/>
    <w:rsid w:val="00946A14"/>
    <w:rsid w:val="00951148"/>
    <w:rsid w:val="0095319C"/>
    <w:rsid w:val="00953ED9"/>
    <w:rsid w:val="00954318"/>
    <w:rsid w:val="009561EF"/>
    <w:rsid w:val="00960EC7"/>
    <w:rsid w:val="00962701"/>
    <w:rsid w:val="00972315"/>
    <w:rsid w:val="009739CF"/>
    <w:rsid w:val="00982690"/>
    <w:rsid w:val="00982F59"/>
    <w:rsid w:val="00983447"/>
    <w:rsid w:val="00984266"/>
    <w:rsid w:val="00987539"/>
    <w:rsid w:val="009877A7"/>
    <w:rsid w:val="0099087F"/>
    <w:rsid w:val="0099386D"/>
    <w:rsid w:val="009A1381"/>
    <w:rsid w:val="009A211E"/>
    <w:rsid w:val="009A62D1"/>
    <w:rsid w:val="009B0546"/>
    <w:rsid w:val="009B0A58"/>
    <w:rsid w:val="009B37CF"/>
    <w:rsid w:val="009B42DF"/>
    <w:rsid w:val="009B6D8D"/>
    <w:rsid w:val="009C5820"/>
    <w:rsid w:val="009C7F1C"/>
    <w:rsid w:val="009E04E4"/>
    <w:rsid w:val="009E2102"/>
    <w:rsid w:val="009E3862"/>
    <w:rsid w:val="009E50C1"/>
    <w:rsid w:val="009E6BD6"/>
    <w:rsid w:val="009E70EE"/>
    <w:rsid w:val="009E71DD"/>
    <w:rsid w:val="009F1B92"/>
    <w:rsid w:val="009F4639"/>
    <w:rsid w:val="00A0257A"/>
    <w:rsid w:val="00A03B9F"/>
    <w:rsid w:val="00A06D3C"/>
    <w:rsid w:val="00A10A89"/>
    <w:rsid w:val="00A1214C"/>
    <w:rsid w:val="00A20C4C"/>
    <w:rsid w:val="00A221F3"/>
    <w:rsid w:val="00A30129"/>
    <w:rsid w:val="00A30162"/>
    <w:rsid w:val="00A34D1E"/>
    <w:rsid w:val="00A4568E"/>
    <w:rsid w:val="00A54489"/>
    <w:rsid w:val="00A62A12"/>
    <w:rsid w:val="00A62B25"/>
    <w:rsid w:val="00A63A34"/>
    <w:rsid w:val="00A6589C"/>
    <w:rsid w:val="00A65D4D"/>
    <w:rsid w:val="00A70173"/>
    <w:rsid w:val="00A7028C"/>
    <w:rsid w:val="00A747E9"/>
    <w:rsid w:val="00A7656C"/>
    <w:rsid w:val="00A76F6F"/>
    <w:rsid w:val="00A771C4"/>
    <w:rsid w:val="00A81253"/>
    <w:rsid w:val="00A83357"/>
    <w:rsid w:val="00A836A2"/>
    <w:rsid w:val="00A86683"/>
    <w:rsid w:val="00A90D53"/>
    <w:rsid w:val="00A92B6F"/>
    <w:rsid w:val="00A943C8"/>
    <w:rsid w:val="00A966D2"/>
    <w:rsid w:val="00AA1581"/>
    <w:rsid w:val="00AA16E8"/>
    <w:rsid w:val="00AA1D94"/>
    <w:rsid w:val="00AA7500"/>
    <w:rsid w:val="00AA7545"/>
    <w:rsid w:val="00AA78FC"/>
    <w:rsid w:val="00AB1828"/>
    <w:rsid w:val="00AB30CC"/>
    <w:rsid w:val="00AB57BC"/>
    <w:rsid w:val="00AB75E3"/>
    <w:rsid w:val="00AB785F"/>
    <w:rsid w:val="00AC3D87"/>
    <w:rsid w:val="00AC782E"/>
    <w:rsid w:val="00AC7F4B"/>
    <w:rsid w:val="00AD2024"/>
    <w:rsid w:val="00AD21F2"/>
    <w:rsid w:val="00AD36F9"/>
    <w:rsid w:val="00AD7514"/>
    <w:rsid w:val="00AE0169"/>
    <w:rsid w:val="00AE4BA6"/>
    <w:rsid w:val="00AE5310"/>
    <w:rsid w:val="00AE7F2F"/>
    <w:rsid w:val="00AF1F4B"/>
    <w:rsid w:val="00AF3B78"/>
    <w:rsid w:val="00B0011A"/>
    <w:rsid w:val="00B013F1"/>
    <w:rsid w:val="00B01C55"/>
    <w:rsid w:val="00B01E37"/>
    <w:rsid w:val="00B05AD6"/>
    <w:rsid w:val="00B07C40"/>
    <w:rsid w:val="00B15C12"/>
    <w:rsid w:val="00B16007"/>
    <w:rsid w:val="00B17DDC"/>
    <w:rsid w:val="00B205A1"/>
    <w:rsid w:val="00B23B60"/>
    <w:rsid w:val="00B26042"/>
    <w:rsid w:val="00B30959"/>
    <w:rsid w:val="00B32793"/>
    <w:rsid w:val="00B35561"/>
    <w:rsid w:val="00B35DD3"/>
    <w:rsid w:val="00B36089"/>
    <w:rsid w:val="00B368D3"/>
    <w:rsid w:val="00B4690E"/>
    <w:rsid w:val="00B46FB6"/>
    <w:rsid w:val="00B50DB7"/>
    <w:rsid w:val="00B5345A"/>
    <w:rsid w:val="00B53722"/>
    <w:rsid w:val="00B57354"/>
    <w:rsid w:val="00B577E3"/>
    <w:rsid w:val="00B57BE2"/>
    <w:rsid w:val="00B63259"/>
    <w:rsid w:val="00B64E78"/>
    <w:rsid w:val="00B65FA6"/>
    <w:rsid w:val="00B67FB1"/>
    <w:rsid w:val="00B7075F"/>
    <w:rsid w:val="00B72D30"/>
    <w:rsid w:val="00B73D2A"/>
    <w:rsid w:val="00B76C78"/>
    <w:rsid w:val="00B84075"/>
    <w:rsid w:val="00B85AF2"/>
    <w:rsid w:val="00B87114"/>
    <w:rsid w:val="00B933EF"/>
    <w:rsid w:val="00BA0432"/>
    <w:rsid w:val="00BA38FA"/>
    <w:rsid w:val="00BA44B5"/>
    <w:rsid w:val="00BA490F"/>
    <w:rsid w:val="00BA50E7"/>
    <w:rsid w:val="00BB566A"/>
    <w:rsid w:val="00BB71F5"/>
    <w:rsid w:val="00BC3851"/>
    <w:rsid w:val="00BD16DB"/>
    <w:rsid w:val="00BD2B65"/>
    <w:rsid w:val="00BD319C"/>
    <w:rsid w:val="00BD6B04"/>
    <w:rsid w:val="00BD7977"/>
    <w:rsid w:val="00BE14F0"/>
    <w:rsid w:val="00BE2120"/>
    <w:rsid w:val="00BE2507"/>
    <w:rsid w:val="00BE3405"/>
    <w:rsid w:val="00BE3BAC"/>
    <w:rsid w:val="00BE5FA8"/>
    <w:rsid w:val="00BE7E85"/>
    <w:rsid w:val="00BF0EA3"/>
    <w:rsid w:val="00BF0F9E"/>
    <w:rsid w:val="00BF4BA8"/>
    <w:rsid w:val="00BF631B"/>
    <w:rsid w:val="00BF7C92"/>
    <w:rsid w:val="00C03869"/>
    <w:rsid w:val="00C03B74"/>
    <w:rsid w:val="00C04646"/>
    <w:rsid w:val="00C07686"/>
    <w:rsid w:val="00C079B6"/>
    <w:rsid w:val="00C1087F"/>
    <w:rsid w:val="00C10CC7"/>
    <w:rsid w:val="00C13593"/>
    <w:rsid w:val="00C17E42"/>
    <w:rsid w:val="00C218E5"/>
    <w:rsid w:val="00C2374E"/>
    <w:rsid w:val="00C252F3"/>
    <w:rsid w:val="00C2634C"/>
    <w:rsid w:val="00C27054"/>
    <w:rsid w:val="00C30443"/>
    <w:rsid w:val="00C32B17"/>
    <w:rsid w:val="00C33EAE"/>
    <w:rsid w:val="00C353FF"/>
    <w:rsid w:val="00C36A2F"/>
    <w:rsid w:val="00C40AB0"/>
    <w:rsid w:val="00C40B39"/>
    <w:rsid w:val="00C45531"/>
    <w:rsid w:val="00C50A8A"/>
    <w:rsid w:val="00C5245C"/>
    <w:rsid w:val="00C52DA0"/>
    <w:rsid w:val="00C56F8A"/>
    <w:rsid w:val="00C6399E"/>
    <w:rsid w:val="00C66680"/>
    <w:rsid w:val="00C67894"/>
    <w:rsid w:val="00C76127"/>
    <w:rsid w:val="00C82D90"/>
    <w:rsid w:val="00C82EE3"/>
    <w:rsid w:val="00C83946"/>
    <w:rsid w:val="00C83B49"/>
    <w:rsid w:val="00C84E80"/>
    <w:rsid w:val="00C900E8"/>
    <w:rsid w:val="00C916B6"/>
    <w:rsid w:val="00C932EA"/>
    <w:rsid w:val="00C933FA"/>
    <w:rsid w:val="00C93AC5"/>
    <w:rsid w:val="00C94AED"/>
    <w:rsid w:val="00C971B0"/>
    <w:rsid w:val="00CA0163"/>
    <w:rsid w:val="00CA22A8"/>
    <w:rsid w:val="00CA2D1B"/>
    <w:rsid w:val="00CA2EB2"/>
    <w:rsid w:val="00CA4ACC"/>
    <w:rsid w:val="00CA7E0B"/>
    <w:rsid w:val="00CB393B"/>
    <w:rsid w:val="00CB4216"/>
    <w:rsid w:val="00CB540E"/>
    <w:rsid w:val="00CC0792"/>
    <w:rsid w:val="00CC19E6"/>
    <w:rsid w:val="00CC1F68"/>
    <w:rsid w:val="00CC2DFD"/>
    <w:rsid w:val="00CC2F16"/>
    <w:rsid w:val="00CC37BE"/>
    <w:rsid w:val="00CC64C5"/>
    <w:rsid w:val="00CD5527"/>
    <w:rsid w:val="00CD66C7"/>
    <w:rsid w:val="00CE2B5B"/>
    <w:rsid w:val="00CE5739"/>
    <w:rsid w:val="00CE5A8F"/>
    <w:rsid w:val="00CE77E0"/>
    <w:rsid w:val="00CE7910"/>
    <w:rsid w:val="00CE7A6E"/>
    <w:rsid w:val="00CF3F4B"/>
    <w:rsid w:val="00CF5453"/>
    <w:rsid w:val="00CF6F05"/>
    <w:rsid w:val="00D00A98"/>
    <w:rsid w:val="00D018DC"/>
    <w:rsid w:val="00D03C5F"/>
    <w:rsid w:val="00D0579B"/>
    <w:rsid w:val="00D10BF9"/>
    <w:rsid w:val="00D12A19"/>
    <w:rsid w:val="00D2110D"/>
    <w:rsid w:val="00D22637"/>
    <w:rsid w:val="00D236FC"/>
    <w:rsid w:val="00D24CF7"/>
    <w:rsid w:val="00D25584"/>
    <w:rsid w:val="00D27228"/>
    <w:rsid w:val="00D31014"/>
    <w:rsid w:val="00D32245"/>
    <w:rsid w:val="00D35208"/>
    <w:rsid w:val="00D37180"/>
    <w:rsid w:val="00D41B27"/>
    <w:rsid w:val="00D45E59"/>
    <w:rsid w:val="00D4688F"/>
    <w:rsid w:val="00D60B18"/>
    <w:rsid w:val="00D60B50"/>
    <w:rsid w:val="00D6389A"/>
    <w:rsid w:val="00D64ACE"/>
    <w:rsid w:val="00D70112"/>
    <w:rsid w:val="00D7351E"/>
    <w:rsid w:val="00D7648E"/>
    <w:rsid w:val="00D805A4"/>
    <w:rsid w:val="00D81208"/>
    <w:rsid w:val="00D8337B"/>
    <w:rsid w:val="00D83BF1"/>
    <w:rsid w:val="00D90EA3"/>
    <w:rsid w:val="00D93D7D"/>
    <w:rsid w:val="00D969E0"/>
    <w:rsid w:val="00DA0178"/>
    <w:rsid w:val="00DA03E8"/>
    <w:rsid w:val="00DA1145"/>
    <w:rsid w:val="00DA21DD"/>
    <w:rsid w:val="00DA32E3"/>
    <w:rsid w:val="00DA3692"/>
    <w:rsid w:val="00DB0FA4"/>
    <w:rsid w:val="00DB1844"/>
    <w:rsid w:val="00DB2BEB"/>
    <w:rsid w:val="00DB4147"/>
    <w:rsid w:val="00DB5EF3"/>
    <w:rsid w:val="00DB6AF5"/>
    <w:rsid w:val="00DB6FD4"/>
    <w:rsid w:val="00DC0429"/>
    <w:rsid w:val="00DC05B9"/>
    <w:rsid w:val="00DC0A3D"/>
    <w:rsid w:val="00DC2405"/>
    <w:rsid w:val="00DC3681"/>
    <w:rsid w:val="00DC4B7D"/>
    <w:rsid w:val="00DC51F3"/>
    <w:rsid w:val="00DC5476"/>
    <w:rsid w:val="00DD1442"/>
    <w:rsid w:val="00DD2240"/>
    <w:rsid w:val="00DD58A7"/>
    <w:rsid w:val="00DD7FE1"/>
    <w:rsid w:val="00DE0514"/>
    <w:rsid w:val="00DE2323"/>
    <w:rsid w:val="00DE3F68"/>
    <w:rsid w:val="00DE650A"/>
    <w:rsid w:val="00DF074D"/>
    <w:rsid w:val="00DF2098"/>
    <w:rsid w:val="00DF46E6"/>
    <w:rsid w:val="00DF694A"/>
    <w:rsid w:val="00DF780A"/>
    <w:rsid w:val="00E02199"/>
    <w:rsid w:val="00E0696F"/>
    <w:rsid w:val="00E06AED"/>
    <w:rsid w:val="00E13CAD"/>
    <w:rsid w:val="00E14168"/>
    <w:rsid w:val="00E1600B"/>
    <w:rsid w:val="00E169B3"/>
    <w:rsid w:val="00E16DC3"/>
    <w:rsid w:val="00E21002"/>
    <w:rsid w:val="00E22101"/>
    <w:rsid w:val="00E22E0D"/>
    <w:rsid w:val="00E30340"/>
    <w:rsid w:val="00E309D5"/>
    <w:rsid w:val="00E30B4C"/>
    <w:rsid w:val="00E31B82"/>
    <w:rsid w:val="00E32345"/>
    <w:rsid w:val="00E32CFD"/>
    <w:rsid w:val="00E36B46"/>
    <w:rsid w:val="00E40278"/>
    <w:rsid w:val="00E41B30"/>
    <w:rsid w:val="00E51A26"/>
    <w:rsid w:val="00E52A2C"/>
    <w:rsid w:val="00E5340F"/>
    <w:rsid w:val="00E56394"/>
    <w:rsid w:val="00E60205"/>
    <w:rsid w:val="00E604B0"/>
    <w:rsid w:val="00E65919"/>
    <w:rsid w:val="00E6704E"/>
    <w:rsid w:val="00E67A43"/>
    <w:rsid w:val="00E70D37"/>
    <w:rsid w:val="00E7284D"/>
    <w:rsid w:val="00E73310"/>
    <w:rsid w:val="00E75577"/>
    <w:rsid w:val="00E8154C"/>
    <w:rsid w:val="00E815AF"/>
    <w:rsid w:val="00E819F4"/>
    <w:rsid w:val="00E834C9"/>
    <w:rsid w:val="00E84A4E"/>
    <w:rsid w:val="00E863F8"/>
    <w:rsid w:val="00E90D26"/>
    <w:rsid w:val="00E9246D"/>
    <w:rsid w:val="00E93CB1"/>
    <w:rsid w:val="00E93DE0"/>
    <w:rsid w:val="00E941D1"/>
    <w:rsid w:val="00E943D9"/>
    <w:rsid w:val="00E9495B"/>
    <w:rsid w:val="00E95124"/>
    <w:rsid w:val="00E9561D"/>
    <w:rsid w:val="00E97259"/>
    <w:rsid w:val="00E97555"/>
    <w:rsid w:val="00EA65F8"/>
    <w:rsid w:val="00EB1EC8"/>
    <w:rsid w:val="00EB68B2"/>
    <w:rsid w:val="00EC0724"/>
    <w:rsid w:val="00EC3062"/>
    <w:rsid w:val="00EC4471"/>
    <w:rsid w:val="00EC5A96"/>
    <w:rsid w:val="00EC6CA8"/>
    <w:rsid w:val="00EC7D18"/>
    <w:rsid w:val="00ED16D1"/>
    <w:rsid w:val="00ED279D"/>
    <w:rsid w:val="00ED3F8A"/>
    <w:rsid w:val="00ED65FD"/>
    <w:rsid w:val="00EE2611"/>
    <w:rsid w:val="00EF0063"/>
    <w:rsid w:val="00EF19BA"/>
    <w:rsid w:val="00EF1D46"/>
    <w:rsid w:val="00EF36F6"/>
    <w:rsid w:val="00EF4CBF"/>
    <w:rsid w:val="00EF50A0"/>
    <w:rsid w:val="00EF52CF"/>
    <w:rsid w:val="00F01CA6"/>
    <w:rsid w:val="00F021AF"/>
    <w:rsid w:val="00F077BD"/>
    <w:rsid w:val="00F15667"/>
    <w:rsid w:val="00F15F3A"/>
    <w:rsid w:val="00F260B7"/>
    <w:rsid w:val="00F32E99"/>
    <w:rsid w:val="00F333DB"/>
    <w:rsid w:val="00F40469"/>
    <w:rsid w:val="00F437E1"/>
    <w:rsid w:val="00F51DF4"/>
    <w:rsid w:val="00F526D1"/>
    <w:rsid w:val="00F5376A"/>
    <w:rsid w:val="00F53B85"/>
    <w:rsid w:val="00F56817"/>
    <w:rsid w:val="00F56DA1"/>
    <w:rsid w:val="00F57143"/>
    <w:rsid w:val="00F63BDF"/>
    <w:rsid w:val="00F63F2C"/>
    <w:rsid w:val="00F67726"/>
    <w:rsid w:val="00F70937"/>
    <w:rsid w:val="00F73054"/>
    <w:rsid w:val="00F73453"/>
    <w:rsid w:val="00F73A1C"/>
    <w:rsid w:val="00F73FCF"/>
    <w:rsid w:val="00F76C52"/>
    <w:rsid w:val="00F800CA"/>
    <w:rsid w:val="00F83EA5"/>
    <w:rsid w:val="00F848E1"/>
    <w:rsid w:val="00F84A5D"/>
    <w:rsid w:val="00F91CB7"/>
    <w:rsid w:val="00F949DF"/>
    <w:rsid w:val="00F96872"/>
    <w:rsid w:val="00F978D5"/>
    <w:rsid w:val="00FA1911"/>
    <w:rsid w:val="00FB0339"/>
    <w:rsid w:val="00FB1E56"/>
    <w:rsid w:val="00FB263A"/>
    <w:rsid w:val="00FB38C4"/>
    <w:rsid w:val="00FB55B0"/>
    <w:rsid w:val="00FB6932"/>
    <w:rsid w:val="00FB766C"/>
    <w:rsid w:val="00FB7CAB"/>
    <w:rsid w:val="00FC39F5"/>
    <w:rsid w:val="00FC41B4"/>
    <w:rsid w:val="00FC41C4"/>
    <w:rsid w:val="00FC4867"/>
    <w:rsid w:val="00FC6538"/>
    <w:rsid w:val="00FD0312"/>
    <w:rsid w:val="00FD0C86"/>
    <w:rsid w:val="00FD45B1"/>
    <w:rsid w:val="00FD74EC"/>
    <w:rsid w:val="00FD7B7E"/>
    <w:rsid w:val="00FE79D7"/>
    <w:rsid w:val="00FE7C9E"/>
    <w:rsid w:val="00FF1199"/>
    <w:rsid w:val="00FF22DF"/>
    <w:rsid w:val="00FF2A3C"/>
    <w:rsid w:val="00FF35CF"/>
    <w:rsid w:val="00FF3D46"/>
    <w:rsid w:val="00FF46F2"/>
    <w:rsid w:val="00FF5C32"/>
    <w:rsid w:val="00FF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1CDA1"/>
  <w15:chartTrackingRefBased/>
  <w15:docId w15:val="{F5126DA6-0F67-4434-84FE-7A3989F83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9BC"/>
  </w:style>
  <w:style w:type="paragraph" w:styleId="Footer">
    <w:name w:val="footer"/>
    <w:basedOn w:val="Normal"/>
    <w:link w:val="FooterChar"/>
    <w:uiPriority w:val="99"/>
    <w:unhideWhenUsed/>
    <w:rsid w:val="00661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9BC"/>
  </w:style>
  <w:style w:type="paragraph" w:styleId="ListParagraph">
    <w:name w:val="List Paragraph"/>
    <w:basedOn w:val="Normal"/>
    <w:uiPriority w:val="34"/>
    <w:qFormat/>
    <w:rsid w:val="006619BC"/>
    <w:pPr>
      <w:ind w:left="720"/>
      <w:contextualSpacing/>
    </w:pPr>
  </w:style>
  <w:style w:type="table" w:styleId="TableGrid">
    <w:name w:val="Table Grid"/>
    <w:basedOn w:val="TableNormal"/>
    <w:uiPriority w:val="39"/>
    <w:rsid w:val="006619B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3BB7"/>
    <w:rPr>
      <w:color w:val="0563C1" w:themeColor="hyperlink"/>
      <w:u w:val="single"/>
    </w:rPr>
  </w:style>
  <w:style w:type="character" w:styleId="UnresolvedMention">
    <w:name w:val="Unresolved Mention"/>
    <w:basedOn w:val="DefaultParagraphFont"/>
    <w:uiPriority w:val="99"/>
    <w:semiHidden/>
    <w:unhideWhenUsed/>
    <w:rsid w:val="001E3BB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684703">
      <w:bodyDiv w:val="1"/>
      <w:marLeft w:val="0"/>
      <w:marRight w:val="0"/>
      <w:marTop w:val="0"/>
      <w:marBottom w:val="0"/>
      <w:divBdr>
        <w:top w:val="none" w:sz="0" w:space="0" w:color="auto"/>
        <w:left w:val="none" w:sz="0" w:space="0" w:color="auto"/>
        <w:bottom w:val="none" w:sz="0" w:space="0" w:color="auto"/>
        <w:right w:val="none" w:sz="0" w:space="0" w:color="auto"/>
      </w:divBdr>
    </w:div>
    <w:div w:id="1624995271">
      <w:bodyDiv w:val="1"/>
      <w:marLeft w:val="0"/>
      <w:marRight w:val="0"/>
      <w:marTop w:val="0"/>
      <w:marBottom w:val="0"/>
      <w:divBdr>
        <w:top w:val="none" w:sz="0" w:space="0" w:color="auto"/>
        <w:left w:val="none" w:sz="0" w:space="0" w:color="auto"/>
        <w:bottom w:val="none" w:sz="0" w:space="0" w:color="auto"/>
        <w:right w:val="none" w:sz="0" w:space="0" w:color="auto"/>
      </w:divBdr>
      <w:divsChild>
        <w:div w:id="1322193312">
          <w:marLeft w:val="2625"/>
          <w:marRight w:val="2625"/>
          <w:marTop w:val="0"/>
          <w:marBottom w:val="0"/>
          <w:divBdr>
            <w:top w:val="none" w:sz="0" w:space="0" w:color="auto"/>
            <w:left w:val="none" w:sz="0" w:space="0" w:color="auto"/>
            <w:bottom w:val="none" w:sz="0" w:space="0" w:color="auto"/>
            <w:right w:val="none" w:sz="0" w:space="0" w:color="auto"/>
          </w:divBdr>
        </w:div>
        <w:div w:id="1974750656">
          <w:marLeft w:val="0"/>
          <w:marRight w:val="0"/>
          <w:marTop w:val="0"/>
          <w:marBottom w:val="0"/>
          <w:divBdr>
            <w:top w:val="none" w:sz="0" w:space="0" w:color="auto"/>
            <w:left w:val="none" w:sz="0" w:space="0" w:color="auto"/>
            <w:bottom w:val="none" w:sz="0" w:space="0" w:color="auto"/>
            <w:right w:val="none" w:sz="0" w:space="0" w:color="auto"/>
          </w:divBdr>
          <w:divsChild>
            <w:div w:id="1050181194">
              <w:marLeft w:val="0"/>
              <w:marRight w:val="0"/>
              <w:marTop w:val="0"/>
              <w:marBottom w:val="0"/>
              <w:divBdr>
                <w:top w:val="none" w:sz="0" w:space="0" w:color="auto"/>
                <w:left w:val="none" w:sz="0" w:space="0" w:color="auto"/>
                <w:bottom w:val="none" w:sz="0" w:space="0" w:color="auto"/>
                <w:right w:val="none" w:sz="0" w:space="0" w:color="auto"/>
              </w:divBdr>
              <w:divsChild>
                <w:div w:id="221062855">
                  <w:marLeft w:val="0"/>
                  <w:marRight w:val="0"/>
                  <w:marTop w:val="0"/>
                  <w:marBottom w:val="300"/>
                  <w:divBdr>
                    <w:top w:val="none" w:sz="0" w:space="0" w:color="auto"/>
                    <w:left w:val="none" w:sz="0" w:space="0" w:color="auto"/>
                    <w:bottom w:val="none" w:sz="0" w:space="0" w:color="auto"/>
                    <w:right w:val="none" w:sz="0" w:space="0" w:color="auto"/>
                  </w:divBdr>
                  <w:divsChild>
                    <w:div w:id="95691520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19500537">
              <w:marLeft w:val="0"/>
              <w:marRight w:val="0"/>
              <w:marTop w:val="0"/>
              <w:marBottom w:val="300"/>
              <w:divBdr>
                <w:top w:val="none" w:sz="0" w:space="0" w:color="auto"/>
                <w:left w:val="none" w:sz="0" w:space="0" w:color="auto"/>
                <w:bottom w:val="none" w:sz="0" w:space="0" w:color="auto"/>
                <w:right w:val="none" w:sz="0" w:space="0" w:color="auto"/>
              </w:divBdr>
              <w:divsChild>
                <w:div w:id="810899966">
                  <w:marLeft w:val="0"/>
                  <w:marRight w:val="0"/>
                  <w:marTop w:val="0"/>
                  <w:marBottom w:val="225"/>
                  <w:divBdr>
                    <w:top w:val="none" w:sz="0" w:space="0" w:color="auto"/>
                    <w:left w:val="none" w:sz="0" w:space="0" w:color="auto"/>
                    <w:bottom w:val="none" w:sz="0" w:space="0" w:color="auto"/>
                    <w:right w:val="none" w:sz="0" w:space="0" w:color="auto"/>
                  </w:divBdr>
                  <w:divsChild>
                    <w:div w:id="86049488">
                      <w:marLeft w:val="0"/>
                      <w:marRight w:val="0"/>
                      <w:marTop w:val="0"/>
                      <w:marBottom w:val="75"/>
                      <w:divBdr>
                        <w:top w:val="none" w:sz="0" w:space="0" w:color="auto"/>
                        <w:left w:val="none" w:sz="0" w:space="0" w:color="auto"/>
                        <w:bottom w:val="none" w:sz="0" w:space="0" w:color="auto"/>
                        <w:right w:val="none" w:sz="0" w:space="0" w:color="auto"/>
                      </w:divBdr>
                    </w:div>
                    <w:div w:id="154416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ople.wm.edu/~mxtsch/Teaching/JCPE/Volume1/JCPE_2008-01-09.pdf" TargetMode="External"/><Relationship Id="rId13" Type="http://schemas.openxmlformats.org/officeDocument/2006/relationships/hyperlink" Target="http://79.123.150.20/xmlui/bitstream/handle/123456789/346/Erhan%20Delen3.pdf?sequence=1" TargetMode="External"/><Relationship Id="rId18" Type="http://schemas.openxmlformats.org/officeDocument/2006/relationships/hyperlink" Target="http://www.telegraph.co.uk/education/2016/12/06/oecd-pisa-report-does-uk-rank-international-school-league-tables/" TargetMode="External"/><Relationship Id="rId26" Type="http://schemas.openxmlformats.org/officeDocument/2006/relationships/hyperlink" Target="https://www.ft.com/stream/de9ec7d6-a84c-3283-a67a-f5cd5a390054"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learning.gov.wales/resources/browse-all/nlnf/?lang=en" TargetMode="External"/><Relationship Id="rId34" Type="http://schemas.openxmlformats.org/officeDocument/2006/relationships/hyperlink" Target="http://learning.gov.wales/resources/learningpacks/mep/numeracy/learning-and-teaching-numeracy/creating-numeracy-learning-environments/?lang=en" TargetMode="External"/><Relationship Id="rId7" Type="http://schemas.openxmlformats.org/officeDocument/2006/relationships/hyperlink" Target="https://www.ft.com/stream/de9ec7d6-a84c-3283-a67a-f5cd5a390054" TargetMode="External"/><Relationship Id="rId12" Type="http://schemas.openxmlformats.org/officeDocument/2006/relationships/hyperlink" Target="http://code-it.co.uk/wp-content/uploads/2016/06/guidedplayreception.pdf" TargetMode="External"/><Relationship Id="rId17" Type="http://schemas.openxmlformats.org/officeDocument/2006/relationships/hyperlink" Target="http://www.kingscollege.net/pomfret/3311/pdf/ReadingGlenn.pdf" TargetMode="External"/><Relationship Id="rId25" Type="http://schemas.openxmlformats.org/officeDocument/2006/relationships/hyperlink" Target="https://www.gov.uk/government/uploads/system/uploads/attachment_data/file/669079/Early_years_foundation_stage_profile_2018_handbook.pdf" TargetMode="External"/><Relationship Id="rId33" Type="http://schemas.openxmlformats.org/officeDocument/2006/relationships/hyperlink" Target="http://gov.wales/topics/educationandskills/foundation-phase/foundation-phase-profile/?lang=en"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styn.gov.wales/thematic-reports/impact-ict-pupils-learning-primary-schools-july-2013" TargetMode="External"/><Relationship Id="rId20" Type="http://schemas.openxmlformats.org/officeDocument/2006/relationships/hyperlink" Target="https://www.daynurseries.co.uk/news/article.cfm/id/1563711/nurseries-ditching-plastic-toys-sticks-mud" TargetMode="External"/><Relationship Id="rId29" Type="http://schemas.openxmlformats.org/officeDocument/2006/relationships/hyperlink" Target="https://www.theguardian.com/education/2015/nov/26/shanghai-teaching-method-could-improve-uk-results-within-four-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careers.com/eyc/enabling-environment/are-natural-resources-better-than-plastic-toys/" TargetMode="External"/><Relationship Id="rId24" Type="http://schemas.openxmlformats.org/officeDocument/2006/relationships/hyperlink" Target="https://www.education.com/reference/article/experience-education-firsthand/" TargetMode="External"/><Relationship Id="rId32" Type="http://schemas.openxmlformats.org/officeDocument/2006/relationships/hyperlink" Target="http://learning.gov.wales/docs/learningwales/publications/150803-fp-framework-en.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early-years.org/parents/docs/maths-through-play.pdf" TargetMode="External"/><Relationship Id="rId23" Type="http://schemas.openxmlformats.org/officeDocument/2006/relationships/hyperlink" Target="http://learning.gov.wales/resources/learningpacks/mep/numeracy/learning-and-teaching-numeracy/effective-learning-and-teaching-practices/?lang=en" TargetMode="External"/><Relationship Id="rId28" Type="http://schemas.openxmlformats.org/officeDocument/2006/relationships/hyperlink" Target="https://www.ft.com/content/14317238-b594-11e7-aa26-bb002965bce8" TargetMode="External"/><Relationship Id="rId36" Type="http://schemas.openxmlformats.org/officeDocument/2006/relationships/hyperlink" Target="https://www.ft.com/content/2e4c61f2-4ec8-11e6-8172-e39ecd3b86fc" TargetMode="External"/><Relationship Id="rId10" Type="http://schemas.openxmlformats.org/officeDocument/2006/relationships/hyperlink" Target="http://www.brighton-hove.gov.uk/sites/brighton-hove.gov.uk/files/Mathematics%20Guidelines.pdf" TargetMode="External"/><Relationship Id="rId19" Type="http://schemas.openxmlformats.org/officeDocument/2006/relationships/hyperlink" Target="https://www.theguardian.com/resource/maths-ict-resources" TargetMode="External"/><Relationship Id="rId31" Type="http://schemas.openxmlformats.org/officeDocument/2006/relationships/hyperlink" Target="http://learning.gov.wales/docs/learningwales/publications/140828-observing-children-en.pdf" TargetMode="External"/><Relationship Id="rId4" Type="http://schemas.openxmlformats.org/officeDocument/2006/relationships/webSettings" Target="webSettings.xml"/><Relationship Id="rId9" Type="http://schemas.openxmlformats.org/officeDocument/2006/relationships/hyperlink" Target="https://wcpss.pbworks.com/f/Lieracy+in+Digital+Age.pdf" TargetMode="External"/><Relationship Id="rId14" Type="http://schemas.openxmlformats.org/officeDocument/2006/relationships/hyperlink" Target="https://www.gov.uk/government/uploads/system/uploads/attachment_data/file/596629/EYFS_STATUTORY_FRAMEWORK_2017.pdf" TargetMode="External"/><Relationship Id="rId22" Type="http://schemas.openxmlformats.org/officeDocument/2006/relationships/hyperlink" Target="http://learning.gov.wales/docs/learningwales/publications/130215play-activeen.pdf" TargetMode="External"/><Relationship Id="rId27" Type="http://schemas.openxmlformats.org/officeDocument/2006/relationships/hyperlink" Target="https://www.ft.com/content/2e4c61f2-4ec8-11e6-8172-e39ecd3b86fc" TargetMode="External"/><Relationship Id="rId30" Type="http://schemas.openxmlformats.org/officeDocument/2006/relationships/hyperlink" Target="http://learning.gov.wales/docs/learningwales/publications/130212ltpedagogyen.pdf" TargetMode="External"/><Relationship Id="rId35" Type="http://schemas.openxmlformats.org/officeDocument/2006/relationships/hyperlink" Target="https://www.ft.com/stream/de9ec7d6-a84c-3283-a67a-f5cd5a3900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2207</TotalTime>
  <Pages>14</Pages>
  <Words>4861</Words>
  <Characters>27711</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dc:creator>
  <cp:keywords/>
  <dc:description/>
  <cp:lastModifiedBy>Ffion W</cp:lastModifiedBy>
  <cp:revision>1631</cp:revision>
  <dcterms:created xsi:type="dcterms:W3CDTF">2018-02-06T20:30:00Z</dcterms:created>
  <dcterms:modified xsi:type="dcterms:W3CDTF">2018-03-01T14:58:00Z</dcterms:modified>
</cp:coreProperties>
</file>