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8375A" w14:textId="43C067C6" w:rsidR="004D12A5" w:rsidRDefault="004D12A5" w:rsidP="00BC7589">
      <w:pPr>
        <w:spacing w:line="360" w:lineRule="auto"/>
      </w:pPr>
      <w:bookmarkStart w:id="0" w:name="_Hlk92746070"/>
      <w:bookmarkEnd w:id="0"/>
    </w:p>
    <w:p w14:paraId="4759E036" w14:textId="54869AA3" w:rsidR="005027AD" w:rsidRDefault="005027AD" w:rsidP="00BC7589">
      <w:pPr>
        <w:spacing w:line="360" w:lineRule="auto"/>
      </w:pPr>
    </w:p>
    <w:p w14:paraId="4AE735FB" w14:textId="77777777" w:rsidR="005027AD" w:rsidRDefault="005027AD" w:rsidP="00BC7589">
      <w:pPr>
        <w:spacing w:line="360" w:lineRule="auto"/>
      </w:pPr>
      <w:r>
        <w:br w:type="page"/>
      </w:r>
    </w:p>
    <w:p w14:paraId="0B659EB7" w14:textId="230EC510" w:rsidR="005027AD" w:rsidRDefault="005027AD" w:rsidP="00BC7589">
      <w:pPr>
        <w:spacing w:line="360" w:lineRule="auto"/>
      </w:pPr>
    </w:p>
    <w:p w14:paraId="08AAB95A" w14:textId="407557CD" w:rsidR="005027AD" w:rsidRDefault="005027AD" w:rsidP="00BC7589">
      <w:pPr>
        <w:spacing w:line="360" w:lineRule="auto"/>
      </w:pPr>
    </w:p>
    <w:p w14:paraId="70B63447" w14:textId="77777777" w:rsidR="005027AD" w:rsidRDefault="005027AD" w:rsidP="00BC7589">
      <w:pPr>
        <w:spacing w:line="360" w:lineRule="auto"/>
      </w:pPr>
      <w:r>
        <w:br w:type="page"/>
      </w:r>
    </w:p>
    <w:p w14:paraId="380C0700" w14:textId="28CEA0E4" w:rsidR="005027AD" w:rsidRDefault="005027AD" w:rsidP="00BC7589">
      <w:pPr>
        <w:spacing w:line="360" w:lineRule="auto"/>
      </w:pPr>
    </w:p>
    <w:p w14:paraId="1804D7A7" w14:textId="77777777" w:rsidR="00BC6C9A" w:rsidRDefault="005027AD" w:rsidP="00BC7589">
      <w:pPr>
        <w:pStyle w:val="Heading1"/>
        <w:spacing w:line="360" w:lineRule="auto"/>
      </w:pPr>
      <w:r>
        <w:br w:type="page"/>
      </w:r>
      <w:r w:rsidR="00392D20">
        <w:lastRenderedPageBreak/>
        <w:tab/>
      </w:r>
      <w:r w:rsidR="00392D20">
        <w:tab/>
      </w:r>
      <w:r w:rsidR="00392D20">
        <w:tab/>
      </w:r>
      <w:r w:rsidR="00392D20">
        <w:tab/>
      </w:r>
      <w:r w:rsidR="00392D20">
        <w:tab/>
      </w:r>
    </w:p>
    <w:p w14:paraId="6FDA1A04" w14:textId="0039C347" w:rsidR="00BC6C9A" w:rsidRDefault="00BC6C9A" w:rsidP="00BC7589">
      <w:pPr>
        <w:pStyle w:val="Heading1"/>
        <w:spacing w:line="360" w:lineRule="auto"/>
        <w:jc w:val="center"/>
      </w:pPr>
    </w:p>
    <w:p w14:paraId="430539CF" w14:textId="77777777" w:rsidR="00F62E57" w:rsidRPr="00F62E57" w:rsidRDefault="00F62E57" w:rsidP="00BC7589">
      <w:pPr>
        <w:spacing w:line="360" w:lineRule="auto"/>
      </w:pPr>
    </w:p>
    <w:p w14:paraId="19FF2438" w14:textId="3F27AB0E" w:rsidR="005027AD" w:rsidRDefault="00392D20" w:rsidP="00BC7589">
      <w:pPr>
        <w:pStyle w:val="Heading1"/>
        <w:spacing w:line="360" w:lineRule="auto"/>
        <w:jc w:val="center"/>
      </w:pPr>
      <w:r>
        <w:t>Introduction</w:t>
      </w:r>
    </w:p>
    <w:p w14:paraId="7F1E509C" w14:textId="38654D0C" w:rsidR="00392D20" w:rsidRDefault="00392D20" w:rsidP="00BC7589">
      <w:pPr>
        <w:pStyle w:val="Heading1"/>
        <w:spacing w:line="360" w:lineRule="auto"/>
        <w:jc w:val="center"/>
      </w:pPr>
      <w:r>
        <w:t xml:space="preserve">A Brief Overview </w:t>
      </w:r>
      <w:r w:rsidR="00302947">
        <w:t>and Framework</w:t>
      </w:r>
    </w:p>
    <w:p w14:paraId="68A696D8" w14:textId="59F5BD33" w:rsidR="00392D20" w:rsidRDefault="00392D20" w:rsidP="00BC7589">
      <w:pPr>
        <w:spacing w:line="360" w:lineRule="auto"/>
      </w:pPr>
    </w:p>
    <w:p w14:paraId="43683A79" w14:textId="109811D8" w:rsidR="00392D20" w:rsidRPr="00392D20" w:rsidRDefault="00392D20" w:rsidP="00BC7589">
      <w:pPr>
        <w:spacing w:line="360" w:lineRule="auto"/>
        <w:rPr>
          <w:sz w:val="28"/>
          <w:szCs w:val="28"/>
        </w:rPr>
      </w:pPr>
    </w:p>
    <w:p w14:paraId="1EF9F384" w14:textId="25366244" w:rsidR="00392D20" w:rsidRDefault="00392D20" w:rsidP="00BC7589">
      <w:pPr>
        <w:spacing w:line="360" w:lineRule="auto"/>
      </w:pPr>
      <w:r>
        <w:tab/>
      </w:r>
    </w:p>
    <w:p w14:paraId="78B40A74" w14:textId="684C9C6A" w:rsidR="009B0CE5" w:rsidRDefault="00392D20" w:rsidP="00BC7589">
      <w:pPr>
        <w:spacing w:line="360" w:lineRule="auto"/>
        <w:rPr>
          <w:rFonts w:ascii="Times New Roman" w:hAnsi="Times New Roman" w:cs="Times New Roman"/>
          <w:sz w:val="24"/>
          <w:szCs w:val="24"/>
        </w:rPr>
      </w:pPr>
      <w:r>
        <w:rPr>
          <w:rFonts w:ascii="Times New Roman" w:hAnsi="Times New Roman" w:cs="Times New Roman"/>
        </w:rPr>
        <w:tab/>
      </w:r>
      <w:r w:rsidR="009B0CE5">
        <w:rPr>
          <w:rFonts w:ascii="Times New Roman" w:hAnsi="Times New Roman" w:cs="Times New Roman"/>
          <w:sz w:val="24"/>
          <w:szCs w:val="24"/>
        </w:rPr>
        <w:tab/>
      </w:r>
      <w:r w:rsidR="00C53B42">
        <w:rPr>
          <w:rFonts w:ascii="Times New Roman" w:hAnsi="Times New Roman" w:cs="Times New Roman"/>
          <w:sz w:val="24"/>
          <w:szCs w:val="24"/>
        </w:rPr>
        <w:t xml:space="preserve">Lego is a </w:t>
      </w:r>
      <w:r w:rsidR="008D3BB8">
        <w:rPr>
          <w:rFonts w:ascii="Times New Roman" w:hAnsi="Times New Roman" w:cs="Times New Roman"/>
          <w:sz w:val="24"/>
          <w:szCs w:val="24"/>
        </w:rPr>
        <w:t xml:space="preserve">company founded in 1932, in Denmark, well known by generations since then, stimulating creativity and inspire people to </w:t>
      </w:r>
      <w:r w:rsidR="00190E50">
        <w:rPr>
          <w:rFonts w:ascii="Times New Roman" w:hAnsi="Times New Roman" w:cs="Times New Roman"/>
          <w:sz w:val="24"/>
          <w:szCs w:val="24"/>
        </w:rPr>
        <w:t>go over their imagination limits.</w:t>
      </w:r>
      <w:r w:rsidR="009E0CD9">
        <w:rPr>
          <w:rFonts w:ascii="Times New Roman" w:hAnsi="Times New Roman" w:cs="Times New Roman"/>
          <w:sz w:val="24"/>
          <w:szCs w:val="24"/>
        </w:rPr>
        <w:t xml:space="preserve"> Lego is famous for their </w:t>
      </w:r>
      <w:r w:rsidR="00F62E57">
        <w:rPr>
          <w:rFonts w:ascii="Times New Roman" w:hAnsi="Times New Roman" w:cs="Times New Roman"/>
          <w:sz w:val="24"/>
          <w:szCs w:val="24"/>
        </w:rPr>
        <w:t>bricks.</w:t>
      </w:r>
      <w:r w:rsidR="009E0CD9">
        <w:rPr>
          <w:rFonts w:ascii="Times New Roman" w:hAnsi="Times New Roman" w:cs="Times New Roman"/>
          <w:sz w:val="24"/>
          <w:szCs w:val="24"/>
        </w:rPr>
        <w:t xml:space="preserve"> </w:t>
      </w:r>
      <w:r w:rsidR="00F62E57">
        <w:rPr>
          <w:rFonts w:ascii="Times New Roman" w:hAnsi="Times New Roman" w:cs="Times New Roman"/>
          <w:sz w:val="24"/>
          <w:szCs w:val="24"/>
        </w:rPr>
        <w:t>E</w:t>
      </w:r>
      <w:r w:rsidR="0000729A">
        <w:rPr>
          <w:rFonts w:ascii="Times New Roman" w:hAnsi="Times New Roman" w:cs="Times New Roman"/>
          <w:sz w:val="24"/>
          <w:szCs w:val="24"/>
        </w:rPr>
        <w:t xml:space="preserve">very </w:t>
      </w:r>
      <w:r w:rsidR="00F62E57">
        <w:rPr>
          <w:rFonts w:ascii="Times New Roman" w:hAnsi="Times New Roman" w:cs="Times New Roman"/>
          <w:sz w:val="24"/>
          <w:szCs w:val="24"/>
        </w:rPr>
        <w:t>child</w:t>
      </w:r>
      <w:r w:rsidR="0000729A">
        <w:rPr>
          <w:rFonts w:ascii="Times New Roman" w:hAnsi="Times New Roman" w:cs="Times New Roman"/>
          <w:sz w:val="24"/>
          <w:szCs w:val="24"/>
        </w:rPr>
        <w:t xml:space="preserve"> and adult are shown happiness and </w:t>
      </w:r>
      <w:r w:rsidR="00C02BD2">
        <w:rPr>
          <w:rFonts w:ascii="Times New Roman" w:hAnsi="Times New Roman" w:cs="Times New Roman"/>
          <w:sz w:val="24"/>
          <w:szCs w:val="24"/>
        </w:rPr>
        <w:t xml:space="preserve">find </w:t>
      </w:r>
      <w:r w:rsidR="0000729A">
        <w:rPr>
          <w:rFonts w:ascii="Times New Roman" w:hAnsi="Times New Roman" w:cs="Times New Roman"/>
          <w:sz w:val="24"/>
          <w:szCs w:val="24"/>
        </w:rPr>
        <w:t xml:space="preserve">a reason </w:t>
      </w:r>
      <w:r w:rsidR="00F62E57">
        <w:rPr>
          <w:rFonts w:ascii="Times New Roman" w:hAnsi="Times New Roman" w:cs="Times New Roman"/>
          <w:sz w:val="24"/>
          <w:szCs w:val="24"/>
        </w:rPr>
        <w:t xml:space="preserve">to spend </w:t>
      </w:r>
      <w:r w:rsidR="00C02BD2">
        <w:rPr>
          <w:rFonts w:ascii="Times New Roman" w:hAnsi="Times New Roman" w:cs="Times New Roman"/>
          <w:sz w:val="24"/>
          <w:szCs w:val="24"/>
        </w:rPr>
        <w:t>quality time together.</w:t>
      </w:r>
    </w:p>
    <w:p w14:paraId="070418DF" w14:textId="1238C76B" w:rsidR="00392D20" w:rsidRDefault="00392D20" w:rsidP="00BC7589">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As I framed in a short story </w:t>
      </w:r>
      <w:r w:rsidR="00302947">
        <w:rPr>
          <w:rFonts w:ascii="Times New Roman" w:hAnsi="Times New Roman" w:cs="Times New Roman"/>
          <w:sz w:val="24"/>
          <w:szCs w:val="24"/>
        </w:rPr>
        <w:t>about LEGO</w:t>
      </w:r>
      <w:r>
        <w:rPr>
          <w:rFonts w:ascii="Times New Roman" w:hAnsi="Times New Roman" w:cs="Times New Roman"/>
          <w:sz w:val="24"/>
          <w:szCs w:val="24"/>
        </w:rPr>
        <w:t xml:space="preserve">, I </w:t>
      </w:r>
      <w:r w:rsidR="002F596F">
        <w:rPr>
          <w:rFonts w:ascii="Times New Roman" w:hAnsi="Times New Roman" w:cs="Times New Roman"/>
          <w:sz w:val="24"/>
          <w:szCs w:val="24"/>
        </w:rPr>
        <w:t xml:space="preserve">decided to go behind the </w:t>
      </w:r>
      <w:r w:rsidR="00CE259E">
        <w:rPr>
          <w:rFonts w:ascii="Times New Roman" w:hAnsi="Times New Roman" w:cs="Times New Roman"/>
          <w:sz w:val="24"/>
          <w:szCs w:val="24"/>
        </w:rPr>
        <w:t>scenes</w:t>
      </w:r>
      <w:r w:rsidR="002F596F">
        <w:rPr>
          <w:rFonts w:ascii="Times New Roman" w:hAnsi="Times New Roman" w:cs="Times New Roman"/>
          <w:sz w:val="24"/>
          <w:szCs w:val="24"/>
        </w:rPr>
        <w:t xml:space="preserve"> and </w:t>
      </w:r>
      <w:r w:rsidR="00CE259E">
        <w:rPr>
          <w:rFonts w:ascii="Times New Roman" w:hAnsi="Times New Roman" w:cs="Times New Roman"/>
          <w:sz w:val="24"/>
          <w:szCs w:val="24"/>
        </w:rPr>
        <w:t>see their mission and vision, what objective they have and what strategies they adopted. By doing an internal analysis</w:t>
      </w:r>
      <w:r w:rsidR="000E6727">
        <w:rPr>
          <w:rFonts w:ascii="Times New Roman" w:hAnsi="Times New Roman" w:cs="Times New Roman"/>
          <w:sz w:val="24"/>
          <w:szCs w:val="24"/>
        </w:rPr>
        <w:t xml:space="preserve">, researching and enhance the information provided I will be able to </w:t>
      </w:r>
      <w:r w:rsidR="003D0393">
        <w:rPr>
          <w:rFonts w:ascii="Times New Roman" w:hAnsi="Times New Roman" w:cs="Times New Roman"/>
          <w:sz w:val="24"/>
          <w:szCs w:val="24"/>
        </w:rPr>
        <w:t>identify,</w:t>
      </w:r>
      <w:r w:rsidR="003D0393">
        <w:rPr>
          <w:rFonts w:ascii="Times New Roman" w:hAnsi="Times New Roman" w:cs="Times New Roman"/>
          <w:sz w:val="24"/>
          <w:szCs w:val="24"/>
        </w:rPr>
        <w:t xml:space="preserve"> which are the strengths and weakness, but also opportunities and threats to our company and if was unfavourable or favourable</w:t>
      </w:r>
      <w:r w:rsidR="003D0393">
        <w:rPr>
          <w:rFonts w:ascii="Times New Roman" w:hAnsi="Times New Roman" w:cs="Times New Roman"/>
          <w:sz w:val="24"/>
          <w:szCs w:val="24"/>
        </w:rPr>
        <w:t>.</w:t>
      </w:r>
    </w:p>
    <w:p w14:paraId="2B001DED" w14:textId="553BF9D2" w:rsidR="000E6727" w:rsidRDefault="000E6727" w:rsidP="00BC7589">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To dive deep in the ocean, the external analysis will help me to identify which </w:t>
      </w:r>
      <w:r w:rsidR="00CF7CCD">
        <w:rPr>
          <w:rFonts w:ascii="Times New Roman" w:hAnsi="Times New Roman" w:cs="Times New Roman"/>
          <w:sz w:val="24"/>
          <w:szCs w:val="24"/>
        </w:rPr>
        <w:t xml:space="preserve">external factors, during pandemic had positive or negative impacted us, </w:t>
      </w:r>
      <w:r w:rsidR="00BC6C9A">
        <w:rPr>
          <w:rFonts w:ascii="Times New Roman" w:hAnsi="Times New Roman" w:cs="Times New Roman"/>
          <w:sz w:val="24"/>
          <w:szCs w:val="24"/>
        </w:rPr>
        <w:t>furthermore</w:t>
      </w:r>
      <w:r w:rsidR="00CF7CCD">
        <w:rPr>
          <w:rFonts w:ascii="Times New Roman" w:hAnsi="Times New Roman" w:cs="Times New Roman"/>
          <w:sz w:val="24"/>
          <w:szCs w:val="24"/>
        </w:rPr>
        <w:t xml:space="preserve"> </w:t>
      </w:r>
      <w:r w:rsidR="00BC6C9A">
        <w:rPr>
          <w:rFonts w:ascii="Times New Roman" w:hAnsi="Times New Roman" w:cs="Times New Roman"/>
          <w:sz w:val="24"/>
          <w:szCs w:val="24"/>
        </w:rPr>
        <w:t>we will detect which strategies have been adopted in marketing mix process ended by a Ansoff matrix and personal touch.</w:t>
      </w:r>
    </w:p>
    <w:p w14:paraId="03ADABE2" w14:textId="460B5BD3" w:rsidR="00C80A66" w:rsidRDefault="00392D20" w:rsidP="00BC7589">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0AC5DDBD" w14:textId="6212D785" w:rsidR="000E71BA" w:rsidRDefault="00C80A66" w:rsidP="00BC7589">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7E2EE66" w14:textId="6171BDED" w:rsidR="000E71BA" w:rsidRPr="006257D2" w:rsidRDefault="00543D4F" w:rsidP="00BC7589">
      <w:pPr>
        <w:pStyle w:val="Heading1"/>
        <w:spacing w:line="360" w:lineRule="auto"/>
        <w:jc w:val="center"/>
        <w:rPr>
          <w:color w:val="00B05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257D2">
        <w:rPr>
          <w:color w:val="00B05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Definition of Marketing</w:t>
      </w:r>
    </w:p>
    <w:p w14:paraId="26E5F4DE" w14:textId="5EEFB479" w:rsidR="00543D4F" w:rsidRDefault="00543D4F" w:rsidP="00BC7589">
      <w:pPr>
        <w:spacing w:line="360" w:lineRule="auto"/>
      </w:pPr>
    </w:p>
    <w:p w14:paraId="2CEB7F44" w14:textId="617E3076" w:rsidR="00543D4F" w:rsidRDefault="00543D4F" w:rsidP="00BC7589">
      <w:pPr>
        <w:spacing w:line="360" w:lineRule="auto"/>
      </w:pPr>
    </w:p>
    <w:p w14:paraId="41161A20" w14:textId="73D465E8" w:rsidR="00543D4F" w:rsidRDefault="00C65805" w:rsidP="00BC7589">
      <w:pPr>
        <w:spacing w:line="360" w:lineRule="auto"/>
        <w:ind w:firstLine="720"/>
      </w:pPr>
      <w:r w:rsidRPr="00C65805">
        <w:t>According</w:t>
      </w:r>
      <w:r w:rsidRPr="00C65805">
        <w:t xml:space="preserve"> to </w:t>
      </w:r>
      <w:r w:rsidRPr="00C65805">
        <w:rPr>
          <w:i/>
          <w:iCs/>
        </w:rPr>
        <w:t>Phil T. Kotler, Gary Armstrong, Lloyd C. H, and Hongwei He (2019)</w:t>
      </w:r>
      <w:r w:rsidRPr="00C65805">
        <w:t xml:space="preserve"> Marketing is defined as a procedure used by companies to attract </w:t>
      </w:r>
      <w:r w:rsidRPr="00C65805">
        <w:t>customers,</w:t>
      </w:r>
      <w:r w:rsidRPr="00C65805">
        <w:t xml:space="preserve"> develop strong customer </w:t>
      </w:r>
      <w:r w:rsidRPr="00C65805">
        <w:t>relationship,</w:t>
      </w:r>
      <w:r w:rsidRPr="00C65805">
        <w:t xml:space="preserve"> and build customer trust </w:t>
      </w:r>
      <w:r w:rsidR="00EA1002" w:rsidRPr="00C65805">
        <w:t>to</w:t>
      </w:r>
      <w:r w:rsidRPr="00C65805">
        <w:t xml:space="preserve"> gain their </w:t>
      </w:r>
      <w:r w:rsidRPr="00C65805">
        <w:t>loyalty</w:t>
      </w:r>
      <w:r>
        <w:t>.</w:t>
      </w:r>
    </w:p>
    <w:p w14:paraId="3A1CCE3B" w14:textId="77777777" w:rsidR="00000694" w:rsidRDefault="00826856" w:rsidP="00BC7589">
      <w:pPr>
        <w:keepNext/>
        <w:spacing w:line="360" w:lineRule="auto"/>
        <w:ind w:firstLine="720"/>
      </w:pPr>
      <w:r>
        <w:rPr>
          <w:noProof/>
        </w:rPr>
        <w:drawing>
          <wp:anchor distT="0" distB="0" distL="114300" distR="114300" simplePos="0" relativeHeight="251658240" behindDoc="0" locked="0" layoutInCell="1" allowOverlap="1" wp14:anchorId="5C1EE94E" wp14:editId="091C7D65">
            <wp:simplePos x="0" y="0"/>
            <wp:positionH relativeFrom="column">
              <wp:posOffset>462224</wp:posOffset>
            </wp:positionH>
            <wp:positionV relativeFrom="paragraph">
              <wp:posOffset>3629</wp:posOffset>
            </wp:positionV>
            <wp:extent cx="2954216" cy="3135085"/>
            <wp:effectExtent l="0" t="0" r="303530" b="8255"/>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p>
    <w:p w14:paraId="36567329" w14:textId="23AB3D3A" w:rsidR="00EA1002" w:rsidRDefault="00000694" w:rsidP="00BC7589">
      <w:pPr>
        <w:pStyle w:val="Caption"/>
        <w:spacing w:line="360" w:lineRule="auto"/>
      </w:pPr>
      <w:r>
        <w:t xml:space="preserve">Figure </w:t>
      </w:r>
      <w:r>
        <w:fldChar w:fldCharType="begin"/>
      </w:r>
      <w:r>
        <w:instrText xml:space="preserve"> SEQ Figure \* ARABIC </w:instrText>
      </w:r>
      <w:r>
        <w:fldChar w:fldCharType="separate"/>
      </w:r>
      <w:r w:rsidR="00902EF7">
        <w:rPr>
          <w:noProof/>
        </w:rPr>
        <w:t>1</w:t>
      </w:r>
      <w:r>
        <w:fldChar w:fldCharType="end"/>
      </w:r>
      <w:r>
        <w:t xml:space="preserve"> Source Ana-Maria Gorgan</w:t>
      </w:r>
    </w:p>
    <w:p w14:paraId="713D8F37" w14:textId="34FC1624" w:rsidR="00A5047B" w:rsidRDefault="00A5047B" w:rsidP="00BC7589">
      <w:pPr>
        <w:spacing w:line="360" w:lineRule="auto"/>
        <w:ind w:firstLine="720"/>
      </w:pPr>
    </w:p>
    <w:p w14:paraId="45EA2072" w14:textId="07C1F724" w:rsidR="00BC7589" w:rsidRDefault="00BC7589" w:rsidP="00BC7589">
      <w:pPr>
        <w:spacing w:line="360" w:lineRule="auto"/>
        <w:ind w:firstLine="720"/>
      </w:pPr>
    </w:p>
    <w:p w14:paraId="3732E756" w14:textId="36E19E1E" w:rsidR="00BC7589" w:rsidRDefault="00BC7589" w:rsidP="00BC7589">
      <w:pPr>
        <w:spacing w:line="360" w:lineRule="auto"/>
        <w:ind w:firstLine="720"/>
      </w:pPr>
    </w:p>
    <w:p w14:paraId="087BB081" w14:textId="0C2F02E8" w:rsidR="00BC7589" w:rsidRDefault="00BC7589" w:rsidP="00BC7589">
      <w:pPr>
        <w:spacing w:line="360" w:lineRule="auto"/>
        <w:ind w:firstLine="720"/>
      </w:pPr>
    </w:p>
    <w:p w14:paraId="028F410C" w14:textId="4CBF16C4" w:rsidR="00BC7589" w:rsidRDefault="00BC7589" w:rsidP="00BC7589">
      <w:pPr>
        <w:spacing w:line="360" w:lineRule="auto"/>
        <w:ind w:firstLine="720"/>
      </w:pPr>
    </w:p>
    <w:p w14:paraId="59D939E4" w14:textId="7D8EC4C1" w:rsidR="00BC7589" w:rsidRDefault="00BC7589" w:rsidP="00BC7589">
      <w:pPr>
        <w:spacing w:line="360" w:lineRule="auto"/>
        <w:ind w:firstLine="720"/>
      </w:pPr>
    </w:p>
    <w:p w14:paraId="691F13A7" w14:textId="6841CB1A" w:rsidR="00BC7589" w:rsidRDefault="00BC7589" w:rsidP="00BC7589">
      <w:pPr>
        <w:spacing w:line="360" w:lineRule="auto"/>
        <w:ind w:firstLine="720"/>
      </w:pPr>
    </w:p>
    <w:p w14:paraId="3F1991B1" w14:textId="4B0DDD97" w:rsidR="00BC7589" w:rsidRDefault="00BC7589" w:rsidP="00BC7589">
      <w:pPr>
        <w:spacing w:line="360" w:lineRule="auto"/>
        <w:ind w:firstLine="720"/>
      </w:pPr>
    </w:p>
    <w:p w14:paraId="0D5D0EBF" w14:textId="030C1286" w:rsidR="00C80A66" w:rsidRPr="001025BF" w:rsidRDefault="00FC4C5F" w:rsidP="00BC7589">
      <w:pPr>
        <w:pStyle w:val="Heading2"/>
        <w:spacing w:line="360" w:lineRule="auto"/>
        <w:ind w:firstLine="720"/>
        <w:rPr>
          <w:b/>
          <w:bCs/>
          <w:color w:val="FF0000"/>
        </w:rPr>
      </w:pPr>
      <w:r>
        <w:rPr>
          <w:noProof/>
        </w:rPr>
        <w:drawing>
          <wp:anchor distT="0" distB="0" distL="114300" distR="114300" simplePos="0" relativeHeight="251659264" behindDoc="0" locked="0" layoutInCell="1" allowOverlap="1" wp14:anchorId="775AC6AC" wp14:editId="4081C818">
            <wp:simplePos x="0" y="0"/>
            <wp:positionH relativeFrom="column">
              <wp:posOffset>-432435</wp:posOffset>
            </wp:positionH>
            <wp:positionV relativeFrom="paragraph">
              <wp:posOffset>328295</wp:posOffset>
            </wp:positionV>
            <wp:extent cx="3406140" cy="2864485"/>
            <wp:effectExtent l="0" t="0" r="0"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00C80A66" w:rsidRPr="001025BF">
        <w:rPr>
          <w:b/>
          <w:bCs/>
          <w:color w:val="FF0000"/>
        </w:rPr>
        <w:t xml:space="preserve">Situational </w:t>
      </w:r>
      <w:r w:rsidR="00C80A66" w:rsidRPr="001025BF">
        <w:rPr>
          <w:rFonts w:ascii="Times New Roman" w:hAnsi="Times New Roman" w:cs="Times New Roman"/>
          <w:b/>
          <w:bCs/>
          <w:color w:val="FF0000"/>
        </w:rPr>
        <w:t>Analysis</w:t>
      </w:r>
    </w:p>
    <w:p w14:paraId="6755263C" w14:textId="569090B3" w:rsidR="00FF3C87" w:rsidRDefault="00EF54B5" w:rsidP="00BC7589">
      <w:pPr>
        <w:spacing w:line="360" w:lineRule="auto"/>
      </w:pPr>
      <w:r>
        <w:t xml:space="preserve">       </w:t>
      </w:r>
      <w:r w:rsidR="007B7EA3">
        <w:t xml:space="preserve">Situational Analysis is </w:t>
      </w:r>
      <w:r w:rsidR="00F91DDD">
        <w:t xml:space="preserve">framed </w:t>
      </w:r>
      <w:r w:rsidR="00465DA1">
        <w:t xml:space="preserve">by internal and external analysis combined altogether </w:t>
      </w:r>
      <w:r w:rsidR="007E7379">
        <w:t xml:space="preserve">to identify which factors </w:t>
      </w:r>
      <w:r>
        <w:t>have</w:t>
      </w:r>
      <w:r w:rsidR="007E7379">
        <w:t xml:space="preserve"> positive or negative impact the business and </w:t>
      </w:r>
      <w:r w:rsidR="00570E1C">
        <w:t xml:space="preserve">discover company strengths, weaknesses, opportunities, and threats. </w:t>
      </w:r>
    </w:p>
    <w:p w14:paraId="4BFFA079" w14:textId="6CB5B236" w:rsidR="00A5047B" w:rsidRDefault="00A5047B" w:rsidP="00BC7589">
      <w:pPr>
        <w:keepNext/>
        <w:spacing w:line="360" w:lineRule="auto"/>
      </w:pPr>
    </w:p>
    <w:p w14:paraId="569671CA" w14:textId="77F2E2B0" w:rsidR="00570E1C" w:rsidRDefault="00A5047B" w:rsidP="00BC7589">
      <w:pPr>
        <w:pStyle w:val="Caption"/>
        <w:spacing w:line="360" w:lineRule="auto"/>
      </w:pPr>
      <w:r>
        <w:t xml:space="preserve">Figure </w:t>
      </w:r>
      <w:r>
        <w:fldChar w:fldCharType="begin"/>
      </w:r>
      <w:r>
        <w:instrText xml:space="preserve"> SEQ Figure \* ARABIC </w:instrText>
      </w:r>
      <w:r>
        <w:fldChar w:fldCharType="separate"/>
      </w:r>
      <w:r w:rsidR="00902EF7">
        <w:rPr>
          <w:noProof/>
        </w:rPr>
        <w:t>2</w:t>
      </w:r>
      <w:r>
        <w:fldChar w:fldCharType="end"/>
      </w:r>
      <w:r>
        <w:t xml:space="preserve"> Source: Ana-Maria Gorgan</w:t>
      </w:r>
    </w:p>
    <w:p w14:paraId="3D3BEB58" w14:textId="77777777" w:rsidR="001025BF" w:rsidRDefault="00000694" w:rsidP="00BC7589">
      <w:pPr>
        <w:pStyle w:val="Heading2"/>
        <w:spacing w:line="360" w:lineRule="auto"/>
      </w:pPr>
      <w:r>
        <w:lastRenderedPageBreak/>
        <w:tab/>
      </w:r>
      <w:r>
        <w:tab/>
      </w:r>
    </w:p>
    <w:p w14:paraId="22FEE518" w14:textId="4E6901CB" w:rsidR="00250DDE" w:rsidRPr="008D2841" w:rsidRDefault="008D2841" w:rsidP="00BC7589">
      <w:pPr>
        <w:pStyle w:val="Heading2"/>
        <w:spacing w:line="360" w:lineRule="auto"/>
        <w:ind w:firstLine="720"/>
        <w:rPr>
          <w:b/>
          <w:bCs/>
          <w:color w:val="FF0000"/>
          <w:sz w:val="28"/>
          <w:szCs w:val="28"/>
        </w:rPr>
      </w:pPr>
      <w:r w:rsidRPr="008D2841">
        <w:rPr>
          <w:b/>
          <w:bCs/>
          <w:color w:val="FF0000"/>
          <w:sz w:val="28"/>
          <w:szCs w:val="28"/>
        </w:rPr>
        <w:t xml:space="preserve">Objectives </w:t>
      </w:r>
      <w:r>
        <w:rPr>
          <w:b/>
          <w:bCs/>
          <w:color w:val="FF0000"/>
          <w:sz w:val="28"/>
          <w:szCs w:val="28"/>
        </w:rPr>
        <w:t>and Strategies</w:t>
      </w:r>
    </w:p>
    <w:p w14:paraId="7764B4A7" w14:textId="04B4606C" w:rsidR="001025BF" w:rsidRDefault="003D0B7D" w:rsidP="00BC7589">
      <w:pPr>
        <w:spacing w:line="360" w:lineRule="auto"/>
        <w:rPr>
          <w:rFonts w:ascii="Times New Roman" w:hAnsi="Times New Roman" w:cs="Times New Roman"/>
          <w:sz w:val="24"/>
          <w:szCs w:val="24"/>
        </w:rPr>
      </w:pPr>
      <w:r>
        <w:rPr>
          <w:rFonts w:ascii="Times New Roman" w:hAnsi="Times New Roman" w:cs="Times New Roman"/>
          <w:sz w:val="24"/>
          <w:szCs w:val="24"/>
        </w:rPr>
        <w:t xml:space="preserve">Objectives are the goals </w:t>
      </w:r>
      <w:r w:rsidR="00254E89">
        <w:rPr>
          <w:rFonts w:ascii="Times New Roman" w:hAnsi="Times New Roman" w:cs="Times New Roman"/>
          <w:sz w:val="24"/>
          <w:szCs w:val="24"/>
        </w:rPr>
        <w:t>that</w:t>
      </w:r>
      <w:r>
        <w:rPr>
          <w:rFonts w:ascii="Times New Roman" w:hAnsi="Times New Roman" w:cs="Times New Roman"/>
          <w:sz w:val="24"/>
          <w:szCs w:val="24"/>
        </w:rPr>
        <w:t xml:space="preserve"> compan</w:t>
      </w:r>
      <w:r w:rsidR="00391288">
        <w:rPr>
          <w:rFonts w:ascii="Times New Roman" w:hAnsi="Times New Roman" w:cs="Times New Roman"/>
          <w:sz w:val="24"/>
          <w:szCs w:val="24"/>
        </w:rPr>
        <w:t>y</w:t>
      </w:r>
      <w:r w:rsidR="0011642C">
        <w:rPr>
          <w:rFonts w:ascii="Times New Roman" w:hAnsi="Times New Roman" w:cs="Times New Roman"/>
          <w:sz w:val="24"/>
          <w:szCs w:val="24"/>
        </w:rPr>
        <w:t xml:space="preserve"> or a person</w:t>
      </w:r>
      <w:r w:rsidR="00254E89">
        <w:rPr>
          <w:rFonts w:ascii="Times New Roman" w:hAnsi="Times New Roman" w:cs="Times New Roman"/>
          <w:sz w:val="24"/>
          <w:szCs w:val="24"/>
        </w:rPr>
        <w:t xml:space="preserve"> wants to achieve</w:t>
      </w:r>
      <w:r w:rsidR="009909A6">
        <w:rPr>
          <w:rFonts w:ascii="Times New Roman" w:hAnsi="Times New Roman" w:cs="Times New Roman"/>
          <w:sz w:val="24"/>
          <w:szCs w:val="24"/>
        </w:rPr>
        <w:t xml:space="preserve">, can be about profitability, productivity, </w:t>
      </w:r>
      <w:r w:rsidR="008D2841">
        <w:rPr>
          <w:rFonts w:ascii="Times New Roman" w:hAnsi="Times New Roman" w:cs="Times New Roman"/>
          <w:sz w:val="24"/>
          <w:szCs w:val="24"/>
        </w:rPr>
        <w:t>growth, stability,</w:t>
      </w:r>
      <w:r w:rsidR="009909A6">
        <w:rPr>
          <w:rFonts w:ascii="Times New Roman" w:hAnsi="Times New Roman" w:cs="Times New Roman"/>
          <w:sz w:val="24"/>
          <w:szCs w:val="24"/>
        </w:rPr>
        <w:t xml:space="preserve"> or </w:t>
      </w:r>
      <w:r w:rsidR="008400A3">
        <w:rPr>
          <w:rFonts w:ascii="Times New Roman" w:hAnsi="Times New Roman" w:cs="Times New Roman"/>
          <w:sz w:val="24"/>
          <w:szCs w:val="24"/>
        </w:rPr>
        <w:t>survival</w:t>
      </w:r>
      <w:r w:rsidR="008D2841">
        <w:rPr>
          <w:rFonts w:ascii="Times New Roman" w:hAnsi="Times New Roman" w:cs="Times New Roman"/>
          <w:sz w:val="24"/>
          <w:szCs w:val="24"/>
        </w:rPr>
        <w:t xml:space="preserve"> and what </w:t>
      </w:r>
      <w:r w:rsidR="00AF3EB2">
        <w:rPr>
          <w:rFonts w:ascii="Times New Roman" w:hAnsi="Times New Roman" w:cs="Times New Roman"/>
          <w:sz w:val="24"/>
          <w:szCs w:val="24"/>
        </w:rPr>
        <w:t xml:space="preserve">plan can be </w:t>
      </w:r>
      <w:r w:rsidR="004452B3">
        <w:rPr>
          <w:rFonts w:ascii="Times New Roman" w:hAnsi="Times New Roman" w:cs="Times New Roman"/>
          <w:sz w:val="24"/>
          <w:szCs w:val="24"/>
        </w:rPr>
        <w:t xml:space="preserve">set and follow </w:t>
      </w:r>
      <w:proofErr w:type="gramStart"/>
      <w:r w:rsidR="004452B3">
        <w:rPr>
          <w:rFonts w:ascii="Times New Roman" w:hAnsi="Times New Roman" w:cs="Times New Roman"/>
          <w:sz w:val="24"/>
          <w:szCs w:val="24"/>
        </w:rPr>
        <w:t>in order to</w:t>
      </w:r>
      <w:proofErr w:type="gramEnd"/>
      <w:r w:rsidR="004452B3">
        <w:rPr>
          <w:rFonts w:ascii="Times New Roman" w:hAnsi="Times New Roman" w:cs="Times New Roman"/>
          <w:sz w:val="24"/>
          <w:szCs w:val="24"/>
        </w:rPr>
        <w:t xml:space="preserve"> achieve company goals.</w:t>
      </w:r>
    </w:p>
    <w:p w14:paraId="4F24427E" w14:textId="0E629159" w:rsidR="00332235" w:rsidRDefault="00332235" w:rsidP="00BC7589">
      <w:pPr>
        <w:pStyle w:val="Heading2"/>
        <w:spacing w:line="360" w:lineRule="auto"/>
        <w:ind w:firstLine="720"/>
        <w:rPr>
          <w:b/>
          <w:bCs/>
          <w:color w:val="FF0000"/>
          <w:sz w:val="28"/>
          <w:szCs w:val="28"/>
        </w:rPr>
      </w:pPr>
      <w:r>
        <w:rPr>
          <w:b/>
          <w:bCs/>
          <w:color w:val="FF0000"/>
          <w:sz w:val="28"/>
          <w:szCs w:val="28"/>
        </w:rPr>
        <w:t xml:space="preserve">Implementation </w:t>
      </w:r>
      <w:r w:rsidR="00302947">
        <w:rPr>
          <w:b/>
          <w:bCs/>
          <w:color w:val="FF0000"/>
          <w:sz w:val="28"/>
          <w:szCs w:val="28"/>
        </w:rPr>
        <w:t>and Control</w:t>
      </w:r>
    </w:p>
    <w:p w14:paraId="60CC8304" w14:textId="5689909A" w:rsidR="00302947" w:rsidRDefault="00302947" w:rsidP="00BC7589">
      <w:pPr>
        <w:spacing w:line="360" w:lineRule="auto"/>
        <w:rPr>
          <w:rFonts w:ascii="Times New Roman" w:hAnsi="Times New Roman" w:cs="Times New Roman"/>
          <w:sz w:val="24"/>
          <w:szCs w:val="24"/>
        </w:rPr>
      </w:pPr>
      <w:r>
        <w:rPr>
          <w:rFonts w:ascii="Times New Roman" w:hAnsi="Times New Roman" w:cs="Times New Roman"/>
          <w:sz w:val="24"/>
          <w:szCs w:val="24"/>
        </w:rPr>
        <w:t xml:space="preserve">Implementation and Control is the process of putting in practical the plan of strategies and monitoring </w:t>
      </w:r>
      <w:r w:rsidR="00CB52F5">
        <w:rPr>
          <w:rFonts w:ascii="Times New Roman" w:hAnsi="Times New Roman" w:cs="Times New Roman"/>
          <w:sz w:val="24"/>
          <w:szCs w:val="24"/>
        </w:rPr>
        <w:t xml:space="preserve">activities for goal achievement. </w:t>
      </w:r>
    </w:p>
    <w:p w14:paraId="673CE64F" w14:textId="77777777" w:rsidR="00BC7589" w:rsidRDefault="00BC7589" w:rsidP="00BC7589">
      <w:pPr>
        <w:pStyle w:val="Heading1"/>
        <w:spacing w:line="360" w:lineRule="auto"/>
      </w:pPr>
    </w:p>
    <w:p w14:paraId="53548E6E" w14:textId="5B76A491" w:rsidR="00BC7589" w:rsidRPr="006257D2" w:rsidRDefault="00BC7589" w:rsidP="00BC7589">
      <w:pPr>
        <w:pStyle w:val="Heading1"/>
        <w:spacing w:line="360" w:lineRule="auto"/>
        <w:jc w:val="center"/>
        <w:rPr>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257D2">
        <w:rPr>
          <w:color w:val="00206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Macro and Microenvironment </w:t>
      </w:r>
    </w:p>
    <w:p w14:paraId="4D75D398" w14:textId="77777777" w:rsidR="00BC7589" w:rsidRPr="00BC7589" w:rsidRDefault="00BC7589" w:rsidP="00BC7589">
      <w:pPr>
        <w:spacing w:line="360" w:lineRule="auto"/>
      </w:pPr>
    </w:p>
    <w:p w14:paraId="6CA77839" w14:textId="4EEB030A" w:rsidR="00BC7589" w:rsidRPr="00FC4C5F" w:rsidRDefault="00BC7589" w:rsidP="00FC4C5F">
      <w:pPr>
        <w:spacing w:line="360" w:lineRule="auto"/>
        <w:ind w:firstLine="720"/>
        <w:rPr>
          <w:rFonts w:ascii="Times New Roman" w:hAnsi="Times New Roman" w:cs="Times New Roman"/>
          <w:color w:val="00B0F0"/>
          <w:sz w:val="24"/>
          <w:szCs w:val="24"/>
        </w:rPr>
      </w:pPr>
      <w:r w:rsidRPr="00FC4C5F">
        <w:rPr>
          <w:rFonts w:ascii="Times New Roman" w:hAnsi="Times New Roman" w:cs="Times New Roman"/>
          <w:color w:val="00B0F0"/>
          <w:sz w:val="24"/>
          <w:szCs w:val="24"/>
        </w:rPr>
        <w:t>What is m</w:t>
      </w:r>
      <w:r w:rsidR="00FC4C5F">
        <w:rPr>
          <w:rFonts w:ascii="Times New Roman" w:hAnsi="Times New Roman" w:cs="Times New Roman"/>
          <w:color w:val="00B0F0"/>
          <w:sz w:val="24"/>
          <w:szCs w:val="24"/>
        </w:rPr>
        <w:t>icro and macro</w:t>
      </w:r>
      <w:r w:rsidRPr="00FC4C5F">
        <w:rPr>
          <w:rFonts w:ascii="Times New Roman" w:hAnsi="Times New Roman" w:cs="Times New Roman"/>
          <w:color w:val="00B0F0"/>
          <w:sz w:val="24"/>
          <w:szCs w:val="24"/>
        </w:rPr>
        <w:t>-environment?</w:t>
      </w:r>
    </w:p>
    <w:p w14:paraId="44738BC1" w14:textId="16AC2839" w:rsidR="00FC4C5F" w:rsidRPr="00FC4C5F" w:rsidRDefault="00BC7589" w:rsidP="00FC4C5F">
      <w:pPr>
        <w:keepNext/>
        <w:spacing w:line="360" w:lineRule="auto"/>
        <w:rPr>
          <w:rFonts w:ascii="Times New Roman" w:hAnsi="Times New Roman" w:cs="Times New Roman"/>
          <w:noProof/>
          <w:sz w:val="24"/>
          <w:szCs w:val="24"/>
        </w:rPr>
      </w:pPr>
      <w:r w:rsidRPr="00BC7589">
        <w:rPr>
          <w:rFonts w:ascii="Times New Roman" w:hAnsi="Times New Roman" w:cs="Times New Roman"/>
          <w:sz w:val="24"/>
          <w:szCs w:val="24"/>
        </w:rPr>
        <w:t>M</w:t>
      </w:r>
      <w:r w:rsidR="00FC4C5F">
        <w:rPr>
          <w:rFonts w:ascii="Times New Roman" w:hAnsi="Times New Roman" w:cs="Times New Roman"/>
          <w:sz w:val="24"/>
          <w:szCs w:val="24"/>
        </w:rPr>
        <w:t>i</w:t>
      </w:r>
      <w:r w:rsidRPr="00BC7589">
        <w:rPr>
          <w:rFonts w:ascii="Times New Roman" w:hAnsi="Times New Roman" w:cs="Times New Roman"/>
          <w:sz w:val="24"/>
          <w:szCs w:val="24"/>
        </w:rPr>
        <w:t>cro</w:t>
      </w:r>
      <w:r>
        <w:rPr>
          <w:rFonts w:ascii="Times New Roman" w:hAnsi="Times New Roman" w:cs="Times New Roman"/>
          <w:sz w:val="24"/>
          <w:szCs w:val="24"/>
        </w:rPr>
        <w:t xml:space="preserve"> and m</w:t>
      </w:r>
      <w:r w:rsidR="00FC4C5F">
        <w:rPr>
          <w:rFonts w:ascii="Times New Roman" w:hAnsi="Times New Roman" w:cs="Times New Roman"/>
          <w:sz w:val="24"/>
          <w:szCs w:val="24"/>
        </w:rPr>
        <w:t>a</w:t>
      </w:r>
      <w:r>
        <w:rPr>
          <w:rFonts w:ascii="Times New Roman" w:hAnsi="Times New Roman" w:cs="Times New Roman"/>
          <w:sz w:val="24"/>
          <w:szCs w:val="24"/>
        </w:rPr>
        <w:t>cro</w:t>
      </w:r>
      <w:r w:rsidRPr="00BC7589">
        <w:rPr>
          <w:rFonts w:ascii="Times New Roman" w:hAnsi="Times New Roman" w:cs="Times New Roman"/>
          <w:sz w:val="24"/>
          <w:szCs w:val="24"/>
        </w:rPr>
        <w:t xml:space="preserve">-environment </w:t>
      </w:r>
      <w:r w:rsidRPr="00BC7589">
        <w:rPr>
          <w:rFonts w:ascii="Times New Roman" w:hAnsi="Times New Roman" w:cs="Times New Roman"/>
          <w:sz w:val="24"/>
          <w:szCs w:val="24"/>
        </w:rPr>
        <w:t>is</w:t>
      </w:r>
      <w:r w:rsidRPr="00BC7589">
        <w:rPr>
          <w:rFonts w:ascii="Times New Roman" w:hAnsi="Times New Roman" w:cs="Times New Roman"/>
          <w:sz w:val="24"/>
          <w:szCs w:val="24"/>
        </w:rPr>
        <w:t xml:space="preserve"> all the </w:t>
      </w:r>
      <w:r>
        <w:rPr>
          <w:rFonts w:ascii="Times New Roman" w:hAnsi="Times New Roman" w:cs="Times New Roman"/>
          <w:sz w:val="24"/>
          <w:szCs w:val="24"/>
        </w:rPr>
        <w:t xml:space="preserve">internal and </w:t>
      </w:r>
      <w:r w:rsidRPr="00BC7589">
        <w:rPr>
          <w:rFonts w:ascii="Times New Roman" w:hAnsi="Times New Roman" w:cs="Times New Roman"/>
          <w:sz w:val="24"/>
          <w:szCs w:val="24"/>
        </w:rPr>
        <w:t xml:space="preserve">external factors with a favourable or unfavourable impact </w:t>
      </w:r>
      <w:r>
        <w:rPr>
          <w:rFonts w:ascii="Times New Roman" w:hAnsi="Times New Roman" w:cs="Times New Roman"/>
          <w:sz w:val="24"/>
          <w:szCs w:val="24"/>
        </w:rPr>
        <w:t xml:space="preserve">on </w:t>
      </w:r>
      <w:r w:rsidRPr="00BC7589">
        <w:rPr>
          <w:rFonts w:ascii="Times New Roman" w:hAnsi="Times New Roman" w:cs="Times New Roman"/>
          <w:sz w:val="24"/>
          <w:szCs w:val="24"/>
        </w:rPr>
        <w:t>organisational marketing strategies.</w:t>
      </w:r>
      <w:r w:rsidR="00FC4C5F" w:rsidRPr="00FC4C5F">
        <w:rPr>
          <w:rFonts w:ascii="Times New Roman" w:hAnsi="Times New Roman" w:cs="Times New Roman"/>
          <w:noProof/>
          <w:sz w:val="24"/>
          <w:szCs w:val="24"/>
        </w:rPr>
        <w:t xml:space="preserve"> </w:t>
      </w:r>
      <w:r w:rsidR="00FC4C5F">
        <w:rPr>
          <w:rFonts w:ascii="Times New Roman" w:hAnsi="Times New Roman" w:cs="Times New Roman"/>
          <w:noProof/>
          <w:sz w:val="24"/>
          <w:szCs w:val="24"/>
        </w:rPr>
        <w:drawing>
          <wp:inline distT="0" distB="0" distL="0" distR="0" wp14:anchorId="5A562B3D" wp14:editId="39A20AB6">
            <wp:extent cx="2586671" cy="2552282"/>
            <wp:effectExtent l="0" t="0" r="4445" b="63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11611" cy="2576890"/>
                    </a:xfrm>
                    <a:prstGeom prst="ellipse">
                      <a:avLst/>
                    </a:prstGeom>
                    <a:ln>
                      <a:noFill/>
                    </a:ln>
                    <a:effectLst>
                      <a:softEdge rad="112500"/>
                    </a:effectLst>
                  </pic:spPr>
                </pic:pic>
              </a:graphicData>
            </a:graphic>
          </wp:inline>
        </w:drawing>
      </w:r>
    </w:p>
    <w:p w14:paraId="7DB8FEC7" w14:textId="1EC204A9" w:rsidR="00FC4C5F" w:rsidRDefault="00FC4C5F" w:rsidP="00FC4C5F">
      <w:pPr>
        <w:pStyle w:val="Caption"/>
      </w:pPr>
      <w:r>
        <w:t xml:space="preserve">Figure </w:t>
      </w:r>
      <w:r>
        <w:fldChar w:fldCharType="begin"/>
      </w:r>
      <w:r>
        <w:instrText xml:space="preserve"> SEQ Figure \* ARABIC </w:instrText>
      </w:r>
      <w:r>
        <w:fldChar w:fldCharType="separate"/>
      </w:r>
      <w:r w:rsidR="00902EF7">
        <w:rPr>
          <w:noProof/>
        </w:rPr>
        <w:t>3</w:t>
      </w:r>
      <w:r>
        <w:fldChar w:fldCharType="end"/>
      </w:r>
      <w:r>
        <w:t xml:space="preserve"> Source A Future Strategy Company </w:t>
      </w:r>
    </w:p>
    <w:p w14:paraId="570EF21E" w14:textId="736B4701" w:rsidR="00FC4C5F" w:rsidRPr="00FC4C5F" w:rsidRDefault="00FC4C5F" w:rsidP="00FC4C5F">
      <w:r>
        <w:tab/>
      </w:r>
    </w:p>
    <w:p w14:paraId="5E39D718" w14:textId="6A28DDCC" w:rsidR="00BC7589" w:rsidRDefault="006257D2" w:rsidP="00BC7589">
      <w:pPr>
        <w:spacing w:line="360" w:lineRule="auto"/>
        <w:ind w:firstLine="720"/>
        <w:rPr>
          <w:rFonts w:ascii="Times New Roman" w:hAnsi="Times New Roman" w:cs="Times New Roman"/>
          <w:sz w:val="24"/>
          <w:szCs w:val="24"/>
        </w:rPr>
      </w:pPr>
      <w:r>
        <w:rPr>
          <w:rFonts w:ascii="Times New Roman" w:hAnsi="Times New Roman" w:cs="Times New Roman"/>
          <w:sz w:val="24"/>
          <w:szCs w:val="24"/>
        </w:rPr>
        <w:t>Covid19 outbreak started globally in 2019 and many businesses has been affected, same as LEGO. Down below I will present macro-environmental factors and how had impact on LEGO.</w:t>
      </w:r>
    </w:p>
    <w:p w14:paraId="3CD1BD91" w14:textId="7A2719EE" w:rsidR="006257D2" w:rsidRPr="006257D2" w:rsidRDefault="006257D2" w:rsidP="006257D2">
      <w:pPr>
        <w:pStyle w:val="Heading1"/>
        <w:jc w:val="center"/>
        <w:rPr>
          <w:rFonts w:ascii="Times New Roman" w:hAnsi="Times New Roman" w:cs="Times New Roman"/>
          <w:b/>
          <w:bCs/>
          <w:color w:val="7030A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257D2">
        <w:rPr>
          <w:rFonts w:ascii="Times New Roman" w:hAnsi="Times New Roman" w:cs="Times New Roman"/>
          <w:b/>
          <w:bCs/>
          <w:color w:val="7030A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PESTEL Analysis</w:t>
      </w:r>
    </w:p>
    <w:p w14:paraId="16E3C2CA" w14:textId="67449597" w:rsidR="00332235" w:rsidRDefault="00BC7589" w:rsidP="00BC7589">
      <w:pPr>
        <w:spacing w:line="360" w:lineRule="auto"/>
        <w:rPr>
          <w:rFonts w:ascii="Times New Roman" w:hAnsi="Times New Roman" w:cs="Times New Roman"/>
          <w:sz w:val="24"/>
          <w:szCs w:val="24"/>
        </w:rPr>
      </w:pPr>
      <w:r>
        <w:rPr>
          <w:rFonts w:ascii="Times New Roman" w:hAnsi="Times New Roman" w:cs="Times New Roman"/>
          <w:sz w:val="24"/>
          <w:szCs w:val="24"/>
        </w:rPr>
        <w:tab/>
      </w:r>
    </w:p>
    <w:p w14:paraId="4D2BB3E5" w14:textId="137B819D" w:rsidR="005075DA" w:rsidRDefault="005075DA" w:rsidP="00BC7589">
      <w:pPr>
        <w:spacing w:line="360" w:lineRule="auto"/>
        <w:rPr>
          <w:rFonts w:ascii="Times New Roman" w:hAnsi="Times New Roman" w:cs="Times New Roman"/>
          <w:sz w:val="24"/>
          <w:szCs w:val="24"/>
        </w:rPr>
      </w:pPr>
    </w:p>
    <w:p w14:paraId="588859FC" w14:textId="0F502512" w:rsidR="005075DA" w:rsidRDefault="005075DA" w:rsidP="005075DA">
      <w:pPr>
        <w:keepNext/>
        <w:spacing w:line="360" w:lineRule="auto"/>
      </w:pPr>
      <w:r>
        <w:rPr>
          <w:rFonts w:ascii="Times New Roman" w:hAnsi="Times New Roman" w:cs="Times New Roman"/>
          <w:noProof/>
          <w:sz w:val="24"/>
          <w:szCs w:val="24"/>
        </w:rPr>
        <w:drawing>
          <wp:anchor distT="0" distB="0" distL="114300" distR="114300" simplePos="0" relativeHeight="251660288" behindDoc="0" locked="0" layoutInCell="1" allowOverlap="1" wp14:anchorId="37F74C1E" wp14:editId="0C70484E">
            <wp:simplePos x="0" y="0"/>
            <wp:positionH relativeFrom="margin">
              <wp:align>left</wp:align>
            </wp:positionH>
            <wp:positionV relativeFrom="paragraph">
              <wp:posOffset>53340</wp:posOffset>
            </wp:positionV>
            <wp:extent cx="3486150" cy="2976880"/>
            <wp:effectExtent l="0" t="38100" r="0" b="5207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page">
              <wp14:pctWidth>0</wp14:pctWidth>
            </wp14:sizeRelH>
            <wp14:sizeRelV relativeFrom="page">
              <wp14:pctHeight>0</wp14:pctHeight>
            </wp14:sizeRelV>
          </wp:anchor>
        </w:drawing>
      </w:r>
    </w:p>
    <w:p w14:paraId="65A9D050" w14:textId="6ED5DAC8" w:rsidR="005075DA" w:rsidRDefault="005075DA" w:rsidP="005075DA">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sidR="00902EF7">
        <w:rPr>
          <w:noProof/>
        </w:rPr>
        <w:t>4</w:t>
      </w:r>
      <w:r>
        <w:fldChar w:fldCharType="end"/>
      </w:r>
      <w:r>
        <w:t xml:space="preserve"> Source Ana-Maria Gorgan</w:t>
      </w:r>
    </w:p>
    <w:p w14:paraId="1F0CACE3" w14:textId="722BA46F" w:rsidR="006257D2" w:rsidRPr="006257D2" w:rsidRDefault="006257D2" w:rsidP="005A112F">
      <w:pPr>
        <w:pStyle w:val="Heading2"/>
        <w:spacing w:line="360" w:lineRule="auto"/>
        <w:rPr>
          <w:rFonts w:ascii="Times New Roman" w:hAnsi="Times New Roman" w:cs="Times New Roman"/>
          <w:b/>
          <w:bCs/>
          <w:color w:val="7030A0"/>
        </w:rPr>
      </w:pPr>
      <w:r w:rsidRPr="006257D2">
        <w:rPr>
          <w:rFonts w:ascii="Times New Roman" w:hAnsi="Times New Roman" w:cs="Times New Roman"/>
          <w:b/>
          <w:bCs/>
          <w:color w:val="7030A0"/>
        </w:rPr>
        <w:t>Political</w:t>
      </w:r>
    </w:p>
    <w:p w14:paraId="4451445A" w14:textId="3290E9C2" w:rsidR="006257D2" w:rsidRPr="006257D2" w:rsidRDefault="006257D2" w:rsidP="005A112F">
      <w:pPr>
        <w:spacing w:line="360" w:lineRule="auto"/>
        <w:rPr>
          <w:rFonts w:ascii="Times New Roman" w:hAnsi="Times New Roman" w:cs="Times New Roman"/>
          <w:sz w:val="24"/>
          <w:szCs w:val="24"/>
        </w:rPr>
      </w:pPr>
      <w:r w:rsidRPr="006257D2">
        <w:rPr>
          <w:rFonts w:ascii="Times New Roman" w:hAnsi="Times New Roman" w:cs="Times New Roman"/>
          <w:sz w:val="24"/>
          <w:szCs w:val="24"/>
        </w:rPr>
        <w:t xml:space="preserve">When Covid-19 </w:t>
      </w:r>
      <w:r w:rsidRPr="006257D2">
        <w:rPr>
          <w:rFonts w:ascii="Times New Roman" w:hAnsi="Times New Roman" w:cs="Times New Roman"/>
          <w:sz w:val="24"/>
          <w:szCs w:val="24"/>
        </w:rPr>
        <w:t>outbreak,</w:t>
      </w:r>
      <w:r w:rsidRPr="006257D2">
        <w:rPr>
          <w:rFonts w:ascii="Times New Roman" w:hAnsi="Times New Roman" w:cs="Times New Roman"/>
          <w:sz w:val="24"/>
          <w:szCs w:val="24"/>
        </w:rPr>
        <w:t xml:space="preserve"> as many other stores, LEGO had to shut down their </w:t>
      </w:r>
      <w:r w:rsidRPr="006257D2">
        <w:rPr>
          <w:rFonts w:ascii="Times New Roman" w:hAnsi="Times New Roman" w:cs="Times New Roman"/>
          <w:sz w:val="24"/>
          <w:szCs w:val="24"/>
        </w:rPr>
        <w:t>physical</w:t>
      </w:r>
      <w:r w:rsidRPr="006257D2">
        <w:rPr>
          <w:rFonts w:ascii="Times New Roman" w:hAnsi="Times New Roman" w:cs="Times New Roman"/>
          <w:sz w:val="24"/>
          <w:szCs w:val="24"/>
        </w:rPr>
        <w:t xml:space="preserve"> store due to </w:t>
      </w:r>
      <w:r w:rsidRPr="006257D2">
        <w:rPr>
          <w:rFonts w:ascii="Times New Roman" w:hAnsi="Times New Roman" w:cs="Times New Roman"/>
          <w:sz w:val="24"/>
          <w:szCs w:val="24"/>
        </w:rPr>
        <w:t>government</w:t>
      </w:r>
      <w:r w:rsidRPr="006257D2">
        <w:rPr>
          <w:rFonts w:ascii="Times New Roman" w:hAnsi="Times New Roman" w:cs="Times New Roman"/>
          <w:sz w:val="24"/>
          <w:szCs w:val="24"/>
        </w:rPr>
        <w:t xml:space="preserve"> restriction, </w:t>
      </w:r>
      <w:r w:rsidRPr="006257D2">
        <w:rPr>
          <w:rFonts w:ascii="Times New Roman" w:hAnsi="Times New Roman" w:cs="Times New Roman"/>
          <w:sz w:val="24"/>
          <w:szCs w:val="24"/>
        </w:rPr>
        <w:t>except</w:t>
      </w:r>
      <w:r w:rsidRPr="006257D2">
        <w:rPr>
          <w:rFonts w:ascii="Times New Roman" w:hAnsi="Times New Roman" w:cs="Times New Roman"/>
          <w:sz w:val="24"/>
          <w:szCs w:val="24"/>
        </w:rPr>
        <w:t xml:space="preserve"> the one in </w:t>
      </w:r>
      <w:r w:rsidRPr="006257D2">
        <w:rPr>
          <w:rFonts w:ascii="Times New Roman" w:hAnsi="Times New Roman" w:cs="Times New Roman"/>
          <w:sz w:val="24"/>
          <w:szCs w:val="24"/>
        </w:rPr>
        <w:t>China and</w:t>
      </w:r>
      <w:r w:rsidRPr="006257D2">
        <w:rPr>
          <w:rFonts w:ascii="Times New Roman" w:hAnsi="Times New Roman" w:cs="Times New Roman"/>
          <w:sz w:val="24"/>
          <w:szCs w:val="24"/>
        </w:rPr>
        <w:t xml:space="preserve"> Lego Land Parks</w:t>
      </w:r>
      <w:r w:rsidR="005075DA">
        <w:rPr>
          <w:rFonts w:ascii="Times New Roman" w:hAnsi="Times New Roman" w:cs="Times New Roman"/>
          <w:sz w:val="24"/>
          <w:szCs w:val="24"/>
        </w:rPr>
        <w:t>.</w:t>
      </w:r>
    </w:p>
    <w:p w14:paraId="38FAD827" w14:textId="77777777" w:rsidR="006257D2" w:rsidRPr="006257D2" w:rsidRDefault="006257D2" w:rsidP="005A112F">
      <w:pPr>
        <w:spacing w:line="360" w:lineRule="auto"/>
        <w:rPr>
          <w:rFonts w:ascii="Times New Roman" w:hAnsi="Times New Roman" w:cs="Times New Roman"/>
          <w:b/>
          <w:bCs/>
          <w:color w:val="7030A0"/>
          <w:sz w:val="24"/>
          <w:szCs w:val="24"/>
        </w:rPr>
      </w:pPr>
      <w:r w:rsidRPr="006257D2">
        <w:rPr>
          <w:rFonts w:ascii="Times New Roman" w:hAnsi="Times New Roman" w:cs="Times New Roman"/>
          <w:b/>
          <w:bCs/>
          <w:color w:val="7030A0"/>
          <w:sz w:val="24"/>
          <w:szCs w:val="24"/>
        </w:rPr>
        <w:t>Economic</w:t>
      </w:r>
    </w:p>
    <w:p w14:paraId="0A4323B7" w14:textId="53B46E6A" w:rsidR="006257D2" w:rsidRPr="006257D2" w:rsidRDefault="006257D2" w:rsidP="005A112F">
      <w:pPr>
        <w:spacing w:line="360" w:lineRule="auto"/>
        <w:rPr>
          <w:rFonts w:ascii="Times New Roman" w:hAnsi="Times New Roman" w:cs="Times New Roman"/>
          <w:sz w:val="24"/>
          <w:szCs w:val="24"/>
        </w:rPr>
      </w:pPr>
      <w:r w:rsidRPr="006257D2">
        <w:rPr>
          <w:rFonts w:ascii="Times New Roman" w:hAnsi="Times New Roman" w:cs="Times New Roman"/>
          <w:sz w:val="24"/>
          <w:szCs w:val="24"/>
        </w:rPr>
        <w:t xml:space="preserve">Customers have </w:t>
      </w:r>
      <w:r w:rsidRPr="006257D2">
        <w:rPr>
          <w:rFonts w:ascii="Times New Roman" w:hAnsi="Times New Roman" w:cs="Times New Roman"/>
          <w:sz w:val="24"/>
          <w:szCs w:val="24"/>
        </w:rPr>
        <w:t>embraced</w:t>
      </w:r>
      <w:r w:rsidRPr="006257D2">
        <w:rPr>
          <w:rFonts w:ascii="Times New Roman" w:hAnsi="Times New Roman" w:cs="Times New Roman"/>
          <w:sz w:val="24"/>
          <w:szCs w:val="24"/>
        </w:rPr>
        <w:t xml:space="preserve"> our online shop which doubled </w:t>
      </w:r>
      <w:r w:rsidRPr="006257D2">
        <w:rPr>
          <w:rFonts w:ascii="Times New Roman" w:hAnsi="Times New Roman" w:cs="Times New Roman"/>
          <w:sz w:val="24"/>
          <w:szCs w:val="24"/>
        </w:rPr>
        <w:t>our Sales</w:t>
      </w:r>
      <w:r w:rsidRPr="006257D2">
        <w:rPr>
          <w:rFonts w:ascii="Times New Roman" w:hAnsi="Times New Roman" w:cs="Times New Roman"/>
          <w:sz w:val="24"/>
          <w:szCs w:val="24"/>
        </w:rPr>
        <w:t xml:space="preserve"> to 43% to DKr23bn (£2.6bn</w:t>
      </w:r>
      <w:r w:rsidRPr="006257D2">
        <w:rPr>
          <w:rFonts w:ascii="Times New Roman" w:hAnsi="Times New Roman" w:cs="Times New Roman"/>
          <w:sz w:val="24"/>
          <w:szCs w:val="24"/>
        </w:rPr>
        <w:t>).</w:t>
      </w:r>
    </w:p>
    <w:p w14:paraId="2CF743A1" w14:textId="77777777" w:rsidR="006257D2" w:rsidRPr="006257D2" w:rsidRDefault="006257D2" w:rsidP="005A112F">
      <w:pPr>
        <w:spacing w:line="360" w:lineRule="auto"/>
        <w:ind w:firstLine="720"/>
        <w:rPr>
          <w:rFonts w:ascii="Times New Roman" w:hAnsi="Times New Roman" w:cs="Times New Roman"/>
          <w:b/>
          <w:bCs/>
          <w:color w:val="7030A0"/>
          <w:sz w:val="24"/>
          <w:szCs w:val="24"/>
        </w:rPr>
      </w:pPr>
      <w:r w:rsidRPr="006257D2">
        <w:rPr>
          <w:rFonts w:ascii="Times New Roman" w:hAnsi="Times New Roman" w:cs="Times New Roman"/>
          <w:b/>
          <w:bCs/>
          <w:color w:val="7030A0"/>
          <w:sz w:val="24"/>
          <w:szCs w:val="24"/>
        </w:rPr>
        <w:t>Social</w:t>
      </w:r>
    </w:p>
    <w:p w14:paraId="7E315CB6" w14:textId="0EBBD08E" w:rsidR="006257D2" w:rsidRPr="006257D2" w:rsidRDefault="006257D2" w:rsidP="005A112F">
      <w:pPr>
        <w:spacing w:line="360" w:lineRule="auto"/>
        <w:rPr>
          <w:rFonts w:ascii="Times New Roman" w:hAnsi="Times New Roman" w:cs="Times New Roman"/>
          <w:sz w:val="24"/>
          <w:szCs w:val="24"/>
        </w:rPr>
      </w:pPr>
      <w:r w:rsidRPr="006257D2">
        <w:rPr>
          <w:rFonts w:ascii="Times New Roman" w:hAnsi="Times New Roman" w:cs="Times New Roman"/>
          <w:sz w:val="24"/>
          <w:szCs w:val="24"/>
        </w:rPr>
        <w:t xml:space="preserve">We allocated $1 </w:t>
      </w:r>
      <w:r w:rsidRPr="006257D2">
        <w:rPr>
          <w:rFonts w:ascii="Times New Roman" w:hAnsi="Times New Roman" w:cs="Times New Roman"/>
          <w:sz w:val="24"/>
          <w:szCs w:val="24"/>
        </w:rPr>
        <w:t>million</w:t>
      </w:r>
      <w:r w:rsidRPr="006257D2">
        <w:rPr>
          <w:rFonts w:ascii="Times New Roman" w:hAnsi="Times New Roman" w:cs="Times New Roman"/>
          <w:sz w:val="24"/>
          <w:szCs w:val="24"/>
        </w:rPr>
        <w:t xml:space="preserve"> </w:t>
      </w:r>
      <w:proofErr w:type="gramStart"/>
      <w:r w:rsidRPr="006257D2">
        <w:rPr>
          <w:rFonts w:ascii="Times New Roman" w:hAnsi="Times New Roman" w:cs="Times New Roman"/>
          <w:sz w:val="24"/>
          <w:szCs w:val="24"/>
        </w:rPr>
        <w:t>in order to</w:t>
      </w:r>
      <w:proofErr w:type="gramEnd"/>
      <w:r w:rsidRPr="006257D2">
        <w:rPr>
          <w:rFonts w:ascii="Times New Roman" w:hAnsi="Times New Roman" w:cs="Times New Roman"/>
          <w:sz w:val="24"/>
          <w:szCs w:val="24"/>
        </w:rPr>
        <w:t xml:space="preserve"> support families and children in India impacted by Coronavirus crisis, collaborate </w:t>
      </w:r>
      <w:r w:rsidRPr="006257D2">
        <w:rPr>
          <w:rFonts w:ascii="Times New Roman" w:hAnsi="Times New Roman" w:cs="Times New Roman"/>
          <w:sz w:val="24"/>
          <w:szCs w:val="24"/>
        </w:rPr>
        <w:t>with</w:t>
      </w:r>
      <w:r w:rsidRPr="006257D2">
        <w:rPr>
          <w:rFonts w:ascii="Times New Roman" w:hAnsi="Times New Roman" w:cs="Times New Roman"/>
          <w:sz w:val="24"/>
          <w:szCs w:val="24"/>
        </w:rPr>
        <w:t xml:space="preserve"> Save the Children to provide home-learning by" Learning Though Play " and donate over 30000 de LEGO Sets to Children of NHS workers.</w:t>
      </w:r>
    </w:p>
    <w:p w14:paraId="46BEB577" w14:textId="77777777" w:rsidR="006257D2" w:rsidRPr="005075DA" w:rsidRDefault="006257D2" w:rsidP="005A112F">
      <w:pPr>
        <w:spacing w:line="360" w:lineRule="auto"/>
        <w:ind w:firstLine="720"/>
        <w:rPr>
          <w:rFonts w:ascii="Times New Roman" w:hAnsi="Times New Roman" w:cs="Times New Roman"/>
          <w:b/>
          <w:bCs/>
          <w:color w:val="7030A0"/>
          <w:sz w:val="24"/>
          <w:szCs w:val="24"/>
        </w:rPr>
      </w:pPr>
      <w:r w:rsidRPr="005075DA">
        <w:rPr>
          <w:rFonts w:ascii="Times New Roman" w:hAnsi="Times New Roman" w:cs="Times New Roman"/>
          <w:b/>
          <w:bCs/>
          <w:color w:val="7030A0"/>
          <w:sz w:val="24"/>
          <w:szCs w:val="24"/>
        </w:rPr>
        <w:t xml:space="preserve">Technological </w:t>
      </w:r>
    </w:p>
    <w:p w14:paraId="1D44801B" w14:textId="77777777" w:rsidR="006257D2" w:rsidRPr="006257D2" w:rsidRDefault="006257D2" w:rsidP="005A112F">
      <w:pPr>
        <w:spacing w:line="360" w:lineRule="auto"/>
        <w:rPr>
          <w:rFonts w:ascii="Times New Roman" w:hAnsi="Times New Roman" w:cs="Times New Roman"/>
          <w:sz w:val="24"/>
          <w:szCs w:val="24"/>
        </w:rPr>
      </w:pPr>
      <w:r w:rsidRPr="006257D2">
        <w:rPr>
          <w:rFonts w:ascii="Times New Roman" w:hAnsi="Times New Roman" w:cs="Times New Roman"/>
          <w:sz w:val="24"/>
          <w:szCs w:val="24"/>
        </w:rPr>
        <w:t xml:space="preserve">More games, app and programs were created to keep kids entertain during hard times and help them to learn </w:t>
      </w:r>
    </w:p>
    <w:p w14:paraId="7D98599B" w14:textId="77777777" w:rsidR="006257D2" w:rsidRPr="005075DA" w:rsidRDefault="006257D2" w:rsidP="005A112F">
      <w:pPr>
        <w:spacing w:line="360" w:lineRule="auto"/>
        <w:ind w:firstLine="720"/>
        <w:rPr>
          <w:rFonts w:ascii="Times New Roman" w:hAnsi="Times New Roman" w:cs="Times New Roman"/>
          <w:b/>
          <w:bCs/>
          <w:color w:val="7030A0"/>
          <w:sz w:val="24"/>
          <w:szCs w:val="24"/>
        </w:rPr>
      </w:pPr>
      <w:r w:rsidRPr="005075DA">
        <w:rPr>
          <w:rFonts w:ascii="Times New Roman" w:hAnsi="Times New Roman" w:cs="Times New Roman"/>
          <w:b/>
          <w:bCs/>
          <w:color w:val="7030A0"/>
          <w:sz w:val="24"/>
          <w:szCs w:val="24"/>
        </w:rPr>
        <w:t>Environment</w:t>
      </w:r>
    </w:p>
    <w:p w14:paraId="58B28758" w14:textId="77777777" w:rsidR="006257D2" w:rsidRPr="006257D2" w:rsidRDefault="006257D2" w:rsidP="005A112F">
      <w:pPr>
        <w:spacing w:line="360" w:lineRule="auto"/>
        <w:rPr>
          <w:rFonts w:ascii="Times New Roman" w:hAnsi="Times New Roman" w:cs="Times New Roman"/>
          <w:sz w:val="24"/>
          <w:szCs w:val="24"/>
        </w:rPr>
      </w:pPr>
      <w:r w:rsidRPr="006257D2">
        <w:rPr>
          <w:rFonts w:ascii="Times New Roman" w:hAnsi="Times New Roman" w:cs="Times New Roman"/>
          <w:sz w:val="24"/>
          <w:szCs w:val="24"/>
        </w:rPr>
        <w:t xml:space="preserve"> Removing one single use plastic, and by 2030 zero waste.</w:t>
      </w:r>
    </w:p>
    <w:p w14:paraId="7BC29B63" w14:textId="111525D3" w:rsidR="006257D2" w:rsidRDefault="005075DA" w:rsidP="005A112F">
      <w:pPr>
        <w:spacing w:line="360" w:lineRule="auto"/>
        <w:rPr>
          <w:rFonts w:ascii="Times New Roman" w:hAnsi="Times New Roman" w:cs="Times New Roman"/>
          <w:sz w:val="24"/>
          <w:szCs w:val="24"/>
        </w:rPr>
      </w:pPr>
      <w:r w:rsidRPr="006257D2">
        <w:rPr>
          <w:rFonts w:ascii="Times New Roman" w:hAnsi="Times New Roman" w:cs="Times New Roman"/>
          <w:sz w:val="24"/>
          <w:szCs w:val="24"/>
        </w:rPr>
        <w:t>Renewable energy</w:t>
      </w:r>
      <w:r w:rsidR="006257D2" w:rsidRPr="006257D2">
        <w:rPr>
          <w:rFonts w:ascii="Times New Roman" w:hAnsi="Times New Roman" w:cs="Times New Roman"/>
          <w:sz w:val="24"/>
          <w:szCs w:val="24"/>
        </w:rPr>
        <w:t xml:space="preserve"> allocated funds for offshore wind and first large toy company </w:t>
      </w:r>
      <w:r w:rsidRPr="006257D2">
        <w:rPr>
          <w:rFonts w:ascii="Times New Roman" w:hAnsi="Times New Roman" w:cs="Times New Roman"/>
          <w:sz w:val="24"/>
          <w:szCs w:val="24"/>
        </w:rPr>
        <w:t>announcing</w:t>
      </w:r>
      <w:r w:rsidR="006257D2" w:rsidRPr="006257D2">
        <w:rPr>
          <w:rFonts w:ascii="Times New Roman" w:hAnsi="Times New Roman" w:cs="Times New Roman"/>
          <w:sz w:val="24"/>
          <w:szCs w:val="24"/>
        </w:rPr>
        <w:t xml:space="preserve"> a </w:t>
      </w:r>
      <w:r w:rsidRPr="006257D2">
        <w:rPr>
          <w:rFonts w:ascii="Times New Roman" w:hAnsi="Times New Roman" w:cs="Times New Roman"/>
          <w:sz w:val="24"/>
          <w:szCs w:val="24"/>
        </w:rPr>
        <w:t>Science</w:t>
      </w:r>
      <w:r w:rsidR="006257D2" w:rsidRPr="006257D2">
        <w:rPr>
          <w:rFonts w:ascii="Times New Roman" w:hAnsi="Times New Roman" w:cs="Times New Roman"/>
          <w:sz w:val="24"/>
          <w:szCs w:val="24"/>
        </w:rPr>
        <w:t xml:space="preserve"> Based Target by reducing </w:t>
      </w:r>
      <w:r w:rsidRPr="006257D2">
        <w:rPr>
          <w:rFonts w:ascii="Times New Roman" w:hAnsi="Times New Roman" w:cs="Times New Roman"/>
          <w:sz w:val="24"/>
          <w:szCs w:val="24"/>
        </w:rPr>
        <w:t>carbon</w:t>
      </w:r>
      <w:r w:rsidR="006257D2" w:rsidRPr="006257D2">
        <w:rPr>
          <w:rFonts w:ascii="Times New Roman" w:hAnsi="Times New Roman" w:cs="Times New Roman"/>
          <w:sz w:val="24"/>
          <w:szCs w:val="24"/>
        </w:rPr>
        <w:t>.</w:t>
      </w:r>
    </w:p>
    <w:p w14:paraId="7358D2DC" w14:textId="319E3F81" w:rsidR="005A112F" w:rsidRDefault="005A112F" w:rsidP="005A112F">
      <w:pPr>
        <w:spacing w:line="360" w:lineRule="auto"/>
        <w:rPr>
          <w:rFonts w:ascii="Times New Roman" w:hAnsi="Times New Roman" w:cs="Times New Roman"/>
          <w:sz w:val="24"/>
          <w:szCs w:val="24"/>
        </w:rPr>
      </w:pPr>
    </w:p>
    <w:p w14:paraId="1EF6FBD3" w14:textId="77777777" w:rsidR="005A112F" w:rsidRPr="006257D2" w:rsidRDefault="005A112F" w:rsidP="005A112F">
      <w:pPr>
        <w:spacing w:line="360" w:lineRule="auto"/>
        <w:rPr>
          <w:rFonts w:ascii="Times New Roman" w:hAnsi="Times New Roman" w:cs="Times New Roman"/>
          <w:sz w:val="24"/>
          <w:szCs w:val="24"/>
        </w:rPr>
      </w:pPr>
    </w:p>
    <w:p w14:paraId="73D00ED6" w14:textId="77777777" w:rsidR="006257D2" w:rsidRPr="005075DA" w:rsidRDefault="006257D2" w:rsidP="005A112F">
      <w:pPr>
        <w:spacing w:line="360" w:lineRule="auto"/>
        <w:ind w:firstLine="720"/>
        <w:rPr>
          <w:rFonts w:ascii="Times New Roman" w:hAnsi="Times New Roman" w:cs="Times New Roman"/>
          <w:b/>
          <w:bCs/>
          <w:color w:val="7030A0"/>
          <w:sz w:val="24"/>
          <w:szCs w:val="24"/>
        </w:rPr>
      </w:pPr>
      <w:r w:rsidRPr="005075DA">
        <w:rPr>
          <w:rFonts w:ascii="Times New Roman" w:hAnsi="Times New Roman" w:cs="Times New Roman"/>
          <w:b/>
          <w:bCs/>
          <w:color w:val="7030A0"/>
          <w:sz w:val="24"/>
          <w:szCs w:val="24"/>
        </w:rPr>
        <w:lastRenderedPageBreak/>
        <w:t>Legal</w:t>
      </w:r>
    </w:p>
    <w:p w14:paraId="0FD61AE9" w14:textId="77085D3B" w:rsidR="006257D2" w:rsidRDefault="006257D2" w:rsidP="006257D2">
      <w:pPr>
        <w:spacing w:line="360" w:lineRule="auto"/>
        <w:rPr>
          <w:rFonts w:ascii="Times New Roman" w:hAnsi="Times New Roman" w:cs="Times New Roman"/>
          <w:sz w:val="24"/>
          <w:szCs w:val="24"/>
        </w:rPr>
      </w:pPr>
      <w:r w:rsidRPr="006257D2">
        <w:rPr>
          <w:rFonts w:ascii="Times New Roman" w:hAnsi="Times New Roman" w:cs="Times New Roman"/>
          <w:sz w:val="24"/>
          <w:szCs w:val="24"/>
        </w:rPr>
        <w:t>Different countries have lack of laws when comes to copycat and presence of counterfeits. Human rights policies The LEGO Group Way, " The Promise</w:t>
      </w:r>
      <w:r w:rsidR="005075DA">
        <w:rPr>
          <w:rFonts w:ascii="Times New Roman" w:hAnsi="Times New Roman" w:cs="Times New Roman"/>
          <w:sz w:val="24"/>
          <w:szCs w:val="24"/>
        </w:rPr>
        <w:t>. Providing Covid 19 safety and social distancing implemented.</w:t>
      </w:r>
    </w:p>
    <w:p w14:paraId="16EDA655" w14:textId="645508D7" w:rsidR="005A112F" w:rsidRPr="005A112F" w:rsidRDefault="005A112F" w:rsidP="006257D2">
      <w:pPr>
        <w:spacing w:line="360" w:lineRule="auto"/>
        <w:rPr>
          <w:rFonts w:ascii="Times New Roman" w:hAnsi="Times New Roman" w:cs="Times New Roman"/>
          <w:i/>
          <w:iCs/>
          <w:sz w:val="24"/>
          <w:szCs w:val="24"/>
        </w:rPr>
      </w:pPr>
      <w:r w:rsidRPr="005A112F">
        <w:rPr>
          <w:rFonts w:ascii="Times New Roman" w:hAnsi="Times New Roman" w:cs="Times New Roman"/>
          <w:i/>
          <w:iCs/>
          <w:sz w:val="24"/>
          <w:szCs w:val="24"/>
        </w:rPr>
        <w:tab/>
        <w:t>Conclusion</w:t>
      </w:r>
    </w:p>
    <w:p w14:paraId="2A9B6CA3" w14:textId="10B88BF6" w:rsidR="00C80A66" w:rsidRDefault="006257D2" w:rsidP="005A112F">
      <w:pPr>
        <w:spacing w:line="360" w:lineRule="auto"/>
        <w:ind w:firstLine="720"/>
        <w:rPr>
          <w:rFonts w:ascii="Times New Roman" w:hAnsi="Times New Roman" w:cs="Times New Roman"/>
          <w:sz w:val="24"/>
          <w:szCs w:val="24"/>
        </w:rPr>
      </w:pPr>
      <w:r w:rsidRPr="006257D2">
        <w:rPr>
          <w:rFonts w:ascii="Times New Roman" w:hAnsi="Times New Roman" w:cs="Times New Roman"/>
          <w:sz w:val="24"/>
          <w:szCs w:val="24"/>
        </w:rPr>
        <w:t xml:space="preserve">On one side, being a non-essential shop, due to pandemic and virus spread, the </w:t>
      </w:r>
      <w:r w:rsidR="005075DA" w:rsidRPr="006257D2">
        <w:rPr>
          <w:rFonts w:ascii="Times New Roman" w:hAnsi="Times New Roman" w:cs="Times New Roman"/>
          <w:sz w:val="24"/>
          <w:szCs w:val="24"/>
        </w:rPr>
        <w:t>physical</w:t>
      </w:r>
      <w:r w:rsidRPr="006257D2">
        <w:rPr>
          <w:rFonts w:ascii="Times New Roman" w:hAnsi="Times New Roman" w:cs="Times New Roman"/>
          <w:sz w:val="24"/>
          <w:szCs w:val="24"/>
        </w:rPr>
        <w:t xml:space="preserve"> store had to face door shut and </w:t>
      </w:r>
      <w:r w:rsidR="005075DA" w:rsidRPr="006257D2">
        <w:rPr>
          <w:rFonts w:ascii="Times New Roman" w:hAnsi="Times New Roman" w:cs="Times New Roman"/>
          <w:sz w:val="24"/>
          <w:szCs w:val="24"/>
        </w:rPr>
        <w:t>incapability</w:t>
      </w:r>
      <w:r w:rsidRPr="006257D2">
        <w:rPr>
          <w:rFonts w:ascii="Times New Roman" w:hAnsi="Times New Roman" w:cs="Times New Roman"/>
          <w:sz w:val="24"/>
          <w:szCs w:val="24"/>
        </w:rPr>
        <w:t xml:space="preserve"> or no presence of strong laws in different countries against copycat prove that legal factors was unfavourable for us. On the other </w:t>
      </w:r>
      <w:r w:rsidR="005A112F" w:rsidRPr="006257D2">
        <w:rPr>
          <w:rFonts w:ascii="Times New Roman" w:hAnsi="Times New Roman" w:cs="Times New Roman"/>
          <w:sz w:val="24"/>
          <w:szCs w:val="24"/>
        </w:rPr>
        <w:t>hand,</w:t>
      </w:r>
      <w:r w:rsidRPr="006257D2">
        <w:rPr>
          <w:rFonts w:ascii="Times New Roman" w:hAnsi="Times New Roman" w:cs="Times New Roman"/>
          <w:sz w:val="24"/>
          <w:szCs w:val="24"/>
        </w:rPr>
        <w:t xml:space="preserve"> social, </w:t>
      </w:r>
      <w:r w:rsidR="00827DEC" w:rsidRPr="006257D2">
        <w:rPr>
          <w:rFonts w:ascii="Times New Roman" w:hAnsi="Times New Roman" w:cs="Times New Roman"/>
          <w:sz w:val="24"/>
          <w:szCs w:val="24"/>
        </w:rPr>
        <w:t>technological,</w:t>
      </w:r>
      <w:r w:rsidRPr="006257D2">
        <w:rPr>
          <w:rFonts w:ascii="Times New Roman" w:hAnsi="Times New Roman" w:cs="Times New Roman"/>
          <w:sz w:val="24"/>
          <w:szCs w:val="24"/>
        </w:rPr>
        <w:t xml:space="preserve"> and environmental showed favourable and </w:t>
      </w:r>
      <w:r w:rsidR="005075DA" w:rsidRPr="006257D2">
        <w:rPr>
          <w:rFonts w:ascii="Times New Roman" w:hAnsi="Times New Roman" w:cs="Times New Roman"/>
          <w:sz w:val="24"/>
          <w:szCs w:val="24"/>
        </w:rPr>
        <w:t>convenient</w:t>
      </w:r>
      <w:r w:rsidRPr="006257D2">
        <w:rPr>
          <w:rFonts w:ascii="Times New Roman" w:hAnsi="Times New Roman" w:cs="Times New Roman"/>
          <w:sz w:val="24"/>
          <w:szCs w:val="24"/>
        </w:rPr>
        <w:t xml:space="preserve"> for our company, we helped people during </w:t>
      </w:r>
      <w:r w:rsidR="005075DA" w:rsidRPr="006257D2">
        <w:rPr>
          <w:rFonts w:ascii="Times New Roman" w:hAnsi="Times New Roman" w:cs="Times New Roman"/>
          <w:sz w:val="24"/>
          <w:szCs w:val="24"/>
        </w:rPr>
        <w:t>crisis,</w:t>
      </w:r>
      <w:r w:rsidRPr="006257D2">
        <w:rPr>
          <w:rFonts w:ascii="Times New Roman" w:hAnsi="Times New Roman" w:cs="Times New Roman"/>
          <w:sz w:val="24"/>
          <w:szCs w:val="24"/>
        </w:rPr>
        <w:t xml:space="preserve"> proving easy learn from home programs and allocating fund but </w:t>
      </w:r>
      <w:r w:rsidR="005A112F" w:rsidRPr="006257D2">
        <w:rPr>
          <w:rFonts w:ascii="Times New Roman" w:hAnsi="Times New Roman" w:cs="Times New Roman"/>
          <w:sz w:val="24"/>
          <w:szCs w:val="24"/>
        </w:rPr>
        <w:t>also,</w:t>
      </w:r>
      <w:r w:rsidRPr="006257D2">
        <w:rPr>
          <w:rFonts w:ascii="Times New Roman" w:hAnsi="Times New Roman" w:cs="Times New Roman"/>
          <w:sz w:val="24"/>
          <w:szCs w:val="24"/>
        </w:rPr>
        <w:t xml:space="preserve"> we are setting to go zero waste by 2030.</w:t>
      </w:r>
    </w:p>
    <w:p w14:paraId="5F02ABF2" w14:textId="77777777" w:rsidR="005A112F" w:rsidRDefault="005A112F" w:rsidP="005A112F">
      <w:pPr>
        <w:pStyle w:val="Heading1"/>
      </w:pPr>
    </w:p>
    <w:p w14:paraId="431038BB" w14:textId="048B5196" w:rsidR="005A112F" w:rsidRPr="006257D2" w:rsidRDefault="005A112F" w:rsidP="005A112F">
      <w:pPr>
        <w:pStyle w:val="Heading1"/>
        <w:jc w:val="center"/>
        <w:rPr>
          <w:rFonts w:ascii="Times New Roman" w:hAnsi="Times New Roman" w:cs="Times New Roman"/>
          <w:b/>
          <w:bCs/>
          <w:color w:val="7030A0"/>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112F">
        <w:rPr>
          <w:rFonts w:ascii="Times New Roman" w:hAnsi="Times New Roman" w:cs="Times New Roman"/>
          <w:b/>
          <w:bCs/>
          <w:color w:val="FF000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SWOT</w:t>
      </w:r>
      <w:r w:rsidRPr="005A112F">
        <w:rPr>
          <w:rFonts w:ascii="Times New Roman" w:hAnsi="Times New Roman" w:cs="Times New Roman"/>
          <w:b/>
          <w:bCs/>
          <w:color w:val="FF000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Analysis</w:t>
      </w:r>
    </w:p>
    <w:p w14:paraId="6E2248A2" w14:textId="34CB2AA4" w:rsidR="005A112F" w:rsidRDefault="00827DEC" w:rsidP="005A112F">
      <w:pPr>
        <w:pStyle w:val="Heading1"/>
        <w:jc w:val="center"/>
      </w:pPr>
      <w:r>
        <w:rPr>
          <w:noProof/>
        </w:rPr>
        <mc:AlternateContent>
          <mc:Choice Requires="wps">
            <w:drawing>
              <wp:anchor distT="0" distB="0" distL="114300" distR="114300" simplePos="0" relativeHeight="251663360" behindDoc="0" locked="0" layoutInCell="1" allowOverlap="1" wp14:anchorId="712FB33C" wp14:editId="2307E3C4">
                <wp:simplePos x="0" y="0"/>
                <wp:positionH relativeFrom="column">
                  <wp:posOffset>2813685</wp:posOffset>
                </wp:positionH>
                <wp:positionV relativeFrom="paragraph">
                  <wp:posOffset>2658110</wp:posOffset>
                </wp:positionV>
                <wp:extent cx="278320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783205" cy="635"/>
                        </a:xfrm>
                        <a:prstGeom prst="rect">
                          <a:avLst/>
                        </a:prstGeom>
                        <a:solidFill>
                          <a:prstClr val="white"/>
                        </a:solidFill>
                        <a:ln>
                          <a:noFill/>
                        </a:ln>
                      </wps:spPr>
                      <wps:txbx>
                        <w:txbxContent>
                          <w:p w14:paraId="77B134EA" w14:textId="2DB9DD69" w:rsidR="00827DEC" w:rsidRPr="00BB6E23" w:rsidRDefault="00827DEC" w:rsidP="00827DEC">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sidR="00902EF7">
                              <w:rPr>
                                <w:noProof/>
                              </w:rPr>
                              <w:t>5</w:t>
                            </w:r>
                            <w:r>
                              <w:fldChar w:fldCharType="end"/>
                            </w:r>
                            <w:r>
                              <w:t xml:space="preserve"> Source: A Gorgan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12FB33C" id="_x0000_t202" coordsize="21600,21600" o:spt="202" path="m,l,21600r21600,l21600,xe">
                <v:stroke joinstyle="miter"/>
                <v:path gradientshapeok="t" o:connecttype="rect"/>
              </v:shapetype>
              <v:shape id="Text Box 8" o:spid="_x0000_s1026" type="#_x0000_t202" style="position:absolute;left:0;text-align:left;margin-left:221.55pt;margin-top:209.3pt;width:219.1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" stroked="f">
                <v:textbox style="mso-fit-shape-to-text:t" inset="0,0,0,0">
                  <w:txbxContent>
                    <w:p w14:paraId="77B134EA" w14:textId="2DB9DD69" w:rsidR="00827DEC" w:rsidRPr="00BB6E23" w:rsidRDefault="00827DEC" w:rsidP="00827DEC">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sidR="00902EF7">
                        <w:rPr>
                          <w:noProof/>
                        </w:rPr>
                        <w:t>5</w:t>
                      </w:r>
                      <w:r>
                        <w:fldChar w:fldCharType="end"/>
                      </w:r>
                      <w:r>
                        <w:t xml:space="preserve"> Source: A Gorgan</w:t>
                      </w:r>
                    </w:p>
                  </w:txbxContent>
                </v:textbox>
                <w10:wrap type="square"/>
              </v:shape>
            </w:pict>
          </mc:Fallback>
        </mc:AlternateContent>
      </w:r>
      <w:r w:rsidR="005A112F">
        <w:rPr>
          <w:rFonts w:ascii="Times New Roman" w:hAnsi="Times New Roman" w:cs="Times New Roman"/>
          <w:noProof/>
          <w:sz w:val="24"/>
          <w:szCs w:val="24"/>
        </w:rPr>
        <w:drawing>
          <wp:anchor distT="0" distB="0" distL="114300" distR="114300" simplePos="0" relativeHeight="251661312" behindDoc="0" locked="0" layoutInCell="1" allowOverlap="1" wp14:anchorId="6A15CB03" wp14:editId="0FCB093D">
            <wp:simplePos x="0" y="0"/>
            <wp:positionH relativeFrom="column">
              <wp:posOffset>2814188</wp:posOffset>
            </wp:positionH>
            <wp:positionV relativeFrom="paragraph">
              <wp:posOffset>299036</wp:posOffset>
            </wp:positionV>
            <wp:extent cx="2783205" cy="2302510"/>
            <wp:effectExtent l="0" t="57150" r="0" b="40640"/>
            <wp:wrapSquare wrapText="bothSides"/>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page">
              <wp14:pctWidth>0</wp14:pctWidth>
            </wp14:sizeRelH>
            <wp14:sizeRelV relativeFrom="page">
              <wp14:pctHeight>0</wp14:pctHeight>
            </wp14:sizeRelV>
          </wp:anchor>
        </w:drawing>
      </w:r>
    </w:p>
    <w:p w14:paraId="2D4110CD" w14:textId="2E1D69A2" w:rsidR="005A112F" w:rsidRPr="005A112F" w:rsidRDefault="005A112F" w:rsidP="005A112F">
      <w:pPr>
        <w:spacing w:line="360" w:lineRule="auto"/>
        <w:rPr>
          <w:rFonts w:ascii="Times New Roman" w:hAnsi="Times New Roman" w:cs="Times New Roman"/>
          <w:b/>
          <w:bCs/>
          <w:color w:val="FF0000"/>
          <w:sz w:val="24"/>
          <w:szCs w:val="24"/>
        </w:rPr>
      </w:pPr>
      <w:r w:rsidRPr="005A112F">
        <w:rPr>
          <w:rFonts w:ascii="Times New Roman" w:hAnsi="Times New Roman" w:cs="Times New Roman"/>
          <w:b/>
          <w:bCs/>
          <w:color w:val="FF0000"/>
          <w:sz w:val="24"/>
          <w:szCs w:val="24"/>
        </w:rPr>
        <w:t>Strengths</w:t>
      </w:r>
    </w:p>
    <w:p w14:paraId="6DD29E88" w14:textId="0CC5A8A1" w:rsidR="005A112F" w:rsidRPr="005A112F" w:rsidRDefault="005A112F" w:rsidP="005A112F">
      <w:pPr>
        <w:pStyle w:val="ListParagraph"/>
        <w:numPr>
          <w:ilvl w:val="0"/>
          <w:numId w:val="1"/>
        </w:numPr>
        <w:spacing w:line="360" w:lineRule="auto"/>
        <w:rPr>
          <w:rFonts w:ascii="Times New Roman" w:hAnsi="Times New Roman" w:cs="Times New Roman"/>
          <w:sz w:val="24"/>
          <w:szCs w:val="24"/>
        </w:rPr>
      </w:pPr>
      <w:r w:rsidRPr="005A112F">
        <w:rPr>
          <w:rFonts w:ascii="Times New Roman" w:hAnsi="Times New Roman" w:cs="Times New Roman"/>
          <w:sz w:val="24"/>
          <w:szCs w:val="24"/>
        </w:rPr>
        <w:t>Global availability- Lego made available its products in +130 countries and 789worlwide</w:t>
      </w:r>
    </w:p>
    <w:p w14:paraId="4418BB2C" w14:textId="3439FCCE" w:rsidR="005A112F" w:rsidRPr="005A112F" w:rsidRDefault="005A112F" w:rsidP="005A112F">
      <w:pPr>
        <w:pStyle w:val="ListParagraph"/>
        <w:numPr>
          <w:ilvl w:val="0"/>
          <w:numId w:val="1"/>
        </w:numPr>
        <w:spacing w:line="360" w:lineRule="auto"/>
        <w:rPr>
          <w:rFonts w:ascii="Times New Roman" w:hAnsi="Times New Roman" w:cs="Times New Roman"/>
          <w:sz w:val="24"/>
          <w:szCs w:val="24"/>
        </w:rPr>
      </w:pPr>
      <w:r w:rsidRPr="005A112F">
        <w:rPr>
          <w:rFonts w:ascii="Times New Roman" w:hAnsi="Times New Roman" w:cs="Times New Roman"/>
          <w:sz w:val="24"/>
          <w:szCs w:val="24"/>
        </w:rPr>
        <w:t>Innovation by refreshing 60% of their product line and exiting children with new set every year.</w:t>
      </w:r>
    </w:p>
    <w:p w14:paraId="03D152E4" w14:textId="77777777" w:rsidR="005A112F" w:rsidRPr="005A112F" w:rsidRDefault="005A112F" w:rsidP="005A112F">
      <w:pPr>
        <w:pStyle w:val="ListParagraph"/>
        <w:numPr>
          <w:ilvl w:val="0"/>
          <w:numId w:val="1"/>
        </w:numPr>
        <w:spacing w:line="360" w:lineRule="auto"/>
        <w:rPr>
          <w:rFonts w:ascii="Times New Roman" w:hAnsi="Times New Roman" w:cs="Times New Roman"/>
          <w:sz w:val="24"/>
          <w:szCs w:val="24"/>
        </w:rPr>
      </w:pPr>
      <w:r w:rsidRPr="005A112F">
        <w:rPr>
          <w:rFonts w:ascii="Times New Roman" w:hAnsi="Times New Roman" w:cs="Times New Roman"/>
          <w:sz w:val="24"/>
          <w:szCs w:val="24"/>
        </w:rPr>
        <w:t>Licensing. Partnership with Star Wars, Disney Frozen, Harry Potter, Lamborghini, F.R.I.EN.D. S, raised Lego into their profits.</w:t>
      </w:r>
    </w:p>
    <w:p w14:paraId="1065A862" w14:textId="77777777" w:rsidR="005A112F" w:rsidRPr="005A112F" w:rsidRDefault="005A112F" w:rsidP="005A112F">
      <w:pPr>
        <w:spacing w:line="360" w:lineRule="auto"/>
        <w:rPr>
          <w:rFonts w:ascii="Times New Roman" w:hAnsi="Times New Roman" w:cs="Times New Roman"/>
          <w:sz w:val="24"/>
          <w:szCs w:val="24"/>
        </w:rPr>
      </w:pPr>
      <w:r w:rsidRPr="005A112F">
        <w:rPr>
          <w:rFonts w:ascii="Times New Roman" w:hAnsi="Times New Roman" w:cs="Times New Roman"/>
          <w:sz w:val="24"/>
          <w:szCs w:val="24"/>
        </w:rPr>
        <w:t xml:space="preserve"> e-commerce   Lego official online store, due to Covid and store closure, Lego doubled profits and an increase of 27% in traffic compared to previous year </w:t>
      </w:r>
      <w:proofErr w:type="spellStart"/>
      <w:r w:rsidRPr="005A112F">
        <w:rPr>
          <w:rFonts w:ascii="Times New Roman" w:hAnsi="Times New Roman" w:cs="Times New Roman"/>
          <w:sz w:val="24"/>
          <w:szCs w:val="24"/>
        </w:rPr>
        <w:t>o</w:t>
      </w:r>
      <w:proofErr w:type="spellEnd"/>
      <w:r w:rsidRPr="005A112F">
        <w:rPr>
          <w:rFonts w:ascii="Times New Roman" w:hAnsi="Times New Roman" w:cs="Times New Roman"/>
          <w:sz w:val="24"/>
          <w:szCs w:val="24"/>
        </w:rPr>
        <w:t xml:space="preserve"> its platform.</w:t>
      </w:r>
    </w:p>
    <w:p w14:paraId="716AEFBE" w14:textId="6169ABAC" w:rsidR="005A112F" w:rsidRPr="00827DEC" w:rsidRDefault="00827DEC" w:rsidP="005A112F">
      <w:pPr>
        <w:pStyle w:val="ListParagraph"/>
        <w:numPr>
          <w:ilvl w:val="0"/>
          <w:numId w:val="2"/>
        </w:numPr>
        <w:spacing w:line="360" w:lineRule="auto"/>
        <w:rPr>
          <w:rFonts w:ascii="Times New Roman" w:hAnsi="Times New Roman" w:cs="Times New Roman"/>
          <w:sz w:val="24"/>
          <w:szCs w:val="24"/>
        </w:rPr>
      </w:pPr>
      <w:r w:rsidRPr="00827DEC">
        <w:rPr>
          <w:rFonts w:ascii="Times New Roman" w:hAnsi="Times New Roman" w:cs="Times New Roman"/>
          <w:sz w:val="24"/>
          <w:szCs w:val="24"/>
        </w:rPr>
        <w:lastRenderedPageBreak/>
        <w:t>Community. Logo</w:t>
      </w:r>
      <w:r w:rsidR="005A112F" w:rsidRPr="00827DEC">
        <w:rPr>
          <w:rFonts w:ascii="Times New Roman" w:hAnsi="Times New Roman" w:cs="Times New Roman"/>
          <w:sz w:val="24"/>
          <w:szCs w:val="24"/>
        </w:rPr>
        <w:t xml:space="preserve"> Ideas designed Like a social media platform where Logo fans are allowed to upload their creative work on platform, engaging audience by activities and contests.</w:t>
      </w:r>
    </w:p>
    <w:p w14:paraId="2E7C5020" w14:textId="77777777" w:rsidR="005A112F" w:rsidRPr="00827DEC" w:rsidRDefault="005A112F" w:rsidP="005A112F">
      <w:pPr>
        <w:spacing w:line="360" w:lineRule="auto"/>
        <w:rPr>
          <w:rFonts w:ascii="Times New Roman" w:hAnsi="Times New Roman" w:cs="Times New Roman"/>
          <w:b/>
          <w:bCs/>
          <w:color w:val="FF0000"/>
          <w:sz w:val="24"/>
          <w:szCs w:val="24"/>
        </w:rPr>
      </w:pPr>
      <w:r w:rsidRPr="00827DEC">
        <w:rPr>
          <w:rFonts w:ascii="Times New Roman" w:hAnsi="Times New Roman" w:cs="Times New Roman"/>
          <w:b/>
          <w:bCs/>
          <w:color w:val="FF0000"/>
          <w:sz w:val="24"/>
          <w:szCs w:val="24"/>
        </w:rPr>
        <w:t>Weakness</w:t>
      </w:r>
    </w:p>
    <w:p w14:paraId="721A9817" w14:textId="5D3F08B3" w:rsidR="005A112F" w:rsidRPr="00827DEC" w:rsidRDefault="005A112F" w:rsidP="00827DEC">
      <w:pPr>
        <w:pStyle w:val="ListParagraph"/>
        <w:numPr>
          <w:ilvl w:val="0"/>
          <w:numId w:val="2"/>
        </w:numPr>
        <w:spacing w:line="360" w:lineRule="auto"/>
        <w:rPr>
          <w:rFonts w:ascii="Times New Roman" w:hAnsi="Times New Roman" w:cs="Times New Roman"/>
          <w:sz w:val="24"/>
          <w:szCs w:val="24"/>
        </w:rPr>
      </w:pPr>
      <w:r w:rsidRPr="00827DEC">
        <w:rPr>
          <w:rFonts w:ascii="Times New Roman" w:hAnsi="Times New Roman" w:cs="Times New Roman"/>
          <w:sz w:val="24"/>
          <w:szCs w:val="24"/>
        </w:rPr>
        <w:t xml:space="preserve">Pricing:  Even tough Lego is famous for their bricks are famous, the expensive pricing makes customers to consider a cheaper substitute for Lego. </w:t>
      </w:r>
    </w:p>
    <w:p w14:paraId="7FBCBD50" w14:textId="77777777" w:rsidR="005A112F" w:rsidRPr="00827DEC" w:rsidRDefault="005A112F" w:rsidP="00827DEC">
      <w:pPr>
        <w:pStyle w:val="ListParagraph"/>
        <w:numPr>
          <w:ilvl w:val="0"/>
          <w:numId w:val="2"/>
        </w:numPr>
        <w:spacing w:line="360" w:lineRule="auto"/>
        <w:rPr>
          <w:rFonts w:ascii="Times New Roman" w:hAnsi="Times New Roman" w:cs="Times New Roman"/>
          <w:sz w:val="24"/>
          <w:szCs w:val="24"/>
        </w:rPr>
      </w:pPr>
      <w:r w:rsidRPr="00827DEC">
        <w:rPr>
          <w:rFonts w:ascii="Times New Roman" w:hAnsi="Times New Roman" w:cs="Times New Roman"/>
          <w:sz w:val="24"/>
          <w:szCs w:val="24"/>
        </w:rPr>
        <w:t>Video Games: Lego’s video game catalogue is dominate by Bandai Namco’s video game catalogue which is 4 times more variety. Lego needs to expand his video game choices.</w:t>
      </w:r>
    </w:p>
    <w:p w14:paraId="56F83156" w14:textId="79DA7BB8" w:rsidR="005A112F" w:rsidRPr="00827DEC" w:rsidRDefault="005A112F" w:rsidP="00827DEC">
      <w:pPr>
        <w:pStyle w:val="ListParagraph"/>
        <w:numPr>
          <w:ilvl w:val="0"/>
          <w:numId w:val="3"/>
        </w:numPr>
        <w:spacing w:line="360" w:lineRule="auto"/>
        <w:rPr>
          <w:rFonts w:ascii="Times New Roman" w:hAnsi="Times New Roman" w:cs="Times New Roman"/>
          <w:sz w:val="24"/>
          <w:szCs w:val="24"/>
        </w:rPr>
      </w:pPr>
      <w:r w:rsidRPr="00827DEC">
        <w:rPr>
          <w:rFonts w:ascii="Times New Roman" w:hAnsi="Times New Roman" w:cs="Times New Roman"/>
          <w:sz w:val="24"/>
          <w:szCs w:val="24"/>
        </w:rPr>
        <w:t>Lego has lost fight against Lego clone from biting into its share.</w:t>
      </w:r>
    </w:p>
    <w:p w14:paraId="0A899639" w14:textId="12DE0A00" w:rsidR="005A112F" w:rsidRPr="00827DEC" w:rsidRDefault="005A112F" w:rsidP="00827DEC">
      <w:pPr>
        <w:pStyle w:val="ListParagraph"/>
        <w:numPr>
          <w:ilvl w:val="0"/>
          <w:numId w:val="3"/>
        </w:numPr>
        <w:spacing w:line="360" w:lineRule="auto"/>
        <w:rPr>
          <w:rFonts w:ascii="Times New Roman" w:hAnsi="Times New Roman" w:cs="Times New Roman"/>
          <w:sz w:val="24"/>
          <w:szCs w:val="24"/>
        </w:rPr>
      </w:pPr>
      <w:r w:rsidRPr="00827DEC">
        <w:rPr>
          <w:rFonts w:ascii="Times New Roman" w:hAnsi="Times New Roman" w:cs="Times New Roman"/>
          <w:sz w:val="24"/>
          <w:szCs w:val="24"/>
        </w:rPr>
        <w:t xml:space="preserve">Intellectual Property rights not provided Lego has not put measures to stop competition to copy its products and not been successful in implementing and enforcing legal protection </w:t>
      </w:r>
      <w:r w:rsidR="00827DEC" w:rsidRPr="00827DEC">
        <w:rPr>
          <w:rFonts w:ascii="Times New Roman" w:hAnsi="Times New Roman" w:cs="Times New Roman"/>
          <w:sz w:val="24"/>
          <w:szCs w:val="24"/>
        </w:rPr>
        <w:t>on its</w:t>
      </w:r>
      <w:r w:rsidRPr="00827DEC">
        <w:rPr>
          <w:rFonts w:ascii="Times New Roman" w:hAnsi="Times New Roman" w:cs="Times New Roman"/>
          <w:sz w:val="24"/>
          <w:szCs w:val="24"/>
        </w:rPr>
        <w:t xml:space="preserve"> own products.</w:t>
      </w:r>
    </w:p>
    <w:p w14:paraId="0814C6A0" w14:textId="0D14E197" w:rsidR="005A112F" w:rsidRPr="00827DEC" w:rsidRDefault="005A112F" w:rsidP="005A112F">
      <w:pPr>
        <w:spacing w:line="360" w:lineRule="auto"/>
        <w:rPr>
          <w:rFonts w:ascii="Times New Roman" w:hAnsi="Times New Roman" w:cs="Times New Roman"/>
          <w:b/>
          <w:bCs/>
          <w:color w:val="FF0000"/>
          <w:sz w:val="24"/>
          <w:szCs w:val="24"/>
        </w:rPr>
      </w:pPr>
      <w:r w:rsidRPr="00827DEC">
        <w:rPr>
          <w:rFonts w:ascii="Times New Roman" w:hAnsi="Times New Roman" w:cs="Times New Roman"/>
          <w:b/>
          <w:bCs/>
          <w:color w:val="FF0000"/>
          <w:sz w:val="24"/>
          <w:szCs w:val="24"/>
        </w:rPr>
        <w:t xml:space="preserve">Opportunities </w:t>
      </w:r>
    </w:p>
    <w:p w14:paraId="20148D4B" w14:textId="1B5433A3" w:rsidR="005A112F" w:rsidRPr="00827DEC" w:rsidRDefault="005A112F" w:rsidP="00827DEC">
      <w:pPr>
        <w:pStyle w:val="ListParagraph"/>
        <w:numPr>
          <w:ilvl w:val="0"/>
          <w:numId w:val="5"/>
        </w:numPr>
        <w:spacing w:line="360" w:lineRule="auto"/>
        <w:rPr>
          <w:rFonts w:ascii="Times New Roman" w:hAnsi="Times New Roman" w:cs="Times New Roman"/>
          <w:sz w:val="24"/>
          <w:szCs w:val="24"/>
        </w:rPr>
      </w:pPr>
      <w:r w:rsidRPr="00827DEC">
        <w:rPr>
          <w:rFonts w:ascii="Times New Roman" w:hAnsi="Times New Roman" w:cs="Times New Roman"/>
          <w:sz w:val="24"/>
          <w:szCs w:val="24"/>
        </w:rPr>
        <w:t>New market share</w:t>
      </w:r>
    </w:p>
    <w:p w14:paraId="4F7D2D51" w14:textId="0EDB4C53" w:rsidR="005A112F" w:rsidRPr="00827DEC" w:rsidRDefault="005A112F" w:rsidP="00827DEC">
      <w:pPr>
        <w:pStyle w:val="ListParagraph"/>
        <w:numPr>
          <w:ilvl w:val="0"/>
          <w:numId w:val="5"/>
        </w:numPr>
        <w:spacing w:line="360" w:lineRule="auto"/>
        <w:rPr>
          <w:rFonts w:ascii="Times New Roman" w:hAnsi="Times New Roman" w:cs="Times New Roman"/>
          <w:sz w:val="24"/>
          <w:szCs w:val="24"/>
        </w:rPr>
      </w:pPr>
      <w:r w:rsidRPr="00827DEC">
        <w:rPr>
          <w:rFonts w:ascii="Times New Roman" w:hAnsi="Times New Roman" w:cs="Times New Roman"/>
          <w:sz w:val="24"/>
          <w:szCs w:val="24"/>
        </w:rPr>
        <w:t>Can easily adapt into new market, yearly, Lego’s annual report shares that by 2030, 90% of billions of the 2 billion children would living outside Europe and Asia which can be new market to expand.</w:t>
      </w:r>
    </w:p>
    <w:p w14:paraId="5A019DF2" w14:textId="74DE5E91" w:rsidR="005A112F" w:rsidRPr="00827DEC" w:rsidRDefault="005A112F" w:rsidP="00827DEC">
      <w:pPr>
        <w:pStyle w:val="ListParagraph"/>
        <w:numPr>
          <w:ilvl w:val="0"/>
          <w:numId w:val="5"/>
        </w:numPr>
        <w:spacing w:line="360" w:lineRule="auto"/>
        <w:rPr>
          <w:rFonts w:ascii="Times New Roman" w:hAnsi="Times New Roman" w:cs="Times New Roman"/>
          <w:sz w:val="24"/>
          <w:szCs w:val="24"/>
        </w:rPr>
      </w:pPr>
      <w:r w:rsidRPr="00827DEC">
        <w:rPr>
          <w:rFonts w:ascii="Times New Roman" w:hAnsi="Times New Roman" w:cs="Times New Roman"/>
          <w:sz w:val="24"/>
          <w:szCs w:val="24"/>
        </w:rPr>
        <w:t>Virtual Reality games which got the feature for children to see toys through Lego’s app via VR googles.</w:t>
      </w:r>
    </w:p>
    <w:p w14:paraId="46C9FCC9" w14:textId="77777777" w:rsidR="005A112F" w:rsidRPr="00827DEC" w:rsidRDefault="005A112F" w:rsidP="00827DEC">
      <w:pPr>
        <w:pStyle w:val="ListParagraph"/>
        <w:numPr>
          <w:ilvl w:val="0"/>
          <w:numId w:val="5"/>
        </w:numPr>
        <w:spacing w:line="360" w:lineRule="auto"/>
        <w:rPr>
          <w:rFonts w:ascii="Times New Roman" w:hAnsi="Times New Roman" w:cs="Times New Roman"/>
          <w:sz w:val="24"/>
          <w:szCs w:val="24"/>
        </w:rPr>
      </w:pPr>
      <w:r w:rsidRPr="00827DEC">
        <w:rPr>
          <w:rFonts w:ascii="Times New Roman" w:hAnsi="Times New Roman" w:cs="Times New Roman"/>
          <w:sz w:val="24"/>
          <w:szCs w:val="24"/>
        </w:rPr>
        <w:t>Customisation: Customise blocks and bricks could trigger adults and children excitement.</w:t>
      </w:r>
    </w:p>
    <w:p w14:paraId="00B23012" w14:textId="1212C363" w:rsidR="005A112F" w:rsidRPr="00827DEC" w:rsidRDefault="005A112F" w:rsidP="00827DEC">
      <w:pPr>
        <w:pStyle w:val="ListParagraph"/>
        <w:numPr>
          <w:ilvl w:val="0"/>
          <w:numId w:val="5"/>
        </w:numPr>
        <w:spacing w:line="360" w:lineRule="auto"/>
        <w:rPr>
          <w:rFonts w:ascii="Times New Roman" w:hAnsi="Times New Roman" w:cs="Times New Roman"/>
          <w:sz w:val="24"/>
          <w:szCs w:val="24"/>
        </w:rPr>
      </w:pPr>
      <w:r w:rsidRPr="00827DEC">
        <w:rPr>
          <w:rFonts w:ascii="Times New Roman" w:hAnsi="Times New Roman" w:cs="Times New Roman"/>
          <w:sz w:val="24"/>
          <w:szCs w:val="24"/>
        </w:rPr>
        <w:t>Education and Learning:</w:t>
      </w:r>
      <w:r w:rsidR="00827DEC">
        <w:rPr>
          <w:rFonts w:ascii="Times New Roman" w:hAnsi="Times New Roman" w:cs="Times New Roman"/>
          <w:sz w:val="24"/>
          <w:szCs w:val="24"/>
        </w:rPr>
        <w:t xml:space="preserve"> </w:t>
      </w:r>
      <w:r w:rsidRPr="00827DEC">
        <w:rPr>
          <w:rFonts w:ascii="Times New Roman" w:hAnsi="Times New Roman" w:cs="Times New Roman"/>
          <w:sz w:val="24"/>
          <w:szCs w:val="24"/>
        </w:rPr>
        <w:t>LEGO education and LEGO foundation. As their vision is to inspire and develop the builders of tomorrow.</w:t>
      </w:r>
    </w:p>
    <w:p w14:paraId="163C50C9" w14:textId="77777777" w:rsidR="005A112F" w:rsidRPr="00827DEC" w:rsidRDefault="005A112F" w:rsidP="005A112F">
      <w:pPr>
        <w:spacing w:line="360" w:lineRule="auto"/>
        <w:rPr>
          <w:rFonts w:ascii="Times New Roman" w:hAnsi="Times New Roman" w:cs="Times New Roman"/>
          <w:b/>
          <w:bCs/>
          <w:color w:val="FF0000"/>
          <w:sz w:val="24"/>
          <w:szCs w:val="24"/>
        </w:rPr>
      </w:pPr>
      <w:r w:rsidRPr="00827DEC">
        <w:rPr>
          <w:rFonts w:ascii="Times New Roman" w:hAnsi="Times New Roman" w:cs="Times New Roman"/>
          <w:b/>
          <w:bCs/>
          <w:color w:val="FF0000"/>
          <w:sz w:val="24"/>
          <w:szCs w:val="24"/>
        </w:rPr>
        <w:t>Threats</w:t>
      </w:r>
    </w:p>
    <w:p w14:paraId="22F3E891" w14:textId="77777777" w:rsidR="005A112F" w:rsidRPr="00827DEC" w:rsidRDefault="005A112F" w:rsidP="00827DEC">
      <w:pPr>
        <w:pStyle w:val="ListParagraph"/>
        <w:numPr>
          <w:ilvl w:val="0"/>
          <w:numId w:val="6"/>
        </w:numPr>
        <w:spacing w:line="360" w:lineRule="auto"/>
        <w:rPr>
          <w:rFonts w:ascii="Times New Roman" w:hAnsi="Times New Roman" w:cs="Times New Roman"/>
          <w:sz w:val="24"/>
          <w:szCs w:val="24"/>
        </w:rPr>
      </w:pPr>
      <w:r w:rsidRPr="00827DEC">
        <w:rPr>
          <w:rFonts w:ascii="Times New Roman" w:hAnsi="Times New Roman" w:cs="Times New Roman"/>
          <w:sz w:val="24"/>
          <w:szCs w:val="24"/>
        </w:rPr>
        <w:t>Copycat products, Not only copy Lego’s toys but also use their brand name to boost sales and offering promotion claiming that they are compatibles with Lego.</w:t>
      </w:r>
    </w:p>
    <w:p w14:paraId="59D58D46" w14:textId="4835AABB" w:rsidR="005A112F" w:rsidRDefault="005A112F" w:rsidP="005A112F">
      <w:pPr>
        <w:pStyle w:val="ListParagraph"/>
        <w:numPr>
          <w:ilvl w:val="0"/>
          <w:numId w:val="6"/>
        </w:numPr>
        <w:spacing w:line="360" w:lineRule="auto"/>
        <w:rPr>
          <w:rFonts w:ascii="Times New Roman" w:hAnsi="Times New Roman" w:cs="Times New Roman"/>
          <w:sz w:val="24"/>
          <w:szCs w:val="24"/>
        </w:rPr>
      </w:pPr>
      <w:r w:rsidRPr="00827DEC">
        <w:rPr>
          <w:rFonts w:ascii="Times New Roman" w:hAnsi="Times New Roman" w:cs="Times New Roman"/>
          <w:sz w:val="24"/>
          <w:szCs w:val="24"/>
        </w:rPr>
        <w:t xml:space="preserve">Covid 19 </w:t>
      </w:r>
      <w:r w:rsidR="00827DEC" w:rsidRPr="00827DEC">
        <w:rPr>
          <w:rFonts w:ascii="Times New Roman" w:hAnsi="Times New Roman" w:cs="Times New Roman"/>
          <w:sz w:val="24"/>
          <w:szCs w:val="24"/>
        </w:rPr>
        <w:t>restriction. Due</w:t>
      </w:r>
      <w:r w:rsidRPr="00827DEC">
        <w:rPr>
          <w:rFonts w:ascii="Times New Roman" w:hAnsi="Times New Roman" w:cs="Times New Roman"/>
          <w:sz w:val="24"/>
          <w:szCs w:val="24"/>
        </w:rPr>
        <w:t xml:space="preserve"> to Covid 19 restriction, all the store faced closure as being non- essential shop.</w:t>
      </w:r>
    </w:p>
    <w:p w14:paraId="31CA6EB4" w14:textId="77777777" w:rsidR="00827DEC" w:rsidRPr="00827DEC" w:rsidRDefault="00827DEC" w:rsidP="00827DEC">
      <w:pPr>
        <w:pStyle w:val="ListParagraph"/>
        <w:numPr>
          <w:ilvl w:val="0"/>
          <w:numId w:val="6"/>
        </w:numPr>
        <w:spacing w:line="360" w:lineRule="auto"/>
      </w:pPr>
      <w:r w:rsidRPr="00827DEC">
        <w:t>Online gaming, the passion and the addiction developed by children to technology and virtual reality can decrease the interest for regular, physical toy.</w:t>
      </w:r>
    </w:p>
    <w:p w14:paraId="3E05CD47" w14:textId="77777777" w:rsidR="00827DEC" w:rsidRPr="00827DEC" w:rsidRDefault="00827DEC" w:rsidP="00827DEC">
      <w:pPr>
        <w:pStyle w:val="ListParagraph"/>
        <w:numPr>
          <w:ilvl w:val="0"/>
          <w:numId w:val="6"/>
        </w:numPr>
        <w:spacing w:line="360" w:lineRule="auto"/>
      </w:pPr>
      <w:r w:rsidRPr="00827DEC">
        <w:lastRenderedPageBreak/>
        <w:t>Rivals can overtake in toy industry; Lego need to provide continue innovation.</w:t>
      </w:r>
    </w:p>
    <w:p w14:paraId="5103A7CB" w14:textId="77777777" w:rsidR="00827DEC" w:rsidRDefault="00827DEC" w:rsidP="00827DEC">
      <w:pPr>
        <w:spacing w:line="360" w:lineRule="auto"/>
        <w:rPr>
          <w:rFonts w:ascii="Times New Roman" w:hAnsi="Times New Roman" w:cs="Times New Roman"/>
          <w:b/>
          <w:bCs/>
          <w:color w:val="FF0000"/>
          <w:sz w:val="24"/>
          <w:szCs w:val="24"/>
        </w:rPr>
      </w:pPr>
    </w:p>
    <w:p w14:paraId="5323FF28" w14:textId="4ED809FA" w:rsidR="00827DEC" w:rsidRDefault="00827DEC" w:rsidP="00827DEC">
      <w:pPr>
        <w:spacing w:line="360" w:lineRule="auto"/>
        <w:rPr>
          <w:rFonts w:ascii="Times New Roman" w:hAnsi="Times New Roman" w:cs="Times New Roman"/>
          <w:b/>
          <w:bCs/>
          <w:color w:val="FF0000"/>
          <w:sz w:val="24"/>
          <w:szCs w:val="24"/>
        </w:rPr>
      </w:pPr>
      <w:r>
        <w:rPr>
          <w:rFonts w:ascii="Times New Roman" w:hAnsi="Times New Roman" w:cs="Times New Roman"/>
          <w:b/>
          <w:bCs/>
          <w:color w:val="FF0000"/>
          <w:sz w:val="24"/>
          <w:szCs w:val="24"/>
        </w:rPr>
        <w:t>E</w:t>
      </w:r>
      <w:r w:rsidR="005A112F" w:rsidRPr="00827DEC">
        <w:rPr>
          <w:rFonts w:ascii="Times New Roman" w:hAnsi="Times New Roman" w:cs="Times New Roman"/>
          <w:b/>
          <w:bCs/>
          <w:color w:val="FF0000"/>
          <w:sz w:val="24"/>
          <w:szCs w:val="24"/>
        </w:rPr>
        <w:t xml:space="preserve">nvironmental </w:t>
      </w:r>
    </w:p>
    <w:p w14:paraId="48AD23F2" w14:textId="08A593CE" w:rsidR="00827DEC" w:rsidRPr="00827DEC" w:rsidRDefault="00827DEC" w:rsidP="00827DEC">
      <w:pPr>
        <w:spacing w:line="360" w:lineRule="auto"/>
        <w:rPr>
          <w:rFonts w:ascii="Times New Roman" w:hAnsi="Times New Roman" w:cs="Times New Roman"/>
          <w:sz w:val="24"/>
          <w:szCs w:val="24"/>
        </w:rPr>
      </w:pPr>
      <w:r w:rsidRPr="00827DEC">
        <w:rPr>
          <w:rFonts w:ascii="Times New Roman" w:hAnsi="Times New Roman" w:cs="Times New Roman"/>
          <w:sz w:val="24"/>
          <w:szCs w:val="24"/>
        </w:rPr>
        <w:t>Removing one single use plastic, and by 2030 zero waste.</w:t>
      </w:r>
    </w:p>
    <w:p w14:paraId="3548D4E7" w14:textId="77777777" w:rsidR="00827DEC" w:rsidRPr="00827DEC" w:rsidRDefault="00827DEC" w:rsidP="00827DEC">
      <w:pPr>
        <w:pStyle w:val="ListParagraph"/>
        <w:numPr>
          <w:ilvl w:val="0"/>
          <w:numId w:val="7"/>
        </w:numPr>
        <w:spacing w:line="240" w:lineRule="auto"/>
        <w:rPr>
          <w:rFonts w:ascii="Times New Roman" w:hAnsi="Times New Roman" w:cs="Times New Roman"/>
          <w:sz w:val="24"/>
          <w:szCs w:val="24"/>
        </w:rPr>
      </w:pPr>
      <w:r w:rsidRPr="00827DEC">
        <w:rPr>
          <w:rFonts w:ascii="Times New Roman" w:hAnsi="Times New Roman" w:cs="Times New Roman"/>
          <w:sz w:val="24"/>
          <w:szCs w:val="24"/>
        </w:rPr>
        <w:t>Renewable energy allocated funds for offshore wind and first large toy company announcing a Science Based Target by reducing carbon.</w:t>
      </w:r>
    </w:p>
    <w:p w14:paraId="4EA1E931" w14:textId="77777777" w:rsidR="00827DEC" w:rsidRPr="00827DEC" w:rsidRDefault="00827DEC" w:rsidP="00827DEC">
      <w:pPr>
        <w:spacing w:line="240" w:lineRule="auto"/>
        <w:ind w:left="359"/>
        <w:rPr>
          <w:rFonts w:ascii="Times New Roman" w:hAnsi="Times New Roman" w:cs="Times New Roman"/>
          <w:b/>
          <w:bCs/>
          <w:color w:val="FF0000"/>
          <w:sz w:val="24"/>
          <w:szCs w:val="24"/>
        </w:rPr>
      </w:pPr>
      <w:r w:rsidRPr="00827DEC">
        <w:rPr>
          <w:rFonts w:ascii="Times New Roman" w:hAnsi="Times New Roman" w:cs="Times New Roman"/>
          <w:b/>
          <w:bCs/>
          <w:color w:val="FF0000"/>
          <w:sz w:val="24"/>
          <w:szCs w:val="24"/>
        </w:rPr>
        <w:t>Legal</w:t>
      </w:r>
    </w:p>
    <w:p w14:paraId="347BCBC7" w14:textId="1B0B4292" w:rsidR="00827DEC" w:rsidRPr="00827DEC" w:rsidRDefault="00827DEC" w:rsidP="00827DEC">
      <w:pPr>
        <w:pStyle w:val="ListParagraph"/>
        <w:numPr>
          <w:ilvl w:val="0"/>
          <w:numId w:val="7"/>
        </w:numPr>
        <w:spacing w:line="240" w:lineRule="auto"/>
        <w:rPr>
          <w:rFonts w:ascii="Times New Roman" w:hAnsi="Times New Roman" w:cs="Times New Roman"/>
          <w:sz w:val="24"/>
          <w:szCs w:val="24"/>
        </w:rPr>
      </w:pPr>
      <w:r w:rsidRPr="00827DEC">
        <w:rPr>
          <w:rFonts w:ascii="Times New Roman" w:hAnsi="Times New Roman" w:cs="Times New Roman"/>
          <w:sz w:val="24"/>
          <w:szCs w:val="24"/>
        </w:rPr>
        <w:t>Different countries have lack of laws when comes to copycat and presence of counterfeits. Human rights policies The LEGO Group Way, " The Promise</w:t>
      </w:r>
      <w:r w:rsidR="008C12EF">
        <w:rPr>
          <w:rFonts w:ascii="Times New Roman" w:hAnsi="Times New Roman" w:cs="Times New Roman"/>
          <w:sz w:val="24"/>
          <w:szCs w:val="24"/>
        </w:rPr>
        <w:t>.</w:t>
      </w:r>
    </w:p>
    <w:p w14:paraId="45D0D7EB" w14:textId="1C45B7AE" w:rsidR="005A112F" w:rsidRPr="008C12EF" w:rsidRDefault="008C12EF" w:rsidP="008C12EF">
      <w:pPr>
        <w:spacing w:line="360" w:lineRule="auto"/>
        <w:ind w:left="360"/>
        <w:rPr>
          <w:rFonts w:ascii="Times New Roman" w:hAnsi="Times New Roman" w:cs="Times New Roman"/>
          <w:i/>
          <w:iCs/>
          <w:sz w:val="24"/>
          <w:szCs w:val="24"/>
        </w:rPr>
      </w:pPr>
      <w:r w:rsidRPr="008C12EF">
        <w:rPr>
          <w:rFonts w:ascii="Times New Roman" w:hAnsi="Times New Roman" w:cs="Times New Roman"/>
          <w:i/>
          <w:iCs/>
          <w:sz w:val="24"/>
          <w:szCs w:val="24"/>
        </w:rPr>
        <w:t>Conclusion</w:t>
      </w:r>
    </w:p>
    <w:p w14:paraId="5BCC2F66" w14:textId="3377B211" w:rsidR="008C12EF" w:rsidRDefault="008C12EF" w:rsidP="008C12EF">
      <w:pPr>
        <w:spacing w:line="240" w:lineRule="auto"/>
        <w:ind w:firstLine="360"/>
        <w:rPr>
          <w:rFonts w:ascii="Times New Roman" w:hAnsi="Times New Roman" w:cs="Times New Roman"/>
          <w:sz w:val="24"/>
          <w:szCs w:val="24"/>
        </w:rPr>
      </w:pPr>
      <w:r w:rsidRPr="008C12EF">
        <w:rPr>
          <w:rFonts w:ascii="Times New Roman" w:hAnsi="Times New Roman" w:cs="Times New Roman"/>
          <w:sz w:val="24"/>
          <w:szCs w:val="24"/>
        </w:rPr>
        <w:t>On the other hand, social, technological, and environmental showed favourable and convenient for our company, we helped people during crisis, proving easy learn from home programs and allocating fund but also, we are setting to go zero waste by 2030.</w:t>
      </w:r>
    </w:p>
    <w:p w14:paraId="11F703CE" w14:textId="3C741EF5" w:rsidR="008C12EF" w:rsidRDefault="008C12EF" w:rsidP="008C12EF">
      <w:pPr>
        <w:spacing w:line="240" w:lineRule="auto"/>
        <w:ind w:firstLine="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118D921F" w14:textId="308AE582" w:rsidR="008C12EF" w:rsidRDefault="008C12EF" w:rsidP="008C12EF">
      <w:pPr>
        <w:pStyle w:val="Heading1"/>
        <w:jc w:val="center"/>
        <w:rPr>
          <w:rFonts w:ascii="Times New Roman" w:hAnsi="Times New Roman" w:cs="Times New Roman"/>
          <w:b/>
          <w:bCs/>
          <w:color w:val="00B05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rFonts w:ascii="Times New Roman" w:hAnsi="Times New Roman" w:cs="Times New Roman"/>
          <w:b/>
          <w:bCs/>
          <w:color w:val="00B05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Segmentation, Targeting and Positioning</w:t>
      </w:r>
    </w:p>
    <w:p w14:paraId="5B936F70" w14:textId="48C884B2" w:rsidR="008C12EF" w:rsidRDefault="008C12EF" w:rsidP="008C12EF"/>
    <w:p w14:paraId="4F97884A" w14:textId="5A6E9472" w:rsidR="008C12EF" w:rsidRPr="008C12EF" w:rsidRDefault="008C12EF" w:rsidP="008C12EF">
      <w:pPr>
        <w:pStyle w:val="Heading2"/>
        <w:ind w:firstLine="720"/>
        <w:rPr>
          <w:rFonts w:ascii="Times New Roman" w:hAnsi="Times New Roman" w:cs="Times New Roman"/>
          <w:b/>
          <w:bCs/>
          <w:color w:val="00B050"/>
        </w:rPr>
      </w:pPr>
      <w:r w:rsidRPr="008C12EF">
        <w:rPr>
          <w:rFonts w:ascii="Times New Roman" w:hAnsi="Times New Roman" w:cs="Times New Roman"/>
          <w:b/>
          <w:bCs/>
          <w:color w:val="00B050"/>
        </w:rPr>
        <w:t>Segmentation</w:t>
      </w:r>
    </w:p>
    <w:p w14:paraId="6B41723D" w14:textId="36DA4DC3" w:rsidR="008C12EF" w:rsidRDefault="00F5682E" w:rsidP="008C12EF">
      <w:pPr>
        <w:rPr>
          <w:rFonts w:ascii="Times New Roman" w:hAnsi="Times New Roman" w:cs="Times New Roman"/>
          <w:sz w:val="24"/>
          <w:szCs w:val="24"/>
        </w:rPr>
      </w:pPr>
      <w:r>
        <w:rPr>
          <w:rFonts w:ascii="Times New Roman" w:hAnsi="Times New Roman" w:cs="Times New Roman"/>
          <w:sz w:val="24"/>
          <w:szCs w:val="24"/>
        </w:rPr>
        <w:t xml:space="preserve">    </w:t>
      </w:r>
      <w:r w:rsidR="008C12EF">
        <w:rPr>
          <w:rFonts w:ascii="Times New Roman" w:hAnsi="Times New Roman" w:cs="Times New Roman"/>
          <w:sz w:val="24"/>
          <w:szCs w:val="24"/>
        </w:rPr>
        <w:t xml:space="preserve">Segmentation is </w:t>
      </w:r>
      <w:r>
        <w:rPr>
          <w:rFonts w:ascii="Times New Roman" w:hAnsi="Times New Roman" w:cs="Times New Roman"/>
          <w:sz w:val="24"/>
          <w:szCs w:val="24"/>
        </w:rPr>
        <w:t xml:space="preserve">the process of breaking the market into small groups, divided by demographic, geographic, psychographic, socio-economical status, geo demographic. </w:t>
      </w:r>
    </w:p>
    <w:p w14:paraId="3CDC6CA2" w14:textId="77777777" w:rsidR="00F5682E" w:rsidRDefault="00F5682E" w:rsidP="00F5682E">
      <w:pPr>
        <w:keepNext/>
      </w:pPr>
      <w:r>
        <w:rPr>
          <w:rFonts w:ascii="Times New Roman" w:hAnsi="Times New Roman" w:cs="Times New Roman"/>
          <w:noProof/>
          <w:sz w:val="24"/>
          <w:szCs w:val="24"/>
        </w:rPr>
        <w:drawing>
          <wp:inline distT="0" distB="0" distL="0" distR="0" wp14:anchorId="7FE8759A" wp14:editId="4663DF84">
            <wp:extent cx="3606800" cy="280349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7949A826" w14:textId="4342BCFE" w:rsidR="00F5682E" w:rsidRDefault="00F5682E" w:rsidP="00F5682E">
      <w:pPr>
        <w:pStyle w:val="Caption"/>
      </w:pPr>
      <w:r>
        <w:t xml:space="preserve">Figure </w:t>
      </w:r>
      <w:r>
        <w:fldChar w:fldCharType="begin"/>
      </w:r>
      <w:r>
        <w:instrText xml:space="preserve"> SEQ Figure \* ARABIC </w:instrText>
      </w:r>
      <w:r>
        <w:fldChar w:fldCharType="separate"/>
      </w:r>
      <w:r w:rsidR="00902EF7">
        <w:rPr>
          <w:noProof/>
        </w:rPr>
        <w:t>6</w:t>
      </w:r>
      <w:r>
        <w:fldChar w:fldCharType="end"/>
      </w:r>
      <w:r>
        <w:t xml:space="preserve"> Source: A Gorgan</w:t>
      </w:r>
    </w:p>
    <w:p w14:paraId="1A4A945A" w14:textId="3A29F8F8" w:rsidR="00F5682E" w:rsidRPr="00726EB4" w:rsidRDefault="00F5682E" w:rsidP="00F5682E">
      <w:pPr>
        <w:rPr>
          <w:rFonts w:ascii="Times New Roman" w:hAnsi="Times New Roman" w:cs="Times New Roman"/>
          <w:sz w:val="24"/>
          <w:szCs w:val="24"/>
        </w:rPr>
      </w:pPr>
    </w:p>
    <w:p w14:paraId="6D5A1414" w14:textId="77777777" w:rsidR="00726EB4" w:rsidRDefault="00726EB4" w:rsidP="00726EB4">
      <w:pPr>
        <w:keepNext/>
      </w:pPr>
      <w:r>
        <w:rPr>
          <w:rFonts w:ascii="Times New Roman" w:hAnsi="Times New Roman" w:cs="Times New Roman"/>
          <w:noProof/>
          <w:sz w:val="24"/>
          <w:szCs w:val="24"/>
        </w:rPr>
        <w:lastRenderedPageBreak/>
        <w:drawing>
          <wp:inline distT="0" distB="0" distL="0" distR="0" wp14:anchorId="505C9E02" wp14:editId="5636620B">
            <wp:extent cx="5731510" cy="3223895"/>
            <wp:effectExtent l="19050" t="0" r="21590" b="929005"/>
            <wp:docPr id="10" name="Picture 10" descr="A picture containing toy,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oy, LEGO&#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38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3C13DED" w14:textId="610F5C90" w:rsidR="00726EB4" w:rsidRDefault="00726EB4" w:rsidP="00726EB4">
      <w:pPr>
        <w:pStyle w:val="Caption"/>
      </w:pPr>
      <w:r>
        <w:t xml:space="preserve">Figure </w:t>
      </w:r>
      <w:r>
        <w:fldChar w:fldCharType="begin"/>
      </w:r>
      <w:r>
        <w:instrText xml:space="preserve"> SEQ Figure \* ARABIC </w:instrText>
      </w:r>
      <w:r>
        <w:fldChar w:fldCharType="separate"/>
      </w:r>
      <w:r w:rsidR="00902EF7">
        <w:rPr>
          <w:noProof/>
        </w:rPr>
        <w:t>7</w:t>
      </w:r>
      <w:r>
        <w:fldChar w:fldCharType="end"/>
      </w:r>
      <w:r w:rsidR="00553080">
        <w:t xml:space="preserve"> </w:t>
      </w:r>
      <w:r>
        <w:t>Source: LEGO2021</w:t>
      </w:r>
    </w:p>
    <w:p w14:paraId="1F275457" w14:textId="5927ACD2" w:rsidR="00726EB4" w:rsidRPr="00726EB4" w:rsidRDefault="00726EB4" w:rsidP="00553080">
      <w:pPr>
        <w:rPr>
          <w:rFonts w:ascii="Times New Roman" w:hAnsi="Times New Roman" w:cs="Times New Roman"/>
          <w:sz w:val="24"/>
          <w:szCs w:val="24"/>
        </w:rPr>
      </w:pPr>
      <w:r>
        <w:rPr>
          <w:rFonts w:ascii="Times New Roman" w:hAnsi="Times New Roman" w:cs="Times New Roman"/>
          <w:sz w:val="24"/>
          <w:szCs w:val="24"/>
        </w:rPr>
        <w:t xml:space="preserve"> </w:t>
      </w:r>
      <w:r w:rsidR="00553080">
        <w:rPr>
          <w:rFonts w:ascii="Times New Roman" w:hAnsi="Times New Roman" w:cs="Times New Roman"/>
          <w:sz w:val="24"/>
          <w:szCs w:val="24"/>
        </w:rPr>
        <w:tab/>
      </w:r>
      <w:r>
        <w:rPr>
          <w:rFonts w:ascii="Times New Roman" w:hAnsi="Times New Roman" w:cs="Times New Roman"/>
          <w:sz w:val="24"/>
          <w:szCs w:val="24"/>
        </w:rPr>
        <w:t xml:space="preserve"> Our products are available globally over plus 130 countries in</w:t>
      </w:r>
      <w:r w:rsidRPr="00726EB4">
        <w:rPr>
          <w:rFonts w:ascii="Times New Roman" w:hAnsi="Times New Roman" w:cs="Times New Roman"/>
          <w:sz w:val="24"/>
          <w:szCs w:val="24"/>
        </w:rPr>
        <w:t xml:space="preserve"> Europe but also Asia Pacific, North America, South America</w:t>
      </w:r>
      <w:r>
        <w:rPr>
          <w:rFonts w:ascii="Times New Roman" w:hAnsi="Times New Roman" w:cs="Times New Roman"/>
          <w:sz w:val="24"/>
          <w:szCs w:val="24"/>
        </w:rPr>
        <w:t xml:space="preserve">. </w:t>
      </w:r>
      <w:r w:rsidRPr="00726EB4">
        <w:rPr>
          <w:rFonts w:ascii="Times New Roman" w:hAnsi="Times New Roman" w:cs="Times New Roman"/>
          <w:sz w:val="24"/>
          <w:szCs w:val="24"/>
        </w:rPr>
        <w:t>Lifestyle,</w:t>
      </w:r>
      <w:r w:rsidRPr="00726EB4">
        <w:rPr>
          <w:rFonts w:ascii="Times New Roman" w:hAnsi="Times New Roman" w:cs="Times New Roman"/>
          <w:sz w:val="24"/>
          <w:szCs w:val="24"/>
        </w:rPr>
        <w:t xml:space="preserve"> </w:t>
      </w:r>
      <w:r w:rsidRPr="00726EB4">
        <w:rPr>
          <w:rFonts w:ascii="Times New Roman" w:hAnsi="Times New Roman" w:cs="Times New Roman"/>
          <w:sz w:val="24"/>
          <w:szCs w:val="24"/>
        </w:rPr>
        <w:t>activities,</w:t>
      </w:r>
      <w:r w:rsidRPr="00726EB4">
        <w:rPr>
          <w:rFonts w:ascii="Times New Roman" w:hAnsi="Times New Roman" w:cs="Times New Roman"/>
          <w:sz w:val="24"/>
          <w:szCs w:val="24"/>
        </w:rPr>
        <w:t xml:space="preserve"> </w:t>
      </w:r>
      <w:r w:rsidR="00553080" w:rsidRPr="00726EB4">
        <w:rPr>
          <w:rFonts w:ascii="Times New Roman" w:hAnsi="Times New Roman" w:cs="Times New Roman"/>
          <w:sz w:val="24"/>
          <w:szCs w:val="24"/>
        </w:rPr>
        <w:t>interest,</w:t>
      </w:r>
      <w:r w:rsidRPr="00726EB4">
        <w:rPr>
          <w:rFonts w:ascii="Times New Roman" w:hAnsi="Times New Roman" w:cs="Times New Roman"/>
          <w:sz w:val="24"/>
          <w:szCs w:val="24"/>
        </w:rPr>
        <w:t xml:space="preserve"> and opinion </w:t>
      </w:r>
    </w:p>
    <w:p w14:paraId="42DB4B7F" w14:textId="2DDC18F6" w:rsidR="00726EB4" w:rsidRPr="00726EB4" w:rsidRDefault="00AE46E2" w:rsidP="00726EB4">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1A4BCEE7" wp14:editId="3390B716">
            <wp:simplePos x="0" y="0"/>
            <wp:positionH relativeFrom="margin">
              <wp:posOffset>-20096</wp:posOffset>
            </wp:positionH>
            <wp:positionV relativeFrom="paragraph">
              <wp:posOffset>993231</wp:posOffset>
            </wp:positionV>
            <wp:extent cx="3692525" cy="2471420"/>
            <wp:effectExtent l="0" t="0" r="3175" b="5080"/>
            <wp:wrapSquare wrapText="bothSides"/>
            <wp:docPr id="11" name="Picture 11" descr="A group of children playing with toy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children playing with toys&#10;&#10;Description automatically generated with low confidence"/>
                    <pic:cNvPicPr/>
                  </pic:nvPicPr>
                  <pic:blipFill>
                    <a:blip r:embed="rId35">
                      <a:extLst>
                        <a:ext uri="{28A0092B-C50C-407E-A947-70E740481C1C}">
                          <a14:useLocalDpi xmlns:a14="http://schemas.microsoft.com/office/drawing/2010/main" val="0"/>
                        </a:ext>
                      </a:extLst>
                    </a:blip>
                    <a:stretch>
                      <a:fillRect/>
                    </a:stretch>
                  </pic:blipFill>
                  <pic:spPr>
                    <a:xfrm>
                      <a:off x="0" y="0"/>
                      <a:ext cx="3692525" cy="24714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432" behindDoc="0" locked="0" layoutInCell="1" allowOverlap="1" wp14:anchorId="56D6E290" wp14:editId="52A5B637">
                <wp:simplePos x="0" y="0"/>
                <wp:positionH relativeFrom="column">
                  <wp:posOffset>0</wp:posOffset>
                </wp:positionH>
                <wp:positionV relativeFrom="paragraph">
                  <wp:posOffset>3379470</wp:posOffset>
                </wp:positionV>
                <wp:extent cx="406527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4065270" cy="635"/>
                        </a:xfrm>
                        <a:prstGeom prst="rect">
                          <a:avLst/>
                        </a:prstGeom>
                        <a:solidFill>
                          <a:prstClr val="white"/>
                        </a:solidFill>
                        <a:ln>
                          <a:noFill/>
                        </a:ln>
                      </wps:spPr>
                      <wps:txbx>
                        <w:txbxContent>
                          <w:p w14:paraId="7DFC22B8" w14:textId="543396C4" w:rsidR="00AE46E2" w:rsidRPr="00335F00" w:rsidRDefault="00AE46E2" w:rsidP="00AE46E2">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sidR="00902EF7">
                              <w:rPr>
                                <w:noProof/>
                              </w:rPr>
                              <w:t>8</w:t>
                            </w:r>
                            <w:r>
                              <w:fldChar w:fldCharType="end"/>
                            </w:r>
                            <w:r>
                              <w:t xml:space="preserve"> Lego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D6E290" id="Text Box 12" o:spid="_x0000_s1027" type="#_x0000_t202" style="position:absolute;margin-left:0;margin-top:266.1pt;width:320.1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Zs/GAIAAD8EAAAOAAAAZHJzL2Uyb0RvYy54bWysU8Fu2zAMvQ/YPwi6L06yN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en8exm+plCkmKzjze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" stroked="f">
                <v:textbox style="mso-fit-shape-to-text:t" inset="0,0,0,0">
                  <w:txbxContent>
                    <w:p w14:paraId="7DFC22B8" w14:textId="543396C4" w:rsidR="00AE46E2" w:rsidRPr="00335F00" w:rsidRDefault="00AE46E2" w:rsidP="00AE46E2">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sidR="00902EF7">
                        <w:rPr>
                          <w:noProof/>
                        </w:rPr>
                        <w:t>8</w:t>
                      </w:r>
                      <w:r>
                        <w:fldChar w:fldCharType="end"/>
                      </w:r>
                      <w:r>
                        <w:t xml:space="preserve"> Lego 2021</w:t>
                      </w:r>
                    </w:p>
                  </w:txbxContent>
                </v:textbox>
                <w10:wrap type="square"/>
              </v:shape>
            </w:pict>
          </mc:Fallback>
        </mc:AlternateContent>
      </w:r>
      <w:r w:rsidR="00726EB4" w:rsidRPr="00726EB4">
        <w:rPr>
          <w:rFonts w:ascii="Times New Roman" w:hAnsi="Times New Roman" w:cs="Times New Roman"/>
          <w:sz w:val="24"/>
          <w:szCs w:val="24"/>
        </w:rPr>
        <w:t xml:space="preserve">In our posters and advertise people are shown a positive </w:t>
      </w:r>
      <w:r w:rsidR="00726EB4" w:rsidRPr="00726EB4">
        <w:rPr>
          <w:rFonts w:ascii="Times New Roman" w:hAnsi="Times New Roman" w:cs="Times New Roman"/>
          <w:sz w:val="24"/>
          <w:szCs w:val="24"/>
        </w:rPr>
        <w:t>lifestyle,</w:t>
      </w:r>
      <w:r w:rsidR="00726EB4" w:rsidRPr="00726EB4">
        <w:rPr>
          <w:rFonts w:ascii="Times New Roman" w:hAnsi="Times New Roman" w:cs="Times New Roman"/>
          <w:sz w:val="24"/>
          <w:szCs w:val="24"/>
        </w:rPr>
        <w:t xml:space="preserve"> enjoying the idea of creating, building and the time are spending in together. Life of </w:t>
      </w:r>
      <w:r w:rsidR="00726EB4" w:rsidRPr="00726EB4">
        <w:rPr>
          <w:rFonts w:ascii="Times New Roman" w:hAnsi="Times New Roman" w:cs="Times New Roman"/>
          <w:sz w:val="24"/>
          <w:szCs w:val="24"/>
        </w:rPr>
        <w:t>challenge, open</w:t>
      </w:r>
      <w:r w:rsidR="00726EB4" w:rsidRPr="00726EB4">
        <w:rPr>
          <w:rFonts w:ascii="Times New Roman" w:hAnsi="Times New Roman" w:cs="Times New Roman"/>
          <w:sz w:val="24"/>
          <w:szCs w:val="24"/>
        </w:rPr>
        <w:t xml:space="preserve"> to new </w:t>
      </w:r>
      <w:r w:rsidR="00726EB4" w:rsidRPr="00726EB4">
        <w:rPr>
          <w:rFonts w:ascii="Times New Roman" w:hAnsi="Times New Roman" w:cs="Times New Roman"/>
          <w:sz w:val="24"/>
          <w:szCs w:val="24"/>
        </w:rPr>
        <w:t>opportunities</w:t>
      </w:r>
      <w:r w:rsidR="00726EB4" w:rsidRPr="00726EB4">
        <w:rPr>
          <w:rFonts w:ascii="Times New Roman" w:hAnsi="Times New Roman" w:cs="Times New Roman"/>
          <w:sz w:val="24"/>
          <w:szCs w:val="24"/>
        </w:rPr>
        <w:t xml:space="preserve"> and appreciate variety. Ambition and aspire for more and ensure achievement. For a kid, spending time together with his parents increase the feeling of happiness can generate emotions and </w:t>
      </w:r>
      <w:r w:rsidR="00726EB4" w:rsidRPr="00726EB4">
        <w:rPr>
          <w:rFonts w:ascii="Times New Roman" w:hAnsi="Times New Roman" w:cs="Times New Roman"/>
          <w:sz w:val="24"/>
          <w:szCs w:val="24"/>
        </w:rPr>
        <w:t>positivity.</w:t>
      </w:r>
    </w:p>
    <w:p w14:paraId="71EC2252" w14:textId="77777777" w:rsidR="00726EB4" w:rsidRPr="00726EB4" w:rsidRDefault="00726EB4" w:rsidP="00726EB4">
      <w:pPr>
        <w:rPr>
          <w:rFonts w:ascii="Times New Roman" w:hAnsi="Times New Roman" w:cs="Times New Roman"/>
          <w:sz w:val="24"/>
          <w:szCs w:val="24"/>
        </w:rPr>
      </w:pPr>
      <w:r w:rsidRPr="00726EB4">
        <w:rPr>
          <w:rFonts w:ascii="Times New Roman" w:hAnsi="Times New Roman" w:cs="Times New Roman"/>
          <w:sz w:val="24"/>
          <w:szCs w:val="24"/>
        </w:rPr>
        <w:t>Our bricks designed for children, but developed in following categories: • Pre-school (includes ages up to 5 years)</w:t>
      </w:r>
    </w:p>
    <w:p w14:paraId="0AEDA62B" w14:textId="77777777" w:rsidR="00726EB4" w:rsidRPr="00726EB4" w:rsidRDefault="00726EB4" w:rsidP="00726EB4">
      <w:pPr>
        <w:rPr>
          <w:rFonts w:ascii="Times New Roman" w:hAnsi="Times New Roman" w:cs="Times New Roman"/>
          <w:sz w:val="24"/>
          <w:szCs w:val="24"/>
        </w:rPr>
      </w:pPr>
      <w:r w:rsidRPr="00726EB4">
        <w:rPr>
          <w:rFonts w:ascii="Times New Roman" w:hAnsi="Times New Roman" w:cs="Times New Roman"/>
          <w:sz w:val="24"/>
          <w:szCs w:val="24"/>
        </w:rPr>
        <w:t>• Pre-teens (from age 6 to age 11)</w:t>
      </w:r>
    </w:p>
    <w:p w14:paraId="5A0C7532" w14:textId="77777777" w:rsidR="00726EB4" w:rsidRPr="00726EB4" w:rsidRDefault="00726EB4" w:rsidP="00726EB4">
      <w:pPr>
        <w:rPr>
          <w:rFonts w:ascii="Times New Roman" w:hAnsi="Times New Roman" w:cs="Times New Roman"/>
          <w:sz w:val="24"/>
          <w:szCs w:val="24"/>
        </w:rPr>
      </w:pPr>
      <w:r w:rsidRPr="00726EB4">
        <w:rPr>
          <w:rFonts w:ascii="Times New Roman" w:hAnsi="Times New Roman" w:cs="Times New Roman"/>
          <w:sz w:val="24"/>
          <w:szCs w:val="24"/>
        </w:rPr>
        <w:t>• Teenagers (from age 12 to 17)</w:t>
      </w:r>
    </w:p>
    <w:p w14:paraId="61197982" w14:textId="621DE9DA" w:rsidR="00726EB4" w:rsidRDefault="00726EB4" w:rsidP="00726EB4">
      <w:pPr>
        <w:rPr>
          <w:rFonts w:ascii="Times New Roman" w:hAnsi="Times New Roman" w:cs="Times New Roman"/>
          <w:sz w:val="24"/>
          <w:szCs w:val="24"/>
        </w:rPr>
      </w:pPr>
      <w:r w:rsidRPr="00726EB4">
        <w:rPr>
          <w:rFonts w:ascii="Times New Roman" w:hAnsi="Times New Roman" w:cs="Times New Roman"/>
          <w:sz w:val="24"/>
          <w:szCs w:val="24"/>
        </w:rPr>
        <w:t>• Adults (above 18 year)</w:t>
      </w:r>
    </w:p>
    <w:p w14:paraId="30A129D0" w14:textId="31CDCD55" w:rsidR="00553080" w:rsidRDefault="00553080" w:rsidP="00553080">
      <w:pPr>
        <w:pStyle w:val="Heading2"/>
      </w:pPr>
      <w:r>
        <w:lastRenderedPageBreak/>
        <w:tab/>
      </w:r>
    </w:p>
    <w:p w14:paraId="358EB8F0" w14:textId="0C71C4A5" w:rsidR="00553080" w:rsidRDefault="00553080" w:rsidP="00553080">
      <w:pPr>
        <w:pStyle w:val="Heading2"/>
        <w:ind w:firstLine="720"/>
        <w:rPr>
          <w:rFonts w:ascii="Times New Roman" w:hAnsi="Times New Roman" w:cs="Times New Roman"/>
          <w:b/>
          <w:bCs/>
          <w:color w:val="00B050"/>
        </w:rPr>
      </w:pPr>
      <w:r>
        <w:rPr>
          <w:rFonts w:ascii="Times New Roman" w:hAnsi="Times New Roman" w:cs="Times New Roman"/>
          <w:b/>
          <w:bCs/>
          <w:color w:val="00B050"/>
        </w:rPr>
        <w:t xml:space="preserve">Targeting </w:t>
      </w:r>
    </w:p>
    <w:p w14:paraId="0391A791" w14:textId="0E76E47C" w:rsidR="00553080" w:rsidRDefault="00AE46E2" w:rsidP="00553080">
      <w:pPr>
        <w:rPr>
          <w:rFonts w:ascii="Times New Roman" w:hAnsi="Times New Roman" w:cs="Times New Roman"/>
          <w:sz w:val="24"/>
          <w:szCs w:val="24"/>
        </w:rPr>
      </w:pPr>
      <w:r>
        <w:rPr>
          <w:rFonts w:ascii="Times New Roman" w:hAnsi="Times New Roman" w:cs="Times New Roman"/>
          <w:sz w:val="24"/>
          <w:szCs w:val="24"/>
        </w:rPr>
        <w:t xml:space="preserve">   </w:t>
      </w:r>
      <w:r w:rsidR="00553080">
        <w:rPr>
          <w:rFonts w:ascii="Times New Roman" w:hAnsi="Times New Roman" w:cs="Times New Roman"/>
          <w:sz w:val="24"/>
          <w:szCs w:val="24"/>
        </w:rPr>
        <w:t>Targeting is the procedure to identify how actually customers are based on segmentation and include three different ap</w:t>
      </w:r>
      <w:r>
        <w:rPr>
          <w:rFonts w:ascii="Times New Roman" w:hAnsi="Times New Roman" w:cs="Times New Roman"/>
          <w:sz w:val="24"/>
          <w:szCs w:val="24"/>
        </w:rPr>
        <w:t>p</w:t>
      </w:r>
      <w:r w:rsidR="00553080">
        <w:rPr>
          <w:rFonts w:ascii="Times New Roman" w:hAnsi="Times New Roman" w:cs="Times New Roman"/>
          <w:sz w:val="24"/>
          <w:szCs w:val="24"/>
        </w:rPr>
        <w:t>roach</w:t>
      </w:r>
      <w:r>
        <w:rPr>
          <w:rFonts w:ascii="Times New Roman" w:hAnsi="Times New Roman" w:cs="Times New Roman"/>
          <w:sz w:val="24"/>
          <w:szCs w:val="24"/>
        </w:rPr>
        <w:t xml:space="preserve">es such as undifferentiated, differentiated, and Concentrated. </w:t>
      </w:r>
    </w:p>
    <w:p w14:paraId="12ABD6A4" w14:textId="6CA9D5FD" w:rsidR="00AE46E2" w:rsidRDefault="00AE46E2" w:rsidP="00553080">
      <w:pPr>
        <w:rPr>
          <w:rFonts w:ascii="Times New Roman" w:hAnsi="Times New Roman" w:cs="Times New Roman"/>
          <w:sz w:val="24"/>
          <w:szCs w:val="24"/>
        </w:rPr>
      </w:pPr>
      <w:r>
        <w:rPr>
          <w:rFonts w:ascii="Times New Roman" w:hAnsi="Times New Roman" w:cs="Times New Roman"/>
          <w:sz w:val="24"/>
          <w:szCs w:val="24"/>
        </w:rPr>
        <w:t>For Lego the predominant approach is differentiated shown in our online shop browse by age and price.</w:t>
      </w:r>
    </w:p>
    <w:p w14:paraId="27EEFBD9" w14:textId="77777777" w:rsidR="00AE46E2" w:rsidRPr="00AE46E2" w:rsidRDefault="00AE46E2" w:rsidP="00AE46E2">
      <w:pPr>
        <w:pStyle w:val="Heading2"/>
        <w:rPr>
          <w:rFonts w:ascii="Times New Roman" w:hAnsi="Times New Roman" w:cs="Times New Roman"/>
          <w:b/>
          <w:bCs/>
          <w:color w:val="00B050"/>
        </w:rPr>
      </w:pPr>
      <w:r w:rsidRPr="00AE46E2">
        <w:rPr>
          <w:rFonts w:ascii="Times New Roman" w:hAnsi="Times New Roman" w:cs="Times New Roman"/>
          <w:b/>
          <w:bCs/>
          <w:color w:val="00B050"/>
        </w:rPr>
        <w:tab/>
      </w:r>
      <w:r w:rsidRPr="00AE46E2">
        <w:rPr>
          <w:rFonts w:ascii="Times New Roman" w:hAnsi="Times New Roman" w:cs="Times New Roman"/>
          <w:b/>
          <w:bCs/>
          <w:color w:val="00B050"/>
        </w:rPr>
        <w:t>Positioning</w:t>
      </w:r>
    </w:p>
    <w:p w14:paraId="2F0D6443" w14:textId="77777777" w:rsidR="00902EF7" w:rsidRDefault="00AE46E2" w:rsidP="00902EF7">
      <w:pPr>
        <w:keepNext/>
      </w:pPr>
      <w:r w:rsidRPr="00AE46E2">
        <w:rPr>
          <w:rFonts w:ascii="Times New Roman" w:hAnsi="Times New Roman" w:cs="Times New Roman"/>
          <w:sz w:val="24"/>
          <w:szCs w:val="24"/>
        </w:rPr>
        <w:tab/>
        <w:t xml:space="preserve">Our company, The Lego Group is part of the industry of advanced and </w:t>
      </w:r>
      <w:r w:rsidRPr="00AE46E2">
        <w:rPr>
          <w:rFonts w:ascii="Times New Roman" w:hAnsi="Times New Roman" w:cs="Times New Roman"/>
          <w:sz w:val="24"/>
          <w:szCs w:val="24"/>
        </w:rPr>
        <w:t>expensive</w:t>
      </w:r>
      <w:r w:rsidRPr="00AE46E2">
        <w:rPr>
          <w:rFonts w:ascii="Times New Roman" w:hAnsi="Times New Roman" w:cs="Times New Roman"/>
          <w:sz w:val="24"/>
          <w:szCs w:val="24"/>
        </w:rPr>
        <w:t xml:space="preserve"> toys.  As a result of Research and Development, the company produce toys based on movie trend as an example Harry Potter movie or Star Wars franchises making LEGO Sets. Right and </w:t>
      </w:r>
      <w:r w:rsidRPr="00AE46E2">
        <w:rPr>
          <w:rFonts w:ascii="Times New Roman" w:hAnsi="Times New Roman" w:cs="Times New Roman"/>
          <w:sz w:val="24"/>
          <w:szCs w:val="24"/>
        </w:rPr>
        <w:t>appropriate</w:t>
      </w:r>
      <w:r w:rsidRPr="00AE46E2">
        <w:rPr>
          <w:rFonts w:ascii="Times New Roman" w:hAnsi="Times New Roman" w:cs="Times New Roman"/>
          <w:sz w:val="24"/>
          <w:szCs w:val="24"/>
        </w:rPr>
        <w:t xml:space="preserve"> positioning is the knowledge and understanding the demand and the </w:t>
      </w:r>
      <w:r w:rsidRPr="00AE46E2">
        <w:rPr>
          <w:rFonts w:ascii="Times New Roman" w:hAnsi="Times New Roman" w:cs="Times New Roman"/>
          <w:sz w:val="24"/>
          <w:szCs w:val="24"/>
        </w:rPr>
        <w:t>volume. Using</w:t>
      </w:r>
      <w:r w:rsidRPr="00AE46E2">
        <w:rPr>
          <w:rFonts w:ascii="Times New Roman" w:hAnsi="Times New Roman" w:cs="Times New Roman"/>
          <w:sz w:val="24"/>
          <w:szCs w:val="24"/>
        </w:rPr>
        <w:t xml:space="preserve"> actual customers, LEGO History and based on last trends, allow us to licence and partnership with famous brands</w:t>
      </w:r>
      <w:r w:rsidR="00902EF7">
        <w:rPr>
          <w:rFonts w:ascii="Times New Roman" w:hAnsi="Times New Roman" w:cs="Times New Roman"/>
          <w:noProof/>
          <w:sz w:val="24"/>
          <w:szCs w:val="24"/>
        </w:rPr>
        <w:drawing>
          <wp:inline distT="0" distB="0" distL="0" distR="0" wp14:anchorId="7D19D52A" wp14:editId="3F2547DE">
            <wp:extent cx="4343698" cy="2972637"/>
            <wp:effectExtent l="152400" t="152400" r="361950" b="361315"/>
            <wp:docPr id="14" name="Picture 14" descr="A picture containing toy, LEGO, automaton,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oy, LEGO, automaton, doll&#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49870" cy="2976861"/>
                    </a:xfrm>
                    <a:prstGeom prst="rect">
                      <a:avLst/>
                    </a:prstGeom>
                    <a:ln>
                      <a:noFill/>
                    </a:ln>
                    <a:effectLst>
                      <a:outerShdw blurRad="292100" dist="139700" dir="2700000" algn="tl" rotWithShape="0">
                        <a:srgbClr val="333333">
                          <a:alpha val="65000"/>
                        </a:srgbClr>
                      </a:outerShdw>
                    </a:effectLst>
                  </pic:spPr>
                </pic:pic>
              </a:graphicData>
            </a:graphic>
          </wp:inline>
        </w:drawing>
      </w:r>
    </w:p>
    <w:p w14:paraId="2FCC3841" w14:textId="20CD28D2" w:rsidR="00902EF7" w:rsidRDefault="00902EF7" w:rsidP="00902EF7">
      <w:pPr>
        <w:pStyle w:val="Caption"/>
      </w:pPr>
      <w:r>
        <w:t xml:space="preserve">Figure </w:t>
      </w:r>
      <w:r>
        <w:fldChar w:fldCharType="begin"/>
      </w:r>
      <w:r>
        <w:instrText xml:space="preserve"> SEQ Figure \* ARABIC </w:instrText>
      </w:r>
      <w:r>
        <w:fldChar w:fldCharType="separate"/>
      </w:r>
      <w:r>
        <w:rPr>
          <w:noProof/>
        </w:rPr>
        <w:t>9</w:t>
      </w:r>
      <w:r>
        <w:fldChar w:fldCharType="end"/>
      </w:r>
      <w:r>
        <w:t xml:space="preserve"> Source LEGO 2021</w:t>
      </w:r>
    </w:p>
    <w:p w14:paraId="79A3D0E9" w14:textId="77777777" w:rsidR="00902EF7" w:rsidRPr="00902EF7" w:rsidRDefault="00902EF7" w:rsidP="00902EF7"/>
    <w:p w14:paraId="18795961" w14:textId="6B0B65F0" w:rsidR="00AE46E2" w:rsidRDefault="00902EF7" w:rsidP="00902EF7">
      <w:pPr>
        <w:pStyle w:val="Heading1"/>
        <w:jc w:val="cente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02EF7">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Marketing Mix </w:t>
      </w:r>
      <w:r>
        <w:rPr>
          <w:rFonts w:ascii="Times New Roman" w:hAnsi="Times New Roman" w:cs="Times New Roman"/>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and Strategies</w:t>
      </w:r>
    </w:p>
    <w:p w14:paraId="2F529F66" w14:textId="0FB9E599" w:rsidR="00902EF7" w:rsidRDefault="00902EF7" w:rsidP="00902EF7"/>
    <w:p w14:paraId="69A9D461" w14:textId="0ECF308C" w:rsidR="00902EF7" w:rsidRDefault="00902EF7" w:rsidP="00902EF7">
      <w:pPr>
        <w:pStyle w:val="Heading2"/>
        <w:rPr>
          <w:rFonts w:ascii="Times New Roman" w:hAnsi="Times New Roman" w:cs="Times New Roman"/>
          <w:b/>
          <w:bCs/>
          <w:sz w:val="24"/>
          <w:szCs w:val="24"/>
        </w:rPr>
      </w:pPr>
      <w:r>
        <w:rPr>
          <w:rFonts w:ascii="Times New Roman" w:hAnsi="Times New Roman" w:cs="Times New Roman"/>
          <w:b/>
          <w:bCs/>
          <w:sz w:val="24"/>
          <w:szCs w:val="24"/>
        </w:rPr>
        <w:t>Product</w:t>
      </w:r>
    </w:p>
    <w:p w14:paraId="3008572C" w14:textId="537E4850" w:rsidR="00902EF7" w:rsidRPr="00902EF7" w:rsidRDefault="00902EF7" w:rsidP="00902EF7">
      <w:pPr>
        <w:rPr>
          <w:rFonts w:ascii="Times New Roman" w:hAnsi="Times New Roman" w:cs="Times New Roman"/>
          <w:sz w:val="24"/>
          <w:szCs w:val="24"/>
        </w:rPr>
      </w:pPr>
      <w:r w:rsidRPr="00902EF7">
        <w:rPr>
          <w:rFonts w:ascii="Times New Roman" w:hAnsi="Times New Roman" w:cs="Times New Roman"/>
          <w:sz w:val="24"/>
          <w:szCs w:val="24"/>
        </w:rPr>
        <w:t xml:space="preserve">By using </w:t>
      </w:r>
      <w:r w:rsidRPr="00902EF7">
        <w:rPr>
          <w:rFonts w:ascii="Times New Roman" w:hAnsi="Times New Roman" w:cs="Times New Roman"/>
          <w:sz w:val="24"/>
          <w:szCs w:val="24"/>
        </w:rPr>
        <w:t>Family</w:t>
      </w:r>
      <w:r w:rsidRPr="00902EF7">
        <w:rPr>
          <w:rFonts w:ascii="Times New Roman" w:hAnsi="Times New Roman" w:cs="Times New Roman"/>
          <w:sz w:val="24"/>
          <w:szCs w:val="24"/>
        </w:rPr>
        <w:t xml:space="preserve"> </w:t>
      </w:r>
      <w:r w:rsidRPr="00902EF7">
        <w:rPr>
          <w:rFonts w:ascii="Times New Roman" w:hAnsi="Times New Roman" w:cs="Times New Roman"/>
          <w:sz w:val="24"/>
          <w:szCs w:val="24"/>
        </w:rPr>
        <w:t>Branding</w:t>
      </w:r>
      <w:r w:rsidRPr="00902EF7">
        <w:rPr>
          <w:rFonts w:ascii="Times New Roman" w:hAnsi="Times New Roman" w:cs="Times New Roman"/>
          <w:sz w:val="24"/>
          <w:szCs w:val="24"/>
        </w:rPr>
        <w:t xml:space="preserve"> </w:t>
      </w:r>
      <w:r w:rsidRPr="00902EF7">
        <w:rPr>
          <w:rFonts w:ascii="Times New Roman" w:hAnsi="Times New Roman" w:cs="Times New Roman"/>
          <w:sz w:val="24"/>
          <w:szCs w:val="24"/>
        </w:rPr>
        <w:t>Product,</w:t>
      </w:r>
      <w:r w:rsidRPr="00902EF7">
        <w:rPr>
          <w:rFonts w:ascii="Times New Roman" w:hAnsi="Times New Roman" w:cs="Times New Roman"/>
          <w:sz w:val="24"/>
          <w:szCs w:val="24"/>
        </w:rPr>
        <w:t xml:space="preserve"> we do offer a variety of products such as: </w:t>
      </w:r>
    </w:p>
    <w:p w14:paraId="4B04F00D" w14:textId="3ADB4D2B" w:rsidR="00902EF7" w:rsidRPr="00902EF7" w:rsidRDefault="00902EF7" w:rsidP="00902EF7">
      <w:pPr>
        <w:pStyle w:val="ListParagraph"/>
        <w:numPr>
          <w:ilvl w:val="0"/>
          <w:numId w:val="8"/>
        </w:numPr>
        <w:rPr>
          <w:rFonts w:ascii="Times New Roman" w:hAnsi="Times New Roman" w:cs="Times New Roman"/>
          <w:sz w:val="24"/>
          <w:szCs w:val="24"/>
        </w:rPr>
      </w:pPr>
      <w:r w:rsidRPr="00902EF7">
        <w:rPr>
          <w:rFonts w:ascii="Times New Roman" w:hAnsi="Times New Roman" w:cs="Times New Roman"/>
          <w:sz w:val="24"/>
          <w:szCs w:val="24"/>
        </w:rPr>
        <w:t xml:space="preserve">LEGO </w:t>
      </w:r>
      <w:r w:rsidRPr="00902EF7">
        <w:rPr>
          <w:rFonts w:ascii="Times New Roman" w:hAnsi="Times New Roman" w:cs="Times New Roman"/>
          <w:sz w:val="24"/>
          <w:szCs w:val="24"/>
        </w:rPr>
        <w:t>Accessories</w:t>
      </w:r>
      <w:r w:rsidRPr="00902EF7">
        <w:rPr>
          <w:rFonts w:ascii="Times New Roman" w:hAnsi="Times New Roman" w:cs="Times New Roman"/>
          <w:sz w:val="24"/>
          <w:szCs w:val="24"/>
        </w:rPr>
        <w:t>, backpack and lunch boxes, books, keychain, puzzles and board game, stationery, Role play and costumes. Storage.</w:t>
      </w:r>
    </w:p>
    <w:p w14:paraId="1779FDFD" w14:textId="5CAD72AC" w:rsidR="00902EF7" w:rsidRPr="00902EF7" w:rsidRDefault="00902EF7" w:rsidP="00902EF7">
      <w:pPr>
        <w:pStyle w:val="ListParagraph"/>
        <w:numPr>
          <w:ilvl w:val="0"/>
          <w:numId w:val="9"/>
        </w:numPr>
        <w:rPr>
          <w:rFonts w:ascii="Times New Roman" w:hAnsi="Times New Roman" w:cs="Times New Roman"/>
          <w:sz w:val="24"/>
          <w:szCs w:val="24"/>
        </w:rPr>
      </w:pPr>
      <w:r w:rsidRPr="00902EF7">
        <w:rPr>
          <w:rFonts w:ascii="Times New Roman" w:hAnsi="Times New Roman" w:cs="Times New Roman"/>
          <w:sz w:val="24"/>
          <w:szCs w:val="24"/>
        </w:rPr>
        <w:t xml:space="preserve">LEGO Home </w:t>
      </w:r>
      <w:r w:rsidRPr="00902EF7">
        <w:rPr>
          <w:rFonts w:ascii="Times New Roman" w:hAnsi="Times New Roman" w:cs="Times New Roman"/>
          <w:sz w:val="24"/>
          <w:szCs w:val="24"/>
        </w:rPr>
        <w:t>Decor</w:t>
      </w:r>
    </w:p>
    <w:p w14:paraId="3E118F87" w14:textId="3530B3C8" w:rsidR="00902EF7" w:rsidRPr="00902EF7" w:rsidRDefault="00902EF7" w:rsidP="00902EF7">
      <w:pPr>
        <w:pStyle w:val="ListParagraph"/>
        <w:numPr>
          <w:ilvl w:val="0"/>
          <w:numId w:val="9"/>
        </w:numPr>
        <w:rPr>
          <w:rFonts w:ascii="Times New Roman" w:hAnsi="Times New Roman" w:cs="Times New Roman"/>
          <w:sz w:val="24"/>
          <w:szCs w:val="24"/>
        </w:rPr>
      </w:pPr>
      <w:r w:rsidRPr="00902EF7">
        <w:rPr>
          <w:rFonts w:ascii="Times New Roman" w:hAnsi="Times New Roman" w:cs="Times New Roman"/>
          <w:sz w:val="24"/>
          <w:szCs w:val="24"/>
        </w:rPr>
        <w:lastRenderedPageBreak/>
        <w:t xml:space="preserve">LEGO Clothing in partnership with </w:t>
      </w:r>
      <w:r w:rsidRPr="00902EF7">
        <w:rPr>
          <w:rFonts w:ascii="Times New Roman" w:hAnsi="Times New Roman" w:cs="Times New Roman"/>
          <w:sz w:val="24"/>
          <w:szCs w:val="24"/>
        </w:rPr>
        <w:t>Adidas</w:t>
      </w:r>
      <w:r w:rsidRPr="00902EF7">
        <w:rPr>
          <w:rFonts w:ascii="Times New Roman" w:hAnsi="Times New Roman" w:cs="Times New Roman"/>
          <w:sz w:val="24"/>
          <w:szCs w:val="24"/>
        </w:rPr>
        <w:t xml:space="preserve"> and </w:t>
      </w:r>
      <w:r w:rsidRPr="00902EF7">
        <w:rPr>
          <w:rFonts w:ascii="Times New Roman" w:hAnsi="Times New Roman" w:cs="Times New Roman"/>
          <w:sz w:val="24"/>
          <w:szCs w:val="24"/>
        </w:rPr>
        <w:t>Levies</w:t>
      </w:r>
    </w:p>
    <w:p w14:paraId="42BC05DC" w14:textId="181E3BBE" w:rsidR="00902EF7" w:rsidRPr="00902EF7" w:rsidRDefault="00902EF7" w:rsidP="00902EF7">
      <w:pPr>
        <w:pStyle w:val="ListParagraph"/>
        <w:numPr>
          <w:ilvl w:val="0"/>
          <w:numId w:val="9"/>
        </w:numPr>
        <w:rPr>
          <w:rFonts w:ascii="Times New Roman" w:hAnsi="Times New Roman" w:cs="Times New Roman"/>
          <w:sz w:val="24"/>
          <w:szCs w:val="24"/>
        </w:rPr>
      </w:pPr>
      <w:r w:rsidRPr="00902EF7">
        <w:rPr>
          <w:rFonts w:ascii="Times New Roman" w:hAnsi="Times New Roman" w:cs="Times New Roman"/>
          <w:sz w:val="24"/>
          <w:szCs w:val="24"/>
        </w:rPr>
        <w:t xml:space="preserve">LEGO Interest </w:t>
      </w:r>
      <w:r w:rsidRPr="00902EF7">
        <w:rPr>
          <w:rFonts w:ascii="Times New Roman" w:hAnsi="Times New Roman" w:cs="Times New Roman"/>
          <w:sz w:val="24"/>
          <w:szCs w:val="24"/>
        </w:rPr>
        <w:t>including</w:t>
      </w:r>
      <w:r w:rsidRPr="00902EF7">
        <w:rPr>
          <w:rFonts w:ascii="Times New Roman" w:hAnsi="Times New Roman" w:cs="Times New Roman"/>
          <w:sz w:val="24"/>
          <w:szCs w:val="24"/>
        </w:rPr>
        <w:t xml:space="preserve"> Adults Welcome, Animals, Arts and Crafts, Buildings, Cars, Coding for Kids, Dragons, Fantasy, Movies, Travel, Tv Show, etc.</w:t>
      </w:r>
    </w:p>
    <w:p w14:paraId="42399E44" w14:textId="5F43E1E8" w:rsidR="00902EF7" w:rsidRPr="00902EF7" w:rsidRDefault="00902EF7" w:rsidP="00902EF7">
      <w:pPr>
        <w:pStyle w:val="ListParagraph"/>
        <w:numPr>
          <w:ilvl w:val="0"/>
          <w:numId w:val="9"/>
        </w:numPr>
        <w:rPr>
          <w:rFonts w:ascii="Times New Roman" w:hAnsi="Times New Roman" w:cs="Times New Roman"/>
          <w:sz w:val="24"/>
          <w:szCs w:val="24"/>
        </w:rPr>
      </w:pPr>
      <w:r w:rsidRPr="00902EF7">
        <w:rPr>
          <w:rFonts w:ascii="Times New Roman" w:hAnsi="Times New Roman" w:cs="Times New Roman"/>
          <w:sz w:val="24"/>
          <w:szCs w:val="24"/>
        </w:rPr>
        <w:t>LEGO Attractions such as LEGO house, Legoland Parks and Discovery centre.</w:t>
      </w:r>
    </w:p>
    <w:p w14:paraId="37796C46" w14:textId="77777777" w:rsidR="00902EF7" w:rsidRPr="00902EF7" w:rsidRDefault="00902EF7" w:rsidP="00902EF7">
      <w:pPr>
        <w:pStyle w:val="ListParagraph"/>
        <w:numPr>
          <w:ilvl w:val="0"/>
          <w:numId w:val="9"/>
        </w:numPr>
        <w:rPr>
          <w:rFonts w:ascii="Times New Roman" w:hAnsi="Times New Roman" w:cs="Times New Roman"/>
          <w:sz w:val="24"/>
          <w:szCs w:val="24"/>
        </w:rPr>
      </w:pPr>
      <w:r w:rsidRPr="00902EF7">
        <w:rPr>
          <w:rFonts w:ascii="Times New Roman" w:hAnsi="Times New Roman" w:cs="Times New Roman"/>
          <w:sz w:val="24"/>
          <w:szCs w:val="24"/>
        </w:rPr>
        <w:t>LEGO DUPLO</w:t>
      </w:r>
    </w:p>
    <w:p w14:paraId="3D861532" w14:textId="5571A983" w:rsidR="00902EF7" w:rsidRPr="00902EF7" w:rsidRDefault="00902EF7" w:rsidP="00902EF7">
      <w:pPr>
        <w:pStyle w:val="ListParagraph"/>
        <w:numPr>
          <w:ilvl w:val="0"/>
          <w:numId w:val="9"/>
        </w:numPr>
        <w:rPr>
          <w:rFonts w:ascii="Times New Roman" w:hAnsi="Times New Roman" w:cs="Times New Roman"/>
          <w:sz w:val="24"/>
          <w:szCs w:val="24"/>
        </w:rPr>
      </w:pPr>
      <w:r w:rsidRPr="00902EF7">
        <w:rPr>
          <w:rFonts w:ascii="Times New Roman" w:hAnsi="Times New Roman" w:cs="Times New Roman"/>
          <w:sz w:val="24"/>
          <w:szCs w:val="24"/>
        </w:rPr>
        <w:t xml:space="preserve">The strategies adopted within the company are line filling and brand extension </w:t>
      </w:r>
      <w:proofErr w:type="gramStart"/>
      <w:r w:rsidRPr="00902EF7">
        <w:rPr>
          <w:rFonts w:ascii="Times New Roman" w:hAnsi="Times New Roman" w:cs="Times New Roman"/>
          <w:sz w:val="24"/>
          <w:szCs w:val="24"/>
        </w:rPr>
        <w:t>in order to</w:t>
      </w:r>
      <w:proofErr w:type="gramEnd"/>
      <w:r w:rsidRPr="00902EF7">
        <w:rPr>
          <w:rFonts w:ascii="Times New Roman" w:hAnsi="Times New Roman" w:cs="Times New Roman"/>
          <w:sz w:val="24"/>
          <w:szCs w:val="24"/>
        </w:rPr>
        <w:t xml:space="preserve"> keep interest and </w:t>
      </w:r>
      <w:r w:rsidRPr="00902EF7">
        <w:rPr>
          <w:rFonts w:ascii="Times New Roman" w:hAnsi="Times New Roman" w:cs="Times New Roman"/>
          <w:sz w:val="24"/>
          <w:szCs w:val="24"/>
        </w:rPr>
        <w:t>maintain</w:t>
      </w:r>
      <w:r w:rsidRPr="00902EF7">
        <w:rPr>
          <w:rFonts w:ascii="Times New Roman" w:hAnsi="Times New Roman" w:cs="Times New Roman"/>
          <w:sz w:val="24"/>
          <w:szCs w:val="24"/>
        </w:rPr>
        <w:t xml:space="preserve"> the </w:t>
      </w:r>
      <w:r w:rsidRPr="00902EF7">
        <w:rPr>
          <w:rFonts w:ascii="Times New Roman" w:hAnsi="Times New Roman" w:cs="Times New Roman"/>
          <w:sz w:val="24"/>
          <w:szCs w:val="24"/>
        </w:rPr>
        <w:t>innovation</w:t>
      </w:r>
      <w:r w:rsidRPr="00902EF7">
        <w:rPr>
          <w:rFonts w:ascii="Times New Roman" w:hAnsi="Times New Roman" w:cs="Times New Roman"/>
          <w:sz w:val="24"/>
          <w:szCs w:val="24"/>
        </w:rPr>
        <w:t xml:space="preserve"> and variety to our customers.</w:t>
      </w:r>
    </w:p>
    <w:p w14:paraId="572054A9" w14:textId="77777777" w:rsidR="00AE46E2" w:rsidRDefault="00AE46E2" w:rsidP="00AE46E2">
      <w:pPr>
        <w:rPr>
          <w:rFonts w:ascii="Times New Roman" w:hAnsi="Times New Roman" w:cs="Times New Roman"/>
          <w:sz w:val="24"/>
          <w:szCs w:val="24"/>
        </w:rPr>
      </w:pPr>
    </w:p>
    <w:p w14:paraId="56A4A051" w14:textId="1D7EBB53" w:rsidR="00AE46E2" w:rsidRPr="00553080" w:rsidRDefault="00AE46E2" w:rsidP="00553080">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71096E7B" w14:textId="77777777" w:rsidR="00726EB4" w:rsidRPr="00726EB4" w:rsidRDefault="00726EB4">
      <w:pPr>
        <w:rPr>
          <w:rFonts w:ascii="Times New Roman" w:hAnsi="Times New Roman" w:cs="Times New Roman"/>
          <w:sz w:val="24"/>
          <w:szCs w:val="24"/>
        </w:rPr>
      </w:pPr>
    </w:p>
    <w:p w14:paraId="0517C2B3" w14:textId="319F10A3" w:rsidR="00F5682E" w:rsidRPr="00726EB4" w:rsidRDefault="00F5682E" w:rsidP="00F5682E">
      <w:pPr>
        <w:rPr>
          <w:rFonts w:ascii="Times New Roman" w:hAnsi="Times New Roman" w:cs="Times New Roman"/>
          <w:sz w:val="28"/>
          <w:szCs w:val="28"/>
        </w:rPr>
      </w:pPr>
    </w:p>
    <w:p w14:paraId="3E4E1315" w14:textId="77777777" w:rsidR="00F5682E" w:rsidRPr="00726EB4" w:rsidRDefault="00F5682E">
      <w:pPr>
        <w:rPr>
          <w:rFonts w:ascii="Times New Roman" w:hAnsi="Times New Roman" w:cs="Times New Roman"/>
          <w:sz w:val="28"/>
          <w:szCs w:val="28"/>
        </w:rPr>
      </w:pPr>
      <w:r w:rsidRPr="00726EB4">
        <w:rPr>
          <w:rFonts w:ascii="Times New Roman" w:hAnsi="Times New Roman" w:cs="Times New Roman"/>
          <w:sz w:val="28"/>
          <w:szCs w:val="28"/>
        </w:rPr>
        <w:br w:type="page"/>
      </w:r>
    </w:p>
    <w:p w14:paraId="51B54183" w14:textId="09740421" w:rsidR="00F5682E" w:rsidRPr="00726EB4" w:rsidRDefault="00F5682E" w:rsidP="00F5682E">
      <w:pPr>
        <w:rPr>
          <w:rFonts w:ascii="Times New Roman" w:hAnsi="Times New Roman" w:cs="Times New Roman"/>
          <w:sz w:val="28"/>
          <w:szCs w:val="28"/>
        </w:rPr>
      </w:pPr>
    </w:p>
    <w:p w14:paraId="42CF2C92" w14:textId="77777777" w:rsidR="00F5682E" w:rsidRPr="00726EB4" w:rsidRDefault="00F5682E">
      <w:pPr>
        <w:rPr>
          <w:rFonts w:ascii="Times New Roman" w:hAnsi="Times New Roman" w:cs="Times New Roman"/>
          <w:sz w:val="28"/>
          <w:szCs w:val="28"/>
        </w:rPr>
      </w:pPr>
      <w:r w:rsidRPr="00726EB4">
        <w:rPr>
          <w:rFonts w:ascii="Times New Roman" w:hAnsi="Times New Roman" w:cs="Times New Roman"/>
          <w:sz w:val="28"/>
          <w:szCs w:val="28"/>
        </w:rPr>
        <w:br w:type="page"/>
      </w:r>
    </w:p>
    <w:p w14:paraId="0D0810AA" w14:textId="4A3696A1" w:rsidR="00F5682E" w:rsidRPr="00726EB4" w:rsidRDefault="00F5682E" w:rsidP="00F5682E">
      <w:pPr>
        <w:rPr>
          <w:rFonts w:ascii="Times New Roman" w:hAnsi="Times New Roman" w:cs="Times New Roman"/>
          <w:sz w:val="28"/>
          <w:szCs w:val="28"/>
        </w:rPr>
      </w:pPr>
    </w:p>
    <w:p w14:paraId="2B3D80F2" w14:textId="77777777" w:rsidR="00F5682E" w:rsidRPr="00726EB4" w:rsidRDefault="00F5682E">
      <w:pPr>
        <w:rPr>
          <w:rFonts w:ascii="Times New Roman" w:hAnsi="Times New Roman" w:cs="Times New Roman"/>
          <w:sz w:val="28"/>
          <w:szCs w:val="28"/>
        </w:rPr>
      </w:pPr>
      <w:r w:rsidRPr="00726EB4">
        <w:rPr>
          <w:rFonts w:ascii="Times New Roman" w:hAnsi="Times New Roman" w:cs="Times New Roman"/>
          <w:sz w:val="28"/>
          <w:szCs w:val="28"/>
        </w:rPr>
        <w:br w:type="page"/>
      </w:r>
    </w:p>
    <w:p w14:paraId="5B28E06D" w14:textId="4CE63C8F" w:rsidR="00F5682E" w:rsidRPr="00726EB4" w:rsidRDefault="00F5682E" w:rsidP="00F5682E">
      <w:pPr>
        <w:rPr>
          <w:rFonts w:ascii="Times New Roman" w:hAnsi="Times New Roman" w:cs="Times New Roman"/>
          <w:sz w:val="28"/>
          <w:szCs w:val="28"/>
        </w:rPr>
      </w:pPr>
    </w:p>
    <w:p w14:paraId="37AE16B6" w14:textId="77777777" w:rsidR="00F5682E" w:rsidRPr="00726EB4" w:rsidRDefault="00F5682E">
      <w:pPr>
        <w:rPr>
          <w:rFonts w:ascii="Times New Roman" w:hAnsi="Times New Roman" w:cs="Times New Roman"/>
          <w:sz w:val="28"/>
          <w:szCs w:val="28"/>
        </w:rPr>
      </w:pPr>
      <w:r w:rsidRPr="00726EB4">
        <w:rPr>
          <w:rFonts w:ascii="Times New Roman" w:hAnsi="Times New Roman" w:cs="Times New Roman"/>
          <w:sz w:val="28"/>
          <w:szCs w:val="28"/>
        </w:rPr>
        <w:br w:type="page"/>
      </w:r>
    </w:p>
    <w:p w14:paraId="1F3B9C41" w14:textId="3427A674" w:rsidR="00F5682E" w:rsidRPr="00726EB4" w:rsidRDefault="00F5682E" w:rsidP="00F5682E">
      <w:pPr>
        <w:rPr>
          <w:rFonts w:ascii="Times New Roman" w:hAnsi="Times New Roman" w:cs="Times New Roman"/>
          <w:sz w:val="28"/>
          <w:szCs w:val="28"/>
        </w:rPr>
      </w:pPr>
    </w:p>
    <w:p w14:paraId="70298C00" w14:textId="77777777" w:rsidR="00F5682E" w:rsidRPr="00726EB4" w:rsidRDefault="00F5682E">
      <w:pPr>
        <w:rPr>
          <w:rFonts w:ascii="Times New Roman" w:hAnsi="Times New Roman" w:cs="Times New Roman"/>
          <w:sz w:val="28"/>
          <w:szCs w:val="28"/>
        </w:rPr>
      </w:pPr>
      <w:r w:rsidRPr="00726EB4">
        <w:rPr>
          <w:rFonts w:ascii="Times New Roman" w:hAnsi="Times New Roman" w:cs="Times New Roman"/>
          <w:sz w:val="28"/>
          <w:szCs w:val="28"/>
        </w:rPr>
        <w:br w:type="page"/>
      </w:r>
    </w:p>
    <w:p w14:paraId="148E5A37" w14:textId="51B95AD9" w:rsidR="00F5682E" w:rsidRPr="00726EB4" w:rsidRDefault="00F5682E" w:rsidP="00F5682E">
      <w:pPr>
        <w:rPr>
          <w:rFonts w:ascii="Times New Roman" w:hAnsi="Times New Roman" w:cs="Times New Roman"/>
          <w:sz w:val="28"/>
          <w:szCs w:val="28"/>
        </w:rPr>
      </w:pPr>
    </w:p>
    <w:p w14:paraId="4EDF1278" w14:textId="77777777" w:rsidR="00F5682E" w:rsidRPr="00726EB4" w:rsidRDefault="00F5682E">
      <w:pPr>
        <w:rPr>
          <w:rFonts w:ascii="Times New Roman" w:hAnsi="Times New Roman" w:cs="Times New Roman"/>
          <w:sz w:val="28"/>
          <w:szCs w:val="28"/>
        </w:rPr>
      </w:pPr>
      <w:r w:rsidRPr="00726EB4">
        <w:rPr>
          <w:rFonts w:ascii="Times New Roman" w:hAnsi="Times New Roman" w:cs="Times New Roman"/>
          <w:sz w:val="28"/>
          <w:szCs w:val="28"/>
        </w:rPr>
        <w:br w:type="page"/>
      </w:r>
    </w:p>
    <w:p w14:paraId="0C025D13" w14:textId="427A73D3" w:rsidR="00F5682E" w:rsidRPr="00726EB4" w:rsidRDefault="00F5682E" w:rsidP="00F5682E">
      <w:pPr>
        <w:rPr>
          <w:rFonts w:ascii="Times New Roman" w:hAnsi="Times New Roman" w:cs="Times New Roman"/>
          <w:sz w:val="28"/>
          <w:szCs w:val="28"/>
        </w:rPr>
      </w:pPr>
    </w:p>
    <w:p w14:paraId="6EBA4FF9" w14:textId="77777777" w:rsidR="00F5682E" w:rsidRPr="00726EB4" w:rsidRDefault="00F5682E">
      <w:pPr>
        <w:rPr>
          <w:rFonts w:ascii="Times New Roman" w:hAnsi="Times New Roman" w:cs="Times New Roman"/>
          <w:sz w:val="28"/>
          <w:szCs w:val="28"/>
        </w:rPr>
      </w:pPr>
      <w:r w:rsidRPr="00726EB4">
        <w:rPr>
          <w:rFonts w:ascii="Times New Roman" w:hAnsi="Times New Roman" w:cs="Times New Roman"/>
          <w:sz w:val="28"/>
          <w:szCs w:val="28"/>
        </w:rPr>
        <w:br w:type="page"/>
      </w:r>
    </w:p>
    <w:p w14:paraId="15358D4D" w14:textId="77777777" w:rsidR="00F5682E" w:rsidRPr="00726EB4" w:rsidRDefault="00F5682E" w:rsidP="00F5682E">
      <w:pPr>
        <w:rPr>
          <w:rFonts w:ascii="Times New Roman" w:hAnsi="Times New Roman" w:cs="Times New Roman"/>
          <w:sz w:val="28"/>
          <w:szCs w:val="28"/>
        </w:rPr>
      </w:pPr>
    </w:p>
    <w:p w14:paraId="4DD47F76" w14:textId="3777FF65" w:rsidR="008C12EF" w:rsidRPr="00726EB4" w:rsidRDefault="008C12EF" w:rsidP="008C12EF">
      <w:pPr>
        <w:pStyle w:val="Heading1"/>
        <w:jc w:val="center"/>
        <w:rPr>
          <w:rFonts w:ascii="Times New Roman" w:hAnsi="Times New Roman" w:cs="Times New Roman"/>
          <w:sz w:val="36"/>
          <w:szCs w:val="36"/>
        </w:rPr>
      </w:pPr>
    </w:p>
    <w:p w14:paraId="3A2CE5E5" w14:textId="677C5523" w:rsidR="008C12EF" w:rsidRPr="00726EB4" w:rsidRDefault="008C12EF" w:rsidP="008C12EF">
      <w:pPr>
        <w:spacing w:line="240" w:lineRule="auto"/>
        <w:ind w:firstLine="360"/>
        <w:rPr>
          <w:rFonts w:ascii="Times New Roman" w:hAnsi="Times New Roman" w:cs="Times New Roman"/>
          <w:sz w:val="28"/>
          <w:szCs w:val="28"/>
        </w:rPr>
      </w:pPr>
      <w:r w:rsidRPr="00726EB4">
        <w:rPr>
          <w:rFonts w:ascii="Times New Roman" w:hAnsi="Times New Roman" w:cs="Times New Roman"/>
          <w:sz w:val="28"/>
          <w:szCs w:val="28"/>
        </w:rPr>
        <w:tab/>
      </w:r>
    </w:p>
    <w:p w14:paraId="24CDC5F1" w14:textId="4D594F4F" w:rsidR="00C80A66" w:rsidRPr="00726EB4" w:rsidRDefault="00C80A66" w:rsidP="00BC7589">
      <w:pPr>
        <w:spacing w:line="360" w:lineRule="auto"/>
        <w:rPr>
          <w:rFonts w:ascii="Times New Roman" w:hAnsi="Times New Roman" w:cs="Times New Roman"/>
          <w:sz w:val="28"/>
          <w:szCs w:val="28"/>
        </w:rPr>
      </w:pPr>
    </w:p>
    <w:p w14:paraId="6D1471EA" w14:textId="5E50FD45" w:rsidR="00C80A66" w:rsidRPr="00726EB4" w:rsidRDefault="00C80A66" w:rsidP="00BC7589">
      <w:pPr>
        <w:spacing w:line="360" w:lineRule="auto"/>
        <w:rPr>
          <w:rFonts w:ascii="Times New Roman" w:hAnsi="Times New Roman" w:cs="Times New Roman"/>
          <w:sz w:val="28"/>
          <w:szCs w:val="28"/>
        </w:rPr>
      </w:pPr>
    </w:p>
    <w:p w14:paraId="641121D9" w14:textId="77777777" w:rsidR="00C80A66" w:rsidRPr="00726EB4" w:rsidRDefault="00C80A66" w:rsidP="00BC7589">
      <w:pPr>
        <w:spacing w:line="360" w:lineRule="auto"/>
        <w:rPr>
          <w:rFonts w:ascii="Times New Roman" w:hAnsi="Times New Roman" w:cs="Times New Roman"/>
          <w:sz w:val="28"/>
          <w:szCs w:val="28"/>
        </w:rPr>
      </w:pPr>
      <w:r w:rsidRPr="00726EB4">
        <w:rPr>
          <w:rFonts w:ascii="Times New Roman" w:hAnsi="Times New Roman" w:cs="Times New Roman"/>
          <w:sz w:val="28"/>
          <w:szCs w:val="28"/>
        </w:rPr>
        <w:br w:type="page"/>
      </w:r>
    </w:p>
    <w:p w14:paraId="08B336FB" w14:textId="3E9132A0" w:rsidR="00C80A66" w:rsidRPr="00726EB4" w:rsidRDefault="00C80A66" w:rsidP="00BC7589">
      <w:pPr>
        <w:spacing w:line="360" w:lineRule="auto"/>
        <w:rPr>
          <w:rFonts w:ascii="Times New Roman" w:hAnsi="Times New Roman" w:cs="Times New Roman"/>
          <w:sz w:val="28"/>
          <w:szCs w:val="28"/>
        </w:rPr>
      </w:pPr>
    </w:p>
    <w:p w14:paraId="63500898" w14:textId="77777777" w:rsidR="00C80A66" w:rsidRPr="00726EB4" w:rsidRDefault="00C80A66" w:rsidP="00BC7589">
      <w:pPr>
        <w:spacing w:line="360" w:lineRule="auto"/>
        <w:rPr>
          <w:rFonts w:ascii="Times New Roman" w:hAnsi="Times New Roman" w:cs="Times New Roman"/>
          <w:sz w:val="28"/>
          <w:szCs w:val="28"/>
        </w:rPr>
      </w:pPr>
      <w:r w:rsidRPr="00726EB4">
        <w:rPr>
          <w:rFonts w:ascii="Times New Roman" w:hAnsi="Times New Roman" w:cs="Times New Roman"/>
          <w:sz w:val="28"/>
          <w:szCs w:val="28"/>
        </w:rPr>
        <w:br w:type="page"/>
      </w:r>
    </w:p>
    <w:p w14:paraId="0CA20472" w14:textId="77777777" w:rsidR="00392D20" w:rsidRPr="00726EB4" w:rsidRDefault="00392D20" w:rsidP="00BC7589">
      <w:pPr>
        <w:spacing w:line="360" w:lineRule="auto"/>
        <w:rPr>
          <w:rFonts w:ascii="Times New Roman" w:hAnsi="Times New Roman" w:cs="Times New Roman"/>
          <w:sz w:val="28"/>
          <w:szCs w:val="28"/>
        </w:rPr>
      </w:pPr>
    </w:p>
    <w:sectPr w:rsidR="00392D20" w:rsidRPr="00726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63775"/>
    <w:multiLevelType w:val="hybridMultilevel"/>
    <w:tmpl w:val="A424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06B2D"/>
    <w:multiLevelType w:val="hybridMultilevel"/>
    <w:tmpl w:val="EBF0FFD2"/>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7D2F33"/>
    <w:multiLevelType w:val="hybridMultilevel"/>
    <w:tmpl w:val="D89434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242C8"/>
    <w:multiLevelType w:val="hybridMultilevel"/>
    <w:tmpl w:val="FAF074A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7347B"/>
    <w:multiLevelType w:val="hybridMultilevel"/>
    <w:tmpl w:val="D662112A"/>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BE3F96"/>
    <w:multiLevelType w:val="hybridMultilevel"/>
    <w:tmpl w:val="E618E3A2"/>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72080"/>
    <w:multiLevelType w:val="hybridMultilevel"/>
    <w:tmpl w:val="F59CF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8E29DF"/>
    <w:multiLevelType w:val="hybridMultilevel"/>
    <w:tmpl w:val="1A56D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5065FF"/>
    <w:multiLevelType w:val="hybridMultilevel"/>
    <w:tmpl w:val="555044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6"/>
  </w:num>
  <w:num w:numId="6">
    <w:abstractNumId w:val="7"/>
  </w:num>
  <w:num w:numId="7">
    <w:abstractNumId w:val="1"/>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AD"/>
    <w:rsid w:val="00000694"/>
    <w:rsid w:val="0000729A"/>
    <w:rsid w:val="000E6727"/>
    <w:rsid w:val="000E71BA"/>
    <w:rsid w:val="0010228E"/>
    <w:rsid w:val="001025BF"/>
    <w:rsid w:val="0011642C"/>
    <w:rsid w:val="001205EA"/>
    <w:rsid w:val="00145E27"/>
    <w:rsid w:val="00190E50"/>
    <w:rsid w:val="00224179"/>
    <w:rsid w:val="00250DDE"/>
    <w:rsid w:val="00254E89"/>
    <w:rsid w:val="002F596F"/>
    <w:rsid w:val="00302947"/>
    <w:rsid w:val="00332235"/>
    <w:rsid w:val="00390471"/>
    <w:rsid w:val="00391288"/>
    <w:rsid w:val="00392D20"/>
    <w:rsid w:val="0039627C"/>
    <w:rsid w:val="003D0393"/>
    <w:rsid w:val="003D0B7D"/>
    <w:rsid w:val="003D759D"/>
    <w:rsid w:val="00427890"/>
    <w:rsid w:val="004452B3"/>
    <w:rsid w:val="00452A8D"/>
    <w:rsid w:val="00465DA1"/>
    <w:rsid w:val="004D12A5"/>
    <w:rsid w:val="005027AD"/>
    <w:rsid w:val="005075DA"/>
    <w:rsid w:val="00543D4F"/>
    <w:rsid w:val="00553080"/>
    <w:rsid w:val="00570E1C"/>
    <w:rsid w:val="005A112F"/>
    <w:rsid w:val="005F0C4A"/>
    <w:rsid w:val="006257D2"/>
    <w:rsid w:val="006C6893"/>
    <w:rsid w:val="00726EB4"/>
    <w:rsid w:val="00781B2C"/>
    <w:rsid w:val="007B7EA3"/>
    <w:rsid w:val="007E7379"/>
    <w:rsid w:val="00826856"/>
    <w:rsid w:val="00827DEC"/>
    <w:rsid w:val="008400A3"/>
    <w:rsid w:val="00860EA2"/>
    <w:rsid w:val="008C12EF"/>
    <w:rsid w:val="008D2841"/>
    <w:rsid w:val="008D3BB8"/>
    <w:rsid w:val="00902EF7"/>
    <w:rsid w:val="009909A6"/>
    <w:rsid w:val="009B0CE5"/>
    <w:rsid w:val="009E0CD9"/>
    <w:rsid w:val="00A5047B"/>
    <w:rsid w:val="00AE46E2"/>
    <w:rsid w:val="00AF3EB2"/>
    <w:rsid w:val="00AF6B10"/>
    <w:rsid w:val="00BC6C9A"/>
    <w:rsid w:val="00BC7589"/>
    <w:rsid w:val="00C02BD2"/>
    <w:rsid w:val="00C53B42"/>
    <w:rsid w:val="00C65805"/>
    <w:rsid w:val="00C80A66"/>
    <w:rsid w:val="00CB52F5"/>
    <w:rsid w:val="00CE259E"/>
    <w:rsid w:val="00CF7CCD"/>
    <w:rsid w:val="00DE5C91"/>
    <w:rsid w:val="00EA1002"/>
    <w:rsid w:val="00EE59F6"/>
    <w:rsid w:val="00EF54B5"/>
    <w:rsid w:val="00F5682E"/>
    <w:rsid w:val="00F62E57"/>
    <w:rsid w:val="00F91DDD"/>
    <w:rsid w:val="00FC4C5F"/>
    <w:rsid w:val="00FF181C"/>
    <w:rsid w:val="00FF3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ECAA4"/>
  <w15:chartTrackingRefBased/>
  <w15:docId w15:val="{414050C6-6A28-4F97-91A7-71E5A43D9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7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71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7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71B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5047B"/>
    <w:pPr>
      <w:spacing w:after="200" w:line="240" w:lineRule="auto"/>
    </w:pPr>
    <w:rPr>
      <w:i/>
      <w:iCs/>
      <w:color w:val="44546A" w:themeColor="text2"/>
      <w:sz w:val="18"/>
      <w:szCs w:val="18"/>
    </w:rPr>
  </w:style>
  <w:style w:type="paragraph" w:styleId="ListParagraph">
    <w:name w:val="List Paragraph"/>
    <w:basedOn w:val="Normal"/>
    <w:uiPriority w:val="34"/>
    <w:qFormat/>
    <w:rsid w:val="005075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1.jpeg"/><Relationship Id="rId26" Type="http://schemas.openxmlformats.org/officeDocument/2006/relationships/diagramQuickStyle" Target="diagrams/quickStyle4.xml"/><Relationship Id="rId21" Type="http://schemas.openxmlformats.org/officeDocument/2006/relationships/diagramQuickStyle" Target="diagrams/quickStyle3.xml"/><Relationship Id="rId34" Type="http://schemas.openxmlformats.org/officeDocument/2006/relationships/image" Target="media/image2.jpg"/><Relationship Id="rId7" Type="http://schemas.openxmlformats.org/officeDocument/2006/relationships/webSettings" Target="web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Layout" Target="diagrams/layout4.xml"/><Relationship Id="rId33" Type="http://schemas.microsoft.com/office/2007/relationships/diagramDrawing" Target="diagrams/drawing5.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image" Target="media/image4.jpeg"/><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image" Target="media/image3.jpg"/><Relationship Id="rId8" Type="http://schemas.openxmlformats.org/officeDocument/2006/relationships/diagramData" Target="diagrams/data1.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AB7CE2-B2AF-4B22-9C4B-9F1144DF51F5}" type="doc">
      <dgm:prSet loTypeId="urn:microsoft.com/office/officeart/2005/8/layout/gear1" loCatId="cycle" qsTypeId="urn:microsoft.com/office/officeart/2005/8/quickstyle/3d1" qsCatId="3D" csTypeId="urn:microsoft.com/office/officeart/2005/8/colors/colorful5" csCatId="colorful" phldr="1"/>
      <dgm:spPr/>
    </dgm:pt>
    <dgm:pt modelId="{39872FB4-0FC6-45AC-9478-5CA5E2BFE194}">
      <dgm:prSet phldrT="[Text]" custT="1"/>
      <dgm:spPr/>
      <dgm:t>
        <a:bodyPr/>
        <a:lstStyle/>
        <a:p>
          <a:r>
            <a:rPr lang="en-GB" sz="1050"/>
            <a:t>Identify customers needs and wants</a:t>
          </a:r>
        </a:p>
      </dgm:t>
    </dgm:pt>
    <dgm:pt modelId="{468F4981-3CC7-4B34-9C8F-0ABF02E35349}" type="parTrans" cxnId="{FCCE7F8F-8D87-458D-84A3-7872F790492C}">
      <dgm:prSet/>
      <dgm:spPr/>
      <dgm:t>
        <a:bodyPr/>
        <a:lstStyle/>
        <a:p>
          <a:endParaRPr lang="en-GB"/>
        </a:p>
      </dgm:t>
    </dgm:pt>
    <dgm:pt modelId="{2FBB92CD-A384-4C87-A6FF-5EF1E3295032}" type="sibTrans" cxnId="{FCCE7F8F-8D87-458D-84A3-7872F790492C}">
      <dgm:prSet/>
      <dgm:spPr/>
      <dgm:t>
        <a:bodyPr/>
        <a:lstStyle/>
        <a:p>
          <a:endParaRPr lang="en-GB"/>
        </a:p>
      </dgm:t>
    </dgm:pt>
    <dgm:pt modelId="{C84CB764-530D-49E4-8D97-19B26767E3D4}">
      <dgm:prSet phldrT="[Text]" custT="1"/>
      <dgm:spPr/>
      <dgm:t>
        <a:bodyPr/>
        <a:lstStyle/>
        <a:p>
          <a:r>
            <a:rPr lang="en-GB" sz="1100">
              <a:latin typeface="Arial" panose="020B0604020202020204" pitchFamily="34" charset="0"/>
              <a:cs typeface="Arial" panose="020B0604020202020204" pitchFamily="34" charset="0"/>
            </a:rPr>
            <a:t>Create strategy of marketig </a:t>
          </a:r>
        </a:p>
      </dgm:t>
    </dgm:pt>
    <dgm:pt modelId="{45C48ED2-34B2-47F5-8AC4-4AC0140E5DB8}" type="parTrans" cxnId="{69CAAB90-229F-43EB-A2BC-CB30D8A592B9}">
      <dgm:prSet/>
      <dgm:spPr/>
      <dgm:t>
        <a:bodyPr/>
        <a:lstStyle/>
        <a:p>
          <a:endParaRPr lang="en-GB"/>
        </a:p>
      </dgm:t>
    </dgm:pt>
    <dgm:pt modelId="{98EC8583-DFA4-454B-8FB4-805F36B55564}" type="sibTrans" cxnId="{69CAAB90-229F-43EB-A2BC-CB30D8A592B9}">
      <dgm:prSet/>
      <dgm:spPr/>
      <dgm:t>
        <a:bodyPr/>
        <a:lstStyle/>
        <a:p>
          <a:endParaRPr lang="en-GB"/>
        </a:p>
      </dgm:t>
    </dgm:pt>
    <dgm:pt modelId="{5A92A9FA-ED29-41F9-8B72-1808E8B50496}">
      <dgm:prSet phldrT="[Text]"/>
      <dgm:spPr/>
      <dgm:t>
        <a:bodyPr/>
        <a:lstStyle/>
        <a:p>
          <a:r>
            <a:rPr lang="en-GB"/>
            <a:t>Develop strong relationship and customer loyalty.</a:t>
          </a:r>
        </a:p>
      </dgm:t>
    </dgm:pt>
    <dgm:pt modelId="{09C30A46-C75C-4D99-911A-00455B5DB575}" type="parTrans" cxnId="{10134EC7-1E2E-4385-81CD-E2C63B5D5F8A}">
      <dgm:prSet/>
      <dgm:spPr/>
      <dgm:t>
        <a:bodyPr/>
        <a:lstStyle/>
        <a:p>
          <a:endParaRPr lang="en-GB"/>
        </a:p>
      </dgm:t>
    </dgm:pt>
    <dgm:pt modelId="{D957190C-4ECA-46E9-B578-D06FF25BB654}" type="sibTrans" cxnId="{10134EC7-1E2E-4385-81CD-E2C63B5D5F8A}">
      <dgm:prSet/>
      <dgm:spPr/>
      <dgm:t>
        <a:bodyPr/>
        <a:lstStyle/>
        <a:p>
          <a:endParaRPr lang="en-GB"/>
        </a:p>
      </dgm:t>
    </dgm:pt>
    <dgm:pt modelId="{57F51875-5DE5-4D12-9B06-F93AE939C40E}" type="pres">
      <dgm:prSet presAssocID="{58AB7CE2-B2AF-4B22-9C4B-9F1144DF51F5}" presName="composite" presStyleCnt="0">
        <dgm:presLayoutVars>
          <dgm:chMax val="3"/>
          <dgm:animLvl val="lvl"/>
          <dgm:resizeHandles val="exact"/>
        </dgm:presLayoutVars>
      </dgm:prSet>
      <dgm:spPr/>
    </dgm:pt>
    <dgm:pt modelId="{20CC9423-037A-41F2-BEB4-4AF2FE009723}" type="pres">
      <dgm:prSet presAssocID="{39872FB4-0FC6-45AC-9478-5CA5E2BFE194}" presName="gear1" presStyleLbl="node1" presStyleIdx="0" presStyleCnt="3" custLinFactNeighborX="-19171" custLinFactNeighborY="50093">
        <dgm:presLayoutVars>
          <dgm:chMax val="1"/>
          <dgm:bulletEnabled val="1"/>
        </dgm:presLayoutVars>
      </dgm:prSet>
      <dgm:spPr/>
    </dgm:pt>
    <dgm:pt modelId="{A721CD12-3462-4FC0-8A34-77BAA5DAF177}" type="pres">
      <dgm:prSet presAssocID="{39872FB4-0FC6-45AC-9478-5CA5E2BFE194}" presName="gear1srcNode" presStyleLbl="node1" presStyleIdx="0" presStyleCnt="3"/>
      <dgm:spPr/>
    </dgm:pt>
    <dgm:pt modelId="{B4C37230-D342-4215-BFB1-14DE338BCBB2}" type="pres">
      <dgm:prSet presAssocID="{39872FB4-0FC6-45AC-9478-5CA5E2BFE194}" presName="gear1dstNode" presStyleLbl="node1" presStyleIdx="0" presStyleCnt="3"/>
      <dgm:spPr/>
    </dgm:pt>
    <dgm:pt modelId="{D135C2D9-C364-4681-88B5-D9978F6F9567}" type="pres">
      <dgm:prSet presAssocID="{C84CB764-530D-49E4-8D97-19B26767E3D4}" presName="gear2" presStyleLbl="node1" presStyleIdx="1" presStyleCnt="3">
        <dgm:presLayoutVars>
          <dgm:chMax val="1"/>
          <dgm:bulletEnabled val="1"/>
        </dgm:presLayoutVars>
      </dgm:prSet>
      <dgm:spPr/>
    </dgm:pt>
    <dgm:pt modelId="{E52F40DB-BB56-43D2-948E-EF236F0922DD}" type="pres">
      <dgm:prSet presAssocID="{C84CB764-530D-49E4-8D97-19B26767E3D4}" presName="gear2srcNode" presStyleLbl="node1" presStyleIdx="1" presStyleCnt="3"/>
      <dgm:spPr/>
    </dgm:pt>
    <dgm:pt modelId="{7CF4D173-FB13-4D20-AAD5-4AAC19305E57}" type="pres">
      <dgm:prSet presAssocID="{C84CB764-530D-49E4-8D97-19B26767E3D4}" presName="gear2dstNode" presStyleLbl="node1" presStyleIdx="1" presStyleCnt="3"/>
      <dgm:spPr/>
    </dgm:pt>
    <dgm:pt modelId="{77545350-5324-4352-9FC6-FC5F698BFE6A}" type="pres">
      <dgm:prSet presAssocID="{5A92A9FA-ED29-41F9-8B72-1808E8B50496}" presName="gear3" presStyleLbl="node1" presStyleIdx="2" presStyleCnt="3"/>
      <dgm:spPr/>
    </dgm:pt>
    <dgm:pt modelId="{E1C164D5-444B-4CD7-9B39-09FB01640B38}" type="pres">
      <dgm:prSet presAssocID="{5A92A9FA-ED29-41F9-8B72-1808E8B50496}" presName="gear3tx" presStyleLbl="node1" presStyleIdx="2" presStyleCnt="3">
        <dgm:presLayoutVars>
          <dgm:chMax val="1"/>
          <dgm:bulletEnabled val="1"/>
        </dgm:presLayoutVars>
      </dgm:prSet>
      <dgm:spPr/>
    </dgm:pt>
    <dgm:pt modelId="{136AC987-0883-47E2-9484-3B820BFAE1F3}" type="pres">
      <dgm:prSet presAssocID="{5A92A9FA-ED29-41F9-8B72-1808E8B50496}" presName="gear3srcNode" presStyleLbl="node1" presStyleIdx="2" presStyleCnt="3"/>
      <dgm:spPr/>
    </dgm:pt>
    <dgm:pt modelId="{D3D548EB-AD6C-4018-99B0-8FA34E233660}" type="pres">
      <dgm:prSet presAssocID="{5A92A9FA-ED29-41F9-8B72-1808E8B50496}" presName="gear3dstNode" presStyleLbl="node1" presStyleIdx="2" presStyleCnt="3"/>
      <dgm:spPr/>
    </dgm:pt>
    <dgm:pt modelId="{F01DD093-D863-4FD6-88F7-BFDD0B79887A}" type="pres">
      <dgm:prSet presAssocID="{2FBB92CD-A384-4C87-A6FF-5EF1E3295032}" presName="connector1" presStyleLbl="sibTrans2D1" presStyleIdx="0" presStyleCnt="3"/>
      <dgm:spPr/>
    </dgm:pt>
    <dgm:pt modelId="{E1E7406C-8903-4EAA-B435-D74EF444A320}" type="pres">
      <dgm:prSet presAssocID="{98EC8583-DFA4-454B-8FB4-805F36B55564}" presName="connector2" presStyleLbl="sibTrans2D1" presStyleIdx="1" presStyleCnt="3"/>
      <dgm:spPr/>
    </dgm:pt>
    <dgm:pt modelId="{525EC99C-683B-4A56-9304-D1B64195FB8F}" type="pres">
      <dgm:prSet presAssocID="{D957190C-4ECA-46E9-B578-D06FF25BB654}" presName="connector3" presStyleLbl="sibTrans2D1" presStyleIdx="2" presStyleCnt="3"/>
      <dgm:spPr/>
    </dgm:pt>
  </dgm:ptLst>
  <dgm:cxnLst>
    <dgm:cxn modelId="{2E13F717-B464-419B-962A-1A460295614D}" type="presOf" srcId="{39872FB4-0FC6-45AC-9478-5CA5E2BFE194}" destId="{A721CD12-3462-4FC0-8A34-77BAA5DAF177}" srcOrd="1" destOrd="0" presId="urn:microsoft.com/office/officeart/2005/8/layout/gear1"/>
    <dgm:cxn modelId="{37B3AF19-587C-4605-B0CC-EB643B10565E}" type="presOf" srcId="{5A92A9FA-ED29-41F9-8B72-1808E8B50496}" destId="{77545350-5324-4352-9FC6-FC5F698BFE6A}" srcOrd="0" destOrd="0" presId="urn:microsoft.com/office/officeart/2005/8/layout/gear1"/>
    <dgm:cxn modelId="{89BE042F-9FCE-41F2-8D62-F42269B94D8F}" type="presOf" srcId="{C84CB764-530D-49E4-8D97-19B26767E3D4}" destId="{D135C2D9-C364-4681-88B5-D9978F6F9567}" srcOrd="0" destOrd="0" presId="urn:microsoft.com/office/officeart/2005/8/layout/gear1"/>
    <dgm:cxn modelId="{BE1E1E4D-0DBF-4503-9100-AEAE8D6B1C74}" type="presOf" srcId="{C84CB764-530D-49E4-8D97-19B26767E3D4}" destId="{7CF4D173-FB13-4D20-AAD5-4AAC19305E57}" srcOrd="2" destOrd="0" presId="urn:microsoft.com/office/officeart/2005/8/layout/gear1"/>
    <dgm:cxn modelId="{EAA82871-3F22-4D03-89BC-D893D8A4D495}" type="presOf" srcId="{5A92A9FA-ED29-41F9-8B72-1808E8B50496}" destId="{136AC987-0883-47E2-9484-3B820BFAE1F3}" srcOrd="2" destOrd="0" presId="urn:microsoft.com/office/officeart/2005/8/layout/gear1"/>
    <dgm:cxn modelId="{95A9D375-4D2C-4395-95AD-3A0A24045D22}" type="presOf" srcId="{D957190C-4ECA-46E9-B578-D06FF25BB654}" destId="{525EC99C-683B-4A56-9304-D1B64195FB8F}" srcOrd="0" destOrd="0" presId="urn:microsoft.com/office/officeart/2005/8/layout/gear1"/>
    <dgm:cxn modelId="{F780DE55-F596-451D-9E96-43A88EA87F57}" type="presOf" srcId="{5A92A9FA-ED29-41F9-8B72-1808E8B50496}" destId="{D3D548EB-AD6C-4018-99B0-8FA34E233660}" srcOrd="3" destOrd="0" presId="urn:microsoft.com/office/officeart/2005/8/layout/gear1"/>
    <dgm:cxn modelId="{E27DC686-FC61-43C8-85C2-17B14C2F38EF}" type="presOf" srcId="{39872FB4-0FC6-45AC-9478-5CA5E2BFE194}" destId="{B4C37230-D342-4215-BFB1-14DE338BCBB2}" srcOrd="2" destOrd="0" presId="urn:microsoft.com/office/officeart/2005/8/layout/gear1"/>
    <dgm:cxn modelId="{079A1C8E-BD6E-4728-96C3-5DAEECA8039E}" type="presOf" srcId="{58AB7CE2-B2AF-4B22-9C4B-9F1144DF51F5}" destId="{57F51875-5DE5-4D12-9B06-F93AE939C40E}" srcOrd="0" destOrd="0" presId="urn:microsoft.com/office/officeart/2005/8/layout/gear1"/>
    <dgm:cxn modelId="{FCCE7F8F-8D87-458D-84A3-7872F790492C}" srcId="{58AB7CE2-B2AF-4B22-9C4B-9F1144DF51F5}" destId="{39872FB4-0FC6-45AC-9478-5CA5E2BFE194}" srcOrd="0" destOrd="0" parTransId="{468F4981-3CC7-4B34-9C8F-0ABF02E35349}" sibTransId="{2FBB92CD-A384-4C87-A6FF-5EF1E3295032}"/>
    <dgm:cxn modelId="{69CAAB90-229F-43EB-A2BC-CB30D8A592B9}" srcId="{58AB7CE2-B2AF-4B22-9C4B-9F1144DF51F5}" destId="{C84CB764-530D-49E4-8D97-19B26767E3D4}" srcOrd="1" destOrd="0" parTransId="{45C48ED2-34B2-47F5-8AC4-4AC0140E5DB8}" sibTransId="{98EC8583-DFA4-454B-8FB4-805F36B55564}"/>
    <dgm:cxn modelId="{4DC75AA1-3D93-4144-BF61-AE11CE134F6A}" type="presOf" srcId="{2FBB92CD-A384-4C87-A6FF-5EF1E3295032}" destId="{F01DD093-D863-4FD6-88F7-BFDD0B79887A}" srcOrd="0" destOrd="0" presId="urn:microsoft.com/office/officeart/2005/8/layout/gear1"/>
    <dgm:cxn modelId="{25A5DAA8-8887-4FE2-8647-AB8FE91E93BD}" type="presOf" srcId="{5A92A9FA-ED29-41F9-8B72-1808E8B50496}" destId="{E1C164D5-444B-4CD7-9B39-09FB01640B38}" srcOrd="1" destOrd="0" presId="urn:microsoft.com/office/officeart/2005/8/layout/gear1"/>
    <dgm:cxn modelId="{F3704AB3-56C1-4994-A607-FF2168C8EAD4}" type="presOf" srcId="{98EC8583-DFA4-454B-8FB4-805F36B55564}" destId="{E1E7406C-8903-4EAA-B435-D74EF444A320}" srcOrd="0" destOrd="0" presId="urn:microsoft.com/office/officeart/2005/8/layout/gear1"/>
    <dgm:cxn modelId="{10134EC7-1E2E-4385-81CD-E2C63B5D5F8A}" srcId="{58AB7CE2-B2AF-4B22-9C4B-9F1144DF51F5}" destId="{5A92A9FA-ED29-41F9-8B72-1808E8B50496}" srcOrd="2" destOrd="0" parTransId="{09C30A46-C75C-4D99-911A-00455B5DB575}" sibTransId="{D957190C-4ECA-46E9-B578-D06FF25BB654}"/>
    <dgm:cxn modelId="{FC5A21D7-6B5B-4DB3-870F-7A6847C9B7A0}" type="presOf" srcId="{39872FB4-0FC6-45AC-9478-5CA5E2BFE194}" destId="{20CC9423-037A-41F2-BEB4-4AF2FE009723}" srcOrd="0" destOrd="0" presId="urn:microsoft.com/office/officeart/2005/8/layout/gear1"/>
    <dgm:cxn modelId="{1D8233DD-891C-43B0-9BB1-F33EFAC565DC}" type="presOf" srcId="{C84CB764-530D-49E4-8D97-19B26767E3D4}" destId="{E52F40DB-BB56-43D2-948E-EF236F0922DD}" srcOrd="1" destOrd="0" presId="urn:microsoft.com/office/officeart/2005/8/layout/gear1"/>
    <dgm:cxn modelId="{C2D0DC58-4E96-4D8D-A582-C6C0F71EA690}" type="presParOf" srcId="{57F51875-5DE5-4D12-9B06-F93AE939C40E}" destId="{20CC9423-037A-41F2-BEB4-4AF2FE009723}" srcOrd="0" destOrd="0" presId="urn:microsoft.com/office/officeart/2005/8/layout/gear1"/>
    <dgm:cxn modelId="{CD898574-7F9E-4C1E-9CD4-881A170B4EBA}" type="presParOf" srcId="{57F51875-5DE5-4D12-9B06-F93AE939C40E}" destId="{A721CD12-3462-4FC0-8A34-77BAA5DAF177}" srcOrd="1" destOrd="0" presId="urn:microsoft.com/office/officeart/2005/8/layout/gear1"/>
    <dgm:cxn modelId="{C21FCA34-073A-4C07-AF42-FDD817435397}" type="presParOf" srcId="{57F51875-5DE5-4D12-9B06-F93AE939C40E}" destId="{B4C37230-D342-4215-BFB1-14DE338BCBB2}" srcOrd="2" destOrd="0" presId="urn:microsoft.com/office/officeart/2005/8/layout/gear1"/>
    <dgm:cxn modelId="{2DA300C3-7EDD-4208-A824-D462912F6F9C}" type="presParOf" srcId="{57F51875-5DE5-4D12-9B06-F93AE939C40E}" destId="{D135C2D9-C364-4681-88B5-D9978F6F9567}" srcOrd="3" destOrd="0" presId="urn:microsoft.com/office/officeart/2005/8/layout/gear1"/>
    <dgm:cxn modelId="{04E179FB-788B-4B80-99A4-BF9808C07C05}" type="presParOf" srcId="{57F51875-5DE5-4D12-9B06-F93AE939C40E}" destId="{E52F40DB-BB56-43D2-948E-EF236F0922DD}" srcOrd="4" destOrd="0" presId="urn:microsoft.com/office/officeart/2005/8/layout/gear1"/>
    <dgm:cxn modelId="{45A33DB5-49CD-428A-8529-1ED590E931C3}" type="presParOf" srcId="{57F51875-5DE5-4D12-9B06-F93AE939C40E}" destId="{7CF4D173-FB13-4D20-AAD5-4AAC19305E57}" srcOrd="5" destOrd="0" presId="urn:microsoft.com/office/officeart/2005/8/layout/gear1"/>
    <dgm:cxn modelId="{9FCDE1DA-F139-4C3E-A7FE-C2E3994A70FA}" type="presParOf" srcId="{57F51875-5DE5-4D12-9B06-F93AE939C40E}" destId="{77545350-5324-4352-9FC6-FC5F698BFE6A}" srcOrd="6" destOrd="0" presId="urn:microsoft.com/office/officeart/2005/8/layout/gear1"/>
    <dgm:cxn modelId="{C5F38D78-580B-4E41-8F1B-9100D21312B0}" type="presParOf" srcId="{57F51875-5DE5-4D12-9B06-F93AE939C40E}" destId="{E1C164D5-444B-4CD7-9B39-09FB01640B38}" srcOrd="7" destOrd="0" presId="urn:microsoft.com/office/officeart/2005/8/layout/gear1"/>
    <dgm:cxn modelId="{5393FE86-AB64-4907-96D5-D6A8A2FCB20D}" type="presParOf" srcId="{57F51875-5DE5-4D12-9B06-F93AE939C40E}" destId="{136AC987-0883-47E2-9484-3B820BFAE1F3}" srcOrd="8" destOrd="0" presId="urn:microsoft.com/office/officeart/2005/8/layout/gear1"/>
    <dgm:cxn modelId="{831B5C1C-A181-4AED-90C6-BBA503A6A161}" type="presParOf" srcId="{57F51875-5DE5-4D12-9B06-F93AE939C40E}" destId="{D3D548EB-AD6C-4018-99B0-8FA34E233660}" srcOrd="9" destOrd="0" presId="urn:microsoft.com/office/officeart/2005/8/layout/gear1"/>
    <dgm:cxn modelId="{D11C989C-76E7-48FD-917D-5669211E6038}" type="presParOf" srcId="{57F51875-5DE5-4D12-9B06-F93AE939C40E}" destId="{F01DD093-D863-4FD6-88F7-BFDD0B79887A}" srcOrd="10" destOrd="0" presId="urn:microsoft.com/office/officeart/2005/8/layout/gear1"/>
    <dgm:cxn modelId="{F0107F41-D8C2-412F-94AF-0A7CB6C2769E}" type="presParOf" srcId="{57F51875-5DE5-4D12-9B06-F93AE939C40E}" destId="{E1E7406C-8903-4EAA-B435-D74EF444A320}" srcOrd="11" destOrd="0" presId="urn:microsoft.com/office/officeart/2005/8/layout/gear1"/>
    <dgm:cxn modelId="{470FD469-B498-4719-B672-0DB2DB42A5B8}" type="presParOf" srcId="{57F51875-5DE5-4D12-9B06-F93AE939C40E}" destId="{525EC99C-683B-4A56-9304-D1B64195FB8F}" srcOrd="12" destOrd="0" presId="urn:microsoft.com/office/officeart/2005/8/layout/gear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FFACDFB-3D05-47F1-8433-8FC4DEC116E6}" type="doc">
      <dgm:prSet loTypeId="urn:microsoft.com/office/officeart/2005/8/layout/funnel1" loCatId="process" qsTypeId="urn:microsoft.com/office/officeart/2005/8/quickstyle/3d1" qsCatId="3D" csTypeId="urn:microsoft.com/office/officeart/2005/8/colors/colorful3" csCatId="colorful" phldr="1"/>
      <dgm:spPr/>
      <dgm:t>
        <a:bodyPr/>
        <a:lstStyle/>
        <a:p>
          <a:endParaRPr lang="en-GB"/>
        </a:p>
      </dgm:t>
    </dgm:pt>
    <dgm:pt modelId="{3C2C1B80-4673-48BE-9D0B-4F085EE626BA}">
      <dgm:prSet phldrT="[Text]"/>
      <dgm:spPr/>
      <dgm:t>
        <a:bodyPr/>
        <a:lstStyle/>
        <a:p>
          <a:r>
            <a:rPr lang="en-GB"/>
            <a:t>Pestel </a:t>
          </a:r>
        </a:p>
      </dgm:t>
    </dgm:pt>
    <dgm:pt modelId="{C29279FD-F8E2-4484-881F-02B175F78643}" type="parTrans" cxnId="{2F528F6D-370C-490D-A3D0-AFE3306987F6}">
      <dgm:prSet/>
      <dgm:spPr/>
      <dgm:t>
        <a:bodyPr/>
        <a:lstStyle/>
        <a:p>
          <a:endParaRPr lang="en-GB"/>
        </a:p>
      </dgm:t>
    </dgm:pt>
    <dgm:pt modelId="{094C238B-2DC0-4E9D-BCE3-F29A122DD1DF}" type="sibTrans" cxnId="{2F528F6D-370C-490D-A3D0-AFE3306987F6}">
      <dgm:prSet/>
      <dgm:spPr/>
      <dgm:t>
        <a:bodyPr/>
        <a:lstStyle/>
        <a:p>
          <a:endParaRPr lang="en-GB"/>
        </a:p>
      </dgm:t>
    </dgm:pt>
    <dgm:pt modelId="{B8637F79-0836-4D6B-8BDD-5608085B75E1}">
      <dgm:prSet phldrT="[Text]"/>
      <dgm:spPr/>
      <dgm:t>
        <a:bodyPr/>
        <a:lstStyle/>
        <a:p>
          <a:r>
            <a:rPr lang="en-GB"/>
            <a:t>Poters 5 Forces Model</a:t>
          </a:r>
        </a:p>
      </dgm:t>
    </dgm:pt>
    <dgm:pt modelId="{4E96BF32-41CE-4F12-B37D-FFB1B9D7127B}" type="parTrans" cxnId="{ECD4BB58-9D70-4469-86CA-61B7D2BAF932}">
      <dgm:prSet/>
      <dgm:spPr/>
      <dgm:t>
        <a:bodyPr/>
        <a:lstStyle/>
        <a:p>
          <a:endParaRPr lang="en-GB"/>
        </a:p>
      </dgm:t>
    </dgm:pt>
    <dgm:pt modelId="{0377A721-5B3E-4622-B437-C6022D127C84}" type="sibTrans" cxnId="{ECD4BB58-9D70-4469-86CA-61B7D2BAF932}">
      <dgm:prSet/>
      <dgm:spPr/>
      <dgm:t>
        <a:bodyPr/>
        <a:lstStyle/>
        <a:p>
          <a:endParaRPr lang="en-GB"/>
        </a:p>
      </dgm:t>
    </dgm:pt>
    <dgm:pt modelId="{98ABF47C-E154-4777-8CB3-FA2E2943214D}">
      <dgm:prSet phldrT="[Text]"/>
      <dgm:spPr/>
      <dgm:t>
        <a:bodyPr/>
        <a:lstStyle/>
        <a:p>
          <a:r>
            <a:rPr lang="en-GB"/>
            <a:t>SWOT analysis</a:t>
          </a:r>
        </a:p>
      </dgm:t>
    </dgm:pt>
    <dgm:pt modelId="{45E5D1BE-767F-45FD-A965-8C885937A664}" type="parTrans" cxnId="{1412A559-5C40-40E5-BFFE-B8D768D3C929}">
      <dgm:prSet/>
      <dgm:spPr/>
      <dgm:t>
        <a:bodyPr/>
        <a:lstStyle/>
        <a:p>
          <a:endParaRPr lang="en-GB"/>
        </a:p>
      </dgm:t>
    </dgm:pt>
    <dgm:pt modelId="{02B4AB2E-C47D-497B-AB7D-D5ACF9865720}" type="sibTrans" cxnId="{1412A559-5C40-40E5-BFFE-B8D768D3C929}">
      <dgm:prSet/>
      <dgm:spPr/>
      <dgm:t>
        <a:bodyPr/>
        <a:lstStyle/>
        <a:p>
          <a:endParaRPr lang="en-GB"/>
        </a:p>
      </dgm:t>
    </dgm:pt>
    <dgm:pt modelId="{35089D07-2087-494B-9F97-FAA2FCBDAA6F}">
      <dgm:prSet phldrT="[Text]"/>
      <dgm:spPr/>
      <dgm:t>
        <a:bodyPr/>
        <a:lstStyle/>
        <a:p>
          <a:r>
            <a:rPr lang="en-GB"/>
            <a:t>Situational Analysis</a:t>
          </a:r>
        </a:p>
      </dgm:t>
    </dgm:pt>
    <dgm:pt modelId="{FFAD131E-01AA-4365-A47D-F40C71DED346}" type="parTrans" cxnId="{CA65C21E-499E-48D0-BB2B-2BE4F9A3BD7B}">
      <dgm:prSet/>
      <dgm:spPr/>
      <dgm:t>
        <a:bodyPr/>
        <a:lstStyle/>
        <a:p>
          <a:endParaRPr lang="en-GB"/>
        </a:p>
      </dgm:t>
    </dgm:pt>
    <dgm:pt modelId="{864EBC38-2C17-4051-8538-7CFCF8260356}" type="sibTrans" cxnId="{CA65C21E-499E-48D0-BB2B-2BE4F9A3BD7B}">
      <dgm:prSet/>
      <dgm:spPr/>
      <dgm:t>
        <a:bodyPr/>
        <a:lstStyle/>
        <a:p>
          <a:endParaRPr lang="en-GB"/>
        </a:p>
      </dgm:t>
    </dgm:pt>
    <dgm:pt modelId="{308D7093-1E24-4580-B6F8-27EF303260EE}">
      <dgm:prSet phldrT="[Text]"/>
      <dgm:spPr/>
      <dgm:t>
        <a:bodyPr/>
        <a:lstStyle/>
        <a:p>
          <a:endParaRPr lang="en-GB"/>
        </a:p>
      </dgm:t>
    </dgm:pt>
    <dgm:pt modelId="{860AF515-0F39-435A-AEB9-2FD0DE57B00F}" type="parTrans" cxnId="{8D5B1297-476F-4D96-9A73-20410821378C}">
      <dgm:prSet/>
      <dgm:spPr/>
      <dgm:t>
        <a:bodyPr/>
        <a:lstStyle/>
        <a:p>
          <a:endParaRPr lang="en-GB"/>
        </a:p>
      </dgm:t>
    </dgm:pt>
    <dgm:pt modelId="{A3D8FB5F-5091-4061-95DD-2D7D6A562B37}" type="sibTrans" cxnId="{8D5B1297-476F-4D96-9A73-20410821378C}">
      <dgm:prSet/>
      <dgm:spPr/>
      <dgm:t>
        <a:bodyPr/>
        <a:lstStyle/>
        <a:p>
          <a:endParaRPr lang="en-GB"/>
        </a:p>
      </dgm:t>
    </dgm:pt>
    <dgm:pt modelId="{74DABCB5-FABB-4BE8-ADEB-29AFCB65A13A}" type="pres">
      <dgm:prSet presAssocID="{AFFACDFB-3D05-47F1-8433-8FC4DEC116E6}" presName="Name0" presStyleCnt="0">
        <dgm:presLayoutVars>
          <dgm:chMax val="4"/>
          <dgm:resizeHandles val="exact"/>
        </dgm:presLayoutVars>
      </dgm:prSet>
      <dgm:spPr/>
    </dgm:pt>
    <dgm:pt modelId="{4CD2EF8C-D4B3-49FF-9810-F854420F3AAD}" type="pres">
      <dgm:prSet presAssocID="{AFFACDFB-3D05-47F1-8433-8FC4DEC116E6}" presName="ellipse" presStyleLbl="trBgShp" presStyleIdx="0" presStyleCnt="1" custLinFactNeighborX="-457" custLinFactNeighborY="44778"/>
      <dgm:spPr/>
    </dgm:pt>
    <dgm:pt modelId="{6440BCDE-846A-4C96-88F4-75E58F315E15}" type="pres">
      <dgm:prSet presAssocID="{AFFACDFB-3D05-47F1-8433-8FC4DEC116E6}" presName="arrow1" presStyleLbl="fgShp" presStyleIdx="0" presStyleCnt="1"/>
      <dgm:spPr/>
    </dgm:pt>
    <dgm:pt modelId="{28F9B201-65F5-4114-A8A8-5FA24AA6CE77}" type="pres">
      <dgm:prSet presAssocID="{AFFACDFB-3D05-47F1-8433-8FC4DEC116E6}" presName="rectangle" presStyleLbl="revTx" presStyleIdx="0" presStyleCnt="1">
        <dgm:presLayoutVars>
          <dgm:bulletEnabled val="1"/>
        </dgm:presLayoutVars>
      </dgm:prSet>
      <dgm:spPr/>
    </dgm:pt>
    <dgm:pt modelId="{6762131D-43B0-42E0-84CB-2F2C28A94D6F}" type="pres">
      <dgm:prSet presAssocID="{B8637F79-0836-4D6B-8BDD-5608085B75E1}" presName="item1" presStyleLbl="node1" presStyleIdx="0" presStyleCnt="3">
        <dgm:presLayoutVars>
          <dgm:bulletEnabled val="1"/>
        </dgm:presLayoutVars>
      </dgm:prSet>
      <dgm:spPr/>
    </dgm:pt>
    <dgm:pt modelId="{893931F3-0B1C-4C5B-B22B-1CA92B848B57}" type="pres">
      <dgm:prSet presAssocID="{98ABF47C-E154-4777-8CB3-FA2E2943214D}" presName="item2" presStyleLbl="node1" presStyleIdx="1" presStyleCnt="3">
        <dgm:presLayoutVars>
          <dgm:bulletEnabled val="1"/>
        </dgm:presLayoutVars>
      </dgm:prSet>
      <dgm:spPr/>
    </dgm:pt>
    <dgm:pt modelId="{0909280D-2266-49A3-995B-FF604826337B}" type="pres">
      <dgm:prSet presAssocID="{35089D07-2087-494B-9F97-FAA2FCBDAA6F}" presName="item3" presStyleLbl="node1" presStyleIdx="2" presStyleCnt="3" custLinFactNeighborX="-15734" custLinFactNeighborY="59001">
        <dgm:presLayoutVars>
          <dgm:bulletEnabled val="1"/>
        </dgm:presLayoutVars>
      </dgm:prSet>
      <dgm:spPr/>
    </dgm:pt>
    <dgm:pt modelId="{7F009F46-4917-4347-A317-28F96502CB99}" type="pres">
      <dgm:prSet presAssocID="{AFFACDFB-3D05-47F1-8433-8FC4DEC116E6}" presName="funnel" presStyleLbl="trAlignAcc1" presStyleIdx="0" presStyleCnt="1" custLinFactNeighborX="356" custLinFactNeighborY="20336"/>
      <dgm:spPr/>
    </dgm:pt>
  </dgm:ptLst>
  <dgm:cxnLst>
    <dgm:cxn modelId="{18941D17-416C-4A80-9FD0-E2FD25A3B3E4}" type="presOf" srcId="{98ABF47C-E154-4777-8CB3-FA2E2943214D}" destId="{6762131D-43B0-42E0-84CB-2F2C28A94D6F}" srcOrd="0" destOrd="0" presId="urn:microsoft.com/office/officeart/2005/8/layout/funnel1"/>
    <dgm:cxn modelId="{CA65C21E-499E-48D0-BB2B-2BE4F9A3BD7B}" srcId="{AFFACDFB-3D05-47F1-8433-8FC4DEC116E6}" destId="{35089D07-2087-494B-9F97-FAA2FCBDAA6F}" srcOrd="3" destOrd="0" parTransId="{FFAD131E-01AA-4365-A47D-F40C71DED346}" sibTransId="{864EBC38-2C17-4051-8538-7CFCF8260356}"/>
    <dgm:cxn modelId="{32F7DE33-02E1-4039-8FC9-49B828361860}" type="presOf" srcId="{3C2C1B80-4673-48BE-9D0B-4F085EE626BA}" destId="{0909280D-2266-49A3-995B-FF604826337B}" srcOrd="0" destOrd="0" presId="urn:microsoft.com/office/officeart/2005/8/layout/funnel1"/>
    <dgm:cxn modelId="{2F528F6D-370C-490D-A3D0-AFE3306987F6}" srcId="{AFFACDFB-3D05-47F1-8433-8FC4DEC116E6}" destId="{3C2C1B80-4673-48BE-9D0B-4F085EE626BA}" srcOrd="0" destOrd="0" parTransId="{C29279FD-F8E2-4484-881F-02B175F78643}" sibTransId="{094C238B-2DC0-4E9D-BCE3-F29A122DD1DF}"/>
    <dgm:cxn modelId="{ECD4BB58-9D70-4469-86CA-61B7D2BAF932}" srcId="{AFFACDFB-3D05-47F1-8433-8FC4DEC116E6}" destId="{B8637F79-0836-4D6B-8BDD-5608085B75E1}" srcOrd="1" destOrd="0" parTransId="{4E96BF32-41CE-4F12-B37D-FFB1B9D7127B}" sibTransId="{0377A721-5B3E-4622-B437-C6022D127C84}"/>
    <dgm:cxn modelId="{1412A559-5C40-40E5-BFFE-B8D768D3C929}" srcId="{AFFACDFB-3D05-47F1-8433-8FC4DEC116E6}" destId="{98ABF47C-E154-4777-8CB3-FA2E2943214D}" srcOrd="2" destOrd="0" parTransId="{45E5D1BE-767F-45FD-A965-8C885937A664}" sibTransId="{02B4AB2E-C47D-497B-AB7D-D5ACF9865720}"/>
    <dgm:cxn modelId="{8D5B1297-476F-4D96-9A73-20410821378C}" srcId="{AFFACDFB-3D05-47F1-8433-8FC4DEC116E6}" destId="{308D7093-1E24-4580-B6F8-27EF303260EE}" srcOrd="4" destOrd="0" parTransId="{860AF515-0F39-435A-AEB9-2FD0DE57B00F}" sibTransId="{A3D8FB5F-5091-4061-95DD-2D7D6A562B37}"/>
    <dgm:cxn modelId="{1DDB45BA-4064-4CD4-8ACA-EBD1DF13A0E5}" type="presOf" srcId="{35089D07-2087-494B-9F97-FAA2FCBDAA6F}" destId="{28F9B201-65F5-4114-A8A8-5FA24AA6CE77}" srcOrd="0" destOrd="0" presId="urn:microsoft.com/office/officeart/2005/8/layout/funnel1"/>
    <dgm:cxn modelId="{111090C2-E47C-4C56-B11E-05A3C35A72D6}" type="presOf" srcId="{AFFACDFB-3D05-47F1-8433-8FC4DEC116E6}" destId="{74DABCB5-FABB-4BE8-ADEB-29AFCB65A13A}" srcOrd="0" destOrd="0" presId="urn:microsoft.com/office/officeart/2005/8/layout/funnel1"/>
    <dgm:cxn modelId="{8619A4F8-3623-4FEC-A46E-596F764D4E1C}" type="presOf" srcId="{B8637F79-0836-4D6B-8BDD-5608085B75E1}" destId="{893931F3-0B1C-4C5B-B22B-1CA92B848B57}" srcOrd="0" destOrd="0" presId="urn:microsoft.com/office/officeart/2005/8/layout/funnel1"/>
    <dgm:cxn modelId="{021B016A-4C65-4EC3-B34B-389A45ED0559}" type="presParOf" srcId="{74DABCB5-FABB-4BE8-ADEB-29AFCB65A13A}" destId="{4CD2EF8C-D4B3-49FF-9810-F854420F3AAD}" srcOrd="0" destOrd="0" presId="urn:microsoft.com/office/officeart/2005/8/layout/funnel1"/>
    <dgm:cxn modelId="{E61CC1CF-71CF-4FD0-99E6-A76710CD22CC}" type="presParOf" srcId="{74DABCB5-FABB-4BE8-ADEB-29AFCB65A13A}" destId="{6440BCDE-846A-4C96-88F4-75E58F315E15}" srcOrd="1" destOrd="0" presId="urn:microsoft.com/office/officeart/2005/8/layout/funnel1"/>
    <dgm:cxn modelId="{9B9C9DC9-3776-45DA-8447-6B2988F038BB}" type="presParOf" srcId="{74DABCB5-FABB-4BE8-ADEB-29AFCB65A13A}" destId="{28F9B201-65F5-4114-A8A8-5FA24AA6CE77}" srcOrd="2" destOrd="0" presId="urn:microsoft.com/office/officeart/2005/8/layout/funnel1"/>
    <dgm:cxn modelId="{93AA55CA-F2EE-4848-A1B4-C7193AF70C47}" type="presParOf" srcId="{74DABCB5-FABB-4BE8-ADEB-29AFCB65A13A}" destId="{6762131D-43B0-42E0-84CB-2F2C28A94D6F}" srcOrd="3" destOrd="0" presId="urn:microsoft.com/office/officeart/2005/8/layout/funnel1"/>
    <dgm:cxn modelId="{86F6BB62-E803-43CC-97D5-8CDA739D0A9F}" type="presParOf" srcId="{74DABCB5-FABB-4BE8-ADEB-29AFCB65A13A}" destId="{893931F3-0B1C-4C5B-B22B-1CA92B848B57}" srcOrd="4" destOrd="0" presId="urn:microsoft.com/office/officeart/2005/8/layout/funnel1"/>
    <dgm:cxn modelId="{7DC06CD9-6710-49EB-BA85-638A559EAEF9}" type="presParOf" srcId="{74DABCB5-FABB-4BE8-ADEB-29AFCB65A13A}" destId="{0909280D-2266-49A3-995B-FF604826337B}" srcOrd="5" destOrd="0" presId="urn:microsoft.com/office/officeart/2005/8/layout/funnel1"/>
    <dgm:cxn modelId="{8BFBAB2C-585E-4D29-A089-14F5F0E0D201}" type="presParOf" srcId="{74DABCB5-FABB-4BE8-ADEB-29AFCB65A13A}" destId="{7F009F46-4917-4347-A317-28F96502CB99}" srcOrd="6" destOrd="0" presId="urn:microsoft.com/office/officeart/2005/8/layout/funne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BC46D69-4EFD-463C-8EF3-72358D781A44}" type="doc">
      <dgm:prSet loTypeId="urn:microsoft.com/office/officeart/2011/layout/HexagonRadial" loCatId="cycle" qsTypeId="urn:microsoft.com/office/officeart/2005/8/quickstyle/3d1" qsCatId="3D" csTypeId="urn:microsoft.com/office/officeart/2005/8/colors/colorful4" csCatId="colorful" phldr="1"/>
      <dgm:spPr/>
      <dgm:t>
        <a:bodyPr/>
        <a:lstStyle/>
        <a:p>
          <a:endParaRPr lang="en-GB"/>
        </a:p>
      </dgm:t>
    </dgm:pt>
    <dgm:pt modelId="{3D0EDB3B-17DA-475D-9B00-DEDBB9A4A337}">
      <dgm:prSet phldrT="[Text]" custT="1"/>
      <dgm:spPr/>
      <dgm:t>
        <a:bodyPr/>
        <a:lstStyle/>
        <a:p>
          <a:r>
            <a:rPr lang="en-GB" sz="1200"/>
            <a:t>PESTEL</a:t>
          </a:r>
        </a:p>
      </dgm:t>
    </dgm:pt>
    <dgm:pt modelId="{01EB0305-6679-4AFC-8BC8-84CA2DCF5889}" type="parTrans" cxnId="{D7CF8BE5-7E3E-4906-A4AF-EDC6B1C63849}">
      <dgm:prSet/>
      <dgm:spPr/>
      <dgm:t>
        <a:bodyPr/>
        <a:lstStyle/>
        <a:p>
          <a:endParaRPr lang="en-GB"/>
        </a:p>
      </dgm:t>
    </dgm:pt>
    <dgm:pt modelId="{3B10676E-C5EB-443F-B024-17985A432249}" type="sibTrans" cxnId="{D7CF8BE5-7E3E-4906-A4AF-EDC6B1C63849}">
      <dgm:prSet/>
      <dgm:spPr/>
      <dgm:t>
        <a:bodyPr/>
        <a:lstStyle/>
        <a:p>
          <a:endParaRPr lang="en-GB"/>
        </a:p>
      </dgm:t>
    </dgm:pt>
    <dgm:pt modelId="{FEC9CE99-50DC-4C74-8CD9-37CED21DCEA2}">
      <dgm:prSet phldrT="[Text]" custT="1"/>
      <dgm:spPr/>
      <dgm:t>
        <a:bodyPr/>
        <a:lstStyle/>
        <a:p>
          <a:r>
            <a:rPr lang="en-GB" sz="1200"/>
            <a:t>POLITICAL</a:t>
          </a:r>
        </a:p>
      </dgm:t>
    </dgm:pt>
    <dgm:pt modelId="{E64AC9C3-7286-4DB0-9410-AF68903FA37E}" type="parTrans" cxnId="{506D95C1-FB32-40DA-BA19-487EA7EC0389}">
      <dgm:prSet/>
      <dgm:spPr/>
      <dgm:t>
        <a:bodyPr/>
        <a:lstStyle/>
        <a:p>
          <a:endParaRPr lang="en-GB"/>
        </a:p>
      </dgm:t>
    </dgm:pt>
    <dgm:pt modelId="{14C09C13-1D4E-458D-87D1-79B6C42953E1}" type="sibTrans" cxnId="{506D95C1-FB32-40DA-BA19-487EA7EC0389}">
      <dgm:prSet/>
      <dgm:spPr/>
      <dgm:t>
        <a:bodyPr/>
        <a:lstStyle/>
        <a:p>
          <a:endParaRPr lang="en-GB"/>
        </a:p>
      </dgm:t>
    </dgm:pt>
    <dgm:pt modelId="{E92EFF75-C681-41C1-8FE9-D172DD0074C3}">
      <dgm:prSet phldrT="[Text]" custT="1"/>
      <dgm:spPr/>
      <dgm:t>
        <a:bodyPr/>
        <a:lstStyle/>
        <a:p>
          <a:r>
            <a:rPr lang="en-GB" sz="1200"/>
            <a:t>TECHNOLOGICAL</a:t>
          </a:r>
        </a:p>
      </dgm:t>
    </dgm:pt>
    <dgm:pt modelId="{B6B6A7CF-55BC-4E54-96FB-123D2BD28E89}" type="parTrans" cxnId="{DECC62D6-45BD-4F40-A750-4B72FE6070BF}">
      <dgm:prSet/>
      <dgm:spPr/>
      <dgm:t>
        <a:bodyPr/>
        <a:lstStyle/>
        <a:p>
          <a:endParaRPr lang="en-GB"/>
        </a:p>
      </dgm:t>
    </dgm:pt>
    <dgm:pt modelId="{D5AB9650-A346-4B9F-9C1F-4B78DC2762BC}" type="sibTrans" cxnId="{DECC62D6-45BD-4F40-A750-4B72FE6070BF}">
      <dgm:prSet/>
      <dgm:spPr/>
      <dgm:t>
        <a:bodyPr/>
        <a:lstStyle/>
        <a:p>
          <a:endParaRPr lang="en-GB"/>
        </a:p>
      </dgm:t>
    </dgm:pt>
    <dgm:pt modelId="{B6C2950C-374A-4E71-AD13-527E869111B4}">
      <dgm:prSet phldrT="[Text]" custT="1"/>
      <dgm:spPr/>
      <dgm:t>
        <a:bodyPr/>
        <a:lstStyle/>
        <a:p>
          <a:r>
            <a:rPr lang="en-GB" sz="1200"/>
            <a:t>ENVIRONMENTAL</a:t>
          </a:r>
        </a:p>
      </dgm:t>
    </dgm:pt>
    <dgm:pt modelId="{048F0B15-57EA-4E01-ACE5-6C3F52069A33}" type="parTrans" cxnId="{929A45E1-B9EE-47A0-AE2C-EE5E9566BBCA}">
      <dgm:prSet/>
      <dgm:spPr/>
      <dgm:t>
        <a:bodyPr/>
        <a:lstStyle/>
        <a:p>
          <a:endParaRPr lang="en-GB"/>
        </a:p>
      </dgm:t>
    </dgm:pt>
    <dgm:pt modelId="{D0237E07-C10B-4D06-8F0E-68AE76F448AE}" type="sibTrans" cxnId="{929A45E1-B9EE-47A0-AE2C-EE5E9566BBCA}">
      <dgm:prSet/>
      <dgm:spPr/>
      <dgm:t>
        <a:bodyPr/>
        <a:lstStyle/>
        <a:p>
          <a:endParaRPr lang="en-GB"/>
        </a:p>
      </dgm:t>
    </dgm:pt>
    <dgm:pt modelId="{495FABD9-6759-491B-AFD0-8213BBF102EF}">
      <dgm:prSet phldrT="[Text]" custT="1"/>
      <dgm:spPr/>
      <dgm:t>
        <a:bodyPr/>
        <a:lstStyle/>
        <a:p>
          <a:r>
            <a:rPr lang="en-GB" sz="1200"/>
            <a:t>LEGAL</a:t>
          </a:r>
        </a:p>
      </dgm:t>
    </dgm:pt>
    <dgm:pt modelId="{13664FC5-01C1-4F82-941E-2FD58E6E5997}" type="parTrans" cxnId="{5F472A9C-7EFA-41D4-B49E-4A74C03068AC}">
      <dgm:prSet/>
      <dgm:spPr/>
      <dgm:t>
        <a:bodyPr/>
        <a:lstStyle/>
        <a:p>
          <a:endParaRPr lang="en-GB"/>
        </a:p>
      </dgm:t>
    </dgm:pt>
    <dgm:pt modelId="{7F869458-07D9-4399-A958-4DF4A759CB0B}" type="sibTrans" cxnId="{5F472A9C-7EFA-41D4-B49E-4A74C03068AC}">
      <dgm:prSet/>
      <dgm:spPr/>
      <dgm:t>
        <a:bodyPr/>
        <a:lstStyle/>
        <a:p>
          <a:endParaRPr lang="en-GB"/>
        </a:p>
      </dgm:t>
    </dgm:pt>
    <dgm:pt modelId="{95389E51-0700-4F61-9C53-0171B3BA0FE3}">
      <dgm:prSet phldrT="[Text]" custT="1"/>
      <dgm:spPr/>
      <dgm:t>
        <a:bodyPr/>
        <a:lstStyle/>
        <a:p>
          <a:r>
            <a:rPr lang="en-GB" sz="1200"/>
            <a:t>ECONOMICAL</a:t>
          </a:r>
        </a:p>
      </dgm:t>
    </dgm:pt>
    <dgm:pt modelId="{F0CFB089-3428-4D90-9CA1-AD044557DECC}" type="parTrans" cxnId="{A39631C3-192C-4669-BB7B-62A2D4E12499}">
      <dgm:prSet/>
      <dgm:spPr/>
      <dgm:t>
        <a:bodyPr/>
        <a:lstStyle/>
        <a:p>
          <a:endParaRPr lang="en-GB"/>
        </a:p>
      </dgm:t>
    </dgm:pt>
    <dgm:pt modelId="{8CF8F64F-9EAB-48B7-A5CE-D9241CD83445}" type="sibTrans" cxnId="{A39631C3-192C-4669-BB7B-62A2D4E12499}">
      <dgm:prSet/>
      <dgm:spPr/>
      <dgm:t>
        <a:bodyPr/>
        <a:lstStyle/>
        <a:p>
          <a:endParaRPr lang="en-GB"/>
        </a:p>
      </dgm:t>
    </dgm:pt>
    <dgm:pt modelId="{CF03184D-631B-4D4D-A615-7A2A96D93CD3}">
      <dgm:prSet phldrT="[Text]" custT="1"/>
      <dgm:spPr/>
      <dgm:t>
        <a:bodyPr/>
        <a:lstStyle/>
        <a:p>
          <a:r>
            <a:rPr lang="en-GB" sz="1200"/>
            <a:t>SOCIAL</a:t>
          </a:r>
        </a:p>
      </dgm:t>
    </dgm:pt>
    <dgm:pt modelId="{9CD1592A-7E31-444A-A686-180D0F612DF9}" type="parTrans" cxnId="{B666C442-315B-4D3F-A792-43776BC4DAA0}">
      <dgm:prSet/>
      <dgm:spPr/>
      <dgm:t>
        <a:bodyPr/>
        <a:lstStyle/>
        <a:p>
          <a:endParaRPr lang="en-GB"/>
        </a:p>
      </dgm:t>
    </dgm:pt>
    <dgm:pt modelId="{49B75653-A390-4BEA-88A1-270A48388531}" type="sibTrans" cxnId="{B666C442-315B-4D3F-A792-43776BC4DAA0}">
      <dgm:prSet/>
      <dgm:spPr/>
      <dgm:t>
        <a:bodyPr/>
        <a:lstStyle/>
        <a:p>
          <a:endParaRPr lang="en-GB"/>
        </a:p>
      </dgm:t>
    </dgm:pt>
    <dgm:pt modelId="{A905F084-5FD9-4EC7-835B-C904083FDD8D}" type="pres">
      <dgm:prSet presAssocID="{DBC46D69-4EFD-463C-8EF3-72358D781A44}" presName="Name0" presStyleCnt="0">
        <dgm:presLayoutVars>
          <dgm:chMax val="1"/>
          <dgm:chPref val="1"/>
          <dgm:dir/>
          <dgm:animOne val="branch"/>
          <dgm:animLvl val="lvl"/>
        </dgm:presLayoutVars>
      </dgm:prSet>
      <dgm:spPr/>
    </dgm:pt>
    <dgm:pt modelId="{CFB39AEB-536F-4EDB-8540-26920C8BD384}" type="pres">
      <dgm:prSet presAssocID="{3D0EDB3B-17DA-475D-9B00-DEDBB9A4A337}" presName="Parent" presStyleLbl="node0" presStyleIdx="0" presStyleCnt="1">
        <dgm:presLayoutVars>
          <dgm:chMax val="6"/>
          <dgm:chPref val="6"/>
        </dgm:presLayoutVars>
      </dgm:prSet>
      <dgm:spPr/>
    </dgm:pt>
    <dgm:pt modelId="{04827F97-1725-4B47-92E7-885C4C44A4F3}" type="pres">
      <dgm:prSet presAssocID="{FEC9CE99-50DC-4C74-8CD9-37CED21DCEA2}" presName="Accent1" presStyleCnt="0"/>
      <dgm:spPr/>
    </dgm:pt>
    <dgm:pt modelId="{0372AEBC-7328-487C-9533-C388D4411B2C}" type="pres">
      <dgm:prSet presAssocID="{FEC9CE99-50DC-4C74-8CD9-37CED21DCEA2}" presName="Accent" presStyleLbl="bgShp" presStyleIdx="0" presStyleCnt="6"/>
      <dgm:spPr/>
    </dgm:pt>
    <dgm:pt modelId="{CB0F574D-2AE5-4553-B773-B4E4064CAE9F}" type="pres">
      <dgm:prSet presAssocID="{FEC9CE99-50DC-4C74-8CD9-37CED21DCEA2}" presName="Child1" presStyleLbl="node1" presStyleIdx="0" presStyleCnt="6">
        <dgm:presLayoutVars>
          <dgm:chMax val="0"/>
          <dgm:chPref val="0"/>
          <dgm:bulletEnabled val="1"/>
        </dgm:presLayoutVars>
      </dgm:prSet>
      <dgm:spPr/>
    </dgm:pt>
    <dgm:pt modelId="{753BF49A-E02B-4C09-8911-DD624FD17882}" type="pres">
      <dgm:prSet presAssocID="{95389E51-0700-4F61-9C53-0171B3BA0FE3}" presName="Accent2" presStyleCnt="0"/>
      <dgm:spPr/>
    </dgm:pt>
    <dgm:pt modelId="{338AB50B-4558-4BF2-81A8-7101F77EE33F}" type="pres">
      <dgm:prSet presAssocID="{95389E51-0700-4F61-9C53-0171B3BA0FE3}" presName="Accent" presStyleLbl="bgShp" presStyleIdx="1" presStyleCnt="6"/>
      <dgm:spPr/>
    </dgm:pt>
    <dgm:pt modelId="{D34A4234-18B7-41FF-893B-1C36C7B33DE3}" type="pres">
      <dgm:prSet presAssocID="{95389E51-0700-4F61-9C53-0171B3BA0FE3}" presName="Child2" presStyleLbl="node1" presStyleIdx="1" presStyleCnt="6">
        <dgm:presLayoutVars>
          <dgm:chMax val="0"/>
          <dgm:chPref val="0"/>
          <dgm:bulletEnabled val="1"/>
        </dgm:presLayoutVars>
      </dgm:prSet>
      <dgm:spPr/>
    </dgm:pt>
    <dgm:pt modelId="{B462946A-37CC-40A8-8AEA-17731689BB2F}" type="pres">
      <dgm:prSet presAssocID="{CF03184D-631B-4D4D-A615-7A2A96D93CD3}" presName="Accent3" presStyleCnt="0"/>
      <dgm:spPr/>
    </dgm:pt>
    <dgm:pt modelId="{B92596BD-FD55-469B-B6EB-BA1A3E3B6A35}" type="pres">
      <dgm:prSet presAssocID="{CF03184D-631B-4D4D-A615-7A2A96D93CD3}" presName="Accent" presStyleLbl="bgShp" presStyleIdx="2" presStyleCnt="6"/>
      <dgm:spPr/>
    </dgm:pt>
    <dgm:pt modelId="{9FAFADCC-69CB-4C47-A745-CB9513889666}" type="pres">
      <dgm:prSet presAssocID="{CF03184D-631B-4D4D-A615-7A2A96D93CD3}" presName="Child3" presStyleLbl="node1" presStyleIdx="2" presStyleCnt="6">
        <dgm:presLayoutVars>
          <dgm:chMax val="0"/>
          <dgm:chPref val="0"/>
          <dgm:bulletEnabled val="1"/>
        </dgm:presLayoutVars>
      </dgm:prSet>
      <dgm:spPr/>
    </dgm:pt>
    <dgm:pt modelId="{54E69FAC-A9F7-4BE4-8E24-ECD52A4E7BD2}" type="pres">
      <dgm:prSet presAssocID="{E92EFF75-C681-41C1-8FE9-D172DD0074C3}" presName="Accent4" presStyleCnt="0"/>
      <dgm:spPr/>
    </dgm:pt>
    <dgm:pt modelId="{22E88A3F-9946-4906-A3CB-E5FD91A0FF4A}" type="pres">
      <dgm:prSet presAssocID="{E92EFF75-C681-41C1-8FE9-D172DD0074C3}" presName="Accent" presStyleLbl="bgShp" presStyleIdx="3" presStyleCnt="6"/>
      <dgm:spPr/>
    </dgm:pt>
    <dgm:pt modelId="{C1789A84-67C9-4E9E-9052-8837BA13BF4B}" type="pres">
      <dgm:prSet presAssocID="{E92EFF75-C681-41C1-8FE9-D172DD0074C3}" presName="Child4" presStyleLbl="node1" presStyleIdx="3" presStyleCnt="6">
        <dgm:presLayoutVars>
          <dgm:chMax val="0"/>
          <dgm:chPref val="0"/>
          <dgm:bulletEnabled val="1"/>
        </dgm:presLayoutVars>
      </dgm:prSet>
      <dgm:spPr/>
    </dgm:pt>
    <dgm:pt modelId="{C365B03B-92F9-458F-98E2-E71783A9198D}" type="pres">
      <dgm:prSet presAssocID="{B6C2950C-374A-4E71-AD13-527E869111B4}" presName="Accent5" presStyleCnt="0"/>
      <dgm:spPr/>
    </dgm:pt>
    <dgm:pt modelId="{BBEC0478-5E86-4704-8155-55A130F60BA0}" type="pres">
      <dgm:prSet presAssocID="{B6C2950C-374A-4E71-AD13-527E869111B4}" presName="Accent" presStyleLbl="bgShp" presStyleIdx="4" presStyleCnt="6"/>
      <dgm:spPr/>
    </dgm:pt>
    <dgm:pt modelId="{9102B00B-17CD-4153-8E7D-D2030ECC1DF7}" type="pres">
      <dgm:prSet presAssocID="{B6C2950C-374A-4E71-AD13-527E869111B4}" presName="Child5" presStyleLbl="node1" presStyleIdx="4" presStyleCnt="6">
        <dgm:presLayoutVars>
          <dgm:chMax val="0"/>
          <dgm:chPref val="0"/>
          <dgm:bulletEnabled val="1"/>
        </dgm:presLayoutVars>
      </dgm:prSet>
      <dgm:spPr/>
    </dgm:pt>
    <dgm:pt modelId="{78925423-D872-4F96-8A19-7F6371DB9866}" type="pres">
      <dgm:prSet presAssocID="{495FABD9-6759-491B-AFD0-8213BBF102EF}" presName="Accent6" presStyleCnt="0"/>
      <dgm:spPr/>
    </dgm:pt>
    <dgm:pt modelId="{76F6DBB1-3643-4C4E-96EE-8B535D96BDDE}" type="pres">
      <dgm:prSet presAssocID="{495FABD9-6759-491B-AFD0-8213BBF102EF}" presName="Accent" presStyleLbl="bgShp" presStyleIdx="5" presStyleCnt="6"/>
      <dgm:spPr/>
    </dgm:pt>
    <dgm:pt modelId="{75A5DCF0-D948-4790-BECD-22366CAB96CF}" type="pres">
      <dgm:prSet presAssocID="{495FABD9-6759-491B-AFD0-8213BBF102EF}" presName="Child6" presStyleLbl="node1" presStyleIdx="5" presStyleCnt="6">
        <dgm:presLayoutVars>
          <dgm:chMax val="0"/>
          <dgm:chPref val="0"/>
          <dgm:bulletEnabled val="1"/>
        </dgm:presLayoutVars>
      </dgm:prSet>
      <dgm:spPr/>
    </dgm:pt>
  </dgm:ptLst>
  <dgm:cxnLst>
    <dgm:cxn modelId="{E1D2B21C-E87A-4400-B46B-8B1E405852B5}" type="presOf" srcId="{DBC46D69-4EFD-463C-8EF3-72358D781A44}" destId="{A905F084-5FD9-4EC7-835B-C904083FDD8D}" srcOrd="0" destOrd="0" presId="urn:microsoft.com/office/officeart/2011/layout/HexagonRadial"/>
    <dgm:cxn modelId="{AA23AF25-F8B5-4A4B-8717-E53249E8EF14}" type="presOf" srcId="{3D0EDB3B-17DA-475D-9B00-DEDBB9A4A337}" destId="{CFB39AEB-536F-4EDB-8540-26920C8BD384}" srcOrd="0" destOrd="0" presId="urn:microsoft.com/office/officeart/2011/layout/HexagonRadial"/>
    <dgm:cxn modelId="{4583502D-00DD-40E1-A5EF-C79E9600271D}" type="presOf" srcId="{E92EFF75-C681-41C1-8FE9-D172DD0074C3}" destId="{C1789A84-67C9-4E9E-9052-8837BA13BF4B}" srcOrd="0" destOrd="0" presId="urn:microsoft.com/office/officeart/2011/layout/HexagonRadial"/>
    <dgm:cxn modelId="{B666C442-315B-4D3F-A792-43776BC4DAA0}" srcId="{3D0EDB3B-17DA-475D-9B00-DEDBB9A4A337}" destId="{CF03184D-631B-4D4D-A615-7A2A96D93CD3}" srcOrd="2" destOrd="0" parTransId="{9CD1592A-7E31-444A-A686-180D0F612DF9}" sibTransId="{49B75653-A390-4BEA-88A1-270A48388531}"/>
    <dgm:cxn modelId="{341B0F53-A836-4BCC-AFCF-A3B145BA4D1E}" type="presOf" srcId="{495FABD9-6759-491B-AFD0-8213BBF102EF}" destId="{75A5DCF0-D948-4790-BECD-22366CAB96CF}" srcOrd="0" destOrd="0" presId="urn:microsoft.com/office/officeart/2011/layout/HexagonRadial"/>
    <dgm:cxn modelId="{CC7B4E8B-5261-4FBE-8396-701BB720E328}" type="presOf" srcId="{CF03184D-631B-4D4D-A615-7A2A96D93CD3}" destId="{9FAFADCC-69CB-4C47-A745-CB9513889666}" srcOrd="0" destOrd="0" presId="urn:microsoft.com/office/officeart/2011/layout/HexagonRadial"/>
    <dgm:cxn modelId="{61614E8C-2828-4552-BC2B-89A13D990843}" type="presOf" srcId="{FEC9CE99-50DC-4C74-8CD9-37CED21DCEA2}" destId="{CB0F574D-2AE5-4553-B773-B4E4064CAE9F}" srcOrd="0" destOrd="0" presId="urn:microsoft.com/office/officeart/2011/layout/HexagonRadial"/>
    <dgm:cxn modelId="{5FAF528D-AD03-420D-961C-C7D4BEFAD997}" type="presOf" srcId="{95389E51-0700-4F61-9C53-0171B3BA0FE3}" destId="{D34A4234-18B7-41FF-893B-1C36C7B33DE3}" srcOrd="0" destOrd="0" presId="urn:microsoft.com/office/officeart/2011/layout/HexagonRadial"/>
    <dgm:cxn modelId="{79E89E9A-E9FA-4E63-BD98-077634F9D9BC}" type="presOf" srcId="{B6C2950C-374A-4E71-AD13-527E869111B4}" destId="{9102B00B-17CD-4153-8E7D-D2030ECC1DF7}" srcOrd="0" destOrd="0" presId="urn:microsoft.com/office/officeart/2011/layout/HexagonRadial"/>
    <dgm:cxn modelId="{5F472A9C-7EFA-41D4-B49E-4A74C03068AC}" srcId="{3D0EDB3B-17DA-475D-9B00-DEDBB9A4A337}" destId="{495FABD9-6759-491B-AFD0-8213BBF102EF}" srcOrd="5" destOrd="0" parTransId="{13664FC5-01C1-4F82-941E-2FD58E6E5997}" sibTransId="{7F869458-07D9-4399-A958-4DF4A759CB0B}"/>
    <dgm:cxn modelId="{506D95C1-FB32-40DA-BA19-487EA7EC0389}" srcId="{3D0EDB3B-17DA-475D-9B00-DEDBB9A4A337}" destId="{FEC9CE99-50DC-4C74-8CD9-37CED21DCEA2}" srcOrd="0" destOrd="0" parTransId="{E64AC9C3-7286-4DB0-9410-AF68903FA37E}" sibTransId="{14C09C13-1D4E-458D-87D1-79B6C42953E1}"/>
    <dgm:cxn modelId="{A39631C3-192C-4669-BB7B-62A2D4E12499}" srcId="{3D0EDB3B-17DA-475D-9B00-DEDBB9A4A337}" destId="{95389E51-0700-4F61-9C53-0171B3BA0FE3}" srcOrd="1" destOrd="0" parTransId="{F0CFB089-3428-4D90-9CA1-AD044557DECC}" sibTransId="{8CF8F64F-9EAB-48B7-A5CE-D9241CD83445}"/>
    <dgm:cxn modelId="{DECC62D6-45BD-4F40-A750-4B72FE6070BF}" srcId="{3D0EDB3B-17DA-475D-9B00-DEDBB9A4A337}" destId="{E92EFF75-C681-41C1-8FE9-D172DD0074C3}" srcOrd="3" destOrd="0" parTransId="{B6B6A7CF-55BC-4E54-96FB-123D2BD28E89}" sibTransId="{D5AB9650-A346-4B9F-9C1F-4B78DC2762BC}"/>
    <dgm:cxn modelId="{929A45E1-B9EE-47A0-AE2C-EE5E9566BBCA}" srcId="{3D0EDB3B-17DA-475D-9B00-DEDBB9A4A337}" destId="{B6C2950C-374A-4E71-AD13-527E869111B4}" srcOrd="4" destOrd="0" parTransId="{048F0B15-57EA-4E01-ACE5-6C3F52069A33}" sibTransId="{D0237E07-C10B-4D06-8F0E-68AE76F448AE}"/>
    <dgm:cxn modelId="{D7CF8BE5-7E3E-4906-A4AF-EDC6B1C63849}" srcId="{DBC46D69-4EFD-463C-8EF3-72358D781A44}" destId="{3D0EDB3B-17DA-475D-9B00-DEDBB9A4A337}" srcOrd="0" destOrd="0" parTransId="{01EB0305-6679-4AFC-8BC8-84CA2DCF5889}" sibTransId="{3B10676E-C5EB-443F-B024-17985A432249}"/>
    <dgm:cxn modelId="{C7B4759C-62F8-45F5-A03B-A3E6A5095499}" type="presParOf" srcId="{A905F084-5FD9-4EC7-835B-C904083FDD8D}" destId="{CFB39AEB-536F-4EDB-8540-26920C8BD384}" srcOrd="0" destOrd="0" presId="urn:microsoft.com/office/officeart/2011/layout/HexagonRadial"/>
    <dgm:cxn modelId="{3A4ED7C0-78CB-4D2F-AD14-97D5344E69A6}" type="presParOf" srcId="{A905F084-5FD9-4EC7-835B-C904083FDD8D}" destId="{04827F97-1725-4B47-92E7-885C4C44A4F3}" srcOrd="1" destOrd="0" presId="urn:microsoft.com/office/officeart/2011/layout/HexagonRadial"/>
    <dgm:cxn modelId="{72A50890-F6F4-4DC7-A0C9-9C962103122E}" type="presParOf" srcId="{04827F97-1725-4B47-92E7-885C4C44A4F3}" destId="{0372AEBC-7328-487C-9533-C388D4411B2C}" srcOrd="0" destOrd="0" presId="urn:microsoft.com/office/officeart/2011/layout/HexagonRadial"/>
    <dgm:cxn modelId="{905F331C-C677-44C1-AA59-4B0A14EA4C82}" type="presParOf" srcId="{A905F084-5FD9-4EC7-835B-C904083FDD8D}" destId="{CB0F574D-2AE5-4553-B773-B4E4064CAE9F}" srcOrd="2" destOrd="0" presId="urn:microsoft.com/office/officeart/2011/layout/HexagonRadial"/>
    <dgm:cxn modelId="{61A2B201-80C1-4FF6-8F28-E2F17E572FD2}" type="presParOf" srcId="{A905F084-5FD9-4EC7-835B-C904083FDD8D}" destId="{753BF49A-E02B-4C09-8911-DD624FD17882}" srcOrd="3" destOrd="0" presId="urn:microsoft.com/office/officeart/2011/layout/HexagonRadial"/>
    <dgm:cxn modelId="{DAC92BE7-CEB2-4E40-A7DA-5F2757AA2D33}" type="presParOf" srcId="{753BF49A-E02B-4C09-8911-DD624FD17882}" destId="{338AB50B-4558-4BF2-81A8-7101F77EE33F}" srcOrd="0" destOrd="0" presId="urn:microsoft.com/office/officeart/2011/layout/HexagonRadial"/>
    <dgm:cxn modelId="{491D6D23-2B2A-4819-91CC-9730AA94E79E}" type="presParOf" srcId="{A905F084-5FD9-4EC7-835B-C904083FDD8D}" destId="{D34A4234-18B7-41FF-893B-1C36C7B33DE3}" srcOrd="4" destOrd="0" presId="urn:microsoft.com/office/officeart/2011/layout/HexagonRadial"/>
    <dgm:cxn modelId="{B9E20708-0A2E-41BF-A49A-F78D32FDC606}" type="presParOf" srcId="{A905F084-5FD9-4EC7-835B-C904083FDD8D}" destId="{B462946A-37CC-40A8-8AEA-17731689BB2F}" srcOrd="5" destOrd="0" presId="urn:microsoft.com/office/officeart/2011/layout/HexagonRadial"/>
    <dgm:cxn modelId="{4816ECAD-A513-46B5-82D6-3E2A21FF3BA3}" type="presParOf" srcId="{B462946A-37CC-40A8-8AEA-17731689BB2F}" destId="{B92596BD-FD55-469B-B6EB-BA1A3E3B6A35}" srcOrd="0" destOrd="0" presId="urn:microsoft.com/office/officeart/2011/layout/HexagonRadial"/>
    <dgm:cxn modelId="{7918ADCD-D0AF-4CC4-8160-CA19C828FE08}" type="presParOf" srcId="{A905F084-5FD9-4EC7-835B-C904083FDD8D}" destId="{9FAFADCC-69CB-4C47-A745-CB9513889666}" srcOrd="6" destOrd="0" presId="urn:microsoft.com/office/officeart/2011/layout/HexagonRadial"/>
    <dgm:cxn modelId="{1F758906-5A26-4FC8-8C53-5FFE29E99E51}" type="presParOf" srcId="{A905F084-5FD9-4EC7-835B-C904083FDD8D}" destId="{54E69FAC-A9F7-4BE4-8E24-ECD52A4E7BD2}" srcOrd="7" destOrd="0" presId="urn:microsoft.com/office/officeart/2011/layout/HexagonRadial"/>
    <dgm:cxn modelId="{2CFFC0B3-68C4-4730-81E9-FAD13144F48A}" type="presParOf" srcId="{54E69FAC-A9F7-4BE4-8E24-ECD52A4E7BD2}" destId="{22E88A3F-9946-4906-A3CB-E5FD91A0FF4A}" srcOrd="0" destOrd="0" presId="urn:microsoft.com/office/officeart/2011/layout/HexagonRadial"/>
    <dgm:cxn modelId="{5F97B7C8-B0AE-40BE-B658-B4E8ED8FEC3B}" type="presParOf" srcId="{A905F084-5FD9-4EC7-835B-C904083FDD8D}" destId="{C1789A84-67C9-4E9E-9052-8837BA13BF4B}" srcOrd="8" destOrd="0" presId="urn:microsoft.com/office/officeart/2011/layout/HexagonRadial"/>
    <dgm:cxn modelId="{05502AC9-0FDA-4699-BAC3-D8AD39228903}" type="presParOf" srcId="{A905F084-5FD9-4EC7-835B-C904083FDD8D}" destId="{C365B03B-92F9-458F-98E2-E71783A9198D}" srcOrd="9" destOrd="0" presId="urn:microsoft.com/office/officeart/2011/layout/HexagonRadial"/>
    <dgm:cxn modelId="{2C5BAFB6-27AE-4899-9938-3E5D23DA409F}" type="presParOf" srcId="{C365B03B-92F9-458F-98E2-E71783A9198D}" destId="{BBEC0478-5E86-4704-8155-55A130F60BA0}" srcOrd="0" destOrd="0" presId="urn:microsoft.com/office/officeart/2011/layout/HexagonRadial"/>
    <dgm:cxn modelId="{2B38A7F8-18D1-4784-9BD7-F72E04930320}" type="presParOf" srcId="{A905F084-5FD9-4EC7-835B-C904083FDD8D}" destId="{9102B00B-17CD-4153-8E7D-D2030ECC1DF7}" srcOrd="10" destOrd="0" presId="urn:microsoft.com/office/officeart/2011/layout/HexagonRadial"/>
    <dgm:cxn modelId="{7B531511-C0AC-4A48-84A5-F28DCF0B8CA0}" type="presParOf" srcId="{A905F084-5FD9-4EC7-835B-C904083FDD8D}" destId="{78925423-D872-4F96-8A19-7F6371DB9866}" srcOrd="11" destOrd="0" presId="urn:microsoft.com/office/officeart/2011/layout/HexagonRadial"/>
    <dgm:cxn modelId="{AAA87DD0-1CBE-4DFA-BF36-5A68DA7449DC}" type="presParOf" srcId="{78925423-D872-4F96-8A19-7F6371DB9866}" destId="{76F6DBB1-3643-4C4E-96EE-8B535D96BDDE}" srcOrd="0" destOrd="0" presId="urn:microsoft.com/office/officeart/2011/layout/HexagonRadial"/>
    <dgm:cxn modelId="{2B57DDBE-6E6F-49AC-953D-C322451224E0}" type="presParOf" srcId="{A905F084-5FD9-4EC7-835B-C904083FDD8D}" destId="{75A5DCF0-D948-4790-BECD-22366CAB96CF}" srcOrd="12" destOrd="0" presId="urn:microsoft.com/office/officeart/2011/layout/HexagonRadial"/>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2A7B691-F477-4F2C-A066-BEC05E16708F}" type="doc">
      <dgm:prSet loTypeId="urn:microsoft.com/office/officeart/2005/8/layout/matrix3" loCatId="matrix" qsTypeId="urn:microsoft.com/office/officeart/2005/8/quickstyle/3d1" qsCatId="3D" csTypeId="urn:microsoft.com/office/officeart/2005/8/colors/colorful2" csCatId="colorful" phldr="1"/>
      <dgm:spPr/>
      <dgm:t>
        <a:bodyPr/>
        <a:lstStyle/>
        <a:p>
          <a:endParaRPr lang="en-GB"/>
        </a:p>
      </dgm:t>
    </dgm:pt>
    <dgm:pt modelId="{507D0B64-A375-4244-8A20-547845F4AD1C}">
      <dgm:prSet phldrT="[Text]"/>
      <dgm:spPr/>
      <dgm:t>
        <a:bodyPr/>
        <a:lstStyle/>
        <a:p>
          <a:r>
            <a:rPr lang="en-GB"/>
            <a:t>STRENGHTS</a:t>
          </a:r>
        </a:p>
      </dgm:t>
    </dgm:pt>
    <dgm:pt modelId="{A8712D6D-8463-4F7C-B474-EFCC07A16F11}" type="parTrans" cxnId="{BC9FE2A2-649F-4AC7-8E95-E5D874194011}">
      <dgm:prSet/>
      <dgm:spPr/>
      <dgm:t>
        <a:bodyPr/>
        <a:lstStyle/>
        <a:p>
          <a:endParaRPr lang="en-GB"/>
        </a:p>
      </dgm:t>
    </dgm:pt>
    <dgm:pt modelId="{1DB072D7-1A64-4F1F-A650-95DDFED0758E}" type="sibTrans" cxnId="{BC9FE2A2-649F-4AC7-8E95-E5D874194011}">
      <dgm:prSet/>
      <dgm:spPr/>
      <dgm:t>
        <a:bodyPr/>
        <a:lstStyle/>
        <a:p>
          <a:endParaRPr lang="en-GB"/>
        </a:p>
      </dgm:t>
    </dgm:pt>
    <dgm:pt modelId="{5C3A4EBA-47D6-416D-BF94-AE3208F8F4DE}">
      <dgm:prSet phldrT="[Text]"/>
      <dgm:spPr/>
      <dgm:t>
        <a:bodyPr/>
        <a:lstStyle/>
        <a:p>
          <a:r>
            <a:rPr lang="en-GB"/>
            <a:t>OPPORTUNITIES</a:t>
          </a:r>
        </a:p>
      </dgm:t>
    </dgm:pt>
    <dgm:pt modelId="{245F83AB-115C-49A7-B85C-00FF8122B789}" type="parTrans" cxnId="{D115CF10-3A29-4707-BA6B-92815E07F4F0}">
      <dgm:prSet/>
      <dgm:spPr/>
      <dgm:t>
        <a:bodyPr/>
        <a:lstStyle/>
        <a:p>
          <a:endParaRPr lang="en-GB"/>
        </a:p>
      </dgm:t>
    </dgm:pt>
    <dgm:pt modelId="{DA4A0D88-0806-462A-953F-77E568010F46}" type="sibTrans" cxnId="{D115CF10-3A29-4707-BA6B-92815E07F4F0}">
      <dgm:prSet/>
      <dgm:spPr/>
      <dgm:t>
        <a:bodyPr/>
        <a:lstStyle/>
        <a:p>
          <a:endParaRPr lang="en-GB"/>
        </a:p>
      </dgm:t>
    </dgm:pt>
    <dgm:pt modelId="{F2723FFB-0CE9-42D5-8D47-BB84851543AF}">
      <dgm:prSet phldrT="[Text]"/>
      <dgm:spPr/>
      <dgm:t>
        <a:bodyPr/>
        <a:lstStyle/>
        <a:p>
          <a:r>
            <a:rPr lang="en-GB"/>
            <a:t>WEAKNESS</a:t>
          </a:r>
        </a:p>
      </dgm:t>
    </dgm:pt>
    <dgm:pt modelId="{67349FE3-B564-4780-B716-AA1CAF7E5E44}" type="parTrans" cxnId="{FBCE1D0B-3B52-4B85-9169-A7775BC5DDF5}">
      <dgm:prSet/>
      <dgm:spPr/>
      <dgm:t>
        <a:bodyPr/>
        <a:lstStyle/>
        <a:p>
          <a:endParaRPr lang="en-GB"/>
        </a:p>
      </dgm:t>
    </dgm:pt>
    <dgm:pt modelId="{D6403634-7336-4EED-A928-3B8C21128FA2}" type="sibTrans" cxnId="{FBCE1D0B-3B52-4B85-9169-A7775BC5DDF5}">
      <dgm:prSet/>
      <dgm:spPr/>
      <dgm:t>
        <a:bodyPr/>
        <a:lstStyle/>
        <a:p>
          <a:endParaRPr lang="en-GB"/>
        </a:p>
      </dgm:t>
    </dgm:pt>
    <dgm:pt modelId="{9AD4764E-58E9-4046-9234-91D47B35E3FD}">
      <dgm:prSet phldrT="[Text]"/>
      <dgm:spPr/>
      <dgm:t>
        <a:bodyPr/>
        <a:lstStyle/>
        <a:p>
          <a:r>
            <a:rPr lang="en-GB"/>
            <a:t>THREATS</a:t>
          </a:r>
        </a:p>
      </dgm:t>
    </dgm:pt>
    <dgm:pt modelId="{DFDAA2D1-F3BA-4E6C-98BD-EEC134CC2903}" type="parTrans" cxnId="{46A6DA37-900A-4CFD-BEDE-D00F45DE99C4}">
      <dgm:prSet/>
      <dgm:spPr/>
      <dgm:t>
        <a:bodyPr/>
        <a:lstStyle/>
        <a:p>
          <a:endParaRPr lang="en-GB"/>
        </a:p>
      </dgm:t>
    </dgm:pt>
    <dgm:pt modelId="{DFAB15B8-A905-4306-9E79-08C8E5084680}" type="sibTrans" cxnId="{46A6DA37-900A-4CFD-BEDE-D00F45DE99C4}">
      <dgm:prSet/>
      <dgm:spPr/>
      <dgm:t>
        <a:bodyPr/>
        <a:lstStyle/>
        <a:p>
          <a:endParaRPr lang="en-GB"/>
        </a:p>
      </dgm:t>
    </dgm:pt>
    <dgm:pt modelId="{AE0ADD45-209B-4912-8CFC-7C4D74DA563E}" type="pres">
      <dgm:prSet presAssocID="{B2A7B691-F477-4F2C-A066-BEC05E16708F}" presName="matrix" presStyleCnt="0">
        <dgm:presLayoutVars>
          <dgm:chMax val="1"/>
          <dgm:dir/>
          <dgm:resizeHandles val="exact"/>
        </dgm:presLayoutVars>
      </dgm:prSet>
      <dgm:spPr/>
    </dgm:pt>
    <dgm:pt modelId="{E14FCF25-62F4-45CE-8399-D63AD7153205}" type="pres">
      <dgm:prSet presAssocID="{B2A7B691-F477-4F2C-A066-BEC05E16708F}" presName="diamond" presStyleLbl="bgShp" presStyleIdx="0" presStyleCnt="1"/>
      <dgm:spPr/>
    </dgm:pt>
    <dgm:pt modelId="{1C2FCB3B-9B3E-46B2-822C-405DD3445D72}" type="pres">
      <dgm:prSet presAssocID="{B2A7B691-F477-4F2C-A066-BEC05E16708F}" presName="quad1" presStyleLbl="node1" presStyleIdx="0" presStyleCnt="4">
        <dgm:presLayoutVars>
          <dgm:chMax val="0"/>
          <dgm:chPref val="0"/>
          <dgm:bulletEnabled val="1"/>
        </dgm:presLayoutVars>
      </dgm:prSet>
      <dgm:spPr/>
    </dgm:pt>
    <dgm:pt modelId="{3721A85A-B5D2-4BD7-A091-37588F7B2E13}" type="pres">
      <dgm:prSet presAssocID="{B2A7B691-F477-4F2C-A066-BEC05E16708F}" presName="quad2" presStyleLbl="node1" presStyleIdx="1" presStyleCnt="4">
        <dgm:presLayoutVars>
          <dgm:chMax val="0"/>
          <dgm:chPref val="0"/>
          <dgm:bulletEnabled val="1"/>
        </dgm:presLayoutVars>
      </dgm:prSet>
      <dgm:spPr/>
    </dgm:pt>
    <dgm:pt modelId="{795B328D-CEDF-4529-A1E1-92026A3D698E}" type="pres">
      <dgm:prSet presAssocID="{B2A7B691-F477-4F2C-A066-BEC05E16708F}" presName="quad3" presStyleLbl="node1" presStyleIdx="2" presStyleCnt="4">
        <dgm:presLayoutVars>
          <dgm:chMax val="0"/>
          <dgm:chPref val="0"/>
          <dgm:bulletEnabled val="1"/>
        </dgm:presLayoutVars>
      </dgm:prSet>
      <dgm:spPr/>
    </dgm:pt>
    <dgm:pt modelId="{34CB2345-F807-41CC-9FAF-FA28CD89E7C9}" type="pres">
      <dgm:prSet presAssocID="{B2A7B691-F477-4F2C-A066-BEC05E16708F}" presName="quad4" presStyleLbl="node1" presStyleIdx="3" presStyleCnt="4">
        <dgm:presLayoutVars>
          <dgm:chMax val="0"/>
          <dgm:chPref val="0"/>
          <dgm:bulletEnabled val="1"/>
        </dgm:presLayoutVars>
      </dgm:prSet>
      <dgm:spPr/>
    </dgm:pt>
  </dgm:ptLst>
  <dgm:cxnLst>
    <dgm:cxn modelId="{1473F106-AAF1-4B54-BA1F-9A13FE3BAA30}" type="presOf" srcId="{507D0B64-A375-4244-8A20-547845F4AD1C}" destId="{1C2FCB3B-9B3E-46B2-822C-405DD3445D72}" srcOrd="0" destOrd="0" presId="urn:microsoft.com/office/officeart/2005/8/layout/matrix3"/>
    <dgm:cxn modelId="{FBCE1D0B-3B52-4B85-9169-A7775BC5DDF5}" srcId="{B2A7B691-F477-4F2C-A066-BEC05E16708F}" destId="{F2723FFB-0CE9-42D5-8D47-BB84851543AF}" srcOrd="2" destOrd="0" parTransId="{67349FE3-B564-4780-B716-AA1CAF7E5E44}" sibTransId="{D6403634-7336-4EED-A928-3B8C21128FA2}"/>
    <dgm:cxn modelId="{D115CF10-3A29-4707-BA6B-92815E07F4F0}" srcId="{B2A7B691-F477-4F2C-A066-BEC05E16708F}" destId="{5C3A4EBA-47D6-416D-BF94-AE3208F8F4DE}" srcOrd="1" destOrd="0" parTransId="{245F83AB-115C-49A7-B85C-00FF8122B789}" sibTransId="{DA4A0D88-0806-462A-953F-77E568010F46}"/>
    <dgm:cxn modelId="{3AFAD736-078C-4D30-AE2A-9B9A85579665}" type="presOf" srcId="{F2723FFB-0CE9-42D5-8D47-BB84851543AF}" destId="{795B328D-CEDF-4529-A1E1-92026A3D698E}" srcOrd="0" destOrd="0" presId="urn:microsoft.com/office/officeart/2005/8/layout/matrix3"/>
    <dgm:cxn modelId="{46A6DA37-900A-4CFD-BEDE-D00F45DE99C4}" srcId="{B2A7B691-F477-4F2C-A066-BEC05E16708F}" destId="{9AD4764E-58E9-4046-9234-91D47B35E3FD}" srcOrd="3" destOrd="0" parTransId="{DFDAA2D1-F3BA-4E6C-98BD-EEC134CC2903}" sibTransId="{DFAB15B8-A905-4306-9E79-08C8E5084680}"/>
    <dgm:cxn modelId="{1C4AAF75-798B-438E-830A-9380D394874B}" type="presOf" srcId="{9AD4764E-58E9-4046-9234-91D47B35E3FD}" destId="{34CB2345-F807-41CC-9FAF-FA28CD89E7C9}" srcOrd="0" destOrd="0" presId="urn:microsoft.com/office/officeart/2005/8/layout/matrix3"/>
    <dgm:cxn modelId="{6DD6C29E-F871-4625-8CF4-36844C2AA3EA}" type="presOf" srcId="{5C3A4EBA-47D6-416D-BF94-AE3208F8F4DE}" destId="{3721A85A-B5D2-4BD7-A091-37588F7B2E13}" srcOrd="0" destOrd="0" presId="urn:microsoft.com/office/officeart/2005/8/layout/matrix3"/>
    <dgm:cxn modelId="{BC9FE2A2-649F-4AC7-8E95-E5D874194011}" srcId="{B2A7B691-F477-4F2C-A066-BEC05E16708F}" destId="{507D0B64-A375-4244-8A20-547845F4AD1C}" srcOrd="0" destOrd="0" parTransId="{A8712D6D-8463-4F7C-B474-EFCC07A16F11}" sibTransId="{1DB072D7-1A64-4F1F-A650-95DDFED0758E}"/>
    <dgm:cxn modelId="{727925C5-9670-4954-87EA-E22ECDF59C05}" type="presOf" srcId="{B2A7B691-F477-4F2C-A066-BEC05E16708F}" destId="{AE0ADD45-209B-4912-8CFC-7C4D74DA563E}" srcOrd="0" destOrd="0" presId="urn:microsoft.com/office/officeart/2005/8/layout/matrix3"/>
    <dgm:cxn modelId="{3C66BE31-EA8A-4592-857A-D607DE20572E}" type="presParOf" srcId="{AE0ADD45-209B-4912-8CFC-7C4D74DA563E}" destId="{E14FCF25-62F4-45CE-8399-D63AD7153205}" srcOrd="0" destOrd="0" presId="urn:microsoft.com/office/officeart/2005/8/layout/matrix3"/>
    <dgm:cxn modelId="{6D32D6AF-5D7C-4026-894E-9B4EC1E328D9}" type="presParOf" srcId="{AE0ADD45-209B-4912-8CFC-7C4D74DA563E}" destId="{1C2FCB3B-9B3E-46B2-822C-405DD3445D72}" srcOrd="1" destOrd="0" presId="urn:microsoft.com/office/officeart/2005/8/layout/matrix3"/>
    <dgm:cxn modelId="{9B112EC2-AA4A-4AFC-8BBF-5067A842610B}" type="presParOf" srcId="{AE0ADD45-209B-4912-8CFC-7C4D74DA563E}" destId="{3721A85A-B5D2-4BD7-A091-37588F7B2E13}" srcOrd="2" destOrd="0" presId="urn:microsoft.com/office/officeart/2005/8/layout/matrix3"/>
    <dgm:cxn modelId="{ABA0FDDF-0882-474D-A3C5-FCB0865B5A3C}" type="presParOf" srcId="{AE0ADD45-209B-4912-8CFC-7C4D74DA563E}" destId="{795B328D-CEDF-4529-A1E1-92026A3D698E}" srcOrd="3" destOrd="0" presId="urn:microsoft.com/office/officeart/2005/8/layout/matrix3"/>
    <dgm:cxn modelId="{A75F81BC-9A64-4E11-A078-F9C611B23D53}" type="presParOf" srcId="{AE0ADD45-209B-4912-8CFC-7C4D74DA563E}" destId="{34CB2345-F807-41CC-9FAF-FA28CD89E7C9}" srcOrd="4" destOrd="0" presId="urn:microsoft.com/office/officeart/2005/8/layout/matrix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C381E35-50C6-43B4-852D-5DFD92065C7C}" type="doc">
      <dgm:prSet loTypeId="urn:microsoft.com/office/officeart/2005/8/layout/target1" loCatId="relationship" qsTypeId="urn:microsoft.com/office/officeart/2005/8/quickstyle/simple5" qsCatId="simple" csTypeId="urn:microsoft.com/office/officeart/2005/8/colors/colorful3" csCatId="colorful" phldr="1"/>
      <dgm:spPr/>
    </dgm:pt>
    <dgm:pt modelId="{D9B06F44-DA60-4A65-8C02-EAB1B71DD23E}">
      <dgm:prSet phldrT="[Text]"/>
      <dgm:spPr/>
      <dgm:t>
        <a:bodyPr/>
        <a:lstStyle/>
        <a:p>
          <a:r>
            <a:rPr lang="en-GB"/>
            <a:t>demographic</a:t>
          </a:r>
        </a:p>
      </dgm:t>
    </dgm:pt>
    <dgm:pt modelId="{9FB6C26D-162D-4BFB-8454-9D2BCFD89F7D}" type="parTrans" cxnId="{6133E49A-F082-481F-8B55-581E4A6223AB}">
      <dgm:prSet/>
      <dgm:spPr/>
      <dgm:t>
        <a:bodyPr/>
        <a:lstStyle/>
        <a:p>
          <a:endParaRPr lang="en-GB"/>
        </a:p>
      </dgm:t>
    </dgm:pt>
    <dgm:pt modelId="{5DFE1625-AB64-42E8-91E0-10619CA87014}" type="sibTrans" cxnId="{6133E49A-F082-481F-8B55-581E4A6223AB}">
      <dgm:prSet/>
      <dgm:spPr/>
      <dgm:t>
        <a:bodyPr/>
        <a:lstStyle/>
        <a:p>
          <a:endParaRPr lang="en-GB"/>
        </a:p>
      </dgm:t>
    </dgm:pt>
    <dgm:pt modelId="{158F0D24-D0BA-4B39-94E0-74FD52269DE1}">
      <dgm:prSet phldrT="[Text]"/>
      <dgm:spPr/>
      <dgm:t>
        <a:bodyPr/>
        <a:lstStyle/>
        <a:p>
          <a:r>
            <a:rPr lang="en-GB"/>
            <a:t>geographic </a:t>
          </a:r>
        </a:p>
      </dgm:t>
    </dgm:pt>
    <dgm:pt modelId="{A62ABFD0-11D0-4C19-9144-8D3FCF0928A3}" type="parTrans" cxnId="{C083CC33-A1EB-470F-A264-7174D2EE8BE2}">
      <dgm:prSet/>
      <dgm:spPr/>
      <dgm:t>
        <a:bodyPr/>
        <a:lstStyle/>
        <a:p>
          <a:endParaRPr lang="en-GB"/>
        </a:p>
      </dgm:t>
    </dgm:pt>
    <dgm:pt modelId="{6AE5CC4E-8C38-417D-B655-E82F2E200A7F}" type="sibTrans" cxnId="{C083CC33-A1EB-470F-A264-7174D2EE8BE2}">
      <dgm:prSet/>
      <dgm:spPr/>
      <dgm:t>
        <a:bodyPr/>
        <a:lstStyle/>
        <a:p>
          <a:endParaRPr lang="en-GB"/>
        </a:p>
      </dgm:t>
    </dgm:pt>
    <dgm:pt modelId="{17D73024-AD56-4A9F-9EA3-85A2DFD0B9BC}">
      <dgm:prSet phldrT="[Text]"/>
      <dgm:spPr/>
      <dgm:t>
        <a:bodyPr/>
        <a:lstStyle/>
        <a:p>
          <a:r>
            <a:rPr lang="en-GB"/>
            <a:t>psychographic</a:t>
          </a:r>
        </a:p>
      </dgm:t>
    </dgm:pt>
    <dgm:pt modelId="{86D4579F-3C1D-4C42-BACE-55BE3610F53B}" type="parTrans" cxnId="{8129DDC8-B969-42CF-9DC3-C7C29B319F19}">
      <dgm:prSet/>
      <dgm:spPr/>
      <dgm:t>
        <a:bodyPr/>
        <a:lstStyle/>
        <a:p>
          <a:endParaRPr lang="en-GB"/>
        </a:p>
      </dgm:t>
    </dgm:pt>
    <dgm:pt modelId="{2101F9D4-EF3C-4EEE-8DEE-1B7919966C62}" type="sibTrans" cxnId="{8129DDC8-B969-42CF-9DC3-C7C29B319F19}">
      <dgm:prSet/>
      <dgm:spPr/>
      <dgm:t>
        <a:bodyPr/>
        <a:lstStyle/>
        <a:p>
          <a:endParaRPr lang="en-GB"/>
        </a:p>
      </dgm:t>
    </dgm:pt>
    <dgm:pt modelId="{E36CB5E2-AFF9-4B15-A413-821859FC3D6C}">
      <dgm:prSet phldrT="[Text]"/>
      <dgm:spPr/>
      <dgm:t>
        <a:bodyPr/>
        <a:lstStyle/>
        <a:p>
          <a:r>
            <a:rPr lang="en-GB"/>
            <a:t>socio-economical status</a:t>
          </a:r>
        </a:p>
      </dgm:t>
    </dgm:pt>
    <dgm:pt modelId="{4B41F600-251F-4CDB-9D81-AD825B015D05}" type="parTrans" cxnId="{9677B7C6-E251-4F32-B073-112D44B42C84}">
      <dgm:prSet/>
      <dgm:spPr/>
      <dgm:t>
        <a:bodyPr/>
        <a:lstStyle/>
        <a:p>
          <a:endParaRPr lang="en-GB"/>
        </a:p>
      </dgm:t>
    </dgm:pt>
    <dgm:pt modelId="{3510106E-3D5B-471D-AD61-3A11E2E6B10F}" type="sibTrans" cxnId="{9677B7C6-E251-4F32-B073-112D44B42C84}">
      <dgm:prSet/>
      <dgm:spPr/>
      <dgm:t>
        <a:bodyPr/>
        <a:lstStyle/>
        <a:p>
          <a:endParaRPr lang="en-GB"/>
        </a:p>
      </dgm:t>
    </dgm:pt>
    <dgm:pt modelId="{AF509B9B-21F5-4BBC-98A1-A468479EDCB8}">
      <dgm:prSet phldrT="[Text]"/>
      <dgm:spPr/>
      <dgm:t>
        <a:bodyPr/>
        <a:lstStyle/>
        <a:p>
          <a:r>
            <a:rPr lang="en-GB"/>
            <a:t>geo demographic</a:t>
          </a:r>
        </a:p>
      </dgm:t>
    </dgm:pt>
    <dgm:pt modelId="{005F1F6B-3F75-4048-B748-8DA77F5800EE}" type="parTrans" cxnId="{25EF5ADF-19A8-43F4-8DFE-2DB1B664CC54}">
      <dgm:prSet/>
      <dgm:spPr/>
      <dgm:t>
        <a:bodyPr/>
        <a:lstStyle/>
        <a:p>
          <a:endParaRPr lang="en-GB"/>
        </a:p>
      </dgm:t>
    </dgm:pt>
    <dgm:pt modelId="{97DB6D6C-459C-4012-AAE7-EB05D535D778}" type="sibTrans" cxnId="{25EF5ADF-19A8-43F4-8DFE-2DB1B664CC54}">
      <dgm:prSet/>
      <dgm:spPr/>
      <dgm:t>
        <a:bodyPr/>
        <a:lstStyle/>
        <a:p>
          <a:endParaRPr lang="en-GB"/>
        </a:p>
      </dgm:t>
    </dgm:pt>
    <dgm:pt modelId="{33D0C157-CCFD-4C41-9CCB-8DE65554624E}" type="pres">
      <dgm:prSet presAssocID="{AC381E35-50C6-43B4-852D-5DFD92065C7C}" presName="composite" presStyleCnt="0">
        <dgm:presLayoutVars>
          <dgm:chMax val="5"/>
          <dgm:dir/>
          <dgm:resizeHandles val="exact"/>
        </dgm:presLayoutVars>
      </dgm:prSet>
      <dgm:spPr/>
    </dgm:pt>
    <dgm:pt modelId="{B3F31BE2-A1EC-4D2D-8C18-704C840259CE}" type="pres">
      <dgm:prSet presAssocID="{D9B06F44-DA60-4A65-8C02-EAB1B71DD23E}" presName="circle1" presStyleLbl="lnNode1" presStyleIdx="0" presStyleCnt="5"/>
      <dgm:spPr/>
    </dgm:pt>
    <dgm:pt modelId="{CF5C482D-8C03-47FC-8DFA-AB061BEF4B9D}" type="pres">
      <dgm:prSet presAssocID="{D9B06F44-DA60-4A65-8C02-EAB1B71DD23E}" presName="text1" presStyleLbl="revTx" presStyleIdx="0" presStyleCnt="5">
        <dgm:presLayoutVars>
          <dgm:bulletEnabled val="1"/>
        </dgm:presLayoutVars>
      </dgm:prSet>
      <dgm:spPr/>
    </dgm:pt>
    <dgm:pt modelId="{48858A4E-4774-4D48-A946-8FEA087BE97F}" type="pres">
      <dgm:prSet presAssocID="{D9B06F44-DA60-4A65-8C02-EAB1B71DD23E}" presName="line1" presStyleLbl="callout" presStyleIdx="0" presStyleCnt="10"/>
      <dgm:spPr/>
    </dgm:pt>
    <dgm:pt modelId="{10C3AF41-2BFF-4F24-8BE5-B5968C97ACDC}" type="pres">
      <dgm:prSet presAssocID="{D9B06F44-DA60-4A65-8C02-EAB1B71DD23E}" presName="d1" presStyleLbl="callout" presStyleIdx="1" presStyleCnt="10"/>
      <dgm:spPr/>
    </dgm:pt>
    <dgm:pt modelId="{945B76D3-6ECA-4FFF-B527-B761FA81A4BD}" type="pres">
      <dgm:prSet presAssocID="{158F0D24-D0BA-4B39-94E0-74FD52269DE1}" presName="circle2" presStyleLbl="lnNode1" presStyleIdx="1" presStyleCnt="5"/>
      <dgm:spPr/>
    </dgm:pt>
    <dgm:pt modelId="{494E8DFE-2531-415B-8884-9386E2C6B641}" type="pres">
      <dgm:prSet presAssocID="{158F0D24-D0BA-4B39-94E0-74FD52269DE1}" presName="text2" presStyleLbl="revTx" presStyleIdx="1" presStyleCnt="5">
        <dgm:presLayoutVars>
          <dgm:bulletEnabled val="1"/>
        </dgm:presLayoutVars>
      </dgm:prSet>
      <dgm:spPr/>
    </dgm:pt>
    <dgm:pt modelId="{E3E7255A-1EF2-41B0-A411-31728EA4D7DF}" type="pres">
      <dgm:prSet presAssocID="{158F0D24-D0BA-4B39-94E0-74FD52269DE1}" presName="line2" presStyleLbl="callout" presStyleIdx="2" presStyleCnt="10"/>
      <dgm:spPr/>
    </dgm:pt>
    <dgm:pt modelId="{74CE82D3-A579-4BFE-9A3F-B1EC899DE7F3}" type="pres">
      <dgm:prSet presAssocID="{158F0D24-D0BA-4B39-94E0-74FD52269DE1}" presName="d2" presStyleLbl="callout" presStyleIdx="3" presStyleCnt="10"/>
      <dgm:spPr/>
    </dgm:pt>
    <dgm:pt modelId="{E6C49C03-906E-4EBF-ABC9-70AD9E99383F}" type="pres">
      <dgm:prSet presAssocID="{17D73024-AD56-4A9F-9EA3-85A2DFD0B9BC}" presName="circle3" presStyleLbl="lnNode1" presStyleIdx="2" presStyleCnt="5"/>
      <dgm:spPr/>
    </dgm:pt>
    <dgm:pt modelId="{6834CEE2-2BC8-4E1E-B250-2A92D5C36C9E}" type="pres">
      <dgm:prSet presAssocID="{17D73024-AD56-4A9F-9EA3-85A2DFD0B9BC}" presName="text3" presStyleLbl="revTx" presStyleIdx="2" presStyleCnt="5">
        <dgm:presLayoutVars>
          <dgm:bulletEnabled val="1"/>
        </dgm:presLayoutVars>
      </dgm:prSet>
      <dgm:spPr/>
    </dgm:pt>
    <dgm:pt modelId="{9D4711F6-DE9F-4C6F-8E81-7FCEA8F5CA0F}" type="pres">
      <dgm:prSet presAssocID="{17D73024-AD56-4A9F-9EA3-85A2DFD0B9BC}" presName="line3" presStyleLbl="callout" presStyleIdx="4" presStyleCnt="10"/>
      <dgm:spPr/>
    </dgm:pt>
    <dgm:pt modelId="{A1390BAB-970C-4982-BCC9-2F2FA9988B2B}" type="pres">
      <dgm:prSet presAssocID="{17D73024-AD56-4A9F-9EA3-85A2DFD0B9BC}" presName="d3" presStyleLbl="callout" presStyleIdx="5" presStyleCnt="10"/>
      <dgm:spPr/>
    </dgm:pt>
    <dgm:pt modelId="{3E9B9A21-7018-4643-B7D1-9AF958EECC3F}" type="pres">
      <dgm:prSet presAssocID="{E36CB5E2-AFF9-4B15-A413-821859FC3D6C}" presName="circle4" presStyleLbl="lnNode1" presStyleIdx="3" presStyleCnt="5"/>
      <dgm:spPr/>
    </dgm:pt>
    <dgm:pt modelId="{8085ABD1-474F-4838-BE0A-E54E37F704ED}" type="pres">
      <dgm:prSet presAssocID="{E36CB5E2-AFF9-4B15-A413-821859FC3D6C}" presName="text4" presStyleLbl="revTx" presStyleIdx="3" presStyleCnt="5">
        <dgm:presLayoutVars>
          <dgm:bulletEnabled val="1"/>
        </dgm:presLayoutVars>
      </dgm:prSet>
      <dgm:spPr/>
    </dgm:pt>
    <dgm:pt modelId="{161874F5-A11B-4991-8765-DD2BC93B7E0A}" type="pres">
      <dgm:prSet presAssocID="{E36CB5E2-AFF9-4B15-A413-821859FC3D6C}" presName="line4" presStyleLbl="callout" presStyleIdx="6" presStyleCnt="10"/>
      <dgm:spPr/>
    </dgm:pt>
    <dgm:pt modelId="{D7E4244F-B9B4-4177-819E-BD1B58E6BCE6}" type="pres">
      <dgm:prSet presAssocID="{E36CB5E2-AFF9-4B15-A413-821859FC3D6C}" presName="d4" presStyleLbl="callout" presStyleIdx="7" presStyleCnt="10"/>
      <dgm:spPr/>
    </dgm:pt>
    <dgm:pt modelId="{92C34864-7B13-4319-9EEF-F39B1B188C20}" type="pres">
      <dgm:prSet presAssocID="{AF509B9B-21F5-4BBC-98A1-A468479EDCB8}" presName="circle5" presStyleLbl="lnNode1" presStyleIdx="4" presStyleCnt="5"/>
      <dgm:spPr/>
    </dgm:pt>
    <dgm:pt modelId="{94D8E599-C45C-42FA-BD3B-FE888EB6C149}" type="pres">
      <dgm:prSet presAssocID="{AF509B9B-21F5-4BBC-98A1-A468479EDCB8}" presName="text5" presStyleLbl="revTx" presStyleIdx="4" presStyleCnt="5">
        <dgm:presLayoutVars>
          <dgm:bulletEnabled val="1"/>
        </dgm:presLayoutVars>
      </dgm:prSet>
      <dgm:spPr/>
    </dgm:pt>
    <dgm:pt modelId="{76FFB003-B97D-4662-8A84-C6F6A0B3AF1D}" type="pres">
      <dgm:prSet presAssocID="{AF509B9B-21F5-4BBC-98A1-A468479EDCB8}" presName="line5" presStyleLbl="callout" presStyleIdx="8" presStyleCnt="10"/>
      <dgm:spPr/>
    </dgm:pt>
    <dgm:pt modelId="{B24FE823-36D3-4111-9A70-5520C4D47571}" type="pres">
      <dgm:prSet presAssocID="{AF509B9B-21F5-4BBC-98A1-A468479EDCB8}" presName="d5" presStyleLbl="callout" presStyleIdx="9" presStyleCnt="10"/>
      <dgm:spPr/>
    </dgm:pt>
  </dgm:ptLst>
  <dgm:cxnLst>
    <dgm:cxn modelId="{5C341513-4B14-49F4-BF53-09781492FF2B}" type="presOf" srcId="{E36CB5E2-AFF9-4B15-A413-821859FC3D6C}" destId="{8085ABD1-474F-4838-BE0A-E54E37F704ED}" srcOrd="0" destOrd="0" presId="urn:microsoft.com/office/officeart/2005/8/layout/target1"/>
    <dgm:cxn modelId="{B0661614-73CD-41CF-9AF0-361DDD609960}" type="presOf" srcId="{D9B06F44-DA60-4A65-8C02-EAB1B71DD23E}" destId="{CF5C482D-8C03-47FC-8DFA-AB061BEF4B9D}" srcOrd="0" destOrd="0" presId="urn:microsoft.com/office/officeart/2005/8/layout/target1"/>
    <dgm:cxn modelId="{C083CC33-A1EB-470F-A264-7174D2EE8BE2}" srcId="{AC381E35-50C6-43B4-852D-5DFD92065C7C}" destId="{158F0D24-D0BA-4B39-94E0-74FD52269DE1}" srcOrd="1" destOrd="0" parTransId="{A62ABFD0-11D0-4C19-9144-8D3FCF0928A3}" sibTransId="{6AE5CC4E-8C38-417D-B655-E82F2E200A7F}"/>
    <dgm:cxn modelId="{C4B59247-774A-459B-A6C2-3E01196CB516}" type="presOf" srcId="{AC381E35-50C6-43B4-852D-5DFD92065C7C}" destId="{33D0C157-CCFD-4C41-9CCB-8DE65554624E}" srcOrd="0" destOrd="0" presId="urn:microsoft.com/office/officeart/2005/8/layout/target1"/>
    <dgm:cxn modelId="{FCB4784C-4E98-4D45-AFBB-BB38A14341F1}" type="presOf" srcId="{17D73024-AD56-4A9F-9EA3-85A2DFD0B9BC}" destId="{6834CEE2-2BC8-4E1E-B250-2A92D5C36C9E}" srcOrd="0" destOrd="0" presId="urn:microsoft.com/office/officeart/2005/8/layout/target1"/>
    <dgm:cxn modelId="{6133E49A-F082-481F-8B55-581E4A6223AB}" srcId="{AC381E35-50C6-43B4-852D-5DFD92065C7C}" destId="{D9B06F44-DA60-4A65-8C02-EAB1B71DD23E}" srcOrd="0" destOrd="0" parTransId="{9FB6C26D-162D-4BFB-8454-9D2BCFD89F7D}" sibTransId="{5DFE1625-AB64-42E8-91E0-10619CA87014}"/>
    <dgm:cxn modelId="{FFF2F1AE-1083-4525-B86E-934C46955F91}" type="presOf" srcId="{AF509B9B-21F5-4BBC-98A1-A468479EDCB8}" destId="{94D8E599-C45C-42FA-BD3B-FE888EB6C149}" srcOrd="0" destOrd="0" presId="urn:microsoft.com/office/officeart/2005/8/layout/target1"/>
    <dgm:cxn modelId="{CA0516B1-A364-4977-9EE5-19AF5CE35419}" type="presOf" srcId="{158F0D24-D0BA-4B39-94E0-74FD52269DE1}" destId="{494E8DFE-2531-415B-8884-9386E2C6B641}" srcOrd="0" destOrd="0" presId="urn:microsoft.com/office/officeart/2005/8/layout/target1"/>
    <dgm:cxn modelId="{9677B7C6-E251-4F32-B073-112D44B42C84}" srcId="{AC381E35-50C6-43B4-852D-5DFD92065C7C}" destId="{E36CB5E2-AFF9-4B15-A413-821859FC3D6C}" srcOrd="3" destOrd="0" parTransId="{4B41F600-251F-4CDB-9D81-AD825B015D05}" sibTransId="{3510106E-3D5B-471D-AD61-3A11E2E6B10F}"/>
    <dgm:cxn modelId="{8129DDC8-B969-42CF-9DC3-C7C29B319F19}" srcId="{AC381E35-50C6-43B4-852D-5DFD92065C7C}" destId="{17D73024-AD56-4A9F-9EA3-85A2DFD0B9BC}" srcOrd="2" destOrd="0" parTransId="{86D4579F-3C1D-4C42-BACE-55BE3610F53B}" sibTransId="{2101F9D4-EF3C-4EEE-8DEE-1B7919966C62}"/>
    <dgm:cxn modelId="{25EF5ADF-19A8-43F4-8DFE-2DB1B664CC54}" srcId="{AC381E35-50C6-43B4-852D-5DFD92065C7C}" destId="{AF509B9B-21F5-4BBC-98A1-A468479EDCB8}" srcOrd="4" destOrd="0" parTransId="{005F1F6B-3F75-4048-B748-8DA77F5800EE}" sibTransId="{97DB6D6C-459C-4012-AAE7-EB05D535D778}"/>
    <dgm:cxn modelId="{182F9FD1-C29E-4B9B-AB51-B7B812A3D111}" type="presParOf" srcId="{33D0C157-CCFD-4C41-9CCB-8DE65554624E}" destId="{B3F31BE2-A1EC-4D2D-8C18-704C840259CE}" srcOrd="0" destOrd="0" presId="urn:microsoft.com/office/officeart/2005/8/layout/target1"/>
    <dgm:cxn modelId="{747124BA-FC6C-407F-8054-142BA8870473}" type="presParOf" srcId="{33D0C157-CCFD-4C41-9CCB-8DE65554624E}" destId="{CF5C482D-8C03-47FC-8DFA-AB061BEF4B9D}" srcOrd="1" destOrd="0" presId="urn:microsoft.com/office/officeart/2005/8/layout/target1"/>
    <dgm:cxn modelId="{4FB0AF47-BDB0-4BC1-99FA-18F7EB91E9AD}" type="presParOf" srcId="{33D0C157-CCFD-4C41-9CCB-8DE65554624E}" destId="{48858A4E-4774-4D48-A946-8FEA087BE97F}" srcOrd="2" destOrd="0" presId="urn:microsoft.com/office/officeart/2005/8/layout/target1"/>
    <dgm:cxn modelId="{17E2206E-EFA6-4393-8D8A-F76099DCA695}" type="presParOf" srcId="{33D0C157-CCFD-4C41-9CCB-8DE65554624E}" destId="{10C3AF41-2BFF-4F24-8BE5-B5968C97ACDC}" srcOrd="3" destOrd="0" presId="urn:microsoft.com/office/officeart/2005/8/layout/target1"/>
    <dgm:cxn modelId="{8DA381C7-4D43-49C8-935E-F2B0398A0639}" type="presParOf" srcId="{33D0C157-CCFD-4C41-9CCB-8DE65554624E}" destId="{945B76D3-6ECA-4FFF-B527-B761FA81A4BD}" srcOrd="4" destOrd="0" presId="urn:microsoft.com/office/officeart/2005/8/layout/target1"/>
    <dgm:cxn modelId="{B6E97762-088B-4006-93EE-EC5DF3731607}" type="presParOf" srcId="{33D0C157-CCFD-4C41-9CCB-8DE65554624E}" destId="{494E8DFE-2531-415B-8884-9386E2C6B641}" srcOrd="5" destOrd="0" presId="urn:microsoft.com/office/officeart/2005/8/layout/target1"/>
    <dgm:cxn modelId="{6CD46F76-8A49-4816-85E0-6B8426357C02}" type="presParOf" srcId="{33D0C157-CCFD-4C41-9CCB-8DE65554624E}" destId="{E3E7255A-1EF2-41B0-A411-31728EA4D7DF}" srcOrd="6" destOrd="0" presId="urn:microsoft.com/office/officeart/2005/8/layout/target1"/>
    <dgm:cxn modelId="{790623F2-53CA-4FE9-B505-426C87C28621}" type="presParOf" srcId="{33D0C157-CCFD-4C41-9CCB-8DE65554624E}" destId="{74CE82D3-A579-4BFE-9A3F-B1EC899DE7F3}" srcOrd="7" destOrd="0" presId="urn:microsoft.com/office/officeart/2005/8/layout/target1"/>
    <dgm:cxn modelId="{33FE42BF-CD02-417E-960D-D1866EBD9242}" type="presParOf" srcId="{33D0C157-CCFD-4C41-9CCB-8DE65554624E}" destId="{E6C49C03-906E-4EBF-ABC9-70AD9E99383F}" srcOrd="8" destOrd="0" presId="urn:microsoft.com/office/officeart/2005/8/layout/target1"/>
    <dgm:cxn modelId="{516D17EC-CAC0-4DD3-B0AF-8435A36022C8}" type="presParOf" srcId="{33D0C157-CCFD-4C41-9CCB-8DE65554624E}" destId="{6834CEE2-2BC8-4E1E-B250-2A92D5C36C9E}" srcOrd="9" destOrd="0" presId="urn:microsoft.com/office/officeart/2005/8/layout/target1"/>
    <dgm:cxn modelId="{258241DC-B4B1-484D-B6A4-F84FE8558EE1}" type="presParOf" srcId="{33D0C157-CCFD-4C41-9CCB-8DE65554624E}" destId="{9D4711F6-DE9F-4C6F-8E81-7FCEA8F5CA0F}" srcOrd="10" destOrd="0" presId="urn:microsoft.com/office/officeart/2005/8/layout/target1"/>
    <dgm:cxn modelId="{A45245CF-75CA-4E8B-8CFF-7C4C6D8465B2}" type="presParOf" srcId="{33D0C157-CCFD-4C41-9CCB-8DE65554624E}" destId="{A1390BAB-970C-4982-BCC9-2F2FA9988B2B}" srcOrd="11" destOrd="0" presId="urn:microsoft.com/office/officeart/2005/8/layout/target1"/>
    <dgm:cxn modelId="{164F1D92-9350-4817-80EB-5A6198C1E16C}" type="presParOf" srcId="{33D0C157-CCFD-4C41-9CCB-8DE65554624E}" destId="{3E9B9A21-7018-4643-B7D1-9AF958EECC3F}" srcOrd="12" destOrd="0" presId="urn:microsoft.com/office/officeart/2005/8/layout/target1"/>
    <dgm:cxn modelId="{B71A258D-4827-4A66-88E1-E21412554D55}" type="presParOf" srcId="{33D0C157-CCFD-4C41-9CCB-8DE65554624E}" destId="{8085ABD1-474F-4838-BE0A-E54E37F704ED}" srcOrd="13" destOrd="0" presId="urn:microsoft.com/office/officeart/2005/8/layout/target1"/>
    <dgm:cxn modelId="{38135A9E-3940-46BD-B1CD-0140B9E81E1D}" type="presParOf" srcId="{33D0C157-CCFD-4C41-9CCB-8DE65554624E}" destId="{161874F5-A11B-4991-8765-DD2BC93B7E0A}" srcOrd="14" destOrd="0" presId="urn:microsoft.com/office/officeart/2005/8/layout/target1"/>
    <dgm:cxn modelId="{C1B9D6CB-6CDB-43DA-81F1-B645C08ABD86}" type="presParOf" srcId="{33D0C157-CCFD-4C41-9CCB-8DE65554624E}" destId="{D7E4244F-B9B4-4177-819E-BD1B58E6BCE6}" srcOrd="15" destOrd="0" presId="urn:microsoft.com/office/officeart/2005/8/layout/target1"/>
    <dgm:cxn modelId="{C7F0B746-76E5-4CBC-8232-88BB2C10461F}" type="presParOf" srcId="{33D0C157-CCFD-4C41-9CCB-8DE65554624E}" destId="{92C34864-7B13-4319-9EEF-F39B1B188C20}" srcOrd="16" destOrd="0" presId="urn:microsoft.com/office/officeart/2005/8/layout/target1"/>
    <dgm:cxn modelId="{FBBA8300-C28B-47B6-9865-741CF20C337E}" type="presParOf" srcId="{33D0C157-CCFD-4C41-9CCB-8DE65554624E}" destId="{94D8E599-C45C-42FA-BD3B-FE888EB6C149}" srcOrd="17" destOrd="0" presId="urn:microsoft.com/office/officeart/2005/8/layout/target1"/>
    <dgm:cxn modelId="{496FC464-2C04-48AB-B92A-80A4B99681CF}" type="presParOf" srcId="{33D0C157-CCFD-4C41-9CCB-8DE65554624E}" destId="{76FFB003-B97D-4662-8A84-C6F6A0B3AF1D}" srcOrd="18" destOrd="0" presId="urn:microsoft.com/office/officeart/2005/8/layout/target1"/>
    <dgm:cxn modelId="{BEB86413-153E-45F4-9F85-63F9AC23BC02}" type="presParOf" srcId="{33D0C157-CCFD-4C41-9CCB-8DE65554624E}" destId="{B24FE823-36D3-4111-9A70-5520C4D47571}" srcOrd="19" destOrd="0" presId="urn:microsoft.com/office/officeart/2005/8/layout/target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CC9423-037A-41F2-BEB4-4AF2FE009723}">
      <dsp:nvSpPr>
        <dsp:cNvPr id="0" name=""/>
        <dsp:cNvSpPr/>
      </dsp:nvSpPr>
      <dsp:spPr>
        <a:xfrm>
          <a:off x="1017903" y="1510266"/>
          <a:ext cx="1624818" cy="1624818"/>
        </a:xfrm>
        <a:prstGeom prst="gear9">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Identify customers needs and wants</a:t>
          </a:r>
        </a:p>
      </dsp:txBody>
      <dsp:txXfrm>
        <a:off x="1344564" y="1890872"/>
        <a:ext cx="971496" cy="835190"/>
      </dsp:txXfrm>
    </dsp:sp>
    <dsp:sp modelId="{D135C2D9-C364-4681-88B5-D9978F6F9567}">
      <dsp:nvSpPr>
        <dsp:cNvPr id="0" name=""/>
        <dsp:cNvSpPr/>
      </dsp:nvSpPr>
      <dsp:spPr>
        <a:xfrm>
          <a:off x="384048" y="1035783"/>
          <a:ext cx="1181686" cy="1181686"/>
        </a:xfrm>
        <a:prstGeom prst="gear6">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Create strategy of marketig </a:t>
          </a:r>
        </a:p>
      </dsp:txBody>
      <dsp:txXfrm>
        <a:off x="681541" y="1335074"/>
        <a:ext cx="586700" cy="583104"/>
      </dsp:txXfrm>
    </dsp:sp>
    <dsp:sp modelId="{77545350-5324-4352-9FC6-FC5F698BFE6A}">
      <dsp:nvSpPr>
        <dsp:cNvPr id="0" name=""/>
        <dsp:cNvSpPr/>
      </dsp:nvSpPr>
      <dsp:spPr>
        <a:xfrm rot="20700000">
          <a:off x="1045913" y="220540"/>
          <a:ext cx="1157811" cy="1157811"/>
        </a:xfrm>
        <a:prstGeom prst="gear6">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Develop strong relationship and customer loyalty.</a:t>
          </a:r>
        </a:p>
      </dsp:txBody>
      <dsp:txXfrm rot="-20700000">
        <a:off x="1299855" y="474482"/>
        <a:ext cx="649927" cy="649927"/>
      </dsp:txXfrm>
    </dsp:sp>
    <dsp:sp modelId="{F01DD093-D863-4FD6-88F7-BFDD0B79887A}">
      <dsp:nvSpPr>
        <dsp:cNvPr id="0" name=""/>
        <dsp:cNvSpPr/>
      </dsp:nvSpPr>
      <dsp:spPr>
        <a:xfrm>
          <a:off x="1191351" y="1182015"/>
          <a:ext cx="2079768" cy="2079768"/>
        </a:xfrm>
        <a:prstGeom prst="circularArrow">
          <a:avLst>
            <a:gd name="adj1" fmla="val 4687"/>
            <a:gd name="adj2" fmla="val 299029"/>
            <a:gd name="adj3" fmla="val 2476807"/>
            <a:gd name="adj4" fmla="val 15948829"/>
            <a:gd name="adj5" fmla="val 5469"/>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E1E7406C-8903-4EAA-B435-D74EF444A320}">
      <dsp:nvSpPr>
        <dsp:cNvPr id="0" name=""/>
        <dsp:cNvSpPr/>
      </dsp:nvSpPr>
      <dsp:spPr>
        <a:xfrm>
          <a:off x="174773" y="779643"/>
          <a:ext cx="1511081" cy="1511081"/>
        </a:xfrm>
        <a:prstGeom prst="leftCircularArrow">
          <a:avLst>
            <a:gd name="adj1" fmla="val 6452"/>
            <a:gd name="adj2" fmla="val 429999"/>
            <a:gd name="adj3" fmla="val 10489124"/>
            <a:gd name="adj4" fmla="val 14837806"/>
            <a:gd name="adj5" fmla="val 7527"/>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25EC99C-683B-4A56-9304-D1B64195FB8F}">
      <dsp:nvSpPr>
        <dsp:cNvPr id="0" name=""/>
        <dsp:cNvSpPr/>
      </dsp:nvSpPr>
      <dsp:spPr>
        <a:xfrm>
          <a:off x="778099" y="-27741"/>
          <a:ext cx="1629250" cy="1629250"/>
        </a:xfrm>
        <a:prstGeom prst="circularArrow">
          <a:avLst>
            <a:gd name="adj1" fmla="val 5984"/>
            <a:gd name="adj2" fmla="val 394124"/>
            <a:gd name="adj3" fmla="val 13313824"/>
            <a:gd name="adj4" fmla="val 10508221"/>
            <a:gd name="adj5" fmla="val 6981"/>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D2EF8C-D4B3-49FF-9810-F854420F3AAD}">
      <dsp:nvSpPr>
        <dsp:cNvPr id="0" name=""/>
        <dsp:cNvSpPr/>
      </dsp:nvSpPr>
      <dsp:spPr>
        <a:xfrm>
          <a:off x="591143" y="522131"/>
          <a:ext cx="2196960" cy="762975"/>
        </a:xfrm>
        <a:prstGeom prst="ellipse">
          <a:avLst/>
        </a:prstGeom>
        <a:solidFill>
          <a:schemeClr val="accent2">
            <a:tint val="50000"/>
            <a:alpha val="40000"/>
            <a:hueOff val="0"/>
            <a:satOff val="0"/>
            <a:lumOff val="0"/>
            <a:alphaOff val="0"/>
          </a:schemeClr>
        </a:solidFill>
        <a:ln>
          <a:noFill/>
        </a:ln>
        <a:effectLst/>
        <a:scene3d>
          <a:camera prst="orthographicFront"/>
          <a:lightRig rig="flat" dir="t"/>
        </a:scene3d>
        <a:sp3d z="-190500" extrusionH="12700" prstMaterial="matte"/>
      </dsp:spPr>
      <dsp:style>
        <a:lnRef idx="0">
          <a:scrgbClr r="0" g="0" b="0"/>
        </a:lnRef>
        <a:fillRef idx="1">
          <a:scrgbClr r="0" g="0" b="0"/>
        </a:fillRef>
        <a:effectRef idx="0">
          <a:scrgbClr r="0" g="0" b="0"/>
        </a:effectRef>
        <a:fontRef idx="minor"/>
      </dsp:style>
    </dsp:sp>
    <dsp:sp modelId="{6440BCDE-846A-4C96-88F4-75E58F315E15}">
      <dsp:nvSpPr>
        <dsp:cNvPr id="0" name=""/>
        <dsp:cNvSpPr/>
      </dsp:nvSpPr>
      <dsp:spPr>
        <a:xfrm>
          <a:off x="1490186" y="2048753"/>
          <a:ext cx="425767" cy="272491"/>
        </a:xfrm>
        <a:prstGeom prst="downArrow">
          <a:avLst/>
        </a:prstGeom>
        <a:solidFill>
          <a:schemeClr val="accent3">
            <a:tint val="4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 modelId="{28F9B201-65F5-4114-A8A8-5FA24AA6CE77}">
      <dsp:nvSpPr>
        <dsp:cNvPr id="0" name=""/>
        <dsp:cNvSpPr/>
      </dsp:nvSpPr>
      <dsp:spPr>
        <a:xfrm>
          <a:off x="681227" y="2266746"/>
          <a:ext cx="2043684" cy="5109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Situational Analysis</a:t>
          </a:r>
        </a:p>
      </dsp:txBody>
      <dsp:txXfrm>
        <a:off x="681227" y="2266746"/>
        <a:ext cx="2043684" cy="510921"/>
      </dsp:txXfrm>
    </dsp:sp>
    <dsp:sp modelId="{6762131D-43B0-42E0-84CB-2F2C28A94D6F}">
      <dsp:nvSpPr>
        <dsp:cNvPr id="0" name=""/>
        <dsp:cNvSpPr/>
      </dsp:nvSpPr>
      <dsp:spPr>
        <a:xfrm>
          <a:off x="1399923" y="1002387"/>
          <a:ext cx="766381" cy="766381"/>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SWOT analysis</a:t>
          </a:r>
        </a:p>
      </dsp:txBody>
      <dsp:txXfrm>
        <a:off x="1512157" y="1114621"/>
        <a:ext cx="541913" cy="541913"/>
      </dsp:txXfrm>
    </dsp:sp>
    <dsp:sp modelId="{893931F3-0B1C-4C5B-B22B-1CA92B848B57}">
      <dsp:nvSpPr>
        <dsp:cNvPr id="0" name=""/>
        <dsp:cNvSpPr/>
      </dsp:nvSpPr>
      <dsp:spPr>
        <a:xfrm>
          <a:off x="851534" y="427431"/>
          <a:ext cx="766381" cy="766381"/>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Poters 5 Forces Model</a:t>
          </a:r>
        </a:p>
      </dsp:txBody>
      <dsp:txXfrm>
        <a:off x="963768" y="539665"/>
        <a:ext cx="541913" cy="541913"/>
      </dsp:txXfrm>
    </dsp:sp>
    <dsp:sp modelId="{0909280D-2266-49A3-995B-FF604826337B}">
      <dsp:nvSpPr>
        <dsp:cNvPr id="0" name=""/>
        <dsp:cNvSpPr/>
      </dsp:nvSpPr>
      <dsp:spPr>
        <a:xfrm>
          <a:off x="1514364" y="694309"/>
          <a:ext cx="766381" cy="766381"/>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Pestel </a:t>
          </a:r>
        </a:p>
      </dsp:txBody>
      <dsp:txXfrm>
        <a:off x="1626598" y="806543"/>
        <a:ext cx="541913" cy="541913"/>
      </dsp:txXfrm>
    </dsp:sp>
    <dsp:sp modelId="{7F009F46-4917-4347-A317-28F96502CB99}">
      <dsp:nvSpPr>
        <dsp:cNvPr id="0" name=""/>
        <dsp:cNvSpPr/>
      </dsp:nvSpPr>
      <dsp:spPr>
        <a:xfrm>
          <a:off x="519409" y="474713"/>
          <a:ext cx="2384298" cy="1907438"/>
        </a:xfrm>
        <a:prstGeom prst="funnel">
          <a:avLst/>
        </a:prstGeom>
        <a:solidFill>
          <a:schemeClr val="lt1">
            <a:alpha val="4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B39AEB-536F-4EDB-8540-26920C8BD384}">
      <dsp:nvSpPr>
        <dsp:cNvPr id="0" name=""/>
        <dsp:cNvSpPr/>
      </dsp:nvSpPr>
      <dsp:spPr>
        <a:xfrm>
          <a:off x="1132615" y="960341"/>
          <a:ext cx="1220635" cy="1055899"/>
        </a:xfrm>
        <a:prstGeom prst="hexagon">
          <a:avLst>
            <a:gd name="adj" fmla="val 28570"/>
            <a:gd name="vf" fmla="val 11547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PESTEL</a:t>
          </a:r>
        </a:p>
      </dsp:txBody>
      <dsp:txXfrm>
        <a:off x="1334891" y="1135318"/>
        <a:ext cx="816083" cy="705945"/>
      </dsp:txXfrm>
    </dsp:sp>
    <dsp:sp modelId="{338AB50B-4558-4BF2-81A8-7101F77EE33F}">
      <dsp:nvSpPr>
        <dsp:cNvPr id="0" name=""/>
        <dsp:cNvSpPr/>
      </dsp:nvSpPr>
      <dsp:spPr>
        <a:xfrm>
          <a:off x="1896967" y="455164"/>
          <a:ext cx="460542" cy="3968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CB0F574D-2AE5-4553-B773-B4E4064CAE9F}">
      <dsp:nvSpPr>
        <dsp:cNvPr id="0" name=""/>
        <dsp:cNvSpPr/>
      </dsp:nvSpPr>
      <dsp:spPr>
        <a:xfrm>
          <a:off x="1245053" y="0"/>
          <a:ext cx="1000302" cy="865379"/>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POLITICAL</a:t>
          </a:r>
        </a:p>
      </dsp:txBody>
      <dsp:txXfrm>
        <a:off x="1410824" y="143412"/>
        <a:ext cx="668760" cy="578555"/>
      </dsp:txXfrm>
    </dsp:sp>
    <dsp:sp modelId="{B92596BD-FD55-469B-B6EB-BA1A3E3B6A35}">
      <dsp:nvSpPr>
        <dsp:cNvPr id="0" name=""/>
        <dsp:cNvSpPr/>
      </dsp:nvSpPr>
      <dsp:spPr>
        <a:xfrm>
          <a:off x="2434456" y="1197003"/>
          <a:ext cx="460542" cy="3968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D34A4234-18B7-41FF-893B-1C36C7B33DE3}">
      <dsp:nvSpPr>
        <dsp:cNvPr id="0" name=""/>
        <dsp:cNvSpPr/>
      </dsp:nvSpPr>
      <dsp:spPr>
        <a:xfrm>
          <a:off x="2162446" y="532266"/>
          <a:ext cx="1000302" cy="865379"/>
        </a:xfrm>
        <a:prstGeom prst="hexagon">
          <a:avLst>
            <a:gd name="adj" fmla="val 28570"/>
            <a:gd name="vf" fmla="val 115470"/>
          </a:avLst>
        </a:prstGeom>
        <a:gradFill rotWithShape="0">
          <a:gsLst>
            <a:gs pos="0">
              <a:schemeClr val="accent4">
                <a:hueOff val="1960178"/>
                <a:satOff val="-8155"/>
                <a:lumOff val="1922"/>
                <a:alphaOff val="0"/>
                <a:satMod val="103000"/>
                <a:lumMod val="102000"/>
                <a:tint val="94000"/>
              </a:schemeClr>
            </a:gs>
            <a:gs pos="50000">
              <a:schemeClr val="accent4">
                <a:hueOff val="1960178"/>
                <a:satOff val="-8155"/>
                <a:lumOff val="1922"/>
                <a:alphaOff val="0"/>
                <a:satMod val="110000"/>
                <a:lumMod val="100000"/>
                <a:shade val="100000"/>
              </a:schemeClr>
            </a:gs>
            <a:gs pos="100000">
              <a:schemeClr val="accent4">
                <a:hueOff val="1960178"/>
                <a:satOff val="-8155"/>
                <a:lumOff val="1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ECONOMICAL</a:t>
          </a:r>
        </a:p>
      </dsp:txBody>
      <dsp:txXfrm>
        <a:off x="2328217" y="675678"/>
        <a:ext cx="668760" cy="578555"/>
      </dsp:txXfrm>
    </dsp:sp>
    <dsp:sp modelId="{22E88A3F-9946-4906-A3CB-E5FD91A0FF4A}">
      <dsp:nvSpPr>
        <dsp:cNvPr id="0" name=""/>
        <dsp:cNvSpPr/>
      </dsp:nvSpPr>
      <dsp:spPr>
        <a:xfrm>
          <a:off x="2061081" y="2034399"/>
          <a:ext cx="460542" cy="3968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FAFADCC-69CB-4C47-A745-CB9513889666}">
      <dsp:nvSpPr>
        <dsp:cNvPr id="0" name=""/>
        <dsp:cNvSpPr/>
      </dsp:nvSpPr>
      <dsp:spPr>
        <a:xfrm>
          <a:off x="2162446" y="1578639"/>
          <a:ext cx="1000302" cy="865379"/>
        </a:xfrm>
        <a:prstGeom prst="hexagon">
          <a:avLst>
            <a:gd name="adj" fmla="val 28570"/>
            <a:gd name="vf" fmla="val 115470"/>
          </a:avLst>
        </a:prstGeom>
        <a:gradFill rotWithShape="0">
          <a:gsLst>
            <a:gs pos="0">
              <a:schemeClr val="accent4">
                <a:hueOff val="3920356"/>
                <a:satOff val="-16311"/>
                <a:lumOff val="3843"/>
                <a:alphaOff val="0"/>
                <a:satMod val="103000"/>
                <a:lumMod val="102000"/>
                <a:tint val="94000"/>
              </a:schemeClr>
            </a:gs>
            <a:gs pos="50000">
              <a:schemeClr val="accent4">
                <a:hueOff val="3920356"/>
                <a:satOff val="-16311"/>
                <a:lumOff val="3843"/>
                <a:alphaOff val="0"/>
                <a:satMod val="110000"/>
                <a:lumMod val="100000"/>
                <a:shade val="100000"/>
              </a:schemeClr>
            </a:gs>
            <a:gs pos="100000">
              <a:schemeClr val="accent4">
                <a:hueOff val="3920356"/>
                <a:satOff val="-16311"/>
                <a:lumOff val="384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SOCIAL</a:t>
          </a:r>
        </a:p>
      </dsp:txBody>
      <dsp:txXfrm>
        <a:off x="2328217" y="1722051"/>
        <a:ext cx="668760" cy="578555"/>
      </dsp:txXfrm>
    </dsp:sp>
    <dsp:sp modelId="{BBEC0478-5E86-4704-8155-55A130F60BA0}">
      <dsp:nvSpPr>
        <dsp:cNvPr id="0" name=""/>
        <dsp:cNvSpPr/>
      </dsp:nvSpPr>
      <dsp:spPr>
        <a:xfrm>
          <a:off x="1134886" y="2121324"/>
          <a:ext cx="460542" cy="3968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C1789A84-67C9-4E9E-9052-8837BA13BF4B}">
      <dsp:nvSpPr>
        <dsp:cNvPr id="0" name=""/>
        <dsp:cNvSpPr/>
      </dsp:nvSpPr>
      <dsp:spPr>
        <a:xfrm>
          <a:off x="1245053" y="2111500"/>
          <a:ext cx="1000302" cy="865379"/>
        </a:xfrm>
        <a:prstGeom prst="hexagon">
          <a:avLst>
            <a:gd name="adj" fmla="val 28570"/>
            <a:gd name="vf" fmla="val 115470"/>
          </a:avLst>
        </a:prstGeom>
        <a:gradFill rotWithShape="0">
          <a:gsLst>
            <a:gs pos="0">
              <a:schemeClr val="accent4">
                <a:hueOff val="5880535"/>
                <a:satOff val="-24466"/>
                <a:lumOff val="5765"/>
                <a:alphaOff val="0"/>
                <a:satMod val="103000"/>
                <a:lumMod val="102000"/>
                <a:tint val="94000"/>
              </a:schemeClr>
            </a:gs>
            <a:gs pos="50000">
              <a:schemeClr val="accent4">
                <a:hueOff val="5880535"/>
                <a:satOff val="-24466"/>
                <a:lumOff val="5765"/>
                <a:alphaOff val="0"/>
                <a:satMod val="110000"/>
                <a:lumMod val="100000"/>
                <a:shade val="100000"/>
              </a:schemeClr>
            </a:gs>
            <a:gs pos="100000">
              <a:schemeClr val="accent4">
                <a:hueOff val="5880535"/>
                <a:satOff val="-24466"/>
                <a:lumOff val="5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TECHNOLOGICAL</a:t>
          </a:r>
        </a:p>
      </dsp:txBody>
      <dsp:txXfrm>
        <a:off x="1410824" y="2254912"/>
        <a:ext cx="668760" cy="578555"/>
      </dsp:txXfrm>
    </dsp:sp>
    <dsp:sp modelId="{76F6DBB1-3643-4C4E-96EE-8B535D96BDDE}">
      <dsp:nvSpPr>
        <dsp:cNvPr id="0" name=""/>
        <dsp:cNvSpPr/>
      </dsp:nvSpPr>
      <dsp:spPr>
        <a:xfrm>
          <a:off x="588596" y="1379783"/>
          <a:ext cx="460542" cy="3968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102B00B-17CD-4153-8E7D-D2030ECC1DF7}">
      <dsp:nvSpPr>
        <dsp:cNvPr id="0" name=""/>
        <dsp:cNvSpPr/>
      </dsp:nvSpPr>
      <dsp:spPr>
        <a:xfrm>
          <a:off x="323400" y="1579234"/>
          <a:ext cx="1000302" cy="865379"/>
        </a:xfrm>
        <a:prstGeom prst="hexagon">
          <a:avLst>
            <a:gd name="adj" fmla="val 28570"/>
            <a:gd name="vf" fmla="val 115470"/>
          </a:avLst>
        </a:prstGeom>
        <a:gradFill rotWithShape="0">
          <a:gsLst>
            <a:gs pos="0">
              <a:schemeClr val="accent4">
                <a:hueOff val="7840713"/>
                <a:satOff val="-32622"/>
                <a:lumOff val="7686"/>
                <a:alphaOff val="0"/>
                <a:satMod val="103000"/>
                <a:lumMod val="102000"/>
                <a:tint val="94000"/>
              </a:schemeClr>
            </a:gs>
            <a:gs pos="50000">
              <a:schemeClr val="accent4">
                <a:hueOff val="7840713"/>
                <a:satOff val="-32622"/>
                <a:lumOff val="7686"/>
                <a:alphaOff val="0"/>
                <a:satMod val="110000"/>
                <a:lumMod val="100000"/>
                <a:shade val="100000"/>
              </a:schemeClr>
            </a:gs>
            <a:gs pos="100000">
              <a:schemeClr val="accent4">
                <a:hueOff val="7840713"/>
                <a:satOff val="-32622"/>
                <a:lumOff val="768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ENVIRONMENTAL</a:t>
          </a:r>
        </a:p>
      </dsp:txBody>
      <dsp:txXfrm>
        <a:off x="489171" y="1722646"/>
        <a:ext cx="668760" cy="578555"/>
      </dsp:txXfrm>
    </dsp:sp>
    <dsp:sp modelId="{75A5DCF0-D948-4790-BECD-22366CAB96CF}">
      <dsp:nvSpPr>
        <dsp:cNvPr id="0" name=""/>
        <dsp:cNvSpPr/>
      </dsp:nvSpPr>
      <dsp:spPr>
        <a:xfrm>
          <a:off x="323400" y="531075"/>
          <a:ext cx="1000302" cy="865379"/>
        </a:xfrm>
        <a:prstGeom prst="hexagon">
          <a:avLst>
            <a:gd name="adj" fmla="val 28570"/>
            <a:gd name="vf" fmla="val 11547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LEGAL</a:t>
          </a:r>
        </a:p>
      </dsp:txBody>
      <dsp:txXfrm>
        <a:off x="489171" y="674487"/>
        <a:ext cx="668760" cy="57855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4FCF25-62F4-45CE-8399-D63AD7153205}">
      <dsp:nvSpPr>
        <dsp:cNvPr id="0" name=""/>
        <dsp:cNvSpPr/>
      </dsp:nvSpPr>
      <dsp:spPr>
        <a:xfrm>
          <a:off x="240347" y="0"/>
          <a:ext cx="2302510" cy="2302510"/>
        </a:xfrm>
        <a:prstGeom prst="diamond">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1C2FCB3B-9B3E-46B2-822C-405DD3445D72}">
      <dsp:nvSpPr>
        <dsp:cNvPr id="0" name=""/>
        <dsp:cNvSpPr/>
      </dsp:nvSpPr>
      <dsp:spPr>
        <a:xfrm>
          <a:off x="459085" y="218738"/>
          <a:ext cx="897978" cy="897978"/>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STRENGHTS</a:t>
          </a:r>
        </a:p>
      </dsp:txBody>
      <dsp:txXfrm>
        <a:off x="502921" y="262574"/>
        <a:ext cx="810306" cy="810306"/>
      </dsp:txXfrm>
    </dsp:sp>
    <dsp:sp modelId="{3721A85A-B5D2-4BD7-A091-37588F7B2E13}">
      <dsp:nvSpPr>
        <dsp:cNvPr id="0" name=""/>
        <dsp:cNvSpPr/>
      </dsp:nvSpPr>
      <dsp:spPr>
        <a:xfrm>
          <a:off x="1426140" y="218738"/>
          <a:ext cx="897978" cy="897978"/>
        </a:xfrm>
        <a:prstGeom prst="round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OPPORTUNITIES</a:t>
          </a:r>
        </a:p>
      </dsp:txBody>
      <dsp:txXfrm>
        <a:off x="1469976" y="262574"/>
        <a:ext cx="810306" cy="810306"/>
      </dsp:txXfrm>
    </dsp:sp>
    <dsp:sp modelId="{795B328D-CEDF-4529-A1E1-92026A3D698E}">
      <dsp:nvSpPr>
        <dsp:cNvPr id="0" name=""/>
        <dsp:cNvSpPr/>
      </dsp:nvSpPr>
      <dsp:spPr>
        <a:xfrm>
          <a:off x="459085" y="1185792"/>
          <a:ext cx="897978" cy="897978"/>
        </a:xfrm>
        <a:prstGeom prst="round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WEAKNESS</a:t>
          </a:r>
        </a:p>
      </dsp:txBody>
      <dsp:txXfrm>
        <a:off x="502921" y="1229628"/>
        <a:ext cx="810306" cy="810306"/>
      </dsp:txXfrm>
    </dsp:sp>
    <dsp:sp modelId="{34CB2345-F807-41CC-9FAF-FA28CD89E7C9}">
      <dsp:nvSpPr>
        <dsp:cNvPr id="0" name=""/>
        <dsp:cNvSpPr/>
      </dsp:nvSpPr>
      <dsp:spPr>
        <a:xfrm>
          <a:off x="1426140" y="1185792"/>
          <a:ext cx="897978" cy="897978"/>
        </a:xfrm>
        <a:prstGeom prst="round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THREATS</a:t>
          </a:r>
        </a:p>
      </dsp:txBody>
      <dsp:txXfrm>
        <a:off x="1469976" y="1229628"/>
        <a:ext cx="810306" cy="81030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C34864-7B13-4319-9EEF-F39B1B188C20}">
      <dsp:nvSpPr>
        <dsp:cNvPr id="0" name=""/>
        <dsp:cNvSpPr/>
      </dsp:nvSpPr>
      <dsp:spPr>
        <a:xfrm>
          <a:off x="51218" y="611441"/>
          <a:ext cx="2102617" cy="2102617"/>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3E9B9A21-7018-4643-B7D1-9AF958EECC3F}">
      <dsp:nvSpPr>
        <dsp:cNvPr id="0" name=""/>
        <dsp:cNvSpPr/>
      </dsp:nvSpPr>
      <dsp:spPr>
        <a:xfrm>
          <a:off x="284784" y="845006"/>
          <a:ext cx="1635485" cy="1635485"/>
        </a:xfrm>
        <a:prstGeom prst="ellipse">
          <a:avLst/>
        </a:prstGeom>
        <a:gradFill rotWithShape="0">
          <a:gsLst>
            <a:gs pos="0">
              <a:schemeClr val="accent3">
                <a:hueOff val="2032949"/>
                <a:satOff val="75000"/>
                <a:lumOff val="-11029"/>
                <a:alphaOff val="0"/>
                <a:satMod val="103000"/>
                <a:lumMod val="102000"/>
                <a:tint val="94000"/>
              </a:schemeClr>
            </a:gs>
            <a:gs pos="50000">
              <a:schemeClr val="accent3">
                <a:hueOff val="2032949"/>
                <a:satOff val="75000"/>
                <a:lumOff val="-11029"/>
                <a:alphaOff val="0"/>
                <a:satMod val="110000"/>
                <a:lumMod val="100000"/>
                <a:shade val="100000"/>
              </a:schemeClr>
            </a:gs>
            <a:gs pos="100000">
              <a:schemeClr val="accent3">
                <a:hueOff val="2032949"/>
                <a:satOff val="75000"/>
                <a:lumOff val="-1102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E6C49C03-906E-4EBF-ABC9-70AD9E99383F}">
      <dsp:nvSpPr>
        <dsp:cNvPr id="0" name=""/>
        <dsp:cNvSpPr/>
      </dsp:nvSpPr>
      <dsp:spPr>
        <a:xfrm>
          <a:off x="518350" y="1078572"/>
          <a:ext cx="1168354" cy="1168354"/>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45B76D3-6ECA-4FFF-B527-B761FA81A4BD}">
      <dsp:nvSpPr>
        <dsp:cNvPr id="0" name=""/>
        <dsp:cNvSpPr/>
      </dsp:nvSpPr>
      <dsp:spPr>
        <a:xfrm>
          <a:off x="752091" y="1312313"/>
          <a:ext cx="700872" cy="700872"/>
        </a:xfrm>
        <a:prstGeom prst="ellipse">
          <a:avLst/>
        </a:prstGeom>
        <a:gradFill rotWithShape="0">
          <a:gsLst>
            <a:gs pos="0">
              <a:schemeClr val="accent3">
                <a:hueOff val="677650"/>
                <a:satOff val="25000"/>
                <a:lumOff val="-3676"/>
                <a:alphaOff val="0"/>
                <a:satMod val="103000"/>
                <a:lumMod val="102000"/>
                <a:tint val="94000"/>
              </a:schemeClr>
            </a:gs>
            <a:gs pos="50000">
              <a:schemeClr val="accent3">
                <a:hueOff val="677650"/>
                <a:satOff val="25000"/>
                <a:lumOff val="-3676"/>
                <a:alphaOff val="0"/>
                <a:satMod val="110000"/>
                <a:lumMod val="100000"/>
                <a:shade val="100000"/>
              </a:schemeClr>
            </a:gs>
            <a:gs pos="100000">
              <a:schemeClr val="accent3">
                <a:hueOff val="677650"/>
                <a:satOff val="25000"/>
                <a:lumOff val="-367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3F31BE2-A1EC-4D2D-8C18-704C840259CE}">
      <dsp:nvSpPr>
        <dsp:cNvPr id="0" name=""/>
        <dsp:cNvSpPr/>
      </dsp:nvSpPr>
      <dsp:spPr>
        <a:xfrm>
          <a:off x="985657" y="1545879"/>
          <a:ext cx="233740" cy="233740"/>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F5C482D-8C03-47FC-8DFA-AB061BEF4B9D}">
      <dsp:nvSpPr>
        <dsp:cNvPr id="0" name=""/>
        <dsp:cNvSpPr/>
      </dsp:nvSpPr>
      <dsp:spPr>
        <a:xfrm>
          <a:off x="2504272" y="89431"/>
          <a:ext cx="1051308" cy="3711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GB" sz="1000" kern="1200"/>
            <a:t>demographic</a:t>
          </a:r>
        </a:p>
      </dsp:txBody>
      <dsp:txXfrm>
        <a:off x="2504272" y="89431"/>
        <a:ext cx="1051308" cy="371182"/>
      </dsp:txXfrm>
    </dsp:sp>
    <dsp:sp modelId="{48858A4E-4774-4D48-A946-8FEA087BE97F}">
      <dsp:nvSpPr>
        <dsp:cNvPr id="0" name=""/>
        <dsp:cNvSpPr/>
      </dsp:nvSpPr>
      <dsp:spPr>
        <a:xfrm>
          <a:off x="2241445" y="275022"/>
          <a:ext cx="262827" cy="0"/>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10C3AF41-2BFF-4F24-8BE5-B5968C97ACDC}">
      <dsp:nvSpPr>
        <dsp:cNvPr id="0" name=""/>
        <dsp:cNvSpPr/>
      </dsp:nvSpPr>
      <dsp:spPr>
        <a:xfrm rot="5400000">
          <a:off x="977246" y="400303"/>
          <a:ext cx="1387727" cy="1137165"/>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494E8DFE-2531-415B-8884-9386E2C6B641}">
      <dsp:nvSpPr>
        <dsp:cNvPr id="0" name=""/>
        <dsp:cNvSpPr/>
      </dsp:nvSpPr>
      <dsp:spPr>
        <a:xfrm>
          <a:off x="2504272" y="481919"/>
          <a:ext cx="1051308" cy="3711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GB" sz="1000" kern="1200"/>
            <a:t>geographic </a:t>
          </a:r>
        </a:p>
      </dsp:txBody>
      <dsp:txXfrm>
        <a:off x="2504272" y="481919"/>
        <a:ext cx="1051308" cy="371182"/>
      </dsp:txXfrm>
    </dsp:sp>
    <dsp:sp modelId="{E3E7255A-1EF2-41B0-A411-31728EA4D7DF}">
      <dsp:nvSpPr>
        <dsp:cNvPr id="0" name=""/>
        <dsp:cNvSpPr/>
      </dsp:nvSpPr>
      <dsp:spPr>
        <a:xfrm>
          <a:off x="2241445" y="667510"/>
          <a:ext cx="262827" cy="0"/>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74CE82D3-A579-4BFE-9A3F-B1EC899DE7F3}">
      <dsp:nvSpPr>
        <dsp:cNvPr id="0" name=""/>
        <dsp:cNvSpPr/>
      </dsp:nvSpPr>
      <dsp:spPr>
        <a:xfrm rot="5400000">
          <a:off x="1181165" y="762969"/>
          <a:ext cx="1155458" cy="963699"/>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6834CEE2-2BC8-4E1E-B250-2A92D5C36C9E}">
      <dsp:nvSpPr>
        <dsp:cNvPr id="0" name=""/>
        <dsp:cNvSpPr/>
      </dsp:nvSpPr>
      <dsp:spPr>
        <a:xfrm>
          <a:off x="2504272" y="874408"/>
          <a:ext cx="1051308" cy="3711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GB" sz="1000" kern="1200"/>
            <a:t>psychographic</a:t>
          </a:r>
        </a:p>
      </dsp:txBody>
      <dsp:txXfrm>
        <a:off x="2504272" y="874408"/>
        <a:ext cx="1051308" cy="371182"/>
      </dsp:txXfrm>
    </dsp:sp>
    <dsp:sp modelId="{9D4711F6-DE9F-4C6F-8E81-7FCEA8F5CA0F}">
      <dsp:nvSpPr>
        <dsp:cNvPr id="0" name=""/>
        <dsp:cNvSpPr/>
      </dsp:nvSpPr>
      <dsp:spPr>
        <a:xfrm>
          <a:off x="2241445" y="1059999"/>
          <a:ext cx="262827" cy="0"/>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A1390BAB-970C-4982-BCC9-2F2FA9988B2B}">
      <dsp:nvSpPr>
        <dsp:cNvPr id="0" name=""/>
        <dsp:cNvSpPr/>
      </dsp:nvSpPr>
      <dsp:spPr>
        <a:xfrm rot="5400000">
          <a:off x="1381124" y="1110812"/>
          <a:ext cx="911134" cy="809507"/>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8085ABD1-474F-4838-BE0A-E54E37F704ED}">
      <dsp:nvSpPr>
        <dsp:cNvPr id="0" name=""/>
        <dsp:cNvSpPr/>
      </dsp:nvSpPr>
      <dsp:spPr>
        <a:xfrm>
          <a:off x="2504272" y="1258486"/>
          <a:ext cx="1051308" cy="3711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GB" sz="1000" kern="1200"/>
            <a:t>socio-economical status</a:t>
          </a:r>
        </a:p>
      </dsp:txBody>
      <dsp:txXfrm>
        <a:off x="2504272" y="1258486"/>
        <a:ext cx="1051308" cy="371182"/>
      </dsp:txXfrm>
    </dsp:sp>
    <dsp:sp modelId="{161874F5-A11B-4991-8765-DD2BC93B7E0A}">
      <dsp:nvSpPr>
        <dsp:cNvPr id="0" name=""/>
        <dsp:cNvSpPr/>
      </dsp:nvSpPr>
      <dsp:spPr>
        <a:xfrm>
          <a:off x="2241445" y="1444077"/>
          <a:ext cx="262827" cy="0"/>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D7E4244F-B9B4-4177-819E-BD1B58E6BCE6}">
      <dsp:nvSpPr>
        <dsp:cNvPr id="0" name=""/>
        <dsp:cNvSpPr/>
      </dsp:nvSpPr>
      <dsp:spPr>
        <a:xfrm rot="5400000">
          <a:off x="1580172" y="1478070"/>
          <a:ext cx="695265" cy="627280"/>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94D8E599-C45C-42FA-BD3B-FE888EB6C149}">
      <dsp:nvSpPr>
        <dsp:cNvPr id="0" name=""/>
        <dsp:cNvSpPr/>
      </dsp:nvSpPr>
      <dsp:spPr>
        <a:xfrm>
          <a:off x="2504272" y="1631350"/>
          <a:ext cx="1051308" cy="3711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GB" sz="1000" kern="1200"/>
            <a:t>geo demographic</a:t>
          </a:r>
        </a:p>
      </dsp:txBody>
      <dsp:txXfrm>
        <a:off x="2504272" y="1631350"/>
        <a:ext cx="1051308" cy="371182"/>
      </dsp:txXfrm>
    </dsp:sp>
    <dsp:sp modelId="{76FFB003-B97D-4662-8A84-C6F6A0B3AF1D}">
      <dsp:nvSpPr>
        <dsp:cNvPr id="0" name=""/>
        <dsp:cNvSpPr/>
      </dsp:nvSpPr>
      <dsp:spPr>
        <a:xfrm>
          <a:off x="2241445" y="1816941"/>
          <a:ext cx="262827" cy="0"/>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 modelId="{B24FE823-36D3-4111-9A70-5520C4D47571}">
      <dsp:nvSpPr>
        <dsp:cNvPr id="0" name=""/>
        <dsp:cNvSpPr/>
      </dsp:nvSpPr>
      <dsp:spPr>
        <a:xfrm rot="5400000">
          <a:off x="1768356" y="1834463"/>
          <a:ext cx="490610" cy="455567"/>
        </a:xfrm>
        <a:prstGeom prst="line">
          <a:avLst/>
        </a:prstGeom>
        <a:noFill/>
        <a:ln w="6350" cap="flat" cmpd="sng" algn="ctr">
          <a:solidFill>
            <a:schemeClr val="accent3">
              <a:tint val="50000"/>
              <a:hueOff val="0"/>
              <a:satOff val="0"/>
              <a:lumOff val="0"/>
              <a:alphaOff val="0"/>
            </a:schemeClr>
          </a:solidFill>
          <a:prstDash val="solid"/>
          <a:miter lim="800000"/>
        </a:ln>
        <a:effectLst/>
      </dsp:spPr>
      <dsp:style>
        <a:lnRef idx="1">
          <a:scrgbClr r="0" g="0" b="0"/>
        </a:lnRef>
        <a:fillRef idx="0">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336C3C-EDFC-43B6-8DBC-B1754EC4F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672E9E-0503-4EBC-939E-7FF3E7168B8C}">
  <ds:schemaRefs>
    <ds:schemaRef ds:uri="http://schemas.microsoft.com/sharepoint/v3/contenttype/forms"/>
  </ds:schemaRefs>
</ds:datastoreItem>
</file>

<file path=customXml/itemProps3.xml><?xml version="1.0" encoding="utf-8"?>
<ds:datastoreItem xmlns:ds="http://schemas.openxmlformats.org/officeDocument/2006/customXml" ds:itemID="{79B01946-6FEC-4DDB-8D59-7A6CD2B420A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Gorgan (2113739)</dc:creator>
  <cp:keywords/>
  <dc:description/>
  <cp:lastModifiedBy>Ana Maria Gorgan (2113739)</cp:lastModifiedBy>
  <cp:revision>2</cp:revision>
  <dcterms:created xsi:type="dcterms:W3CDTF">2022-01-10T23:07:00Z</dcterms:created>
  <dcterms:modified xsi:type="dcterms:W3CDTF">2022-01-10T23:07:00Z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