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F96AA" w14:textId="284740AD" w:rsidR="001D072B" w:rsidRPr="001D072B" w:rsidRDefault="001D072B">
      <w:pPr>
        <w:rPr>
          <w:rFonts w:ascii="Arial" w:hAnsi="Arial" w:cs="Arial"/>
          <w:sz w:val="24"/>
          <w:szCs w:val="24"/>
          <w:u w:val="single"/>
        </w:rPr>
      </w:pPr>
      <w:r w:rsidRPr="001D072B">
        <w:rPr>
          <w:rFonts w:ascii="Arial" w:hAnsi="Arial" w:cs="Arial"/>
          <w:sz w:val="24"/>
          <w:szCs w:val="24"/>
          <w:u w:val="single"/>
        </w:rPr>
        <w:t>Marketing Plan Presentation – Speaker Notes</w:t>
      </w:r>
    </w:p>
    <w:p w14:paraId="4D5C50FB" w14:textId="0CCFE817" w:rsidR="001D072B" w:rsidRPr="001D072B" w:rsidRDefault="001D072B">
      <w:pPr>
        <w:rPr>
          <w:rFonts w:ascii="Arial" w:hAnsi="Arial" w:cs="Arial"/>
          <w:b/>
          <w:bCs/>
          <w:sz w:val="24"/>
          <w:szCs w:val="24"/>
        </w:rPr>
      </w:pPr>
      <w:r w:rsidRPr="001D072B">
        <w:rPr>
          <w:rFonts w:ascii="Arial" w:hAnsi="Arial" w:cs="Arial"/>
          <w:b/>
          <w:bCs/>
          <w:sz w:val="24"/>
          <w:szCs w:val="24"/>
        </w:rPr>
        <w:t>Slide 1</w:t>
      </w:r>
      <w:r>
        <w:rPr>
          <w:rFonts w:ascii="Arial" w:hAnsi="Arial" w:cs="Arial"/>
          <w:b/>
          <w:bCs/>
          <w:sz w:val="24"/>
          <w:szCs w:val="24"/>
        </w:rPr>
        <w:t xml:space="preserve"> - </w:t>
      </w:r>
      <w:r w:rsidRPr="001D072B">
        <w:rPr>
          <w:rFonts w:ascii="Arial" w:hAnsi="Arial" w:cs="Arial"/>
          <w:sz w:val="24"/>
          <w:szCs w:val="24"/>
        </w:rPr>
        <w:t>Welcome slide – introduce speaker</w:t>
      </w:r>
    </w:p>
    <w:p w14:paraId="63115185" w14:textId="436537D2" w:rsidR="001D072B" w:rsidRPr="001D072B" w:rsidRDefault="001D072B" w:rsidP="001D072B">
      <w:pPr>
        <w:rPr>
          <w:rFonts w:ascii="Arial" w:hAnsi="Arial" w:cs="Arial"/>
          <w:sz w:val="24"/>
          <w:szCs w:val="24"/>
        </w:rPr>
      </w:pPr>
      <w:r w:rsidRPr="001D072B">
        <w:rPr>
          <w:rFonts w:ascii="Arial" w:hAnsi="Arial" w:cs="Arial"/>
          <w:b/>
          <w:bCs/>
          <w:sz w:val="24"/>
          <w:szCs w:val="24"/>
        </w:rPr>
        <w:t>Slide 2</w:t>
      </w:r>
      <w:r>
        <w:rPr>
          <w:rFonts w:ascii="Arial" w:hAnsi="Arial" w:cs="Arial"/>
          <w:b/>
          <w:bCs/>
          <w:sz w:val="24"/>
          <w:szCs w:val="24"/>
        </w:rPr>
        <w:t xml:space="preserve"> - </w:t>
      </w:r>
      <w:r w:rsidRPr="001D072B">
        <w:rPr>
          <w:rFonts w:ascii="Arial" w:hAnsi="Arial" w:cs="Arial"/>
          <w:sz w:val="24"/>
          <w:szCs w:val="24"/>
        </w:rPr>
        <w:t xml:space="preserve">The Organisation – </w:t>
      </w:r>
    </w:p>
    <w:p w14:paraId="235A648E" w14:textId="290757E7" w:rsidR="001D072B" w:rsidRPr="001D072B" w:rsidRDefault="001D072B" w:rsidP="001D072B">
      <w:pPr>
        <w:pStyle w:val="NormalWeb"/>
        <w:numPr>
          <w:ilvl w:val="0"/>
          <w:numId w:val="4"/>
        </w:numPr>
        <w:rPr>
          <w:rFonts w:ascii="Arial" w:hAnsi="Arial" w:cs="Arial"/>
        </w:rPr>
      </w:pPr>
      <w:r w:rsidRPr="001D072B">
        <w:rPr>
          <w:rFonts w:ascii="Arial" w:hAnsi="Arial" w:cs="Arial"/>
        </w:rPr>
        <w:t xml:space="preserve">Introduce Baton Twirling Association Cymru </w:t>
      </w:r>
    </w:p>
    <w:p w14:paraId="0D42C324" w14:textId="76EF8DFF" w:rsidR="001D072B" w:rsidRPr="001D072B" w:rsidRDefault="001D072B" w:rsidP="001D072B">
      <w:pPr>
        <w:pStyle w:val="NormalWeb"/>
        <w:numPr>
          <w:ilvl w:val="0"/>
          <w:numId w:val="4"/>
        </w:numPr>
        <w:rPr>
          <w:rFonts w:ascii="Arial" w:hAnsi="Arial" w:cs="Arial"/>
        </w:rPr>
      </w:pPr>
      <w:r w:rsidRPr="001D072B">
        <w:rPr>
          <w:rFonts w:ascii="Arial" w:hAnsi="Arial" w:cs="Arial"/>
        </w:rPr>
        <w:t>Background information - National Governing Body of Baton Twirling in Wales</w:t>
      </w:r>
    </w:p>
    <w:p w14:paraId="45F5C2A0" w14:textId="4754E59A" w:rsidR="001D072B" w:rsidRPr="001D072B" w:rsidRDefault="001D072B" w:rsidP="001D072B">
      <w:pPr>
        <w:pStyle w:val="NormalWeb"/>
        <w:numPr>
          <w:ilvl w:val="0"/>
          <w:numId w:val="4"/>
        </w:numPr>
        <w:rPr>
          <w:rFonts w:ascii="Arial" w:hAnsi="Arial" w:cs="Arial"/>
        </w:rPr>
      </w:pPr>
      <w:r w:rsidRPr="001D072B">
        <w:rPr>
          <w:rFonts w:ascii="Arial" w:hAnsi="Arial" w:cs="Arial"/>
        </w:rPr>
        <w:t xml:space="preserve">Mission Statement </w:t>
      </w:r>
      <w:r w:rsidRPr="001D072B">
        <w:rPr>
          <w:rFonts w:ascii="Arial" w:hAnsi="Arial" w:cs="Arial"/>
        </w:rPr>
        <w:t xml:space="preserve">(Baton Twirling | </w:t>
      </w:r>
      <w:proofErr w:type="spellStart"/>
      <w:r w:rsidRPr="001D072B">
        <w:rPr>
          <w:rFonts w:ascii="Arial" w:hAnsi="Arial" w:cs="Arial"/>
        </w:rPr>
        <w:t>Btac</w:t>
      </w:r>
      <w:proofErr w:type="spellEnd"/>
      <w:r w:rsidRPr="001D072B">
        <w:rPr>
          <w:rFonts w:ascii="Arial" w:hAnsi="Arial" w:cs="Arial"/>
        </w:rPr>
        <w:t xml:space="preserve"> | Wales, n.d.)</w:t>
      </w:r>
    </w:p>
    <w:p w14:paraId="0BD7459D" w14:textId="67FBFDF6" w:rsidR="001D072B" w:rsidRPr="001D072B" w:rsidRDefault="001D072B" w:rsidP="001D072B">
      <w:pPr>
        <w:pStyle w:val="NormalWeb"/>
        <w:rPr>
          <w:rFonts w:ascii="Arial" w:hAnsi="Arial" w:cs="Arial"/>
        </w:rPr>
      </w:pPr>
      <w:r w:rsidRPr="001D072B">
        <w:rPr>
          <w:rFonts w:ascii="Arial" w:hAnsi="Arial" w:cs="Arial"/>
          <w:b/>
          <w:bCs/>
        </w:rPr>
        <w:t>Slide 3</w:t>
      </w:r>
      <w:r>
        <w:rPr>
          <w:rFonts w:ascii="Arial" w:hAnsi="Arial" w:cs="Arial"/>
          <w:b/>
          <w:bCs/>
        </w:rPr>
        <w:t xml:space="preserve"> - </w:t>
      </w:r>
      <w:r w:rsidRPr="001D072B">
        <w:rPr>
          <w:rFonts w:ascii="Arial" w:hAnsi="Arial" w:cs="Arial"/>
        </w:rPr>
        <w:t>Wales Pom Squad 2020/22 – Eindhoven</w:t>
      </w:r>
    </w:p>
    <w:p w14:paraId="4876FFB0" w14:textId="77777777" w:rsidR="001D072B" w:rsidRPr="001D072B" w:rsidRDefault="001D072B" w:rsidP="001D072B">
      <w:pPr>
        <w:pStyle w:val="NormalWeb"/>
        <w:numPr>
          <w:ilvl w:val="0"/>
          <w:numId w:val="6"/>
        </w:numPr>
        <w:rPr>
          <w:rFonts w:ascii="Arial" w:hAnsi="Arial" w:cs="Arial"/>
        </w:rPr>
      </w:pPr>
      <w:r w:rsidRPr="001D072B">
        <w:rPr>
          <w:rFonts w:ascii="Arial" w:hAnsi="Arial" w:cs="Arial"/>
        </w:rPr>
        <w:t xml:space="preserve">Photos taken from </w:t>
      </w:r>
      <w:proofErr w:type="spellStart"/>
      <w:r w:rsidRPr="001D072B">
        <w:rPr>
          <w:rFonts w:ascii="Arial" w:hAnsi="Arial" w:cs="Arial"/>
        </w:rPr>
        <w:t>facebook</w:t>
      </w:r>
      <w:proofErr w:type="spellEnd"/>
      <w:r w:rsidRPr="001D072B">
        <w:rPr>
          <w:rFonts w:ascii="Arial" w:hAnsi="Arial" w:cs="Arial"/>
        </w:rPr>
        <w:t xml:space="preserve"> page </w:t>
      </w:r>
      <w:r w:rsidRPr="001D072B">
        <w:rPr>
          <w:rFonts w:ascii="Arial" w:hAnsi="Arial" w:cs="Arial"/>
        </w:rPr>
        <w:t xml:space="preserve">(DNL - </w:t>
      </w:r>
      <w:proofErr w:type="spellStart"/>
      <w:r w:rsidRPr="001D072B">
        <w:rPr>
          <w:rFonts w:ascii="Arial" w:hAnsi="Arial" w:cs="Arial"/>
        </w:rPr>
        <w:t>Dancelicious</w:t>
      </w:r>
      <w:proofErr w:type="spellEnd"/>
      <w:r w:rsidRPr="001D072B">
        <w:rPr>
          <w:rFonts w:ascii="Arial" w:hAnsi="Arial" w:cs="Arial"/>
        </w:rPr>
        <w:t xml:space="preserve"> No Limits, n.d.)</w:t>
      </w:r>
    </w:p>
    <w:p w14:paraId="705B6A6F" w14:textId="1CDD6E9B" w:rsidR="001D072B" w:rsidRPr="001D072B" w:rsidRDefault="001D072B" w:rsidP="001D072B">
      <w:pPr>
        <w:pStyle w:val="NormalWeb"/>
        <w:numPr>
          <w:ilvl w:val="0"/>
          <w:numId w:val="6"/>
        </w:numPr>
        <w:rPr>
          <w:rFonts w:ascii="Arial" w:hAnsi="Arial" w:cs="Arial"/>
        </w:rPr>
      </w:pPr>
      <w:r w:rsidRPr="001D072B">
        <w:rPr>
          <w:rFonts w:ascii="Arial" w:hAnsi="Arial" w:cs="Arial"/>
        </w:rPr>
        <w:t xml:space="preserve">Copy of the </w:t>
      </w:r>
      <w:proofErr w:type="gramStart"/>
      <w:r w:rsidRPr="001D072B">
        <w:rPr>
          <w:rFonts w:ascii="Arial" w:hAnsi="Arial" w:cs="Arial"/>
        </w:rPr>
        <w:t>final results</w:t>
      </w:r>
      <w:proofErr w:type="gramEnd"/>
      <w:r w:rsidRPr="001D072B">
        <w:rPr>
          <w:rFonts w:ascii="Arial" w:hAnsi="Arial" w:cs="Arial"/>
        </w:rPr>
        <w:t xml:space="preserve"> from </w:t>
      </w:r>
      <w:proofErr w:type="spellStart"/>
      <w:r w:rsidRPr="001D072B">
        <w:rPr>
          <w:rFonts w:ascii="Arial" w:hAnsi="Arial" w:cs="Arial"/>
        </w:rPr>
        <w:t>PomPon</w:t>
      </w:r>
      <w:proofErr w:type="spellEnd"/>
      <w:r w:rsidRPr="001D072B">
        <w:rPr>
          <w:rFonts w:ascii="Arial" w:hAnsi="Arial" w:cs="Arial"/>
        </w:rPr>
        <w:t xml:space="preserve"> Corps </w:t>
      </w:r>
      <w:r w:rsidRPr="001D072B">
        <w:rPr>
          <w:rFonts w:ascii="Arial" w:hAnsi="Arial" w:cs="Arial"/>
        </w:rPr>
        <w:t>(Teams and Corps – WFNBTA, n.d.)</w:t>
      </w:r>
    </w:p>
    <w:p w14:paraId="75E8EB59" w14:textId="6915A93D" w:rsidR="001D072B" w:rsidRPr="001D072B" w:rsidRDefault="001D072B" w:rsidP="001D072B">
      <w:pPr>
        <w:pStyle w:val="NormalWeb"/>
        <w:numPr>
          <w:ilvl w:val="0"/>
          <w:numId w:val="6"/>
        </w:numPr>
        <w:rPr>
          <w:rFonts w:ascii="Arial" w:hAnsi="Arial" w:cs="Arial"/>
        </w:rPr>
      </w:pPr>
      <w:r w:rsidRPr="001D072B">
        <w:rPr>
          <w:rFonts w:ascii="Arial" w:hAnsi="Arial" w:cs="Arial"/>
        </w:rPr>
        <w:t xml:space="preserve">Discuss the Wales Pom Squad – selected 2019 to compete in the World Championships 2020 – postponed due to Covid 19. BTAC worked in collaboration with DNL </w:t>
      </w:r>
      <w:proofErr w:type="spellStart"/>
      <w:r w:rsidRPr="001D072B">
        <w:rPr>
          <w:rFonts w:ascii="Arial" w:hAnsi="Arial" w:cs="Arial"/>
        </w:rPr>
        <w:t>Dancelicous</w:t>
      </w:r>
      <w:proofErr w:type="spellEnd"/>
      <w:r w:rsidRPr="001D072B">
        <w:rPr>
          <w:rFonts w:ascii="Arial" w:hAnsi="Arial" w:cs="Arial"/>
        </w:rPr>
        <w:t>, group gained Welsh Elite Athlete status allowing them to dance and train during the pandemic. Eventually competed in 2022, placing 7</w:t>
      </w:r>
      <w:r w:rsidRPr="001D072B">
        <w:rPr>
          <w:rFonts w:ascii="Arial" w:hAnsi="Arial" w:cs="Arial"/>
          <w:vertAlign w:val="superscript"/>
        </w:rPr>
        <w:t>th</w:t>
      </w:r>
      <w:r w:rsidRPr="001D072B">
        <w:rPr>
          <w:rFonts w:ascii="Arial" w:hAnsi="Arial" w:cs="Arial"/>
        </w:rPr>
        <w:t xml:space="preserve"> in the world rankings.</w:t>
      </w:r>
    </w:p>
    <w:p w14:paraId="7A93FD37" w14:textId="1F1CBBCF" w:rsidR="001D072B" w:rsidRPr="001D072B" w:rsidRDefault="001D072B" w:rsidP="001D072B">
      <w:pPr>
        <w:pStyle w:val="NormalWeb"/>
        <w:rPr>
          <w:rFonts w:ascii="Arial" w:hAnsi="Arial" w:cs="Arial"/>
        </w:rPr>
      </w:pPr>
      <w:r w:rsidRPr="001D072B">
        <w:rPr>
          <w:rFonts w:ascii="Arial" w:hAnsi="Arial" w:cs="Arial"/>
          <w:b/>
          <w:bCs/>
        </w:rPr>
        <w:t>Slide 4</w:t>
      </w:r>
      <w:r>
        <w:rPr>
          <w:rFonts w:ascii="Arial" w:hAnsi="Arial" w:cs="Arial"/>
          <w:b/>
          <w:bCs/>
        </w:rPr>
        <w:t xml:space="preserve"> - </w:t>
      </w:r>
      <w:r w:rsidRPr="001D072B">
        <w:rPr>
          <w:rFonts w:ascii="Arial" w:hAnsi="Arial" w:cs="Arial"/>
        </w:rPr>
        <w:t xml:space="preserve">The objective – </w:t>
      </w:r>
    </w:p>
    <w:p w14:paraId="543F8318" w14:textId="50BDEDF8" w:rsidR="001D072B" w:rsidRPr="001D072B" w:rsidRDefault="001D072B" w:rsidP="001D072B">
      <w:pPr>
        <w:pStyle w:val="NormalWeb"/>
        <w:numPr>
          <w:ilvl w:val="0"/>
          <w:numId w:val="7"/>
        </w:numPr>
        <w:rPr>
          <w:rFonts w:ascii="Arial" w:hAnsi="Arial" w:cs="Arial"/>
        </w:rPr>
      </w:pPr>
      <w:r w:rsidRPr="001D072B">
        <w:rPr>
          <w:rFonts w:ascii="Arial" w:hAnsi="Arial" w:cs="Arial"/>
        </w:rPr>
        <w:t>State the objective is to attract new auditionees for the process to increase the number of registrations – auditioning the dancers to compete as a squad in the European Championships 2023</w:t>
      </w:r>
    </w:p>
    <w:p w14:paraId="60A0DB14" w14:textId="2F4433A3" w:rsidR="001D072B" w:rsidRPr="001D072B" w:rsidRDefault="001D072B" w:rsidP="001D072B">
      <w:pPr>
        <w:pStyle w:val="NormalWeb"/>
        <w:rPr>
          <w:rFonts w:ascii="Arial" w:hAnsi="Arial" w:cs="Arial"/>
        </w:rPr>
      </w:pPr>
      <w:r w:rsidRPr="001D072B">
        <w:rPr>
          <w:rFonts w:ascii="Arial" w:hAnsi="Arial" w:cs="Arial"/>
          <w:b/>
          <w:bCs/>
        </w:rPr>
        <w:t xml:space="preserve">Slide 5 </w:t>
      </w:r>
      <w:r>
        <w:rPr>
          <w:rFonts w:ascii="Arial" w:hAnsi="Arial" w:cs="Arial"/>
          <w:b/>
          <w:bCs/>
        </w:rPr>
        <w:t xml:space="preserve">- </w:t>
      </w:r>
      <w:r w:rsidRPr="001D072B">
        <w:rPr>
          <w:rFonts w:ascii="Arial" w:hAnsi="Arial" w:cs="Arial"/>
        </w:rPr>
        <w:t>Current Marketing –</w:t>
      </w:r>
    </w:p>
    <w:p w14:paraId="263C118C" w14:textId="3741D3C8" w:rsidR="001D072B" w:rsidRPr="001D072B" w:rsidRDefault="001D072B" w:rsidP="001D072B">
      <w:pPr>
        <w:pStyle w:val="NormalWeb"/>
        <w:numPr>
          <w:ilvl w:val="0"/>
          <w:numId w:val="7"/>
        </w:numPr>
        <w:rPr>
          <w:rFonts w:ascii="Arial" w:hAnsi="Arial" w:cs="Arial"/>
        </w:rPr>
      </w:pPr>
      <w:r w:rsidRPr="001D072B">
        <w:rPr>
          <w:rFonts w:ascii="Arial" w:hAnsi="Arial" w:cs="Arial"/>
        </w:rPr>
        <w:t xml:space="preserve">BTAC rely mainly on digital and social media marketing (examples Instagram and Facebook), describe how the Audition landing page works </w:t>
      </w:r>
      <w:r w:rsidRPr="001D072B">
        <w:rPr>
          <w:rFonts w:ascii="Arial" w:hAnsi="Arial" w:cs="Arial"/>
        </w:rPr>
        <w:t xml:space="preserve">(Baton Twirling | </w:t>
      </w:r>
      <w:proofErr w:type="spellStart"/>
      <w:r w:rsidRPr="001D072B">
        <w:rPr>
          <w:rFonts w:ascii="Arial" w:hAnsi="Arial" w:cs="Arial"/>
        </w:rPr>
        <w:t>Btac</w:t>
      </w:r>
      <w:proofErr w:type="spellEnd"/>
      <w:r w:rsidRPr="001D072B">
        <w:rPr>
          <w:rFonts w:ascii="Arial" w:hAnsi="Arial" w:cs="Arial"/>
        </w:rPr>
        <w:t xml:space="preserve"> | Wales, </w:t>
      </w:r>
      <w:proofErr w:type="spellStart"/>
      <w:r w:rsidRPr="001D072B">
        <w:rPr>
          <w:rFonts w:ascii="Arial" w:hAnsi="Arial" w:cs="Arial"/>
        </w:rPr>
        <w:t>n.d.</w:t>
      </w:r>
      <w:r w:rsidRPr="001D072B">
        <w:rPr>
          <w:rFonts w:ascii="Arial" w:hAnsi="Arial" w:cs="Arial"/>
        </w:rPr>
        <w:t>B</w:t>
      </w:r>
      <w:proofErr w:type="spellEnd"/>
      <w:r w:rsidRPr="001D072B">
        <w:rPr>
          <w:rFonts w:ascii="Arial" w:hAnsi="Arial" w:cs="Arial"/>
        </w:rPr>
        <w:t>) QR Code, directing to the google sheets to register interested athletes and dancers</w:t>
      </w:r>
    </w:p>
    <w:p w14:paraId="426CFF3D" w14:textId="043058BD" w:rsidR="001D072B" w:rsidRPr="001D072B" w:rsidRDefault="001D072B" w:rsidP="001D072B">
      <w:pPr>
        <w:pStyle w:val="NormalWeb"/>
        <w:rPr>
          <w:rFonts w:ascii="Arial" w:hAnsi="Arial" w:cs="Arial"/>
        </w:rPr>
      </w:pPr>
      <w:r w:rsidRPr="001D072B">
        <w:rPr>
          <w:rFonts w:ascii="Arial" w:hAnsi="Arial" w:cs="Arial"/>
          <w:b/>
          <w:bCs/>
        </w:rPr>
        <w:t>Slide 6</w:t>
      </w:r>
      <w:r>
        <w:rPr>
          <w:rFonts w:ascii="Arial" w:hAnsi="Arial" w:cs="Arial"/>
          <w:b/>
          <w:bCs/>
        </w:rPr>
        <w:t xml:space="preserve"> - </w:t>
      </w:r>
      <w:r w:rsidRPr="001D072B">
        <w:rPr>
          <w:rFonts w:ascii="Arial" w:hAnsi="Arial" w:cs="Arial"/>
        </w:rPr>
        <w:t>SWOT ANALYSIS –</w:t>
      </w:r>
    </w:p>
    <w:p w14:paraId="2022C0D1" w14:textId="39A08C06" w:rsidR="001D072B" w:rsidRPr="001D072B" w:rsidRDefault="001D072B" w:rsidP="001D072B">
      <w:pPr>
        <w:pStyle w:val="NormalWeb"/>
        <w:rPr>
          <w:rFonts w:ascii="Arial" w:hAnsi="Arial" w:cs="Arial"/>
        </w:rPr>
      </w:pPr>
      <w:r w:rsidRPr="001D072B">
        <w:rPr>
          <w:rFonts w:ascii="Arial" w:hAnsi="Arial" w:cs="Arial"/>
        </w:rPr>
        <w:t xml:space="preserve">Strengths – </w:t>
      </w:r>
    </w:p>
    <w:p w14:paraId="29700477" w14:textId="7CAF74AA" w:rsidR="001D072B" w:rsidRPr="001D072B" w:rsidRDefault="001D072B" w:rsidP="001D072B">
      <w:pPr>
        <w:pStyle w:val="NormalWeb"/>
        <w:numPr>
          <w:ilvl w:val="0"/>
          <w:numId w:val="7"/>
        </w:numPr>
        <w:rPr>
          <w:rFonts w:ascii="Arial" w:hAnsi="Arial" w:cs="Arial"/>
        </w:rPr>
      </w:pPr>
      <w:r w:rsidRPr="001D072B">
        <w:rPr>
          <w:rFonts w:ascii="Arial" w:hAnsi="Arial" w:cs="Arial"/>
        </w:rPr>
        <w:t xml:space="preserve">BTAC is a National Governing Body in Wales </w:t>
      </w:r>
    </w:p>
    <w:p w14:paraId="721BAA65" w14:textId="3CD70295" w:rsidR="001D072B" w:rsidRPr="001D072B" w:rsidRDefault="001D072B" w:rsidP="001D072B">
      <w:pPr>
        <w:pStyle w:val="NormalWeb"/>
        <w:numPr>
          <w:ilvl w:val="0"/>
          <w:numId w:val="7"/>
        </w:numPr>
        <w:rPr>
          <w:rFonts w:ascii="Arial" w:hAnsi="Arial" w:cs="Arial"/>
        </w:rPr>
      </w:pPr>
      <w:r w:rsidRPr="001D072B">
        <w:rPr>
          <w:rFonts w:ascii="Arial" w:hAnsi="Arial" w:cs="Arial"/>
        </w:rPr>
        <w:t>Baton Twirling is a recognised Sport</w:t>
      </w:r>
    </w:p>
    <w:p w14:paraId="1F8AE1AD" w14:textId="14A0709E" w:rsidR="001D072B" w:rsidRPr="001D072B" w:rsidRDefault="001D072B" w:rsidP="001D072B">
      <w:pPr>
        <w:pStyle w:val="NormalWeb"/>
        <w:numPr>
          <w:ilvl w:val="0"/>
          <w:numId w:val="7"/>
        </w:numPr>
        <w:rPr>
          <w:rFonts w:ascii="Arial" w:hAnsi="Arial" w:cs="Arial"/>
        </w:rPr>
      </w:pPr>
      <w:r w:rsidRPr="001D072B">
        <w:rPr>
          <w:rFonts w:ascii="Arial" w:hAnsi="Arial" w:cs="Arial"/>
        </w:rPr>
        <w:t xml:space="preserve">BTAC has the support of the local sports council, Sports </w:t>
      </w:r>
      <w:proofErr w:type="gramStart"/>
      <w:r w:rsidRPr="001D072B">
        <w:rPr>
          <w:rFonts w:ascii="Arial" w:hAnsi="Arial" w:cs="Arial"/>
        </w:rPr>
        <w:t>Wales</w:t>
      </w:r>
      <w:proofErr w:type="gramEnd"/>
      <w:r w:rsidRPr="001D072B">
        <w:rPr>
          <w:rFonts w:ascii="Arial" w:hAnsi="Arial" w:cs="Arial"/>
        </w:rPr>
        <w:t xml:space="preserve"> and the Welsh Sport Association</w:t>
      </w:r>
    </w:p>
    <w:p w14:paraId="6A0D1033" w14:textId="5B0BE122" w:rsidR="001D072B" w:rsidRPr="001D072B" w:rsidRDefault="001D072B" w:rsidP="001D072B">
      <w:pPr>
        <w:pStyle w:val="NormalWeb"/>
        <w:numPr>
          <w:ilvl w:val="0"/>
          <w:numId w:val="7"/>
        </w:numPr>
        <w:rPr>
          <w:rFonts w:ascii="Arial" w:hAnsi="Arial" w:cs="Arial"/>
        </w:rPr>
      </w:pPr>
      <w:r w:rsidRPr="001D072B">
        <w:rPr>
          <w:rFonts w:ascii="Arial" w:hAnsi="Arial" w:cs="Arial"/>
        </w:rPr>
        <w:t>Tutors and coaches are highly qualified with great expertise in the skills</w:t>
      </w:r>
    </w:p>
    <w:p w14:paraId="78ACA842" w14:textId="7715820B" w:rsidR="001D072B" w:rsidRPr="001D072B" w:rsidRDefault="001D072B" w:rsidP="001D072B">
      <w:pPr>
        <w:pStyle w:val="NormalWeb"/>
        <w:rPr>
          <w:rFonts w:ascii="Arial" w:hAnsi="Arial" w:cs="Arial"/>
        </w:rPr>
      </w:pPr>
      <w:r w:rsidRPr="001D072B">
        <w:rPr>
          <w:rFonts w:ascii="Arial" w:hAnsi="Arial" w:cs="Arial"/>
        </w:rPr>
        <w:t xml:space="preserve">Weaknesses – </w:t>
      </w:r>
    </w:p>
    <w:p w14:paraId="215B50EE" w14:textId="34E814B3" w:rsidR="001D072B" w:rsidRPr="001D072B" w:rsidRDefault="001D072B" w:rsidP="001D072B">
      <w:pPr>
        <w:pStyle w:val="NormalWeb"/>
        <w:numPr>
          <w:ilvl w:val="0"/>
          <w:numId w:val="8"/>
        </w:numPr>
        <w:rPr>
          <w:rFonts w:ascii="Arial" w:hAnsi="Arial" w:cs="Arial"/>
        </w:rPr>
      </w:pPr>
      <w:r w:rsidRPr="001D072B">
        <w:rPr>
          <w:rFonts w:ascii="Arial" w:hAnsi="Arial" w:cs="Arial"/>
        </w:rPr>
        <w:t xml:space="preserve">Lack of awareness and understanding of the sport (from dancers, parents and dance teachers) – many </w:t>
      </w:r>
      <w:proofErr w:type="gramStart"/>
      <w:r w:rsidRPr="001D072B">
        <w:rPr>
          <w:rFonts w:ascii="Arial" w:hAnsi="Arial" w:cs="Arial"/>
        </w:rPr>
        <w:t>associate</w:t>
      </w:r>
      <w:proofErr w:type="gramEnd"/>
      <w:r w:rsidRPr="001D072B">
        <w:rPr>
          <w:rFonts w:ascii="Arial" w:hAnsi="Arial" w:cs="Arial"/>
        </w:rPr>
        <w:t xml:space="preserve"> it with jazz bands and marching</w:t>
      </w:r>
    </w:p>
    <w:p w14:paraId="466EEFD1" w14:textId="0FCD09B7" w:rsidR="001D072B" w:rsidRPr="001D072B" w:rsidRDefault="001D072B" w:rsidP="001D072B">
      <w:pPr>
        <w:pStyle w:val="NormalWeb"/>
        <w:numPr>
          <w:ilvl w:val="0"/>
          <w:numId w:val="8"/>
        </w:numPr>
        <w:rPr>
          <w:rFonts w:ascii="Arial" w:hAnsi="Arial" w:cs="Arial"/>
        </w:rPr>
      </w:pPr>
      <w:r w:rsidRPr="001D072B">
        <w:rPr>
          <w:rFonts w:ascii="Arial" w:hAnsi="Arial" w:cs="Arial"/>
        </w:rPr>
        <w:t>Although Twirling in Wales is developing it is not yet as popular or well known as other dance styles</w:t>
      </w:r>
    </w:p>
    <w:p w14:paraId="47FA6ED9" w14:textId="259AF46A" w:rsidR="001D072B" w:rsidRPr="001D072B" w:rsidRDefault="001D072B" w:rsidP="001D072B">
      <w:pPr>
        <w:pStyle w:val="NormalWeb"/>
        <w:numPr>
          <w:ilvl w:val="0"/>
          <w:numId w:val="8"/>
        </w:numPr>
        <w:rPr>
          <w:rFonts w:ascii="Arial" w:hAnsi="Arial" w:cs="Arial"/>
        </w:rPr>
      </w:pPr>
      <w:r w:rsidRPr="001D072B">
        <w:rPr>
          <w:rFonts w:ascii="Arial" w:hAnsi="Arial" w:cs="Arial"/>
        </w:rPr>
        <w:lastRenderedPageBreak/>
        <w:t>Dance teachers do not understand the benefits that the sport could bring to their studios</w:t>
      </w:r>
    </w:p>
    <w:p w14:paraId="449F56AE" w14:textId="69B8DA1B" w:rsidR="001D072B" w:rsidRPr="001D072B" w:rsidRDefault="001D072B" w:rsidP="001D072B">
      <w:pPr>
        <w:pStyle w:val="NormalWeb"/>
        <w:rPr>
          <w:rFonts w:ascii="Arial" w:hAnsi="Arial" w:cs="Arial"/>
        </w:rPr>
      </w:pPr>
      <w:r w:rsidRPr="001D072B">
        <w:rPr>
          <w:rFonts w:ascii="Arial" w:hAnsi="Arial" w:cs="Arial"/>
        </w:rPr>
        <w:t xml:space="preserve">Opportunities – </w:t>
      </w:r>
    </w:p>
    <w:p w14:paraId="73941F10" w14:textId="26B23DBF" w:rsidR="001D072B" w:rsidRPr="001D072B" w:rsidRDefault="001D072B" w:rsidP="001D072B">
      <w:pPr>
        <w:pStyle w:val="NormalWeb"/>
        <w:numPr>
          <w:ilvl w:val="0"/>
          <w:numId w:val="11"/>
        </w:numPr>
        <w:rPr>
          <w:rFonts w:ascii="Arial" w:hAnsi="Arial" w:cs="Arial"/>
        </w:rPr>
      </w:pPr>
      <w:r w:rsidRPr="001D072B">
        <w:rPr>
          <w:rFonts w:ascii="Arial" w:hAnsi="Arial" w:cs="Arial"/>
        </w:rPr>
        <w:t>To represent Wales at International level</w:t>
      </w:r>
    </w:p>
    <w:p w14:paraId="60EEEAED" w14:textId="277EB87D" w:rsidR="001D072B" w:rsidRPr="001D072B" w:rsidRDefault="001D072B" w:rsidP="001D072B">
      <w:pPr>
        <w:pStyle w:val="NormalWeb"/>
        <w:numPr>
          <w:ilvl w:val="0"/>
          <w:numId w:val="11"/>
        </w:numPr>
        <w:rPr>
          <w:rFonts w:ascii="Arial" w:hAnsi="Arial" w:cs="Arial"/>
        </w:rPr>
      </w:pPr>
      <w:r w:rsidRPr="001D072B">
        <w:rPr>
          <w:rFonts w:ascii="Arial" w:hAnsi="Arial" w:cs="Arial"/>
        </w:rPr>
        <w:t xml:space="preserve">To increase numbers for auditions and to have more athletes representing Wales </w:t>
      </w:r>
    </w:p>
    <w:p w14:paraId="43785A5E" w14:textId="261789CE" w:rsidR="001D072B" w:rsidRPr="001D072B" w:rsidRDefault="001D072B" w:rsidP="001D072B">
      <w:pPr>
        <w:pStyle w:val="NormalWeb"/>
        <w:numPr>
          <w:ilvl w:val="0"/>
          <w:numId w:val="11"/>
        </w:numPr>
        <w:rPr>
          <w:rFonts w:ascii="Arial" w:hAnsi="Arial" w:cs="Arial"/>
        </w:rPr>
      </w:pPr>
      <w:r w:rsidRPr="001D072B">
        <w:rPr>
          <w:rFonts w:ascii="Arial" w:hAnsi="Arial" w:cs="Arial"/>
        </w:rPr>
        <w:t>Opportunities to travel to countries that dancers might not be able to otherwise</w:t>
      </w:r>
    </w:p>
    <w:p w14:paraId="700E6DF0" w14:textId="5DFC4BA2" w:rsidR="001D072B" w:rsidRPr="001D072B" w:rsidRDefault="001D072B" w:rsidP="001D072B">
      <w:pPr>
        <w:pStyle w:val="NormalWeb"/>
        <w:numPr>
          <w:ilvl w:val="0"/>
          <w:numId w:val="11"/>
        </w:numPr>
        <w:rPr>
          <w:rFonts w:ascii="Arial" w:hAnsi="Arial" w:cs="Arial"/>
        </w:rPr>
      </w:pPr>
      <w:r w:rsidRPr="001D072B">
        <w:rPr>
          <w:rFonts w:ascii="Arial" w:hAnsi="Arial" w:cs="Arial"/>
        </w:rPr>
        <w:t>To become an elite Welsh athlete</w:t>
      </w:r>
    </w:p>
    <w:p w14:paraId="32EE6DA1" w14:textId="20394A0E" w:rsidR="001D072B" w:rsidRPr="001D072B" w:rsidRDefault="001D072B" w:rsidP="001D072B">
      <w:pPr>
        <w:pStyle w:val="NormalWeb"/>
        <w:numPr>
          <w:ilvl w:val="0"/>
          <w:numId w:val="11"/>
        </w:numPr>
        <w:rPr>
          <w:rFonts w:ascii="Arial" w:hAnsi="Arial" w:cs="Arial"/>
        </w:rPr>
      </w:pPr>
      <w:r w:rsidRPr="001D072B">
        <w:rPr>
          <w:rFonts w:ascii="Arial" w:hAnsi="Arial" w:cs="Arial"/>
        </w:rPr>
        <w:t>To network and liaise with dance schools and dance teachers to grow the pom culture within baton twirling</w:t>
      </w:r>
    </w:p>
    <w:p w14:paraId="2D9E65AB" w14:textId="50DAB2C2" w:rsidR="001D072B" w:rsidRPr="001D072B" w:rsidRDefault="001D072B" w:rsidP="001D072B">
      <w:pPr>
        <w:pStyle w:val="NormalWeb"/>
        <w:numPr>
          <w:ilvl w:val="0"/>
          <w:numId w:val="11"/>
        </w:numPr>
        <w:rPr>
          <w:rFonts w:ascii="Arial" w:hAnsi="Arial" w:cs="Arial"/>
        </w:rPr>
      </w:pPr>
      <w:r w:rsidRPr="001D072B">
        <w:rPr>
          <w:rFonts w:ascii="Arial" w:hAnsi="Arial" w:cs="Arial"/>
        </w:rPr>
        <w:t xml:space="preserve">To increase the number of memberships in BTAC </w:t>
      </w:r>
    </w:p>
    <w:p w14:paraId="710894BD" w14:textId="65EDE81A" w:rsidR="001D072B" w:rsidRPr="001D072B" w:rsidRDefault="001D072B" w:rsidP="001D072B">
      <w:pPr>
        <w:pStyle w:val="NormalWeb"/>
        <w:rPr>
          <w:rFonts w:ascii="Arial" w:hAnsi="Arial" w:cs="Arial"/>
        </w:rPr>
      </w:pPr>
      <w:r w:rsidRPr="001D072B">
        <w:rPr>
          <w:rFonts w:ascii="Arial" w:hAnsi="Arial" w:cs="Arial"/>
        </w:rPr>
        <w:t xml:space="preserve">Threats – </w:t>
      </w:r>
    </w:p>
    <w:p w14:paraId="4578EB55" w14:textId="2DC753F0" w:rsidR="001D072B" w:rsidRPr="001D072B" w:rsidRDefault="001D072B" w:rsidP="001D072B">
      <w:pPr>
        <w:pStyle w:val="NormalWeb"/>
        <w:numPr>
          <w:ilvl w:val="0"/>
          <w:numId w:val="12"/>
        </w:numPr>
        <w:rPr>
          <w:rFonts w:ascii="Arial" w:hAnsi="Arial" w:cs="Arial"/>
        </w:rPr>
      </w:pPr>
      <w:r w:rsidRPr="001D072B">
        <w:rPr>
          <w:rFonts w:ascii="Arial" w:hAnsi="Arial" w:cs="Arial"/>
        </w:rPr>
        <w:t>Cost of Living Crisis – affordability</w:t>
      </w:r>
    </w:p>
    <w:p w14:paraId="017FC448" w14:textId="1FD69838" w:rsidR="001D072B" w:rsidRPr="001D072B" w:rsidRDefault="001D072B" w:rsidP="001D072B">
      <w:pPr>
        <w:pStyle w:val="NormalWeb"/>
        <w:numPr>
          <w:ilvl w:val="0"/>
          <w:numId w:val="12"/>
        </w:numPr>
        <w:rPr>
          <w:rFonts w:ascii="Arial" w:hAnsi="Arial" w:cs="Arial"/>
        </w:rPr>
      </w:pPr>
      <w:r w:rsidRPr="001D072B">
        <w:rPr>
          <w:rFonts w:ascii="Arial" w:hAnsi="Arial" w:cs="Arial"/>
        </w:rPr>
        <w:t>Not a long period of time between audition and competition to fundraise</w:t>
      </w:r>
    </w:p>
    <w:p w14:paraId="069A64A7" w14:textId="05B0F77A" w:rsidR="001D072B" w:rsidRPr="001D072B" w:rsidRDefault="001D072B" w:rsidP="001D072B">
      <w:pPr>
        <w:pStyle w:val="NormalWeb"/>
        <w:numPr>
          <w:ilvl w:val="0"/>
          <w:numId w:val="12"/>
        </w:numPr>
        <w:rPr>
          <w:rFonts w:ascii="Arial" w:hAnsi="Arial" w:cs="Arial"/>
        </w:rPr>
      </w:pPr>
      <w:r w:rsidRPr="001D072B">
        <w:rPr>
          <w:rFonts w:ascii="Arial" w:hAnsi="Arial" w:cs="Arial"/>
        </w:rPr>
        <w:t>What are other dance schools doing? In terms of other commitments, competitions in different styles within their schools</w:t>
      </w:r>
    </w:p>
    <w:p w14:paraId="5A93462A" w14:textId="5B198B90" w:rsidR="001D072B" w:rsidRPr="001D072B" w:rsidRDefault="001D072B" w:rsidP="001D072B">
      <w:pPr>
        <w:pStyle w:val="NormalWeb"/>
        <w:numPr>
          <w:ilvl w:val="0"/>
          <w:numId w:val="12"/>
        </w:numPr>
        <w:rPr>
          <w:rFonts w:ascii="Arial" w:hAnsi="Arial" w:cs="Arial"/>
        </w:rPr>
      </w:pPr>
      <w:r w:rsidRPr="001D072B">
        <w:rPr>
          <w:rFonts w:ascii="Arial" w:hAnsi="Arial" w:cs="Arial"/>
        </w:rPr>
        <w:t>Time of year for the European trip (April) – close to exam time for GCSE, A Level, University students</w:t>
      </w:r>
    </w:p>
    <w:p w14:paraId="4E26EAAB" w14:textId="77777777" w:rsidR="001D072B" w:rsidRDefault="001D072B" w:rsidP="001D072B">
      <w:pPr>
        <w:pStyle w:val="NormalWeb"/>
        <w:rPr>
          <w:rFonts w:ascii="Arial" w:hAnsi="Arial" w:cs="Arial"/>
        </w:rPr>
      </w:pPr>
      <w:r w:rsidRPr="001D072B">
        <w:rPr>
          <w:rFonts w:ascii="Arial" w:hAnsi="Arial" w:cs="Arial"/>
          <w:b/>
          <w:bCs/>
        </w:rPr>
        <w:t>Slide 7</w:t>
      </w:r>
      <w:r>
        <w:rPr>
          <w:rFonts w:ascii="Arial" w:hAnsi="Arial" w:cs="Arial"/>
          <w:b/>
          <w:bCs/>
        </w:rPr>
        <w:t xml:space="preserve"> - </w:t>
      </w:r>
      <w:r w:rsidRPr="001D072B">
        <w:rPr>
          <w:rFonts w:ascii="Arial" w:hAnsi="Arial" w:cs="Arial"/>
        </w:rPr>
        <w:t xml:space="preserve">Target </w:t>
      </w:r>
    </w:p>
    <w:p w14:paraId="0E6C4168" w14:textId="460588D9" w:rsidR="001D072B" w:rsidRPr="001D072B" w:rsidRDefault="001D072B" w:rsidP="001D072B">
      <w:pPr>
        <w:pStyle w:val="NormalWeb"/>
        <w:rPr>
          <w:rFonts w:ascii="Arial" w:hAnsi="Arial" w:cs="Arial"/>
        </w:rPr>
      </w:pPr>
      <w:r>
        <w:rPr>
          <w:rFonts w:ascii="Arial" w:hAnsi="Arial" w:cs="Arial"/>
        </w:rPr>
        <w:t>T</w:t>
      </w:r>
      <w:r w:rsidRPr="001D072B">
        <w:rPr>
          <w:rFonts w:ascii="Arial" w:hAnsi="Arial" w:cs="Arial"/>
        </w:rPr>
        <w:t>he current number of eligible dancers registered to audition is 17, the target is to increase this number by approximately 13, to total 30 auditionees</w:t>
      </w:r>
    </w:p>
    <w:p w14:paraId="1D7C9343" w14:textId="7D7F2FFF" w:rsidR="001D072B" w:rsidRPr="001D072B" w:rsidRDefault="001D072B" w:rsidP="001D072B">
      <w:pPr>
        <w:pStyle w:val="NormalWeb"/>
        <w:rPr>
          <w:rFonts w:ascii="Arial" w:hAnsi="Arial" w:cs="Arial"/>
        </w:rPr>
      </w:pPr>
      <w:r w:rsidRPr="001D072B">
        <w:rPr>
          <w:rFonts w:ascii="Arial" w:hAnsi="Arial" w:cs="Arial"/>
          <w:b/>
          <w:bCs/>
        </w:rPr>
        <w:t>Slide 8</w:t>
      </w:r>
      <w:r>
        <w:rPr>
          <w:rFonts w:ascii="Arial" w:hAnsi="Arial" w:cs="Arial"/>
          <w:b/>
          <w:bCs/>
        </w:rPr>
        <w:t xml:space="preserve"> - </w:t>
      </w:r>
      <w:r w:rsidRPr="001D072B">
        <w:rPr>
          <w:rFonts w:ascii="Arial" w:hAnsi="Arial" w:cs="Arial"/>
        </w:rPr>
        <w:t xml:space="preserve">Define Market segmentation - </w:t>
      </w:r>
      <w:hyperlink r:id="rId7" w:tgtFrame="_blank" w:history="1">
        <w:r w:rsidRPr="001D072B">
          <w:rPr>
            <w:rStyle w:val="Hyperlink"/>
            <w:rFonts w:ascii="Arial" w:hAnsi="Arial" w:cs="Arial"/>
            <w:color w:val="auto"/>
          </w:rPr>
          <w:t>(McDonald &amp; Dunbar, 2004)</w:t>
        </w:r>
      </w:hyperlink>
    </w:p>
    <w:p w14:paraId="5556DA9A" w14:textId="753D0578" w:rsidR="001D072B" w:rsidRPr="001D072B" w:rsidRDefault="001D072B" w:rsidP="001D072B">
      <w:pPr>
        <w:pStyle w:val="NormalWeb"/>
        <w:rPr>
          <w:rFonts w:ascii="Arial" w:hAnsi="Arial" w:cs="Arial"/>
        </w:rPr>
      </w:pPr>
      <w:r w:rsidRPr="001D072B">
        <w:rPr>
          <w:rFonts w:ascii="Arial" w:hAnsi="Arial" w:cs="Arial"/>
          <w:b/>
          <w:bCs/>
        </w:rPr>
        <w:t>Slide 9</w:t>
      </w:r>
      <w:r>
        <w:rPr>
          <w:rFonts w:ascii="Arial" w:hAnsi="Arial" w:cs="Arial"/>
          <w:b/>
          <w:bCs/>
        </w:rPr>
        <w:t xml:space="preserve"> - </w:t>
      </w:r>
      <w:r w:rsidRPr="001D072B">
        <w:rPr>
          <w:rFonts w:ascii="Arial" w:hAnsi="Arial" w:cs="Arial"/>
        </w:rPr>
        <w:t xml:space="preserve">Segmentation – </w:t>
      </w:r>
    </w:p>
    <w:p w14:paraId="795F7D57" w14:textId="752D1B6E" w:rsidR="001D072B" w:rsidRPr="001D072B" w:rsidRDefault="001D072B" w:rsidP="001D072B">
      <w:pPr>
        <w:pStyle w:val="NormalWeb"/>
        <w:numPr>
          <w:ilvl w:val="0"/>
          <w:numId w:val="13"/>
        </w:numPr>
        <w:rPr>
          <w:rFonts w:ascii="Arial" w:hAnsi="Arial" w:cs="Arial"/>
        </w:rPr>
      </w:pPr>
      <w:r w:rsidRPr="001D072B">
        <w:rPr>
          <w:rFonts w:ascii="Arial" w:hAnsi="Arial" w:cs="Arial"/>
        </w:rPr>
        <w:t>Geographic – Wales-wide opportunity, need to be able to travel monthly to Llanelli</w:t>
      </w:r>
    </w:p>
    <w:p w14:paraId="5E824E75" w14:textId="6C042BB2" w:rsidR="001D072B" w:rsidRPr="001D072B" w:rsidRDefault="001D072B" w:rsidP="001D072B">
      <w:pPr>
        <w:pStyle w:val="NormalWeb"/>
        <w:numPr>
          <w:ilvl w:val="0"/>
          <w:numId w:val="13"/>
        </w:numPr>
        <w:rPr>
          <w:rFonts w:ascii="Arial" w:hAnsi="Arial" w:cs="Arial"/>
        </w:rPr>
      </w:pPr>
      <w:r w:rsidRPr="001D072B">
        <w:rPr>
          <w:rFonts w:ascii="Arial" w:hAnsi="Arial" w:cs="Arial"/>
        </w:rPr>
        <w:t>Demographic – age 11-25, all genders able to audition</w:t>
      </w:r>
    </w:p>
    <w:p w14:paraId="5A2A72C8" w14:textId="4BEC4352" w:rsidR="001D072B" w:rsidRPr="001D072B" w:rsidRDefault="001D072B" w:rsidP="001D072B">
      <w:pPr>
        <w:pStyle w:val="NormalWeb"/>
        <w:numPr>
          <w:ilvl w:val="0"/>
          <w:numId w:val="13"/>
        </w:numPr>
        <w:rPr>
          <w:rFonts w:ascii="Arial" w:hAnsi="Arial" w:cs="Arial"/>
        </w:rPr>
      </w:pPr>
      <w:r w:rsidRPr="001D072B">
        <w:rPr>
          <w:rFonts w:ascii="Arial" w:hAnsi="Arial" w:cs="Arial"/>
        </w:rPr>
        <w:t>Behavioural – good attitudes toward working hard and as part of a team, loyalty and good attendance is a must</w:t>
      </w:r>
    </w:p>
    <w:p w14:paraId="7E3E4D79" w14:textId="475CC6D1" w:rsidR="001D072B" w:rsidRPr="001D072B" w:rsidRDefault="001D072B" w:rsidP="001D072B">
      <w:pPr>
        <w:pStyle w:val="NormalWeb"/>
        <w:numPr>
          <w:ilvl w:val="0"/>
          <w:numId w:val="13"/>
        </w:numPr>
        <w:rPr>
          <w:rFonts w:ascii="Arial" w:hAnsi="Arial" w:cs="Arial"/>
        </w:rPr>
      </w:pPr>
      <w:r w:rsidRPr="001D072B">
        <w:rPr>
          <w:rFonts w:ascii="Arial" w:hAnsi="Arial" w:cs="Arial"/>
        </w:rPr>
        <w:t>Psychographic – Hard working – desire to represent county</w:t>
      </w:r>
    </w:p>
    <w:p w14:paraId="19F3AD45" w14:textId="77777777" w:rsidR="001D072B" w:rsidRDefault="001D072B" w:rsidP="001D072B">
      <w:pPr>
        <w:pStyle w:val="NormalWeb"/>
        <w:rPr>
          <w:rFonts w:ascii="Arial" w:hAnsi="Arial" w:cs="Arial"/>
        </w:rPr>
      </w:pPr>
      <w:r w:rsidRPr="001D072B">
        <w:rPr>
          <w:rFonts w:ascii="Arial" w:hAnsi="Arial" w:cs="Arial"/>
          <w:b/>
          <w:bCs/>
        </w:rPr>
        <w:t xml:space="preserve">Slide 10 </w:t>
      </w:r>
      <w:r>
        <w:rPr>
          <w:rFonts w:ascii="Arial" w:hAnsi="Arial" w:cs="Arial"/>
          <w:b/>
          <w:bCs/>
        </w:rPr>
        <w:t xml:space="preserve">- </w:t>
      </w:r>
      <w:r w:rsidRPr="001D072B">
        <w:rPr>
          <w:rFonts w:ascii="Arial" w:hAnsi="Arial" w:cs="Arial"/>
        </w:rPr>
        <w:t xml:space="preserve">Proposals </w:t>
      </w:r>
    </w:p>
    <w:p w14:paraId="7BFD0075" w14:textId="22CCC56B" w:rsidR="001D072B" w:rsidRPr="001D072B" w:rsidRDefault="001D072B" w:rsidP="001D072B">
      <w:pPr>
        <w:pStyle w:val="NormalWeb"/>
        <w:rPr>
          <w:rFonts w:ascii="Arial" w:hAnsi="Arial" w:cs="Arial"/>
        </w:rPr>
      </w:pPr>
      <w:r>
        <w:rPr>
          <w:rFonts w:ascii="Arial" w:hAnsi="Arial" w:cs="Arial"/>
        </w:rPr>
        <w:t>Problem-solving to find a solution</w:t>
      </w:r>
    </w:p>
    <w:p w14:paraId="616D9417" w14:textId="55D27A00" w:rsidR="001D072B" w:rsidRPr="001D072B" w:rsidRDefault="001D072B" w:rsidP="001D072B">
      <w:pPr>
        <w:pStyle w:val="NormalWeb"/>
        <w:rPr>
          <w:rFonts w:ascii="Arial" w:hAnsi="Arial" w:cs="Arial"/>
          <w:b/>
          <w:bCs/>
        </w:rPr>
      </w:pPr>
      <w:r w:rsidRPr="001D072B">
        <w:rPr>
          <w:rFonts w:ascii="Arial" w:hAnsi="Arial" w:cs="Arial"/>
          <w:b/>
          <w:bCs/>
        </w:rPr>
        <w:t>Slide 11 –</w:t>
      </w:r>
    </w:p>
    <w:p w14:paraId="195955B5" w14:textId="0978D269" w:rsidR="001D072B" w:rsidRPr="001D072B" w:rsidRDefault="001D072B" w:rsidP="001D072B">
      <w:pPr>
        <w:pStyle w:val="NormalWeb"/>
        <w:rPr>
          <w:rFonts w:ascii="Arial" w:hAnsi="Arial" w:cs="Arial"/>
        </w:rPr>
      </w:pPr>
      <w:r w:rsidRPr="001D072B">
        <w:rPr>
          <w:rFonts w:ascii="Arial" w:hAnsi="Arial" w:cs="Arial"/>
        </w:rPr>
        <w:t>Targeting – BTAC should target</w:t>
      </w:r>
    </w:p>
    <w:p w14:paraId="7B2CC621" w14:textId="041A0264" w:rsidR="001D072B" w:rsidRPr="001D072B" w:rsidRDefault="001D072B" w:rsidP="001D072B">
      <w:pPr>
        <w:pStyle w:val="NormalWeb"/>
        <w:numPr>
          <w:ilvl w:val="0"/>
          <w:numId w:val="15"/>
        </w:numPr>
        <w:rPr>
          <w:rFonts w:ascii="Arial" w:hAnsi="Arial" w:cs="Arial"/>
        </w:rPr>
      </w:pPr>
      <w:r w:rsidRPr="001D072B">
        <w:rPr>
          <w:rFonts w:ascii="Arial" w:hAnsi="Arial" w:cs="Arial"/>
        </w:rPr>
        <w:t xml:space="preserve">Dancers </w:t>
      </w:r>
    </w:p>
    <w:p w14:paraId="1BA77D89" w14:textId="051FEF67" w:rsidR="001D072B" w:rsidRPr="001D072B" w:rsidRDefault="001D072B" w:rsidP="001D072B">
      <w:pPr>
        <w:pStyle w:val="NormalWeb"/>
        <w:numPr>
          <w:ilvl w:val="0"/>
          <w:numId w:val="15"/>
        </w:numPr>
        <w:rPr>
          <w:rFonts w:ascii="Arial" w:hAnsi="Arial" w:cs="Arial"/>
        </w:rPr>
      </w:pPr>
      <w:r w:rsidRPr="001D072B">
        <w:rPr>
          <w:rFonts w:ascii="Arial" w:hAnsi="Arial" w:cs="Arial"/>
        </w:rPr>
        <w:lastRenderedPageBreak/>
        <w:t xml:space="preserve">Parents </w:t>
      </w:r>
    </w:p>
    <w:p w14:paraId="353004CE" w14:textId="24B1F831" w:rsidR="001D072B" w:rsidRPr="001D072B" w:rsidRDefault="001D072B" w:rsidP="001D072B">
      <w:pPr>
        <w:pStyle w:val="NormalWeb"/>
        <w:numPr>
          <w:ilvl w:val="0"/>
          <w:numId w:val="15"/>
        </w:numPr>
        <w:rPr>
          <w:rFonts w:ascii="Arial" w:hAnsi="Arial" w:cs="Arial"/>
        </w:rPr>
      </w:pPr>
      <w:r w:rsidRPr="001D072B">
        <w:rPr>
          <w:rFonts w:ascii="Arial" w:hAnsi="Arial" w:cs="Arial"/>
        </w:rPr>
        <w:t>Dance teachers</w:t>
      </w:r>
    </w:p>
    <w:p w14:paraId="647DC8F6" w14:textId="1A789D18" w:rsidR="001D072B" w:rsidRPr="001D072B" w:rsidRDefault="001D072B" w:rsidP="001D072B">
      <w:pPr>
        <w:pStyle w:val="NormalWeb"/>
        <w:rPr>
          <w:rFonts w:ascii="Arial" w:hAnsi="Arial" w:cs="Arial"/>
        </w:rPr>
      </w:pPr>
      <w:r w:rsidRPr="001D072B">
        <w:rPr>
          <w:rFonts w:ascii="Arial" w:hAnsi="Arial" w:cs="Arial"/>
          <w:b/>
          <w:bCs/>
        </w:rPr>
        <w:t>Slide 12</w:t>
      </w:r>
      <w:r>
        <w:rPr>
          <w:rFonts w:ascii="Arial" w:hAnsi="Arial" w:cs="Arial"/>
          <w:b/>
          <w:bCs/>
        </w:rPr>
        <w:t xml:space="preserve"> - </w:t>
      </w:r>
      <w:r w:rsidRPr="001D072B">
        <w:rPr>
          <w:rFonts w:ascii="Arial" w:hAnsi="Arial" w:cs="Arial"/>
        </w:rPr>
        <w:t>Content Marketing –</w:t>
      </w:r>
    </w:p>
    <w:p w14:paraId="202B6C31" w14:textId="315500D3" w:rsidR="001D072B" w:rsidRPr="001D072B" w:rsidRDefault="001D072B" w:rsidP="001D072B">
      <w:pPr>
        <w:pStyle w:val="NormalWeb"/>
        <w:rPr>
          <w:rStyle w:val="jsgrdq"/>
          <w:rFonts w:ascii="Arial" w:hAnsi="Arial" w:cs="Arial"/>
        </w:rPr>
      </w:pPr>
      <w:r w:rsidRPr="001D072B">
        <w:rPr>
          <w:rFonts w:ascii="Arial" w:hAnsi="Arial" w:cs="Arial"/>
        </w:rPr>
        <w:t xml:space="preserve">Definition </w:t>
      </w:r>
      <w:r w:rsidRPr="001D072B">
        <w:rPr>
          <w:rStyle w:val="jsgrdq"/>
          <w:rFonts w:ascii="Arial" w:hAnsi="Arial" w:cs="Arial"/>
        </w:rPr>
        <w:t>(</w:t>
      </w:r>
      <w:r w:rsidRPr="001D072B">
        <w:rPr>
          <w:rStyle w:val="jsgrdq"/>
          <w:rFonts w:ascii="Arial" w:hAnsi="Arial" w:cs="Arial"/>
        </w:rPr>
        <w:t>Content-marketing Noun - Definition, Pictures, Pronunciation and Usage Notes | Oxford Advanced Learner’s Dictionary at OxfordLearnersDictionaries.com, n.d.)</w:t>
      </w:r>
    </w:p>
    <w:p w14:paraId="4118CFBF" w14:textId="2FD96B38" w:rsidR="001D072B" w:rsidRPr="001D072B" w:rsidRDefault="001D072B" w:rsidP="001D072B">
      <w:pPr>
        <w:pStyle w:val="NormalWeb"/>
        <w:rPr>
          <w:rFonts w:ascii="Arial" w:hAnsi="Arial" w:cs="Arial"/>
        </w:rPr>
      </w:pPr>
      <w:r w:rsidRPr="001D072B">
        <w:rPr>
          <w:rStyle w:val="jsgrdq"/>
          <w:rFonts w:ascii="Arial" w:hAnsi="Arial" w:cs="Arial"/>
        </w:rPr>
        <w:t xml:space="preserve">Brief description how to share different content with different demographic groups, </w:t>
      </w:r>
      <w:proofErr w:type="gramStart"/>
      <w:r w:rsidRPr="001D072B">
        <w:rPr>
          <w:rStyle w:val="jsgrdq"/>
          <w:rFonts w:ascii="Arial" w:hAnsi="Arial" w:cs="Arial"/>
        </w:rPr>
        <w:t>i.e.</w:t>
      </w:r>
      <w:proofErr w:type="gramEnd"/>
      <w:r w:rsidRPr="001D072B">
        <w:rPr>
          <w:rStyle w:val="jsgrdq"/>
          <w:rFonts w:ascii="Arial" w:hAnsi="Arial" w:cs="Arial"/>
        </w:rPr>
        <w:t xml:space="preserve"> parents are more likely to see posts shared on Facebook ‘EVANGELISM’ w</w:t>
      </w:r>
      <w:r w:rsidRPr="001D072B">
        <w:rPr>
          <w:rFonts w:ascii="Arial" w:hAnsi="Arial" w:cs="Arial"/>
        </w:rPr>
        <w:t xml:space="preserve">ould work well in this instance as parents take great pride in sharing posts of their </w:t>
      </w:r>
      <w:proofErr w:type="spellStart"/>
      <w:r w:rsidRPr="001D072B">
        <w:rPr>
          <w:rFonts w:ascii="Arial" w:hAnsi="Arial" w:cs="Arial"/>
        </w:rPr>
        <w:t>childrens</w:t>
      </w:r>
      <w:proofErr w:type="spellEnd"/>
      <w:r w:rsidRPr="001D072B">
        <w:rPr>
          <w:rFonts w:ascii="Arial" w:hAnsi="Arial" w:cs="Arial"/>
        </w:rPr>
        <w:t xml:space="preserve"> achievements.  Apps such as Tik Tok and Snapchat are more relevant to the teenagers and </w:t>
      </w:r>
      <w:proofErr w:type="gramStart"/>
      <w:r w:rsidRPr="001D072B">
        <w:rPr>
          <w:rFonts w:ascii="Arial" w:hAnsi="Arial" w:cs="Arial"/>
        </w:rPr>
        <w:t>adolescents,  creating</w:t>
      </w:r>
      <w:proofErr w:type="gramEnd"/>
      <w:r w:rsidRPr="001D072B">
        <w:rPr>
          <w:rFonts w:ascii="Arial" w:hAnsi="Arial" w:cs="Arial"/>
        </w:rPr>
        <w:t xml:space="preserve"> and sharing content would increase views, awareness and profile.  Pom dancers and twirlers who are already (or have previously been) a member of the Wales squad could share their experiences, things such as photos of events, </w:t>
      </w:r>
      <w:proofErr w:type="gramStart"/>
      <w:r w:rsidRPr="001D072B">
        <w:rPr>
          <w:rFonts w:ascii="Arial" w:hAnsi="Arial" w:cs="Arial"/>
        </w:rPr>
        <w:t>videos</w:t>
      </w:r>
      <w:proofErr w:type="gramEnd"/>
      <w:r w:rsidRPr="001D072B">
        <w:rPr>
          <w:rFonts w:ascii="Arial" w:hAnsi="Arial" w:cs="Arial"/>
        </w:rPr>
        <w:t xml:space="preserve"> and testimonials – this would give potential members a better insight and understanding of BTAC.</w:t>
      </w:r>
    </w:p>
    <w:p w14:paraId="2538AD5D" w14:textId="24BE53CB" w:rsidR="001D072B" w:rsidRPr="001D072B" w:rsidRDefault="001D072B" w:rsidP="001D072B">
      <w:pPr>
        <w:pStyle w:val="NormalWeb"/>
        <w:rPr>
          <w:rFonts w:ascii="Arial" w:hAnsi="Arial" w:cs="Arial"/>
        </w:rPr>
      </w:pPr>
      <w:r w:rsidRPr="001D072B">
        <w:rPr>
          <w:rFonts w:ascii="Arial" w:hAnsi="Arial" w:cs="Arial"/>
        </w:rPr>
        <w:t>Social media sponsored adverts – BTAC could opt for ‘sponsored ads’ on social media (Facebook, etc) Facebook allows businesses to target certain sections and segments of the audience, the business user then pays a fee for the service.</w:t>
      </w:r>
    </w:p>
    <w:p w14:paraId="2494BA57" w14:textId="3C2F1418" w:rsidR="001D072B" w:rsidRPr="001D072B" w:rsidRDefault="001D072B" w:rsidP="001D072B">
      <w:pPr>
        <w:pStyle w:val="NormalWeb"/>
        <w:rPr>
          <w:rFonts w:ascii="Arial" w:hAnsi="Arial" w:cs="Arial"/>
        </w:rPr>
      </w:pPr>
      <w:r w:rsidRPr="001D072B">
        <w:rPr>
          <w:rFonts w:ascii="Arial" w:hAnsi="Arial" w:cs="Arial"/>
          <w:b/>
          <w:bCs/>
        </w:rPr>
        <w:t xml:space="preserve">Slide 13 </w:t>
      </w:r>
      <w:r>
        <w:rPr>
          <w:rFonts w:ascii="Arial" w:hAnsi="Arial" w:cs="Arial"/>
          <w:b/>
          <w:bCs/>
        </w:rPr>
        <w:t xml:space="preserve">- </w:t>
      </w:r>
      <w:r w:rsidRPr="001D072B">
        <w:rPr>
          <w:rFonts w:ascii="Arial" w:hAnsi="Arial" w:cs="Arial"/>
        </w:rPr>
        <w:t>Relationship marketing</w:t>
      </w:r>
    </w:p>
    <w:p w14:paraId="20F5D35C" w14:textId="74024DF9" w:rsidR="001D072B" w:rsidRPr="001D072B" w:rsidRDefault="001D072B" w:rsidP="001D072B">
      <w:pPr>
        <w:pStyle w:val="NormalWeb"/>
        <w:rPr>
          <w:rFonts w:ascii="Arial" w:hAnsi="Arial" w:cs="Arial"/>
        </w:rPr>
      </w:pPr>
      <w:r w:rsidRPr="001D072B">
        <w:rPr>
          <w:rFonts w:ascii="Arial" w:hAnsi="Arial" w:cs="Arial"/>
        </w:rPr>
        <w:t>B2C – Business to customer marketing – Leaflets in schools, digital marketing to dancers and parents, become more familiar, be approachable</w:t>
      </w:r>
      <w:r>
        <w:rPr>
          <w:rFonts w:ascii="Arial" w:hAnsi="Arial" w:cs="Arial"/>
        </w:rPr>
        <w:t>.</w:t>
      </w:r>
      <w:r w:rsidRPr="001D072B">
        <w:rPr>
          <w:rFonts w:ascii="Arial" w:hAnsi="Arial" w:cs="Arial"/>
        </w:rPr>
        <w:t xml:space="preserve"> </w:t>
      </w:r>
    </w:p>
    <w:p w14:paraId="67ADC355" w14:textId="17BBF1EA" w:rsidR="001D072B" w:rsidRPr="001D072B" w:rsidRDefault="001D072B" w:rsidP="001D072B">
      <w:pPr>
        <w:pStyle w:val="NormalWeb"/>
        <w:rPr>
          <w:rFonts w:ascii="Arial" w:hAnsi="Arial" w:cs="Arial"/>
        </w:rPr>
      </w:pPr>
      <w:r w:rsidRPr="001D072B">
        <w:rPr>
          <w:rFonts w:ascii="Arial" w:hAnsi="Arial" w:cs="Arial"/>
        </w:rPr>
        <w:t>Business to business (B2B) marketing – BTAC need to be open and honest with dance teachers and reassure dance teachers that the aim is not to poach or steal dancers but to add to their pom experience and to work alongside dance schools to provide more opportunities.  Networking is vitally important.</w:t>
      </w:r>
    </w:p>
    <w:p w14:paraId="31C505E2" w14:textId="43B7DD11" w:rsidR="001D072B" w:rsidRPr="001D072B" w:rsidRDefault="001D072B" w:rsidP="001D072B">
      <w:pPr>
        <w:pStyle w:val="NormalWeb"/>
        <w:rPr>
          <w:rFonts w:ascii="Arial" w:hAnsi="Arial" w:cs="Arial"/>
          <w:b/>
          <w:bCs/>
        </w:rPr>
      </w:pPr>
      <w:r w:rsidRPr="001D072B">
        <w:rPr>
          <w:rFonts w:ascii="Arial" w:hAnsi="Arial" w:cs="Arial"/>
          <w:b/>
          <w:bCs/>
        </w:rPr>
        <w:t>Building the brand</w:t>
      </w:r>
    </w:p>
    <w:p w14:paraId="7FA8B1EF" w14:textId="50CF37B5" w:rsidR="001D072B" w:rsidRPr="001D072B" w:rsidRDefault="001D072B" w:rsidP="001D072B">
      <w:pPr>
        <w:pStyle w:val="NormalWeb"/>
        <w:rPr>
          <w:rFonts w:ascii="Arial" w:hAnsi="Arial" w:cs="Arial"/>
        </w:rPr>
      </w:pPr>
      <w:r w:rsidRPr="001D072B">
        <w:rPr>
          <w:rFonts w:ascii="Arial" w:hAnsi="Arial" w:cs="Arial"/>
        </w:rPr>
        <w:t xml:space="preserve">Although the auditions are in a couple of </w:t>
      </w:r>
      <w:proofErr w:type="spellStart"/>
      <w:r w:rsidRPr="001D072B">
        <w:rPr>
          <w:rFonts w:ascii="Arial" w:hAnsi="Arial" w:cs="Arial"/>
        </w:rPr>
        <w:t>weeks time</w:t>
      </w:r>
      <w:proofErr w:type="spellEnd"/>
      <w:r w:rsidRPr="001D072B">
        <w:rPr>
          <w:rFonts w:ascii="Arial" w:hAnsi="Arial" w:cs="Arial"/>
        </w:rPr>
        <w:t xml:space="preserve">, and this marketing plan seems short-term, building the brand and solid relations is something that needs to be continuously made and maintained over time. </w:t>
      </w:r>
    </w:p>
    <w:p w14:paraId="0CD670E0" w14:textId="4ADB4F8F" w:rsidR="001D072B" w:rsidRPr="001D072B" w:rsidRDefault="001D072B" w:rsidP="001D072B">
      <w:pPr>
        <w:pStyle w:val="NormalWeb"/>
        <w:rPr>
          <w:rFonts w:ascii="Arial" w:hAnsi="Arial" w:cs="Arial"/>
        </w:rPr>
      </w:pPr>
      <w:r w:rsidRPr="001D072B">
        <w:rPr>
          <w:rFonts w:ascii="Arial" w:hAnsi="Arial" w:cs="Arial"/>
        </w:rPr>
        <w:t xml:space="preserve">BTAC needs to be easily recognisable and familiar throughout Wales. The logo needs to be more visible, BTAC could sponsor events that cheer dancers attend, BTAC could also attend the events to promote the association and be available to speak to parents and dancers in person – making the whole experience more personal.  </w:t>
      </w:r>
    </w:p>
    <w:p w14:paraId="6147E1BB" w14:textId="77777777" w:rsidR="001D072B" w:rsidRPr="001D072B" w:rsidRDefault="001D072B" w:rsidP="001D072B">
      <w:pPr>
        <w:pStyle w:val="NormalWeb"/>
        <w:rPr>
          <w:rFonts w:ascii="Arial" w:hAnsi="Arial" w:cs="Arial"/>
        </w:rPr>
      </w:pPr>
      <w:proofErr w:type="gramStart"/>
      <w:r w:rsidRPr="001D072B">
        <w:rPr>
          <w:rFonts w:ascii="Arial" w:hAnsi="Arial" w:cs="Arial"/>
        </w:rPr>
        <w:t>Similarly</w:t>
      </w:r>
      <w:proofErr w:type="gramEnd"/>
      <w:r w:rsidRPr="001D072B">
        <w:rPr>
          <w:rFonts w:ascii="Arial" w:hAnsi="Arial" w:cs="Arial"/>
        </w:rPr>
        <w:t xml:space="preserve"> to B2B marketing BTAC should collaborate with other cheer dance event companies and dance schools.</w:t>
      </w:r>
    </w:p>
    <w:p w14:paraId="5E228D26" w14:textId="77777777" w:rsidR="001D072B" w:rsidRPr="001D072B" w:rsidRDefault="001D072B" w:rsidP="001D072B">
      <w:pPr>
        <w:pStyle w:val="NormalWeb"/>
        <w:rPr>
          <w:rFonts w:ascii="Arial" w:hAnsi="Arial" w:cs="Arial"/>
        </w:rPr>
      </w:pPr>
    </w:p>
    <w:p w14:paraId="6CE9E127" w14:textId="7A34DD7F" w:rsidR="001D072B" w:rsidRPr="001D072B" w:rsidRDefault="001D072B" w:rsidP="001D072B">
      <w:pPr>
        <w:pStyle w:val="NormalWeb"/>
        <w:rPr>
          <w:rFonts w:ascii="Arial" w:hAnsi="Arial" w:cs="Arial"/>
        </w:rPr>
      </w:pPr>
      <w:r w:rsidRPr="001D072B">
        <w:rPr>
          <w:rFonts w:ascii="Arial" w:hAnsi="Arial" w:cs="Arial"/>
          <w:b/>
          <w:bCs/>
        </w:rPr>
        <w:lastRenderedPageBreak/>
        <w:t>Slide 14</w:t>
      </w:r>
      <w:r>
        <w:rPr>
          <w:rFonts w:ascii="Arial" w:hAnsi="Arial" w:cs="Arial"/>
          <w:b/>
          <w:bCs/>
        </w:rPr>
        <w:t xml:space="preserve"> - </w:t>
      </w:r>
      <w:r w:rsidRPr="001D072B">
        <w:rPr>
          <w:rFonts w:ascii="Arial" w:hAnsi="Arial" w:cs="Arial"/>
        </w:rPr>
        <w:t xml:space="preserve">Evaluation and monitoring – </w:t>
      </w:r>
    </w:p>
    <w:p w14:paraId="5A87FC96" w14:textId="495FC043" w:rsidR="001D072B" w:rsidRPr="001D072B" w:rsidRDefault="001D072B" w:rsidP="001D072B">
      <w:pPr>
        <w:pStyle w:val="NormalWeb"/>
        <w:numPr>
          <w:ilvl w:val="0"/>
          <w:numId w:val="16"/>
        </w:numPr>
        <w:rPr>
          <w:rFonts w:ascii="Arial" w:hAnsi="Arial" w:cs="Arial"/>
        </w:rPr>
      </w:pPr>
      <w:r w:rsidRPr="001D072B">
        <w:rPr>
          <w:rFonts w:ascii="Arial" w:hAnsi="Arial" w:cs="Arial"/>
        </w:rPr>
        <w:t xml:space="preserve">Measuring success </w:t>
      </w:r>
    </w:p>
    <w:p w14:paraId="795F9A36" w14:textId="65D9C696" w:rsidR="001D072B" w:rsidRPr="001D072B" w:rsidRDefault="001D072B" w:rsidP="001D072B">
      <w:pPr>
        <w:pStyle w:val="NormalWeb"/>
        <w:numPr>
          <w:ilvl w:val="0"/>
          <w:numId w:val="16"/>
        </w:numPr>
        <w:rPr>
          <w:rFonts w:ascii="Arial" w:hAnsi="Arial" w:cs="Arial"/>
        </w:rPr>
      </w:pPr>
      <w:r w:rsidRPr="001D072B">
        <w:rPr>
          <w:rFonts w:ascii="Arial" w:hAnsi="Arial" w:cs="Arial"/>
        </w:rPr>
        <w:t>View and keep a record of insights on social media accounts (the number of views, shares, likes, comments, post reach)</w:t>
      </w:r>
    </w:p>
    <w:p w14:paraId="6EA44D31" w14:textId="6953FBC1" w:rsidR="001D072B" w:rsidRPr="001D072B" w:rsidRDefault="001D072B" w:rsidP="001D072B">
      <w:pPr>
        <w:pStyle w:val="NormalWeb"/>
        <w:numPr>
          <w:ilvl w:val="0"/>
          <w:numId w:val="16"/>
        </w:numPr>
        <w:rPr>
          <w:rFonts w:ascii="Arial" w:hAnsi="Arial" w:cs="Arial"/>
        </w:rPr>
      </w:pPr>
      <w:r w:rsidRPr="001D072B">
        <w:rPr>
          <w:rFonts w:ascii="Arial" w:hAnsi="Arial" w:cs="Arial"/>
        </w:rPr>
        <w:t>Keep a diary of interactions (record emails, telephone calls, messenger, etc)</w:t>
      </w:r>
    </w:p>
    <w:p w14:paraId="55EE15C5" w14:textId="79ED357F" w:rsidR="001D072B" w:rsidRPr="001D072B" w:rsidRDefault="001D072B" w:rsidP="001D072B">
      <w:pPr>
        <w:pStyle w:val="NormalWeb"/>
        <w:numPr>
          <w:ilvl w:val="0"/>
          <w:numId w:val="16"/>
        </w:numPr>
        <w:rPr>
          <w:rFonts w:ascii="Arial" w:hAnsi="Arial" w:cs="Arial"/>
        </w:rPr>
      </w:pPr>
      <w:r w:rsidRPr="001D072B">
        <w:rPr>
          <w:rFonts w:ascii="Arial" w:hAnsi="Arial" w:cs="Arial"/>
        </w:rPr>
        <w:t>Monitor the number of auditionees</w:t>
      </w:r>
    </w:p>
    <w:p w14:paraId="5C07E347" w14:textId="0E57B0E8" w:rsidR="001D072B" w:rsidRPr="001D072B" w:rsidRDefault="001D072B" w:rsidP="001D072B">
      <w:pPr>
        <w:pStyle w:val="NormalWeb"/>
        <w:numPr>
          <w:ilvl w:val="0"/>
          <w:numId w:val="16"/>
        </w:numPr>
        <w:rPr>
          <w:rFonts w:ascii="Arial" w:hAnsi="Arial" w:cs="Arial"/>
        </w:rPr>
      </w:pPr>
      <w:r w:rsidRPr="001D072B">
        <w:rPr>
          <w:rFonts w:ascii="Arial" w:hAnsi="Arial" w:cs="Arial"/>
        </w:rPr>
        <w:t>Ask for feedback on what enticed them to register (where did they see the advert, etc)</w:t>
      </w:r>
    </w:p>
    <w:p w14:paraId="552A6B5A" w14:textId="769855F8" w:rsidR="001D072B" w:rsidRPr="001D072B" w:rsidRDefault="001D072B" w:rsidP="001D072B">
      <w:pPr>
        <w:pStyle w:val="NormalWeb"/>
        <w:numPr>
          <w:ilvl w:val="0"/>
          <w:numId w:val="16"/>
        </w:numPr>
        <w:rPr>
          <w:rFonts w:ascii="Arial" w:hAnsi="Arial" w:cs="Arial"/>
        </w:rPr>
      </w:pPr>
      <w:r w:rsidRPr="001D072B">
        <w:rPr>
          <w:rFonts w:ascii="Arial" w:hAnsi="Arial" w:cs="Arial"/>
        </w:rPr>
        <w:t>Keep a record of what has worked well and what hasn’t</w:t>
      </w:r>
    </w:p>
    <w:p w14:paraId="132D18A6" w14:textId="77777777" w:rsidR="001D072B" w:rsidRDefault="001D072B" w:rsidP="001D072B">
      <w:pPr>
        <w:pStyle w:val="NormalWeb"/>
        <w:rPr>
          <w:rFonts w:ascii="Arial" w:hAnsi="Arial" w:cs="Arial"/>
          <w:b/>
          <w:bCs/>
        </w:rPr>
      </w:pPr>
    </w:p>
    <w:p w14:paraId="50D0BAA4" w14:textId="77777777" w:rsidR="001D072B" w:rsidRDefault="001D072B" w:rsidP="001D072B">
      <w:pPr>
        <w:pStyle w:val="NormalWeb"/>
        <w:rPr>
          <w:rFonts w:ascii="Arial" w:hAnsi="Arial" w:cs="Arial"/>
          <w:b/>
          <w:bCs/>
        </w:rPr>
      </w:pPr>
    </w:p>
    <w:p w14:paraId="5A4B0FB4" w14:textId="77777777" w:rsidR="001D072B" w:rsidRDefault="001D072B" w:rsidP="001D072B">
      <w:pPr>
        <w:pStyle w:val="NormalWeb"/>
        <w:rPr>
          <w:rFonts w:ascii="Arial" w:hAnsi="Arial" w:cs="Arial"/>
          <w:b/>
          <w:bCs/>
        </w:rPr>
      </w:pPr>
    </w:p>
    <w:p w14:paraId="64BB3641" w14:textId="77777777" w:rsidR="001D072B" w:rsidRDefault="001D072B" w:rsidP="001D072B">
      <w:pPr>
        <w:pStyle w:val="NormalWeb"/>
        <w:rPr>
          <w:rFonts w:ascii="Arial" w:hAnsi="Arial" w:cs="Arial"/>
          <w:b/>
          <w:bCs/>
        </w:rPr>
      </w:pPr>
    </w:p>
    <w:p w14:paraId="68A34641" w14:textId="77777777" w:rsidR="001D072B" w:rsidRDefault="001D072B" w:rsidP="001D072B">
      <w:pPr>
        <w:pStyle w:val="NormalWeb"/>
        <w:rPr>
          <w:rFonts w:ascii="Arial" w:hAnsi="Arial" w:cs="Arial"/>
          <w:b/>
          <w:bCs/>
        </w:rPr>
      </w:pPr>
    </w:p>
    <w:p w14:paraId="3B746F9B" w14:textId="77777777" w:rsidR="001D072B" w:rsidRDefault="001D072B" w:rsidP="001D072B">
      <w:pPr>
        <w:pStyle w:val="NormalWeb"/>
        <w:rPr>
          <w:rFonts w:ascii="Arial" w:hAnsi="Arial" w:cs="Arial"/>
          <w:b/>
          <w:bCs/>
        </w:rPr>
      </w:pPr>
    </w:p>
    <w:p w14:paraId="43E6581F" w14:textId="77777777" w:rsidR="001D072B" w:rsidRDefault="001D072B" w:rsidP="001D072B">
      <w:pPr>
        <w:pStyle w:val="NormalWeb"/>
        <w:rPr>
          <w:rFonts w:ascii="Arial" w:hAnsi="Arial" w:cs="Arial"/>
          <w:b/>
          <w:bCs/>
        </w:rPr>
      </w:pPr>
    </w:p>
    <w:p w14:paraId="0DAC0E0E" w14:textId="77777777" w:rsidR="001D072B" w:rsidRDefault="001D072B" w:rsidP="001D072B">
      <w:pPr>
        <w:pStyle w:val="NormalWeb"/>
        <w:rPr>
          <w:rFonts w:ascii="Arial" w:hAnsi="Arial" w:cs="Arial"/>
          <w:b/>
          <w:bCs/>
        </w:rPr>
      </w:pPr>
    </w:p>
    <w:p w14:paraId="5756F30D" w14:textId="77777777" w:rsidR="001D072B" w:rsidRDefault="001D072B" w:rsidP="001D072B">
      <w:pPr>
        <w:pStyle w:val="NormalWeb"/>
        <w:rPr>
          <w:rFonts w:ascii="Arial" w:hAnsi="Arial" w:cs="Arial"/>
          <w:b/>
          <w:bCs/>
        </w:rPr>
      </w:pPr>
    </w:p>
    <w:p w14:paraId="34E07CB1" w14:textId="77777777" w:rsidR="001D072B" w:rsidRDefault="001D072B" w:rsidP="001D072B">
      <w:pPr>
        <w:pStyle w:val="NormalWeb"/>
        <w:rPr>
          <w:rFonts w:ascii="Arial" w:hAnsi="Arial" w:cs="Arial"/>
          <w:b/>
          <w:bCs/>
        </w:rPr>
      </w:pPr>
    </w:p>
    <w:p w14:paraId="114896F7" w14:textId="77777777" w:rsidR="001D072B" w:rsidRDefault="001D072B" w:rsidP="001D072B">
      <w:pPr>
        <w:pStyle w:val="NormalWeb"/>
        <w:rPr>
          <w:rFonts w:ascii="Arial" w:hAnsi="Arial" w:cs="Arial"/>
          <w:b/>
          <w:bCs/>
        </w:rPr>
      </w:pPr>
    </w:p>
    <w:p w14:paraId="706BBF87" w14:textId="77777777" w:rsidR="001D072B" w:rsidRDefault="001D072B" w:rsidP="001D072B">
      <w:pPr>
        <w:pStyle w:val="NormalWeb"/>
        <w:rPr>
          <w:rFonts w:ascii="Arial" w:hAnsi="Arial" w:cs="Arial"/>
          <w:b/>
          <w:bCs/>
        </w:rPr>
      </w:pPr>
    </w:p>
    <w:p w14:paraId="32B5549B" w14:textId="77777777" w:rsidR="001D072B" w:rsidRDefault="001D072B" w:rsidP="001D072B">
      <w:pPr>
        <w:pStyle w:val="NormalWeb"/>
        <w:rPr>
          <w:rFonts w:ascii="Arial" w:hAnsi="Arial" w:cs="Arial"/>
          <w:b/>
          <w:bCs/>
        </w:rPr>
      </w:pPr>
    </w:p>
    <w:p w14:paraId="2BC84FA7" w14:textId="77777777" w:rsidR="001D072B" w:rsidRDefault="001D072B" w:rsidP="001D072B">
      <w:pPr>
        <w:pStyle w:val="NormalWeb"/>
        <w:rPr>
          <w:rFonts w:ascii="Arial" w:hAnsi="Arial" w:cs="Arial"/>
          <w:b/>
          <w:bCs/>
        </w:rPr>
      </w:pPr>
    </w:p>
    <w:p w14:paraId="494BC474" w14:textId="77777777" w:rsidR="001D072B" w:rsidRDefault="001D072B" w:rsidP="001D072B">
      <w:pPr>
        <w:pStyle w:val="NormalWeb"/>
        <w:rPr>
          <w:rFonts w:ascii="Arial" w:hAnsi="Arial" w:cs="Arial"/>
          <w:b/>
          <w:bCs/>
        </w:rPr>
      </w:pPr>
    </w:p>
    <w:p w14:paraId="289F9330" w14:textId="77777777" w:rsidR="001D072B" w:rsidRDefault="001D072B" w:rsidP="001D072B">
      <w:pPr>
        <w:pStyle w:val="NormalWeb"/>
        <w:rPr>
          <w:rFonts w:ascii="Arial" w:hAnsi="Arial" w:cs="Arial"/>
          <w:b/>
          <w:bCs/>
        </w:rPr>
      </w:pPr>
    </w:p>
    <w:p w14:paraId="49468855" w14:textId="77777777" w:rsidR="001D072B" w:rsidRDefault="001D072B" w:rsidP="001D072B">
      <w:pPr>
        <w:pStyle w:val="NormalWeb"/>
        <w:rPr>
          <w:rFonts w:ascii="Arial" w:hAnsi="Arial" w:cs="Arial"/>
          <w:b/>
          <w:bCs/>
        </w:rPr>
      </w:pPr>
    </w:p>
    <w:p w14:paraId="521EEEE9" w14:textId="77777777" w:rsidR="001D072B" w:rsidRDefault="001D072B" w:rsidP="001D072B">
      <w:pPr>
        <w:pStyle w:val="NormalWeb"/>
        <w:rPr>
          <w:rFonts w:ascii="Arial" w:hAnsi="Arial" w:cs="Arial"/>
          <w:b/>
          <w:bCs/>
        </w:rPr>
      </w:pPr>
    </w:p>
    <w:p w14:paraId="06078F85" w14:textId="77777777" w:rsidR="001D072B" w:rsidRDefault="001D072B" w:rsidP="001D072B">
      <w:pPr>
        <w:pStyle w:val="NormalWeb"/>
        <w:rPr>
          <w:rFonts w:ascii="Arial" w:hAnsi="Arial" w:cs="Arial"/>
          <w:b/>
          <w:bCs/>
        </w:rPr>
      </w:pPr>
    </w:p>
    <w:p w14:paraId="31C2F900" w14:textId="461746E5" w:rsidR="001D072B" w:rsidRPr="001D072B" w:rsidRDefault="001D072B" w:rsidP="001D072B">
      <w:pPr>
        <w:pStyle w:val="NormalWeb"/>
        <w:rPr>
          <w:rFonts w:ascii="Arial" w:hAnsi="Arial" w:cs="Arial"/>
          <w:b/>
          <w:bCs/>
        </w:rPr>
      </w:pPr>
      <w:r w:rsidRPr="001D072B">
        <w:rPr>
          <w:rFonts w:ascii="Arial" w:hAnsi="Arial" w:cs="Arial"/>
          <w:b/>
          <w:bCs/>
        </w:rPr>
        <w:lastRenderedPageBreak/>
        <w:t>Slide 15</w:t>
      </w:r>
    </w:p>
    <w:p w14:paraId="41D0736C" w14:textId="0E1409A7" w:rsidR="009C5A05" w:rsidRPr="001D072B" w:rsidRDefault="001D072B">
      <w:pPr>
        <w:rPr>
          <w:rFonts w:ascii="Arial" w:hAnsi="Arial" w:cs="Arial"/>
          <w:sz w:val="24"/>
          <w:szCs w:val="24"/>
          <w:u w:val="single"/>
        </w:rPr>
      </w:pPr>
      <w:r w:rsidRPr="001D072B">
        <w:rPr>
          <w:rFonts w:ascii="Arial" w:hAnsi="Arial" w:cs="Arial"/>
          <w:sz w:val="24"/>
          <w:szCs w:val="24"/>
          <w:u w:val="single"/>
        </w:rPr>
        <w:t>References</w:t>
      </w:r>
    </w:p>
    <w:p w14:paraId="49DE28AB" w14:textId="6ACB0FE5" w:rsidR="001D072B" w:rsidRPr="001D072B" w:rsidRDefault="001D072B">
      <w:pPr>
        <w:rPr>
          <w:rFonts w:ascii="Arial" w:hAnsi="Arial" w:cs="Arial"/>
          <w:sz w:val="24"/>
          <w:szCs w:val="24"/>
          <w:u w:val="single"/>
        </w:rPr>
      </w:pPr>
    </w:p>
    <w:p w14:paraId="43996F5F" w14:textId="77777777" w:rsidR="001D072B" w:rsidRPr="001D072B" w:rsidRDefault="001D072B" w:rsidP="001D072B">
      <w:pPr>
        <w:pStyle w:val="NormalWeb"/>
        <w:numPr>
          <w:ilvl w:val="0"/>
          <w:numId w:val="2"/>
        </w:numPr>
        <w:spacing w:before="0" w:beforeAutospacing="0" w:after="0" w:afterAutospacing="0" w:line="480" w:lineRule="auto"/>
        <w:rPr>
          <w:rFonts w:ascii="Arial" w:hAnsi="Arial" w:cs="Arial"/>
        </w:rPr>
      </w:pPr>
      <w:r w:rsidRPr="001D072B">
        <w:rPr>
          <w:rFonts w:ascii="Arial" w:hAnsi="Arial" w:cs="Arial"/>
          <w:i/>
          <w:iCs/>
        </w:rPr>
        <w:t xml:space="preserve">Baton Twirling | </w:t>
      </w:r>
      <w:proofErr w:type="spellStart"/>
      <w:r w:rsidRPr="001D072B">
        <w:rPr>
          <w:rFonts w:ascii="Arial" w:hAnsi="Arial" w:cs="Arial"/>
          <w:i/>
          <w:iCs/>
        </w:rPr>
        <w:t>Btac</w:t>
      </w:r>
      <w:proofErr w:type="spellEnd"/>
      <w:r w:rsidRPr="001D072B">
        <w:rPr>
          <w:rFonts w:ascii="Arial" w:hAnsi="Arial" w:cs="Arial"/>
          <w:i/>
          <w:iCs/>
        </w:rPr>
        <w:t xml:space="preserve"> | Wales</w:t>
      </w:r>
      <w:r w:rsidRPr="001D072B">
        <w:rPr>
          <w:rFonts w:ascii="Arial" w:hAnsi="Arial" w:cs="Arial"/>
        </w:rPr>
        <w:t>. (n.d.). BTAC. https://www.nbtacymru.co.uk/</w:t>
      </w:r>
    </w:p>
    <w:p w14:paraId="26C88884" w14:textId="77777777" w:rsidR="001D072B" w:rsidRPr="001D072B" w:rsidRDefault="001D072B" w:rsidP="001D072B">
      <w:pPr>
        <w:pStyle w:val="NormalWeb"/>
        <w:numPr>
          <w:ilvl w:val="0"/>
          <w:numId w:val="2"/>
        </w:numPr>
        <w:spacing w:before="0" w:beforeAutospacing="0" w:after="0" w:afterAutospacing="0" w:line="480" w:lineRule="auto"/>
        <w:rPr>
          <w:rFonts w:ascii="Arial" w:hAnsi="Arial" w:cs="Arial"/>
        </w:rPr>
      </w:pPr>
      <w:r w:rsidRPr="001D072B">
        <w:rPr>
          <w:rFonts w:ascii="Arial" w:hAnsi="Arial" w:cs="Arial"/>
          <w:i/>
          <w:iCs/>
        </w:rPr>
        <w:t xml:space="preserve">content-marketing noun - Definition, pictures, </w:t>
      </w:r>
      <w:proofErr w:type="gramStart"/>
      <w:r w:rsidRPr="001D072B">
        <w:rPr>
          <w:rFonts w:ascii="Arial" w:hAnsi="Arial" w:cs="Arial"/>
          <w:i/>
          <w:iCs/>
        </w:rPr>
        <w:t>pronunciation</w:t>
      </w:r>
      <w:proofErr w:type="gramEnd"/>
      <w:r w:rsidRPr="001D072B">
        <w:rPr>
          <w:rFonts w:ascii="Arial" w:hAnsi="Arial" w:cs="Arial"/>
          <w:i/>
          <w:iCs/>
        </w:rPr>
        <w:t xml:space="preserve"> and usage notes | Oxford Advanced Learner’s Dictionary at OxfordLearnersDictionaries.com</w:t>
      </w:r>
      <w:r w:rsidRPr="001D072B">
        <w:rPr>
          <w:rFonts w:ascii="Arial" w:hAnsi="Arial" w:cs="Arial"/>
        </w:rPr>
        <w:t xml:space="preserve">. (n.d.). </w:t>
      </w:r>
      <w:hyperlink r:id="rId8" w:history="1">
        <w:r w:rsidRPr="001D072B">
          <w:rPr>
            <w:rStyle w:val="Hyperlink"/>
            <w:rFonts w:ascii="Arial" w:hAnsi="Arial" w:cs="Arial"/>
          </w:rPr>
          <w:t>https://www.oxfordlearnersdictionaries.com/definition/english/content-marketing?q=content+marketing</w:t>
        </w:r>
      </w:hyperlink>
    </w:p>
    <w:p w14:paraId="52189C03" w14:textId="5A08186B" w:rsidR="001D072B" w:rsidRPr="001D072B" w:rsidRDefault="001D072B" w:rsidP="001D072B">
      <w:pPr>
        <w:pStyle w:val="ListParagraph"/>
        <w:numPr>
          <w:ilvl w:val="0"/>
          <w:numId w:val="2"/>
        </w:numPr>
        <w:rPr>
          <w:rStyle w:val="author"/>
          <w:rFonts w:ascii="Arial" w:hAnsi="Arial" w:cs="Arial"/>
          <w:sz w:val="24"/>
          <w:szCs w:val="24"/>
          <w:u w:val="single"/>
        </w:rPr>
      </w:pPr>
      <w:r w:rsidRPr="001D072B">
        <w:rPr>
          <w:rStyle w:val="author"/>
          <w:rFonts w:ascii="Arial" w:hAnsi="Arial" w:cs="Arial"/>
          <w:i/>
          <w:iCs/>
          <w:sz w:val="24"/>
          <w:szCs w:val="24"/>
        </w:rPr>
        <w:t xml:space="preserve">DNL – </w:t>
      </w:r>
      <w:proofErr w:type="spellStart"/>
      <w:r w:rsidRPr="001D072B">
        <w:rPr>
          <w:rStyle w:val="author"/>
          <w:rFonts w:ascii="Arial" w:hAnsi="Arial" w:cs="Arial"/>
          <w:i/>
          <w:iCs/>
          <w:sz w:val="24"/>
          <w:szCs w:val="24"/>
        </w:rPr>
        <w:t>Dancelicious</w:t>
      </w:r>
      <w:proofErr w:type="spellEnd"/>
      <w:r w:rsidRPr="001D072B">
        <w:rPr>
          <w:rStyle w:val="author"/>
          <w:rFonts w:ascii="Arial" w:hAnsi="Arial" w:cs="Arial"/>
          <w:i/>
          <w:iCs/>
          <w:sz w:val="24"/>
          <w:szCs w:val="24"/>
        </w:rPr>
        <w:t xml:space="preserve"> No Limits </w:t>
      </w:r>
      <w:r w:rsidRPr="001D072B">
        <w:rPr>
          <w:rStyle w:val="author"/>
          <w:rFonts w:ascii="Arial" w:hAnsi="Arial" w:cs="Arial"/>
          <w:sz w:val="24"/>
          <w:szCs w:val="24"/>
        </w:rPr>
        <w:t xml:space="preserve">[Facebook page]. (n.d.). </w:t>
      </w:r>
      <w:hyperlink r:id="rId9" w:history="1">
        <w:r w:rsidRPr="001D072B">
          <w:rPr>
            <w:rStyle w:val="Hyperlink"/>
            <w:rFonts w:ascii="Arial" w:hAnsi="Arial" w:cs="Arial"/>
            <w:sz w:val="24"/>
            <w:szCs w:val="24"/>
          </w:rPr>
          <w:t>https://www.facebook.com/danceliciousDNL</w:t>
        </w:r>
      </w:hyperlink>
    </w:p>
    <w:p w14:paraId="591EC0FD" w14:textId="4D685F42" w:rsidR="001D072B" w:rsidRPr="001D072B" w:rsidRDefault="001D072B" w:rsidP="001D072B">
      <w:pPr>
        <w:pStyle w:val="NormalWeb"/>
        <w:numPr>
          <w:ilvl w:val="0"/>
          <w:numId w:val="2"/>
        </w:numPr>
        <w:spacing w:before="0" w:beforeAutospacing="0" w:after="0" w:afterAutospacing="0" w:line="480" w:lineRule="auto"/>
        <w:rPr>
          <w:rFonts w:ascii="Arial" w:hAnsi="Arial" w:cs="Arial"/>
        </w:rPr>
      </w:pPr>
      <w:r w:rsidRPr="001D072B">
        <w:rPr>
          <w:rFonts w:ascii="Arial" w:hAnsi="Arial" w:cs="Arial"/>
        </w:rPr>
        <w:t>Dunbar, I., McDonald, M. (2004). Market Segmentation: How to Do It, how to Profit from it. Germany: Elsevier Science.</w:t>
      </w:r>
    </w:p>
    <w:p w14:paraId="65F258A5" w14:textId="77777777" w:rsidR="001D072B" w:rsidRPr="001D072B" w:rsidRDefault="001D072B" w:rsidP="001D072B">
      <w:pPr>
        <w:pStyle w:val="NormalWeb"/>
        <w:numPr>
          <w:ilvl w:val="0"/>
          <w:numId w:val="2"/>
        </w:numPr>
        <w:spacing w:before="0" w:beforeAutospacing="0" w:after="0" w:afterAutospacing="0" w:line="480" w:lineRule="auto"/>
        <w:rPr>
          <w:rFonts w:ascii="Arial" w:hAnsi="Arial" w:cs="Arial"/>
        </w:rPr>
      </w:pPr>
      <w:r w:rsidRPr="001D072B">
        <w:rPr>
          <w:rFonts w:ascii="Arial" w:hAnsi="Arial" w:cs="Arial"/>
          <w:i/>
          <w:iCs/>
        </w:rPr>
        <w:t>Teams and Corps – WFNBTA</w:t>
      </w:r>
      <w:r w:rsidRPr="001D072B">
        <w:rPr>
          <w:rFonts w:ascii="Arial" w:hAnsi="Arial" w:cs="Arial"/>
        </w:rPr>
        <w:t xml:space="preserve">. (n.d.). </w:t>
      </w:r>
      <w:hyperlink r:id="rId10" w:history="1">
        <w:r w:rsidRPr="001D072B">
          <w:rPr>
            <w:rStyle w:val="Hyperlink"/>
            <w:rFonts w:ascii="Arial" w:hAnsi="Arial" w:cs="Arial"/>
          </w:rPr>
          <w:t>https://wfnbta.com/teams-and-corps/</w:t>
        </w:r>
      </w:hyperlink>
    </w:p>
    <w:p w14:paraId="0B2DB3FD" w14:textId="59457066" w:rsidR="001D072B" w:rsidRPr="001D072B" w:rsidRDefault="001D072B" w:rsidP="001D072B">
      <w:pPr>
        <w:rPr>
          <w:rFonts w:ascii="Arial" w:hAnsi="Arial" w:cs="Arial"/>
          <w:sz w:val="24"/>
          <w:szCs w:val="24"/>
          <w:u w:val="single"/>
        </w:rPr>
      </w:pPr>
    </w:p>
    <w:p w14:paraId="57F5D285" w14:textId="0C9A0D83" w:rsidR="001D072B" w:rsidRPr="001D072B" w:rsidRDefault="001D072B" w:rsidP="001D072B">
      <w:pPr>
        <w:rPr>
          <w:rFonts w:ascii="Arial" w:hAnsi="Arial" w:cs="Arial"/>
          <w:sz w:val="24"/>
          <w:szCs w:val="24"/>
          <w:u w:val="single"/>
        </w:rPr>
      </w:pPr>
    </w:p>
    <w:p w14:paraId="0D05223A" w14:textId="18FEB110" w:rsidR="001D072B" w:rsidRPr="001D072B" w:rsidRDefault="001D072B" w:rsidP="001D072B">
      <w:pPr>
        <w:rPr>
          <w:rFonts w:ascii="Arial" w:hAnsi="Arial" w:cs="Arial"/>
          <w:sz w:val="24"/>
          <w:szCs w:val="24"/>
          <w:u w:val="single"/>
        </w:rPr>
      </w:pPr>
    </w:p>
    <w:p w14:paraId="7DDB69CE" w14:textId="65771079" w:rsidR="001D072B" w:rsidRPr="001D072B" w:rsidRDefault="001D072B" w:rsidP="001D072B">
      <w:pPr>
        <w:rPr>
          <w:rFonts w:ascii="Arial" w:hAnsi="Arial" w:cs="Arial"/>
          <w:sz w:val="24"/>
          <w:szCs w:val="24"/>
          <w:u w:val="single"/>
        </w:rPr>
      </w:pPr>
    </w:p>
    <w:p w14:paraId="23BFEFEA" w14:textId="086BFF1B" w:rsidR="001D072B" w:rsidRPr="001D072B" w:rsidRDefault="001D072B" w:rsidP="001D072B">
      <w:pPr>
        <w:rPr>
          <w:rFonts w:ascii="Arial" w:hAnsi="Arial" w:cs="Arial"/>
          <w:sz w:val="24"/>
          <w:szCs w:val="24"/>
          <w:u w:val="single"/>
        </w:rPr>
      </w:pPr>
    </w:p>
    <w:sectPr w:rsidR="001D072B" w:rsidRPr="001D072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A9C19" w14:textId="77777777" w:rsidR="001D072B" w:rsidRDefault="001D072B" w:rsidP="001D072B">
      <w:pPr>
        <w:spacing w:after="0" w:line="240" w:lineRule="auto"/>
      </w:pPr>
      <w:r>
        <w:separator/>
      </w:r>
    </w:p>
  </w:endnote>
  <w:endnote w:type="continuationSeparator" w:id="0">
    <w:p w14:paraId="53917186" w14:textId="77777777" w:rsidR="001D072B" w:rsidRDefault="001D072B" w:rsidP="001D0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E2F2F" w14:textId="77777777" w:rsidR="001D072B" w:rsidRDefault="001D072B" w:rsidP="001D072B">
      <w:pPr>
        <w:spacing w:after="0" w:line="240" w:lineRule="auto"/>
      </w:pPr>
      <w:r>
        <w:separator/>
      </w:r>
    </w:p>
  </w:footnote>
  <w:footnote w:type="continuationSeparator" w:id="0">
    <w:p w14:paraId="775DC2A7" w14:textId="77777777" w:rsidR="001D072B" w:rsidRDefault="001D072B" w:rsidP="001D0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92736" w14:textId="007CB805" w:rsidR="001D072B" w:rsidRDefault="001D072B" w:rsidP="001D072B">
    <w:pPr>
      <w:pStyle w:val="Header"/>
      <w:jc w:val="center"/>
    </w:pPr>
    <w:r>
      <w:t>Samantha Morley, 2014182</w:t>
    </w:r>
  </w:p>
  <w:p w14:paraId="4BAC4346" w14:textId="284CE057" w:rsidR="001D072B" w:rsidRDefault="001D072B" w:rsidP="001D072B">
    <w:pPr>
      <w:pStyle w:val="Header"/>
      <w:jc w:val="center"/>
    </w:pPr>
    <w:r>
      <w:t>BMSP5003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47D71"/>
    <w:multiLevelType w:val="multilevel"/>
    <w:tmpl w:val="78BC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F09A6"/>
    <w:multiLevelType w:val="hybridMultilevel"/>
    <w:tmpl w:val="A522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02590"/>
    <w:multiLevelType w:val="hybridMultilevel"/>
    <w:tmpl w:val="702CCE1C"/>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3" w15:restartNumberingAfterBreak="0">
    <w:nsid w:val="18773643"/>
    <w:multiLevelType w:val="hybridMultilevel"/>
    <w:tmpl w:val="C3566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0D5DA8"/>
    <w:multiLevelType w:val="hybridMultilevel"/>
    <w:tmpl w:val="8090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30450"/>
    <w:multiLevelType w:val="multilevel"/>
    <w:tmpl w:val="4FE0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D3268"/>
    <w:multiLevelType w:val="hybridMultilevel"/>
    <w:tmpl w:val="E736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377DC"/>
    <w:multiLevelType w:val="hybridMultilevel"/>
    <w:tmpl w:val="1BD6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77629"/>
    <w:multiLevelType w:val="hybridMultilevel"/>
    <w:tmpl w:val="40E8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3505D"/>
    <w:multiLevelType w:val="hybridMultilevel"/>
    <w:tmpl w:val="931A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C77EA2"/>
    <w:multiLevelType w:val="hybridMultilevel"/>
    <w:tmpl w:val="C282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B20B6"/>
    <w:multiLevelType w:val="hybridMultilevel"/>
    <w:tmpl w:val="5F74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994675"/>
    <w:multiLevelType w:val="hybridMultilevel"/>
    <w:tmpl w:val="5274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55670"/>
    <w:multiLevelType w:val="hybridMultilevel"/>
    <w:tmpl w:val="51D6F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034B45"/>
    <w:multiLevelType w:val="hybridMultilevel"/>
    <w:tmpl w:val="9CCC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7725B4"/>
    <w:multiLevelType w:val="hybridMultilevel"/>
    <w:tmpl w:val="4556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4E6A35"/>
    <w:multiLevelType w:val="multilevel"/>
    <w:tmpl w:val="676A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707532"/>
    <w:multiLevelType w:val="multilevel"/>
    <w:tmpl w:val="9A0A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443E3D"/>
    <w:multiLevelType w:val="hybridMultilevel"/>
    <w:tmpl w:val="B5A40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A63BD9"/>
    <w:multiLevelType w:val="multilevel"/>
    <w:tmpl w:val="8A740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5479008">
    <w:abstractNumId w:val="3"/>
  </w:num>
  <w:num w:numId="2" w16cid:durableId="2101292255">
    <w:abstractNumId w:val="8"/>
  </w:num>
  <w:num w:numId="3" w16cid:durableId="1551526773">
    <w:abstractNumId w:val="19"/>
  </w:num>
  <w:num w:numId="4" w16cid:durableId="675695306">
    <w:abstractNumId w:val="14"/>
  </w:num>
  <w:num w:numId="5" w16cid:durableId="1088968601">
    <w:abstractNumId w:val="10"/>
  </w:num>
  <w:num w:numId="6" w16cid:durableId="89089581">
    <w:abstractNumId w:val="6"/>
  </w:num>
  <w:num w:numId="7" w16cid:durableId="1478641137">
    <w:abstractNumId w:val="13"/>
  </w:num>
  <w:num w:numId="8" w16cid:durableId="754011803">
    <w:abstractNumId w:val="12"/>
  </w:num>
  <w:num w:numId="9" w16cid:durableId="1882588529">
    <w:abstractNumId w:val="15"/>
  </w:num>
  <w:num w:numId="10" w16cid:durableId="647709373">
    <w:abstractNumId w:val="1"/>
  </w:num>
  <w:num w:numId="11" w16cid:durableId="798456370">
    <w:abstractNumId w:val="4"/>
  </w:num>
  <w:num w:numId="12" w16cid:durableId="1254586294">
    <w:abstractNumId w:val="9"/>
  </w:num>
  <w:num w:numId="13" w16cid:durableId="1086806442">
    <w:abstractNumId w:val="7"/>
  </w:num>
  <w:num w:numId="14" w16cid:durableId="34426459">
    <w:abstractNumId w:val="11"/>
  </w:num>
  <w:num w:numId="15" w16cid:durableId="1523591580">
    <w:abstractNumId w:val="18"/>
  </w:num>
  <w:num w:numId="16" w16cid:durableId="1597128554">
    <w:abstractNumId w:val="2"/>
  </w:num>
  <w:num w:numId="17" w16cid:durableId="1520512489">
    <w:abstractNumId w:val="5"/>
  </w:num>
  <w:num w:numId="18" w16cid:durableId="2012827324">
    <w:abstractNumId w:val="17"/>
  </w:num>
  <w:num w:numId="19" w16cid:durableId="982928849">
    <w:abstractNumId w:val="16"/>
  </w:num>
  <w:num w:numId="20" w16cid:durableId="410205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2B"/>
    <w:rsid w:val="001D072B"/>
    <w:rsid w:val="009C5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A770"/>
  <w15:chartTrackingRefBased/>
  <w15:docId w15:val="{EC84FA80-569F-4F95-874A-F9511162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72B"/>
    <w:pPr>
      <w:ind w:left="720"/>
      <w:contextualSpacing/>
    </w:pPr>
  </w:style>
  <w:style w:type="paragraph" w:styleId="NormalWeb">
    <w:name w:val="Normal (Web)"/>
    <w:basedOn w:val="Normal"/>
    <w:uiPriority w:val="99"/>
    <w:unhideWhenUsed/>
    <w:rsid w:val="001D0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oup">
    <w:name w:val="group"/>
    <w:basedOn w:val="DefaultParagraphFont"/>
    <w:rsid w:val="001D072B"/>
  </w:style>
  <w:style w:type="character" w:customStyle="1" w:styleId="author">
    <w:name w:val="author"/>
    <w:basedOn w:val="DefaultParagraphFont"/>
    <w:rsid w:val="001D072B"/>
  </w:style>
  <w:style w:type="character" w:styleId="Emphasis">
    <w:name w:val="Emphasis"/>
    <w:basedOn w:val="DefaultParagraphFont"/>
    <w:uiPriority w:val="20"/>
    <w:qFormat/>
    <w:rsid w:val="001D072B"/>
    <w:rPr>
      <w:i/>
      <w:iCs/>
    </w:rPr>
  </w:style>
  <w:style w:type="character" w:customStyle="1" w:styleId="retrieved">
    <w:name w:val="retrieved"/>
    <w:basedOn w:val="DefaultParagraphFont"/>
    <w:rsid w:val="001D072B"/>
  </w:style>
  <w:style w:type="character" w:customStyle="1" w:styleId="url">
    <w:name w:val="url"/>
    <w:basedOn w:val="DefaultParagraphFont"/>
    <w:rsid w:val="001D072B"/>
  </w:style>
  <w:style w:type="character" w:styleId="Hyperlink">
    <w:name w:val="Hyperlink"/>
    <w:basedOn w:val="DefaultParagraphFont"/>
    <w:uiPriority w:val="99"/>
    <w:unhideWhenUsed/>
    <w:rsid w:val="001D072B"/>
    <w:rPr>
      <w:color w:val="0563C1" w:themeColor="hyperlink"/>
      <w:u w:val="single"/>
    </w:rPr>
  </w:style>
  <w:style w:type="character" w:styleId="UnresolvedMention">
    <w:name w:val="Unresolved Mention"/>
    <w:basedOn w:val="DefaultParagraphFont"/>
    <w:uiPriority w:val="99"/>
    <w:semiHidden/>
    <w:unhideWhenUsed/>
    <w:rsid w:val="001D072B"/>
    <w:rPr>
      <w:color w:val="605E5C"/>
      <w:shd w:val="clear" w:color="auto" w:fill="E1DFDD"/>
    </w:rPr>
  </w:style>
  <w:style w:type="paragraph" w:customStyle="1" w:styleId="va-top">
    <w:name w:val="va-top"/>
    <w:basedOn w:val="Normal"/>
    <w:rsid w:val="001D0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dv">
    <w:name w:val="ndv"/>
    <w:basedOn w:val="DefaultParagraphFont"/>
    <w:rsid w:val="001D072B"/>
  </w:style>
  <w:style w:type="character" w:customStyle="1" w:styleId="jsgrdq">
    <w:name w:val="jsgrdq"/>
    <w:basedOn w:val="DefaultParagraphFont"/>
    <w:rsid w:val="001D072B"/>
  </w:style>
  <w:style w:type="paragraph" w:styleId="Header">
    <w:name w:val="header"/>
    <w:basedOn w:val="Normal"/>
    <w:link w:val="HeaderChar"/>
    <w:uiPriority w:val="99"/>
    <w:unhideWhenUsed/>
    <w:rsid w:val="001D0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72B"/>
  </w:style>
  <w:style w:type="paragraph" w:styleId="Footer">
    <w:name w:val="footer"/>
    <w:basedOn w:val="Normal"/>
    <w:link w:val="FooterChar"/>
    <w:uiPriority w:val="99"/>
    <w:unhideWhenUsed/>
    <w:rsid w:val="001D0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481816">
      <w:bodyDiv w:val="1"/>
      <w:marLeft w:val="0"/>
      <w:marRight w:val="0"/>
      <w:marTop w:val="0"/>
      <w:marBottom w:val="0"/>
      <w:divBdr>
        <w:top w:val="none" w:sz="0" w:space="0" w:color="auto"/>
        <w:left w:val="none" w:sz="0" w:space="0" w:color="auto"/>
        <w:bottom w:val="none" w:sz="0" w:space="0" w:color="auto"/>
        <w:right w:val="none" w:sz="0" w:space="0" w:color="auto"/>
      </w:divBdr>
      <w:divsChild>
        <w:div w:id="270086028">
          <w:marLeft w:val="0"/>
          <w:marRight w:val="0"/>
          <w:marTop w:val="0"/>
          <w:marBottom w:val="0"/>
          <w:divBdr>
            <w:top w:val="none" w:sz="0" w:space="0" w:color="auto"/>
            <w:left w:val="none" w:sz="0" w:space="0" w:color="auto"/>
            <w:bottom w:val="none" w:sz="0" w:space="0" w:color="auto"/>
            <w:right w:val="none" w:sz="0" w:space="0" w:color="auto"/>
          </w:divBdr>
        </w:div>
      </w:divsChild>
    </w:div>
    <w:div w:id="500510793">
      <w:bodyDiv w:val="1"/>
      <w:marLeft w:val="0"/>
      <w:marRight w:val="0"/>
      <w:marTop w:val="0"/>
      <w:marBottom w:val="0"/>
      <w:divBdr>
        <w:top w:val="none" w:sz="0" w:space="0" w:color="auto"/>
        <w:left w:val="none" w:sz="0" w:space="0" w:color="auto"/>
        <w:bottom w:val="none" w:sz="0" w:space="0" w:color="auto"/>
        <w:right w:val="none" w:sz="0" w:space="0" w:color="auto"/>
      </w:divBdr>
      <w:divsChild>
        <w:div w:id="1302155524">
          <w:marLeft w:val="0"/>
          <w:marRight w:val="0"/>
          <w:marTop w:val="0"/>
          <w:marBottom w:val="0"/>
          <w:divBdr>
            <w:top w:val="none" w:sz="0" w:space="0" w:color="auto"/>
            <w:left w:val="none" w:sz="0" w:space="0" w:color="auto"/>
            <w:bottom w:val="none" w:sz="0" w:space="0" w:color="auto"/>
            <w:right w:val="none" w:sz="0" w:space="0" w:color="auto"/>
          </w:divBdr>
        </w:div>
      </w:divsChild>
    </w:div>
    <w:div w:id="604271394">
      <w:bodyDiv w:val="1"/>
      <w:marLeft w:val="0"/>
      <w:marRight w:val="0"/>
      <w:marTop w:val="0"/>
      <w:marBottom w:val="0"/>
      <w:divBdr>
        <w:top w:val="none" w:sz="0" w:space="0" w:color="auto"/>
        <w:left w:val="none" w:sz="0" w:space="0" w:color="auto"/>
        <w:bottom w:val="none" w:sz="0" w:space="0" w:color="auto"/>
        <w:right w:val="none" w:sz="0" w:space="0" w:color="auto"/>
      </w:divBdr>
    </w:div>
    <w:div w:id="759300832">
      <w:bodyDiv w:val="1"/>
      <w:marLeft w:val="0"/>
      <w:marRight w:val="0"/>
      <w:marTop w:val="0"/>
      <w:marBottom w:val="0"/>
      <w:divBdr>
        <w:top w:val="none" w:sz="0" w:space="0" w:color="auto"/>
        <w:left w:val="none" w:sz="0" w:space="0" w:color="auto"/>
        <w:bottom w:val="none" w:sz="0" w:space="0" w:color="auto"/>
        <w:right w:val="none" w:sz="0" w:space="0" w:color="auto"/>
      </w:divBdr>
    </w:div>
    <w:div w:id="958100315">
      <w:bodyDiv w:val="1"/>
      <w:marLeft w:val="0"/>
      <w:marRight w:val="0"/>
      <w:marTop w:val="0"/>
      <w:marBottom w:val="0"/>
      <w:divBdr>
        <w:top w:val="none" w:sz="0" w:space="0" w:color="auto"/>
        <w:left w:val="none" w:sz="0" w:space="0" w:color="auto"/>
        <w:bottom w:val="none" w:sz="0" w:space="0" w:color="auto"/>
        <w:right w:val="none" w:sz="0" w:space="0" w:color="auto"/>
      </w:divBdr>
      <w:divsChild>
        <w:div w:id="1892035890">
          <w:marLeft w:val="0"/>
          <w:marRight w:val="0"/>
          <w:marTop w:val="240"/>
          <w:marBottom w:val="0"/>
          <w:divBdr>
            <w:top w:val="single" w:sz="6" w:space="12" w:color="E0E4E9"/>
            <w:left w:val="none" w:sz="0" w:space="0" w:color="auto"/>
            <w:bottom w:val="none" w:sz="0" w:space="0" w:color="auto"/>
            <w:right w:val="none" w:sz="0" w:space="0" w:color="auto"/>
          </w:divBdr>
          <w:divsChild>
            <w:div w:id="519468350">
              <w:marLeft w:val="0"/>
              <w:marRight w:val="0"/>
              <w:marTop w:val="0"/>
              <w:marBottom w:val="0"/>
              <w:divBdr>
                <w:top w:val="none" w:sz="0" w:space="0" w:color="auto"/>
                <w:left w:val="none" w:sz="0" w:space="0" w:color="auto"/>
                <w:bottom w:val="none" w:sz="0" w:space="0" w:color="auto"/>
                <w:right w:val="none" w:sz="0" w:space="0" w:color="auto"/>
              </w:divBdr>
            </w:div>
          </w:divsChild>
        </w:div>
        <w:div w:id="1578248822">
          <w:marLeft w:val="0"/>
          <w:marRight w:val="0"/>
          <w:marTop w:val="180"/>
          <w:marBottom w:val="0"/>
          <w:divBdr>
            <w:top w:val="none" w:sz="0" w:space="0" w:color="auto"/>
            <w:left w:val="none" w:sz="0" w:space="0" w:color="auto"/>
            <w:bottom w:val="none" w:sz="0" w:space="0" w:color="auto"/>
            <w:right w:val="none" w:sz="0" w:space="0" w:color="auto"/>
          </w:divBdr>
        </w:div>
      </w:divsChild>
    </w:div>
    <w:div w:id="1469664850">
      <w:bodyDiv w:val="1"/>
      <w:marLeft w:val="0"/>
      <w:marRight w:val="0"/>
      <w:marTop w:val="0"/>
      <w:marBottom w:val="0"/>
      <w:divBdr>
        <w:top w:val="none" w:sz="0" w:space="0" w:color="auto"/>
        <w:left w:val="none" w:sz="0" w:space="0" w:color="auto"/>
        <w:bottom w:val="none" w:sz="0" w:space="0" w:color="auto"/>
        <w:right w:val="none" w:sz="0" w:space="0" w:color="auto"/>
      </w:divBdr>
      <w:divsChild>
        <w:div w:id="640812271">
          <w:marLeft w:val="0"/>
          <w:marRight w:val="0"/>
          <w:marTop w:val="0"/>
          <w:marBottom w:val="0"/>
          <w:divBdr>
            <w:top w:val="none" w:sz="0" w:space="0" w:color="auto"/>
            <w:left w:val="none" w:sz="0" w:space="0" w:color="auto"/>
            <w:bottom w:val="none" w:sz="0" w:space="0" w:color="auto"/>
            <w:right w:val="none" w:sz="0" w:space="0" w:color="auto"/>
          </w:divBdr>
        </w:div>
      </w:divsChild>
    </w:div>
    <w:div w:id="1501584834">
      <w:bodyDiv w:val="1"/>
      <w:marLeft w:val="0"/>
      <w:marRight w:val="0"/>
      <w:marTop w:val="0"/>
      <w:marBottom w:val="0"/>
      <w:divBdr>
        <w:top w:val="none" w:sz="0" w:space="0" w:color="auto"/>
        <w:left w:val="none" w:sz="0" w:space="0" w:color="auto"/>
        <w:bottom w:val="none" w:sz="0" w:space="0" w:color="auto"/>
        <w:right w:val="none" w:sz="0" w:space="0" w:color="auto"/>
      </w:divBdr>
    </w:div>
    <w:div w:id="182022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ersdictionaries.com/definition/english/content-marketing?q=content+market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mazon.com/Market-Segmentation-How-how-profit/dp/0750659815?_encoding=UTF8&amp;tag=segmstudguid-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fnbta.com/teams-and-corps/" TargetMode="External"/><Relationship Id="rId4" Type="http://schemas.openxmlformats.org/officeDocument/2006/relationships/webSettings" Target="webSettings.xml"/><Relationship Id="rId9" Type="http://schemas.openxmlformats.org/officeDocument/2006/relationships/hyperlink" Target="https://www.facebook.com/danceliciousD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1491</TotalTime>
  <Pages>5</Pages>
  <Words>990</Words>
  <Characters>6132</Characters>
  <Application>Microsoft Office Word</Application>
  <DocSecurity>0</DocSecurity>
  <Lines>197</Lines>
  <Paragraphs>46</Paragraphs>
  <ScaleCrop>false</ScaleCrop>
  <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Morley</dc:creator>
  <cp:keywords/>
  <dc:description/>
  <cp:lastModifiedBy>Samantha Morley</cp:lastModifiedBy>
  <cp:revision>1</cp:revision>
  <cp:lastPrinted>2022-11-12T00:50:00Z</cp:lastPrinted>
  <dcterms:created xsi:type="dcterms:W3CDTF">2022-11-11T00:03:00Z</dcterms:created>
  <dcterms:modified xsi:type="dcterms:W3CDTF">2022-11-12T00:55:00Z</dcterms:modified>
</cp:coreProperties>
</file>