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85AE5" w:rsidRDefault="00E44B8D">
      <w:r>
        <w:rPr>
          <w:noProof/>
          <w:lang w:eastAsia="en-GB"/>
        </w:rPr>
        <mc:AlternateContent>
          <mc:Choice Requires="wps">
            <w:drawing>
              <wp:anchor distT="45720" distB="45720" distL="114300" distR="114300" simplePos="0" relativeHeight="251659264" behindDoc="0" locked="0" layoutInCell="1" allowOverlap="1">
                <wp:simplePos x="0" y="0"/>
                <wp:positionH relativeFrom="margin">
                  <wp:align>right</wp:align>
                </wp:positionH>
                <wp:positionV relativeFrom="paragraph">
                  <wp:posOffset>7308</wp:posOffset>
                </wp:positionV>
                <wp:extent cx="5718175" cy="8816340"/>
                <wp:effectExtent l="0" t="0" r="15875"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8175" cy="8816340"/>
                        </a:xfrm>
                        <a:prstGeom prst="rect">
                          <a:avLst/>
                        </a:prstGeom>
                        <a:solidFill>
                          <a:srgbClr val="FFFFFF"/>
                        </a:solidFill>
                        <a:ln w="9525">
                          <a:solidFill>
                            <a:srgbClr val="000000"/>
                          </a:solidFill>
                          <a:miter lim="800000"/>
                          <a:headEnd/>
                          <a:tailEnd/>
                        </a:ln>
                      </wps:spPr>
                      <wps:txbx>
                        <w:txbxContent>
                          <w:p w:rsidR="00E44B8D" w:rsidRDefault="00E44B8D" w:rsidP="00E44B8D">
                            <w:pPr>
                              <w:jc w:val="center"/>
                              <w:rPr>
                                <w:b/>
                                <w:sz w:val="40"/>
                                <w:szCs w:val="36"/>
                                <w:u w:val="single"/>
                              </w:rPr>
                            </w:pPr>
                          </w:p>
                          <w:p w:rsidR="00E44B8D" w:rsidRDefault="00E44B8D" w:rsidP="00E44B8D">
                            <w:pPr>
                              <w:jc w:val="center"/>
                              <w:rPr>
                                <w:b/>
                                <w:sz w:val="40"/>
                                <w:szCs w:val="36"/>
                                <w:u w:val="single"/>
                              </w:rPr>
                            </w:pPr>
                          </w:p>
                          <w:p w:rsidR="00E44B8D" w:rsidRDefault="00E44B8D" w:rsidP="00E44B8D">
                            <w:pPr>
                              <w:jc w:val="center"/>
                              <w:rPr>
                                <w:b/>
                                <w:sz w:val="40"/>
                                <w:szCs w:val="36"/>
                                <w:u w:val="single"/>
                              </w:rPr>
                            </w:pPr>
                            <w:r w:rsidRPr="00E44B8D">
                              <w:rPr>
                                <w:b/>
                                <w:sz w:val="40"/>
                                <w:szCs w:val="36"/>
                                <w:u w:val="single"/>
                              </w:rPr>
                              <w:t>Procurement Method and Project Development</w:t>
                            </w:r>
                          </w:p>
                          <w:p w:rsidR="00E44B8D" w:rsidRDefault="00E44B8D" w:rsidP="00E44B8D">
                            <w:pPr>
                              <w:jc w:val="center"/>
                              <w:rPr>
                                <w:b/>
                                <w:sz w:val="28"/>
                                <w:szCs w:val="36"/>
                              </w:rPr>
                            </w:pPr>
                            <w:r w:rsidRPr="00E44B8D">
                              <w:rPr>
                                <w:b/>
                                <w:sz w:val="28"/>
                                <w:szCs w:val="36"/>
                              </w:rPr>
                              <w:t>Procurement and Project Management</w:t>
                            </w:r>
                          </w:p>
                          <w:p w:rsidR="00E44B8D" w:rsidRDefault="00E44B8D" w:rsidP="00E44B8D">
                            <w:pPr>
                              <w:jc w:val="center"/>
                              <w:rPr>
                                <w:b/>
                                <w:sz w:val="28"/>
                                <w:szCs w:val="36"/>
                              </w:rPr>
                            </w:pPr>
                            <w:r>
                              <w:rPr>
                                <w:b/>
                                <w:sz w:val="28"/>
                                <w:szCs w:val="36"/>
                              </w:rPr>
                              <w:t>Assignment 1</w:t>
                            </w:r>
                          </w:p>
                          <w:p w:rsidR="00E44B8D" w:rsidRDefault="00E44B8D" w:rsidP="00E44B8D">
                            <w:pPr>
                              <w:jc w:val="center"/>
                              <w:rPr>
                                <w:b/>
                                <w:sz w:val="28"/>
                                <w:szCs w:val="36"/>
                              </w:rPr>
                            </w:pPr>
                          </w:p>
                          <w:p w:rsidR="00E44B8D" w:rsidRDefault="00E44B8D" w:rsidP="00E44B8D">
                            <w:pPr>
                              <w:jc w:val="center"/>
                              <w:rPr>
                                <w:b/>
                                <w:sz w:val="28"/>
                                <w:szCs w:val="36"/>
                              </w:rPr>
                            </w:pPr>
                          </w:p>
                          <w:p w:rsidR="00E44B8D" w:rsidRDefault="00E44B8D" w:rsidP="00E44B8D">
                            <w:pPr>
                              <w:jc w:val="center"/>
                              <w:rPr>
                                <w:b/>
                                <w:sz w:val="28"/>
                                <w:szCs w:val="36"/>
                              </w:rPr>
                            </w:pPr>
                          </w:p>
                          <w:p w:rsidR="00E44B8D" w:rsidRDefault="00E44B8D" w:rsidP="00E44B8D">
                            <w:pPr>
                              <w:jc w:val="center"/>
                              <w:rPr>
                                <w:b/>
                                <w:sz w:val="28"/>
                                <w:szCs w:val="36"/>
                              </w:rPr>
                            </w:pPr>
                          </w:p>
                          <w:p w:rsidR="00E44B8D" w:rsidRDefault="00E44B8D" w:rsidP="00E44B8D">
                            <w:pPr>
                              <w:jc w:val="center"/>
                              <w:rPr>
                                <w:sz w:val="28"/>
                                <w:szCs w:val="36"/>
                              </w:rPr>
                            </w:pPr>
                          </w:p>
                          <w:p w:rsidR="00E44B8D" w:rsidRDefault="00E44B8D" w:rsidP="00E44B8D">
                            <w:pPr>
                              <w:jc w:val="center"/>
                              <w:rPr>
                                <w:sz w:val="28"/>
                                <w:szCs w:val="36"/>
                              </w:rPr>
                            </w:pPr>
                            <w:r>
                              <w:rPr>
                                <w:sz w:val="28"/>
                                <w:szCs w:val="36"/>
                              </w:rPr>
                              <w:t>Bethan Stroud</w:t>
                            </w:r>
                          </w:p>
                          <w:p w:rsidR="00E44B8D" w:rsidRDefault="00E44B8D" w:rsidP="00E44B8D">
                            <w:pPr>
                              <w:jc w:val="center"/>
                              <w:rPr>
                                <w:sz w:val="28"/>
                                <w:szCs w:val="36"/>
                              </w:rPr>
                            </w:pPr>
                            <w:r>
                              <w:rPr>
                                <w:sz w:val="28"/>
                                <w:szCs w:val="36"/>
                              </w:rPr>
                              <w:t>Quantity Surveying</w:t>
                            </w:r>
                          </w:p>
                          <w:p w:rsidR="00E44B8D" w:rsidRDefault="00E44B8D" w:rsidP="00E44B8D">
                            <w:pPr>
                              <w:jc w:val="center"/>
                              <w:rPr>
                                <w:sz w:val="28"/>
                                <w:szCs w:val="36"/>
                              </w:rPr>
                            </w:pPr>
                            <w:r>
                              <w:rPr>
                                <w:sz w:val="28"/>
                                <w:szCs w:val="36"/>
                              </w:rPr>
                              <w:t>1702210</w:t>
                            </w:r>
                          </w:p>
                          <w:p w:rsidR="00E44B8D" w:rsidRDefault="00E44B8D" w:rsidP="00E44B8D">
                            <w:pPr>
                              <w:jc w:val="center"/>
                              <w:rPr>
                                <w:sz w:val="28"/>
                                <w:szCs w:val="36"/>
                              </w:rPr>
                            </w:pPr>
                          </w:p>
                          <w:p w:rsidR="00E44B8D" w:rsidRDefault="00E44B8D" w:rsidP="00E44B8D">
                            <w:pPr>
                              <w:jc w:val="center"/>
                              <w:rPr>
                                <w:sz w:val="28"/>
                                <w:szCs w:val="36"/>
                              </w:rPr>
                            </w:pPr>
                          </w:p>
                          <w:p w:rsidR="00E44B8D" w:rsidRDefault="00E44B8D" w:rsidP="00E44B8D">
                            <w:pPr>
                              <w:jc w:val="center"/>
                              <w:rPr>
                                <w:sz w:val="28"/>
                                <w:szCs w:val="36"/>
                              </w:rPr>
                            </w:pPr>
                          </w:p>
                          <w:p w:rsidR="00E44B8D" w:rsidRDefault="00E44B8D" w:rsidP="00E44B8D">
                            <w:pPr>
                              <w:jc w:val="center"/>
                              <w:rPr>
                                <w:sz w:val="28"/>
                                <w:szCs w:val="36"/>
                              </w:rPr>
                            </w:pPr>
                          </w:p>
                          <w:p w:rsidR="00E44B8D" w:rsidRDefault="00E44B8D" w:rsidP="00E44B8D">
                            <w:pPr>
                              <w:jc w:val="center"/>
                              <w:rPr>
                                <w:sz w:val="28"/>
                                <w:szCs w:val="36"/>
                              </w:rPr>
                            </w:pPr>
                          </w:p>
                          <w:p w:rsidR="00E44B8D" w:rsidRDefault="00E44B8D" w:rsidP="00E44B8D">
                            <w:pPr>
                              <w:jc w:val="center"/>
                              <w:rPr>
                                <w:sz w:val="28"/>
                                <w:szCs w:val="36"/>
                              </w:rPr>
                            </w:pPr>
                          </w:p>
                          <w:p w:rsidR="00E44B8D" w:rsidRDefault="00E44B8D" w:rsidP="00E44B8D">
                            <w:pPr>
                              <w:jc w:val="center"/>
                              <w:rPr>
                                <w:sz w:val="28"/>
                                <w:szCs w:val="36"/>
                              </w:rPr>
                            </w:pPr>
                          </w:p>
                          <w:p w:rsidR="00E44B8D" w:rsidRDefault="00E44B8D" w:rsidP="00E44B8D">
                            <w:pPr>
                              <w:jc w:val="center"/>
                              <w:rPr>
                                <w:sz w:val="28"/>
                                <w:szCs w:val="36"/>
                              </w:rPr>
                            </w:pPr>
                          </w:p>
                          <w:p w:rsidR="00E44B8D" w:rsidRDefault="00E44B8D" w:rsidP="00E44B8D">
                            <w:pPr>
                              <w:jc w:val="center"/>
                              <w:rPr>
                                <w:sz w:val="28"/>
                                <w:szCs w:val="36"/>
                              </w:rPr>
                            </w:pPr>
                          </w:p>
                          <w:p w:rsidR="00E44B8D" w:rsidRDefault="00E44B8D" w:rsidP="00E44B8D">
                            <w:pPr>
                              <w:jc w:val="center"/>
                              <w:rPr>
                                <w:sz w:val="28"/>
                                <w:szCs w:val="36"/>
                              </w:rPr>
                            </w:pPr>
                            <w:r>
                              <w:rPr>
                                <w:sz w:val="28"/>
                                <w:szCs w:val="36"/>
                              </w:rPr>
                              <w:t>Module Tutor: Dr Tobin</w:t>
                            </w:r>
                          </w:p>
                          <w:p w:rsidR="00E44B8D" w:rsidRPr="00E44B8D" w:rsidRDefault="00E44B8D" w:rsidP="00E44B8D">
                            <w:pPr>
                              <w:jc w:val="center"/>
                              <w:rPr>
                                <w:sz w:val="28"/>
                                <w:szCs w:val="36"/>
                              </w:rPr>
                            </w:pPr>
                          </w:p>
                          <w:p w:rsidR="00E44B8D" w:rsidRDefault="00E44B8D" w:rsidP="00E44B8D">
                            <w:pPr>
                              <w:jc w:val="center"/>
                              <w:rPr>
                                <w:b/>
                                <w:sz w:val="28"/>
                                <w:szCs w:val="36"/>
                              </w:rPr>
                            </w:pPr>
                          </w:p>
                          <w:p w:rsidR="00E44B8D" w:rsidRPr="00E44B8D" w:rsidRDefault="00E44B8D" w:rsidP="00E44B8D">
                            <w:pPr>
                              <w:rPr>
                                <w:b/>
                                <w:sz w:val="28"/>
                                <w:szCs w:val="36"/>
                              </w:rPr>
                            </w:pPr>
                          </w:p>
                          <w:p w:rsidR="00E44B8D" w:rsidRPr="00E44B8D" w:rsidRDefault="00E44B8D" w:rsidP="00E44B8D">
                            <w:pPr>
                              <w:jc w:val="center"/>
                              <w:rPr>
                                <w:b/>
                                <w:sz w:val="28"/>
                                <w:szCs w:val="36"/>
                                <w:u w:val="single"/>
                              </w:rPr>
                            </w:pPr>
                          </w:p>
                          <w:p w:rsidR="00E44B8D" w:rsidRPr="00E44B8D" w:rsidRDefault="00E44B8D" w:rsidP="00E44B8D">
                            <w:pPr>
                              <w:jc w:val="center"/>
                              <w:rPr>
                                <w:b/>
                                <w:sz w:val="40"/>
                                <w:szCs w:val="36"/>
                                <w:u w:val="single"/>
                              </w:rPr>
                            </w:pPr>
                          </w:p>
                          <w:p w:rsidR="00E44B8D" w:rsidRDefault="00E44B8D" w:rsidP="00E44B8D">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99.05pt;margin-top:.6pt;width:450.25pt;height:694.2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">
                <v:textbox>
                  <w:txbxContent>
                    <w:p w:rsidR="00E44B8D" w:rsidRDefault="00E44B8D" w:rsidP="00E44B8D">
                      <w:pPr>
                        <w:jc w:val="center"/>
                        <w:rPr>
                          <w:b/>
                          <w:sz w:val="40"/>
                          <w:szCs w:val="36"/>
                          <w:u w:val="single"/>
                        </w:rPr>
                      </w:pPr>
                    </w:p>
                    <w:p w:rsidR="00E44B8D" w:rsidRDefault="00E44B8D" w:rsidP="00E44B8D">
                      <w:pPr>
                        <w:jc w:val="center"/>
                        <w:rPr>
                          <w:b/>
                          <w:sz w:val="40"/>
                          <w:szCs w:val="36"/>
                          <w:u w:val="single"/>
                        </w:rPr>
                      </w:pPr>
                    </w:p>
                    <w:p w:rsidR="00E44B8D" w:rsidRDefault="00E44B8D" w:rsidP="00E44B8D">
                      <w:pPr>
                        <w:jc w:val="center"/>
                        <w:rPr>
                          <w:b/>
                          <w:sz w:val="40"/>
                          <w:szCs w:val="36"/>
                          <w:u w:val="single"/>
                        </w:rPr>
                      </w:pPr>
                      <w:r w:rsidRPr="00E44B8D">
                        <w:rPr>
                          <w:b/>
                          <w:sz w:val="40"/>
                          <w:szCs w:val="36"/>
                          <w:u w:val="single"/>
                        </w:rPr>
                        <w:t>Procurement Method and Project Development</w:t>
                      </w:r>
                    </w:p>
                    <w:p w:rsidR="00E44B8D" w:rsidRDefault="00E44B8D" w:rsidP="00E44B8D">
                      <w:pPr>
                        <w:jc w:val="center"/>
                        <w:rPr>
                          <w:b/>
                          <w:sz w:val="28"/>
                          <w:szCs w:val="36"/>
                        </w:rPr>
                      </w:pPr>
                      <w:r w:rsidRPr="00E44B8D">
                        <w:rPr>
                          <w:b/>
                          <w:sz w:val="28"/>
                          <w:szCs w:val="36"/>
                        </w:rPr>
                        <w:t>Procurement and Project Management</w:t>
                      </w:r>
                    </w:p>
                    <w:p w:rsidR="00E44B8D" w:rsidRDefault="00E44B8D" w:rsidP="00E44B8D">
                      <w:pPr>
                        <w:jc w:val="center"/>
                        <w:rPr>
                          <w:b/>
                          <w:sz w:val="28"/>
                          <w:szCs w:val="36"/>
                        </w:rPr>
                      </w:pPr>
                      <w:r>
                        <w:rPr>
                          <w:b/>
                          <w:sz w:val="28"/>
                          <w:szCs w:val="36"/>
                        </w:rPr>
                        <w:t>Assignment 1</w:t>
                      </w:r>
                    </w:p>
                    <w:p w:rsidR="00E44B8D" w:rsidRDefault="00E44B8D" w:rsidP="00E44B8D">
                      <w:pPr>
                        <w:jc w:val="center"/>
                        <w:rPr>
                          <w:b/>
                          <w:sz w:val="28"/>
                          <w:szCs w:val="36"/>
                        </w:rPr>
                      </w:pPr>
                    </w:p>
                    <w:p w:rsidR="00E44B8D" w:rsidRDefault="00E44B8D" w:rsidP="00E44B8D">
                      <w:pPr>
                        <w:jc w:val="center"/>
                        <w:rPr>
                          <w:b/>
                          <w:sz w:val="28"/>
                          <w:szCs w:val="36"/>
                        </w:rPr>
                      </w:pPr>
                    </w:p>
                    <w:p w:rsidR="00E44B8D" w:rsidRDefault="00E44B8D" w:rsidP="00E44B8D">
                      <w:pPr>
                        <w:jc w:val="center"/>
                        <w:rPr>
                          <w:b/>
                          <w:sz w:val="28"/>
                          <w:szCs w:val="36"/>
                        </w:rPr>
                      </w:pPr>
                    </w:p>
                    <w:p w:rsidR="00E44B8D" w:rsidRDefault="00E44B8D" w:rsidP="00E44B8D">
                      <w:pPr>
                        <w:jc w:val="center"/>
                        <w:rPr>
                          <w:b/>
                          <w:sz w:val="28"/>
                          <w:szCs w:val="36"/>
                        </w:rPr>
                      </w:pPr>
                    </w:p>
                    <w:p w:rsidR="00E44B8D" w:rsidRDefault="00E44B8D" w:rsidP="00E44B8D">
                      <w:pPr>
                        <w:jc w:val="center"/>
                        <w:rPr>
                          <w:sz w:val="28"/>
                          <w:szCs w:val="36"/>
                        </w:rPr>
                      </w:pPr>
                    </w:p>
                    <w:p w:rsidR="00E44B8D" w:rsidRDefault="00E44B8D" w:rsidP="00E44B8D">
                      <w:pPr>
                        <w:jc w:val="center"/>
                        <w:rPr>
                          <w:sz w:val="28"/>
                          <w:szCs w:val="36"/>
                        </w:rPr>
                      </w:pPr>
                      <w:r>
                        <w:rPr>
                          <w:sz w:val="28"/>
                          <w:szCs w:val="36"/>
                        </w:rPr>
                        <w:t>Bethan Stroud</w:t>
                      </w:r>
                    </w:p>
                    <w:p w:rsidR="00E44B8D" w:rsidRDefault="00E44B8D" w:rsidP="00E44B8D">
                      <w:pPr>
                        <w:jc w:val="center"/>
                        <w:rPr>
                          <w:sz w:val="28"/>
                          <w:szCs w:val="36"/>
                        </w:rPr>
                      </w:pPr>
                      <w:r>
                        <w:rPr>
                          <w:sz w:val="28"/>
                          <w:szCs w:val="36"/>
                        </w:rPr>
                        <w:t>Quantity Surveying</w:t>
                      </w:r>
                    </w:p>
                    <w:p w:rsidR="00E44B8D" w:rsidRDefault="00E44B8D" w:rsidP="00E44B8D">
                      <w:pPr>
                        <w:jc w:val="center"/>
                        <w:rPr>
                          <w:sz w:val="28"/>
                          <w:szCs w:val="36"/>
                        </w:rPr>
                      </w:pPr>
                      <w:r>
                        <w:rPr>
                          <w:sz w:val="28"/>
                          <w:szCs w:val="36"/>
                        </w:rPr>
                        <w:t>1702210</w:t>
                      </w:r>
                    </w:p>
                    <w:p w:rsidR="00E44B8D" w:rsidRDefault="00E44B8D" w:rsidP="00E44B8D">
                      <w:pPr>
                        <w:jc w:val="center"/>
                        <w:rPr>
                          <w:sz w:val="28"/>
                          <w:szCs w:val="36"/>
                        </w:rPr>
                      </w:pPr>
                    </w:p>
                    <w:p w:rsidR="00E44B8D" w:rsidRDefault="00E44B8D" w:rsidP="00E44B8D">
                      <w:pPr>
                        <w:jc w:val="center"/>
                        <w:rPr>
                          <w:sz w:val="28"/>
                          <w:szCs w:val="36"/>
                        </w:rPr>
                      </w:pPr>
                    </w:p>
                    <w:p w:rsidR="00E44B8D" w:rsidRDefault="00E44B8D" w:rsidP="00E44B8D">
                      <w:pPr>
                        <w:jc w:val="center"/>
                        <w:rPr>
                          <w:sz w:val="28"/>
                          <w:szCs w:val="36"/>
                        </w:rPr>
                      </w:pPr>
                    </w:p>
                    <w:p w:rsidR="00E44B8D" w:rsidRDefault="00E44B8D" w:rsidP="00E44B8D">
                      <w:pPr>
                        <w:jc w:val="center"/>
                        <w:rPr>
                          <w:sz w:val="28"/>
                          <w:szCs w:val="36"/>
                        </w:rPr>
                      </w:pPr>
                    </w:p>
                    <w:p w:rsidR="00E44B8D" w:rsidRDefault="00E44B8D" w:rsidP="00E44B8D">
                      <w:pPr>
                        <w:jc w:val="center"/>
                        <w:rPr>
                          <w:sz w:val="28"/>
                          <w:szCs w:val="36"/>
                        </w:rPr>
                      </w:pPr>
                    </w:p>
                    <w:p w:rsidR="00E44B8D" w:rsidRDefault="00E44B8D" w:rsidP="00E44B8D">
                      <w:pPr>
                        <w:jc w:val="center"/>
                        <w:rPr>
                          <w:sz w:val="28"/>
                          <w:szCs w:val="36"/>
                        </w:rPr>
                      </w:pPr>
                    </w:p>
                    <w:p w:rsidR="00E44B8D" w:rsidRDefault="00E44B8D" w:rsidP="00E44B8D">
                      <w:pPr>
                        <w:jc w:val="center"/>
                        <w:rPr>
                          <w:sz w:val="28"/>
                          <w:szCs w:val="36"/>
                        </w:rPr>
                      </w:pPr>
                    </w:p>
                    <w:p w:rsidR="00E44B8D" w:rsidRDefault="00E44B8D" w:rsidP="00E44B8D">
                      <w:pPr>
                        <w:jc w:val="center"/>
                        <w:rPr>
                          <w:sz w:val="28"/>
                          <w:szCs w:val="36"/>
                        </w:rPr>
                      </w:pPr>
                    </w:p>
                    <w:p w:rsidR="00E44B8D" w:rsidRDefault="00E44B8D" w:rsidP="00E44B8D">
                      <w:pPr>
                        <w:jc w:val="center"/>
                        <w:rPr>
                          <w:sz w:val="28"/>
                          <w:szCs w:val="36"/>
                        </w:rPr>
                      </w:pPr>
                    </w:p>
                    <w:p w:rsidR="00E44B8D" w:rsidRDefault="00E44B8D" w:rsidP="00E44B8D">
                      <w:pPr>
                        <w:jc w:val="center"/>
                        <w:rPr>
                          <w:sz w:val="28"/>
                          <w:szCs w:val="36"/>
                        </w:rPr>
                      </w:pPr>
                      <w:r>
                        <w:rPr>
                          <w:sz w:val="28"/>
                          <w:szCs w:val="36"/>
                        </w:rPr>
                        <w:t>Module Tutor: Dr Tobin</w:t>
                      </w:r>
                    </w:p>
                    <w:p w:rsidR="00E44B8D" w:rsidRPr="00E44B8D" w:rsidRDefault="00E44B8D" w:rsidP="00E44B8D">
                      <w:pPr>
                        <w:jc w:val="center"/>
                        <w:rPr>
                          <w:sz w:val="28"/>
                          <w:szCs w:val="36"/>
                        </w:rPr>
                      </w:pPr>
                    </w:p>
                    <w:p w:rsidR="00E44B8D" w:rsidRDefault="00E44B8D" w:rsidP="00E44B8D">
                      <w:pPr>
                        <w:jc w:val="center"/>
                        <w:rPr>
                          <w:b/>
                          <w:sz w:val="28"/>
                          <w:szCs w:val="36"/>
                        </w:rPr>
                      </w:pPr>
                    </w:p>
                    <w:p w:rsidR="00E44B8D" w:rsidRPr="00E44B8D" w:rsidRDefault="00E44B8D" w:rsidP="00E44B8D">
                      <w:pPr>
                        <w:rPr>
                          <w:b/>
                          <w:sz w:val="28"/>
                          <w:szCs w:val="36"/>
                        </w:rPr>
                      </w:pPr>
                    </w:p>
                    <w:p w:rsidR="00E44B8D" w:rsidRPr="00E44B8D" w:rsidRDefault="00E44B8D" w:rsidP="00E44B8D">
                      <w:pPr>
                        <w:jc w:val="center"/>
                        <w:rPr>
                          <w:b/>
                          <w:sz w:val="28"/>
                          <w:szCs w:val="36"/>
                          <w:u w:val="single"/>
                        </w:rPr>
                      </w:pPr>
                    </w:p>
                    <w:p w:rsidR="00E44B8D" w:rsidRPr="00E44B8D" w:rsidRDefault="00E44B8D" w:rsidP="00E44B8D">
                      <w:pPr>
                        <w:jc w:val="center"/>
                        <w:rPr>
                          <w:b/>
                          <w:sz w:val="40"/>
                          <w:szCs w:val="36"/>
                          <w:u w:val="single"/>
                        </w:rPr>
                      </w:pPr>
                    </w:p>
                    <w:p w:rsidR="00E44B8D" w:rsidRDefault="00E44B8D" w:rsidP="00E44B8D">
                      <w:pPr>
                        <w:jc w:val="center"/>
                      </w:pPr>
                    </w:p>
                  </w:txbxContent>
                </v:textbox>
                <w10:wrap type="square" anchorx="margin"/>
              </v:shape>
            </w:pict>
          </mc:Fallback>
        </mc:AlternateContent>
      </w:r>
    </w:p>
    <w:p w:rsidR="00E44B8D" w:rsidRPr="00E44B8D" w:rsidRDefault="00E44B8D">
      <w:pPr>
        <w:rPr>
          <w:b/>
          <w:sz w:val="32"/>
          <w:u w:val="single"/>
        </w:rPr>
      </w:pPr>
      <w:r w:rsidRPr="00E44B8D">
        <w:rPr>
          <w:b/>
          <w:sz w:val="32"/>
          <w:u w:val="single"/>
        </w:rPr>
        <w:lastRenderedPageBreak/>
        <w:t>Table of Contents</w:t>
      </w:r>
    </w:p>
    <w:p w:rsidR="00E44B8D" w:rsidRPr="00E44B8D" w:rsidRDefault="00E44B8D" w:rsidP="00E44B8D">
      <w:pPr>
        <w:pStyle w:val="ListParagraph"/>
        <w:numPr>
          <w:ilvl w:val="0"/>
          <w:numId w:val="2"/>
        </w:numPr>
        <w:rPr>
          <w:sz w:val="28"/>
        </w:rPr>
      </w:pPr>
      <w:r w:rsidRPr="00E44B8D">
        <w:rPr>
          <w:sz w:val="28"/>
        </w:rPr>
        <w:t>– Introduction</w:t>
      </w:r>
    </w:p>
    <w:p w:rsidR="00E44B8D" w:rsidRPr="00E44B8D" w:rsidRDefault="00E44B8D" w:rsidP="00E44B8D">
      <w:pPr>
        <w:pStyle w:val="ListParagraph"/>
        <w:numPr>
          <w:ilvl w:val="1"/>
          <w:numId w:val="2"/>
        </w:numPr>
        <w:rPr>
          <w:sz w:val="28"/>
        </w:rPr>
      </w:pPr>
      <w:r w:rsidRPr="00E44B8D">
        <w:rPr>
          <w:sz w:val="28"/>
        </w:rPr>
        <w:t>– Aim of the Project</w:t>
      </w:r>
    </w:p>
    <w:p w:rsidR="00E44B8D" w:rsidRPr="00E44B8D" w:rsidRDefault="00E44B8D" w:rsidP="00E44B8D">
      <w:pPr>
        <w:pStyle w:val="ListParagraph"/>
        <w:numPr>
          <w:ilvl w:val="1"/>
          <w:numId w:val="2"/>
        </w:numPr>
        <w:rPr>
          <w:sz w:val="28"/>
        </w:rPr>
      </w:pPr>
      <w:r w:rsidRPr="00E44B8D">
        <w:rPr>
          <w:sz w:val="28"/>
        </w:rPr>
        <w:t>– Purpose for the Report</w:t>
      </w:r>
    </w:p>
    <w:p w:rsidR="00E44B8D" w:rsidRPr="00E44B8D" w:rsidRDefault="00E44B8D" w:rsidP="00E44B8D">
      <w:pPr>
        <w:pStyle w:val="ListParagraph"/>
        <w:numPr>
          <w:ilvl w:val="1"/>
          <w:numId w:val="2"/>
        </w:numPr>
        <w:rPr>
          <w:sz w:val="28"/>
        </w:rPr>
      </w:pPr>
      <w:r w:rsidRPr="00E44B8D">
        <w:rPr>
          <w:sz w:val="28"/>
        </w:rPr>
        <w:t>– Assumptions</w:t>
      </w:r>
    </w:p>
    <w:p w:rsidR="00E44B8D" w:rsidRPr="00E44B8D" w:rsidRDefault="00E44B8D" w:rsidP="00E44B8D">
      <w:pPr>
        <w:pStyle w:val="ListParagraph"/>
        <w:numPr>
          <w:ilvl w:val="0"/>
          <w:numId w:val="2"/>
        </w:numPr>
        <w:rPr>
          <w:sz w:val="28"/>
        </w:rPr>
      </w:pPr>
      <w:r w:rsidRPr="00E44B8D">
        <w:rPr>
          <w:sz w:val="28"/>
        </w:rPr>
        <w:t>– Procurement Methods</w:t>
      </w:r>
    </w:p>
    <w:p w:rsidR="00E44B8D" w:rsidRPr="00E44B8D" w:rsidRDefault="00E44B8D" w:rsidP="00E44B8D">
      <w:pPr>
        <w:pStyle w:val="ListParagraph"/>
        <w:numPr>
          <w:ilvl w:val="1"/>
          <w:numId w:val="2"/>
        </w:numPr>
        <w:rPr>
          <w:sz w:val="28"/>
        </w:rPr>
      </w:pPr>
      <w:r w:rsidRPr="00E44B8D">
        <w:rPr>
          <w:sz w:val="28"/>
        </w:rPr>
        <w:t xml:space="preserve">– </w:t>
      </w:r>
      <w:r w:rsidR="00A35D26">
        <w:rPr>
          <w:sz w:val="28"/>
        </w:rPr>
        <w:t>Turnkey Procurement Method</w:t>
      </w:r>
    </w:p>
    <w:p w:rsidR="00E44B8D" w:rsidRPr="00E44B8D" w:rsidRDefault="00E44B8D" w:rsidP="00E44B8D">
      <w:pPr>
        <w:pStyle w:val="ListParagraph"/>
        <w:numPr>
          <w:ilvl w:val="1"/>
          <w:numId w:val="2"/>
        </w:numPr>
        <w:rPr>
          <w:sz w:val="28"/>
        </w:rPr>
      </w:pPr>
      <w:r w:rsidRPr="00E44B8D">
        <w:rPr>
          <w:sz w:val="28"/>
        </w:rPr>
        <w:t>– Advantages for this Method</w:t>
      </w:r>
    </w:p>
    <w:p w:rsidR="00E44B8D" w:rsidRPr="00E44B8D" w:rsidRDefault="00E44B8D" w:rsidP="00E44B8D">
      <w:pPr>
        <w:pStyle w:val="ListParagraph"/>
        <w:numPr>
          <w:ilvl w:val="0"/>
          <w:numId w:val="2"/>
        </w:numPr>
        <w:rPr>
          <w:sz w:val="28"/>
        </w:rPr>
      </w:pPr>
      <w:r w:rsidRPr="00E44B8D">
        <w:rPr>
          <w:sz w:val="28"/>
        </w:rPr>
        <w:t>– The Project Logistics</w:t>
      </w:r>
    </w:p>
    <w:p w:rsidR="00E44B8D" w:rsidRPr="00E44B8D" w:rsidRDefault="00E44B8D" w:rsidP="00E44B8D">
      <w:pPr>
        <w:pStyle w:val="ListParagraph"/>
        <w:numPr>
          <w:ilvl w:val="1"/>
          <w:numId w:val="2"/>
        </w:numPr>
        <w:rPr>
          <w:sz w:val="28"/>
        </w:rPr>
      </w:pPr>
      <w:r w:rsidRPr="00E44B8D">
        <w:rPr>
          <w:sz w:val="28"/>
        </w:rPr>
        <w:t>– Team Structure</w:t>
      </w:r>
    </w:p>
    <w:p w:rsidR="00E44B8D" w:rsidRPr="00E44B8D" w:rsidRDefault="00E44B8D" w:rsidP="00E44B8D">
      <w:pPr>
        <w:pStyle w:val="ListParagraph"/>
        <w:numPr>
          <w:ilvl w:val="1"/>
          <w:numId w:val="2"/>
        </w:numPr>
        <w:rPr>
          <w:sz w:val="28"/>
        </w:rPr>
      </w:pPr>
      <w:r w:rsidRPr="00E44B8D">
        <w:rPr>
          <w:sz w:val="28"/>
        </w:rPr>
        <w:t>– Expenditure Logistics</w:t>
      </w:r>
    </w:p>
    <w:p w:rsidR="00E44B8D" w:rsidRPr="00E44B8D" w:rsidRDefault="00E44B8D" w:rsidP="00E44B8D">
      <w:pPr>
        <w:pStyle w:val="ListParagraph"/>
        <w:numPr>
          <w:ilvl w:val="0"/>
          <w:numId w:val="2"/>
        </w:numPr>
        <w:rPr>
          <w:sz w:val="28"/>
        </w:rPr>
      </w:pPr>
      <w:r w:rsidRPr="00E44B8D">
        <w:rPr>
          <w:sz w:val="28"/>
        </w:rPr>
        <w:t>– Feasibility and Strategy</w:t>
      </w:r>
    </w:p>
    <w:p w:rsidR="00E44B8D" w:rsidRPr="00E44B8D" w:rsidRDefault="00E44B8D" w:rsidP="00E44B8D">
      <w:pPr>
        <w:pStyle w:val="ListParagraph"/>
        <w:numPr>
          <w:ilvl w:val="1"/>
          <w:numId w:val="2"/>
        </w:numPr>
        <w:rPr>
          <w:sz w:val="28"/>
        </w:rPr>
      </w:pPr>
      <w:r w:rsidRPr="00E44B8D">
        <w:rPr>
          <w:sz w:val="28"/>
        </w:rPr>
        <w:t>- CIOB Stage 4 / RIBA Technical Design Stage 4</w:t>
      </w:r>
    </w:p>
    <w:p w:rsidR="00E44B8D" w:rsidRPr="00E44B8D" w:rsidRDefault="00E44B8D" w:rsidP="00E44B8D">
      <w:pPr>
        <w:pStyle w:val="ListParagraph"/>
        <w:numPr>
          <w:ilvl w:val="1"/>
          <w:numId w:val="2"/>
        </w:numPr>
        <w:rPr>
          <w:sz w:val="28"/>
        </w:rPr>
      </w:pPr>
      <w:r w:rsidRPr="00E44B8D">
        <w:rPr>
          <w:sz w:val="28"/>
        </w:rPr>
        <w:t>– BIM</w:t>
      </w:r>
    </w:p>
    <w:p w:rsidR="00E44B8D" w:rsidRPr="00E44B8D" w:rsidRDefault="00E44B8D" w:rsidP="00E44B8D">
      <w:pPr>
        <w:pStyle w:val="ListParagraph"/>
        <w:numPr>
          <w:ilvl w:val="1"/>
          <w:numId w:val="2"/>
        </w:numPr>
        <w:rPr>
          <w:sz w:val="28"/>
        </w:rPr>
      </w:pPr>
      <w:r w:rsidRPr="00E44B8D">
        <w:rPr>
          <w:sz w:val="28"/>
        </w:rPr>
        <w:t>– BREEAM</w:t>
      </w:r>
    </w:p>
    <w:p w:rsidR="00E44B8D" w:rsidRPr="00E44B8D" w:rsidRDefault="00E44B8D" w:rsidP="00E44B8D">
      <w:pPr>
        <w:pStyle w:val="ListParagraph"/>
        <w:numPr>
          <w:ilvl w:val="0"/>
          <w:numId w:val="2"/>
        </w:numPr>
        <w:rPr>
          <w:sz w:val="28"/>
        </w:rPr>
      </w:pPr>
      <w:r w:rsidRPr="00E44B8D">
        <w:rPr>
          <w:sz w:val="28"/>
        </w:rPr>
        <w:t>– Construction Stage</w:t>
      </w:r>
    </w:p>
    <w:p w:rsidR="00E44B8D" w:rsidRPr="00E44B8D" w:rsidRDefault="00E44B8D" w:rsidP="00E44B8D">
      <w:pPr>
        <w:pStyle w:val="ListParagraph"/>
        <w:numPr>
          <w:ilvl w:val="1"/>
          <w:numId w:val="2"/>
        </w:numPr>
        <w:rPr>
          <w:sz w:val="28"/>
        </w:rPr>
      </w:pPr>
      <w:r w:rsidRPr="00E44B8D">
        <w:rPr>
          <w:sz w:val="28"/>
        </w:rPr>
        <w:t xml:space="preserve">– Key Resources </w:t>
      </w:r>
      <w:r w:rsidR="00662AE8">
        <w:rPr>
          <w:sz w:val="28"/>
        </w:rPr>
        <w:t>and Control Procedures</w:t>
      </w:r>
    </w:p>
    <w:p w:rsidR="00E44B8D" w:rsidRPr="00E44B8D" w:rsidRDefault="00E44B8D" w:rsidP="00E44B8D">
      <w:pPr>
        <w:pStyle w:val="ListParagraph"/>
        <w:numPr>
          <w:ilvl w:val="0"/>
          <w:numId w:val="2"/>
        </w:numPr>
        <w:rPr>
          <w:sz w:val="28"/>
        </w:rPr>
      </w:pPr>
      <w:r w:rsidRPr="00E44B8D">
        <w:rPr>
          <w:sz w:val="28"/>
        </w:rPr>
        <w:t>– Conclusion</w:t>
      </w:r>
    </w:p>
    <w:p w:rsidR="00E44B8D" w:rsidRDefault="00E44B8D" w:rsidP="00E44B8D">
      <w:pPr>
        <w:pStyle w:val="ListParagraph"/>
        <w:numPr>
          <w:ilvl w:val="0"/>
          <w:numId w:val="2"/>
        </w:numPr>
        <w:rPr>
          <w:sz w:val="28"/>
        </w:rPr>
      </w:pPr>
      <w:r w:rsidRPr="00E44B8D">
        <w:rPr>
          <w:sz w:val="28"/>
        </w:rPr>
        <w:t xml:space="preserve">- </w:t>
      </w:r>
      <w:r>
        <w:rPr>
          <w:sz w:val="28"/>
        </w:rPr>
        <w:t xml:space="preserve"> </w:t>
      </w:r>
      <w:r w:rsidRPr="00E44B8D">
        <w:rPr>
          <w:sz w:val="28"/>
        </w:rPr>
        <w:t>References</w:t>
      </w:r>
    </w:p>
    <w:p w:rsidR="00662AE8" w:rsidRDefault="00662AE8" w:rsidP="00662AE8">
      <w:pPr>
        <w:rPr>
          <w:sz w:val="28"/>
        </w:rPr>
      </w:pPr>
    </w:p>
    <w:p w:rsidR="00662AE8" w:rsidRDefault="00662AE8" w:rsidP="00662AE8">
      <w:pPr>
        <w:rPr>
          <w:sz w:val="28"/>
        </w:rPr>
      </w:pPr>
    </w:p>
    <w:p w:rsidR="00662AE8" w:rsidRDefault="00662AE8" w:rsidP="00662AE8">
      <w:pPr>
        <w:rPr>
          <w:sz w:val="28"/>
        </w:rPr>
      </w:pPr>
    </w:p>
    <w:p w:rsidR="00662AE8" w:rsidRDefault="00662AE8" w:rsidP="00662AE8">
      <w:pPr>
        <w:rPr>
          <w:sz w:val="28"/>
        </w:rPr>
      </w:pPr>
    </w:p>
    <w:p w:rsidR="00662AE8" w:rsidRDefault="00662AE8" w:rsidP="00662AE8">
      <w:pPr>
        <w:rPr>
          <w:sz w:val="28"/>
        </w:rPr>
      </w:pPr>
    </w:p>
    <w:p w:rsidR="00662AE8" w:rsidRDefault="00662AE8" w:rsidP="00662AE8">
      <w:pPr>
        <w:rPr>
          <w:sz w:val="28"/>
        </w:rPr>
      </w:pPr>
    </w:p>
    <w:p w:rsidR="002B252C" w:rsidRDefault="002B252C" w:rsidP="00662AE8">
      <w:pPr>
        <w:rPr>
          <w:sz w:val="28"/>
        </w:rPr>
      </w:pPr>
    </w:p>
    <w:p w:rsidR="00D06BEA" w:rsidRDefault="00D06BEA" w:rsidP="00662AE8">
      <w:pPr>
        <w:rPr>
          <w:sz w:val="28"/>
        </w:rPr>
      </w:pPr>
    </w:p>
    <w:p w:rsidR="00D06BEA" w:rsidRDefault="00D06BEA" w:rsidP="00662AE8">
      <w:pPr>
        <w:rPr>
          <w:sz w:val="28"/>
        </w:rPr>
      </w:pPr>
    </w:p>
    <w:p w:rsidR="00A10143" w:rsidRDefault="00A10143" w:rsidP="00662AE8">
      <w:pPr>
        <w:rPr>
          <w:sz w:val="28"/>
        </w:rPr>
      </w:pPr>
    </w:p>
    <w:p w:rsidR="00A10143" w:rsidRDefault="00A10143" w:rsidP="00662AE8">
      <w:pPr>
        <w:rPr>
          <w:sz w:val="28"/>
        </w:rPr>
      </w:pPr>
    </w:p>
    <w:p w:rsidR="005C44EF" w:rsidRDefault="005C44EF" w:rsidP="00662AE8">
      <w:pPr>
        <w:rPr>
          <w:sz w:val="28"/>
        </w:rPr>
      </w:pPr>
    </w:p>
    <w:p w:rsidR="00662AE8" w:rsidRPr="000B5B35" w:rsidRDefault="00662AE8" w:rsidP="000B5B35">
      <w:pPr>
        <w:pStyle w:val="ListParagraph"/>
        <w:numPr>
          <w:ilvl w:val="0"/>
          <w:numId w:val="3"/>
        </w:numPr>
        <w:rPr>
          <w:b/>
          <w:sz w:val="24"/>
          <w:u w:val="single"/>
        </w:rPr>
      </w:pPr>
      <w:r w:rsidRPr="000B5B35">
        <w:rPr>
          <w:b/>
          <w:sz w:val="24"/>
          <w:u w:val="single"/>
        </w:rPr>
        <w:lastRenderedPageBreak/>
        <w:t xml:space="preserve">– Introduction </w:t>
      </w:r>
    </w:p>
    <w:p w:rsidR="00662AE8" w:rsidRDefault="00E57046" w:rsidP="00662AE8">
      <w:r>
        <w:t xml:space="preserve">A project </w:t>
      </w:r>
      <w:r w:rsidR="005C44EF">
        <w:t xml:space="preserve">is being </w:t>
      </w:r>
      <w:r>
        <w:t xml:space="preserve">undertaken by Rosko Pension Group, an organisation which helps individuals with their pensions, income planning and future preparation. They are proposing a plan to construct a new private hospital, which will be sold once the facility is completed. </w:t>
      </w:r>
    </w:p>
    <w:p w:rsidR="00E57046" w:rsidRPr="000B5B35" w:rsidRDefault="000B5B35" w:rsidP="000B5B35">
      <w:pPr>
        <w:rPr>
          <w:b/>
          <w:u w:val="single"/>
        </w:rPr>
      </w:pPr>
      <w:r w:rsidRPr="000B5B35">
        <w:rPr>
          <w:b/>
          <w:u w:val="single"/>
        </w:rPr>
        <w:t>1.1 – Aim of the Project</w:t>
      </w:r>
    </w:p>
    <w:p w:rsidR="000B5B35" w:rsidRDefault="000B5B35" w:rsidP="000B5B35">
      <w:r>
        <w:t>Due to the high demand for this facility, Rosko Pension Group are going to capitalise members’ funds in to this hospital for a profit making activity. This will ensure that Rosko Pension Group are not putting their finances at risk, however</w:t>
      </w:r>
      <w:r w:rsidR="005C44EF">
        <w:t xml:space="preserve"> it</w:t>
      </w:r>
      <w:r>
        <w:t xml:space="preserve"> </w:t>
      </w:r>
      <w:r w:rsidR="005C44EF">
        <w:t xml:space="preserve">will </w:t>
      </w:r>
      <w:r>
        <w:t>still benefit them and their mem</w:t>
      </w:r>
      <w:r w:rsidR="005C44EF">
        <w:t xml:space="preserve">bers at the end of the project with profit. </w:t>
      </w:r>
    </w:p>
    <w:p w:rsidR="000B5B35" w:rsidRPr="000B5B35" w:rsidRDefault="000B5B35" w:rsidP="000B5B35">
      <w:pPr>
        <w:rPr>
          <w:b/>
          <w:u w:val="single"/>
        </w:rPr>
      </w:pPr>
      <w:r w:rsidRPr="000B5B35">
        <w:rPr>
          <w:b/>
          <w:u w:val="single"/>
        </w:rPr>
        <w:t>1.2 – Purpose for the Report</w:t>
      </w:r>
    </w:p>
    <w:p w:rsidR="000B5B35" w:rsidRDefault="000B5B35" w:rsidP="000B5B35">
      <w:r>
        <w:t xml:space="preserve">This report is to clarify the procurement method which the project manager will take best to suit the nature of the project, with reasoning behind this decision. </w:t>
      </w:r>
      <w:r w:rsidR="00F01EBE">
        <w:t xml:space="preserve">The project logistics will be specified, along with the team structure, organisation and </w:t>
      </w:r>
      <w:r w:rsidR="00414FE3">
        <w:t>control features of the project throughout. The report will also outline the tasks taken within the RIBA Technical Design Stage 4</w:t>
      </w:r>
      <w:r w:rsidR="005C44EF">
        <w:t>/CIOB Stage 4</w:t>
      </w:r>
      <w:r w:rsidR="00414FE3">
        <w:t xml:space="preserve">. This is to help prepare </w:t>
      </w:r>
      <w:r w:rsidR="00315EAA">
        <w:t xml:space="preserve">project strategies, specifications, risk assessments and a project execution plan. </w:t>
      </w:r>
    </w:p>
    <w:p w:rsidR="00315EAA" w:rsidRPr="00315EAA" w:rsidRDefault="00315EAA" w:rsidP="000B5B35">
      <w:pPr>
        <w:rPr>
          <w:b/>
          <w:u w:val="single"/>
        </w:rPr>
      </w:pPr>
      <w:r w:rsidRPr="00315EAA">
        <w:rPr>
          <w:b/>
          <w:u w:val="single"/>
        </w:rPr>
        <w:t>1.3 – Assumptions</w:t>
      </w:r>
    </w:p>
    <w:p w:rsidR="00315EAA" w:rsidRDefault="00506CA6" w:rsidP="000B5B35">
      <w:r>
        <w:t xml:space="preserve">During the report, an assumption which will be made is that Rosko Pension Group have not completed a project similar to this, assuming that they have no prior relationships with any contractors to complete the given project. </w:t>
      </w:r>
      <w:r w:rsidR="005C44EF">
        <w:t xml:space="preserve">This will be the first of its type for Rosko and will need to build relationships, knowledge and experience from the contractor they will trust to construct the private hospital. </w:t>
      </w:r>
    </w:p>
    <w:p w:rsidR="00506CA6" w:rsidRDefault="00506CA6" w:rsidP="000B5B35"/>
    <w:p w:rsidR="00315EAA" w:rsidRPr="005C44EF" w:rsidRDefault="00315EAA" w:rsidP="00315EAA">
      <w:pPr>
        <w:pStyle w:val="ListParagraph"/>
        <w:numPr>
          <w:ilvl w:val="0"/>
          <w:numId w:val="3"/>
        </w:numPr>
        <w:rPr>
          <w:b/>
          <w:sz w:val="24"/>
          <w:u w:val="single"/>
        </w:rPr>
      </w:pPr>
      <w:r w:rsidRPr="005C44EF">
        <w:rPr>
          <w:b/>
          <w:sz w:val="24"/>
          <w:u w:val="single"/>
        </w:rPr>
        <w:t>– Procurement Methods</w:t>
      </w:r>
    </w:p>
    <w:p w:rsidR="005C44EF" w:rsidRDefault="00315EAA" w:rsidP="00315EAA">
      <w:r>
        <w:t xml:space="preserve">There are various methods of procurement, however not all will be suitable for this project. Choosing a procurement method depends on the </w:t>
      </w:r>
      <w:r w:rsidR="005C44EF">
        <w:t>kind</w:t>
      </w:r>
      <w:r w:rsidR="003177AC">
        <w:t xml:space="preserve"> </w:t>
      </w:r>
      <w:r>
        <w:t xml:space="preserve">of venture which is planned to be undertaken, who is building </w:t>
      </w:r>
      <w:r w:rsidR="0069092C">
        <w:t>and what is being built. The client can complete a design, bid and build method, where Rosko Pension Group can design the private hospital, take th</w:t>
      </w:r>
      <w:r w:rsidR="003177AC">
        <w:t>e project to tender and</w:t>
      </w:r>
      <w:r w:rsidR="0069092C">
        <w:t xml:space="preserve"> choose a</w:t>
      </w:r>
      <w:r w:rsidR="003177AC">
        <w:t xml:space="preserve"> contractor to then take over and</w:t>
      </w:r>
      <w:r w:rsidR="0069092C">
        <w:t xml:space="preserve"> construct the hospital. An option like this would be difficult as Rosko will not have their own architects, engineers and a desi</w:t>
      </w:r>
      <w:r w:rsidR="005C44EF">
        <w:t>gn team to scheme a complicated</w:t>
      </w:r>
      <w:r w:rsidR="0069092C">
        <w:t xml:space="preserve"> large building such as a private hospital.</w:t>
      </w:r>
    </w:p>
    <w:p w:rsidR="00315EAA" w:rsidRDefault="007954C9" w:rsidP="00315EAA">
      <w:r>
        <w:t xml:space="preserve">Management contracting will also be unsuitable </w:t>
      </w:r>
      <w:r w:rsidR="005C44EF">
        <w:t xml:space="preserve">as only one building is being constructed. If there were multiple projects for a team to oversee, it would be a useful option. It would ensure standards are to a high quality, design features were correctly implemented and to make appropriate amendments if any issues were to arise. </w:t>
      </w:r>
    </w:p>
    <w:p w:rsidR="00A35D26" w:rsidRDefault="00A35D26" w:rsidP="00315EAA">
      <w:r>
        <w:t>Design and Build procurement method could be a possible option, as Rosko Pension</w:t>
      </w:r>
      <w:r w:rsidR="00F56DFA">
        <w:t xml:space="preserve"> Group can instruct hired </w:t>
      </w:r>
      <w:r>
        <w:t>consultants to complete the design for the building, who can then employ a contractor to complete the work. The team of consultants can oversee the project and ensure it is to the clients specifications. Although this seems like a good option for Rosko, they will be selling the building once it is</w:t>
      </w:r>
      <w:r w:rsidR="00F56DFA">
        <w:t xml:space="preserve"> completed, so the final specification</w:t>
      </w:r>
      <w:r>
        <w:t xml:space="preserve"> of the hospital will not be a large matter to them </w:t>
      </w:r>
      <w:r w:rsidR="00F56DFA">
        <w:t xml:space="preserve">as </w:t>
      </w:r>
      <w:r>
        <w:t>this is only a money making exercise</w:t>
      </w:r>
      <w:r w:rsidR="00F56DFA">
        <w:t xml:space="preserve">. The quickest possible route would need to be taken to start generating a profit for Rosko and its members.  </w:t>
      </w:r>
    </w:p>
    <w:p w:rsidR="0069092C" w:rsidRPr="0069092C" w:rsidRDefault="00F56DFA" w:rsidP="00315EAA">
      <w:pPr>
        <w:rPr>
          <w:b/>
          <w:u w:val="single"/>
        </w:rPr>
      </w:pPr>
      <w:r>
        <w:rPr>
          <w:b/>
          <w:u w:val="single"/>
        </w:rPr>
        <w:lastRenderedPageBreak/>
        <w:t>2.1 – Turnkey Procurement Method</w:t>
      </w:r>
    </w:p>
    <w:p w:rsidR="0069092C" w:rsidRDefault="0069092C" w:rsidP="00315EAA">
      <w:r>
        <w:t xml:space="preserve">Due to the nature of the project, Rosko Pension Group </w:t>
      </w:r>
      <w:r w:rsidR="00F56DFA">
        <w:t xml:space="preserve">should complete a Turnkey procurement route for the project. The method will result in a completed product, designed, built and then ready to be sold by Rosko. Turnkey ensures that the hospital will be ready for use and handed over by the contractor fully completed. Rosko Pension Group can also give the contractor a figure which they wish to spend during the construction of the hospital, ensuring that their budget will not likely be exceeded. This can also shift the risk to the contractors as any issues which may arise have to be covered by themselves. The same can be said with the timescale. </w:t>
      </w:r>
    </w:p>
    <w:p w:rsidR="00F56DFA" w:rsidRPr="00F56DFA" w:rsidRDefault="00F56DFA" w:rsidP="00315EAA">
      <w:pPr>
        <w:rPr>
          <w:b/>
          <w:u w:val="single"/>
        </w:rPr>
      </w:pPr>
      <w:r w:rsidRPr="00F56DFA">
        <w:rPr>
          <w:b/>
          <w:u w:val="single"/>
        </w:rPr>
        <w:t>2.2 – Advantages of this Method</w:t>
      </w:r>
    </w:p>
    <w:p w:rsidR="00C50C92" w:rsidRDefault="00F56DFA" w:rsidP="00C50C92">
      <w:r>
        <w:t xml:space="preserve">Advantages of the Turnkey method will be that the project will be covered within one process, rather than finding consultants and then later tendering for the project like methods such as ‘Design and Build’. </w:t>
      </w:r>
      <w:r w:rsidR="00C50C92">
        <w:t>It can also reduce the time it would take to complete the project as the contractors will have their own tradesmen to complete the work, rather than tendering. It can minimise variation costs during the projec</w:t>
      </w:r>
      <w:r w:rsidR="00587527">
        <w:t>t, as the contractor is responsible</w:t>
      </w:r>
      <w:r w:rsidR="00C50C92">
        <w:t xml:space="preserve"> for the design an</w:t>
      </w:r>
      <w:r w:rsidR="00587527">
        <w:t>d any changes during the project</w:t>
      </w:r>
      <w:r w:rsidR="00C50C92">
        <w:t xml:space="preserve">. </w:t>
      </w:r>
      <w:r w:rsidR="00C50C92" w:rsidRPr="00C50C92">
        <w:rPr>
          <w:rFonts w:cstheme="minorHAnsi"/>
          <w:i/>
        </w:rPr>
        <w:t>“</w:t>
      </w:r>
      <w:r w:rsidR="00C50C92" w:rsidRPr="00C50C92">
        <w:rPr>
          <w:rFonts w:cstheme="minorHAnsi"/>
          <w:i/>
          <w:sz w:val="21"/>
          <w:szCs w:val="21"/>
          <w:lang w:val="en-US"/>
        </w:rPr>
        <w:t>Definitely, the main advantage of this service is the peace of mind the owner gets when it hands over full responsibility for the project to “only one contractor”. It is much easier for the owner to manage and communicate with one provider, which means “one neck to choke”.</w:t>
      </w:r>
      <w:r w:rsidR="00C50C92">
        <w:rPr>
          <w:rFonts w:cstheme="minorHAnsi"/>
          <w:i/>
          <w:sz w:val="21"/>
          <w:szCs w:val="21"/>
          <w:lang w:val="en-US"/>
        </w:rPr>
        <w:t xml:space="preserve"> (</w:t>
      </w:r>
      <w:r w:rsidR="00C50C92" w:rsidRPr="00C50C92">
        <w:rPr>
          <w:rStyle w:val="Strong"/>
          <w:rFonts w:cstheme="minorHAnsi"/>
          <w:b w:val="0"/>
          <w:color w:val="333333"/>
          <w:sz w:val="20"/>
          <w:szCs w:val="20"/>
          <w:lang w:val="en-US"/>
        </w:rPr>
        <w:t>Juan Carlos Londoño Z. – Senior Consulting Engineer</w:t>
      </w:r>
      <w:r w:rsidR="00C50C92">
        <w:rPr>
          <w:rStyle w:val="Strong"/>
          <w:rFonts w:cstheme="minorHAnsi"/>
          <w:b w:val="0"/>
          <w:color w:val="333333"/>
          <w:sz w:val="20"/>
          <w:szCs w:val="20"/>
          <w:lang w:val="en-US"/>
        </w:rPr>
        <w:t xml:space="preserve"> – 2015).</w:t>
      </w:r>
    </w:p>
    <w:p w:rsidR="00F56DFA" w:rsidRDefault="00C50C92" w:rsidP="00315EAA">
      <w:r>
        <w:t xml:space="preserve">Due to the simple reason that Rosko Pension Group are selling on this private hospital, it needs to be quick, simple and effective to ensure profits being distributed within the business and for members; Turnkey being the most effective option. </w:t>
      </w:r>
    </w:p>
    <w:p w:rsidR="00D87393" w:rsidRDefault="00D87393" w:rsidP="00315EAA"/>
    <w:p w:rsidR="00D87393" w:rsidRPr="00935A1D" w:rsidRDefault="00D87393" w:rsidP="00315EAA">
      <w:pPr>
        <w:rPr>
          <w:b/>
          <w:sz w:val="24"/>
          <w:u w:val="single"/>
        </w:rPr>
      </w:pPr>
      <w:r w:rsidRPr="00935A1D">
        <w:rPr>
          <w:b/>
          <w:sz w:val="24"/>
          <w:u w:val="single"/>
        </w:rPr>
        <w:t xml:space="preserve">3.0 – Project Logistics </w:t>
      </w:r>
    </w:p>
    <w:p w:rsidR="00C50C92" w:rsidRDefault="00274D4E" w:rsidP="00315EAA">
      <w:r>
        <w:t xml:space="preserve">During a project, logistics are the preparation, implementation and control of procurement to reach the end objective of the project. The procurement process will ensure the best possible materials are used while staying within the budget, </w:t>
      </w:r>
      <w:r w:rsidR="008A2BF9">
        <w:t xml:space="preserve">focusing on cost and efficiencies. </w:t>
      </w:r>
      <w:r w:rsidR="003E5CE8">
        <w:t xml:space="preserve">These works will purely be down to the contractor to complete due to the turnkey procurement route, so the client will have no input within the project logistics. </w:t>
      </w:r>
    </w:p>
    <w:p w:rsidR="00935A1D" w:rsidRPr="00935A1D" w:rsidRDefault="00587527" w:rsidP="00315EAA">
      <w:pPr>
        <w:rPr>
          <w:b/>
          <w:u w:val="single"/>
        </w:rPr>
      </w:pPr>
      <w:r>
        <w:rPr>
          <w:noProof/>
          <w:color w:val="0000FF"/>
          <w:lang w:eastAsia="en-GB"/>
        </w:rPr>
        <w:drawing>
          <wp:anchor distT="0" distB="0" distL="114300" distR="114300" simplePos="0" relativeHeight="251660288" behindDoc="1" locked="0" layoutInCell="1" allowOverlap="1">
            <wp:simplePos x="0" y="0"/>
            <wp:positionH relativeFrom="margin">
              <wp:align>left</wp:align>
            </wp:positionH>
            <wp:positionV relativeFrom="paragraph">
              <wp:posOffset>271145</wp:posOffset>
            </wp:positionV>
            <wp:extent cx="2667000" cy="2295525"/>
            <wp:effectExtent l="76200" t="76200" r="133350" b="142875"/>
            <wp:wrapTight wrapText="bothSides">
              <wp:wrapPolygon edited="0">
                <wp:start x="-309" y="-717"/>
                <wp:lineTo x="-617" y="-538"/>
                <wp:lineTo x="-617" y="22048"/>
                <wp:lineTo x="-309" y="22765"/>
                <wp:lineTo x="22217" y="22765"/>
                <wp:lineTo x="22526" y="22407"/>
                <wp:lineTo x="22526" y="2330"/>
                <wp:lineTo x="22217" y="-359"/>
                <wp:lineTo x="22217" y="-717"/>
                <wp:lineTo x="-309" y="-717"/>
              </wp:wrapPolygon>
            </wp:wrapTight>
            <wp:docPr id="1" name="irc_mi" descr="Image result for team structure turnkey project">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team structure turnkey project">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67000" cy="22955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935A1D" w:rsidRPr="00935A1D">
        <w:rPr>
          <w:b/>
          <w:u w:val="single"/>
        </w:rPr>
        <w:t>3.1 – Team Structure</w:t>
      </w:r>
    </w:p>
    <w:p w:rsidR="00587527" w:rsidRPr="00587527" w:rsidRDefault="00587527" w:rsidP="00315EAA">
      <w:r>
        <w:t>The team structure of this particular project is simple, another advantage for the client.</w:t>
      </w:r>
      <w:r w:rsidR="00F30928">
        <w:t xml:space="preserve"> It is important that everyone is</w:t>
      </w:r>
      <w:r w:rsidR="00F30928" w:rsidRPr="00F30928">
        <w:t xml:space="preserve"> organiz</w:t>
      </w:r>
      <w:r w:rsidR="00F30928">
        <w:t>ed appropriately from the start</w:t>
      </w:r>
      <w:r w:rsidR="00F30928" w:rsidRPr="00F30928">
        <w:t xml:space="preserve"> and that colleagues are chosen ca</w:t>
      </w:r>
      <w:r w:rsidR="00F30928">
        <w:t>utiously to give the project</w:t>
      </w:r>
      <w:r w:rsidR="00F30928" w:rsidRPr="00F30928">
        <w:t xml:space="preserve"> the best prospect of progress. In any case, as there is frequently so</w:t>
      </w:r>
      <w:r w:rsidR="00397B7B">
        <w:t xml:space="preserve">me uncertainty about whether a project will really continue, the proper structure may not quickly be allocated. </w:t>
      </w:r>
    </w:p>
    <w:p w:rsidR="00935A1D" w:rsidRPr="00587527" w:rsidRDefault="00587527" w:rsidP="00315EAA">
      <w:pPr>
        <w:rPr>
          <w:i/>
          <w:sz w:val="20"/>
        </w:rPr>
      </w:pPr>
      <w:r w:rsidRPr="00587527">
        <w:rPr>
          <w:i/>
          <w:sz w:val="20"/>
        </w:rPr>
        <w:t>Ulicsak, photo 1 2013.</w:t>
      </w:r>
    </w:p>
    <w:p w:rsidR="00935A1D" w:rsidRDefault="00935A1D" w:rsidP="00315EAA"/>
    <w:p w:rsidR="00C50C92" w:rsidRDefault="00C50C92">
      <w:r>
        <w:br w:type="page"/>
      </w:r>
    </w:p>
    <w:p w:rsidR="00140C8F" w:rsidRDefault="00140C8F" w:rsidP="00C50C92">
      <w:pPr>
        <w:rPr>
          <w:b/>
          <w:sz w:val="24"/>
          <w:u w:val="single"/>
        </w:rPr>
      </w:pPr>
      <w:r>
        <w:rPr>
          <w:b/>
          <w:sz w:val="24"/>
          <w:u w:val="single"/>
        </w:rPr>
        <w:lastRenderedPageBreak/>
        <w:t>3.2 – Expenditure Logistics</w:t>
      </w:r>
    </w:p>
    <w:p w:rsidR="00140C8F" w:rsidRDefault="00140C8F">
      <w:r>
        <w:t>C</w:t>
      </w:r>
      <w:r w:rsidRPr="00140C8F">
        <w:t>o</w:t>
      </w:r>
      <w:r>
        <w:t>-ordination</w:t>
      </w:r>
      <w:r w:rsidRPr="00140C8F">
        <w:t xml:space="preserve"> is critical </w:t>
      </w:r>
      <w:r>
        <w:t xml:space="preserve">and </w:t>
      </w:r>
      <w:r w:rsidRPr="00140C8F">
        <w:t>can upgrade proficiency and profitability, having a positive effect on expense and time. For instance, great co</w:t>
      </w:r>
      <w:r>
        <w:t>-ordination</w:t>
      </w:r>
      <w:r w:rsidRPr="00140C8F">
        <w:t xml:space="preserve"> guarantees the workforce can do required exercises without postponements brought about by materials being conveyed to site.</w:t>
      </w:r>
      <w:r>
        <w:t xml:space="preserve"> It is also important that the expenditure logistics are correctly in place. This ensures careful tracking of the cash flow being carried out by the quantity surveyor. Within contracts it should be clear that no payments or works should be carried out without the quantity surveyor’s recognition. This is important for this project due to the source of funding; only spending money when it is really needed to increase profits. </w:t>
      </w:r>
    </w:p>
    <w:p w:rsidR="00AA0350" w:rsidRPr="00AA0350" w:rsidRDefault="00AA0350" w:rsidP="00AA0350">
      <w:pPr>
        <w:rPr>
          <w:b/>
          <w:sz w:val="24"/>
          <w:u w:val="single"/>
        </w:rPr>
      </w:pPr>
      <w:r w:rsidRPr="00AA0350">
        <w:rPr>
          <w:b/>
          <w:sz w:val="24"/>
          <w:u w:val="single"/>
        </w:rPr>
        <w:t>4.0 – Feasibility and Strategy</w:t>
      </w:r>
    </w:p>
    <w:p w:rsidR="00AA0350" w:rsidRDefault="00AA0350" w:rsidP="00AA0350">
      <w:pPr>
        <w:rPr>
          <w:sz w:val="24"/>
        </w:rPr>
      </w:pPr>
      <w:r>
        <w:rPr>
          <w:sz w:val="24"/>
        </w:rPr>
        <w:t xml:space="preserve">Feasibility and strategy assessments are made at the start of the construction project, or even before they begin. This is to gain an understanding to whether the project is worth being completed. It will assess whether the project will serve its correct purpose or gain a reasonable return from profits. It will also assess whether it is even possible to proceed with the project, whether logistics are possible, if the building is needed and whether it is accessible. </w:t>
      </w:r>
    </w:p>
    <w:p w:rsidR="00AA0350" w:rsidRDefault="00AA0350" w:rsidP="00AA0350">
      <w:pPr>
        <w:rPr>
          <w:b/>
          <w:sz w:val="24"/>
          <w:u w:val="single"/>
        </w:rPr>
      </w:pPr>
      <w:r w:rsidRPr="00AA0350">
        <w:rPr>
          <w:b/>
          <w:sz w:val="24"/>
          <w:u w:val="single"/>
        </w:rPr>
        <w:t xml:space="preserve">4.1 </w:t>
      </w:r>
      <w:r w:rsidRPr="00AA0350">
        <w:rPr>
          <w:b/>
          <w:u w:val="single"/>
        </w:rPr>
        <w:t xml:space="preserve">- </w:t>
      </w:r>
      <w:r w:rsidRPr="00AA0350">
        <w:rPr>
          <w:b/>
          <w:sz w:val="24"/>
          <w:u w:val="single"/>
        </w:rPr>
        <w:t>CIOB Stage 4 / RIBA Technical Design Stage 4</w:t>
      </w:r>
    </w:p>
    <w:p w:rsidR="00AA0350" w:rsidRPr="00AA0350" w:rsidRDefault="00AA0350" w:rsidP="00AA0350">
      <w:r>
        <w:t>(RIBA, 2013).</w:t>
      </w:r>
    </w:p>
    <w:p w:rsidR="00140C8F" w:rsidRPr="00AA0350" w:rsidRDefault="00AA0350" w:rsidP="00AA0350">
      <w:pPr>
        <w:rPr>
          <w:b/>
          <w:u w:val="single"/>
        </w:rPr>
      </w:pPr>
      <w:r>
        <w:rPr>
          <w:rFonts w:ascii="Arial" w:hAnsi="Arial" w:cs="Arial"/>
          <w:noProof/>
          <w:color w:val="339999"/>
          <w:sz w:val="19"/>
          <w:szCs w:val="19"/>
          <w:lang w:eastAsia="en-GB"/>
        </w:rPr>
        <w:drawing>
          <wp:inline distT="0" distB="0" distL="0" distR="0" wp14:anchorId="2E534119" wp14:editId="4C834F5C">
            <wp:extent cx="5731510" cy="4027693"/>
            <wp:effectExtent l="76200" t="76200" r="135890" b="125730"/>
            <wp:docPr id="2" name="Picture 2" descr="2013 RIBA Plan of Work template">
              <a:hlinkClick xmlns:a="http://schemas.openxmlformats.org/drawingml/2006/main" r:id="rId9" tgtFrame="&quot;_blank&quot;" tooltip="&quot;2013 RIBA Plan of Work template&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013 RIBA Plan of Work template">
                      <a:hlinkClick r:id="rId9" tgtFrame="&quot;_blank&quot;" tooltip="&quot;2013 RIBA Plan of Work template&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02769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140C8F" w:rsidRPr="00AA0350">
        <w:rPr>
          <w:b/>
          <w:u w:val="single"/>
        </w:rPr>
        <w:br w:type="page"/>
      </w:r>
    </w:p>
    <w:p w:rsidR="00AA0350" w:rsidRDefault="00AA0350" w:rsidP="00C50C92">
      <w:r>
        <w:lastRenderedPageBreak/>
        <w:t xml:space="preserve">This stage is to prepare the Technical Design for the given project. The Architects will work to design the hospital to fit the necessary needs and brief. This will be in accordance with this brief from RIBA. This stage will also outline the structural design, completed by the engineers. Primarily the structural engineers. It will assess whether any specialist contractors will be required from this early stage, creating better preparation, saving time and potentially money. </w:t>
      </w:r>
    </w:p>
    <w:p w:rsidR="00423C2D" w:rsidRPr="00423C2D" w:rsidRDefault="00423C2D" w:rsidP="00C50C92">
      <w:pPr>
        <w:rPr>
          <w:b/>
          <w:sz w:val="24"/>
          <w:u w:val="single"/>
        </w:rPr>
      </w:pPr>
      <w:r w:rsidRPr="00423C2D">
        <w:rPr>
          <w:b/>
          <w:sz w:val="24"/>
          <w:u w:val="single"/>
        </w:rPr>
        <w:t>4.2 – BIM</w:t>
      </w:r>
    </w:p>
    <w:p w:rsidR="00423C2D" w:rsidRDefault="00423C2D" w:rsidP="00C50C92">
      <w:r>
        <w:t xml:space="preserve">Building Modelling Services is used pre-construction to eliminate any possible defects and structural issues which may occur during the construction of the project. It is becoming more widely used within the industry and becoming a vital tool to keep up with the times, as well as more complicated building ways. This can also save money during the project as it can avoid any unseen issues and factors which may cost a lot of money to repair in variations and cost fluctuations. BIM can be used on software’s such as Autocad, Sketchup and Revit. This can also be a positive for the client as they can visualise the finished product before it has started any construction, giving them hope for the project and putting more trust in to the contractors. </w:t>
      </w:r>
    </w:p>
    <w:p w:rsidR="00D06BEA" w:rsidRPr="00D06BEA" w:rsidRDefault="00D06BEA" w:rsidP="00C50C92">
      <w:pPr>
        <w:rPr>
          <w:b/>
          <w:sz w:val="24"/>
          <w:u w:val="single"/>
        </w:rPr>
      </w:pPr>
      <w:r w:rsidRPr="00D06BEA">
        <w:rPr>
          <w:b/>
          <w:sz w:val="24"/>
          <w:u w:val="single"/>
        </w:rPr>
        <w:t>4.3 –</w:t>
      </w:r>
      <w:r>
        <w:rPr>
          <w:b/>
          <w:sz w:val="24"/>
          <w:u w:val="single"/>
        </w:rPr>
        <w:t xml:space="preserve"> BREE</w:t>
      </w:r>
      <w:r w:rsidRPr="00D06BEA">
        <w:rPr>
          <w:b/>
          <w:sz w:val="24"/>
          <w:u w:val="single"/>
        </w:rPr>
        <w:t>AM</w:t>
      </w:r>
    </w:p>
    <w:p w:rsidR="00D06BEA" w:rsidRDefault="00D06BEA" w:rsidP="00C50C92">
      <w:r>
        <w:t>BREEAM is an assessment, assessing the sustainability of a project. It can pin point better performing qualities of the project, environmental impacts and its technical standards. By using BREEAM it can create a better atmosphere within the hospital for the patients, bringing a higher quality environment which is needed within a private hospital for paying patients.</w:t>
      </w:r>
    </w:p>
    <w:p w:rsidR="00D06BEA" w:rsidRDefault="00D06BEA" w:rsidP="00C50C92"/>
    <w:p w:rsidR="00D06BEA" w:rsidRPr="00D06BEA" w:rsidRDefault="00D06BEA" w:rsidP="00C50C92">
      <w:pPr>
        <w:rPr>
          <w:b/>
          <w:sz w:val="24"/>
          <w:u w:val="single"/>
        </w:rPr>
      </w:pPr>
      <w:r w:rsidRPr="00D06BEA">
        <w:rPr>
          <w:b/>
          <w:sz w:val="24"/>
          <w:u w:val="single"/>
        </w:rPr>
        <w:t>5.0 – Construction Stage</w:t>
      </w:r>
    </w:p>
    <w:p w:rsidR="002B252C" w:rsidRDefault="00D06BEA" w:rsidP="00C50C92">
      <w:r>
        <w:t xml:space="preserve">The construction stage of the project may not only be on-site. This can include any prefabricated products needed at the hospital, include modular structures used within the wards of the hospital or theatres. </w:t>
      </w:r>
      <w:r w:rsidR="00A10143">
        <w:t xml:space="preserve">For the turnkey procurement route, an outsourced team will begin preparing a schedule of works to understand the following processes which need to be strictly followed to finish the hospital when it is needed. </w:t>
      </w:r>
    </w:p>
    <w:p w:rsidR="00A10143" w:rsidRPr="00A10143" w:rsidRDefault="00A10143" w:rsidP="00C50C92">
      <w:pPr>
        <w:rPr>
          <w:b/>
          <w:sz w:val="20"/>
          <w:u w:val="single"/>
        </w:rPr>
      </w:pPr>
      <w:r w:rsidRPr="00A10143">
        <w:rPr>
          <w:b/>
          <w:sz w:val="20"/>
          <w:u w:val="single"/>
        </w:rPr>
        <w:t xml:space="preserve">5.1 - </w:t>
      </w:r>
      <w:r w:rsidRPr="00A10143">
        <w:rPr>
          <w:b/>
          <w:sz w:val="24"/>
          <w:u w:val="single"/>
        </w:rPr>
        <w:t>Key Resources and Control Procedures</w:t>
      </w:r>
    </w:p>
    <w:p w:rsidR="00A10143" w:rsidRDefault="00A10143">
      <w:r>
        <w:t>Cost control is a major importance during the construction project. A control procedure will be the initial budget set by Rosko Pension Group. This will indicate to the main contractor how much they will want to spend, resulting in the main contractor trying to keep costs to a minimum with the subcontractors. A cost plan can also be issued by the main contractor; knowing there their client’s money is being spent and what on. It will predict when the most money will be being spent, whether it being a large amount at the start, or whether it will be paid proportional during the project.</w:t>
      </w:r>
    </w:p>
    <w:p w:rsidR="00A10143" w:rsidRDefault="00A10143"/>
    <w:p w:rsidR="00A10143" w:rsidRPr="00A10143" w:rsidRDefault="00A10143">
      <w:pPr>
        <w:rPr>
          <w:b/>
          <w:sz w:val="24"/>
          <w:u w:val="single"/>
        </w:rPr>
      </w:pPr>
      <w:r w:rsidRPr="00A10143">
        <w:rPr>
          <w:b/>
          <w:sz w:val="24"/>
          <w:u w:val="single"/>
        </w:rPr>
        <w:t xml:space="preserve">6.0 – Conclusion </w:t>
      </w:r>
    </w:p>
    <w:p w:rsidR="00AA0350" w:rsidRPr="00A10143" w:rsidRDefault="00A10143">
      <w:r>
        <w:t>To conclude, Rosko Pension Group should be advised to take the turn key procurement route to ensure that the hospital is completed for use as soon as it is completed. This ensure a fast handover for the hospital to put in to use as soon as it possibly can. As profits are the key interest for Rosko, it is important to take use the available resources to avoid spending money on unforeseen issues and carefully track the spending.</w:t>
      </w:r>
      <w:bookmarkStart w:id="0" w:name="_GoBack"/>
      <w:bookmarkEnd w:id="0"/>
      <w:r w:rsidR="00AA0350">
        <w:rPr>
          <w:b/>
          <w:sz w:val="24"/>
          <w:u w:val="single"/>
        </w:rPr>
        <w:br w:type="page"/>
      </w:r>
    </w:p>
    <w:p w:rsidR="00C50C92" w:rsidRPr="002E0630" w:rsidRDefault="00D06BEA" w:rsidP="00C50C92">
      <w:pPr>
        <w:rPr>
          <w:b/>
          <w:sz w:val="24"/>
          <w:u w:val="single"/>
        </w:rPr>
      </w:pPr>
      <w:r>
        <w:rPr>
          <w:b/>
          <w:sz w:val="24"/>
          <w:u w:val="single"/>
        </w:rPr>
        <w:lastRenderedPageBreak/>
        <w:t>7</w:t>
      </w:r>
      <w:r w:rsidR="00C50C92" w:rsidRPr="002E0630">
        <w:rPr>
          <w:b/>
          <w:sz w:val="24"/>
          <w:u w:val="single"/>
        </w:rPr>
        <w:t>.0 - References</w:t>
      </w:r>
    </w:p>
    <w:p w:rsidR="00414FE3" w:rsidRPr="00587527" w:rsidRDefault="00C50C92" w:rsidP="00C50C92">
      <w:pPr>
        <w:pStyle w:val="ListParagraph"/>
        <w:numPr>
          <w:ilvl w:val="0"/>
          <w:numId w:val="4"/>
        </w:numPr>
        <w:rPr>
          <w:rStyle w:val="Strong"/>
          <w:b w:val="0"/>
          <w:bCs w:val="0"/>
        </w:rPr>
      </w:pPr>
      <w:r>
        <w:rPr>
          <w:rStyle w:val="Strong"/>
          <w:rFonts w:cstheme="minorHAnsi"/>
          <w:b w:val="0"/>
          <w:color w:val="333333"/>
          <w:lang w:val="en-US"/>
        </w:rPr>
        <w:t>Juan Carlos Londoño Z.,</w:t>
      </w:r>
      <w:r w:rsidRPr="00C50C92">
        <w:rPr>
          <w:rStyle w:val="Strong"/>
          <w:rFonts w:cstheme="minorHAnsi"/>
          <w:b w:val="0"/>
          <w:color w:val="333333"/>
          <w:lang w:val="en-US"/>
        </w:rPr>
        <w:t xml:space="preserve"> 2015</w:t>
      </w:r>
      <w:r w:rsidR="0014163C">
        <w:rPr>
          <w:rStyle w:val="Strong"/>
          <w:rFonts w:cstheme="minorHAnsi"/>
          <w:b w:val="0"/>
          <w:color w:val="333333"/>
          <w:lang w:val="en-US"/>
        </w:rPr>
        <w:t xml:space="preserve">. </w:t>
      </w:r>
      <w:hyperlink r:id="rId11" w:history="1">
        <w:r w:rsidR="0014163C" w:rsidRPr="00124F80">
          <w:rPr>
            <w:rStyle w:val="Hyperlink"/>
            <w:rFonts w:cstheme="minorHAnsi"/>
            <w:lang w:val="en-US"/>
          </w:rPr>
          <w:t>www.ingenium.la</w:t>
        </w:r>
      </w:hyperlink>
      <w:r w:rsidR="0014163C">
        <w:rPr>
          <w:rStyle w:val="Strong"/>
          <w:rFonts w:cstheme="minorHAnsi"/>
          <w:b w:val="0"/>
          <w:color w:val="333333"/>
          <w:lang w:val="en-US"/>
        </w:rPr>
        <w:t xml:space="preserve"> (Last Visited 4/12/18).</w:t>
      </w:r>
    </w:p>
    <w:p w:rsidR="00587527" w:rsidRPr="00587527" w:rsidRDefault="00587527" w:rsidP="00587527">
      <w:pPr>
        <w:pStyle w:val="ListParagraph"/>
        <w:numPr>
          <w:ilvl w:val="0"/>
          <w:numId w:val="4"/>
        </w:numPr>
        <w:rPr>
          <w:rStyle w:val="Strong"/>
          <w:b w:val="0"/>
          <w:bCs w:val="0"/>
        </w:rPr>
      </w:pPr>
      <w:r>
        <w:rPr>
          <w:rStyle w:val="Strong"/>
          <w:rFonts w:cstheme="minorHAnsi"/>
          <w:b w:val="0"/>
          <w:color w:val="333333"/>
          <w:lang w:val="en-US"/>
        </w:rPr>
        <w:t xml:space="preserve">Bela Ulicsak, Photo 1 2013. </w:t>
      </w:r>
      <w:hyperlink r:id="rId12" w:history="1">
        <w:r w:rsidRPr="00124F80">
          <w:rPr>
            <w:rStyle w:val="Hyperlink"/>
            <w:rFonts w:cstheme="minorHAnsi"/>
            <w:lang w:val="en-US"/>
          </w:rPr>
          <w:t>www.tankonyvtar.hu/en/tartalom/tamop412A/0007_e5_nemzetkozi_vallalkozas_eng/turnkey_contract_N9UltvzLmZuatbB0.html</w:t>
        </w:r>
      </w:hyperlink>
      <w:r>
        <w:rPr>
          <w:rStyle w:val="Strong"/>
          <w:rFonts w:cstheme="minorHAnsi"/>
          <w:b w:val="0"/>
          <w:color w:val="333333"/>
          <w:lang w:val="en-US"/>
        </w:rPr>
        <w:t xml:space="preserve"> (Last visited 4/12/18). </w:t>
      </w:r>
    </w:p>
    <w:p w:rsidR="00587527" w:rsidRPr="00C50C92" w:rsidRDefault="00AA0350" w:rsidP="00AA0350">
      <w:pPr>
        <w:pStyle w:val="ListParagraph"/>
        <w:numPr>
          <w:ilvl w:val="0"/>
          <w:numId w:val="4"/>
        </w:numPr>
      </w:pPr>
      <w:r>
        <w:t xml:space="preserve">RIBA, 2013. </w:t>
      </w:r>
      <w:hyperlink r:id="rId13" w:history="1">
        <w:r w:rsidRPr="008A2032">
          <w:rPr>
            <w:rStyle w:val="Hyperlink"/>
          </w:rPr>
          <w:t>www.pedr.co.uk/Guide/StudentRIBAPlan</w:t>
        </w:r>
      </w:hyperlink>
      <w:r>
        <w:t xml:space="preserve"> (Last Visited 6/12/18).</w:t>
      </w:r>
    </w:p>
    <w:p w:rsidR="00E44B8D" w:rsidRPr="00E44B8D" w:rsidRDefault="00E44B8D" w:rsidP="00E44B8D">
      <w:pPr>
        <w:pStyle w:val="ListParagraph"/>
        <w:ind w:left="1140"/>
        <w:rPr>
          <w:sz w:val="28"/>
        </w:rPr>
      </w:pPr>
    </w:p>
    <w:p w:rsidR="00E44B8D" w:rsidRPr="00E44B8D" w:rsidRDefault="00E44B8D" w:rsidP="00E44B8D">
      <w:pPr>
        <w:ind w:left="720"/>
        <w:rPr>
          <w:sz w:val="28"/>
        </w:rPr>
      </w:pPr>
    </w:p>
    <w:p w:rsidR="00E44B8D" w:rsidRPr="00E44B8D" w:rsidRDefault="00E44B8D" w:rsidP="00E44B8D">
      <w:pPr>
        <w:rPr>
          <w:sz w:val="32"/>
          <w:u w:val="single"/>
        </w:rPr>
      </w:pPr>
    </w:p>
    <w:p w:rsidR="00E44B8D" w:rsidRDefault="00E44B8D"/>
    <w:sectPr w:rsidR="00E44B8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A0350" w:rsidRDefault="00AA0350" w:rsidP="00AA0350">
      <w:pPr>
        <w:spacing w:after="0" w:line="240" w:lineRule="auto"/>
      </w:pPr>
      <w:r>
        <w:separator/>
      </w:r>
    </w:p>
  </w:endnote>
  <w:endnote w:type="continuationSeparator" w:id="0">
    <w:p w:rsidR="00AA0350" w:rsidRDefault="00AA0350" w:rsidP="00AA03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A0350" w:rsidRDefault="00AA0350" w:rsidP="00AA0350">
      <w:pPr>
        <w:spacing w:after="0" w:line="240" w:lineRule="auto"/>
      </w:pPr>
      <w:r>
        <w:separator/>
      </w:r>
    </w:p>
  </w:footnote>
  <w:footnote w:type="continuationSeparator" w:id="0">
    <w:p w:rsidR="00AA0350" w:rsidRDefault="00AA0350" w:rsidP="00AA035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497252"/>
    <w:multiLevelType w:val="multilevel"/>
    <w:tmpl w:val="F9DC090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26C45C18"/>
    <w:multiLevelType w:val="hybridMultilevel"/>
    <w:tmpl w:val="BE9AB3B8"/>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2" w15:restartNumberingAfterBreak="0">
    <w:nsid w:val="5963060D"/>
    <w:multiLevelType w:val="multilevel"/>
    <w:tmpl w:val="0A4E9518"/>
    <w:lvl w:ilvl="0">
      <w:start w:val="1"/>
      <w:numFmt w:val="decimal"/>
      <w:lvlText w:val="%1.0"/>
      <w:lvlJc w:val="left"/>
      <w:pPr>
        <w:ind w:left="420" w:hanging="420"/>
      </w:pPr>
      <w:rPr>
        <w:rFonts w:hint="default"/>
        <w:b/>
        <w:u w:val="single"/>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5BF042A9"/>
    <w:multiLevelType w:val="multilevel"/>
    <w:tmpl w:val="C1E86EE6"/>
    <w:lvl w:ilvl="0">
      <w:start w:val="1"/>
      <w:numFmt w:val="decimal"/>
      <w:lvlText w:val="%1.0"/>
      <w:lvlJc w:val="left"/>
      <w:pPr>
        <w:ind w:left="420" w:hanging="420"/>
      </w:pPr>
      <w:rPr>
        <w:rFonts w:hint="default"/>
        <w:u w:val="single"/>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5AE5"/>
    <w:rsid w:val="000B5B35"/>
    <w:rsid w:val="00140C8F"/>
    <w:rsid w:val="0014163C"/>
    <w:rsid w:val="00274D4E"/>
    <w:rsid w:val="00277C91"/>
    <w:rsid w:val="00285AE5"/>
    <w:rsid w:val="002B252C"/>
    <w:rsid w:val="002E0630"/>
    <w:rsid w:val="00315EAA"/>
    <w:rsid w:val="003177AC"/>
    <w:rsid w:val="00397B7B"/>
    <w:rsid w:val="003E5CE8"/>
    <w:rsid w:val="00414FE3"/>
    <w:rsid w:val="00423C2D"/>
    <w:rsid w:val="00505809"/>
    <w:rsid w:val="00506CA6"/>
    <w:rsid w:val="00587527"/>
    <w:rsid w:val="005C44EF"/>
    <w:rsid w:val="00662AE8"/>
    <w:rsid w:val="0069092C"/>
    <w:rsid w:val="007954C9"/>
    <w:rsid w:val="008A2BF9"/>
    <w:rsid w:val="00935A1D"/>
    <w:rsid w:val="00943A86"/>
    <w:rsid w:val="009C6156"/>
    <w:rsid w:val="00A10143"/>
    <w:rsid w:val="00A35D26"/>
    <w:rsid w:val="00AA0350"/>
    <w:rsid w:val="00C50C92"/>
    <w:rsid w:val="00D06BEA"/>
    <w:rsid w:val="00D87393"/>
    <w:rsid w:val="00DB730F"/>
    <w:rsid w:val="00E44B8D"/>
    <w:rsid w:val="00E57046"/>
    <w:rsid w:val="00E73DBD"/>
    <w:rsid w:val="00F01EBE"/>
    <w:rsid w:val="00F30928"/>
    <w:rsid w:val="00F56D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8F91A28-CC59-45E4-9BFF-44BB77B3A5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4B8D"/>
    <w:pPr>
      <w:ind w:left="720"/>
      <w:contextualSpacing/>
    </w:pPr>
  </w:style>
  <w:style w:type="character" w:styleId="Strong">
    <w:name w:val="Strong"/>
    <w:basedOn w:val="DefaultParagraphFont"/>
    <w:uiPriority w:val="22"/>
    <w:qFormat/>
    <w:rsid w:val="00C50C92"/>
    <w:rPr>
      <w:b/>
      <w:bCs/>
    </w:rPr>
  </w:style>
  <w:style w:type="character" w:styleId="Hyperlink">
    <w:name w:val="Hyperlink"/>
    <w:basedOn w:val="DefaultParagraphFont"/>
    <w:uiPriority w:val="99"/>
    <w:unhideWhenUsed/>
    <w:rsid w:val="0014163C"/>
    <w:rPr>
      <w:color w:val="0563C1" w:themeColor="hyperlink"/>
      <w:u w:val="single"/>
    </w:rPr>
  </w:style>
  <w:style w:type="paragraph" w:styleId="Header">
    <w:name w:val="header"/>
    <w:basedOn w:val="Normal"/>
    <w:link w:val="HeaderChar"/>
    <w:uiPriority w:val="99"/>
    <w:unhideWhenUsed/>
    <w:rsid w:val="00AA03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0350"/>
  </w:style>
  <w:style w:type="paragraph" w:styleId="Footer">
    <w:name w:val="footer"/>
    <w:basedOn w:val="Normal"/>
    <w:link w:val="FooterChar"/>
    <w:uiPriority w:val="99"/>
    <w:unhideWhenUsed/>
    <w:rsid w:val="00AA03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03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pedr.co.uk/Guide/StudentRIBAPlan" TargetMode="External"/><Relationship Id="rId3" Type="http://schemas.openxmlformats.org/officeDocument/2006/relationships/settings" Target="settings.xml"/><Relationship Id="rId7" Type="http://schemas.openxmlformats.org/officeDocument/2006/relationships/hyperlink" Target="https://www.google.com/url?sa=i&amp;rct=j&amp;q=&amp;esrc=s&amp;source=images&amp;cd=&amp;cad=rja&amp;uact=8&amp;ved=2ahUKEwjnlKXCsLbgAhVRURoKHbP-B-4QjRx6BAgBEAU&amp;url=https://www.tankonyvtar.hu/en/tartalom/tamop412A/0007_e5_nemzetkozi_vallalkozas_eng/turnkey_contract_N9UltvzLmZuatbB0.html&amp;psig=AOvVaw2IPUPxjPHN-VlIQ3zkMtgj&amp;ust=1550067172016988" TargetMode="External"/><Relationship Id="rId12" Type="http://schemas.openxmlformats.org/officeDocument/2006/relationships/hyperlink" Target="http://www.tankonyvtar.hu/en/tartalom/tamop412A/0007_e5_nemzetkozi_vallalkozas_eng/turnkey_contract_N9UltvzLmZuatbB0.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ingenium.la"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gif"/><Relationship Id="rId4" Type="http://schemas.openxmlformats.org/officeDocument/2006/relationships/webSettings" Target="webSettings.xml"/><Relationship Id="rId9" Type="http://schemas.openxmlformats.org/officeDocument/2006/relationships/hyperlink" Target="https://www.pedr.co.uk/Content/downloads/RIBA_POW_2013_Template.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285</TotalTime>
  <Pages>7</Pages>
  <Words>1700</Words>
  <Characters>9695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11373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Stroud (1702210)</dc:creator>
  <cp:keywords/>
  <dc:description/>
  <cp:lastModifiedBy>Lesley Stroud</cp:lastModifiedBy>
  <cp:revision>23</cp:revision>
  <dcterms:created xsi:type="dcterms:W3CDTF">2018-11-27T15:36:00Z</dcterms:created>
  <dcterms:modified xsi:type="dcterms:W3CDTF">2019-02-22T18:43:00Z</dcterms:modified>
</cp:coreProperties>
</file>