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163" w:rsidRPr="005E277B" w:rsidRDefault="00994718" w:rsidP="00AB69A3">
      <w:pPr>
        <w:jc w:val="center"/>
        <w:rPr>
          <w:rFonts w:ascii="Times New Roman" w:hAnsi="Times New Roman" w:cs="Times New Roman"/>
          <w:sz w:val="28"/>
          <w:szCs w:val="28"/>
        </w:rPr>
      </w:pPr>
      <w:r w:rsidRPr="005E277B">
        <w:rPr>
          <w:rFonts w:ascii="Times New Roman" w:hAnsi="Times New Roman" w:cs="Times New Roman"/>
          <w:sz w:val="28"/>
          <w:szCs w:val="28"/>
        </w:rPr>
        <w:t>UNISON</w:t>
      </w:r>
      <w:r w:rsidR="00890C9F" w:rsidRPr="005E277B">
        <w:rPr>
          <w:rFonts w:ascii="Times New Roman" w:hAnsi="Times New Roman" w:cs="Times New Roman"/>
          <w:sz w:val="28"/>
          <w:szCs w:val="28"/>
        </w:rPr>
        <w:t xml:space="preserve"> (case study)</w:t>
      </w:r>
    </w:p>
    <w:p w:rsidR="00DC2E5B" w:rsidRPr="005E277B" w:rsidRDefault="00DC2E5B" w:rsidP="00AB69A3">
      <w:pPr>
        <w:jc w:val="center"/>
        <w:rPr>
          <w:rFonts w:ascii="Times New Roman" w:hAnsi="Times New Roman" w:cs="Times New Roman"/>
          <w:b/>
          <w:sz w:val="28"/>
          <w:szCs w:val="28"/>
        </w:rPr>
      </w:pPr>
      <w:r w:rsidRPr="005E277B">
        <w:rPr>
          <w:rFonts w:ascii="Times New Roman" w:hAnsi="Times New Roman" w:cs="Times New Roman"/>
          <w:b/>
          <w:sz w:val="28"/>
          <w:szCs w:val="28"/>
        </w:rPr>
        <w:t>Introduction</w:t>
      </w:r>
    </w:p>
    <w:p w:rsidR="00994718" w:rsidRPr="005E277B" w:rsidRDefault="00994718" w:rsidP="005E277B">
      <w:pPr>
        <w:rPr>
          <w:rFonts w:ascii="Times New Roman" w:hAnsi="Times New Roman" w:cs="Times New Roman"/>
          <w:sz w:val="28"/>
          <w:szCs w:val="28"/>
          <w:u w:val="single"/>
        </w:rPr>
      </w:pPr>
    </w:p>
    <w:p w:rsidR="00890C9F" w:rsidRPr="005E277B" w:rsidRDefault="00890C9F" w:rsidP="005E277B">
      <w:pPr>
        <w:rPr>
          <w:rFonts w:ascii="Times New Roman" w:hAnsi="Times New Roman" w:cs="Times New Roman"/>
          <w:sz w:val="28"/>
          <w:szCs w:val="28"/>
        </w:rPr>
      </w:pPr>
      <w:r w:rsidRPr="005E277B">
        <w:rPr>
          <w:rFonts w:ascii="Times New Roman" w:hAnsi="Times New Roman" w:cs="Times New Roman"/>
          <w:sz w:val="28"/>
          <w:szCs w:val="28"/>
        </w:rPr>
        <w:t>UNISON is the UK’s largest trade union, serving more than 1.3 million members. They represent full-time and part-time staff who provide public services, although they may be employed in both the public and private sectors.</w:t>
      </w:r>
    </w:p>
    <w:p w:rsidR="00994718" w:rsidRPr="005E277B" w:rsidRDefault="00994718" w:rsidP="005E277B">
      <w:pPr>
        <w:rPr>
          <w:rFonts w:ascii="Times New Roman" w:hAnsi="Times New Roman" w:cs="Times New Roman"/>
          <w:sz w:val="28"/>
          <w:szCs w:val="28"/>
          <w:u w:val="single"/>
        </w:rPr>
      </w:pPr>
    </w:p>
    <w:p w:rsidR="00AB69A3" w:rsidRDefault="00890C9F" w:rsidP="005E277B">
      <w:pPr>
        <w:rPr>
          <w:rFonts w:ascii="Times New Roman" w:hAnsi="Times New Roman" w:cs="Times New Roman"/>
          <w:sz w:val="28"/>
          <w:szCs w:val="28"/>
        </w:rPr>
      </w:pPr>
      <w:r w:rsidRPr="005E277B">
        <w:rPr>
          <w:rFonts w:ascii="Times New Roman" w:hAnsi="Times New Roman" w:cs="Times New Roman"/>
          <w:sz w:val="28"/>
          <w:szCs w:val="28"/>
        </w:rPr>
        <w:t>They represent members, negotiate and bargain on their behalf, campaign for better working conditions and pay and for public services</w:t>
      </w:r>
      <w:r w:rsidR="00AB69A3">
        <w:rPr>
          <w:rFonts w:ascii="Times New Roman" w:hAnsi="Times New Roman" w:cs="Times New Roman"/>
          <w:sz w:val="28"/>
          <w:szCs w:val="28"/>
        </w:rPr>
        <w:t xml:space="preserve">. </w:t>
      </w:r>
    </w:p>
    <w:p w:rsidR="00DC2E5B" w:rsidRPr="005E277B" w:rsidRDefault="00890C9F" w:rsidP="005E277B">
      <w:pPr>
        <w:rPr>
          <w:rFonts w:ascii="Times New Roman" w:hAnsi="Times New Roman" w:cs="Times New Roman"/>
          <w:b/>
          <w:sz w:val="28"/>
          <w:szCs w:val="28"/>
        </w:rPr>
      </w:pPr>
      <w:r w:rsidRPr="005E277B">
        <w:rPr>
          <w:rFonts w:ascii="Times New Roman" w:hAnsi="Times New Roman" w:cs="Times New Roman"/>
          <w:sz w:val="28"/>
          <w:szCs w:val="28"/>
        </w:rPr>
        <w:t>UNISON has 1.3 million members, a headquarters in London and 12 regional offices including one in Scotland, Wales</w:t>
      </w:r>
      <w:r w:rsidR="003726AF" w:rsidRPr="005E277B">
        <w:rPr>
          <w:rFonts w:ascii="Times New Roman" w:hAnsi="Times New Roman" w:cs="Times New Roman"/>
          <w:sz w:val="28"/>
          <w:szCs w:val="28"/>
        </w:rPr>
        <w:t>,</w:t>
      </w:r>
      <w:r w:rsidRPr="005E277B">
        <w:rPr>
          <w:rFonts w:ascii="Times New Roman" w:hAnsi="Times New Roman" w:cs="Times New Roman"/>
          <w:sz w:val="28"/>
          <w:szCs w:val="28"/>
        </w:rPr>
        <w:t xml:space="preserve"> and Northern Ireland. It has 1,200 staff and 1,300 branches. There are conferences to sort out and members to represent and support across a range of issues. So it needs good communications. </w:t>
      </w:r>
    </w:p>
    <w:p w:rsidR="00DC2E5B" w:rsidRPr="005E277B" w:rsidRDefault="00DC2E5B" w:rsidP="00AB69A3">
      <w:pPr>
        <w:jc w:val="center"/>
        <w:rPr>
          <w:rFonts w:ascii="Times New Roman" w:hAnsi="Times New Roman" w:cs="Times New Roman"/>
          <w:b/>
          <w:sz w:val="28"/>
          <w:szCs w:val="28"/>
        </w:rPr>
      </w:pPr>
      <w:r w:rsidRPr="005E277B">
        <w:rPr>
          <w:rFonts w:ascii="Times New Roman" w:hAnsi="Times New Roman" w:cs="Times New Roman"/>
          <w:b/>
          <w:sz w:val="28"/>
          <w:szCs w:val="28"/>
        </w:rPr>
        <w:t>Body Paragraphs</w:t>
      </w:r>
    </w:p>
    <w:p w:rsidR="00994718" w:rsidRPr="005E277B" w:rsidRDefault="00994718" w:rsidP="005E277B">
      <w:pPr>
        <w:rPr>
          <w:rFonts w:ascii="Times New Roman" w:hAnsi="Times New Roman" w:cs="Times New Roman"/>
          <w:sz w:val="28"/>
          <w:szCs w:val="28"/>
        </w:rPr>
      </w:pPr>
      <w:r w:rsidRPr="005E277B">
        <w:rPr>
          <w:rFonts w:ascii="Times New Roman" w:hAnsi="Times New Roman" w:cs="Times New Roman"/>
          <w:sz w:val="28"/>
          <w:szCs w:val="28"/>
        </w:rPr>
        <w:t xml:space="preserve">Union representatives need to communicate at all levels in the workplace and beyond: with members, with employers, with service users and the wider community, and with local and national politicians and decision makers. </w:t>
      </w:r>
      <w:r w:rsidR="0023442D" w:rsidRPr="005E277B">
        <w:rPr>
          <w:rFonts w:ascii="Times New Roman" w:hAnsi="Times New Roman" w:cs="Times New Roman"/>
          <w:sz w:val="28"/>
          <w:szCs w:val="28"/>
          <w:lang w:val="en"/>
        </w:rPr>
        <w:t>The way of communicating individual behavior that others see is very important. The first fundamental and also the most important impression is the way of communication, for example</w:t>
      </w:r>
      <w:r w:rsidR="003726AF" w:rsidRPr="005E277B">
        <w:rPr>
          <w:rFonts w:ascii="Times New Roman" w:hAnsi="Times New Roman" w:cs="Times New Roman"/>
          <w:sz w:val="28"/>
          <w:szCs w:val="28"/>
          <w:lang w:val="en"/>
        </w:rPr>
        <w:t>,</w:t>
      </w:r>
      <w:r w:rsidR="0023442D" w:rsidRPr="005E277B">
        <w:rPr>
          <w:rFonts w:ascii="Times New Roman" w:hAnsi="Times New Roman" w:cs="Times New Roman"/>
          <w:sz w:val="28"/>
          <w:szCs w:val="28"/>
          <w:lang w:val="en"/>
        </w:rPr>
        <w:t xml:space="preserve"> the first greeting, smile, how you talk or how you gesture. Everyone expresses in their own way depends on the nature of their function. </w:t>
      </w:r>
      <w:r w:rsidR="003726AF" w:rsidRPr="005E277B">
        <w:rPr>
          <w:rFonts w:ascii="Times New Roman" w:hAnsi="Times New Roman" w:cs="Times New Roman"/>
          <w:sz w:val="28"/>
          <w:szCs w:val="28"/>
          <w:lang w:val="en"/>
        </w:rPr>
        <w:t>Given the importance of the first impression we only have one chance, it is very important to be balanced and with a positive attitude</w:t>
      </w:r>
      <w:r w:rsidR="003726AF" w:rsidRPr="005E277B">
        <w:rPr>
          <w:rFonts w:ascii="Times New Roman" w:hAnsi="Times New Roman" w:cs="Times New Roman"/>
          <w:sz w:val="28"/>
          <w:szCs w:val="28"/>
        </w:rPr>
        <w:t>.</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lang w:val="en"/>
        </w:rPr>
        <w:t>Sociability is a determining factor in establishing a good relationship between one and the other. That means being friendly, open, honest, and understanding. It is also good to express your views in a certain way in the same way feelings and emotions.</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lang w:val="en"/>
        </w:rPr>
        <w:t>They are patient people who listen with much attention and understanding, show the warmth in speech and in writing. Avoid using their powers and strengths directly, instead of relying on a force of conviction based more on friendship. although in many cases communication styles are quite different between them.</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lang w:val="en"/>
        </w:rPr>
        <w:lastRenderedPageBreak/>
        <w:t>In a trade union communication is essential and important to maintain a balance and a way to resolve any disputes or decisions in a transparent way and make the relationship between the manager and the union more efficient.</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rPr>
        <w:t>Effective communication helps to give:</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rPr>
        <w:t xml:space="preserve">• a direction for those involved in a dispute or </w:t>
      </w:r>
      <w:r w:rsidR="00E839BC">
        <w:rPr>
          <w:rFonts w:ascii="Times New Roman" w:hAnsi="Times New Roman" w:cs="Times New Roman"/>
          <w:sz w:val="28"/>
          <w:szCs w:val="28"/>
        </w:rPr>
        <w:t>problem</w:t>
      </w:r>
    </w:p>
    <w:p w:rsidR="003726AF" w:rsidRPr="005E277B" w:rsidRDefault="00E839BC" w:rsidP="005E277B">
      <w:pPr>
        <w:rPr>
          <w:rFonts w:ascii="Times New Roman" w:hAnsi="Times New Roman" w:cs="Times New Roman"/>
          <w:sz w:val="28"/>
          <w:szCs w:val="28"/>
        </w:rPr>
      </w:pPr>
      <w:r>
        <w:rPr>
          <w:rFonts w:ascii="Times New Roman" w:hAnsi="Times New Roman" w:cs="Times New Roman"/>
          <w:sz w:val="28"/>
          <w:szCs w:val="28"/>
        </w:rPr>
        <w:t>• an understanding of</w:t>
      </w:r>
      <w:r w:rsidR="003726AF" w:rsidRPr="005E277B">
        <w:rPr>
          <w:rFonts w:ascii="Times New Roman" w:hAnsi="Times New Roman" w:cs="Times New Roman"/>
          <w:sz w:val="28"/>
          <w:szCs w:val="28"/>
        </w:rPr>
        <w:t xml:space="preserve"> the varying groups of what these issues involve</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rPr>
        <w:t xml:space="preserve">• </w:t>
      </w:r>
      <w:r w:rsidR="002818C8">
        <w:rPr>
          <w:rFonts w:ascii="Times New Roman" w:hAnsi="Times New Roman" w:cs="Times New Roman"/>
          <w:sz w:val="28"/>
          <w:szCs w:val="28"/>
        </w:rPr>
        <w:t xml:space="preserve">support people </w:t>
      </w:r>
      <w:r w:rsidR="00E839BC">
        <w:rPr>
          <w:rFonts w:ascii="Times New Roman" w:hAnsi="Times New Roman" w:cs="Times New Roman"/>
          <w:sz w:val="28"/>
          <w:szCs w:val="28"/>
        </w:rPr>
        <w:t>who need</w:t>
      </w:r>
      <w:r w:rsidR="002818C8">
        <w:rPr>
          <w:rFonts w:ascii="Times New Roman" w:hAnsi="Times New Roman" w:cs="Times New Roman"/>
          <w:sz w:val="28"/>
          <w:szCs w:val="28"/>
        </w:rPr>
        <w:t xml:space="preserve"> it</w:t>
      </w:r>
    </w:p>
    <w:p w:rsidR="003726AF"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rPr>
        <w:t xml:space="preserve">• the ability to change opinion about a dispute in a </w:t>
      </w:r>
      <w:r w:rsidR="00E839BC">
        <w:rPr>
          <w:rFonts w:ascii="Times New Roman" w:hAnsi="Times New Roman" w:cs="Times New Roman"/>
          <w:sz w:val="28"/>
          <w:szCs w:val="28"/>
        </w:rPr>
        <w:t>better way is resolved</w:t>
      </w:r>
    </w:p>
    <w:p w:rsidR="00DC2E5B" w:rsidRPr="005E277B" w:rsidRDefault="00DC2E5B" w:rsidP="005E277B">
      <w:pPr>
        <w:rPr>
          <w:rFonts w:ascii="Times New Roman" w:hAnsi="Times New Roman" w:cs="Times New Roman"/>
          <w:sz w:val="28"/>
          <w:szCs w:val="28"/>
        </w:rPr>
      </w:pPr>
    </w:p>
    <w:p w:rsidR="003726AF" w:rsidRPr="005E277B" w:rsidRDefault="00DC2E5B" w:rsidP="005E277B">
      <w:pPr>
        <w:rPr>
          <w:rFonts w:ascii="Times New Roman" w:hAnsi="Times New Roman" w:cs="Times New Roman"/>
          <w:sz w:val="28"/>
          <w:szCs w:val="28"/>
        </w:rPr>
      </w:pPr>
      <w:r w:rsidRPr="005E277B">
        <w:rPr>
          <w:rFonts w:ascii="Times New Roman" w:hAnsi="Times New Roman" w:cs="Times New Roman"/>
          <w:sz w:val="28"/>
          <w:szCs w:val="28"/>
          <w:lang w:val="en"/>
        </w:rPr>
        <w:t>Given the advanced technology, the trade unions act as mediators between the employee and the employer.</w:t>
      </w:r>
      <w:r w:rsidRPr="005E277B">
        <w:rPr>
          <w:rFonts w:ascii="Times New Roman" w:hAnsi="Times New Roman" w:cs="Times New Roman"/>
          <w:sz w:val="28"/>
          <w:szCs w:val="28"/>
        </w:rPr>
        <w:t xml:space="preserve"> </w:t>
      </w:r>
      <w:r w:rsidR="003726AF" w:rsidRPr="005E277B">
        <w:rPr>
          <w:rFonts w:ascii="Times New Roman" w:hAnsi="Times New Roman" w:cs="Times New Roman"/>
          <w:sz w:val="28"/>
          <w:szCs w:val="28"/>
        </w:rPr>
        <w:t>UNISON also needed to be in touch with the media. This included newspapers, television and radio stations. This is a way of communication as well.</w:t>
      </w:r>
    </w:p>
    <w:p w:rsidR="002503E0" w:rsidRPr="005E277B" w:rsidRDefault="002503E0" w:rsidP="005E277B">
      <w:pPr>
        <w:rPr>
          <w:rFonts w:ascii="Times New Roman" w:hAnsi="Times New Roman" w:cs="Times New Roman"/>
          <w:sz w:val="28"/>
          <w:szCs w:val="28"/>
        </w:rPr>
      </w:pPr>
    </w:p>
    <w:p w:rsidR="002503E0" w:rsidRPr="005E277B" w:rsidRDefault="002503E0" w:rsidP="00E839BC">
      <w:pPr>
        <w:jc w:val="center"/>
        <w:rPr>
          <w:rFonts w:ascii="Times New Roman" w:hAnsi="Times New Roman" w:cs="Times New Roman"/>
          <w:b/>
          <w:sz w:val="28"/>
          <w:szCs w:val="28"/>
        </w:rPr>
      </w:pPr>
      <w:r w:rsidRPr="005E277B">
        <w:rPr>
          <w:rFonts w:ascii="Times New Roman" w:hAnsi="Times New Roman" w:cs="Times New Roman"/>
          <w:b/>
          <w:sz w:val="28"/>
          <w:szCs w:val="28"/>
        </w:rPr>
        <w:t>Conclusion</w:t>
      </w:r>
    </w:p>
    <w:p w:rsidR="0023442D" w:rsidRPr="005E277B" w:rsidRDefault="003726AF" w:rsidP="005E277B">
      <w:pPr>
        <w:rPr>
          <w:rFonts w:ascii="Times New Roman" w:hAnsi="Times New Roman" w:cs="Times New Roman"/>
          <w:sz w:val="28"/>
          <w:szCs w:val="28"/>
        </w:rPr>
      </w:pPr>
      <w:r w:rsidRPr="005E277B">
        <w:rPr>
          <w:rFonts w:ascii="Times New Roman" w:hAnsi="Times New Roman" w:cs="Times New Roman"/>
          <w:sz w:val="28"/>
          <w:szCs w:val="28"/>
        </w:rPr>
        <w:t>The members of trade union feel being truly supported by their union and that they are all contributing together to resolve something they feel strongly about.</w:t>
      </w:r>
      <w:r w:rsidR="00994718" w:rsidRPr="005E277B">
        <w:rPr>
          <w:rFonts w:ascii="Times New Roman" w:hAnsi="Times New Roman" w:cs="Times New Roman"/>
          <w:sz w:val="28"/>
          <w:szCs w:val="28"/>
        </w:rPr>
        <w:t xml:space="preserve"> </w:t>
      </w:r>
    </w:p>
    <w:p w:rsidR="002503E0" w:rsidRPr="005E277B" w:rsidRDefault="002503E0" w:rsidP="005E277B">
      <w:pPr>
        <w:rPr>
          <w:rFonts w:ascii="Times New Roman" w:hAnsi="Times New Roman" w:cs="Times New Roman"/>
          <w:sz w:val="28"/>
          <w:szCs w:val="28"/>
        </w:rPr>
      </w:pPr>
      <w:r w:rsidRPr="005E277B">
        <w:rPr>
          <w:rFonts w:ascii="Times New Roman" w:hAnsi="Times New Roman" w:cs="Times New Roman"/>
          <w:sz w:val="28"/>
          <w:szCs w:val="28"/>
        </w:rPr>
        <w:t>UNISON exemplifies the role and work of a modern trade union. It protects its own members who deliver public services and looks to ensure that all are treated fairly. It also runs campaigns to raise awareness and influence government. It campaigns both nationally and locally.</w:t>
      </w:r>
    </w:p>
    <w:p w:rsidR="00994718" w:rsidRDefault="002503E0" w:rsidP="005E277B">
      <w:pPr>
        <w:rPr>
          <w:rFonts w:ascii="Times New Roman" w:hAnsi="Times New Roman" w:cs="Times New Roman"/>
          <w:sz w:val="28"/>
          <w:szCs w:val="28"/>
        </w:rPr>
      </w:pPr>
      <w:r w:rsidRPr="005E277B">
        <w:rPr>
          <w:rFonts w:ascii="Times New Roman" w:hAnsi="Times New Roman" w:cs="Times New Roman"/>
          <w:sz w:val="28"/>
          <w:szCs w:val="28"/>
        </w:rPr>
        <w:t xml:space="preserve">Locally, it works for individuals or groups, gaining them better working conditions or compensation for unfair treatment. Nationally, it has encouraged many improvements, which either have become law or are in the process of doing so. </w:t>
      </w:r>
    </w:p>
    <w:p w:rsidR="00075B0C" w:rsidRDefault="00075B0C" w:rsidP="005E277B">
      <w:pPr>
        <w:rPr>
          <w:rFonts w:ascii="Times New Roman" w:hAnsi="Times New Roman" w:cs="Times New Roman"/>
          <w:sz w:val="28"/>
          <w:szCs w:val="28"/>
        </w:rPr>
      </w:pPr>
    </w:p>
    <w:p w:rsidR="00AB69A3" w:rsidRDefault="00AB69A3" w:rsidP="005E277B">
      <w:pPr>
        <w:rPr>
          <w:rFonts w:ascii="Times New Roman" w:hAnsi="Times New Roman" w:cs="Times New Roman"/>
          <w:sz w:val="28"/>
          <w:szCs w:val="28"/>
        </w:rPr>
      </w:pPr>
    </w:p>
    <w:p w:rsidR="00AB69A3" w:rsidRDefault="00AB69A3" w:rsidP="005E277B">
      <w:pPr>
        <w:rPr>
          <w:rFonts w:ascii="Times New Roman" w:hAnsi="Times New Roman" w:cs="Times New Roman"/>
          <w:sz w:val="28"/>
          <w:szCs w:val="28"/>
        </w:rPr>
      </w:pPr>
    </w:p>
    <w:p w:rsidR="00AB69A3" w:rsidRDefault="00AB69A3" w:rsidP="005E277B">
      <w:pPr>
        <w:rPr>
          <w:rFonts w:ascii="Times New Roman" w:hAnsi="Times New Roman" w:cs="Times New Roman"/>
          <w:sz w:val="28"/>
          <w:szCs w:val="28"/>
        </w:rPr>
      </w:pPr>
    </w:p>
    <w:p w:rsidR="00AB69A3" w:rsidRDefault="00AB69A3" w:rsidP="005E277B">
      <w:pPr>
        <w:rPr>
          <w:rFonts w:ascii="Times New Roman" w:hAnsi="Times New Roman" w:cs="Times New Roman"/>
          <w:sz w:val="28"/>
          <w:szCs w:val="28"/>
        </w:rPr>
      </w:pPr>
    </w:p>
    <w:p w:rsidR="00E839BC" w:rsidRDefault="00E839BC" w:rsidP="002818C8">
      <w:pPr>
        <w:rPr>
          <w:rFonts w:ascii="Times New Roman" w:hAnsi="Times New Roman" w:cs="Times New Roman"/>
          <w:sz w:val="28"/>
          <w:szCs w:val="28"/>
        </w:rPr>
      </w:pPr>
    </w:p>
    <w:p w:rsidR="002818C8" w:rsidRDefault="00075B0C" w:rsidP="002818C8">
      <w:pPr>
        <w:rPr>
          <w:rFonts w:ascii="Times New Roman" w:hAnsi="Times New Roman" w:cs="Times New Roman"/>
          <w:sz w:val="28"/>
          <w:szCs w:val="28"/>
        </w:rPr>
      </w:pPr>
      <w:bookmarkStart w:id="0" w:name="_GoBack"/>
      <w:bookmarkEnd w:id="0"/>
      <w:r>
        <w:rPr>
          <w:rFonts w:ascii="Times New Roman" w:hAnsi="Times New Roman" w:cs="Times New Roman"/>
          <w:sz w:val="28"/>
          <w:szCs w:val="28"/>
        </w:rPr>
        <w:lastRenderedPageBreak/>
        <w:t>Referen</w:t>
      </w:r>
      <w:r w:rsidR="002818C8">
        <w:rPr>
          <w:rFonts w:ascii="Times New Roman" w:hAnsi="Times New Roman" w:cs="Times New Roman"/>
          <w:sz w:val="28"/>
          <w:szCs w:val="28"/>
        </w:rPr>
        <w:t>ce:</w:t>
      </w:r>
    </w:p>
    <w:p w:rsidR="002818C8" w:rsidRPr="002818C8" w:rsidRDefault="002818C8" w:rsidP="002818C8">
      <w:pPr>
        <w:rPr>
          <w:rFonts w:ascii="Times New Roman" w:hAnsi="Times New Roman" w:cs="Times New Roman"/>
          <w:sz w:val="28"/>
          <w:szCs w:val="28"/>
        </w:rPr>
      </w:pPr>
      <w:r w:rsidRPr="002818C8">
        <w:rPr>
          <w:rFonts w:ascii="Times New Roman" w:hAnsi="Times New Roman" w:cs="Times New Roman"/>
          <w:sz w:val="28"/>
          <w:szCs w:val="28"/>
        </w:rPr>
        <w:t xml:space="preserve">Ni, N. (2017) ‘Unison communication case study overcoming barriers’ </w:t>
      </w:r>
      <w:r w:rsidRPr="002818C8">
        <w:rPr>
          <w:rFonts w:ascii="Times New Roman" w:hAnsi="Times New Roman" w:cs="Times New Roman"/>
          <w:i/>
          <w:sz w:val="28"/>
          <w:szCs w:val="28"/>
        </w:rPr>
        <w:t>Benefits of effective communication,</w:t>
      </w:r>
      <w:r w:rsidRPr="002818C8">
        <w:rPr>
          <w:rFonts w:ascii="Times New Roman" w:hAnsi="Times New Roman" w:cs="Times New Roman"/>
          <w:sz w:val="28"/>
          <w:szCs w:val="28"/>
        </w:rPr>
        <w:t xml:space="preserve"> pp 139. Available at:</w:t>
      </w:r>
    </w:p>
    <w:p w:rsidR="00075B0C" w:rsidRDefault="002818C8" w:rsidP="00075B0C">
      <w:pPr>
        <w:rPr>
          <w:rFonts w:ascii="Times New Roman" w:hAnsi="Times New Roman" w:cs="Times New Roman"/>
          <w:sz w:val="28"/>
          <w:szCs w:val="28"/>
        </w:rPr>
      </w:pPr>
      <w:hyperlink r:id="rId4" w:history="1">
        <w:r w:rsidRPr="00D3592F">
          <w:rPr>
            <w:rStyle w:val="Hyperlink"/>
            <w:rFonts w:ascii="Times New Roman" w:hAnsi="Times New Roman" w:cs="Times New Roman"/>
            <w:sz w:val="28"/>
            <w:szCs w:val="28"/>
          </w:rPr>
          <w:t>https://www.academia.edu/24462021/Unison_communication_case_study_overcoming_barriers</w:t>
        </w:r>
      </w:hyperlink>
      <w:r w:rsidR="00AB69A3">
        <w:rPr>
          <w:rFonts w:ascii="Times New Roman" w:hAnsi="Times New Roman" w:cs="Times New Roman"/>
          <w:sz w:val="28"/>
          <w:szCs w:val="28"/>
        </w:rPr>
        <w:t xml:space="preserve"> </w:t>
      </w:r>
      <w:r>
        <w:rPr>
          <w:rFonts w:ascii="Times New Roman" w:hAnsi="Times New Roman" w:cs="Times New Roman"/>
          <w:sz w:val="28"/>
          <w:szCs w:val="28"/>
        </w:rPr>
        <w:t xml:space="preserve"> (Accessed 5 June 2019)</w:t>
      </w:r>
    </w:p>
    <w:p w:rsidR="00075B0C" w:rsidRDefault="00AB69A3" w:rsidP="00075B0C">
      <w:pPr>
        <w:rPr>
          <w:rFonts w:ascii="Times New Roman" w:hAnsi="Times New Roman" w:cs="Times New Roman"/>
          <w:sz w:val="28"/>
          <w:szCs w:val="28"/>
        </w:rPr>
      </w:pPr>
      <w:r w:rsidRPr="00AB69A3">
        <w:rPr>
          <w:rFonts w:ascii="Times New Roman" w:hAnsi="Times New Roman" w:cs="Times New Roman"/>
          <w:i/>
          <w:sz w:val="28"/>
          <w:szCs w:val="28"/>
        </w:rPr>
        <w:t>Business Case Study (2018).</w:t>
      </w:r>
      <w:r>
        <w:rPr>
          <w:rFonts w:ascii="Times New Roman" w:hAnsi="Times New Roman" w:cs="Times New Roman"/>
          <w:sz w:val="28"/>
          <w:szCs w:val="28"/>
        </w:rPr>
        <w:t xml:space="preserve"> Available at:  </w:t>
      </w:r>
      <w:hyperlink r:id="rId5" w:history="1">
        <w:r w:rsidR="00075B0C" w:rsidRPr="00D3592F">
          <w:rPr>
            <w:rStyle w:val="Hyperlink"/>
            <w:rFonts w:ascii="Times New Roman" w:hAnsi="Times New Roman" w:cs="Times New Roman"/>
            <w:sz w:val="28"/>
            <w:szCs w:val="28"/>
          </w:rPr>
          <w:t>http://businesscasestudies.co.uk/unison/unison-and-unions-wider-role/conclusion.html</w:t>
        </w:r>
      </w:hyperlink>
      <w:r>
        <w:rPr>
          <w:rFonts w:ascii="Times New Roman" w:hAnsi="Times New Roman" w:cs="Times New Roman"/>
          <w:sz w:val="28"/>
          <w:szCs w:val="28"/>
        </w:rPr>
        <w:t xml:space="preserve"> </w:t>
      </w:r>
      <w:r w:rsidR="002818C8">
        <w:rPr>
          <w:rFonts w:ascii="Times New Roman" w:hAnsi="Times New Roman" w:cs="Times New Roman"/>
          <w:sz w:val="28"/>
          <w:szCs w:val="28"/>
        </w:rPr>
        <w:t xml:space="preserve"> (Accessed: 3 June 2019).</w:t>
      </w:r>
    </w:p>
    <w:p w:rsidR="00AB69A3" w:rsidRPr="00AB69A3" w:rsidRDefault="00AB69A3" w:rsidP="00AB69A3">
      <w:pPr>
        <w:rPr>
          <w:rFonts w:ascii="Times New Roman" w:hAnsi="Times New Roman" w:cs="Times New Roman"/>
          <w:sz w:val="28"/>
          <w:szCs w:val="28"/>
          <w:shd w:val="clear" w:color="auto" w:fill="F8F9FA"/>
        </w:rPr>
      </w:pPr>
      <w:r w:rsidRPr="00AB69A3">
        <w:rPr>
          <w:rFonts w:ascii="Times New Roman" w:hAnsi="Times New Roman" w:cs="Times New Roman"/>
          <w:i/>
          <w:sz w:val="28"/>
          <w:szCs w:val="28"/>
        </w:rPr>
        <w:t>Communication in The Negotiation Process</w:t>
      </w:r>
      <w:r w:rsidRPr="00AB69A3">
        <w:rPr>
          <w:rFonts w:ascii="Times New Roman" w:hAnsi="Times New Roman" w:cs="Times New Roman"/>
          <w:i/>
          <w:sz w:val="28"/>
          <w:szCs w:val="28"/>
          <w:shd w:val="clear" w:color="auto" w:fill="F8F9FA"/>
        </w:rPr>
        <w:t xml:space="preserve"> </w:t>
      </w:r>
      <w:r w:rsidRPr="00AB69A3">
        <w:rPr>
          <w:rFonts w:ascii="Times New Roman" w:hAnsi="Times New Roman" w:cs="Times New Roman"/>
          <w:i/>
          <w:sz w:val="28"/>
          <w:szCs w:val="28"/>
        </w:rPr>
        <w:t xml:space="preserve">Management – Trade Union. </w:t>
      </w:r>
      <w:r>
        <w:rPr>
          <w:rFonts w:ascii="Times New Roman" w:hAnsi="Times New Roman" w:cs="Times New Roman"/>
          <w:sz w:val="28"/>
          <w:szCs w:val="28"/>
        </w:rPr>
        <w:t xml:space="preserve">Available at: </w:t>
      </w:r>
    </w:p>
    <w:p w:rsidR="00075B0C" w:rsidRDefault="00075B0C" w:rsidP="005E277B">
      <w:pPr>
        <w:rPr>
          <w:rFonts w:ascii="Times New Roman" w:hAnsi="Times New Roman" w:cs="Times New Roman"/>
          <w:sz w:val="28"/>
          <w:szCs w:val="28"/>
        </w:rPr>
      </w:pPr>
      <w:hyperlink r:id="rId6" w:history="1">
        <w:r w:rsidRPr="00D3592F">
          <w:rPr>
            <w:rStyle w:val="Hyperlink"/>
            <w:rFonts w:ascii="Times New Roman" w:hAnsi="Times New Roman" w:cs="Times New Roman"/>
            <w:sz w:val="28"/>
            <w:szCs w:val="28"/>
          </w:rPr>
          <w:t>http://www.scritub.com/sociologie/psihologie/comunicare/COMUNICAREA-IN-PROCESUL-DE-NEG241513105.php</w:t>
        </w:r>
      </w:hyperlink>
      <w:r w:rsidR="00AB69A3">
        <w:rPr>
          <w:rFonts w:ascii="Times New Roman" w:hAnsi="Times New Roman" w:cs="Times New Roman"/>
          <w:sz w:val="28"/>
          <w:szCs w:val="28"/>
        </w:rPr>
        <w:t xml:space="preserve"> </w:t>
      </w:r>
      <w:r w:rsidR="002818C8">
        <w:rPr>
          <w:rFonts w:ascii="Times New Roman" w:hAnsi="Times New Roman" w:cs="Times New Roman"/>
          <w:sz w:val="28"/>
          <w:szCs w:val="28"/>
        </w:rPr>
        <w:t>(Accessed: 5 June 2019)</w:t>
      </w:r>
    </w:p>
    <w:p w:rsidR="00075B0C" w:rsidRDefault="00AB69A3" w:rsidP="00075B0C">
      <w:pPr>
        <w:rPr>
          <w:rFonts w:ascii="Times New Roman" w:hAnsi="Times New Roman" w:cs="Times New Roman"/>
          <w:sz w:val="28"/>
          <w:szCs w:val="28"/>
        </w:rPr>
      </w:pPr>
      <w:r w:rsidRPr="002818C8">
        <w:rPr>
          <w:rFonts w:ascii="Times New Roman" w:hAnsi="Times New Roman" w:cs="Times New Roman"/>
          <w:i/>
          <w:sz w:val="28"/>
          <w:szCs w:val="28"/>
        </w:rPr>
        <w:t>UNISON</w:t>
      </w:r>
      <w:r w:rsidR="002818C8">
        <w:rPr>
          <w:rFonts w:ascii="Times New Roman" w:hAnsi="Times New Roman" w:cs="Times New Roman"/>
          <w:i/>
          <w:sz w:val="28"/>
          <w:szCs w:val="28"/>
        </w:rPr>
        <w:t xml:space="preserve"> </w:t>
      </w:r>
      <w:r w:rsidR="002818C8">
        <w:rPr>
          <w:rFonts w:ascii="Times New Roman" w:hAnsi="Times New Roman" w:cs="Times New Roman"/>
          <w:sz w:val="28"/>
          <w:szCs w:val="28"/>
        </w:rPr>
        <w:t>(2018). Available at:</w:t>
      </w:r>
      <w:r>
        <w:rPr>
          <w:rFonts w:ascii="Times New Roman" w:hAnsi="Times New Roman" w:cs="Times New Roman"/>
          <w:sz w:val="28"/>
          <w:szCs w:val="28"/>
        </w:rPr>
        <w:t xml:space="preserve"> </w:t>
      </w:r>
      <w:hyperlink r:id="rId7" w:history="1">
        <w:r w:rsidR="00075B0C" w:rsidRPr="00D3592F">
          <w:rPr>
            <w:rStyle w:val="Hyperlink"/>
            <w:rFonts w:ascii="Times New Roman" w:hAnsi="Times New Roman" w:cs="Times New Roman"/>
            <w:sz w:val="28"/>
            <w:szCs w:val="28"/>
          </w:rPr>
          <w:t>https://www.unison.org.uk/about/</w:t>
        </w:r>
      </w:hyperlink>
      <w:r w:rsidR="00075B0C">
        <w:rPr>
          <w:rFonts w:ascii="Times New Roman" w:hAnsi="Times New Roman" w:cs="Times New Roman"/>
          <w:sz w:val="28"/>
          <w:szCs w:val="28"/>
        </w:rPr>
        <w:t xml:space="preserve"> </w:t>
      </w:r>
      <w:r w:rsidR="002818C8">
        <w:rPr>
          <w:rFonts w:ascii="Times New Roman" w:hAnsi="Times New Roman" w:cs="Times New Roman"/>
          <w:sz w:val="28"/>
          <w:szCs w:val="28"/>
        </w:rPr>
        <w:t>(Accessed: 29 May 2019)</w:t>
      </w:r>
    </w:p>
    <w:p w:rsidR="00075B0C" w:rsidRPr="005E277B" w:rsidRDefault="00075B0C">
      <w:pPr>
        <w:rPr>
          <w:rFonts w:ascii="Times New Roman" w:hAnsi="Times New Roman" w:cs="Times New Roman"/>
          <w:sz w:val="28"/>
          <w:szCs w:val="28"/>
        </w:rPr>
      </w:pPr>
    </w:p>
    <w:sectPr w:rsidR="00075B0C" w:rsidRPr="005E2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66C"/>
    <w:rsid w:val="00075B0C"/>
    <w:rsid w:val="0023442D"/>
    <w:rsid w:val="002503E0"/>
    <w:rsid w:val="002818C8"/>
    <w:rsid w:val="003726AF"/>
    <w:rsid w:val="005E277B"/>
    <w:rsid w:val="00890C9F"/>
    <w:rsid w:val="00994718"/>
    <w:rsid w:val="00AB69A3"/>
    <w:rsid w:val="00AF366C"/>
    <w:rsid w:val="00DA5B81"/>
    <w:rsid w:val="00DC2E5B"/>
    <w:rsid w:val="00E839BC"/>
    <w:rsid w:val="00EA5644"/>
    <w:rsid w:val="00F57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9EB7"/>
  <w15:chartTrackingRefBased/>
  <w15:docId w15:val="{F33BF7BC-DF4A-4E9F-9230-8E316190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947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2818C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34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3442D"/>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rsid w:val="00994718"/>
    <w:rPr>
      <w:rFonts w:ascii="Times New Roman" w:eastAsia="Times New Roman" w:hAnsi="Times New Roman" w:cs="Times New Roman"/>
      <w:b/>
      <w:bCs/>
      <w:sz w:val="27"/>
      <w:szCs w:val="27"/>
      <w:lang w:eastAsia="en-GB"/>
    </w:rPr>
  </w:style>
  <w:style w:type="paragraph" w:customStyle="1" w:styleId="intro">
    <w:name w:val="intro"/>
    <w:basedOn w:val="Normal"/>
    <w:rsid w:val="009947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503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5B0C"/>
    <w:rPr>
      <w:color w:val="0563C1" w:themeColor="hyperlink"/>
      <w:u w:val="single"/>
    </w:rPr>
  </w:style>
  <w:style w:type="character" w:styleId="FollowedHyperlink">
    <w:name w:val="FollowedHyperlink"/>
    <w:basedOn w:val="DefaultParagraphFont"/>
    <w:uiPriority w:val="99"/>
    <w:semiHidden/>
    <w:unhideWhenUsed/>
    <w:rsid w:val="00075B0C"/>
    <w:rPr>
      <w:color w:val="954F72" w:themeColor="followedHyperlink"/>
      <w:u w:val="single"/>
    </w:rPr>
  </w:style>
  <w:style w:type="character" w:customStyle="1" w:styleId="Heading4Char">
    <w:name w:val="Heading 4 Char"/>
    <w:basedOn w:val="DefaultParagraphFont"/>
    <w:link w:val="Heading4"/>
    <w:uiPriority w:val="9"/>
    <w:semiHidden/>
    <w:rsid w:val="002818C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355661">
      <w:bodyDiv w:val="1"/>
      <w:marLeft w:val="0"/>
      <w:marRight w:val="0"/>
      <w:marTop w:val="0"/>
      <w:marBottom w:val="0"/>
      <w:divBdr>
        <w:top w:val="none" w:sz="0" w:space="0" w:color="auto"/>
        <w:left w:val="none" w:sz="0" w:space="0" w:color="auto"/>
        <w:bottom w:val="none" w:sz="0" w:space="0" w:color="auto"/>
        <w:right w:val="none" w:sz="0" w:space="0" w:color="auto"/>
      </w:divBdr>
    </w:div>
    <w:div w:id="287054006">
      <w:bodyDiv w:val="1"/>
      <w:marLeft w:val="0"/>
      <w:marRight w:val="0"/>
      <w:marTop w:val="0"/>
      <w:marBottom w:val="0"/>
      <w:divBdr>
        <w:top w:val="none" w:sz="0" w:space="0" w:color="auto"/>
        <w:left w:val="none" w:sz="0" w:space="0" w:color="auto"/>
        <w:bottom w:val="none" w:sz="0" w:space="0" w:color="auto"/>
        <w:right w:val="none" w:sz="0" w:space="0" w:color="auto"/>
      </w:divBdr>
    </w:div>
    <w:div w:id="449015187">
      <w:bodyDiv w:val="1"/>
      <w:marLeft w:val="0"/>
      <w:marRight w:val="0"/>
      <w:marTop w:val="0"/>
      <w:marBottom w:val="0"/>
      <w:divBdr>
        <w:top w:val="none" w:sz="0" w:space="0" w:color="auto"/>
        <w:left w:val="none" w:sz="0" w:space="0" w:color="auto"/>
        <w:bottom w:val="none" w:sz="0" w:space="0" w:color="auto"/>
        <w:right w:val="none" w:sz="0" w:space="0" w:color="auto"/>
      </w:divBdr>
    </w:div>
    <w:div w:id="598371198">
      <w:bodyDiv w:val="1"/>
      <w:marLeft w:val="0"/>
      <w:marRight w:val="0"/>
      <w:marTop w:val="0"/>
      <w:marBottom w:val="0"/>
      <w:divBdr>
        <w:top w:val="none" w:sz="0" w:space="0" w:color="auto"/>
        <w:left w:val="none" w:sz="0" w:space="0" w:color="auto"/>
        <w:bottom w:val="none" w:sz="0" w:space="0" w:color="auto"/>
        <w:right w:val="none" w:sz="0" w:space="0" w:color="auto"/>
      </w:divBdr>
      <w:divsChild>
        <w:div w:id="1814981254">
          <w:marLeft w:val="351"/>
          <w:marRight w:val="0"/>
          <w:marTop w:val="0"/>
          <w:marBottom w:val="0"/>
          <w:divBdr>
            <w:top w:val="none" w:sz="0" w:space="0" w:color="auto"/>
            <w:left w:val="none" w:sz="0" w:space="0" w:color="auto"/>
            <w:bottom w:val="none" w:sz="0" w:space="0" w:color="auto"/>
            <w:right w:val="none" w:sz="0" w:space="0" w:color="auto"/>
          </w:divBdr>
        </w:div>
        <w:div w:id="960841627">
          <w:marLeft w:val="0"/>
          <w:marRight w:val="0"/>
          <w:marTop w:val="300"/>
          <w:marBottom w:val="0"/>
          <w:divBdr>
            <w:top w:val="none" w:sz="0" w:space="0" w:color="auto"/>
            <w:left w:val="none" w:sz="0" w:space="0" w:color="auto"/>
            <w:bottom w:val="none" w:sz="0" w:space="0" w:color="auto"/>
            <w:right w:val="none" w:sz="0" w:space="0" w:color="auto"/>
          </w:divBdr>
          <w:divsChild>
            <w:div w:id="2043019889">
              <w:marLeft w:val="0"/>
              <w:marRight w:val="0"/>
              <w:marTop w:val="0"/>
              <w:marBottom w:val="0"/>
              <w:divBdr>
                <w:top w:val="none" w:sz="0" w:space="0" w:color="auto"/>
                <w:left w:val="none" w:sz="0" w:space="0" w:color="auto"/>
                <w:bottom w:val="none" w:sz="0" w:space="0" w:color="auto"/>
                <w:right w:val="none" w:sz="0" w:space="0" w:color="auto"/>
              </w:divBdr>
              <w:divsChild>
                <w:div w:id="12178174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840852668">
      <w:bodyDiv w:val="1"/>
      <w:marLeft w:val="0"/>
      <w:marRight w:val="0"/>
      <w:marTop w:val="0"/>
      <w:marBottom w:val="0"/>
      <w:divBdr>
        <w:top w:val="none" w:sz="0" w:space="0" w:color="auto"/>
        <w:left w:val="none" w:sz="0" w:space="0" w:color="auto"/>
        <w:bottom w:val="none" w:sz="0" w:space="0" w:color="auto"/>
        <w:right w:val="none" w:sz="0" w:space="0" w:color="auto"/>
      </w:divBdr>
    </w:div>
    <w:div w:id="888958685">
      <w:bodyDiv w:val="1"/>
      <w:marLeft w:val="0"/>
      <w:marRight w:val="0"/>
      <w:marTop w:val="0"/>
      <w:marBottom w:val="0"/>
      <w:divBdr>
        <w:top w:val="none" w:sz="0" w:space="0" w:color="auto"/>
        <w:left w:val="none" w:sz="0" w:space="0" w:color="auto"/>
        <w:bottom w:val="none" w:sz="0" w:space="0" w:color="auto"/>
        <w:right w:val="none" w:sz="0" w:space="0" w:color="auto"/>
      </w:divBdr>
    </w:div>
    <w:div w:id="1007902015">
      <w:bodyDiv w:val="1"/>
      <w:marLeft w:val="0"/>
      <w:marRight w:val="0"/>
      <w:marTop w:val="0"/>
      <w:marBottom w:val="0"/>
      <w:divBdr>
        <w:top w:val="none" w:sz="0" w:space="0" w:color="auto"/>
        <w:left w:val="none" w:sz="0" w:space="0" w:color="auto"/>
        <w:bottom w:val="none" w:sz="0" w:space="0" w:color="auto"/>
        <w:right w:val="none" w:sz="0" w:space="0" w:color="auto"/>
      </w:divBdr>
    </w:div>
    <w:div w:id="1442992307">
      <w:bodyDiv w:val="1"/>
      <w:marLeft w:val="0"/>
      <w:marRight w:val="0"/>
      <w:marTop w:val="0"/>
      <w:marBottom w:val="0"/>
      <w:divBdr>
        <w:top w:val="none" w:sz="0" w:space="0" w:color="auto"/>
        <w:left w:val="none" w:sz="0" w:space="0" w:color="auto"/>
        <w:bottom w:val="none" w:sz="0" w:space="0" w:color="auto"/>
        <w:right w:val="none" w:sz="0" w:space="0" w:color="auto"/>
      </w:divBdr>
    </w:div>
    <w:div w:id="1495074091">
      <w:bodyDiv w:val="1"/>
      <w:marLeft w:val="0"/>
      <w:marRight w:val="0"/>
      <w:marTop w:val="0"/>
      <w:marBottom w:val="0"/>
      <w:divBdr>
        <w:top w:val="none" w:sz="0" w:space="0" w:color="auto"/>
        <w:left w:val="none" w:sz="0" w:space="0" w:color="auto"/>
        <w:bottom w:val="none" w:sz="0" w:space="0" w:color="auto"/>
        <w:right w:val="none" w:sz="0" w:space="0" w:color="auto"/>
      </w:divBdr>
    </w:div>
    <w:div w:id="1936403347">
      <w:bodyDiv w:val="1"/>
      <w:marLeft w:val="0"/>
      <w:marRight w:val="0"/>
      <w:marTop w:val="0"/>
      <w:marBottom w:val="0"/>
      <w:divBdr>
        <w:top w:val="none" w:sz="0" w:space="0" w:color="auto"/>
        <w:left w:val="none" w:sz="0" w:space="0" w:color="auto"/>
        <w:bottom w:val="none" w:sz="0" w:space="0" w:color="auto"/>
        <w:right w:val="none" w:sz="0" w:space="0" w:color="auto"/>
      </w:divBdr>
      <w:divsChild>
        <w:div w:id="1298536549">
          <w:marLeft w:val="0"/>
          <w:marRight w:val="0"/>
          <w:marTop w:val="0"/>
          <w:marBottom w:val="0"/>
          <w:divBdr>
            <w:top w:val="none" w:sz="0" w:space="0" w:color="auto"/>
            <w:left w:val="none" w:sz="0" w:space="0" w:color="auto"/>
            <w:bottom w:val="none" w:sz="0" w:space="0" w:color="auto"/>
            <w:right w:val="none" w:sz="0" w:space="0" w:color="auto"/>
          </w:divBdr>
          <w:divsChild>
            <w:div w:id="11560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07129">
      <w:bodyDiv w:val="1"/>
      <w:marLeft w:val="0"/>
      <w:marRight w:val="0"/>
      <w:marTop w:val="0"/>
      <w:marBottom w:val="0"/>
      <w:divBdr>
        <w:top w:val="none" w:sz="0" w:space="0" w:color="auto"/>
        <w:left w:val="none" w:sz="0" w:space="0" w:color="auto"/>
        <w:bottom w:val="none" w:sz="0" w:space="0" w:color="auto"/>
        <w:right w:val="none" w:sz="0" w:space="0" w:color="auto"/>
      </w:divBdr>
    </w:div>
    <w:div w:id="2022900532">
      <w:bodyDiv w:val="1"/>
      <w:marLeft w:val="0"/>
      <w:marRight w:val="0"/>
      <w:marTop w:val="0"/>
      <w:marBottom w:val="0"/>
      <w:divBdr>
        <w:top w:val="none" w:sz="0" w:space="0" w:color="auto"/>
        <w:left w:val="none" w:sz="0" w:space="0" w:color="auto"/>
        <w:bottom w:val="none" w:sz="0" w:space="0" w:color="auto"/>
        <w:right w:val="none" w:sz="0" w:space="0" w:color="auto"/>
      </w:divBdr>
      <w:divsChild>
        <w:div w:id="82655252">
          <w:marLeft w:val="0"/>
          <w:marRight w:val="0"/>
          <w:marTop w:val="0"/>
          <w:marBottom w:val="0"/>
          <w:divBdr>
            <w:top w:val="none" w:sz="0" w:space="0" w:color="auto"/>
            <w:left w:val="none" w:sz="0" w:space="0" w:color="auto"/>
            <w:bottom w:val="none" w:sz="0" w:space="0" w:color="auto"/>
            <w:right w:val="none" w:sz="0" w:space="0" w:color="auto"/>
          </w:divBdr>
          <w:divsChild>
            <w:div w:id="461311931">
              <w:marLeft w:val="0"/>
              <w:marRight w:val="0"/>
              <w:marTop w:val="0"/>
              <w:marBottom w:val="0"/>
              <w:divBdr>
                <w:top w:val="none" w:sz="0" w:space="0" w:color="auto"/>
                <w:left w:val="none" w:sz="0" w:space="0" w:color="auto"/>
                <w:bottom w:val="none" w:sz="0" w:space="0" w:color="auto"/>
                <w:right w:val="none" w:sz="0" w:space="0" w:color="auto"/>
              </w:divBdr>
              <w:divsChild>
                <w:div w:id="86466080">
                  <w:marLeft w:val="0"/>
                  <w:marRight w:val="0"/>
                  <w:marTop w:val="0"/>
                  <w:marBottom w:val="0"/>
                  <w:divBdr>
                    <w:top w:val="none" w:sz="0" w:space="0" w:color="auto"/>
                    <w:left w:val="none" w:sz="0" w:space="0" w:color="auto"/>
                    <w:bottom w:val="none" w:sz="0" w:space="0" w:color="auto"/>
                    <w:right w:val="none" w:sz="0" w:space="0" w:color="auto"/>
                  </w:divBdr>
                  <w:divsChild>
                    <w:div w:id="337006305">
                      <w:marLeft w:val="0"/>
                      <w:marRight w:val="0"/>
                      <w:marTop w:val="0"/>
                      <w:marBottom w:val="0"/>
                      <w:divBdr>
                        <w:top w:val="none" w:sz="0" w:space="0" w:color="auto"/>
                        <w:left w:val="none" w:sz="0" w:space="0" w:color="auto"/>
                        <w:bottom w:val="none" w:sz="0" w:space="0" w:color="auto"/>
                        <w:right w:val="none" w:sz="0" w:space="0" w:color="auto"/>
                      </w:divBdr>
                    </w:div>
                    <w:div w:id="1310284316">
                      <w:marLeft w:val="0"/>
                      <w:marRight w:val="0"/>
                      <w:marTop w:val="0"/>
                      <w:marBottom w:val="0"/>
                      <w:divBdr>
                        <w:top w:val="none" w:sz="0" w:space="0" w:color="auto"/>
                        <w:left w:val="none" w:sz="0" w:space="0" w:color="auto"/>
                        <w:bottom w:val="none" w:sz="0" w:space="0" w:color="auto"/>
                        <w:right w:val="none" w:sz="0" w:space="0" w:color="auto"/>
                      </w:divBdr>
                      <w:divsChild>
                        <w:div w:id="20677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nison.org.uk/abou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ritub.com/sociologie/psihologie/comunicare/COMUNICAREA-IN-PROCESUL-DE-NEG241513105.php" TargetMode="External"/><Relationship Id="rId5" Type="http://schemas.openxmlformats.org/officeDocument/2006/relationships/hyperlink" Target="http://businesscasestudies.co.uk/unison/unison-and-unions-wider-role/conclusion.html" TargetMode="External"/><Relationship Id="rId4" Type="http://schemas.openxmlformats.org/officeDocument/2006/relationships/hyperlink" Target="https://www.academia.edu/24462021/Unison_communication_case_study_overcoming_barrier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3</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3</cp:revision>
  <dcterms:created xsi:type="dcterms:W3CDTF">2019-05-28T19:03:00Z</dcterms:created>
  <dcterms:modified xsi:type="dcterms:W3CDTF">2019-06-05T23:15:00Z</dcterms:modified>
</cp:coreProperties>
</file>