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09CF3" w14:textId="16FD62E9" w:rsidR="00FC7760" w:rsidRDefault="00755EC6" w:rsidP="00B6469E">
      <w:pPr>
        <w:jc w:val="center"/>
        <w:rPr>
          <w:rFonts w:ascii="Times New Roman" w:hAnsi="Times New Roman" w:cs="Times New Roman"/>
          <w:b/>
          <w:sz w:val="36"/>
          <w:szCs w:val="36"/>
          <w:u w:val="single"/>
        </w:rPr>
      </w:pPr>
      <w:bookmarkStart w:id="0" w:name="_GoBack"/>
      <w:bookmarkEnd w:id="0"/>
      <w:r>
        <w:rPr>
          <w:rFonts w:ascii="Times New Roman" w:hAnsi="Times New Roman" w:cs="Times New Roman"/>
          <w:b/>
          <w:sz w:val="36"/>
          <w:szCs w:val="36"/>
          <w:u w:val="single"/>
        </w:rPr>
        <w:t xml:space="preserve"> </w:t>
      </w:r>
      <w:proofErr w:type="spellStart"/>
      <w:r w:rsidR="00B6469E">
        <w:rPr>
          <w:rFonts w:ascii="Times New Roman" w:hAnsi="Times New Roman" w:cs="Times New Roman"/>
          <w:b/>
          <w:sz w:val="36"/>
          <w:szCs w:val="36"/>
          <w:u w:val="single"/>
        </w:rPr>
        <w:t>Oracy</w:t>
      </w:r>
      <w:proofErr w:type="spellEnd"/>
      <w:r w:rsidR="00B6469E">
        <w:rPr>
          <w:rFonts w:ascii="Times New Roman" w:hAnsi="Times New Roman" w:cs="Times New Roman"/>
          <w:b/>
          <w:sz w:val="36"/>
          <w:szCs w:val="36"/>
          <w:u w:val="single"/>
        </w:rPr>
        <w:t xml:space="preserve"> Across the Curriculum</w:t>
      </w:r>
    </w:p>
    <w:p w14:paraId="4FA1D7D7" w14:textId="3F07C4A4" w:rsidR="00B6469E" w:rsidRDefault="009375E2" w:rsidP="00B6469E">
      <w:pPr>
        <w:jc w:val="center"/>
        <w:rPr>
          <w:rFonts w:ascii="Times New Roman" w:hAnsi="Times New Roman" w:cs="Times New Roman"/>
          <w:b/>
          <w:sz w:val="36"/>
          <w:szCs w:val="36"/>
          <w:u w:val="single"/>
        </w:rPr>
      </w:pPr>
      <w:r>
        <w:rPr>
          <w:rFonts w:ascii="Times New Roman" w:hAnsi="Times New Roman" w:cs="Times New Roman"/>
          <w:b/>
          <w:sz w:val="36"/>
          <w:szCs w:val="36"/>
          <w:u w:val="single"/>
        </w:rPr>
        <w:t xml:space="preserve"> </w:t>
      </w:r>
    </w:p>
    <w:p w14:paraId="79FA82BE" w14:textId="5FA6A9A1" w:rsidR="00B93713" w:rsidRPr="00B93713" w:rsidRDefault="00B6469E" w:rsidP="003617C4">
      <w:pPr>
        <w:spacing w:line="360" w:lineRule="auto"/>
        <w:rPr>
          <w:rFonts w:ascii="Times New Roman" w:hAnsi="Times New Roman" w:cs="Times New Roman"/>
          <w:sz w:val="24"/>
          <w:szCs w:val="24"/>
        </w:rPr>
      </w:pPr>
      <w:r>
        <w:rPr>
          <w:rFonts w:ascii="Times New Roman" w:hAnsi="Times New Roman" w:cs="Times New Roman"/>
          <w:sz w:val="36"/>
          <w:szCs w:val="36"/>
        </w:rPr>
        <w:t xml:space="preserve"> </w:t>
      </w:r>
      <w:r w:rsidR="00B93713">
        <w:rPr>
          <w:rFonts w:ascii="Times New Roman" w:hAnsi="Times New Roman" w:cs="Times New Roman"/>
          <w:sz w:val="36"/>
          <w:szCs w:val="36"/>
        </w:rPr>
        <w:tab/>
      </w:r>
      <w:r w:rsidR="00B93713">
        <w:rPr>
          <w:rFonts w:ascii="Times New Roman" w:hAnsi="Times New Roman" w:cs="Times New Roman"/>
          <w:sz w:val="24"/>
          <w:szCs w:val="24"/>
        </w:rPr>
        <w:t>I would first like to thank you all for taking time out of your busy schedules to attend today’s meeting. Looking at the school development plan which you all should have received a copy of last week</w:t>
      </w:r>
      <w:r w:rsidR="005B7B1F">
        <w:rPr>
          <w:rFonts w:ascii="Times New Roman" w:hAnsi="Times New Roman" w:cs="Times New Roman"/>
          <w:sz w:val="24"/>
          <w:szCs w:val="24"/>
        </w:rPr>
        <w:t>;</w:t>
      </w:r>
      <w:r w:rsidR="00B93713">
        <w:rPr>
          <w:rFonts w:ascii="Times New Roman" w:hAnsi="Times New Roman" w:cs="Times New Roman"/>
          <w:sz w:val="24"/>
          <w:szCs w:val="24"/>
        </w:rPr>
        <w:t xml:space="preserve"> I would like to make a few proposals that if implemented correctly would allow not only our school but all individual pupils to thrive.</w:t>
      </w:r>
    </w:p>
    <w:p w14:paraId="0EE22A7A" w14:textId="1111FBEE" w:rsidR="00B6469E" w:rsidRPr="00B93713" w:rsidRDefault="003617C4" w:rsidP="00B93713">
      <w:pPr>
        <w:spacing w:line="360" w:lineRule="auto"/>
        <w:ind w:firstLine="720"/>
        <w:rPr>
          <w:rFonts w:ascii="Times New Roman" w:hAnsi="Times New Roman" w:cs="Times New Roman"/>
          <w:sz w:val="36"/>
          <w:szCs w:val="36"/>
        </w:rPr>
      </w:pPr>
      <w:r>
        <w:rPr>
          <w:rFonts w:ascii="Times New Roman" w:hAnsi="Times New Roman" w:cs="Times New Roman"/>
          <w:sz w:val="24"/>
          <w:szCs w:val="24"/>
        </w:rPr>
        <w:t xml:space="preserve">The world is made up of language and it is central to all aspects of our lives, it is arguably the cultural tool that sets humans apart from any other species. Language is the symbolic behaviour that has allowed the human singularities such as science, music, art and religion to not only occur but flourish. Language is how we navigate ourselves through the complex world in which we live, in our lives we produce and comprehend language with such apparent ease that we take it for granted that our </w:t>
      </w:r>
      <w:r w:rsidR="007E1F9F">
        <w:rPr>
          <w:rFonts w:ascii="Times New Roman" w:hAnsi="Times New Roman" w:cs="Times New Roman"/>
          <w:sz w:val="24"/>
          <w:szCs w:val="24"/>
        </w:rPr>
        <w:t>children will be able to steer themselves through the same variegated</w:t>
      </w:r>
      <w:r w:rsidR="00980750">
        <w:rPr>
          <w:rFonts w:ascii="Times New Roman" w:hAnsi="Times New Roman" w:cs="Times New Roman"/>
          <w:sz w:val="24"/>
          <w:szCs w:val="24"/>
        </w:rPr>
        <w:t xml:space="preserve"> situations in which we find ourselves.</w:t>
      </w:r>
    </w:p>
    <w:p w14:paraId="158435DB" w14:textId="249C015D" w:rsidR="00980750" w:rsidRDefault="00980750" w:rsidP="003617C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our most recent </w:t>
      </w: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report </w:t>
      </w:r>
      <w:r w:rsidR="00392F75">
        <w:rPr>
          <w:rFonts w:ascii="Times New Roman" w:hAnsi="Times New Roman" w:cs="Times New Roman"/>
          <w:sz w:val="24"/>
          <w:szCs w:val="24"/>
        </w:rPr>
        <w:t xml:space="preserve">our school’s current performance received an adequate outcome. This outcome was due </w:t>
      </w:r>
      <w:r w:rsidR="00755EC6">
        <w:rPr>
          <w:rFonts w:ascii="Times New Roman" w:hAnsi="Times New Roman" w:cs="Times New Roman"/>
          <w:sz w:val="24"/>
          <w:szCs w:val="24"/>
        </w:rPr>
        <w:t xml:space="preserve">in part </w:t>
      </w:r>
      <w:r w:rsidR="00392F75">
        <w:rPr>
          <w:rFonts w:ascii="Times New Roman" w:hAnsi="Times New Roman" w:cs="Times New Roman"/>
          <w:sz w:val="24"/>
          <w:szCs w:val="24"/>
        </w:rPr>
        <w:t xml:space="preserve">to </w:t>
      </w:r>
      <w:r w:rsidR="00755EC6">
        <w:rPr>
          <w:rFonts w:ascii="Times New Roman" w:hAnsi="Times New Roman" w:cs="Times New Roman"/>
          <w:sz w:val="24"/>
          <w:szCs w:val="24"/>
        </w:rPr>
        <w:t>three</w:t>
      </w:r>
      <w:r w:rsidR="00392F75">
        <w:rPr>
          <w:rFonts w:ascii="Times New Roman" w:hAnsi="Times New Roman" w:cs="Times New Roman"/>
          <w:sz w:val="24"/>
          <w:szCs w:val="24"/>
        </w:rPr>
        <w:t xml:space="preserve"> main points</w:t>
      </w:r>
      <w:r w:rsidR="00755EC6">
        <w:rPr>
          <w:rFonts w:ascii="Times New Roman" w:hAnsi="Times New Roman" w:cs="Times New Roman"/>
          <w:sz w:val="24"/>
          <w:szCs w:val="24"/>
        </w:rPr>
        <w:t>:</w:t>
      </w:r>
    </w:p>
    <w:p w14:paraId="0C12DA7E" w14:textId="77777777" w:rsidR="00392F75" w:rsidRDefault="00392F75" w:rsidP="00392F7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Pupils standards at the expected level and higher level at the end of Key Stage 2 in English, Mathematics, science and information and communication technology (ICT) are too low.</w:t>
      </w:r>
    </w:p>
    <w:p w14:paraId="4A54D5A3" w14:textId="41B4037D" w:rsidR="00392F75" w:rsidRDefault="00392F75" w:rsidP="00392F75">
      <w:pPr>
        <w:pStyle w:val="ListParagraph"/>
        <w:numPr>
          <w:ilvl w:val="0"/>
          <w:numId w:val="1"/>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More able</w:t>
      </w:r>
      <w:proofErr w:type="gramEnd"/>
      <w:r w:rsidR="0085253B">
        <w:rPr>
          <w:rFonts w:ascii="Times New Roman" w:hAnsi="Times New Roman" w:cs="Times New Roman"/>
          <w:sz w:val="24"/>
          <w:szCs w:val="24"/>
        </w:rPr>
        <w:t xml:space="preserve"> and talented</w:t>
      </w:r>
      <w:r>
        <w:rPr>
          <w:rFonts w:ascii="Times New Roman" w:hAnsi="Times New Roman" w:cs="Times New Roman"/>
          <w:sz w:val="24"/>
          <w:szCs w:val="24"/>
        </w:rPr>
        <w:t xml:space="preserve"> pupils’ problem solving skills and higher order thinking skills are limited.</w:t>
      </w:r>
    </w:p>
    <w:p w14:paraId="670EA921" w14:textId="77777777" w:rsidR="00392F75" w:rsidRDefault="00392F75" w:rsidP="00392F7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Pupils’ abilities to peer assess and self-assess their work is limited.</w:t>
      </w:r>
    </w:p>
    <w:p w14:paraId="7A1C3B91" w14:textId="62BEFFB2" w:rsidR="00A3174C" w:rsidRPr="003B5814" w:rsidRDefault="00392F75" w:rsidP="003B5814">
      <w:pPr>
        <w:spacing w:line="360" w:lineRule="auto"/>
        <w:rPr>
          <w:rFonts w:ascii="Times New Roman" w:hAnsi="Times New Roman" w:cs="Times New Roman"/>
          <w:sz w:val="24"/>
          <w:szCs w:val="24"/>
        </w:rPr>
      </w:pPr>
      <w:r>
        <w:rPr>
          <w:rFonts w:ascii="Times New Roman" w:hAnsi="Times New Roman" w:cs="Times New Roman"/>
          <w:sz w:val="24"/>
          <w:szCs w:val="24"/>
        </w:rPr>
        <w:t xml:space="preserve">Looking </w:t>
      </w:r>
      <w:r w:rsidR="003B5814">
        <w:rPr>
          <w:rFonts w:ascii="Times New Roman" w:hAnsi="Times New Roman" w:cs="Times New Roman"/>
          <w:sz w:val="24"/>
          <w:szCs w:val="24"/>
        </w:rPr>
        <w:t xml:space="preserve">specifically at </w:t>
      </w:r>
      <w:r w:rsidR="00755EC6">
        <w:rPr>
          <w:rFonts w:ascii="Times New Roman" w:hAnsi="Times New Roman" w:cs="Times New Roman"/>
          <w:sz w:val="24"/>
          <w:szCs w:val="24"/>
        </w:rPr>
        <w:t xml:space="preserve">these </w:t>
      </w:r>
      <w:r w:rsidR="003B5814">
        <w:rPr>
          <w:rFonts w:ascii="Times New Roman" w:hAnsi="Times New Roman" w:cs="Times New Roman"/>
          <w:sz w:val="24"/>
          <w:szCs w:val="24"/>
        </w:rPr>
        <w:t>points</w:t>
      </w:r>
      <w:r>
        <w:rPr>
          <w:rFonts w:ascii="Times New Roman" w:hAnsi="Times New Roman" w:cs="Times New Roman"/>
          <w:sz w:val="24"/>
          <w:szCs w:val="24"/>
        </w:rPr>
        <w:t xml:space="preserve"> I make the proposal that we take a whole school approach and place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at the heart of our curriculum.</w:t>
      </w:r>
      <w:r w:rsidR="00A72261">
        <w:rPr>
          <w:rFonts w:ascii="Times New Roman" w:hAnsi="Times New Roman" w:cs="Times New Roman"/>
          <w:sz w:val="24"/>
          <w:szCs w:val="24"/>
        </w:rPr>
        <w:t xml:space="preserve"> I would counsel that in order to make the changes that are necessary we direct our attentions to imp</w:t>
      </w:r>
      <w:r w:rsidR="00A3174C">
        <w:rPr>
          <w:rFonts w:ascii="Times New Roman" w:hAnsi="Times New Roman" w:cs="Times New Roman"/>
          <w:sz w:val="24"/>
          <w:szCs w:val="24"/>
        </w:rPr>
        <w:t>r</w:t>
      </w:r>
      <w:r w:rsidR="003B5814">
        <w:rPr>
          <w:rFonts w:ascii="Times New Roman" w:hAnsi="Times New Roman" w:cs="Times New Roman"/>
          <w:sz w:val="24"/>
          <w:szCs w:val="24"/>
        </w:rPr>
        <w:t xml:space="preserve">oving </w:t>
      </w:r>
      <w:proofErr w:type="spellStart"/>
      <w:r w:rsidR="003B5814">
        <w:rPr>
          <w:rFonts w:ascii="Times New Roman" w:hAnsi="Times New Roman" w:cs="Times New Roman"/>
          <w:sz w:val="24"/>
          <w:szCs w:val="24"/>
        </w:rPr>
        <w:t>oracy</w:t>
      </w:r>
      <w:proofErr w:type="spellEnd"/>
      <w:r w:rsidR="003B5814">
        <w:rPr>
          <w:rFonts w:ascii="Times New Roman" w:hAnsi="Times New Roman" w:cs="Times New Roman"/>
          <w:sz w:val="24"/>
          <w:szCs w:val="24"/>
        </w:rPr>
        <w:t xml:space="preserve"> skills through firstly looking at improving and enhancing the </w:t>
      </w:r>
      <w:proofErr w:type="spellStart"/>
      <w:r w:rsidR="003B5814">
        <w:rPr>
          <w:rFonts w:ascii="Times New Roman" w:hAnsi="Times New Roman" w:cs="Times New Roman"/>
          <w:sz w:val="24"/>
          <w:szCs w:val="24"/>
        </w:rPr>
        <w:t>oracy</w:t>
      </w:r>
      <w:proofErr w:type="spellEnd"/>
      <w:r w:rsidR="003B5814">
        <w:rPr>
          <w:rFonts w:ascii="Times New Roman" w:hAnsi="Times New Roman" w:cs="Times New Roman"/>
          <w:sz w:val="24"/>
          <w:szCs w:val="24"/>
        </w:rPr>
        <w:t xml:space="preserve"> skills embedded within our classroom practice.</w:t>
      </w:r>
    </w:p>
    <w:p w14:paraId="7E7DD341" w14:textId="489ED067" w:rsidR="000E4883" w:rsidRDefault="00A11D82" w:rsidP="00755EC6">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In order to make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a priority within our classrooms</w:t>
      </w:r>
      <w:r w:rsidR="00953268">
        <w:rPr>
          <w:rFonts w:ascii="Times New Roman" w:hAnsi="Times New Roman" w:cs="Times New Roman"/>
          <w:sz w:val="24"/>
          <w:szCs w:val="24"/>
        </w:rPr>
        <w:t>,</w:t>
      </w:r>
      <w:r>
        <w:rPr>
          <w:rFonts w:ascii="Times New Roman" w:hAnsi="Times New Roman" w:cs="Times New Roman"/>
          <w:sz w:val="24"/>
          <w:szCs w:val="24"/>
        </w:rPr>
        <w:t xml:space="preserve"> it is important that we examine closely our individual teaching practices. </w:t>
      </w:r>
      <w:r w:rsidR="00755EC6">
        <w:rPr>
          <w:rFonts w:ascii="Times New Roman" w:hAnsi="Times New Roman" w:cs="Times New Roman"/>
          <w:sz w:val="24"/>
          <w:szCs w:val="24"/>
        </w:rPr>
        <w:t>An emphasis should</w:t>
      </w:r>
      <w:r w:rsidR="000E4883">
        <w:rPr>
          <w:rFonts w:ascii="Times New Roman" w:hAnsi="Times New Roman" w:cs="Times New Roman"/>
          <w:sz w:val="24"/>
          <w:szCs w:val="24"/>
        </w:rPr>
        <w:t xml:space="preserve"> be </w:t>
      </w:r>
      <w:r w:rsidR="00755EC6">
        <w:rPr>
          <w:rFonts w:ascii="Times New Roman" w:hAnsi="Times New Roman" w:cs="Times New Roman"/>
          <w:sz w:val="24"/>
          <w:szCs w:val="24"/>
        </w:rPr>
        <w:t>placed upon</w:t>
      </w:r>
      <w:r w:rsidR="000E4883">
        <w:rPr>
          <w:rFonts w:ascii="Times New Roman" w:hAnsi="Times New Roman" w:cs="Times New Roman"/>
          <w:sz w:val="24"/>
          <w:szCs w:val="24"/>
        </w:rPr>
        <w:t xml:space="preserve"> the importance of teachers agreeing on rules for talk and creating a </w:t>
      </w:r>
      <w:r w:rsidR="00A3174C">
        <w:rPr>
          <w:rFonts w:ascii="Times New Roman" w:hAnsi="Times New Roman" w:cs="Times New Roman"/>
          <w:sz w:val="24"/>
          <w:szCs w:val="24"/>
        </w:rPr>
        <w:t>literate environment</w:t>
      </w:r>
      <w:r w:rsidR="000E4883">
        <w:rPr>
          <w:rFonts w:ascii="Times New Roman" w:hAnsi="Times New Roman" w:cs="Times New Roman"/>
          <w:sz w:val="24"/>
          <w:szCs w:val="24"/>
        </w:rPr>
        <w:t xml:space="preserve"> in which students</w:t>
      </w:r>
      <w:r w:rsidR="00A3174C">
        <w:rPr>
          <w:rFonts w:ascii="Times New Roman" w:hAnsi="Times New Roman" w:cs="Times New Roman"/>
          <w:sz w:val="24"/>
          <w:szCs w:val="24"/>
        </w:rPr>
        <w:t xml:space="preserve"> are able to</w:t>
      </w:r>
      <w:r w:rsidR="000E4883">
        <w:rPr>
          <w:rFonts w:ascii="Times New Roman" w:hAnsi="Times New Roman" w:cs="Times New Roman"/>
          <w:sz w:val="24"/>
          <w:szCs w:val="24"/>
        </w:rPr>
        <w:t xml:space="preserve"> orientate to each other with a view to discovering new and better wa</w:t>
      </w:r>
      <w:r w:rsidR="007D0602">
        <w:rPr>
          <w:rFonts w:ascii="Times New Roman" w:hAnsi="Times New Roman" w:cs="Times New Roman"/>
          <w:sz w:val="24"/>
          <w:szCs w:val="24"/>
        </w:rPr>
        <w:t xml:space="preserve">ys of jointly making sense rather than protecting their own identities and interests. Given the demands </w:t>
      </w:r>
      <w:r w:rsidR="007D0602">
        <w:rPr>
          <w:rFonts w:ascii="Times New Roman" w:hAnsi="Times New Roman" w:cs="Times New Roman"/>
          <w:sz w:val="24"/>
          <w:szCs w:val="24"/>
        </w:rPr>
        <w:lastRenderedPageBreak/>
        <w:t xml:space="preserve">made on children’s verbal proficiency and abilities to listen and respond appropriately to others in settings where they are often unaccustomed to having a voice of their own, attention to the their relational and emotional factors is vital. In order to ensure that these needs are met it is proposed that in the classroom we take time and focus on reading to the pupils as well as storytelling, questioning, encouraging dialogue </w:t>
      </w:r>
      <w:r w:rsidR="00953268">
        <w:rPr>
          <w:rFonts w:ascii="Times New Roman" w:hAnsi="Times New Roman" w:cs="Times New Roman"/>
          <w:sz w:val="24"/>
          <w:szCs w:val="24"/>
        </w:rPr>
        <w:t>focusing</w:t>
      </w:r>
      <w:r w:rsidR="007D0602">
        <w:rPr>
          <w:rFonts w:ascii="Times New Roman" w:hAnsi="Times New Roman" w:cs="Times New Roman"/>
          <w:sz w:val="24"/>
          <w:szCs w:val="24"/>
        </w:rPr>
        <w:t xml:space="preserve"> on aspects of conversation such as tone of voice and active listening.</w:t>
      </w:r>
    </w:p>
    <w:p w14:paraId="71399321" w14:textId="3C40F284" w:rsidR="007D0602" w:rsidRDefault="007D0602" w:rsidP="000E4883">
      <w:pPr>
        <w:spacing w:line="360" w:lineRule="auto"/>
        <w:rPr>
          <w:rFonts w:ascii="Times New Roman" w:hAnsi="Times New Roman" w:cs="Times New Roman"/>
          <w:sz w:val="24"/>
          <w:szCs w:val="24"/>
        </w:rPr>
      </w:pPr>
      <w:r>
        <w:rPr>
          <w:rFonts w:ascii="Times New Roman" w:hAnsi="Times New Roman" w:cs="Times New Roman"/>
          <w:sz w:val="24"/>
          <w:szCs w:val="24"/>
        </w:rPr>
        <w:tab/>
        <w:t>How will these things look in the classroom?</w:t>
      </w:r>
    </w:p>
    <w:p w14:paraId="4EB0A679" w14:textId="248DA716" w:rsidR="00042891" w:rsidRDefault="00042891" w:rsidP="00042891">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Every class from nursery through to year six will spend at least 30 minutes reading to their class daily. This can be stories (both fiction and non-fiction), poetry, news or magazine articles or any other piece of reading the class teacher believes would hold interest within the class.</w:t>
      </w:r>
      <w:r w:rsidR="00376FDC">
        <w:rPr>
          <w:rFonts w:ascii="Times New Roman" w:hAnsi="Times New Roman" w:cs="Times New Roman"/>
          <w:sz w:val="24"/>
          <w:szCs w:val="24"/>
        </w:rPr>
        <w:t xml:space="preserve"> </w:t>
      </w:r>
    </w:p>
    <w:p w14:paraId="5D68BF85" w14:textId="5F3677FD" w:rsidR="007B4ADF" w:rsidRPr="000B6308" w:rsidRDefault="004C524E" w:rsidP="007B4ADF">
      <w:pPr>
        <w:spacing w:line="360" w:lineRule="auto"/>
        <w:rPr>
          <w:rFonts w:ascii="Times New Roman" w:hAnsi="Times New Roman" w:cs="Times New Roman"/>
          <w:sz w:val="24"/>
          <w:szCs w:val="24"/>
        </w:rPr>
      </w:pPr>
      <w:r>
        <w:rPr>
          <w:rFonts w:ascii="Times New Roman" w:hAnsi="Times New Roman" w:cs="Times New Roman"/>
          <w:sz w:val="24"/>
          <w:szCs w:val="24"/>
        </w:rPr>
        <w:t xml:space="preserve">Reading to children engages them at both a cognitive and affective level that brings significant developments to a child’s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skills</w:t>
      </w:r>
      <w:r w:rsidR="00F45D6C">
        <w:rPr>
          <w:rFonts w:ascii="Times New Roman" w:hAnsi="Times New Roman" w:cs="Times New Roman"/>
          <w:sz w:val="24"/>
          <w:szCs w:val="24"/>
        </w:rPr>
        <w:t xml:space="preserve"> as written language is not just lan</w:t>
      </w:r>
      <w:r w:rsidR="00FC0091">
        <w:rPr>
          <w:rFonts w:ascii="Times New Roman" w:hAnsi="Times New Roman" w:cs="Times New Roman"/>
          <w:sz w:val="24"/>
          <w:szCs w:val="24"/>
        </w:rPr>
        <w:t>guage that is written down</w:t>
      </w:r>
      <w:r w:rsidR="00F45D6C">
        <w:rPr>
          <w:rFonts w:ascii="Times New Roman" w:hAnsi="Times New Roman" w:cs="Times New Roman"/>
          <w:sz w:val="24"/>
          <w:szCs w:val="24"/>
        </w:rPr>
        <w:t>; it is a different way of using language and has a different function than everyday speech.</w:t>
      </w:r>
      <w:r w:rsidR="00FC0091">
        <w:rPr>
          <w:rFonts w:ascii="Times New Roman" w:hAnsi="Times New Roman" w:cs="Times New Roman"/>
          <w:sz w:val="24"/>
          <w:szCs w:val="24"/>
        </w:rPr>
        <w:t xml:space="preserve"> Reading aloud to children has many benefits including but not limited to: </w:t>
      </w:r>
    </w:p>
    <w:p w14:paraId="5D25104C" w14:textId="7AE94651" w:rsidR="007B4ADF" w:rsidRDefault="007B4ADF" w:rsidP="007B4ADF">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Reading aloud has been found to be the most significant </w:t>
      </w:r>
      <w:r w:rsidR="000B6308">
        <w:rPr>
          <w:rFonts w:ascii="Times New Roman" w:hAnsi="Times New Roman" w:cs="Times New Roman"/>
          <w:sz w:val="24"/>
          <w:szCs w:val="24"/>
        </w:rPr>
        <w:t>factor</w:t>
      </w:r>
      <w:r>
        <w:rPr>
          <w:rFonts w:ascii="Times New Roman" w:hAnsi="Times New Roman" w:cs="Times New Roman"/>
          <w:sz w:val="24"/>
          <w:szCs w:val="24"/>
        </w:rPr>
        <w:t xml:space="preserve"> in the development of literacy levels of young children. </w:t>
      </w:r>
    </w:p>
    <w:p w14:paraId="2CAA4A44" w14:textId="22801568" w:rsidR="007B4ADF" w:rsidRDefault="007B4ADF" w:rsidP="007B4ADF">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Children who are read to frequently, perform better on national literacy tests.</w:t>
      </w:r>
    </w:p>
    <w:p w14:paraId="26C20CA7" w14:textId="7A050E13" w:rsidR="007B4ADF" w:rsidRDefault="00287D54" w:rsidP="007B4ADF">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It supports the development of language demands in other curriculum areas such as mathematics.</w:t>
      </w:r>
    </w:p>
    <w:p w14:paraId="2EF9EC8F" w14:textId="09BA99B4" w:rsidR="00287D54" w:rsidRDefault="00287D54" w:rsidP="007B4ADF">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Through being read to</w:t>
      </w:r>
      <w:r w:rsidR="0000023C">
        <w:rPr>
          <w:rFonts w:ascii="Times New Roman" w:hAnsi="Times New Roman" w:cs="Times New Roman"/>
          <w:sz w:val="24"/>
          <w:szCs w:val="24"/>
        </w:rPr>
        <w:t>,</w:t>
      </w:r>
      <w:r>
        <w:rPr>
          <w:rFonts w:ascii="Times New Roman" w:hAnsi="Times New Roman" w:cs="Times New Roman"/>
          <w:sz w:val="24"/>
          <w:szCs w:val="24"/>
        </w:rPr>
        <w:t xml:space="preserve"> questioning skills, dialogic engagement and inquiry-based learning become embedded social practices. And;</w:t>
      </w:r>
    </w:p>
    <w:p w14:paraId="57AF4DFB" w14:textId="188B9B4D" w:rsidR="00287D54" w:rsidRPr="007B4ADF" w:rsidRDefault="00287D54" w:rsidP="007B4ADF">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The frequency of reading to children at a young age has a direct causal effect on their schooling outcomes regardless of their family background and home environment.</w:t>
      </w:r>
    </w:p>
    <w:p w14:paraId="45115AAC" w14:textId="4EC17053" w:rsidR="00A3174C" w:rsidRDefault="00A3174C" w:rsidP="00A3174C">
      <w:pPr>
        <w:spacing w:line="360" w:lineRule="auto"/>
        <w:ind w:left="360"/>
      </w:pPr>
    </w:p>
    <w:p w14:paraId="33E23DFB" w14:textId="5585490E" w:rsidR="007F04E0" w:rsidRDefault="00755EC6" w:rsidP="00BF5D0B">
      <w:pPr>
        <w:spacing w:line="360" w:lineRule="auto"/>
        <w:ind w:firstLine="360"/>
        <w:rPr>
          <w:rFonts w:ascii="Times New Roman" w:hAnsi="Times New Roman" w:cs="Times New Roman"/>
          <w:sz w:val="24"/>
          <w:szCs w:val="24"/>
        </w:rPr>
      </w:pPr>
      <w:r>
        <w:rPr>
          <w:rFonts w:ascii="Times New Roman" w:hAnsi="Times New Roman" w:cs="Times New Roman"/>
          <w:sz w:val="24"/>
          <w:szCs w:val="24"/>
        </w:rPr>
        <w:t>Children’s attention is limited</w:t>
      </w:r>
      <w:r w:rsidR="002A04A4">
        <w:rPr>
          <w:rFonts w:ascii="Times New Roman" w:hAnsi="Times New Roman" w:cs="Times New Roman"/>
          <w:sz w:val="24"/>
          <w:szCs w:val="24"/>
        </w:rPr>
        <w:t>, and the longer they</w:t>
      </w:r>
      <w:r w:rsidR="009375E2">
        <w:rPr>
          <w:rFonts w:ascii="Times New Roman" w:hAnsi="Times New Roman" w:cs="Times New Roman"/>
          <w:sz w:val="24"/>
          <w:szCs w:val="24"/>
        </w:rPr>
        <w:t xml:space="preserve"> are </w:t>
      </w:r>
      <w:r w:rsidR="002A04A4">
        <w:rPr>
          <w:rFonts w:ascii="Times New Roman" w:hAnsi="Times New Roman" w:cs="Times New Roman"/>
          <w:sz w:val="24"/>
          <w:szCs w:val="24"/>
        </w:rPr>
        <w:t>required</w:t>
      </w:r>
      <w:r w:rsidR="009375E2">
        <w:rPr>
          <w:rFonts w:ascii="Times New Roman" w:hAnsi="Times New Roman" w:cs="Times New Roman"/>
          <w:sz w:val="24"/>
          <w:szCs w:val="24"/>
        </w:rPr>
        <w:t xml:space="preserve"> to </w:t>
      </w:r>
      <w:r w:rsidR="002A04A4">
        <w:rPr>
          <w:rFonts w:ascii="Times New Roman" w:hAnsi="Times New Roman" w:cs="Times New Roman"/>
          <w:sz w:val="24"/>
          <w:szCs w:val="24"/>
        </w:rPr>
        <w:t xml:space="preserve">listen the less effectively they </w:t>
      </w:r>
      <w:r w:rsidR="009375E2">
        <w:rPr>
          <w:rFonts w:ascii="Times New Roman" w:hAnsi="Times New Roman" w:cs="Times New Roman"/>
          <w:sz w:val="24"/>
          <w:szCs w:val="24"/>
        </w:rPr>
        <w:t>do it</w:t>
      </w:r>
      <w:r w:rsidR="002A04A4">
        <w:rPr>
          <w:rFonts w:ascii="Times New Roman" w:hAnsi="Times New Roman" w:cs="Times New Roman"/>
          <w:sz w:val="24"/>
          <w:szCs w:val="24"/>
        </w:rPr>
        <w:t>. Research findings indicate that of the time devoted to listening, speaking, reading and writing over half is based in listening. Since the majority of listening is purely passive it’s efficiency is limited. Children, indeed all people, listen best when they must take action upon the information they have received. Where children have the opportunity and are expected to participate in the dialogue of the lesson as well as through their actions their attention is stimulated.</w:t>
      </w:r>
      <w:r w:rsidR="00431EE5">
        <w:rPr>
          <w:rFonts w:ascii="Times New Roman" w:hAnsi="Times New Roman" w:cs="Times New Roman"/>
          <w:sz w:val="24"/>
          <w:szCs w:val="24"/>
        </w:rPr>
        <w:t xml:space="preserve"> </w:t>
      </w:r>
      <w:r w:rsidR="00B54982">
        <w:rPr>
          <w:rFonts w:ascii="Times New Roman" w:hAnsi="Times New Roman" w:cs="Times New Roman"/>
          <w:sz w:val="24"/>
          <w:szCs w:val="24"/>
        </w:rPr>
        <w:t xml:space="preserve"> In order to encourage </w:t>
      </w:r>
      <w:r w:rsidR="00211B0B">
        <w:rPr>
          <w:rFonts w:ascii="Times New Roman" w:hAnsi="Times New Roman" w:cs="Times New Roman"/>
          <w:sz w:val="24"/>
          <w:szCs w:val="24"/>
        </w:rPr>
        <w:t>dialogue,</w:t>
      </w:r>
      <w:r w:rsidR="00B54982">
        <w:rPr>
          <w:rFonts w:ascii="Times New Roman" w:hAnsi="Times New Roman" w:cs="Times New Roman"/>
          <w:sz w:val="24"/>
          <w:szCs w:val="24"/>
        </w:rPr>
        <w:t xml:space="preserve"> we must critically evaluate how we are questioning the students as on average 80% of all questions asked in the classroom are by the teacher so we must make them count</w:t>
      </w:r>
      <w:r w:rsidR="00211B0B">
        <w:rPr>
          <w:rFonts w:ascii="Times New Roman" w:hAnsi="Times New Roman" w:cs="Times New Roman"/>
          <w:sz w:val="24"/>
          <w:szCs w:val="24"/>
        </w:rPr>
        <w:t xml:space="preserve">. </w:t>
      </w:r>
    </w:p>
    <w:p w14:paraId="190E7C18" w14:textId="793E7EE4" w:rsidR="00237234" w:rsidRDefault="00BF5D0B" w:rsidP="00237234">
      <w:pPr>
        <w:spacing w:line="360" w:lineRule="auto"/>
        <w:ind w:firstLine="360"/>
        <w:rPr>
          <w:rFonts w:ascii="Times New Roman" w:hAnsi="Times New Roman" w:cs="Times New Roman"/>
          <w:sz w:val="24"/>
          <w:szCs w:val="24"/>
        </w:rPr>
      </w:pPr>
      <w:r>
        <w:rPr>
          <w:rFonts w:ascii="Times New Roman" w:hAnsi="Times New Roman" w:cs="Times New Roman"/>
          <w:sz w:val="24"/>
          <w:szCs w:val="24"/>
        </w:rPr>
        <w:t>One programme that takes questioning and places the power with the childr</w:t>
      </w:r>
      <w:r w:rsidR="00AB0793">
        <w:rPr>
          <w:rFonts w:ascii="Times New Roman" w:hAnsi="Times New Roman" w:cs="Times New Roman"/>
          <w:sz w:val="24"/>
          <w:szCs w:val="24"/>
        </w:rPr>
        <w:t xml:space="preserve">en is </w:t>
      </w:r>
      <w:r>
        <w:rPr>
          <w:rFonts w:ascii="Times New Roman" w:hAnsi="Times New Roman" w:cs="Times New Roman"/>
          <w:sz w:val="24"/>
          <w:szCs w:val="24"/>
        </w:rPr>
        <w:t>Philosophy 4 Children.</w:t>
      </w:r>
      <w:r w:rsidR="006216A5">
        <w:rPr>
          <w:rFonts w:ascii="Times New Roman" w:hAnsi="Times New Roman" w:cs="Times New Roman"/>
          <w:sz w:val="24"/>
          <w:szCs w:val="24"/>
        </w:rPr>
        <w:t xml:space="preserve"> It is proposed that we apply the Philosophy for Children intervention and work with them for the three-year Gold Accreditation. This will give us as a school two days of training each year for all teachers and staff, as well as further training for nominated leads of the intervention, we will have access to support, coaching and planning sessions as well as online resources and implementation support</w:t>
      </w:r>
      <w:r w:rsidR="00AB0793">
        <w:rPr>
          <w:rFonts w:ascii="Times New Roman" w:hAnsi="Times New Roman" w:cs="Times New Roman"/>
          <w:sz w:val="24"/>
          <w:szCs w:val="24"/>
        </w:rPr>
        <w:t>. The aim is to help children become more willing to question, reason, construct arguments and collaborate with others. This particular intervention will not only</w:t>
      </w:r>
      <w:r w:rsidR="000F327F">
        <w:rPr>
          <w:rFonts w:ascii="Times New Roman" w:hAnsi="Times New Roman" w:cs="Times New Roman"/>
          <w:sz w:val="24"/>
          <w:szCs w:val="24"/>
        </w:rPr>
        <w:t xml:space="preserve"> work towards the second recommendation from ESTYN of improving the </w:t>
      </w:r>
      <w:r w:rsidR="00344254">
        <w:rPr>
          <w:rFonts w:ascii="Times New Roman" w:hAnsi="Times New Roman" w:cs="Times New Roman"/>
          <w:sz w:val="24"/>
          <w:szCs w:val="24"/>
        </w:rPr>
        <w:t>problem solving skills and highe</w:t>
      </w:r>
      <w:r w:rsidR="00287D54">
        <w:rPr>
          <w:rFonts w:ascii="Times New Roman" w:hAnsi="Times New Roman" w:cs="Times New Roman"/>
          <w:sz w:val="24"/>
          <w:szCs w:val="24"/>
        </w:rPr>
        <w:t>r order thinking skills of more-</w:t>
      </w:r>
      <w:r w:rsidR="00344254">
        <w:rPr>
          <w:rFonts w:ascii="Times New Roman" w:hAnsi="Times New Roman" w:cs="Times New Roman"/>
          <w:sz w:val="24"/>
          <w:szCs w:val="24"/>
        </w:rPr>
        <w:t>able pupil but will improve these skills in all pupils.  P4C when implemented correctly devel</w:t>
      </w:r>
      <w:r w:rsidR="00287D54">
        <w:rPr>
          <w:rFonts w:ascii="Times New Roman" w:hAnsi="Times New Roman" w:cs="Times New Roman"/>
          <w:sz w:val="24"/>
          <w:szCs w:val="24"/>
        </w:rPr>
        <w:t>ops higher order thinking skills,</w:t>
      </w:r>
      <w:r w:rsidR="00344254">
        <w:rPr>
          <w:rFonts w:ascii="Times New Roman" w:hAnsi="Times New Roman" w:cs="Times New Roman"/>
          <w:sz w:val="24"/>
          <w:szCs w:val="24"/>
        </w:rPr>
        <w:t xml:space="preserve"> improves communication skills and helps children learn to co-operate with each other. Children learn to reflect before s</w:t>
      </w:r>
      <w:r w:rsidR="00287D54">
        <w:rPr>
          <w:rFonts w:ascii="Times New Roman" w:hAnsi="Times New Roman" w:cs="Times New Roman"/>
          <w:sz w:val="24"/>
          <w:szCs w:val="24"/>
        </w:rPr>
        <w:t>peaking</w:t>
      </w:r>
      <w:r w:rsidR="00344254">
        <w:rPr>
          <w:rFonts w:ascii="Times New Roman" w:hAnsi="Times New Roman" w:cs="Times New Roman"/>
          <w:sz w:val="24"/>
          <w:szCs w:val="24"/>
        </w:rPr>
        <w:t xml:space="preserve"> so that they are certain of what they want to say and the points that they would like to make. All of these things have huge benefits when looking at the National Curriculum, Donaldson’s successful Futures and the National Mission statement.</w:t>
      </w:r>
      <w:r w:rsidR="00237234">
        <w:rPr>
          <w:rFonts w:ascii="Times New Roman" w:hAnsi="Times New Roman" w:cs="Times New Roman"/>
          <w:sz w:val="24"/>
          <w:szCs w:val="24"/>
        </w:rPr>
        <w:t xml:space="preserve"> Philosophy for Children is not a new intervention and it has consistently showed positive results in pupils right through the decades from as early as the 1970’s right through to the last academic year. It is an intervention that is recognised world-wide to make positive changes to the way that children think and communicate.</w:t>
      </w:r>
      <w:r w:rsidR="000F6940">
        <w:rPr>
          <w:rFonts w:ascii="Times New Roman" w:hAnsi="Times New Roman" w:cs="Times New Roman"/>
          <w:sz w:val="24"/>
          <w:szCs w:val="24"/>
        </w:rPr>
        <w:t xml:space="preserve"> Once we begin to implement Philosophy for children in every one of our classrooms it would be the recommendation to have at least one session a week and two whenever possible.</w:t>
      </w:r>
    </w:p>
    <w:p w14:paraId="2F3A410D" w14:textId="0A716E90" w:rsidR="002A04A4" w:rsidRDefault="006E2498" w:rsidP="00237234">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There is a strong link between mental health challenges and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skills and a strong correlation between children with untreated spe</w:t>
      </w:r>
      <w:r w:rsidR="006216A5">
        <w:rPr>
          <w:rFonts w:ascii="Times New Roman" w:hAnsi="Times New Roman" w:cs="Times New Roman"/>
          <w:sz w:val="24"/>
          <w:szCs w:val="24"/>
        </w:rPr>
        <w:t>ech, language and communication</w:t>
      </w:r>
      <w:r w:rsidR="00E02644">
        <w:rPr>
          <w:rFonts w:ascii="Times New Roman" w:hAnsi="Times New Roman" w:cs="Times New Roman"/>
          <w:sz w:val="24"/>
          <w:szCs w:val="24"/>
        </w:rPr>
        <w:t xml:space="preserve"> skills</w:t>
      </w:r>
      <w:r>
        <w:rPr>
          <w:rFonts w:ascii="Times New Roman" w:hAnsi="Times New Roman" w:cs="Times New Roman"/>
          <w:sz w:val="24"/>
          <w:szCs w:val="24"/>
        </w:rPr>
        <w:t xml:space="preserve"> and mental illness. If we cannot give our children the skills that they need to utilise an emotional vocabulary, to manage and articulate their thoughts, to listen and respond appropriately to others with an advancing empathy, and to develop the confidence to put forward their own point of view, argue, and discus</w:t>
      </w:r>
      <w:r w:rsidR="002376CA">
        <w:rPr>
          <w:rFonts w:ascii="Times New Roman" w:hAnsi="Times New Roman" w:cs="Times New Roman"/>
          <w:sz w:val="24"/>
          <w:szCs w:val="24"/>
        </w:rPr>
        <w:t>s then we are doing them</w:t>
      </w:r>
      <w:r>
        <w:rPr>
          <w:rFonts w:ascii="Times New Roman" w:hAnsi="Times New Roman" w:cs="Times New Roman"/>
          <w:sz w:val="24"/>
          <w:szCs w:val="24"/>
        </w:rPr>
        <w:t xml:space="preserve"> a great disservice which could negatively impact their life chances. These are all skills that will last a lifetime and they are contingent on developing the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skills </w:t>
      </w:r>
      <w:r w:rsidR="002376CA">
        <w:rPr>
          <w:rFonts w:ascii="Times New Roman" w:hAnsi="Times New Roman" w:cs="Times New Roman"/>
          <w:sz w:val="24"/>
          <w:szCs w:val="24"/>
        </w:rPr>
        <w:t>in our children, especially those who begin life with distinct disadvantages.</w:t>
      </w:r>
    </w:p>
    <w:p w14:paraId="3B5FA4B7" w14:textId="4BE66439" w:rsidR="00CE24D1" w:rsidRDefault="00CE24D1" w:rsidP="00CE24D1">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The UNCRC highlights the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privileges that all children should enjoy. Article 12, ensures that all children who are capable of forming their own views are given the right to express those views freely…and that they be given due weight. As well as Article 13 which states that each child should ‘have the right to freedom of expression including freedom to seek, receive and impart information and ideas of all kinds’ including orally. It is a child’s right that we provide them with the skills to do this, I propose that in order to provide these skills we must focus on aspects of conversation beginning by looking at, tone of voice and active listening.</w:t>
      </w:r>
    </w:p>
    <w:p w14:paraId="51393C17" w14:textId="77777777" w:rsidR="009B65AE" w:rsidRDefault="009B65AE" w:rsidP="005600B4">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In order to ensure that are children are being given these skills we must look at how effective the dialogue in our classrooms is and how we encourage children to talk and express themselves. To ensure that we are providing our pupils with the best life chances every class will be expected to receive at least two lessons a week where the main skill that is focused upon is from the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strand of the LNF. They will also participate in group work at least once a day where discussion is key to the lesson. </w:t>
      </w:r>
    </w:p>
    <w:p w14:paraId="0F19875D" w14:textId="120126C6" w:rsidR="003E64B8" w:rsidRDefault="00731DE4" w:rsidP="005600B4">
      <w:pPr>
        <w:spacing w:line="360" w:lineRule="auto"/>
        <w:ind w:firstLine="360"/>
        <w:rPr>
          <w:rFonts w:ascii="Times New Roman" w:hAnsi="Times New Roman" w:cs="Times New Roman"/>
          <w:sz w:val="24"/>
          <w:szCs w:val="24"/>
        </w:rPr>
      </w:pPr>
      <w:r>
        <w:rPr>
          <w:rFonts w:ascii="Times New Roman" w:hAnsi="Times New Roman" w:cs="Times New Roman"/>
          <w:sz w:val="24"/>
          <w:szCs w:val="24"/>
        </w:rPr>
        <w:tab/>
        <w:t xml:space="preserve">Effective talk in classrooms relies on teaching children the importance of the words they use and the nature of tone of voice. The knowledge of how and why to use talk to communicate ideas is the most important. Unless a child can convey their ideas in this way, and unless they know how to listen to others and give them oral feedback, talk is limited to chatter. Tone of voice can be subtle and difficult to describe or analyse, however, some pertinent information and awareness of tone of voice can help children to understand what they hear, and feel more confident in speaking to others. </w:t>
      </w:r>
      <w:r w:rsidR="00905010">
        <w:rPr>
          <w:rFonts w:ascii="Times New Roman" w:hAnsi="Times New Roman" w:cs="Times New Roman"/>
          <w:sz w:val="24"/>
          <w:szCs w:val="24"/>
        </w:rPr>
        <w:t>Discussions about tone of voice can help children to understand that how they talk to one another matters, and al</w:t>
      </w:r>
      <w:r w:rsidR="000B1224">
        <w:rPr>
          <w:rFonts w:ascii="Times New Roman" w:hAnsi="Times New Roman" w:cs="Times New Roman"/>
          <w:sz w:val="24"/>
          <w:szCs w:val="24"/>
        </w:rPr>
        <w:t xml:space="preserve">low for children to understand </w:t>
      </w:r>
      <w:r w:rsidR="00905010">
        <w:rPr>
          <w:rFonts w:ascii="Times New Roman" w:hAnsi="Times New Roman" w:cs="Times New Roman"/>
          <w:sz w:val="24"/>
          <w:szCs w:val="24"/>
        </w:rPr>
        <w:t>that in discussion</w:t>
      </w:r>
      <w:r w:rsidR="000B1224">
        <w:rPr>
          <w:rFonts w:ascii="Times New Roman" w:hAnsi="Times New Roman" w:cs="Times New Roman"/>
          <w:sz w:val="24"/>
          <w:szCs w:val="24"/>
        </w:rPr>
        <w:t xml:space="preserve">, the meaning conveyed </w:t>
      </w:r>
      <w:r w:rsidR="00734A61">
        <w:rPr>
          <w:rFonts w:ascii="Times New Roman" w:hAnsi="Times New Roman" w:cs="Times New Roman"/>
          <w:sz w:val="24"/>
          <w:szCs w:val="24"/>
        </w:rPr>
        <w:t xml:space="preserve">by the </w:t>
      </w:r>
      <w:r w:rsidR="000B1224">
        <w:rPr>
          <w:rFonts w:ascii="Times New Roman" w:hAnsi="Times New Roman" w:cs="Times New Roman"/>
          <w:sz w:val="24"/>
          <w:szCs w:val="24"/>
        </w:rPr>
        <w:t xml:space="preserve">words </w:t>
      </w:r>
      <w:r w:rsidR="00734A61">
        <w:rPr>
          <w:rFonts w:ascii="Times New Roman" w:hAnsi="Times New Roman" w:cs="Times New Roman"/>
          <w:sz w:val="24"/>
          <w:szCs w:val="24"/>
        </w:rPr>
        <w:t xml:space="preserve">is given precedence over the way they are said. </w:t>
      </w:r>
    </w:p>
    <w:p w14:paraId="6D7364E8" w14:textId="66FADED2" w:rsidR="005600B4" w:rsidRDefault="005600B4" w:rsidP="005600B4">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In order that all staff are provided with the correct support, there will be an in-school training session provided by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Cambridge.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Cambridge will provide a workshop called ‘T</w:t>
      </w:r>
      <w:r w:rsidR="00FC44B0">
        <w:rPr>
          <w:rFonts w:ascii="Times New Roman" w:hAnsi="Times New Roman" w:cs="Times New Roman"/>
          <w:sz w:val="24"/>
          <w:szCs w:val="24"/>
        </w:rPr>
        <w:t>he Language of Power</w:t>
      </w:r>
      <w:r>
        <w:rPr>
          <w:rFonts w:ascii="Times New Roman" w:hAnsi="Times New Roman" w:cs="Times New Roman"/>
          <w:sz w:val="24"/>
          <w:szCs w:val="24"/>
        </w:rPr>
        <w:t>’ this workshop will engage staff with the knowledge and practicalities of teaching for tone of voice and active listening. This training will be provided during a staff inset day.</w:t>
      </w:r>
    </w:p>
    <w:p w14:paraId="065E2379" w14:textId="3EA21228" w:rsidR="00A3174C" w:rsidRDefault="00734A61" w:rsidP="005A3EB3">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FC44B0">
        <w:rPr>
          <w:rFonts w:ascii="Times New Roman" w:hAnsi="Times New Roman" w:cs="Times New Roman"/>
          <w:sz w:val="24"/>
          <w:szCs w:val="24"/>
        </w:rPr>
        <w:t xml:space="preserve">In order to implement these interventions there will be some initial costs. Philosophy for Children </w:t>
      </w:r>
      <w:r w:rsidR="009B65AE">
        <w:rPr>
          <w:rFonts w:ascii="Times New Roman" w:hAnsi="Times New Roman" w:cs="Times New Roman"/>
          <w:sz w:val="24"/>
          <w:szCs w:val="24"/>
        </w:rPr>
        <w:t xml:space="preserve">training </w:t>
      </w:r>
      <w:r w:rsidR="005A3EB3">
        <w:rPr>
          <w:rFonts w:ascii="Times New Roman" w:hAnsi="Times New Roman" w:cs="Times New Roman"/>
          <w:sz w:val="24"/>
          <w:szCs w:val="24"/>
        </w:rPr>
        <w:t xml:space="preserve">will </w:t>
      </w:r>
      <w:r w:rsidR="009B65AE">
        <w:rPr>
          <w:rFonts w:ascii="Times New Roman" w:hAnsi="Times New Roman" w:cs="Times New Roman"/>
          <w:sz w:val="24"/>
          <w:szCs w:val="24"/>
        </w:rPr>
        <w:t xml:space="preserve">run </w:t>
      </w:r>
      <w:r w:rsidR="005A3EB3">
        <w:rPr>
          <w:rFonts w:ascii="Times New Roman" w:hAnsi="Times New Roman" w:cs="Times New Roman"/>
          <w:sz w:val="24"/>
          <w:szCs w:val="24"/>
        </w:rPr>
        <w:t xml:space="preserve">for </w:t>
      </w:r>
      <w:r w:rsidR="009B65AE">
        <w:rPr>
          <w:rFonts w:ascii="Times New Roman" w:hAnsi="Times New Roman" w:cs="Times New Roman"/>
          <w:sz w:val="24"/>
          <w:szCs w:val="24"/>
        </w:rPr>
        <w:t>three years at a</w:t>
      </w:r>
      <w:r w:rsidR="005A3EB3">
        <w:rPr>
          <w:rFonts w:ascii="Times New Roman" w:hAnsi="Times New Roman" w:cs="Times New Roman"/>
          <w:sz w:val="24"/>
          <w:szCs w:val="24"/>
        </w:rPr>
        <w:t xml:space="preserve"> cost of </w:t>
      </w:r>
      <w:r w:rsidR="009B65AE">
        <w:rPr>
          <w:rFonts w:ascii="Times New Roman" w:hAnsi="Times New Roman" w:cs="Times New Roman"/>
          <w:sz w:val="24"/>
          <w:szCs w:val="24"/>
        </w:rPr>
        <w:t>£5,000 per year</w:t>
      </w:r>
      <w:r w:rsidR="005A3EB3">
        <w:rPr>
          <w:rFonts w:ascii="Times New Roman" w:hAnsi="Times New Roman" w:cs="Times New Roman"/>
          <w:sz w:val="24"/>
          <w:szCs w:val="24"/>
        </w:rPr>
        <w:t xml:space="preserve">. </w:t>
      </w:r>
      <w:r w:rsidR="009B65AE">
        <w:rPr>
          <w:rFonts w:ascii="Times New Roman" w:hAnsi="Times New Roman" w:cs="Times New Roman"/>
          <w:sz w:val="24"/>
          <w:szCs w:val="24"/>
        </w:rPr>
        <w:t xml:space="preserve">This training will take place over the course of two inset days. We will also need to </w:t>
      </w:r>
      <w:r w:rsidR="005A3EB3">
        <w:rPr>
          <w:rFonts w:ascii="Times New Roman" w:hAnsi="Times New Roman" w:cs="Times New Roman"/>
          <w:sz w:val="24"/>
          <w:szCs w:val="24"/>
        </w:rPr>
        <w:t xml:space="preserve">supply </w:t>
      </w:r>
      <w:r w:rsidR="009B65AE">
        <w:rPr>
          <w:rFonts w:ascii="Times New Roman" w:hAnsi="Times New Roman" w:cs="Times New Roman"/>
          <w:sz w:val="24"/>
          <w:szCs w:val="24"/>
        </w:rPr>
        <w:t>cover</w:t>
      </w:r>
      <w:r w:rsidR="005A3EB3">
        <w:rPr>
          <w:rFonts w:ascii="Times New Roman" w:hAnsi="Times New Roman" w:cs="Times New Roman"/>
          <w:sz w:val="24"/>
          <w:szCs w:val="24"/>
        </w:rPr>
        <w:t xml:space="preserve"> for </w:t>
      </w:r>
      <w:r w:rsidR="009B65AE">
        <w:rPr>
          <w:rFonts w:ascii="Times New Roman" w:hAnsi="Times New Roman" w:cs="Times New Roman"/>
          <w:sz w:val="24"/>
          <w:szCs w:val="24"/>
        </w:rPr>
        <w:t>four days of advanced training for our P4C leader and two other nominated teachers, preferably one from each stage.</w:t>
      </w:r>
      <w:r w:rsidR="005A3EB3">
        <w:rPr>
          <w:rFonts w:ascii="Times New Roman" w:hAnsi="Times New Roman" w:cs="Times New Roman"/>
          <w:sz w:val="24"/>
          <w:szCs w:val="24"/>
        </w:rPr>
        <w:t xml:space="preserve"> The other cost will be £1600 to provide the ‘The Language of Power’ workshop during an inset day for all of our staff.</w:t>
      </w:r>
      <w:r w:rsidR="00196285">
        <w:rPr>
          <w:rFonts w:ascii="Times New Roman" w:hAnsi="Times New Roman" w:cs="Times New Roman"/>
          <w:sz w:val="24"/>
          <w:szCs w:val="24"/>
        </w:rPr>
        <w:t xml:space="preserve"> The majority of the cost for these interventions can be taken from our Pupil Development Grant.</w:t>
      </w:r>
    </w:p>
    <w:p w14:paraId="2CFAE32C" w14:textId="33B4416E" w:rsidR="005A3EB3" w:rsidRDefault="005A3EB3" w:rsidP="005A3EB3">
      <w:pPr>
        <w:spacing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All three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interventions will be implemented at the beginning of the next term. By the end of the first term we will expect to see a small improvement in attainment levels in all children, with levels of attainment across all subjects improving each term. By changing our school ethos to focus on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across the curriculum we will be aiming to not only improve the outcomes of our pupil</w:t>
      </w:r>
      <w:r w:rsidR="00085CD5">
        <w:rPr>
          <w:rFonts w:ascii="Times New Roman" w:hAnsi="Times New Roman" w:cs="Times New Roman"/>
          <w:sz w:val="24"/>
          <w:szCs w:val="24"/>
        </w:rPr>
        <w:t>s</w:t>
      </w:r>
      <w:r>
        <w:rPr>
          <w:rFonts w:ascii="Times New Roman" w:hAnsi="Times New Roman" w:cs="Times New Roman"/>
          <w:sz w:val="24"/>
          <w:szCs w:val="24"/>
        </w:rPr>
        <w:t xml:space="preserve"> in one or two terms but throughout every year that they attend our </w:t>
      </w:r>
      <w:r w:rsidR="00085CD5">
        <w:rPr>
          <w:rFonts w:ascii="Times New Roman" w:hAnsi="Times New Roman" w:cs="Times New Roman"/>
          <w:sz w:val="24"/>
          <w:szCs w:val="24"/>
        </w:rPr>
        <w:t>establishment</w:t>
      </w:r>
      <w:r>
        <w:rPr>
          <w:rFonts w:ascii="Times New Roman" w:hAnsi="Times New Roman" w:cs="Times New Roman"/>
          <w:sz w:val="24"/>
          <w:szCs w:val="24"/>
        </w:rPr>
        <w:t>.</w:t>
      </w:r>
    </w:p>
    <w:p w14:paraId="5408A534" w14:textId="69D4181F" w:rsidR="0085253B" w:rsidRDefault="00A5680F" w:rsidP="00392F75">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After the first term of implementation we will be aiming to add parental and community involvement to these interventions. </w:t>
      </w:r>
      <w:r w:rsidR="00CE24D1">
        <w:rPr>
          <w:rFonts w:ascii="Times New Roman" w:hAnsi="Times New Roman" w:cs="Times New Roman"/>
          <w:sz w:val="24"/>
          <w:szCs w:val="24"/>
        </w:rPr>
        <w:t xml:space="preserve">As well as looking at </w:t>
      </w:r>
      <w:proofErr w:type="gramStart"/>
      <w:r w:rsidR="00CE24D1">
        <w:rPr>
          <w:rFonts w:ascii="Times New Roman" w:hAnsi="Times New Roman" w:cs="Times New Roman"/>
          <w:sz w:val="24"/>
          <w:szCs w:val="24"/>
        </w:rPr>
        <w:t>our</w:t>
      </w:r>
      <w:proofErr w:type="gramEnd"/>
      <w:r w:rsidR="00CE24D1">
        <w:rPr>
          <w:rFonts w:ascii="Times New Roman" w:hAnsi="Times New Roman" w:cs="Times New Roman"/>
          <w:sz w:val="24"/>
          <w:szCs w:val="24"/>
        </w:rPr>
        <w:t xml:space="preserve"> in-school and after-school clubs and how these can be devised to improve and encourage </w:t>
      </w:r>
      <w:proofErr w:type="spellStart"/>
      <w:r w:rsidR="00CE24D1">
        <w:rPr>
          <w:rFonts w:ascii="Times New Roman" w:hAnsi="Times New Roman" w:cs="Times New Roman"/>
          <w:sz w:val="24"/>
          <w:szCs w:val="24"/>
        </w:rPr>
        <w:t>oracy</w:t>
      </w:r>
      <w:proofErr w:type="spellEnd"/>
      <w:r w:rsidR="00CE24D1">
        <w:rPr>
          <w:rFonts w:ascii="Times New Roman" w:hAnsi="Times New Roman" w:cs="Times New Roman"/>
          <w:sz w:val="24"/>
          <w:szCs w:val="24"/>
        </w:rPr>
        <w:t xml:space="preserve"> skills. </w:t>
      </w:r>
      <w:r>
        <w:rPr>
          <w:rFonts w:ascii="Times New Roman" w:hAnsi="Times New Roman" w:cs="Times New Roman"/>
          <w:sz w:val="24"/>
          <w:szCs w:val="24"/>
        </w:rPr>
        <w:t xml:space="preserve">These will appear on the next </w:t>
      </w:r>
      <w:r w:rsidR="00CE24D1">
        <w:rPr>
          <w:rFonts w:ascii="Times New Roman" w:hAnsi="Times New Roman" w:cs="Times New Roman"/>
          <w:sz w:val="24"/>
          <w:szCs w:val="24"/>
        </w:rPr>
        <w:t>meeting’s</w:t>
      </w:r>
      <w:r>
        <w:rPr>
          <w:rFonts w:ascii="Times New Roman" w:hAnsi="Times New Roman" w:cs="Times New Roman"/>
          <w:sz w:val="24"/>
          <w:szCs w:val="24"/>
        </w:rPr>
        <w:t xml:space="preserve"> agenda.</w:t>
      </w:r>
    </w:p>
    <w:p w14:paraId="3DD28613" w14:textId="50DA3265" w:rsidR="00350B34" w:rsidRDefault="00350B34" w:rsidP="00392F75">
      <w:pPr>
        <w:spacing w:line="360" w:lineRule="auto"/>
        <w:rPr>
          <w:rFonts w:ascii="Times New Roman" w:hAnsi="Times New Roman" w:cs="Times New Roman"/>
          <w:sz w:val="24"/>
          <w:szCs w:val="24"/>
        </w:rPr>
      </w:pPr>
      <w:r>
        <w:rPr>
          <w:rFonts w:ascii="Times New Roman" w:hAnsi="Times New Roman" w:cs="Times New Roman"/>
          <w:sz w:val="24"/>
          <w:szCs w:val="24"/>
        </w:rPr>
        <w:tab/>
        <w:t>And finally I would l</w:t>
      </w:r>
      <w:r w:rsidR="005338FD">
        <w:rPr>
          <w:rFonts w:ascii="Times New Roman" w:hAnsi="Times New Roman" w:cs="Times New Roman"/>
          <w:sz w:val="24"/>
          <w:szCs w:val="24"/>
        </w:rPr>
        <w:t>ike to leave you</w:t>
      </w:r>
      <w:r>
        <w:rPr>
          <w:rFonts w:ascii="Times New Roman" w:hAnsi="Times New Roman" w:cs="Times New Roman"/>
          <w:sz w:val="24"/>
          <w:szCs w:val="24"/>
        </w:rPr>
        <w:t xml:space="preserve"> with a quote from </w:t>
      </w:r>
      <w:proofErr w:type="spellStart"/>
      <w:r>
        <w:rPr>
          <w:rFonts w:ascii="Times New Roman" w:hAnsi="Times New Roman" w:cs="Times New Roman"/>
          <w:sz w:val="24"/>
          <w:szCs w:val="24"/>
        </w:rPr>
        <w:t>Beccy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Earnshaw</w:t>
      </w:r>
      <w:proofErr w:type="spellEnd"/>
      <w:r>
        <w:rPr>
          <w:rFonts w:ascii="Times New Roman" w:hAnsi="Times New Roman" w:cs="Times New Roman"/>
          <w:sz w:val="24"/>
          <w:szCs w:val="24"/>
        </w:rPr>
        <w:t>, the director of Voice 21.</w:t>
      </w:r>
    </w:p>
    <w:p w14:paraId="38529B05" w14:textId="7DFB60A6" w:rsidR="00350B34" w:rsidRDefault="00350B34" w:rsidP="00350B34">
      <w:pPr>
        <w:spacing w:line="360" w:lineRule="auto"/>
        <w:ind w:left="720"/>
        <w:rPr>
          <w:rFonts w:ascii="Times New Roman" w:hAnsi="Times New Roman" w:cs="Times New Roman"/>
          <w:sz w:val="24"/>
          <w:szCs w:val="24"/>
        </w:rPr>
      </w:pPr>
      <w:r>
        <w:rPr>
          <w:rFonts w:ascii="Times New Roman" w:hAnsi="Times New Roman" w:cs="Times New Roman"/>
          <w:sz w:val="24"/>
          <w:szCs w:val="24"/>
        </w:rPr>
        <w:t>“If we are truly committed to empowering every young person regardless of their background with the belief that their voice has value and that</w:t>
      </w:r>
      <w:r w:rsidR="005338FD">
        <w:rPr>
          <w:rFonts w:ascii="Times New Roman" w:hAnsi="Times New Roman" w:cs="Times New Roman"/>
          <w:sz w:val="24"/>
          <w:szCs w:val="24"/>
        </w:rPr>
        <w:t xml:space="preserve"> they have the ability to articulate their thoughts so others will listen; if we want independent critical thinkers who can collaborate and co-create across contexts; if we are going to foster civic engagement in our increasingly fragmented society and spark democratic participation amongst a generation of young people detached from our formal institutions; then it is time to get talking in class.”</w:t>
      </w:r>
    </w:p>
    <w:p w14:paraId="2FB7BFC2" w14:textId="73F27762" w:rsidR="005338FD" w:rsidRDefault="005338FD" w:rsidP="00350B34">
      <w:pPr>
        <w:spacing w:line="360" w:lineRule="auto"/>
        <w:ind w:left="720"/>
        <w:rPr>
          <w:rFonts w:ascii="Times New Roman" w:hAnsi="Times New Roman" w:cs="Times New Roman"/>
          <w:sz w:val="24"/>
          <w:szCs w:val="24"/>
        </w:rPr>
      </w:pPr>
      <w:r>
        <w:rPr>
          <w:rFonts w:ascii="Times New Roman" w:hAnsi="Times New Roman" w:cs="Times New Roman"/>
          <w:sz w:val="24"/>
          <w:szCs w:val="24"/>
        </w:rPr>
        <w:t>Thank you</w:t>
      </w:r>
    </w:p>
    <w:p w14:paraId="37DAF119" w14:textId="00992FBA" w:rsidR="0085253B" w:rsidRPr="00392F75" w:rsidRDefault="005338FD" w:rsidP="00350B34">
      <w:pPr>
        <w:spacing w:line="360" w:lineRule="auto"/>
        <w:ind w:left="720"/>
        <w:rPr>
          <w:rFonts w:ascii="Times New Roman" w:hAnsi="Times New Roman" w:cs="Times New Roman"/>
          <w:sz w:val="24"/>
          <w:szCs w:val="24"/>
        </w:rPr>
      </w:pPr>
      <w:proofErr w:type="spellStart"/>
      <w:r>
        <w:rPr>
          <w:rFonts w:ascii="Times New Roman" w:hAnsi="Times New Roman" w:cs="Times New Roman"/>
          <w:sz w:val="24"/>
          <w:szCs w:val="24"/>
        </w:rPr>
        <w:t>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Fawr</w:t>
      </w:r>
      <w:proofErr w:type="spellEnd"/>
    </w:p>
    <w:sectPr w:rsidR="0085253B" w:rsidRPr="00392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54385"/>
    <w:multiLevelType w:val="hybridMultilevel"/>
    <w:tmpl w:val="241A5F86"/>
    <w:lvl w:ilvl="0" w:tplc="B6F43BD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FD03F0"/>
    <w:multiLevelType w:val="hybridMultilevel"/>
    <w:tmpl w:val="DAB86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66FA8"/>
    <w:multiLevelType w:val="hybridMultilevel"/>
    <w:tmpl w:val="DB10A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E72409"/>
    <w:multiLevelType w:val="hybridMultilevel"/>
    <w:tmpl w:val="1B12D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BE3ADD"/>
    <w:multiLevelType w:val="hybridMultilevel"/>
    <w:tmpl w:val="CFB60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B5617D"/>
    <w:multiLevelType w:val="hybridMultilevel"/>
    <w:tmpl w:val="26CE1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93E"/>
    <w:multiLevelType w:val="hybridMultilevel"/>
    <w:tmpl w:val="30A8F0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F3382E"/>
    <w:multiLevelType w:val="hybridMultilevel"/>
    <w:tmpl w:val="451CADE2"/>
    <w:lvl w:ilvl="0" w:tplc="3AAAE63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0A6594"/>
    <w:multiLevelType w:val="hybridMultilevel"/>
    <w:tmpl w:val="AD4A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66340D"/>
    <w:multiLevelType w:val="hybridMultilevel"/>
    <w:tmpl w:val="86E21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C53F4E"/>
    <w:multiLevelType w:val="hybridMultilevel"/>
    <w:tmpl w:val="0CA0C8D8"/>
    <w:lvl w:ilvl="0" w:tplc="44805A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0D65CD7"/>
    <w:multiLevelType w:val="hybridMultilevel"/>
    <w:tmpl w:val="D34A7902"/>
    <w:lvl w:ilvl="0" w:tplc="602294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446F74"/>
    <w:multiLevelType w:val="hybridMultilevel"/>
    <w:tmpl w:val="96302D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2C13FE"/>
    <w:multiLevelType w:val="hybridMultilevel"/>
    <w:tmpl w:val="D9A4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213873"/>
    <w:multiLevelType w:val="hybridMultilevel"/>
    <w:tmpl w:val="97D2E964"/>
    <w:lvl w:ilvl="0" w:tplc="189206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3E267A"/>
    <w:multiLevelType w:val="hybridMultilevel"/>
    <w:tmpl w:val="4978EEA0"/>
    <w:lvl w:ilvl="0" w:tplc="BB4285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4514EE2"/>
    <w:multiLevelType w:val="hybridMultilevel"/>
    <w:tmpl w:val="B900EC62"/>
    <w:lvl w:ilvl="0" w:tplc="49AA75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D4A7F47"/>
    <w:multiLevelType w:val="hybridMultilevel"/>
    <w:tmpl w:val="1388C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264AF6"/>
    <w:multiLevelType w:val="hybridMultilevel"/>
    <w:tmpl w:val="831E873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AB24AB"/>
    <w:multiLevelType w:val="hybridMultilevel"/>
    <w:tmpl w:val="E2F69184"/>
    <w:lvl w:ilvl="0" w:tplc="032AA8D8">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8131EC"/>
    <w:multiLevelType w:val="hybridMultilevel"/>
    <w:tmpl w:val="C7186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5"/>
  </w:num>
  <w:num w:numId="4">
    <w:abstractNumId w:val="3"/>
  </w:num>
  <w:num w:numId="5">
    <w:abstractNumId w:val="19"/>
  </w:num>
  <w:num w:numId="6">
    <w:abstractNumId w:val="14"/>
  </w:num>
  <w:num w:numId="7">
    <w:abstractNumId w:val="12"/>
  </w:num>
  <w:num w:numId="8">
    <w:abstractNumId w:val="20"/>
  </w:num>
  <w:num w:numId="9">
    <w:abstractNumId w:val="13"/>
  </w:num>
  <w:num w:numId="10">
    <w:abstractNumId w:val="6"/>
  </w:num>
  <w:num w:numId="11">
    <w:abstractNumId w:val="18"/>
  </w:num>
  <w:num w:numId="12">
    <w:abstractNumId w:val="2"/>
  </w:num>
  <w:num w:numId="13">
    <w:abstractNumId w:val="16"/>
  </w:num>
  <w:num w:numId="14">
    <w:abstractNumId w:val="0"/>
  </w:num>
  <w:num w:numId="15">
    <w:abstractNumId w:val="4"/>
  </w:num>
  <w:num w:numId="16">
    <w:abstractNumId w:val="7"/>
  </w:num>
  <w:num w:numId="17">
    <w:abstractNumId w:val="17"/>
  </w:num>
  <w:num w:numId="18">
    <w:abstractNumId w:val="11"/>
  </w:num>
  <w:num w:numId="19">
    <w:abstractNumId w:val="10"/>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8AA"/>
    <w:rsid w:val="0000023C"/>
    <w:rsid w:val="00042891"/>
    <w:rsid w:val="000436DC"/>
    <w:rsid w:val="00085CD5"/>
    <w:rsid w:val="000B1224"/>
    <w:rsid w:val="000B6308"/>
    <w:rsid w:val="000C7727"/>
    <w:rsid w:val="000E2DC2"/>
    <w:rsid w:val="000E31F0"/>
    <w:rsid w:val="000E4883"/>
    <w:rsid w:val="000F327F"/>
    <w:rsid w:val="000F6940"/>
    <w:rsid w:val="00110F02"/>
    <w:rsid w:val="00133E48"/>
    <w:rsid w:val="00136C34"/>
    <w:rsid w:val="00166AEF"/>
    <w:rsid w:val="00196285"/>
    <w:rsid w:val="001E75AC"/>
    <w:rsid w:val="00211B0B"/>
    <w:rsid w:val="00237234"/>
    <w:rsid w:val="002376CA"/>
    <w:rsid w:val="00245266"/>
    <w:rsid w:val="00287D54"/>
    <w:rsid w:val="002A04A4"/>
    <w:rsid w:val="00337F58"/>
    <w:rsid w:val="00344254"/>
    <w:rsid w:val="003455DF"/>
    <w:rsid w:val="00350B34"/>
    <w:rsid w:val="0035360B"/>
    <w:rsid w:val="00354A33"/>
    <w:rsid w:val="003617C4"/>
    <w:rsid w:val="00376FDC"/>
    <w:rsid w:val="00392F75"/>
    <w:rsid w:val="003B5814"/>
    <w:rsid w:val="003E64B8"/>
    <w:rsid w:val="00431EE5"/>
    <w:rsid w:val="00464626"/>
    <w:rsid w:val="00472707"/>
    <w:rsid w:val="004C524E"/>
    <w:rsid w:val="004D2E70"/>
    <w:rsid w:val="005338FD"/>
    <w:rsid w:val="005600B4"/>
    <w:rsid w:val="005A3EB3"/>
    <w:rsid w:val="005B7B1F"/>
    <w:rsid w:val="006216A5"/>
    <w:rsid w:val="00631B3D"/>
    <w:rsid w:val="00661E14"/>
    <w:rsid w:val="006C1E69"/>
    <w:rsid w:val="006E2498"/>
    <w:rsid w:val="00731DE4"/>
    <w:rsid w:val="00734A61"/>
    <w:rsid w:val="00755EC6"/>
    <w:rsid w:val="007567F2"/>
    <w:rsid w:val="00792864"/>
    <w:rsid w:val="007B4ADF"/>
    <w:rsid w:val="007D0602"/>
    <w:rsid w:val="007E1F9F"/>
    <w:rsid w:val="007F04E0"/>
    <w:rsid w:val="007F44DD"/>
    <w:rsid w:val="0085253B"/>
    <w:rsid w:val="008D78AA"/>
    <w:rsid w:val="00905010"/>
    <w:rsid w:val="009375E2"/>
    <w:rsid w:val="0095246C"/>
    <w:rsid w:val="00953268"/>
    <w:rsid w:val="009552CB"/>
    <w:rsid w:val="00980750"/>
    <w:rsid w:val="009A09B9"/>
    <w:rsid w:val="009A457B"/>
    <w:rsid w:val="009B65AE"/>
    <w:rsid w:val="009F2C7E"/>
    <w:rsid w:val="00A11D82"/>
    <w:rsid w:val="00A3174C"/>
    <w:rsid w:val="00A5680F"/>
    <w:rsid w:val="00A72261"/>
    <w:rsid w:val="00AA4005"/>
    <w:rsid w:val="00AB0793"/>
    <w:rsid w:val="00B54982"/>
    <w:rsid w:val="00B6469E"/>
    <w:rsid w:val="00B93713"/>
    <w:rsid w:val="00B93D26"/>
    <w:rsid w:val="00BA7140"/>
    <w:rsid w:val="00BF5D0B"/>
    <w:rsid w:val="00C135CB"/>
    <w:rsid w:val="00CE24D1"/>
    <w:rsid w:val="00DE75F1"/>
    <w:rsid w:val="00DF5D15"/>
    <w:rsid w:val="00E02644"/>
    <w:rsid w:val="00E324D4"/>
    <w:rsid w:val="00E577C3"/>
    <w:rsid w:val="00E65C44"/>
    <w:rsid w:val="00E73E97"/>
    <w:rsid w:val="00E85718"/>
    <w:rsid w:val="00EC2A33"/>
    <w:rsid w:val="00F3657F"/>
    <w:rsid w:val="00F45D6C"/>
    <w:rsid w:val="00F7472F"/>
    <w:rsid w:val="00F83A5A"/>
    <w:rsid w:val="00FC0091"/>
    <w:rsid w:val="00FC44B0"/>
    <w:rsid w:val="00FC7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0E7A"/>
  <w15:chartTrackingRefBased/>
  <w15:docId w15:val="{62F55C00-C734-4125-B7A0-E9871098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F75"/>
    <w:pPr>
      <w:ind w:left="720"/>
      <w:contextualSpacing/>
    </w:pPr>
  </w:style>
  <w:style w:type="paragraph" w:styleId="BalloonText">
    <w:name w:val="Balloon Text"/>
    <w:basedOn w:val="Normal"/>
    <w:link w:val="BalloonTextChar"/>
    <w:uiPriority w:val="99"/>
    <w:semiHidden/>
    <w:unhideWhenUsed/>
    <w:rsid w:val="00DF5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D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1775</Words>
  <Characters>10122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Burke (1602454)</dc:creator>
  <cp:keywords/>
  <dc:description/>
  <cp:lastModifiedBy>Jacqueline Burke (1602454)</cp:lastModifiedBy>
  <cp:revision>2</cp:revision>
  <dcterms:created xsi:type="dcterms:W3CDTF">2018-11-14T01:05:00Z</dcterms:created>
  <dcterms:modified xsi:type="dcterms:W3CDTF">2018-11-14T01:05:00Z</dcterms:modified>
</cp:coreProperties>
</file>