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8D5C20" w14:textId="529ACF0E" w:rsidR="00AD4C4E" w:rsidRDefault="00AD4C4E" w:rsidP="00AD4C4E">
      <w:pPr>
        <w:jc w:val="center"/>
        <w:rPr>
          <w:b/>
          <w:bCs/>
        </w:rPr>
      </w:pPr>
      <w:r>
        <w:rPr>
          <w:b/>
          <w:bCs/>
        </w:rPr>
        <w:t>BSc Health and social care</w:t>
      </w:r>
    </w:p>
    <w:p w14:paraId="41B2A6B2" w14:textId="4E27C971" w:rsidR="00AD4C4E" w:rsidRDefault="00AD4C4E" w:rsidP="00AD4C4E">
      <w:pPr>
        <w:jc w:val="center"/>
        <w:rPr>
          <w:b/>
          <w:bCs/>
        </w:rPr>
      </w:pPr>
      <w:r>
        <w:rPr>
          <w:b/>
          <w:bCs/>
        </w:rPr>
        <w:t>Protection and supporting families in health and care</w:t>
      </w:r>
    </w:p>
    <w:p w14:paraId="3E9A3CA4" w14:textId="77777777" w:rsidR="00FE44C8" w:rsidRDefault="00FE44C8" w:rsidP="00FE44C8">
      <w:pPr>
        <w:rPr>
          <w:b/>
          <w:bCs/>
        </w:rPr>
      </w:pPr>
    </w:p>
    <w:p w14:paraId="510352A1" w14:textId="77777777" w:rsidR="00FE44C8" w:rsidRDefault="00FE44C8" w:rsidP="00FE44C8">
      <w:pPr>
        <w:rPr>
          <w:b/>
          <w:bCs/>
        </w:rPr>
      </w:pPr>
    </w:p>
    <w:p w14:paraId="2651E5E7" w14:textId="77777777" w:rsidR="00FE44C8" w:rsidRDefault="00FE44C8" w:rsidP="00FE44C8">
      <w:pPr>
        <w:rPr>
          <w:b/>
          <w:bCs/>
        </w:rPr>
      </w:pPr>
    </w:p>
    <w:p w14:paraId="15CB0490" w14:textId="6F302D97" w:rsidR="00AD4C4E" w:rsidRDefault="00AD4C4E" w:rsidP="00FE44C8">
      <w:pPr>
        <w:rPr>
          <w:b/>
          <w:bCs/>
        </w:rPr>
      </w:pPr>
      <w:r>
        <w:rPr>
          <w:b/>
          <w:bCs/>
        </w:rPr>
        <w:t>BMHP5021</w:t>
      </w:r>
    </w:p>
    <w:p w14:paraId="3EA7ECE7" w14:textId="48337E94" w:rsidR="00AD4C4E" w:rsidRDefault="00AD4C4E" w:rsidP="00FE44C8">
      <w:pPr>
        <w:rPr>
          <w:b/>
          <w:bCs/>
        </w:rPr>
      </w:pPr>
      <w:r>
        <w:rPr>
          <w:b/>
          <w:bCs/>
        </w:rPr>
        <w:t>Name - Babita Masih</w:t>
      </w:r>
    </w:p>
    <w:p w14:paraId="450FB510" w14:textId="000EF1B7" w:rsidR="00AD4C4E" w:rsidRDefault="00AD4C4E" w:rsidP="00FE44C8">
      <w:pPr>
        <w:rPr>
          <w:b/>
          <w:bCs/>
        </w:rPr>
      </w:pPr>
      <w:r>
        <w:rPr>
          <w:b/>
          <w:bCs/>
        </w:rPr>
        <w:t>Student Number – 2409655</w:t>
      </w:r>
    </w:p>
    <w:p w14:paraId="0FAD7A92" w14:textId="05F117A0" w:rsidR="00AD4C4E" w:rsidRDefault="00AD4C4E" w:rsidP="00FE44C8">
      <w:pPr>
        <w:rPr>
          <w:b/>
          <w:bCs/>
        </w:rPr>
      </w:pPr>
      <w:r>
        <w:rPr>
          <w:b/>
          <w:bCs/>
        </w:rPr>
        <w:t>Lecturer – Philip Jones</w:t>
      </w:r>
    </w:p>
    <w:p w14:paraId="39961730" w14:textId="0FD92E7D" w:rsidR="00AD4C4E" w:rsidRDefault="00AD4C4E" w:rsidP="00FE44C8">
      <w:pPr>
        <w:rPr>
          <w:b/>
          <w:bCs/>
        </w:rPr>
      </w:pPr>
      <w:r>
        <w:rPr>
          <w:b/>
          <w:bCs/>
        </w:rPr>
        <w:t>Assignment Title – Component 1: Presentation (Round- The – Group Discussion)</w:t>
      </w:r>
    </w:p>
    <w:p w14:paraId="3A40ABF3" w14:textId="341128B4" w:rsidR="00AD4C4E" w:rsidRDefault="00AD4C4E" w:rsidP="00FE44C8">
      <w:pPr>
        <w:rPr>
          <w:b/>
          <w:bCs/>
        </w:rPr>
      </w:pPr>
      <w:r>
        <w:rPr>
          <w:b/>
          <w:bCs/>
        </w:rPr>
        <w:t>Submission Date – Monday 23</w:t>
      </w:r>
      <w:r w:rsidRPr="00AD4C4E">
        <w:rPr>
          <w:b/>
          <w:bCs/>
          <w:vertAlign w:val="superscript"/>
        </w:rPr>
        <w:t>rd</w:t>
      </w:r>
      <w:r>
        <w:rPr>
          <w:b/>
          <w:bCs/>
        </w:rPr>
        <w:t xml:space="preserve"> F</w:t>
      </w:r>
      <w:r w:rsidR="00FE44C8">
        <w:rPr>
          <w:b/>
          <w:bCs/>
        </w:rPr>
        <w:t>ebruary 2026</w:t>
      </w:r>
    </w:p>
    <w:p w14:paraId="436D144C" w14:textId="77DB22E7" w:rsidR="00FE44C8" w:rsidRDefault="00FE44C8" w:rsidP="00FE44C8">
      <w:pPr>
        <w:rPr>
          <w:b/>
          <w:bCs/>
        </w:rPr>
      </w:pPr>
      <w:r>
        <w:rPr>
          <w:b/>
          <w:bCs/>
        </w:rPr>
        <w:t>Submitting Individual Reference List</w:t>
      </w:r>
    </w:p>
    <w:p w14:paraId="2D1B4E0B" w14:textId="77777777" w:rsidR="00AD4C4E" w:rsidRDefault="00AD4C4E" w:rsidP="00AD4C4E">
      <w:pPr>
        <w:jc w:val="center"/>
        <w:rPr>
          <w:b/>
          <w:bCs/>
        </w:rPr>
      </w:pPr>
    </w:p>
    <w:p w14:paraId="4C6A17FD" w14:textId="77777777" w:rsidR="00FE44C8" w:rsidRDefault="00FE44C8" w:rsidP="00AD4C4E">
      <w:pPr>
        <w:rPr>
          <w:b/>
          <w:bCs/>
        </w:rPr>
      </w:pPr>
    </w:p>
    <w:p w14:paraId="000D2659" w14:textId="77777777" w:rsidR="00FE44C8" w:rsidRDefault="00FE44C8" w:rsidP="00AD4C4E">
      <w:pPr>
        <w:rPr>
          <w:b/>
          <w:bCs/>
        </w:rPr>
      </w:pPr>
    </w:p>
    <w:p w14:paraId="6CA5375C" w14:textId="77777777" w:rsidR="00FE44C8" w:rsidRDefault="00FE44C8" w:rsidP="00AD4C4E">
      <w:pPr>
        <w:rPr>
          <w:b/>
          <w:bCs/>
        </w:rPr>
      </w:pPr>
    </w:p>
    <w:p w14:paraId="3A2444B3" w14:textId="77777777" w:rsidR="00FE44C8" w:rsidRDefault="00FE44C8" w:rsidP="00AD4C4E">
      <w:pPr>
        <w:rPr>
          <w:b/>
          <w:bCs/>
        </w:rPr>
      </w:pPr>
    </w:p>
    <w:p w14:paraId="01323FD7" w14:textId="77777777" w:rsidR="00FE44C8" w:rsidRDefault="00FE44C8" w:rsidP="00AD4C4E">
      <w:pPr>
        <w:rPr>
          <w:b/>
          <w:bCs/>
        </w:rPr>
      </w:pPr>
    </w:p>
    <w:p w14:paraId="2C41FEDA" w14:textId="77777777" w:rsidR="00FE44C8" w:rsidRDefault="00FE44C8" w:rsidP="00AD4C4E">
      <w:pPr>
        <w:rPr>
          <w:b/>
          <w:bCs/>
        </w:rPr>
      </w:pPr>
    </w:p>
    <w:p w14:paraId="333C5184" w14:textId="77777777" w:rsidR="00FE44C8" w:rsidRDefault="00FE44C8" w:rsidP="00AD4C4E">
      <w:pPr>
        <w:rPr>
          <w:b/>
          <w:bCs/>
        </w:rPr>
      </w:pPr>
    </w:p>
    <w:p w14:paraId="7E455CBA" w14:textId="77777777" w:rsidR="00FE44C8" w:rsidRDefault="00FE44C8" w:rsidP="00AD4C4E">
      <w:pPr>
        <w:rPr>
          <w:b/>
          <w:bCs/>
        </w:rPr>
      </w:pPr>
    </w:p>
    <w:p w14:paraId="05E68F0B" w14:textId="77777777" w:rsidR="00FE44C8" w:rsidRDefault="00FE44C8" w:rsidP="00AD4C4E">
      <w:pPr>
        <w:rPr>
          <w:b/>
          <w:bCs/>
        </w:rPr>
      </w:pPr>
    </w:p>
    <w:p w14:paraId="1D945391" w14:textId="77777777" w:rsidR="00FE44C8" w:rsidRDefault="00FE44C8" w:rsidP="00AD4C4E">
      <w:pPr>
        <w:rPr>
          <w:b/>
          <w:bCs/>
        </w:rPr>
      </w:pPr>
    </w:p>
    <w:p w14:paraId="3E8D1DD6" w14:textId="77777777" w:rsidR="00FE44C8" w:rsidRDefault="00FE44C8" w:rsidP="00AD4C4E">
      <w:pPr>
        <w:rPr>
          <w:b/>
          <w:bCs/>
        </w:rPr>
      </w:pPr>
    </w:p>
    <w:p w14:paraId="1146A3EE" w14:textId="77777777" w:rsidR="00FE44C8" w:rsidRDefault="00FE44C8" w:rsidP="00AD4C4E">
      <w:pPr>
        <w:rPr>
          <w:b/>
          <w:bCs/>
        </w:rPr>
      </w:pPr>
    </w:p>
    <w:p w14:paraId="7B91A18C" w14:textId="77777777" w:rsidR="00FE44C8" w:rsidRDefault="00FE44C8" w:rsidP="00AD4C4E">
      <w:pPr>
        <w:rPr>
          <w:b/>
          <w:bCs/>
        </w:rPr>
      </w:pPr>
    </w:p>
    <w:p w14:paraId="2AE083EC" w14:textId="77777777" w:rsidR="00FE44C8" w:rsidRDefault="00FE44C8" w:rsidP="00AD4C4E">
      <w:pPr>
        <w:rPr>
          <w:b/>
          <w:bCs/>
        </w:rPr>
      </w:pPr>
    </w:p>
    <w:p w14:paraId="48F1B00D" w14:textId="77777777" w:rsidR="00FE44C8" w:rsidRDefault="00FE44C8" w:rsidP="00AD4C4E">
      <w:pPr>
        <w:rPr>
          <w:b/>
          <w:bCs/>
        </w:rPr>
      </w:pPr>
    </w:p>
    <w:p w14:paraId="28AE4FC5" w14:textId="5D6D2A9E" w:rsidR="00FE44C8" w:rsidRDefault="00372EAB" w:rsidP="00AD4C4E">
      <w:pPr>
        <w:rPr>
          <w:b/>
          <w:bCs/>
        </w:rPr>
      </w:pPr>
      <w:r>
        <w:rPr>
          <w:b/>
          <w:bCs/>
        </w:rPr>
        <w:lastRenderedPageBreak/>
        <w:t>Reference List</w:t>
      </w:r>
    </w:p>
    <w:p w14:paraId="54AA7E62" w14:textId="77777777" w:rsidR="00FE44C8" w:rsidRDefault="00FE44C8" w:rsidP="00AD4C4E">
      <w:pPr>
        <w:rPr>
          <w:b/>
          <w:bCs/>
        </w:rPr>
      </w:pPr>
    </w:p>
    <w:p w14:paraId="08A80B6F" w14:textId="2BBF6B77" w:rsidR="00AD4C4E" w:rsidRPr="00AD4C4E" w:rsidRDefault="00AD4C4E" w:rsidP="00AD4C4E">
      <w:r w:rsidRPr="00AD4C4E">
        <w:rPr>
          <w:b/>
          <w:bCs/>
        </w:rPr>
        <w:t>Bradford District Safeguarding Children Partnership (2023)</w:t>
      </w:r>
      <w:r w:rsidRPr="00AD4C4E">
        <w:t> </w:t>
      </w:r>
      <w:r w:rsidRPr="00AD4C4E">
        <w:rPr>
          <w:i/>
          <w:iCs/>
        </w:rPr>
        <w:t>Local child safeguarding practice review: Child A.</w:t>
      </w:r>
      <w:r w:rsidRPr="00AD4C4E">
        <w:t> Bradford: Bradford District Safeguarding Children Partnership. Available at: </w:t>
      </w:r>
      <w:hyperlink r:id="rId7" w:tgtFrame="_blank" w:tooltip="Original URL: https://saferbradford.co.uk/media/k44hmjpy/child-a-final-report-for-publication.pdf?utm_source=chatgpt.com. Click or tap if you trust this link." w:history="1">
        <w:r w:rsidRPr="00AD4C4E">
          <w:rPr>
            <w:rStyle w:val="Hyperlink"/>
          </w:rPr>
          <w:t>https://saferbradford.co.uk/media/k44hmjpy/child-a-final-report-for-publication.pdf</w:t>
        </w:r>
      </w:hyperlink>
      <w:r w:rsidRPr="00AD4C4E">
        <w:t> (Accessed: 11 February 2026).</w:t>
      </w:r>
    </w:p>
    <w:p w14:paraId="31CB5733" w14:textId="77777777" w:rsidR="00AD4C4E" w:rsidRPr="00AD4C4E" w:rsidRDefault="00AD4C4E" w:rsidP="00AD4C4E">
      <w:r w:rsidRPr="00AD4C4E">
        <w:rPr>
          <w:b/>
          <w:bCs/>
        </w:rPr>
        <w:t>Felitti, V.J. et al. (1998)</w:t>
      </w:r>
      <w:r w:rsidRPr="00AD4C4E">
        <w:t> Relationship of childhood abuse and household dysfunction to many of the leading causes of death in adults. </w:t>
      </w:r>
      <w:r w:rsidRPr="00AD4C4E">
        <w:rPr>
          <w:i/>
          <w:iCs/>
        </w:rPr>
        <w:t>American Journal of Preventive Medicine</w:t>
      </w:r>
      <w:r w:rsidRPr="00AD4C4E">
        <w:t>, 14(4), pp. 245–258.</w:t>
      </w:r>
    </w:p>
    <w:p w14:paraId="60DD0A01" w14:textId="77777777" w:rsidR="00AD4C4E" w:rsidRPr="00AD4C4E" w:rsidRDefault="00AD4C4E" w:rsidP="00AD4C4E">
      <w:r w:rsidRPr="00AD4C4E">
        <w:rPr>
          <w:b/>
          <w:bCs/>
        </w:rPr>
        <w:t>HM Government (2023)</w:t>
      </w:r>
      <w:r w:rsidRPr="00AD4C4E">
        <w:t> </w:t>
      </w:r>
      <w:r w:rsidRPr="00AD4C4E">
        <w:rPr>
          <w:i/>
          <w:iCs/>
        </w:rPr>
        <w:t>Working Together to Safeguard Children.</w:t>
      </w:r>
      <w:r w:rsidRPr="00AD4C4E">
        <w:t> London: HM Government. Available at: </w:t>
      </w:r>
      <w:hyperlink r:id="rId8" w:tgtFrame="_blank" w:tooltip="Original URL: https://www.gov.uk/government/publications/working-together-to-safeguard-children--2?utm_source=chatgpt.com. Click or tap if you trust this link." w:history="1">
        <w:r w:rsidRPr="00AD4C4E">
          <w:rPr>
            <w:rStyle w:val="Hyperlink"/>
          </w:rPr>
          <w:t>https://www.gov.uk/government/publications/working-together-to-safeguard-children--2</w:t>
        </w:r>
      </w:hyperlink>
      <w:r w:rsidRPr="00AD4C4E">
        <w:t> (Accessed: 11 February 2026).</w:t>
      </w:r>
    </w:p>
    <w:p w14:paraId="1AD5B756" w14:textId="77777777" w:rsidR="00AD4C4E" w:rsidRPr="00AD4C4E" w:rsidRDefault="00AD4C4E" w:rsidP="00AD4C4E">
      <w:r w:rsidRPr="00AD4C4E">
        <w:rPr>
          <w:b/>
          <w:bCs/>
        </w:rPr>
        <w:t>Hughes, K. et al. (2017)</w:t>
      </w:r>
      <w:r w:rsidRPr="00AD4C4E">
        <w:t> The effect of multiple adverse childhood experiences on health: a systematic review and meta-analysis. </w:t>
      </w:r>
      <w:r w:rsidRPr="00AD4C4E">
        <w:rPr>
          <w:i/>
          <w:iCs/>
        </w:rPr>
        <w:t>The Lancet Public Health</w:t>
      </w:r>
      <w:r w:rsidRPr="00AD4C4E">
        <w:t>, 2(8), pp. e356–e366.</w:t>
      </w:r>
    </w:p>
    <w:p w14:paraId="13E71218" w14:textId="77777777" w:rsidR="00AD4C4E" w:rsidRPr="00AD4C4E" w:rsidRDefault="00AD4C4E" w:rsidP="00AD4C4E">
      <w:r w:rsidRPr="00AD4C4E">
        <w:rPr>
          <w:b/>
          <w:bCs/>
        </w:rPr>
        <w:t>Legislation.gov.uk (1989)</w:t>
      </w:r>
      <w:r w:rsidRPr="00AD4C4E">
        <w:t> </w:t>
      </w:r>
      <w:r w:rsidRPr="00AD4C4E">
        <w:rPr>
          <w:i/>
          <w:iCs/>
        </w:rPr>
        <w:t>Children Act 1989.</w:t>
      </w:r>
      <w:r w:rsidRPr="00AD4C4E">
        <w:t> Available at: </w:t>
      </w:r>
      <w:hyperlink r:id="rId9" w:tgtFrame="_blank" w:tooltip="Original URL: https://www.legislation.gov.uk/ukpga/1989/41/contents?utm_source=chatgpt.com. Click or tap if you trust this link." w:history="1">
        <w:r w:rsidRPr="00AD4C4E">
          <w:rPr>
            <w:rStyle w:val="Hyperlink"/>
          </w:rPr>
          <w:t>https://www.legislation.gov.uk/ukpga/1989/41/contents</w:t>
        </w:r>
      </w:hyperlink>
      <w:r w:rsidRPr="00AD4C4E">
        <w:t> (Accessed: 11 February 2026).</w:t>
      </w:r>
    </w:p>
    <w:p w14:paraId="22ADF0DF" w14:textId="77777777" w:rsidR="00AD4C4E" w:rsidRPr="00AD4C4E" w:rsidRDefault="00AD4C4E" w:rsidP="00AD4C4E">
      <w:r w:rsidRPr="00AD4C4E">
        <w:rPr>
          <w:b/>
          <w:bCs/>
        </w:rPr>
        <w:t>Legislation.gov.uk (2004)</w:t>
      </w:r>
      <w:r w:rsidRPr="00AD4C4E">
        <w:t> </w:t>
      </w:r>
      <w:r w:rsidRPr="00AD4C4E">
        <w:rPr>
          <w:i/>
          <w:iCs/>
        </w:rPr>
        <w:t>Children Act 2004.</w:t>
      </w:r>
      <w:r w:rsidRPr="00AD4C4E">
        <w:t> Available at: </w:t>
      </w:r>
      <w:hyperlink r:id="rId10" w:tgtFrame="_blank" w:tooltip="Original URL: https://www.legislation.gov.uk/ukpga/2004/31/contents?utm_source=chatgpt.com. Click or tap if you trust this link." w:history="1">
        <w:r w:rsidRPr="00AD4C4E">
          <w:rPr>
            <w:rStyle w:val="Hyperlink"/>
          </w:rPr>
          <w:t>https://www.legislation.gov.uk/ukpga/2004/31/contents</w:t>
        </w:r>
      </w:hyperlink>
      <w:r w:rsidRPr="00AD4C4E">
        <w:t> (Accessed: 11 February 2026).</w:t>
      </w:r>
    </w:p>
    <w:p w14:paraId="05FE5FCD" w14:textId="77777777" w:rsidR="00AD4C4E" w:rsidRPr="00AD4C4E" w:rsidRDefault="00AD4C4E" w:rsidP="00AD4C4E">
      <w:r w:rsidRPr="00AD4C4E">
        <w:rPr>
          <w:b/>
          <w:bCs/>
        </w:rPr>
        <w:t>National Institute for Health and Care Excellence (2011, updated 2022)</w:t>
      </w:r>
      <w:r w:rsidRPr="00AD4C4E">
        <w:t> </w:t>
      </w:r>
      <w:r w:rsidRPr="00AD4C4E">
        <w:rPr>
          <w:i/>
          <w:iCs/>
        </w:rPr>
        <w:t>Service user experience in adult mental health services.</w:t>
      </w:r>
      <w:r w:rsidRPr="00AD4C4E">
        <w:t> NICE guideline CG136. Available at: </w:t>
      </w:r>
      <w:hyperlink r:id="rId11" w:tgtFrame="_blank" w:tooltip="Original URL: https://www.nice.org.uk/guidance/cg136. Click or tap if you trust this link." w:history="1">
        <w:r w:rsidRPr="00AD4C4E">
          <w:rPr>
            <w:rStyle w:val="Hyperlink"/>
          </w:rPr>
          <w:t>https://www.nice.org.uk/guidance/cg136</w:t>
        </w:r>
      </w:hyperlink>
      <w:r w:rsidRPr="00AD4C4E">
        <w:t> (Accessed: 11 February 2026).</w:t>
      </w:r>
    </w:p>
    <w:p w14:paraId="0AADE536" w14:textId="77777777" w:rsidR="00AD4C4E" w:rsidRPr="00AD4C4E" w:rsidRDefault="00AD4C4E" w:rsidP="00AD4C4E">
      <w:r w:rsidRPr="00AD4C4E">
        <w:rPr>
          <w:b/>
          <w:bCs/>
        </w:rPr>
        <w:t>National Institute for Health and Care Excellence (2014)</w:t>
      </w:r>
      <w:r w:rsidRPr="00AD4C4E">
        <w:t> </w:t>
      </w:r>
      <w:r w:rsidRPr="00AD4C4E">
        <w:rPr>
          <w:i/>
          <w:iCs/>
        </w:rPr>
        <w:t>Antenatal and postnatal mental health.</w:t>
      </w:r>
      <w:r w:rsidRPr="00AD4C4E">
        <w:t> NICE guideline CG192. Available at: </w:t>
      </w:r>
      <w:hyperlink r:id="rId12" w:tgtFrame="_blank" w:tooltip="Original URL: https://www.nice.org.uk/guidance/cg192. Click or tap if you trust this link." w:history="1">
        <w:r w:rsidRPr="00AD4C4E">
          <w:rPr>
            <w:rStyle w:val="Hyperlink"/>
          </w:rPr>
          <w:t>https://www.nice.org.uk/guidance/cg192</w:t>
        </w:r>
      </w:hyperlink>
      <w:r w:rsidRPr="00AD4C4E">
        <w:t> (Accessed: 11 February 2026)</w:t>
      </w:r>
    </w:p>
    <w:p w14:paraId="4C3F02C3" w14:textId="77777777" w:rsidR="00AD4C4E" w:rsidRPr="00AD4C4E" w:rsidRDefault="00AD4C4E" w:rsidP="00AD4C4E"/>
    <w:p w14:paraId="2859CAE2" w14:textId="77777777" w:rsidR="00AD4C4E" w:rsidRPr="00AD4C4E" w:rsidRDefault="00AD4C4E" w:rsidP="00AD4C4E"/>
    <w:p w14:paraId="14714B9E" w14:textId="77777777" w:rsidR="00AD4C4E" w:rsidRPr="00AD4C4E" w:rsidRDefault="00AD4C4E" w:rsidP="00AD4C4E"/>
    <w:sectPr w:rsidR="00AD4C4E" w:rsidRPr="00AD4C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C4E"/>
    <w:rsid w:val="00372EAB"/>
    <w:rsid w:val="008E7028"/>
    <w:rsid w:val="00AD4C4E"/>
    <w:rsid w:val="00FE4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02725"/>
  <w15:chartTrackingRefBased/>
  <w15:docId w15:val="{26750F18-9410-44D6-B25A-4E04A27F83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4C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4C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C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4C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4C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4C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4C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4C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4C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C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4C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C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C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C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C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C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C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C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4C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4C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4C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4C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4C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4C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4C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4C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4C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4C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4C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4C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4C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gov.uk%2Fgovernment%2Fpublications%2Fworking-together-to-safeguard-children--2%3Futm_source%3Dchatgpt.com&amp;data=05%7C02%7C2409655%40student.uwtsd.ac.uk%7C5affd45fc5274df2b09a08de70979213%7C4e0f11f9046e45059cb8db2152311e21%7C0%7C0%7C639071993452252758%7CUnknown%7CTWFpbGZsb3d8eyJFbXB0eU1hcGkiOnRydWUsIlYiOiIwLjAuMDAwMCIsIlAiOiJXaW4zMiIsIkFOIjoiTWFpbCIsIldUIjoyfQ%3D%3D%7C0%7C%7C%7C&amp;sdata=OZwZAQ2up4kW67ZJ%2BokRg888hB2yIGnO8utzCG%2BvwAw%3D&amp;reserved=0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ur01.safelinks.protection.outlook.com/?url=https%3A%2F%2Fsaferbradford.co.uk%2Fmedia%2Fk44hmjpy%2Fchild-a-final-report-for-publication.pdf%3Futm_source%3Dchatgpt.com&amp;data=05%7C02%7C2409655%40student.uwtsd.ac.uk%7C5affd45fc5274df2b09a08de70979213%7C4e0f11f9046e45059cb8db2152311e21%7C0%7C0%7C639071993452232266%7CUnknown%7CTWFpbGZsb3d8eyJFbXB0eU1hcGkiOnRydWUsIlYiOiIwLjAuMDAwMCIsIlAiOiJXaW4zMiIsIkFOIjoiTWFpbCIsIldUIjoyfQ%3D%3D%7C0%7C%7C%7C&amp;sdata=3od%2FWXWTy0J7q%2BsV%2BEstqG97CHCbXoS0OzweqTaZTWs%3D&amp;reserved=0" TargetMode="External"/><Relationship Id="rId12" Type="http://schemas.openxmlformats.org/officeDocument/2006/relationships/hyperlink" Target="https://eur01.safelinks.protection.outlook.com/?url=https%3A%2F%2Fwww.nice.org.uk%2Fguidance%2Fcg192&amp;data=05%7C02%7C2409655%40student.uwtsd.ac.uk%7C5affd45fc5274df2b09a08de70979213%7C4e0f11f9046e45059cb8db2152311e21%7C0%7C0%7C639071993452301056%7CUnknown%7CTWFpbGZsb3d8eyJFbXB0eU1hcGkiOnRydWUsIlYiOiIwLjAuMDAwMCIsIlAiOiJXaW4zMiIsIkFOIjoiTWFpbCIsIldUIjoyfQ%3D%3D%7C0%7C%7C%7C&amp;sdata=CW157wS26yo4BjCWlCmEFC1%2FsP7%2FFoXXDBvHQ%2B4FVzs%3D&amp;reserved=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ur01.safelinks.protection.outlook.com/?url=https%3A%2F%2Fwww.nice.org.uk%2Fguidance%2Fcg136&amp;data=05%7C02%7C2409655%40student.uwtsd.ac.uk%7C5affd45fc5274df2b09a08de70979213%7C4e0f11f9046e45059cb8db2152311e21%7C0%7C0%7C639071993452292038%7CUnknown%7CTWFpbGZsb3d8eyJFbXB0eU1hcGkiOnRydWUsIlYiOiIwLjAuMDAwMCIsIlAiOiJXaW4zMiIsIkFOIjoiTWFpbCIsIldUIjoyfQ%3D%3D%7C0%7C%7C%7C&amp;sdata=T7mKufUEnTLGAY9M2UR4qGhHL8VmikWKl%2Brg6zcPFk8%3D&amp;reserved=0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eur01.safelinks.protection.outlook.com/?url=https%3A%2F%2Fwww.legislation.gov.uk%2Fukpga%2F2004%2F31%2Fcontents%3Futm_source%3Dchatgpt.com&amp;data=05%7C02%7C2409655%40student.uwtsd.ac.uk%7C5affd45fc5274df2b09a08de70979213%7C4e0f11f9046e45059cb8db2152311e21%7C0%7C0%7C639071993452281123%7CUnknown%7CTWFpbGZsb3d8eyJFbXB0eU1hcGkiOnRydWUsIlYiOiIwLjAuMDAwMCIsIlAiOiJXaW4zMiIsIkFOIjoiTWFpbCIsIldUIjoyfQ%3D%3D%7C0%7C%7C%7C&amp;sdata=%2BiXJieXy5BQPfpF3CYlTTU%2FFZ9CzmrIbsh%2Bnl8IuAHQ%3D&amp;reserved=0" TargetMode="External"/><Relationship Id="rId4" Type="http://schemas.openxmlformats.org/officeDocument/2006/relationships/styles" Target="styles.xml"/><Relationship Id="rId9" Type="http://schemas.openxmlformats.org/officeDocument/2006/relationships/hyperlink" Target="https://eur01.safelinks.protection.outlook.com/?url=https%3A%2F%2Fwww.legislation.gov.uk%2Fukpga%2F1989%2F41%2Fcontents%3Futm_source%3Dchatgpt.com&amp;data=05%7C02%7C2409655%40student.uwtsd.ac.uk%7C5affd45fc5274df2b09a08de70979213%7C4e0f11f9046e45059cb8db2152311e21%7C0%7C0%7C639071993452267064%7CUnknown%7CTWFpbGZsb3d8eyJFbXB0eU1hcGkiOnRydWUsIlYiOiIwLjAuMDAwMCIsIlAiOiJXaW4zMiIsIkFOIjoiTWFpbCIsIldUIjoyfQ%3D%3D%7C0%7C%7C%7C&amp;sdata=12lV2tN5QKtjtjkAoQtVl5A87EPiF6JpH5lAnTkJaq4%3D&amp;reserved=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1876662a270e88c3bba4668e88f8eb2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a863701837804eaf607775b8e1f7a595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A45688F0-345B-47FB-90C3-0B7FAFD9C5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09D577-FB4B-4865-BB90-E912DFEA05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EBEAAD-6C93-4686-BA0C-AE8DE694E1AD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867</Words>
  <Characters>4943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Babita Masih</dc:creator>
  <cp:keywords/>
  <dc:description/>
  <cp:lastModifiedBy>Babita Masih (2409655)</cp:lastModifiedBy>
  <cp:revision>2</cp:revision>
  <dcterms:created xsi:type="dcterms:W3CDTF">2026-02-20T15:19:00Z</dcterms:created>
  <dcterms:modified xsi:type="dcterms:W3CDTF">2026-02-20T16:06:00Z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