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50FEF" w14:textId="2FC8C1F4" w:rsidR="00F3599D" w:rsidRPr="007403BB" w:rsidRDefault="00D24B9E" w:rsidP="007403BB">
      <w:pPr>
        <w:pStyle w:val="Heading1"/>
        <w:jc w:val="center"/>
        <w:rPr>
          <w:rStyle w:val="SubtleEmphasis"/>
          <w:b/>
          <w:bCs/>
          <w:i w:val="0"/>
          <w:iCs w:val="0"/>
        </w:rPr>
      </w:pPr>
      <w:bookmarkStart w:id="0" w:name="_Toc143505205"/>
      <w:r>
        <w:rPr>
          <w:noProof/>
        </w:rPr>
        <w:drawing>
          <wp:inline distT="0" distB="0" distL="0" distR="0" wp14:anchorId="1C45F083" wp14:editId="3193CD85">
            <wp:extent cx="3268980" cy="2556343"/>
            <wp:effectExtent l="0" t="0" r="7620" b="0"/>
            <wp:docPr id="1866596451" name="Picture 1" descr="University of Wales Trinity Saint David — The UK Study Ex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The UK Study Expe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4949" cy="2576651"/>
                    </a:xfrm>
                    <a:prstGeom prst="rect">
                      <a:avLst/>
                    </a:prstGeom>
                    <a:noFill/>
                    <a:ln>
                      <a:noFill/>
                    </a:ln>
                  </pic:spPr>
                </pic:pic>
              </a:graphicData>
            </a:graphic>
          </wp:inline>
        </w:drawing>
      </w:r>
      <w:bookmarkEnd w:id="0"/>
    </w:p>
    <w:p w14:paraId="3ED9E6F5" w14:textId="1249BCC7" w:rsidR="007403BB" w:rsidRPr="007E0968" w:rsidRDefault="007403BB" w:rsidP="00D24B9E">
      <w:pPr>
        <w:pStyle w:val="Heading1"/>
        <w:jc w:val="center"/>
        <w:rPr>
          <w:rStyle w:val="SubtleEmphasis"/>
          <w:rFonts w:ascii="Arial" w:hAnsi="Arial" w:cs="Arial"/>
          <w:b/>
          <w:bCs/>
          <w:i w:val="0"/>
          <w:iCs w:val="0"/>
        </w:rPr>
      </w:pPr>
      <w:bookmarkStart w:id="1" w:name="_Toc143505206"/>
      <w:r w:rsidRPr="007E0968">
        <w:rPr>
          <w:rStyle w:val="SubtleEmphasis"/>
          <w:rFonts w:ascii="Arial" w:hAnsi="Arial" w:cs="Arial"/>
          <w:b/>
          <w:bCs/>
          <w:i w:val="0"/>
          <w:iCs w:val="0"/>
        </w:rPr>
        <w:t>Programme: BA Business Management</w:t>
      </w:r>
      <w:bookmarkEnd w:id="1"/>
    </w:p>
    <w:p w14:paraId="487E2DFA" w14:textId="77777777" w:rsidR="007403BB" w:rsidRPr="007E0968" w:rsidRDefault="007403BB" w:rsidP="007403BB">
      <w:pPr>
        <w:pStyle w:val="Heading1"/>
        <w:jc w:val="center"/>
        <w:rPr>
          <w:rStyle w:val="SubtleEmphasis"/>
          <w:rFonts w:ascii="Arial" w:hAnsi="Arial" w:cs="Arial"/>
          <w:b/>
          <w:bCs/>
          <w:i w:val="0"/>
          <w:iCs w:val="0"/>
        </w:rPr>
      </w:pPr>
    </w:p>
    <w:p w14:paraId="2BB6BC05" w14:textId="1A3A7D69" w:rsidR="007403BB" w:rsidRPr="007E0968" w:rsidRDefault="007403BB" w:rsidP="007403BB">
      <w:pPr>
        <w:pStyle w:val="Heading1"/>
        <w:jc w:val="center"/>
        <w:rPr>
          <w:rStyle w:val="SubtleEmphasis"/>
          <w:rFonts w:ascii="Arial" w:hAnsi="Arial" w:cs="Arial"/>
          <w:b/>
          <w:bCs/>
          <w:i w:val="0"/>
          <w:iCs w:val="0"/>
        </w:rPr>
      </w:pPr>
      <w:bookmarkStart w:id="2" w:name="_Toc143505207"/>
      <w:r w:rsidRPr="007E0968">
        <w:rPr>
          <w:rStyle w:val="SubtleEmphasis"/>
          <w:rFonts w:ascii="Arial" w:hAnsi="Arial" w:cs="Arial"/>
          <w:b/>
          <w:bCs/>
          <w:i w:val="0"/>
          <w:iCs w:val="0"/>
        </w:rPr>
        <w:t xml:space="preserve">Module: </w:t>
      </w:r>
      <w:r w:rsidR="00D24B9E" w:rsidRPr="007E0968">
        <w:rPr>
          <w:rStyle w:val="SubtleEmphasis"/>
          <w:rFonts w:ascii="Arial" w:hAnsi="Arial" w:cs="Arial"/>
          <w:b/>
          <w:bCs/>
          <w:i w:val="0"/>
          <w:iCs w:val="0"/>
        </w:rPr>
        <w:t>Leadership and Management Theory and Practice</w:t>
      </w:r>
      <w:bookmarkEnd w:id="2"/>
    </w:p>
    <w:p w14:paraId="1C57CA62" w14:textId="77777777" w:rsidR="007403BB" w:rsidRPr="007E0968" w:rsidRDefault="007403BB" w:rsidP="007403BB">
      <w:pPr>
        <w:pStyle w:val="Heading1"/>
        <w:jc w:val="center"/>
        <w:rPr>
          <w:rStyle w:val="SubtleEmphasis"/>
          <w:rFonts w:ascii="Arial" w:hAnsi="Arial" w:cs="Arial"/>
          <w:b/>
          <w:bCs/>
          <w:i w:val="0"/>
          <w:iCs w:val="0"/>
        </w:rPr>
      </w:pPr>
    </w:p>
    <w:p w14:paraId="6EFBDEC6" w14:textId="39B47491" w:rsidR="007403BB" w:rsidRPr="007E0968" w:rsidRDefault="007403BB" w:rsidP="007403BB">
      <w:pPr>
        <w:pStyle w:val="Heading1"/>
        <w:jc w:val="center"/>
        <w:rPr>
          <w:rStyle w:val="SubtleEmphasis"/>
          <w:rFonts w:ascii="Arial" w:hAnsi="Arial" w:cs="Arial"/>
          <w:b/>
          <w:bCs/>
          <w:i w:val="0"/>
          <w:iCs w:val="0"/>
        </w:rPr>
      </w:pPr>
      <w:bookmarkStart w:id="3" w:name="_Toc143505208"/>
      <w:r w:rsidRPr="007E0968">
        <w:rPr>
          <w:rStyle w:val="SubtleEmphasis"/>
          <w:rFonts w:ascii="Arial" w:hAnsi="Arial" w:cs="Arial"/>
          <w:b/>
          <w:bCs/>
          <w:i w:val="0"/>
          <w:iCs w:val="0"/>
        </w:rPr>
        <w:t>Module code: LCBB</w:t>
      </w:r>
      <w:r w:rsidR="00D24B9E" w:rsidRPr="007E0968">
        <w:rPr>
          <w:rStyle w:val="SubtleEmphasis"/>
          <w:rFonts w:ascii="Arial" w:hAnsi="Arial" w:cs="Arial"/>
          <w:b/>
          <w:bCs/>
          <w:i w:val="0"/>
          <w:iCs w:val="0"/>
        </w:rPr>
        <w:t>6</w:t>
      </w:r>
      <w:r w:rsidRPr="007E0968">
        <w:rPr>
          <w:rStyle w:val="SubtleEmphasis"/>
          <w:rFonts w:ascii="Arial" w:hAnsi="Arial" w:cs="Arial"/>
          <w:b/>
          <w:bCs/>
          <w:i w:val="0"/>
          <w:iCs w:val="0"/>
        </w:rPr>
        <w:t>003</w:t>
      </w:r>
      <w:bookmarkEnd w:id="3"/>
    </w:p>
    <w:p w14:paraId="4F9E5594" w14:textId="77777777" w:rsidR="007403BB" w:rsidRDefault="007403BB" w:rsidP="007403BB">
      <w:pPr>
        <w:pStyle w:val="Heading1"/>
        <w:jc w:val="center"/>
        <w:rPr>
          <w:rStyle w:val="SubtleEmphasis"/>
          <w:b/>
          <w:bCs/>
          <w:i w:val="0"/>
          <w:iCs w:val="0"/>
        </w:rPr>
      </w:pPr>
    </w:p>
    <w:p w14:paraId="0336D0BF" w14:textId="77777777" w:rsidR="007E0968" w:rsidRPr="007E0968" w:rsidRDefault="007E0968" w:rsidP="007E0968"/>
    <w:p w14:paraId="7DCE0A68" w14:textId="77777777" w:rsidR="007403BB" w:rsidRPr="007403BB" w:rsidRDefault="007403BB" w:rsidP="007403BB">
      <w:pPr>
        <w:pStyle w:val="Heading1"/>
        <w:jc w:val="center"/>
        <w:rPr>
          <w:rStyle w:val="SubtleEmphasis"/>
          <w:b/>
          <w:bCs/>
          <w:i w:val="0"/>
          <w:iCs w:val="0"/>
        </w:rPr>
      </w:pPr>
    </w:p>
    <w:p w14:paraId="555EB36B" w14:textId="36C6D9A4" w:rsidR="007403BB" w:rsidRPr="007E0968" w:rsidRDefault="007403BB" w:rsidP="007403BB">
      <w:pPr>
        <w:pStyle w:val="Heading1"/>
        <w:jc w:val="center"/>
        <w:rPr>
          <w:rStyle w:val="SubtleEmphasis"/>
          <w:rFonts w:ascii="Arial" w:hAnsi="Arial" w:cs="Arial"/>
          <w:i w:val="0"/>
          <w:iCs w:val="0"/>
        </w:rPr>
      </w:pPr>
      <w:bookmarkStart w:id="4" w:name="_Toc143505209"/>
      <w:r w:rsidRPr="007E0968">
        <w:rPr>
          <w:rStyle w:val="SubtleEmphasis"/>
          <w:rFonts w:ascii="Arial" w:hAnsi="Arial" w:cs="Arial"/>
          <w:i w:val="0"/>
          <w:iCs w:val="0"/>
        </w:rPr>
        <w:t>Student Name:</w:t>
      </w:r>
      <w:r w:rsidR="00D24B9E" w:rsidRPr="007E0968">
        <w:rPr>
          <w:rStyle w:val="SubtleEmphasis"/>
          <w:rFonts w:ascii="Arial" w:hAnsi="Arial" w:cs="Arial"/>
          <w:i w:val="0"/>
          <w:iCs w:val="0"/>
        </w:rPr>
        <w:t xml:space="preserve"> Maria Boscanean</w:t>
      </w:r>
      <w:bookmarkEnd w:id="4"/>
      <w:r w:rsidR="00D24B9E" w:rsidRPr="007E0968">
        <w:rPr>
          <w:rStyle w:val="SubtleEmphasis"/>
          <w:rFonts w:ascii="Arial" w:hAnsi="Arial" w:cs="Arial"/>
          <w:i w:val="0"/>
          <w:iCs w:val="0"/>
        </w:rPr>
        <w:t xml:space="preserve"> </w:t>
      </w:r>
    </w:p>
    <w:p w14:paraId="2D15E178" w14:textId="2E343321" w:rsidR="007403BB" w:rsidRPr="007E0968" w:rsidRDefault="007403BB" w:rsidP="007403BB">
      <w:pPr>
        <w:pStyle w:val="Heading1"/>
        <w:jc w:val="center"/>
        <w:rPr>
          <w:rStyle w:val="SubtleEmphasis"/>
          <w:rFonts w:ascii="Arial" w:hAnsi="Arial" w:cs="Arial"/>
          <w:i w:val="0"/>
          <w:iCs w:val="0"/>
        </w:rPr>
      </w:pPr>
      <w:bookmarkStart w:id="5" w:name="_Toc143505210"/>
      <w:r w:rsidRPr="007E0968">
        <w:rPr>
          <w:rStyle w:val="SubtleEmphasis"/>
          <w:rFonts w:ascii="Arial" w:hAnsi="Arial" w:cs="Arial"/>
          <w:i w:val="0"/>
          <w:iCs w:val="0"/>
        </w:rPr>
        <w:t>Student ID:</w:t>
      </w:r>
      <w:r w:rsidR="00D24B9E" w:rsidRPr="007E0968">
        <w:rPr>
          <w:rStyle w:val="SubtleEmphasis"/>
          <w:rFonts w:ascii="Arial" w:hAnsi="Arial" w:cs="Arial"/>
          <w:i w:val="0"/>
          <w:iCs w:val="0"/>
        </w:rPr>
        <w:t xml:space="preserve"> 2021937</w:t>
      </w:r>
      <w:bookmarkEnd w:id="5"/>
    </w:p>
    <w:p w14:paraId="741CEACC" w14:textId="77777777" w:rsidR="007403BB" w:rsidRDefault="007403BB" w:rsidP="007403BB">
      <w:pPr>
        <w:pStyle w:val="Heading1"/>
        <w:rPr>
          <w:rStyle w:val="SubtleEmphasis"/>
          <w:b/>
          <w:bCs/>
          <w:i w:val="0"/>
          <w:iCs w:val="0"/>
        </w:rPr>
      </w:pPr>
    </w:p>
    <w:p w14:paraId="6E0D12DD" w14:textId="77777777" w:rsidR="00D24B9E" w:rsidRDefault="00D24B9E" w:rsidP="00D24B9E"/>
    <w:p w14:paraId="5A0D94A3" w14:textId="77777777" w:rsidR="00E226A4" w:rsidRDefault="00E226A4" w:rsidP="00D24B9E"/>
    <w:p w14:paraId="4DF8EB24" w14:textId="77777777" w:rsidR="00D24B9E" w:rsidRDefault="00D24B9E" w:rsidP="00D24B9E"/>
    <w:p w14:paraId="6C43EDA1" w14:textId="77777777" w:rsidR="00D24B9E" w:rsidRPr="00D24B9E" w:rsidRDefault="00D24B9E" w:rsidP="00D24B9E"/>
    <w:p w14:paraId="334BE309" w14:textId="1749AF22" w:rsidR="00E226A4" w:rsidRDefault="00E226A4" w:rsidP="007403BB">
      <w:pPr>
        <w:pStyle w:val="Heading1"/>
        <w:rPr>
          <w:rStyle w:val="SubtleEmphasis"/>
          <w:b/>
          <w:bCs/>
          <w:i w:val="0"/>
          <w:iCs w:val="0"/>
        </w:rPr>
      </w:pPr>
    </w:p>
    <w:sdt>
      <w:sdtPr>
        <w:rPr>
          <w:rFonts w:ascii="Calibri" w:eastAsia="Calibri" w:hAnsi="Calibri" w:cs="Times New Roman"/>
          <w:i/>
          <w:iCs/>
          <w:color w:val="404040" w:themeColor="text1" w:themeTint="BF"/>
          <w:kern w:val="3"/>
          <w:sz w:val="22"/>
          <w:szCs w:val="22"/>
          <w:lang w:val="en-GB"/>
        </w:rPr>
        <w:id w:val="-2053381047"/>
        <w:docPartObj>
          <w:docPartGallery w:val="Table of Contents"/>
          <w:docPartUnique/>
        </w:docPartObj>
      </w:sdtPr>
      <w:sdtEndPr>
        <w:rPr>
          <w:b/>
          <w:bCs/>
          <w:i w:val="0"/>
          <w:iCs w:val="0"/>
          <w:noProof/>
          <w:color w:val="auto"/>
        </w:rPr>
      </w:sdtEndPr>
      <w:sdtContent>
        <w:p w14:paraId="0151AFBB" w14:textId="2C1990C9" w:rsidR="00E226A4" w:rsidRDefault="00E226A4">
          <w:pPr>
            <w:pStyle w:val="TOCHeading"/>
          </w:pPr>
          <w:r>
            <w:t>Contents</w:t>
          </w:r>
        </w:p>
        <w:p w14:paraId="36F76516" w14:textId="02955525" w:rsidR="00E226A4" w:rsidRDefault="00E226A4" w:rsidP="00E226A4">
          <w:pPr>
            <w:pStyle w:val="TOC1"/>
            <w:tabs>
              <w:tab w:val="right" w:leader="dot" w:pos="9016"/>
            </w:tabs>
            <w:rPr>
              <w:noProof/>
            </w:rPr>
          </w:pPr>
          <w:r>
            <w:fldChar w:fldCharType="begin"/>
          </w:r>
          <w:r>
            <w:instrText xml:space="preserve"> TOC \o "1-3" \h \z \u </w:instrText>
          </w:r>
          <w:r>
            <w:fldChar w:fldCharType="separate"/>
          </w:r>
        </w:p>
        <w:p w14:paraId="0074405C" w14:textId="252343D3" w:rsidR="00E226A4" w:rsidRDefault="00000000">
          <w:pPr>
            <w:pStyle w:val="TOC1"/>
            <w:tabs>
              <w:tab w:val="right" w:leader="dot" w:pos="9016"/>
            </w:tabs>
            <w:rPr>
              <w:noProof/>
            </w:rPr>
          </w:pPr>
          <w:hyperlink w:anchor="_Toc143505213" w:history="1">
            <w:r w:rsidR="00E226A4" w:rsidRPr="00C767F5">
              <w:rPr>
                <w:rStyle w:val="Hyperlink"/>
                <w:noProof/>
                <w:lang w:eastAsia="en-GB"/>
              </w:rPr>
              <w:t>Introduction:</w:t>
            </w:r>
            <w:r w:rsidR="00E226A4">
              <w:rPr>
                <w:noProof/>
                <w:webHidden/>
              </w:rPr>
              <w:tab/>
            </w:r>
            <w:r w:rsidR="00E226A4">
              <w:rPr>
                <w:noProof/>
                <w:webHidden/>
              </w:rPr>
              <w:fldChar w:fldCharType="begin"/>
            </w:r>
            <w:r w:rsidR="00E226A4">
              <w:rPr>
                <w:noProof/>
                <w:webHidden/>
              </w:rPr>
              <w:instrText xml:space="preserve"> PAGEREF _Toc143505213 \h </w:instrText>
            </w:r>
            <w:r w:rsidR="00E226A4">
              <w:rPr>
                <w:noProof/>
                <w:webHidden/>
              </w:rPr>
            </w:r>
            <w:r w:rsidR="00E226A4">
              <w:rPr>
                <w:noProof/>
                <w:webHidden/>
              </w:rPr>
              <w:fldChar w:fldCharType="separate"/>
            </w:r>
            <w:r w:rsidR="00E226A4">
              <w:rPr>
                <w:noProof/>
                <w:webHidden/>
              </w:rPr>
              <w:t>4</w:t>
            </w:r>
            <w:r w:rsidR="00E226A4">
              <w:rPr>
                <w:noProof/>
                <w:webHidden/>
              </w:rPr>
              <w:fldChar w:fldCharType="end"/>
            </w:r>
          </w:hyperlink>
        </w:p>
        <w:p w14:paraId="06D5CC30" w14:textId="57D19791" w:rsidR="00E226A4" w:rsidRDefault="00000000">
          <w:pPr>
            <w:pStyle w:val="TOC1"/>
            <w:tabs>
              <w:tab w:val="right" w:leader="dot" w:pos="9016"/>
            </w:tabs>
            <w:rPr>
              <w:noProof/>
            </w:rPr>
          </w:pPr>
          <w:hyperlink w:anchor="_Toc143505214" w:history="1">
            <w:r w:rsidR="00E226A4" w:rsidRPr="00C767F5">
              <w:rPr>
                <w:rStyle w:val="Hyperlink"/>
                <w:noProof/>
                <w:lang w:eastAsia="en-GB"/>
              </w:rPr>
              <w:t>About Apple Inc:</w:t>
            </w:r>
            <w:r w:rsidR="00E226A4">
              <w:rPr>
                <w:noProof/>
                <w:webHidden/>
              </w:rPr>
              <w:tab/>
            </w:r>
            <w:r w:rsidR="00E226A4">
              <w:rPr>
                <w:noProof/>
                <w:webHidden/>
              </w:rPr>
              <w:fldChar w:fldCharType="begin"/>
            </w:r>
            <w:r w:rsidR="00E226A4">
              <w:rPr>
                <w:noProof/>
                <w:webHidden/>
              </w:rPr>
              <w:instrText xml:space="preserve"> PAGEREF _Toc143505214 \h </w:instrText>
            </w:r>
            <w:r w:rsidR="00E226A4">
              <w:rPr>
                <w:noProof/>
                <w:webHidden/>
              </w:rPr>
            </w:r>
            <w:r w:rsidR="00E226A4">
              <w:rPr>
                <w:noProof/>
                <w:webHidden/>
              </w:rPr>
              <w:fldChar w:fldCharType="separate"/>
            </w:r>
            <w:r w:rsidR="00E226A4">
              <w:rPr>
                <w:noProof/>
                <w:webHidden/>
              </w:rPr>
              <w:t>5</w:t>
            </w:r>
            <w:r w:rsidR="00E226A4">
              <w:rPr>
                <w:noProof/>
                <w:webHidden/>
              </w:rPr>
              <w:fldChar w:fldCharType="end"/>
            </w:r>
          </w:hyperlink>
        </w:p>
        <w:p w14:paraId="5306FAD8" w14:textId="2CBDC04F" w:rsidR="00E226A4" w:rsidRDefault="00000000">
          <w:pPr>
            <w:pStyle w:val="TOC1"/>
            <w:tabs>
              <w:tab w:val="right" w:leader="dot" w:pos="9016"/>
            </w:tabs>
            <w:rPr>
              <w:noProof/>
            </w:rPr>
          </w:pPr>
          <w:hyperlink w:anchor="_Toc143505215" w:history="1">
            <w:r w:rsidR="00E226A4" w:rsidRPr="00C767F5">
              <w:rPr>
                <w:rStyle w:val="Hyperlink"/>
                <w:noProof/>
              </w:rPr>
              <w:t>Review of leadership theories and models:</w:t>
            </w:r>
            <w:r w:rsidR="00E226A4">
              <w:rPr>
                <w:noProof/>
                <w:webHidden/>
              </w:rPr>
              <w:tab/>
            </w:r>
            <w:r w:rsidR="00E226A4">
              <w:rPr>
                <w:noProof/>
                <w:webHidden/>
              </w:rPr>
              <w:fldChar w:fldCharType="begin"/>
            </w:r>
            <w:r w:rsidR="00E226A4">
              <w:rPr>
                <w:noProof/>
                <w:webHidden/>
              </w:rPr>
              <w:instrText xml:space="preserve"> PAGEREF _Toc143505215 \h </w:instrText>
            </w:r>
            <w:r w:rsidR="00E226A4">
              <w:rPr>
                <w:noProof/>
                <w:webHidden/>
              </w:rPr>
            </w:r>
            <w:r w:rsidR="00E226A4">
              <w:rPr>
                <w:noProof/>
                <w:webHidden/>
              </w:rPr>
              <w:fldChar w:fldCharType="separate"/>
            </w:r>
            <w:r w:rsidR="00E226A4">
              <w:rPr>
                <w:noProof/>
                <w:webHidden/>
              </w:rPr>
              <w:t>6</w:t>
            </w:r>
            <w:r w:rsidR="00E226A4">
              <w:rPr>
                <w:noProof/>
                <w:webHidden/>
              </w:rPr>
              <w:fldChar w:fldCharType="end"/>
            </w:r>
          </w:hyperlink>
        </w:p>
        <w:p w14:paraId="1008C1A5" w14:textId="473B9452" w:rsidR="00E226A4" w:rsidRDefault="00000000">
          <w:pPr>
            <w:pStyle w:val="TOC1"/>
            <w:tabs>
              <w:tab w:val="right" w:leader="dot" w:pos="9016"/>
            </w:tabs>
            <w:rPr>
              <w:noProof/>
            </w:rPr>
          </w:pPr>
          <w:hyperlink w:anchor="_Toc143505217" w:history="1">
            <w:r w:rsidR="00E226A4" w:rsidRPr="00C767F5">
              <w:rPr>
                <w:rStyle w:val="Hyperlink"/>
                <w:noProof/>
              </w:rPr>
              <w:t>Application of Theories and Models to the Leadership of Apple Inc.:</w:t>
            </w:r>
            <w:r w:rsidR="00E226A4">
              <w:rPr>
                <w:noProof/>
                <w:webHidden/>
              </w:rPr>
              <w:tab/>
            </w:r>
            <w:r w:rsidR="00E226A4">
              <w:rPr>
                <w:noProof/>
                <w:webHidden/>
              </w:rPr>
              <w:fldChar w:fldCharType="begin"/>
            </w:r>
            <w:r w:rsidR="00E226A4">
              <w:rPr>
                <w:noProof/>
                <w:webHidden/>
              </w:rPr>
              <w:instrText xml:space="preserve"> PAGEREF _Toc143505217 \h </w:instrText>
            </w:r>
            <w:r w:rsidR="00E226A4">
              <w:rPr>
                <w:noProof/>
                <w:webHidden/>
              </w:rPr>
            </w:r>
            <w:r w:rsidR="00E226A4">
              <w:rPr>
                <w:noProof/>
                <w:webHidden/>
              </w:rPr>
              <w:fldChar w:fldCharType="separate"/>
            </w:r>
            <w:r w:rsidR="00E226A4">
              <w:rPr>
                <w:noProof/>
                <w:webHidden/>
              </w:rPr>
              <w:t>8</w:t>
            </w:r>
            <w:r w:rsidR="00E226A4">
              <w:rPr>
                <w:noProof/>
                <w:webHidden/>
              </w:rPr>
              <w:fldChar w:fldCharType="end"/>
            </w:r>
          </w:hyperlink>
        </w:p>
        <w:p w14:paraId="3AF99DE6" w14:textId="0C6B7B98" w:rsidR="00E226A4" w:rsidRDefault="00000000">
          <w:pPr>
            <w:pStyle w:val="TOC1"/>
            <w:tabs>
              <w:tab w:val="right" w:leader="dot" w:pos="9016"/>
            </w:tabs>
            <w:rPr>
              <w:noProof/>
            </w:rPr>
          </w:pPr>
          <w:hyperlink w:anchor="_Toc143505218" w:history="1">
            <w:r w:rsidR="00E226A4" w:rsidRPr="00C767F5">
              <w:rPr>
                <w:rStyle w:val="Hyperlink"/>
                <w:noProof/>
              </w:rPr>
              <w:t>Reflection on Personal Experience of Leadership:</w:t>
            </w:r>
            <w:r w:rsidR="00E226A4">
              <w:rPr>
                <w:noProof/>
                <w:webHidden/>
              </w:rPr>
              <w:tab/>
            </w:r>
            <w:r w:rsidR="00E226A4">
              <w:rPr>
                <w:noProof/>
                <w:webHidden/>
              </w:rPr>
              <w:fldChar w:fldCharType="begin"/>
            </w:r>
            <w:r w:rsidR="00E226A4">
              <w:rPr>
                <w:noProof/>
                <w:webHidden/>
              </w:rPr>
              <w:instrText xml:space="preserve"> PAGEREF _Toc143505218 \h </w:instrText>
            </w:r>
            <w:r w:rsidR="00E226A4">
              <w:rPr>
                <w:noProof/>
                <w:webHidden/>
              </w:rPr>
            </w:r>
            <w:r w:rsidR="00E226A4">
              <w:rPr>
                <w:noProof/>
                <w:webHidden/>
              </w:rPr>
              <w:fldChar w:fldCharType="separate"/>
            </w:r>
            <w:r w:rsidR="00E226A4">
              <w:rPr>
                <w:noProof/>
                <w:webHidden/>
              </w:rPr>
              <w:t>9</w:t>
            </w:r>
            <w:r w:rsidR="00E226A4">
              <w:rPr>
                <w:noProof/>
                <w:webHidden/>
              </w:rPr>
              <w:fldChar w:fldCharType="end"/>
            </w:r>
          </w:hyperlink>
        </w:p>
        <w:p w14:paraId="152B5AEC" w14:textId="392B0C12" w:rsidR="00E226A4" w:rsidRDefault="00000000">
          <w:pPr>
            <w:pStyle w:val="TOC1"/>
            <w:tabs>
              <w:tab w:val="right" w:leader="dot" w:pos="9016"/>
            </w:tabs>
            <w:rPr>
              <w:noProof/>
            </w:rPr>
          </w:pPr>
          <w:hyperlink w:anchor="_Toc143505219" w:history="1">
            <w:r w:rsidR="00E226A4" w:rsidRPr="00C767F5">
              <w:rPr>
                <w:rStyle w:val="Hyperlink"/>
                <w:noProof/>
              </w:rPr>
              <w:t>Conclusion:</w:t>
            </w:r>
            <w:r w:rsidR="00E226A4">
              <w:rPr>
                <w:noProof/>
                <w:webHidden/>
              </w:rPr>
              <w:tab/>
            </w:r>
            <w:r w:rsidR="00E226A4">
              <w:rPr>
                <w:noProof/>
                <w:webHidden/>
              </w:rPr>
              <w:fldChar w:fldCharType="begin"/>
            </w:r>
            <w:r w:rsidR="00E226A4">
              <w:rPr>
                <w:noProof/>
                <w:webHidden/>
              </w:rPr>
              <w:instrText xml:space="preserve"> PAGEREF _Toc143505219 \h </w:instrText>
            </w:r>
            <w:r w:rsidR="00E226A4">
              <w:rPr>
                <w:noProof/>
                <w:webHidden/>
              </w:rPr>
            </w:r>
            <w:r w:rsidR="00E226A4">
              <w:rPr>
                <w:noProof/>
                <w:webHidden/>
              </w:rPr>
              <w:fldChar w:fldCharType="separate"/>
            </w:r>
            <w:r w:rsidR="00E226A4">
              <w:rPr>
                <w:noProof/>
                <w:webHidden/>
              </w:rPr>
              <w:t>10</w:t>
            </w:r>
            <w:r w:rsidR="00E226A4">
              <w:rPr>
                <w:noProof/>
                <w:webHidden/>
              </w:rPr>
              <w:fldChar w:fldCharType="end"/>
            </w:r>
          </w:hyperlink>
        </w:p>
        <w:p w14:paraId="3B4BC575" w14:textId="72213B2A" w:rsidR="00E226A4" w:rsidRDefault="00000000">
          <w:pPr>
            <w:pStyle w:val="TOC1"/>
            <w:tabs>
              <w:tab w:val="right" w:leader="dot" w:pos="9016"/>
            </w:tabs>
            <w:rPr>
              <w:noProof/>
            </w:rPr>
          </w:pPr>
          <w:hyperlink w:anchor="_Toc143505220" w:history="1">
            <w:r w:rsidR="00E226A4" w:rsidRPr="00C767F5">
              <w:rPr>
                <w:rStyle w:val="Hyperlink"/>
                <w:noProof/>
              </w:rPr>
              <w:t>References:</w:t>
            </w:r>
            <w:r w:rsidR="00E226A4">
              <w:rPr>
                <w:noProof/>
                <w:webHidden/>
              </w:rPr>
              <w:tab/>
            </w:r>
            <w:r w:rsidR="00E226A4">
              <w:rPr>
                <w:noProof/>
                <w:webHidden/>
              </w:rPr>
              <w:fldChar w:fldCharType="begin"/>
            </w:r>
            <w:r w:rsidR="00E226A4">
              <w:rPr>
                <w:noProof/>
                <w:webHidden/>
              </w:rPr>
              <w:instrText xml:space="preserve"> PAGEREF _Toc143505220 \h </w:instrText>
            </w:r>
            <w:r w:rsidR="00E226A4">
              <w:rPr>
                <w:noProof/>
                <w:webHidden/>
              </w:rPr>
            </w:r>
            <w:r w:rsidR="00E226A4">
              <w:rPr>
                <w:noProof/>
                <w:webHidden/>
              </w:rPr>
              <w:fldChar w:fldCharType="separate"/>
            </w:r>
            <w:r w:rsidR="00E226A4">
              <w:rPr>
                <w:noProof/>
                <w:webHidden/>
              </w:rPr>
              <w:t>12</w:t>
            </w:r>
            <w:r w:rsidR="00E226A4">
              <w:rPr>
                <w:noProof/>
                <w:webHidden/>
              </w:rPr>
              <w:fldChar w:fldCharType="end"/>
            </w:r>
          </w:hyperlink>
        </w:p>
        <w:p w14:paraId="64E2FC68" w14:textId="2DD57620" w:rsidR="00E226A4" w:rsidRDefault="00000000">
          <w:pPr>
            <w:pStyle w:val="TOC1"/>
            <w:tabs>
              <w:tab w:val="right" w:leader="dot" w:pos="9016"/>
            </w:tabs>
            <w:rPr>
              <w:noProof/>
            </w:rPr>
          </w:pPr>
          <w:hyperlink w:anchor="_Toc143505221" w:history="1">
            <w:r w:rsidR="00E226A4" w:rsidRPr="00C767F5">
              <w:rPr>
                <w:rStyle w:val="Hyperlink"/>
                <w:noProof/>
              </w:rPr>
              <w:t>Appendix: Leadership Development Plan</w:t>
            </w:r>
            <w:r w:rsidR="00E226A4">
              <w:rPr>
                <w:noProof/>
                <w:webHidden/>
              </w:rPr>
              <w:tab/>
            </w:r>
            <w:r w:rsidR="00E226A4">
              <w:rPr>
                <w:noProof/>
                <w:webHidden/>
              </w:rPr>
              <w:fldChar w:fldCharType="begin"/>
            </w:r>
            <w:r w:rsidR="00E226A4">
              <w:rPr>
                <w:noProof/>
                <w:webHidden/>
              </w:rPr>
              <w:instrText xml:space="preserve"> PAGEREF _Toc143505221 \h </w:instrText>
            </w:r>
            <w:r w:rsidR="00E226A4">
              <w:rPr>
                <w:noProof/>
                <w:webHidden/>
              </w:rPr>
            </w:r>
            <w:r w:rsidR="00E226A4">
              <w:rPr>
                <w:noProof/>
                <w:webHidden/>
              </w:rPr>
              <w:fldChar w:fldCharType="separate"/>
            </w:r>
            <w:r w:rsidR="00E226A4">
              <w:rPr>
                <w:noProof/>
                <w:webHidden/>
              </w:rPr>
              <w:t>13</w:t>
            </w:r>
            <w:r w:rsidR="00E226A4">
              <w:rPr>
                <w:noProof/>
                <w:webHidden/>
              </w:rPr>
              <w:fldChar w:fldCharType="end"/>
            </w:r>
          </w:hyperlink>
        </w:p>
        <w:p w14:paraId="35CF5C25" w14:textId="71217886" w:rsidR="00E226A4" w:rsidRDefault="00E226A4">
          <w:r>
            <w:rPr>
              <w:b/>
              <w:bCs/>
              <w:noProof/>
            </w:rPr>
            <w:fldChar w:fldCharType="end"/>
          </w:r>
        </w:p>
      </w:sdtContent>
    </w:sdt>
    <w:p w14:paraId="139E5876" w14:textId="305B229E" w:rsidR="00700AEA" w:rsidRDefault="00700AEA" w:rsidP="007403BB">
      <w:pPr>
        <w:pStyle w:val="Heading1"/>
        <w:rPr>
          <w:rStyle w:val="SubtleEmphasis"/>
          <w:b/>
          <w:bCs/>
          <w:i w:val="0"/>
          <w:iCs w:val="0"/>
        </w:rPr>
      </w:pPr>
    </w:p>
    <w:p w14:paraId="44740B98" w14:textId="77777777" w:rsidR="00EB2F83" w:rsidRDefault="00EB2F83" w:rsidP="007E0968">
      <w:pPr>
        <w:pStyle w:val="Heading1"/>
        <w:rPr>
          <w:rStyle w:val="SubtleEmphasis"/>
          <w:rFonts w:ascii="Arial" w:hAnsi="Arial" w:cs="Arial"/>
          <w:b/>
          <w:bCs/>
          <w:i w:val="0"/>
          <w:iCs w:val="0"/>
          <w:sz w:val="48"/>
          <w:szCs w:val="48"/>
        </w:rPr>
      </w:pPr>
    </w:p>
    <w:p w14:paraId="619DCB8F" w14:textId="77777777" w:rsidR="00EB2F83" w:rsidRDefault="00EB2F83" w:rsidP="007E0968">
      <w:pPr>
        <w:pStyle w:val="Heading1"/>
        <w:rPr>
          <w:rStyle w:val="SubtleEmphasis"/>
          <w:rFonts w:ascii="Arial" w:hAnsi="Arial" w:cs="Arial"/>
          <w:b/>
          <w:bCs/>
          <w:i w:val="0"/>
          <w:iCs w:val="0"/>
          <w:sz w:val="48"/>
          <w:szCs w:val="48"/>
        </w:rPr>
      </w:pPr>
    </w:p>
    <w:p w14:paraId="280B8C9D" w14:textId="77777777" w:rsidR="00EB2F83" w:rsidRDefault="00EB2F83" w:rsidP="007E0968">
      <w:pPr>
        <w:pStyle w:val="Heading1"/>
        <w:rPr>
          <w:rStyle w:val="SubtleEmphasis"/>
          <w:rFonts w:ascii="Arial" w:hAnsi="Arial" w:cs="Arial"/>
          <w:b/>
          <w:bCs/>
          <w:i w:val="0"/>
          <w:iCs w:val="0"/>
          <w:sz w:val="48"/>
          <w:szCs w:val="48"/>
        </w:rPr>
      </w:pPr>
    </w:p>
    <w:p w14:paraId="474643BD" w14:textId="77777777" w:rsidR="00EB2F83" w:rsidRDefault="00EB2F83" w:rsidP="007E0968">
      <w:pPr>
        <w:pStyle w:val="Heading1"/>
        <w:rPr>
          <w:rStyle w:val="SubtleEmphasis"/>
          <w:rFonts w:ascii="Arial" w:hAnsi="Arial" w:cs="Arial"/>
          <w:b/>
          <w:bCs/>
          <w:i w:val="0"/>
          <w:iCs w:val="0"/>
          <w:sz w:val="48"/>
          <w:szCs w:val="48"/>
        </w:rPr>
      </w:pPr>
    </w:p>
    <w:p w14:paraId="444A9D40" w14:textId="77777777" w:rsidR="00EB2F83" w:rsidRDefault="00EB2F83" w:rsidP="007E0968">
      <w:pPr>
        <w:pStyle w:val="Heading1"/>
        <w:rPr>
          <w:rStyle w:val="SubtleEmphasis"/>
          <w:rFonts w:ascii="Arial" w:hAnsi="Arial" w:cs="Arial"/>
          <w:b/>
          <w:bCs/>
          <w:i w:val="0"/>
          <w:iCs w:val="0"/>
          <w:sz w:val="48"/>
          <w:szCs w:val="48"/>
        </w:rPr>
      </w:pPr>
    </w:p>
    <w:p w14:paraId="1DC39E4E" w14:textId="77777777" w:rsidR="00EB2F83" w:rsidRDefault="00EB2F83" w:rsidP="007E0968">
      <w:pPr>
        <w:pStyle w:val="Heading1"/>
        <w:rPr>
          <w:rStyle w:val="SubtleEmphasis"/>
          <w:rFonts w:ascii="Arial" w:hAnsi="Arial" w:cs="Arial"/>
          <w:b/>
          <w:bCs/>
          <w:i w:val="0"/>
          <w:iCs w:val="0"/>
          <w:sz w:val="48"/>
          <w:szCs w:val="48"/>
        </w:rPr>
      </w:pPr>
    </w:p>
    <w:p w14:paraId="0A0C3570" w14:textId="77777777" w:rsidR="00EB2F83" w:rsidRDefault="00EB2F83" w:rsidP="007E0968">
      <w:pPr>
        <w:pStyle w:val="Heading1"/>
        <w:rPr>
          <w:rStyle w:val="SubtleEmphasis"/>
          <w:rFonts w:ascii="Arial" w:hAnsi="Arial" w:cs="Arial"/>
          <w:b/>
          <w:bCs/>
          <w:i w:val="0"/>
          <w:iCs w:val="0"/>
          <w:sz w:val="48"/>
          <w:szCs w:val="48"/>
        </w:rPr>
      </w:pPr>
    </w:p>
    <w:p w14:paraId="57A71C19" w14:textId="77777777" w:rsidR="00E226A4" w:rsidRDefault="00E226A4" w:rsidP="00E226A4"/>
    <w:p w14:paraId="7C2FB44C" w14:textId="77777777" w:rsidR="00E226A4" w:rsidRDefault="00E226A4" w:rsidP="00E226A4"/>
    <w:p w14:paraId="6FDA50DF" w14:textId="77777777" w:rsidR="00E226A4" w:rsidRDefault="00E226A4" w:rsidP="00E226A4"/>
    <w:p w14:paraId="6FBD6702" w14:textId="77777777" w:rsidR="00E226A4" w:rsidRPr="00E226A4" w:rsidRDefault="00E226A4" w:rsidP="00E226A4"/>
    <w:p w14:paraId="3E10342D" w14:textId="670A1D20" w:rsidR="007403BB" w:rsidRPr="007E0968" w:rsidRDefault="007E0968" w:rsidP="00EB2F83">
      <w:pPr>
        <w:pStyle w:val="Heading1"/>
        <w:jc w:val="both"/>
        <w:rPr>
          <w:rStyle w:val="SubtleEmphasis"/>
          <w:rFonts w:ascii="Arial" w:hAnsi="Arial" w:cs="Arial"/>
          <w:b/>
          <w:bCs/>
          <w:i w:val="0"/>
          <w:iCs w:val="0"/>
          <w:sz w:val="48"/>
          <w:szCs w:val="48"/>
        </w:rPr>
      </w:pPr>
      <w:bookmarkStart w:id="6" w:name="_Toc143505212"/>
      <w:r w:rsidRPr="007E0968">
        <w:rPr>
          <w:rStyle w:val="SubtleEmphasis"/>
          <w:rFonts w:ascii="Arial" w:hAnsi="Arial" w:cs="Arial"/>
          <w:b/>
          <w:bCs/>
          <w:i w:val="0"/>
          <w:iCs w:val="0"/>
          <w:sz w:val="48"/>
          <w:szCs w:val="48"/>
        </w:rPr>
        <w:lastRenderedPageBreak/>
        <w:t xml:space="preserve">Leadership Reflection: A Case Study </w:t>
      </w:r>
      <w:r>
        <w:rPr>
          <w:rStyle w:val="SubtleEmphasis"/>
          <w:rFonts w:ascii="Arial" w:hAnsi="Arial" w:cs="Arial"/>
          <w:b/>
          <w:bCs/>
          <w:i w:val="0"/>
          <w:iCs w:val="0"/>
          <w:sz w:val="48"/>
          <w:szCs w:val="48"/>
        </w:rPr>
        <w:t xml:space="preserve">    </w:t>
      </w:r>
      <w:r w:rsidRPr="007E0968">
        <w:rPr>
          <w:rStyle w:val="SubtleEmphasis"/>
          <w:rFonts w:ascii="Arial" w:hAnsi="Arial" w:cs="Arial"/>
          <w:b/>
          <w:bCs/>
          <w:i w:val="0"/>
          <w:iCs w:val="0"/>
          <w:sz w:val="48"/>
          <w:szCs w:val="48"/>
        </w:rPr>
        <w:t>on Apple Inc.</w:t>
      </w:r>
      <w:bookmarkEnd w:id="6"/>
    </w:p>
    <w:p w14:paraId="24B0899B" w14:textId="77777777" w:rsidR="007E0968" w:rsidRDefault="007E0968" w:rsidP="00EB2F83">
      <w:pPr>
        <w:jc w:val="both"/>
      </w:pPr>
    </w:p>
    <w:p w14:paraId="260FFA88" w14:textId="77777777" w:rsidR="007403BB" w:rsidRDefault="007403BB" w:rsidP="00EB2F83">
      <w:pPr>
        <w:jc w:val="both"/>
        <w:rPr>
          <w:rFonts w:ascii="Arial" w:hAnsi="Arial" w:cs="Arial"/>
          <w:sz w:val="24"/>
          <w:szCs w:val="24"/>
          <w:shd w:val="clear" w:color="auto" w:fill="F7F7F8"/>
        </w:rPr>
      </w:pPr>
    </w:p>
    <w:p w14:paraId="1BF5E33F" w14:textId="77777777" w:rsidR="007E0968" w:rsidRDefault="007E0968" w:rsidP="00EB2F83">
      <w:pPr>
        <w:jc w:val="both"/>
        <w:rPr>
          <w:rFonts w:ascii="Arial" w:hAnsi="Arial" w:cs="Arial"/>
          <w:sz w:val="24"/>
          <w:szCs w:val="24"/>
          <w:shd w:val="clear" w:color="auto" w:fill="F7F7F8"/>
        </w:rPr>
      </w:pPr>
    </w:p>
    <w:p w14:paraId="17C4B233" w14:textId="29675CC7" w:rsidR="007E0968" w:rsidRDefault="007E0968" w:rsidP="00EB2F83">
      <w:pPr>
        <w:jc w:val="both"/>
        <w:rPr>
          <w:rFonts w:ascii="Arial" w:hAnsi="Arial" w:cs="Arial"/>
          <w:sz w:val="24"/>
          <w:szCs w:val="24"/>
          <w:shd w:val="clear" w:color="auto" w:fill="F7F7F8"/>
        </w:rPr>
      </w:pPr>
      <w:r>
        <w:rPr>
          <w:noProof/>
        </w:rPr>
        <w:drawing>
          <wp:inline distT="0" distB="0" distL="0" distR="0" wp14:anchorId="164CD626" wp14:editId="7EE919A6">
            <wp:extent cx="5731510" cy="4298950"/>
            <wp:effectExtent l="0" t="0" r="2540" b="6350"/>
            <wp:docPr id="1659474586" name="Picture 2" descr="Apple Fast Facts | C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le Fast Facts | CN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CB46548" w14:textId="77777777" w:rsidR="00700AEA" w:rsidRDefault="00700AEA" w:rsidP="00EB2F83">
      <w:pPr>
        <w:jc w:val="both"/>
        <w:rPr>
          <w:rFonts w:ascii="Arial" w:hAnsi="Arial" w:cs="Arial"/>
          <w:sz w:val="24"/>
          <w:szCs w:val="24"/>
          <w:lang w:eastAsia="en-GB"/>
        </w:rPr>
      </w:pPr>
    </w:p>
    <w:p w14:paraId="779710D5" w14:textId="77777777" w:rsidR="007E0968" w:rsidRDefault="007E0968" w:rsidP="00EB2F83">
      <w:pPr>
        <w:jc w:val="both"/>
        <w:rPr>
          <w:rFonts w:ascii="Arial" w:hAnsi="Arial" w:cs="Arial"/>
          <w:sz w:val="24"/>
          <w:szCs w:val="24"/>
          <w:lang w:eastAsia="en-GB"/>
        </w:rPr>
      </w:pPr>
    </w:p>
    <w:p w14:paraId="032F2488" w14:textId="77777777" w:rsidR="007E0968" w:rsidRDefault="007E0968" w:rsidP="00EB2F83">
      <w:pPr>
        <w:jc w:val="both"/>
        <w:rPr>
          <w:rFonts w:ascii="Arial" w:hAnsi="Arial" w:cs="Arial"/>
          <w:sz w:val="24"/>
          <w:szCs w:val="24"/>
          <w:lang w:eastAsia="en-GB"/>
        </w:rPr>
      </w:pPr>
    </w:p>
    <w:p w14:paraId="5DCA4976" w14:textId="77777777" w:rsidR="00EB2F83" w:rsidRDefault="00EB2F83" w:rsidP="00EB2F83">
      <w:pPr>
        <w:jc w:val="both"/>
        <w:rPr>
          <w:rFonts w:ascii="Arial" w:hAnsi="Arial" w:cs="Arial"/>
          <w:sz w:val="24"/>
          <w:szCs w:val="24"/>
          <w:lang w:eastAsia="en-GB"/>
        </w:rPr>
      </w:pPr>
    </w:p>
    <w:p w14:paraId="0718CAEB" w14:textId="77777777" w:rsidR="007E0968" w:rsidRDefault="007E0968" w:rsidP="00EB2F83">
      <w:pPr>
        <w:jc w:val="both"/>
        <w:rPr>
          <w:rFonts w:ascii="Arial" w:hAnsi="Arial" w:cs="Arial"/>
          <w:sz w:val="24"/>
          <w:szCs w:val="24"/>
          <w:lang w:eastAsia="en-GB"/>
        </w:rPr>
      </w:pPr>
    </w:p>
    <w:p w14:paraId="30B5B24E" w14:textId="77777777" w:rsidR="007E0968" w:rsidRDefault="007E0968" w:rsidP="00EB2F83">
      <w:pPr>
        <w:jc w:val="both"/>
        <w:rPr>
          <w:rFonts w:ascii="Arial" w:hAnsi="Arial" w:cs="Arial"/>
          <w:sz w:val="24"/>
          <w:szCs w:val="24"/>
          <w:lang w:eastAsia="en-GB"/>
        </w:rPr>
      </w:pPr>
    </w:p>
    <w:p w14:paraId="6FAE5DC9" w14:textId="77777777" w:rsidR="007E0968" w:rsidRDefault="007E0968" w:rsidP="00EB2F83">
      <w:pPr>
        <w:pStyle w:val="Heading1"/>
        <w:spacing w:line="360" w:lineRule="auto"/>
        <w:jc w:val="both"/>
        <w:rPr>
          <w:lang w:eastAsia="en-GB"/>
        </w:rPr>
      </w:pPr>
    </w:p>
    <w:p w14:paraId="65F69DAA" w14:textId="77777777" w:rsidR="00456FEF" w:rsidRPr="00456FEF" w:rsidRDefault="00456FEF" w:rsidP="00456FEF">
      <w:pPr>
        <w:rPr>
          <w:lang w:eastAsia="en-GB"/>
        </w:rPr>
      </w:pPr>
    </w:p>
    <w:p w14:paraId="29F2D802" w14:textId="410B5F38" w:rsidR="00700AEA" w:rsidRDefault="00000000" w:rsidP="00456FEF">
      <w:pPr>
        <w:pStyle w:val="Heading1"/>
        <w:spacing w:line="360" w:lineRule="auto"/>
        <w:jc w:val="both"/>
        <w:rPr>
          <w:lang w:eastAsia="en-GB"/>
        </w:rPr>
      </w:pPr>
      <w:bookmarkStart w:id="7" w:name="_Toc143505213"/>
      <w:r>
        <w:rPr>
          <w:lang w:eastAsia="en-GB"/>
        </w:rPr>
        <w:lastRenderedPageBreak/>
        <w:t>Introduction:</w:t>
      </w:r>
      <w:bookmarkEnd w:id="7"/>
    </w:p>
    <w:p w14:paraId="71E4B02C" w14:textId="77777777" w:rsidR="00456FEF" w:rsidRPr="00456FEF" w:rsidRDefault="00456FEF" w:rsidP="00456FEF">
      <w:pPr>
        <w:rPr>
          <w:lang w:eastAsia="en-GB"/>
        </w:rPr>
      </w:pPr>
    </w:p>
    <w:p w14:paraId="64557CFF" w14:textId="57049FC6" w:rsidR="00700AEA" w:rsidRPr="007A2328" w:rsidRDefault="00000000" w:rsidP="007A2328">
      <w:pPr>
        <w:jc w:val="both"/>
        <w:rPr>
          <w:rFonts w:ascii="Arial" w:hAnsi="Arial" w:cs="Arial"/>
          <w:sz w:val="24"/>
          <w:szCs w:val="24"/>
          <w:lang w:eastAsia="en-GB"/>
        </w:rPr>
      </w:pPr>
      <w:r w:rsidRPr="007A2328">
        <w:rPr>
          <w:rFonts w:ascii="Arial" w:hAnsi="Arial" w:cs="Arial"/>
          <w:sz w:val="24"/>
          <w:szCs w:val="24"/>
          <w:lang w:eastAsia="en-GB"/>
        </w:rPr>
        <w:t xml:space="preserve">Leadership is a critical factor that significantly influences group behaviour and the success of teamwork within organizations. </w:t>
      </w:r>
      <w:r w:rsidR="00483382" w:rsidRPr="00483382">
        <w:rPr>
          <w:rFonts w:ascii="Arial" w:hAnsi="Arial" w:cs="Arial"/>
          <w:sz w:val="24"/>
          <w:szCs w:val="24"/>
          <w:lang w:eastAsia="en-GB"/>
        </w:rPr>
        <w:t xml:space="preserve">It refers to the process of guiding individuals or a group to achieve goals together. In simpler terms, leadership involves directing colleagues to </w:t>
      </w:r>
      <w:proofErr w:type="spellStart"/>
      <w:r w:rsidR="00483382" w:rsidRPr="00483382">
        <w:rPr>
          <w:rFonts w:ascii="Arial" w:hAnsi="Arial" w:cs="Arial"/>
          <w:sz w:val="24"/>
          <w:szCs w:val="24"/>
          <w:lang w:eastAsia="en-GB"/>
        </w:rPr>
        <w:t>fulfill</w:t>
      </w:r>
      <w:proofErr w:type="spellEnd"/>
      <w:r w:rsidR="00483382" w:rsidRPr="00483382">
        <w:rPr>
          <w:rFonts w:ascii="Arial" w:hAnsi="Arial" w:cs="Arial"/>
          <w:sz w:val="24"/>
          <w:szCs w:val="24"/>
          <w:lang w:eastAsia="en-GB"/>
        </w:rPr>
        <w:t xml:space="preserve"> the needs of the organization (French and Schermerhorn, 2008).</w:t>
      </w:r>
    </w:p>
    <w:p w14:paraId="3EA92C49" w14:textId="77777777" w:rsidR="00700AEA" w:rsidRPr="007A2328" w:rsidRDefault="00000000" w:rsidP="007A2328">
      <w:pPr>
        <w:jc w:val="both"/>
        <w:rPr>
          <w:rFonts w:ascii="Arial" w:hAnsi="Arial" w:cs="Arial"/>
          <w:sz w:val="24"/>
          <w:szCs w:val="24"/>
          <w:lang w:eastAsia="en-GB"/>
        </w:rPr>
      </w:pPr>
      <w:r w:rsidRPr="007A2328">
        <w:rPr>
          <w:rFonts w:ascii="Arial" w:hAnsi="Arial" w:cs="Arial"/>
          <w:sz w:val="24"/>
          <w:szCs w:val="24"/>
          <w:lang w:eastAsia="en-GB"/>
        </w:rPr>
        <w:t>According to Mullins (2014) strong leader can inspire and motivate team members, fostering a sense of commitment and collaboration. They possess the ability to establish a clear vision, set goals, and provide guidance, enabling individuals to work together cohesively. By creating a supportive environment, leaders encourage open communication, trust, and mutual respect among team members.</w:t>
      </w:r>
    </w:p>
    <w:p w14:paraId="7B14CAB3" w14:textId="77777777" w:rsidR="00700AEA" w:rsidRPr="007A2328" w:rsidRDefault="00000000" w:rsidP="007A2328">
      <w:pPr>
        <w:jc w:val="both"/>
        <w:rPr>
          <w:rFonts w:ascii="Arial" w:hAnsi="Arial" w:cs="Arial"/>
          <w:sz w:val="24"/>
          <w:szCs w:val="24"/>
          <w:lang w:eastAsia="en-GB"/>
        </w:rPr>
      </w:pPr>
      <w:r w:rsidRPr="007A2328">
        <w:rPr>
          <w:rFonts w:ascii="Arial" w:hAnsi="Arial" w:cs="Arial"/>
          <w:sz w:val="24"/>
          <w:szCs w:val="24"/>
          <w:lang w:eastAsia="en-GB"/>
        </w:rPr>
        <w:t xml:space="preserve">Effective leaders </w:t>
      </w:r>
      <w:proofErr w:type="gramStart"/>
      <w:r w:rsidRPr="007A2328">
        <w:rPr>
          <w:rFonts w:ascii="Arial" w:hAnsi="Arial" w:cs="Arial"/>
          <w:sz w:val="24"/>
          <w:szCs w:val="24"/>
          <w:lang w:eastAsia="en-GB"/>
        </w:rPr>
        <w:t>have the ability to</w:t>
      </w:r>
      <w:proofErr w:type="gramEnd"/>
      <w:r w:rsidRPr="007A2328">
        <w:rPr>
          <w:rFonts w:ascii="Arial" w:hAnsi="Arial" w:cs="Arial"/>
          <w:sz w:val="24"/>
          <w:szCs w:val="24"/>
          <w:lang w:eastAsia="en-GB"/>
        </w:rPr>
        <w:t xml:space="preserve"> create a positive work culture, inspire teamwork, and maximize the potential of individuals. Moreover, according to Buhler (2006) engaged employees contribute to increased efficiency, higher customer satisfaction, improved productivity, and reduced turnover rates.  By employing appropriate leadership styles and leveraging their skills, leaders can foster collaborative environments that enhance productivity, innovation, and ultimately, the achievement of maintaining a competitive advantage in today’s global economy (Macey &amp; Schneider, 2008). </w:t>
      </w:r>
    </w:p>
    <w:p w14:paraId="0AF494BC" w14:textId="106B7C39" w:rsidR="007A2328" w:rsidRPr="007A2328" w:rsidRDefault="00456FEF" w:rsidP="007A2328">
      <w:pPr>
        <w:jc w:val="both"/>
        <w:rPr>
          <w:rFonts w:ascii="Arial" w:hAnsi="Arial" w:cs="Arial"/>
          <w:sz w:val="24"/>
          <w:szCs w:val="24"/>
        </w:rPr>
      </w:pPr>
      <w:r w:rsidRPr="007A2328">
        <w:rPr>
          <w:rFonts w:ascii="Arial" w:hAnsi="Arial" w:cs="Arial"/>
          <w:sz w:val="24"/>
          <w:szCs w:val="24"/>
        </w:rPr>
        <w:t>Keshavan Nair's quote emphasizes the need to move beyond the dominance of power-centric thinking in leadership, suggesting that a higher standard of leadership requires a broader perspective. When we commonly discuss leadership, our minds often gravitate towards heroic and charismatic figures like Napoleon, Martin Luther King, and Steve Jobs, who are admired for their bold and authoritative leadership styles. While these leaders have left a significant impact, it raises the question of whether such leadership approaches are suitable for the complex needs of today's</w:t>
      </w:r>
      <w:r w:rsidR="007A2328">
        <w:rPr>
          <w:rFonts w:ascii="Arial" w:hAnsi="Arial" w:cs="Arial"/>
          <w:sz w:val="24"/>
          <w:szCs w:val="24"/>
        </w:rPr>
        <w:t xml:space="preserve"> </w:t>
      </w:r>
      <w:r w:rsidRPr="007A2328">
        <w:rPr>
          <w:rFonts w:ascii="Arial" w:hAnsi="Arial" w:cs="Arial"/>
          <w:sz w:val="24"/>
          <w:szCs w:val="24"/>
        </w:rPr>
        <w:t>systems.</w:t>
      </w:r>
    </w:p>
    <w:p w14:paraId="67B14197" w14:textId="18799277" w:rsidR="00700AEA" w:rsidRPr="007A2328" w:rsidRDefault="00000000" w:rsidP="007A2328">
      <w:pPr>
        <w:jc w:val="both"/>
        <w:rPr>
          <w:rFonts w:ascii="Arial" w:hAnsi="Arial" w:cs="Arial"/>
          <w:sz w:val="24"/>
          <w:szCs w:val="24"/>
        </w:rPr>
      </w:pPr>
      <w:r w:rsidRPr="007A2328">
        <w:rPr>
          <w:rFonts w:ascii="Arial" w:hAnsi="Arial" w:cs="Arial"/>
          <w:sz w:val="24"/>
          <w:szCs w:val="24"/>
          <w:lang w:eastAsia="en-GB"/>
        </w:rPr>
        <w:t xml:space="preserve">This assignment, aims to critically evaluate the impact of leadership on employee engagement within Apple Inc. This analysis will involve reviewing relevant academic literature, examining real-world examples, and reflecting on personal experiences or observations of leadership by combining theoretical perspectives, empirical evidence, and personal reflections. </w:t>
      </w:r>
    </w:p>
    <w:p w14:paraId="162E34C5" w14:textId="77777777" w:rsidR="00700AEA" w:rsidRPr="007A2328" w:rsidRDefault="00700AEA" w:rsidP="007A2328">
      <w:pPr>
        <w:jc w:val="both"/>
        <w:rPr>
          <w:rFonts w:ascii="Arial" w:hAnsi="Arial" w:cs="Arial"/>
          <w:sz w:val="24"/>
          <w:szCs w:val="24"/>
          <w:lang w:eastAsia="en-GB"/>
        </w:rPr>
      </w:pPr>
    </w:p>
    <w:p w14:paraId="05AB2729" w14:textId="77777777" w:rsidR="00700AEA" w:rsidRDefault="00700AEA" w:rsidP="00EB2F83">
      <w:pPr>
        <w:spacing w:line="360" w:lineRule="auto"/>
        <w:jc w:val="both"/>
        <w:rPr>
          <w:rFonts w:ascii="Arial" w:hAnsi="Arial" w:cs="Arial"/>
          <w:sz w:val="24"/>
          <w:szCs w:val="24"/>
          <w:lang w:eastAsia="en-GB"/>
        </w:rPr>
      </w:pPr>
    </w:p>
    <w:p w14:paraId="3F871474" w14:textId="77777777" w:rsidR="007A2328" w:rsidRDefault="007A2328" w:rsidP="00EB2F83">
      <w:pPr>
        <w:spacing w:line="360" w:lineRule="auto"/>
        <w:jc w:val="both"/>
        <w:rPr>
          <w:rFonts w:ascii="Arial" w:hAnsi="Arial" w:cs="Arial"/>
          <w:sz w:val="24"/>
          <w:szCs w:val="24"/>
          <w:lang w:eastAsia="en-GB"/>
        </w:rPr>
      </w:pPr>
    </w:p>
    <w:p w14:paraId="7B0737BA" w14:textId="77777777" w:rsidR="007A2328" w:rsidRDefault="007A2328" w:rsidP="00EB2F83">
      <w:pPr>
        <w:spacing w:line="360" w:lineRule="auto"/>
        <w:jc w:val="both"/>
        <w:rPr>
          <w:rFonts w:ascii="Arial" w:hAnsi="Arial" w:cs="Arial"/>
          <w:sz w:val="24"/>
          <w:szCs w:val="24"/>
          <w:lang w:eastAsia="en-GB"/>
        </w:rPr>
      </w:pPr>
    </w:p>
    <w:p w14:paraId="2C88144A" w14:textId="77777777" w:rsidR="007E0968" w:rsidRDefault="007E0968" w:rsidP="00EB2F83">
      <w:pPr>
        <w:spacing w:line="360" w:lineRule="auto"/>
        <w:jc w:val="both"/>
        <w:rPr>
          <w:rFonts w:ascii="Arial" w:hAnsi="Arial" w:cs="Arial"/>
          <w:sz w:val="24"/>
          <w:szCs w:val="24"/>
          <w:lang w:eastAsia="en-GB"/>
        </w:rPr>
      </w:pPr>
    </w:p>
    <w:p w14:paraId="26F650C0" w14:textId="45105B24" w:rsidR="00700AEA" w:rsidRDefault="00000000" w:rsidP="00EB2F83">
      <w:pPr>
        <w:pStyle w:val="Heading1"/>
        <w:spacing w:line="360" w:lineRule="auto"/>
        <w:jc w:val="both"/>
        <w:rPr>
          <w:lang w:eastAsia="en-GB"/>
        </w:rPr>
      </w:pPr>
      <w:bookmarkStart w:id="8" w:name="_Toc143505214"/>
      <w:r>
        <w:rPr>
          <w:lang w:eastAsia="en-GB"/>
        </w:rPr>
        <w:lastRenderedPageBreak/>
        <w:t>About Apple Inc:</w:t>
      </w:r>
      <w:bookmarkEnd w:id="8"/>
    </w:p>
    <w:p w14:paraId="55C65C2A" w14:textId="77777777" w:rsidR="00EB2F83" w:rsidRPr="00EB2F83" w:rsidRDefault="00EB2F83" w:rsidP="00EB2F83">
      <w:pPr>
        <w:jc w:val="both"/>
        <w:rPr>
          <w:lang w:eastAsia="en-GB"/>
        </w:rPr>
      </w:pPr>
    </w:p>
    <w:p w14:paraId="5284B030" w14:textId="43E42CB0" w:rsidR="00700AEA" w:rsidRDefault="00483382" w:rsidP="00EB2F83">
      <w:pPr>
        <w:spacing w:line="360" w:lineRule="auto"/>
        <w:jc w:val="both"/>
        <w:rPr>
          <w:rFonts w:ascii="Arial" w:hAnsi="Arial" w:cs="Arial"/>
          <w:sz w:val="24"/>
          <w:szCs w:val="24"/>
          <w:lang w:eastAsia="en-GB"/>
        </w:rPr>
      </w:pPr>
      <w:r w:rsidRPr="00483382">
        <w:rPr>
          <w:rFonts w:ascii="Arial" w:hAnsi="Arial" w:cs="Arial"/>
          <w:sz w:val="24"/>
          <w:szCs w:val="24"/>
          <w:lang w:eastAsia="en-GB"/>
        </w:rPr>
        <w:t>Established in 1976 in California by Steve Jobs, Steve Wozniak, and Ronald Wayne, Apple Inc. stands as a prominent frontrunner in the tech sector.</w:t>
      </w:r>
      <w:r>
        <w:rPr>
          <w:rFonts w:ascii="Arial" w:hAnsi="Arial" w:cs="Arial"/>
          <w:sz w:val="24"/>
          <w:szCs w:val="24"/>
          <w:lang w:eastAsia="en-GB"/>
        </w:rPr>
        <w:t xml:space="preserve"> </w:t>
      </w:r>
      <w:proofErr w:type="gramStart"/>
      <w:r w:rsidR="00000000">
        <w:rPr>
          <w:rFonts w:ascii="Arial" w:hAnsi="Arial" w:cs="Arial"/>
          <w:sz w:val="24"/>
          <w:szCs w:val="24"/>
          <w:lang w:eastAsia="en-GB"/>
        </w:rPr>
        <w:t>With</w:t>
      </w:r>
      <w:proofErr w:type="gramEnd"/>
      <w:r w:rsidR="00000000">
        <w:rPr>
          <w:rFonts w:ascii="Arial" w:hAnsi="Arial" w:cs="Arial"/>
          <w:sz w:val="24"/>
          <w:szCs w:val="24"/>
          <w:lang w:eastAsia="en-GB"/>
        </w:rPr>
        <w:t xml:space="preserve"> a strong presence in both hardware and software sectors, Apple has established itself as one of the most successful and influential multinational firms (Apple.com, 2021). The company's commitment to innovation and its pioneering role in the computer industry have contributed to its global recognition and popularity (Meyer, 2019).</w:t>
      </w:r>
    </w:p>
    <w:p w14:paraId="4768047E" w14:textId="77777777" w:rsidR="00700AEA" w:rsidRDefault="00000000" w:rsidP="00EB2F83">
      <w:pPr>
        <w:spacing w:line="360" w:lineRule="auto"/>
        <w:jc w:val="both"/>
        <w:rPr>
          <w:rFonts w:ascii="Arial" w:hAnsi="Arial" w:cs="Arial"/>
          <w:sz w:val="24"/>
          <w:szCs w:val="24"/>
          <w:lang w:eastAsia="en-GB"/>
        </w:rPr>
      </w:pPr>
      <w:r>
        <w:rPr>
          <w:rFonts w:ascii="Arial" w:hAnsi="Arial" w:cs="Arial"/>
          <w:sz w:val="24"/>
          <w:szCs w:val="24"/>
          <w:lang w:eastAsia="en-GB"/>
        </w:rPr>
        <w:t>Apple Inc. has consistently demonstrated a dedication to pushing the boundaries of technology and creating revolutionary products. Through its continuous development of new technologies and products, Apple has solidified its position as a leading manufacturer of smart gadgets across various segments of the tech industry, including portable devices, personal computing, media players, mobile devices, smartphones, and more (Meyer, 2019).</w:t>
      </w:r>
    </w:p>
    <w:p w14:paraId="7C81348E" w14:textId="77777777" w:rsidR="00700AEA" w:rsidRDefault="00000000" w:rsidP="00EB2F83">
      <w:pPr>
        <w:spacing w:line="360" w:lineRule="auto"/>
        <w:jc w:val="both"/>
        <w:rPr>
          <w:rFonts w:ascii="Arial" w:hAnsi="Arial" w:cs="Arial"/>
          <w:sz w:val="24"/>
          <w:szCs w:val="24"/>
          <w:lang w:eastAsia="en-GB"/>
        </w:rPr>
      </w:pPr>
      <w:r>
        <w:rPr>
          <w:rFonts w:ascii="Arial" w:hAnsi="Arial" w:cs="Arial"/>
          <w:sz w:val="24"/>
          <w:szCs w:val="24"/>
          <w:lang w:eastAsia="en-GB"/>
        </w:rPr>
        <w:t>One key aspect that sets Apple apart is its emphasis on vertical integration. The company has created its own ecosystem, allowing for complete control and oversight throughout the entire product lifecycle. From product design to production and distribution, Apple maintains a comprehensive approach that enables them to deliver a seamless and exceptional consumer experience. This integration extends to the software realm as well, with platforms like iTunes and the Apple Store providing a streamlined shopping and buying experience for consumers (Apple.newsroom.com, 2021).</w:t>
      </w:r>
    </w:p>
    <w:p w14:paraId="03CA232D" w14:textId="77777777" w:rsidR="00700AEA" w:rsidRDefault="00700AEA" w:rsidP="00EB2F83">
      <w:pPr>
        <w:spacing w:line="360" w:lineRule="auto"/>
        <w:jc w:val="both"/>
        <w:rPr>
          <w:rFonts w:ascii="Arial" w:hAnsi="Arial" w:cs="Arial"/>
          <w:sz w:val="24"/>
          <w:szCs w:val="24"/>
          <w:lang w:eastAsia="en-GB"/>
        </w:rPr>
      </w:pPr>
    </w:p>
    <w:p w14:paraId="7CB424EC" w14:textId="77777777" w:rsidR="00700AEA" w:rsidRDefault="00700AEA" w:rsidP="00EB2F83">
      <w:pPr>
        <w:spacing w:line="360" w:lineRule="auto"/>
        <w:jc w:val="both"/>
        <w:rPr>
          <w:rFonts w:ascii="Arial" w:hAnsi="Arial" w:cs="Arial"/>
          <w:sz w:val="24"/>
          <w:szCs w:val="24"/>
          <w:lang w:eastAsia="en-GB"/>
        </w:rPr>
      </w:pPr>
    </w:p>
    <w:p w14:paraId="4A13E2EE" w14:textId="77777777" w:rsidR="0096125D" w:rsidRDefault="0096125D" w:rsidP="00EB2F83">
      <w:pPr>
        <w:spacing w:line="360" w:lineRule="auto"/>
        <w:jc w:val="both"/>
        <w:rPr>
          <w:rFonts w:ascii="Arial" w:hAnsi="Arial" w:cs="Arial"/>
          <w:sz w:val="24"/>
          <w:szCs w:val="24"/>
          <w:lang w:eastAsia="en-GB"/>
        </w:rPr>
      </w:pPr>
    </w:p>
    <w:p w14:paraId="3ACDF1D1" w14:textId="77777777" w:rsidR="007E0968" w:rsidRDefault="007E0968" w:rsidP="00EB2F83">
      <w:pPr>
        <w:spacing w:line="360" w:lineRule="auto"/>
        <w:jc w:val="both"/>
        <w:rPr>
          <w:rFonts w:ascii="Arial" w:hAnsi="Arial" w:cs="Arial"/>
          <w:sz w:val="24"/>
          <w:szCs w:val="24"/>
          <w:lang w:eastAsia="en-GB"/>
        </w:rPr>
      </w:pPr>
    </w:p>
    <w:p w14:paraId="3B21103B" w14:textId="77777777" w:rsidR="00EB2F83" w:rsidRDefault="00EB2F83" w:rsidP="00EB2F83">
      <w:pPr>
        <w:spacing w:line="360" w:lineRule="auto"/>
        <w:jc w:val="both"/>
        <w:rPr>
          <w:rFonts w:ascii="Arial" w:hAnsi="Arial" w:cs="Arial"/>
          <w:sz w:val="24"/>
          <w:szCs w:val="24"/>
          <w:lang w:eastAsia="en-GB"/>
        </w:rPr>
      </w:pPr>
    </w:p>
    <w:p w14:paraId="7106E076" w14:textId="77777777" w:rsidR="00EB2F83" w:rsidRDefault="00EB2F83" w:rsidP="00EB2F83">
      <w:pPr>
        <w:spacing w:line="360" w:lineRule="auto"/>
        <w:jc w:val="both"/>
        <w:rPr>
          <w:rFonts w:ascii="Arial" w:hAnsi="Arial" w:cs="Arial"/>
          <w:sz w:val="24"/>
          <w:szCs w:val="24"/>
          <w:lang w:eastAsia="en-GB"/>
        </w:rPr>
      </w:pPr>
    </w:p>
    <w:p w14:paraId="6F8BDF60" w14:textId="0A3C52AE" w:rsidR="00700AEA" w:rsidRDefault="00000000" w:rsidP="00EB2F83">
      <w:pPr>
        <w:pStyle w:val="Heading1"/>
        <w:spacing w:line="360" w:lineRule="auto"/>
        <w:jc w:val="both"/>
      </w:pPr>
      <w:bookmarkStart w:id="9" w:name="_Toc143505215"/>
      <w:r>
        <w:lastRenderedPageBreak/>
        <w:t>Review of leadership theories and models:</w:t>
      </w:r>
      <w:bookmarkEnd w:id="9"/>
    </w:p>
    <w:p w14:paraId="0D0799EE" w14:textId="77777777" w:rsidR="00EB2F83" w:rsidRPr="00EB2F83" w:rsidRDefault="00EB2F83" w:rsidP="00EB2F83">
      <w:pPr>
        <w:jc w:val="both"/>
      </w:pPr>
    </w:p>
    <w:p w14:paraId="3DFCC7C2" w14:textId="05B0C926" w:rsidR="002649E7" w:rsidRPr="002649E7" w:rsidRDefault="00000000" w:rsidP="002649E7">
      <w:pPr>
        <w:spacing w:line="360" w:lineRule="auto"/>
        <w:jc w:val="both"/>
        <w:rPr>
          <w:rFonts w:ascii="Arial" w:hAnsi="Arial" w:cs="Arial"/>
          <w:sz w:val="24"/>
          <w:szCs w:val="24"/>
          <w:lang w:eastAsia="en-GB"/>
        </w:rPr>
      </w:pPr>
      <w:r>
        <w:rPr>
          <w:rFonts w:ascii="Arial" w:hAnsi="Arial" w:cs="Arial"/>
          <w:sz w:val="24"/>
          <w:szCs w:val="24"/>
          <w:lang w:eastAsia="en-GB"/>
        </w:rPr>
        <w:t xml:space="preserve">Leadership and management theories provide valuable frameworks for understanding the dynamics of effective leadership and management practices within organizations. These theories offer insights into the behaviours, traits, and approaches that contribute to successful leadership outcomes. </w:t>
      </w:r>
      <w:r w:rsidR="002649E7">
        <w:rPr>
          <w:rFonts w:ascii="Arial" w:hAnsi="Arial" w:cs="Arial"/>
          <w:sz w:val="24"/>
          <w:szCs w:val="24"/>
          <w:lang w:eastAsia="en-GB"/>
        </w:rPr>
        <w:t>One prominent theory is transformational leadership, proposed by Bass and Avolio (1994)</w:t>
      </w:r>
      <w:r w:rsidR="003B0E67">
        <w:rPr>
          <w:rFonts w:ascii="Arial" w:hAnsi="Arial" w:cs="Arial"/>
          <w:sz w:val="24"/>
          <w:szCs w:val="24"/>
          <w:lang w:eastAsia="en-GB"/>
        </w:rPr>
        <w:t>, which</w:t>
      </w:r>
      <w:r w:rsidR="002649E7" w:rsidRPr="002649E7">
        <w:rPr>
          <w:rFonts w:ascii="Arial" w:hAnsi="Arial" w:cs="Arial"/>
          <w:sz w:val="24"/>
          <w:szCs w:val="24"/>
          <w:lang w:eastAsia="en-GB"/>
        </w:rPr>
        <w:t xml:space="preserve"> stands out as one of the most influential theories in the realm of leadership. Transformational leaders possess the remarkable ability to inspire and motivate their followers through visionary thinking, charisma, intellectual stimulation, and individualized consideration. A classic example of a transformational leader is </w:t>
      </w:r>
      <w:r w:rsidR="003B0E67" w:rsidRPr="003B0E67">
        <w:rPr>
          <w:rFonts w:ascii="Arial" w:hAnsi="Arial" w:cs="Arial"/>
          <w:sz w:val="24"/>
          <w:szCs w:val="24"/>
          <w:lang w:eastAsia="en-GB"/>
        </w:rPr>
        <w:t>Oprah Winfrey</w:t>
      </w:r>
      <w:r w:rsidR="003B0E67">
        <w:rPr>
          <w:rFonts w:ascii="Arial" w:hAnsi="Arial" w:cs="Arial"/>
          <w:sz w:val="24"/>
          <w:szCs w:val="24"/>
          <w:lang w:eastAsia="en-GB"/>
        </w:rPr>
        <w:t>,</w:t>
      </w:r>
      <w:r w:rsidR="003B0E67" w:rsidRPr="003B0E67">
        <w:rPr>
          <w:rFonts w:ascii="Arial" w:hAnsi="Arial" w:cs="Arial"/>
          <w:sz w:val="24"/>
          <w:szCs w:val="24"/>
          <w:lang w:eastAsia="en-GB"/>
        </w:rPr>
        <w:t xml:space="preserve"> using her empathetic and charismatic nature to connect with people on a deep emotional level, empowering them to share their stories openly. Through her visionary thinking and commitment to philanthropy, she has transformed her influence into a powerful media brand while making a positive impact on society by advocating for social causes and providing educational opportunities for underprivileged children.</w:t>
      </w:r>
    </w:p>
    <w:p w14:paraId="752C56B1" w14:textId="31CCE4F8" w:rsidR="002649E7" w:rsidRPr="002649E7" w:rsidRDefault="002649E7" w:rsidP="002649E7">
      <w:pPr>
        <w:spacing w:line="360" w:lineRule="auto"/>
        <w:jc w:val="both"/>
        <w:rPr>
          <w:rFonts w:ascii="Arial" w:hAnsi="Arial" w:cs="Arial"/>
          <w:sz w:val="24"/>
          <w:szCs w:val="24"/>
          <w:lang w:eastAsia="en-GB"/>
        </w:rPr>
      </w:pPr>
      <w:r w:rsidRPr="002649E7">
        <w:rPr>
          <w:rFonts w:ascii="Arial" w:hAnsi="Arial" w:cs="Arial"/>
          <w:sz w:val="24"/>
          <w:szCs w:val="24"/>
          <w:lang w:eastAsia="en-GB"/>
        </w:rPr>
        <w:t xml:space="preserve">Another significant theory is situational leadership, developed by Hersey and Blanchard (1988). </w:t>
      </w:r>
      <w:r w:rsidR="002601E4" w:rsidRPr="002601E4">
        <w:rPr>
          <w:rFonts w:ascii="Arial" w:hAnsi="Arial" w:cs="Arial"/>
          <w:sz w:val="24"/>
          <w:szCs w:val="24"/>
          <w:lang w:eastAsia="en-GB"/>
        </w:rPr>
        <w:t>This concept acknowledges that successful leadership depends on the preparedness and growth of followers. Leaders in different situations adjust their leadership approach according to the distinct requirements and abilities of their team. An illustration of this is visible in the military, as leaders modify their methods based on the proficiency of their soldiers and the mission's challenges.</w:t>
      </w:r>
      <w:r w:rsidR="002601E4">
        <w:rPr>
          <w:rFonts w:ascii="Arial" w:hAnsi="Arial" w:cs="Arial"/>
          <w:sz w:val="24"/>
          <w:szCs w:val="24"/>
          <w:lang w:eastAsia="en-GB"/>
        </w:rPr>
        <w:t xml:space="preserve"> </w:t>
      </w:r>
      <w:r w:rsidRPr="002649E7">
        <w:rPr>
          <w:rFonts w:ascii="Arial" w:hAnsi="Arial" w:cs="Arial"/>
          <w:sz w:val="24"/>
          <w:szCs w:val="24"/>
          <w:lang w:eastAsia="en-GB"/>
        </w:rPr>
        <w:t>In a training scenario, a leader may take a more hands-on and directive approach with inexperienced recruits, while adopting a more supportive and delegating style with seasoned soldiers.</w:t>
      </w:r>
    </w:p>
    <w:p w14:paraId="39626FF8" w14:textId="097291F4" w:rsidR="00854F43" w:rsidRDefault="002649E7" w:rsidP="00EB2F83">
      <w:pPr>
        <w:spacing w:line="360" w:lineRule="auto"/>
        <w:jc w:val="both"/>
        <w:rPr>
          <w:rFonts w:ascii="Arial" w:hAnsi="Arial" w:cs="Arial"/>
          <w:sz w:val="24"/>
          <w:szCs w:val="24"/>
          <w:lang w:eastAsia="en-GB"/>
        </w:rPr>
      </w:pPr>
      <w:r w:rsidRPr="002649E7">
        <w:rPr>
          <w:rFonts w:ascii="Arial" w:hAnsi="Arial" w:cs="Arial"/>
          <w:sz w:val="24"/>
          <w:szCs w:val="24"/>
          <w:lang w:eastAsia="en-GB"/>
        </w:rPr>
        <w:t>Furthermore, management theories like the contingency theory of management, introduced by Fiedler (1967)</w:t>
      </w:r>
      <w:r w:rsidR="00396B47">
        <w:rPr>
          <w:rFonts w:ascii="Arial" w:hAnsi="Arial" w:cs="Arial"/>
          <w:sz w:val="24"/>
          <w:szCs w:val="24"/>
          <w:lang w:eastAsia="en-GB"/>
        </w:rPr>
        <w:t xml:space="preserve">. </w:t>
      </w:r>
      <w:r w:rsidR="00E247B3" w:rsidRPr="00E247B3">
        <w:rPr>
          <w:rFonts w:ascii="Arial" w:hAnsi="Arial" w:cs="Arial"/>
          <w:sz w:val="24"/>
          <w:szCs w:val="24"/>
          <w:lang w:eastAsia="en-GB"/>
        </w:rPr>
        <w:t xml:space="preserve">This concept highlights that the effectiveness of leadership depends on the interplay between the leader's manner and the </w:t>
      </w:r>
      <w:proofErr w:type="spellStart"/>
      <w:r w:rsidR="00E247B3" w:rsidRPr="00E247B3">
        <w:rPr>
          <w:rFonts w:ascii="Arial" w:hAnsi="Arial" w:cs="Arial"/>
          <w:sz w:val="24"/>
          <w:szCs w:val="24"/>
          <w:lang w:eastAsia="en-GB"/>
        </w:rPr>
        <w:t>favorability</w:t>
      </w:r>
      <w:proofErr w:type="spellEnd"/>
      <w:r w:rsidR="00E247B3" w:rsidRPr="00E247B3">
        <w:rPr>
          <w:rFonts w:ascii="Arial" w:hAnsi="Arial" w:cs="Arial"/>
          <w:sz w:val="24"/>
          <w:szCs w:val="24"/>
          <w:lang w:eastAsia="en-GB"/>
        </w:rPr>
        <w:t xml:space="preserve"> in the leadership circumstance. Fiedler proposed </w:t>
      </w:r>
      <w:r w:rsidR="00E247B3">
        <w:rPr>
          <w:rFonts w:ascii="Arial" w:hAnsi="Arial" w:cs="Arial"/>
          <w:sz w:val="24"/>
          <w:szCs w:val="24"/>
          <w:lang w:eastAsia="en-GB"/>
        </w:rPr>
        <w:t xml:space="preserve">that </w:t>
      </w:r>
      <w:r w:rsidR="00E247B3" w:rsidRPr="00E247B3">
        <w:rPr>
          <w:rFonts w:ascii="Arial" w:hAnsi="Arial" w:cs="Arial"/>
          <w:sz w:val="24"/>
          <w:szCs w:val="24"/>
          <w:lang w:eastAsia="en-GB"/>
        </w:rPr>
        <w:t>leaders stick to or follow their preferred leadership approach</w:t>
      </w:r>
      <w:r w:rsidR="00E247B3" w:rsidRPr="00E247B3">
        <w:rPr>
          <w:rFonts w:ascii="Arial" w:hAnsi="Arial" w:cs="Arial"/>
          <w:sz w:val="24"/>
          <w:szCs w:val="24"/>
          <w:lang w:eastAsia="en-GB"/>
        </w:rPr>
        <w:t xml:space="preserve"> </w:t>
      </w:r>
      <w:r w:rsidR="00E247B3" w:rsidRPr="00E247B3">
        <w:rPr>
          <w:rFonts w:ascii="Arial" w:hAnsi="Arial" w:cs="Arial"/>
          <w:sz w:val="24"/>
          <w:szCs w:val="24"/>
          <w:lang w:eastAsia="en-GB"/>
        </w:rPr>
        <w:t xml:space="preserve">that remains relatively consistent over time, leaning toward either task-centric or relationship-centric. The level of situational </w:t>
      </w:r>
      <w:r w:rsidR="00E247B3" w:rsidRPr="00E247B3">
        <w:rPr>
          <w:rFonts w:ascii="Arial" w:hAnsi="Arial" w:cs="Arial"/>
          <w:sz w:val="24"/>
          <w:szCs w:val="24"/>
          <w:lang w:eastAsia="en-GB"/>
        </w:rPr>
        <w:t>favourability</w:t>
      </w:r>
      <w:r w:rsidR="00E247B3" w:rsidRPr="00E247B3">
        <w:rPr>
          <w:rFonts w:ascii="Arial" w:hAnsi="Arial" w:cs="Arial"/>
          <w:sz w:val="24"/>
          <w:szCs w:val="24"/>
          <w:lang w:eastAsia="en-GB"/>
        </w:rPr>
        <w:t xml:space="preserve"> is determined through three primary factors: leader-follower connections (the quality of the bond between the leader and followers), task composition (the lucidity and </w:t>
      </w:r>
      <w:r w:rsidR="00E247B3" w:rsidRPr="00E247B3">
        <w:rPr>
          <w:rFonts w:ascii="Arial" w:hAnsi="Arial" w:cs="Arial"/>
          <w:sz w:val="24"/>
          <w:szCs w:val="24"/>
          <w:lang w:eastAsia="en-GB"/>
        </w:rPr>
        <w:lastRenderedPageBreak/>
        <w:t>simplicity of the task), and position influence (the extent of authority held by the leader). According to the Theory of Contingency, different leadership styles are more effective in different situations. To illustrate, when leader-follower relations are strong and the task is clearly defined, a task-oriented leadership style might yield greater effectiveness; conversely, in scenarios where leader-follower relations are weak and the task lacks structure, a relationship-oriented leadership style might be better suited. This concept underscores the significance of evaluating situational variables to deduce the most effective leadership methodology in each circumstance.</w:t>
      </w:r>
    </w:p>
    <w:p w14:paraId="33CBB0CA" w14:textId="77777777" w:rsidR="00854F43" w:rsidRDefault="00854F43" w:rsidP="00EB2F83">
      <w:pPr>
        <w:spacing w:line="360" w:lineRule="auto"/>
        <w:jc w:val="both"/>
        <w:rPr>
          <w:rFonts w:ascii="Arial" w:hAnsi="Arial" w:cs="Arial"/>
          <w:sz w:val="24"/>
          <w:szCs w:val="24"/>
          <w:lang w:eastAsia="en-GB"/>
        </w:rPr>
      </w:pPr>
    </w:p>
    <w:p w14:paraId="7DCCEF56" w14:textId="2093ADBF" w:rsidR="00700AEA" w:rsidRDefault="0096125D" w:rsidP="00EB2F83">
      <w:pPr>
        <w:spacing w:line="360" w:lineRule="auto"/>
        <w:jc w:val="both"/>
        <w:rPr>
          <w:rFonts w:ascii="Arial" w:hAnsi="Arial" w:cs="Arial"/>
          <w:sz w:val="24"/>
          <w:szCs w:val="24"/>
          <w:lang w:eastAsia="en-GB"/>
        </w:rPr>
      </w:pPr>
      <w:r>
        <w:rPr>
          <w:noProof/>
        </w:rPr>
        <w:drawing>
          <wp:inline distT="0" distB="0" distL="0" distR="0" wp14:anchorId="6C873E33" wp14:editId="111653A5">
            <wp:extent cx="4657725" cy="3933825"/>
            <wp:effectExtent l="0" t="0" r="9525" b="9525"/>
            <wp:docPr id="61028842" name="Picture 5" descr="Bass's model of leadership styles. Definitions of Transformational, Transactional, and Laissez-Faire Leadership Styles are shown in Table I (Adopted from [11])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ass's model of leadership styles. Definitions of Transformational, Transactional, and Laissez-Faire Leadership Styles are shown in Table I (Adopted from [11]) .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7725" cy="3933825"/>
                    </a:xfrm>
                    <a:prstGeom prst="rect">
                      <a:avLst/>
                    </a:prstGeom>
                    <a:noFill/>
                    <a:ln>
                      <a:noFill/>
                    </a:ln>
                  </pic:spPr>
                </pic:pic>
              </a:graphicData>
            </a:graphic>
          </wp:inline>
        </w:drawing>
      </w:r>
    </w:p>
    <w:p w14:paraId="18FB2522" w14:textId="609A8109" w:rsidR="0096125D" w:rsidRDefault="00E247B3" w:rsidP="00EB2F83">
      <w:pPr>
        <w:pStyle w:val="Heading1"/>
        <w:shd w:val="clear" w:color="auto" w:fill="FFFFFF"/>
        <w:spacing w:before="0"/>
        <w:jc w:val="both"/>
        <w:rPr>
          <w:rFonts w:ascii="Arial" w:hAnsi="Arial" w:cs="Arial"/>
          <w:color w:val="111111"/>
          <w:sz w:val="18"/>
          <w:szCs w:val="18"/>
        </w:rPr>
      </w:pPr>
      <w:bookmarkStart w:id="10" w:name="_Toc143505216"/>
      <w:r w:rsidRPr="00E247B3">
        <w:rPr>
          <w:rFonts w:ascii="Arial" w:hAnsi="Arial" w:cs="Arial"/>
          <w:color w:val="111111"/>
          <w:sz w:val="18"/>
          <w:szCs w:val="18"/>
        </w:rPr>
        <w:t xml:space="preserve">Bass's framework outlining modes of leadership. Explanations for Transformational, Transactional, and Laissez-Faire Leadership Styles can be observed in Table I. </w:t>
      </w:r>
      <w:r w:rsidR="0096125D" w:rsidRPr="0096125D">
        <w:rPr>
          <w:rFonts w:ascii="Arial" w:hAnsi="Arial" w:cs="Arial"/>
          <w:color w:val="111111"/>
          <w:sz w:val="18"/>
          <w:szCs w:val="18"/>
        </w:rPr>
        <w:t xml:space="preserve"> (Adopted from [11]</w:t>
      </w:r>
      <w:bookmarkEnd w:id="10"/>
      <w:r w:rsidRPr="0096125D">
        <w:rPr>
          <w:rFonts w:ascii="Arial" w:hAnsi="Arial" w:cs="Arial"/>
          <w:color w:val="111111"/>
          <w:sz w:val="18"/>
          <w:szCs w:val="18"/>
        </w:rPr>
        <w:t>).</w:t>
      </w:r>
    </w:p>
    <w:p w14:paraId="3B4C89C0" w14:textId="77777777" w:rsidR="00854F43" w:rsidRPr="00854F43" w:rsidRDefault="00854F43" w:rsidP="00854F43"/>
    <w:p w14:paraId="0511CD55" w14:textId="77777777" w:rsidR="007E0968" w:rsidRDefault="007E0968" w:rsidP="00EB2F83">
      <w:pPr>
        <w:spacing w:line="360" w:lineRule="auto"/>
        <w:jc w:val="both"/>
        <w:rPr>
          <w:rFonts w:ascii="Arial" w:hAnsi="Arial" w:cs="Arial"/>
          <w:sz w:val="24"/>
          <w:szCs w:val="24"/>
          <w:lang w:eastAsia="en-GB"/>
        </w:rPr>
      </w:pPr>
    </w:p>
    <w:p w14:paraId="3A06A9EF" w14:textId="77777777" w:rsidR="00700AEA" w:rsidRDefault="00700AEA" w:rsidP="00EB2F83">
      <w:pPr>
        <w:spacing w:line="360" w:lineRule="auto"/>
        <w:jc w:val="both"/>
      </w:pPr>
    </w:p>
    <w:p w14:paraId="27771425" w14:textId="77777777" w:rsidR="00396B47" w:rsidRDefault="00396B47" w:rsidP="00EB2F83">
      <w:pPr>
        <w:spacing w:line="360" w:lineRule="auto"/>
        <w:jc w:val="both"/>
      </w:pPr>
    </w:p>
    <w:p w14:paraId="42EAE2A4" w14:textId="289C25EE" w:rsidR="00700AEA" w:rsidRDefault="00000000" w:rsidP="00EB2F83">
      <w:pPr>
        <w:pStyle w:val="Heading1"/>
        <w:spacing w:line="360" w:lineRule="auto"/>
        <w:jc w:val="both"/>
      </w:pPr>
      <w:bookmarkStart w:id="11" w:name="_Toc143505217"/>
      <w:r>
        <w:lastRenderedPageBreak/>
        <w:t>Application of Theories and Models to the Leadership of Apple Inc.:</w:t>
      </w:r>
      <w:bookmarkEnd w:id="11"/>
    </w:p>
    <w:p w14:paraId="69CADE07" w14:textId="77777777" w:rsidR="00957439" w:rsidRPr="00EB2F83" w:rsidRDefault="00957439" w:rsidP="00957439">
      <w:pPr>
        <w:jc w:val="both"/>
      </w:pPr>
    </w:p>
    <w:p w14:paraId="480589F7" w14:textId="77777777" w:rsidR="00700AEA" w:rsidRDefault="00000000" w:rsidP="00EB2F83">
      <w:pPr>
        <w:spacing w:line="360" w:lineRule="auto"/>
        <w:jc w:val="both"/>
        <w:rPr>
          <w:rFonts w:ascii="Arial" w:hAnsi="Arial" w:cs="Arial"/>
          <w:sz w:val="24"/>
          <w:szCs w:val="24"/>
          <w:lang w:eastAsia="en-GB"/>
        </w:rPr>
      </w:pPr>
      <w:r>
        <w:rPr>
          <w:rFonts w:ascii="Arial" w:hAnsi="Arial" w:cs="Arial"/>
          <w:sz w:val="24"/>
          <w:szCs w:val="24"/>
          <w:lang w:eastAsia="en-GB"/>
        </w:rPr>
        <w:t>Leadership style and methods at Apple Inc. have been shaped by several prominent theories, which provide valuable frameworks for understanding the dynamics of leadership within the company. These theories include transformational leadership theory, situational leadership theory, strategic leadership theory, authentic leadership theory, and contingency theory (Bass &amp; Avolio, 1994; Hersey &amp; Blanchard, 1988).</w:t>
      </w:r>
    </w:p>
    <w:p w14:paraId="178AA126" w14:textId="064C0121" w:rsidR="00700AEA" w:rsidRDefault="00000000" w:rsidP="00EB2F83">
      <w:pPr>
        <w:spacing w:line="360" w:lineRule="auto"/>
        <w:jc w:val="both"/>
        <w:rPr>
          <w:rFonts w:ascii="Arial" w:hAnsi="Arial" w:cs="Arial"/>
          <w:sz w:val="24"/>
          <w:szCs w:val="24"/>
          <w:lang w:eastAsia="en-GB"/>
        </w:rPr>
      </w:pPr>
      <w:r>
        <w:rPr>
          <w:rFonts w:ascii="Arial" w:hAnsi="Arial" w:cs="Arial"/>
          <w:sz w:val="24"/>
          <w:szCs w:val="24"/>
          <w:lang w:eastAsia="en-GB"/>
        </w:rPr>
        <w:t xml:space="preserve">To gain a deeper understanding of the leadership practices within Apple Inc., it is essential to compare and analyse the leadership styles of both Steve Jobs and Tim Cook, who have served as influential leaders within the organization. </w:t>
      </w:r>
    </w:p>
    <w:p w14:paraId="3C54EF2B" w14:textId="3C187C0F" w:rsidR="00700AEA" w:rsidRDefault="00000000" w:rsidP="00EB2F83">
      <w:pPr>
        <w:spacing w:line="360" w:lineRule="auto"/>
        <w:jc w:val="both"/>
        <w:rPr>
          <w:rFonts w:ascii="Arial" w:hAnsi="Arial" w:cs="Arial"/>
          <w:sz w:val="24"/>
          <w:szCs w:val="24"/>
          <w:lang w:eastAsia="en-GB"/>
        </w:rPr>
      </w:pPr>
      <w:r>
        <w:rPr>
          <w:rFonts w:ascii="Arial" w:hAnsi="Arial" w:cs="Arial"/>
          <w:sz w:val="24"/>
          <w:szCs w:val="24"/>
          <w:lang w:eastAsia="en-GB"/>
        </w:rPr>
        <w:t xml:space="preserve">Steve Jobs, one of the co-founders of Apple Inc., was known for his visionary and charismatic leadership style. Jobs embodied the characteristics of a transformational leader, as he possessed a remarkable ability to inspire and motivate employees through his compelling vision and passion for excellence (Bass &amp; Avolio, 1994). He had a hands-on approach and was deeply involved in every aspect of the product development process, ensuring meticulous attention to </w:t>
      </w:r>
      <w:r w:rsidR="00957439">
        <w:rPr>
          <w:rFonts w:ascii="Arial" w:hAnsi="Arial" w:cs="Arial"/>
          <w:sz w:val="24"/>
          <w:szCs w:val="24"/>
          <w:lang w:eastAsia="en-GB"/>
        </w:rPr>
        <w:t>detail,</w:t>
      </w:r>
      <w:r>
        <w:rPr>
          <w:rFonts w:ascii="Arial" w:hAnsi="Arial" w:cs="Arial"/>
          <w:sz w:val="24"/>
          <w:szCs w:val="24"/>
          <w:lang w:eastAsia="en-GB"/>
        </w:rPr>
        <w:t xml:space="preserve"> and driving a culture of innovation. Jobs had a knack for understanding customer desires and translating them into revolutionary products that disrupted entire industries, exemplifying the power of visionary leadership.</w:t>
      </w:r>
    </w:p>
    <w:p w14:paraId="21681F96" w14:textId="77777777" w:rsidR="00700AEA" w:rsidRDefault="00000000" w:rsidP="00EB2F83">
      <w:pPr>
        <w:spacing w:line="360" w:lineRule="auto"/>
        <w:jc w:val="both"/>
        <w:rPr>
          <w:rFonts w:ascii="Arial" w:hAnsi="Arial" w:cs="Arial"/>
          <w:sz w:val="24"/>
          <w:szCs w:val="24"/>
          <w:lang w:eastAsia="en-GB"/>
        </w:rPr>
      </w:pPr>
      <w:r>
        <w:rPr>
          <w:rFonts w:ascii="Arial" w:hAnsi="Arial" w:cs="Arial"/>
          <w:sz w:val="24"/>
          <w:szCs w:val="24"/>
          <w:lang w:eastAsia="en-GB"/>
        </w:rPr>
        <w:t>In contrast, Tim Cook's leadership style can be characterized as more focused on operational efficiency and strategic management. Cook's approach aligns with aspects of situational leadership, as he has demonstrated adaptability and the ability to adjust his leadership style to different situations and challenges (Hersey &amp; Blanchard, 1988). Cook has been instrumental in streamlining Apple's supply chain and manufacturing processes, improving operational effectiveness, and expanding the company's global reach. His emphasis on collaboration, inclusivity, and maintaining a positive work culture has contributed to a sense of stability and consistency within Apple.</w:t>
      </w:r>
    </w:p>
    <w:p w14:paraId="6E6A1595" w14:textId="55338113" w:rsidR="00957439" w:rsidRDefault="009D761E" w:rsidP="00EB2F83">
      <w:pPr>
        <w:spacing w:line="360" w:lineRule="auto"/>
        <w:jc w:val="both"/>
        <w:rPr>
          <w:rFonts w:ascii="Arial" w:hAnsi="Arial" w:cs="Arial"/>
          <w:sz w:val="24"/>
          <w:szCs w:val="24"/>
          <w:lang w:eastAsia="en-GB"/>
        </w:rPr>
      </w:pPr>
      <w:r w:rsidRPr="009D761E">
        <w:rPr>
          <w:rFonts w:ascii="Arial" w:hAnsi="Arial" w:cs="Arial"/>
          <w:sz w:val="24"/>
          <w:szCs w:val="24"/>
          <w:lang w:eastAsia="en-GB"/>
        </w:rPr>
        <w:t>As Cook asserts, "the deeply ingrained principles within the company propelled its exceptional achievements" (Earnings Hall, 2009). Apple's corporate culture strives to enhance performance and maintain prosperity. Cook's concept of a constructive culture, wherein individuals possessing strong self-motivation are</w:t>
      </w:r>
      <w:r w:rsidRPr="009D761E">
        <w:rPr>
          <w:rFonts w:ascii="Arial" w:hAnsi="Arial" w:cs="Arial"/>
          <w:sz w:val="24"/>
          <w:szCs w:val="24"/>
          <w:lang w:eastAsia="en-GB"/>
        </w:rPr>
        <w:t xml:space="preserve"> </w:t>
      </w:r>
      <w:r w:rsidR="00000000">
        <w:rPr>
          <w:rFonts w:ascii="Arial" w:hAnsi="Arial" w:cs="Arial"/>
          <w:sz w:val="24"/>
          <w:szCs w:val="24"/>
          <w:lang w:eastAsia="en-GB"/>
        </w:rPr>
        <w:t xml:space="preserve">given autonomy and trust, has been successful in fostering innovation and adaptability within the </w:t>
      </w:r>
      <w:r w:rsidR="00000000">
        <w:rPr>
          <w:rFonts w:ascii="Arial" w:hAnsi="Arial" w:cs="Arial"/>
          <w:sz w:val="24"/>
          <w:szCs w:val="24"/>
          <w:lang w:eastAsia="en-GB"/>
        </w:rPr>
        <w:lastRenderedPageBreak/>
        <w:t>organization (Business Insider, 2014). Apple's ability to adapt and develop new projects quickly is facilitated by its decentralized decision-making structure, allowing smaller divisions worldwide to make autonomous decisions and self-manage (Apple.com, 2021).</w:t>
      </w:r>
    </w:p>
    <w:p w14:paraId="5A169BEE" w14:textId="08C5CB61" w:rsidR="00957439" w:rsidRDefault="00957439" w:rsidP="00EB2F83">
      <w:pPr>
        <w:spacing w:line="360" w:lineRule="auto"/>
        <w:jc w:val="both"/>
        <w:rPr>
          <w:rFonts w:ascii="Arial" w:hAnsi="Arial" w:cs="Arial"/>
          <w:sz w:val="24"/>
          <w:szCs w:val="24"/>
          <w:lang w:eastAsia="en-GB"/>
        </w:rPr>
      </w:pPr>
      <w:r>
        <w:rPr>
          <w:rFonts w:ascii="Arial" w:hAnsi="Arial" w:cs="Arial"/>
          <w:sz w:val="24"/>
          <w:szCs w:val="24"/>
          <w:lang w:eastAsia="en-GB"/>
        </w:rPr>
        <w:t>By examining their approaches through the lens of relevant theories and models, we can critically see the impact of their leadership on Apple's success, innovation, and employee engagement.</w:t>
      </w:r>
    </w:p>
    <w:p w14:paraId="1CEE1A73" w14:textId="77777777" w:rsidR="00EB2F83" w:rsidRPr="00EB2F83" w:rsidRDefault="00EB2F83" w:rsidP="00EB2F83">
      <w:pPr>
        <w:spacing w:line="360" w:lineRule="auto"/>
        <w:jc w:val="both"/>
      </w:pPr>
    </w:p>
    <w:p w14:paraId="06F6A71C" w14:textId="3F75A1A8" w:rsidR="00EB2F83" w:rsidRDefault="00000000" w:rsidP="00EB2F83">
      <w:pPr>
        <w:pStyle w:val="Heading1"/>
        <w:spacing w:line="360" w:lineRule="auto"/>
        <w:jc w:val="both"/>
      </w:pPr>
      <w:bookmarkStart w:id="12" w:name="_Toc143505218"/>
      <w:r>
        <w:t>Reflection on Personal Experience of Leadership:</w:t>
      </w:r>
      <w:bookmarkEnd w:id="12"/>
    </w:p>
    <w:p w14:paraId="67379263" w14:textId="77777777" w:rsidR="00EB2F83" w:rsidRPr="00EB2F83" w:rsidRDefault="00EB2F83" w:rsidP="00EB2F83">
      <w:pPr>
        <w:jc w:val="both"/>
      </w:pPr>
    </w:p>
    <w:p w14:paraId="6B1FF0F5" w14:textId="77777777" w:rsidR="00700AEA" w:rsidRDefault="00000000" w:rsidP="00EB2F83">
      <w:pPr>
        <w:spacing w:line="360" w:lineRule="auto"/>
        <w:jc w:val="both"/>
        <w:rPr>
          <w:rFonts w:ascii="Arial" w:hAnsi="Arial" w:cs="Arial"/>
          <w:sz w:val="24"/>
          <w:szCs w:val="24"/>
          <w:lang w:eastAsia="en-GB"/>
        </w:rPr>
      </w:pPr>
      <w:r>
        <w:rPr>
          <w:rFonts w:ascii="Arial" w:hAnsi="Arial" w:cs="Arial"/>
          <w:sz w:val="24"/>
          <w:szCs w:val="24"/>
          <w:lang w:eastAsia="en-GB"/>
        </w:rPr>
        <w:t>Throughout my academic journey in Business and Management, I have had the opportunity to engage in various experiences that allowed me to observe and participate in leadership situations. One specific experience that stands out to me is a group project where I took on a leadership role. Our task was to develop a marketing campaign for a fictitious product.</w:t>
      </w:r>
    </w:p>
    <w:p w14:paraId="436BE6D5" w14:textId="77777777" w:rsidR="00700AEA" w:rsidRDefault="00000000" w:rsidP="00EB2F83">
      <w:pPr>
        <w:spacing w:line="360" w:lineRule="auto"/>
        <w:jc w:val="both"/>
        <w:rPr>
          <w:rFonts w:ascii="Arial" w:hAnsi="Arial" w:cs="Arial"/>
          <w:sz w:val="24"/>
          <w:szCs w:val="24"/>
          <w:lang w:eastAsia="en-GB"/>
        </w:rPr>
      </w:pPr>
      <w:r>
        <w:rPr>
          <w:rFonts w:ascii="Arial" w:hAnsi="Arial" w:cs="Arial"/>
          <w:sz w:val="24"/>
          <w:szCs w:val="24"/>
          <w:lang w:eastAsia="en-GB"/>
        </w:rPr>
        <w:t>During this project, I embraced the principles of transformational leadership by inspiring and motivating my team members to excel beyond expectations. Drawing inspiration from the leadership styles at Apple, I focused on creating an innovative and collaborative environment. I encouraged open communication, provided guidance, and recognized the unique strengths and abilities of each team member.</w:t>
      </w:r>
    </w:p>
    <w:p w14:paraId="1D834EBA" w14:textId="77777777" w:rsidR="00700AEA" w:rsidRDefault="00000000" w:rsidP="00EB2F83">
      <w:pPr>
        <w:spacing w:line="360" w:lineRule="auto"/>
        <w:jc w:val="both"/>
        <w:rPr>
          <w:rFonts w:ascii="Arial" w:hAnsi="Arial" w:cs="Arial"/>
          <w:sz w:val="24"/>
          <w:szCs w:val="24"/>
          <w:lang w:eastAsia="en-GB"/>
        </w:rPr>
      </w:pPr>
      <w:r>
        <w:rPr>
          <w:rFonts w:ascii="Arial" w:hAnsi="Arial" w:cs="Arial"/>
          <w:sz w:val="24"/>
          <w:szCs w:val="24"/>
          <w:lang w:eastAsia="en-GB"/>
        </w:rPr>
        <w:t>Applying the situational leadership theory, I adjusted my leadership style based on the needs and capabilities of each team member. Some members required more guidance and support, while others displayed high levels of competence and autonomy. By adapting my leadership approach to the specific situations and individuals involved, I aimed to foster a cohesive and high-performing team.</w:t>
      </w:r>
    </w:p>
    <w:p w14:paraId="516FE4C6" w14:textId="77777777" w:rsidR="00700AEA" w:rsidRDefault="00000000" w:rsidP="00EB2F83">
      <w:pPr>
        <w:spacing w:line="360" w:lineRule="auto"/>
        <w:jc w:val="both"/>
        <w:rPr>
          <w:rFonts w:ascii="Arial" w:hAnsi="Arial" w:cs="Arial"/>
          <w:sz w:val="24"/>
          <w:szCs w:val="24"/>
          <w:lang w:eastAsia="en-GB"/>
        </w:rPr>
      </w:pPr>
      <w:r>
        <w:rPr>
          <w:rFonts w:ascii="Arial" w:hAnsi="Arial" w:cs="Arial"/>
          <w:sz w:val="24"/>
          <w:szCs w:val="24"/>
          <w:lang w:eastAsia="en-GB"/>
        </w:rPr>
        <w:t>Reflecting on this experience through the lens of leadership theories and concepts, I recognize the importance of aligning leadership with organizational goals and values. Just as Apple's leaders emphasize innovation, simplicity, and customer-centricity, I aimed to install these principles in our project. By fostering a culture of innovation and encouraging creative thinking, our team developed a unique and compelling marketing campaign.</w:t>
      </w:r>
    </w:p>
    <w:p w14:paraId="4CA86A67" w14:textId="77777777" w:rsidR="00700AEA" w:rsidRDefault="00000000" w:rsidP="00EB2F83">
      <w:pPr>
        <w:spacing w:line="360" w:lineRule="auto"/>
        <w:jc w:val="both"/>
        <w:rPr>
          <w:rFonts w:ascii="Arial" w:hAnsi="Arial" w:cs="Arial"/>
          <w:sz w:val="24"/>
          <w:szCs w:val="24"/>
          <w:lang w:eastAsia="en-GB"/>
        </w:rPr>
      </w:pPr>
      <w:r>
        <w:rPr>
          <w:rFonts w:ascii="Arial" w:hAnsi="Arial" w:cs="Arial"/>
          <w:sz w:val="24"/>
          <w:szCs w:val="24"/>
          <w:lang w:eastAsia="en-GB"/>
        </w:rPr>
        <w:lastRenderedPageBreak/>
        <w:t>Critically evaluating my own leadership style, I acknowledge the areas where I excelled and those where improvement is needed. While I effectively motivated and inspired my team, I realized the need for better delegation and time management. In future leadership roles, I aim to strike a balance between empowering team members and ensuring efficient project execution.</w:t>
      </w:r>
    </w:p>
    <w:p w14:paraId="71257189" w14:textId="4E1E9A91" w:rsidR="00700AEA" w:rsidRDefault="00000000" w:rsidP="00EB2F83">
      <w:pPr>
        <w:spacing w:line="360" w:lineRule="auto"/>
        <w:jc w:val="both"/>
        <w:rPr>
          <w:rFonts w:ascii="Arial" w:hAnsi="Arial" w:cs="Arial"/>
          <w:sz w:val="24"/>
          <w:szCs w:val="24"/>
          <w:lang w:eastAsia="en-GB"/>
        </w:rPr>
      </w:pPr>
      <w:r>
        <w:rPr>
          <w:rFonts w:ascii="Arial" w:hAnsi="Arial" w:cs="Arial"/>
          <w:sz w:val="24"/>
          <w:szCs w:val="24"/>
          <w:lang w:eastAsia="en-GB"/>
        </w:rPr>
        <w:t>This experience taught me valuable lessons about the importance of authenticity, adaptability, and effective communication in leadership. It reinforced the significance of considering situational factors and the unique needs of individuals when leading a team. Additionally, I learned the power of fostering an innovative and collaborative culture, where each team member feels valued and empowered to contribute their best.</w:t>
      </w:r>
    </w:p>
    <w:p w14:paraId="6233E7DA" w14:textId="77777777" w:rsidR="00460304" w:rsidRDefault="00460304" w:rsidP="00EB2F83">
      <w:pPr>
        <w:spacing w:line="360" w:lineRule="auto"/>
        <w:jc w:val="both"/>
        <w:rPr>
          <w:rFonts w:ascii="Arial" w:hAnsi="Arial" w:cs="Arial"/>
          <w:sz w:val="24"/>
          <w:szCs w:val="24"/>
          <w:lang w:eastAsia="en-GB"/>
        </w:rPr>
      </w:pPr>
    </w:p>
    <w:p w14:paraId="36FE2BA8" w14:textId="39878735" w:rsidR="00700AEA" w:rsidRDefault="00000000" w:rsidP="00EB2F83">
      <w:pPr>
        <w:pStyle w:val="Heading1"/>
        <w:spacing w:line="360" w:lineRule="auto"/>
        <w:jc w:val="both"/>
      </w:pPr>
      <w:bookmarkStart w:id="13" w:name="_Toc143505219"/>
      <w:r>
        <w:t>Conclusion:</w:t>
      </w:r>
      <w:bookmarkEnd w:id="13"/>
    </w:p>
    <w:p w14:paraId="7B35E3FD" w14:textId="77777777" w:rsidR="00EB2F83" w:rsidRPr="00EB2F83" w:rsidRDefault="00EB2F83" w:rsidP="00EB2F83">
      <w:pPr>
        <w:jc w:val="both"/>
      </w:pPr>
    </w:p>
    <w:p w14:paraId="0122FD15" w14:textId="7C527221" w:rsidR="00460304" w:rsidRPr="00460304" w:rsidRDefault="00460304" w:rsidP="00460304">
      <w:pPr>
        <w:spacing w:line="360" w:lineRule="auto"/>
        <w:jc w:val="both"/>
        <w:rPr>
          <w:rFonts w:ascii="Arial" w:hAnsi="Arial" w:cs="Arial"/>
          <w:sz w:val="24"/>
          <w:szCs w:val="24"/>
        </w:rPr>
      </w:pPr>
      <w:r w:rsidRPr="00460304">
        <w:rPr>
          <w:rFonts w:ascii="Arial" w:hAnsi="Arial" w:cs="Arial"/>
          <w:sz w:val="24"/>
          <w:szCs w:val="24"/>
        </w:rPr>
        <w:t>Reflecting on personal experiences of leadership, I have learned valuable lessons about the importance of authenticity, adaptability, and effective communication, which allowed me to lead my team towards achieving our goals effectively. To demonstrate my commitment to continuous improvement in leadership and personal development, I have included an appendix containing a plan for my own leadership development. This plan outlines specific goals, training and education opportunities, mentorship and coaching engagements, and strategies for enhancing my leadership skills and abilities.</w:t>
      </w:r>
    </w:p>
    <w:p w14:paraId="43F23B8B" w14:textId="437E97AF" w:rsidR="00B60D77" w:rsidRDefault="00460304" w:rsidP="00460304">
      <w:pPr>
        <w:spacing w:line="360" w:lineRule="auto"/>
        <w:jc w:val="both"/>
        <w:rPr>
          <w:rFonts w:ascii="Arial" w:hAnsi="Arial" w:cs="Arial"/>
          <w:sz w:val="24"/>
          <w:szCs w:val="24"/>
        </w:rPr>
      </w:pPr>
      <w:r w:rsidRPr="00460304">
        <w:rPr>
          <w:rFonts w:ascii="Arial" w:hAnsi="Arial" w:cs="Arial"/>
          <w:sz w:val="24"/>
          <w:szCs w:val="24"/>
        </w:rPr>
        <w:t xml:space="preserve">In today's fast-paced and competitive global economy, leadership remains a critical factor in driving organizational success. As businesses evolve, it is imperative for leaders to continuously refine their approaches and cultivate a positive work culture that fosters employee engagement, creativity, and adaptability. By integrating the insights gained from leadership theories, empirical evidence, and personal experiences, leaders can guide their teams towards greater achievements and maintain a competitive advantage in their respective industries. Overall, leadership is a transformative process that inspires and empowers individuals to exceed expectations and drive organizational excellence. As organizations like Apple Inc. continue to evolve, the impact of leadership on employee engagement and success </w:t>
      </w:r>
      <w:r w:rsidRPr="00460304">
        <w:rPr>
          <w:rFonts w:ascii="Arial" w:hAnsi="Arial" w:cs="Arial"/>
          <w:sz w:val="24"/>
          <w:szCs w:val="24"/>
        </w:rPr>
        <w:lastRenderedPageBreak/>
        <w:t>will remain a critical area of study and focus for driving sustainable growth and innovation</w:t>
      </w:r>
      <w:r>
        <w:rPr>
          <w:rFonts w:ascii="Arial" w:hAnsi="Arial" w:cs="Arial"/>
          <w:sz w:val="24"/>
          <w:szCs w:val="24"/>
        </w:rPr>
        <w:t>.</w:t>
      </w:r>
    </w:p>
    <w:p w14:paraId="6A599B68" w14:textId="77777777" w:rsidR="00B60D77" w:rsidRPr="00B60D77" w:rsidRDefault="00B60D77" w:rsidP="00EB2F83">
      <w:pPr>
        <w:spacing w:line="360" w:lineRule="auto"/>
        <w:jc w:val="both"/>
        <w:rPr>
          <w:rFonts w:ascii="Segoe UI" w:hAnsi="Segoe UI" w:cs="Segoe UI"/>
          <w:color w:val="374151"/>
          <w:shd w:val="clear" w:color="auto" w:fill="F7F7F8"/>
        </w:rPr>
      </w:pPr>
    </w:p>
    <w:p w14:paraId="01B8F5A6" w14:textId="77777777" w:rsidR="00700AEA" w:rsidRDefault="00700AEA" w:rsidP="00EB2F83">
      <w:pPr>
        <w:spacing w:line="360" w:lineRule="auto"/>
        <w:jc w:val="both"/>
        <w:rPr>
          <w:rFonts w:ascii="Arial" w:hAnsi="Arial" w:cs="Arial"/>
          <w:sz w:val="24"/>
          <w:szCs w:val="24"/>
        </w:rPr>
      </w:pPr>
    </w:p>
    <w:p w14:paraId="2E8AC52E" w14:textId="77777777" w:rsidR="007E0968" w:rsidRDefault="007E0968" w:rsidP="00EB2F83">
      <w:pPr>
        <w:spacing w:line="360" w:lineRule="auto"/>
        <w:jc w:val="both"/>
        <w:rPr>
          <w:rFonts w:ascii="Arial" w:hAnsi="Arial" w:cs="Arial"/>
          <w:sz w:val="24"/>
          <w:szCs w:val="24"/>
        </w:rPr>
      </w:pPr>
    </w:p>
    <w:p w14:paraId="580D2FB9" w14:textId="77777777" w:rsidR="007E0968" w:rsidRDefault="007E0968" w:rsidP="00EB2F83">
      <w:pPr>
        <w:spacing w:line="360" w:lineRule="auto"/>
        <w:jc w:val="both"/>
        <w:rPr>
          <w:rFonts w:ascii="Arial" w:hAnsi="Arial" w:cs="Arial"/>
          <w:sz w:val="24"/>
          <w:szCs w:val="24"/>
        </w:rPr>
      </w:pPr>
    </w:p>
    <w:p w14:paraId="4DEA0436" w14:textId="77777777" w:rsidR="00537DC7" w:rsidRDefault="00537DC7" w:rsidP="00EB2F83">
      <w:pPr>
        <w:spacing w:line="360" w:lineRule="auto"/>
        <w:jc w:val="both"/>
        <w:rPr>
          <w:rFonts w:ascii="Arial" w:hAnsi="Arial" w:cs="Arial"/>
          <w:sz w:val="24"/>
          <w:szCs w:val="24"/>
        </w:rPr>
      </w:pPr>
    </w:p>
    <w:p w14:paraId="7CA99A3B" w14:textId="77777777" w:rsidR="00537DC7" w:rsidRDefault="00537DC7" w:rsidP="00EB2F83">
      <w:pPr>
        <w:spacing w:line="360" w:lineRule="auto"/>
        <w:jc w:val="both"/>
        <w:rPr>
          <w:rFonts w:ascii="Arial" w:hAnsi="Arial" w:cs="Arial"/>
          <w:sz w:val="24"/>
          <w:szCs w:val="24"/>
        </w:rPr>
      </w:pPr>
    </w:p>
    <w:p w14:paraId="2D5EA973" w14:textId="77777777" w:rsidR="00537DC7" w:rsidRDefault="00537DC7" w:rsidP="00EB2F83">
      <w:pPr>
        <w:spacing w:line="360" w:lineRule="auto"/>
        <w:jc w:val="both"/>
        <w:rPr>
          <w:rFonts w:ascii="Arial" w:hAnsi="Arial" w:cs="Arial"/>
          <w:sz w:val="24"/>
          <w:szCs w:val="24"/>
        </w:rPr>
      </w:pPr>
    </w:p>
    <w:p w14:paraId="03060B12" w14:textId="77777777" w:rsidR="00537DC7" w:rsidRDefault="00537DC7" w:rsidP="00EB2F83">
      <w:pPr>
        <w:spacing w:line="360" w:lineRule="auto"/>
        <w:jc w:val="both"/>
        <w:rPr>
          <w:rFonts w:ascii="Arial" w:hAnsi="Arial" w:cs="Arial"/>
          <w:sz w:val="24"/>
          <w:szCs w:val="24"/>
        </w:rPr>
      </w:pPr>
    </w:p>
    <w:p w14:paraId="413D17EF" w14:textId="77777777" w:rsidR="00537DC7" w:rsidRDefault="00537DC7" w:rsidP="00EB2F83">
      <w:pPr>
        <w:spacing w:line="360" w:lineRule="auto"/>
        <w:jc w:val="both"/>
        <w:rPr>
          <w:rFonts w:ascii="Arial" w:hAnsi="Arial" w:cs="Arial"/>
          <w:sz w:val="24"/>
          <w:szCs w:val="24"/>
        </w:rPr>
      </w:pPr>
    </w:p>
    <w:p w14:paraId="2F307162" w14:textId="77777777" w:rsidR="00537DC7" w:rsidRDefault="00537DC7" w:rsidP="00EB2F83">
      <w:pPr>
        <w:spacing w:line="360" w:lineRule="auto"/>
        <w:jc w:val="both"/>
        <w:rPr>
          <w:rFonts w:ascii="Arial" w:hAnsi="Arial" w:cs="Arial"/>
          <w:sz w:val="24"/>
          <w:szCs w:val="24"/>
        </w:rPr>
      </w:pPr>
    </w:p>
    <w:p w14:paraId="26696713" w14:textId="77777777" w:rsidR="00537DC7" w:rsidRDefault="00537DC7" w:rsidP="00EB2F83">
      <w:pPr>
        <w:spacing w:line="360" w:lineRule="auto"/>
        <w:jc w:val="both"/>
        <w:rPr>
          <w:rFonts w:ascii="Arial" w:hAnsi="Arial" w:cs="Arial"/>
          <w:sz w:val="24"/>
          <w:szCs w:val="24"/>
        </w:rPr>
      </w:pPr>
    </w:p>
    <w:p w14:paraId="1441744A" w14:textId="77777777" w:rsidR="00537DC7" w:rsidRDefault="00537DC7" w:rsidP="00EB2F83">
      <w:pPr>
        <w:spacing w:line="360" w:lineRule="auto"/>
        <w:jc w:val="both"/>
        <w:rPr>
          <w:rFonts w:ascii="Arial" w:hAnsi="Arial" w:cs="Arial"/>
          <w:sz w:val="24"/>
          <w:szCs w:val="24"/>
        </w:rPr>
      </w:pPr>
    </w:p>
    <w:p w14:paraId="41194D37" w14:textId="77777777" w:rsidR="00537DC7" w:rsidRDefault="00537DC7" w:rsidP="00EB2F83">
      <w:pPr>
        <w:spacing w:line="360" w:lineRule="auto"/>
        <w:jc w:val="both"/>
        <w:rPr>
          <w:rFonts w:ascii="Arial" w:hAnsi="Arial" w:cs="Arial"/>
          <w:sz w:val="24"/>
          <w:szCs w:val="24"/>
        </w:rPr>
      </w:pPr>
    </w:p>
    <w:p w14:paraId="4F9D297B" w14:textId="77777777" w:rsidR="00537DC7" w:rsidRDefault="00537DC7" w:rsidP="00EB2F83">
      <w:pPr>
        <w:spacing w:line="360" w:lineRule="auto"/>
        <w:jc w:val="both"/>
        <w:rPr>
          <w:rFonts w:ascii="Arial" w:hAnsi="Arial" w:cs="Arial"/>
          <w:sz w:val="24"/>
          <w:szCs w:val="24"/>
        </w:rPr>
      </w:pPr>
    </w:p>
    <w:p w14:paraId="3A261E60" w14:textId="77777777" w:rsidR="00537DC7" w:rsidRDefault="00537DC7" w:rsidP="00EB2F83">
      <w:pPr>
        <w:spacing w:line="360" w:lineRule="auto"/>
        <w:jc w:val="both"/>
        <w:rPr>
          <w:rFonts w:ascii="Arial" w:hAnsi="Arial" w:cs="Arial"/>
          <w:sz w:val="24"/>
          <w:szCs w:val="24"/>
        </w:rPr>
      </w:pPr>
    </w:p>
    <w:p w14:paraId="29A75F15" w14:textId="77777777" w:rsidR="00537DC7" w:rsidRDefault="00537DC7" w:rsidP="00EB2F83">
      <w:pPr>
        <w:spacing w:line="360" w:lineRule="auto"/>
        <w:jc w:val="both"/>
        <w:rPr>
          <w:rFonts w:ascii="Arial" w:hAnsi="Arial" w:cs="Arial"/>
          <w:sz w:val="24"/>
          <w:szCs w:val="24"/>
        </w:rPr>
      </w:pPr>
    </w:p>
    <w:p w14:paraId="6E8B21F1" w14:textId="77777777" w:rsidR="007E0968" w:rsidRDefault="007E0968" w:rsidP="00EB2F83">
      <w:pPr>
        <w:spacing w:line="360" w:lineRule="auto"/>
        <w:jc w:val="both"/>
        <w:rPr>
          <w:rFonts w:ascii="Arial" w:hAnsi="Arial" w:cs="Arial"/>
          <w:sz w:val="24"/>
          <w:szCs w:val="24"/>
        </w:rPr>
      </w:pPr>
    </w:p>
    <w:p w14:paraId="65AA49B9" w14:textId="77777777" w:rsidR="007E0968" w:rsidRDefault="007E0968" w:rsidP="00EB2F83">
      <w:pPr>
        <w:spacing w:line="360" w:lineRule="auto"/>
        <w:jc w:val="both"/>
        <w:rPr>
          <w:rFonts w:ascii="Arial" w:hAnsi="Arial" w:cs="Arial"/>
          <w:sz w:val="24"/>
          <w:szCs w:val="24"/>
        </w:rPr>
      </w:pPr>
    </w:p>
    <w:p w14:paraId="726F9424" w14:textId="77777777" w:rsidR="00537DC7" w:rsidRDefault="00537DC7" w:rsidP="00EB2F83">
      <w:pPr>
        <w:pStyle w:val="Heading1"/>
        <w:spacing w:line="360" w:lineRule="auto"/>
        <w:jc w:val="both"/>
      </w:pPr>
    </w:p>
    <w:p w14:paraId="69D00158" w14:textId="77777777" w:rsidR="00537DC7" w:rsidRDefault="00537DC7" w:rsidP="00EB2F83">
      <w:pPr>
        <w:pStyle w:val="Heading1"/>
        <w:spacing w:line="360" w:lineRule="auto"/>
        <w:jc w:val="both"/>
      </w:pPr>
    </w:p>
    <w:p w14:paraId="68D6807B" w14:textId="77777777" w:rsidR="00537DC7" w:rsidRPr="00537DC7" w:rsidRDefault="00537DC7" w:rsidP="00537DC7"/>
    <w:p w14:paraId="492636C1" w14:textId="080BD4AA" w:rsidR="00F3599D" w:rsidRDefault="00F3599D" w:rsidP="00537DC7">
      <w:pPr>
        <w:pStyle w:val="Heading1"/>
        <w:spacing w:line="360" w:lineRule="auto"/>
        <w:jc w:val="both"/>
      </w:pPr>
      <w:bookmarkStart w:id="14" w:name="_Toc143505220"/>
      <w:r w:rsidRPr="00F3599D">
        <w:lastRenderedPageBreak/>
        <w:t>References:</w:t>
      </w:r>
      <w:bookmarkEnd w:id="14"/>
    </w:p>
    <w:p w14:paraId="6EB5523B" w14:textId="77777777" w:rsidR="0089152C" w:rsidRPr="0089152C" w:rsidRDefault="0089152C" w:rsidP="0089152C"/>
    <w:p w14:paraId="5A0F5D22" w14:textId="44E74CEC" w:rsidR="00F3599D" w:rsidRPr="00F3599D" w:rsidRDefault="00F3599D" w:rsidP="00EB2F83">
      <w:pPr>
        <w:spacing w:line="360" w:lineRule="auto"/>
        <w:jc w:val="both"/>
        <w:rPr>
          <w:rFonts w:ascii="Arial" w:hAnsi="Arial" w:cs="Arial"/>
          <w:sz w:val="24"/>
          <w:szCs w:val="24"/>
        </w:rPr>
      </w:pPr>
      <w:r w:rsidRPr="00F3599D">
        <w:rPr>
          <w:rFonts w:ascii="Arial" w:hAnsi="Arial" w:cs="Arial"/>
          <w:sz w:val="24"/>
          <w:szCs w:val="24"/>
        </w:rPr>
        <w:t xml:space="preserve">Apple.com. (2021). Apple Inc. </w:t>
      </w:r>
      <w:r>
        <w:rPr>
          <w:rFonts w:ascii="Arial" w:hAnsi="Arial" w:cs="Arial"/>
          <w:sz w:val="24"/>
          <w:szCs w:val="24"/>
        </w:rPr>
        <w:t>Available at:</w:t>
      </w:r>
      <w:r w:rsidRPr="00F3599D">
        <w:rPr>
          <w:rFonts w:ascii="Arial" w:hAnsi="Arial" w:cs="Arial"/>
          <w:sz w:val="24"/>
          <w:szCs w:val="24"/>
        </w:rPr>
        <w:t xml:space="preserve"> https://www.apple.com/</w:t>
      </w:r>
    </w:p>
    <w:p w14:paraId="0B29ACA9" w14:textId="5B232F42" w:rsidR="0089152C" w:rsidRPr="00F3599D" w:rsidRDefault="00F3599D" w:rsidP="00EB2F83">
      <w:pPr>
        <w:spacing w:line="360" w:lineRule="auto"/>
        <w:jc w:val="both"/>
        <w:rPr>
          <w:rFonts w:ascii="Arial" w:hAnsi="Arial" w:cs="Arial"/>
          <w:sz w:val="24"/>
          <w:szCs w:val="24"/>
        </w:rPr>
      </w:pPr>
      <w:r w:rsidRPr="00F3599D">
        <w:rPr>
          <w:rFonts w:ascii="Arial" w:hAnsi="Arial" w:cs="Arial"/>
          <w:sz w:val="24"/>
          <w:szCs w:val="24"/>
        </w:rPr>
        <w:t xml:space="preserve">Apple.newsroom.com. (2021). Apple Leadership - Apple. </w:t>
      </w:r>
      <w:r>
        <w:rPr>
          <w:rFonts w:ascii="Arial" w:hAnsi="Arial" w:cs="Arial"/>
          <w:sz w:val="24"/>
          <w:szCs w:val="24"/>
        </w:rPr>
        <w:t xml:space="preserve">Available at: </w:t>
      </w:r>
      <w:r w:rsidR="0089152C" w:rsidRPr="0089152C">
        <w:rPr>
          <w:rFonts w:ascii="Arial" w:hAnsi="Arial" w:cs="Arial"/>
          <w:sz w:val="24"/>
          <w:szCs w:val="24"/>
        </w:rPr>
        <w:t>https://www.apple.com/uk/newsroom/</w:t>
      </w:r>
    </w:p>
    <w:p w14:paraId="0CB98768" w14:textId="77777777" w:rsidR="00F3599D" w:rsidRPr="00F3599D" w:rsidRDefault="00F3599D" w:rsidP="00EB2F83">
      <w:pPr>
        <w:spacing w:line="360" w:lineRule="auto"/>
        <w:jc w:val="both"/>
        <w:rPr>
          <w:rFonts w:ascii="Arial" w:hAnsi="Arial" w:cs="Arial"/>
          <w:sz w:val="24"/>
          <w:szCs w:val="24"/>
        </w:rPr>
      </w:pPr>
      <w:r w:rsidRPr="00F3599D">
        <w:rPr>
          <w:rFonts w:ascii="Arial" w:hAnsi="Arial" w:cs="Arial"/>
          <w:sz w:val="24"/>
          <w:szCs w:val="24"/>
        </w:rPr>
        <w:t>Bass, B. M., &amp; Avolio, B. J. (1994). Improving organizational effectiveness through transformational leadership. Sage Publications.</w:t>
      </w:r>
    </w:p>
    <w:p w14:paraId="448C4CEA" w14:textId="77777777" w:rsidR="00F3599D" w:rsidRPr="00F3599D" w:rsidRDefault="00F3599D" w:rsidP="00EB2F83">
      <w:pPr>
        <w:spacing w:line="360" w:lineRule="auto"/>
        <w:jc w:val="both"/>
        <w:rPr>
          <w:rFonts w:ascii="Arial" w:hAnsi="Arial" w:cs="Arial"/>
          <w:sz w:val="24"/>
          <w:szCs w:val="24"/>
        </w:rPr>
      </w:pPr>
      <w:r w:rsidRPr="00F3599D">
        <w:rPr>
          <w:rFonts w:ascii="Arial" w:hAnsi="Arial" w:cs="Arial"/>
          <w:sz w:val="24"/>
          <w:szCs w:val="24"/>
        </w:rPr>
        <w:t>Buhler, P. (2006). Employee Engagement: An Empirical Examination of Antecedents and Outcomes. PhD Thesis, University of Iowa.</w:t>
      </w:r>
    </w:p>
    <w:p w14:paraId="556F8652" w14:textId="77777777" w:rsidR="00F3599D" w:rsidRPr="00F3599D" w:rsidRDefault="00F3599D" w:rsidP="00EB2F83">
      <w:pPr>
        <w:spacing w:line="360" w:lineRule="auto"/>
        <w:jc w:val="both"/>
        <w:rPr>
          <w:rFonts w:ascii="Arial" w:hAnsi="Arial" w:cs="Arial"/>
          <w:sz w:val="24"/>
          <w:szCs w:val="24"/>
        </w:rPr>
      </w:pPr>
      <w:r w:rsidRPr="00F3599D">
        <w:rPr>
          <w:rFonts w:ascii="Arial" w:hAnsi="Arial" w:cs="Arial"/>
          <w:sz w:val="24"/>
          <w:szCs w:val="24"/>
        </w:rPr>
        <w:t>Fiedler, F. E. (1967). A theory of leadership effectiveness. McGraw-Hill.</w:t>
      </w:r>
    </w:p>
    <w:p w14:paraId="3280E569" w14:textId="77777777" w:rsidR="00F3599D" w:rsidRPr="00F3599D" w:rsidRDefault="00F3599D" w:rsidP="00EB2F83">
      <w:pPr>
        <w:spacing w:line="360" w:lineRule="auto"/>
        <w:jc w:val="both"/>
        <w:rPr>
          <w:rFonts w:ascii="Arial" w:hAnsi="Arial" w:cs="Arial"/>
          <w:sz w:val="24"/>
          <w:szCs w:val="24"/>
        </w:rPr>
      </w:pPr>
      <w:r w:rsidRPr="00F3599D">
        <w:rPr>
          <w:rFonts w:ascii="Arial" w:hAnsi="Arial" w:cs="Arial"/>
          <w:sz w:val="24"/>
          <w:szCs w:val="24"/>
        </w:rPr>
        <w:t>French, R., &amp; Schermerhorn, J. (2008). Organization and Management. Wiley.</w:t>
      </w:r>
    </w:p>
    <w:p w14:paraId="15EDBD05" w14:textId="77777777" w:rsidR="00F3599D" w:rsidRPr="00F3599D" w:rsidRDefault="00F3599D" w:rsidP="00EB2F83">
      <w:pPr>
        <w:spacing w:line="360" w:lineRule="auto"/>
        <w:jc w:val="both"/>
        <w:rPr>
          <w:rFonts w:ascii="Arial" w:hAnsi="Arial" w:cs="Arial"/>
          <w:sz w:val="24"/>
          <w:szCs w:val="24"/>
        </w:rPr>
      </w:pPr>
      <w:r w:rsidRPr="00F3599D">
        <w:rPr>
          <w:rFonts w:ascii="Arial" w:hAnsi="Arial" w:cs="Arial"/>
          <w:sz w:val="24"/>
          <w:szCs w:val="24"/>
        </w:rPr>
        <w:t xml:space="preserve">Hersey, P., &amp; Blanchard, K. H. (1988). Management of organizational </w:t>
      </w:r>
      <w:proofErr w:type="spellStart"/>
      <w:r w:rsidRPr="00F3599D">
        <w:rPr>
          <w:rFonts w:ascii="Arial" w:hAnsi="Arial" w:cs="Arial"/>
          <w:sz w:val="24"/>
          <w:szCs w:val="24"/>
        </w:rPr>
        <w:t>behavior</w:t>
      </w:r>
      <w:proofErr w:type="spellEnd"/>
      <w:r w:rsidRPr="00F3599D">
        <w:rPr>
          <w:rFonts w:ascii="Arial" w:hAnsi="Arial" w:cs="Arial"/>
          <w:sz w:val="24"/>
          <w:szCs w:val="24"/>
        </w:rPr>
        <w:t>: Utilizing human resources. Prentice Hall.</w:t>
      </w:r>
    </w:p>
    <w:p w14:paraId="5C79346B" w14:textId="77777777" w:rsidR="00F3599D" w:rsidRPr="00F3599D" w:rsidRDefault="00F3599D" w:rsidP="00EB2F83">
      <w:pPr>
        <w:spacing w:line="360" w:lineRule="auto"/>
        <w:jc w:val="both"/>
        <w:rPr>
          <w:rFonts w:ascii="Arial" w:hAnsi="Arial" w:cs="Arial"/>
          <w:sz w:val="24"/>
          <w:szCs w:val="24"/>
        </w:rPr>
      </w:pPr>
      <w:r w:rsidRPr="00F3599D">
        <w:rPr>
          <w:rFonts w:ascii="Arial" w:hAnsi="Arial" w:cs="Arial"/>
          <w:sz w:val="24"/>
          <w:szCs w:val="24"/>
        </w:rPr>
        <w:t>Macey, W. H., &amp; Schneider, B. (2008). The Meaning of Employee Engagement. Industrial and Organizational Psychology, 1(1), 3-30.</w:t>
      </w:r>
    </w:p>
    <w:p w14:paraId="30DCD147" w14:textId="77777777" w:rsidR="00F3599D" w:rsidRPr="00F3599D" w:rsidRDefault="00F3599D" w:rsidP="00EB2F83">
      <w:pPr>
        <w:spacing w:line="360" w:lineRule="auto"/>
        <w:jc w:val="both"/>
        <w:rPr>
          <w:rFonts w:ascii="Arial" w:hAnsi="Arial" w:cs="Arial"/>
          <w:sz w:val="24"/>
          <w:szCs w:val="24"/>
        </w:rPr>
      </w:pPr>
      <w:r w:rsidRPr="00F3599D">
        <w:rPr>
          <w:rFonts w:ascii="Arial" w:hAnsi="Arial" w:cs="Arial"/>
          <w:sz w:val="24"/>
          <w:szCs w:val="24"/>
        </w:rPr>
        <w:t>Meyer, P. (2019). Apple Inc. In International Encyclopedia of Media Effects. Wiley.</w:t>
      </w:r>
    </w:p>
    <w:p w14:paraId="09E75209" w14:textId="2255538E" w:rsidR="00F3599D" w:rsidRDefault="00F3599D" w:rsidP="00EB2F83">
      <w:pPr>
        <w:spacing w:line="360" w:lineRule="auto"/>
        <w:jc w:val="both"/>
        <w:rPr>
          <w:rFonts w:ascii="Arial" w:hAnsi="Arial" w:cs="Arial"/>
          <w:sz w:val="24"/>
          <w:szCs w:val="24"/>
        </w:rPr>
      </w:pPr>
      <w:r w:rsidRPr="00F3599D">
        <w:rPr>
          <w:rFonts w:ascii="Arial" w:hAnsi="Arial" w:cs="Arial"/>
          <w:sz w:val="24"/>
          <w:szCs w:val="24"/>
        </w:rPr>
        <w:t>Mullins, L. J. (2014). Management and Organisational Behaviour. Pearson.</w:t>
      </w:r>
    </w:p>
    <w:p w14:paraId="79C9B1ED" w14:textId="77777777" w:rsidR="00F3599D" w:rsidRDefault="00F3599D" w:rsidP="00F3599D">
      <w:pPr>
        <w:rPr>
          <w:rFonts w:ascii="Arial" w:hAnsi="Arial" w:cs="Arial"/>
          <w:sz w:val="24"/>
          <w:szCs w:val="24"/>
        </w:rPr>
      </w:pPr>
    </w:p>
    <w:p w14:paraId="42F7E423" w14:textId="77777777" w:rsidR="00F3599D" w:rsidRDefault="00F3599D" w:rsidP="00F3599D">
      <w:pPr>
        <w:rPr>
          <w:rFonts w:ascii="Arial" w:hAnsi="Arial" w:cs="Arial"/>
          <w:sz w:val="24"/>
          <w:szCs w:val="24"/>
        </w:rPr>
      </w:pPr>
    </w:p>
    <w:p w14:paraId="53E77902" w14:textId="77777777" w:rsidR="00F3599D" w:rsidRDefault="00F3599D" w:rsidP="00F3599D">
      <w:pPr>
        <w:rPr>
          <w:rFonts w:ascii="Arial" w:hAnsi="Arial" w:cs="Arial"/>
          <w:sz w:val="24"/>
          <w:szCs w:val="24"/>
        </w:rPr>
      </w:pPr>
    </w:p>
    <w:p w14:paraId="07F526E9" w14:textId="77777777" w:rsidR="00456FEF" w:rsidRDefault="00456FEF" w:rsidP="00F3599D">
      <w:pPr>
        <w:rPr>
          <w:rFonts w:ascii="Arial" w:hAnsi="Arial" w:cs="Arial"/>
          <w:sz w:val="24"/>
          <w:szCs w:val="24"/>
        </w:rPr>
      </w:pPr>
    </w:p>
    <w:p w14:paraId="25FB54AC" w14:textId="77777777" w:rsidR="00456FEF" w:rsidRDefault="00456FEF" w:rsidP="00F3599D">
      <w:pPr>
        <w:rPr>
          <w:rFonts w:ascii="Arial" w:hAnsi="Arial" w:cs="Arial"/>
          <w:sz w:val="24"/>
          <w:szCs w:val="24"/>
        </w:rPr>
      </w:pPr>
    </w:p>
    <w:p w14:paraId="3E5FDFA7" w14:textId="77777777" w:rsidR="00456FEF" w:rsidRDefault="00456FEF" w:rsidP="00F3599D">
      <w:pPr>
        <w:rPr>
          <w:rFonts w:ascii="Arial" w:hAnsi="Arial" w:cs="Arial"/>
          <w:sz w:val="24"/>
          <w:szCs w:val="24"/>
        </w:rPr>
      </w:pPr>
    </w:p>
    <w:p w14:paraId="39EBF9D0" w14:textId="77777777" w:rsidR="00456FEF" w:rsidRDefault="00456FEF" w:rsidP="00F3599D">
      <w:pPr>
        <w:rPr>
          <w:rFonts w:ascii="Arial" w:hAnsi="Arial" w:cs="Arial"/>
          <w:sz w:val="24"/>
          <w:szCs w:val="24"/>
        </w:rPr>
      </w:pPr>
    </w:p>
    <w:p w14:paraId="78B4ACF4" w14:textId="77777777" w:rsidR="00456FEF" w:rsidRDefault="00456FEF" w:rsidP="00F3599D">
      <w:pPr>
        <w:rPr>
          <w:rFonts w:ascii="Arial" w:hAnsi="Arial" w:cs="Arial"/>
          <w:sz w:val="24"/>
          <w:szCs w:val="24"/>
        </w:rPr>
      </w:pPr>
    </w:p>
    <w:p w14:paraId="515D6F22" w14:textId="77777777" w:rsidR="00456FEF" w:rsidRDefault="00456FEF" w:rsidP="00F3599D">
      <w:pPr>
        <w:rPr>
          <w:rFonts w:ascii="Arial" w:hAnsi="Arial" w:cs="Arial"/>
          <w:sz w:val="24"/>
          <w:szCs w:val="24"/>
        </w:rPr>
      </w:pPr>
    </w:p>
    <w:p w14:paraId="49D40EF6" w14:textId="77777777" w:rsidR="00456FEF" w:rsidRDefault="00456FEF" w:rsidP="00F3599D">
      <w:pPr>
        <w:rPr>
          <w:rFonts w:ascii="Arial" w:hAnsi="Arial" w:cs="Arial"/>
          <w:sz w:val="24"/>
          <w:szCs w:val="24"/>
        </w:rPr>
      </w:pPr>
    </w:p>
    <w:p w14:paraId="5798BF9A" w14:textId="77777777" w:rsidR="00456FEF" w:rsidRDefault="00456FEF" w:rsidP="00F3599D">
      <w:pPr>
        <w:rPr>
          <w:rFonts w:ascii="Arial" w:hAnsi="Arial" w:cs="Arial"/>
          <w:sz w:val="24"/>
          <w:szCs w:val="24"/>
        </w:rPr>
      </w:pPr>
    </w:p>
    <w:p w14:paraId="3FC97550" w14:textId="76ED8A37" w:rsidR="00456FEF" w:rsidRPr="00456FEF" w:rsidRDefault="007A2328" w:rsidP="007A2328">
      <w:pPr>
        <w:pStyle w:val="Heading1"/>
      </w:pPr>
      <w:bookmarkStart w:id="15" w:name="_Toc143505221"/>
      <w:r w:rsidRPr="007A2328">
        <w:lastRenderedPageBreak/>
        <w:t>Appendix:</w:t>
      </w:r>
      <w:r>
        <w:t xml:space="preserve"> </w:t>
      </w:r>
      <w:r w:rsidR="00456FEF" w:rsidRPr="00456FEF">
        <w:t>Leadership Development Plan</w:t>
      </w:r>
      <w:bookmarkEnd w:id="15"/>
      <w:r w:rsidR="00456FEF" w:rsidRPr="00456FEF">
        <w:t xml:space="preserve"> </w:t>
      </w:r>
    </w:p>
    <w:p w14:paraId="2EA652E2" w14:textId="77777777" w:rsidR="00456FEF" w:rsidRPr="00456FEF" w:rsidRDefault="00456FEF" w:rsidP="00456FEF">
      <w:pPr>
        <w:rPr>
          <w:rFonts w:ascii="Arial" w:hAnsi="Arial" w:cs="Arial"/>
          <w:sz w:val="24"/>
          <w:szCs w:val="24"/>
        </w:rPr>
      </w:pPr>
    </w:p>
    <w:p w14:paraId="6F38B47E" w14:textId="73D36D4C" w:rsidR="00F3599D" w:rsidRDefault="006B7B52" w:rsidP="00F3599D">
      <w:pPr>
        <w:rPr>
          <w:rFonts w:ascii="Arial" w:hAnsi="Arial" w:cs="Arial"/>
          <w:sz w:val="24"/>
          <w:szCs w:val="24"/>
        </w:rPr>
      </w:pPr>
      <w:r>
        <w:rPr>
          <w:rFonts w:ascii="Arial" w:hAnsi="Arial" w:cs="Arial"/>
          <w:noProof/>
          <w:sz w:val="24"/>
          <w:szCs w:val="24"/>
        </w:rPr>
        <w:drawing>
          <wp:inline distT="0" distB="0" distL="0" distR="0" wp14:anchorId="1114F0D4" wp14:editId="5D1EAE95">
            <wp:extent cx="5532120" cy="4358640"/>
            <wp:effectExtent l="0" t="0" r="11430" b="22860"/>
            <wp:docPr id="121336937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98B8820" w14:textId="77777777" w:rsidR="00F3599D" w:rsidRDefault="00F3599D" w:rsidP="00F3599D">
      <w:pPr>
        <w:rPr>
          <w:rFonts w:ascii="Arial" w:hAnsi="Arial" w:cs="Arial"/>
          <w:sz w:val="24"/>
          <w:szCs w:val="24"/>
        </w:rPr>
      </w:pPr>
    </w:p>
    <w:p w14:paraId="28156A40" w14:textId="77777777" w:rsidR="00F3599D" w:rsidRDefault="00F3599D" w:rsidP="00F3599D">
      <w:pPr>
        <w:rPr>
          <w:rFonts w:ascii="Arial" w:hAnsi="Arial" w:cs="Arial"/>
          <w:sz w:val="24"/>
          <w:szCs w:val="24"/>
        </w:rPr>
      </w:pPr>
    </w:p>
    <w:p w14:paraId="3E79DE29" w14:textId="278EDC8A" w:rsidR="00460304" w:rsidRDefault="006B7B52" w:rsidP="00F3599D">
      <w:pPr>
        <w:rPr>
          <w:rFonts w:ascii="Arial" w:hAnsi="Arial" w:cs="Arial"/>
          <w:sz w:val="24"/>
          <w:szCs w:val="24"/>
        </w:rPr>
      </w:pPr>
      <w:r>
        <w:rPr>
          <w:rFonts w:ascii="Arial" w:hAnsi="Arial" w:cs="Arial"/>
          <w:noProof/>
          <w:sz w:val="24"/>
          <w:szCs w:val="24"/>
        </w:rPr>
        <mc:AlternateContent>
          <mc:Choice Requires="wpc">
            <w:drawing>
              <wp:inline distT="0" distB="0" distL="0" distR="0" wp14:anchorId="2EAF7373" wp14:editId="1BECCA09">
                <wp:extent cx="5486400" cy="3200400"/>
                <wp:effectExtent l="0" t="0" r="0" b="0"/>
                <wp:docPr id="121555318"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c:wpc>
                  </a:graphicData>
                </a:graphic>
              </wp:inline>
            </w:drawing>
          </mc:Choice>
          <mc:Fallback>
            <w:pict>
              <v:group w14:anchorId="75ECA1D5" id="Canvas 2" o:spid="_x0000_s1026" editas="canvas"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2004;visibility:visible;mso-wrap-style:square" filled="t">
                  <v:fill o:detectmouseclick="t"/>
                  <v:path o:connecttype="none"/>
                </v:shape>
                <w10:anchorlock/>
              </v:group>
            </w:pict>
          </mc:Fallback>
        </mc:AlternateContent>
      </w:r>
    </w:p>
    <w:sectPr w:rsidR="00460304">
      <w:footerReference w:type="default" r:id="rId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8BE17" w14:textId="77777777" w:rsidR="00AA61F4" w:rsidRDefault="00AA61F4">
      <w:pPr>
        <w:spacing w:after="0" w:line="240" w:lineRule="auto"/>
      </w:pPr>
      <w:r>
        <w:separator/>
      </w:r>
    </w:p>
  </w:endnote>
  <w:endnote w:type="continuationSeparator" w:id="0">
    <w:p w14:paraId="79DA6BCB" w14:textId="77777777" w:rsidR="00AA61F4" w:rsidRDefault="00AA61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974322"/>
      <w:docPartObj>
        <w:docPartGallery w:val="Page Numbers (Bottom of Page)"/>
        <w:docPartUnique/>
      </w:docPartObj>
    </w:sdtPr>
    <w:sdtContent>
      <w:sdt>
        <w:sdtPr>
          <w:id w:val="1728636285"/>
          <w:docPartObj>
            <w:docPartGallery w:val="Page Numbers (Top of Page)"/>
            <w:docPartUnique/>
          </w:docPartObj>
        </w:sdtPr>
        <w:sdtContent>
          <w:p w14:paraId="59C3E7C5" w14:textId="3CEFDBAC" w:rsidR="00F3599D" w:rsidRDefault="00F3599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D3962D8" w14:textId="77777777" w:rsidR="00F3599D" w:rsidRDefault="00F35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5F76F" w14:textId="77777777" w:rsidR="00AA61F4" w:rsidRDefault="00AA61F4">
      <w:pPr>
        <w:spacing w:after="0" w:line="240" w:lineRule="auto"/>
      </w:pPr>
      <w:r>
        <w:rPr>
          <w:color w:val="000000"/>
        </w:rPr>
        <w:separator/>
      </w:r>
    </w:p>
  </w:footnote>
  <w:footnote w:type="continuationSeparator" w:id="0">
    <w:p w14:paraId="51C75601" w14:textId="77777777" w:rsidR="00AA61F4" w:rsidRDefault="00AA61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0AEA"/>
    <w:rsid w:val="00111097"/>
    <w:rsid w:val="00115B59"/>
    <w:rsid w:val="002601E4"/>
    <w:rsid w:val="002649E7"/>
    <w:rsid w:val="00396B47"/>
    <w:rsid w:val="003B0E67"/>
    <w:rsid w:val="00456FEF"/>
    <w:rsid w:val="00460304"/>
    <w:rsid w:val="00483382"/>
    <w:rsid w:val="004E6AE2"/>
    <w:rsid w:val="005160A5"/>
    <w:rsid w:val="00537DC7"/>
    <w:rsid w:val="00656366"/>
    <w:rsid w:val="006B7B52"/>
    <w:rsid w:val="00700AEA"/>
    <w:rsid w:val="007403BB"/>
    <w:rsid w:val="007A2328"/>
    <w:rsid w:val="007E0968"/>
    <w:rsid w:val="00854F43"/>
    <w:rsid w:val="0089152C"/>
    <w:rsid w:val="009046B8"/>
    <w:rsid w:val="00957439"/>
    <w:rsid w:val="0096125D"/>
    <w:rsid w:val="009D761E"/>
    <w:rsid w:val="00AA61F4"/>
    <w:rsid w:val="00B60D77"/>
    <w:rsid w:val="00C126FA"/>
    <w:rsid w:val="00CE57F4"/>
    <w:rsid w:val="00D24B9E"/>
    <w:rsid w:val="00D761A8"/>
    <w:rsid w:val="00E226A4"/>
    <w:rsid w:val="00E247B3"/>
    <w:rsid w:val="00EB2F83"/>
    <w:rsid w:val="00F3599D"/>
    <w:rsid w:val="00FA3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D1DE0"/>
  <w15:docId w15:val="{1484493E-0DF0-4B65-82DF-8D09EDF66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Header">
    <w:name w:val="header"/>
    <w:basedOn w:val="Normal"/>
    <w:link w:val="HeaderChar"/>
    <w:uiPriority w:val="99"/>
    <w:unhideWhenUsed/>
    <w:rsid w:val="00F35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99D"/>
  </w:style>
  <w:style w:type="paragraph" w:styleId="Footer">
    <w:name w:val="footer"/>
    <w:basedOn w:val="Normal"/>
    <w:link w:val="FooterChar"/>
    <w:uiPriority w:val="99"/>
    <w:unhideWhenUsed/>
    <w:rsid w:val="00F35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99D"/>
  </w:style>
  <w:style w:type="character" w:styleId="SubtleEmphasis">
    <w:name w:val="Subtle Emphasis"/>
    <w:basedOn w:val="DefaultParagraphFont"/>
    <w:uiPriority w:val="19"/>
    <w:qFormat/>
    <w:rsid w:val="007403BB"/>
    <w:rPr>
      <w:i/>
      <w:iCs/>
      <w:color w:val="404040" w:themeColor="text1" w:themeTint="BF"/>
    </w:rPr>
  </w:style>
  <w:style w:type="paragraph" w:styleId="Subtitle">
    <w:name w:val="Subtitle"/>
    <w:basedOn w:val="Normal"/>
    <w:next w:val="Normal"/>
    <w:link w:val="SubtitleChar"/>
    <w:uiPriority w:val="11"/>
    <w:qFormat/>
    <w:rsid w:val="00460304"/>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460304"/>
    <w:rPr>
      <w:rFonts w:asciiTheme="minorHAnsi" w:eastAsiaTheme="minorEastAsia" w:hAnsiTheme="minorHAnsi" w:cstheme="minorBidi"/>
      <w:color w:val="5A5A5A" w:themeColor="text1" w:themeTint="A5"/>
      <w:spacing w:val="15"/>
    </w:rPr>
  </w:style>
  <w:style w:type="character" w:styleId="Hyperlink">
    <w:name w:val="Hyperlink"/>
    <w:basedOn w:val="DefaultParagraphFont"/>
    <w:uiPriority w:val="99"/>
    <w:unhideWhenUsed/>
    <w:rsid w:val="0089152C"/>
    <w:rPr>
      <w:color w:val="0563C1" w:themeColor="hyperlink"/>
      <w:u w:val="single"/>
    </w:rPr>
  </w:style>
  <w:style w:type="character" w:styleId="UnresolvedMention">
    <w:name w:val="Unresolved Mention"/>
    <w:basedOn w:val="DefaultParagraphFont"/>
    <w:uiPriority w:val="99"/>
    <w:semiHidden/>
    <w:unhideWhenUsed/>
    <w:rsid w:val="0089152C"/>
    <w:rPr>
      <w:color w:val="605E5C"/>
      <w:shd w:val="clear" w:color="auto" w:fill="E1DFDD"/>
    </w:rPr>
  </w:style>
  <w:style w:type="paragraph" w:styleId="TOCHeading">
    <w:name w:val="TOC Heading"/>
    <w:basedOn w:val="Heading1"/>
    <w:next w:val="Normal"/>
    <w:uiPriority w:val="39"/>
    <w:unhideWhenUsed/>
    <w:qFormat/>
    <w:rsid w:val="00E226A4"/>
    <w:pPr>
      <w:suppressAutoHyphens w:val="0"/>
      <w:autoSpaceDN/>
      <w:spacing w:line="259" w:lineRule="auto"/>
      <w:outlineLvl w:val="9"/>
    </w:pPr>
    <w:rPr>
      <w:rFonts w:asciiTheme="majorHAnsi" w:eastAsiaTheme="majorEastAsia" w:hAnsiTheme="majorHAnsi" w:cstheme="majorBidi"/>
      <w:color w:val="2F5496" w:themeColor="accent1" w:themeShade="BF"/>
      <w:kern w:val="0"/>
      <w:lang w:val="en-US"/>
    </w:rPr>
  </w:style>
  <w:style w:type="paragraph" w:styleId="TOC1">
    <w:name w:val="toc 1"/>
    <w:basedOn w:val="Normal"/>
    <w:next w:val="Normal"/>
    <w:autoRedefine/>
    <w:uiPriority w:val="39"/>
    <w:unhideWhenUsed/>
    <w:rsid w:val="00E226A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1282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C157B4F-4405-4C51-8C43-FF13D2B09276}" type="doc">
      <dgm:prSet loTypeId="urn:microsoft.com/office/officeart/2005/8/layout/list1" loCatId="list" qsTypeId="urn:microsoft.com/office/officeart/2005/8/quickstyle/simple3" qsCatId="simple" csTypeId="urn:microsoft.com/office/officeart/2005/8/colors/accent1_2" csCatId="accent1" phldr="1"/>
      <dgm:spPr/>
      <dgm:t>
        <a:bodyPr/>
        <a:lstStyle/>
        <a:p>
          <a:endParaRPr lang="en-GB"/>
        </a:p>
      </dgm:t>
    </dgm:pt>
    <dgm:pt modelId="{A65F5580-3C93-466C-9E88-23BB112D6291}">
      <dgm:prSet phldrT="[Text]"/>
      <dgm:spPr/>
      <dgm:t>
        <a:bodyPr/>
        <a:lstStyle/>
        <a:p>
          <a:r>
            <a:rPr lang="en-GB" b="0" i="0"/>
            <a:t>Self-Assessment and Goal Setting:</a:t>
          </a:r>
          <a:endParaRPr lang="en-GB"/>
        </a:p>
      </dgm:t>
    </dgm:pt>
    <dgm:pt modelId="{8DB2BB62-ADBD-45EE-B08C-9515E9CCBE63}" type="parTrans" cxnId="{74776F98-A980-4CF5-9B60-9EBE4A9D2C31}">
      <dgm:prSet/>
      <dgm:spPr/>
      <dgm:t>
        <a:bodyPr/>
        <a:lstStyle/>
        <a:p>
          <a:endParaRPr lang="en-GB"/>
        </a:p>
      </dgm:t>
    </dgm:pt>
    <dgm:pt modelId="{5DA3395A-FCCB-47ED-BECD-155E7AA9E4C8}" type="sibTrans" cxnId="{74776F98-A980-4CF5-9B60-9EBE4A9D2C31}">
      <dgm:prSet/>
      <dgm:spPr/>
      <dgm:t>
        <a:bodyPr/>
        <a:lstStyle/>
        <a:p>
          <a:endParaRPr lang="en-GB"/>
        </a:p>
      </dgm:t>
    </dgm:pt>
    <dgm:pt modelId="{19C1C3D7-2A6C-4213-8A29-1D3DF54BEF06}">
      <dgm:prSet phldrT="[Text]"/>
      <dgm:spPr/>
      <dgm:t>
        <a:bodyPr/>
        <a:lstStyle/>
        <a:p>
          <a:r>
            <a:rPr lang="en-GB" b="0" i="0"/>
            <a:t>Practicing Adaptive Leadership:</a:t>
          </a:r>
          <a:endParaRPr lang="en-GB"/>
        </a:p>
      </dgm:t>
    </dgm:pt>
    <dgm:pt modelId="{6C9B1423-9AE3-41D3-8518-C14B75DB1993}" type="parTrans" cxnId="{04821D81-4557-4CD1-9B34-C3BC0FCC4289}">
      <dgm:prSet/>
      <dgm:spPr/>
      <dgm:t>
        <a:bodyPr/>
        <a:lstStyle/>
        <a:p>
          <a:endParaRPr lang="en-GB"/>
        </a:p>
      </dgm:t>
    </dgm:pt>
    <dgm:pt modelId="{E2129E89-25FF-402E-9CAD-0FBE126003B5}" type="sibTrans" cxnId="{04821D81-4557-4CD1-9B34-C3BC0FCC4289}">
      <dgm:prSet/>
      <dgm:spPr/>
      <dgm:t>
        <a:bodyPr/>
        <a:lstStyle/>
        <a:p>
          <a:endParaRPr lang="en-GB"/>
        </a:p>
      </dgm:t>
    </dgm:pt>
    <dgm:pt modelId="{02FAC123-46ED-4129-8E76-A7F27B813692}">
      <dgm:prSet phldrT="[Text]"/>
      <dgm:spPr/>
      <dgm:t>
        <a:bodyPr/>
        <a:lstStyle/>
        <a:p>
          <a:r>
            <a:rPr lang="en-GB"/>
            <a:t>Seeking for leadership opportunities:</a:t>
          </a:r>
        </a:p>
      </dgm:t>
    </dgm:pt>
    <dgm:pt modelId="{C5F6DC14-BFC7-485C-9F25-36C21BA8E717}" type="parTrans" cxnId="{20241C92-7ECD-4E83-9F00-51C734A6D08C}">
      <dgm:prSet/>
      <dgm:spPr/>
      <dgm:t>
        <a:bodyPr/>
        <a:lstStyle/>
        <a:p>
          <a:endParaRPr lang="en-GB"/>
        </a:p>
      </dgm:t>
    </dgm:pt>
    <dgm:pt modelId="{8E2D6784-2759-4443-9BE0-39242DB43610}" type="sibTrans" cxnId="{20241C92-7ECD-4E83-9F00-51C734A6D08C}">
      <dgm:prSet/>
      <dgm:spPr/>
      <dgm:t>
        <a:bodyPr/>
        <a:lstStyle/>
        <a:p>
          <a:endParaRPr lang="en-GB"/>
        </a:p>
      </dgm:t>
    </dgm:pt>
    <dgm:pt modelId="{3D484757-4E40-4D0F-B1E2-6A54F5EB68B1}">
      <dgm:prSet custT="1"/>
      <dgm:spPr/>
      <dgm:t>
        <a:bodyPr/>
        <a:lstStyle/>
        <a:p>
          <a:pPr>
            <a:buFont typeface="Arial" panose="020B0604020202020204" pitchFamily="34" charset="0"/>
            <a:buChar char="•"/>
          </a:pPr>
          <a:r>
            <a:rPr lang="en-GB" sz="1000" b="0" i="0"/>
            <a:t>Conduct a thorough self-assessment of my leadership strengths and weaknesses based on past experiences and feedback.</a:t>
          </a:r>
          <a:endParaRPr lang="en-GB" sz="1000"/>
        </a:p>
      </dgm:t>
    </dgm:pt>
    <dgm:pt modelId="{C962CF23-C53A-4820-969C-EDCAB327BD78}" type="parTrans" cxnId="{49F58A2F-423B-400C-B658-5D17EB014165}">
      <dgm:prSet/>
      <dgm:spPr/>
      <dgm:t>
        <a:bodyPr/>
        <a:lstStyle/>
        <a:p>
          <a:endParaRPr lang="en-GB"/>
        </a:p>
      </dgm:t>
    </dgm:pt>
    <dgm:pt modelId="{F50F7C38-BF87-4293-8915-16983EB9BAFC}" type="sibTrans" cxnId="{49F58A2F-423B-400C-B658-5D17EB014165}">
      <dgm:prSet/>
      <dgm:spPr/>
      <dgm:t>
        <a:bodyPr/>
        <a:lstStyle/>
        <a:p>
          <a:endParaRPr lang="en-GB"/>
        </a:p>
      </dgm:t>
    </dgm:pt>
    <dgm:pt modelId="{BEF8CA74-0F25-4B5B-92AB-71B749C61E4D}">
      <dgm:prSet custT="1"/>
      <dgm:spPr/>
      <dgm:t>
        <a:bodyPr/>
        <a:lstStyle/>
        <a:p>
          <a:pPr>
            <a:buFont typeface="Arial" panose="020B0604020202020204" pitchFamily="34" charset="0"/>
            <a:buChar char="•"/>
          </a:pPr>
          <a:r>
            <a:rPr lang="en-GB" sz="1000" b="0" i="0"/>
            <a:t>Set specific and measurable leadership development goals that align with my career aspirations and the areas I identified for improvement.</a:t>
          </a:r>
        </a:p>
      </dgm:t>
    </dgm:pt>
    <dgm:pt modelId="{52F0A19D-2963-4C3F-A854-E8B91F47F336}" type="parTrans" cxnId="{C5239BC6-D02E-49C0-9987-049F85CBF719}">
      <dgm:prSet/>
      <dgm:spPr/>
      <dgm:t>
        <a:bodyPr/>
        <a:lstStyle/>
        <a:p>
          <a:endParaRPr lang="en-GB"/>
        </a:p>
      </dgm:t>
    </dgm:pt>
    <dgm:pt modelId="{1EBE09E3-EF00-49D1-B0F7-6E1D162AD045}" type="sibTrans" cxnId="{C5239BC6-D02E-49C0-9987-049F85CBF719}">
      <dgm:prSet/>
      <dgm:spPr/>
      <dgm:t>
        <a:bodyPr/>
        <a:lstStyle/>
        <a:p>
          <a:endParaRPr lang="en-GB"/>
        </a:p>
      </dgm:t>
    </dgm:pt>
    <dgm:pt modelId="{9520CC87-3E8E-4211-B5A6-D2A6E663D764}">
      <dgm:prSet custT="1"/>
      <dgm:spPr/>
      <dgm:t>
        <a:bodyPr/>
        <a:lstStyle/>
        <a:p>
          <a:pPr>
            <a:buFont typeface="Arial" panose="020B0604020202020204" pitchFamily="34" charset="0"/>
            <a:buChar char="•"/>
          </a:pPr>
          <a:r>
            <a:rPr lang="en-GB" sz="1000" b="0" i="0"/>
            <a:t>Continuously practice and refine my ability to adapt my leadership style based on the needs and capabilities of team members and specific situations.</a:t>
          </a:r>
          <a:endParaRPr lang="en-GB" sz="1000"/>
        </a:p>
      </dgm:t>
    </dgm:pt>
    <dgm:pt modelId="{B9B2991E-17E6-4F5C-8C49-6A2310370C00}" type="parTrans" cxnId="{A661E81E-7EF2-47C7-94D1-8A80311E1549}">
      <dgm:prSet/>
      <dgm:spPr/>
      <dgm:t>
        <a:bodyPr/>
        <a:lstStyle/>
        <a:p>
          <a:endParaRPr lang="en-GB"/>
        </a:p>
      </dgm:t>
    </dgm:pt>
    <dgm:pt modelId="{8E7495FF-AEAD-4FE5-9C31-5CC971E045B7}" type="sibTrans" cxnId="{A661E81E-7EF2-47C7-94D1-8A80311E1549}">
      <dgm:prSet/>
      <dgm:spPr/>
      <dgm:t>
        <a:bodyPr/>
        <a:lstStyle/>
        <a:p>
          <a:endParaRPr lang="en-GB"/>
        </a:p>
      </dgm:t>
    </dgm:pt>
    <dgm:pt modelId="{3F1F047B-0026-4ECD-919D-5BC668FC646B}">
      <dgm:prSet custT="1"/>
      <dgm:spPr/>
      <dgm:t>
        <a:bodyPr/>
        <a:lstStyle/>
        <a:p>
          <a:pPr>
            <a:buFont typeface="Arial" panose="020B0604020202020204" pitchFamily="34" charset="0"/>
            <a:buChar char="•"/>
          </a:pPr>
          <a:r>
            <a:rPr lang="en-GB" sz="1000" b="0" i="0"/>
            <a:t>Focus on being more flexible and open to alternative approaches when leading diverse teams with varying skill sets.</a:t>
          </a:r>
        </a:p>
      </dgm:t>
    </dgm:pt>
    <dgm:pt modelId="{DF0E2E57-7540-414C-B9A9-DC97C26078E6}" type="parTrans" cxnId="{75FBDCE8-18FB-40E7-A421-FA407E3E082E}">
      <dgm:prSet/>
      <dgm:spPr/>
      <dgm:t>
        <a:bodyPr/>
        <a:lstStyle/>
        <a:p>
          <a:endParaRPr lang="en-GB"/>
        </a:p>
      </dgm:t>
    </dgm:pt>
    <dgm:pt modelId="{0425493E-E311-4F5B-8735-43CA9813D5A9}" type="sibTrans" cxnId="{75FBDCE8-18FB-40E7-A421-FA407E3E082E}">
      <dgm:prSet/>
      <dgm:spPr/>
      <dgm:t>
        <a:bodyPr/>
        <a:lstStyle/>
        <a:p>
          <a:endParaRPr lang="en-GB"/>
        </a:p>
      </dgm:t>
    </dgm:pt>
    <dgm:pt modelId="{A4BF380E-1979-4661-8048-A4D4DC8F6383}">
      <dgm:prSet custT="1"/>
      <dgm:spPr/>
      <dgm:t>
        <a:bodyPr/>
        <a:lstStyle/>
        <a:p>
          <a:pPr>
            <a:buFont typeface="Arial" panose="020B0604020202020204" pitchFamily="34" charset="0"/>
            <a:buChar char="•"/>
          </a:pPr>
          <a:r>
            <a:rPr lang="en-GB" sz="1000" b="0" i="0"/>
            <a:t>Actively seek leadership opportunities within academic, professional, and community settings to apply and refine my leadership skills.</a:t>
          </a:r>
          <a:endParaRPr lang="en-GB" sz="1000"/>
        </a:p>
      </dgm:t>
    </dgm:pt>
    <dgm:pt modelId="{D5BED877-AE5E-41D4-AFEF-77AD15B7F026}" type="parTrans" cxnId="{FCEA23B6-6E21-40BC-ABEA-5C0DF6759ABD}">
      <dgm:prSet/>
      <dgm:spPr/>
      <dgm:t>
        <a:bodyPr/>
        <a:lstStyle/>
        <a:p>
          <a:endParaRPr lang="en-GB"/>
        </a:p>
      </dgm:t>
    </dgm:pt>
    <dgm:pt modelId="{789B2A67-9400-4DA4-9B80-3CBD3DFE6B0F}" type="sibTrans" cxnId="{FCEA23B6-6E21-40BC-ABEA-5C0DF6759ABD}">
      <dgm:prSet/>
      <dgm:spPr/>
      <dgm:t>
        <a:bodyPr/>
        <a:lstStyle/>
        <a:p>
          <a:endParaRPr lang="en-GB"/>
        </a:p>
      </dgm:t>
    </dgm:pt>
    <dgm:pt modelId="{C55993E3-3AC5-4397-A41D-91C8DF34187C}">
      <dgm:prSet custT="1"/>
      <dgm:spPr/>
      <dgm:t>
        <a:bodyPr/>
        <a:lstStyle/>
        <a:p>
          <a:pPr>
            <a:buFont typeface="Arial" panose="020B0604020202020204" pitchFamily="34" charset="0"/>
            <a:buChar char="•"/>
          </a:pPr>
          <a:r>
            <a:rPr lang="en-GB" sz="1000" b="0" i="0"/>
            <a:t>Volunteer for leadership roles in extracurricular activities or organizations to gain practical experience and broaden my leadership repertoire.</a:t>
          </a:r>
        </a:p>
      </dgm:t>
    </dgm:pt>
    <dgm:pt modelId="{E26D7F10-2AE0-4810-BD19-85D10B150DAA}" type="parTrans" cxnId="{6156EAB9-3C6A-4022-A77A-ED5DD859A69D}">
      <dgm:prSet/>
      <dgm:spPr/>
      <dgm:t>
        <a:bodyPr/>
        <a:lstStyle/>
        <a:p>
          <a:endParaRPr lang="en-GB"/>
        </a:p>
      </dgm:t>
    </dgm:pt>
    <dgm:pt modelId="{8C4D0FD6-B03C-4C9B-A750-90867BC565A7}" type="sibTrans" cxnId="{6156EAB9-3C6A-4022-A77A-ED5DD859A69D}">
      <dgm:prSet/>
      <dgm:spPr/>
      <dgm:t>
        <a:bodyPr/>
        <a:lstStyle/>
        <a:p>
          <a:endParaRPr lang="en-GB"/>
        </a:p>
      </dgm:t>
    </dgm:pt>
    <dgm:pt modelId="{F55DD5B9-C047-45D3-9D9E-95E38F526812}" type="pres">
      <dgm:prSet presAssocID="{0C157B4F-4405-4C51-8C43-FF13D2B09276}" presName="linear" presStyleCnt="0">
        <dgm:presLayoutVars>
          <dgm:dir/>
          <dgm:animLvl val="lvl"/>
          <dgm:resizeHandles val="exact"/>
        </dgm:presLayoutVars>
      </dgm:prSet>
      <dgm:spPr/>
    </dgm:pt>
    <dgm:pt modelId="{F3113128-5FB8-4DF7-9653-C09D50734145}" type="pres">
      <dgm:prSet presAssocID="{A65F5580-3C93-466C-9E88-23BB112D6291}" presName="parentLin" presStyleCnt="0"/>
      <dgm:spPr/>
    </dgm:pt>
    <dgm:pt modelId="{6B1DF5AA-AA72-41B4-9700-B50EDF89971F}" type="pres">
      <dgm:prSet presAssocID="{A65F5580-3C93-466C-9E88-23BB112D6291}" presName="parentLeftMargin" presStyleLbl="node1" presStyleIdx="0" presStyleCnt="3"/>
      <dgm:spPr/>
    </dgm:pt>
    <dgm:pt modelId="{E52C9909-8EB8-4450-B2F7-25D5F8CEBD6E}" type="pres">
      <dgm:prSet presAssocID="{A65F5580-3C93-466C-9E88-23BB112D6291}" presName="parentText" presStyleLbl="node1" presStyleIdx="0" presStyleCnt="3">
        <dgm:presLayoutVars>
          <dgm:chMax val="0"/>
          <dgm:bulletEnabled val="1"/>
        </dgm:presLayoutVars>
      </dgm:prSet>
      <dgm:spPr/>
    </dgm:pt>
    <dgm:pt modelId="{C6E8ECC1-4937-490E-B361-93CDF7A5CB98}" type="pres">
      <dgm:prSet presAssocID="{A65F5580-3C93-466C-9E88-23BB112D6291}" presName="negativeSpace" presStyleCnt="0"/>
      <dgm:spPr/>
    </dgm:pt>
    <dgm:pt modelId="{BE464052-BCD1-4EA1-A889-E09F4FAF0314}" type="pres">
      <dgm:prSet presAssocID="{A65F5580-3C93-466C-9E88-23BB112D6291}" presName="childText" presStyleLbl="conFgAcc1" presStyleIdx="0" presStyleCnt="3" custScaleY="110072" custLinFactY="1099" custLinFactNeighborX="139" custLinFactNeighborY="100000">
        <dgm:presLayoutVars>
          <dgm:bulletEnabled val="1"/>
        </dgm:presLayoutVars>
      </dgm:prSet>
      <dgm:spPr/>
    </dgm:pt>
    <dgm:pt modelId="{29EED6AE-4044-464E-8780-DA503ACB8F33}" type="pres">
      <dgm:prSet presAssocID="{5DA3395A-FCCB-47ED-BECD-155E7AA9E4C8}" presName="spaceBetweenRectangles" presStyleCnt="0"/>
      <dgm:spPr/>
    </dgm:pt>
    <dgm:pt modelId="{D54284AE-3EDA-4A5B-8C55-8B34D161C17C}" type="pres">
      <dgm:prSet presAssocID="{19C1C3D7-2A6C-4213-8A29-1D3DF54BEF06}" presName="parentLin" presStyleCnt="0"/>
      <dgm:spPr/>
    </dgm:pt>
    <dgm:pt modelId="{ABF3B8CD-C1CA-4D59-A282-2598FB7DE731}" type="pres">
      <dgm:prSet presAssocID="{19C1C3D7-2A6C-4213-8A29-1D3DF54BEF06}" presName="parentLeftMargin" presStyleLbl="node1" presStyleIdx="0" presStyleCnt="3"/>
      <dgm:spPr/>
    </dgm:pt>
    <dgm:pt modelId="{1C9E054D-501B-495A-B0FC-758CACC0BDFD}" type="pres">
      <dgm:prSet presAssocID="{19C1C3D7-2A6C-4213-8A29-1D3DF54BEF06}" presName="parentText" presStyleLbl="node1" presStyleIdx="1" presStyleCnt="3">
        <dgm:presLayoutVars>
          <dgm:chMax val="0"/>
          <dgm:bulletEnabled val="1"/>
        </dgm:presLayoutVars>
      </dgm:prSet>
      <dgm:spPr/>
    </dgm:pt>
    <dgm:pt modelId="{6145A752-F786-43B2-B99C-31C8E4C2D038}" type="pres">
      <dgm:prSet presAssocID="{19C1C3D7-2A6C-4213-8A29-1D3DF54BEF06}" presName="negativeSpace" presStyleCnt="0"/>
      <dgm:spPr/>
    </dgm:pt>
    <dgm:pt modelId="{CF947868-A77B-4092-BEDD-B87B85A958EE}" type="pres">
      <dgm:prSet presAssocID="{19C1C3D7-2A6C-4213-8A29-1D3DF54BEF06}" presName="childText" presStyleLbl="conFgAcc1" presStyleIdx="1" presStyleCnt="3" custScaleY="114575" custLinFactY="7357" custLinFactNeighborY="100000">
        <dgm:presLayoutVars>
          <dgm:bulletEnabled val="1"/>
        </dgm:presLayoutVars>
      </dgm:prSet>
      <dgm:spPr/>
    </dgm:pt>
    <dgm:pt modelId="{0FE1DB52-B8E4-4485-8B85-EB426E29FCF6}" type="pres">
      <dgm:prSet presAssocID="{E2129E89-25FF-402E-9CAD-0FBE126003B5}" presName="spaceBetweenRectangles" presStyleCnt="0"/>
      <dgm:spPr/>
    </dgm:pt>
    <dgm:pt modelId="{F9D2C23B-2544-4F44-AD20-0FA3C76F0A53}" type="pres">
      <dgm:prSet presAssocID="{02FAC123-46ED-4129-8E76-A7F27B813692}" presName="parentLin" presStyleCnt="0"/>
      <dgm:spPr/>
    </dgm:pt>
    <dgm:pt modelId="{F9A3A95A-CC49-4404-96BD-ED7BC1EF9E0D}" type="pres">
      <dgm:prSet presAssocID="{02FAC123-46ED-4129-8E76-A7F27B813692}" presName="parentLeftMargin" presStyleLbl="node1" presStyleIdx="1" presStyleCnt="3"/>
      <dgm:spPr/>
    </dgm:pt>
    <dgm:pt modelId="{EC939A93-5E89-4A99-94C5-415513DECE24}" type="pres">
      <dgm:prSet presAssocID="{02FAC123-46ED-4129-8E76-A7F27B813692}" presName="parentText" presStyleLbl="node1" presStyleIdx="2" presStyleCnt="3">
        <dgm:presLayoutVars>
          <dgm:chMax val="0"/>
          <dgm:bulletEnabled val="1"/>
        </dgm:presLayoutVars>
      </dgm:prSet>
      <dgm:spPr/>
    </dgm:pt>
    <dgm:pt modelId="{9F81142A-1691-470A-8781-8435601413BD}" type="pres">
      <dgm:prSet presAssocID="{02FAC123-46ED-4129-8E76-A7F27B813692}" presName="negativeSpace" presStyleCnt="0"/>
      <dgm:spPr/>
    </dgm:pt>
    <dgm:pt modelId="{6DF22079-8B08-4615-BE86-785FA7432E94}" type="pres">
      <dgm:prSet presAssocID="{02FAC123-46ED-4129-8E76-A7F27B813692}" presName="childText" presStyleLbl="conFgAcc1" presStyleIdx="2" presStyleCnt="3" custScaleY="87386" custLinFactNeighborY="29135">
        <dgm:presLayoutVars>
          <dgm:bulletEnabled val="1"/>
        </dgm:presLayoutVars>
      </dgm:prSet>
      <dgm:spPr/>
    </dgm:pt>
  </dgm:ptLst>
  <dgm:cxnLst>
    <dgm:cxn modelId="{4F998E0C-7EDA-421E-85FD-B08CB1C3BC83}" type="presOf" srcId="{19C1C3D7-2A6C-4213-8A29-1D3DF54BEF06}" destId="{ABF3B8CD-C1CA-4D59-A282-2598FB7DE731}" srcOrd="0" destOrd="0" presId="urn:microsoft.com/office/officeart/2005/8/layout/list1"/>
    <dgm:cxn modelId="{4EC83110-4697-4948-A271-F056C9D616C4}" type="presOf" srcId="{3F1F047B-0026-4ECD-919D-5BC668FC646B}" destId="{CF947868-A77B-4092-BEDD-B87B85A958EE}" srcOrd="0" destOrd="1" presId="urn:microsoft.com/office/officeart/2005/8/layout/list1"/>
    <dgm:cxn modelId="{A661E81E-7EF2-47C7-94D1-8A80311E1549}" srcId="{19C1C3D7-2A6C-4213-8A29-1D3DF54BEF06}" destId="{9520CC87-3E8E-4211-B5A6-D2A6E663D764}" srcOrd="0" destOrd="0" parTransId="{B9B2991E-17E6-4F5C-8C49-6A2310370C00}" sibTransId="{8E7495FF-AEAD-4FE5-9C31-5CC971E045B7}"/>
    <dgm:cxn modelId="{49F58A2F-423B-400C-B658-5D17EB014165}" srcId="{A65F5580-3C93-466C-9E88-23BB112D6291}" destId="{3D484757-4E40-4D0F-B1E2-6A54F5EB68B1}" srcOrd="0" destOrd="0" parTransId="{C962CF23-C53A-4820-969C-EDCAB327BD78}" sibTransId="{F50F7C38-BF87-4293-8915-16983EB9BAFC}"/>
    <dgm:cxn modelId="{D702F339-443F-4697-B50D-1624B02B3D82}" type="presOf" srcId="{BEF8CA74-0F25-4B5B-92AB-71B749C61E4D}" destId="{BE464052-BCD1-4EA1-A889-E09F4FAF0314}" srcOrd="0" destOrd="1" presId="urn:microsoft.com/office/officeart/2005/8/layout/list1"/>
    <dgm:cxn modelId="{BC82BF44-68EF-444E-9F14-769CBA0A075E}" type="presOf" srcId="{02FAC123-46ED-4129-8E76-A7F27B813692}" destId="{F9A3A95A-CC49-4404-96BD-ED7BC1EF9E0D}" srcOrd="0" destOrd="0" presId="urn:microsoft.com/office/officeart/2005/8/layout/list1"/>
    <dgm:cxn modelId="{241CDE65-08D5-4AAE-839B-86580AD635B9}" type="presOf" srcId="{02FAC123-46ED-4129-8E76-A7F27B813692}" destId="{EC939A93-5E89-4A99-94C5-415513DECE24}" srcOrd="1" destOrd="0" presId="urn:microsoft.com/office/officeart/2005/8/layout/list1"/>
    <dgm:cxn modelId="{9C70B773-E604-49BB-BECD-E752F6611975}" type="presOf" srcId="{19C1C3D7-2A6C-4213-8A29-1D3DF54BEF06}" destId="{1C9E054D-501B-495A-B0FC-758CACC0BDFD}" srcOrd="1" destOrd="0" presId="urn:microsoft.com/office/officeart/2005/8/layout/list1"/>
    <dgm:cxn modelId="{04821D81-4557-4CD1-9B34-C3BC0FCC4289}" srcId="{0C157B4F-4405-4C51-8C43-FF13D2B09276}" destId="{19C1C3D7-2A6C-4213-8A29-1D3DF54BEF06}" srcOrd="1" destOrd="0" parTransId="{6C9B1423-9AE3-41D3-8518-C14B75DB1993}" sibTransId="{E2129E89-25FF-402E-9CAD-0FBE126003B5}"/>
    <dgm:cxn modelId="{A573FD85-6A21-4C92-813C-603A3AC5340B}" type="presOf" srcId="{9520CC87-3E8E-4211-B5A6-D2A6E663D764}" destId="{CF947868-A77B-4092-BEDD-B87B85A958EE}" srcOrd="0" destOrd="0" presId="urn:microsoft.com/office/officeart/2005/8/layout/list1"/>
    <dgm:cxn modelId="{AF59D888-55AE-4FBB-8F01-12342B8BB57B}" type="presOf" srcId="{A65F5580-3C93-466C-9E88-23BB112D6291}" destId="{6B1DF5AA-AA72-41B4-9700-B50EDF89971F}" srcOrd="0" destOrd="0" presId="urn:microsoft.com/office/officeart/2005/8/layout/list1"/>
    <dgm:cxn modelId="{20241C92-7ECD-4E83-9F00-51C734A6D08C}" srcId="{0C157B4F-4405-4C51-8C43-FF13D2B09276}" destId="{02FAC123-46ED-4129-8E76-A7F27B813692}" srcOrd="2" destOrd="0" parTransId="{C5F6DC14-BFC7-485C-9F25-36C21BA8E717}" sibTransId="{8E2D6784-2759-4443-9BE0-39242DB43610}"/>
    <dgm:cxn modelId="{76C98B94-5C3C-4386-9A20-98ED3F4EAF1E}" type="presOf" srcId="{0C157B4F-4405-4C51-8C43-FF13D2B09276}" destId="{F55DD5B9-C047-45D3-9D9E-95E38F526812}" srcOrd="0" destOrd="0" presId="urn:microsoft.com/office/officeart/2005/8/layout/list1"/>
    <dgm:cxn modelId="{74776F98-A980-4CF5-9B60-9EBE4A9D2C31}" srcId="{0C157B4F-4405-4C51-8C43-FF13D2B09276}" destId="{A65F5580-3C93-466C-9E88-23BB112D6291}" srcOrd="0" destOrd="0" parTransId="{8DB2BB62-ADBD-45EE-B08C-9515E9CCBE63}" sibTransId="{5DA3395A-FCCB-47ED-BECD-155E7AA9E4C8}"/>
    <dgm:cxn modelId="{212BF2A6-CACD-4A62-881E-7EA47F2A9CE3}" type="presOf" srcId="{3D484757-4E40-4D0F-B1E2-6A54F5EB68B1}" destId="{BE464052-BCD1-4EA1-A889-E09F4FAF0314}" srcOrd="0" destOrd="0" presId="urn:microsoft.com/office/officeart/2005/8/layout/list1"/>
    <dgm:cxn modelId="{44A01EA8-017C-4785-AC97-09519F1EA1B7}" type="presOf" srcId="{C55993E3-3AC5-4397-A41D-91C8DF34187C}" destId="{6DF22079-8B08-4615-BE86-785FA7432E94}" srcOrd="0" destOrd="1" presId="urn:microsoft.com/office/officeart/2005/8/layout/list1"/>
    <dgm:cxn modelId="{FCEA23B6-6E21-40BC-ABEA-5C0DF6759ABD}" srcId="{02FAC123-46ED-4129-8E76-A7F27B813692}" destId="{A4BF380E-1979-4661-8048-A4D4DC8F6383}" srcOrd="0" destOrd="0" parTransId="{D5BED877-AE5E-41D4-AFEF-77AD15B7F026}" sibTransId="{789B2A67-9400-4DA4-9B80-3CBD3DFE6B0F}"/>
    <dgm:cxn modelId="{6156EAB9-3C6A-4022-A77A-ED5DD859A69D}" srcId="{02FAC123-46ED-4129-8E76-A7F27B813692}" destId="{C55993E3-3AC5-4397-A41D-91C8DF34187C}" srcOrd="1" destOrd="0" parTransId="{E26D7F10-2AE0-4810-BD19-85D10B150DAA}" sibTransId="{8C4D0FD6-B03C-4C9B-A750-90867BC565A7}"/>
    <dgm:cxn modelId="{C5239BC6-D02E-49C0-9987-049F85CBF719}" srcId="{A65F5580-3C93-466C-9E88-23BB112D6291}" destId="{BEF8CA74-0F25-4B5B-92AB-71B749C61E4D}" srcOrd="1" destOrd="0" parTransId="{52F0A19D-2963-4C3F-A854-E8B91F47F336}" sibTransId="{1EBE09E3-EF00-49D1-B0F7-6E1D162AD045}"/>
    <dgm:cxn modelId="{D1D246D9-E6BB-4CCF-9454-49DE798C31F5}" type="presOf" srcId="{A65F5580-3C93-466C-9E88-23BB112D6291}" destId="{E52C9909-8EB8-4450-B2F7-25D5F8CEBD6E}" srcOrd="1" destOrd="0" presId="urn:microsoft.com/office/officeart/2005/8/layout/list1"/>
    <dgm:cxn modelId="{75FBDCE8-18FB-40E7-A421-FA407E3E082E}" srcId="{19C1C3D7-2A6C-4213-8A29-1D3DF54BEF06}" destId="{3F1F047B-0026-4ECD-919D-5BC668FC646B}" srcOrd="1" destOrd="0" parTransId="{DF0E2E57-7540-414C-B9A9-DC97C26078E6}" sibTransId="{0425493E-E311-4F5B-8735-43CA9813D5A9}"/>
    <dgm:cxn modelId="{3C66FCF3-0889-4E29-9D41-D581A1F6EFAD}" type="presOf" srcId="{A4BF380E-1979-4661-8048-A4D4DC8F6383}" destId="{6DF22079-8B08-4615-BE86-785FA7432E94}" srcOrd="0" destOrd="0" presId="urn:microsoft.com/office/officeart/2005/8/layout/list1"/>
    <dgm:cxn modelId="{ABA6AB72-703C-4286-BE01-2F97AD2BA543}" type="presParOf" srcId="{F55DD5B9-C047-45D3-9D9E-95E38F526812}" destId="{F3113128-5FB8-4DF7-9653-C09D50734145}" srcOrd="0" destOrd="0" presId="urn:microsoft.com/office/officeart/2005/8/layout/list1"/>
    <dgm:cxn modelId="{D3BC9F7A-3347-4908-A14A-672F950D9326}" type="presParOf" srcId="{F3113128-5FB8-4DF7-9653-C09D50734145}" destId="{6B1DF5AA-AA72-41B4-9700-B50EDF89971F}" srcOrd="0" destOrd="0" presId="urn:microsoft.com/office/officeart/2005/8/layout/list1"/>
    <dgm:cxn modelId="{2F664AB7-FD13-4DE9-BA55-20691AD4E1F3}" type="presParOf" srcId="{F3113128-5FB8-4DF7-9653-C09D50734145}" destId="{E52C9909-8EB8-4450-B2F7-25D5F8CEBD6E}" srcOrd="1" destOrd="0" presId="urn:microsoft.com/office/officeart/2005/8/layout/list1"/>
    <dgm:cxn modelId="{4E6B28FA-0F1B-46F3-8FB9-7273730DFECC}" type="presParOf" srcId="{F55DD5B9-C047-45D3-9D9E-95E38F526812}" destId="{C6E8ECC1-4937-490E-B361-93CDF7A5CB98}" srcOrd="1" destOrd="0" presId="urn:microsoft.com/office/officeart/2005/8/layout/list1"/>
    <dgm:cxn modelId="{07C2A8AC-3120-4F61-A2DB-6023D589746D}" type="presParOf" srcId="{F55DD5B9-C047-45D3-9D9E-95E38F526812}" destId="{BE464052-BCD1-4EA1-A889-E09F4FAF0314}" srcOrd="2" destOrd="0" presId="urn:microsoft.com/office/officeart/2005/8/layout/list1"/>
    <dgm:cxn modelId="{185BCE88-18D4-4411-AF09-03B7941D3535}" type="presParOf" srcId="{F55DD5B9-C047-45D3-9D9E-95E38F526812}" destId="{29EED6AE-4044-464E-8780-DA503ACB8F33}" srcOrd="3" destOrd="0" presId="urn:microsoft.com/office/officeart/2005/8/layout/list1"/>
    <dgm:cxn modelId="{C21AF723-D6F3-4F31-881E-47AF6ECBAE1A}" type="presParOf" srcId="{F55DD5B9-C047-45D3-9D9E-95E38F526812}" destId="{D54284AE-3EDA-4A5B-8C55-8B34D161C17C}" srcOrd="4" destOrd="0" presId="urn:microsoft.com/office/officeart/2005/8/layout/list1"/>
    <dgm:cxn modelId="{28140415-7373-43F8-B96F-8B824216A896}" type="presParOf" srcId="{D54284AE-3EDA-4A5B-8C55-8B34D161C17C}" destId="{ABF3B8CD-C1CA-4D59-A282-2598FB7DE731}" srcOrd="0" destOrd="0" presId="urn:microsoft.com/office/officeart/2005/8/layout/list1"/>
    <dgm:cxn modelId="{DF95C160-B9FB-43A2-8F6E-0745E11DFF93}" type="presParOf" srcId="{D54284AE-3EDA-4A5B-8C55-8B34D161C17C}" destId="{1C9E054D-501B-495A-B0FC-758CACC0BDFD}" srcOrd="1" destOrd="0" presId="urn:microsoft.com/office/officeart/2005/8/layout/list1"/>
    <dgm:cxn modelId="{F1B83474-5418-44EB-B86D-8C6DAC8ECB58}" type="presParOf" srcId="{F55DD5B9-C047-45D3-9D9E-95E38F526812}" destId="{6145A752-F786-43B2-B99C-31C8E4C2D038}" srcOrd="5" destOrd="0" presId="urn:microsoft.com/office/officeart/2005/8/layout/list1"/>
    <dgm:cxn modelId="{11CA9F6F-ACAC-42FC-B6EA-1057D07BF21C}" type="presParOf" srcId="{F55DD5B9-C047-45D3-9D9E-95E38F526812}" destId="{CF947868-A77B-4092-BEDD-B87B85A958EE}" srcOrd="6" destOrd="0" presId="urn:microsoft.com/office/officeart/2005/8/layout/list1"/>
    <dgm:cxn modelId="{4BADCE6C-DA54-4702-AC8B-46CA31D7CC95}" type="presParOf" srcId="{F55DD5B9-C047-45D3-9D9E-95E38F526812}" destId="{0FE1DB52-B8E4-4485-8B85-EB426E29FCF6}" srcOrd="7" destOrd="0" presId="urn:microsoft.com/office/officeart/2005/8/layout/list1"/>
    <dgm:cxn modelId="{C7DDF32A-B2A6-4ED3-8066-260FBB310621}" type="presParOf" srcId="{F55DD5B9-C047-45D3-9D9E-95E38F526812}" destId="{F9D2C23B-2544-4F44-AD20-0FA3C76F0A53}" srcOrd="8" destOrd="0" presId="urn:microsoft.com/office/officeart/2005/8/layout/list1"/>
    <dgm:cxn modelId="{34A62605-58B2-4DE8-A284-3FEB07BA163D}" type="presParOf" srcId="{F9D2C23B-2544-4F44-AD20-0FA3C76F0A53}" destId="{F9A3A95A-CC49-4404-96BD-ED7BC1EF9E0D}" srcOrd="0" destOrd="0" presId="urn:microsoft.com/office/officeart/2005/8/layout/list1"/>
    <dgm:cxn modelId="{DBCB1307-F4DB-41D1-A931-7246EBD89ED3}" type="presParOf" srcId="{F9D2C23B-2544-4F44-AD20-0FA3C76F0A53}" destId="{EC939A93-5E89-4A99-94C5-415513DECE24}" srcOrd="1" destOrd="0" presId="urn:microsoft.com/office/officeart/2005/8/layout/list1"/>
    <dgm:cxn modelId="{8AF4C5AE-70C1-49A2-B202-01FC36A4CC30}" type="presParOf" srcId="{F55DD5B9-C047-45D3-9D9E-95E38F526812}" destId="{9F81142A-1691-470A-8781-8435601413BD}" srcOrd="9" destOrd="0" presId="urn:microsoft.com/office/officeart/2005/8/layout/list1"/>
    <dgm:cxn modelId="{47A83064-064D-4E02-B9DD-EEB9C2C8AE95}" type="presParOf" srcId="{F55DD5B9-C047-45D3-9D9E-95E38F526812}" destId="{6DF22079-8B08-4615-BE86-785FA7432E94}" srcOrd="10"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464052-BCD1-4EA1-A889-E09F4FAF0314}">
      <dsp:nvSpPr>
        <dsp:cNvPr id="0" name=""/>
        <dsp:cNvSpPr/>
      </dsp:nvSpPr>
      <dsp:spPr>
        <a:xfrm>
          <a:off x="0" y="421472"/>
          <a:ext cx="5532119" cy="1154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29354" tIns="249936" rIns="429354" bIns="71120" numCol="1" spcCol="1270" anchor="t" anchorCtr="0">
          <a:noAutofit/>
        </a:bodyPr>
        <a:lstStyle/>
        <a:p>
          <a:pPr marL="57150" lvl="1" indent="-57150" algn="l" defTabSz="444500">
            <a:lnSpc>
              <a:spcPct val="90000"/>
            </a:lnSpc>
            <a:spcBef>
              <a:spcPct val="0"/>
            </a:spcBef>
            <a:spcAft>
              <a:spcPct val="15000"/>
            </a:spcAft>
            <a:buFont typeface="Arial" panose="020B0604020202020204" pitchFamily="34" charset="0"/>
            <a:buChar char="•"/>
          </a:pPr>
          <a:r>
            <a:rPr lang="en-GB" sz="1000" b="0" i="0" kern="1200"/>
            <a:t>Conduct a thorough self-assessment of my leadership strengths and weaknesses based on past experiences and feedback.</a:t>
          </a:r>
          <a:endParaRPr lang="en-GB" sz="1000" kern="1200"/>
        </a:p>
        <a:p>
          <a:pPr marL="57150" lvl="1" indent="-57150" algn="l" defTabSz="444500">
            <a:lnSpc>
              <a:spcPct val="90000"/>
            </a:lnSpc>
            <a:spcBef>
              <a:spcPct val="0"/>
            </a:spcBef>
            <a:spcAft>
              <a:spcPct val="15000"/>
            </a:spcAft>
            <a:buFont typeface="Arial" panose="020B0604020202020204" pitchFamily="34" charset="0"/>
            <a:buChar char="•"/>
          </a:pPr>
          <a:r>
            <a:rPr lang="en-GB" sz="1000" b="0" i="0" kern="1200"/>
            <a:t>Set specific and measurable leadership development goals that align with my career aspirations and the areas I identified for improvement.</a:t>
          </a:r>
        </a:p>
      </dsp:txBody>
      <dsp:txXfrm>
        <a:off x="0" y="421472"/>
        <a:ext cx="5532119" cy="1154600"/>
      </dsp:txXfrm>
    </dsp:sp>
    <dsp:sp modelId="{E52C9909-8EB8-4450-B2F7-25D5F8CEBD6E}">
      <dsp:nvSpPr>
        <dsp:cNvPr id="0" name=""/>
        <dsp:cNvSpPr/>
      </dsp:nvSpPr>
      <dsp:spPr>
        <a:xfrm>
          <a:off x="276606" y="47064"/>
          <a:ext cx="3872484" cy="5313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6371" tIns="0" rIns="146371" bIns="0" numCol="1" spcCol="1270" anchor="ctr" anchorCtr="0">
          <a:noAutofit/>
        </a:bodyPr>
        <a:lstStyle/>
        <a:p>
          <a:pPr marL="0" lvl="0" indent="0" algn="l" defTabSz="533400">
            <a:lnSpc>
              <a:spcPct val="90000"/>
            </a:lnSpc>
            <a:spcBef>
              <a:spcPct val="0"/>
            </a:spcBef>
            <a:spcAft>
              <a:spcPct val="35000"/>
            </a:spcAft>
            <a:buNone/>
          </a:pPr>
          <a:r>
            <a:rPr lang="en-GB" sz="1200" b="0" i="0" kern="1200"/>
            <a:t>Self-Assessment and Goal Setting:</a:t>
          </a:r>
          <a:endParaRPr lang="en-GB" sz="1200" kern="1200"/>
        </a:p>
      </dsp:txBody>
      <dsp:txXfrm>
        <a:off x="302545" y="73003"/>
        <a:ext cx="3820606" cy="479482"/>
      </dsp:txXfrm>
    </dsp:sp>
    <dsp:sp modelId="{CF947868-A77B-4092-BEDD-B87B85A958EE}">
      <dsp:nvSpPr>
        <dsp:cNvPr id="0" name=""/>
        <dsp:cNvSpPr/>
      </dsp:nvSpPr>
      <dsp:spPr>
        <a:xfrm>
          <a:off x="0" y="2004596"/>
          <a:ext cx="5532119" cy="1201834"/>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29354" tIns="249936" rIns="429354" bIns="71120" numCol="1" spcCol="1270" anchor="t" anchorCtr="0">
          <a:noAutofit/>
        </a:bodyPr>
        <a:lstStyle/>
        <a:p>
          <a:pPr marL="57150" lvl="1" indent="-57150" algn="l" defTabSz="444500">
            <a:lnSpc>
              <a:spcPct val="90000"/>
            </a:lnSpc>
            <a:spcBef>
              <a:spcPct val="0"/>
            </a:spcBef>
            <a:spcAft>
              <a:spcPct val="15000"/>
            </a:spcAft>
            <a:buFont typeface="Arial" panose="020B0604020202020204" pitchFamily="34" charset="0"/>
            <a:buChar char="•"/>
          </a:pPr>
          <a:r>
            <a:rPr lang="en-GB" sz="1000" b="0" i="0" kern="1200"/>
            <a:t>Continuously practice and refine my ability to adapt my leadership style based on the needs and capabilities of team members and specific situations.</a:t>
          </a:r>
          <a:endParaRPr lang="en-GB" sz="1000" kern="1200"/>
        </a:p>
        <a:p>
          <a:pPr marL="57150" lvl="1" indent="-57150" algn="l" defTabSz="444500">
            <a:lnSpc>
              <a:spcPct val="90000"/>
            </a:lnSpc>
            <a:spcBef>
              <a:spcPct val="0"/>
            </a:spcBef>
            <a:spcAft>
              <a:spcPct val="15000"/>
            </a:spcAft>
            <a:buFont typeface="Arial" panose="020B0604020202020204" pitchFamily="34" charset="0"/>
            <a:buChar char="•"/>
          </a:pPr>
          <a:r>
            <a:rPr lang="en-GB" sz="1000" b="0" i="0" kern="1200"/>
            <a:t>Focus on being more flexible and open to alternative approaches when leading diverse teams with varying skill sets.</a:t>
          </a:r>
        </a:p>
      </dsp:txBody>
      <dsp:txXfrm>
        <a:off x="0" y="2004596"/>
        <a:ext cx="5532119" cy="1201834"/>
      </dsp:txXfrm>
    </dsp:sp>
    <dsp:sp modelId="{1C9E054D-501B-495A-B0FC-758CACC0BDFD}">
      <dsp:nvSpPr>
        <dsp:cNvPr id="0" name=""/>
        <dsp:cNvSpPr/>
      </dsp:nvSpPr>
      <dsp:spPr>
        <a:xfrm>
          <a:off x="276606" y="1564545"/>
          <a:ext cx="3872484" cy="5313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6371" tIns="0" rIns="146371" bIns="0" numCol="1" spcCol="1270" anchor="ctr" anchorCtr="0">
          <a:noAutofit/>
        </a:bodyPr>
        <a:lstStyle/>
        <a:p>
          <a:pPr marL="0" lvl="0" indent="0" algn="l" defTabSz="533400">
            <a:lnSpc>
              <a:spcPct val="90000"/>
            </a:lnSpc>
            <a:spcBef>
              <a:spcPct val="0"/>
            </a:spcBef>
            <a:spcAft>
              <a:spcPct val="35000"/>
            </a:spcAft>
            <a:buNone/>
          </a:pPr>
          <a:r>
            <a:rPr lang="en-GB" sz="1200" b="0" i="0" kern="1200"/>
            <a:t>Practicing Adaptive Leadership:</a:t>
          </a:r>
          <a:endParaRPr lang="en-GB" sz="1200" kern="1200"/>
        </a:p>
      </dsp:txBody>
      <dsp:txXfrm>
        <a:off x="302545" y="1590484"/>
        <a:ext cx="3820606" cy="479482"/>
      </dsp:txXfrm>
    </dsp:sp>
    <dsp:sp modelId="{6DF22079-8B08-4615-BE86-785FA7432E94}">
      <dsp:nvSpPr>
        <dsp:cNvPr id="0" name=""/>
        <dsp:cNvSpPr/>
      </dsp:nvSpPr>
      <dsp:spPr>
        <a:xfrm>
          <a:off x="0" y="3442004"/>
          <a:ext cx="5532119" cy="916635"/>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29354" tIns="249936" rIns="429354" bIns="71120" numCol="1" spcCol="1270" anchor="t" anchorCtr="0">
          <a:noAutofit/>
        </a:bodyPr>
        <a:lstStyle/>
        <a:p>
          <a:pPr marL="57150" lvl="1" indent="-57150" algn="l" defTabSz="444500">
            <a:lnSpc>
              <a:spcPct val="90000"/>
            </a:lnSpc>
            <a:spcBef>
              <a:spcPct val="0"/>
            </a:spcBef>
            <a:spcAft>
              <a:spcPct val="15000"/>
            </a:spcAft>
            <a:buFont typeface="Arial" panose="020B0604020202020204" pitchFamily="34" charset="0"/>
            <a:buChar char="•"/>
          </a:pPr>
          <a:r>
            <a:rPr lang="en-GB" sz="1000" b="0" i="0" kern="1200"/>
            <a:t>Actively seek leadership opportunities within academic, professional, and community settings to apply and refine my leadership skills.</a:t>
          </a:r>
          <a:endParaRPr lang="en-GB" sz="1000" kern="1200"/>
        </a:p>
        <a:p>
          <a:pPr marL="57150" lvl="1" indent="-57150" algn="l" defTabSz="444500">
            <a:lnSpc>
              <a:spcPct val="90000"/>
            </a:lnSpc>
            <a:spcBef>
              <a:spcPct val="0"/>
            </a:spcBef>
            <a:spcAft>
              <a:spcPct val="15000"/>
            </a:spcAft>
            <a:buFont typeface="Arial" panose="020B0604020202020204" pitchFamily="34" charset="0"/>
            <a:buChar char="•"/>
          </a:pPr>
          <a:r>
            <a:rPr lang="en-GB" sz="1000" b="0" i="0" kern="1200"/>
            <a:t>Volunteer for leadership roles in extracurricular activities or organizations to gain practical experience and broaden my leadership repertoire.</a:t>
          </a:r>
        </a:p>
      </dsp:txBody>
      <dsp:txXfrm>
        <a:off x="0" y="3442004"/>
        <a:ext cx="5532119" cy="916635"/>
      </dsp:txXfrm>
    </dsp:sp>
    <dsp:sp modelId="{EC939A93-5E89-4A99-94C5-415513DECE24}">
      <dsp:nvSpPr>
        <dsp:cNvPr id="0" name=""/>
        <dsp:cNvSpPr/>
      </dsp:nvSpPr>
      <dsp:spPr>
        <a:xfrm>
          <a:off x="276606" y="3129259"/>
          <a:ext cx="3872484" cy="5313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6371" tIns="0" rIns="146371" bIns="0" numCol="1" spcCol="1270" anchor="ctr" anchorCtr="0">
          <a:noAutofit/>
        </a:bodyPr>
        <a:lstStyle/>
        <a:p>
          <a:pPr marL="0" lvl="0" indent="0" algn="l" defTabSz="533400">
            <a:lnSpc>
              <a:spcPct val="90000"/>
            </a:lnSpc>
            <a:spcBef>
              <a:spcPct val="0"/>
            </a:spcBef>
            <a:spcAft>
              <a:spcPct val="35000"/>
            </a:spcAft>
            <a:buNone/>
          </a:pPr>
          <a:r>
            <a:rPr lang="en-GB" sz="1200" kern="1200"/>
            <a:t>Seeking for leadership opportunities:</a:t>
          </a:r>
        </a:p>
      </dsp:txBody>
      <dsp:txXfrm>
        <a:off x="302545" y="3155198"/>
        <a:ext cx="3820606"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07DF48-D6BC-46B4-832C-8991BDADC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13</Pages>
  <Words>2421</Words>
  <Characters>13800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Old Burlington Street</dc:creator>
  <dc:description/>
  <cp:lastModifiedBy>Maria Boscanean (2021937)</cp:lastModifiedBy>
  <cp:revision>6</cp:revision>
  <dcterms:created xsi:type="dcterms:W3CDTF">2023-07-23T16:00:00Z</dcterms:created>
  <dcterms:modified xsi:type="dcterms:W3CDTF">2023-08-27T18:36:00Z</dcterms:modified>
</cp:coreProperties>
</file>