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footer1.xml" ContentType="application/vnd.openxmlformats-officedocument.wordprocessingml.footer+xml"/>
  <Override PartName="/word/settings.xml" ContentType="application/vnd.openxmlformats-officedocument.wordprocessingml.settings+xml"/>
  <Override PartName="/word/numbering.xml" ContentType="application/vnd.openxmlformats-officedocument.wordprocessingml.numbering+xml"/>
  <Override PartName="/word/fontTable.xml" ContentType="application/vnd.openxmlformats-officedocument.wordprocessingml.fontTable+xml"/>
  <Override PartName="/_rels/.rels" ContentType="application/vnd.openxmlformats-package.relationships+xml"/>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1"/>
        <w:spacing w:lineRule="auto" w:line="360"/>
        <w:jc w:val="center"/>
        <w:rPr>
          <w:rFonts w:ascii="Times New Roman" w:hAnsi="Times New Roman" w:eastAsia="Times New Roman" w:cs="Times New Roman"/>
          <w:b/>
          <w:b/>
          <w:sz w:val="24"/>
          <w:szCs w:val="24"/>
          <w:highlight w:val="white"/>
          <w:lang w:val="en-GB"/>
        </w:rPr>
      </w:pPr>
      <w:r>
        <w:rPr>
          <w:rFonts w:eastAsia="Times New Roman" w:cs="Times New Roman" w:ascii="Times New Roman" w:hAnsi="Times New Roman"/>
          <w:b/>
          <w:sz w:val="24"/>
          <w:szCs w:val="24"/>
          <w:highlight w:val="white"/>
          <w:lang w:val="en-GB"/>
        </w:rPr>
      </w:r>
    </w:p>
    <w:p>
      <w:pPr>
        <w:pStyle w:val="Normal1"/>
        <w:spacing w:lineRule="auto" w:line="360"/>
        <w:jc w:val="center"/>
        <w:rPr>
          <w:rFonts w:ascii="Times New Roman" w:hAnsi="Times New Roman" w:eastAsia="Times New Roman" w:cs="Times New Roman"/>
          <w:b/>
          <w:b/>
          <w:sz w:val="24"/>
          <w:szCs w:val="24"/>
          <w:highlight w:val="white"/>
          <w:lang w:val="en-GB"/>
        </w:rPr>
      </w:pPr>
      <w:r>
        <w:rPr>
          <w:rFonts w:eastAsia="Times New Roman" w:cs="Times New Roman" w:ascii="Times New Roman" w:hAnsi="Times New Roman"/>
          <w:b/>
          <w:sz w:val="24"/>
          <w:szCs w:val="24"/>
          <w:highlight w:val="white"/>
          <w:lang w:val="en-GB"/>
        </w:rPr>
      </w:r>
    </w:p>
    <w:p>
      <w:pPr>
        <w:pStyle w:val="Normal1"/>
        <w:spacing w:lineRule="auto" w:line="360"/>
        <w:jc w:val="center"/>
        <w:rPr>
          <w:rFonts w:ascii="Times New Roman" w:hAnsi="Times New Roman" w:eastAsia="Times New Roman" w:cs="Times New Roman"/>
          <w:b/>
          <w:b/>
          <w:sz w:val="24"/>
          <w:szCs w:val="24"/>
          <w:highlight w:val="white"/>
          <w:lang w:val="en-GB"/>
        </w:rPr>
      </w:pPr>
      <w:r>
        <w:rPr>
          <w:rFonts w:eastAsia="Times New Roman" w:cs="Times New Roman" w:ascii="Times New Roman" w:hAnsi="Times New Roman"/>
          <w:b/>
          <w:sz w:val="24"/>
          <w:szCs w:val="24"/>
          <w:highlight w:val="white"/>
          <w:lang w:val="en-GB"/>
        </w:rPr>
      </w:r>
    </w:p>
    <w:p>
      <w:pPr>
        <w:pStyle w:val="Normal1"/>
        <w:spacing w:lineRule="auto" w:line="360"/>
        <w:jc w:val="center"/>
        <w:rPr>
          <w:rFonts w:ascii="Times New Roman" w:hAnsi="Times New Roman" w:eastAsia="Times New Roman" w:cs="Times New Roman"/>
          <w:b/>
          <w:b/>
          <w:sz w:val="24"/>
          <w:szCs w:val="24"/>
          <w:highlight w:val="white"/>
          <w:lang w:val="en-GB"/>
        </w:rPr>
      </w:pPr>
      <w:r>
        <w:rPr>
          <w:rFonts w:eastAsia="Times New Roman" w:cs="Times New Roman" w:ascii="Times New Roman" w:hAnsi="Times New Roman"/>
          <w:b/>
          <w:sz w:val="24"/>
          <w:szCs w:val="24"/>
          <w:highlight w:val="white"/>
          <w:lang w:val="en-GB"/>
        </w:rPr>
      </w:r>
    </w:p>
    <w:p>
      <w:pPr>
        <w:pStyle w:val="Normal1"/>
        <w:spacing w:lineRule="auto" w:line="360"/>
        <w:jc w:val="center"/>
        <w:rPr>
          <w:rFonts w:ascii="Times New Roman" w:hAnsi="Times New Roman" w:eastAsia="Times New Roman" w:cs="Times New Roman"/>
          <w:b/>
          <w:b/>
          <w:sz w:val="24"/>
          <w:szCs w:val="24"/>
          <w:highlight w:val="white"/>
          <w:lang w:val="en-GB"/>
        </w:rPr>
      </w:pPr>
      <w:r>
        <w:rPr>
          <w:rFonts w:eastAsia="Times New Roman" w:cs="Times New Roman" w:ascii="Times New Roman" w:hAnsi="Times New Roman"/>
          <w:b/>
          <w:sz w:val="24"/>
          <w:szCs w:val="24"/>
          <w:highlight w:val="white"/>
          <w:lang w:val="en-GB"/>
        </w:rPr>
      </w:r>
    </w:p>
    <w:p>
      <w:pPr>
        <w:pStyle w:val="Normal1"/>
        <w:spacing w:lineRule="auto" w:line="360"/>
        <w:jc w:val="center"/>
        <w:rPr>
          <w:rFonts w:ascii="Times New Roman" w:hAnsi="Times New Roman" w:eastAsia="Times New Roman" w:cs="Times New Roman"/>
          <w:b/>
          <w:b/>
          <w:sz w:val="24"/>
          <w:szCs w:val="24"/>
          <w:highlight w:val="white"/>
          <w:lang w:val="en-GB"/>
        </w:rPr>
      </w:pPr>
      <w:r>
        <w:rPr>
          <w:rFonts w:eastAsia="Times New Roman" w:cs="Times New Roman" w:ascii="Times New Roman" w:hAnsi="Times New Roman"/>
          <w:b/>
          <w:sz w:val="24"/>
          <w:szCs w:val="24"/>
          <w:highlight w:val="white"/>
          <w:lang w:val="en-GB"/>
        </w:rPr>
      </w:r>
    </w:p>
    <w:p>
      <w:pPr>
        <w:pStyle w:val="Normal1"/>
        <w:spacing w:lineRule="auto" w:line="360"/>
        <w:jc w:val="center"/>
        <w:rPr>
          <w:rFonts w:ascii="Times New Roman" w:hAnsi="Times New Roman" w:eastAsia="Times New Roman" w:cs="Times New Roman"/>
          <w:b/>
          <w:b/>
          <w:sz w:val="24"/>
          <w:szCs w:val="24"/>
          <w:highlight w:val="white"/>
          <w:lang w:val="en-GB"/>
        </w:rPr>
      </w:pPr>
      <w:r>
        <w:rPr>
          <w:rFonts w:eastAsia="Times New Roman" w:cs="Times New Roman" w:ascii="Times New Roman" w:hAnsi="Times New Roman"/>
          <w:b/>
          <w:sz w:val="24"/>
          <w:szCs w:val="24"/>
          <w:highlight w:val="white"/>
          <w:lang w:val="en-GB"/>
        </w:rPr>
      </w:r>
    </w:p>
    <w:p>
      <w:pPr>
        <w:pStyle w:val="Normal1"/>
        <w:spacing w:lineRule="auto" w:line="360"/>
        <w:jc w:val="center"/>
        <w:rPr>
          <w:rFonts w:ascii="Times New Roman" w:hAnsi="Times New Roman" w:eastAsia="Times New Roman" w:cs="Times New Roman"/>
          <w:sz w:val="36"/>
          <w:szCs w:val="36"/>
          <w:highlight w:val="white"/>
          <w:lang w:val="en-GB"/>
        </w:rPr>
      </w:pPr>
      <w:r>
        <w:rPr>
          <w:rFonts w:eastAsia="Times New Roman" w:cs="Times New Roman" w:ascii="Times New Roman" w:hAnsi="Times New Roman"/>
          <w:b/>
          <w:sz w:val="36"/>
          <w:szCs w:val="36"/>
          <w:highlight w:val="white"/>
          <w:lang w:val="en-GB"/>
        </w:rPr>
        <w:t>PROFESSIONAL CAREER DEVELOPMENT</w:t>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sdt>
      <w:sdtPr>
        <w:docPartObj>
          <w:docPartGallery w:val="Table of Contents"/>
          <w:docPartUnique w:val="true"/>
        </w:docPartObj>
      </w:sdtPr>
      <w:sdtContent>
        <w:p>
          <w:pPr>
            <w:pStyle w:val="TOCHeading"/>
            <w:spacing w:lineRule="auto" w:line="360"/>
            <w:jc w:val="center"/>
            <w:rPr>
              <w:rFonts w:ascii="Times New Roman" w:hAnsi="Times New Roman" w:cs="Times New Roman"/>
              <w:color w:val="auto"/>
              <w:sz w:val="24"/>
              <w:szCs w:val="24"/>
            </w:rPr>
          </w:pPr>
          <w:r>
            <w:rPr>
              <w:rFonts w:cs="Times New Roman" w:ascii="Times New Roman" w:hAnsi="Times New Roman"/>
              <w:color w:val="auto"/>
              <w:sz w:val="24"/>
              <w:szCs w:val="24"/>
            </w:rPr>
            <w:t>Table of Contents</w:t>
          </w:r>
        </w:p>
        <w:p>
          <w:pPr>
            <w:pStyle w:val="Contents1"/>
            <w:tabs>
              <w:tab w:val="clear" w:pos="720"/>
              <w:tab w:val="right" w:pos="9019" w:leader="dot"/>
            </w:tabs>
            <w:spacing w:lineRule="auto" w:line="360"/>
            <w:rPr>
              <w:rFonts w:ascii="Times New Roman" w:hAnsi="Times New Roman" w:cs="Times New Roman"/>
              <w:sz w:val="24"/>
              <w:szCs w:val="24"/>
            </w:rPr>
          </w:pPr>
          <w:r>
            <w:fldChar w:fldCharType="begin"/>
          </w:r>
          <w:r>
            <w:rPr>
              <w:webHidden/>
              <w:rStyle w:val="IndexLink"/>
              <w:sz w:val="24"/>
              <w:szCs w:val="24"/>
              <w:highlight w:val="white"/>
              <w:rFonts w:cs="Times New Roman" w:ascii="Times New Roman" w:hAnsi="Times New Roman"/>
              <w:color w:val="auto"/>
            </w:rPr>
            <w:instrText> TOC \z \o "1-3" \u \h</w:instrText>
          </w:r>
          <w:r>
            <w:rPr>
              <w:webHidden/>
              <w:rStyle w:val="IndexLink"/>
              <w:sz w:val="24"/>
              <w:szCs w:val="24"/>
              <w:highlight w:val="white"/>
              <w:rFonts w:cs="Times New Roman" w:ascii="Times New Roman" w:hAnsi="Times New Roman"/>
              <w:color w:val="auto"/>
            </w:rPr>
            <w:fldChar w:fldCharType="separate"/>
          </w:r>
          <w:hyperlink w:anchor="_Toc56750028">
            <w:r>
              <w:rPr>
                <w:webHidden/>
                <w:rStyle w:val="IndexLink"/>
                <w:rFonts w:cs="Times New Roman" w:ascii="Times New Roman" w:hAnsi="Times New Roman"/>
                <w:color w:val="auto"/>
                <w:sz w:val="24"/>
                <w:szCs w:val="24"/>
                <w:highlight w:val="white"/>
              </w:rPr>
              <w:t>Introduction</w:t>
            </w:r>
            <w:r>
              <w:rPr>
                <w:webHidden/>
              </w:rPr>
              <w:fldChar w:fldCharType="begin"/>
            </w:r>
            <w:r>
              <w:rPr>
                <w:webHidden/>
              </w:rPr>
              <w:instrText>PAGEREF _Toc56750028 \h</w:instrText>
            </w:r>
            <w:r>
              <w:rPr>
                <w:webHidden/>
              </w:rPr>
              <w:fldChar w:fldCharType="separate"/>
            </w:r>
            <w:r>
              <w:rPr>
                <w:rStyle w:val="IndexLink"/>
                <w:rFonts w:cs="Times New Roman" w:ascii="Times New Roman" w:hAnsi="Times New Roman"/>
                <w:vanish w:val="false"/>
                <w:sz w:val="24"/>
                <w:szCs w:val="24"/>
              </w:rPr>
              <w:tab/>
              <w:t>3</w:t>
            </w:r>
            <w:r>
              <w:rPr>
                <w:webHidden/>
              </w:rPr>
              <w:fldChar w:fldCharType="end"/>
            </w:r>
          </w:hyperlink>
        </w:p>
        <w:p>
          <w:pPr>
            <w:pStyle w:val="Contents1"/>
            <w:tabs>
              <w:tab w:val="clear" w:pos="720"/>
              <w:tab w:val="right" w:pos="9019" w:leader="dot"/>
            </w:tabs>
            <w:spacing w:lineRule="auto" w:line="360"/>
            <w:rPr>
              <w:rFonts w:ascii="Times New Roman" w:hAnsi="Times New Roman" w:cs="Times New Roman"/>
              <w:sz w:val="24"/>
              <w:szCs w:val="24"/>
            </w:rPr>
          </w:pPr>
          <w:hyperlink w:anchor="_Toc56750029">
            <w:r>
              <w:rPr>
                <w:webHidden/>
                <w:rStyle w:val="IndexLink"/>
                <w:rFonts w:cs="Times New Roman" w:ascii="Times New Roman" w:hAnsi="Times New Roman"/>
                <w:color w:val="auto"/>
                <w:sz w:val="24"/>
                <w:szCs w:val="24"/>
                <w:highlight w:val="white"/>
              </w:rPr>
              <w:t>Main body</w:t>
            </w:r>
            <w:r>
              <w:rPr>
                <w:webHidden/>
              </w:rPr>
              <w:fldChar w:fldCharType="begin"/>
            </w:r>
            <w:r>
              <w:rPr>
                <w:webHidden/>
              </w:rPr>
              <w:instrText>PAGEREF _Toc56750029 \h</w:instrText>
            </w:r>
            <w:r>
              <w:rPr>
                <w:webHidden/>
              </w:rPr>
              <w:fldChar w:fldCharType="separate"/>
            </w:r>
            <w:r>
              <w:rPr>
                <w:rStyle w:val="IndexLink"/>
                <w:rFonts w:cs="Times New Roman" w:ascii="Times New Roman" w:hAnsi="Times New Roman"/>
                <w:vanish w:val="false"/>
                <w:sz w:val="24"/>
                <w:szCs w:val="24"/>
              </w:rPr>
              <w:tab/>
              <w:t>3</w:t>
            </w:r>
            <w:r>
              <w:rPr>
                <w:webHidden/>
              </w:rPr>
              <w:fldChar w:fldCharType="end"/>
            </w:r>
          </w:hyperlink>
        </w:p>
        <w:p>
          <w:pPr>
            <w:pStyle w:val="Contents2"/>
            <w:tabs>
              <w:tab w:val="clear" w:pos="720"/>
              <w:tab w:val="right" w:pos="9019" w:leader="dot"/>
            </w:tabs>
            <w:spacing w:lineRule="auto" w:line="360"/>
            <w:rPr>
              <w:rFonts w:ascii="Times New Roman" w:hAnsi="Times New Roman" w:cs="Times New Roman"/>
              <w:sz w:val="24"/>
              <w:szCs w:val="24"/>
            </w:rPr>
          </w:pPr>
          <w:hyperlink w:anchor="_Toc56750030">
            <w:r>
              <w:rPr>
                <w:webHidden/>
                <w:rStyle w:val="IndexLink"/>
                <w:rFonts w:cs="Times New Roman" w:ascii="Times New Roman" w:hAnsi="Times New Roman"/>
                <w:color w:val="auto"/>
                <w:sz w:val="24"/>
                <w:szCs w:val="24"/>
                <w:highlight w:val="white"/>
              </w:rPr>
              <w:t>Personal reflection the role play</w:t>
            </w:r>
            <w:r>
              <w:rPr>
                <w:webHidden/>
              </w:rPr>
              <w:fldChar w:fldCharType="begin"/>
            </w:r>
            <w:r>
              <w:rPr>
                <w:webHidden/>
              </w:rPr>
              <w:instrText>PAGEREF _Toc56750030 \h</w:instrText>
            </w:r>
            <w:r>
              <w:rPr>
                <w:webHidden/>
              </w:rPr>
              <w:fldChar w:fldCharType="separate"/>
            </w:r>
            <w:r>
              <w:rPr>
                <w:rStyle w:val="IndexLink"/>
                <w:rFonts w:cs="Times New Roman" w:ascii="Times New Roman" w:hAnsi="Times New Roman"/>
                <w:vanish w:val="false"/>
                <w:sz w:val="24"/>
                <w:szCs w:val="24"/>
              </w:rPr>
              <w:tab/>
              <w:t>3</w:t>
            </w:r>
            <w:r>
              <w:rPr>
                <w:webHidden/>
              </w:rPr>
              <w:fldChar w:fldCharType="end"/>
            </w:r>
          </w:hyperlink>
        </w:p>
        <w:p>
          <w:pPr>
            <w:pStyle w:val="Contents2"/>
            <w:tabs>
              <w:tab w:val="clear" w:pos="720"/>
              <w:tab w:val="right" w:pos="9019" w:leader="dot"/>
            </w:tabs>
            <w:spacing w:lineRule="auto" w:line="360"/>
            <w:rPr>
              <w:rFonts w:ascii="Times New Roman" w:hAnsi="Times New Roman" w:cs="Times New Roman"/>
              <w:sz w:val="24"/>
              <w:szCs w:val="24"/>
            </w:rPr>
          </w:pPr>
          <w:hyperlink w:anchor="_Toc56750031">
            <w:r>
              <w:rPr>
                <w:webHidden/>
                <w:rStyle w:val="IndexLink"/>
                <w:rFonts w:cs="Times New Roman" w:ascii="Times New Roman" w:hAnsi="Times New Roman"/>
                <w:color w:val="auto"/>
                <w:sz w:val="24"/>
                <w:szCs w:val="24"/>
                <w:highlight w:val="white"/>
              </w:rPr>
              <w:t>Career development planning and opportunities</w:t>
            </w:r>
            <w:r>
              <w:rPr>
                <w:webHidden/>
              </w:rPr>
              <w:fldChar w:fldCharType="begin"/>
            </w:r>
            <w:r>
              <w:rPr>
                <w:webHidden/>
              </w:rPr>
              <w:instrText>PAGEREF _Toc56750031 \h</w:instrText>
            </w:r>
            <w:r>
              <w:rPr>
                <w:webHidden/>
              </w:rPr>
              <w:fldChar w:fldCharType="separate"/>
            </w:r>
            <w:r>
              <w:rPr>
                <w:rStyle w:val="IndexLink"/>
                <w:rFonts w:cs="Times New Roman" w:ascii="Times New Roman" w:hAnsi="Times New Roman"/>
                <w:vanish w:val="false"/>
                <w:sz w:val="24"/>
                <w:szCs w:val="24"/>
              </w:rPr>
              <w:tab/>
              <w:t>4</w:t>
            </w:r>
            <w:r>
              <w:rPr>
                <w:webHidden/>
              </w:rPr>
              <w:fldChar w:fldCharType="end"/>
            </w:r>
          </w:hyperlink>
        </w:p>
        <w:p>
          <w:pPr>
            <w:pStyle w:val="Contents2"/>
            <w:tabs>
              <w:tab w:val="clear" w:pos="720"/>
              <w:tab w:val="right" w:pos="9019" w:leader="dot"/>
            </w:tabs>
            <w:spacing w:lineRule="auto" w:line="360"/>
            <w:rPr>
              <w:rFonts w:ascii="Times New Roman" w:hAnsi="Times New Roman" w:cs="Times New Roman"/>
              <w:sz w:val="24"/>
              <w:szCs w:val="24"/>
            </w:rPr>
          </w:pPr>
          <w:hyperlink w:anchor="_Toc56750032">
            <w:r>
              <w:rPr>
                <w:webHidden/>
                <w:rStyle w:val="IndexLink"/>
                <w:rFonts w:cs="Times New Roman" w:ascii="Times New Roman" w:hAnsi="Times New Roman"/>
                <w:color w:val="auto"/>
                <w:sz w:val="24"/>
                <w:szCs w:val="24"/>
                <w:highlight w:val="white"/>
              </w:rPr>
              <w:t>Skills and knowledge which help to work effectively</w:t>
            </w:r>
            <w:r>
              <w:rPr>
                <w:webHidden/>
              </w:rPr>
              <w:fldChar w:fldCharType="begin"/>
            </w:r>
            <w:r>
              <w:rPr>
                <w:webHidden/>
              </w:rPr>
              <w:instrText>PAGEREF _Toc56750032 \h</w:instrText>
            </w:r>
            <w:r>
              <w:rPr>
                <w:webHidden/>
              </w:rPr>
              <w:fldChar w:fldCharType="separate"/>
            </w:r>
            <w:r>
              <w:rPr>
                <w:rStyle w:val="IndexLink"/>
                <w:rFonts w:cs="Times New Roman" w:ascii="Times New Roman" w:hAnsi="Times New Roman"/>
                <w:vanish w:val="false"/>
                <w:sz w:val="24"/>
                <w:szCs w:val="24"/>
              </w:rPr>
              <w:tab/>
              <w:t>4</w:t>
            </w:r>
            <w:r>
              <w:rPr>
                <w:webHidden/>
              </w:rPr>
              <w:fldChar w:fldCharType="end"/>
            </w:r>
          </w:hyperlink>
        </w:p>
        <w:p>
          <w:pPr>
            <w:pStyle w:val="Contents2"/>
            <w:tabs>
              <w:tab w:val="clear" w:pos="720"/>
              <w:tab w:val="right" w:pos="9019" w:leader="dot"/>
            </w:tabs>
            <w:spacing w:lineRule="auto" w:line="360"/>
            <w:rPr>
              <w:rFonts w:ascii="Times New Roman" w:hAnsi="Times New Roman" w:cs="Times New Roman"/>
              <w:sz w:val="24"/>
              <w:szCs w:val="24"/>
            </w:rPr>
          </w:pPr>
          <w:hyperlink w:anchor="_Toc56750033">
            <w:r>
              <w:rPr>
                <w:webHidden/>
                <w:rStyle w:val="IndexLink"/>
                <w:rFonts w:cs="Times New Roman" w:ascii="Times New Roman" w:hAnsi="Times New Roman"/>
                <w:color w:val="auto"/>
                <w:sz w:val="24"/>
                <w:szCs w:val="24"/>
                <w:highlight w:val="white"/>
              </w:rPr>
              <w:t>Personal SWOT ANALYSIS</w:t>
            </w:r>
            <w:r>
              <w:rPr>
                <w:webHidden/>
              </w:rPr>
              <w:fldChar w:fldCharType="begin"/>
            </w:r>
            <w:r>
              <w:rPr>
                <w:webHidden/>
              </w:rPr>
              <w:instrText>PAGEREF _Toc56750033 \h</w:instrText>
            </w:r>
            <w:r>
              <w:rPr>
                <w:webHidden/>
              </w:rPr>
              <w:fldChar w:fldCharType="separate"/>
            </w:r>
            <w:r>
              <w:rPr>
                <w:rStyle w:val="IndexLink"/>
                <w:rFonts w:cs="Times New Roman" w:ascii="Times New Roman" w:hAnsi="Times New Roman"/>
                <w:vanish w:val="false"/>
                <w:sz w:val="24"/>
                <w:szCs w:val="24"/>
              </w:rPr>
              <w:tab/>
              <w:t>5</w:t>
            </w:r>
            <w:r>
              <w:rPr>
                <w:webHidden/>
              </w:rPr>
              <w:fldChar w:fldCharType="end"/>
            </w:r>
          </w:hyperlink>
        </w:p>
        <w:p>
          <w:pPr>
            <w:pStyle w:val="Contents2"/>
            <w:tabs>
              <w:tab w:val="clear" w:pos="720"/>
              <w:tab w:val="right" w:pos="9019" w:leader="dot"/>
            </w:tabs>
            <w:spacing w:lineRule="auto" w:line="360"/>
            <w:rPr>
              <w:rFonts w:ascii="Times New Roman" w:hAnsi="Times New Roman" w:cs="Times New Roman"/>
              <w:sz w:val="24"/>
              <w:szCs w:val="24"/>
            </w:rPr>
          </w:pPr>
          <w:hyperlink w:anchor="_Toc56750034">
            <w:r>
              <w:rPr>
                <w:webHidden/>
                <w:rStyle w:val="IndexLink"/>
                <w:rFonts w:cs="Times New Roman" w:ascii="Times New Roman" w:hAnsi="Times New Roman"/>
                <w:color w:val="auto"/>
                <w:sz w:val="24"/>
                <w:szCs w:val="24"/>
                <w:highlight w:val="white"/>
              </w:rPr>
              <w:t>SMART  employment GOALS</w:t>
            </w:r>
            <w:r>
              <w:rPr>
                <w:webHidden/>
              </w:rPr>
              <w:fldChar w:fldCharType="begin"/>
            </w:r>
            <w:r>
              <w:rPr>
                <w:webHidden/>
              </w:rPr>
              <w:instrText>PAGEREF _Toc56750034 \h</w:instrText>
            </w:r>
            <w:r>
              <w:rPr>
                <w:webHidden/>
              </w:rPr>
              <w:fldChar w:fldCharType="separate"/>
            </w:r>
            <w:r>
              <w:rPr>
                <w:rStyle w:val="IndexLink"/>
                <w:rFonts w:cs="Times New Roman" w:ascii="Times New Roman" w:hAnsi="Times New Roman"/>
                <w:vanish w:val="false"/>
                <w:sz w:val="24"/>
                <w:szCs w:val="24"/>
              </w:rPr>
              <w:tab/>
              <w:t>6</w:t>
            </w:r>
            <w:r>
              <w:rPr>
                <w:webHidden/>
              </w:rPr>
              <w:fldChar w:fldCharType="end"/>
            </w:r>
          </w:hyperlink>
        </w:p>
        <w:p>
          <w:pPr>
            <w:pStyle w:val="Contents2"/>
            <w:tabs>
              <w:tab w:val="clear" w:pos="720"/>
              <w:tab w:val="right" w:pos="9019" w:leader="dot"/>
            </w:tabs>
            <w:spacing w:lineRule="auto" w:line="360"/>
            <w:rPr>
              <w:rFonts w:ascii="Times New Roman" w:hAnsi="Times New Roman" w:cs="Times New Roman"/>
              <w:sz w:val="24"/>
              <w:szCs w:val="24"/>
            </w:rPr>
          </w:pPr>
          <w:hyperlink w:anchor="_Toc56750035">
            <w:r>
              <w:rPr>
                <w:webHidden/>
                <w:rStyle w:val="IndexLink"/>
                <w:rFonts w:cs="Times New Roman" w:ascii="Times New Roman" w:hAnsi="Times New Roman"/>
                <w:color w:val="auto"/>
                <w:sz w:val="24"/>
                <w:szCs w:val="24"/>
                <w:highlight w:val="white"/>
              </w:rPr>
              <w:t>Personal development plan</w:t>
            </w:r>
            <w:r>
              <w:rPr>
                <w:webHidden/>
              </w:rPr>
              <w:fldChar w:fldCharType="begin"/>
            </w:r>
            <w:r>
              <w:rPr>
                <w:webHidden/>
              </w:rPr>
              <w:instrText>PAGEREF _Toc56750035 \h</w:instrText>
            </w:r>
            <w:r>
              <w:rPr>
                <w:webHidden/>
              </w:rPr>
              <w:fldChar w:fldCharType="separate"/>
            </w:r>
            <w:r>
              <w:rPr>
                <w:rStyle w:val="IndexLink"/>
                <w:rFonts w:cs="Times New Roman" w:ascii="Times New Roman" w:hAnsi="Times New Roman"/>
                <w:vanish w:val="false"/>
                <w:sz w:val="24"/>
                <w:szCs w:val="24"/>
              </w:rPr>
              <w:tab/>
              <w:t>7</w:t>
            </w:r>
            <w:r>
              <w:rPr>
                <w:webHidden/>
              </w:rPr>
              <w:fldChar w:fldCharType="end"/>
            </w:r>
          </w:hyperlink>
        </w:p>
        <w:p>
          <w:pPr>
            <w:pStyle w:val="Contents1"/>
            <w:tabs>
              <w:tab w:val="clear" w:pos="720"/>
              <w:tab w:val="right" w:pos="9019" w:leader="dot"/>
            </w:tabs>
            <w:spacing w:lineRule="auto" w:line="360"/>
            <w:rPr>
              <w:rFonts w:ascii="Times New Roman" w:hAnsi="Times New Roman" w:cs="Times New Roman"/>
              <w:sz w:val="24"/>
              <w:szCs w:val="24"/>
            </w:rPr>
          </w:pPr>
          <w:hyperlink w:anchor="_Toc56750036">
            <w:r>
              <w:rPr>
                <w:webHidden/>
                <w:rStyle w:val="IndexLink"/>
                <w:rFonts w:cs="Times New Roman" w:ascii="Times New Roman" w:hAnsi="Times New Roman"/>
                <w:color w:val="auto"/>
                <w:sz w:val="24"/>
                <w:szCs w:val="24"/>
                <w:highlight w:val="white"/>
              </w:rPr>
              <w:t>Conclusion</w:t>
            </w:r>
            <w:r>
              <w:rPr>
                <w:webHidden/>
              </w:rPr>
              <w:fldChar w:fldCharType="begin"/>
            </w:r>
            <w:r>
              <w:rPr>
                <w:webHidden/>
              </w:rPr>
              <w:instrText>PAGEREF _Toc56750036 \h</w:instrText>
            </w:r>
            <w:r>
              <w:rPr>
                <w:webHidden/>
              </w:rPr>
              <w:fldChar w:fldCharType="separate"/>
            </w:r>
            <w:r>
              <w:rPr>
                <w:rStyle w:val="IndexLink"/>
                <w:rFonts w:cs="Times New Roman" w:ascii="Times New Roman" w:hAnsi="Times New Roman"/>
                <w:vanish w:val="false"/>
                <w:sz w:val="24"/>
                <w:szCs w:val="24"/>
              </w:rPr>
              <w:tab/>
              <w:t>8</w:t>
            </w:r>
            <w:r>
              <w:rPr>
                <w:webHidden/>
              </w:rPr>
              <w:fldChar w:fldCharType="end"/>
            </w:r>
          </w:hyperlink>
        </w:p>
        <w:p>
          <w:pPr>
            <w:pStyle w:val="Contents1"/>
            <w:tabs>
              <w:tab w:val="clear" w:pos="720"/>
              <w:tab w:val="right" w:pos="9019" w:leader="dot"/>
            </w:tabs>
            <w:spacing w:lineRule="auto" w:line="360"/>
            <w:rPr>
              <w:rFonts w:ascii="Times New Roman" w:hAnsi="Times New Roman" w:cs="Times New Roman"/>
              <w:sz w:val="24"/>
              <w:szCs w:val="24"/>
            </w:rPr>
          </w:pPr>
          <w:hyperlink w:anchor="_Toc56750037">
            <w:r>
              <w:rPr>
                <w:webHidden/>
                <w:rStyle w:val="IndexLink"/>
                <w:rFonts w:cs="Times New Roman" w:ascii="Times New Roman" w:hAnsi="Times New Roman"/>
                <w:color w:val="auto"/>
                <w:sz w:val="24"/>
                <w:szCs w:val="24"/>
                <w:highlight w:val="white"/>
              </w:rPr>
              <w:t>Reference list:</w:t>
            </w:r>
            <w:r>
              <w:rPr>
                <w:webHidden/>
              </w:rPr>
              <w:fldChar w:fldCharType="begin"/>
            </w:r>
            <w:r>
              <w:rPr>
                <w:webHidden/>
              </w:rPr>
              <w:instrText>PAGEREF _Toc56750037 \h</w:instrText>
            </w:r>
            <w:r>
              <w:rPr>
                <w:webHidden/>
              </w:rPr>
              <w:fldChar w:fldCharType="separate"/>
            </w:r>
            <w:r>
              <w:rPr>
                <w:rStyle w:val="IndexLink"/>
                <w:rFonts w:cs="Times New Roman" w:ascii="Times New Roman" w:hAnsi="Times New Roman"/>
                <w:vanish w:val="false"/>
                <w:sz w:val="24"/>
                <w:szCs w:val="24"/>
              </w:rPr>
              <w:tab/>
              <w:t>9</w:t>
            </w:r>
            <w:r>
              <w:rPr>
                <w:webHidden/>
              </w:rPr>
              <w:fldChar w:fldCharType="end"/>
            </w:r>
          </w:hyperlink>
        </w:p>
        <w:p>
          <w:pPr>
            <w:pStyle w:val="Normal"/>
            <w:spacing w:lineRule="auto" w:line="360"/>
            <w:rPr>
              <w:rFonts w:ascii="Times New Roman" w:hAnsi="Times New Roman" w:cs="Times New Roman"/>
              <w:sz w:val="24"/>
              <w:szCs w:val="24"/>
            </w:rPr>
          </w:pPr>
          <w:r>
            <w:rPr>
              <w:rFonts w:cs="Times New Roman" w:ascii="Times New Roman" w:hAnsi="Times New Roman"/>
              <w:sz w:val="24"/>
              <w:szCs w:val="24"/>
            </w:rPr>
          </w:r>
          <w:r>
            <w:rPr>
              <w:sz w:val="24"/>
              <w:szCs w:val="24"/>
              <w:rFonts w:cs="Times New Roman" w:ascii="Times New Roman" w:hAnsi="Times New Roman"/>
            </w:rPr>
            <w:fldChar w:fldCharType="end"/>
          </w:r>
        </w:p>
      </w:sdtContent>
    </w:sdt>
    <w:p>
      <w:pPr>
        <w:pStyle w:val="Normal"/>
        <w:spacing w:lineRule="auto" w:line="360"/>
        <w:rPr>
          <w:rFonts w:ascii="Times New Roman" w:hAnsi="Times New Roman" w:cs="Times New Roman"/>
          <w:b/>
          <w:b/>
          <w:sz w:val="24"/>
          <w:szCs w:val="24"/>
          <w:highlight w:val="white"/>
          <w:lang w:val="en-US"/>
        </w:rPr>
      </w:pPr>
      <w:r>
        <w:rPr>
          <w:rFonts w:cs="Times New Roman" w:ascii="Times New Roman" w:hAnsi="Times New Roman"/>
          <w:b/>
          <w:sz w:val="24"/>
          <w:szCs w:val="24"/>
          <w:highlight w:val="white"/>
          <w:lang w:val="en-US"/>
        </w:rPr>
      </w:r>
      <w:r>
        <w:br w:type="page"/>
      </w:r>
    </w:p>
    <w:p>
      <w:pPr>
        <w:pStyle w:val="Heading1"/>
        <w:spacing w:lineRule="auto" w:line="360"/>
        <w:rPr>
          <w:rFonts w:cs="Times New Roman"/>
          <w:szCs w:val="24"/>
          <w:highlight w:val="white"/>
        </w:rPr>
      </w:pPr>
      <w:bookmarkStart w:id="0" w:name="_Toc56750028"/>
      <w:r>
        <w:rPr>
          <w:rFonts w:cs="Times New Roman"/>
          <w:szCs w:val="24"/>
          <w:highlight w:val="white"/>
        </w:rPr>
        <w:t>Introduction</w:t>
      </w:r>
      <w:bookmarkEnd w:id="0"/>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In the modern day, professional and academic skills are very important for personal career development. It helps in advancing the career and forming other Career plans in the form of formal learning and other internship programs. It even includes informal learning to benefit the employees in terms of development and other monitoring businesses in the workplace (Dervent, 2015). This is a career development report for the JD sports fashion PLC. In this report, I would be demonstrating the knowledge and skills that I have gathered from my previous working experiences and I would be elaborating my personal strengths in regards to the further development of career opportunities. There are methods for handling professional development, which totally depend on the personal career goals in respect to the style of learning. The process of learning arises when the workers are at a distance from the workplace. The professional skills involve how employees volunteer in local organisations for nonprofit servings. Here, I would be going through the development plan that is needed to experience career goals with high credibility sources.</w:t>
      </w:r>
    </w:p>
    <w:p>
      <w:pPr>
        <w:pStyle w:val="Normal1"/>
        <w:spacing w:lineRule="auto" w:line="360"/>
        <w:jc w:val="both"/>
        <w:rPr>
          <w:rFonts w:ascii="Times New Roman" w:hAnsi="Times New Roman" w:eastAsia="Times New Roman" w:cs="Times New Roman"/>
          <w:b/>
          <w:b/>
          <w:sz w:val="24"/>
          <w:szCs w:val="24"/>
          <w:highlight w:val="white"/>
          <w:lang w:val="en-GB"/>
        </w:rPr>
      </w:pPr>
      <w:r>
        <w:rPr>
          <w:rFonts w:eastAsia="Times New Roman" w:cs="Times New Roman" w:ascii="Times New Roman" w:hAnsi="Times New Roman"/>
          <w:b/>
          <w:sz w:val="24"/>
          <w:szCs w:val="24"/>
          <w:highlight w:val="white"/>
          <w:lang w:val="en-GB"/>
        </w:rPr>
      </w:r>
    </w:p>
    <w:p>
      <w:pPr>
        <w:pStyle w:val="Normal"/>
        <w:rPr>
          <w:rFonts w:ascii="Times New Roman" w:hAnsi="Times New Roman" w:cs="Times New Roman"/>
          <w:b/>
          <w:b/>
          <w:sz w:val="24"/>
          <w:szCs w:val="24"/>
          <w:highlight w:val="white"/>
          <w:lang w:val="en-US"/>
        </w:rPr>
      </w:pPr>
      <w:r>
        <w:rPr>
          <w:rFonts w:cs="Times New Roman" w:ascii="Times New Roman" w:hAnsi="Times New Roman"/>
          <w:b/>
          <w:sz w:val="24"/>
          <w:szCs w:val="24"/>
          <w:highlight w:val="white"/>
          <w:lang w:val="en-US"/>
        </w:rPr>
      </w:r>
      <w:bookmarkStart w:id="1" w:name="_Toc56750029"/>
      <w:bookmarkStart w:id="2" w:name="_Toc56750029"/>
      <w:r>
        <w:br w:type="page"/>
      </w:r>
    </w:p>
    <w:p>
      <w:pPr>
        <w:pStyle w:val="Heading1"/>
        <w:spacing w:lineRule="auto" w:line="360"/>
        <w:rPr>
          <w:rFonts w:cs="Times New Roman"/>
          <w:szCs w:val="24"/>
          <w:highlight w:val="white"/>
        </w:rPr>
      </w:pPr>
      <w:bookmarkStart w:id="3" w:name="_Toc56750029"/>
      <w:r>
        <w:rPr>
          <w:rFonts w:cs="Times New Roman"/>
          <w:szCs w:val="24"/>
          <w:highlight w:val="white"/>
        </w:rPr>
        <w:t>Main body</w:t>
      </w:r>
      <w:bookmarkEnd w:id="3"/>
      <w:r>
        <w:rPr>
          <w:rFonts w:cs="Times New Roman"/>
          <w:szCs w:val="24"/>
          <w:highlight w:val="white"/>
        </w:rPr>
        <w:t xml:space="preserve"> </w:t>
      </w:r>
    </w:p>
    <w:p>
      <w:pPr>
        <w:pStyle w:val="Heading2"/>
        <w:spacing w:lineRule="auto" w:line="360"/>
        <w:rPr>
          <w:rFonts w:cs="Times New Roman"/>
          <w:szCs w:val="24"/>
          <w:highlight w:val="white"/>
        </w:rPr>
      </w:pPr>
      <w:bookmarkStart w:id="4" w:name="_Toc56750030"/>
      <w:r>
        <w:rPr>
          <w:rFonts w:cs="Times New Roman"/>
          <w:szCs w:val="24"/>
          <w:highlight w:val="white"/>
        </w:rPr>
        <w:t>Personal reflection the role play</w:t>
      </w:r>
      <w:bookmarkEnd w:id="4"/>
      <w:r>
        <w:rPr>
          <w:rFonts w:cs="Times New Roman"/>
          <w:szCs w:val="24"/>
          <w:highlight w:val="white"/>
        </w:rPr>
        <w:t xml:space="preserve"> </w:t>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 xml:space="preserve">This report will discuss the skills that are needed for the betterment of the working practice. It can be done through the reflective development for a self improvement plan in relation to the evaluation process. I will be going through the reflection practices that are very much needed in order to pursue various benefits by setting smart goals and ensuring proper success. The carrier plan will help in meeting the goal and will lead to excellence in the practical setting. Here in the personal reflection one evaluates the task effectively in order to give a quality care to examine the action and to provide a better understanding (Hamdani, 2018). The role-play elaborates the conversation that has been held between the employer and the employee. I have learnt it provides various benefits to its employees for proper processing of the work. The employer provides quick development with intensive correct measures to handle situations faced in real life (Rutten </w:t>
      </w:r>
      <w:r>
        <w:rPr>
          <w:rFonts w:eastAsia="Times New Roman" w:cs="Times New Roman" w:ascii="Times New Roman" w:hAnsi="Times New Roman"/>
          <w:i/>
          <w:sz w:val="24"/>
          <w:szCs w:val="24"/>
          <w:highlight w:val="white"/>
          <w:lang w:val="en-GB"/>
        </w:rPr>
        <w:t>et al</w:t>
      </w:r>
      <w:r>
        <w:rPr>
          <w:rFonts w:eastAsia="Times New Roman" w:cs="Times New Roman" w:ascii="Times New Roman" w:hAnsi="Times New Roman"/>
          <w:sz w:val="24"/>
          <w:szCs w:val="24"/>
          <w:highlight w:val="white"/>
          <w:lang w:val="en-GB"/>
        </w:rPr>
        <w:t xml:space="preserve">., 2016). It provides various meetings to improve the communication skills and host various interactive sessions for the team members to lead them through different perspectives of problem solving. Interactive and communicative skills that I have learnt from role play are very important in today's employment world. </w:t>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I have understood that they ease up the situation in the role-play by identifying the introduced problem and having a discussion in regards to the relevant issues. The employees then make sure that everyone is aware about the problems that need to be worked on. The most interesting thing that I noticed during the role-play was the need of customer management skill and excellent fluency over different languages to ensure maximum satisfaction of customers and highest eligibility for the vacant designation. I have even understood from the role-play that they are asking for workers who are able to handle impatient or angry customers. They also look forward to resolving emotional and difficult conflicts to meet up with the sales practices and other presentations.</w:t>
      </w:r>
    </w:p>
    <w:p>
      <w:pPr>
        <w:pStyle w:val="Heading2"/>
        <w:spacing w:lineRule="auto" w:line="360"/>
        <w:rPr>
          <w:rFonts w:cs="Times New Roman"/>
          <w:szCs w:val="24"/>
          <w:highlight w:val="white"/>
        </w:rPr>
      </w:pPr>
      <w:bookmarkStart w:id="5" w:name="_Toc56750031"/>
      <w:r>
        <w:rPr>
          <w:rFonts w:cs="Times New Roman"/>
          <w:szCs w:val="24"/>
          <w:highlight w:val="white"/>
        </w:rPr>
        <w:t>Career development planning and opportunities</w:t>
      </w:r>
      <w:bookmarkEnd w:id="5"/>
      <w:r>
        <w:rPr>
          <w:rFonts w:cs="Times New Roman"/>
          <w:szCs w:val="24"/>
          <w:highlight w:val="white"/>
        </w:rPr>
        <w:t xml:space="preserve"> </w:t>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 xml:space="preserve">A career development plan is created to visualise the personal actions that are needed to establish a better career (Edge </w:t>
      </w:r>
      <w:r>
        <w:rPr>
          <w:rFonts w:eastAsia="Times New Roman" w:cs="Times New Roman" w:ascii="Times New Roman" w:hAnsi="Times New Roman"/>
          <w:i/>
          <w:sz w:val="24"/>
          <w:szCs w:val="24"/>
          <w:highlight w:val="white"/>
          <w:lang w:val="en-GB"/>
        </w:rPr>
        <w:t>et al</w:t>
      </w:r>
      <w:r>
        <w:rPr>
          <w:rFonts w:eastAsia="Times New Roman" w:cs="Times New Roman" w:ascii="Times New Roman" w:hAnsi="Times New Roman"/>
          <w:sz w:val="24"/>
          <w:szCs w:val="24"/>
          <w:highlight w:val="white"/>
          <w:lang w:val="en-GB"/>
        </w:rPr>
        <w:t xml:space="preserve">., 2018). A career development planning portrays the position where one is standing and where that individual plans to go. In a career development, firstly it is very important to analyse the starting point and then decide on the destination by analysing the route and overcoming the gap. Career development mainly helps to achieve the goals set of realistic expectations for a suggestive career growth. I have understood that it helps in identifying the long-term career interest through external education, formal training and monitoring. It helps in effective expansion and provides a greater employee satisfaction. The development helps in improving the performance and achieving a greater result. Training of staff is a fine decision, since there are no complications. The best-laid plans start taking care of the join on the employers' backs. They as well as the employers documenting developing professional development programs may eliminate such issues and declarations. The career development focus is both on the short and long-term goals to pertain to a sequential plan in terms of formal and informal experiences (Maxim </w:t>
      </w:r>
      <w:r>
        <w:rPr>
          <w:rFonts w:eastAsia="Times New Roman" w:cs="Times New Roman" w:ascii="Times New Roman" w:hAnsi="Times New Roman"/>
          <w:i/>
          <w:sz w:val="24"/>
          <w:szCs w:val="24"/>
          <w:highlight w:val="white"/>
          <w:lang w:val="en-GB"/>
        </w:rPr>
        <w:t>et al</w:t>
      </w:r>
      <w:r>
        <w:rPr>
          <w:rFonts w:eastAsia="Times New Roman" w:cs="Times New Roman" w:ascii="Times New Roman" w:hAnsi="Times New Roman"/>
          <w:sz w:val="24"/>
          <w:szCs w:val="24"/>
          <w:highlight w:val="white"/>
          <w:lang w:val="en-GB"/>
        </w:rPr>
        <w:t>., 2017). There are some major steps involved in the career development, which starts from preparation of the plan, identification of the resources, identifying the interest in the career, accessing the progress and lastly revising and adjusting the plan as per suitability.</w:t>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 xml:space="preserve">Apart from planning, it provides various opportunities such as career progression, competitive salary, pension and the discounts (Savickas, 2019). As I have worked in the food and beverages as an assistant, I am sure to handle any responsibility in regards to Orders and deliveries. As my last work involved interaction with the customers, I am well aware of what are the demands that a client should be having. I was into interaction with customers and received excellent feedback from them. I am able to lead a group as I am quite experienced with my work. Identify the needs and work accordingly as a result it is very suitable for me to reach the desired result. I aspire to be a manager and lead a particular team with more force to generate a wider profit range. I plan my thoughts every day in order to provide better attempts and to please more customers. Consulting with the superiors and other professionals help in the betterment of ideas. It helps in pointing out the mistakes that are being made in order to rectify it. Having all this knowledge from the role play, I believe that I would be able to accomplish my career development milestones in the upcoming future. </w:t>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Heading2"/>
        <w:spacing w:lineRule="auto" w:line="360"/>
        <w:rPr>
          <w:rFonts w:cs="Times New Roman"/>
          <w:szCs w:val="24"/>
          <w:highlight w:val="white"/>
        </w:rPr>
      </w:pPr>
      <w:bookmarkStart w:id="6" w:name="_Toc56750032"/>
      <w:r>
        <w:rPr>
          <w:rFonts w:cs="Times New Roman"/>
          <w:szCs w:val="24"/>
          <w:highlight w:val="white"/>
        </w:rPr>
        <w:t>Skills and knowledge which help to work effectively</w:t>
      </w:r>
      <w:bookmarkEnd w:id="6"/>
      <w:r>
        <w:rPr>
          <w:rFonts w:cs="Times New Roman"/>
          <w:szCs w:val="24"/>
          <w:highlight w:val="white"/>
        </w:rPr>
        <w:t xml:space="preserve"> </w:t>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 xml:space="preserve">The working knowledge refers to the knowledge that one has in terms of a specific subject and evaluates necessary tasks for its execution. In order to work effectively individuals must be possessing certain skills that are needed in response to a particular job. It may require technical skills, physical skills or educational skills; it totally depends on the type of job that is being performed (Lee </w:t>
      </w:r>
      <w:r>
        <w:rPr>
          <w:rFonts w:eastAsia="Times New Roman" w:cs="Times New Roman" w:ascii="Times New Roman" w:hAnsi="Times New Roman"/>
          <w:i/>
          <w:sz w:val="24"/>
          <w:szCs w:val="24"/>
          <w:highlight w:val="white"/>
          <w:lang w:val="en-GB"/>
        </w:rPr>
        <w:t>et al</w:t>
      </w:r>
      <w:r>
        <w:rPr>
          <w:rFonts w:eastAsia="Times New Roman" w:cs="Times New Roman" w:ascii="Times New Roman" w:hAnsi="Times New Roman"/>
          <w:sz w:val="24"/>
          <w:szCs w:val="24"/>
          <w:highlight w:val="white"/>
          <w:lang w:val="en-GB"/>
        </w:rPr>
        <w:t xml:space="preserve">., 2019). There are certain skills on an average basis that are needed for all job kinds which include good communication skills, effective selling skills, critical evaluation, self motivation, quick learner and flexibility (Engelbrecht </w:t>
      </w:r>
      <w:r>
        <w:rPr>
          <w:rFonts w:eastAsia="Times New Roman" w:cs="Times New Roman" w:ascii="Times New Roman" w:hAnsi="Times New Roman"/>
          <w:i/>
          <w:sz w:val="24"/>
          <w:szCs w:val="24"/>
          <w:highlight w:val="white"/>
          <w:lang w:val="en-GB"/>
        </w:rPr>
        <w:t>et al</w:t>
      </w:r>
      <w:r>
        <w:rPr>
          <w:rFonts w:eastAsia="Times New Roman" w:cs="Times New Roman" w:ascii="Times New Roman" w:hAnsi="Times New Roman"/>
          <w:sz w:val="24"/>
          <w:szCs w:val="24"/>
          <w:highlight w:val="white"/>
          <w:lang w:val="en-GB"/>
        </w:rPr>
        <w:t>., 2019). The main important factor that one should be focusing on is the time management skill as organisations provide time and the consumers are eagerly waiting for it so they would not be listening to any excuses regarding delay in launching. One must be highly qualified in terms of education but the individual must be having the skills to ensure a good development over time. One must be having a proper knowledge about the skills that the individual might be able to perform in response to the work that is being conducted (Aeon and Aguinis, 2017). In order to develop the skills one must be working well with other people must be having a willingness to learn and adopt all the factors that are advantages for the business and lastly the product must be reliable and dependable (Bamberger and Mabry, 2019).</w:t>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 xml:space="preserve">I have rectified many of my skills that were causing me a back lock to have a success in the business line. I went through all the skills and focused on their betterment. Some good skills encouraged me to interact more with the clients and even that the customers founded me to be much more appealing in terms of selling. It was just because of the way I was able to understand their needs and provide them with the actual necessary things. Betterment in the working experience comes with time and the time management factor which is said to be the vital factor has forced me to be much more particular and punctual (Adem </w:t>
      </w:r>
      <w:r>
        <w:rPr>
          <w:rFonts w:eastAsia="Times New Roman" w:cs="Times New Roman" w:ascii="Times New Roman" w:hAnsi="Times New Roman"/>
          <w:i/>
          <w:sz w:val="24"/>
          <w:szCs w:val="24"/>
          <w:highlight w:val="white"/>
          <w:lang w:val="en-GB"/>
        </w:rPr>
        <w:t>et al</w:t>
      </w:r>
      <w:r>
        <w:rPr>
          <w:rFonts w:eastAsia="Times New Roman" w:cs="Times New Roman" w:ascii="Times New Roman" w:hAnsi="Times New Roman"/>
          <w:sz w:val="24"/>
          <w:szCs w:val="24"/>
          <w:highlight w:val="white"/>
          <w:lang w:val="en-GB"/>
        </w:rPr>
        <w:t>., 2018). The trustworthiness manages the emotional intelligence, which acts as a self-disciplinary action and is very necessary for personal and interpersonal relationships. The reliability helps in identifying the working needs and getting it done through various practices. The more an individual is able to adapt, the faster will they succeed in the business. I was able to adapt things faster. As a result, it did not take me much time to get into the business field and understand the requirements of the client.</w:t>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Heading2"/>
        <w:spacing w:lineRule="auto" w:line="360"/>
        <w:rPr>
          <w:rFonts w:cs="Times New Roman"/>
          <w:szCs w:val="24"/>
          <w:highlight w:val="white"/>
        </w:rPr>
      </w:pPr>
      <w:r>
        <w:rPr/>
      </w:r>
    </w:p>
    <w:p>
      <w:pPr>
        <w:pStyle w:val="Heading2"/>
        <w:spacing w:lineRule="auto" w:line="360"/>
        <w:rPr>
          <w:rFonts w:cs="Times New Roman"/>
          <w:szCs w:val="24"/>
          <w:highlight w:val="white"/>
        </w:rPr>
      </w:pPr>
      <w:r>
        <w:rPr/>
      </w:r>
    </w:p>
    <w:p>
      <w:pPr>
        <w:pStyle w:val="Heading2"/>
        <w:spacing w:lineRule="auto" w:line="360"/>
        <w:rPr>
          <w:rFonts w:cs="Times New Roman"/>
          <w:szCs w:val="24"/>
          <w:highlight w:val="white"/>
        </w:rPr>
      </w:pPr>
      <w:bookmarkStart w:id="7" w:name="_Toc56750033"/>
      <w:r>
        <w:rPr>
          <w:rFonts w:cs="Times New Roman"/>
          <w:szCs w:val="24"/>
          <w:highlight w:val="white"/>
        </w:rPr>
        <w:t>Personal SWOT ANALYSIS</w:t>
      </w:r>
      <w:bookmarkEnd w:id="7"/>
      <w:r>
        <w:rPr>
          <w:rFonts w:cs="Times New Roman"/>
          <w:szCs w:val="24"/>
          <w:highlight w:val="white"/>
        </w:rPr>
        <w:t xml:space="preserve"> </w:t>
      </w:r>
    </w:p>
    <w:p>
      <w:pPr>
        <w:pStyle w:val="Normal1"/>
        <w:spacing w:lineRule="auto" w:line="360"/>
        <w:jc w:val="both"/>
        <w:rPr>
          <w:rFonts w:ascii="Times New Roman" w:hAnsi="Times New Roman" w:eastAsia="Times New Roman" w:cs="Times New Roman"/>
          <w:b/>
          <w:b/>
          <w:i/>
          <w:i/>
          <w:sz w:val="24"/>
          <w:szCs w:val="24"/>
          <w:highlight w:val="white"/>
          <w:lang w:val="en-GB"/>
        </w:rPr>
      </w:pPr>
      <w:r>
        <w:rPr>
          <w:rFonts w:eastAsia="Times New Roman" w:cs="Times New Roman" w:ascii="Times New Roman" w:hAnsi="Times New Roman"/>
          <w:b/>
          <w:i/>
          <w:sz w:val="24"/>
          <w:szCs w:val="24"/>
          <w:highlight w:val="white"/>
          <w:lang w:val="en-GB"/>
        </w:rPr>
      </w:r>
    </w:p>
    <w:tbl>
      <w:tblPr>
        <w:tblStyle w:val="a"/>
        <w:tblW w:w="9029" w:type="dxa"/>
        <w:jc w:val="left"/>
        <w:tblInd w:w="-8" w:type="dxa"/>
        <w:tblLayout w:type="fixed"/>
        <w:tblCellMar>
          <w:top w:w="100" w:type="dxa"/>
          <w:left w:w="100" w:type="dxa"/>
          <w:bottom w:w="100" w:type="dxa"/>
          <w:right w:w="100" w:type="dxa"/>
        </w:tblCellMar>
        <w:tblLook w:val="0600"/>
      </w:tblPr>
      <w:tblGrid>
        <w:gridCol w:w="4514"/>
        <w:gridCol w:w="4514"/>
      </w:tblGrid>
      <w:tr>
        <w:trPr/>
        <w:tc>
          <w:tcPr>
            <w:tcW w:w="4514"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jc w:val="both"/>
              <w:rPr>
                <w:rFonts w:ascii="Times New Roman" w:hAnsi="Times New Roman" w:eastAsia="Times New Roman" w:cs="Times New Roman"/>
                <w:b/>
                <w:b/>
                <w:i/>
                <w:i/>
                <w:sz w:val="24"/>
                <w:szCs w:val="24"/>
                <w:highlight w:val="white"/>
                <w:lang w:val="en-GB"/>
              </w:rPr>
            </w:pPr>
            <w:r>
              <w:rPr>
                <w:rFonts w:eastAsia="Times New Roman" w:cs="Times New Roman" w:ascii="Times New Roman" w:hAnsi="Times New Roman"/>
                <w:b/>
                <w:i/>
                <w:sz w:val="24"/>
                <w:szCs w:val="24"/>
                <w:highlight w:val="white"/>
                <w:lang w:val="en-GB"/>
              </w:rPr>
              <w:t xml:space="preserve">Strengths </w:t>
            </w:r>
          </w:p>
          <w:p>
            <w:pPr>
              <w:pStyle w:val="Normal1"/>
              <w:widowControl w:val="false"/>
              <w:numPr>
                <w:ilvl w:val="0"/>
                <w:numId w:val="1"/>
              </w:numPr>
              <w:pBdr/>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Good working experience with other associations and business groups</w:t>
            </w:r>
          </w:p>
          <w:p>
            <w:pPr>
              <w:pStyle w:val="Normal1"/>
              <w:widowControl w:val="false"/>
              <w:numPr>
                <w:ilvl w:val="0"/>
                <w:numId w:val="1"/>
              </w:numPr>
              <w:pBdr/>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I have adequate knowledge regarding the technical fields.</w:t>
            </w:r>
          </w:p>
          <w:p>
            <w:pPr>
              <w:pStyle w:val="Normal1"/>
              <w:widowControl w:val="false"/>
              <w:numPr>
                <w:ilvl w:val="0"/>
                <w:numId w:val="1"/>
              </w:numPr>
              <w:pBdr/>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I can adapt into any positive change for betterment in the business organisation.</w:t>
            </w:r>
          </w:p>
          <w:p>
            <w:pPr>
              <w:pStyle w:val="Normal1"/>
              <w:widowControl w:val="false"/>
              <w:numPr>
                <w:ilvl w:val="0"/>
                <w:numId w:val="1"/>
              </w:numPr>
              <w:pBdr/>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Good communication skills with customers that attract and please them for product purchase</w:t>
            </w:r>
          </w:p>
          <w:p>
            <w:pPr>
              <w:pStyle w:val="Normal1"/>
              <w:widowControl w:val="false"/>
              <w:numPr>
                <w:ilvl w:val="0"/>
                <w:numId w:val="1"/>
              </w:numPr>
              <w:pBdr/>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Good adaptive skills and a fast learner</w:t>
            </w:r>
          </w:p>
          <w:p>
            <w:pPr>
              <w:pStyle w:val="Normal1"/>
              <w:widowControl w:val="false"/>
              <w:numPr>
                <w:ilvl w:val="0"/>
                <w:numId w:val="1"/>
              </w:numPr>
              <w:pBdr/>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I have a good qualification in terms of educational background.</w:t>
            </w:r>
          </w:p>
          <w:p>
            <w:pPr>
              <w:pStyle w:val="Normal1"/>
              <w:widowControl w:val="false"/>
              <w:numPr>
                <w:ilvl w:val="0"/>
                <w:numId w:val="1"/>
              </w:numPr>
              <w:pBdr/>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Having a wide range of contact and adequate field knowledge related to the marketing department.</w:t>
            </w:r>
          </w:p>
        </w:tc>
        <w:tc>
          <w:tcPr>
            <w:tcW w:w="4514"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jc w:val="both"/>
              <w:rPr>
                <w:rFonts w:ascii="Times New Roman" w:hAnsi="Times New Roman" w:eastAsia="Times New Roman" w:cs="Times New Roman"/>
                <w:b/>
                <w:b/>
                <w:i/>
                <w:i/>
                <w:sz w:val="24"/>
                <w:szCs w:val="24"/>
                <w:highlight w:val="white"/>
                <w:lang w:val="en-GB"/>
              </w:rPr>
            </w:pPr>
            <w:r>
              <w:rPr>
                <w:rFonts w:eastAsia="Times New Roman" w:cs="Times New Roman" w:ascii="Times New Roman" w:hAnsi="Times New Roman"/>
                <w:b/>
                <w:i/>
                <w:sz w:val="24"/>
                <w:szCs w:val="24"/>
                <w:highlight w:val="white"/>
                <w:lang w:val="en-GB"/>
              </w:rPr>
              <w:t xml:space="preserve">Weaknesses </w:t>
            </w:r>
          </w:p>
          <w:p>
            <w:pPr>
              <w:pStyle w:val="Normal1"/>
              <w:widowControl w:val="false"/>
              <w:numPr>
                <w:ilvl w:val="0"/>
                <w:numId w:val="2"/>
              </w:numPr>
              <w:pBdr/>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Time management skills act as a very big problem.</w:t>
            </w:r>
          </w:p>
          <w:p>
            <w:pPr>
              <w:pStyle w:val="Normal1"/>
              <w:widowControl w:val="false"/>
              <w:numPr>
                <w:ilvl w:val="0"/>
                <w:numId w:val="2"/>
              </w:numPr>
              <w:pBdr/>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 xml:space="preserve">I am impatient and I believe it must be regarded as one of my weaknesses. </w:t>
            </w:r>
          </w:p>
          <w:p>
            <w:pPr>
              <w:pStyle w:val="Normal1"/>
              <w:widowControl w:val="false"/>
              <w:numPr>
                <w:ilvl w:val="0"/>
                <w:numId w:val="2"/>
              </w:numPr>
              <w:pBdr/>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When I am involved in multiple responsibilities, I tend to overlap things and make it more complicated as a result of which the work becomes stressful.</w:t>
            </w:r>
          </w:p>
          <w:p>
            <w:pPr>
              <w:pStyle w:val="Normal1"/>
              <w:widowControl w:val="false"/>
              <w:numPr>
                <w:ilvl w:val="0"/>
                <w:numId w:val="2"/>
              </w:numPr>
              <w:pBdr/>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Have never executed any project by taking the whole responsibility and managing it individually.</w:t>
            </w:r>
          </w:p>
          <w:p>
            <w:pPr>
              <w:pStyle w:val="Normal1"/>
              <w:widowControl w:val="false"/>
              <w:numPr>
                <w:ilvl w:val="0"/>
                <w:numId w:val="2"/>
              </w:numPr>
              <w:pBdr/>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I also lack in working under pressure and critical situations.</w:t>
            </w:r>
          </w:p>
        </w:tc>
      </w:tr>
      <w:tr>
        <w:trPr/>
        <w:tc>
          <w:tcPr>
            <w:tcW w:w="4514"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jc w:val="both"/>
              <w:rPr>
                <w:rFonts w:ascii="Times New Roman" w:hAnsi="Times New Roman" w:eastAsia="Times New Roman" w:cs="Times New Roman"/>
                <w:b/>
                <w:b/>
                <w:i/>
                <w:i/>
                <w:sz w:val="24"/>
                <w:szCs w:val="24"/>
                <w:highlight w:val="white"/>
                <w:lang w:val="en-GB"/>
              </w:rPr>
            </w:pPr>
            <w:r>
              <w:rPr>
                <w:rFonts w:eastAsia="Times New Roman" w:cs="Times New Roman" w:ascii="Times New Roman" w:hAnsi="Times New Roman"/>
                <w:b/>
                <w:i/>
                <w:sz w:val="24"/>
                <w:szCs w:val="24"/>
                <w:highlight w:val="white"/>
                <w:lang w:val="en-GB"/>
              </w:rPr>
            </w:r>
          </w:p>
          <w:p>
            <w:pPr>
              <w:pStyle w:val="Normal1"/>
              <w:widowControl w:val="false"/>
              <w:pBdr/>
              <w:spacing w:lineRule="auto" w:line="360"/>
              <w:jc w:val="both"/>
              <w:rPr>
                <w:rFonts w:ascii="Times New Roman" w:hAnsi="Times New Roman" w:eastAsia="Times New Roman" w:cs="Times New Roman"/>
                <w:b/>
                <w:b/>
                <w:i/>
                <w:i/>
                <w:sz w:val="24"/>
                <w:szCs w:val="24"/>
                <w:highlight w:val="white"/>
                <w:lang w:val="en-GB"/>
              </w:rPr>
            </w:pPr>
            <w:r>
              <w:rPr>
                <w:rFonts w:eastAsia="Times New Roman" w:cs="Times New Roman" w:ascii="Times New Roman" w:hAnsi="Times New Roman"/>
                <w:b/>
                <w:i/>
                <w:sz w:val="24"/>
                <w:szCs w:val="24"/>
                <w:highlight w:val="white"/>
                <w:lang w:val="en-GB"/>
              </w:rPr>
              <w:t xml:space="preserve">Opportunities </w:t>
            </w:r>
          </w:p>
          <w:p>
            <w:pPr>
              <w:pStyle w:val="Normal1"/>
              <w:widowControl w:val="false"/>
              <w:numPr>
                <w:ilvl w:val="0"/>
                <w:numId w:val="3"/>
              </w:numPr>
              <w:pBdr/>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Good working experiences with other brands and associations could help me get better job opportunities.</w:t>
            </w:r>
          </w:p>
          <w:p>
            <w:pPr>
              <w:pStyle w:val="Normal1"/>
              <w:widowControl w:val="false"/>
              <w:numPr>
                <w:ilvl w:val="0"/>
                <w:numId w:val="3"/>
              </w:numPr>
              <w:pBdr/>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Having good interactive skills would help in the involvement of a wider customer range.</w:t>
            </w:r>
          </w:p>
          <w:p>
            <w:pPr>
              <w:pStyle w:val="Normal1"/>
              <w:widowControl w:val="false"/>
              <w:numPr>
                <w:ilvl w:val="0"/>
                <w:numId w:val="3"/>
              </w:numPr>
              <w:pBdr/>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Being active and undergoing any kind of positive change will attract more customers.</w:t>
            </w:r>
          </w:p>
          <w:p>
            <w:pPr>
              <w:pStyle w:val="Normal1"/>
              <w:widowControl w:val="false"/>
              <w:numPr>
                <w:ilvl w:val="0"/>
                <w:numId w:val="3"/>
              </w:numPr>
              <w:pBdr/>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Adaptation of new technological advancement are highly beneficial for the business organisation as customers want innovative products.</w:t>
            </w:r>
          </w:p>
        </w:tc>
        <w:tc>
          <w:tcPr>
            <w:tcW w:w="4514"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jc w:val="both"/>
              <w:rPr>
                <w:rFonts w:ascii="Times New Roman" w:hAnsi="Times New Roman" w:eastAsia="Times New Roman" w:cs="Times New Roman"/>
                <w:b/>
                <w:b/>
                <w:i/>
                <w:i/>
                <w:sz w:val="24"/>
                <w:szCs w:val="24"/>
                <w:highlight w:val="white"/>
                <w:lang w:val="en-GB"/>
              </w:rPr>
            </w:pPr>
            <w:r>
              <w:rPr>
                <w:rFonts w:eastAsia="Times New Roman" w:cs="Times New Roman" w:ascii="Times New Roman" w:hAnsi="Times New Roman"/>
                <w:b/>
                <w:i/>
                <w:sz w:val="24"/>
                <w:szCs w:val="24"/>
                <w:highlight w:val="white"/>
                <w:lang w:val="en-GB"/>
              </w:rPr>
              <w:t xml:space="preserve">Threats </w:t>
            </w:r>
          </w:p>
          <w:p>
            <w:pPr>
              <w:pStyle w:val="Normal1"/>
              <w:widowControl w:val="false"/>
              <w:numPr>
                <w:ilvl w:val="0"/>
                <w:numId w:val="4"/>
              </w:numPr>
              <w:pBdr/>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Time management skills act as a barrier for me as customers demand products within a certain period of pay and if the organisation fails to meet up to the expectation it is the goodwill of the business organisation.</w:t>
            </w:r>
          </w:p>
          <w:p>
            <w:pPr>
              <w:pStyle w:val="Normal1"/>
              <w:widowControl w:val="false"/>
              <w:numPr>
                <w:ilvl w:val="0"/>
                <w:numId w:val="4"/>
              </w:numPr>
              <w:pBdr/>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Since group handling is a major part of the business it would act as a problem to me. Due to this, I would have survive to be employed in companies.</w:t>
            </w:r>
          </w:p>
        </w:tc>
      </w:tr>
    </w:tbl>
    <w:p>
      <w:pPr>
        <w:pStyle w:val="Normal1"/>
        <w:spacing w:lineRule="auto" w:line="360"/>
        <w:jc w:val="both"/>
        <w:rPr>
          <w:rFonts w:ascii="Times New Roman" w:hAnsi="Times New Roman" w:eastAsia="Times New Roman" w:cs="Times New Roman"/>
          <w:b/>
          <w:b/>
          <w:i/>
          <w:i/>
          <w:sz w:val="24"/>
          <w:szCs w:val="24"/>
          <w:highlight w:val="white"/>
          <w:lang w:val="en-GB"/>
        </w:rPr>
      </w:pPr>
      <w:r>
        <w:rPr>
          <w:rFonts w:eastAsia="Times New Roman" w:cs="Times New Roman" w:ascii="Times New Roman" w:hAnsi="Times New Roman"/>
          <w:b/>
          <w:i/>
          <w:sz w:val="24"/>
          <w:szCs w:val="24"/>
          <w:highlight w:val="white"/>
          <w:lang w:val="en-GB"/>
        </w:rPr>
      </w:r>
    </w:p>
    <w:p>
      <w:pPr>
        <w:pStyle w:val="Heading2"/>
        <w:spacing w:lineRule="auto" w:line="360"/>
        <w:rPr>
          <w:rFonts w:cs="Times New Roman"/>
          <w:szCs w:val="24"/>
          <w:highlight w:val="white"/>
        </w:rPr>
      </w:pPr>
      <w:bookmarkStart w:id="8" w:name="_Toc56750034"/>
      <w:r>
        <w:rPr>
          <w:rFonts w:cs="Times New Roman"/>
          <w:szCs w:val="24"/>
          <w:highlight w:val="white"/>
        </w:rPr>
        <w:t>SMART  employment GOALS</w:t>
      </w:r>
      <w:bookmarkEnd w:id="8"/>
      <w:r>
        <w:rPr>
          <w:rFonts w:cs="Times New Roman"/>
          <w:szCs w:val="24"/>
          <w:highlight w:val="white"/>
        </w:rPr>
        <w:t xml:space="preserve"> </w:t>
      </w:r>
    </w:p>
    <w:p>
      <w:pPr>
        <w:pStyle w:val="Normal1"/>
        <w:spacing w:lineRule="auto" w:line="360"/>
        <w:jc w:val="both"/>
        <w:rPr>
          <w:rFonts w:ascii="Times New Roman" w:hAnsi="Times New Roman" w:eastAsia="Times New Roman" w:cs="Times New Roman"/>
          <w:b/>
          <w:b/>
          <w:i/>
          <w:i/>
          <w:sz w:val="24"/>
          <w:szCs w:val="24"/>
          <w:highlight w:val="white"/>
          <w:lang w:val="en-GB"/>
        </w:rPr>
      </w:pPr>
      <w:r>
        <w:rPr>
          <w:rFonts w:eastAsia="Times New Roman" w:cs="Times New Roman" w:ascii="Times New Roman" w:hAnsi="Times New Roman"/>
          <w:b/>
          <w:i/>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b/>
          <w:i/>
          <w:sz w:val="24"/>
          <w:szCs w:val="24"/>
          <w:highlight w:val="white"/>
          <w:lang w:val="en-GB"/>
        </w:rPr>
        <w:t xml:space="preserve">Objective 1: </w:t>
      </w:r>
      <w:r>
        <w:rPr>
          <w:rFonts w:eastAsia="Times New Roman" w:cs="Times New Roman" w:ascii="Times New Roman" w:hAnsi="Times New Roman"/>
          <w:sz w:val="24"/>
          <w:szCs w:val="24"/>
          <w:highlight w:val="white"/>
          <w:lang w:val="en-GB"/>
        </w:rPr>
        <w:t xml:space="preserve">To improve time management skill by next 6 months. </w:t>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tbl>
      <w:tblPr>
        <w:tblStyle w:val="a0"/>
        <w:tblW w:w="9029" w:type="dxa"/>
        <w:jc w:val="left"/>
        <w:tblInd w:w="-8" w:type="dxa"/>
        <w:tblLayout w:type="fixed"/>
        <w:tblCellMar>
          <w:top w:w="100" w:type="dxa"/>
          <w:left w:w="100" w:type="dxa"/>
          <w:bottom w:w="100" w:type="dxa"/>
          <w:right w:w="100" w:type="dxa"/>
        </w:tblCellMar>
        <w:tblLook w:val="0600"/>
      </w:tblPr>
      <w:tblGrid>
        <w:gridCol w:w="1805"/>
        <w:gridCol w:w="1806"/>
        <w:gridCol w:w="1806"/>
        <w:gridCol w:w="1806"/>
        <w:gridCol w:w="1806"/>
      </w:tblGrid>
      <w:tr>
        <w:trPr/>
        <w:tc>
          <w:tcPr>
            <w:tcW w:w="1805"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jc w:val="both"/>
              <w:rPr>
                <w:rFonts w:ascii="Times New Roman" w:hAnsi="Times New Roman" w:eastAsia="Times New Roman" w:cs="Times New Roman"/>
                <w:b/>
                <w:b/>
                <w:i/>
                <w:i/>
                <w:sz w:val="24"/>
                <w:szCs w:val="24"/>
                <w:highlight w:val="white"/>
                <w:lang w:val="en-GB"/>
              </w:rPr>
            </w:pPr>
            <w:r>
              <w:rPr>
                <w:rFonts w:eastAsia="Times New Roman" w:cs="Times New Roman" w:ascii="Times New Roman" w:hAnsi="Times New Roman"/>
                <w:b/>
                <w:i/>
                <w:sz w:val="24"/>
                <w:szCs w:val="24"/>
                <w:highlight w:val="white"/>
                <w:lang w:val="en-GB"/>
              </w:rPr>
              <w:t xml:space="preserve">Specific </w:t>
            </w:r>
          </w:p>
        </w:tc>
        <w:tc>
          <w:tcPr>
            <w:tcW w:w="1806"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jc w:val="both"/>
              <w:rPr>
                <w:rFonts w:ascii="Times New Roman" w:hAnsi="Times New Roman" w:eastAsia="Times New Roman" w:cs="Times New Roman"/>
                <w:b/>
                <w:b/>
                <w:i/>
                <w:i/>
                <w:sz w:val="24"/>
                <w:szCs w:val="24"/>
                <w:highlight w:val="white"/>
                <w:lang w:val="en-GB"/>
              </w:rPr>
            </w:pPr>
            <w:r>
              <w:rPr>
                <w:rFonts w:eastAsia="Times New Roman" w:cs="Times New Roman" w:ascii="Times New Roman" w:hAnsi="Times New Roman"/>
                <w:b/>
                <w:i/>
                <w:sz w:val="24"/>
                <w:szCs w:val="24"/>
                <w:highlight w:val="white"/>
                <w:lang w:val="en-GB"/>
              </w:rPr>
              <w:t xml:space="preserve">Measurable </w:t>
            </w:r>
          </w:p>
        </w:tc>
        <w:tc>
          <w:tcPr>
            <w:tcW w:w="1806"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jc w:val="both"/>
              <w:rPr>
                <w:rFonts w:ascii="Times New Roman" w:hAnsi="Times New Roman" w:eastAsia="Times New Roman" w:cs="Times New Roman"/>
                <w:b/>
                <w:b/>
                <w:i/>
                <w:i/>
                <w:sz w:val="24"/>
                <w:szCs w:val="24"/>
                <w:highlight w:val="white"/>
                <w:lang w:val="en-GB"/>
              </w:rPr>
            </w:pPr>
            <w:r>
              <w:rPr>
                <w:rFonts w:eastAsia="Times New Roman" w:cs="Times New Roman" w:ascii="Times New Roman" w:hAnsi="Times New Roman"/>
                <w:b/>
                <w:i/>
                <w:sz w:val="24"/>
                <w:szCs w:val="24"/>
                <w:highlight w:val="white"/>
                <w:lang w:val="en-GB"/>
              </w:rPr>
              <w:t xml:space="preserve">Attainable </w:t>
            </w:r>
          </w:p>
        </w:tc>
        <w:tc>
          <w:tcPr>
            <w:tcW w:w="1806"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jc w:val="both"/>
              <w:rPr>
                <w:rFonts w:ascii="Times New Roman" w:hAnsi="Times New Roman" w:eastAsia="Times New Roman" w:cs="Times New Roman"/>
                <w:b/>
                <w:b/>
                <w:i/>
                <w:i/>
                <w:sz w:val="24"/>
                <w:szCs w:val="24"/>
                <w:highlight w:val="white"/>
                <w:lang w:val="en-GB"/>
              </w:rPr>
            </w:pPr>
            <w:r>
              <w:rPr>
                <w:rFonts w:eastAsia="Times New Roman" w:cs="Times New Roman" w:ascii="Times New Roman" w:hAnsi="Times New Roman"/>
                <w:b/>
                <w:i/>
                <w:sz w:val="24"/>
                <w:szCs w:val="24"/>
                <w:highlight w:val="white"/>
                <w:lang w:val="en-GB"/>
              </w:rPr>
              <w:t xml:space="preserve">Relevant </w:t>
            </w:r>
          </w:p>
        </w:tc>
        <w:tc>
          <w:tcPr>
            <w:tcW w:w="1806"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jc w:val="both"/>
              <w:rPr>
                <w:rFonts w:ascii="Times New Roman" w:hAnsi="Times New Roman" w:eastAsia="Times New Roman" w:cs="Times New Roman"/>
                <w:b/>
                <w:b/>
                <w:i/>
                <w:i/>
                <w:sz w:val="24"/>
                <w:szCs w:val="24"/>
                <w:highlight w:val="white"/>
                <w:lang w:val="en-GB"/>
              </w:rPr>
            </w:pPr>
            <w:r>
              <w:rPr>
                <w:rFonts w:eastAsia="Times New Roman" w:cs="Times New Roman" w:ascii="Times New Roman" w:hAnsi="Times New Roman"/>
                <w:b/>
                <w:i/>
                <w:sz w:val="24"/>
                <w:szCs w:val="24"/>
                <w:highlight w:val="white"/>
                <w:lang w:val="en-GB"/>
              </w:rPr>
              <w:t xml:space="preserve">Timely </w:t>
            </w:r>
          </w:p>
        </w:tc>
      </w:tr>
      <w:tr>
        <w:trPr/>
        <w:tc>
          <w:tcPr>
            <w:tcW w:w="1805"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Time management skill</w:t>
            </w:r>
          </w:p>
        </w:tc>
        <w:tc>
          <w:tcPr>
            <w:tcW w:w="1806"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b/>
                <w:i/>
                <w:sz w:val="24"/>
                <w:szCs w:val="24"/>
                <w:highlight w:val="white"/>
                <w:lang w:val="en-GB"/>
              </w:rPr>
              <w:t>Yes</w:t>
            </w:r>
            <w:r>
              <w:rPr>
                <w:rFonts w:eastAsia="Times New Roman" w:cs="Times New Roman" w:ascii="Times New Roman" w:hAnsi="Times New Roman"/>
                <w:sz w:val="24"/>
                <w:szCs w:val="24"/>
                <w:highlight w:val="white"/>
                <w:lang w:val="en-GB"/>
              </w:rPr>
              <w:t xml:space="preserve"> it is measurable through KPIs (Key performance indicator). </w:t>
            </w:r>
          </w:p>
        </w:tc>
        <w:tc>
          <w:tcPr>
            <w:tcW w:w="1806"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 xml:space="preserve">Yes, it is attainable in real time. </w:t>
            </w:r>
          </w:p>
        </w:tc>
        <w:tc>
          <w:tcPr>
            <w:tcW w:w="1806"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 xml:space="preserve">This is relevant and would help in making a better professional career. </w:t>
            </w:r>
          </w:p>
        </w:tc>
        <w:tc>
          <w:tcPr>
            <w:tcW w:w="1806"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jc w:val="both"/>
              <w:rPr>
                <w:rFonts w:ascii="Times New Roman" w:hAnsi="Times New Roman" w:eastAsia="Times New Roman" w:cs="Times New Roman"/>
                <w:b/>
                <w:b/>
                <w:i/>
                <w:i/>
                <w:sz w:val="24"/>
                <w:szCs w:val="24"/>
                <w:highlight w:val="white"/>
                <w:lang w:val="en-GB"/>
              </w:rPr>
            </w:pPr>
            <w:r>
              <w:rPr>
                <w:rFonts w:eastAsia="Times New Roman" w:cs="Times New Roman" w:ascii="Times New Roman" w:hAnsi="Times New Roman"/>
                <w:b/>
                <w:i/>
                <w:sz w:val="24"/>
                <w:szCs w:val="24"/>
                <w:highlight w:val="white"/>
                <w:lang w:val="en-GB"/>
              </w:rPr>
              <w:t xml:space="preserve">6 months </w:t>
            </w:r>
          </w:p>
        </w:tc>
      </w:tr>
    </w:tbl>
    <w:p>
      <w:pPr>
        <w:pStyle w:val="Normal1"/>
        <w:spacing w:lineRule="auto" w:line="360"/>
        <w:jc w:val="both"/>
        <w:rPr>
          <w:rFonts w:ascii="Times New Roman" w:hAnsi="Times New Roman" w:eastAsia="Times New Roman" w:cs="Times New Roman"/>
          <w:b/>
          <w:b/>
          <w:i/>
          <w:i/>
          <w:sz w:val="24"/>
          <w:szCs w:val="24"/>
          <w:highlight w:val="white"/>
          <w:lang w:val="en-GB"/>
        </w:rPr>
      </w:pPr>
      <w:r>
        <w:rPr>
          <w:rFonts w:eastAsia="Times New Roman" w:cs="Times New Roman" w:ascii="Times New Roman" w:hAnsi="Times New Roman"/>
          <w:b/>
          <w:i/>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b/>
          <w:i/>
          <w:sz w:val="24"/>
          <w:szCs w:val="24"/>
          <w:highlight w:val="white"/>
          <w:lang w:val="en-GB"/>
        </w:rPr>
        <w:t>Objective 2:</w:t>
      </w:r>
      <w:r>
        <w:rPr>
          <w:rFonts w:eastAsia="Times New Roman" w:cs="Times New Roman" w:ascii="Times New Roman" w:hAnsi="Times New Roman"/>
          <w:sz w:val="24"/>
          <w:szCs w:val="24"/>
          <w:highlight w:val="white"/>
          <w:lang w:val="en-GB"/>
        </w:rPr>
        <w:t xml:space="preserve"> To improve the skill of working under pressure by next 3 months.</w:t>
      </w:r>
    </w:p>
    <w:p>
      <w:pPr>
        <w:pStyle w:val="Normal1"/>
        <w:spacing w:lineRule="auto" w:line="360"/>
        <w:jc w:val="both"/>
        <w:rPr>
          <w:rFonts w:ascii="Times New Roman" w:hAnsi="Times New Roman" w:eastAsia="Times New Roman" w:cs="Times New Roman"/>
          <w:b/>
          <w:b/>
          <w:sz w:val="24"/>
          <w:szCs w:val="24"/>
          <w:highlight w:val="white"/>
          <w:lang w:val="en-GB"/>
        </w:rPr>
      </w:pPr>
      <w:r>
        <w:rPr>
          <w:rFonts w:eastAsia="Times New Roman" w:cs="Times New Roman" w:ascii="Times New Roman" w:hAnsi="Times New Roman"/>
          <w:b/>
          <w:sz w:val="24"/>
          <w:szCs w:val="24"/>
          <w:highlight w:val="white"/>
          <w:lang w:val="en-GB"/>
        </w:rPr>
      </w:r>
    </w:p>
    <w:tbl>
      <w:tblPr>
        <w:tblStyle w:val="a1"/>
        <w:tblW w:w="9029" w:type="dxa"/>
        <w:jc w:val="left"/>
        <w:tblInd w:w="-8" w:type="dxa"/>
        <w:tblLayout w:type="fixed"/>
        <w:tblCellMar>
          <w:top w:w="100" w:type="dxa"/>
          <w:left w:w="100" w:type="dxa"/>
          <w:bottom w:w="100" w:type="dxa"/>
          <w:right w:w="100" w:type="dxa"/>
        </w:tblCellMar>
        <w:tblLook w:val="0600"/>
      </w:tblPr>
      <w:tblGrid>
        <w:gridCol w:w="1805"/>
        <w:gridCol w:w="1806"/>
        <w:gridCol w:w="1806"/>
        <w:gridCol w:w="1806"/>
        <w:gridCol w:w="1806"/>
      </w:tblGrid>
      <w:tr>
        <w:trPr/>
        <w:tc>
          <w:tcPr>
            <w:tcW w:w="1805"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spacing w:lineRule="auto" w:line="360"/>
              <w:jc w:val="both"/>
              <w:rPr>
                <w:rFonts w:ascii="Times New Roman" w:hAnsi="Times New Roman" w:eastAsia="Times New Roman" w:cs="Times New Roman"/>
                <w:b/>
                <w:b/>
                <w:i/>
                <w:i/>
                <w:sz w:val="24"/>
                <w:szCs w:val="24"/>
                <w:highlight w:val="white"/>
                <w:lang w:val="en-GB"/>
              </w:rPr>
            </w:pPr>
            <w:r>
              <w:rPr>
                <w:rFonts w:eastAsia="Times New Roman" w:cs="Times New Roman" w:ascii="Times New Roman" w:hAnsi="Times New Roman"/>
                <w:b/>
                <w:i/>
                <w:sz w:val="24"/>
                <w:szCs w:val="24"/>
                <w:highlight w:val="white"/>
                <w:lang w:val="en-GB"/>
              </w:rPr>
              <w:t xml:space="preserve">Specific </w:t>
            </w:r>
          </w:p>
        </w:tc>
        <w:tc>
          <w:tcPr>
            <w:tcW w:w="1806"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spacing w:lineRule="auto" w:line="360"/>
              <w:jc w:val="both"/>
              <w:rPr>
                <w:rFonts w:ascii="Times New Roman" w:hAnsi="Times New Roman" w:eastAsia="Times New Roman" w:cs="Times New Roman"/>
                <w:b/>
                <w:b/>
                <w:i/>
                <w:i/>
                <w:sz w:val="24"/>
                <w:szCs w:val="24"/>
                <w:highlight w:val="white"/>
                <w:lang w:val="en-GB"/>
              </w:rPr>
            </w:pPr>
            <w:r>
              <w:rPr>
                <w:rFonts w:eastAsia="Times New Roman" w:cs="Times New Roman" w:ascii="Times New Roman" w:hAnsi="Times New Roman"/>
                <w:b/>
                <w:i/>
                <w:sz w:val="24"/>
                <w:szCs w:val="24"/>
                <w:highlight w:val="white"/>
                <w:lang w:val="en-GB"/>
              </w:rPr>
              <w:t xml:space="preserve">Measurable </w:t>
            </w:r>
          </w:p>
        </w:tc>
        <w:tc>
          <w:tcPr>
            <w:tcW w:w="1806"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spacing w:lineRule="auto" w:line="360"/>
              <w:jc w:val="both"/>
              <w:rPr>
                <w:rFonts w:ascii="Times New Roman" w:hAnsi="Times New Roman" w:eastAsia="Times New Roman" w:cs="Times New Roman"/>
                <w:b/>
                <w:b/>
                <w:i/>
                <w:i/>
                <w:sz w:val="24"/>
                <w:szCs w:val="24"/>
                <w:highlight w:val="white"/>
                <w:lang w:val="en-GB"/>
              </w:rPr>
            </w:pPr>
            <w:r>
              <w:rPr>
                <w:rFonts w:eastAsia="Times New Roman" w:cs="Times New Roman" w:ascii="Times New Roman" w:hAnsi="Times New Roman"/>
                <w:b/>
                <w:i/>
                <w:sz w:val="24"/>
                <w:szCs w:val="24"/>
                <w:highlight w:val="white"/>
                <w:lang w:val="en-GB"/>
              </w:rPr>
              <w:t xml:space="preserve">Attainable </w:t>
            </w:r>
          </w:p>
        </w:tc>
        <w:tc>
          <w:tcPr>
            <w:tcW w:w="1806"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spacing w:lineRule="auto" w:line="360"/>
              <w:jc w:val="both"/>
              <w:rPr>
                <w:rFonts w:ascii="Times New Roman" w:hAnsi="Times New Roman" w:eastAsia="Times New Roman" w:cs="Times New Roman"/>
                <w:b/>
                <w:b/>
                <w:i/>
                <w:i/>
                <w:sz w:val="24"/>
                <w:szCs w:val="24"/>
                <w:highlight w:val="white"/>
                <w:lang w:val="en-GB"/>
              </w:rPr>
            </w:pPr>
            <w:r>
              <w:rPr>
                <w:rFonts w:eastAsia="Times New Roman" w:cs="Times New Roman" w:ascii="Times New Roman" w:hAnsi="Times New Roman"/>
                <w:b/>
                <w:i/>
                <w:sz w:val="24"/>
                <w:szCs w:val="24"/>
                <w:highlight w:val="white"/>
                <w:lang w:val="en-GB"/>
              </w:rPr>
              <w:t xml:space="preserve">Relevant </w:t>
            </w:r>
          </w:p>
        </w:tc>
        <w:tc>
          <w:tcPr>
            <w:tcW w:w="1806"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spacing w:lineRule="auto" w:line="360"/>
              <w:jc w:val="both"/>
              <w:rPr>
                <w:rFonts w:ascii="Times New Roman" w:hAnsi="Times New Roman" w:eastAsia="Times New Roman" w:cs="Times New Roman"/>
                <w:b/>
                <w:b/>
                <w:i/>
                <w:i/>
                <w:sz w:val="24"/>
                <w:szCs w:val="24"/>
                <w:highlight w:val="white"/>
                <w:lang w:val="en-GB"/>
              </w:rPr>
            </w:pPr>
            <w:r>
              <w:rPr>
                <w:rFonts w:eastAsia="Times New Roman" w:cs="Times New Roman" w:ascii="Times New Roman" w:hAnsi="Times New Roman"/>
                <w:b/>
                <w:i/>
                <w:sz w:val="24"/>
                <w:szCs w:val="24"/>
                <w:highlight w:val="white"/>
                <w:lang w:val="en-GB"/>
              </w:rPr>
              <w:t xml:space="preserve">Timely </w:t>
            </w:r>
          </w:p>
        </w:tc>
      </w:tr>
      <w:tr>
        <w:trPr/>
        <w:tc>
          <w:tcPr>
            <w:tcW w:w="1805"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Working under pressure</w:t>
            </w:r>
          </w:p>
        </w:tc>
        <w:tc>
          <w:tcPr>
            <w:tcW w:w="1806"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spacing w:lineRule="auto" w:line="360"/>
              <w:jc w:val="both"/>
              <w:rPr>
                <w:rFonts w:ascii="Times New Roman" w:hAnsi="Times New Roman" w:eastAsia="Times New Roman" w:cs="Times New Roman"/>
                <w:b/>
                <w:b/>
                <w:sz w:val="24"/>
                <w:szCs w:val="24"/>
                <w:highlight w:val="white"/>
                <w:lang w:val="en-GB"/>
              </w:rPr>
            </w:pPr>
            <w:r>
              <w:rPr>
                <w:rFonts w:eastAsia="Times New Roman" w:cs="Times New Roman" w:ascii="Times New Roman" w:hAnsi="Times New Roman"/>
                <w:b/>
                <w:i/>
                <w:sz w:val="24"/>
                <w:szCs w:val="24"/>
                <w:highlight w:val="white"/>
                <w:lang w:val="en-GB"/>
              </w:rPr>
              <w:t>Yes</w:t>
            </w:r>
            <w:r>
              <w:rPr>
                <w:rFonts w:eastAsia="Times New Roman" w:cs="Times New Roman" w:ascii="Times New Roman" w:hAnsi="Times New Roman"/>
                <w:sz w:val="24"/>
                <w:szCs w:val="24"/>
                <w:highlight w:val="white"/>
                <w:lang w:val="en-GB"/>
              </w:rPr>
              <w:t xml:space="preserve"> it is measurable through KPIs (Key performance indicator). </w:t>
            </w:r>
          </w:p>
        </w:tc>
        <w:tc>
          <w:tcPr>
            <w:tcW w:w="1806"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spacing w:lineRule="auto" w:line="360"/>
              <w:jc w:val="both"/>
              <w:rPr>
                <w:rFonts w:ascii="Times New Roman" w:hAnsi="Times New Roman" w:eastAsia="Times New Roman" w:cs="Times New Roman"/>
                <w:b/>
                <w:b/>
                <w:sz w:val="24"/>
                <w:szCs w:val="24"/>
                <w:highlight w:val="white"/>
                <w:lang w:val="en-GB"/>
              </w:rPr>
            </w:pPr>
            <w:r>
              <w:rPr>
                <w:rFonts w:eastAsia="Times New Roman" w:cs="Times New Roman" w:ascii="Times New Roman" w:hAnsi="Times New Roman"/>
                <w:sz w:val="24"/>
                <w:szCs w:val="24"/>
                <w:highlight w:val="white"/>
                <w:lang w:val="en-GB"/>
              </w:rPr>
              <w:t xml:space="preserve">Yes, it is attainable in real time. </w:t>
            </w:r>
          </w:p>
        </w:tc>
        <w:tc>
          <w:tcPr>
            <w:tcW w:w="1806"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spacing w:lineRule="auto" w:line="360"/>
              <w:jc w:val="both"/>
              <w:rPr>
                <w:rFonts w:ascii="Times New Roman" w:hAnsi="Times New Roman" w:eastAsia="Times New Roman" w:cs="Times New Roman"/>
                <w:b/>
                <w:b/>
                <w:sz w:val="24"/>
                <w:szCs w:val="24"/>
                <w:highlight w:val="white"/>
                <w:lang w:val="en-GB"/>
              </w:rPr>
            </w:pPr>
            <w:r>
              <w:rPr>
                <w:rFonts w:eastAsia="Times New Roman" w:cs="Times New Roman" w:ascii="Times New Roman" w:hAnsi="Times New Roman"/>
                <w:sz w:val="24"/>
                <w:szCs w:val="24"/>
                <w:highlight w:val="white"/>
                <w:lang w:val="en-GB"/>
              </w:rPr>
              <w:t xml:space="preserve">This is relevant and would help in making a better professional career. </w:t>
            </w:r>
          </w:p>
        </w:tc>
        <w:tc>
          <w:tcPr>
            <w:tcW w:w="1806"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jc w:val="both"/>
              <w:rPr>
                <w:rFonts w:ascii="Times New Roman" w:hAnsi="Times New Roman" w:eastAsia="Times New Roman" w:cs="Times New Roman"/>
                <w:b/>
                <w:b/>
                <w:i/>
                <w:i/>
                <w:sz w:val="24"/>
                <w:szCs w:val="24"/>
                <w:highlight w:val="white"/>
                <w:lang w:val="en-GB"/>
              </w:rPr>
            </w:pPr>
            <w:r>
              <w:rPr>
                <w:rFonts w:eastAsia="Times New Roman" w:cs="Times New Roman" w:ascii="Times New Roman" w:hAnsi="Times New Roman"/>
                <w:b/>
                <w:i/>
                <w:sz w:val="24"/>
                <w:szCs w:val="24"/>
                <w:highlight w:val="white"/>
                <w:lang w:val="en-GB"/>
              </w:rPr>
              <w:t>3 months</w:t>
            </w:r>
          </w:p>
        </w:tc>
      </w:tr>
    </w:tbl>
    <w:p>
      <w:pPr>
        <w:pStyle w:val="Normal1"/>
        <w:spacing w:lineRule="auto" w:line="360"/>
        <w:jc w:val="both"/>
        <w:rPr>
          <w:rFonts w:ascii="Times New Roman" w:hAnsi="Times New Roman" w:eastAsia="Times New Roman" w:cs="Times New Roman"/>
          <w:b/>
          <w:b/>
          <w:sz w:val="24"/>
          <w:szCs w:val="24"/>
          <w:highlight w:val="white"/>
          <w:lang w:val="en-GB"/>
        </w:rPr>
      </w:pPr>
      <w:r>
        <w:rPr>
          <w:rFonts w:eastAsia="Times New Roman" w:cs="Times New Roman" w:ascii="Times New Roman" w:hAnsi="Times New Roman"/>
          <w:b/>
          <w:sz w:val="24"/>
          <w:szCs w:val="24"/>
          <w:highlight w:val="white"/>
          <w:lang w:val="en-GB"/>
        </w:rPr>
      </w:r>
    </w:p>
    <w:p>
      <w:pPr>
        <w:pStyle w:val="Heading2"/>
        <w:spacing w:lineRule="auto" w:line="360"/>
        <w:rPr>
          <w:rFonts w:cs="Times New Roman"/>
          <w:szCs w:val="24"/>
          <w:highlight w:val="white"/>
        </w:rPr>
      </w:pPr>
      <w:bookmarkStart w:id="9" w:name="_Toc56750035"/>
      <w:r>
        <w:rPr>
          <w:rFonts w:cs="Times New Roman"/>
          <w:szCs w:val="24"/>
          <w:highlight w:val="white"/>
        </w:rPr>
        <w:t>Personal development plan</w:t>
      </w:r>
      <w:bookmarkEnd w:id="9"/>
      <w:r>
        <w:rPr>
          <w:rFonts w:cs="Times New Roman"/>
          <w:szCs w:val="24"/>
          <w:highlight w:val="white"/>
        </w:rPr>
        <w:t xml:space="preserve"> </w:t>
      </w:r>
    </w:p>
    <w:p>
      <w:pPr>
        <w:pStyle w:val="Normal1"/>
        <w:spacing w:lineRule="auto" w:line="360"/>
        <w:jc w:val="both"/>
        <w:rPr>
          <w:rFonts w:ascii="Times New Roman" w:hAnsi="Times New Roman" w:eastAsia="Times New Roman" w:cs="Times New Roman"/>
          <w:b/>
          <w:b/>
          <w:sz w:val="24"/>
          <w:szCs w:val="24"/>
          <w:highlight w:val="white"/>
          <w:lang w:val="en-GB"/>
        </w:rPr>
      </w:pPr>
      <w:r>
        <w:rPr>
          <w:rFonts w:eastAsia="Times New Roman" w:cs="Times New Roman" w:ascii="Times New Roman" w:hAnsi="Times New Roman"/>
          <w:b/>
          <w:sz w:val="24"/>
          <w:szCs w:val="24"/>
          <w:highlight w:val="white"/>
          <w:lang w:val="en-GB"/>
        </w:rPr>
      </w:r>
    </w:p>
    <w:p>
      <w:pPr>
        <w:pStyle w:val="Normal1"/>
        <w:spacing w:lineRule="auto" w:line="360"/>
        <w:jc w:val="both"/>
        <w:rPr>
          <w:rFonts w:ascii="Times New Roman" w:hAnsi="Times New Roman" w:eastAsia="Times New Roman" w:cs="Times New Roman"/>
          <w:b/>
          <w:b/>
          <w:sz w:val="24"/>
          <w:szCs w:val="24"/>
          <w:highlight w:val="white"/>
          <w:lang w:val="en-GB"/>
        </w:rPr>
      </w:pPr>
      <w:r>
        <w:rPr>
          <w:rFonts w:eastAsia="Times New Roman" w:cs="Times New Roman" w:ascii="Times New Roman" w:hAnsi="Times New Roman"/>
          <w:b/>
          <w:sz w:val="24"/>
          <w:szCs w:val="24"/>
          <w:highlight w:val="white"/>
          <w:lang w:val="en-GB"/>
        </w:rPr>
        <w:tab/>
      </w:r>
    </w:p>
    <w:tbl>
      <w:tblPr>
        <w:tblStyle w:val="a2"/>
        <w:tblW w:w="9029" w:type="dxa"/>
        <w:jc w:val="left"/>
        <w:tblInd w:w="-8" w:type="dxa"/>
        <w:tblLayout w:type="fixed"/>
        <w:tblCellMar>
          <w:top w:w="100" w:type="dxa"/>
          <w:left w:w="100" w:type="dxa"/>
          <w:bottom w:w="100" w:type="dxa"/>
          <w:right w:w="100" w:type="dxa"/>
        </w:tblCellMar>
        <w:tblLook w:val="0600"/>
      </w:tblPr>
      <w:tblGrid>
        <w:gridCol w:w="1528"/>
        <w:gridCol w:w="1036"/>
        <w:gridCol w:w="1005"/>
        <w:gridCol w:w="2354"/>
        <w:gridCol w:w="2040"/>
        <w:gridCol w:w="1065"/>
      </w:tblGrid>
      <w:tr>
        <w:trPr/>
        <w:tc>
          <w:tcPr>
            <w:tcW w:w="1528"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jc w:val="both"/>
              <w:rPr>
                <w:rFonts w:ascii="Times New Roman" w:hAnsi="Times New Roman" w:eastAsia="Times New Roman" w:cs="Times New Roman"/>
                <w:b/>
                <w:b/>
                <w:sz w:val="24"/>
                <w:szCs w:val="24"/>
                <w:highlight w:val="white"/>
                <w:lang w:val="en-GB"/>
              </w:rPr>
            </w:pPr>
            <w:r>
              <w:rPr>
                <w:rFonts w:eastAsia="Times New Roman" w:cs="Times New Roman" w:ascii="Times New Roman" w:hAnsi="Times New Roman"/>
                <w:b/>
                <w:sz w:val="24"/>
                <w:szCs w:val="24"/>
                <w:highlight w:val="white"/>
                <w:lang w:val="en-GB"/>
              </w:rPr>
              <w:t xml:space="preserve">Goals to accomplish </w:t>
            </w:r>
          </w:p>
        </w:tc>
        <w:tc>
          <w:tcPr>
            <w:tcW w:w="1036"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jc w:val="both"/>
              <w:rPr>
                <w:rFonts w:ascii="Times New Roman" w:hAnsi="Times New Roman" w:eastAsia="Times New Roman" w:cs="Times New Roman"/>
                <w:b/>
                <w:b/>
                <w:sz w:val="24"/>
                <w:szCs w:val="24"/>
                <w:highlight w:val="white"/>
                <w:lang w:val="en-GB"/>
              </w:rPr>
            </w:pPr>
            <w:r>
              <w:rPr>
                <w:rFonts w:eastAsia="Times New Roman" w:cs="Times New Roman" w:ascii="Times New Roman" w:hAnsi="Times New Roman"/>
                <w:b/>
                <w:sz w:val="24"/>
                <w:szCs w:val="24"/>
                <w:highlight w:val="white"/>
                <w:lang w:val="en-GB"/>
              </w:rPr>
              <w:t>Current competency level</w:t>
            </w:r>
          </w:p>
        </w:tc>
        <w:tc>
          <w:tcPr>
            <w:tcW w:w="1005"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jc w:val="both"/>
              <w:rPr>
                <w:rFonts w:ascii="Times New Roman" w:hAnsi="Times New Roman" w:eastAsia="Times New Roman" w:cs="Times New Roman"/>
                <w:b/>
                <w:b/>
                <w:sz w:val="24"/>
                <w:szCs w:val="24"/>
                <w:highlight w:val="white"/>
                <w:lang w:val="en-GB"/>
              </w:rPr>
            </w:pPr>
            <w:r>
              <w:rPr>
                <w:rFonts w:eastAsia="Times New Roman" w:cs="Times New Roman" w:ascii="Times New Roman" w:hAnsi="Times New Roman"/>
                <w:b/>
                <w:sz w:val="24"/>
                <w:szCs w:val="24"/>
                <w:highlight w:val="white"/>
                <w:lang w:val="en-GB"/>
              </w:rPr>
              <w:t>Desired competency level</w:t>
            </w:r>
          </w:p>
        </w:tc>
        <w:tc>
          <w:tcPr>
            <w:tcW w:w="2354"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jc w:val="both"/>
              <w:rPr>
                <w:rFonts w:ascii="Times New Roman" w:hAnsi="Times New Roman" w:eastAsia="Times New Roman" w:cs="Times New Roman"/>
                <w:b/>
                <w:b/>
                <w:sz w:val="24"/>
                <w:szCs w:val="24"/>
                <w:highlight w:val="white"/>
                <w:lang w:val="en-GB"/>
              </w:rPr>
            </w:pPr>
            <w:r>
              <w:rPr>
                <w:rFonts w:eastAsia="Times New Roman" w:cs="Times New Roman" w:ascii="Times New Roman" w:hAnsi="Times New Roman"/>
                <w:b/>
                <w:sz w:val="24"/>
                <w:szCs w:val="24"/>
                <w:highlight w:val="white"/>
                <w:lang w:val="en-GB"/>
              </w:rPr>
              <w:t xml:space="preserve">Resources for development </w:t>
            </w:r>
          </w:p>
        </w:tc>
        <w:tc>
          <w:tcPr>
            <w:tcW w:w="2040"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jc w:val="both"/>
              <w:rPr>
                <w:rFonts w:ascii="Times New Roman" w:hAnsi="Times New Roman" w:eastAsia="Times New Roman" w:cs="Times New Roman"/>
                <w:b/>
                <w:b/>
                <w:sz w:val="24"/>
                <w:szCs w:val="24"/>
                <w:highlight w:val="white"/>
                <w:lang w:val="en-GB"/>
              </w:rPr>
            </w:pPr>
            <w:r>
              <w:rPr>
                <w:rFonts w:eastAsia="Times New Roman" w:cs="Times New Roman" w:ascii="Times New Roman" w:hAnsi="Times New Roman"/>
                <w:b/>
                <w:sz w:val="24"/>
                <w:szCs w:val="24"/>
                <w:highlight w:val="white"/>
                <w:lang w:val="en-GB"/>
              </w:rPr>
              <w:t xml:space="preserve">Process of development </w:t>
            </w:r>
          </w:p>
        </w:tc>
        <w:tc>
          <w:tcPr>
            <w:tcW w:w="1065"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jc w:val="both"/>
              <w:rPr>
                <w:rFonts w:ascii="Times New Roman" w:hAnsi="Times New Roman" w:eastAsia="Times New Roman" w:cs="Times New Roman"/>
                <w:b/>
                <w:b/>
                <w:sz w:val="24"/>
                <w:szCs w:val="24"/>
                <w:highlight w:val="white"/>
                <w:lang w:val="en-GB"/>
              </w:rPr>
            </w:pPr>
            <w:r>
              <w:rPr>
                <w:rFonts w:eastAsia="Times New Roman" w:cs="Times New Roman" w:ascii="Times New Roman" w:hAnsi="Times New Roman"/>
                <w:b/>
                <w:sz w:val="24"/>
                <w:szCs w:val="24"/>
                <w:highlight w:val="white"/>
                <w:lang w:val="en-GB"/>
              </w:rPr>
              <w:t xml:space="preserve">Time </w:t>
            </w:r>
          </w:p>
        </w:tc>
      </w:tr>
      <w:tr>
        <w:trPr/>
        <w:tc>
          <w:tcPr>
            <w:tcW w:w="1528"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spacing w:lineRule="auto" w:line="360"/>
              <w:jc w:val="both"/>
              <w:rPr>
                <w:rFonts w:ascii="Times New Roman" w:hAnsi="Times New Roman" w:eastAsia="Times New Roman" w:cs="Times New Roman"/>
                <w:b/>
                <w:b/>
                <w:sz w:val="24"/>
                <w:szCs w:val="24"/>
                <w:highlight w:val="white"/>
                <w:lang w:val="en-GB"/>
              </w:rPr>
            </w:pPr>
            <w:r>
              <w:rPr>
                <w:rFonts w:eastAsia="Times New Roman" w:cs="Times New Roman" w:ascii="Times New Roman" w:hAnsi="Times New Roman"/>
                <w:sz w:val="24"/>
                <w:szCs w:val="24"/>
                <w:highlight w:val="white"/>
                <w:lang w:val="en-GB"/>
              </w:rPr>
              <w:t>To improve time management skills</w:t>
            </w:r>
          </w:p>
        </w:tc>
        <w:tc>
          <w:tcPr>
            <w:tcW w:w="1036"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jc w:val="both"/>
              <w:rPr>
                <w:rFonts w:ascii="Times New Roman" w:hAnsi="Times New Roman" w:eastAsia="Times New Roman" w:cs="Times New Roman"/>
                <w:b/>
                <w:b/>
                <w:i/>
                <w:i/>
                <w:sz w:val="24"/>
                <w:szCs w:val="24"/>
                <w:highlight w:val="white"/>
                <w:lang w:val="en-GB"/>
              </w:rPr>
            </w:pPr>
            <w:r>
              <w:rPr>
                <w:rFonts w:eastAsia="Times New Roman" w:cs="Times New Roman" w:ascii="Times New Roman" w:hAnsi="Times New Roman"/>
                <w:b/>
                <w:i/>
                <w:sz w:val="24"/>
                <w:szCs w:val="24"/>
                <w:highlight w:val="white"/>
                <w:lang w:val="en-GB"/>
              </w:rPr>
              <w:t xml:space="preserve">low / moderate </w:t>
            </w:r>
          </w:p>
        </w:tc>
        <w:tc>
          <w:tcPr>
            <w:tcW w:w="1005"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jc w:val="both"/>
              <w:rPr>
                <w:rFonts w:ascii="Times New Roman" w:hAnsi="Times New Roman" w:eastAsia="Times New Roman" w:cs="Times New Roman"/>
                <w:b/>
                <w:b/>
                <w:i/>
                <w:i/>
                <w:sz w:val="24"/>
                <w:szCs w:val="24"/>
                <w:highlight w:val="white"/>
                <w:lang w:val="en-GB"/>
              </w:rPr>
            </w:pPr>
            <w:r>
              <w:rPr>
                <w:rFonts w:eastAsia="Times New Roman" w:cs="Times New Roman" w:ascii="Times New Roman" w:hAnsi="Times New Roman"/>
                <w:b/>
                <w:i/>
                <w:sz w:val="24"/>
                <w:szCs w:val="24"/>
                <w:highlight w:val="white"/>
                <w:lang w:val="en-GB"/>
              </w:rPr>
              <w:t>Master level</w:t>
            </w:r>
          </w:p>
        </w:tc>
        <w:tc>
          <w:tcPr>
            <w:tcW w:w="2354"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spacing w:lineRule="auto" w:line="360"/>
              <w:rPr>
                <w:rFonts w:ascii="Times New Roman" w:hAnsi="Times New Roman" w:eastAsia="Times New Roman" w:cs="Times New Roman"/>
                <w:sz w:val="24"/>
                <w:szCs w:val="24"/>
                <w:lang w:val="en-GB"/>
              </w:rPr>
            </w:pPr>
            <w:r>
              <w:rPr>
                <w:rFonts w:eastAsia="Times New Roman" w:cs="Times New Roman" w:ascii="Times New Roman" w:hAnsi="Times New Roman"/>
                <w:sz w:val="24"/>
                <w:szCs w:val="24"/>
                <w:lang w:val="en-GB"/>
              </w:rPr>
              <w:t>Time management skills can be handled by scheduling the activities and following it properly. It refers to some models and frameworks such as Kanban Board, Eisenhower Matrix and GTD technique to improve the skill</w:t>
            </w:r>
            <w:r>
              <w:rPr>
                <w:rFonts w:eastAsia="Times New Roman" w:cs="Times New Roman" w:ascii="Times New Roman" w:hAnsi="Times New Roman"/>
                <w:sz w:val="24"/>
                <w:szCs w:val="24"/>
                <w:highlight w:val="white"/>
                <w:lang w:val="en-GB"/>
              </w:rPr>
              <w:t xml:space="preserve">(Hecklau, </w:t>
            </w:r>
            <w:r>
              <w:rPr>
                <w:rFonts w:eastAsia="Times New Roman" w:cs="Times New Roman" w:ascii="Times New Roman" w:hAnsi="Times New Roman"/>
                <w:i/>
                <w:sz w:val="24"/>
                <w:szCs w:val="24"/>
                <w:highlight w:val="white"/>
                <w:lang w:val="en-GB"/>
              </w:rPr>
              <w:t>et al</w:t>
            </w:r>
            <w:r>
              <w:rPr>
                <w:rFonts w:eastAsia="Times New Roman" w:cs="Times New Roman" w:ascii="Times New Roman" w:hAnsi="Times New Roman"/>
                <w:sz w:val="24"/>
                <w:szCs w:val="24"/>
                <w:highlight w:val="white"/>
                <w:lang w:val="en-GB"/>
              </w:rPr>
              <w:t>., 2016)</w:t>
            </w:r>
            <w:r>
              <w:rPr>
                <w:rFonts w:eastAsia="Times New Roman" w:cs="Times New Roman" w:ascii="Times New Roman" w:hAnsi="Times New Roman"/>
                <w:sz w:val="24"/>
                <w:szCs w:val="24"/>
                <w:lang w:val="en-GB"/>
              </w:rPr>
              <w:t>. There are some books such as the 4-Hour Workweek: Escape 9-5,Getting Things Done: The Art of Stress-Free Productivity by David Allen, Live Anywhere and many others to help improve in time management</w:t>
            </w:r>
            <w:r>
              <w:rPr>
                <w:rFonts w:eastAsia="Times New Roman" w:cs="Times New Roman" w:ascii="Times New Roman" w:hAnsi="Times New Roman"/>
                <w:sz w:val="24"/>
                <w:szCs w:val="24"/>
                <w:highlight w:val="white"/>
                <w:lang w:val="en-GB"/>
              </w:rPr>
              <w:t xml:space="preserve">(Bocciardi, </w:t>
            </w:r>
            <w:r>
              <w:rPr>
                <w:rFonts w:eastAsia="Times New Roman" w:cs="Times New Roman" w:ascii="Times New Roman" w:hAnsi="Times New Roman"/>
                <w:i/>
                <w:sz w:val="24"/>
                <w:szCs w:val="24"/>
                <w:highlight w:val="white"/>
                <w:lang w:val="en-GB"/>
              </w:rPr>
              <w:t>et al</w:t>
            </w:r>
            <w:r>
              <w:rPr>
                <w:rFonts w:eastAsia="Times New Roman" w:cs="Times New Roman" w:ascii="Times New Roman" w:hAnsi="Times New Roman"/>
                <w:sz w:val="24"/>
                <w:szCs w:val="24"/>
                <w:highlight w:val="white"/>
                <w:lang w:val="en-GB"/>
              </w:rPr>
              <w:t>., 2017)</w:t>
            </w:r>
            <w:r>
              <w:rPr>
                <w:rFonts w:eastAsia="Times New Roman" w:cs="Times New Roman" w:ascii="Times New Roman" w:hAnsi="Times New Roman"/>
                <w:sz w:val="24"/>
                <w:szCs w:val="24"/>
                <w:lang w:val="en-GB"/>
              </w:rPr>
              <w:t>.</w:t>
            </w:r>
          </w:p>
        </w:tc>
        <w:tc>
          <w:tcPr>
            <w:tcW w:w="2040"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It should be developed by tracking in every single moment. These books models frameworks seminar videos help in developing the time management skill. It helps in prioritising the good distractions over the bad influencers.</w:t>
            </w:r>
          </w:p>
        </w:tc>
        <w:tc>
          <w:tcPr>
            <w:tcW w:w="1065"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jc w:val="both"/>
              <w:rPr>
                <w:rFonts w:ascii="Times New Roman" w:hAnsi="Times New Roman" w:eastAsia="Times New Roman" w:cs="Times New Roman"/>
                <w:b/>
                <w:b/>
                <w:i/>
                <w:i/>
                <w:sz w:val="24"/>
                <w:szCs w:val="24"/>
                <w:highlight w:val="white"/>
                <w:lang w:val="en-GB"/>
              </w:rPr>
            </w:pPr>
            <w:r>
              <w:rPr>
                <w:rFonts w:eastAsia="Times New Roman" w:cs="Times New Roman" w:ascii="Times New Roman" w:hAnsi="Times New Roman"/>
                <w:b/>
                <w:i/>
                <w:sz w:val="24"/>
                <w:szCs w:val="24"/>
                <w:highlight w:val="white"/>
                <w:lang w:val="en-GB"/>
              </w:rPr>
              <w:t xml:space="preserve">6months </w:t>
            </w:r>
          </w:p>
        </w:tc>
      </w:tr>
      <w:tr>
        <w:trPr/>
        <w:tc>
          <w:tcPr>
            <w:tcW w:w="1528"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spacing w:lineRule="auto" w:line="360"/>
              <w:jc w:val="both"/>
              <w:rPr>
                <w:rFonts w:ascii="Times New Roman" w:hAnsi="Times New Roman" w:eastAsia="Times New Roman" w:cs="Times New Roman"/>
                <w:b/>
                <w:b/>
                <w:sz w:val="24"/>
                <w:szCs w:val="24"/>
                <w:highlight w:val="white"/>
                <w:lang w:val="en-GB"/>
              </w:rPr>
            </w:pPr>
            <w:r>
              <w:rPr>
                <w:rFonts w:eastAsia="Times New Roman" w:cs="Times New Roman" w:ascii="Times New Roman" w:hAnsi="Times New Roman"/>
                <w:sz w:val="24"/>
                <w:szCs w:val="24"/>
                <w:highlight w:val="white"/>
                <w:lang w:val="en-GB"/>
              </w:rPr>
              <w:t>To improve the skill of working under pressure</w:t>
            </w:r>
          </w:p>
        </w:tc>
        <w:tc>
          <w:tcPr>
            <w:tcW w:w="1036"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spacing w:lineRule="auto" w:line="360"/>
              <w:jc w:val="both"/>
              <w:rPr>
                <w:rFonts w:ascii="Times New Roman" w:hAnsi="Times New Roman" w:eastAsia="Times New Roman" w:cs="Times New Roman"/>
                <w:b/>
                <w:b/>
                <w:i/>
                <w:i/>
                <w:sz w:val="24"/>
                <w:szCs w:val="24"/>
                <w:highlight w:val="white"/>
                <w:lang w:val="en-GB"/>
              </w:rPr>
            </w:pPr>
            <w:r>
              <w:rPr>
                <w:rFonts w:eastAsia="Times New Roman" w:cs="Times New Roman" w:ascii="Times New Roman" w:hAnsi="Times New Roman"/>
                <w:b/>
                <w:i/>
                <w:sz w:val="24"/>
                <w:szCs w:val="24"/>
                <w:highlight w:val="white"/>
                <w:lang w:val="en-GB"/>
              </w:rPr>
              <w:t xml:space="preserve">low / moderate </w:t>
            </w:r>
          </w:p>
        </w:tc>
        <w:tc>
          <w:tcPr>
            <w:tcW w:w="1005"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spacing w:lineRule="auto" w:line="360"/>
              <w:jc w:val="both"/>
              <w:rPr>
                <w:rFonts w:ascii="Times New Roman" w:hAnsi="Times New Roman" w:eastAsia="Times New Roman" w:cs="Times New Roman"/>
                <w:b/>
                <w:b/>
                <w:i/>
                <w:i/>
                <w:sz w:val="24"/>
                <w:szCs w:val="24"/>
                <w:highlight w:val="white"/>
                <w:lang w:val="en-GB"/>
              </w:rPr>
            </w:pPr>
            <w:r>
              <w:rPr>
                <w:rFonts w:eastAsia="Times New Roman" w:cs="Times New Roman" w:ascii="Times New Roman" w:hAnsi="Times New Roman"/>
                <w:b/>
                <w:i/>
                <w:sz w:val="24"/>
                <w:szCs w:val="24"/>
                <w:highlight w:val="white"/>
                <w:lang w:val="en-GB"/>
              </w:rPr>
              <w:t>Master level</w:t>
            </w:r>
          </w:p>
        </w:tc>
        <w:tc>
          <w:tcPr>
            <w:tcW w:w="2354"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spacing w:lineRule="auto" w:line="360"/>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lang w:val="en-GB"/>
              </w:rPr>
              <w:t xml:space="preserve">There are some books such as the  Meditation by Marcus Aurelius, </w:t>
            </w:r>
            <w:hyperlink r:id="rId2">
              <w:r>
                <w:rPr>
                  <w:rFonts w:eastAsia="Times New Roman" w:cs="Times New Roman" w:ascii="Times New Roman" w:hAnsi="Times New Roman"/>
                  <w:sz w:val="24"/>
                  <w:szCs w:val="24"/>
                  <w:lang w:val="en-GB"/>
                </w:rPr>
                <w:t>Thinking in Bets: Making Smarter Decisions When You Don’t Have All the Facts</w:t>
              </w:r>
            </w:hyperlink>
            <w:r>
              <w:rPr>
                <w:rFonts w:eastAsia="Times New Roman" w:cs="Times New Roman" w:ascii="Times New Roman" w:hAnsi="Times New Roman"/>
                <w:sz w:val="24"/>
                <w:szCs w:val="24"/>
                <w:lang w:val="en-GB"/>
              </w:rPr>
              <w:t xml:space="preserve"> by Annie Duke,  </w:t>
            </w:r>
            <w:hyperlink r:id="rId3">
              <w:r>
                <w:rPr>
                  <w:rFonts w:eastAsia="Times New Roman" w:cs="Times New Roman" w:ascii="Times New Roman" w:hAnsi="Times New Roman"/>
                  <w:sz w:val="24"/>
                  <w:szCs w:val="24"/>
                  <w:lang w:val="en-GB"/>
                </w:rPr>
                <w:t>Deep Survival: Who Lives, Who Dies, and Why</w:t>
              </w:r>
            </w:hyperlink>
            <w:r>
              <w:rPr>
                <w:rFonts w:eastAsia="Times New Roman" w:cs="Times New Roman" w:ascii="Times New Roman" w:hAnsi="Times New Roman"/>
                <w:sz w:val="24"/>
                <w:szCs w:val="24"/>
                <w:lang w:val="en-GB"/>
              </w:rPr>
              <w:t xml:space="preserve"> by Laurence Gonzales. Even there are some frameworks such as the Transactional stress model of Lazarus after Lazarus, Stress Model of Henry and Stephens and fight-or-flight response by Walter Cannon</w:t>
            </w:r>
            <w:r>
              <w:rPr>
                <w:rFonts w:eastAsia="Times New Roman" w:cs="Times New Roman" w:ascii="Times New Roman" w:hAnsi="Times New Roman"/>
                <w:sz w:val="24"/>
                <w:szCs w:val="24"/>
                <w:highlight w:val="white"/>
                <w:lang w:val="en-GB"/>
              </w:rPr>
              <w:t>(Thompson., 2015)</w:t>
            </w:r>
            <w:r>
              <w:rPr>
                <w:rFonts w:eastAsia="Times New Roman" w:cs="Times New Roman" w:ascii="Times New Roman" w:hAnsi="Times New Roman"/>
                <w:sz w:val="24"/>
                <w:szCs w:val="24"/>
                <w:lang w:val="en-GB"/>
              </w:rPr>
              <w:t>.</w:t>
            </w:r>
          </w:p>
        </w:tc>
        <w:tc>
          <w:tcPr>
            <w:tcW w:w="2040"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 xml:space="preserve">I would be going through these books and frameworks to enhance the skill of working under pressure. </w:t>
            </w:r>
          </w:p>
          <w:p>
            <w:pPr>
              <w:pStyle w:val="Normal1"/>
              <w:widowControl w:val="false"/>
              <w:pBdr/>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tc>
        <w:tc>
          <w:tcPr>
            <w:tcW w:w="1065" w:type="dxa"/>
            <w:tcBorders>
              <w:top w:val="single" w:sz="8" w:space="0" w:color="000000"/>
              <w:left w:val="single" w:sz="8" w:space="0" w:color="000000"/>
              <w:bottom w:val="single" w:sz="8" w:space="0" w:color="000000"/>
              <w:right w:val="single" w:sz="8" w:space="0" w:color="000000"/>
            </w:tcBorders>
            <w:shd w:color="auto" w:fill="auto" w:val="clear"/>
          </w:tcPr>
          <w:p>
            <w:pPr>
              <w:pStyle w:val="Normal1"/>
              <w:widowControl w:val="false"/>
              <w:pBdr/>
              <w:spacing w:lineRule="auto" w:line="360"/>
              <w:jc w:val="both"/>
              <w:rPr>
                <w:rFonts w:ascii="Times New Roman" w:hAnsi="Times New Roman" w:eastAsia="Times New Roman" w:cs="Times New Roman"/>
                <w:b/>
                <w:b/>
                <w:i/>
                <w:i/>
                <w:sz w:val="24"/>
                <w:szCs w:val="24"/>
                <w:highlight w:val="white"/>
                <w:lang w:val="en-GB"/>
              </w:rPr>
            </w:pPr>
            <w:r>
              <w:rPr>
                <w:rFonts w:eastAsia="Times New Roman" w:cs="Times New Roman" w:ascii="Times New Roman" w:hAnsi="Times New Roman"/>
                <w:b/>
                <w:i/>
                <w:sz w:val="24"/>
                <w:szCs w:val="24"/>
                <w:highlight w:val="white"/>
                <w:lang w:val="en-GB"/>
              </w:rPr>
              <w:t xml:space="preserve">3months </w:t>
            </w:r>
          </w:p>
        </w:tc>
      </w:tr>
    </w:tbl>
    <w:p>
      <w:pPr>
        <w:pStyle w:val="Normal1"/>
        <w:spacing w:lineRule="auto" w:line="360"/>
        <w:jc w:val="both"/>
        <w:rPr>
          <w:rFonts w:ascii="Times New Roman" w:hAnsi="Times New Roman" w:eastAsia="Times New Roman" w:cs="Times New Roman"/>
          <w:b/>
          <w:b/>
          <w:sz w:val="24"/>
          <w:szCs w:val="24"/>
          <w:highlight w:val="white"/>
          <w:lang w:val="en-GB"/>
        </w:rPr>
      </w:pPr>
      <w:r>
        <w:rPr>
          <w:rFonts w:eastAsia="Times New Roman" w:cs="Times New Roman" w:ascii="Times New Roman" w:hAnsi="Times New Roman"/>
          <w:b/>
          <w:sz w:val="24"/>
          <w:szCs w:val="24"/>
          <w:highlight w:val="white"/>
          <w:lang w:val="en-GB"/>
        </w:rPr>
      </w:r>
    </w:p>
    <w:p>
      <w:pPr>
        <w:pStyle w:val="Heading1"/>
        <w:spacing w:lineRule="auto" w:line="360"/>
        <w:rPr>
          <w:rFonts w:cs="Times New Roman"/>
          <w:szCs w:val="24"/>
          <w:highlight w:val="white"/>
        </w:rPr>
      </w:pPr>
      <w:r>
        <w:rPr/>
      </w:r>
    </w:p>
    <w:p>
      <w:pPr>
        <w:pStyle w:val="Heading1"/>
        <w:spacing w:lineRule="auto" w:line="360"/>
        <w:rPr>
          <w:rFonts w:cs="Times New Roman"/>
          <w:szCs w:val="24"/>
          <w:highlight w:val="white"/>
        </w:rPr>
      </w:pPr>
      <w:r>
        <w:rPr/>
      </w:r>
    </w:p>
    <w:p>
      <w:pPr>
        <w:pStyle w:val="Heading1"/>
        <w:spacing w:lineRule="auto" w:line="360"/>
        <w:rPr>
          <w:rFonts w:cs="Times New Roman"/>
          <w:szCs w:val="24"/>
          <w:highlight w:val="white"/>
        </w:rPr>
      </w:pPr>
      <w:bookmarkStart w:id="10" w:name="_Toc56750036"/>
      <w:r>
        <w:rPr>
          <w:rFonts w:cs="Times New Roman"/>
          <w:szCs w:val="24"/>
          <w:highlight w:val="white"/>
        </w:rPr>
        <w:t>Conclusion</w:t>
      </w:r>
      <w:bookmarkEnd w:id="10"/>
      <w:r>
        <w:rPr>
          <w:rFonts w:cs="Times New Roman"/>
          <w:szCs w:val="24"/>
          <w:highlight w:val="white"/>
        </w:rPr>
        <w:t xml:space="preserve"> </w:t>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From the above discussion, it can be ascertained that in today’s world, it is very important to acquire both academic and professional skills as it enhances personal career development and brings professional growth opportunities. It helps in understanding what are the career planning and opportunities that should be undertaken to meet up with the business needs. It provides betterment in the workings periods by following a particular time management in order to satisfy its customers. It highlights all the smart employment goals that help in improving the attainable result within the time period. It even provides a personal development plan to look over the matters that it could affect the business organisation.</w:t>
      </w:r>
    </w:p>
    <w:p>
      <w:pPr>
        <w:pStyle w:val="Normal1"/>
        <w:spacing w:lineRule="auto" w:line="360"/>
        <w:jc w:val="both"/>
        <w:rPr>
          <w:rFonts w:ascii="Times New Roman" w:hAnsi="Times New Roman" w:eastAsia="Times New Roman" w:cs="Times New Roman"/>
          <w:b/>
          <w:b/>
          <w:sz w:val="24"/>
          <w:szCs w:val="24"/>
          <w:highlight w:val="white"/>
          <w:lang w:val="en-GB"/>
        </w:rPr>
      </w:pPr>
      <w:r>
        <w:rPr>
          <w:rFonts w:eastAsia="Times New Roman" w:cs="Times New Roman" w:ascii="Times New Roman" w:hAnsi="Times New Roman"/>
          <w:b/>
          <w:sz w:val="24"/>
          <w:szCs w:val="24"/>
          <w:highlight w:val="white"/>
          <w:lang w:val="en-GB"/>
        </w:rPr>
      </w:r>
    </w:p>
    <w:p>
      <w:pPr>
        <w:pStyle w:val="Normal1"/>
        <w:spacing w:lineRule="auto" w:line="360"/>
        <w:jc w:val="both"/>
        <w:rPr>
          <w:rFonts w:ascii="Times New Roman" w:hAnsi="Times New Roman" w:eastAsia="Times New Roman" w:cs="Times New Roman"/>
          <w:b/>
          <w:b/>
          <w:sz w:val="24"/>
          <w:szCs w:val="24"/>
          <w:highlight w:val="white"/>
          <w:lang w:val="en-GB"/>
        </w:rPr>
      </w:pPr>
      <w:r>
        <w:rPr>
          <w:rFonts w:eastAsia="Times New Roman" w:cs="Times New Roman" w:ascii="Times New Roman" w:hAnsi="Times New Roman"/>
          <w:b/>
          <w:sz w:val="24"/>
          <w:szCs w:val="24"/>
          <w:highlight w:val="white"/>
          <w:lang w:val="en-GB"/>
        </w:rPr>
      </w:r>
    </w:p>
    <w:p>
      <w:pPr>
        <w:pStyle w:val="Normal"/>
        <w:spacing w:lineRule="auto" w:line="360"/>
        <w:rPr>
          <w:rFonts w:ascii="Times New Roman" w:hAnsi="Times New Roman" w:eastAsia="Times New Roman" w:cs="Times New Roman"/>
          <w:b/>
          <w:b/>
          <w:sz w:val="24"/>
          <w:szCs w:val="24"/>
          <w:highlight w:val="white"/>
        </w:rPr>
      </w:pPr>
      <w:r>
        <w:rPr>
          <w:rFonts w:eastAsia="Times New Roman" w:cs="Times New Roman" w:ascii="Times New Roman" w:hAnsi="Times New Roman"/>
          <w:b/>
          <w:sz w:val="24"/>
          <w:szCs w:val="24"/>
          <w:highlight w:val="white"/>
        </w:rPr>
      </w:r>
      <w:r>
        <w:br w:type="page"/>
      </w:r>
    </w:p>
    <w:p>
      <w:pPr>
        <w:pStyle w:val="Heading1"/>
        <w:spacing w:lineRule="auto" w:line="360"/>
        <w:rPr>
          <w:rFonts w:cs="Times New Roman"/>
          <w:szCs w:val="24"/>
          <w:highlight w:val="white"/>
        </w:rPr>
      </w:pPr>
      <w:bookmarkStart w:id="11" w:name="_Toc56750037"/>
      <w:r>
        <w:rPr>
          <w:rFonts w:cs="Times New Roman"/>
          <w:szCs w:val="24"/>
          <w:highlight w:val="white"/>
        </w:rPr>
        <w:t>Reference list:</w:t>
      </w:r>
      <w:bookmarkEnd w:id="11"/>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 xml:space="preserve">Adem, A., Çolak, A. and Dağdeviren, M., 2018. An integrated model using SWOT analysis and Hesitant fuzzy linguistic term set for evaluation occupational safety risks in the life cycle of wind turbines. </w:t>
      </w:r>
      <w:r>
        <w:rPr>
          <w:rFonts w:eastAsia="Times New Roman" w:cs="Times New Roman" w:ascii="Times New Roman" w:hAnsi="Times New Roman"/>
          <w:i/>
          <w:sz w:val="24"/>
          <w:szCs w:val="24"/>
          <w:highlight w:val="white"/>
          <w:lang w:val="en-GB"/>
        </w:rPr>
        <w:t>Safety science</w:t>
      </w:r>
      <w:r>
        <w:rPr>
          <w:rFonts w:eastAsia="Times New Roman" w:cs="Times New Roman" w:ascii="Times New Roman" w:hAnsi="Times New Roman"/>
          <w:sz w:val="24"/>
          <w:szCs w:val="24"/>
          <w:highlight w:val="white"/>
          <w:lang w:val="en-GB"/>
        </w:rPr>
        <w:t xml:space="preserve">, </w:t>
      </w:r>
      <w:r>
        <w:rPr>
          <w:rFonts w:eastAsia="Times New Roman" w:cs="Times New Roman" w:ascii="Times New Roman" w:hAnsi="Times New Roman"/>
          <w:i/>
          <w:sz w:val="24"/>
          <w:szCs w:val="24"/>
          <w:highlight w:val="white"/>
          <w:lang w:val="en-GB"/>
        </w:rPr>
        <w:t>106</w:t>
      </w:r>
      <w:r>
        <w:rPr>
          <w:rFonts w:eastAsia="Times New Roman" w:cs="Times New Roman" w:ascii="Times New Roman" w:hAnsi="Times New Roman"/>
          <w:sz w:val="24"/>
          <w:szCs w:val="24"/>
          <w:highlight w:val="white"/>
          <w:lang w:val="en-GB"/>
        </w:rPr>
        <w:t>, pp.184-190.</w:t>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 xml:space="preserve">Aeon, B. and Aguinis, H., 2017. It’s about time: New perspectives and insights on time management. </w:t>
      </w:r>
      <w:r>
        <w:rPr>
          <w:rFonts w:eastAsia="Times New Roman" w:cs="Times New Roman" w:ascii="Times New Roman" w:hAnsi="Times New Roman"/>
          <w:i/>
          <w:sz w:val="24"/>
          <w:szCs w:val="24"/>
          <w:highlight w:val="white"/>
          <w:lang w:val="en-GB"/>
        </w:rPr>
        <w:t>Academy of management perspectives</w:t>
      </w:r>
      <w:r>
        <w:rPr>
          <w:rFonts w:eastAsia="Times New Roman" w:cs="Times New Roman" w:ascii="Times New Roman" w:hAnsi="Times New Roman"/>
          <w:sz w:val="24"/>
          <w:szCs w:val="24"/>
          <w:highlight w:val="white"/>
          <w:lang w:val="en-GB"/>
        </w:rPr>
        <w:t xml:space="preserve">, </w:t>
      </w:r>
      <w:r>
        <w:rPr>
          <w:rFonts w:eastAsia="Times New Roman" w:cs="Times New Roman" w:ascii="Times New Roman" w:hAnsi="Times New Roman"/>
          <w:i/>
          <w:sz w:val="24"/>
          <w:szCs w:val="24"/>
          <w:highlight w:val="white"/>
          <w:lang w:val="en-GB"/>
        </w:rPr>
        <w:t>31</w:t>
      </w:r>
      <w:r>
        <w:rPr>
          <w:rFonts w:eastAsia="Times New Roman" w:cs="Times New Roman" w:ascii="Times New Roman" w:hAnsi="Times New Roman"/>
          <w:sz w:val="24"/>
          <w:szCs w:val="24"/>
          <w:highlight w:val="white"/>
          <w:lang w:val="en-GB"/>
        </w:rPr>
        <w:t>(4), pp.309-330.</w:t>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 xml:space="preserve">Bamberger, M. and Mabry, L., 2019. </w:t>
      </w:r>
      <w:r>
        <w:rPr>
          <w:rFonts w:eastAsia="Times New Roman" w:cs="Times New Roman" w:ascii="Times New Roman" w:hAnsi="Times New Roman"/>
          <w:i/>
          <w:sz w:val="24"/>
          <w:szCs w:val="24"/>
          <w:highlight w:val="white"/>
          <w:lang w:val="en-GB"/>
        </w:rPr>
        <w:t>RealWorld evaluation: Working under budget, time, data, and political constraints</w:t>
      </w:r>
      <w:r>
        <w:rPr>
          <w:rFonts w:eastAsia="Times New Roman" w:cs="Times New Roman" w:ascii="Times New Roman" w:hAnsi="Times New Roman"/>
          <w:sz w:val="24"/>
          <w:szCs w:val="24"/>
          <w:highlight w:val="white"/>
          <w:lang w:val="en-GB"/>
        </w:rPr>
        <w:t>. SAGE Publications, Incorporated.</w:t>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 xml:space="preserve">Bocciardi, F., Caputo, A., Fregonese, C., Langher, V. and Sartori, R., 2017. Career adaptability as a strategic competence for career development. </w:t>
      </w:r>
      <w:r>
        <w:rPr>
          <w:rFonts w:eastAsia="Times New Roman" w:cs="Times New Roman" w:ascii="Times New Roman" w:hAnsi="Times New Roman"/>
          <w:i/>
          <w:sz w:val="24"/>
          <w:szCs w:val="24"/>
          <w:highlight w:val="white"/>
          <w:lang w:val="en-GB"/>
        </w:rPr>
        <w:t>European Journal of Training and Development</w:t>
      </w:r>
      <w:r>
        <w:rPr>
          <w:rFonts w:eastAsia="Times New Roman" w:cs="Times New Roman" w:ascii="Times New Roman" w:hAnsi="Times New Roman"/>
          <w:sz w:val="24"/>
          <w:szCs w:val="24"/>
          <w:highlight w:val="white"/>
          <w:lang w:val="en-GB"/>
        </w:rPr>
        <w:t>.</w:t>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 xml:space="preserve">Dervent, F., 2015. The effect of reflective thinking on the teaching practices of preservice physical education teachers. </w:t>
      </w:r>
      <w:r>
        <w:rPr>
          <w:rFonts w:eastAsia="Times New Roman" w:cs="Times New Roman" w:ascii="Times New Roman" w:hAnsi="Times New Roman"/>
          <w:i/>
          <w:sz w:val="24"/>
          <w:szCs w:val="24"/>
          <w:highlight w:val="white"/>
          <w:lang w:val="en-GB"/>
        </w:rPr>
        <w:t>Issues in Educational Research</w:t>
      </w:r>
      <w:r>
        <w:rPr>
          <w:rFonts w:eastAsia="Times New Roman" w:cs="Times New Roman" w:ascii="Times New Roman" w:hAnsi="Times New Roman"/>
          <w:sz w:val="24"/>
          <w:szCs w:val="24"/>
          <w:highlight w:val="white"/>
          <w:lang w:val="en-GB"/>
        </w:rPr>
        <w:t xml:space="preserve">, </w:t>
      </w:r>
      <w:r>
        <w:rPr>
          <w:rFonts w:eastAsia="Times New Roman" w:cs="Times New Roman" w:ascii="Times New Roman" w:hAnsi="Times New Roman"/>
          <w:i/>
          <w:sz w:val="24"/>
          <w:szCs w:val="24"/>
          <w:highlight w:val="white"/>
          <w:lang w:val="en-GB"/>
        </w:rPr>
        <w:t>25</w:t>
      </w:r>
      <w:r>
        <w:rPr>
          <w:rFonts w:eastAsia="Times New Roman" w:cs="Times New Roman" w:ascii="Times New Roman" w:hAnsi="Times New Roman"/>
          <w:sz w:val="24"/>
          <w:szCs w:val="24"/>
          <w:highlight w:val="white"/>
          <w:lang w:val="en-GB"/>
        </w:rPr>
        <w:t>(3), p.260.</w:t>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Edge, J., Martin, E. and McKean, M., 2018. Getting to work: Career skills development for social sciences and humanities graduates. Retrieved</w:t>
      </w:r>
      <w:r>
        <w:rPr>
          <w:rFonts w:eastAsia="Times New Roman" w:cs="Times New Roman" w:ascii="Times New Roman" w:hAnsi="Times New Roman"/>
          <w:i/>
          <w:sz w:val="24"/>
          <w:szCs w:val="24"/>
          <w:highlight w:val="white"/>
          <w:lang w:val="en-GB"/>
        </w:rPr>
        <w:t xml:space="preserve"> from The Conference Board of Canada: http://www. conference board. ca/e-library/abstract. aspx.</w:t>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 xml:space="preserve">Engelbrecht, H., Lindeman, R. and Hoermann, S., 2019. A SWOT analysis of the field of virtual reality for firefighter training. </w:t>
      </w:r>
      <w:r>
        <w:rPr>
          <w:rFonts w:eastAsia="Times New Roman" w:cs="Times New Roman" w:ascii="Times New Roman" w:hAnsi="Times New Roman"/>
          <w:i/>
          <w:sz w:val="24"/>
          <w:szCs w:val="24"/>
          <w:highlight w:val="white"/>
          <w:lang w:val="en-GB"/>
        </w:rPr>
        <w:t>Frontiers in Robotics and AI</w:t>
      </w:r>
      <w:r>
        <w:rPr>
          <w:rFonts w:eastAsia="Times New Roman" w:cs="Times New Roman" w:ascii="Times New Roman" w:hAnsi="Times New Roman"/>
          <w:sz w:val="24"/>
          <w:szCs w:val="24"/>
          <w:highlight w:val="white"/>
          <w:lang w:val="en-GB"/>
        </w:rPr>
        <w:t xml:space="preserve">, </w:t>
      </w:r>
      <w:r>
        <w:rPr>
          <w:rFonts w:eastAsia="Times New Roman" w:cs="Times New Roman" w:ascii="Times New Roman" w:hAnsi="Times New Roman"/>
          <w:i/>
          <w:sz w:val="24"/>
          <w:szCs w:val="24"/>
          <w:highlight w:val="white"/>
          <w:lang w:val="en-GB"/>
        </w:rPr>
        <w:t>6</w:t>
      </w:r>
      <w:r>
        <w:rPr>
          <w:rFonts w:eastAsia="Times New Roman" w:cs="Times New Roman" w:ascii="Times New Roman" w:hAnsi="Times New Roman"/>
          <w:sz w:val="24"/>
          <w:szCs w:val="24"/>
          <w:highlight w:val="white"/>
          <w:lang w:val="en-GB"/>
        </w:rPr>
        <w:t>, p.101.</w:t>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 xml:space="preserve">Hamdani, M.R., 2018. Learning how to be a transformational leader through a skill-building, role-play exercise. </w:t>
      </w:r>
      <w:r>
        <w:rPr>
          <w:rFonts w:eastAsia="Times New Roman" w:cs="Times New Roman" w:ascii="Times New Roman" w:hAnsi="Times New Roman"/>
          <w:i/>
          <w:sz w:val="24"/>
          <w:szCs w:val="24"/>
          <w:highlight w:val="white"/>
          <w:lang w:val="en-GB"/>
        </w:rPr>
        <w:t>The International Journal of Management Education</w:t>
      </w:r>
      <w:r>
        <w:rPr>
          <w:rFonts w:eastAsia="Times New Roman" w:cs="Times New Roman" w:ascii="Times New Roman" w:hAnsi="Times New Roman"/>
          <w:sz w:val="24"/>
          <w:szCs w:val="24"/>
          <w:highlight w:val="white"/>
          <w:lang w:val="en-GB"/>
        </w:rPr>
        <w:t xml:space="preserve">, </w:t>
      </w:r>
      <w:r>
        <w:rPr>
          <w:rFonts w:eastAsia="Times New Roman" w:cs="Times New Roman" w:ascii="Times New Roman" w:hAnsi="Times New Roman"/>
          <w:i/>
          <w:sz w:val="24"/>
          <w:szCs w:val="24"/>
          <w:highlight w:val="white"/>
          <w:lang w:val="en-GB"/>
        </w:rPr>
        <w:t>16</w:t>
      </w:r>
      <w:r>
        <w:rPr>
          <w:rFonts w:eastAsia="Times New Roman" w:cs="Times New Roman" w:ascii="Times New Roman" w:hAnsi="Times New Roman"/>
          <w:sz w:val="24"/>
          <w:szCs w:val="24"/>
          <w:highlight w:val="white"/>
          <w:lang w:val="en-GB"/>
        </w:rPr>
        <w:t>(1), pp.26-36.</w:t>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 xml:space="preserve">Hecklau, F., Galeitzke, M., Flachs, S. and Kohl, H., 2016. Holistic approach for human resource management in Industry 4.0. </w:t>
      </w:r>
      <w:r>
        <w:rPr>
          <w:rFonts w:eastAsia="Times New Roman" w:cs="Times New Roman" w:ascii="Times New Roman" w:hAnsi="Times New Roman"/>
          <w:i/>
          <w:sz w:val="24"/>
          <w:szCs w:val="24"/>
          <w:highlight w:val="white"/>
          <w:lang w:val="en-GB"/>
        </w:rPr>
        <w:t>Procedia Cirp</w:t>
      </w:r>
      <w:r>
        <w:rPr>
          <w:rFonts w:eastAsia="Times New Roman" w:cs="Times New Roman" w:ascii="Times New Roman" w:hAnsi="Times New Roman"/>
          <w:sz w:val="24"/>
          <w:szCs w:val="24"/>
          <w:highlight w:val="white"/>
          <w:lang w:val="en-GB"/>
        </w:rPr>
        <w:t xml:space="preserve">, </w:t>
      </w:r>
      <w:r>
        <w:rPr>
          <w:rFonts w:eastAsia="Times New Roman" w:cs="Times New Roman" w:ascii="Times New Roman" w:hAnsi="Times New Roman"/>
          <w:i/>
          <w:sz w:val="24"/>
          <w:szCs w:val="24"/>
          <w:highlight w:val="white"/>
          <w:lang w:val="en-GB"/>
        </w:rPr>
        <w:t>54</w:t>
      </w:r>
      <w:r>
        <w:rPr>
          <w:rFonts w:eastAsia="Times New Roman" w:cs="Times New Roman" w:ascii="Times New Roman" w:hAnsi="Times New Roman"/>
          <w:sz w:val="24"/>
          <w:szCs w:val="24"/>
          <w:highlight w:val="white"/>
          <w:lang w:val="en-GB"/>
        </w:rPr>
        <w:t>(1), pp.1-6.</w:t>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 xml:space="preserve">Lee, T.G., Acuña, D.E., Kording, K.P. and Grafton, S.T., 2019. Limiting motor skill knowledge via incidental training protects against choking under pressure. </w:t>
      </w:r>
      <w:r>
        <w:rPr>
          <w:rFonts w:eastAsia="Times New Roman" w:cs="Times New Roman" w:ascii="Times New Roman" w:hAnsi="Times New Roman"/>
          <w:i/>
          <w:sz w:val="24"/>
          <w:szCs w:val="24"/>
          <w:highlight w:val="white"/>
          <w:lang w:val="en-GB"/>
        </w:rPr>
        <w:t>Psychonomic bulletin &amp; review</w:t>
      </w:r>
      <w:r>
        <w:rPr>
          <w:rFonts w:eastAsia="Times New Roman" w:cs="Times New Roman" w:ascii="Times New Roman" w:hAnsi="Times New Roman"/>
          <w:sz w:val="24"/>
          <w:szCs w:val="24"/>
          <w:highlight w:val="white"/>
          <w:lang w:val="en-GB"/>
        </w:rPr>
        <w:t xml:space="preserve">, </w:t>
      </w:r>
      <w:r>
        <w:rPr>
          <w:rFonts w:eastAsia="Times New Roman" w:cs="Times New Roman" w:ascii="Times New Roman" w:hAnsi="Times New Roman"/>
          <w:i/>
          <w:sz w:val="24"/>
          <w:szCs w:val="24"/>
          <w:highlight w:val="white"/>
          <w:lang w:val="en-GB"/>
        </w:rPr>
        <w:t>26</w:t>
      </w:r>
      <w:r>
        <w:rPr>
          <w:rFonts w:eastAsia="Times New Roman" w:cs="Times New Roman" w:ascii="Times New Roman" w:hAnsi="Times New Roman"/>
          <w:sz w:val="24"/>
          <w:szCs w:val="24"/>
          <w:highlight w:val="white"/>
          <w:lang w:val="en-GB"/>
        </w:rPr>
        <w:t>(1), pp.279-290.</w:t>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 xml:space="preserve">Maxim, B.R., Brunvand, S. and Decker, A., 2017, October. Use of role-play and gamification in a software project course. In </w:t>
      </w:r>
      <w:r>
        <w:rPr>
          <w:rFonts w:eastAsia="Times New Roman" w:cs="Times New Roman" w:ascii="Times New Roman" w:hAnsi="Times New Roman"/>
          <w:i/>
          <w:sz w:val="24"/>
          <w:szCs w:val="24"/>
          <w:highlight w:val="white"/>
          <w:lang w:val="en-GB"/>
        </w:rPr>
        <w:t>2017 IEEE frontiers in education conference (FIE)</w:t>
      </w:r>
      <w:r>
        <w:rPr>
          <w:rFonts w:eastAsia="Times New Roman" w:cs="Times New Roman" w:ascii="Times New Roman" w:hAnsi="Times New Roman"/>
          <w:sz w:val="24"/>
          <w:szCs w:val="24"/>
          <w:highlight w:val="white"/>
          <w:lang w:val="en-GB"/>
        </w:rPr>
        <w:t xml:space="preserve"> (pp. 1-5). IEEE.</w:t>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 xml:space="preserve">Rutten, M., Ros, A., Kuijpers, M. and Kreijns, K., 2016. Usefulness of social network sites for adolescents’ development of online career skills. </w:t>
      </w:r>
      <w:r>
        <w:rPr>
          <w:rFonts w:eastAsia="Times New Roman" w:cs="Times New Roman" w:ascii="Times New Roman" w:hAnsi="Times New Roman"/>
          <w:i/>
          <w:sz w:val="24"/>
          <w:szCs w:val="24"/>
          <w:highlight w:val="white"/>
          <w:lang w:val="en-GB"/>
        </w:rPr>
        <w:t>Journal of Educational Technology &amp; Society</w:t>
      </w:r>
      <w:r>
        <w:rPr>
          <w:rFonts w:eastAsia="Times New Roman" w:cs="Times New Roman" w:ascii="Times New Roman" w:hAnsi="Times New Roman"/>
          <w:sz w:val="24"/>
          <w:szCs w:val="24"/>
          <w:highlight w:val="white"/>
          <w:lang w:val="en-GB"/>
        </w:rPr>
        <w:t xml:space="preserve">, </w:t>
      </w:r>
      <w:r>
        <w:rPr>
          <w:rFonts w:eastAsia="Times New Roman" w:cs="Times New Roman" w:ascii="Times New Roman" w:hAnsi="Times New Roman"/>
          <w:i/>
          <w:sz w:val="24"/>
          <w:szCs w:val="24"/>
          <w:highlight w:val="white"/>
          <w:lang w:val="en-GB"/>
        </w:rPr>
        <w:t>19</w:t>
      </w:r>
      <w:r>
        <w:rPr>
          <w:rFonts w:eastAsia="Times New Roman" w:cs="Times New Roman" w:ascii="Times New Roman" w:hAnsi="Times New Roman"/>
          <w:sz w:val="24"/>
          <w:szCs w:val="24"/>
          <w:highlight w:val="white"/>
          <w:lang w:val="en-GB"/>
        </w:rPr>
        <w:t>(4), pp.140-150.</w:t>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 xml:space="preserve">Savickas, M., 2019. </w:t>
      </w:r>
      <w:r>
        <w:rPr>
          <w:rFonts w:eastAsia="Times New Roman" w:cs="Times New Roman" w:ascii="Times New Roman" w:hAnsi="Times New Roman"/>
          <w:i/>
          <w:sz w:val="24"/>
          <w:szCs w:val="24"/>
          <w:highlight w:val="white"/>
          <w:lang w:val="en-GB"/>
        </w:rPr>
        <w:t>Career counseling</w:t>
      </w:r>
      <w:r>
        <w:rPr>
          <w:rFonts w:eastAsia="Times New Roman" w:cs="Times New Roman" w:ascii="Times New Roman" w:hAnsi="Times New Roman"/>
          <w:sz w:val="24"/>
          <w:szCs w:val="24"/>
          <w:highlight w:val="white"/>
          <w:lang w:val="en-GB"/>
        </w:rPr>
        <w:t xml:space="preserve"> (pp. xvi-194). Washington, DC: American Psychological Association.</w:t>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t xml:space="preserve">Thompson, N., 2015. </w:t>
      </w:r>
      <w:r>
        <w:rPr>
          <w:rFonts w:eastAsia="Times New Roman" w:cs="Times New Roman" w:ascii="Times New Roman" w:hAnsi="Times New Roman"/>
          <w:i/>
          <w:sz w:val="24"/>
          <w:szCs w:val="24"/>
          <w:highlight w:val="white"/>
          <w:lang w:val="en-GB"/>
        </w:rPr>
        <w:t>People skills</w:t>
      </w:r>
      <w:r>
        <w:rPr>
          <w:rFonts w:eastAsia="Times New Roman" w:cs="Times New Roman" w:ascii="Times New Roman" w:hAnsi="Times New Roman"/>
          <w:sz w:val="24"/>
          <w:szCs w:val="24"/>
          <w:highlight w:val="white"/>
          <w:lang w:val="en-GB"/>
        </w:rPr>
        <w:t>. Macmillan International Higher Education.</w:t>
      </w:r>
    </w:p>
    <w:p>
      <w:pPr>
        <w:pStyle w:val="Normal1"/>
        <w:spacing w:lineRule="auto" w:line="360"/>
        <w:jc w:val="both"/>
        <w:rPr>
          <w:rFonts w:ascii="Times New Roman" w:hAnsi="Times New Roman" w:eastAsia="Times New Roman" w:cs="Times New Roman"/>
          <w:b/>
          <w:b/>
          <w:sz w:val="24"/>
          <w:szCs w:val="24"/>
          <w:highlight w:val="white"/>
          <w:lang w:val="en-GB"/>
        </w:rPr>
      </w:pPr>
      <w:r>
        <w:rPr>
          <w:rFonts w:eastAsia="Times New Roman" w:cs="Times New Roman" w:ascii="Times New Roman" w:hAnsi="Times New Roman"/>
          <w:b/>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Fonts w:eastAsia="Times New Roman" w:cs="Times New Roman" w:ascii="Times New Roman" w:hAnsi="Times New Roman"/>
          <w:sz w:val="24"/>
          <w:szCs w:val="24"/>
          <w:highlight w:val="white"/>
          <w:lang w:val="en-GB"/>
        </w:rPr>
      </w:r>
    </w:p>
    <w:p>
      <w:pPr>
        <w:pStyle w:val="Normal1"/>
        <w:spacing w:lineRule="auto" w:line="360"/>
        <w:jc w:val="both"/>
        <w:rPr>
          <w:rFonts w:ascii="Times New Roman" w:hAnsi="Times New Roman" w:eastAsia="Times New Roman" w:cs="Times New Roman"/>
          <w:sz w:val="24"/>
          <w:szCs w:val="24"/>
          <w:highlight w:val="white"/>
          <w:lang w:val="en-GB"/>
        </w:rPr>
      </w:pPr>
      <w:r>
        <w:rPr/>
      </w:r>
    </w:p>
    <w:sectPr>
      <w:footerReference w:type="default" r:id="rId4"/>
      <w:type w:val="nextPage"/>
      <w:pgSz w:w="11906" w:h="16838"/>
      <w:pgMar w:left="1440" w:right="1440" w:header="0" w:top="1440" w:footer="720" w:bottom="1440" w:gutter="0"/>
      <w:pgNumType w:start="1" w:fmt="decimal"/>
      <w:formProt w:val="false"/>
      <w:textDirection w:val="lrTb"/>
      <w:docGrid w:type="default" w:linePitch="10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Arial">
    <w:charset w:val="01"/>
    <w:family w:val="roman"/>
    <w:pitch w:val="variable"/>
  </w:font>
  <w:font w:name="Times New Roman">
    <w:charset w:val="01"/>
    <w:family w:val="swiss"/>
    <w:pitch w:val="variable"/>
  </w:font>
  <w:font w:name="Tahoma">
    <w:charset w:val="01"/>
    <w:family w:val="roman"/>
    <w:pitch w:val="variable"/>
  </w:font>
  <w:font w:name="Liberation Sans">
    <w:altName w:val="Arial"/>
    <w:charset w:val="01"/>
    <w:family w:val="swiss"/>
    <w:pitch w:val="variable"/>
  </w:font>
  <w:font w:name="Calibri">
    <w:charset w:val="01"/>
    <w:family w:val="swiss"/>
    <w:pitch w:val="variable"/>
  </w:font>
  <w:font w:name="Times New Roman">
    <w:charset w:val="01"/>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613889265"/>
    </w:sdtPr>
    <w:sdtContent>
      <w:p>
        <w:pPr>
          <w:pStyle w:val="Footer"/>
          <w:jc w:val="right"/>
          <w:rPr/>
        </w:pPr>
        <w:r>
          <w:rPr/>
          <w:fldChar w:fldCharType="begin"/>
        </w:r>
        <w:r>
          <w:rPr/>
          <w:instrText> PAGE </w:instrText>
        </w:r>
        <w:r>
          <w:rPr/>
          <w:fldChar w:fldCharType="separate"/>
        </w:r>
        <w:r>
          <w:rPr/>
          <w:t>13</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decimal"/>
      <w:lvlText w:val="%1."/>
      <w:lvlJc w:val="left"/>
      <w:pPr>
        <w:tabs>
          <w:tab w:val="num" w:pos="0"/>
        </w:tabs>
        <w:ind w:left="720" w:hanging="360"/>
      </w:pPr>
      <w:rPr>
        <w:u w:val="none"/>
      </w:rPr>
    </w:lvl>
    <w:lvl w:ilvl="1">
      <w:start w:val="1"/>
      <w:numFmt w:val="lowerLetter"/>
      <w:lvlText w:val="%2."/>
      <w:lvlJc w:val="left"/>
      <w:pPr>
        <w:tabs>
          <w:tab w:val="num" w:pos="0"/>
        </w:tabs>
        <w:ind w:left="1440" w:hanging="360"/>
      </w:pPr>
      <w:rPr>
        <w:u w:val="none"/>
      </w:rPr>
    </w:lvl>
    <w:lvl w:ilvl="2">
      <w:start w:val="1"/>
      <w:numFmt w:val="lowerRoman"/>
      <w:lvlText w:val="%3."/>
      <w:lvlJc w:val="right"/>
      <w:pPr>
        <w:tabs>
          <w:tab w:val="num" w:pos="0"/>
        </w:tabs>
        <w:ind w:left="2160" w:hanging="360"/>
      </w:pPr>
      <w:rPr>
        <w:u w:val="none"/>
      </w:rPr>
    </w:lvl>
    <w:lvl w:ilvl="3">
      <w:start w:val="1"/>
      <w:numFmt w:val="decimal"/>
      <w:lvlText w:val="%4."/>
      <w:lvlJc w:val="left"/>
      <w:pPr>
        <w:tabs>
          <w:tab w:val="num" w:pos="0"/>
        </w:tabs>
        <w:ind w:left="2880" w:hanging="360"/>
      </w:pPr>
      <w:rPr>
        <w:u w:val="none"/>
      </w:rPr>
    </w:lvl>
    <w:lvl w:ilvl="4">
      <w:start w:val="1"/>
      <w:numFmt w:val="lowerLetter"/>
      <w:lvlText w:val="%5."/>
      <w:lvlJc w:val="left"/>
      <w:pPr>
        <w:tabs>
          <w:tab w:val="num" w:pos="0"/>
        </w:tabs>
        <w:ind w:left="3600" w:hanging="360"/>
      </w:pPr>
      <w:rPr>
        <w:u w:val="none"/>
      </w:rPr>
    </w:lvl>
    <w:lvl w:ilvl="5">
      <w:start w:val="1"/>
      <w:numFmt w:val="lowerRoman"/>
      <w:lvlText w:val="%6."/>
      <w:lvlJc w:val="right"/>
      <w:pPr>
        <w:tabs>
          <w:tab w:val="num" w:pos="0"/>
        </w:tabs>
        <w:ind w:left="4320" w:hanging="360"/>
      </w:pPr>
      <w:rPr>
        <w:u w:val="none"/>
      </w:rPr>
    </w:lvl>
    <w:lvl w:ilvl="6">
      <w:start w:val="1"/>
      <w:numFmt w:val="decimal"/>
      <w:lvlText w:val="%7."/>
      <w:lvlJc w:val="left"/>
      <w:pPr>
        <w:tabs>
          <w:tab w:val="num" w:pos="0"/>
        </w:tabs>
        <w:ind w:left="5040" w:hanging="360"/>
      </w:pPr>
      <w:rPr>
        <w:u w:val="none"/>
      </w:rPr>
    </w:lvl>
    <w:lvl w:ilvl="7">
      <w:start w:val="1"/>
      <w:numFmt w:val="lowerLetter"/>
      <w:lvlText w:val="%8."/>
      <w:lvlJc w:val="left"/>
      <w:pPr>
        <w:tabs>
          <w:tab w:val="num" w:pos="0"/>
        </w:tabs>
        <w:ind w:left="5760" w:hanging="360"/>
      </w:pPr>
      <w:rPr>
        <w:u w:val="none"/>
      </w:rPr>
    </w:lvl>
    <w:lvl w:ilvl="8">
      <w:start w:val="1"/>
      <w:numFmt w:val="lowerRoman"/>
      <w:lvlText w:val="%9."/>
      <w:lvlJc w:val="right"/>
      <w:pPr>
        <w:tabs>
          <w:tab w:val="num" w:pos="0"/>
        </w:tabs>
        <w:ind w:left="6480" w:hanging="360"/>
      </w:pPr>
      <w:rPr>
        <w:u w:val="none"/>
      </w:rPr>
    </w:lvl>
  </w:abstractNum>
  <w:abstractNum w:abstractNumId="2">
    <w:lvl w:ilvl="0">
      <w:start w:val="1"/>
      <w:numFmt w:val="decimal"/>
      <w:lvlText w:val="%1."/>
      <w:lvlJc w:val="left"/>
      <w:pPr>
        <w:tabs>
          <w:tab w:val="num" w:pos="0"/>
        </w:tabs>
        <w:ind w:left="720" w:hanging="360"/>
      </w:pPr>
      <w:rPr>
        <w:u w:val="none"/>
      </w:rPr>
    </w:lvl>
    <w:lvl w:ilvl="1">
      <w:start w:val="1"/>
      <w:numFmt w:val="lowerLetter"/>
      <w:lvlText w:val="%2."/>
      <w:lvlJc w:val="left"/>
      <w:pPr>
        <w:tabs>
          <w:tab w:val="num" w:pos="0"/>
        </w:tabs>
        <w:ind w:left="1440" w:hanging="360"/>
      </w:pPr>
      <w:rPr>
        <w:u w:val="none"/>
      </w:rPr>
    </w:lvl>
    <w:lvl w:ilvl="2">
      <w:start w:val="1"/>
      <w:numFmt w:val="lowerRoman"/>
      <w:lvlText w:val="%3."/>
      <w:lvlJc w:val="right"/>
      <w:pPr>
        <w:tabs>
          <w:tab w:val="num" w:pos="0"/>
        </w:tabs>
        <w:ind w:left="2160" w:hanging="360"/>
      </w:pPr>
      <w:rPr>
        <w:u w:val="none"/>
      </w:rPr>
    </w:lvl>
    <w:lvl w:ilvl="3">
      <w:start w:val="1"/>
      <w:numFmt w:val="decimal"/>
      <w:lvlText w:val="%4."/>
      <w:lvlJc w:val="left"/>
      <w:pPr>
        <w:tabs>
          <w:tab w:val="num" w:pos="0"/>
        </w:tabs>
        <w:ind w:left="2880" w:hanging="360"/>
      </w:pPr>
      <w:rPr>
        <w:u w:val="none"/>
      </w:rPr>
    </w:lvl>
    <w:lvl w:ilvl="4">
      <w:start w:val="1"/>
      <w:numFmt w:val="lowerLetter"/>
      <w:lvlText w:val="%5."/>
      <w:lvlJc w:val="left"/>
      <w:pPr>
        <w:tabs>
          <w:tab w:val="num" w:pos="0"/>
        </w:tabs>
        <w:ind w:left="3600" w:hanging="360"/>
      </w:pPr>
      <w:rPr>
        <w:u w:val="none"/>
      </w:rPr>
    </w:lvl>
    <w:lvl w:ilvl="5">
      <w:start w:val="1"/>
      <w:numFmt w:val="lowerRoman"/>
      <w:lvlText w:val="%6."/>
      <w:lvlJc w:val="right"/>
      <w:pPr>
        <w:tabs>
          <w:tab w:val="num" w:pos="0"/>
        </w:tabs>
        <w:ind w:left="4320" w:hanging="360"/>
      </w:pPr>
      <w:rPr>
        <w:u w:val="none"/>
      </w:rPr>
    </w:lvl>
    <w:lvl w:ilvl="6">
      <w:start w:val="1"/>
      <w:numFmt w:val="decimal"/>
      <w:lvlText w:val="%7."/>
      <w:lvlJc w:val="left"/>
      <w:pPr>
        <w:tabs>
          <w:tab w:val="num" w:pos="0"/>
        </w:tabs>
        <w:ind w:left="5040" w:hanging="360"/>
      </w:pPr>
      <w:rPr>
        <w:u w:val="none"/>
      </w:rPr>
    </w:lvl>
    <w:lvl w:ilvl="7">
      <w:start w:val="1"/>
      <w:numFmt w:val="lowerLetter"/>
      <w:lvlText w:val="%8."/>
      <w:lvlJc w:val="left"/>
      <w:pPr>
        <w:tabs>
          <w:tab w:val="num" w:pos="0"/>
        </w:tabs>
        <w:ind w:left="5760" w:hanging="360"/>
      </w:pPr>
      <w:rPr>
        <w:u w:val="none"/>
      </w:rPr>
    </w:lvl>
    <w:lvl w:ilvl="8">
      <w:start w:val="1"/>
      <w:numFmt w:val="lowerRoman"/>
      <w:lvlText w:val="%9."/>
      <w:lvlJc w:val="right"/>
      <w:pPr>
        <w:tabs>
          <w:tab w:val="num" w:pos="0"/>
        </w:tabs>
        <w:ind w:left="6480" w:hanging="360"/>
      </w:pPr>
      <w:rPr>
        <w:u w:val="none"/>
      </w:rPr>
    </w:lvl>
  </w:abstractNum>
  <w:abstractNum w:abstractNumId="3">
    <w:lvl w:ilvl="0">
      <w:start w:val="1"/>
      <w:numFmt w:val="decimal"/>
      <w:lvlText w:val="%1."/>
      <w:lvlJc w:val="left"/>
      <w:pPr>
        <w:tabs>
          <w:tab w:val="num" w:pos="0"/>
        </w:tabs>
        <w:ind w:left="720" w:hanging="360"/>
      </w:pPr>
      <w:rPr>
        <w:u w:val="none"/>
      </w:rPr>
    </w:lvl>
    <w:lvl w:ilvl="1">
      <w:start w:val="1"/>
      <w:numFmt w:val="lowerLetter"/>
      <w:lvlText w:val="%2."/>
      <w:lvlJc w:val="left"/>
      <w:pPr>
        <w:tabs>
          <w:tab w:val="num" w:pos="0"/>
        </w:tabs>
        <w:ind w:left="1440" w:hanging="360"/>
      </w:pPr>
      <w:rPr>
        <w:u w:val="none"/>
      </w:rPr>
    </w:lvl>
    <w:lvl w:ilvl="2">
      <w:start w:val="1"/>
      <w:numFmt w:val="lowerRoman"/>
      <w:lvlText w:val="%3."/>
      <w:lvlJc w:val="right"/>
      <w:pPr>
        <w:tabs>
          <w:tab w:val="num" w:pos="0"/>
        </w:tabs>
        <w:ind w:left="2160" w:hanging="360"/>
      </w:pPr>
      <w:rPr>
        <w:u w:val="none"/>
      </w:rPr>
    </w:lvl>
    <w:lvl w:ilvl="3">
      <w:start w:val="1"/>
      <w:numFmt w:val="decimal"/>
      <w:lvlText w:val="%4."/>
      <w:lvlJc w:val="left"/>
      <w:pPr>
        <w:tabs>
          <w:tab w:val="num" w:pos="0"/>
        </w:tabs>
        <w:ind w:left="2880" w:hanging="360"/>
      </w:pPr>
      <w:rPr>
        <w:u w:val="none"/>
      </w:rPr>
    </w:lvl>
    <w:lvl w:ilvl="4">
      <w:start w:val="1"/>
      <w:numFmt w:val="lowerLetter"/>
      <w:lvlText w:val="%5."/>
      <w:lvlJc w:val="left"/>
      <w:pPr>
        <w:tabs>
          <w:tab w:val="num" w:pos="0"/>
        </w:tabs>
        <w:ind w:left="3600" w:hanging="360"/>
      </w:pPr>
      <w:rPr>
        <w:u w:val="none"/>
      </w:rPr>
    </w:lvl>
    <w:lvl w:ilvl="5">
      <w:start w:val="1"/>
      <w:numFmt w:val="lowerRoman"/>
      <w:lvlText w:val="%6."/>
      <w:lvlJc w:val="right"/>
      <w:pPr>
        <w:tabs>
          <w:tab w:val="num" w:pos="0"/>
        </w:tabs>
        <w:ind w:left="4320" w:hanging="360"/>
      </w:pPr>
      <w:rPr>
        <w:u w:val="none"/>
      </w:rPr>
    </w:lvl>
    <w:lvl w:ilvl="6">
      <w:start w:val="1"/>
      <w:numFmt w:val="decimal"/>
      <w:lvlText w:val="%7."/>
      <w:lvlJc w:val="left"/>
      <w:pPr>
        <w:tabs>
          <w:tab w:val="num" w:pos="0"/>
        </w:tabs>
        <w:ind w:left="5040" w:hanging="360"/>
      </w:pPr>
      <w:rPr>
        <w:u w:val="none"/>
      </w:rPr>
    </w:lvl>
    <w:lvl w:ilvl="7">
      <w:start w:val="1"/>
      <w:numFmt w:val="lowerLetter"/>
      <w:lvlText w:val="%8."/>
      <w:lvlJc w:val="left"/>
      <w:pPr>
        <w:tabs>
          <w:tab w:val="num" w:pos="0"/>
        </w:tabs>
        <w:ind w:left="5760" w:hanging="360"/>
      </w:pPr>
      <w:rPr>
        <w:u w:val="none"/>
      </w:rPr>
    </w:lvl>
    <w:lvl w:ilvl="8">
      <w:start w:val="1"/>
      <w:numFmt w:val="lowerRoman"/>
      <w:lvlText w:val="%9."/>
      <w:lvlJc w:val="right"/>
      <w:pPr>
        <w:tabs>
          <w:tab w:val="num" w:pos="0"/>
        </w:tabs>
        <w:ind w:left="6480" w:hanging="360"/>
      </w:pPr>
      <w:rPr>
        <w:u w:val="none"/>
      </w:rPr>
    </w:lvl>
  </w:abstractNum>
  <w:abstractNum w:abstractNumId="4">
    <w:lvl w:ilvl="0">
      <w:start w:val="1"/>
      <w:numFmt w:val="decimal"/>
      <w:lvlText w:val="%1."/>
      <w:lvlJc w:val="left"/>
      <w:pPr>
        <w:tabs>
          <w:tab w:val="num" w:pos="0"/>
        </w:tabs>
        <w:ind w:left="720" w:hanging="360"/>
      </w:pPr>
      <w:rPr>
        <w:u w:val="none"/>
      </w:rPr>
    </w:lvl>
    <w:lvl w:ilvl="1">
      <w:start w:val="1"/>
      <w:numFmt w:val="lowerLetter"/>
      <w:lvlText w:val="%2."/>
      <w:lvlJc w:val="left"/>
      <w:pPr>
        <w:tabs>
          <w:tab w:val="num" w:pos="0"/>
        </w:tabs>
        <w:ind w:left="1440" w:hanging="360"/>
      </w:pPr>
      <w:rPr>
        <w:u w:val="none"/>
      </w:rPr>
    </w:lvl>
    <w:lvl w:ilvl="2">
      <w:start w:val="1"/>
      <w:numFmt w:val="lowerRoman"/>
      <w:lvlText w:val="%3."/>
      <w:lvlJc w:val="right"/>
      <w:pPr>
        <w:tabs>
          <w:tab w:val="num" w:pos="0"/>
        </w:tabs>
        <w:ind w:left="2160" w:hanging="360"/>
      </w:pPr>
      <w:rPr>
        <w:u w:val="none"/>
      </w:rPr>
    </w:lvl>
    <w:lvl w:ilvl="3">
      <w:start w:val="1"/>
      <w:numFmt w:val="decimal"/>
      <w:lvlText w:val="%4."/>
      <w:lvlJc w:val="left"/>
      <w:pPr>
        <w:tabs>
          <w:tab w:val="num" w:pos="0"/>
        </w:tabs>
        <w:ind w:left="2880" w:hanging="360"/>
      </w:pPr>
      <w:rPr>
        <w:u w:val="none"/>
      </w:rPr>
    </w:lvl>
    <w:lvl w:ilvl="4">
      <w:start w:val="1"/>
      <w:numFmt w:val="lowerLetter"/>
      <w:lvlText w:val="%5."/>
      <w:lvlJc w:val="left"/>
      <w:pPr>
        <w:tabs>
          <w:tab w:val="num" w:pos="0"/>
        </w:tabs>
        <w:ind w:left="3600" w:hanging="360"/>
      </w:pPr>
      <w:rPr>
        <w:u w:val="none"/>
      </w:rPr>
    </w:lvl>
    <w:lvl w:ilvl="5">
      <w:start w:val="1"/>
      <w:numFmt w:val="lowerRoman"/>
      <w:lvlText w:val="%6."/>
      <w:lvlJc w:val="right"/>
      <w:pPr>
        <w:tabs>
          <w:tab w:val="num" w:pos="0"/>
        </w:tabs>
        <w:ind w:left="4320" w:hanging="360"/>
      </w:pPr>
      <w:rPr>
        <w:u w:val="none"/>
      </w:rPr>
    </w:lvl>
    <w:lvl w:ilvl="6">
      <w:start w:val="1"/>
      <w:numFmt w:val="decimal"/>
      <w:lvlText w:val="%7."/>
      <w:lvlJc w:val="left"/>
      <w:pPr>
        <w:tabs>
          <w:tab w:val="num" w:pos="0"/>
        </w:tabs>
        <w:ind w:left="5040" w:hanging="360"/>
      </w:pPr>
      <w:rPr>
        <w:u w:val="none"/>
      </w:rPr>
    </w:lvl>
    <w:lvl w:ilvl="7">
      <w:start w:val="1"/>
      <w:numFmt w:val="lowerLetter"/>
      <w:lvlText w:val="%8."/>
      <w:lvlJc w:val="left"/>
      <w:pPr>
        <w:tabs>
          <w:tab w:val="num" w:pos="0"/>
        </w:tabs>
        <w:ind w:left="5760" w:hanging="360"/>
      </w:pPr>
      <w:rPr>
        <w:u w:val="none"/>
      </w:rPr>
    </w:lvl>
    <w:lvl w:ilvl="8">
      <w:start w:val="1"/>
      <w:numFmt w:val="lowerRoman"/>
      <w:lvlText w:val="%9."/>
      <w:lvlJc w:val="right"/>
      <w:pPr>
        <w:tabs>
          <w:tab w:val="num" w:pos="0"/>
        </w:tabs>
        <w:ind w:left="6480" w:hanging="360"/>
      </w:pPr>
      <w:rPr>
        <w:u w:val="none"/>
      </w:rPr>
    </w:lvl>
  </w:abstractNum>
  <w:abstractNum w:abstractNumId="5">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w="http://schemas.openxmlformats.org/wordprocessingml/2006/main">
  <w:zoom w:percent="90"/>
  <w:defaultTabStop w:val="720"/>
  <w:autoHyphenation w:val="true"/>
  <w:compat>
    <w:compatSetting w:name="compatibilityMode" w:uri="http://schemas.microsoft.com/office/word" w:val="12"/>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Arial" w:cs="Arial"/>
        <w:sz w:val="22"/>
        <w:szCs w:val="22"/>
        <w:lang w:val="en-US" w:eastAsia="en-US" w:bidi="ar-SA"/>
      </w:rPr>
    </w:rPrDefault>
    <w:pPrDefault>
      <w:pPr>
        <w:suppressAutoHyphens w:val="true"/>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pPr>
      <w:widowControl/>
      <w:bidi w:val="0"/>
      <w:spacing w:lineRule="auto" w:line="276" w:before="0" w:after="0"/>
      <w:jc w:val="left"/>
    </w:pPr>
    <w:rPr>
      <w:rFonts w:ascii="Arial" w:hAnsi="Arial" w:eastAsia="Arial" w:cs="Arial"/>
      <w:color w:val="auto"/>
      <w:kern w:val="0"/>
      <w:sz w:val="22"/>
      <w:szCs w:val="22"/>
      <w:lang w:val="en-GB" w:eastAsia="en-US" w:bidi="ar-SA"/>
    </w:rPr>
  </w:style>
  <w:style w:type="paragraph" w:styleId="Heading1">
    <w:name w:val="Heading 1"/>
    <w:basedOn w:val="Normal1"/>
    <w:next w:val="Normal1"/>
    <w:autoRedefine/>
    <w:qFormat/>
    <w:rsid w:val="00554ae0"/>
    <w:pPr>
      <w:keepNext w:val="true"/>
      <w:keepLines/>
      <w:spacing w:before="400" w:after="120"/>
      <w:outlineLvl w:val="0"/>
    </w:pPr>
    <w:rPr>
      <w:rFonts w:ascii="Times New Roman" w:hAnsi="Times New Roman"/>
      <w:b/>
      <w:sz w:val="24"/>
      <w:szCs w:val="40"/>
    </w:rPr>
  </w:style>
  <w:style w:type="paragraph" w:styleId="Heading2">
    <w:name w:val="Heading 2"/>
    <w:basedOn w:val="Normal1"/>
    <w:next w:val="Normal1"/>
    <w:autoRedefine/>
    <w:qFormat/>
    <w:rsid w:val="00554ae0"/>
    <w:pPr>
      <w:keepNext w:val="true"/>
      <w:keepLines/>
      <w:spacing w:before="360" w:after="120"/>
      <w:outlineLvl w:val="1"/>
    </w:pPr>
    <w:rPr>
      <w:rFonts w:ascii="Times New Roman" w:hAnsi="Times New Roman"/>
      <w:b/>
      <w:sz w:val="24"/>
      <w:szCs w:val="32"/>
    </w:rPr>
  </w:style>
  <w:style w:type="paragraph" w:styleId="Heading3">
    <w:name w:val="Heading 3"/>
    <w:basedOn w:val="Normal1"/>
    <w:next w:val="Normal1"/>
    <w:qFormat/>
    <w:rsid w:val="002666d0"/>
    <w:pPr>
      <w:keepNext w:val="true"/>
      <w:keepLines/>
      <w:spacing w:before="320" w:after="80"/>
      <w:outlineLvl w:val="2"/>
    </w:pPr>
    <w:rPr>
      <w:color w:val="434343"/>
      <w:sz w:val="28"/>
      <w:szCs w:val="28"/>
    </w:rPr>
  </w:style>
  <w:style w:type="paragraph" w:styleId="Heading4">
    <w:name w:val="Heading 4"/>
    <w:basedOn w:val="Normal1"/>
    <w:next w:val="Normal1"/>
    <w:qFormat/>
    <w:rsid w:val="002666d0"/>
    <w:pPr>
      <w:keepNext w:val="true"/>
      <w:keepLines/>
      <w:spacing w:before="280" w:after="80"/>
      <w:outlineLvl w:val="3"/>
    </w:pPr>
    <w:rPr>
      <w:color w:val="666666"/>
      <w:sz w:val="24"/>
      <w:szCs w:val="24"/>
    </w:rPr>
  </w:style>
  <w:style w:type="paragraph" w:styleId="Heading5">
    <w:name w:val="Heading 5"/>
    <w:basedOn w:val="Normal1"/>
    <w:next w:val="Normal1"/>
    <w:qFormat/>
    <w:rsid w:val="002666d0"/>
    <w:pPr>
      <w:keepNext w:val="true"/>
      <w:keepLines/>
      <w:spacing w:before="240" w:after="80"/>
      <w:outlineLvl w:val="4"/>
    </w:pPr>
    <w:rPr>
      <w:color w:val="666666"/>
    </w:rPr>
  </w:style>
  <w:style w:type="paragraph" w:styleId="Heading6">
    <w:name w:val="Heading 6"/>
    <w:basedOn w:val="Normal1"/>
    <w:next w:val="Normal1"/>
    <w:qFormat/>
    <w:rsid w:val="002666d0"/>
    <w:pPr>
      <w:keepNext w:val="true"/>
      <w:keepLines/>
      <w:spacing w:before="240" w:after="80"/>
      <w:outlineLvl w:val="5"/>
    </w:pPr>
    <w:rPr>
      <w:i/>
      <w:color w:val="666666"/>
    </w:rPr>
  </w:style>
  <w:style w:type="character" w:styleId="DefaultParagraphFont" w:default="1">
    <w:name w:val="Default Paragraph Font"/>
    <w:uiPriority w:val="1"/>
    <w:semiHidden/>
    <w:unhideWhenUsed/>
    <w:qFormat/>
    <w:rPr/>
  </w:style>
  <w:style w:type="character" w:styleId="HeaderChar" w:customStyle="1">
    <w:name w:val="Header Char"/>
    <w:basedOn w:val="DefaultParagraphFont"/>
    <w:link w:val="Header"/>
    <w:uiPriority w:val="99"/>
    <w:semiHidden/>
    <w:qFormat/>
    <w:rsid w:val="00554ae0"/>
    <w:rPr>
      <w:lang w:val="en-GB"/>
    </w:rPr>
  </w:style>
  <w:style w:type="character" w:styleId="FooterChar" w:customStyle="1">
    <w:name w:val="Footer Char"/>
    <w:basedOn w:val="DefaultParagraphFont"/>
    <w:link w:val="Footer"/>
    <w:uiPriority w:val="99"/>
    <w:qFormat/>
    <w:rsid w:val="00554ae0"/>
    <w:rPr>
      <w:lang w:val="en-GB"/>
    </w:rPr>
  </w:style>
  <w:style w:type="character" w:styleId="InternetLink">
    <w:name w:val="Hyperlink"/>
    <w:basedOn w:val="DefaultParagraphFont"/>
    <w:uiPriority w:val="99"/>
    <w:unhideWhenUsed/>
    <w:rsid w:val="00554ae0"/>
    <w:rPr>
      <w:color w:val="0000FF" w:themeColor="hyperlink"/>
      <w:u w:val="single"/>
    </w:rPr>
  </w:style>
  <w:style w:type="character" w:styleId="BalloonTextChar" w:customStyle="1">
    <w:name w:val="Balloon Text Char"/>
    <w:basedOn w:val="DefaultParagraphFont"/>
    <w:link w:val="BalloonText"/>
    <w:uiPriority w:val="99"/>
    <w:semiHidden/>
    <w:qFormat/>
    <w:rsid w:val="00554ae0"/>
    <w:rPr>
      <w:rFonts w:ascii="Tahoma" w:hAnsi="Tahoma" w:cs="Tahoma"/>
      <w:sz w:val="16"/>
      <w:szCs w:val="16"/>
      <w:lang w:val="en-GB"/>
    </w:rPr>
  </w:style>
  <w:style w:type="character" w:styleId="IndexLink">
    <w:name w:val="Index Link"/>
    <w:qFormat/>
    <w:rPr/>
  </w:style>
  <w:style w:type="paragraph" w:styleId="Heading">
    <w:name w:val="Heading"/>
    <w:basedOn w:val="Normal"/>
    <w:next w:val="TextBody"/>
    <w:qFormat/>
    <w:pPr>
      <w:keepNext w:val="true"/>
      <w:spacing w:before="240" w:after="120"/>
    </w:pPr>
    <w:rPr>
      <w:rFonts w:ascii="Liberation Sans" w:hAnsi="Liberation Sans" w:eastAsia="Bitstream Vera Sans" w:cs="Free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FreeSans"/>
    </w:rPr>
  </w:style>
  <w:style w:type="paragraph" w:styleId="Caption">
    <w:name w:val="Caption"/>
    <w:basedOn w:val="Normal"/>
    <w:qFormat/>
    <w:pPr>
      <w:suppressLineNumbers/>
      <w:spacing w:before="120" w:after="120"/>
    </w:pPr>
    <w:rPr>
      <w:rFonts w:cs="FreeSans"/>
      <w:i/>
      <w:iCs/>
      <w:sz w:val="24"/>
      <w:szCs w:val="24"/>
    </w:rPr>
  </w:style>
  <w:style w:type="paragraph" w:styleId="Index">
    <w:name w:val="Index"/>
    <w:basedOn w:val="Normal"/>
    <w:qFormat/>
    <w:pPr>
      <w:suppressLineNumbers/>
    </w:pPr>
    <w:rPr>
      <w:rFonts w:cs="FreeSans"/>
    </w:rPr>
  </w:style>
  <w:style w:type="paragraph" w:styleId="Normal1" w:customStyle="1">
    <w:name w:val="LO-normal"/>
    <w:qFormat/>
    <w:rsid w:val="002666d0"/>
    <w:pPr>
      <w:widowControl/>
      <w:bidi w:val="0"/>
      <w:spacing w:lineRule="auto" w:line="276" w:before="0" w:after="0"/>
      <w:jc w:val="left"/>
    </w:pPr>
    <w:rPr>
      <w:rFonts w:ascii="Arial" w:hAnsi="Arial" w:eastAsia="Arial" w:cs="Arial"/>
      <w:color w:val="auto"/>
      <w:kern w:val="0"/>
      <w:sz w:val="22"/>
      <w:szCs w:val="22"/>
      <w:lang w:val="en-US" w:eastAsia="en-US" w:bidi="ar-SA"/>
    </w:rPr>
  </w:style>
  <w:style w:type="paragraph" w:styleId="Title">
    <w:name w:val="Title"/>
    <w:basedOn w:val="Normal1"/>
    <w:next w:val="Normal1"/>
    <w:qFormat/>
    <w:rsid w:val="002666d0"/>
    <w:pPr>
      <w:keepNext w:val="true"/>
      <w:keepLines/>
      <w:spacing w:before="0" w:after="60"/>
    </w:pPr>
    <w:rPr>
      <w:sz w:val="52"/>
      <w:szCs w:val="52"/>
    </w:rPr>
  </w:style>
  <w:style w:type="paragraph" w:styleId="Subtitle">
    <w:name w:val="Subtitle"/>
    <w:basedOn w:val="Normal1"/>
    <w:next w:val="Normal1"/>
    <w:qFormat/>
    <w:rsid w:val="002666d0"/>
    <w:pPr>
      <w:keepNext w:val="true"/>
      <w:keepLines/>
      <w:spacing w:before="0" w:after="320"/>
    </w:pPr>
    <w:rPr>
      <w:color w:val="666666"/>
      <w:sz w:val="30"/>
      <w:szCs w:val="30"/>
    </w:rPr>
  </w:style>
  <w:style w:type="paragraph" w:styleId="HeaderandFooter">
    <w:name w:val="Header and Footer"/>
    <w:basedOn w:val="Normal"/>
    <w:qFormat/>
    <w:pPr/>
    <w:rPr/>
  </w:style>
  <w:style w:type="paragraph" w:styleId="Header">
    <w:name w:val="Header"/>
    <w:basedOn w:val="Normal"/>
    <w:link w:val="HeaderChar"/>
    <w:uiPriority w:val="99"/>
    <w:semiHidden/>
    <w:unhideWhenUsed/>
    <w:rsid w:val="00554ae0"/>
    <w:pPr>
      <w:tabs>
        <w:tab w:val="clear" w:pos="720"/>
        <w:tab w:val="center" w:pos="4680" w:leader="none"/>
        <w:tab w:val="right" w:pos="9360" w:leader="none"/>
      </w:tabs>
      <w:spacing w:lineRule="auto" w:line="240"/>
    </w:pPr>
    <w:rPr/>
  </w:style>
  <w:style w:type="paragraph" w:styleId="Footer">
    <w:name w:val="Footer"/>
    <w:basedOn w:val="Normal"/>
    <w:link w:val="FooterChar"/>
    <w:uiPriority w:val="99"/>
    <w:unhideWhenUsed/>
    <w:rsid w:val="00554ae0"/>
    <w:pPr>
      <w:tabs>
        <w:tab w:val="clear" w:pos="720"/>
        <w:tab w:val="center" w:pos="4680" w:leader="none"/>
        <w:tab w:val="right" w:pos="9360" w:leader="none"/>
      </w:tabs>
      <w:spacing w:lineRule="auto" w:line="240"/>
    </w:pPr>
    <w:rPr/>
  </w:style>
  <w:style w:type="paragraph" w:styleId="TOCHeading">
    <w:name w:val="TOC Heading"/>
    <w:basedOn w:val="Heading1"/>
    <w:next w:val="Normal"/>
    <w:uiPriority w:val="39"/>
    <w:semiHidden/>
    <w:unhideWhenUsed/>
    <w:qFormat/>
    <w:rsid w:val="00554ae0"/>
    <w:pPr>
      <w:spacing w:before="480" w:after="0"/>
    </w:pPr>
    <w:rPr>
      <w:rFonts w:ascii="Calibri" w:hAnsi="Calibri" w:eastAsia="" w:cs="" w:asciiTheme="majorHAnsi" w:cstheme="majorBidi" w:eastAsiaTheme="majorEastAsia" w:hAnsiTheme="majorHAnsi"/>
      <w:bCs/>
      <w:color w:val="365F91" w:themeColor="accent1" w:themeShade="bf"/>
      <w:sz w:val="28"/>
      <w:szCs w:val="28"/>
    </w:rPr>
  </w:style>
  <w:style w:type="paragraph" w:styleId="Contents1">
    <w:name w:val="TOC 1"/>
    <w:basedOn w:val="Normal"/>
    <w:next w:val="Normal"/>
    <w:autoRedefine/>
    <w:uiPriority w:val="39"/>
    <w:unhideWhenUsed/>
    <w:rsid w:val="00554ae0"/>
    <w:pPr>
      <w:spacing w:before="0" w:after="100"/>
    </w:pPr>
    <w:rPr/>
  </w:style>
  <w:style w:type="paragraph" w:styleId="Contents2">
    <w:name w:val="TOC 2"/>
    <w:basedOn w:val="Normal"/>
    <w:next w:val="Normal"/>
    <w:autoRedefine/>
    <w:uiPriority w:val="39"/>
    <w:unhideWhenUsed/>
    <w:rsid w:val="00554ae0"/>
    <w:pPr>
      <w:spacing w:before="0" w:after="100"/>
      <w:ind w:left="220" w:hanging="0"/>
    </w:pPr>
    <w:rPr/>
  </w:style>
  <w:style w:type="paragraph" w:styleId="BalloonText">
    <w:name w:val="Balloon Text"/>
    <w:basedOn w:val="Normal"/>
    <w:link w:val="BalloonTextChar"/>
    <w:uiPriority w:val="99"/>
    <w:semiHidden/>
    <w:unhideWhenUsed/>
    <w:qFormat/>
    <w:rsid w:val="00554ae0"/>
    <w:pPr>
      <w:spacing w:lineRule="auto" w:line="240"/>
    </w:pPr>
    <w:rPr>
      <w:rFonts w:ascii="Tahoma" w:hAnsi="Tahoma" w:cs="Tahoma"/>
      <w:sz w:val="16"/>
      <w:szCs w:val="16"/>
    </w:rPr>
  </w:style>
  <w:style w:type="numbering" w:styleId="NoList" w:default="1">
    <w:name w:val="No List"/>
    <w:uiPriority w:val="99"/>
    <w:semiHidden/>
    <w:unhideWhenUsed/>
    <w:qFormat/>
  </w:style>
  <w:style w:type="table" w:default="1" w:styleId="TableNormal">
    <w:name w:val="Normal Table"/>
    <w:uiPriority w:val="99"/>
    <w:semiHidden/>
    <w:unhideWhenUsed/>
    <w:qFormat/>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amazon.com/Thinking-Bets-Making-Smarter-Decisions/dp/0735216371/ref=sr_1_2?keywords=thinking+in+bets&amp;qid=1562808472&amp;s=gateway&amp;sr=8-2" TargetMode="External"/><Relationship Id="rId3" Type="http://schemas.openxmlformats.org/officeDocument/2006/relationships/hyperlink" Target="https://www.amazon.com/Deep-Survival-Who-Lives-Dies/dp/0393353710/ref=sr_1_1?crid=17RNW7IT7YX31&amp;keywords=deep+survival+who+lives+who+dies+and+why&amp;qid=1562807383&amp;s=gateway&amp;sprefix=deep+survi%2Caps%2C200&amp;sr=8-1" TargetMode="External"/><Relationship Id="rId4" Type="http://schemas.openxmlformats.org/officeDocument/2006/relationships/footer" Target="footer1.xml"/><Relationship Id="rId5" Type="http://schemas.openxmlformats.org/officeDocument/2006/relationships/numbering" Target="numbering.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 Id="rId9"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1C90F7-8101-4293-968A-87634766BF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Application>LibreOffice/7.0.2.2$Linux_X86_64 LibreOffice_project/00$Build-2</Application>
  <Pages>13</Pages>
  <Words>2558</Words>
  <Characters>13639</Characters>
  <CharactersWithSpaces>16119</CharactersWithSpaces>
  <Paragraphs>108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2020-11-20T15:23:00Z</dcterms:created>
  <dc:creator>ADMIN</dc:creator>
  <dc:description/>
  <dc:language>en-GB</dc:language>
  <cp:lastModifiedBy/>
  <dcterms:modified xsi:type="dcterms:W3CDTF">2020-12-30T12:46:30Z</dcterms:modified>
  <cp:revision>6</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12.0000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