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E0FAA" w14:textId="77777777" w:rsidR="00505D9D" w:rsidRPr="00B27490" w:rsidRDefault="00505D9D" w:rsidP="00145902">
      <w:pPr>
        <w:spacing w:line="360" w:lineRule="auto"/>
        <w:jc w:val="both"/>
        <w:rPr>
          <w:rFonts w:ascii="Arial" w:hAnsi="Arial" w:cs="Arial"/>
          <w:color w:val="000000" w:themeColor="text1"/>
        </w:rPr>
      </w:pPr>
      <w:bookmarkStart w:id="0" w:name="_Hlk109903201"/>
      <w:bookmarkEnd w:id="0"/>
      <w:r w:rsidRPr="00B27490">
        <w:rPr>
          <w:rFonts w:ascii="Arial" w:hAnsi="Arial" w:cs="Arial"/>
          <w:color w:val="000000" w:themeColor="text1"/>
        </w:rPr>
        <w:t>Name: Shazia Begum</w:t>
      </w:r>
    </w:p>
    <w:p w14:paraId="5D6BD821" w14:textId="77777777" w:rsidR="00505D9D" w:rsidRPr="00B27490" w:rsidRDefault="00505D9D" w:rsidP="00145902">
      <w:pPr>
        <w:spacing w:line="360" w:lineRule="auto"/>
        <w:jc w:val="both"/>
        <w:rPr>
          <w:rFonts w:ascii="Arial" w:hAnsi="Arial" w:cs="Arial"/>
          <w:color w:val="000000" w:themeColor="text1"/>
        </w:rPr>
      </w:pPr>
      <w:r w:rsidRPr="00B27490">
        <w:rPr>
          <w:rFonts w:ascii="Arial" w:hAnsi="Arial" w:cs="Arial"/>
          <w:color w:val="000000" w:themeColor="text1"/>
        </w:rPr>
        <w:t>Student Number: 2117727</w:t>
      </w:r>
    </w:p>
    <w:p w14:paraId="0D4F4F12" w14:textId="4A3DD087" w:rsidR="00505D9D" w:rsidRPr="00B27490" w:rsidRDefault="00505D9D"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Module: </w:t>
      </w:r>
      <w:r w:rsidR="00FA48D4" w:rsidRPr="00B27490">
        <w:rPr>
          <w:rFonts w:ascii="Arial" w:hAnsi="Arial" w:cs="Arial"/>
          <w:color w:val="000000" w:themeColor="text1"/>
        </w:rPr>
        <w:t>Problem Solving</w:t>
      </w:r>
      <w:r w:rsidR="007E18D9" w:rsidRPr="00B27490">
        <w:rPr>
          <w:rFonts w:ascii="Arial" w:hAnsi="Arial" w:cs="Arial"/>
          <w:color w:val="000000" w:themeColor="text1"/>
        </w:rPr>
        <w:t xml:space="preserve"> and Decision Making</w:t>
      </w:r>
    </w:p>
    <w:p w14:paraId="36991A4A" w14:textId="450E786D" w:rsidR="00505D9D" w:rsidRPr="00B27490" w:rsidRDefault="00505D9D"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 xml:space="preserve">Module </w:t>
      </w:r>
      <w:r w:rsidR="004B6C36" w:rsidRPr="00B27490">
        <w:rPr>
          <w:rFonts w:ascii="Arial" w:hAnsi="Arial" w:cs="Arial"/>
          <w:color w:val="000000" w:themeColor="text1"/>
          <w:lang w:val="fr-FR"/>
        </w:rPr>
        <w:t>code :</w:t>
      </w:r>
      <w:r w:rsidRPr="00B27490">
        <w:rPr>
          <w:rFonts w:ascii="Arial" w:hAnsi="Arial" w:cs="Arial"/>
          <w:color w:val="000000" w:themeColor="text1"/>
          <w:lang w:val="fr-FR"/>
        </w:rPr>
        <w:t xml:space="preserve"> </w:t>
      </w:r>
      <w:r w:rsidR="007E18D9" w:rsidRPr="00B27490">
        <w:rPr>
          <w:rFonts w:ascii="Arial" w:hAnsi="Arial" w:cs="Arial"/>
          <w:color w:val="000000" w:themeColor="text1"/>
          <w:lang w:val="fr-FR"/>
        </w:rPr>
        <w:t>BMSW</w:t>
      </w:r>
      <w:r w:rsidR="002675D1" w:rsidRPr="00B27490">
        <w:rPr>
          <w:rFonts w:ascii="Arial" w:hAnsi="Arial" w:cs="Arial"/>
          <w:color w:val="000000" w:themeColor="text1"/>
          <w:lang w:val="fr-FR"/>
        </w:rPr>
        <w:t>4004</w:t>
      </w:r>
    </w:p>
    <w:p w14:paraId="2A925DEE" w14:textId="5003B770" w:rsidR="00505D9D" w:rsidRPr="00B27490" w:rsidRDefault="00D17C68"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Lectures</w:t>
      </w:r>
      <w:r w:rsidR="00505D9D" w:rsidRPr="00B27490">
        <w:rPr>
          <w:rFonts w:ascii="Arial" w:hAnsi="Arial" w:cs="Arial"/>
          <w:color w:val="000000" w:themeColor="text1"/>
          <w:lang w:val="fr-FR"/>
        </w:rPr>
        <w:t xml:space="preserve"> </w:t>
      </w:r>
      <w:r w:rsidR="00472A43" w:rsidRPr="00B27490">
        <w:rPr>
          <w:rFonts w:ascii="Arial" w:hAnsi="Arial" w:cs="Arial"/>
          <w:color w:val="000000" w:themeColor="text1"/>
          <w:lang w:val="fr-FR"/>
        </w:rPr>
        <w:t>Name :</w:t>
      </w:r>
      <w:r w:rsidR="00505D9D" w:rsidRPr="00B27490">
        <w:rPr>
          <w:rFonts w:ascii="Arial" w:hAnsi="Arial" w:cs="Arial"/>
          <w:color w:val="000000" w:themeColor="text1"/>
          <w:lang w:val="fr-FR"/>
        </w:rPr>
        <w:t xml:space="preserve"> </w:t>
      </w:r>
      <w:r w:rsidR="00AE04B9" w:rsidRPr="00B27490">
        <w:rPr>
          <w:rFonts w:ascii="Arial" w:hAnsi="Arial" w:cs="Arial"/>
          <w:color w:val="000000" w:themeColor="text1"/>
          <w:lang w:val="fr-FR"/>
        </w:rPr>
        <w:t>Zahra-Mohammadnazari</w:t>
      </w:r>
    </w:p>
    <w:p w14:paraId="4C2A2D28" w14:textId="77777777" w:rsidR="00505D9D" w:rsidRPr="00B27490" w:rsidRDefault="00505D9D" w:rsidP="00145902">
      <w:pPr>
        <w:spacing w:line="360" w:lineRule="auto"/>
        <w:jc w:val="both"/>
        <w:rPr>
          <w:rFonts w:ascii="Arial" w:hAnsi="Arial" w:cs="Arial"/>
          <w:color w:val="000000" w:themeColor="text1"/>
          <w:lang w:val="fr-FR"/>
        </w:rPr>
      </w:pPr>
      <w:bookmarkStart w:id="1" w:name="_Hlk106277768"/>
      <w:bookmarkEnd w:id="1"/>
    </w:p>
    <w:p w14:paraId="09132C21" w14:textId="77777777" w:rsidR="00505D9D" w:rsidRPr="00B27490" w:rsidRDefault="00505D9D" w:rsidP="00145902">
      <w:pPr>
        <w:spacing w:line="360" w:lineRule="auto"/>
        <w:jc w:val="both"/>
        <w:rPr>
          <w:rFonts w:ascii="Arial" w:hAnsi="Arial" w:cs="Arial"/>
          <w:color w:val="000000" w:themeColor="text1"/>
          <w:lang w:val="fr-FR"/>
        </w:rPr>
      </w:pPr>
    </w:p>
    <w:p w14:paraId="5D821DFB" w14:textId="31B47A21" w:rsidR="00A53BE1" w:rsidRPr="00B27490" w:rsidRDefault="00A53BE1" w:rsidP="00145902">
      <w:pPr>
        <w:spacing w:line="360" w:lineRule="auto"/>
        <w:jc w:val="both"/>
        <w:rPr>
          <w:rFonts w:ascii="Arial" w:hAnsi="Arial" w:cs="Arial"/>
          <w:color w:val="000000" w:themeColor="text1"/>
          <w:lang w:val="fr-FR"/>
        </w:rPr>
      </w:pPr>
    </w:p>
    <w:p w14:paraId="7805E7CA" w14:textId="159A298B" w:rsidR="000D61BA" w:rsidRPr="00B27490" w:rsidRDefault="000D61BA" w:rsidP="00145902">
      <w:pPr>
        <w:spacing w:line="360" w:lineRule="auto"/>
        <w:jc w:val="both"/>
        <w:rPr>
          <w:rFonts w:ascii="Arial" w:hAnsi="Arial" w:cs="Arial"/>
          <w:color w:val="000000" w:themeColor="text1"/>
          <w:lang w:val="fr-FR"/>
        </w:rPr>
      </w:pPr>
    </w:p>
    <w:p w14:paraId="56388865" w14:textId="51D56ECB" w:rsidR="000D61BA" w:rsidRPr="00B27490" w:rsidRDefault="000D61BA" w:rsidP="00145902">
      <w:pPr>
        <w:spacing w:line="360" w:lineRule="auto"/>
        <w:jc w:val="both"/>
        <w:rPr>
          <w:rFonts w:ascii="Arial" w:hAnsi="Arial" w:cs="Arial"/>
          <w:color w:val="000000" w:themeColor="text1"/>
          <w:lang w:val="fr-FR"/>
        </w:rPr>
      </w:pPr>
    </w:p>
    <w:p w14:paraId="0408555D" w14:textId="4EBF8EAD" w:rsidR="000D61BA" w:rsidRPr="00B27490" w:rsidRDefault="000D61BA" w:rsidP="00145902">
      <w:pPr>
        <w:spacing w:line="360" w:lineRule="auto"/>
        <w:jc w:val="both"/>
        <w:rPr>
          <w:rFonts w:ascii="Arial" w:hAnsi="Arial" w:cs="Arial"/>
          <w:color w:val="000000" w:themeColor="text1"/>
          <w:lang w:val="fr-FR"/>
        </w:rPr>
      </w:pPr>
    </w:p>
    <w:p w14:paraId="25D15E0A" w14:textId="6C115B47" w:rsidR="000D61BA" w:rsidRPr="00B27490" w:rsidRDefault="000D61BA" w:rsidP="00145902">
      <w:pPr>
        <w:spacing w:line="360" w:lineRule="auto"/>
        <w:jc w:val="both"/>
        <w:rPr>
          <w:rFonts w:ascii="Arial" w:hAnsi="Arial" w:cs="Arial"/>
          <w:color w:val="000000" w:themeColor="text1"/>
          <w:lang w:val="fr-FR"/>
        </w:rPr>
      </w:pPr>
    </w:p>
    <w:p w14:paraId="70E7B517" w14:textId="041B2EC4" w:rsidR="000D61BA" w:rsidRPr="00B27490" w:rsidRDefault="000D61BA" w:rsidP="00145902">
      <w:pPr>
        <w:spacing w:line="360" w:lineRule="auto"/>
        <w:jc w:val="both"/>
        <w:rPr>
          <w:rFonts w:ascii="Arial" w:hAnsi="Arial" w:cs="Arial"/>
          <w:color w:val="000000" w:themeColor="text1"/>
          <w:lang w:val="fr-FR"/>
        </w:rPr>
      </w:pPr>
    </w:p>
    <w:p w14:paraId="21DDCEFA" w14:textId="555A0205" w:rsidR="000D61BA" w:rsidRPr="00B27490" w:rsidRDefault="000D61BA" w:rsidP="00145902">
      <w:pPr>
        <w:spacing w:line="360" w:lineRule="auto"/>
        <w:jc w:val="both"/>
        <w:rPr>
          <w:rFonts w:ascii="Arial" w:hAnsi="Arial" w:cs="Arial"/>
          <w:color w:val="000000" w:themeColor="text1"/>
          <w:lang w:val="fr-FR"/>
        </w:rPr>
      </w:pPr>
    </w:p>
    <w:p w14:paraId="790C524E" w14:textId="68BE6807" w:rsidR="000D61BA" w:rsidRPr="00B27490" w:rsidRDefault="000D61BA" w:rsidP="00145902">
      <w:pPr>
        <w:spacing w:line="360" w:lineRule="auto"/>
        <w:jc w:val="both"/>
        <w:rPr>
          <w:rFonts w:ascii="Arial" w:hAnsi="Arial" w:cs="Arial"/>
          <w:color w:val="000000" w:themeColor="text1"/>
          <w:lang w:val="fr-FR"/>
        </w:rPr>
      </w:pPr>
    </w:p>
    <w:p w14:paraId="6BA9D1BF" w14:textId="6CE07A3B" w:rsidR="000D61BA" w:rsidRPr="00B27490" w:rsidRDefault="000D61BA" w:rsidP="00145902">
      <w:pPr>
        <w:spacing w:line="360" w:lineRule="auto"/>
        <w:jc w:val="both"/>
        <w:rPr>
          <w:rFonts w:ascii="Arial" w:hAnsi="Arial" w:cs="Arial"/>
          <w:color w:val="000000" w:themeColor="text1"/>
          <w:lang w:val="fr-FR"/>
        </w:rPr>
      </w:pPr>
    </w:p>
    <w:p w14:paraId="7ABE0E5C" w14:textId="6839D309" w:rsidR="000D61BA" w:rsidRPr="00B27490" w:rsidRDefault="000D61BA" w:rsidP="00145902">
      <w:pPr>
        <w:spacing w:line="360" w:lineRule="auto"/>
        <w:jc w:val="both"/>
        <w:rPr>
          <w:rFonts w:ascii="Arial" w:hAnsi="Arial" w:cs="Arial"/>
          <w:color w:val="000000" w:themeColor="text1"/>
          <w:lang w:val="fr-FR"/>
        </w:rPr>
      </w:pPr>
    </w:p>
    <w:p w14:paraId="0D61E49A" w14:textId="7F8BA3BC" w:rsidR="000D61BA" w:rsidRPr="00B27490" w:rsidRDefault="000D61BA" w:rsidP="00145902">
      <w:pPr>
        <w:spacing w:line="360" w:lineRule="auto"/>
        <w:jc w:val="both"/>
        <w:rPr>
          <w:rFonts w:ascii="Arial" w:hAnsi="Arial" w:cs="Arial"/>
          <w:color w:val="000000" w:themeColor="text1"/>
          <w:lang w:val="fr-FR"/>
        </w:rPr>
      </w:pPr>
    </w:p>
    <w:p w14:paraId="2B15618D" w14:textId="6E4C3A9B" w:rsidR="000D61BA" w:rsidRPr="00B27490" w:rsidRDefault="000D61BA" w:rsidP="00145902">
      <w:pPr>
        <w:spacing w:line="360" w:lineRule="auto"/>
        <w:jc w:val="both"/>
        <w:rPr>
          <w:rFonts w:ascii="Arial" w:hAnsi="Arial" w:cs="Arial"/>
          <w:color w:val="000000" w:themeColor="text1"/>
          <w:lang w:val="fr-FR"/>
        </w:rPr>
      </w:pPr>
    </w:p>
    <w:p w14:paraId="7D714B15" w14:textId="7E5A71B7" w:rsidR="000D61BA" w:rsidRPr="00B27490" w:rsidRDefault="000D61BA" w:rsidP="00145902">
      <w:pPr>
        <w:spacing w:line="360" w:lineRule="auto"/>
        <w:jc w:val="both"/>
        <w:rPr>
          <w:rFonts w:ascii="Arial" w:hAnsi="Arial" w:cs="Arial"/>
          <w:color w:val="000000" w:themeColor="text1"/>
          <w:lang w:val="fr-FR"/>
        </w:rPr>
      </w:pPr>
    </w:p>
    <w:p w14:paraId="6EC97AE1" w14:textId="427BFE41" w:rsidR="000D61BA" w:rsidRPr="00B27490" w:rsidRDefault="000D61BA" w:rsidP="00145902">
      <w:pPr>
        <w:spacing w:line="360" w:lineRule="auto"/>
        <w:jc w:val="both"/>
        <w:rPr>
          <w:rFonts w:ascii="Arial" w:hAnsi="Arial" w:cs="Arial"/>
          <w:color w:val="000000" w:themeColor="text1"/>
          <w:lang w:val="fr-FR"/>
        </w:rPr>
      </w:pPr>
    </w:p>
    <w:p w14:paraId="29D5C879" w14:textId="0978A107" w:rsidR="000D61BA" w:rsidRPr="00B27490" w:rsidRDefault="000D61BA" w:rsidP="00145902">
      <w:pPr>
        <w:spacing w:line="360" w:lineRule="auto"/>
        <w:jc w:val="both"/>
        <w:rPr>
          <w:rFonts w:ascii="Arial" w:hAnsi="Arial" w:cs="Arial"/>
          <w:color w:val="000000" w:themeColor="text1"/>
          <w:lang w:val="fr-FR"/>
        </w:rPr>
      </w:pPr>
    </w:p>
    <w:p w14:paraId="73C63F90" w14:textId="17817618" w:rsidR="000D61BA" w:rsidRPr="00B27490" w:rsidRDefault="000D61BA" w:rsidP="00145902">
      <w:pPr>
        <w:spacing w:line="360" w:lineRule="auto"/>
        <w:jc w:val="both"/>
        <w:rPr>
          <w:rFonts w:ascii="Arial" w:hAnsi="Arial" w:cs="Arial"/>
          <w:color w:val="000000" w:themeColor="text1"/>
          <w:lang w:val="fr-FR"/>
        </w:rPr>
      </w:pPr>
    </w:p>
    <w:p w14:paraId="5C9C3715" w14:textId="6FF9FB97" w:rsidR="000D61BA" w:rsidRPr="00B27490" w:rsidRDefault="000D61BA" w:rsidP="00145902">
      <w:pPr>
        <w:spacing w:line="360" w:lineRule="auto"/>
        <w:jc w:val="both"/>
        <w:rPr>
          <w:rFonts w:ascii="Arial" w:hAnsi="Arial" w:cs="Arial"/>
          <w:color w:val="000000" w:themeColor="text1"/>
          <w:lang w:val="fr-FR"/>
        </w:rPr>
      </w:pPr>
    </w:p>
    <w:p w14:paraId="6435BD53" w14:textId="7CAD0186" w:rsidR="000D61BA" w:rsidRPr="00B27490" w:rsidRDefault="000D61BA" w:rsidP="00145902">
      <w:pPr>
        <w:spacing w:line="360" w:lineRule="auto"/>
        <w:jc w:val="both"/>
        <w:rPr>
          <w:rFonts w:ascii="Arial" w:hAnsi="Arial" w:cs="Arial"/>
          <w:color w:val="000000" w:themeColor="text1"/>
          <w:lang w:val="fr-FR"/>
        </w:rPr>
      </w:pPr>
    </w:p>
    <w:p w14:paraId="328CF4CF" w14:textId="77777777" w:rsidR="000D2F1C" w:rsidRPr="00B27490" w:rsidRDefault="000D2F1C" w:rsidP="00145902">
      <w:pPr>
        <w:spacing w:line="360" w:lineRule="auto"/>
        <w:jc w:val="both"/>
        <w:rPr>
          <w:rFonts w:ascii="Arial" w:hAnsi="Arial" w:cs="Arial"/>
          <w:color w:val="000000" w:themeColor="text1"/>
          <w:lang w:val="fr-FR"/>
        </w:rPr>
      </w:pPr>
    </w:p>
    <w:p w14:paraId="0A2EEE72" w14:textId="014E43D5" w:rsidR="000D61BA" w:rsidRPr="00B27490" w:rsidRDefault="006E038F" w:rsidP="00145902">
      <w:pPr>
        <w:spacing w:line="360" w:lineRule="auto"/>
        <w:jc w:val="both"/>
        <w:rPr>
          <w:rFonts w:ascii="Arial" w:hAnsi="Arial" w:cs="Arial"/>
          <w:b/>
          <w:bCs/>
          <w:color w:val="000000" w:themeColor="text1"/>
          <w:lang w:val="fr-FR"/>
        </w:rPr>
      </w:pPr>
      <w:r w:rsidRPr="00B27490">
        <w:rPr>
          <w:rFonts w:ascii="Arial" w:hAnsi="Arial" w:cs="Arial"/>
          <w:b/>
          <w:bCs/>
          <w:color w:val="000000" w:themeColor="text1"/>
          <w:lang w:val="fr-FR"/>
        </w:rPr>
        <w:lastRenderedPageBreak/>
        <w:t>Contents Page</w:t>
      </w:r>
    </w:p>
    <w:p w14:paraId="5DAF7B8A" w14:textId="33ADC7F0" w:rsidR="009E3917" w:rsidRPr="00B27490" w:rsidRDefault="00C93304" w:rsidP="00145902">
      <w:pPr>
        <w:spacing w:line="360" w:lineRule="auto"/>
        <w:jc w:val="both"/>
        <w:rPr>
          <w:rFonts w:ascii="Arial" w:hAnsi="Arial" w:cs="Arial"/>
          <w:color w:val="000000" w:themeColor="text1"/>
        </w:rPr>
      </w:pPr>
      <w:r w:rsidRPr="00B27490">
        <w:rPr>
          <w:rFonts w:ascii="Arial" w:hAnsi="Arial" w:cs="Arial"/>
          <w:color w:val="000000" w:themeColor="text1"/>
        </w:rPr>
        <w:t>Introduction</w:t>
      </w:r>
      <w:r w:rsidR="005B54FC" w:rsidRPr="00B27490">
        <w:rPr>
          <w:rFonts w:ascii="Arial" w:hAnsi="Arial" w:cs="Arial"/>
          <w:color w:val="000000" w:themeColor="text1"/>
        </w:rPr>
        <w:t>…………………………………………………………………</w:t>
      </w:r>
      <w:r w:rsidR="008D4BF5" w:rsidRPr="00B27490">
        <w:rPr>
          <w:rFonts w:ascii="Arial" w:hAnsi="Arial" w:cs="Arial"/>
          <w:color w:val="000000" w:themeColor="text1"/>
        </w:rPr>
        <w:t>Page</w:t>
      </w:r>
      <w:r w:rsidR="001333BC" w:rsidRPr="00B27490">
        <w:rPr>
          <w:rFonts w:ascii="Arial" w:hAnsi="Arial" w:cs="Arial"/>
          <w:color w:val="000000" w:themeColor="text1"/>
        </w:rPr>
        <w:t xml:space="preserve"> 3</w:t>
      </w:r>
    </w:p>
    <w:p w14:paraId="6F716138" w14:textId="13880614" w:rsidR="005B54FC" w:rsidRPr="00B27490" w:rsidRDefault="001609EF" w:rsidP="00145902">
      <w:pPr>
        <w:spacing w:line="360" w:lineRule="auto"/>
        <w:jc w:val="both"/>
        <w:rPr>
          <w:rFonts w:ascii="Arial" w:hAnsi="Arial" w:cs="Arial"/>
          <w:color w:val="000000" w:themeColor="text1"/>
        </w:rPr>
      </w:pPr>
      <w:r w:rsidRPr="00B27490">
        <w:rPr>
          <w:rFonts w:ascii="Arial" w:hAnsi="Arial" w:cs="Arial"/>
          <w:color w:val="000000" w:themeColor="text1"/>
        </w:rPr>
        <w:t>Define The Problem</w:t>
      </w:r>
      <w:r w:rsidR="005B54FC" w:rsidRPr="00B27490">
        <w:rPr>
          <w:rFonts w:ascii="Arial" w:hAnsi="Arial" w:cs="Arial"/>
          <w:color w:val="000000" w:themeColor="text1"/>
        </w:rPr>
        <w:t>………………………………………………………</w:t>
      </w:r>
      <w:r w:rsidR="00841CAA" w:rsidRPr="00B27490">
        <w:rPr>
          <w:rFonts w:ascii="Arial" w:hAnsi="Arial" w:cs="Arial"/>
          <w:color w:val="000000" w:themeColor="text1"/>
        </w:rPr>
        <w:t>.</w:t>
      </w:r>
      <w:r w:rsidR="008D4BF5" w:rsidRPr="00B27490">
        <w:rPr>
          <w:rFonts w:ascii="Arial" w:hAnsi="Arial" w:cs="Arial"/>
          <w:color w:val="000000" w:themeColor="text1"/>
        </w:rPr>
        <w:t xml:space="preserve"> Page</w:t>
      </w:r>
      <w:r w:rsidR="001333BC" w:rsidRPr="00B27490">
        <w:rPr>
          <w:rFonts w:ascii="Arial" w:hAnsi="Arial" w:cs="Arial"/>
          <w:color w:val="000000" w:themeColor="text1"/>
        </w:rPr>
        <w:t xml:space="preserve"> 3</w:t>
      </w:r>
    </w:p>
    <w:p w14:paraId="2240D939" w14:textId="03AE463B" w:rsidR="005B54FC" w:rsidRPr="00B27490" w:rsidRDefault="001609EF" w:rsidP="00145902">
      <w:pPr>
        <w:spacing w:line="360" w:lineRule="auto"/>
        <w:jc w:val="both"/>
        <w:rPr>
          <w:rFonts w:ascii="Arial" w:hAnsi="Arial" w:cs="Arial"/>
          <w:color w:val="000000" w:themeColor="text1"/>
        </w:rPr>
      </w:pPr>
      <w:r w:rsidRPr="00B27490">
        <w:rPr>
          <w:rFonts w:ascii="Arial" w:hAnsi="Arial" w:cs="Arial"/>
          <w:color w:val="000000" w:themeColor="text1"/>
        </w:rPr>
        <w:t>Scope and Impact</w:t>
      </w:r>
      <w:r w:rsidR="005B54FC" w:rsidRPr="00B27490">
        <w:rPr>
          <w:rFonts w:ascii="Arial" w:hAnsi="Arial" w:cs="Arial"/>
          <w:color w:val="000000" w:themeColor="text1"/>
        </w:rPr>
        <w:t>…………………………………………………………</w:t>
      </w:r>
      <w:r w:rsidR="008D4BF5" w:rsidRPr="00B27490">
        <w:rPr>
          <w:rFonts w:ascii="Arial" w:hAnsi="Arial" w:cs="Arial"/>
          <w:color w:val="000000" w:themeColor="text1"/>
        </w:rPr>
        <w:t xml:space="preserve"> Page</w:t>
      </w:r>
      <w:r w:rsidR="001333BC" w:rsidRPr="00B27490">
        <w:rPr>
          <w:rFonts w:ascii="Arial" w:hAnsi="Arial" w:cs="Arial"/>
          <w:color w:val="000000" w:themeColor="text1"/>
        </w:rPr>
        <w:t xml:space="preserve"> 3</w:t>
      </w:r>
    </w:p>
    <w:p w14:paraId="37FCEB0E" w14:textId="192C99FE" w:rsidR="00365954" w:rsidRPr="00B27490" w:rsidRDefault="00896F27" w:rsidP="00145902">
      <w:pPr>
        <w:spacing w:line="360" w:lineRule="auto"/>
        <w:jc w:val="both"/>
        <w:rPr>
          <w:rFonts w:ascii="Arial" w:hAnsi="Arial" w:cs="Arial"/>
          <w:color w:val="000000" w:themeColor="text1"/>
          <w:lang w:val="fr-FR"/>
        </w:rPr>
      </w:pPr>
      <w:r w:rsidRPr="00B27490">
        <w:rPr>
          <w:rFonts w:ascii="Arial" w:hAnsi="Arial" w:cs="Arial"/>
          <w:color w:val="000000" w:themeColor="text1"/>
        </w:rPr>
        <w:t>Analysis of the organisation and</w:t>
      </w:r>
      <w:r w:rsidR="00E90E45" w:rsidRPr="00B27490">
        <w:rPr>
          <w:rFonts w:ascii="Arial" w:hAnsi="Arial" w:cs="Arial"/>
          <w:color w:val="000000" w:themeColor="text1"/>
        </w:rPr>
        <w:t xml:space="preserve"> </w:t>
      </w:r>
      <w:r w:rsidRPr="00B27490">
        <w:rPr>
          <w:rFonts w:ascii="Arial" w:hAnsi="Arial" w:cs="Arial"/>
          <w:color w:val="000000" w:themeColor="text1"/>
        </w:rPr>
        <w:t>problem</w:t>
      </w:r>
      <w:r w:rsidR="005B54FC" w:rsidRPr="00B27490">
        <w:rPr>
          <w:rFonts w:ascii="Arial" w:hAnsi="Arial" w:cs="Arial"/>
          <w:color w:val="000000" w:themeColor="text1"/>
        </w:rPr>
        <w:t>………………………………</w:t>
      </w:r>
      <w:r w:rsidR="008D4BF5" w:rsidRPr="00B27490">
        <w:rPr>
          <w:rFonts w:ascii="Arial" w:hAnsi="Arial" w:cs="Arial"/>
          <w:color w:val="000000" w:themeColor="text1"/>
        </w:rPr>
        <w:t xml:space="preserve"> </w:t>
      </w:r>
      <w:r w:rsidR="008D4BF5" w:rsidRPr="00B27490">
        <w:rPr>
          <w:rFonts w:ascii="Arial" w:hAnsi="Arial" w:cs="Arial"/>
          <w:color w:val="000000" w:themeColor="text1"/>
          <w:lang w:val="fr-FR"/>
        </w:rPr>
        <w:t>Page</w:t>
      </w:r>
      <w:r w:rsidR="00165125" w:rsidRPr="00B27490">
        <w:rPr>
          <w:rFonts w:ascii="Arial" w:hAnsi="Arial" w:cs="Arial"/>
          <w:color w:val="000000" w:themeColor="text1"/>
          <w:lang w:val="fr-FR"/>
        </w:rPr>
        <w:t xml:space="preserve"> 4</w:t>
      </w:r>
    </w:p>
    <w:p w14:paraId="4557783E" w14:textId="5FB8F613" w:rsidR="001F0A17" w:rsidRPr="00B27490" w:rsidRDefault="00896F27"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PESTLE</w:t>
      </w:r>
      <w:r w:rsidR="001F0A17" w:rsidRPr="00B27490">
        <w:rPr>
          <w:rFonts w:ascii="Arial" w:hAnsi="Arial" w:cs="Arial"/>
          <w:color w:val="000000" w:themeColor="text1"/>
          <w:lang w:val="fr-FR"/>
        </w:rPr>
        <w:t>……………………………………………………………………</w:t>
      </w:r>
      <w:r w:rsidR="00AF0901" w:rsidRPr="00B27490">
        <w:rPr>
          <w:rFonts w:ascii="Arial" w:hAnsi="Arial" w:cs="Arial"/>
          <w:color w:val="000000" w:themeColor="text1"/>
          <w:lang w:val="fr-FR"/>
        </w:rPr>
        <w:t>.</w:t>
      </w:r>
      <w:r w:rsidR="008D4BF5" w:rsidRPr="00B27490">
        <w:rPr>
          <w:rFonts w:ascii="Arial" w:hAnsi="Arial" w:cs="Arial"/>
          <w:color w:val="000000" w:themeColor="text1"/>
          <w:lang w:val="fr-FR"/>
        </w:rPr>
        <w:t xml:space="preserve"> Page</w:t>
      </w:r>
      <w:r w:rsidR="00165125" w:rsidRPr="00B27490">
        <w:rPr>
          <w:rFonts w:ascii="Arial" w:hAnsi="Arial" w:cs="Arial"/>
          <w:color w:val="000000" w:themeColor="text1"/>
          <w:lang w:val="fr-FR"/>
        </w:rPr>
        <w:t xml:space="preserve"> 5</w:t>
      </w:r>
    </w:p>
    <w:p w14:paraId="4100AB34" w14:textId="49922300" w:rsidR="001F0A17" w:rsidRPr="00B27490" w:rsidRDefault="00D922AC"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FISHBONE</w:t>
      </w:r>
      <w:r w:rsidR="001F0A17" w:rsidRPr="00B27490">
        <w:rPr>
          <w:rFonts w:ascii="Arial" w:hAnsi="Arial" w:cs="Arial"/>
          <w:color w:val="000000" w:themeColor="text1"/>
          <w:lang w:val="fr-FR"/>
        </w:rPr>
        <w:t>……………………………………………………………</w:t>
      </w:r>
      <w:r w:rsidR="00AF0901" w:rsidRPr="00B27490">
        <w:rPr>
          <w:rFonts w:ascii="Arial" w:hAnsi="Arial" w:cs="Arial"/>
          <w:color w:val="000000" w:themeColor="text1"/>
          <w:lang w:val="fr-FR"/>
        </w:rPr>
        <w:t>……</w:t>
      </w:r>
      <w:r w:rsidR="008D4BF5" w:rsidRPr="00B27490">
        <w:rPr>
          <w:rFonts w:ascii="Arial" w:hAnsi="Arial" w:cs="Arial"/>
          <w:color w:val="000000" w:themeColor="text1"/>
          <w:lang w:val="fr-FR"/>
        </w:rPr>
        <w:t xml:space="preserve"> Page</w:t>
      </w:r>
      <w:r w:rsidR="00D135D1" w:rsidRPr="00B27490">
        <w:rPr>
          <w:rFonts w:ascii="Arial" w:hAnsi="Arial" w:cs="Arial"/>
          <w:color w:val="000000" w:themeColor="text1"/>
          <w:lang w:val="fr-FR"/>
        </w:rPr>
        <w:t xml:space="preserve"> 6</w:t>
      </w:r>
    </w:p>
    <w:p w14:paraId="3874C637" w14:textId="7B155F51" w:rsidR="001F0A17" w:rsidRPr="00B27490" w:rsidRDefault="00384CDF" w:rsidP="00145902">
      <w:pPr>
        <w:spacing w:line="360" w:lineRule="auto"/>
        <w:jc w:val="both"/>
        <w:rPr>
          <w:rFonts w:ascii="Arial" w:hAnsi="Arial" w:cs="Arial"/>
          <w:color w:val="000000" w:themeColor="text1"/>
        </w:rPr>
      </w:pPr>
      <w:r w:rsidRPr="00B27490">
        <w:rPr>
          <w:rFonts w:ascii="Arial" w:hAnsi="Arial" w:cs="Arial"/>
          <w:color w:val="000000" w:themeColor="text1"/>
        </w:rPr>
        <w:t>P</w:t>
      </w:r>
      <w:r w:rsidR="00295FA1" w:rsidRPr="00B27490">
        <w:rPr>
          <w:rFonts w:ascii="Arial" w:hAnsi="Arial" w:cs="Arial"/>
          <w:color w:val="000000" w:themeColor="text1"/>
        </w:rPr>
        <w:t>roposed</w:t>
      </w:r>
      <w:r w:rsidRPr="00B27490">
        <w:rPr>
          <w:rFonts w:ascii="Arial" w:hAnsi="Arial" w:cs="Arial"/>
          <w:color w:val="000000" w:themeColor="text1"/>
        </w:rPr>
        <w:t xml:space="preserve"> alternative solutions</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 xml:space="preserve"> Page</w:t>
      </w:r>
      <w:r w:rsidR="00D135D1" w:rsidRPr="00B27490">
        <w:rPr>
          <w:rFonts w:ascii="Arial" w:hAnsi="Arial" w:cs="Arial"/>
          <w:color w:val="000000" w:themeColor="text1"/>
        </w:rPr>
        <w:t xml:space="preserve"> 7</w:t>
      </w:r>
    </w:p>
    <w:p w14:paraId="445C7A47" w14:textId="532E54AD" w:rsidR="001F0A17" w:rsidRPr="00B27490" w:rsidRDefault="0023339F" w:rsidP="00145902">
      <w:pPr>
        <w:spacing w:line="360" w:lineRule="auto"/>
        <w:jc w:val="both"/>
        <w:rPr>
          <w:rFonts w:ascii="Arial" w:hAnsi="Arial" w:cs="Arial"/>
          <w:color w:val="000000" w:themeColor="text1"/>
        </w:rPr>
      </w:pPr>
      <w:r w:rsidRPr="00B27490">
        <w:rPr>
          <w:rFonts w:ascii="Arial" w:hAnsi="Arial" w:cs="Arial"/>
          <w:color w:val="000000" w:themeColor="text1"/>
        </w:rPr>
        <w:t>Evaluation</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5611E3" w:rsidRPr="00B27490">
        <w:rPr>
          <w:rFonts w:ascii="Arial" w:hAnsi="Arial" w:cs="Arial"/>
          <w:color w:val="000000" w:themeColor="text1"/>
        </w:rPr>
        <w:t xml:space="preserve"> 8</w:t>
      </w:r>
    </w:p>
    <w:p w14:paraId="5689FFAE" w14:textId="1B0628EC" w:rsidR="001F0A17" w:rsidRPr="00B27490" w:rsidRDefault="00E85227" w:rsidP="00145902">
      <w:pPr>
        <w:spacing w:line="360" w:lineRule="auto"/>
        <w:jc w:val="both"/>
        <w:rPr>
          <w:rFonts w:ascii="Arial" w:hAnsi="Arial" w:cs="Arial"/>
          <w:color w:val="000000" w:themeColor="text1"/>
        </w:rPr>
      </w:pPr>
      <w:r w:rsidRPr="00B27490">
        <w:rPr>
          <w:rFonts w:ascii="Arial" w:hAnsi="Arial" w:cs="Arial"/>
          <w:color w:val="000000" w:themeColor="text1"/>
        </w:rPr>
        <w:t>Plan For Implementing Solution</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5611E3" w:rsidRPr="00B27490">
        <w:rPr>
          <w:rFonts w:ascii="Arial" w:hAnsi="Arial" w:cs="Arial"/>
          <w:color w:val="000000" w:themeColor="text1"/>
        </w:rPr>
        <w:t xml:space="preserve"> </w:t>
      </w:r>
      <w:r w:rsidR="00CD4A2B" w:rsidRPr="00B27490">
        <w:rPr>
          <w:rFonts w:ascii="Arial" w:hAnsi="Arial" w:cs="Arial"/>
          <w:color w:val="000000" w:themeColor="text1"/>
        </w:rPr>
        <w:t>10</w:t>
      </w:r>
    </w:p>
    <w:p w14:paraId="0CBDF411" w14:textId="6CCECB53" w:rsidR="00760445" w:rsidRPr="00B27490" w:rsidRDefault="00E85227" w:rsidP="00145902">
      <w:pPr>
        <w:spacing w:line="360" w:lineRule="auto"/>
        <w:jc w:val="both"/>
        <w:rPr>
          <w:rFonts w:ascii="Arial" w:hAnsi="Arial" w:cs="Arial"/>
          <w:color w:val="000000" w:themeColor="text1"/>
        </w:rPr>
      </w:pPr>
      <w:r w:rsidRPr="00B27490">
        <w:rPr>
          <w:rFonts w:ascii="Arial" w:hAnsi="Arial" w:cs="Arial"/>
          <w:color w:val="000000" w:themeColor="text1"/>
        </w:rPr>
        <w:t>Conclusion</w:t>
      </w:r>
      <w:r w:rsidR="001F0A17" w:rsidRPr="00B27490">
        <w:rPr>
          <w:rFonts w:ascii="Arial" w:hAnsi="Arial" w:cs="Arial"/>
          <w:color w:val="000000" w:themeColor="text1"/>
        </w:rPr>
        <w:t>………………………………………………………</w:t>
      </w:r>
      <w:r w:rsidR="00E90E45"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CD4A2B" w:rsidRPr="00B27490">
        <w:rPr>
          <w:rFonts w:ascii="Arial" w:hAnsi="Arial" w:cs="Arial"/>
          <w:color w:val="000000" w:themeColor="text1"/>
        </w:rPr>
        <w:t xml:space="preserve"> 10</w:t>
      </w:r>
    </w:p>
    <w:p w14:paraId="3D681082" w14:textId="21B937F8" w:rsidR="00CD4A2B" w:rsidRPr="00B27490" w:rsidRDefault="00CD4A2B" w:rsidP="00145902">
      <w:pPr>
        <w:spacing w:line="360" w:lineRule="auto"/>
        <w:jc w:val="both"/>
        <w:rPr>
          <w:rFonts w:ascii="Arial" w:hAnsi="Arial" w:cs="Arial"/>
          <w:color w:val="000000" w:themeColor="text1"/>
        </w:rPr>
      </w:pPr>
      <w:r w:rsidRPr="00B27490">
        <w:rPr>
          <w:rFonts w:ascii="Arial" w:hAnsi="Arial" w:cs="Arial"/>
          <w:color w:val="000000" w:themeColor="text1"/>
        </w:rPr>
        <w:t>Reference Page…………………………………………………………</w:t>
      </w:r>
      <w:r w:rsidR="00654994" w:rsidRPr="00B27490">
        <w:rPr>
          <w:rFonts w:ascii="Arial" w:hAnsi="Arial" w:cs="Arial"/>
          <w:color w:val="000000" w:themeColor="text1"/>
        </w:rPr>
        <w:t>…Page 11</w:t>
      </w:r>
    </w:p>
    <w:p w14:paraId="2F044015" w14:textId="6E48DD6E" w:rsidR="001F0A17" w:rsidRPr="00B27490" w:rsidRDefault="001F0A17" w:rsidP="00145902">
      <w:pPr>
        <w:spacing w:line="360" w:lineRule="auto"/>
        <w:jc w:val="both"/>
        <w:rPr>
          <w:rFonts w:ascii="Arial" w:hAnsi="Arial" w:cs="Arial"/>
          <w:color w:val="000000" w:themeColor="text1"/>
        </w:rPr>
      </w:pPr>
    </w:p>
    <w:p w14:paraId="114F6C85" w14:textId="511B33DA" w:rsidR="00E85227" w:rsidRPr="00B27490" w:rsidRDefault="00E85227" w:rsidP="00145902">
      <w:pPr>
        <w:spacing w:line="360" w:lineRule="auto"/>
        <w:jc w:val="both"/>
        <w:rPr>
          <w:rFonts w:ascii="Arial" w:hAnsi="Arial" w:cs="Arial"/>
          <w:color w:val="000000" w:themeColor="text1"/>
        </w:rPr>
      </w:pPr>
    </w:p>
    <w:p w14:paraId="35569654" w14:textId="77777777" w:rsidR="003C4713" w:rsidRPr="00B27490" w:rsidRDefault="003C4713" w:rsidP="00145902">
      <w:pPr>
        <w:spacing w:line="360" w:lineRule="auto"/>
        <w:jc w:val="both"/>
        <w:rPr>
          <w:rFonts w:ascii="Arial" w:hAnsi="Arial" w:cs="Arial"/>
          <w:color w:val="000000" w:themeColor="text1"/>
        </w:rPr>
      </w:pPr>
    </w:p>
    <w:p w14:paraId="6886320E" w14:textId="77777777" w:rsidR="00896F27" w:rsidRPr="00B27490" w:rsidRDefault="00896F27" w:rsidP="00145902">
      <w:pPr>
        <w:spacing w:line="360" w:lineRule="auto"/>
        <w:jc w:val="both"/>
        <w:rPr>
          <w:rFonts w:ascii="Arial" w:hAnsi="Arial" w:cs="Arial"/>
          <w:color w:val="000000" w:themeColor="text1"/>
        </w:rPr>
      </w:pPr>
    </w:p>
    <w:p w14:paraId="7E829BF1" w14:textId="73A57BAA" w:rsidR="006E038F" w:rsidRPr="00B27490" w:rsidRDefault="006E038F" w:rsidP="00145902">
      <w:pPr>
        <w:spacing w:line="360" w:lineRule="auto"/>
        <w:jc w:val="both"/>
        <w:rPr>
          <w:rFonts w:ascii="Arial" w:hAnsi="Arial" w:cs="Arial"/>
          <w:color w:val="000000" w:themeColor="text1"/>
        </w:rPr>
      </w:pPr>
    </w:p>
    <w:p w14:paraId="2E860B97" w14:textId="677769CF" w:rsidR="006E038F" w:rsidRPr="00B27490" w:rsidRDefault="006E038F" w:rsidP="00145902">
      <w:pPr>
        <w:spacing w:line="360" w:lineRule="auto"/>
        <w:jc w:val="both"/>
        <w:rPr>
          <w:rFonts w:ascii="Arial" w:hAnsi="Arial" w:cs="Arial"/>
          <w:color w:val="000000" w:themeColor="text1"/>
        </w:rPr>
      </w:pPr>
    </w:p>
    <w:p w14:paraId="6B230EC0" w14:textId="3AF9D2D0" w:rsidR="006E038F" w:rsidRPr="00B27490" w:rsidRDefault="006E038F" w:rsidP="00145902">
      <w:pPr>
        <w:spacing w:line="360" w:lineRule="auto"/>
        <w:jc w:val="both"/>
        <w:rPr>
          <w:rFonts w:ascii="Arial" w:hAnsi="Arial" w:cs="Arial"/>
          <w:color w:val="000000" w:themeColor="text1"/>
        </w:rPr>
      </w:pPr>
    </w:p>
    <w:p w14:paraId="1D19412B" w14:textId="6CE5CCA9" w:rsidR="006E038F" w:rsidRPr="00B27490" w:rsidRDefault="006E038F" w:rsidP="00145902">
      <w:pPr>
        <w:spacing w:line="360" w:lineRule="auto"/>
        <w:jc w:val="both"/>
        <w:rPr>
          <w:rFonts w:ascii="Arial" w:hAnsi="Arial" w:cs="Arial"/>
          <w:color w:val="000000" w:themeColor="text1"/>
        </w:rPr>
      </w:pPr>
    </w:p>
    <w:p w14:paraId="46E95885" w14:textId="00F5BA2A" w:rsidR="006E038F" w:rsidRPr="00B27490" w:rsidRDefault="006E038F" w:rsidP="00145902">
      <w:pPr>
        <w:spacing w:line="360" w:lineRule="auto"/>
        <w:jc w:val="both"/>
        <w:rPr>
          <w:rFonts w:ascii="Arial" w:hAnsi="Arial" w:cs="Arial"/>
          <w:color w:val="000000" w:themeColor="text1"/>
        </w:rPr>
      </w:pPr>
    </w:p>
    <w:p w14:paraId="6DF39A8C" w14:textId="357CDD07" w:rsidR="006E038F" w:rsidRPr="00B27490" w:rsidRDefault="006E038F" w:rsidP="00145902">
      <w:pPr>
        <w:spacing w:line="360" w:lineRule="auto"/>
        <w:jc w:val="both"/>
        <w:rPr>
          <w:rFonts w:ascii="Arial" w:hAnsi="Arial" w:cs="Arial"/>
          <w:color w:val="000000" w:themeColor="text1"/>
        </w:rPr>
      </w:pPr>
    </w:p>
    <w:p w14:paraId="123837C7" w14:textId="11C085CB" w:rsidR="006E038F" w:rsidRPr="00B27490" w:rsidRDefault="006E038F" w:rsidP="00145902">
      <w:pPr>
        <w:spacing w:line="360" w:lineRule="auto"/>
        <w:jc w:val="both"/>
        <w:rPr>
          <w:rFonts w:ascii="Arial" w:hAnsi="Arial" w:cs="Arial"/>
          <w:color w:val="000000" w:themeColor="text1"/>
        </w:rPr>
      </w:pPr>
    </w:p>
    <w:p w14:paraId="21D96E93" w14:textId="2D73CF3A" w:rsidR="006E038F" w:rsidRPr="00B27490" w:rsidRDefault="006E038F" w:rsidP="00145902">
      <w:pPr>
        <w:spacing w:line="360" w:lineRule="auto"/>
        <w:jc w:val="both"/>
        <w:rPr>
          <w:rFonts w:ascii="Arial" w:hAnsi="Arial" w:cs="Arial"/>
          <w:color w:val="000000" w:themeColor="text1"/>
        </w:rPr>
      </w:pPr>
    </w:p>
    <w:p w14:paraId="4EE1A508" w14:textId="41851041" w:rsidR="006E038F" w:rsidRPr="00B27490" w:rsidRDefault="006E038F" w:rsidP="00145902">
      <w:pPr>
        <w:spacing w:line="360" w:lineRule="auto"/>
        <w:jc w:val="both"/>
        <w:rPr>
          <w:rFonts w:ascii="Arial" w:hAnsi="Arial" w:cs="Arial"/>
          <w:color w:val="000000" w:themeColor="text1"/>
        </w:rPr>
      </w:pPr>
    </w:p>
    <w:p w14:paraId="28CD5A1E" w14:textId="6906F5D5" w:rsidR="006E038F" w:rsidRPr="00B27490" w:rsidRDefault="006E038F" w:rsidP="00145902">
      <w:pPr>
        <w:spacing w:line="360" w:lineRule="auto"/>
        <w:jc w:val="both"/>
        <w:rPr>
          <w:rFonts w:ascii="Arial" w:hAnsi="Arial" w:cs="Arial"/>
          <w:color w:val="000000" w:themeColor="text1"/>
        </w:rPr>
      </w:pPr>
    </w:p>
    <w:p w14:paraId="4B11CA6A" w14:textId="048F1CC7" w:rsidR="006E038F" w:rsidRPr="00B27490" w:rsidRDefault="006E038F" w:rsidP="00145902">
      <w:pPr>
        <w:spacing w:line="360" w:lineRule="auto"/>
        <w:jc w:val="both"/>
        <w:rPr>
          <w:rFonts w:ascii="Arial" w:hAnsi="Arial" w:cs="Arial"/>
          <w:color w:val="000000" w:themeColor="text1"/>
        </w:rPr>
      </w:pPr>
    </w:p>
    <w:p w14:paraId="014FB0B9" w14:textId="693B660C" w:rsidR="006E038F" w:rsidRPr="00B27490" w:rsidRDefault="006E038F" w:rsidP="00145902">
      <w:pPr>
        <w:spacing w:line="360" w:lineRule="auto"/>
        <w:jc w:val="both"/>
        <w:rPr>
          <w:rFonts w:ascii="Arial" w:hAnsi="Arial" w:cs="Arial"/>
          <w:color w:val="000000" w:themeColor="text1"/>
        </w:rPr>
      </w:pPr>
    </w:p>
    <w:p w14:paraId="26C6C715" w14:textId="32D04513" w:rsidR="006E038F" w:rsidRPr="00B27490" w:rsidRDefault="006E038F" w:rsidP="00145902">
      <w:pPr>
        <w:spacing w:line="360" w:lineRule="auto"/>
        <w:jc w:val="both"/>
        <w:rPr>
          <w:rFonts w:ascii="Arial" w:hAnsi="Arial" w:cs="Arial"/>
          <w:color w:val="000000" w:themeColor="text1"/>
        </w:rPr>
      </w:pPr>
    </w:p>
    <w:p w14:paraId="3CBD016C" w14:textId="2CAE2F25" w:rsidR="006E038F" w:rsidRPr="00B27490" w:rsidRDefault="00757A8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1-</w:t>
      </w:r>
      <w:r w:rsidR="006E038F" w:rsidRPr="00B27490">
        <w:rPr>
          <w:rFonts w:ascii="Arial" w:hAnsi="Arial" w:cs="Arial"/>
          <w:b/>
          <w:bCs/>
          <w:color w:val="000000" w:themeColor="text1"/>
        </w:rPr>
        <w:t>Introduction</w:t>
      </w:r>
    </w:p>
    <w:p w14:paraId="47FC13E8" w14:textId="6D4CBA8C" w:rsidR="00807786" w:rsidRPr="00B27490" w:rsidRDefault="004560AC"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The issue faced by Proper Care </w:t>
      </w:r>
      <w:r w:rsidR="00F61B22" w:rsidRPr="00B27490">
        <w:rPr>
          <w:rFonts w:ascii="Arial" w:hAnsi="Arial" w:cs="Arial"/>
          <w:color w:val="000000" w:themeColor="text1"/>
        </w:rPr>
        <w:t>(PC)</w:t>
      </w:r>
      <w:r w:rsidRPr="00B27490">
        <w:rPr>
          <w:rFonts w:ascii="Arial" w:hAnsi="Arial" w:cs="Arial"/>
          <w:color w:val="000000" w:themeColor="text1"/>
        </w:rPr>
        <w:t xml:space="preserve"> will be examined in the report that follows. A UK-based company </w:t>
      </w:r>
      <w:r w:rsidR="00703A42" w:rsidRPr="00B27490">
        <w:rPr>
          <w:rFonts w:ascii="Arial" w:hAnsi="Arial" w:cs="Arial"/>
          <w:color w:val="000000" w:themeColor="text1"/>
        </w:rPr>
        <w:t>PC</w:t>
      </w:r>
      <w:r w:rsidRPr="00B27490">
        <w:rPr>
          <w:rFonts w:ascii="Arial" w:hAnsi="Arial" w:cs="Arial"/>
          <w:color w:val="000000" w:themeColor="text1"/>
        </w:rPr>
        <w:t xml:space="preserve"> is now having trouble finding employees to fill open positions, which is their main problem. Solutions to the organi</w:t>
      </w:r>
      <w:r w:rsidR="00B21567" w:rsidRPr="00B27490">
        <w:rPr>
          <w:rFonts w:ascii="Arial" w:hAnsi="Arial" w:cs="Arial"/>
          <w:color w:val="000000" w:themeColor="text1"/>
        </w:rPr>
        <w:t>s</w:t>
      </w:r>
      <w:r w:rsidRPr="00B27490">
        <w:rPr>
          <w:rFonts w:ascii="Arial" w:hAnsi="Arial" w:cs="Arial"/>
          <w:color w:val="000000" w:themeColor="text1"/>
        </w:rPr>
        <w:t>ation's present difficulties have been found via problem solving and decision-making analyses. Adair (2019) cites decision-making, problem-solving, and creative thinking as examples of productive thinking.</w:t>
      </w:r>
      <w:r w:rsidR="00847D9D" w:rsidRPr="00B27490">
        <w:rPr>
          <w:rFonts w:ascii="Arial" w:hAnsi="Arial" w:cs="Arial"/>
          <w:color w:val="000000" w:themeColor="text1"/>
        </w:rPr>
        <w:t xml:space="preserve"> </w:t>
      </w:r>
      <w:r w:rsidR="003108F4" w:rsidRPr="00B27490">
        <w:rPr>
          <w:rFonts w:ascii="Arial" w:hAnsi="Arial" w:cs="Arial"/>
          <w:color w:val="000000" w:themeColor="text1"/>
        </w:rPr>
        <w:t>Furthermore,</w:t>
      </w:r>
      <w:r w:rsidR="00651674" w:rsidRPr="00B27490">
        <w:rPr>
          <w:rFonts w:ascii="Arial" w:hAnsi="Arial" w:cs="Arial"/>
          <w:color w:val="000000" w:themeColor="text1"/>
        </w:rPr>
        <w:t xml:space="preserve"> </w:t>
      </w:r>
      <w:r w:rsidR="005159FA" w:rsidRPr="00B27490">
        <w:rPr>
          <w:rFonts w:ascii="Arial" w:hAnsi="Arial" w:cs="Arial"/>
          <w:color w:val="000000" w:themeColor="text1"/>
        </w:rPr>
        <w:t>t</w:t>
      </w:r>
      <w:r w:rsidR="00651674" w:rsidRPr="00B27490">
        <w:rPr>
          <w:rFonts w:ascii="Arial" w:hAnsi="Arial" w:cs="Arial"/>
          <w:color w:val="000000" w:themeColor="text1"/>
        </w:rPr>
        <w:t xml:space="preserve">he process of </w:t>
      </w:r>
      <w:r w:rsidR="00D906C3" w:rsidRPr="00B27490">
        <w:rPr>
          <w:rFonts w:ascii="Arial" w:hAnsi="Arial" w:cs="Arial"/>
          <w:color w:val="000000" w:themeColor="text1"/>
        </w:rPr>
        <w:t>problem-solving</w:t>
      </w:r>
      <w:r w:rsidR="00651674" w:rsidRPr="00B27490">
        <w:rPr>
          <w:rFonts w:ascii="Arial" w:hAnsi="Arial" w:cs="Arial"/>
          <w:color w:val="000000" w:themeColor="text1"/>
        </w:rPr>
        <w:t xml:space="preserve"> entails taking appropriate action to achieve </w:t>
      </w:r>
      <w:r w:rsidR="00017A63" w:rsidRPr="00B27490">
        <w:rPr>
          <w:rFonts w:ascii="Arial" w:hAnsi="Arial" w:cs="Arial"/>
          <w:color w:val="000000" w:themeColor="text1"/>
        </w:rPr>
        <w:t>goals. Making</w:t>
      </w:r>
      <w:r w:rsidR="00651674" w:rsidRPr="00B27490">
        <w:rPr>
          <w:rFonts w:ascii="Arial" w:hAnsi="Arial" w:cs="Arial"/>
          <w:color w:val="000000" w:themeColor="text1"/>
        </w:rPr>
        <w:t xml:space="preserve"> decisions involves deciding on a path of action that will address the issue.</w:t>
      </w:r>
      <w:r w:rsidRPr="00B27490">
        <w:rPr>
          <w:rFonts w:ascii="Arial" w:hAnsi="Arial" w:cs="Arial"/>
          <w:color w:val="000000" w:themeColor="text1"/>
        </w:rPr>
        <w:t xml:space="preserve"> Investigating the challenges</w:t>
      </w:r>
      <w:r w:rsidR="000547FF" w:rsidRPr="00B27490">
        <w:rPr>
          <w:rFonts w:ascii="Arial" w:hAnsi="Arial" w:cs="Arial"/>
          <w:color w:val="000000" w:themeColor="text1"/>
        </w:rPr>
        <w:t xml:space="preserve"> PC have</w:t>
      </w:r>
      <w:r w:rsidRPr="00B27490">
        <w:rPr>
          <w:rFonts w:ascii="Arial" w:hAnsi="Arial" w:cs="Arial"/>
          <w:color w:val="000000" w:themeColor="text1"/>
        </w:rPr>
        <w:t xml:space="preserve"> has involved using problem-solving techniques like PESTLE. Additionally, </w:t>
      </w:r>
      <w:r w:rsidR="00D552E1" w:rsidRPr="00B27490">
        <w:rPr>
          <w:rFonts w:ascii="Arial" w:hAnsi="Arial" w:cs="Arial"/>
          <w:color w:val="000000" w:themeColor="text1"/>
        </w:rPr>
        <w:t>F</w:t>
      </w:r>
      <w:r w:rsidR="000845FF" w:rsidRPr="00B27490">
        <w:rPr>
          <w:rFonts w:ascii="Arial" w:hAnsi="Arial" w:cs="Arial"/>
          <w:color w:val="000000" w:themeColor="text1"/>
        </w:rPr>
        <w:t>ishbone</w:t>
      </w:r>
      <w:r w:rsidRPr="00B27490">
        <w:rPr>
          <w:rFonts w:ascii="Arial" w:hAnsi="Arial" w:cs="Arial"/>
          <w:color w:val="000000" w:themeColor="text1"/>
        </w:rPr>
        <w:t xml:space="preserve"> analysis has been used. PMI</w:t>
      </w:r>
      <w:r w:rsidR="00937C31" w:rsidRPr="00B27490">
        <w:rPr>
          <w:rFonts w:ascii="Arial" w:hAnsi="Arial" w:cs="Arial"/>
          <w:color w:val="000000" w:themeColor="text1"/>
        </w:rPr>
        <w:t xml:space="preserve"> charts</w:t>
      </w:r>
      <w:r w:rsidRPr="00B27490">
        <w:rPr>
          <w:rFonts w:ascii="Arial" w:hAnsi="Arial" w:cs="Arial"/>
          <w:color w:val="000000" w:themeColor="text1"/>
        </w:rPr>
        <w:t xml:space="preserve"> ha</w:t>
      </w:r>
      <w:r w:rsidR="00937C31" w:rsidRPr="00B27490">
        <w:rPr>
          <w:rFonts w:ascii="Arial" w:hAnsi="Arial" w:cs="Arial"/>
          <w:color w:val="000000" w:themeColor="text1"/>
        </w:rPr>
        <w:t>ve</w:t>
      </w:r>
      <w:r w:rsidRPr="00B27490">
        <w:rPr>
          <w:rFonts w:ascii="Arial" w:hAnsi="Arial" w:cs="Arial"/>
          <w:color w:val="000000" w:themeColor="text1"/>
        </w:rPr>
        <w:t xml:space="preserve"> also been </w:t>
      </w:r>
      <w:r w:rsidR="008B67DB" w:rsidRPr="00B27490">
        <w:rPr>
          <w:rFonts w:ascii="Arial" w:hAnsi="Arial" w:cs="Arial"/>
          <w:color w:val="000000" w:themeColor="text1"/>
        </w:rPr>
        <w:t>used</w:t>
      </w:r>
      <w:r w:rsidRPr="00B27490">
        <w:rPr>
          <w:rFonts w:ascii="Arial" w:hAnsi="Arial" w:cs="Arial"/>
          <w:color w:val="000000" w:themeColor="text1"/>
        </w:rPr>
        <w:t xml:space="preserve"> to </w:t>
      </w:r>
      <w:r w:rsidR="00022BA5" w:rsidRPr="00B27490">
        <w:rPr>
          <w:rFonts w:ascii="Arial" w:hAnsi="Arial" w:cs="Arial"/>
          <w:color w:val="000000" w:themeColor="text1"/>
        </w:rPr>
        <w:t>examine</w:t>
      </w:r>
      <w:r w:rsidR="00937C31" w:rsidRPr="00B27490">
        <w:rPr>
          <w:rFonts w:ascii="Arial" w:hAnsi="Arial" w:cs="Arial"/>
          <w:color w:val="000000" w:themeColor="text1"/>
        </w:rPr>
        <w:t xml:space="preserve"> solutions to the</w:t>
      </w:r>
      <w:r w:rsidRPr="00B27490">
        <w:rPr>
          <w:rFonts w:ascii="Arial" w:hAnsi="Arial" w:cs="Arial"/>
          <w:color w:val="000000" w:themeColor="text1"/>
        </w:rPr>
        <w:t xml:space="preserve"> issues PC is</w:t>
      </w:r>
      <w:r w:rsidR="00584A89" w:rsidRPr="00B27490">
        <w:rPr>
          <w:rFonts w:ascii="Arial" w:hAnsi="Arial" w:cs="Arial"/>
          <w:color w:val="000000" w:themeColor="text1"/>
        </w:rPr>
        <w:t xml:space="preserve"> currently facing.</w:t>
      </w:r>
    </w:p>
    <w:p w14:paraId="2C639D13" w14:textId="7B930344" w:rsidR="00807786" w:rsidRPr="00B27490" w:rsidRDefault="00757A8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2-</w:t>
      </w:r>
      <w:r w:rsidR="00E5305F" w:rsidRPr="00B27490">
        <w:rPr>
          <w:rFonts w:ascii="Arial" w:hAnsi="Arial" w:cs="Arial"/>
          <w:b/>
          <w:bCs/>
          <w:color w:val="000000" w:themeColor="text1"/>
        </w:rPr>
        <w:t xml:space="preserve">Define </w:t>
      </w:r>
      <w:r w:rsidR="003108F4" w:rsidRPr="00B27490">
        <w:rPr>
          <w:rFonts w:ascii="Arial" w:hAnsi="Arial" w:cs="Arial"/>
          <w:b/>
          <w:bCs/>
          <w:color w:val="000000" w:themeColor="text1"/>
        </w:rPr>
        <w:t>the</w:t>
      </w:r>
      <w:r w:rsidR="00E5305F" w:rsidRPr="00B27490">
        <w:rPr>
          <w:rFonts w:ascii="Arial" w:hAnsi="Arial" w:cs="Arial"/>
          <w:b/>
          <w:bCs/>
          <w:color w:val="000000" w:themeColor="text1"/>
        </w:rPr>
        <w:t xml:space="preserve"> P</w:t>
      </w:r>
      <w:r w:rsidR="008559C9" w:rsidRPr="00B27490">
        <w:rPr>
          <w:rFonts w:ascii="Arial" w:hAnsi="Arial" w:cs="Arial"/>
          <w:b/>
          <w:bCs/>
          <w:color w:val="000000" w:themeColor="text1"/>
        </w:rPr>
        <w:t>roblem</w:t>
      </w:r>
    </w:p>
    <w:p w14:paraId="43A6D27B" w14:textId="732F055B" w:rsidR="00807786" w:rsidRPr="00B27490" w:rsidRDefault="00C31783" w:rsidP="00145902">
      <w:pPr>
        <w:spacing w:line="360" w:lineRule="auto"/>
        <w:jc w:val="both"/>
        <w:rPr>
          <w:rFonts w:ascii="Arial" w:hAnsi="Arial" w:cs="Arial"/>
          <w:color w:val="000000" w:themeColor="text1"/>
        </w:rPr>
      </w:pPr>
      <w:r w:rsidRPr="00B27490">
        <w:rPr>
          <w:rFonts w:ascii="Arial" w:hAnsi="Arial" w:cs="Arial"/>
          <w:color w:val="000000" w:themeColor="text1"/>
        </w:rPr>
        <w:t>The NHS and PC both presently have issues with the 1.1 million FTE employment in adult social care and the expanding number of open positions.</w:t>
      </w:r>
      <w:r w:rsidR="00507F7B" w:rsidRPr="00B27490">
        <w:rPr>
          <w:rFonts w:ascii="Arial" w:hAnsi="Arial" w:cs="Arial"/>
          <w:color w:val="000000" w:themeColor="text1"/>
        </w:rPr>
        <w:t xml:space="preserve"> According to </w:t>
      </w:r>
      <w:r w:rsidR="00B151AA" w:rsidRPr="00B27490">
        <w:rPr>
          <w:rFonts w:ascii="Arial" w:hAnsi="Arial" w:cs="Arial"/>
          <w:color w:val="000000" w:themeColor="text1"/>
        </w:rPr>
        <w:t>Waters</w:t>
      </w:r>
      <w:r w:rsidR="008962BB" w:rsidRPr="00B27490">
        <w:rPr>
          <w:rFonts w:ascii="Arial" w:hAnsi="Arial" w:cs="Arial"/>
          <w:color w:val="000000" w:themeColor="text1"/>
        </w:rPr>
        <w:t>,</w:t>
      </w:r>
      <w:r w:rsidR="00B151AA" w:rsidRPr="00B27490">
        <w:rPr>
          <w:rFonts w:ascii="Arial" w:hAnsi="Arial" w:cs="Arial"/>
          <w:color w:val="000000" w:themeColor="text1"/>
        </w:rPr>
        <w:t xml:space="preserve"> (2020)</w:t>
      </w:r>
      <w:r w:rsidR="00594CE1" w:rsidRPr="00B27490">
        <w:rPr>
          <w:rFonts w:ascii="Arial" w:hAnsi="Arial" w:cs="Arial"/>
          <w:color w:val="000000" w:themeColor="text1"/>
        </w:rPr>
        <w:t xml:space="preserve"> an MPs investigation, the main cause of burnout among NHS and social care employees in England was a lack of workers. It determined that an excessive workload was the main determinant of staff stress, employee quitting intentions, and patient unhappiness.</w:t>
      </w:r>
      <w:r w:rsidR="00EE2C77" w:rsidRPr="00B27490">
        <w:rPr>
          <w:rFonts w:ascii="Arial" w:hAnsi="Arial" w:cs="Arial"/>
          <w:color w:val="000000" w:themeColor="text1"/>
        </w:rPr>
        <w:t xml:space="preserve"> This </w:t>
      </w:r>
      <w:r w:rsidR="00914F99" w:rsidRPr="00B27490">
        <w:rPr>
          <w:rFonts w:ascii="Arial" w:hAnsi="Arial" w:cs="Arial"/>
          <w:color w:val="000000" w:themeColor="text1"/>
        </w:rPr>
        <w:t xml:space="preserve">could be a main contributing factor to the shortage off </w:t>
      </w:r>
      <w:r w:rsidR="00174444" w:rsidRPr="00B27490">
        <w:rPr>
          <w:rFonts w:ascii="Arial" w:hAnsi="Arial" w:cs="Arial"/>
          <w:color w:val="000000" w:themeColor="text1"/>
        </w:rPr>
        <w:t>staff</w:t>
      </w:r>
      <w:r w:rsidR="00A34D6B" w:rsidRPr="00B27490">
        <w:rPr>
          <w:rFonts w:ascii="Arial" w:hAnsi="Arial" w:cs="Arial"/>
          <w:color w:val="000000" w:themeColor="text1"/>
        </w:rPr>
        <w:t xml:space="preserve"> at PC. </w:t>
      </w:r>
      <w:r w:rsidR="003108F4" w:rsidRPr="00B27490">
        <w:rPr>
          <w:rFonts w:ascii="Arial" w:hAnsi="Arial" w:cs="Arial"/>
          <w:color w:val="000000" w:themeColor="text1"/>
        </w:rPr>
        <w:t>Furthermore,</w:t>
      </w:r>
      <w:r w:rsidR="00174444" w:rsidRPr="00B27490">
        <w:rPr>
          <w:rFonts w:ascii="Arial" w:hAnsi="Arial" w:cs="Arial"/>
          <w:color w:val="000000" w:themeColor="text1"/>
        </w:rPr>
        <w:t xml:space="preserve"> issues such as </w:t>
      </w:r>
      <w:r w:rsidR="00DF3DCA" w:rsidRPr="00B27490">
        <w:rPr>
          <w:rFonts w:ascii="Arial" w:hAnsi="Arial" w:cs="Arial"/>
          <w:color w:val="000000" w:themeColor="text1"/>
        </w:rPr>
        <w:t xml:space="preserve">Brexit </w:t>
      </w:r>
      <w:r w:rsidRPr="00B27490">
        <w:rPr>
          <w:rFonts w:ascii="Arial" w:hAnsi="Arial" w:cs="Arial"/>
          <w:color w:val="000000" w:themeColor="text1"/>
        </w:rPr>
        <w:t xml:space="preserve"> </w:t>
      </w:r>
      <w:r w:rsidR="00DF3DCA" w:rsidRPr="00B27490">
        <w:rPr>
          <w:rFonts w:ascii="Arial" w:hAnsi="Arial" w:cs="Arial"/>
          <w:color w:val="000000" w:themeColor="text1"/>
        </w:rPr>
        <w:t>are also contributing factors to staff shortage</w:t>
      </w:r>
      <w:r w:rsidRPr="00B27490">
        <w:rPr>
          <w:rFonts w:ascii="Arial" w:hAnsi="Arial" w:cs="Arial"/>
          <w:color w:val="000000" w:themeColor="text1"/>
        </w:rPr>
        <w:t xml:space="preserve">. The government's reduction of the </w:t>
      </w:r>
      <w:r w:rsidR="00B50EA3" w:rsidRPr="00B27490">
        <w:rPr>
          <w:rFonts w:ascii="Arial" w:hAnsi="Arial" w:cs="Arial"/>
          <w:color w:val="000000" w:themeColor="text1"/>
        </w:rPr>
        <w:t>NHS</w:t>
      </w:r>
      <w:r w:rsidRPr="00B27490">
        <w:rPr>
          <w:rFonts w:ascii="Arial" w:hAnsi="Arial" w:cs="Arial"/>
          <w:color w:val="000000" w:themeColor="text1"/>
        </w:rPr>
        <w:t xml:space="preserve"> bursary for students is another issue that is causing a staffing shortage</w:t>
      </w:r>
      <w:r w:rsidR="00E371AB" w:rsidRPr="00B27490">
        <w:rPr>
          <w:rFonts w:ascii="Arial" w:hAnsi="Arial" w:cs="Arial"/>
          <w:color w:val="000000" w:themeColor="text1"/>
        </w:rPr>
        <w:t>.</w:t>
      </w:r>
    </w:p>
    <w:p w14:paraId="115517C8" w14:textId="087E1D51" w:rsidR="00807786" w:rsidRPr="00B27490" w:rsidRDefault="00807786" w:rsidP="00145902">
      <w:pPr>
        <w:spacing w:line="360" w:lineRule="auto"/>
        <w:jc w:val="both"/>
        <w:rPr>
          <w:rFonts w:ascii="Arial" w:hAnsi="Arial" w:cs="Arial"/>
          <w:color w:val="000000" w:themeColor="text1"/>
        </w:rPr>
      </w:pPr>
    </w:p>
    <w:p w14:paraId="5CC3A228" w14:textId="64720C0A" w:rsidR="00A3494E" w:rsidRPr="00B27490" w:rsidRDefault="00757A8B" w:rsidP="00145902">
      <w:pPr>
        <w:spacing w:line="360" w:lineRule="auto"/>
        <w:jc w:val="both"/>
        <w:rPr>
          <w:rFonts w:ascii="Arial" w:hAnsi="Arial" w:cs="Arial"/>
          <w:b/>
          <w:color w:val="000000" w:themeColor="text1"/>
        </w:rPr>
      </w:pPr>
      <w:r w:rsidRPr="00B27490">
        <w:rPr>
          <w:rFonts w:ascii="Arial" w:hAnsi="Arial" w:cs="Arial"/>
          <w:b/>
          <w:color w:val="000000" w:themeColor="text1"/>
        </w:rPr>
        <w:t>3-</w:t>
      </w:r>
      <w:r w:rsidR="00A3494E" w:rsidRPr="00B27490">
        <w:rPr>
          <w:rFonts w:ascii="Arial" w:hAnsi="Arial" w:cs="Arial"/>
          <w:b/>
          <w:color w:val="000000" w:themeColor="text1"/>
        </w:rPr>
        <w:t xml:space="preserve">Scope and Impact </w:t>
      </w:r>
    </w:p>
    <w:p w14:paraId="3F78AB49" w14:textId="2308704C" w:rsidR="00807786" w:rsidRPr="00B27490" w:rsidRDefault="00FC69B4" w:rsidP="00145902">
      <w:pPr>
        <w:spacing w:line="360" w:lineRule="auto"/>
        <w:jc w:val="both"/>
        <w:rPr>
          <w:rFonts w:ascii="Arial" w:hAnsi="Arial" w:cs="Arial"/>
          <w:color w:val="000000" w:themeColor="text1"/>
        </w:rPr>
      </w:pPr>
      <w:r w:rsidRPr="00B27490">
        <w:rPr>
          <w:rFonts w:ascii="Arial" w:hAnsi="Arial" w:cs="Arial"/>
          <w:color w:val="000000" w:themeColor="text1"/>
        </w:rPr>
        <w:t>Since there are now 5000 openings for nurses, the issues encountered by PC are a widespread concern shared by the NHS. If these problems are not resolved, PC will face serious difficulties as the waiting lists for patients will only get longer due to staff shortages.</w:t>
      </w:r>
      <w:r w:rsidR="00FA6AD1" w:rsidRPr="00B27490">
        <w:rPr>
          <w:rFonts w:ascii="Arial" w:hAnsi="Arial" w:cs="Arial"/>
          <w:color w:val="000000" w:themeColor="text1"/>
        </w:rPr>
        <w:t xml:space="preserve"> B</w:t>
      </w:r>
      <w:r w:rsidR="00D7234E" w:rsidRPr="00B27490">
        <w:rPr>
          <w:rFonts w:ascii="Arial" w:hAnsi="Arial" w:cs="Arial"/>
          <w:color w:val="000000" w:themeColor="text1"/>
        </w:rPr>
        <w:t>rexit has played a big part of staff shortages</w:t>
      </w:r>
      <w:r w:rsidR="002B33CB" w:rsidRPr="00B27490">
        <w:rPr>
          <w:rFonts w:ascii="Arial" w:hAnsi="Arial" w:cs="Arial"/>
          <w:color w:val="000000" w:themeColor="text1"/>
        </w:rPr>
        <w:t xml:space="preserve"> according</w:t>
      </w:r>
      <w:r w:rsidR="00C40BEA" w:rsidRPr="00B27490">
        <w:rPr>
          <w:rFonts w:ascii="Arial" w:hAnsi="Arial" w:cs="Arial"/>
          <w:color w:val="000000" w:themeColor="text1"/>
        </w:rPr>
        <w:t xml:space="preserve"> to </w:t>
      </w:r>
      <w:r w:rsidR="004B00C8" w:rsidRPr="00B27490">
        <w:rPr>
          <w:rFonts w:ascii="Arial" w:hAnsi="Arial" w:cs="Arial"/>
          <w:color w:val="000000" w:themeColor="text1"/>
          <w:shd w:val="clear" w:color="auto" w:fill="FFFFFF"/>
        </w:rPr>
        <w:t>L</w:t>
      </w:r>
      <w:r w:rsidR="00C40BEA" w:rsidRPr="00B27490">
        <w:rPr>
          <w:rFonts w:ascii="Arial" w:hAnsi="Arial" w:cs="Arial"/>
          <w:color w:val="000000" w:themeColor="text1"/>
          <w:shd w:val="clear" w:color="auto" w:fill="FFFFFF"/>
        </w:rPr>
        <w:t xml:space="preserve">acobucci </w:t>
      </w:r>
      <w:r w:rsidR="00445818" w:rsidRPr="00B27490">
        <w:rPr>
          <w:rFonts w:ascii="Arial" w:hAnsi="Arial" w:cs="Arial"/>
          <w:color w:val="000000" w:themeColor="text1"/>
        </w:rPr>
        <w:t>(2016</w:t>
      </w:r>
      <w:r w:rsidR="00B13C10">
        <w:rPr>
          <w:rFonts w:ascii="Arial" w:hAnsi="Arial" w:cs="Arial"/>
          <w:color w:val="000000" w:themeColor="text1"/>
        </w:rPr>
        <w:t>) h</w:t>
      </w:r>
      <w:r w:rsidR="000668A4" w:rsidRPr="000668A4">
        <w:rPr>
          <w:rFonts w:ascii="Arial" w:hAnsi="Arial" w:cs="Arial"/>
          <w:color w:val="000000" w:themeColor="text1"/>
        </w:rPr>
        <w:t>ealthcare officials in the UK have publicly praised the contributions of professionals from other EU nations amid worries that the sector may find it difficult to retain and hire EU workers after the UK voted to leave the union.</w:t>
      </w:r>
      <w:r w:rsidRPr="00B27490">
        <w:rPr>
          <w:rFonts w:ascii="Arial" w:hAnsi="Arial" w:cs="Arial"/>
          <w:color w:val="000000" w:themeColor="text1"/>
        </w:rPr>
        <w:t xml:space="preserve"> A lack of staff would also result in a decline in the standard of care provided to its patients. If this problem is not resolved, it can lead to </w:t>
      </w:r>
      <w:r w:rsidR="00AD7C3F" w:rsidRPr="00B27490">
        <w:rPr>
          <w:rFonts w:ascii="Arial" w:hAnsi="Arial" w:cs="Arial"/>
          <w:color w:val="000000" w:themeColor="text1"/>
        </w:rPr>
        <w:t>PC</w:t>
      </w:r>
      <w:r w:rsidRPr="00B27490">
        <w:rPr>
          <w:rFonts w:ascii="Arial" w:hAnsi="Arial" w:cs="Arial"/>
          <w:color w:val="000000" w:themeColor="text1"/>
        </w:rPr>
        <w:t xml:space="preserve"> collaps</w:t>
      </w:r>
      <w:r w:rsidR="00E075F8" w:rsidRPr="00B27490">
        <w:rPr>
          <w:rFonts w:ascii="Arial" w:hAnsi="Arial" w:cs="Arial"/>
          <w:color w:val="000000" w:themeColor="text1"/>
        </w:rPr>
        <w:t>ing</w:t>
      </w:r>
      <w:r w:rsidRPr="00B27490">
        <w:rPr>
          <w:rFonts w:ascii="Arial" w:hAnsi="Arial" w:cs="Arial"/>
          <w:color w:val="000000" w:themeColor="text1"/>
        </w:rPr>
        <w:t>.</w:t>
      </w:r>
    </w:p>
    <w:p w14:paraId="0E0DD6D3" w14:textId="77777777" w:rsidR="00D135D1" w:rsidRPr="00B27490" w:rsidRDefault="00D135D1" w:rsidP="00145902">
      <w:pPr>
        <w:spacing w:line="360" w:lineRule="auto"/>
        <w:jc w:val="both"/>
        <w:rPr>
          <w:rFonts w:ascii="Arial" w:hAnsi="Arial" w:cs="Arial"/>
          <w:b/>
          <w:color w:val="000000" w:themeColor="text1"/>
        </w:rPr>
      </w:pPr>
    </w:p>
    <w:p w14:paraId="4DBCA2AB" w14:textId="15EF07E0" w:rsidR="00017A63" w:rsidRPr="00B27490" w:rsidRDefault="00121E30" w:rsidP="00145902">
      <w:pPr>
        <w:spacing w:line="360" w:lineRule="auto"/>
        <w:jc w:val="both"/>
        <w:rPr>
          <w:rFonts w:ascii="Arial" w:hAnsi="Arial" w:cs="Arial"/>
          <w:b/>
          <w:color w:val="000000" w:themeColor="text1"/>
        </w:rPr>
      </w:pPr>
      <w:r w:rsidRPr="00B27490">
        <w:rPr>
          <w:rFonts w:ascii="Arial" w:hAnsi="Arial" w:cs="Arial"/>
          <w:b/>
          <w:color w:val="000000" w:themeColor="text1"/>
        </w:rPr>
        <w:t>4</w:t>
      </w:r>
      <w:r w:rsidR="003112AA" w:rsidRPr="00B27490">
        <w:rPr>
          <w:rFonts w:ascii="Arial" w:hAnsi="Arial" w:cs="Arial"/>
          <w:b/>
          <w:color w:val="000000" w:themeColor="text1"/>
        </w:rPr>
        <w:t>-</w:t>
      </w:r>
      <w:r w:rsidR="00017A63" w:rsidRPr="00B27490">
        <w:rPr>
          <w:rFonts w:ascii="Arial" w:hAnsi="Arial" w:cs="Arial"/>
          <w:b/>
          <w:color w:val="000000" w:themeColor="text1"/>
        </w:rPr>
        <w:t xml:space="preserve">Analysis of the organisation and problem </w:t>
      </w:r>
    </w:p>
    <w:p w14:paraId="309AC807" w14:textId="1BDDCFDB" w:rsidR="00987F3E" w:rsidRPr="00B27490" w:rsidRDefault="00D22922" w:rsidP="00145902">
      <w:pPr>
        <w:spacing w:line="360" w:lineRule="auto"/>
        <w:jc w:val="both"/>
        <w:rPr>
          <w:rFonts w:ascii="Arial" w:hAnsi="Arial" w:cs="Arial"/>
          <w:b/>
          <w:color w:val="000000" w:themeColor="text1"/>
        </w:rPr>
      </w:pPr>
      <w:r w:rsidRPr="00B27490">
        <w:rPr>
          <w:rFonts w:ascii="Arial" w:hAnsi="Arial" w:cs="Arial"/>
          <w:b/>
          <w:color w:val="000000" w:themeColor="text1"/>
        </w:rPr>
        <w:t xml:space="preserve">4-1 </w:t>
      </w:r>
      <w:r w:rsidR="00987F3E" w:rsidRPr="00B27490">
        <w:rPr>
          <w:rFonts w:ascii="Arial" w:hAnsi="Arial" w:cs="Arial"/>
          <w:b/>
          <w:color w:val="000000" w:themeColor="text1"/>
        </w:rPr>
        <w:t>P</w:t>
      </w:r>
      <w:r w:rsidR="00CF4248" w:rsidRPr="00B27490">
        <w:rPr>
          <w:rFonts w:ascii="Arial" w:hAnsi="Arial" w:cs="Arial"/>
          <w:b/>
          <w:color w:val="000000" w:themeColor="text1"/>
        </w:rPr>
        <w:t>ESTLE</w:t>
      </w:r>
    </w:p>
    <w:p w14:paraId="1B8C7294" w14:textId="6D7B5EDE" w:rsidR="00830A83" w:rsidRPr="00B27490" w:rsidRDefault="00A704CA"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PESTLE analysis is to </w:t>
      </w:r>
      <w:r w:rsidR="004B6C36" w:rsidRPr="00B27490">
        <w:rPr>
          <w:rFonts w:ascii="Arial" w:hAnsi="Arial" w:cs="Arial"/>
          <w:color w:val="000000" w:themeColor="text1"/>
        </w:rPr>
        <w:t>consider</w:t>
      </w:r>
      <w:r w:rsidRPr="00B27490">
        <w:rPr>
          <w:rFonts w:ascii="Arial" w:hAnsi="Arial" w:cs="Arial"/>
          <w:color w:val="000000" w:themeColor="text1"/>
        </w:rPr>
        <w:t xml:space="preserve"> the effects on politics, economy, </w:t>
      </w:r>
      <w:r w:rsidR="003D4E6C" w:rsidRPr="00B27490">
        <w:rPr>
          <w:rFonts w:ascii="Arial" w:hAnsi="Arial" w:cs="Arial"/>
          <w:color w:val="000000" w:themeColor="text1"/>
        </w:rPr>
        <w:t>sociocultural</w:t>
      </w:r>
      <w:r w:rsidRPr="00B27490">
        <w:rPr>
          <w:rFonts w:ascii="Arial" w:hAnsi="Arial" w:cs="Arial"/>
          <w:color w:val="000000" w:themeColor="text1"/>
        </w:rPr>
        <w:t xml:space="preserve">, technology, environment, and law, according to Zenter et al. (2020). This study can assist in identifying any external causes that might be associated with employee shortages. Analysis has been </w:t>
      </w:r>
      <w:r w:rsidR="006316E6" w:rsidRPr="00B27490">
        <w:rPr>
          <w:rFonts w:ascii="Arial" w:hAnsi="Arial" w:cs="Arial"/>
          <w:color w:val="000000" w:themeColor="text1"/>
        </w:rPr>
        <w:t>used</w:t>
      </w:r>
      <w:r w:rsidRPr="00B27490">
        <w:rPr>
          <w:rFonts w:ascii="Arial" w:hAnsi="Arial" w:cs="Arial"/>
          <w:color w:val="000000" w:themeColor="text1"/>
        </w:rPr>
        <w:t xml:space="preserve"> to uncover </w:t>
      </w:r>
      <w:r w:rsidR="008E5AB7" w:rsidRPr="00B27490">
        <w:rPr>
          <w:rFonts w:ascii="Arial" w:hAnsi="Arial" w:cs="Arial"/>
          <w:color w:val="000000" w:themeColor="text1"/>
        </w:rPr>
        <w:t>several</w:t>
      </w:r>
      <w:r w:rsidRPr="00B27490">
        <w:rPr>
          <w:rFonts w:ascii="Arial" w:hAnsi="Arial" w:cs="Arial"/>
          <w:color w:val="000000" w:themeColor="text1"/>
        </w:rPr>
        <w:t xml:space="preserve"> challenges that PC is facing. Achinas et al. (2019) claim that PESTLE analysis can be used to evaluate external influences on an </w:t>
      </w:r>
      <w:r w:rsidR="00257EC7" w:rsidRPr="00B27490">
        <w:rPr>
          <w:rFonts w:ascii="Arial" w:hAnsi="Arial" w:cs="Arial"/>
          <w:color w:val="000000" w:themeColor="text1"/>
        </w:rPr>
        <w:t>organisation. The</w:t>
      </w:r>
      <w:r w:rsidR="00257EC7">
        <w:rPr>
          <w:rFonts w:ascii="Arial" w:hAnsi="Arial" w:cs="Arial"/>
          <w:color w:val="000000" w:themeColor="text1"/>
        </w:rPr>
        <w:t xml:space="preserve"> </w:t>
      </w:r>
      <w:r w:rsidRPr="00B27490">
        <w:rPr>
          <w:rFonts w:ascii="Arial" w:hAnsi="Arial" w:cs="Arial"/>
          <w:color w:val="000000" w:themeColor="text1"/>
        </w:rPr>
        <w:t>factors influencing the long-term viability of PCs will be found via PESTLE analysis.</w:t>
      </w:r>
    </w:p>
    <w:p w14:paraId="1FAA05F7" w14:textId="04751AA9" w:rsidR="00155B09" w:rsidRPr="00B27490" w:rsidRDefault="00597EE0"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Below is </w:t>
      </w:r>
      <w:r w:rsidR="00A9560C" w:rsidRPr="00B27490">
        <w:rPr>
          <w:rFonts w:ascii="Arial" w:hAnsi="Arial" w:cs="Arial"/>
          <w:color w:val="000000" w:themeColor="text1"/>
        </w:rPr>
        <w:t>an</w:t>
      </w:r>
      <w:r w:rsidRPr="00B27490">
        <w:rPr>
          <w:rFonts w:ascii="Arial" w:hAnsi="Arial" w:cs="Arial"/>
          <w:color w:val="000000" w:themeColor="text1"/>
        </w:rPr>
        <w:t xml:space="preserve"> image of  PESTLE analysis.</w:t>
      </w:r>
    </w:p>
    <w:p w14:paraId="39F21267" w14:textId="0707FED2" w:rsidR="00A254CC" w:rsidRPr="00B27490" w:rsidRDefault="001B3C4D" w:rsidP="00145902">
      <w:pPr>
        <w:spacing w:line="360" w:lineRule="auto"/>
        <w:jc w:val="both"/>
        <w:rPr>
          <w:rFonts w:ascii="Arial" w:hAnsi="Arial" w:cs="Arial"/>
          <w:color w:val="000000" w:themeColor="text1"/>
        </w:rPr>
      </w:pPr>
      <w:r w:rsidRPr="00B27490">
        <w:rPr>
          <w:rFonts w:ascii="Arial" w:hAnsi="Arial" w:cs="Arial"/>
          <w:noProof/>
          <w:color w:val="000000" w:themeColor="text1"/>
        </w:rPr>
        <w:drawing>
          <wp:inline distT="0" distB="0" distL="0" distR="0" wp14:anchorId="58C769D2" wp14:editId="75338B95">
            <wp:extent cx="4206177" cy="2063750"/>
            <wp:effectExtent l="0" t="0" r="4445" b="0"/>
            <wp:docPr id="12" name="Picture 12"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3809" cy="2116559"/>
                    </a:xfrm>
                    <a:prstGeom prst="rect">
                      <a:avLst/>
                    </a:prstGeom>
                    <a:noFill/>
                    <a:ln>
                      <a:noFill/>
                    </a:ln>
                  </pic:spPr>
                </pic:pic>
              </a:graphicData>
            </a:graphic>
          </wp:inline>
        </w:drawing>
      </w:r>
    </w:p>
    <w:p w14:paraId="36C4C875" w14:textId="6FA3D886" w:rsidR="002553FE" w:rsidRPr="00B27490" w:rsidRDefault="00532FFD"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Fig1. PESTEL </w:t>
      </w:r>
      <w:r w:rsidR="00290C9B" w:rsidRPr="00B27490">
        <w:rPr>
          <w:rFonts w:ascii="Arial" w:hAnsi="Arial" w:cs="Arial"/>
          <w:color w:val="000000" w:themeColor="text1"/>
        </w:rPr>
        <w:t>E</w:t>
      </w:r>
      <w:r w:rsidRPr="00B27490">
        <w:rPr>
          <w:rFonts w:ascii="Arial" w:hAnsi="Arial" w:cs="Arial"/>
          <w:color w:val="000000" w:themeColor="text1"/>
        </w:rPr>
        <w:t>lements (B2U</w:t>
      </w:r>
      <w:r w:rsidR="006603B2" w:rsidRPr="00B27490">
        <w:rPr>
          <w:rFonts w:ascii="Arial" w:hAnsi="Arial" w:cs="Arial"/>
          <w:color w:val="000000" w:themeColor="text1"/>
        </w:rPr>
        <w:t>,</w:t>
      </w:r>
      <w:r w:rsidR="00A34FAC" w:rsidRPr="00B27490">
        <w:rPr>
          <w:rFonts w:ascii="Arial" w:hAnsi="Arial" w:cs="Arial"/>
          <w:color w:val="000000" w:themeColor="text1"/>
        </w:rPr>
        <w:t xml:space="preserve"> </w:t>
      </w:r>
      <w:r w:rsidRPr="00B27490">
        <w:rPr>
          <w:rFonts w:ascii="Arial" w:hAnsi="Arial" w:cs="Arial"/>
          <w:color w:val="000000" w:themeColor="text1"/>
        </w:rPr>
        <w:t>2016)</w:t>
      </w:r>
    </w:p>
    <w:p w14:paraId="2802FC2C" w14:textId="77777777" w:rsidR="006F2328" w:rsidRPr="00B27490" w:rsidRDefault="006F2328" w:rsidP="00145902">
      <w:pPr>
        <w:spacing w:line="360" w:lineRule="auto"/>
        <w:jc w:val="both"/>
        <w:rPr>
          <w:rFonts w:ascii="Arial" w:hAnsi="Arial" w:cs="Arial"/>
          <w:b/>
          <w:bCs/>
          <w:color w:val="000000" w:themeColor="text1"/>
        </w:rPr>
      </w:pPr>
    </w:p>
    <w:p w14:paraId="71057745" w14:textId="77777777" w:rsidR="006F2328" w:rsidRPr="00B27490" w:rsidRDefault="006F2328" w:rsidP="00145902">
      <w:pPr>
        <w:spacing w:line="360" w:lineRule="auto"/>
        <w:jc w:val="both"/>
        <w:rPr>
          <w:rFonts w:ascii="Arial" w:hAnsi="Arial" w:cs="Arial"/>
          <w:b/>
          <w:bCs/>
          <w:color w:val="000000" w:themeColor="text1"/>
        </w:rPr>
      </w:pPr>
    </w:p>
    <w:p w14:paraId="647D753E" w14:textId="77777777" w:rsidR="00C922C5" w:rsidRPr="00B27490" w:rsidRDefault="00C922C5" w:rsidP="00145902">
      <w:pPr>
        <w:spacing w:line="360" w:lineRule="auto"/>
        <w:jc w:val="both"/>
        <w:rPr>
          <w:rFonts w:ascii="Arial" w:hAnsi="Arial" w:cs="Arial"/>
          <w:b/>
          <w:bCs/>
          <w:color w:val="000000" w:themeColor="text1"/>
        </w:rPr>
      </w:pPr>
    </w:p>
    <w:p w14:paraId="0C93141F" w14:textId="77777777" w:rsidR="00C922C5" w:rsidRPr="00B27490" w:rsidRDefault="00C922C5" w:rsidP="00145902">
      <w:pPr>
        <w:spacing w:line="360" w:lineRule="auto"/>
        <w:jc w:val="both"/>
        <w:rPr>
          <w:rFonts w:ascii="Arial" w:hAnsi="Arial" w:cs="Arial"/>
          <w:b/>
          <w:bCs/>
          <w:color w:val="000000" w:themeColor="text1"/>
        </w:rPr>
      </w:pPr>
    </w:p>
    <w:p w14:paraId="08102FB7" w14:textId="3C07A6B4" w:rsidR="00F510C5" w:rsidRPr="00B27490" w:rsidRDefault="00D22922"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4-1-1</w:t>
      </w:r>
      <w:r w:rsidR="00AF156E" w:rsidRPr="00B27490">
        <w:rPr>
          <w:rFonts w:ascii="Arial" w:hAnsi="Arial" w:cs="Arial"/>
          <w:b/>
          <w:bCs/>
          <w:color w:val="000000" w:themeColor="text1"/>
        </w:rPr>
        <w:t>:</w:t>
      </w:r>
      <w:r w:rsidR="00A235FE" w:rsidRPr="00B27490">
        <w:rPr>
          <w:rFonts w:ascii="Arial" w:hAnsi="Arial" w:cs="Arial"/>
          <w:b/>
          <w:bCs/>
          <w:color w:val="000000" w:themeColor="text1"/>
        </w:rPr>
        <w:t xml:space="preserve"> </w:t>
      </w:r>
      <w:r w:rsidR="00E704EC" w:rsidRPr="00B27490">
        <w:rPr>
          <w:rFonts w:ascii="Arial" w:hAnsi="Arial" w:cs="Arial"/>
          <w:b/>
          <w:bCs/>
          <w:color w:val="000000" w:themeColor="text1"/>
        </w:rPr>
        <w:t>Political Factors</w:t>
      </w:r>
    </w:p>
    <w:p w14:paraId="4B327A0E" w14:textId="39A741DB" w:rsidR="00C652FC" w:rsidRPr="00B27490" w:rsidRDefault="00C652FC" w:rsidP="00145902">
      <w:pPr>
        <w:spacing w:line="360" w:lineRule="auto"/>
        <w:jc w:val="both"/>
        <w:rPr>
          <w:rFonts w:ascii="Arial" w:hAnsi="Arial" w:cs="Arial"/>
          <w:color w:val="000000" w:themeColor="text1"/>
        </w:rPr>
      </w:pPr>
      <w:r w:rsidRPr="00B27490">
        <w:rPr>
          <w:rFonts w:ascii="Arial" w:hAnsi="Arial" w:cs="Arial"/>
          <w:color w:val="000000" w:themeColor="text1"/>
        </w:rPr>
        <w:t>When it comes to employee shortages, issues like employment legislation and new government policies may play a role for organisations. This can also lead to a staff shortage, along with problems like Brexit. According to McCrae (2018), the economic crisis</w:t>
      </w:r>
      <w:r w:rsidR="00A146C3" w:rsidRPr="00B27490">
        <w:rPr>
          <w:rFonts w:ascii="Arial" w:hAnsi="Arial" w:cs="Arial"/>
          <w:color w:val="000000" w:themeColor="text1"/>
        </w:rPr>
        <w:t xml:space="preserve"> and B</w:t>
      </w:r>
      <w:r w:rsidR="0092017C" w:rsidRPr="00B27490">
        <w:rPr>
          <w:rFonts w:ascii="Arial" w:hAnsi="Arial" w:cs="Arial"/>
          <w:color w:val="000000" w:themeColor="text1"/>
        </w:rPr>
        <w:t>rexit</w:t>
      </w:r>
      <w:r w:rsidRPr="00B27490">
        <w:rPr>
          <w:rFonts w:ascii="Arial" w:hAnsi="Arial" w:cs="Arial"/>
          <w:color w:val="000000" w:themeColor="text1"/>
        </w:rPr>
        <w:t xml:space="preserve"> will have a severe impact on the healthcare business due to labour shortages, withdrawal from research programmes, and service reductions.</w:t>
      </w:r>
    </w:p>
    <w:p w14:paraId="7D589823" w14:textId="4CFCE805" w:rsidR="0005425A" w:rsidRPr="00B27490" w:rsidRDefault="00C758C8"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4-1-2</w:t>
      </w:r>
      <w:r w:rsidR="00121E30" w:rsidRPr="00B27490">
        <w:rPr>
          <w:rFonts w:ascii="Arial" w:hAnsi="Arial" w:cs="Arial"/>
          <w:b/>
          <w:bCs/>
          <w:color w:val="000000" w:themeColor="text1"/>
        </w:rPr>
        <w:t>:</w:t>
      </w:r>
      <w:r w:rsidR="00E704EC" w:rsidRPr="00B27490">
        <w:rPr>
          <w:rFonts w:ascii="Arial" w:hAnsi="Arial" w:cs="Arial"/>
          <w:b/>
          <w:bCs/>
          <w:color w:val="000000" w:themeColor="text1"/>
        </w:rPr>
        <w:t>Economic Factors</w:t>
      </w:r>
    </w:p>
    <w:p w14:paraId="1452FF5F" w14:textId="6A2AD77B" w:rsidR="00E704EC" w:rsidRPr="00B27490" w:rsidRDefault="004307B6" w:rsidP="00145902">
      <w:pPr>
        <w:spacing w:line="360" w:lineRule="auto"/>
        <w:jc w:val="both"/>
        <w:rPr>
          <w:rFonts w:ascii="Arial" w:hAnsi="Arial" w:cs="Arial"/>
          <w:color w:val="000000" w:themeColor="text1"/>
        </w:rPr>
      </w:pPr>
      <w:r w:rsidRPr="00B27490">
        <w:rPr>
          <w:rFonts w:ascii="Arial" w:hAnsi="Arial" w:cs="Arial"/>
          <w:color w:val="000000" w:themeColor="text1"/>
        </w:rPr>
        <w:lastRenderedPageBreak/>
        <w:t xml:space="preserve">The financial position in many given </w:t>
      </w:r>
      <w:r w:rsidR="00A9560C" w:rsidRPr="00B27490">
        <w:rPr>
          <w:rFonts w:ascii="Arial" w:hAnsi="Arial" w:cs="Arial"/>
          <w:color w:val="000000" w:themeColor="text1"/>
        </w:rPr>
        <w:t>destinations</w:t>
      </w:r>
      <w:r w:rsidRPr="00B27490">
        <w:rPr>
          <w:rFonts w:ascii="Arial" w:hAnsi="Arial" w:cs="Arial"/>
          <w:color w:val="000000" w:themeColor="text1"/>
        </w:rPr>
        <w:t xml:space="preserve"> that cost savings are significant now and will be relevant for the </w:t>
      </w:r>
      <w:r w:rsidR="000F212F" w:rsidRPr="00B27490">
        <w:rPr>
          <w:rFonts w:ascii="Arial" w:hAnsi="Arial" w:cs="Arial"/>
          <w:color w:val="000000" w:themeColor="text1"/>
        </w:rPr>
        <w:t>near future</w:t>
      </w:r>
      <w:r w:rsidRPr="00B27490">
        <w:rPr>
          <w:rFonts w:ascii="Arial" w:hAnsi="Arial" w:cs="Arial"/>
          <w:color w:val="000000" w:themeColor="text1"/>
        </w:rPr>
        <w:t xml:space="preserve"> in terms of the economics of healthcare professional</w:t>
      </w:r>
      <w:r w:rsidR="001A34ED" w:rsidRPr="00B27490">
        <w:rPr>
          <w:rFonts w:ascii="Arial" w:hAnsi="Arial" w:cs="Arial"/>
          <w:color w:val="000000" w:themeColor="text1"/>
        </w:rPr>
        <w:t>s</w:t>
      </w:r>
      <w:r w:rsidRPr="00B27490">
        <w:rPr>
          <w:rFonts w:ascii="Arial" w:hAnsi="Arial" w:cs="Arial"/>
          <w:color w:val="000000" w:themeColor="text1"/>
        </w:rPr>
        <w:t>.</w:t>
      </w:r>
      <w:r w:rsidR="00CF2FBE" w:rsidRPr="00B27490">
        <w:rPr>
          <w:rFonts w:ascii="Arial" w:hAnsi="Arial" w:cs="Arial"/>
          <w:color w:val="000000" w:themeColor="text1"/>
        </w:rPr>
        <w:t xml:space="preserve"> </w:t>
      </w:r>
      <w:r w:rsidR="00B35160" w:rsidRPr="00B27490">
        <w:rPr>
          <w:rFonts w:ascii="Arial" w:hAnsi="Arial" w:cs="Arial"/>
          <w:color w:val="000000" w:themeColor="text1"/>
        </w:rPr>
        <w:t>I</w:t>
      </w:r>
      <w:r w:rsidR="00CF2FBE" w:rsidRPr="00B27490">
        <w:rPr>
          <w:rFonts w:ascii="Arial" w:hAnsi="Arial" w:cs="Arial"/>
          <w:color w:val="000000" w:themeColor="text1"/>
        </w:rPr>
        <w:t>nflation</w:t>
      </w:r>
      <w:r w:rsidR="00B35160" w:rsidRPr="00B27490">
        <w:rPr>
          <w:rFonts w:ascii="Arial" w:hAnsi="Arial" w:cs="Arial"/>
          <w:color w:val="000000" w:themeColor="text1"/>
        </w:rPr>
        <w:t xml:space="preserve"> and the</w:t>
      </w:r>
      <w:r w:rsidR="00CF2FBE" w:rsidRPr="00B27490">
        <w:rPr>
          <w:rFonts w:ascii="Arial" w:hAnsi="Arial" w:cs="Arial"/>
          <w:color w:val="000000" w:themeColor="text1"/>
        </w:rPr>
        <w:t xml:space="preserve"> cost of living</w:t>
      </w:r>
      <w:r w:rsidR="00BD2E3C" w:rsidRPr="00B27490">
        <w:rPr>
          <w:rFonts w:ascii="Arial" w:hAnsi="Arial" w:cs="Arial"/>
          <w:color w:val="000000" w:themeColor="text1"/>
        </w:rPr>
        <w:t xml:space="preserve"> may also play a part in staff shortages in PC</w:t>
      </w:r>
      <w:r w:rsidR="00CF2FBE" w:rsidRPr="00B27490">
        <w:rPr>
          <w:rFonts w:ascii="Arial" w:hAnsi="Arial" w:cs="Arial"/>
          <w:color w:val="000000" w:themeColor="text1"/>
        </w:rPr>
        <w:t xml:space="preserve"> </w:t>
      </w:r>
      <w:r w:rsidR="004F4C49" w:rsidRPr="00B27490">
        <w:rPr>
          <w:rFonts w:ascii="Arial" w:hAnsi="Arial" w:cs="Arial"/>
          <w:color w:val="000000" w:themeColor="text1"/>
          <w:shd w:val="clear" w:color="auto" w:fill="FFFFFF"/>
        </w:rPr>
        <w:t>might have.</w:t>
      </w:r>
      <w:r w:rsidR="003C5341" w:rsidRPr="00B27490">
        <w:rPr>
          <w:rFonts w:ascii="Arial" w:hAnsi="Arial" w:cs="Arial"/>
          <w:color w:val="000000" w:themeColor="text1"/>
          <w:shd w:val="clear" w:color="auto" w:fill="FFFFFF"/>
        </w:rPr>
        <w:t xml:space="preserve"> B</w:t>
      </w:r>
      <w:r w:rsidR="00FC1ED9" w:rsidRPr="00B27490">
        <w:rPr>
          <w:rFonts w:ascii="Arial" w:hAnsi="Arial" w:cs="Arial"/>
          <w:color w:val="000000" w:themeColor="text1"/>
          <w:shd w:val="clear" w:color="auto" w:fill="FFFFFF"/>
        </w:rPr>
        <w:t>ednar (2021)</w:t>
      </w:r>
      <w:r w:rsidR="004E5938" w:rsidRPr="00B27490">
        <w:rPr>
          <w:rFonts w:ascii="Arial" w:hAnsi="Arial" w:cs="Arial"/>
          <w:color w:val="000000" w:themeColor="text1"/>
          <w:shd w:val="clear" w:color="auto" w:fill="FFFFFF"/>
        </w:rPr>
        <w:t xml:space="preserve"> </w:t>
      </w:r>
      <w:r w:rsidR="008F49E0" w:rsidRPr="00B27490">
        <w:rPr>
          <w:rFonts w:ascii="Arial" w:hAnsi="Arial" w:cs="Arial"/>
          <w:color w:val="000000" w:themeColor="text1"/>
          <w:shd w:val="clear" w:color="auto" w:fill="FFFFFF"/>
        </w:rPr>
        <w:t>states</w:t>
      </w:r>
      <w:r w:rsidR="008F49E0" w:rsidRPr="00B27490">
        <w:rPr>
          <w:rFonts w:ascii="Arial" w:hAnsi="Arial" w:cs="Arial"/>
          <w:color w:val="000000" w:themeColor="text1"/>
        </w:rPr>
        <w:t>, many</w:t>
      </w:r>
      <w:r w:rsidR="00BF6DE5" w:rsidRPr="00B27490">
        <w:rPr>
          <w:rFonts w:ascii="Arial" w:hAnsi="Arial" w:cs="Arial"/>
          <w:color w:val="000000" w:themeColor="text1"/>
          <w:shd w:val="clear" w:color="auto" w:fill="FFFFFF"/>
        </w:rPr>
        <w:t xml:space="preserve"> nurses and specialists have reconsidered what they want to do for a career because of the cost of living, while others who were about to retire have decided to do so sooner than they had originally </w:t>
      </w:r>
      <w:r w:rsidR="00603BFE" w:rsidRPr="00B27490">
        <w:rPr>
          <w:rFonts w:ascii="Arial" w:hAnsi="Arial" w:cs="Arial"/>
          <w:color w:val="000000" w:themeColor="text1"/>
          <w:shd w:val="clear" w:color="auto" w:fill="FFFFFF"/>
        </w:rPr>
        <w:t>planned. Nurses</w:t>
      </w:r>
      <w:r w:rsidR="001D0279" w:rsidRPr="00B27490">
        <w:rPr>
          <w:rFonts w:ascii="Arial" w:hAnsi="Arial" w:cs="Arial"/>
          <w:color w:val="000000" w:themeColor="text1"/>
          <w:shd w:val="clear" w:color="auto" w:fill="FFFFFF"/>
        </w:rPr>
        <w:t xml:space="preserve"> being paid less is also </w:t>
      </w:r>
      <w:r w:rsidR="00875BF1" w:rsidRPr="00B27490">
        <w:rPr>
          <w:rFonts w:ascii="Arial" w:hAnsi="Arial" w:cs="Arial"/>
          <w:color w:val="000000" w:themeColor="text1"/>
          <w:shd w:val="clear" w:color="auto" w:fill="FFFFFF"/>
        </w:rPr>
        <w:t>an</w:t>
      </w:r>
      <w:r w:rsidR="001D0279" w:rsidRPr="00B27490">
        <w:rPr>
          <w:rFonts w:ascii="Arial" w:hAnsi="Arial" w:cs="Arial"/>
          <w:color w:val="000000" w:themeColor="text1"/>
          <w:shd w:val="clear" w:color="auto" w:fill="FFFFFF"/>
        </w:rPr>
        <w:t xml:space="preserve"> issue</w:t>
      </w:r>
      <w:r w:rsidR="00603BFE" w:rsidRPr="00B27490">
        <w:rPr>
          <w:rFonts w:ascii="Arial" w:hAnsi="Arial" w:cs="Arial"/>
          <w:color w:val="000000" w:themeColor="text1"/>
          <w:shd w:val="clear" w:color="auto" w:fill="FFFFFF"/>
        </w:rPr>
        <w:t>.</w:t>
      </w:r>
    </w:p>
    <w:p w14:paraId="123E6AD0" w14:textId="12957BF5" w:rsidR="0041297D" w:rsidRPr="00B27490" w:rsidRDefault="00672903" w:rsidP="00145902">
      <w:pPr>
        <w:spacing w:line="360" w:lineRule="auto"/>
        <w:jc w:val="both"/>
        <w:rPr>
          <w:rFonts w:ascii="Arial" w:hAnsi="Arial" w:cs="Arial"/>
          <w:color w:val="000000" w:themeColor="text1"/>
        </w:rPr>
      </w:pPr>
      <w:r w:rsidRPr="00B27490">
        <w:rPr>
          <w:rFonts w:ascii="Arial" w:hAnsi="Arial" w:cs="Arial"/>
          <w:b/>
          <w:bCs/>
          <w:color w:val="000000" w:themeColor="text1"/>
        </w:rPr>
        <w:t>4-1-3</w:t>
      </w:r>
      <w:r w:rsidR="00AF156E" w:rsidRPr="00B27490">
        <w:rPr>
          <w:rFonts w:ascii="Arial" w:hAnsi="Arial" w:cs="Arial"/>
          <w:b/>
          <w:bCs/>
          <w:color w:val="000000" w:themeColor="text1"/>
        </w:rPr>
        <w:t>:</w:t>
      </w:r>
      <w:r w:rsidR="00EB49FB" w:rsidRPr="00B27490">
        <w:rPr>
          <w:rFonts w:ascii="Arial" w:hAnsi="Arial" w:cs="Arial"/>
          <w:b/>
          <w:bCs/>
          <w:color w:val="000000" w:themeColor="text1"/>
        </w:rPr>
        <w:t>Social Factors</w:t>
      </w:r>
      <w:r w:rsidR="00EB0DFD" w:rsidRPr="00B27490">
        <w:rPr>
          <w:rFonts w:ascii="Arial" w:hAnsi="Arial" w:cs="Arial"/>
          <w:color w:val="000000" w:themeColor="text1"/>
        </w:rPr>
        <w:t xml:space="preserve"> </w:t>
      </w:r>
    </w:p>
    <w:p w14:paraId="07C9353E" w14:textId="7BB67EF1" w:rsidR="00E704EC" w:rsidRPr="00B27490" w:rsidRDefault="00EB0DFD" w:rsidP="00145902">
      <w:pPr>
        <w:spacing w:line="360" w:lineRule="auto"/>
        <w:jc w:val="both"/>
        <w:rPr>
          <w:rFonts w:ascii="Arial" w:hAnsi="Arial" w:cs="Arial"/>
          <w:color w:val="000000" w:themeColor="text1"/>
        </w:rPr>
      </w:pPr>
      <w:r w:rsidRPr="00B27490">
        <w:rPr>
          <w:rFonts w:ascii="Arial" w:hAnsi="Arial" w:cs="Arial"/>
          <w:color w:val="000000" w:themeColor="text1"/>
        </w:rPr>
        <w:t>Social influences can include population demographics, lifestyle trends, and significant healthcare incidents.</w:t>
      </w:r>
      <w:r w:rsidR="00F30FE4" w:rsidRPr="00B27490">
        <w:rPr>
          <w:rFonts w:ascii="Arial" w:hAnsi="Arial" w:cs="Arial"/>
          <w:color w:val="000000" w:themeColor="text1"/>
        </w:rPr>
        <w:t xml:space="preserve"> </w:t>
      </w:r>
      <w:r w:rsidR="00A9560C" w:rsidRPr="00B27490">
        <w:rPr>
          <w:rFonts w:ascii="Arial" w:hAnsi="Arial" w:cs="Arial"/>
          <w:color w:val="000000" w:themeColor="text1"/>
        </w:rPr>
        <w:t>Furthermore,</w:t>
      </w:r>
      <w:r w:rsidR="00902025" w:rsidRPr="00B27490">
        <w:rPr>
          <w:rFonts w:ascii="Arial" w:hAnsi="Arial" w:cs="Arial"/>
          <w:color w:val="000000" w:themeColor="text1"/>
        </w:rPr>
        <w:t xml:space="preserve"> population and cultural barri</w:t>
      </w:r>
      <w:r w:rsidR="00A86417" w:rsidRPr="00B27490">
        <w:rPr>
          <w:rFonts w:ascii="Arial" w:hAnsi="Arial" w:cs="Arial"/>
          <w:color w:val="000000" w:themeColor="text1"/>
        </w:rPr>
        <w:t xml:space="preserve">ers can also be </w:t>
      </w:r>
      <w:r w:rsidR="00A9560C" w:rsidRPr="00B27490">
        <w:rPr>
          <w:rFonts w:ascii="Arial" w:hAnsi="Arial" w:cs="Arial"/>
          <w:color w:val="000000" w:themeColor="text1"/>
        </w:rPr>
        <w:t>an</w:t>
      </w:r>
      <w:r w:rsidR="00A86417" w:rsidRPr="00B27490">
        <w:rPr>
          <w:rFonts w:ascii="Arial" w:hAnsi="Arial" w:cs="Arial"/>
          <w:color w:val="000000" w:themeColor="text1"/>
        </w:rPr>
        <w:t xml:space="preserve"> issue for </w:t>
      </w:r>
      <w:r w:rsidR="001B3C4D" w:rsidRPr="00B27490">
        <w:rPr>
          <w:rFonts w:ascii="Arial" w:hAnsi="Arial" w:cs="Arial"/>
          <w:color w:val="000000" w:themeColor="text1"/>
        </w:rPr>
        <w:t>organisations. For</w:t>
      </w:r>
      <w:r w:rsidR="004B33E0" w:rsidRPr="00B27490">
        <w:rPr>
          <w:rFonts w:ascii="Arial" w:hAnsi="Arial" w:cs="Arial"/>
          <w:color w:val="000000" w:themeColor="text1"/>
        </w:rPr>
        <w:t xml:space="preserve"> </w:t>
      </w:r>
      <w:r w:rsidR="00A9560C" w:rsidRPr="00B27490">
        <w:rPr>
          <w:rFonts w:ascii="Arial" w:hAnsi="Arial" w:cs="Arial"/>
          <w:color w:val="000000" w:themeColor="text1"/>
        </w:rPr>
        <w:t>example,</w:t>
      </w:r>
      <w:r w:rsidR="000D530D" w:rsidRPr="00B27490">
        <w:rPr>
          <w:rFonts w:ascii="Arial" w:hAnsi="Arial" w:cs="Arial"/>
          <w:color w:val="000000" w:themeColor="text1"/>
        </w:rPr>
        <w:t xml:space="preserve"> According to</w:t>
      </w:r>
      <w:r w:rsidR="00266994" w:rsidRPr="00B27490">
        <w:rPr>
          <w:rFonts w:ascii="Arial" w:hAnsi="Arial" w:cs="Arial"/>
          <w:color w:val="000000" w:themeColor="text1"/>
        </w:rPr>
        <w:t xml:space="preserve"> </w:t>
      </w:r>
      <w:r w:rsidR="005A4040" w:rsidRPr="00B27490">
        <w:rPr>
          <w:rFonts w:ascii="Arial" w:hAnsi="Arial" w:cs="Arial"/>
          <w:color w:val="000000" w:themeColor="text1"/>
        </w:rPr>
        <w:t>Pour</w:t>
      </w:r>
      <w:r w:rsidR="008A5F6A" w:rsidRPr="00B27490">
        <w:rPr>
          <w:rFonts w:ascii="Arial" w:hAnsi="Arial" w:cs="Arial"/>
          <w:color w:val="000000" w:themeColor="text1"/>
        </w:rPr>
        <w:t>mohammadi et al.</w:t>
      </w:r>
      <w:r w:rsidR="006603B2" w:rsidRPr="00B27490">
        <w:rPr>
          <w:rFonts w:ascii="Arial" w:hAnsi="Arial" w:cs="Arial"/>
          <w:color w:val="000000" w:themeColor="text1"/>
        </w:rPr>
        <w:t>,</w:t>
      </w:r>
      <w:r w:rsidR="00C44468" w:rsidRPr="00B27490">
        <w:rPr>
          <w:rFonts w:ascii="Arial" w:hAnsi="Arial" w:cs="Arial"/>
          <w:color w:val="000000" w:themeColor="text1"/>
        </w:rPr>
        <w:t xml:space="preserve"> </w:t>
      </w:r>
      <w:r w:rsidR="000D70E3" w:rsidRPr="00B27490">
        <w:rPr>
          <w:rFonts w:ascii="Arial" w:hAnsi="Arial" w:cs="Arial"/>
          <w:color w:val="000000" w:themeColor="text1"/>
        </w:rPr>
        <w:t>(</w:t>
      </w:r>
      <w:r w:rsidR="00C44468" w:rsidRPr="00B27490">
        <w:rPr>
          <w:rFonts w:ascii="Arial" w:hAnsi="Arial" w:cs="Arial"/>
          <w:color w:val="000000" w:themeColor="text1"/>
        </w:rPr>
        <w:t>2020)</w:t>
      </w:r>
      <w:r w:rsidR="000D530D" w:rsidRPr="00B27490">
        <w:rPr>
          <w:rFonts w:ascii="Arial" w:hAnsi="Arial" w:cs="Arial"/>
          <w:color w:val="000000" w:themeColor="text1"/>
        </w:rPr>
        <w:t xml:space="preserve"> </w:t>
      </w:r>
      <w:r w:rsidR="00713D50" w:rsidRPr="00B27490">
        <w:rPr>
          <w:rFonts w:ascii="Arial" w:hAnsi="Arial" w:cs="Arial"/>
          <w:color w:val="000000" w:themeColor="text1"/>
        </w:rPr>
        <w:t>t</w:t>
      </w:r>
      <w:r w:rsidR="001B79F1" w:rsidRPr="00B27490">
        <w:rPr>
          <w:rFonts w:ascii="Arial" w:hAnsi="Arial" w:cs="Arial"/>
          <w:color w:val="000000" w:themeColor="text1"/>
        </w:rPr>
        <w:t>he ageing population approximately 20% of the Iranian population by 2050 has an impact on health and illness, which are considered social issues</w:t>
      </w:r>
      <w:r w:rsidR="003C7113" w:rsidRPr="00B27490">
        <w:rPr>
          <w:rFonts w:ascii="Arial" w:hAnsi="Arial" w:cs="Arial"/>
          <w:color w:val="000000" w:themeColor="text1"/>
        </w:rPr>
        <w:t>.</w:t>
      </w:r>
      <w:r w:rsidR="001B79F1" w:rsidRPr="00B27490">
        <w:rPr>
          <w:rFonts w:ascii="Arial" w:hAnsi="Arial" w:cs="Arial"/>
          <w:color w:val="000000" w:themeColor="text1"/>
        </w:rPr>
        <w:t xml:space="preserve"> </w:t>
      </w:r>
      <w:r w:rsidR="007F1031" w:rsidRPr="00B27490">
        <w:rPr>
          <w:rFonts w:ascii="Arial" w:hAnsi="Arial" w:cs="Arial"/>
          <w:color w:val="000000" w:themeColor="text1"/>
        </w:rPr>
        <w:t xml:space="preserve">These issues can also affect PC as the UK has </w:t>
      </w:r>
      <w:r w:rsidR="00A9560C" w:rsidRPr="00B27490">
        <w:rPr>
          <w:rFonts w:ascii="Arial" w:hAnsi="Arial" w:cs="Arial"/>
          <w:color w:val="000000" w:themeColor="text1"/>
        </w:rPr>
        <w:t>an</w:t>
      </w:r>
      <w:r w:rsidR="007F1031" w:rsidRPr="00B27490">
        <w:rPr>
          <w:rFonts w:ascii="Arial" w:hAnsi="Arial" w:cs="Arial"/>
          <w:color w:val="000000" w:themeColor="text1"/>
        </w:rPr>
        <w:t xml:space="preserve"> ageing </w:t>
      </w:r>
      <w:r w:rsidR="000D70E3" w:rsidRPr="00B27490">
        <w:rPr>
          <w:rFonts w:ascii="Arial" w:hAnsi="Arial" w:cs="Arial"/>
          <w:color w:val="000000" w:themeColor="text1"/>
        </w:rPr>
        <w:t>population.</w:t>
      </w:r>
    </w:p>
    <w:p w14:paraId="6E985C5B" w14:textId="77777777" w:rsidR="008D484D" w:rsidRPr="00B27490" w:rsidRDefault="008D484D" w:rsidP="00145902">
      <w:pPr>
        <w:spacing w:line="360" w:lineRule="auto"/>
        <w:jc w:val="both"/>
        <w:rPr>
          <w:rFonts w:ascii="Arial" w:hAnsi="Arial" w:cs="Arial"/>
          <w:b/>
          <w:bCs/>
          <w:color w:val="000000" w:themeColor="text1"/>
        </w:rPr>
      </w:pPr>
    </w:p>
    <w:p w14:paraId="292FFDE6" w14:textId="77777777" w:rsidR="001133AF" w:rsidRPr="00B27490" w:rsidRDefault="00672903" w:rsidP="00145902">
      <w:pPr>
        <w:spacing w:line="360" w:lineRule="auto"/>
        <w:jc w:val="both"/>
        <w:rPr>
          <w:rFonts w:ascii="Arial" w:hAnsi="Arial" w:cs="Arial"/>
          <w:color w:val="000000" w:themeColor="text1"/>
        </w:rPr>
      </w:pPr>
      <w:r w:rsidRPr="00B27490">
        <w:rPr>
          <w:rFonts w:ascii="Arial" w:hAnsi="Arial" w:cs="Arial"/>
          <w:b/>
          <w:bCs/>
          <w:color w:val="000000" w:themeColor="text1"/>
        </w:rPr>
        <w:t>4-1-4</w:t>
      </w:r>
      <w:r w:rsidR="00AF156E" w:rsidRPr="00B27490">
        <w:rPr>
          <w:rFonts w:ascii="Arial" w:hAnsi="Arial" w:cs="Arial"/>
          <w:b/>
          <w:bCs/>
          <w:color w:val="000000" w:themeColor="text1"/>
        </w:rPr>
        <w:t>:</w:t>
      </w:r>
      <w:r w:rsidR="00F30FE4" w:rsidRPr="00B27490">
        <w:rPr>
          <w:rFonts w:ascii="Arial" w:hAnsi="Arial" w:cs="Arial"/>
          <w:b/>
          <w:bCs/>
          <w:color w:val="000000" w:themeColor="text1"/>
        </w:rPr>
        <w:t>Technological</w:t>
      </w:r>
      <w:r w:rsidR="005E3B5F" w:rsidRPr="00B27490">
        <w:rPr>
          <w:rFonts w:ascii="Arial" w:hAnsi="Arial" w:cs="Arial"/>
          <w:b/>
          <w:bCs/>
          <w:color w:val="000000" w:themeColor="text1"/>
        </w:rPr>
        <w:t xml:space="preserve"> Factors</w:t>
      </w:r>
      <w:r w:rsidR="001D11C7" w:rsidRPr="00B27490">
        <w:rPr>
          <w:rFonts w:ascii="Arial" w:hAnsi="Arial" w:cs="Arial"/>
          <w:color w:val="000000" w:themeColor="text1"/>
        </w:rPr>
        <w:t xml:space="preserve"> </w:t>
      </w:r>
    </w:p>
    <w:p w14:paraId="50B53EEC" w14:textId="7FD7DE48" w:rsidR="00EB49FB" w:rsidRPr="00B27490" w:rsidRDefault="001D11C7" w:rsidP="00145902">
      <w:pPr>
        <w:spacing w:line="360" w:lineRule="auto"/>
        <w:jc w:val="both"/>
        <w:rPr>
          <w:rFonts w:ascii="Arial" w:hAnsi="Arial" w:cs="Arial"/>
          <w:color w:val="000000" w:themeColor="text1"/>
        </w:rPr>
      </w:pPr>
      <w:r w:rsidRPr="00B27490">
        <w:rPr>
          <w:rFonts w:ascii="Arial" w:hAnsi="Arial" w:cs="Arial"/>
          <w:color w:val="000000" w:themeColor="text1"/>
        </w:rPr>
        <w:t>Information technology is still evolving quickly, both within and outside of the field of healthcare professional development and in general</w:t>
      </w:r>
      <w:r w:rsidR="009C54C8" w:rsidRPr="00B27490">
        <w:rPr>
          <w:rFonts w:ascii="Arial" w:hAnsi="Arial" w:cs="Arial"/>
          <w:color w:val="000000" w:themeColor="text1"/>
        </w:rPr>
        <w:t xml:space="preserve"> in the NHS</w:t>
      </w:r>
      <w:r w:rsidRPr="00B27490">
        <w:rPr>
          <w:rFonts w:ascii="Arial" w:hAnsi="Arial" w:cs="Arial"/>
          <w:color w:val="000000" w:themeColor="text1"/>
        </w:rPr>
        <w:t>.</w:t>
      </w:r>
      <w:r w:rsidR="006603B2" w:rsidRPr="00B27490">
        <w:rPr>
          <w:rFonts w:ascii="Arial" w:hAnsi="Arial" w:cs="Arial"/>
          <w:color w:val="000000" w:themeColor="text1"/>
        </w:rPr>
        <w:t xml:space="preserve"> </w:t>
      </w:r>
      <w:r w:rsidR="00F3136D" w:rsidRPr="00B27490">
        <w:rPr>
          <w:rFonts w:ascii="Arial" w:hAnsi="Arial" w:cs="Arial"/>
          <w:color w:val="000000" w:themeColor="text1"/>
        </w:rPr>
        <w:t>According to</w:t>
      </w:r>
      <w:r w:rsidR="00895A37" w:rsidRPr="00B27490">
        <w:rPr>
          <w:rFonts w:ascii="Arial" w:hAnsi="Arial" w:cs="Arial"/>
          <w:color w:val="000000" w:themeColor="text1"/>
        </w:rPr>
        <w:t xml:space="preserve"> Panaviotou </w:t>
      </w:r>
      <w:r w:rsidR="00B157F9" w:rsidRPr="00B27490">
        <w:rPr>
          <w:rFonts w:ascii="Arial" w:hAnsi="Arial" w:cs="Arial"/>
          <w:color w:val="000000" w:themeColor="text1"/>
        </w:rPr>
        <w:t>et al.</w:t>
      </w:r>
      <w:r w:rsidR="006603B2" w:rsidRPr="00B27490">
        <w:rPr>
          <w:rFonts w:ascii="Arial" w:hAnsi="Arial" w:cs="Arial"/>
          <w:color w:val="000000" w:themeColor="text1"/>
        </w:rPr>
        <w:t>,</w:t>
      </w:r>
      <w:r w:rsidR="00B157F9" w:rsidRPr="00B27490">
        <w:rPr>
          <w:rFonts w:ascii="Arial" w:hAnsi="Arial" w:cs="Arial"/>
          <w:color w:val="000000" w:themeColor="text1"/>
        </w:rPr>
        <w:t xml:space="preserve"> (2020)</w:t>
      </w:r>
      <w:r w:rsidR="006603B2" w:rsidRPr="00B27490">
        <w:rPr>
          <w:rFonts w:ascii="Arial" w:hAnsi="Arial" w:cs="Arial"/>
          <w:color w:val="000000" w:themeColor="text1"/>
        </w:rPr>
        <w:t xml:space="preserve"> </w:t>
      </w:r>
      <w:r w:rsidR="00E5729B" w:rsidRPr="00B27490">
        <w:rPr>
          <w:rFonts w:ascii="Arial" w:hAnsi="Arial" w:cs="Arial"/>
          <w:color w:val="000000" w:themeColor="text1"/>
        </w:rPr>
        <w:t>l</w:t>
      </w:r>
      <w:r w:rsidR="00F13181" w:rsidRPr="00B27490">
        <w:rPr>
          <w:rFonts w:ascii="Arial" w:hAnsi="Arial" w:cs="Arial"/>
          <w:color w:val="000000" w:themeColor="text1"/>
        </w:rPr>
        <w:t>ack of technological skills can cause communication problems in healthcare settings, which could lead to inadequate care</w:t>
      </w:r>
      <w:r w:rsidR="00CD6E8B" w:rsidRPr="00B27490">
        <w:rPr>
          <w:rFonts w:ascii="Arial" w:hAnsi="Arial" w:cs="Arial"/>
          <w:color w:val="000000" w:themeColor="text1"/>
        </w:rPr>
        <w:t>. The fact that PC is experiencing staff shortage may also be related to the fact that some of its employees lack the necessary technological skills.</w:t>
      </w:r>
    </w:p>
    <w:p w14:paraId="29C0474E" w14:textId="77777777" w:rsidR="003B4964" w:rsidRPr="00B27490" w:rsidRDefault="00121E30" w:rsidP="00145902">
      <w:pPr>
        <w:spacing w:line="360" w:lineRule="auto"/>
        <w:jc w:val="both"/>
        <w:rPr>
          <w:rFonts w:ascii="Arial" w:hAnsi="Arial" w:cs="Arial"/>
          <w:color w:val="000000" w:themeColor="text1"/>
        </w:rPr>
      </w:pPr>
      <w:r w:rsidRPr="00B27490">
        <w:rPr>
          <w:rFonts w:ascii="Arial" w:hAnsi="Arial" w:cs="Arial"/>
          <w:b/>
          <w:bCs/>
          <w:color w:val="000000" w:themeColor="text1"/>
        </w:rPr>
        <w:t>4</w:t>
      </w:r>
      <w:r w:rsidR="00DB0416" w:rsidRPr="00B27490">
        <w:rPr>
          <w:rFonts w:ascii="Arial" w:hAnsi="Arial" w:cs="Arial"/>
          <w:b/>
          <w:bCs/>
          <w:color w:val="000000" w:themeColor="text1"/>
        </w:rPr>
        <w:t>-1-5:</w:t>
      </w:r>
      <w:r w:rsidR="002538BA" w:rsidRPr="00B27490">
        <w:rPr>
          <w:rFonts w:ascii="Arial" w:hAnsi="Arial" w:cs="Arial"/>
          <w:b/>
          <w:bCs/>
          <w:color w:val="000000" w:themeColor="text1"/>
        </w:rPr>
        <w:t>Legal Factors</w:t>
      </w:r>
    </w:p>
    <w:p w14:paraId="197FCA32" w14:textId="0E3B7AF8" w:rsidR="005E3B5F" w:rsidRPr="00B27490" w:rsidRDefault="00BB4709"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Consideration may need to be given to both national and international law. Access to </w:t>
      </w:r>
      <w:r w:rsidR="008F49E0" w:rsidRPr="00B27490">
        <w:rPr>
          <w:rFonts w:ascii="Arial" w:hAnsi="Arial" w:cs="Arial"/>
          <w:color w:val="000000" w:themeColor="text1"/>
        </w:rPr>
        <w:t>websites</w:t>
      </w:r>
      <w:r w:rsidRPr="00B27490">
        <w:rPr>
          <w:rFonts w:ascii="Arial" w:hAnsi="Arial" w:cs="Arial"/>
          <w:color w:val="000000" w:themeColor="text1"/>
        </w:rPr>
        <w:t xml:space="preserve"> may be restricted in some nations like those with oppressive </w:t>
      </w:r>
      <w:r w:rsidR="00F30FE4" w:rsidRPr="00B27490">
        <w:rPr>
          <w:rFonts w:ascii="Arial" w:hAnsi="Arial" w:cs="Arial"/>
          <w:color w:val="000000" w:themeColor="text1"/>
        </w:rPr>
        <w:t>regimes. Employment</w:t>
      </w:r>
      <w:r w:rsidR="00B54A70" w:rsidRPr="00B27490">
        <w:rPr>
          <w:rFonts w:ascii="Arial" w:hAnsi="Arial" w:cs="Arial"/>
          <w:color w:val="000000" w:themeColor="text1"/>
        </w:rPr>
        <w:t xml:space="preserve"> law and health and safety may also be </w:t>
      </w:r>
      <w:r w:rsidR="00D906C3" w:rsidRPr="00B27490">
        <w:rPr>
          <w:rFonts w:ascii="Arial" w:hAnsi="Arial" w:cs="Arial"/>
          <w:color w:val="000000" w:themeColor="text1"/>
        </w:rPr>
        <w:t>an</w:t>
      </w:r>
      <w:r w:rsidR="00B54A70" w:rsidRPr="00B27490">
        <w:rPr>
          <w:rFonts w:ascii="Arial" w:hAnsi="Arial" w:cs="Arial"/>
          <w:color w:val="000000" w:themeColor="text1"/>
        </w:rPr>
        <w:t xml:space="preserve"> issue for organisations.</w:t>
      </w:r>
      <w:r w:rsidR="00E5729B" w:rsidRPr="00B27490">
        <w:rPr>
          <w:rFonts w:ascii="Arial" w:hAnsi="Arial" w:cs="Arial"/>
          <w:color w:val="000000" w:themeColor="text1"/>
        </w:rPr>
        <w:t xml:space="preserve"> </w:t>
      </w:r>
      <w:r w:rsidR="00791186" w:rsidRPr="00B27490">
        <w:rPr>
          <w:rFonts w:ascii="Arial" w:hAnsi="Arial" w:cs="Arial"/>
          <w:color w:val="000000" w:themeColor="text1"/>
        </w:rPr>
        <w:t>McKinney</w:t>
      </w:r>
      <w:r w:rsidR="0044627C" w:rsidRPr="00B27490">
        <w:rPr>
          <w:rFonts w:ascii="Arial" w:hAnsi="Arial" w:cs="Arial"/>
          <w:color w:val="000000" w:themeColor="text1"/>
        </w:rPr>
        <w:t xml:space="preserve"> (</w:t>
      </w:r>
      <w:r w:rsidR="00775C23" w:rsidRPr="00B27490">
        <w:rPr>
          <w:rFonts w:ascii="Arial" w:hAnsi="Arial" w:cs="Arial"/>
          <w:color w:val="000000" w:themeColor="text1"/>
        </w:rPr>
        <w:t>2022) states</w:t>
      </w:r>
      <w:r w:rsidR="002657D0" w:rsidRPr="00B27490">
        <w:rPr>
          <w:rFonts w:ascii="Arial" w:hAnsi="Arial" w:cs="Arial"/>
          <w:color w:val="000000" w:themeColor="text1"/>
        </w:rPr>
        <w:t xml:space="preserve"> </w:t>
      </w:r>
      <w:r w:rsidR="00775C23" w:rsidRPr="00B27490">
        <w:rPr>
          <w:rFonts w:ascii="Arial" w:hAnsi="Arial" w:cs="Arial"/>
          <w:color w:val="000000" w:themeColor="text1"/>
        </w:rPr>
        <w:t>r</w:t>
      </w:r>
      <w:r w:rsidR="00391EE0" w:rsidRPr="00B27490">
        <w:rPr>
          <w:rFonts w:ascii="Arial" w:hAnsi="Arial" w:cs="Arial"/>
          <w:color w:val="000000" w:themeColor="text1"/>
        </w:rPr>
        <w:t>egular carers were not regarded as having the necessary skills to be eligible for visas under post-Brexit immigration law.</w:t>
      </w:r>
      <w:r w:rsidR="00BF2525" w:rsidRPr="00B27490">
        <w:rPr>
          <w:rFonts w:ascii="Arial" w:hAnsi="Arial" w:cs="Arial"/>
          <w:color w:val="000000" w:themeColor="text1"/>
        </w:rPr>
        <w:t xml:space="preserve"> Issues like this may also be contributing factors to PC staff shortage issue</w:t>
      </w:r>
      <w:r w:rsidR="00C1111C" w:rsidRPr="00B27490">
        <w:rPr>
          <w:rFonts w:ascii="Arial" w:hAnsi="Arial" w:cs="Arial"/>
          <w:color w:val="000000" w:themeColor="text1"/>
        </w:rPr>
        <w:t xml:space="preserve"> as foreign works could find it hard to obtain visas. </w:t>
      </w:r>
    </w:p>
    <w:p w14:paraId="63D34BAC" w14:textId="77777777" w:rsidR="003B4964" w:rsidRPr="00B27490" w:rsidRDefault="003B4964" w:rsidP="00145902">
      <w:pPr>
        <w:spacing w:line="360" w:lineRule="auto"/>
        <w:jc w:val="both"/>
        <w:rPr>
          <w:rFonts w:ascii="Arial" w:hAnsi="Arial" w:cs="Arial"/>
          <w:b/>
          <w:bCs/>
          <w:color w:val="000000" w:themeColor="text1"/>
        </w:rPr>
      </w:pPr>
    </w:p>
    <w:p w14:paraId="117911BA" w14:textId="729C6809" w:rsidR="00D135D1" w:rsidRPr="00B27490" w:rsidRDefault="00DB041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4-1-6</w:t>
      </w:r>
      <w:r w:rsidR="00325399" w:rsidRPr="00B27490">
        <w:rPr>
          <w:rFonts w:ascii="Arial" w:hAnsi="Arial" w:cs="Arial"/>
          <w:b/>
          <w:bCs/>
          <w:color w:val="000000" w:themeColor="text1"/>
        </w:rPr>
        <w:t>:</w:t>
      </w:r>
      <w:r w:rsidR="002538BA" w:rsidRPr="00B27490">
        <w:rPr>
          <w:rFonts w:ascii="Arial" w:hAnsi="Arial" w:cs="Arial"/>
          <w:b/>
          <w:bCs/>
          <w:color w:val="000000" w:themeColor="text1"/>
        </w:rPr>
        <w:t>En</w:t>
      </w:r>
      <w:r w:rsidR="00D263E9" w:rsidRPr="00B27490">
        <w:rPr>
          <w:rFonts w:ascii="Arial" w:hAnsi="Arial" w:cs="Arial"/>
          <w:b/>
          <w:bCs/>
          <w:color w:val="000000" w:themeColor="text1"/>
        </w:rPr>
        <w:t>vironmental Factors</w:t>
      </w:r>
      <w:r w:rsidR="00277F65" w:rsidRPr="00B27490">
        <w:rPr>
          <w:rFonts w:ascii="Arial" w:hAnsi="Arial" w:cs="Arial"/>
          <w:b/>
          <w:bCs/>
          <w:color w:val="000000" w:themeColor="text1"/>
        </w:rPr>
        <w:t xml:space="preserve"> </w:t>
      </w:r>
    </w:p>
    <w:p w14:paraId="07092079" w14:textId="6FE78DAD" w:rsidR="00203191" w:rsidRPr="00B27490" w:rsidRDefault="00203191" w:rsidP="00145902">
      <w:pPr>
        <w:spacing w:line="360" w:lineRule="auto"/>
        <w:jc w:val="both"/>
        <w:rPr>
          <w:rFonts w:ascii="Arial" w:hAnsi="Arial" w:cs="Arial"/>
          <w:b/>
          <w:bCs/>
          <w:color w:val="000000" w:themeColor="text1"/>
        </w:rPr>
      </w:pPr>
      <w:r w:rsidRPr="00B27490">
        <w:rPr>
          <w:rFonts w:ascii="Arial" w:hAnsi="Arial" w:cs="Arial"/>
          <w:color w:val="000000" w:themeColor="text1"/>
        </w:rPr>
        <w:t xml:space="preserve">Environmental and ecological issues have a significant impact. </w:t>
      </w:r>
      <w:r w:rsidR="003C4BC8" w:rsidRPr="00B27490">
        <w:rPr>
          <w:rFonts w:ascii="Arial" w:hAnsi="Arial" w:cs="Arial"/>
          <w:color w:val="000000" w:themeColor="text1"/>
        </w:rPr>
        <w:t>Furthermore,</w:t>
      </w:r>
      <w:r w:rsidR="004A0C11" w:rsidRPr="00B27490">
        <w:rPr>
          <w:rFonts w:ascii="Arial" w:hAnsi="Arial" w:cs="Arial"/>
          <w:color w:val="000000" w:themeColor="text1"/>
        </w:rPr>
        <w:t xml:space="preserve"> individuals</w:t>
      </w:r>
      <w:r w:rsidRPr="00B27490">
        <w:rPr>
          <w:rFonts w:ascii="Arial" w:hAnsi="Arial" w:cs="Arial"/>
          <w:color w:val="000000" w:themeColor="text1"/>
        </w:rPr>
        <w:t xml:space="preserve"> will be driven by worries about climate change and the carbon footprint caused by travel for</w:t>
      </w:r>
      <w:r w:rsidR="008445B4" w:rsidRPr="00B27490">
        <w:rPr>
          <w:rFonts w:ascii="Arial" w:hAnsi="Arial" w:cs="Arial"/>
          <w:color w:val="000000" w:themeColor="text1"/>
        </w:rPr>
        <w:t xml:space="preserve"> individuals who </w:t>
      </w:r>
      <w:r w:rsidR="00085684" w:rsidRPr="00B27490">
        <w:rPr>
          <w:rFonts w:ascii="Arial" w:hAnsi="Arial" w:cs="Arial"/>
          <w:color w:val="000000" w:themeColor="text1"/>
        </w:rPr>
        <w:t>must</w:t>
      </w:r>
      <w:r w:rsidR="008445B4" w:rsidRPr="00B27490">
        <w:rPr>
          <w:rFonts w:ascii="Arial" w:hAnsi="Arial" w:cs="Arial"/>
          <w:color w:val="000000" w:themeColor="text1"/>
        </w:rPr>
        <w:t xml:space="preserve"> travel long distances for work</w:t>
      </w:r>
      <w:r w:rsidR="0041297D" w:rsidRPr="00B27490">
        <w:rPr>
          <w:rFonts w:ascii="Arial" w:hAnsi="Arial" w:cs="Arial"/>
          <w:color w:val="000000" w:themeColor="text1"/>
        </w:rPr>
        <w:t>.</w:t>
      </w:r>
      <w:r w:rsidR="00DB0F06" w:rsidRPr="00B27490">
        <w:rPr>
          <w:rFonts w:ascii="Arial" w:hAnsi="Arial" w:cs="Arial"/>
          <w:color w:val="000000" w:themeColor="text1"/>
        </w:rPr>
        <w:t xml:space="preserve"> </w:t>
      </w:r>
      <w:r w:rsidR="00575101" w:rsidRPr="00B27490">
        <w:rPr>
          <w:rFonts w:ascii="Arial" w:hAnsi="Arial" w:cs="Arial"/>
          <w:color w:val="000000" w:themeColor="text1"/>
        </w:rPr>
        <w:t xml:space="preserve">Individuals may not want to work in heavy </w:t>
      </w:r>
      <w:r w:rsidR="00575101" w:rsidRPr="00B27490">
        <w:rPr>
          <w:rFonts w:ascii="Arial" w:hAnsi="Arial" w:cs="Arial"/>
          <w:color w:val="000000" w:themeColor="text1"/>
        </w:rPr>
        <w:lastRenderedPageBreak/>
        <w:t>popul</w:t>
      </w:r>
      <w:r w:rsidR="003A377E" w:rsidRPr="00B27490">
        <w:rPr>
          <w:rFonts w:ascii="Arial" w:hAnsi="Arial" w:cs="Arial"/>
          <w:color w:val="000000" w:themeColor="text1"/>
        </w:rPr>
        <w:t xml:space="preserve">ated </w:t>
      </w:r>
      <w:r w:rsidR="00C36F5A" w:rsidRPr="00B27490">
        <w:rPr>
          <w:rFonts w:ascii="Arial" w:hAnsi="Arial" w:cs="Arial"/>
          <w:color w:val="000000" w:themeColor="text1"/>
        </w:rPr>
        <w:t>areas</w:t>
      </w:r>
      <w:r w:rsidR="00C36F5A">
        <w:rPr>
          <w:rFonts w:ascii="Arial" w:hAnsi="Arial" w:cs="Arial"/>
          <w:color w:val="000000" w:themeColor="text1"/>
        </w:rPr>
        <w:t>.</w:t>
      </w:r>
      <w:r w:rsidR="00C36F5A" w:rsidRPr="003E5C70">
        <w:rPr>
          <w:rFonts w:ascii="Arial" w:hAnsi="Arial" w:cs="Arial"/>
          <w:color w:val="000000" w:themeColor="text1"/>
        </w:rPr>
        <w:t xml:space="preserve"> John</w:t>
      </w:r>
      <w:r w:rsidR="003E5C70" w:rsidRPr="003E5C70">
        <w:rPr>
          <w:rFonts w:ascii="Arial" w:hAnsi="Arial" w:cs="Arial"/>
          <w:color w:val="000000" w:themeColor="text1"/>
        </w:rPr>
        <w:t xml:space="preserve"> Holgate (2017)</w:t>
      </w:r>
      <w:r w:rsidR="00C36F5A">
        <w:rPr>
          <w:rFonts w:ascii="Arial" w:hAnsi="Arial" w:cs="Arial"/>
          <w:color w:val="000000" w:themeColor="text1"/>
        </w:rPr>
        <w:t xml:space="preserve"> states</w:t>
      </w:r>
      <w:r w:rsidR="003E5C70" w:rsidRPr="003E5C70">
        <w:rPr>
          <w:rFonts w:ascii="Arial" w:hAnsi="Arial" w:cs="Arial"/>
          <w:color w:val="000000" w:themeColor="text1"/>
        </w:rPr>
        <w:t xml:space="preserve"> </w:t>
      </w:r>
      <w:r w:rsidR="00C36F5A">
        <w:rPr>
          <w:rFonts w:ascii="Arial" w:hAnsi="Arial" w:cs="Arial"/>
          <w:color w:val="000000" w:themeColor="text1"/>
        </w:rPr>
        <w:t>a</w:t>
      </w:r>
      <w:r w:rsidR="003E5C70" w:rsidRPr="003E5C70">
        <w:rPr>
          <w:rFonts w:ascii="Arial" w:hAnsi="Arial" w:cs="Arial"/>
          <w:color w:val="000000" w:themeColor="text1"/>
        </w:rPr>
        <w:t>ir pollution has become one of the major hazards to human health as a result of the constantly increasing use of fossil fuel-powered vehicles.</w:t>
      </w:r>
      <w:r w:rsidR="001504F8" w:rsidRPr="00B27490">
        <w:rPr>
          <w:rFonts w:ascii="Arial" w:hAnsi="Arial" w:cs="Arial"/>
          <w:color w:val="000000" w:themeColor="text1"/>
        </w:rPr>
        <w:t xml:space="preserve"> Individuals</w:t>
      </w:r>
      <w:r w:rsidR="00C310F2" w:rsidRPr="00B27490">
        <w:rPr>
          <w:rFonts w:ascii="Arial" w:hAnsi="Arial" w:cs="Arial"/>
          <w:color w:val="000000" w:themeColor="text1"/>
        </w:rPr>
        <w:t xml:space="preserve"> may feel </w:t>
      </w:r>
      <w:r w:rsidR="00C57CB1" w:rsidRPr="00B27490">
        <w:rPr>
          <w:rFonts w:ascii="Arial" w:hAnsi="Arial" w:cs="Arial"/>
          <w:color w:val="000000" w:themeColor="text1"/>
        </w:rPr>
        <w:t>this is a reason to not continue working at PC.</w:t>
      </w:r>
    </w:p>
    <w:p w14:paraId="64C4D054" w14:textId="77777777" w:rsidR="00C922C5" w:rsidRPr="00B27490" w:rsidRDefault="00C922C5" w:rsidP="00145902">
      <w:pPr>
        <w:spacing w:line="360" w:lineRule="auto"/>
        <w:jc w:val="both"/>
        <w:rPr>
          <w:rFonts w:ascii="Arial" w:hAnsi="Arial" w:cs="Arial"/>
          <w:b/>
          <w:bCs/>
          <w:color w:val="000000" w:themeColor="text1"/>
        </w:rPr>
      </w:pPr>
    </w:p>
    <w:p w14:paraId="1D825DA1" w14:textId="70EE3F9D" w:rsidR="000A7F7B" w:rsidRPr="00B27490" w:rsidRDefault="00052097"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4-2 </w:t>
      </w:r>
      <w:r w:rsidR="00D220CD" w:rsidRPr="00B27490">
        <w:rPr>
          <w:rFonts w:ascii="Arial" w:hAnsi="Arial" w:cs="Arial"/>
          <w:b/>
          <w:bCs/>
          <w:color w:val="000000" w:themeColor="text1"/>
        </w:rPr>
        <w:t>F</w:t>
      </w:r>
      <w:r w:rsidR="009234DD" w:rsidRPr="00B27490">
        <w:rPr>
          <w:rFonts w:ascii="Arial" w:hAnsi="Arial" w:cs="Arial"/>
          <w:b/>
          <w:bCs/>
          <w:color w:val="000000" w:themeColor="text1"/>
        </w:rPr>
        <w:t>ISHBONE</w:t>
      </w:r>
    </w:p>
    <w:p w14:paraId="4644EDE4" w14:textId="3499546B" w:rsidR="00807786" w:rsidRPr="00B27490" w:rsidRDefault="00DD56FF" w:rsidP="00145902">
      <w:pPr>
        <w:spacing w:line="360" w:lineRule="auto"/>
        <w:jc w:val="both"/>
        <w:rPr>
          <w:rFonts w:ascii="Arial" w:hAnsi="Arial" w:cs="Arial"/>
          <w:b/>
          <w:bCs/>
          <w:color w:val="000000" w:themeColor="text1"/>
        </w:rPr>
      </w:pPr>
      <w:r w:rsidRPr="00B27490">
        <w:rPr>
          <w:rFonts w:ascii="Arial" w:hAnsi="Arial" w:cs="Arial"/>
          <w:color w:val="000000" w:themeColor="text1"/>
        </w:rPr>
        <w:t>According to Shinde et al</w:t>
      </w:r>
      <w:r w:rsidR="002C384C" w:rsidRPr="00B27490">
        <w:rPr>
          <w:rFonts w:ascii="Arial" w:hAnsi="Arial" w:cs="Arial"/>
          <w:color w:val="000000" w:themeColor="text1"/>
        </w:rPr>
        <w:t xml:space="preserve">., </w:t>
      </w:r>
      <w:r w:rsidR="000A7F7B" w:rsidRPr="00B27490">
        <w:rPr>
          <w:rFonts w:ascii="Arial" w:hAnsi="Arial" w:cs="Arial"/>
          <w:color w:val="000000" w:themeColor="text1"/>
        </w:rPr>
        <w:t>(</w:t>
      </w:r>
      <w:r w:rsidRPr="00B27490">
        <w:rPr>
          <w:rFonts w:ascii="Arial" w:hAnsi="Arial" w:cs="Arial"/>
          <w:color w:val="000000" w:themeColor="text1"/>
        </w:rPr>
        <w:t>2018)</w:t>
      </w:r>
      <w:r w:rsidR="00B077B8" w:rsidRPr="00B27490">
        <w:rPr>
          <w:rFonts w:ascii="Arial" w:hAnsi="Arial" w:cs="Arial"/>
          <w:color w:val="000000" w:themeColor="text1"/>
        </w:rPr>
        <w:t xml:space="preserve"> a</w:t>
      </w:r>
      <w:r w:rsidRPr="00B27490">
        <w:rPr>
          <w:rFonts w:ascii="Arial" w:hAnsi="Arial" w:cs="Arial"/>
          <w:color w:val="000000" w:themeColor="text1"/>
        </w:rPr>
        <w:t xml:space="preserve"> </w:t>
      </w:r>
      <w:r w:rsidR="002466BB" w:rsidRPr="00B27490">
        <w:rPr>
          <w:rFonts w:ascii="Arial" w:hAnsi="Arial" w:cs="Arial"/>
          <w:color w:val="000000" w:themeColor="text1"/>
        </w:rPr>
        <w:t>F</w:t>
      </w:r>
      <w:r w:rsidRPr="00B27490">
        <w:rPr>
          <w:rFonts w:ascii="Arial" w:hAnsi="Arial" w:cs="Arial"/>
          <w:color w:val="000000" w:themeColor="text1"/>
        </w:rPr>
        <w:t xml:space="preserve">ishbone diagram, often known as a cause-and-effect diagram, is a technique used to pinpoint the source of issues. It shows both the result and the reasons or elements that contributed to it. </w:t>
      </w:r>
      <w:r w:rsidR="006538C3" w:rsidRPr="00B27490">
        <w:rPr>
          <w:rFonts w:ascii="Arial" w:hAnsi="Arial" w:cs="Arial"/>
          <w:color w:val="000000" w:themeColor="text1"/>
        </w:rPr>
        <w:t>To address the primary issue</w:t>
      </w:r>
      <w:r w:rsidR="0078781F" w:rsidRPr="00B27490">
        <w:rPr>
          <w:rFonts w:ascii="Arial" w:hAnsi="Arial" w:cs="Arial"/>
          <w:color w:val="000000" w:themeColor="text1"/>
        </w:rPr>
        <w:t>;</w:t>
      </w:r>
      <w:r w:rsidR="006538C3" w:rsidRPr="00B27490">
        <w:rPr>
          <w:rFonts w:ascii="Arial" w:hAnsi="Arial" w:cs="Arial"/>
          <w:color w:val="000000" w:themeColor="text1"/>
        </w:rPr>
        <w:t xml:space="preserve"> staffing shortage, </w:t>
      </w:r>
      <w:r w:rsidR="00B077B8" w:rsidRPr="00B27490">
        <w:rPr>
          <w:rFonts w:ascii="Arial" w:hAnsi="Arial" w:cs="Arial"/>
          <w:color w:val="000000" w:themeColor="text1"/>
        </w:rPr>
        <w:t>F</w:t>
      </w:r>
      <w:r w:rsidR="006538C3" w:rsidRPr="00B27490">
        <w:rPr>
          <w:rFonts w:ascii="Arial" w:hAnsi="Arial" w:cs="Arial"/>
          <w:color w:val="000000" w:themeColor="text1"/>
        </w:rPr>
        <w:t>ishbone analysis has been used. By using the fishbone analysis, the little issues that contribute to the larger issue can be identified.</w:t>
      </w:r>
      <w:r w:rsidR="00060635" w:rsidRPr="00B27490">
        <w:rPr>
          <w:rFonts w:ascii="Arial" w:hAnsi="Arial" w:cs="Arial"/>
          <w:color w:val="000000" w:themeColor="text1"/>
        </w:rPr>
        <w:t xml:space="preserve"> </w:t>
      </w:r>
      <w:r w:rsidR="006538C3" w:rsidRPr="00B27490">
        <w:rPr>
          <w:rFonts w:ascii="Arial" w:hAnsi="Arial" w:cs="Arial"/>
          <w:color w:val="000000" w:themeColor="text1"/>
        </w:rPr>
        <w:t xml:space="preserve">Fishbone diagrams are a useful tool for locating potential factors that are contributing to the main </w:t>
      </w:r>
      <w:r w:rsidR="00255929" w:rsidRPr="00B27490">
        <w:rPr>
          <w:rFonts w:ascii="Arial" w:hAnsi="Arial" w:cs="Arial"/>
          <w:color w:val="000000" w:themeColor="text1"/>
        </w:rPr>
        <w:t>issue</w:t>
      </w:r>
      <w:r w:rsidR="000F15A1" w:rsidRPr="00B27490">
        <w:rPr>
          <w:rFonts w:ascii="Arial" w:hAnsi="Arial" w:cs="Arial"/>
          <w:color w:val="000000" w:themeColor="text1"/>
        </w:rPr>
        <w:t>.</w:t>
      </w:r>
      <w:r w:rsidR="00255929" w:rsidRPr="00B27490">
        <w:rPr>
          <w:rFonts w:ascii="Arial" w:hAnsi="Arial" w:cs="Arial"/>
          <w:color w:val="000000" w:themeColor="text1"/>
        </w:rPr>
        <w:t xml:space="preserve"> Below</w:t>
      </w:r>
      <w:r w:rsidR="00E96825" w:rsidRPr="00B27490">
        <w:rPr>
          <w:rFonts w:ascii="Arial" w:hAnsi="Arial" w:cs="Arial"/>
          <w:color w:val="000000" w:themeColor="text1"/>
        </w:rPr>
        <w:t xml:space="preserve"> is a Fishbone </w:t>
      </w:r>
      <w:r w:rsidR="0078781F" w:rsidRPr="00B27490">
        <w:rPr>
          <w:rFonts w:ascii="Arial" w:hAnsi="Arial" w:cs="Arial"/>
          <w:color w:val="000000" w:themeColor="text1"/>
        </w:rPr>
        <w:t>diagram</w:t>
      </w:r>
      <w:r w:rsidR="001B6DA6" w:rsidRPr="00B27490">
        <w:rPr>
          <w:rFonts w:ascii="Arial" w:hAnsi="Arial" w:cs="Arial"/>
          <w:color w:val="000000" w:themeColor="text1"/>
        </w:rPr>
        <w:t xml:space="preserve"> of the </w:t>
      </w:r>
      <w:r w:rsidR="0078781F" w:rsidRPr="00B27490">
        <w:rPr>
          <w:rFonts w:ascii="Arial" w:hAnsi="Arial" w:cs="Arial"/>
          <w:color w:val="000000" w:themeColor="text1"/>
        </w:rPr>
        <w:t xml:space="preserve">staff shortages </w:t>
      </w:r>
      <w:r w:rsidR="001B6DA6" w:rsidRPr="00B27490">
        <w:rPr>
          <w:rFonts w:ascii="Arial" w:hAnsi="Arial" w:cs="Arial"/>
          <w:color w:val="000000" w:themeColor="text1"/>
        </w:rPr>
        <w:t>faced by Proper Care.</w:t>
      </w:r>
    </w:p>
    <w:p w14:paraId="5AAD1AFA" w14:textId="26D62B38" w:rsidR="00807786" w:rsidRPr="00B27490" w:rsidRDefault="00807786" w:rsidP="00145902">
      <w:pPr>
        <w:spacing w:line="360" w:lineRule="auto"/>
        <w:jc w:val="both"/>
        <w:rPr>
          <w:rFonts w:ascii="Arial" w:hAnsi="Arial" w:cs="Arial"/>
          <w:color w:val="000000" w:themeColor="text1"/>
        </w:rPr>
      </w:pPr>
    </w:p>
    <w:p w14:paraId="5BA479D2" w14:textId="44B7E1D5" w:rsidR="00807786" w:rsidRPr="00B27490" w:rsidRDefault="00807786" w:rsidP="00145902">
      <w:pPr>
        <w:spacing w:line="360" w:lineRule="auto"/>
        <w:jc w:val="both"/>
        <w:rPr>
          <w:rFonts w:ascii="Arial" w:hAnsi="Arial" w:cs="Arial"/>
          <w:color w:val="000000" w:themeColor="text1"/>
        </w:rPr>
      </w:pPr>
    </w:p>
    <w:p w14:paraId="43180FC9" w14:textId="77777777" w:rsidR="001B3C4D" w:rsidRPr="00B27490" w:rsidRDefault="001B3C4D" w:rsidP="00145902">
      <w:pPr>
        <w:spacing w:line="360" w:lineRule="auto"/>
        <w:jc w:val="both"/>
        <w:rPr>
          <w:rFonts w:ascii="Arial" w:hAnsi="Arial" w:cs="Arial"/>
          <w:color w:val="000000" w:themeColor="text1"/>
        </w:rPr>
      </w:pPr>
    </w:p>
    <w:p w14:paraId="348AC21D" w14:textId="3B4AE3F5" w:rsidR="00807786"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45720" distB="45720" distL="114300" distR="114300" simplePos="0" relativeHeight="251692544" behindDoc="0" locked="0" layoutInCell="1" allowOverlap="1" wp14:anchorId="66F873EE" wp14:editId="6DAF4F21">
                <wp:simplePos x="0" y="0"/>
                <wp:positionH relativeFrom="column">
                  <wp:posOffset>449055</wp:posOffset>
                </wp:positionH>
                <wp:positionV relativeFrom="paragraph">
                  <wp:posOffset>4058</wp:posOffset>
                </wp:positionV>
                <wp:extent cx="1259205" cy="437515"/>
                <wp:effectExtent l="0" t="0" r="1714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205" cy="437515"/>
                        </a:xfrm>
                        <a:prstGeom prst="rect">
                          <a:avLst/>
                        </a:prstGeom>
                        <a:solidFill>
                          <a:srgbClr val="FFFFFF"/>
                        </a:solidFill>
                        <a:ln w="9525">
                          <a:solidFill>
                            <a:srgbClr val="000000"/>
                          </a:solidFill>
                          <a:miter lim="800000"/>
                          <a:headEnd/>
                          <a:tailEnd/>
                        </a:ln>
                      </wps:spPr>
                      <wps:txbx>
                        <w:txbxContent>
                          <w:p w14:paraId="5706F55F" w14:textId="4406F5AA" w:rsidR="00B05F94" w:rsidRDefault="008B1972">
                            <w:r>
                              <w:t>Personal Circ</w:t>
                            </w:r>
                            <w:r w:rsidR="007A2350">
                              <w:t>umstances</w:t>
                            </w:r>
                          </w:p>
                          <w:p w14:paraId="5A0B4EE7" w14:textId="044ADFBB" w:rsidR="007A2350" w:rsidRDefault="007A2350">
                            <w:r>
                              <w:t xml:space="preserve">Wage </w:t>
                            </w:r>
                          </w:p>
                          <w:p w14:paraId="4775B60A" w14:textId="1E2D9238" w:rsidR="007A2350" w:rsidRDefault="007A2350">
                            <w:r>
                              <w:t>Work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873EE" id="_x0000_t202" coordsize="21600,21600" o:spt="202" path="m,l,21600r21600,l21600,xe">
                <v:stroke joinstyle="miter"/>
                <v:path gradientshapeok="t" o:connecttype="rect"/>
              </v:shapetype>
              <v:shape id="Text Box 2" o:spid="_x0000_s1026" type="#_x0000_t202" style="position:absolute;left:0;text-align:left;margin-left:35.35pt;margin-top:.3pt;width:99.15pt;height:34.4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">
                <v:textbox>
                  <w:txbxContent>
                    <w:p w14:paraId="5706F55F" w14:textId="4406F5AA" w:rsidR="00B05F94" w:rsidRDefault="008B1972">
                      <w:r>
                        <w:t>Personal Circ</w:t>
                      </w:r>
                      <w:r w:rsidR="007A2350">
                        <w:t>umstances</w:t>
                      </w:r>
                    </w:p>
                    <w:p w14:paraId="5A0B4EE7" w14:textId="044ADFBB" w:rsidR="007A2350" w:rsidRDefault="007A2350">
                      <w:r>
                        <w:t xml:space="preserve">Wage </w:t>
                      </w:r>
                    </w:p>
                    <w:p w14:paraId="4775B60A" w14:textId="1E2D9238" w:rsidR="007A2350" w:rsidRDefault="007A2350">
                      <w:r>
                        <w:t>Work Culture</w:t>
                      </w:r>
                    </w:p>
                  </w:txbxContent>
                </v:textbox>
                <w10:wrap type="square"/>
              </v:shape>
            </w:pict>
          </mc:Fallback>
        </mc:AlternateContent>
      </w:r>
      <w:r w:rsidRPr="00B27490">
        <w:rPr>
          <w:rFonts w:ascii="Arial" w:hAnsi="Arial" w:cs="Arial"/>
          <w:noProof/>
          <w:color w:val="000000" w:themeColor="text1"/>
        </w:rPr>
        <mc:AlternateContent>
          <mc:Choice Requires="wpg">
            <w:drawing>
              <wp:anchor distT="0" distB="0" distL="114300" distR="114300" simplePos="0" relativeHeight="251695616" behindDoc="0" locked="0" layoutInCell="1" allowOverlap="1" wp14:anchorId="28A53562" wp14:editId="3A06D154">
                <wp:simplePos x="0" y="0"/>
                <wp:positionH relativeFrom="column">
                  <wp:posOffset>2831133</wp:posOffset>
                </wp:positionH>
                <wp:positionV relativeFrom="paragraph">
                  <wp:posOffset>166343</wp:posOffset>
                </wp:positionV>
                <wp:extent cx="3073400" cy="2171700"/>
                <wp:effectExtent l="0" t="0" r="12700" b="19050"/>
                <wp:wrapNone/>
                <wp:docPr id="10" name="Group 10"/>
                <wp:cNvGraphicFramePr/>
                <a:graphic xmlns:a="http://schemas.openxmlformats.org/drawingml/2006/main">
                  <a:graphicData uri="http://schemas.microsoft.com/office/word/2010/wordprocessingGroup">
                    <wpg:wgp>
                      <wpg:cNvGrpSpPr/>
                      <wpg:grpSpPr>
                        <a:xfrm>
                          <a:off x="0" y="0"/>
                          <a:ext cx="3073400" cy="2171700"/>
                          <a:chOff x="0" y="0"/>
                          <a:chExt cx="3073400" cy="2171700"/>
                        </a:xfrm>
                      </wpg:grpSpPr>
                      <wps:wsp>
                        <wps:cNvPr id="1" name="Oval 1"/>
                        <wps:cNvSpPr/>
                        <wps:spPr>
                          <a:xfrm>
                            <a:off x="1536700" y="1244600"/>
                            <a:ext cx="1536700" cy="927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2CFFBC" w14:textId="54184EDA" w:rsidR="00C05945" w:rsidRDefault="00C05926" w:rsidP="00C05945">
                              <w:pPr>
                                <w:jc w:val="center"/>
                              </w:pPr>
                              <w:r>
                                <w:t>Staff Shortages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2"/>
                        <wps:cNvSpPr txBox="1">
                          <a:spLocks noChangeArrowheads="1"/>
                        </wps:cNvSpPr>
                        <wps:spPr bwMode="auto">
                          <a:xfrm>
                            <a:off x="0" y="0"/>
                            <a:ext cx="1510030" cy="240665"/>
                          </a:xfrm>
                          <a:prstGeom prst="rect">
                            <a:avLst/>
                          </a:prstGeom>
                          <a:solidFill>
                            <a:srgbClr val="FFFFFF"/>
                          </a:solidFill>
                          <a:ln w="9525">
                            <a:solidFill>
                              <a:srgbClr val="000000"/>
                            </a:solidFill>
                            <a:miter lim="800000"/>
                            <a:headEnd/>
                            <a:tailEnd/>
                          </a:ln>
                        </wps:spPr>
                        <wps:txbx>
                          <w:txbxContent>
                            <w:p w14:paraId="22EF5543" w14:textId="2D86E616" w:rsidR="00804545" w:rsidRDefault="00804545">
                              <w:r>
                                <w:t>Environmen</w:t>
                              </w:r>
                              <w:r w:rsidR="003F3410">
                                <w:t>tal</w:t>
                              </w:r>
                            </w:p>
                            <w:p w14:paraId="2B35B242" w14:textId="2C5A8599" w:rsidR="003F3410" w:rsidRDefault="008978DC">
                              <w:r>
                                <w:t>Parking, location</w:t>
                              </w:r>
                            </w:p>
                          </w:txbxContent>
                        </wps:txbx>
                        <wps:bodyPr rot="0" vert="horz" wrap="square" lIns="91440" tIns="45720" rIns="91440" bIns="45720" anchor="t" anchorCtr="0">
                          <a:noAutofit/>
                        </wps:bodyPr>
                      </wps:wsp>
                    </wpg:wgp>
                  </a:graphicData>
                </a:graphic>
              </wp:anchor>
            </w:drawing>
          </mc:Choice>
          <mc:Fallback>
            <w:pict>
              <v:group w14:anchorId="28A53562" id="Group 10" o:spid="_x0000_s1027" style="position:absolute;left:0;text-align:left;margin-left:222.9pt;margin-top:13.1pt;width:242pt;height:171pt;z-index:251695616" coordsize="30734,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">
                <v:oval id="Oval 1" o:spid="_x0000_s1028" style="position:absolute;left:15367;top:12446;width:15367;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" fillcolor="#4472c4 [3204]" strokecolor="#1f3763 [1604]" strokeweight="1pt">
                  <v:stroke joinstyle="miter"/>
                  <v:textbox>
                    <w:txbxContent>
                      <w:p w14:paraId="2F2CFFBC" w14:textId="54184EDA" w:rsidR="00C05945" w:rsidRDefault="00C05926" w:rsidP="00C05945">
                        <w:pPr>
                          <w:jc w:val="center"/>
                        </w:pPr>
                        <w:r>
                          <w:t>Staff Shortages</w:t>
                        </w:r>
                      </w:p>
                    </w:txbxContent>
                  </v:textbox>
                </v:oval>
                <v:shape id="_x0000_s1029" type="#_x0000_t202" style="position:absolute;width:15100;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22EF5543" w14:textId="2D86E616" w:rsidR="00804545" w:rsidRDefault="00804545">
                        <w:r>
                          <w:t>Environmen</w:t>
                        </w:r>
                        <w:r w:rsidR="003F3410">
                          <w:t>tal</w:t>
                        </w:r>
                      </w:p>
                      <w:p w14:paraId="2B35B242" w14:textId="2C5A8599" w:rsidR="003F3410" w:rsidRDefault="008978DC">
                        <w:r>
                          <w:t>Parking, location</w:t>
                        </w:r>
                      </w:p>
                    </w:txbxContent>
                  </v:textbox>
                </v:shape>
              </v:group>
            </w:pict>
          </mc:Fallback>
        </mc:AlternateContent>
      </w:r>
    </w:p>
    <w:p w14:paraId="6E546C26" w14:textId="536F4A32" w:rsidR="00807786"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663872" behindDoc="0" locked="0" layoutInCell="1" allowOverlap="1" wp14:anchorId="31F80154" wp14:editId="24092E08">
                <wp:simplePos x="0" y="0"/>
                <wp:positionH relativeFrom="column">
                  <wp:posOffset>1470991</wp:posOffset>
                </wp:positionH>
                <wp:positionV relativeFrom="paragraph">
                  <wp:posOffset>101737</wp:posOffset>
                </wp:positionV>
                <wp:extent cx="1149212" cy="1481207"/>
                <wp:effectExtent l="0" t="0" r="32385" b="24130"/>
                <wp:wrapNone/>
                <wp:docPr id="5" name="Straight Connector 5"/>
                <wp:cNvGraphicFramePr/>
                <a:graphic xmlns:a="http://schemas.openxmlformats.org/drawingml/2006/main">
                  <a:graphicData uri="http://schemas.microsoft.com/office/word/2010/wordprocessingShape">
                    <wps:wsp>
                      <wps:cNvCnPr/>
                      <wps:spPr>
                        <a:xfrm flipH="1" flipV="1">
                          <a:off x="0" y="0"/>
                          <a:ext cx="1149212" cy="14812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B2C99" id="Straight Connector 5" o:spid="_x0000_s1026" style="position:absolute;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85pt,8pt" to="206.35pt,1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" strokecolor="#4472c4 [3204]" strokeweight=".5pt">
                <v:stroke joinstyle="miter"/>
              </v:line>
            </w:pict>
          </mc:Fallback>
        </mc:AlternateContent>
      </w:r>
      <w:r w:rsidR="00597B8D" w:rsidRPr="00B27490">
        <w:rPr>
          <w:rFonts w:ascii="Arial" w:hAnsi="Arial" w:cs="Arial"/>
          <w:noProof/>
          <w:color w:val="000000" w:themeColor="text1"/>
        </w:rPr>
        <mc:AlternateContent>
          <mc:Choice Requires="wps">
            <w:drawing>
              <wp:anchor distT="0" distB="0" distL="114300" distR="114300" simplePos="0" relativeHeight="251640320" behindDoc="0" locked="0" layoutInCell="1" allowOverlap="1" wp14:anchorId="163456EC" wp14:editId="527B9E7C">
                <wp:simplePos x="0" y="0"/>
                <wp:positionH relativeFrom="column">
                  <wp:posOffset>3504074</wp:posOffset>
                </wp:positionH>
                <wp:positionV relativeFrom="paragraph">
                  <wp:posOffset>2540</wp:posOffset>
                </wp:positionV>
                <wp:extent cx="1079302" cy="1423597"/>
                <wp:effectExtent l="0" t="0" r="26035" b="24765"/>
                <wp:wrapNone/>
                <wp:docPr id="3" name="Straight Connector 3"/>
                <wp:cNvGraphicFramePr/>
                <a:graphic xmlns:a="http://schemas.openxmlformats.org/drawingml/2006/main">
                  <a:graphicData uri="http://schemas.microsoft.com/office/word/2010/wordprocessingShape">
                    <wps:wsp>
                      <wps:cNvCnPr/>
                      <wps:spPr>
                        <a:xfrm flipH="1" flipV="1">
                          <a:off x="0" y="0"/>
                          <a:ext cx="1079302" cy="14235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4ABC3" id="Straight Connector 3" o:spid="_x0000_s1026" style="position:absolute;flip:x 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9pt,.2pt" to="360.9pt,1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" strokecolor="#4472c4 [3204]" strokeweight=".5pt">
                <v:stroke joinstyle="miter"/>
              </v:line>
            </w:pict>
          </mc:Fallback>
        </mc:AlternateContent>
      </w:r>
    </w:p>
    <w:p w14:paraId="75A30F93" w14:textId="3EB0DE8C"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4048" behindDoc="0" locked="0" layoutInCell="1" allowOverlap="1" wp14:anchorId="7923B592" wp14:editId="5CF2F418">
                <wp:simplePos x="0" y="0"/>
                <wp:positionH relativeFrom="column">
                  <wp:posOffset>1927666</wp:posOffset>
                </wp:positionH>
                <wp:positionV relativeFrom="paragraph">
                  <wp:posOffset>89177</wp:posOffset>
                </wp:positionV>
                <wp:extent cx="178186" cy="238539"/>
                <wp:effectExtent l="0" t="0" r="31750" b="28575"/>
                <wp:wrapNone/>
                <wp:docPr id="14" name="Straight Connector 14"/>
                <wp:cNvGraphicFramePr/>
                <a:graphic xmlns:a="http://schemas.openxmlformats.org/drawingml/2006/main">
                  <a:graphicData uri="http://schemas.microsoft.com/office/word/2010/wordprocessingShape">
                    <wps:wsp>
                      <wps:cNvCnPr/>
                      <wps:spPr>
                        <a:xfrm flipV="1">
                          <a:off x="0" y="0"/>
                          <a:ext cx="178186" cy="2385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B315C0" id="Straight Connector 14" o:spid="_x0000_s1026" style="position:absolute;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8pt,7pt" to="165.8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04832" behindDoc="0" locked="0" layoutInCell="1" allowOverlap="1" wp14:anchorId="5A34A48B" wp14:editId="4CEF407F">
                <wp:simplePos x="0" y="0"/>
                <wp:positionH relativeFrom="column">
                  <wp:posOffset>3547745</wp:posOffset>
                </wp:positionH>
                <wp:positionV relativeFrom="paragraph">
                  <wp:posOffset>2761</wp:posOffset>
                </wp:positionV>
                <wp:extent cx="224494" cy="317576"/>
                <wp:effectExtent l="0" t="0" r="23495" b="25400"/>
                <wp:wrapNone/>
                <wp:docPr id="385" name="Straight Connector 385"/>
                <wp:cNvGraphicFramePr/>
                <a:graphic xmlns:a="http://schemas.openxmlformats.org/drawingml/2006/main">
                  <a:graphicData uri="http://schemas.microsoft.com/office/word/2010/wordprocessingShape">
                    <wps:wsp>
                      <wps:cNvCnPr/>
                      <wps:spPr>
                        <a:xfrm flipH="1">
                          <a:off x="0" y="0"/>
                          <a:ext cx="224494" cy="3175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75087" id="Straight Connector 385" o:spid="_x0000_s1026" style="position:absolute;flip:x;z-index:251704832;visibility:visible;mso-wrap-style:square;mso-wrap-distance-left:9pt;mso-wrap-distance-top:0;mso-wrap-distance-right:9pt;mso-wrap-distance-bottom:0;mso-position-horizontal:absolute;mso-position-horizontal-relative:text;mso-position-vertical:absolute;mso-position-vertical-relative:text" from="279.35pt,.2pt" to="297.0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06880" behindDoc="0" locked="0" layoutInCell="1" allowOverlap="1" wp14:anchorId="2459474F" wp14:editId="6AF6BF30">
                <wp:simplePos x="0" y="0"/>
                <wp:positionH relativeFrom="column">
                  <wp:posOffset>1172817</wp:posOffset>
                </wp:positionH>
                <wp:positionV relativeFrom="paragraph">
                  <wp:posOffset>3810</wp:posOffset>
                </wp:positionV>
                <wp:extent cx="484975" cy="430696"/>
                <wp:effectExtent l="0" t="0" r="29845" b="26670"/>
                <wp:wrapNone/>
                <wp:docPr id="387" name="Straight Connector 387"/>
                <wp:cNvGraphicFramePr/>
                <a:graphic xmlns:a="http://schemas.openxmlformats.org/drawingml/2006/main">
                  <a:graphicData uri="http://schemas.microsoft.com/office/word/2010/wordprocessingShape">
                    <wps:wsp>
                      <wps:cNvCnPr/>
                      <wps:spPr>
                        <a:xfrm flipH="1">
                          <a:off x="0" y="0"/>
                          <a:ext cx="484975" cy="4306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3B0301" id="Straight Connector 387" o:spid="_x0000_s1026" style="position:absolute;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35pt,.3pt" to="130.5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" strokecolor="#4472c4 [3204]" strokeweight=".5pt">
                <v:stroke joinstyle="miter"/>
              </v:line>
            </w:pict>
          </mc:Fallback>
        </mc:AlternateContent>
      </w:r>
      <w:r w:rsidR="005A206F" w:rsidRPr="00B27490">
        <w:rPr>
          <w:rFonts w:ascii="Arial" w:hAnsi="Arial" w:cs="Arial"/>
          <w:color w:val="000000" w:themeColor="text1"/>
        </w:rPr>
        <w:t xml:space="preserve">                                                Brexit</w:t>
      </w:r>
    </w:p>
    <w:p w14:paraId="1885EF21" w14:textId="77DDACFD"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7904" behindDoc="0" locked="0" layoutInCell="1" allowOverlap="1" wp14:anchorId="6F87F9B3" wp14:editId="0DAE1A5B">
                <wp:simplePos x="0" y="0"/>
                <wp:positionH relativeFrom="column">
                  <wp:posOffset>1657321</wp:posOffset>
                </wp:positionH>
                <wp:positionV relativeFrom="paragraph">
                  <wp:posOffset>251268</wp:posOffset>
                </wp:positionV>
                <wp:extent cx="438923" cy="443948"/>
                <wp:effectExtent l="0" t="0" r="18415" b="32385"/>
                <wp:wrapNone/>
                <wp:docPr id="388" name="Straight Connector 388"/>
                <wp:cNvGraphicFramePr/>
                <a:graphic xmlns:a="http://schemas.openxmlformats.org/drawingml/2006/main">
                  <a:graphicData uri="http://schemas.microsoft.com/office/word/2010/wordprocessingShape">
                    <wps:wsp>
                      <wps:cNvCnPr/>
                      <wps:spPr>
                        <a:xfrm flipH="1">
                          <a:off x="0" y="0"/>
                          <a:ext cx="438923" cy="4439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D1D4A5" id="Straight Connector 388" o:spid="_x0000_s1026" style="position:absolute;flip:x;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19.8pt" to="165.05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" strokecolor="#4472c4 [3204]" strokeweight=".5pt">
                <v:stroke joinstyle="miter"/>
              </v:line>
            </w:pict>
          </mc:Fallback>
        </mc:AlternateContent>
      </w:r>
      <w:r w:rsidR="0059480F" w:rsidRPr="00B27490">
        <w:rPr>
          <w:rFonts w:ascii="Arial" w:hAnsi="Arial" w:cs="Arial"/>
          <w:color w:val="000000" w:themeColor="text1"/>
        </w:rPr>
        <w:t xml:space="preserve">                      </w:t>
      </w:r>
      <w:r w:rsidR="00ED055C" w:rsidRPr="00B27490">
        <w:rPr>
          <w:rFonts w:ascii="Arial" w:hAnsi="Arial" w:cs="Arial"/>
          <w:color w:val="000000" w:themeColor="text1"/>
        </w:rPr>
        <w:tab/>
      </w:r>
      <w:r w:rsidR="00A65870" w:rsidRPr="00B27490">
        <w:rPr>
          <w:rFonts w:ascii="Arial" w:hAnsi="Arial" w:cs="Arial"/>
          <w:color w:val="000000" w:themeColor="text1"/>
        </w:rPr>
        <w:t>Wage                                                   Location</w:t>
      </w:r>
    </w:p>
    <w:p w14:paraId="04A3C7C2" w14:textId="233D0B0D"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5856" behindDoc="0" locked="0" layoutInCell="1" allowOverlap="1" wp14:anchorId="590E15FF" wp14:editId="1533FB72">
                <wp:simplePos x="0" y="0"/>
                <wp:positionH relativeFrom="column">
                  <wp:posOffset>3869414</wp:posOffset>
                </wp:positionH>
                <wp:positionV relativeFrom="paragraph">
                  <wp:posOffset>7620</wp:posOffset>
                </wp:positionV>
                <wp:extent cx="391547" cy="397565"/>
                <wp:effectExtent l="0" t="0" r="27940" b="21590"/>
                <wp:wrapNone/>
                <wp:docPr id="386" name="Straight Connector 386"/>
                <wp:cNvGraphicFramePr/>
                <a:graphic xmlns:a="http://schemas.openxmlformats.org/drawingml/2006/main">
                  <a:graphicData uri="http://schemas.microsoft.com/office/word/2010/wordprocessingShape">
                    <wps:wsp>
                      <wps:cNvCnPr/>
                      <wps:spPr>
                        <a:xfrm flipH="1">
                          <a:off x="0" y="0"/>
                          <a:ext cx="391547" cy="3975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4C5F3" id="Straight Connector 386"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7pt,.6pt" to="335.5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" strokecolor="#4472c4 [3204]" strokeweight=".5pt">
                <v:stroke joinstyle="miter"/>
              </v:line>
            </w:pict>
          </mc:Fallback>
        </mc:AlternateContent>
      </w:r>
      <w:r w:rsidR="00747F30" w:rsidRPr="00B27490">
        <w:rPr>
          <w:rFonts w:ascii="Arial" w:hAnsi="Arial" w:cs="Arial"/>
          <w:color w:val="000000" w:themeColor="text1"/>
        </w:rPr>
        <w:t xml:space="preserve"> </w:t>
      </w:r>
    </w:p>
    <w:p w14:paraId="32BCA238" w14:textId="1EFD15DB"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629056" behindDoc="0" locked="0" layoutInCell="1" allowOverlap="1" wp14:anchorId="5A540A6A" wp14:editId="05B1CBAE">
                <wp:simplePos x="0" y="0"/>
                <wp:positionH relativeFrom="margin">
                  <wp:posOffset>-13252</wp:posOffset>
                </wp:positionH>
                <wp:positionV relativeFrom="paragraph">
                  <wp:posOffset>183984</wp:posOffset>
                </wp:positionV>
                <wp:extent cx="4570137" cy="6350"/>
                <wp:effectExtent l="0" t="0" r="20955" b="31750"/>
                <wp:wrapNone/>
                <wp:docPr id="2" name="Straight Connector 2"/>
                <wp:cNvGraphicFramePr/>
                <a:graphic xmlns:a="http://schemas.openxmlformats.org/drawingml/2006/main">
                  <a:graphicData uri="http://schemas.microsoft.com/office/word/2010/wordprocessingShape">
                    <wps:wsp>
                      <wps:cNvCnPr/>
                      <wps:spPr>
                        <a:xfrm flipH="1" flipV="1">
                          <a:off x="0" y="0"/>
                          <a:ext cx="4570137"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2DE897D" id="Straight Connector 2" o:spid="_x0000_s1026" style="position:absolute;flip:x y;z-index:251629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05pt,14.5pt" to="358.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" strokecolor="#4472c4 [3204]" strokeweight=".5pt">
                <v:stroke joinstyle="miter"/>
                <w10:wrap anchorx="margin"/>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680256" behindDoc="0" locked="0" layoutInCell="1" allowOverlap="1" wp14:anchorId="3B285013" wp14:editId="6FBF366A">
                <wp:simplePos x="0" y="0"/>
                <wp:positionH relativeFrom="column">
                  <wp:posOffset>1600200</wp:posOffset>
                </wp:positionH>
                <wp:positionV relativeFrom="paragraph">
                  <wp:posOffset>164990</wp:posOffset>
                </wp:positionV>
                <wp:extent cx="973482" cy="1583635"/>
                <wp:effectExtent l="0" t="0" r="36195" b="36195"/>
                <wp:wrapNone/>
                <wp:docPr id="6" name="Straight Connector 6"/>
                <wp:cNvGraphicFramePr/>
                <a:graphic xmlns:a="http://schemas.openxmlformats.org/drawingml/2006/main">
                  <a:graphicData uri="http://schemas.microsoft.com/office/word/2010/wordprocessingShape">
                    <wps:wsp>
                      <wps:cNvCnPr/>
                      <wps:spPr>
                        <a:xfrm flipH="1">
                          <a:off x="0" y="0"/>
                          <a:ext cx="973482" cy="1583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D586DA" id="Straight Connector 6" o:spid="_x0000_s1026" style="position:absolute;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13pt" to="202.65pt,1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654656" behindDoc="0" locked="0" layoutInCell="1" allowOverlap="1" wp14:anchorId="510E8FDA" wp14:editId="0D78FB24">
                <wp:simplePos x="0" y="0"/>
                <wp:positionH relativeFrom="column">
                  <wp:posOffset>3553239</wp:posOffset>
                </wp:positionH>
                <wp:positionV relativeFrom="paragraph">
                  <wp:posOffset>57122</wp:posOffset>
                </wp:positionV>
                <wp:extent cx="912054" cy="1702904"/>
                <wp:effectExtent l="0" t="0" r="21590" b="31115"/>
                <wp:wrapNone/>
                <wp:docPr id="4" name="Straight Connector 4"/>
                <wp:cNvGraphicFramePr/>
                <a:graphic xmlns:a="http://schemas.openxmlformats.org/drawingml/2006/main">
                  <a:graphicData uri="http://schemas.microsoft.com/office/word/2010/wordprocessingShape">
                    <wps:wsp>
                      <wps:cNvCnPr/>
                      <wps:spPr>
                        <a:xfrm flipH="1">
                          <a:off x="0" y="0"/>
                          <a:ext cx="912054" cy="17029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75D0F0" id="Straight Connector 4"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pt,4.5pt" to="351.6pt,1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" strokecolor="#4472c4 [3204]" strokeweight=".5pt">
                <v:stroke joinstyle="miter"/>
              </v:line>
            </w:pict>
          </mc:Fallback>
        </mc:AlternateContent>
      </w:r>
      <w:r w:rsidR="00EA05E0" w:rsidRPr="00B27490">
        <w:rPr>
          <w:rFonts w:ascii="Arial" w:hAnsi="Arial" w:cs="Arial"/>
          <w:color w:val="000000" w:themeColor="text1"/>
        </w:rPr>
        <w:t xml:space="preserve">                                      Work Culture</w:t>
      </w:r>
      <w:r w:rsidR="00FC455C" w:rsidRPr="00B27490">
        <w:rPr>
          <w:rFonts w:ascii="Arial" w:hAnsi="Arial" w:cs="Arial"/>
          <w:color w:val="000000" w:themeColor="text1"/>
        </w:rPr>
        <w:t xml:space="preserve">                                  Parking</w:t>
      </w:r>
      <w:r w:rsidR="00EA05E0" w:rsidRPr="00B27490">
        <w:rPr>
          <w:rFonts w:ascii="Arial" w:hAnsi="Arial" w:cs="Arial"/>
          <w:color w:val="000000" w:themeColor="text1"/>
        </w:rPr>
        <w:t xml:space="preserve">                                      </w:t>
      </w:r>
    </w:p>
    <w:p w14:paraId="11DCA76E" w14:textId="16C80B2A" w:rsidR="009E2B0E" w:rsidRPr="00B27490" w:rsidRDefault="00E63E95"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9952" behindDoc="0" locked="0" layoutInCell="1" allowOverlap="1" wp14:anchorId="3CF88426" wp14:editId="3073DA89">
                <wp:simplePos x="0" y="0"/>
                <wp:positionH relativeFrom="column">
                  <wp:posOffset>1139355</wp:posOffset>
                </wp:positionH>
                <wp:positionV relativeFrom="paragraph">
                  <wp:posOffset>115929</wp:posOffset>
                </wp:positionV>
                <wp:extent cx="1212574" cy="323684"/>
                <wp:effectExtent l="0" t="0" r="26035" b="19685"/>
                <wp:wrapNone/>
                <wp:docPr id="390" name="Straight Connector 390"/>
                <wp:cNvGraphicFramePr/>
                <a:graphic xmlns:a="http://schemas.openxmlformats.org/drawingml/2006/main">
                  <a:graphicData uri="http://schemas.microsoft.com/office/word/2010/wordprocessingShape">
                    <wps:wsp>
                      <wps:cNvCnPr/>
                      <wps:spPr>
                        <a:xfrm flipH="1">
                          <a:off x="0" y="0"/>
                          <a:ext cx="1212574" cy="323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84FD43" id="Straight Connector 390" o:spid="_x0000_s1026" style="position:absolute;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7pt,9.15pt" to="185.2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" strokecolor="#4472c4 [3204]" strokeweight=".5pt">
                <v:stroke joinstyle="miter"/>
              </v:line>
            </w:pict>
          </mc:Fallback>
        </mc:AlternateContent>
      </w:r>
    </w:p>
    <w:p w14:paraId="32810839" w14:textId="54EE3D59" w:rsidR="00E77819" w:rsidRPr="00B27490" w:rsidRDefault="00202F60"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0976" behindDoc="0" locked="0" layoutInCell="1" allowOverlap="1" wp14:anchorId="760CAF73" wp14:editId="55AAEE7F">
                <wp:simplePos x="0" y="0"/>
                <wp:positionH relativeFrom="column">
                  <wp:posOffset>3535073</wp:posOffset>
                </wp:positionH>
                <wp:positionV relativeFrom="paragraph">
                  <wp:posOffset>95415</wp:posOffset>
                </wp:positionV>
                <wp:extent cx="536713" cy="251321"/>
                <wp:effectExtent l="0" t="0" r="15875" b="34925"/>
                <wp:wrapNone/>
                <wp:docPr id="391" name="Straight Connector 391"/>
                <wp:cNvGraphicFramePr/>
                <a:graphic xmlns:a="http://schemas.openxmlformats.org/drawingml/2006/main">
                  <a:graphicData uri="http://schemas.microsoft.com/office/word/2010/wordprocessingShape">
                    <wps:wsp>
                      <wps:cNvCnPr/>
                      <wps:spPr>
                        <a:xfrm flipH="1">
                          <a:off x="0" y="0"/>
                          <a:ext cx="536713" cy="2513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D71F1" id="Straight Connector 391" o:spid="_x0000_s1026" style="position:absolute;flip:x;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35pt,7.5pt" to="320.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12000" behindDoc="0" locked="0" layoutInCell="1" allowOverlap="1" wp14:anchorId="66C455DC" wp14:editId="77A741CB">
                <wp:simplePos x="0" y="0"/>
                <wp:positionH relativeFrom="column">
                  <wp:posOffset>4059058</wp:posOffset>
                </wp:positionH>
                <wp:positionV relativeFrom="paragraph">
                  <wp:posOffset>114990</wp:posOffset>
                </wp:positionV>
                <wp:extent cx="483704" cy="271669"/>
                <wp:effectExtent l="0" t="0" r="31115" b="33655"/>
                <wp:wrapNone/>
                <wp:docPr id="392" name="Straight Connector 392"/>
                <wp:cNvGraphicFramePr/>
                <a:graphic xmlns:a="http://schemas.openxmlformats.org/drawingml/2006/main">
                  <a:graphicData uri="http://schemas.microsoft.com/office/word/2010/wordprocessingShape">
                    <wps:wsp>
                      <wps:cNvCnPr/>
                      <wps:spPr>
                        <a:xfrm>
                          <a:off x="0" y="0"/>
                          <a:ext cx="483704" cy="2716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56DE0" id="Straight Connector 392"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6pt,9.05pt" to="357.7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" strokecolor="#4472c4 [3204]" strokeweight=".5pt">
                <v:stroke joinstyle="miter"/>
              </v:line>
            </w:pict>
          </mc:Fallback>
        </mc:AlternateContent>
      </w:r>
      <w:r w:rsidR="007B2F31" w:rsidRPr="00B27490">
        <w:rPr>
          <w:rFonts w:ascii="Arial" w:hAnsi="Arial" w:cs="Arial"/>
          <w:color w:val="000000" w:themeColor="text1"/>
        </w:rPr>
        <w:t xml:space="preserve">Change Of </w:t>
      </w:r>
      <w:r w:rsidR="006F3309" w:rsidRPr="00B27490">
        <w:rPr>
          <w:rFonts w:ascii="Arial" w:hAnsi="Arial" w:cs="Arial"/>
          <w:color w:val="000000" w:themeColor="text1"/>
        </w:rPr>
        <w:t>career</w:t>
      </w:r>
      <w:r w:rsidR="007B2F31" w:rsidRPr="00B27490">
        <w:rPr>
          <w:rFonts w:ascii="Arial" w:hAnsi="Arial" w:cs="Arial"/>
          <w:color w:val="000000" w:themeColor="text1"/>
        </w:rPr>
        <w:t xml:space="preserve"> after </w:t>
      </w:r>
      <w:r w:rsidR="00E77819" w:rsidRPr="00B27490">
        <w:rPr>
          <w:rFonts w:ascii="Arial" w:hAnsi="Arial" w:cs="Arial"/>
          <w:color w:val="000000" w:themeColor="text1"/>
        </w:rPr>
        <w:t>COVID 19</w:t>
      </w:r>
    </w:p>
    <w:p w14:paraId="6B213B93" w14:textId="0C6B3AF0" w:rsidR="00D86077" w:rsidRPr="00B27490" w:rsidRDefault="00D46F62"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8928" behindDoc="0" locked="0" layoutInCell="1" allowOverlap="1" wp14:anchorId="2F143047" wp14:editId="6A6BEDA0">
                <wp:simplePos x="0" y="0"/>
                <wp:positionH relativeFrom="column">
                  <wp:posOffset>1218868</wp:posOffset>
                </wp:positionH>
                <wp:positionV relativeFrom="paragraph">
                  <wp:posOffset>10933</wp:posOffset>
                </wp:positionV>
                <wp:extent cx="796235" cy="357781"/>
                <wp:effectExtent l="0" t="0" r="23495" b="23495"/>
                <wp:wrapNone/>
                <wp:docPr id="389" name="Straight Connector 389"/>
                <wp:cNvGraphicFramePr/>
                <a:graphic xmlns:a="http://schemas.openxmlformats.org/drawingml/2006/main">
                  <a:graphicData uri="http://schemas.microsoft.com/office/word/2010/wordprocessingShape">
                    <wps:wsp>
                      <wps:cNvCnPr/>
                      <wps:spPr>
                        <a:xfrm flipV="1">
                          <a:off x="0" y="0"/>
                          <a:ext cx="796235" cy="3577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D50265" id="Straight Connector 389" o:spid="_x0000_s1026" style="position:absolute;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95pt,.85pt" to="158.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" strokecolor="#4472c4 [3204]" strokeweight=".5pt">
                <v:stroke joinstyle="miter"/>
              </v:line>
            </w:pict>
          </mc:Fallback>
        </mc:AlternateContent>
      </w:r>
      <w:r w:rsidR="00E77819" w:rsidRPr="00B27490">
        <w:rPr>
          <w:rFonts w:ascii="Arial" w:hAnsi="Arial" w:cs="Arial"/>
          <w:color w:val="000000" w:themeColor="text1"/>
        </w:rPr>
        <w:t>pandemi</w:t>
      </w:r>
      <w:r w:rsidR="00E63E95" w:rsidRPr="00B27490">
        <w:rPr>
          <w:rFonts w:ascii="Arial" w:hAnsi="Arial" w:cs="Arial"/>
          <w:color w:val="000000" w:themeColor="text1"/>
        </w:rPr>
        <w:t>c</w:t>
      </w:r>
      <w:r w:rsidR="0041775F" w:rsidRPr="00B27490">
        <w:rPr>
          <w:rFonts w:ascii="Arial" w:hAnsi="Arial" w:cs="Arial"/>
          <w:color w:val="000000" w:themeColor="text1"/>
        </w:rPr>
        <w:t xml:space="preserve">                               </w:t>
      </w:r>
      <w:r w:rsidR="00AE09E1" w:rsidRPr="00B27490">
        <w:rPr>
          <w:rFonts w:ascii="Arial" w:hAnsi="Arial" w:cs="Arial"/>
          <w:color w:val="000000" w:themeColor="text1"/>
        </w:rPr>
        <w:t xml:space="preserve">  </w:t>
      </w:r>
      <w:r w:rsidR="00593B38" w:rsidRPr="00B27490">
        <w:rPr>
          <w:rFonts w:ascii="Arial" w:hAnsi="Arial" w:cs="Arial"/>
          <w:color w:val="000000" w:themeColor="text1"/>
        </w:rPr>
        <w:t xml:space="preserve">               </w:t>
      </w:r>
      <w:r w:rsidR="00590DD0" w:rsidRPr="00B27490">
        <w:rPr>
          <w:rFonts w:ascii="Arial" w:hAnsi="Arial" w:cs="Arial"/>
          <w:color w:val="000000" w:themeColor="text1"/>
        </w:rPr>
        <w:t>Lack of medication</w:t>
      </w:r>
      <w:r w:rsidR="00CA5667" w:rsidRPr="00B27490">
        <w:rPr>
          <w:rFonts w:ascii="Arial" w:hAnsi="Arial" w:cs="Arial"/>
          <w:color w:val="000000" w:themeColor="text1"/>
        </w:rPr>
        <w:t xml:space="preserve">                  </w:t>
      </w:r>
      <w:r w:rsidR="00202F60" w:rsidRPr="00B27490">
        <w:rPr>
          <w:rFonts w:ascii="Arial" w:hAnsi="Arial" w:cs="Arial"/>
          <w:color w:val="000000" w:themeColor="text1"/>
        </w:rPr>
        <w:t xml:space="preserve">     </w:t>
      </w:r>
      <w:r w:rsidR="00CA5667" w:rsidRPr="00B27490">
        <w:rPr>
          <w:rFonts w:ascii="Arial" w:hAnsi="Arial" w:cs="Arial"/>
          <w:color w:val="000000" w:themeColor="text1"/>
        </w:rPr>
        <w:t>Lack of equipment</w:t>
      </w:r>
    </w:p>
    <w:p w14:paraId="526E56DC" w14:textId="74D00E08" w:rsidR="007D7185" w:rsidRPr="00B27490" w:rsidRDefault="00447D23"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45720" distB="45720" distL="114300" distR="114300" simplePos="0" relativeHeight="251698688" behindDoc="0" locked="0" layoutInCell="1" allowOverlap="1" wp14:anchorId="4E521655" wp14:editId="5E44439D">
                <wp:simplePos x="0" y="0"/>
                <wp:positionH relativeFrom="column">
                  <wp:posOffset>3009707</wp:posOffset>
                </wp:positionH>
                <wp:positionV relativeFrom="paragraph">
                  <wp:posOffset>215568</wp:posOffset>
                </wp:positionV>
                <wp:extent cx="1017905" cy="284480"/>
                <wp:effectExtent l="0" t="0" r="1079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284480"/>
                        </a:xfrm>
                        <a:prstGeom prst="rect">
                          <a:avLst/>
                        </a:prstGeom>
                        <a:solidFill>
                          <a:srgbClr val="FFFFFF"/>
                        </a:solidFill>
                        <a:ln w="9525">
                          <a:solidFill>
                            <a:srgbClr val="000000"/>
                          </a:solidFill>
                          <a:miter lim="800000"/>
                          <a:headEnd/>
                          <a:tailEnd/>
                        </a:ln>
                      </wps:spPr>
                      <wps:txbx>
                        <w:txbxContent>
                          <w:p w14:paraId="3056E7ED" w14:textId="5343DDA5" w:rsidR="00174124" w:rsidRDefault="002E70B6">
                            <w:r>
                              <w:t>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21655" id="_x0000_s1030" type="#_x0000_t202" style="position:absolute;left:0;text-align:left;margin-left:237pt;margin-top:16.95pt;width:80.15pt;height:22.4pt;z-index:25169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hARFQIAACY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">
                <v:textbox>
                  <w:txbxContent>
                    <w:p w14:paraId="3056E7ED" w14:textId="5343DDA5" w:rsidR="00174124" w:rsidRDefault="002E70B6">
                      <w:r>
                        <w:t>Resources</w:t>
                      </w:r>
                    </w:p>
                  </w:txbxContent>
                </v:textbox>
                <w10:wrap type="square"/>
              </v:shape>
            </w:pict>
          </mc:Fallback>
        </mc:AlternateContent>
      </w:r>
      <w:r w:rsidRPr="00B27490">
        <w:rPr>
          <w:rFonts w:ascii="Arial" w:hAnsi="Arial" w:cs="Arial"/>
          <w:noProof/>
          <w:color w:val="000000" w:themeColor="text1"/>
        </w:rPr>
        <mc:AlternateContent>
          <mc:Choice Requires="wps">
            <w:drawing>
              <wp:anchor distT="45720" distB="45720" distL="114300" distR="114300" simplePos="0" relativeHeight="251703808" behindDoc="0" locked="0" layoutInCell="1" allowOverlap="1" wp14:anchorId="79E6BF39" wp14:editId="2CDFA08A">
                <wp:simplePos x="0" y="0"/>
                <wp:positionH relativeFrom="margin">
                  <wp:posOffset>894080</wp:posOffset>
                </wp:positionH>
                <wp:positionV relativeFrom="paragraph">
                  <wp:posOffset>271642</wp:posOffset>
                </wp:positionV>
                <wp:extent cx="1136650" cy="284480"/>
                <wp:effectExtent l="0" t="0" r="25400"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284480"/>
                        </a:xfrm>
                        <a:prstGeom prst="rect">
                          <a:avLst/>
                        </a:prstGeom>
                        <a:solidFill>
                          <a:srgbClr val="FFFFFF"/>
                        </a:solidFill>
                        <a:ln w="9525">
                          <a:solidFill>
                            <a:srgbClr val="000000"/>
                          </a:solidFill>
                          <a:miter lim="800000"/>
                          <a:headEnd/>
                          <a:tailEnd/>
                        </a:ln>
                      </wps:spPr>
                      <wps:txbx>
                        <w:txbxContent>
                          <w:p w14:paraId="065D45FE" w14:textId="71669845" w:rsidR="00210E28" w:rsidRDefault="008C7019">
                            <w:r>
                              <w:t>P</w:t>
                            </w:r>
                            <w:r w:rsidR="0027225E">
                              <w:t>eople</w:t>
                            </w:r>
                          </w:p>
                          <w:p w14:paraId="405BB579" w14:textId="1121827A" w:rsidR="00CB6BBE" w:rsidRDefault="00CB6BBE">
                            <w:r>
                              <w:t>COVID 19</w:t>
                            </w:r>
                            <w:r w:rsidR="00786062">
                              <w:t xml:space="preserve"> Pandemic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6BF39" id="_x0000_s1031" type="#_x0000_t202" style="position:absolute;left:0;text-align:left;margin-left:70.4pt;margin-top:21.4pt;width:89.5pt;height:22.4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">
                <v:textbox>
                  <w:txbxContent>
                    <w:p w14:paraId="065D45FE" w14:textId="71669845" w:rsidR="00210E28" w:rsidRDefault="008C7019">
                      <w:r>
                        <w:t>P</w:t>
                      </w:r>
                      <w:r w:rsidR="0027225E">
                        <w:t>eople</w:t>
                      </w:r>
                    </w:p>
                    <w:p w14:paraId="405BB579" w14:textId="1121827A" w:rsidR="00CB6BBE" w:rsidRDefault="00CB6BBE">
                      <w:r>
                        <w:t>COVID 19</w:t>
                      </w:r>
                      <w:r w:rsidR="00786062">
                        <w:t xml:space="preserve"> Pandemic</w:t>
                      </w:r>
                    </w:p>
                  </w:txbxContent>
                </v:textbox>
                <w10:wrap type="square" anchorx="margin"/>
              </v:shape>
            </w:pict>
          </mc:Fallback>
        </mc:AlternateContent>
      </w:r>
      <w:r w:rsidR="00C80CDC" w:rsidRPr="00B27490">
        <w:rPr>
          <w:rFonts w:ascii="Arial" w:hAnsi="Arial" w:cs="Arial"/>
          <w:color w:val="000000" w:themeColor="text1"/>
        </w:rPr>
        <w:t xml:space="preserve">Lack of motivation </w:t>
      </w:r>
      <w:r w:rsidR="00494FF0" w:rsidRPr="00B27490">
        <w:rPr>
          <w:rFonts w:ascii="Arial" w:hAnsi="Arial" w:cs="Arial"/>
          <w:color w:val="000000" w:themeColor="text1"/>
        </w:rPr>
        <w:t>for the job</w:t>
      </w:r>
      <w:r w:rsidR="00593B38" w:rsidRPr="00B27490">
        <w:rPr>
          <w:rFonts w:ascii="Arial" w:hAnsi="Arial" w:cs="Arial"/>
          <w:color w:val="000000" w:themeColor="text1"/>
        </w:rPr>
        <w:t xml:space="preserve">                    </w:t>
      </w:r>
      <w:r w:rsidR="00D10543" w:rsidRPr="00B27490">
        <w:rPr>
          <w:rFonts w:ascii="Arial" w:hAnsi="Arial" w:cs="Arial"/>
          <w:color w:val="000000" w:themeColor="text1"/>
        </w:rPr>
        <w:t xml:space="preserve">          </w:t>
      </w:r>
    </w:p>
    <w:p w14:paraId="45425098" w14:textId="7DD87A12" w:rsidR="009E2B0E" w:rsidRPr="00B27490" w:rsidRDefault="00D10543"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                                                                               </w:t>
      </w:r>
      <w:r w:rsidR="00510900" w:rsidRPr="00B27490">
        <w:rPr>
          <w:rFonts w:ascii="Arial" w:hAnsi="Arial" w:cs="Arial"/>
          <w:color w:val="000000" w:themeColor="text1"/>
        </w:rPr>
        <w:t xml:space="preserve">    </w:t>
      </w:r>
      <w:r w:rsidR="006566EA" w:rsidRPr="00B27490">
        <w:rPr>
          <w:rFonts w:ascii="Arial" w:hAnsi="Arial" w:cs="Arial"/>
          <w:color w:val="000000" w:themeColor="text1"/>
        </w:rPr>
        <w:t xml:space="preserve"> </w:t>
      </w:r>
      <w:r w:rsidR="00593B38" w:rsidRPr="00B27490">
        <w:rPr>
          <w:rFonts w:ascii="Arial" w:hAnsi="Arial" w:cs="Arial"/>
          <w:color w:val="000000" w:themeColor="text1"/>
        </w:rPr>
        <w:t xml:space="preserve">             </w:t>
      </w:r>
      <w:r w:rsidR="004400E2" w:rsidRPr="00B27490">
        <w:rPr>
          <w:rFonts w:ascii="Arial" w:hAnsi="Arial" w:cs="Arial"/>
          <w:color w:val="000000" w:themeColor="text1"/>
        </w:rPr>
        <w:t xml:space="preserve">   </w:t>
      </w:r>
    </w:p>
    <w:p w14:paraId="0D9B34AC" w14:textId="74FAA46C" w:rsidR="00210E28" w:rsidRPr="00B27490" w:rsidRDefault="00F825D3"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3024" behindDoc="0" locked="0" layoutInCell="1" allowOverlap="1" wp14:anchorId="45946AFF" wp14:editId="3C62CBF8">
                <wp:simplePos x="0" y="0"/>
                <wp:positionH relativeFrom="column">
                  <wp:posOffset>5908</wp:posOffset>
                </wp:positionH>
                <wp:positionV relativeFrom="paragraph">
                  <wp:posOffset>91799</wp:posOffset>
                </wp:positionV>
                <wp:extent cx="1651000" cy="393700"/>
                <wp:effectExtent l="0" t="0" r="25400" b="25400"/>
                <wp:wrapNone/>
                <wp:docPr id="13" name="Text Box 13"/>
                <wp:cNvGraphicFramePr/>
                <a:graphic xmlns:a="http://schemas.openxmlformats.org/drawingml/2006/main">
                  <a:graphicData uri="http://schemas.microsoft.com/office/word/2010/wordprocessingShape">
                    <wps:wsp>
                      <wps:cNvSpPr txBox="1"/>
                      <wps:spPr>
                        <a:xfrm>
                          <a:off x="0" y="0"/>
                          <a:ext cx="1651000" cy="393700"/>
                        </a:xfrm>
                        <a:prstGeom prst="rect">
                          <a:avLst/>
                        </a:prstGeom>
                        <a:solidFill>
                          <a:schemeClr val="lt1"/>
                        </a:solidFill>
                        <a:ln w="6350">
                          <a:solidFill>
                            <a:prstClr val="black"/>
                          </a:solidFill>
                        </a:ln>
                      </wps:spPr>
                      <wps:txbx>
                        <w:txbxContent>
                          <w:p w14:paraId="20909511" w14:textId="53216ECA" w:rsidR="00CF1577" w:rsidRDefault="00CF1577">
                            <w:r>
                              <w:t>Figure</w:t>
                            </w:r>
                            <w:r w:rsidR="00F96EB1">
                              <w:t>:</w:t>
                            </w:r>
                            <w:r w:rsidR="003453F7">
                              <w:t xml:space="preserve"> 2</w:t>
                            </w:r>
                            <w:r>
                              <w:t xml:space="preserve"> of a </w:t>
                            </w:r>
                            <w:r w:rsidR="00A15E79">
                              <w:t>Fishbone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946AFF" id="Text Box 13" o:spid="_x0000_s1032" type="#_x0000_t202" style="position:absolute;left:0;text-align:left;margin-left:.45pt;margin-top:7.25pt;width:130pt;height:31pt;z-index:25171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" fillcolor="white [3201]" strokeweight=".5pt">
                <v:textbox>
                  <w:txbxContent>
                    <w:p w14:paraId="20909511" w14:textId="53216ECA" w:rsidR="00CF1577" w:rsidRDefault="00CF1577">
                      <w:r>
                        <w:t>Figure</w:t>
                      </w:r>
                      <w:r w:rsidR="00F96EB1">
                        <w:t>:</w:t>
                      </w:r>
                      <w:r w:rsidR="003453F7">
                        <w:t xml:space="preserve"> 2</w:t>
                      </w:r>
                      <w:r>
                        <w:t xml:space="preserve"> of a </w:t>
                      </w:r>
                      <w:r w:rsidR="00A15E79">
                        <w:t>Fishbone</w:t>
                      </w:r>
                    </w:p>
                  </w:txbxContent>
                </v:textbox>
              </v:shape>
            </w:pict>
          </mc:Fallback>
        </mc:AlternateContent>
      </w:r>
    </w:p>
    <w:p w14:paraId="58E49DAB" w14:textId="554DBBEF" w:rsidR="00F825D3" w:rsidRPr="00B27490" w:rsidRDefault="00F825D3" w:rsidP="00145902">
      <w:pPr>
        <w:spacing w:line="360" w:lineRule="auto"/>
        <w:jc w:val="both"/>
        <w:rPr>
          <w:rFonts w:ascii="Arial" w:hAnsi="Arial" w:cs="Arial"/>
          <w:color w:val="000000" w:themeColor="text1"/>
        </w:rPr>
      </w:pPr>
    </w:p>
    <w:p w14:paraId="3E44B955" w14:textId="04BA579D" w:rsidR="00210E28" w:rsidRPr="00B27490" w:rsidRDefault="00B460D5" w:rsidP="00145902">
      <w:pPr>
        <w:spacing w:line="360" w:lineRule="auto"/>
        <w:jc w:val="both"/>
        <w:rPr>
          <w:rFonts w:ascii="Arial" w:hAnsi="Arial" w:cs="Arial"/>
          <w:color w:val="000000" w:themeColor="text1"/>
        </w:rPr>
      </w:pPr>
      <w:r w:rsidRPr="00B27490">
        <w:rPr>
          <w:rFonts w:ascii="Arial" w:hAnsi="Arial" w:cs="Arial"/>
          <w:color w:val="000000" w:themeColor="text1"/>
        </w:rPr>
        <w:lastRenderedPageBreak/>
        <w:t xml:space="preserve">The fishbone </w:t>
      </w:r>
      <w:r w:rsidR="005C6709" w:rsidRPr="00B27490">
        <w:rPr>
          <w:rFonts w:ascii="Arial" w:hAnsi="Arial" w:cs="Arial"/>
          <w:color w:val="000000" w:themeColor="text1"/>
        </w:rPr>
        <w:t xml:space="preserve">demonstrates the smaller issues such as </w:t>
      </w:r>
      <w:r w:rsidR="003C4BC8" w:rsidRPr="00B27490">
        <w:rPr>
          <w:rFonts w:ascii="Arial" w:hAnsi="Arial" w:cs="Arial"/>
          <w:color w:val="000000" w:themeColor="text1"/>
        </w:rPr>
        <w:t>people’s</w:t>
      </w:r>
      <w:r w:rsidR="00A00FDE" w:rsidRPr="00B27490">
        <w:rPr>
          <w:rFonts w:ascii="Arial" w:hAnsi="Arial" w:cs="Arial"/>
          <w:color w:val="000000" w:themeColor="text1"/>
        </w:rPr>
        <w:t xml:space="preserve"> personal circumstances </w:t>
      </w:r>
      <w:r w:rsidR="003355D4" w:rsidRPr="00B27490">
        <w:rPr>
          <w:rFonts w:ascii="Arial" w:hAnsi="Arial" w:cs="Arial"/>
          <w:color w:val="000000" w:themeColor="text1"/>
        </w:rPr>
        <w:t>after issues like Brexit which are causing staff shortages at PC.</w:t>
      </w:r>
    </w:p>
    <w:p w14:paraId="679E1F60" w14:textId="4D73F7EA" w:rsidR="00210E28" w:rsidRPr="00B27490" w:rsidRDefault="00210E28" w:rsidP="00145902">
      <w:pPr>
        <w:spacing w:line="360" w:lineRule="auto"/>
        <w:jc w:val="both"/>
        <w:rPr>
          <w:rFonts w:ascii="Arial" w:hAnsi="Arial" w:cs="Arial"/>
          <w:color w:val="000000" w:themeColor="text1"/>
        </w:rPr>
      </w:pPr>
    </w:p>
    <w:p w14:paraId="0F128039" w14:textId="77777777" w:rsidR="005A4E98" w:rsidRPr="00B27490" w:rsidRDefault="005A4E98" w:rsidP="00145902">
      <w:pPr>
        <w:spacing w:line="360" w:lineRule="auto"/>
        <w:jc w:val="both"/>
        <w:rPr>
          <w:rFonts w:ascii="Arial" w:hAnsi="Arial" w:cs="Arial"/>
          <w:b/>
          <w:color w:val="000000" w:themeColor="text1"/>
        </w:rPr>
      </w:pPr>
    </w:p>
    <w:p w14:paraId="1A6CDB90" w14:textId="77777777" w:rsidR="005A4E98" w:rsidRPr="00B27490" w:rsidRDefault="005A4E98" w:rsidP="00145902">
      <w:pPr>
        <w:spacing w:line="360" w:lineRule="auto"/>
        <w:jc w:val="both"/>
        <w:rPr>
          <w:rFonts w:ascii="Arial" w:hAnsi="Arial" w:cs="Arial"/>
          <w:b/>
          <w:color w:val="000000" w:themeColor="text1"/>
        </w:rPr>
      </w:pPr>
    </w:p>
    <w:p w14:paraId="305301EF" w14:textId="53CDD4E3" w:rsidR="003A038A" w:rsidRPr="00B27490" w:rsidRDefault="003B50AB" w:rsidP="00145902">
      <w:pPr>
        <w:spacing w:line="360" w:lineRule="auto"/>
        <w:jc w:val="both"/>
        <w:rPr>
          <w:rFonts w:ascii="Arial" w:hAnsi="Arial" w:cs="Arial"/>
          <w:b/>
          <w:color w:val="000000" w:themeColor="text1"/>
        </w:rPr>
      </w:pPr>
      <w:r w:rsidRPr="00B27490">
        <w:rPr>
          <w:rFonts w:ascii="Arial" w:hAnsi="Arial" w:cs="Arial"/>
          <w:b/>
          <w:color w:val="000000" w:themeColor="text1"/>
        </w:rPr>
        <w:t>5-</w:t>
      </w:r>
      <w:r w:rsidR="002E3081" w:rsidRPr="00B27490">
        <w:rPr>
          <w:rFonts w:ascii="Arial" w:hAnsi="Arial" w:cs="Arial"/>
          <w:b/>
          <w:color w:val="000000" w:themeColor="text1"/>
        </w:rPr>
        <w:t>Propose</w:t>
      </w:r>
      <w:r w:rsidR="003112AA" w:rsidRPr="00B27490">
        <w:rPr>
          <w:rFonts w:ascii="Arial" w:hAnsi="Arial" w:cs="Arial"/>
          <w:b/>
          <w:color w:val="000000" w:themeColor="text1"/>
        </w:rPr>
        <w:t>d</w:t>
      </w:r>
      <w:r w:rsidR="002E3081" w:rsidRPr="00B27490">
        <w:rPr>
          <w:rFonts w:ascii="Arial" w:hAnsi="Arial" w:cs="Arial"/>
          <w:b/>
          <w:color w:val="000000" w:themeColor="text1"/>
        </w:rPr>
        <w:t xml:space="preserve"> alternative solutions</w:t>
      </w:r>
    </w:p>
    <w:p w14:paraId="3D9BF0F4" w14:textId="78867E64" w:rsidR="006A28C3" w:rsidRPr="00B27490" w:rsidRDefault="0085301D" w:rsidP="00145902">
      <w:pPr>
        <w:spacing w:line="360" w:lineRule="auto"/>
        <w:jc w:val="both"/>
        <w:rPr>
          <w:rFonts w:ascii="Arial" w:hAnsi="Arial" w:cs="Arial"/>
          <w:color w:val="000000" w:themeColor="text1"/>
        </w:rPr>
      </w:pPr>
      <w:r w:rsidRPr="00B27490">
        <w:rPr>
          <w:rFonts w:ascii="Arial" w:hAnsi="Arial" w:cs="Arial"/>
          <w:color w:val="000000" w:themeColor="text1"/>
        </w:rPr>
        <w:t>Organisations</w:t>
      </w:r>
      <w:r w:rsidR="00EB24F5" w:rsidRPr="00B27490">
        <w:rPr>
          <w:rFonts w:ascii="Arial" w:hAnsi="Arial" w:cs="Arial"/>
          <w:color w:val="000000" w:themeColor="text1"/>
        </w:rPr>
        <w:t xml:space="preserve"> can use PMI charts to sort through all the </w:t>
      </w:r>
      <w:r w:rsidR="00987110" w:rsidRPr="00B27490">
        <w:rPr>
          <w:rFonts w:ascii="Arial" w:hAnsi="Arial" w:cs="Arial"/>
          <w:color w:val="000000" w:themeColor="text1"/>
        </w:rPr>
        <w:t>positive, negative</w:t>
      </w:r>
      <w:r w:rsidRPr="00B27490">
        <w:rPr>
          <w:rFonts w:ascii="Arial" w:hAnsi="Arial" w:cs="Arial"/>
          <w:color w:val="000000" w:themeColor="text1"/>
        </w:rPr>
        <w:t xml:space="preserve"> and </w:t>
      </w:r>
      <w:r w:rsidR="00987110" w:rsidRPr="00B27490">
        <w:rPr>
          <w:rFonts w:ascii="Arial" w:hAnsi="Arial" w:cs="Arial"/>
          <w:color w:val="000000" w:themeColor="text1"/>
        </w:rPr>
        <w:t>interesting</w:t>
      </w:r>
      <w:r w:rsidR="00EB24F5" w:rsidRPr="00B27490">
        <w:rPr>
          <w:rFonts w:ascii="Arial" w:hAnsi="Arial" w:cs="Arial"/>
          <w:color w:val="000000" w:themeColor="text1"/>
        </w:rPr>
        <w:t xml:space="preserve"> possibilities within a business to determine which would best support its growth.</w:t>
      </w:r>
      <w:r w:rsidR="00D00C48" w:rsidRPr="00B27490">
        <w:rPr>
          <w:rFonts w:ascii="Arial" w:hAnsi="Arial" w:cs="Arial"/>
          <w:color w:val="000000" w:themeColor="text1"/>
        </w:rPr>
        <w:t xml:space="preserve"> </w:t>
      </w:r>
      <w:r w:rsidR="00311AB3" w:rsidRPr="00B27490">
        <w:rPr>
          <w:rFonts w:ascii="Arial" w:hAnsi="Arial" w:cs="Arial"/>
          <w:color w:val="000000" w:themeColor="text1"/>
        </w:rPr>
        <w:t xml:space="preserve">PMI charts can be used to </w:t>
      </w:r>
      <w:r w:rsidR="0078781F" w:rsidRPr="00B27490">
        <w:rPr>
          <w:rFonts w:ascii="Arial" w:hAnsi="Arial" w:cs="Arial"/>
          <w:color w:val="000000" w:themeColor="text1"/>
        </w:rPr>
        <w:t>examine</w:t>
      </w:r>
      <w:r w:rsidR="00311AB3" w:rsidRPr="00B27490">
        <w:rPr>
          <w:rFonts w:ascii="Arial" w:hAnsi="Arial" w:cs="Arial"/>
          <w:color w:val="000000" w:themeColor="text1"/>
        </w:rPr>
        <w:t xml:space="preserve"> alternative solutions for PC. Finding the optimal answer for a company can be done through this kind of investigation</w:t>
      </w:r>
      <w:r w:rsidR="005A4E98" w:rsidRPr="00B27490">
        <w:rPr>
          <w:rFonts w:ascii="Arial" w:hAnsi="Arial" w:cs="Arial"/>
          <w:color w:val="000000" w:themeColor="text1"/>
        </w:rPr>
        <w:t xml:space="preserve"> Below is an example of a PMI chart</w:t>
      </w:r>
      <w:r w:rsidR="00A7738B">
        <w:rPr>
          <w:rFonts w:ascii="Arial" w:hAnsi="Arial" w:cs="Arial"/>
          <w:color w:val="000000" w:themeColor="text1"/>
        </w:rPr>
        <w:t>.</w:t>
      </w:r>
    </w:p>
    <w:p w14:paraId="03039AD3" w14:textId="08729395" w:rsidR="00A855B4" w:rsidRPr="00B27490" w:rsidRDefault="00FA4A71" w:rsidP="00145902">
      <w:pPr>
        <w:spacing w:line="360" w:lineRule="auto"/>
        <w:jc w:val="both"/>
        <w:rPr>
          <w:rFonts w:ascii="Arial" w:hAnsi="Arial" w:cs="Arial"/>
          <w:b/>
          <w:color w:val="000000" w:themeColor="text1"/>
        </w:rPr>
      </w:pPr>
      <w:r w:rsidRPr="00B27490">
        <w:rPr>
          <w:rFonts w:ascii="Arial" w:hAnsi="Arial" w:cs="Arial"/>
          <w:color w:val="000000" w:themeColor="text1"/>
        </w:rPr>
        <w:t>.</w:t>
      </w:r>
      <w:r w:rsidR="00A675BF" w:rsidRPr="00B27490">
        <w:rPr>
          <w:rFonts w:ascii="Arial" w:hAnsi="Arial" w:cs="Arial"/>
          <w:noProof/>
          <w:color w:val="000000" w:themeColor="text1"/>
        </w:rPr>
        <w:drawing>
          <wp:inline distT="0" distB="0" distL="0" distR="0" wp14:anchorId="6E3B9150" wp14:editId="754C4E83">
            <wp:extent cx="4763770" cy="2679065"/>
            <wp:effectExtent l="0" t="0" r="0" b="6985"/>
            <wp:docPr id="11" name="Picture 11" descr="pptx, 70.2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x, 70.24 K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770" cy="2679065"/>
                    </a:xfrm>
                    <a:prstGeom prst="rect">
                      <a:avLst/>
                    </a:prstGeom>
                    <a:noFill/>
                    <a:ln>
                      <a:noFill/>
                    </a:ln>
                  </pic:spPr>
                </pic:pic>
              </a:graphicData>
            </a:graphic>
          </wp:inline>
        </w:drawing>
      </w:r>
    </w:p>
    <w:p w14:paraId="2FA84463" w14:textId="25CE0772" w:rsidR="00C84F61" w:rsidRPr="00B27490" w:rsidRDefault="000B0478"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 </w:t>
      </w:r>
      <w:r w:rsidR="00D922A0" w:rsidRPr="00B27490">
        <w:rPr>
          <w:rFonts w:ascii="Arial" w:hAnsi="Arial" w:cs="Arial"/>
          <w:color w:val="000000" w:themeColor="text1"/>
        </w:rPr>
        <w:t>F</w:t>
      </w:r>
      <w:r w:rsidRPr="00B27490">
        <w:rPr>
          <w:rFonts w:ascii="Arial" w:hAnsi="Arial" w:cs="Arial"/>
          <w:color w:val="000000" w:themeColor="text1"/>
        </w:rPr>
        <w:t xml:space="preserve">igure of </w:t>
      </w:r>
      <w:r w:rsidR="00A855B4" w:rsidRPr="00B27490">
        <w:rPr>
          <w:rFonts w:ascii="Arial" w:hAnsi="Arial" w:cs="Arial"/>
          <w:color w:val="000000" w:themeColor="text1"/>
        </w:rPr>
        <w:t>PMI</w:t>
      </w:r>
      <w:r w:rsidRPr="00B27490">
        <w:rPr>
          <w:rFonts w:ascii="Arial" w:hAnsi="Arial" w:cs="Arial"/>
          <w:color w:val="000000" w:themeColor="text1"/>
        </w:rPr>
        <w:t xml:space="preserve"> chart</w:t>
      </w:r>
      <w:r w:rsidR="001C664D" w:rsidRPr="00B27490">
        <w:rPr>
          <w:rFonts w:ascii="Arial" w:hAnsi="Arial" w:cs="Arial"/>
          <w:color w:val="000000" w:themeColor="text1"/>
        </w:rPr>
        <w:t xml:space="preserve"> (TES</w:t>
      </w:r>
      <w:r w:rsidR="00D922A0" w:rsidRPr="00B27490">
        <w:rPr>
          <w:rFonts w:ascii="Arial" w:hAnsi="Arial" w:cs="Arial"/>
          <w:color w:val="000000" w:themeColor="text1"/>
        </w:rPr>
        <w:t>,</w:t>
      </w:r>
      <w:r w:rsidR="001C664D" w:rsidRPr="00B27490">
        <w:rPr>
          <w:rFonts w:ascii="Arial" w:hAnsi="Arial" w:cs="Arial"/>
          <w:color w:val="000000" w:themeColor="text1"/>
        </w:rPr>
        <w:t xml:space="preserve"> 2018)</w:t>
      </w:r>
      <w:r w:rsidR="00D922A0" w:rsidRPr="00B27490">
        <w:rPr>
          <w:rFonts w:ascii="Arial" w:hAnsi="Arial" w:cs="Arial"/>
          <w:color w:val="000000" w:themeColor="text1"/>
        </w:rPr>
        <w:t>.</w:t>
      </w:r>
    </w:p>
    <w:p w14:paraId="022261B2" w14:textId="77777777" w:rsidR="00373336" w:rsidRPr="00B27490" w:rsidRDefault="00373336" w:rsidP="00145902">
      <w:pPr>
        <w:spacing w:line="360" w:lineRule="auto"/>
        <w:jc w:val="both"/>
        <w:rPr>
          <w:rFonts w:ascii="Arial" w:hAnsi="Arial" w:cs="Arial"/>
          <w:b/>
          <w:bCs/>
          <w:color w:val="000000" w:themeColor="text1"/>
        </w:rPr>
      </w:pPr>
    </w:p>
    <w:p w14:paraId="3D04CDB8" w14:textId="77777777" w:rsidR="00373336" w:rsidRPr="00B27490" w:rsidRDefault="00373336" w:rsidP="00145902">
      <w:pPr>
        <w:spacing w:line="360" w:lineRule="auto"/>
        <w:jc w:val="both"/>
        <w:rPr>
          <w:rFonts w:ascii="Arial" w:hAnsi="Arial" w:cs="Arial"/>
          <w:b/>
          <w:bCs/>
          <w:color w:val="000000" w:themeColor="text1"/>
        </w:rPr>
      </w:pPr>
    </w:p>
    <w:p w14:paraId="5C78D3A1" w14:textId="7C0A950B" w:rsidR="00DD6221" w:rsidRPr="00B27490" w:rsidRDefault="006309B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Solution 1</w:t>
      </w:r>
    </w:p>
    <w:p w14:paraId="615DAB90" w14:textId="5079BB98" w:rsidR="00C84F61" w:rsidRPr="00B27490" w:rsidRDefault="005E5F5F" w:rsidP="00145902">
      <w:pPr>
        <w:pStyle w:val="ListParagraph"/>
        <w:numPr>
          <w:ilvl w:val="0"/>
          <w:numId w:val="8"/>
        </w:numPr>
        <w:spacing w:line="360" w:lineRule="auto"/>
        <w:jc w:val="both"/>
        <w:rPr>
          <w:rFonts w:ascii="Arial" w:hAnsi="Arial" w:cs="Arial"/>
          <w:color w:val="000000" w:themeColor="text1"/>
        </w:rPr>
      </w:pPr>
      <w:r w:rsidRPr="00B27490">
        <w:rPr>
          <w:rFonts w:ascii="Arial" w:hAnsi="Arial" w:cs="Arial"/>
          <w:color w:val="000000" w:themeColor="text1"/>
        </w:rPr>
        <w:t xml:space="preserve">Star of the week could be implemented at </w:t>
      </w:r>
      <w:r w:rsidR="00C366B7" w:rsidRPr="00B27490">
        <w:rPr>
          <w:rFonts w:ascii="Arial" w:hAnsi="Arial" w:cs="Arial"/>
          <w:color w:val="000000" w:themeColor="text1"/>
        </w:rPr>
        <w:t>work, and</w:t>
      </w:r>
      <w:r w:rsidR="00112454" w:rsidRPr="00B27490">
        <w:rPr>
          <w:rFonts w:ascii="Arial" w:hAnsi="Arial" w:cs="Arial"/>
          <w:color w:val="000000" w:themeColor="text1"/>
        </w:rPr>
        <w:t xml:space="preserve"> all current employees should be made aware of the individual’s </w:t>
      </w:r>
      <w:r w:rsidR="008E5AB7" w:rsidRPr="00B27490">
        <w:rPr>
          <w:rFonts w:ascii="Arial" w:hAnsi="Arial" w:cs="Arial"/>
          <w:color w:val="000000" w:themeColor="text1"/>
        </w:rPr>
        <w:t>magnificent work</w:t>
      </w:r>
      <w:r w:rsidR="00112454" w:rsidRPr="00B27490">
        <w:rPr>
          <w:rFonts w:ascii="Arial" w:hAnsi="Arial" w:cs="Arial"/>
          <w:color w:val="000000" w:themeColor="text1"/>
        </w:rPr>
        <w:t>. This could be done via email or on a staff bulletin board</w:t>
      </w:r>
      <w:r w:rsidR="0030747B" w:rsidRPr="00B27490">
        <w:rPr>
          <w:rFonts w:ascii="Arial" w:hAnsi="Arial" w:cs="Arial"/>
          <w:color w:val="000000" w:themeColor="text1"/>
        </w:rPr>
        <w:t>.</w:t>
      </w:r>
      <w:r w:rsidR="001247E3" w:rsidRPr="00B27490">
        <w:rPr>
          <w:rFonts w:ascii="Arial" w:hAnsi="Arial" w:cs="Arial"/>
          <w:color w:val="000000" w:themeColor="text1"/>
        </w:rPr>
        <w:t xml:space="preserve"> This can assist current employees feel valued and can help keep them at the company. </w:t>
      </w:r>
      <w:r w:rsidR="00B15431" w:rsidRPr="00B27490">
        <w:rPr>
          <w:rFonts w:ascii="Arial" w:hAnsi="Arial" w:cs="Arial"/>
          <w:color w:val="000000" w:themeColor="text1"/>
        </w:rPr>
        <w:t xml:space="preserve">According to </w:t>
      </w:r>
      <w:r w:rsidR="00646F25" w:rsidRPr="00B27490">
        <w:rPr>
          <w:rFonts w:ascii="Arial" w:hAnsi="Arial" w:cs="Arial"/>
          <w:color w:val="000000" w:themeColor="text1"/>
        </w:rPr>
        <w:t>Snow (2008)</w:t>
      </w:r>
      <w:r w:rsidR="0078781F" w:rsidRPr="00B27490">
        <w:rPr>
          <w:rFonts w:ascii="Arial" w:hAnsi="Arial" w:cs="Arial"/>
          <w:color w:val="000000" w:themeColor="text1"/>
        </w:rPr>
        <w:t>, t</w:t>
      </w:r>
      <w:r w:rsidR="00625C04" w:rsidRPr="00B27490">
        <w:rPr>
          <w:rFonts w:ascii="Arial" w:hAnsi="Arial" w:cs="Arial"/>
          <w:color w:val="000000" w:themeColor="text1"/>
        </w:rPr>
        <w:t xml:space="preserve">he most frequent reason offered by NHS employees </w:t>
      </w:r>
      <w:r w:rsidR="005F5477" w:rsidRPr="00B27490">
        <w:rPr>
          <w:rFonts w:ascii="Arial" w:hAnsi="Arial" w:cs="Arial"/>
          <w:color w:val="000000" w:themeColor="text1"/>
        </w:rPr>
        <w:t>that were</w:t>
      </w:r>
      <w:r w:rsidR="00625C04" w:rsidRPr="00B27490">
        <w:rPr>
          <w:rFonts w:ascii="Arial" w:hAnsi="Arial" w:cs="Arial"/>
          <w:color w:val="000000" w:themeColor="text1"/>
        </w:rPr>
        <w:t xml:space="preserve"> considering leaving their jobs is feeling undervalued at </w:t>
      </w:r>
      <w:r w:rsidR="00646F25" w:rsidRPr="00B27490">
        <w:rPr>
          <w:rFonts w:ascii="Arial" w:hAnsi="Arial" w:cs="Arial"/>
          <w:color w:val="000000" w:themeColor="text1"/>
        </w:rPr>
        <w:t xml:space="preserve">work. </w:t>
      </w:r>
    </w:p>
    <w:p w14:paraId="5A483839" w14:textId="77777777" w:rsidR="00373336" w:rsidRPr="00B27490" w:rsidRDefault="00373336" w:rsidP="00145902">
      <w:pPr>
        <w:spacing w:line="360" w:lineRule="auto"/>
        <w:jc w:val="both"/>
        <w:rPr>
          <w:rFonts w:ascii="Arial" w:hAnsi="Arial" w:cs="Arial"/>
          <w:color w:val="000000" w:themeColor="text1"/>
        </w:rPr>
      </w:pPr>
    </w:p>
    <w:p w14:paraId="246DA9BD" w14:textId="30983579" w:rsidR="004E7CC2" w:rsidRPr="00B27490" w:rsidRDefault="004E7CC2"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lastRenderedPageBreak/>
        <w:t>Solution 2</w:t>
      </w:r>
    </w:p>
    <w:p w14:paraId="4882B94C" w14:textId="5468E004" w:rsidR="005F7613" w:rsidRPr="00B27490" w:rsidRDefault="005F7613" w:rsidP="00145902">
      <w:pPr>
        <w:pStyle w:val="ListParagraph"/>
        <w:numPr>
          <w:ilvl w:val="0"/>
          <w:numId w:val="7"/>
        </w:numPr>
        <w:spacing w:line="360" w:lineRule="auto"/>
        <w:jc w:val="both"/>
        <w:rPr>
          <w:rFonts w:ascii="Arial" w:hAnsi="Arial" w:cs="Arial"/>
          <w:color w:val="000000" w:themeColor="text1"/>
        </w:rPr>
      </w:pPr>
      <w:r w:rsidRPr="00B27490">
        <w:rPr>
          <w:rFonts w:ascii="Arial" w:hAnsi="Arial" w:cs="Arial"/>
          <w:color w:val="000000" w:themeColor="text1"/>
        </w:rPr>
        <w:t>Worldwide recruiting should also be considered because</w:t>
      </w:r>
      <w:r w:rsidR="00E73E90" w:rsidRPr="00B27490">
        <w:rPr>
          <w:rFonts w:ascii="Arial" w:hAnsi="Arial" w:cs="Arial"/>
          <w:color w:val="000000" w:themeColor="text1"/>
        </w:rPr>
        <w:t>,</w:t>
      </w:r>
      <w:r w:rsidRPr="00B27490">
        <w:rPr>
          <w:rFonts w:ascii="Arial" w:hAnsi="Arial" w:cs="Arial"/>
          <w:color w:val="000000" w:themeColor="text1"/>
        </w:rPr>
        <w:t xml:space="preserve"> it will make the position available to a lot more people. Additionally, because there are so many open opportunities in PC right now, this strategy may also prove to be popular because there will be a lot more people looking for jobs worldwide.</w:t>
      </w:r>
    </w:p>
    <w:p w14:paraId="1EDBA9B8" w14:textId="77777777" w:rsidR="00373336" w:rsidRPr="00B27490" w:rsidRDefault="00373336" w:rsidP="00145902">
      <w:pPr>
        <w:spacing w:line="360" w:lineRule="auto"/>
        <w:jc w:val="both"/>
        <w:rPr>
          <w:rFonts w:ascii="Arial" w:hAnsi="Arial" w:cs="Arial"/>
          <w:b/>
          <w:bCs/>
          <w:color w:val="000000" w:themeColor="text1"/>
        </w:rPr>
      </w:pPr>
    </w:p>
    <w:p w14:paraId="1886FDE8" w14:textId="1FA1D7AC" w:rsidR="0036423D" w:rsidRPr="00B27490" w:rsidRDefault="00EA55AD"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Solution 3</w:t>
      </w:r>
    </w:p>
    <w:p w14:paraId="652889A5" w14:textId="6ED1600E" w:rsidR="000B2E4D" w:rsidRPr="00B27490" w:rsidRDefault="00EA55AD" w:rsidP="00145902">
      <w:pPr>
        <w:pStyle w:val="ListParagraph"/>
        <w:numPr>
          <w:ilvl w:val="0"/>
          <w:numId w:val="7"/>
        </w:numPr>
        <w:spacing w:line="360" w:lineRule="auto"/>
        <w:jc w:val="both"/>
        <w:rPr>
          <w:rFonts w:ascii="Arial" w:hAnsi="Arial" w:cs="Arial"/>
          <w:color w:val="000000" w:themeColor="text1"/>
        </w:rPr>
      </w:pPr>
      <w:r w:rsidRPr="00B27490">
        <w:rPr>
          <w:rFonts w:ascii="Arial" w:hAnsi="Arial" w:cs="Arial"/>
          <w:color w:val="000000" w:themeColor="text1"/>
        </w:rPr>
        <w:t xml:space="preserve">PC should increase </w:t>
      </w:r>
      <w:r w:rsidR="00472278" w:rsidRPr="00B27490">
        <w:rPr>
          <w:rFonts w:ascii="Arial" w:hAnsi="Arial" w:cs="Arial"/>
          <w:color w:val="000000" w:themeColor="text1"/>
        </w:rPr>
        <w:t xml:space="preserve">online and social media advertising. </w:t>
      </w:r>
      <w:r w:rsidR="00DC688B" w:rsidRPr="00B27490">
        <w:rPr>
          <w:rFonts w:ascii="Arial" w:hAnsi="Arial" w:cs="Arial"/>
          <w:color w:val="000000" w:themeColor="text1"/>
        </w:rPr>
        <w:t xml:space="preserve">According to </w:t>
      </w:r>
      <w:r w:rsidR="000B2E4D" w:rsidRPr="00B27490">
        <w:rPr>
          <w:rFonts w:ascii="Arial" w:hAnsi="Arial" w:cs="Arial"/>
          <w:color w:val="000000" w:themeColor="text1"/>
        </w:rPr>
        <w:t>Farsi</w:t>
      </w:r>
      <w:r w:rsidR="00334E39" w:rsidRPr="00B27490">
        <w:rPr>
          <w:rFonts w:ascii="Arial" w:hAnsi="Arial" w:cs="Arial"/>
          <w:color w:val="000000" w:themeColor="text1"/>
        </w:rPr>
        <w:t xml:space="preserve"> </w:t>
      </w:r>
      <w:r w:rsidR="00904F22" w:rsidRPr="00B27490">
        <w:rPr>
          <w:rFonts w:ascii="Arial" w:hAnsi="Arial" w:cs="Arial"/>
          <w:color w:val="000000" w:themeColor="text1"/>
        </w:rPr>
        <w:t>(</w:t>
      </w:r>
      <w:r w:rsidR="000B2E4D" w:rsidRPr="00B27490">
        <w:rPr>
          <w:rFonts w:ascii="Arial" w:hAnsi="Arial" w:cs="Arial"/>
          <w:color w:val="000000" w:themeColor="text1"/>
        </w:rPr>
        <w:t>2021)</w:t>
      </w:r>
      <w:r w:rsidR="00334E39" w:rsidRPr="00B27490">
        <w:rPr>
          <w:rFonts w:ascii="Arial" w:hAnsi="Arial" w:cs="Arial"/>
          <w:color w:val="000000" w:themeColor="text1"/>
        </w:rPr>
        <w:t>,</w:t>
      </w:r>
      <w:r w:rsidR="000B2E4D" w:rsidRPr="00B27490">
        <w:rPr>
          <w:rFonts w:ascii="Arial" w:hAnsi="Arial" w:cs="Arial"/>
          <w:color w:val="000000" w:themeColor="text1"/>
        </w:rPr>
        <w:t xml:space="preserve"> </w:t>
      </w:r>
      <w:r w:rsidR="00334E39" w:rsidRPr="00B27490">
        <w:rPr>
          <w:rFonts w:ascii="Arial" w:hAnsi="Arial" w:cs="Arial"/>
          <w:color w:val="000000" w:themeColor="text1"/>
        </w:rPr>
        <w:t>o</w:t>
      </w:r>
      <w:r w:rsidR="000B2E4D" w:rsidRPr="00B27490">
        <w:rPr>
          <w:rFonts w:ascii="Arial" w:hAnsi="Arial" w:cs="Arial"/>
          <w:color w:val="000000" w:themeColor="text1"/>
        </w:rPr>
        <w:t>ne of the most popular web-based activities is using social media, which had an estimated 2.9 billion members as of 2019 and is expected to reach 3.4 billion by 2023</w:t>
      </w:r>
      <w:r w:rsidR="00D5363C" w:rsidRPr="00B27490">
        <w:rPr>
          <w:rFonts w:ascii="Arial" w:hAnsi="Arial" w:cs="Arial"/>
          <w:color w:val="000000" w:themeColor="text1"/>
        </w:rPr>
        <w:t>.</w:t>
      </w:r>
      <w:r w:rsidR="00334E39" w:rsidRPr="00B27490">
        <w:rPr>
          <w:rFonts w:ascii="Arial" w:hAnsi="Arial" w:cs="Arial"/>
          <w:color w:val="000000" w:themeColor="text1"/>
        </w:rPr>
        <w:t xml:space="preserve"> </w:t>
      </w:r>
      <w:r w:rsidR="00676FB1" w:rsidRPr="00B27490">
        <w:rPr>
          <w:rFonts w:ascii="Arial" w:hAnsi="Arial" w:cs="Arial"/>
          <w:color w:val="000000" w:themeColor="text1"/>
        </w:rPr>
        <w:t xml:space="preserve">This solution would be a great option for PC as it can fill </w:t>
      </w:r>
      <w:r w:rsidR="006026E4" w:rsidRPr="00B27490">
        <w:rPr>
          <w:rFonts w:ascii="Arial" w:hAnsi="Arial" w:cs="Arial"/>
          <w:color w:val="000000" w:themeColor="text1"/>
        </w:rPr>
        <w:t>several</w:t>
      </w:r>
      <w:r w:rsidR="00676FB1" w:rsidRPr="00B27490">
        <w:rPr>
          <w:rFonts w:ascii="Arial" w:hAnsi="Arial" w:cs="Arial"/>
          <w:color w:val="000000" w:themeColor="text1"/>
        </w:rPr>
        <w:t xml:space="preserve"> </w:t>
      </w:r>
      <w:r w:rsidR="006026E4" w:rsidRPr="00B27490">
        <w:rPr>
          <w:rFonts w:ascii="Arial" w:hAnsi="Arial" w:cs="Arial"/>
          <w:color w:val="000000" w:themeColor="text1"/>
        </w:rPr>
        <w:t>vacancies which is what is required.</w:t>
      </w:r>
      <w:r w:rsidR="00676FB1" w:rsidRPr="00B27490">
        <w:rPr>
          <w:rFonts w:ascii="Arial" w:hAnsi="Arial" w:cs="Arial"/>
          <w:color w:val="000000" w:themeColor="text1"/>
        </w:rPr>
        <w:t xml:space="preserve"> </w:t>
      </w:r>
    </w:p>
    <w:p w14:paraId="2BCDCA65" w14:textId="5983CF84" w:rsidR="00945149" w:rsidRPr="00B27490" w:rsidRDefault="00945149" w:rsidP="00145902">
      <w:pPr>
        <w:spacing w:line="360" w:lineRule="auto"/>
        <w:jc w:val="both"/>
        <w:rPr>
          <w:rFonts w:ascii="Arial" w:hAnsi="Arial" w:cs="Arial"/>
          <w:b/>
          <w:color w:val="000000" w:themeColor="text1"/>
        </w:rPr>
      </w:pPr>
      <w:r w:rsidRPr="00B27490">
        <w:rPr>
          <w:rFonts w:ascii="Arial" w:hAnsi="Arial" w:cs="Arial"/>
          <w:b/>
          <w:color w:val="000000" w:themeColor="text1"/>
        </w:rPr>
        <w:t>6-Evaluation</w:t>
      </w:r>
    </w:p>
    <w:p w14:paraId="463B105A" w14:textId="1B039BD1" w:rsidR="00593B7D" w:rsidRPr="00B27490" w:rsidRDefault="00721279" w:rsidP="00145902">
      <w:pPr>
        <w:spacing w:line="360" w:lineRule="auto"/>
        <w:jc w:val="both"/>
        <w:rPr>
          <w:rFonts w:ascii="Arial" w:hAnsi="Arial" w:cs="Arial"/>
          <w:color w:val="000000" w:themeColor="text1"/>
        </w:rPr>
      </w:pPr>
      <w:r>
        <w:rPr>
          <w:rFonts w:ascii="Arial" w:hAnsi="Arial" w:cs="Arial"/>
          <w:color w:val="000000" w:themeColor="text1"/>
        </w:rPr>
        <w:t>PMI</w:t>
      </w:r>
      <w:r w:rsidR="00414A33">
        <w:rPr>
          <w:rFonts w:ascii="Arial" w:hAnsi="Arial" w:cs="Arial"/>
          <w:color w:val="000000" w:themeColor="text1"/>
        </w:rPr>
        <w:t xml:space="preserve"> tables</w:t>
      </w:r>
      <w:r w:rsidR="00DF1DA3" w:rsidRPr="00B27490">
        <w:rPr>
          <w:rFonts w:ascii="Arial" w:hAnsi="Arial" w:cs="Arial"/>
          <w:color w:val="000000" w:themeColor="text1"/>
        </w:rPr>
        <w:t xml:space="preserve"> can provide insight into a wide range of options, PMI tables can be used to decide which solutions are ideal when considering how to make an organisation work more successfully. The organisation can proceed and put the chosen solution into practise once the best plan of action has been chosen. The PMI chart illustrates the best option, therefore PC should employ it and track its effects over time.</w:t>
      </w:r>
    </w:p>
    <w:p w14:paraId="5219473B" w14:textId="69E8C446" w:rsidR="00B46C65" w:rsidRPr="00B27490" w:rsidRDefault="004805E4" w:rsidP="00145902">
      <w:pPr>
        <w:spacing w:line="360" w:lineRule="auto"/>
        <w:jc w:val="both"/>
        <w:rPr>
          <w:rFonts w:ascii="Arial" w:hAnsi="Arial" w:cs="Arial"/>
          <w:color w:val="000000" w:themeColor="text1"/>
        </w:rPr>
      </w:pPr>
      <w:r w:rsidRPr="004805E4">
        <w:rPr>
          <w:rFonts w:ascii="Arial" w:hAnsi="Arial" w:cs="Arial"/>
          <w:color w:val="000000" w:themeColor="text1"/>
        </w:rPr>
        <w:t xml:space="preserve">Solutions that can be used </w:t>
      </w:r>
      <w:r>
        <w:rPr>
          <w:rFonts w:ascii="Arial" w:hAnsi="Arial" w:cs="Arial"/>
          <w:color w:val="000000" w:themeColor="text1"/>
        </w:rPr>
        <w:t>by</w:t>
      </w:r>
      <w:r w:rsidRPr="004805E4">
        <w:rPr>
          <w:rFonts w:ascii="Arial" w:hAnsi="Arial" w:cs="Arial"/>
          <w:color w:val="000000" w:themeColor="text1"/>
        </w:rPr>
        <w:t xml:space="preserve"> PC will be illustrated using the PMI charts below. 1 to 5 point scores have been used.</w:t>
      </w:r>
    </w:p>
    <w:tbl>
      <w:tblPr>
        <w:tblStyle w:val="TableGrid"/>
        <w:tblpPr w:leftFromText="180" w:rightFromText="180" w:vertAnchor="text" w:horzAnchor="margin" w:tblpY="283"/>
        <w:tblW w:w="0" w:type="auto"/>
        <w:tblLook w:val="04A0" w:firstRow="1" w:lastRow="0" w:firstColumn="1" w:lastColumn="0" w:noHBand="0" w:noVBand="1"/>
      </w:tblPr>
      <w:tblGrid>
        <w:gridCol w:w="2991"/>
        <w:gridCol w:w="2991"/>
        <w:gridCol w:w="2992"/>
      </w:tblGrid>
      <w:tr w:rsidR="00B27490" w:rsidRPr="00B27490" w14:paraId="7558101A" w14:textId="77777777" w:rsidTr="001A3426">
        <w:trPr>
          <w:trHeight w:val="276"/>
        </w:trPr>
        <w:tc>
          <w:tcPr>
            <w:tcW w:w="2991" w:type="dxa"/>
          </w:tcPr>
          <w:p w14:paraId="5E6AF230"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2991" w:type="dxa"/>
          </w:tcPr>
          <w:p w14:paraId="47D9F700"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2992" w:type="dxa"/>
          </w:tcPr>
          <w:p w14:paraId="0FE5937E"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Interesting/Implication </w:t>
            </w:r>
          </w:p>
        </w:tc>
      </w:tr>
      <w:tr w:rsidR="00B27490" w:rsidRPr="00B27490" w14:paraId="1524AC0C" w14:textId="77777777" w:rsidTr="001A3426">
        <w:trPr>
          <w:trHeight w:val="276"/>
        </w:trPr>
        <w:tc>
          <w:tcPr>
            <w:tcW w:w="2991" w:type="dxa"/>
          </w:tcPr>
          <w:p w14:paraId="4E6EB2A6"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Motivated Staff +5</w:t>
            </w:r>
          </w:p>
          <w:p w14:paraId="07C8783A"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Happy Workforce +5</w:t>
            </w:r>
          </w:p>
          <w:p w14:paraId="30B90E75"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Recognition</w:t>
            </w:r>
          </w:p>
          <w:p w14:paraId="466C599F"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within workplace +5</w:t>
            </w:r>
          </w:p>
        </w:tc>
        <w:tc>
          <w:tcPr>
            <w:tcW w:w="2991" w:type="dxa"/>
          </w:tcPr>
          <w:p w14:paraId="45B70EAA"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No New Staff-5</w:t>
            </w:r>
          </w:p>
          <w:p w14:paraId="1ABA6ACC"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Workplace Envy -4</w:t>
            </w:r>
          </w:p>
          <w:p w14:paraId="7C9FE22E"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Still Does Not Solve Staff Shortage Problem -4</w:t>
            </w:r>
          </w:p>
        </w:tc>
        <w:tc>
          <w:tcPr>
            <w:tcW w:w="2992" w:type="dxa"/>
          </w:tcPr>
          <w:p w14:paraId="1CB50941"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Individual confidence +4</w:t>
            </w:r>
          </w:p>
          <w:p w14:paraId="6830D6E8"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Incentive For Other Staff +3</w:t>
            </w:r>
          </w:p>
          <w:p w14:paraId="34B16962"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Staff Feel Appreciated +3</w:t>
            </w:r>
          </w:p>
        </w:tc>
      </w:tr>
      <w:tr w:rsidR="00B27490" w:rsidRPr="00B27490" w14:paraId="6FFB4424" w14:textId="77777777" w:rsidTr="001A3426">
        <w:trPr>
          <w:trHeight w:val="288"/>
        </w:trPr>
        <w:tc>
          <w:tcPr>
            <w:tcW w:w="2991" w:type="dxa"/>
          </w:tcPr>
          <w:p w14:paraId="3AE8FADD"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 =13</w:t>
            </w:r>
          </w:p>
        </w:tc>
        <w:tc>
          <w:tcPr>
            <w:tcW w:w="2991" w:type="dxa"/>
          </w:tcPr>
          <w:p w14:paraId="16ECB419"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Total=13</w:t>
            </w:r>
          </w:p>
        </w:tc>
        <w:tc>
          <w:tcPr>
            <w:tcW w:w="2992" w:type="dxa"/>
          </w:tcPr>
          <w:p w14:paraId="11C5E552"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Total=10    Total Score =10</w:t>
            </w:r>
          </w:p>
        </w:tc>
      </w:tr>
    </w:tbl>
    <w:p w14:paraId="01A25E3F" w14:textId="77777777" w:rsidR="00FF7B34"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Star Of the Week</w:t>
      </w:r>
    </w:p>
    <w:p w14:paraId="250CC38B" w14:textId="782ED1A2" w:rsidR="001A3426" w:rsidRPr="00B27490" w:rsidRDefault="001A3426" w:rsidP="00145902">
      <w:pPr>
        <w:spacing w:line="360" w:lineRule="auto"/>
        <w:jc w:val="both"/>
        <w:rPr>
          <w:rFonts w:ascii="Arial" w:hAnsi="Arial" w:cs="Arial"/>
          <w:b/>
          <w:bCs/>
          <w:color w:val="000000" w:themeColor="text1"/>
        </w:rPr>
      </w:pPr>
    </w:p>
    <w:p w14:paraId="0A5C600E" w14:textId="6B0FAF10" w:rsidR="00F11862" w:rsidRPr="00B27490" w:rsidRDefault="00AE6D5B" w:rsidP="00145902">
      <w:pPr>
        <w:spacing w:line="360" w:lineRule="auto"/>
        <w:jc w:val="both"/>
        <w:rPr>
          <w:rFonts w:ascii="Arial" w:hAnsi="Arial" w:cs="Arial"/>
          <w:color w:val="000000" w:themeColor="text1"/>
        </w:rPr>
      </w:pPr>
      <w:r w:rsidRPr="00B27490">
        <w:rPr>
          <w:rFonts w:ascii="Arial" w:hAnsi="Arial" w:cs="Arial"/>
          <w:color w:val="000000" w:themeColor="text1"/>
        </w:rPr>
        <w:t>The first solution for PC is to show appreciation to existing staff by introducing schemes like Start off the week with this strategy PC can motivate and retain essential employees.</w:t>
      </w:r>
      <w:r w:rsidR="008E781B">
        <w:rPr>
          <w:rFonts w:ascii="Arial" w:hAnsi="Arial" w:cs="Arial"/>
          <w:color w:val="000000" w:themeColor="text1"/>
        </w:rPr>
        <w:t xml:space="preserve"> </w:t>
      </w:r>
      <w:r w:rsidRPr="00B27490">
        <w:rPr>
          <w:rFonts w:ascii="Arial" w:hAnsi="Arial" w:cs="Arial"/>
          <w:color w:val="000000" w:themeColor="text1"/>
        </w:rPr>
        <w:t xml:space="preserve">If employees feel valued, they are more likely to desire to stay in their current position. Positive reinforcement can also enhance an individual's confidence as stated by Bergin (2020). The </w:t>
      </w:r>
      <w:r w:rsidRPr="00B27490">
        <w:rPr>
          <w:rFonts w:ascii="Arial" w:hAnsi="Arial" w:cs="Arial"/>
          <w:color w:val="000000" w:themeColor="text1"/>
        </w:rPr>
        <w:lastRenderedPageBreak/>
        <w:t>positive emotional experiences that praise and recognition from a supervisor offer are crucial for reducing the stresses and feeling  of daily work life.</w:t>
      </w:r>
    </w:p>
    <w:p w14:paraId="6A77974A" w14:textId="77777777" w:rsidR="00AE6D5B" w:rsidRPr="00B27490" w:rsidRDefault="00AE6D5B" w:rsidP="00145902">
      <w:pPr>
        <w:spacing w:line="360" w:lineRule="auto"/>
        <w:jc w:val="both"/>
        <w:rPr>
          <w:rFonts w:ascii="Arial" w:hAnsi="Arial" w:cs="Arial"/>
          <w:b/>
          <w:bCs/>
          <w:color w:val="000000" w:themeColor="text1"/>
        </w:rPr>
      </w:pPr>
    </w:p>
    <w:tbl>
      <w:tblPr>
        <w:tblStyle w:val="TableGrid"/>
        <w:tblpPr w:leftFromText="180" w:rightFromText="180" w:vertAnchor="text" w:horzAnchor="margin" w:tblpY="265"/>
        <w:tblW w:w="9076" w:type="dxa"/>
        <w:tblLook w:val="04A0" w:firstRow="1" w:lastRow="0" w:firstColumn="1" w:lastColumn="0" w:noHBand="0" w:noVBand="1"/>
      </w:tblPr>
      <w:tblGrid>
        <w:gridCol w:w="3025"/>
        <w:gridCol w:w="3025"/>
        <w:gridCol w:w="3026"/>
      </w:tblGrid>
      <w:tr w:rsidR="00B27490" w:rsidRPr="00B27490" w14:paraId="29A3AF40" w14:textId="77777777" w:rsidTr="00FF7B34">
        <w:trPr>
          <w:trHeight w:val="410"/>
        </w:trPr>
        <w:tc>
          <w:tcPr>
            <w:tcW w:w="3025" w:type="dxa"/>
          </w:tcPr>
          <w:p w14:paraId="7E9D25AF"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3025" w:type="dxa"/>
          </w:tcPr>
          <w:p w14:paraId="6DBBA47B"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3026" w:type="dxa"/>
          </w:tcPr>
          <w:p w14:paraId="52A1F0E7"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Interesting/Implication</w:t>
            </w:r>
          </w:p>
        </w:tc>
      </w:tr>
      <w:tr w:rsidR="00B27490" w:rsidRPr="00B27490" w14:paraId="083EB938" w14:textId="77777777" w:rsidTr="00FF7B34">
        <w:trPr>
          <w:trHeight w:val="1241"/>
        </w:trPr>
        <w:tc>
          <w:tcPr>
            <w:tcW w:w="3025" w:type="dxa"/>
          </w:tcPr>
          <w:p w14:paraId="07870238"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Multiple Applicants +5</w:t>
            </w:r>
          </w:p>
          <w:p w14:paraId="616CDB42"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Additional Languages+4</w:t>
            </w:r>
          </w:p>
          <w:p w14:paraId="282466AB" w14:textId="77777777" w:rsidR="00FF7B34" w:rsidRPr="00B27490" w:rsidRDefault="00FF7B34" w:rsidP="00145902">
            <w:pPr>
              <w:spacing w:line="360" w:lineRule="auto"/>
              <w:jc w:val="both"/>
              <w:rPr>
                <w:rFonts w:ascii="Arial" w:hAnsi="Arial" w:cs="Arial"/>
                <w:color w:val="000000" w:themeColor="text1"/>
              </w:rPr>
            </w:pPr>
          </w:p>
        </w:tc>
        <w:tc>
          <w:tcPr>
            <w:tcW w:w="3025" w:type="dxa"/>
          </w:tcPr>
          <w:p w14:paraId="178372FC"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Language Barrier -4</w:t>
            </w:r>
          </w:p>
          <w:p w14:paraId="28DEDE41"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Visa Issues -4</w:t>
            </w:r>
          </w:p>
        </w:tc>
        <w:tc>
          <w:tcPr>
            <w:tcW w:w="3026" w:type="dxa"/>
          </w:tcPr>
          <w:p w14:paraId="090119A4"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Culturally Rich Workforce+4</w:t>
            </w:r>
          </w:p>
          <w:p w14:paraId="0A415AA2"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Lower Pay -3</w:t>
            </w:r>
          </w:p>
        </w:tc>
      </w:tr>
      <w:tr w:rsidR="00B27490" w:rsidRPr="00B27490" w14:paraId="1B657EBF" w14:textId="77777777" w:rsidTr="00FF7B34">
        <w:trPr>
          <w:trHeight w:val="421"/>
        </w:trPr>
        <w:tc>
          <w:tcPr>
            <w:tcW w:w="3025" w:type="dxa"/>
          </w:tcPr>
          <w:p w14:paraId="69544DF1"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 =9</w:t>
            </w:r>
          </w:p>
        </w:tc>
        <w:tc>
          <w:tcPr>
            <w:tcW w:w="3025" w:type="dxa"/>
          </w:tcPr>
          <w:p w14:paraId="623F0405"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Total=8</w:t>
            </w:r>
          </w:p>
        </w:tc>
        <w:tc>
          <w:tcPr>
            <w:tcW w:w="3026" w:type="dxa"/>
          </w:tcPr>
          <w:p w14:paraId="268A1C1E"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Total=7   Total Score=8</w:t>
            </w:r>
          </w:p>
        </w:tc>
      </w:tr>
    </w:tbl>
    <w:p w14:paraId="261F97BC" w14:textId="372D3DB8" w:rsidR="001A3426" w:rsidRPr="00B27490" w:rsidRDefault="00C6256D"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Worldwide Recruiting</w:t>
      </w:r>
    </w:p>
    <w:p w14:paraId="6BC2075E" w14:textId="77777777" w:rsidR="00C06E6A" w:rsidRPr="00B27490" w:rsidRDefault="00C06E6A" w:rsidP="00145902">
      <w:pPr>
        <w:spacing w:line="360" w:lineRule="auto"/>
        <w:jc w:val="both"/>
        <w:rPr>
          <w:rFonts w:ascii="Arial" w:hAnsi="Arial" w:cs="Arial"/>
          <w:color w:val="000000" w:themeColor="text1"/>
        </w:rPr>
      </w:pPr>
    </w:p>
    <w:p w14:paraId="1D982770" w14:textId="0DAF9B11" w:rsidR="00263A0F" w:rsidRPr="00B27490" w:rsidRDefault="00263A0F" w:rsidP="00145902">
      <w:pPr>
        <w:spacing w:line="360" w:lineRule="auto"/>
        <w:jc w:val="both"/>
        <w:rPr>
          <w:rFonts w:ascii="Arial" w:hAnsi="Arial" w:cs="Arial"/>
          <w:color w:val="000000" w:themeColor="text1"/>
        </w:rPr>
      </w:pPr>
      <w:r w:rsidRPr="00B27490">
        <w:rPr>
          <w:rFonts w:ascii="Arial" w:hAnsi="Arial" w:cs="Arial"/>
          <w:color w:val="000000" w:themeColor="text1"/>
        </w:rPr>
        <w:t>PC should consider advertising globally because doing so will aid the business in hiring more people in greater numbers, which they need to do to meet their current needs. According to Grenier (2015)</w:t>
      </w:r>
      <w:r w:rsidR="00334E39" w:rsidRPr="00B27490">
        <w:rPr>
          <w:rFonts w:ascii="Arial" w:hAnsi="Arial" w:cs="Arial"/>
          <w:color w:val="000000" w:themeColor="text1"/>
        </w:rPr>
        <w:t>, h</w:t>
      </w:r>
      <w:r w:rsidRPr="00B27490">
        <w:rPr>
          <w:rFonts w:ascii="Arial" w:hAnsi="Arial" w:cs="Arial"/>
          <w:color w:val="000000" w:themeColor="text1"/>
        </w:rPr>
        <w:t xml:space="preserve">ealth professionals identified greater pay, a safer workplace, better living conditions, the ability to save money, a faster pace of work, and the chance to update qualifications as reasons to migrate. </w:t>
      </w:r>
    </w:p>
    <w:p w14:paraId="1B04E45F" w14:textId="77777777" w:rsidR="00F11862" w:rsidRPr="00B27490" w:rsidRDefault="00F11862" w:rsidP="00145902">
      <w:pPr>
        <w:spacing w:line="360" w:lineRule="auto"/>
        <w:jc w:val="both"/>
        <w:rPr>
          <w:rFonts w:ascii="Arial" w:hAnsi="Arial" w:cs="Arial"/>
          <w:color w:val="000000" w:themeColor="text1"/>
        </w:rPr>
      </w:pPr>
    </w:p>
    <w:tbl>
      <w:tblPr>
        <w:tblStyle w:val="TableGrid"/>
        <w:tblpPr w:leftFromText="180" w:rightFromText="180" w:vertAnchor="text" w:horzAnchor="margin" w:tblpY="453"/>
        <w:tblW w:w="0" w:type="auto"/>
        <w:tblLook w:val="04A0" w:firstRow="1" w:lastRow="0" w:firstColumn="1" w:lastColumn="0" w:noHBand="0" w:noVBand="1"/>
      </w:tblPr>
      <w:tblGrid>
        <w:gridCol w:w="3005"/>
        <w:gridCol w:w="3005"/>
        <w:gridCol w:w="3006"/>
      </w:tblGrid>
      <w:tr w:rsidR="00B27490" w:rsidRPr="00B27490" w14:paraId="0873E6E3" w14:textId="77777777" w:rsidTr="005417AB">
        <w:tc>
          <w:tcPr>
            <w:tcW w:w="3005" w:type="dxa"/>
          </w:tcPr>
          <w:p w14:paraId="3266C307"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3005" w:type="dxa"/>
          </w:tcPr>
          <w:p w14:paraId="2B549F30"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3006" w:type="dxa"/>
          </w:tcPr>
          <w:p w14:paraId="686BBE64"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Interesting/Implication</w:t>
            </w:r>
          </w:p>
        </w:tc>
      </w:tr>
      <w:tr w:rsidR="00B27490" w:rsidRPr="00B27490" w14:paraId="30FCF8B9" w14:textId="77777777" w:rsidTr="005417AB">
        <w:tc>
          <w:tcPr>
            <w:tcW w:w="3005" w:type="dxa"/>
          </w:tcPr>
          <w:p w14:paraId="616D3CC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Worldwide Advertising+5</w:t>
            </w:r>
          </w:p>
          <w:p w14:paraId="36C25000"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Easy To Apply +5</w:t>
            </w:r>
          </w:p>
          <w:p w14:paraId="5783ED6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Multiple Applicants+5</w:t>
            </w:r>
          </w:p>
        </w:tc>
        <w:tc>
          <w:tcPr>
            <w:tcW w:w="3005" w:type="dxa"/>
          </w:tcPr>
          <w:p w14:paraId="7B38A891"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CRB Criminal Checks -5</w:t>
            </w:r>
          </w:p>
          <w:p w14:paraId="47A7BC6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Age Barrier -3</w:t>
            </w:r>
          </w:p>
          <w:p w14:paraId="08F4CE9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Internet Access -2</w:t>
            </w:r>
          </w:p>
        </w:tc>
        <w:tc>
          <w:tcPr>
            <w:tcW w:w="3006" w:type="dxa"/>
          </w:tcPr>
          <w:p w14:paraId="32A6F9C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Diverse Work Unit +5</w:t>
            </w:r>
          </w:p>
          <w:p w14:paraId="4ACA4A72"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Less Paper Waste+4</w:t>
            </w:r>
          </w:p>
          <w:p w14:paraId="4D96E5D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More Skill Set in Individuals +5</w:t>
            </w:r>
          </w:p>
        </w:tc>
      </w:tr>
      <w:tr w:rsidR="00B27490" w:rsidRPr="00B27490" w14:paraId="74B22952" w14:textId="77777777" w:rsidTr="005417AB">
        <w:tc>
          <w:tcPr>
            <w:tcW w:w="3005" w:type="dxa"/>
          </w:tcPr>
          <w:p w14:paraId="73DE95D7"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=15</w:t>
            </w:r>
          </w:p>
        </w:tc>
        <w:tc>
          <w:tcPr>
            <w:tcW w:w="3005" w:type="dxa"/>
          </w:tcPr>
          <w:p w14:paraId="3D2741A2"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=10</w:t>
            </w:r>
          </w:p>
        </w:tc>
        <w:tc>
          <w:tcPr>
            <w:tcW w:w="3006" w:type="dxa"/>
          </w:tcPr>
          <w:p w14:paraId="260DA651"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=14  Total Score =19</w:t>
            </w:r>
          </w:p>
        </w:tc>
      </w:tr>
    </w:tbl>
    <w:p w14:paraId="4753A2B9" w14:textId="1F47EC50" w:rsidR="001463FB" w:rsidRPr="00B27490" w:rsidRDefault="001463F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Advertise More on The Internet and social media </w:t>
      </w:r>
    </w:p>
    <w:p w14:paraId="46830CF9" w14:textId="77777777" w:rsidR="001463FB" w:rsidRPr="00B27490" w:rsidRDefault="001463FB" w:rsidP="00145902">
      <w:pPr>
        <w:spacing w:line="360" w:lineRule="auto"/>
        <w:jc w:val="both"/>
        <w:rPr>
          <w:rFonts w:ascii="Arial" w:hAnsi="Arial" w:cs="Arial"/>
          <w:color w:val="000000" w:themeColor="text1"/>
        </w:rPr>
      </w:pPr>
    </w:p>
    <w:p w14:paraId="6B52A03C" w14:textId="75225FCA" w:rsidR="001C32B5" w:rsidRPr="00B27490" w:rsidRDefault="001463FB"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In this PMI chart, the third solution for PC is to increase online and social media advertising. </w:t>
      </w:r>
      <w:r w:rsidR="00BE5D3E" w:rsidRPr="00B27490">
        <w:rPr>
          <w:rFonts w:ascii="Arial" w:hAnsi="Arial" w:cs="Arial"/>
          <w:color w:val="000000" w:themeColor="text1"/>
        </w:rPr>
        <w:t>T</w:t>
      </w:r>
      <w:r w:rsidRPr="00B27490">
        <w:rPr>
          <w:rFonts w:ascii="Arial" w:hAnsi="Arial" w:cs="Arial"/>
          <w:color w:val="000000" w:themeColor="text1"/>
        </w:rPr>
        <w:t>h</w:t>
      </w:r>
      <w:r w:rsidR="00BE5D3E">
        <w:rPr>
          <w:rFonts w:ascii="Arial" w:hAnsi="Arial" w:cs="Arial"/>
          <w:color w:val="000000" w:themeColor="text1"/>
        </w:rPr>
        <w:t xml:space="preserve">is has the highest </w:t>
      </w:r>
      <w:r w:rsidR="00CD1EDA">
        <w:rPr>
          <w:rFonts w:ascii="Arial" w:hAnsi="Arial" w:cs="Arial"/>
          <w:color w:val="000000" w:themeColor="text1"/>
        </w:rPr>
        <w:t>total, thus</w:t>
      </w:r>
      <w:r w:rsidR="0096139D">
        <w:rPr>
          <w:rFonts w:ascii="Arial" w:hAnsi="Arial" w:cs="Arial"/>
          <w:color w:val="000000" w:themeColor="text1"/>
        </w:rPr>
        <w:t xml:space="preserve"> being the best</w:t>
      </w:r>
      <w:r w:rsidRPr="00B27490">
        <w:rPr>
          <w:rFonts w:ascii="Arial" w:hAnsi="Arial" w:cs="Arial"/>
          <w:color w:val="000000" w:themeColor="text1"/>
        </w:rPr>
        <w:t xml:space="preserve"> option for PC</w:t>
      </w:r>
      <w:r w:rsidR="001042A7" w:rsidRPr="00B27490">
        <w:rPr>
          <w:rFonts w:ascii="Arial" w:hAnsi="Arial" w:cs="Arial"/>
          <w:color w:val="000000" w:themeColor="text1"/>
        </w:rPr>
        <w:t>.</w:t>
      </w:r>
      <w:r w:rsidR="007E4099" w:rsidRPr="007E4099">
        <w:rPr>
          <w:rFonts w:ascii="Arial" w:hAnsi="Arial" w:cs="Arial"/>
          <w:color w:val="000000" w:themeColor="text1"/>
        </w:rPr>
        <w:t xml:space="preserve"> </w:t>
      </w:r>
      <w:r w:rsidR="007E4099" w:rsidRPr="00B27490">
        <w:rPr>
          <w:rFonts w:ascii="Arial" w:hAnsi="Arial" w:cs="Arial"/>
          <w:color w:val="000000" w:themeColor="text1"/>
        </w:rPr>
        <w:t>According to</w:t>
      </w:r>
      <w:r w:rsidR="007E4099">
        <w:rPr>
          <w:rFonts w:ascii="Arial" w:hAnsi="Arial" w:cs="Arial"/>
          <w:color w:val="000000" w:themeColor="text1"/>
        </w:rPr>
        <w:t xml:space="preserve"> </w:t>
      </w:r>
      <w:r w:rsidR="007E4099" w:rsidRPr="00B27490">
        <w:rPr>
          <w:rFonts w:ascii="Arial" w:hAnsi="Arial" w:cs="Arial"/>
          <w:color w:val="000000" w:themeColor="text1"/>
        </w:rPr>
        <w:t xml:space="preserve">Zanki </w:t>
      </w:r>
      <w:r w:rsidR="007E4099">
        <w:rPr>
          <w:rFonts w:ascii="Arial" w:hAnsi="Arial" w:cs="Arial"/>
          <w:color w:val="000000" w:themeColor="text1"/>
        </w:rPr>
        <w:t>(</w:t>
      </w:r>
      <w:r w:rsidR="007E4099" w:rsidRPr="00B27490">
        <w:rPr>
          <w:rFonts w:ascii="Arial" w:hAnsi="Arial" w:cs="Arial"/>
          <w:color w:val="000000" w:themeColor="text1"/>
        </w:rPr>
        <w:t>2013)</w:t>
      </w:r>
      <w:r w:rsidR="007F685A" w:rsidRPr="00B27490">
        <w:rPr>
          <w:rFonts w:ascii="Arial" w:hAnsi="Arial" w:cs="Arial"/>
          <w:color w:val="000000" w:themeColor="text1"/>
        </w:rPr>
        <w:t xml:space="preserve"> </w:t>
      </w:r>
      <w:r w:rsidR="0096139D" w:rsidRPr="00B27490">
        <w:rPr>
          <w:rFonts w:ascii="Arial" w:hAnsi="Arial" w:cs="Arial"/>
          <w:color w:val="000000" w:themeColor="text1"/>
        </w:rPr>
        <w:t>social media</w:t>
      </w:r>
      <w:r w:rsidRPr="00B27490">
        <w:rPr>
          <w:rFonts w:ascii="Arial" w:hAnsi="Arial" w:cs="Arial"/>
          <w:color w:val="000000" w:themeColor="text1"/>
        </w:rPr>
        <w:t xml:space="preserve"> enables businesses to recruit talent from a wider pool rather than  just normal methods. This will ensure that PC is culturally varied and rich, whilst at the same time ensuring their staff problem is resolved.</w:t>
      </w:r>
    </w:p>
    <w:p w14:paraId="560AB234" w14:textId="77777777" w:rsidR="005417AB" w:rsidRPr="00B27490" w:rsidRDefault="005417AB" w:rsidP="00145902">
      <w:pPr>
        <w:spacing w:line="360" w:lineRule="auto"/>
        <w:jc w:val="both"/>
        <w:rPr>
          <w:rFonts w:ascii="Arial" w:hAnsi="Arial" w:cs="Arial"/>
          <w:color w:val="000000" w:themeColor="text1"/>
        </w:rPr>
      </w:pPr>
    </w:p>
    <w:p w14:paraId="6EB34ADA" w14:textId="7760C24B" w:rsidR="006B0F0C" w:rsidRPr="00B27490" w:rsidRDefault="00C249AE" w:rsidP="00145902">
      <w:pPr>
        <w:spacing w:line="360" w:lineRule="auto"/>
        <w:jc w:val="both"/>
        <w:rPr>
          <w:rFonts w:ascii="Arial" w:hAnsi="Arial" w:cs="Arial"/>
          <w:b/>
          <w:color w:val="000000" w:themeColor="text1"/>
        </w:rPr>
      </w:pPr>
      <w:r w:rsidRPr="00B27490">
        <w:rPr>
          <w:rFonts w:ascii="Arial" w:hAnsi="Arial" w:cs="Arial"/>
          <w:b/>
          <w:color w:val="000000" w:themeColor="text1"/>
        </w:rPr>
        <w:t>7-</w:t>
      </w:r>
      <w:r w:rsidR="00050EC3" w:rsidRPr="00B27490">
        <w:rPr>
          <w:rFonts w:ascii="Arial" w:hAnsi="Arial" w:cs="Arial"/>
          <w:b/>
          <w:color w:val="000000" w:themeColor="text1"/>
        </w:rPr>
        <w:t xml:space="preserve">Plan </w:t>
      </w:r>
      <w:r w:rsidR="003108F4" w:rsidRPr="00B27490">
        <w:rPr>
          <w:rFonts w:ascii="Arial" w:hAnsi="Arial" w:cs="Arial"/>
          <w:b/>
          <w:color w:val="000000" w:themeColor="text1"/>
        </w:rPr>
        <w:t>for</w:t>
      </w:r>
      <w:r w:rsidR="00050EC3" w:rsidRPr="00B27490">
        <w:rPr>
          <w:rFonts w:ascii="Arial" w:hAnsi="Arial" w:cs="Arial"/>
          <w:b/>
          <w:color w:val="000000" w:themeColor="text1"/>
        </w:rPr>
        <w:t xml:space="preserve"> </w:t>
      </w:r>
      <w:r w:rsidR="003B50AB" w:rsidRPr="00B27490">
        <w:rPr>
          <w:rFonts w:ascii="Arial" w:hAnsi="Arial" w:cs="Arial"/>
          <w:b/>
          <w:color w:val="000000" w:themeColor="text1"/>
        </w:rPr>
        <w:t>I</w:t>
      </w:r>
      <w:r w:rsidR="00050EC3" w:rsidRPr="00B27490">
        <w:rPr>
          <w:rFonts w:ascii="Arial" w:hAnsi="Arial" w:cs="Arial"/>
          <w:b/>
          <w:color w:val="000000" w:themeColor="text1"/>
        </w:rPr>
        <w:t xml:space="preserve">mplementing </w:t>
      </w:r>
      <w:r w:rsidR="003B50AB" w:rsidRPr="00B27490">
        <w:rPr>
          <w:rFonts w:ascii="Arial" w:hAnsi="Arial" w:cs="Arial"/>
          <w:b/>
          <w:color w:val="000000" w:themeColor="text1"/>
        </w:rPr>
        <w:t>S</w:t>
      </w:r>
      <w:r w:rsidR="00050EC3" w:rsidRPr="00B27490">
        <w:rPr>
          <w:rFonts w:ascii="Arial" w:hAnsi="Arial" w:cs="Arial"/>
          <w:b/>
          <w:color w:val="000000" w:themeColor="text1"/>
        </w:rPr>
        <w:t xml:space="preserve">olution </w:t>
      </w:r>
    </w:p>
    <w:p w14:paraId="1AAE1C62" w14:textId="6964F22D" w:rsidR="006054B7" w:rsidRPr="00B27490" w:rsidRDefault="00791D06" w:rsidP="00145902">
      <w:pPr>
        <w:spacing w:line="360" w:lineRule="auto"/>
        <w:jc w:val="both"/>
        <w:rPr>
          <w:rFonts w:ascii="Arial" w:hAnsi="Arial" w:cs="Arial"/>
          <w:bCs/>
          <w:color w:val="000000" w:themeColor="text1"/>
        </w:rPr>
      </w:pPr>
      <w:r w:rsidRPr="00B27490">
        <w:rPr>
          <w:rFonts w:ascii="Arial" w:hAnsi="Arial" w:cs="Arial"/>
          <w:bCs/>
          <w:color w:val="000000" w:themeColor="text1"/>
        </w:rPr>
        <w:lastRenderedPageBreak/>
        <w:t>A</w:t>
      </w:r>
      <w:r w:rsidR="00193EEC" w:rsidRPr="00B27490">
        <w:rPr>
          <w:rFonts w:ascii="Arial" w:hAnsi="Arial" w:cs="Arial"/>
          <w:bCs/>
          <w:color w:val="000000" w:themeColor="text1"/>
        </w:rPr>
        <w:t xml:space="preserve"> plan will be put into action for PC by deciding how to alter the way that employees are hired and </w:t>
      </w:r>
      <w:r w:rsidR="008F49E0" w:rsidRPr="00B27490">
        <w:rPr>
          <w:rFonts w:ascii="Arial" w:hAnsi="Arial" w:cs="Arial"/>
          <w:bCs/>
          <w:color w:val="000000" w:themeColor="text1"/>
        </w:rPr>
        <w:t>whether</w:t>
      </w:r>
      <w:r w:rsidR="00193EEC" w:rsidRPr="00B27490">
        <w:rPr>
          <w:rFonts w:ascii="Arial" w:hAnsi="Arial" w:cs="Arial"/>
          <w:bCs/>
          <w:color w:val="000000" w:themeColor="text1"/>
        </w:rPr>
        <w:t xml:space="preserve"> online advertising </w:t>
      </w:r>
      <w:r w:rsidRPr="00B27490">
        <w:rPr>
          <w:rFonts w:ascii="Arial" w:hAnsi="Arial" w:cs="Arial"/>
          <w:bCs/>
          <w:color w:val="000000" w:themeColor="text1"/>
        </w:rPr>
        <w:t>could</w:t>
      </w:r>
      <w:r w:rsidR="00193EEC" w:rsidRPr="00B27490">
        <w:rPr>
          <w:rFonts w:ascii="Arial" w:hAnsi="Arial" w:cs="Arial"/>
          <w:bCs/>
          <w:color w:val="000000" w:themeColor="text1"/>
        </w:rPr>
        <w:t xml:space="preserve"> increase the number of employees PC </w:t>
      </w:r>
      <w:r w:rsidR="00597496" w:rsidRPr="00B27490">
        <w:rPr>
          <w:rFonts w:ascii="Arial" w:hAnsi="Arial" w:cs="Arial"/>
          <w:bCs/>
          <w:color w:val="000000" w:themeColor="text1"/>
        </w:rPr>
        <w:t>needs. This</w:t>
      </w:r>
      <w:r w:rsidR="00592D8B" w:rsidRPr="00B27490">
        <w:rPr>
          <w:rFonts w:ascii="Arial" w:hAnsi="Arial" w:cs="Arial"/>
          <w:bCs/>
          <w:color w:val="000000" w:themeColor="text1"/>
        </w:rPr>
        <w:t xml:space="preserve"> method </w:t>
      </w:r>
      <w:r w:rsidR="00030BFE" w:rsidRPr="00B27490">
        <w:rPr>
          <w:rFonts w:ascii="Arial" w:hAnsi="Arial" w:cs="Arial"/>
          <w:bCs/>
          <w:color w:val="000000" w:themeColor="text1"/>
        </w:rPr>
        <w:t xml:space="preserve">can help </w:t>
      </w:r>
      <w:r w:rsidR="00597496" w:rsidRPr="00B27490">
        <w:rPr>
          <w:rFonts w:ascii="Arial" w:hAnsi="Arial" w:cs="Arial"/>
          <w:bCs/>
          <w:color w:val="000000" w:themeColor="text1"/>
        </w:rPr>
        <w:t>PC</w:t>
      </w:r>
      <w:r w:rsidR="00030BFE" w:rsidRPr="00B27490">
        <w:rPr>
          <w:rFonts w:ascii="Arial" w:hAnsi="Arial" w:cs="Arial"/>
          <w:bCs/>
          <w:color w:val="000000" w:themeColor="text1"/>
        </w:rPr>
        <w:t xml:space="preserve"> reaching people all over the world.</w:t>
      </w:r>
      <w:r w:rsidR="00193EEC" w:rsidRPr="00B27490">
        <w:rPr>
          <w:rFonts w:ascii="Arial" w:hAnsi="Arial" w:cs="Arial"/>
          <w:bCs/>
          <w:color w:val="000000" w:themeColor="text1"/>
        </w:rPr>
        <w:t xml:space="preserve"> A one-year </w:t>
      </w:r>
      <w:r w:rsidR="00875BF1" w:rsidRPr="00B27490">
        <w:rPr>
          <w:rFonts w:ascii="Arial" w:hAnsi="Arial" w:cs="Arial"/>
          <w:bCs/>
          <w:color w:val="000000" w:themeColor="text1"/>
        </w:rPr>
        <w:t>period</w:t>
      </w:r>
      <w:r w:rsidR="00193EEC" w:rsidRPr="00B27490">
        <w:rPr>
          <w:rFonts w:ascii="Arial" w:hAnsi="Arial" w:cs="Arial"/>
          <w:bCs/>
          <w:color w:val="000000" w:themeColor="text1"/>
        </w:rPr>
        <w:t xml:space="preserve"> should be used so that data can be analysed to determine how many more employees the company employed</w:t>
      </w:r>
      <w:r w:rsidR="00AE5102" w:rsidRPr="00B27490">
        <w:rPr>
          <w:rFonts w:ascii="Arial" w:hAnsi="Arial" w:cs="Arial"/>
          <w:bCs/>
          <w:color w:val="000000" w:themeColor="text1"/>
        </w:rPr>
        <w:t xml:space="preserve"> once the solution has been </w:t>
      </w:r>
      <w:r w:rsidR="00624C90" w:rsidRPr="00B27490">
        <w:rPr>
          <w:rFonts w:ascii="Arial" w:hAnsi="Arial" w:cs="Arial"/>
          <w:bCs/>
          <w:color w:val="000000" w:themeColor="text1"/>
        </w:rPr>
        <w:t>implemented. Agency</w:t>
      </w:r>
      <w:r w:rsidR="00F62B6F" w:rsidRPr="00B27490">
        <w:rPr>
          <w:rFonts w:ascii="Arial" w:hAnsi="Arial" w:cs="Arial"/>
          <w:bCs/>
          <w:color w:val="000000" w:themeColor="text1"/>
        </w:rPr>
        <w:t xml:space="preserve"> staff </w:t>
      </w:r>
      <w:r w:rsidR="00C84A3A" w:rsidRPr="00B27490">
        <w:rPr>
          <w:rFonts w:ascii="Arial" w:hAnsi="Arial" w:cs="Arial"/>
          <w:bCs/>
          <w:color w:val="000000" w:themeColor="text1"/>
        </w:rPr>
        <w:t xml:space="preserve">should be hired in the meantime </w:t>
      </w:r>
      <w:r w:rsidR="00624C90" w:rsidRPr="00B27490">
        <w:rPr>
          <w:rFonts w:ascii="Arial" w:hAnsi="Arial" w:cs="Arial"/>
          <w:bCs/>
          <w:color w:val="000000" w:themeColor="text1"/>
        </w:rPr>
        <w:t>by additional funding which PC would provide.</w:t>
      </w:r>
    </w:p>
    <w:p w14:paraId="39CF92F0" w14:textId="05A740D5" w:rsidR="003938E0" w:rsidRPr="00B27490" w:rsidRDefault="00193EEC" w:rsidP="00145902">
      <w:pPr>
        <w:spacing w:line="360" w:lineRule="auto"/>
        <w:jc w:val="both"/>
        <w:rPr>
          <w:rFonts w:ascii="Arial" w:hAnsi="Arial" w:cs="Arial"/>
          <w:color w:val="000000" w:themeColor="text1"/>
        </w:rPr>
      </w:pPr>
      <w:r w:rsidRPr="00B27490">
        <w:rPr>
          <w:rFonts w:ascii="Arial" w:hAnsi="Arial" w:cs="Arial"/>
          <w:bCs/>
          <w:color w:val="000000" w:themeColor="text1"/>
        </w:rPr>
        <w:t>The monitoring phase of the process should entail checking to see if PC are on schedule and determining whether the plan was realistic and whether it needed to be adjusted</w:t>
      </w:r>
      <w:r w:rsidRPr="00B27490">
        <w:rPr>
          <w:rFonts w:ascii="Arial" w:hAnsi="Arial" w:cs="Arial"/>
          <w:b/>
          <w:color w:val="000000" w:themeColor="text1"/>
        </w:rPr>
        <w:t>.</w:t>
      </w:r>
      <w:r w:rsidR="00251444" w:rsidRPr="00B27490">
        <w:rPr>
          <w:rFonts w:ascii="Arial" w:hAnsi="Arial" w:cs="Arial"/>
          <w:b/>
          <w:color w:val="000000" w:themeColor="text1"/>
        </w:rPr>
        <w:t xml:space="preserve"> </w:t>
      </w:r>
      <w:r w:rsidR="00251444" w:rsidRPr="00B27490">
        <w:rPr>
          <w:rFonts w:ascii="Arial" w:hAnsi="Arial" w:cs="Arial"/>
          <w:bCs/>
          <w:color w:val="000000" w:themeColor="text1"/>
        </w:rPr>
        <w:t>A</w:t>
      </w:r>
      <w:r w:rsidR="00251444" w:rsidRPr="00B27490">
        <w:rPr>
          <w:rFonts w:ascii="Arial" w:hAnsi="Arial" w:cs="Arial"/>
          <w:color w:val="000000" w:themeColor="text1"/>
        </w:rPr>
        <w:t>ccording to</w:t>
      </w:r>
      <w:r w:rsidR="00D358E5" w:rsidRPr="00B27490">
        <w:rPr>
          <w:rFonts w:ascii="Arial" w:hAnsi="Arial" w:cs="Arial"/>
          <w:color w:val="000000" w:themeColor="text1"/>
        </w:rPr>
        <w:t xml:space="preserve"> </w:t>
      </w:r>
      <w:r w:rsidR="00D358E5" w:rsidRPr="00B27490">
        <w:rPr>
          <w:rFonts w:ascii="Arial" w:hAnsi="Arial" w:cs="Arial"/>
          <w:color w:val="000000" w:themeColor="text1"/>
          <w:shd w:val="clear" w:color="auto" w:fill="FFFFFF"/>
        </w:rPr>
        <w:t xml:space="preserve">Cottrell </w:t>
      </w:r>
      <w:r w:rsidR="005336B6" w:rsidRPr="00B27490">
        <w:rPr>
          <w:rFonts w:ascii="Arial" w:hAnsi="Arial" w:cs="Arial"/>
          <w:color w:val="000000" w:themeColor="text1"/>
          <w:shd w:val="clear" w:color="auto" w:fill="FFFFFF"/>
        </w:rPr>
        <w:t>(</w:t>
      </w:r>
      <w:r w:rsidR="001E286F" w:rsidRPr="00B27490">
        <w:rPr>
          <w:rFonts w:ascii="Arial" w:hAnsi="Arial" w:cs="Arial"/>
          <w:color w:val="000000" w:themeColor="text1"/>
          <w:shd w:val="clear" w:color="auto" w:fill="FFFFFF"/>
        </w:rPr>
        <w:t>2017),</w:t>
      </w:r>
      <w:r w:rsidR="00251444" w:rsidRPr="00B27490">
        <w:rPr>
          <w:rFonts w:ascii="Arial" w:hAnsi="Arial" w:cs="Arial"/>
          <w:color w:val="000000" w:themeColor="text1"/>
        </w:rPr>
        <w:t xml:space="preserve"> </w:t>
      </w:r>
      <w:r w:rsidR="008F49E0" w:rsidRPr="00B27490">
        <w:rPr>
          <w:rFonts w:ascii="Arial" w:hAnsi="Arial" w:cs="Arial"/>
          <w:color w:val="000000" w:themeColor="text1"/>
        </w:rPr>
        <w:t>It is</w:t>
      </w:r>
      <w:r w:rsidR="003743B4" w:rsidRPr="00B27490">
        <w:rPr>
          <w:rFonts w:ascii="Arial" w:hAnsi="Arial" w:cs="Arial"/>
          <w:color w:val="000000" w:themeColor="text1"/>
        </w:rPr>
        <w:t xml:space="preserve"> likely that </w:t>
      </w:r>
      <w:r w:rsidR="008F49E0" w:rsidRPr="00B27490">
        <w:rPr>
          <w:rFonts w:ascii="Arial" w:hAnsi="Arial" w:cs="Arial"/>
          <w:color w:val="000000" w:themeColor="text1"/>
        </w:rPr>
        <w:t>you will</w:t>
      </w:r>
      <w:r w:rsidR="003743B4" w:rsidRPr="00B27490">
        <w:rPr>
          <w:rFonts w:ascii="Arial" w:hAnsi="Arial" w:cs="Arial"/>
          <w:color w:val="000000" w:themeColor="text1"/>
        </w:rPr>
        <w:t xml:space="preserve"> gain knowledge or come to conclusions about issues that </w:t>
      </w:r>
      <w:r w:rsidR="008F49E0" w:rsidRPr="00B27490">
        <w:rPr>
          <w:rFonts w:ascii="Arial" w:hAnsi="Arial" w:cs="Arial"/>
          <w:color w:val="000000" w:themeColor="text1"/>
        </w:rPr>
        <w:t>were not</w:t>
      </w:r>
      <w:r w:rsidR="003743B4" w:rsidRPr="00B27490">
        <w:rPr>
          <w:rFonts w:ascii="Arial" w:hAnsi="Arial" w:cs="Arial"/>
          <w:color w:val="000000" w:themeColor="text1"/>
        </w:rPr>
        <w:t xml:space="preserve"> addressed when you  first thought about your </w:t>
      </w:r>
      <w:r w:rsidR="00162B6F" w:rsidRPr="00B27490">
        <w:rPr>
          <w:rFonts w:ascii="Arial" w:hAnsi="Arial" w:cs="Arial"/>
          <w:color w:val="000000" w:themeColor="text1"/>
        </w:rPr>
        <w:t>solution. M</w:t>
      </w:r>
      <w:r w:rsidR="00F6703D" w:rsidRPr="00B27490">
        <w:rPr>
          <w:rFonts w:ascii="Arial" w:hAnsi="Arial" w:cs="Arial"/>
          <w:color w:val="000000" w:themeColor="text1"/>
        </w:rPr>
        <w:t>o</w:t>
      </w:r>
      <w:r w:rsidR="00162B6F" w:rsidRPr="00B27490">
        <w:rPr>
          <w:rFonts w:ascii="Arial" w:hAnsi="Arial" w:cs="Arial"/>
          <w:color w:val="000000" w:themeColor="text1"/>
        </w:rPr>
        <w:t>nthly</w:t>
      </w:r>
      <w:r w:rsidR="00F6703D" w:rsidRPr="00B27490">
        <w:rPr>
          <w:rFonts w:ascii="Arial" w:hAnsi="Arial" w:cs="Arial"/>
          <w:color w:val="000000" w:themeColor="text1"/>
        </w:rPr>
        <w:t xml:space="preserve"> checks to see </w:t>
      </w:r>
      <w:r w:rsidR="00162B6F" w:rsidRPr="00B27490">
        <w:rPr>
          <w:rFonts w:ascii="Arial" w:hAnsi="Arial" w:cs="Arial"/>
          <w:color w:val="000000" w:themeColor="text1"/>
        </w:rPr>
        <w:t>progression should also be undertaken.</w:t>
      </w:r>
    </w:p>
    <w:p w14:paraId="2E879FD9" w14:textId="77777777" w:rsidR="00EE0F79" w:rsidRPr="00B27490" w:rsidRDefault="00115E2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Evaluation</w:t>
      </w:r>
    </w:p>
    <w:p w14:paraId="37A1E3B1" w14:textId="413BFC8D" w:rsidR="009B25EC" w:rsidRPr="00B27490" w:rsidRDefault="009B25EC" w:rsidP="00145902">
      <w:pPr>
        <w:spacing w:line="360" w:lineRule="auto"/>
        <w:jc w:val="both"/>
        <w:rPr>
          <w:rFonts w:ascii="Arial" w:hAnsi="Arial" w:cs="Arial"/>
          <w:color w:val="000000" w:themeColor="text1"/>
        </w:rPr>
      </w:pPr>
      <w:r w:rsidRPr="00B27490">
        <w:rPr>
          <w:rFonts w:ascii="Arial" w:hAnsi="Arial" w:cs="Arial"/>
          <w:color w:val="000000" w:themeColor="text1"/>
        </w:rPr>
        <w:t>In six months, the plan should be reviewed to see if PC needs to make any changes</w:t>
      </w:r>
      <w:r w:rsidR="00741F56" w:rsidRPr="00B27490">
        <w:rPr>
          <w:rFonts w:ascii="Arial" w:hAnsi="Arial" w:cs="Arial"/>
          <w:color w:val="000000" w:themeColor="text1"/>
        </w:rPr>
        <w:t>,</w:t>
      </w:r>
      <w:r w:rsidRPr="00B27490">
        <w:rPr>
          <w:rFonts w:ascii="Arial" w:hAnsi="Arial" w:cs="Arial"/>
          <w:color w:val="000000" w:themeColor="text1"/>
        </w:rPr>
        <w:t xml:space="preserve"> </w:t>
      </w:r>
      <w:r w:rsidR="00741F56" w:rsidRPr="00B27490">
        <w:rPr>
          <w:rFonts w:ascii="Arial" w:hAnsi="Arial" w:cs="Arial"/>
          <w:color w:val="000000" w:themeColor="text1"/>
        </w:rPr>
        <w:t>b</w:t>
      </w:r>
      <w:r w:rsidRPr="00B27490">
        <w:rPr>
          <w:rFonts w:ascii="Arial" w:hAnsi="Arial" w:cs="Arial"/>
          <w:color w:val="000000" w:themeColor="text1"/>
        </w:rPr>
        <w:t>ecause</w:t>
      </w:r>
      <w:r w:rsidR="00AF58FA" w:rsidRPr="00B27490">
        <w:rPr>
          <w:rFonts w:ascii="Arial" w:hAnsi="Arial" w:cs="Arial"/>
          <w:color w:val="000000" w:themeColor="text1"/>
        </w:rPr>
        <w:t xml:space="preserve"> </w:t>
      </w:r>
      <w:r w:rsidR="00AF58FA" w:rsidRPr="00B27490">
        <w:rPr>
          <w:rFonts w:ascii="Arial" w:hAnsi="Arial" w:cs="Arial"/>
          <w:color w:val="000000" w:themeColor="text1"/>
        </w:rPr>
        <w:t xml:space="preserve">according to Swiatek (2019), </w:t>
      </w:r>
      <w:r w:rsidRPr="00B27490">
        <w:rPr>
          <w:rFonts w:ascii="Arial" w:hAnsi="Arial" w:cs="Arial"/>
          <w:color w:val="000000" w:themeColor="text1"/>
        </w:rPr>
        <w:t xml:space="preserve"> </w:t>
      </w:r>
      <w:r w:rsidR="00C764D2" w:rsidRPr="00B27490">
        <w:rPr>
          <w:rFonts w:ascii="Arial" w:hAnsi="Arial" w:cs="Arial"/>
          <w:color w:val="000000" w:themeColor="text1"/>
        </w:rPr>
        <w:t xml:space="preserve">Key Performance Indicators </w:t>
      </w:r>
      <w:r w:rsidR="00045B61" w:rsidRPr="00045B61">
        <w:rPr>
          <w:rFonts w:ascii="Arial" w:hAnsi="Arial" w:cs="Arial"/>
          <w:color w:val="000000" w:themeColor="text1"/>
        </w:rPr>
        <w:t>(KPI) are collected and compared based on both absolute and relative value</w:t>
      </w:r>
      <w:r w:rsidR="00F06FDA">
        <w:rPr>
          <w:rFonts w:ascii="Arial" w:hAnsi="Arial" w:cs="Arial"/>
          <w:color w:val="000000" w:themeColor="text1"/>
        </w:rPr>
        <w:t>,</w:t>
      </w:r>
      <w:r w:rsidRPr="00B27490">
        <w:rPr>
          <w:rFonts w:ascii="Arial" w:hAnsi="Arial" w:cs="Arial"/>
          <w:color w:val="000000" w:themeColor="text1"/>
        </w:rPr>
        <w:t xml:space="preserve"> monthly changes should be made to track the chosen solution</w:t>
      </w:r>
      <w:r w:rsidR="007F2A72" w:rsidRPr="00B27490">
        <w:rPr>
          <w:rFonts w:ascii="Arial" w:hAnsi="Arial" w:cs="Arial"/>
          <w:color w:val="000000" w:themeColor="text1"/>
        </w:rPr>
        <w:t xml:space="preserve">. </w:t>
      </w:r>
      <w:r w:rsidR="00B3708D" w:rsidRPr="00B27490">
        <w:rPr>
          <w:rFonts w:ascii="Arial" w:hAnsi="Arial" w:cs="Arial"/>
          <w:color w:val="000000" w:themeColor="text1"/>
        </w:rPr>
        <w:t>PC</w:t>
      </w:r>
      <w:r w:rsidR="00370ED8" w:rsidRPr="00B27490">
        <w:rPr>
          <w:rFonts w:ascii="Arial" w:hAnsi="Arial" w:cs="Arial"/>
          <w:color w:val="000000" w:themeColor="text1"/>
        </w:rPr>
        <w:t xml:space="preserve"> should evaluate the progress </w:t>
      </w:r>
      <w:r w:rsidR="00B62C85" w:rsidRPr="00B27490">
        <w:rPr>
          <w:rFonts w:ascii="Arial" w:hAnsi="Arial" w:cs="Arial"/>
          <w:color w:val="000000" w:themeColor="text1"/>
        </w:rPr>
        <w:t xml:space="preserve">monthly </w:t>
      </w:r>
      <w:r w:rsidR="003A0025" w:rsidRPr="00B27490">
        <w:rPr>
          <w:rFonts w:ascii="Arial" w:hAnsi="Arial" w:cs="Arial"/>
          <w:color w:val="000000" w:themeColor="text1"/>
        </w:rPr>
        <w:t>and make any changes needed.</w:t>
      </w:r>
    </w:p>
    <w:p w14:paraId="3590AD45" w14:textId="77777777" w:rsidR="007A175E" w:rsidRPr="00B27490" w:rsidRDefault="00004DB5" w:rsidP="00145902">
      <w:pPr>
        <w:spacing w:line="360" w:lineRule="auto"/>
        <w:jc w:val="both"/>
        <w:rPr>
          <w:rFonts w:ascii="Arial" w:hAnsi="Arial" w:cs="Arial"/>
          <w:b/>
          <w:color w:val="000000" w:themeColor="text1"/>
        </w:rPr>
      </w:pPr>
      <w:r w:rsidRPr="00B27490">
        <w:rPr>
          <w:rFonts w:ascii="Arial" w:hAnsi="Arial" w:cs="Arial"/>
          <w:b/>
          <w:color w:val="000000" w:themeColor="text1"/>
        </w:rPr>
        <w:t>Success indicator</w:t>
      </w:r>
    </w:p>
    <w:p w14:paraId="6B078BDA" w14:textId="4B8814AC" w:rsidR="00004DB5" w:rsidRPr="00B27490" w:rsidRDefault="00D60A7F" w:rsidP="00145902">
      <w:pPr>
        <w:spacing w:line="360" w:lineRule="auto"/>
        <w:jc w:val="both"/>
        <w:rPr>
          <w:rFonts w:ascii="Arial" w:hAnsi="Arial" w:cs="Arial"/>
          <w:b/>
          <w:color w:val="000000" w:themeColor="text1"/>
        </w:rPr>
      </w:pPr>
      <w:r w:rsidRPr="00B27490">
        <w:rPr>
          <w:rFonts w:ascii="Arial" w:hAnsi="Arial" w:cs="Arial"/>
          <w:color w:val="000000" w:themeColor="text1"/>
        </w:rPr>
        <w:t>KPI</w:t>
      </w:r>
      <w:r w:rsidR="00D52F88" w:rsidRPr="00B27490">
        <w:rPr>
          <w:rFonts w:ascii="Arial" w:hAnsi="Arial" w:cs="Arial"/>
          <w:color w:val="000000" w:themeColor="text1"/>
        </w:rPr>
        <w:t xml:space="preserve"> according to </w:t>
      </w:r>
      <w:r w:rsidR="00004DB5" w:rsidRPr="00B27490">
        <w:rPr>
          <w:rFonts w:ascii="Arial" w:hAnsi="Arial" w:cs="Arial"/>
          <w:color w:val="000000" w:themeColor="text1"/>
        </w:rPr>
        <w:t xml:space="preserve"> Dahlgaard et al</w:t>
      </w:r>
      <w:r w:rsidR="007F2A72" w:rsidRPr="00B27490">
        <w:rPr>
          <w:rFonts w:ascii="Arial" w:hAnsi="Arial" w:cs="Arial"/>
          <w:color w:val="000000" w:themeColor="text1"/>
        </w:rPr>
        <w:t>.</w:t>
      </w:r>
      <w:r w:rsidR="00004DB5" w:rsidRPr="00B27490">
        <w:rPr>
          <w:rFonts w:ascii="Arial" w:hAnsi="Arial" w:cs="Arial"/>
          <w:color w:val="000000" w:themeColor="text1"/>
        </w:rPr>
        <w:t>, (2011), are a framework or model for evaluating, identifying, and improving healthcare organisations</w:t>
      </w:r>
      <w:r w:rsidR="00004DB5" w:rsidRPr="00B27490">
        <w:rPr>
          <w:rFonts w:ascii="Arial" w:hAnsi="Arial" w:cs="Arial"/>
          <w:bCs/>
          <w:color w:val="000000" w:themeColor="text1"/>
        </w:rPr>
        <w:t xml:space="preserve">. To determine whether the chosen solution was successful, success indicators include factors like comparisons of the staff turnover over the course of a </w:t>
      </w:r>
      <w:r w:rsidR="007E615F" w:rsidRPr="00B27490">
        <w:rPr>
          <w:rFonts w:ascii="Arial" w:hAnsi="Arial" w:cs="Arial"/>
          <w:bCs/>
          <w:color w:val="000000" w:themeColor="text1"/>
        </w:rPr>
        <w:t>yea</w:t>
      </w:r>
      <w:r w:rsidR="009672ED" w:rsidRPr="00B27490">
        <w:rPr>
          <w:rFonts w:ascii="Arial" w:hAnsi="Arial" w:cs="Arial"/>
          <w:bCs/>
          <w:color w:val="000000" w:themeColor="text1"/>
        </w:rPr>
        <w:t xml:space="preserve">r </w:t>
      </w:r>
      <w:r w:rsidR="00931DDF" w:rsidRPr="00B27490">
        <w:rPr>
          <w:rFonts w:ascii="Arial" w:hAnsi="Arial" w:cs="Arial"/>
          <w:bCs/>
          <w:color w:val="000000" w:themeColor="text1"/>
        </w:rPr>
        <w:t>with monthly comparison</w:t>
      </w:r>
      <w:r w:rsidR="00C83844" w:rsidRPr="00B27490">
        <w:rPr>
          <w:rFonts w:ascii="Arial" w:hAnsi="Arial" w:cs="Arial"/>
          <w:bCs/>
          <w:color w:val="000000" w:themeColor="text1"/>
        </w:rPr>
        <w:t>.</w:t>
      </w:r>
      <w:r w:rsidR="00CA028B" w:rsidRPr="00B27490">
        <w:rPr>
          <w:rFonts w:ascii="Arial" w:hAnsi="Arial" w:cs="Arial"/>
          <w:bCs/>
          <w:color w:val="000000" w:themeColor="text1"/>
        </w:rPr>
        <w:t xml:space="preserve"> Also,</w:t>
      </w:r>
      <w:r w:rsidR="004C4EE0">
        <w:rPr>
          <w:rFonts w:ascii="Arial" w:hAnsi="Arial" w:cs="Arial"/>
          <w:bCs/>
          <w:color w:val="000000" w:themeColor="text1"/>
        </w:rPr>
        <w:t xml:space="preserve"> new staff</w:t>
      </w:r>
      <w:r w:rsidR="008A62D3" w:rsidRPr="00B27490">
        <w:rPr>
          <w:rFonts w:ascii="Arial" w:hAnsi="Arial" w:cs="Arial"/>
          <w:bCs/>
          <w:color w:val="000000" w:themeColor="text1"/>
        </w:rPr>
        <w:t xml:space="preserve"> figures </w:t>
      </w:r>
      <w:r w:rsidR="009916EC" w:rsidRPr="00B27490">
        <w:rPr>
          <w:rFonts w:ascii="Arial" w:hAnsi="Arial" w:cs="Arial"/>
          <w:bCs/>
          <w:color w:val="000000" w:themeColor="text1"/>
        </w:rPr>
        <w:t>will be monitored to see if the solution is working.</w:t>
      </w:r>
    </w:p>
    <w:p w14:paraId="5AB19E02" w14:textId="77777777" w:rsidR="00004DB5" w:rsidRPr="00B27490" w:rsidRDefault="00004DB5" w:rsidP="00145902">
      <w:pPr>
        <w:spacing w:line="360" w:lineRule="auto"/>
        <w:jc w:val="both"/>
        <w:rPr>
          <w:rFonts w:ascii="Arial" w:hAnsi="Arial" w:cs="Arial"/>
          <w:color w:val="000000" w:themeColor="text1"/>
        </w:rPr>
      </w:pPr>
    </w:p>
    <w:p w14:paraId="72BD8F9F" w14:textId="11D75978" w:rsidR="00F52E08" w:rsidRPr="00B27490" w:rsidRDefault="0098718A" w:rsidP="00145902">
      <w:pPr>
        <w:spacing w:line="360" w:lineRule="auto"/>
        <w:jc w:val="both"/>
        <w:rPr>
          <w:rFonts w:ascii="Arial" w:hAnsi="Arial" w:cs="Arial"/>
          <w:b/>
          <w:color w:val="000000" w:themeColor="text1"/>
        </w:rPr>
      </w:pPr>
      <w:r w:rsidRPr="00B27490">
        <w:rPr>
          <w:rFonts w:ascii="Arial" w:hAnsi="Arial" w:cs="Arial"/>
          <w:b/>
          <w:color w:val="000000" w:themeColor="text1"/>
        </w:rPr>
        <w:t>8-</w:t>
      </w:r>
      <w:r w:rsidR="0083251A" w:rsidRPr="00B27490">
        <w:rPr>
          <w:rFonts w:ascii="Arial" w:hAnsi="Arial" w:cs="Arial"/>
          <w:b/>
          <w:color w:val="000000" w:themeColor="text1"/>
        </w:rPr>
        <w:t>Conclusion</w:t>
      </w:r>
    </w:p>
    <w:p w14:paraId="7E6FA803" w14:textId="7FEE3A3E" w:rsidR="00A13B6E" w:rsidRPr="00B27490" w:rsidRDefault="00F52E08" w:rsidP="00145902">
      <w:pPr>
        <w:spacing w:line="360" w:lineRule="auto"/>
        <w:jc w:val="both"/>
        <w:rPr>
          <w:rFonts w:ascii="Arial" w:hAnsi="Arial" w:cs="Arial"/>
          <w:b/>
          <w:color w:val="000000" w:themeColor="text1"/>
        </w:rPr>
      </w:pPr>
      <w:r w:rsidRPr="00B27490">
        <w:rPr>
          <w:rFonts w:ascii="Arial" w:hAnsi="Arial" w:cs="Arial"/>
          <w:bCs/>
          <w:color w:val="000000" w:themeColor="text1"/>
        </w:rPr>
        <w:t xml:space="preserve">PC should follow the PMI charts recommended solution, which </w:t>
      </w:r>
      <w:r w:rsidR="00116625">
        <w:rPr>
          <w:rFonts w:ascii="Arial" w:hAnsi="Arial" w:cs="Arial"/>
          <w:bCs/>
          <w:color w:val="000000" w:themeColor="text1"/>
        </w:rPr>
        <w:t>is</w:t>
      </w:r>
      <w:r w:rsidRPr="00B27490">
        <w:rPr>
          <w:rFonts w:ascii="Arial" w:hAnsi="Arial" w:cs="Arial"/>
          <w:bCs/>
          <w:color w:val="000000" w:themeColor="text1"/>
        </w:rPr>
        <w:t xml:space="preserve"> to post more job openings online</w:t>
      </w:r>
      <w:r w:rsidR="00EB03E9">
        <w:rPr>
          <w:rFonts w:ascii="Arial" w:hAnsi="Arial" w:cs="Arial"/>
          <w:bCs/>
          <w:color w:val="000000" w:themeColor="text1"/>
        </w:rPr>
        <w:t xml:space="preserve"> and on social media</w:t>
      </w:r>
      <w:r w:rsidRPr="00B27490">
        <w:rPr>
          <w:rFonts w:ascii="Arial" w:hAnsi="Arial" w:cs="Arial"/>
          <w:bCs/>
          <w:color w:val="000000" w:themeColor="text1"/>
        </w:rPr>
        <w:t xml:space="preserve">, </w:t>
      </w:r>
      <w:r w:rsidR="008F49E0" w:rsidRPr="00B27490">
        <w:rPr>
          <w:rFonts w:ascii="Arial" w:hAnsi="Arial" w:cs="Arial"/>
          <w:bCs/>
          <w:color w:val="000000" w:themeColor="text1"/>
        </w:rPr>
        <w:t>to</w:t>
      </w:r>
      <w:r w:rsidRPr="00B27490">
        <w:rPr>
          <w:rFonts w:ascii="Arial" w:hAnsi="Arial" w:cs="Arial"/>
          <w:bCs/>
          <w:color w:val="000000" w:themeColor="text1"/>
        </w:rPr>
        <w:t xml:space="preserve"> hire more staff, which is what the company currently needs. A strategy should be implemented to monitor the outcomes of the suggested solution </w:t>
      </w:r>
      <w:r w:rsidR="008F49E0" w:rsidRPr="00B27490">
        <w:rPr>
          <w:rFonts w:ascii="Arial" w:hAnsi="Arial" w:cs="Arial"/>
          <w:bCs/>
          <w:color w:val="000000" w:themeColor="text1"/>
        </w:rPr>
        <w:t>for</w:t>
      </w:r>
      <w:r w:rsidRPr="00B27490">
        <w:rPr>
          <w:rFonts w:ascii="Arial" w:hAnsi="Arial" w:cs="Arial"/>
          <w:bCs/>
          <w:color w:val="000000" w:themeColor="text1"/>
        </w:rPr>
        <w:t xml:space="preserve"> PC to determine whether it has operated as planned. Within a year of the planned solution's execution, PC should conduct monthly statistics</w:t>
      </w:r>
      <w:r w:rsidR="00330E73" w:rsidRPr="00B27490">
        <w:rPr>
          <w:rFonts w:ascii="Arial" w:hAnsi="Arial" w:cs="Arial"/>
          <w:bCs/>
          <w:color w:val="000000" w:themeColor="text1"/>
        </w:rPr>
        <w:t xml:space="preserve"> as well as a </w:t>
      </w:r>
      <w:r w:rsidR="00875BF1" w:rsidRPr="00B27490">
        <w:rPr>
          <w:rFonts w:ascii="Arial" w:hAnsi="Arial" w:cs="Arial"/>
          <w:bCs/>
          <w:color w:val="000000" w:themeColor="text1"/>
        </w:rPr>
        <w:t>6-month</w:t>
      </w:r>
      <w:r w:rsidR="00330E73" w:rsidRPr="00B27490">
        <w:rPr>
          <w:rFonts w:ascii="Arial" w:hAnsi="Arial" w:cs="Arial"/>
          <w:bCs/>
          <w:color w:val="000000" w:themeColor="text1"/>
        </w:rPr>
        <w:t xml:space="preserve"> review</w:t>
      </w:r>
      <w:r w:rsidRPr="00B27490">
        <w:rPr>
          <w:rFonts w:ascii="Arial" w:hAnsi="Arial" w:cs="Arial"/>
          <w:bCs/>
          <w:color w:val="000000" w:themeColor="text1"/>
        </w:rPr>
        <w:t xml:space="preserve"> to assess </w:t>
      </w:r>
      <w:r w:rsidR="00361DB0" w:rsidRPr="00B27490">
        <w:rPr>
          <w:rFonts w:ascii="Arial" w:hAnsi="Arial" w:cs="Arial"/>
          <w:bCs/>
          <w:color w:val="000000" w:themeColor="text1"/>
        </w:rPr>
        <w:t>the solutions</w:t>
      </w:r>
      <w:r w:rsidRPr="00B27490">
        <w:rPr>
          <w:rFonts w:ascii="Arial" w:hAnsi="Arial" w:cs="Arial"/>
          <w:bCs/>
          <w:color w:val="000000" w:themeColor="text1"/>
        </w:rPr>
        <w:t xml:space="preserve"> success or failure.</w:t>
      </w:r>
    </w:p>
    <w:p w14:paraId="0332ABC4" w14:textId="77777777" w:rsidR="00210E28" w:rsidRPr="00B27490" w:rsidRDefault="00210E28" w:rsidP="00145902">
      <w:pPr>
        <w:spacing w:line="360" w:lineRule="auto"/>
        <w:jc w:val="both"/>
        <w:rPr>
          <w:rFonts w:ascii="Arial" w:hAnsi="Arial" w:cs="Arial"/>
          <w:bCs/>
          <w:color w:val="000000" w:themeColor="text1"/>
        </w:rPr>
      </w:pPr>
    </w:p>
    <w:p w14:paraId="359ECEDB" w14:textId="77777777" w:rsidR="00210E28" w:rsidRPr="00B27490" w:rsidRDefault="00210E28" w:rsidP="00145902">
      <w:pPr>
        <w:spacing w:line="360" w:lineRule="auto"/>
        <w:jc w:val="both"/>
        <w:rPr>
          <w:rFonts w:ascii="Arial" w:hAnsi="Arial" w:cs="Arial"/>
          <w:color w:val="000000" w:themeColor="text1"/>
        </w:rPr>
      </w:pPr>
    </w:p>
    <w:p w14:paraId="25536C6A" w14:textId="77777777" w:rsidR="009310AE" w:rsidRPr="00B27490" w:rsidRDefault="009310AE" w:rsidP="00145902">
      <w:pPr>
        <w:spacing w:line="360" w:lineRule="auto"/>
        <w:jc w:val="both"/>
        <w:rPr>
          <w:rFonts w:ascii="Arial" w:hAnsi="Arial" w:cs="Arial"/>
          <w:color w:val="000000" w:themeColor="text1"/>
        </w:rPr>
      </w:pPr>
    </w:p>
    <w:p w14:paraId="44BCDFA0" w14:textId="64261DD5" w:rsidR="00766696" w:rsidRPr="00B27490" w:rsidRDefault="001A43BE" w:rsidP="00145902">
      <w:pPr>
        <w:spacing w:line="360" w:lineRule="auto"/>
        <w:jc w:val="both"/>
        <w:rPr>
          <w:rFonts w:ascii="Arial" w:hAnsi="Arial" w:cs="Arial"/>
          <w:color w:val="000000" w:themeColor="text1"/>
        </w:rPr>
      </w:pPr>
      <w:r w:rsidRPr="00B27490">
        <w:rPr>
          <w:rFonts w:ascii="Arial" w:hAnsi="Arial" w:cs="Arial"/>
          <w:color w:val="000000" w:themeColor="text1"/>
        </w:rPr>
        <w:t>Reference Page</w:t>
      </w:r>
    </w:p>
    <w:p w14:paraId="76F7870A" w14:textId="76F84E7E"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 Achinas, S. </w:t>
      </w:r>
      <w:r w:rsidRPr="00B27490">
        <w:rPr>
          <w:rFonts w:ascii="Arial" w:hAnsi="Arial" w:cs="Arial"/>
          <w:i/>
          <w:iCs/>
          <w:color w:val="000000" w:themeColor="text1"/>
          <w:shd w:val="clear" w:color="auto" w:fill="FFFFFF"/>
        </w:rPr>
        <w:t>e</w:t>
      </w:r>
      <w:r w:rsidR="00622CB2" w:rsidRPr="00B27490">
        <w:rPr>
          <w:rFonts w:ascii="Arial" w:hAnsi="Arial" w:cs="Arial"/>
          <w:i/>
          <w:iCs/>
          <w:color w:val="000000" w:themeColor="text1"/>
          <w:shd w:val="clear" w:color="auto" w:fill="FFFFFF"/>
        </w:rPr>
        <w:t xml:space="preserve">t </w:t>
      </w:r>
      <w:r w:rsidRPr="00B27490">
        <w:rPr>
          <w:rFonts w:ascii="Arial" w:hAnsi="Arial" w:cs="Arial"/>
          <w:i/>
          <w:iCs/>
          <w:color w:val="000000" w:themeColor="text1"/>
          <w:shd w:val="clear" w:color="auto" w:fill="FFFFFF"/>
        </w:rPr>
        <w:t>al.</w:t>
      </w:r>
      <w:r w:rsidRPr="00B27490">
        <w:rPr>
          <w:rFonts w:ascii="Arial" w:hAnsi="Arial" w:cs="Arial"/>
          <w:color w:val="000000" w:themeColor="text1"/>
          <w:shd w:val="clear" w:color="auto" w:fill="FFFFFF"/>
        </w:rPr>
        <w:t> </w:t>
      </w:r>
      <w:r w:rsidR="00622CB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(2019) ‘A PESTLE analysis of biofuels energy industry in Europe’, </w:t>
      </w:r>
      <w:r w:rsidRPr="00B27490">
        <w:rPr>
          <w:rFonts w:ascii="Arial" w:hAnsi="Arial" w:cs="Arial"/>
          <w:i/>
          <w:iCs/>
          <w:color w:val="000000" w:themeColor="text1"/>
          <w:shd w:val="clear" w:color="auto" w:fill="FFFFFF"/>
        </w:rPr>
        <w:t>Sustainability (Basel, Switzerland)</w:t>
      </w:r>
      <w:r w:rsidRPr="00B27490">
        <w:rPr>
          <w:rFonts w:ascii="Arial" w:hAnsi="Arial" w:cs="Arial"/>
          <w:color w:val="000000" w:themeColor="text1"/>
          <w:shd w:val="clear" w:color="auto" w:fill="FFFFFF"/>
        </w:rPr>
        <w:t>, 11(21), p. 5981.</w:t>
      </w:r>
    </w:p>
    <w:p w14:paraId="11048F09" w14:textId="24E4CC54"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Adair, J.E</w:t>
      </w:r>
      <w:r w:rsidR="00622CB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(2019) </w:t>
      </w:r>
      <w:r w:rsidRPr="00B27490">
        <w:rPr>
          <w:rFonts w:ascii="Arial" w:hAnsi="Arial" w:cs="Arial"/>
          <w:i/>
          <w:iCs/>
          <w:color w:val="000000" w:themeColor="text1"/>
          <w:shd w:val="clear" w:color="auto" w:fill="FFFFFF"/>
        </w:rPr>
        <w:t>Decision making and problem solving : break through barriers and banish uncertainty at work </w:t>
      </w:r>
      <w:r w:rsidRPr="00B27490">
        <w:rPr>
          <w:rFonts w:ascii="Arial" w:hAnsi="Arial" w:cs="Arial"/>
          <w:color w:val="000000" w:themeColor="text1"/>
          <w:shd w:val="clear" w:color="auto" w:fill="FFFFFF"/>
        </w:rPr>
        <w:t>. Fourth edition. London ; New York.</w:t>
      </w:r>
    </w:p>
    <w:p w14:paraId="76EFFE3E" w14:textId="3D58D116"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rPr>
        <w:t>B2U,(2016</w:t>
      </w:r>
      <w:r w:rsidRPr="00B27490">
        <w:rPr>
          <w:rFonts w:ascii="Arial" w:hAnsi="Arial" w:cs="Arial"/>
          <w:i/>
          <w:iCs/>
          <w:color w:val="000000" w:themeColor="text1"/>
        </w:rPr>
        <w:t>)</w:t>
      </w:r>
      <w:r w:rsidR="000B73F5" w:rsidRPr="00B27490">
        <w:rPr>
          <w:rFonts w:ascii="Arial" w:hAnsi="Arial" w:cs="Arial"/>
          <w:i/>
          <w:iCs/>
          <w:color w:val="000000" w:themeColor="text1"/>
        </w:rPr>
        <w:t xml:space="preserve"> </w:t>
      </w:r>
      <w:r w:rsidR="000A27F6" w:rsidRPr="00B27490">
        <w:rPr>
          <w:rFonts w:ascii="Arial" w:hAnsi="Arial" w:cs="Arial"/>
          <w:i/>
          <w:iCs/>
          <w:color w:val="000000" w:themeColor="text1"/>
        </w:rPr>
        <w:t>Pestel</w:t>
      </w:r>
      <w:r w:rsidR="005F170E" w:rsidRPr="00B27490">
        <w:rPr>
          <w:rFonts w:ascii="Arial" w:hAnsi="Arial" w:cs="Arial"/>
          <w:i/>
          <w:iCs/>
          <w:color w:val="000000" w:themeColor="text1"/>
        </w:rPr>
        <w:t xml:space="preserve"> Analysis Explained</w:t>
      </w:r>
      <w:r w:rsidRPr="00B27490">
        <w:rPr>
          <w:rFonts w:ascii="Arial" w:hAnsi="Arial" w:cs="Arial"/>
          <w:color w:val="000000" w:themeColor="text1"/>
        </w:rPr>
        <w:t xml:space="preserve"> Available at</w:t>
      </w:r>
      <w:r w:rsidR="00B8301E" w:rsidRPr="00B27490">
        <w:rPr>
          <w:rFonts w:ascii="Arial" w:hAnsi="Arial" w:cs="Arial"/>
          <w:color w:val="000000" w:themeColor="text1"/>
        </w:rPr>
        <w:t>:</w:t>
      </w:r>
      <w:r w:rsidRPr="00B27490">
        <w:rPr>
          <w:rFonts w:ascii="Arial" w:hAnsi="Arial" w:cs="Arial"/>
          <w:color w:val="000000" w:themeColor="text1"/>
        </w:rPr>
        <w:t xml:space="preserve"> </w:t>
      </w:r>
      <w:r w:rsidR="00705A4E" w:rsidRPr="00B27490">
        <w:rPr>
          <w:rFonts w:ascii="Arial" w:hAnsi="Arial" w:cs="Arial"/>
          <w:color w:val="000000" w:themeColor="text1"/>
        </w:rPr>
        <w:t>h</w:t>
      </w:r>
      <w:r w:rsidR="00793278" w:rsidRPr="00B27490">
        <w:rPr>
          <w:rFonts w:ascii="Arial" w:hAnsi="Arial" w:cs="Arial"/>
          <w:color w:val="000000" w:themeColor="text1"/>
        </w:rPr>
        <w:t>ttps</w:t>
      </w:r>
      <w:r w:rsidRPr="00B27490">
        <w:rPr>
          <w:rFonts w:ascii="Arial" w:hAnsi="Arial" w:cs="Arial"/>
          <w:color w:val="000000" w:themeColor="text1"/>
        </w:rPr>
        <w:t>//www.business-to-you.com/scanning-the-environment-pestel-analysis/. (Accessed</w:t>
      </w:r>
      <w:r w:rsidR="00D65FCC" w:rsidRPr="00B27490">
        <w:rPr>
          <w:rFonts w:ascii="Arial" w:hAnsi="Arial" w:cs="Arial"/>
          <w:color w:val="000000" w:themeColor="text1"/>
        </w:rPr>
        <w:t>:</w:t>
      </w:r>
      <w:r w:rsidRPr="00B27490">
        <w:rPr>
          <w:rFonts w:ascii="Arial" w:hAnsi="Arial" w:cs="Arial"/>
          <w:color w:val="000000" w:themeColor="text1"/>
        </w:rPr>
        <w:t xml:space="preserve"> 7 July 2022).</w:t>
      </w:r>
    </w:p>
    <w:p w14:paraId="6FF996A4" w14:textId="2E087E7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B</w:t>
      </w:r>
      <w:r w:rsidR="00ED1333" w:rsidRPr="00B27490">
        <w:rPr>
          <w:rFonts w:ascii="Arial" w:hAnsi="Arial" w:cs="Arial"/>
          <w:color w:val="000000" w:themeColor="text1"/>
          <w:shd w:val="clear" w:color="auto" w:fill="FFFFFF"/>
        </w:rPr>
        <w:t>ednar</w:t>
      </w:r>
      <w:r w:rsidRPr="00B27490">
        <w:rPr>
          <w:rFonts w:ascii="Arial" w:hAnsi="Arial" w:cs="Arial"/>
          <w:color w:val="000000" w:themeColor="text1"/>
          <w:shd w:val="clear" w:color="auto" w:fill="FFFFFF"/>
        </w:rPr>
        <w:t xml:space="preserve">, J., </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2021</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w:t>
      </w:r>
      <w:r w:rsidR="00E2484B"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Critical Condition Healthcare Workforce Shortage Has No Easy Solutions</w:t>
      </w:r>
      <w:r w:rsidR="00E2484B"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BusinessWest, </w:t>
      </w:r>
      <w:r w:rsidRPr="00B27490">
        <w:rPr>
          <w:rFonts w:ascii="Arial" w:hAnsi="Arial" w:cs="Arial"/>
          <w:b/>
          <w:bCs/>
          <w:color w:val="000000" w:themeColor="text1"/>
          <w:shd w:val="clear" w:color="auto" w:fill="FFFFFF"/>
        </w:rPr>
        <w:t>38</w:t>
      </w:r>
      <w:r w:rsidRPr="00B27490">
        <w:rPr>
          <w:rFonts w:ascii="Arial" w:hAnsi="Arial" w:cs="Arial"/>
          <w:color w:val="000000" w:themeColor="text1"/>
          <w:shd w:val="clear" w:color="auto" w:fill="FFFFFF"/>
        </w:rPr>
        <w:t>(14), pp. 15-19.</w:t>
      </w:r>
    </w:p>
    <w:p w14:paraId="5515172D" w14:textId="3ECE808D"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Bergin, A.J. and Jimmieson, N.L</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(2020) ‘The importance of supervisor emotion recognition for praise and recognition for employees with psychological strain’, </w:t>
      </w:r>
      <w:r w:rsidRPr="00B27490">
        <w:rPr>
          <w:rFonts w:ascii="Arial" w:hAnsi="Arial" w:cs="Arial"/>
          <w:i/>
          <w:iCs/>
          <w:color w:val="000000" w:themeColor="text1"/>
          <w:shd w:val="clear" w:color="auto" w:fill="FFFFFF"/>
        </w:rPr>
        <w:t>Anxiety, stress, and coping</w:t>
      </w:r>
      <w:r w:rsidRPr="00B27490">
        <w:rPr>
          <w:rFonts w:ascii="Arial" w:hAnsi="Arial" w:cs="Arial"/>
          <w:color w:val="000000" w:themeColor="text1"/>
          <w:shd w:val="clear" w:color="auto" w:fill="FFFFFF"/>
        </w:rPr>
        <w:t>, 33(2), pp. 148–164.</w:t>
      </w:r>
    </w:p>
    <w:p w14:paraId="2526EE18" w14:textId="6197B96B"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 xml:space="preserve">Cottrell, S, (2017) Critical Thinking Skills : Effective Analysis, Argument and Reflection, Bloomsbury Publishing Plc, London. Available from: ProQuest </w:t>
      </w:r>
      <w:r w:rsidR="00A14234" w:rsidRPr="00B27490">
        <w:rPr>
          <w:rFonts w:ascii="Arial" w:hAnsi="Arial" w:cs="Arial"/>
          <w:color w:val="000000" w:themeColor="text1"/>
          <w:shd w:val="clear" w:color="auto" w:fill="FFFFFF"/>
        </w:rPr>
        <w:t>eBook</w:t>
      </w:r>
      <w:r w:rsidRPr="00B27490">
        <w:rPr>
          <w:rFonts w:ascii="Arial" w:hAnsi="Arial" w:cs="Arial"/>
          <w:color w:val="000000" w:themeColor="text1"/>
          <w:shd w:val="clear" w:color="auto" w:fill="FFFFFF"/>
        </w:rPr>
        <w:t xml:space="preserve"> Central. (Accessed</w:t>
      </w:r>
      <w:r w:rsidR="00EE2CB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18 July  2022).</w:t>
      </w:r>
    </w:p>
    <w:p w14:paraId="6188D2E7" w14:textId="347B2574"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Dahlgaard, J.J., Pettersen, J. and Dahlgaard-Park, S.M.</w:t>
      </w:r>
      <w:r w:rsidR="00EE2CB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(2011) ‘Quality and lean health care: A system for assessing and improving the health of healthcare organisations’, </w:t>
      </w:r>
      <w:r w:rsidRPr="00B27490">
        <w:rPr>
          <w:rFonts w:ascii="Arial" w:hAnsi="Arial" w:cs="Arial"/>
          <w:i/>
          <w:iCs/>
          <w:color w:val="000000" w:themeColor="text1"/>
          <w:shd w:val="clear" w:color="auto" w:fill="FFFFFF"/>
        </w:rPr>
        <w:t>Total quality management &amp; business excellence</w:t>
      </w:r>
      <w:r w:rsidRPr="00B27490">
        <w:rPr>
          <w:rFonts w:ascii="Arial" w:hAnsi="Arial" w:cs="Arial"/>
          <w:color w:val="000000" w:themeColor="text1"/>
          <w:shd w:val="clear" w:color="auto" w:fill="FFFFFF"/>
        </w:rPr>
        <w:t>, 22(6), pp. 673–689.</w:t>
      </w:r>
    </w:p>
    <w:p w14:paraId="590FCCFF" w14:textId="01E1C36F"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Farsi, D.,( 2021) Social Media and Health Care, Part I: Literature Review of Social Media Use by Health Care Providers. </w:t>
      </w:r>
      <w:r w:rsidRPr="00B27490">
        <w:rPr>
          <w:rFonts w:ascii="Arial" w:hAnsi="Arial" w:cs="Arial"/>
          <w:i/>
          <w:iCs/>
          <w:color w:val="000000" w:themeColor="text1"/>
          <w:shd w:val="clear" w:color="auto" w:fill="FFFFFF"/>
        </w:rPr>
        <w:t>Journal of Medical Internet Research, </w:t>
      </w:r>
      <w:r w:rsidRPr="00B27490">
        <w:rPr>
          <w:rFonts w:ascii="Arial" w:hAnsi="Arial" w:cs="Arial"/>
          <w:color w:val="000000" w:themeColor="text1"/>
          <w:shd w:val="clear" w:color="auto" w:fill="FFFFFF"/>
        </w:rPr>
        <w:t>23(4),.</w:t>
      </w:r>
    </w:p>
    <w:p w14:paraId="4E382DC0" w14:textId="135A14EF"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H</w:t>
      </w:r>
      <w:r w:rsidR="002D0B4F" w:rsidRPr="00B27490">
        <w:rPr>
          <w:rFonts w:ascii="Arial" w:hAnsi="Arial" w:cs="Arial"/>
          <w:color w:val="000000" w:themeColor="text1"/>
          <w:shd w:val="clear" w:color="auto" w:fill="FFFFFF"/>
        </w:rPr>
        <w:t>olgate</w:t>
      </w:r>
      <w:r w:rsidRPr="00B27490">
        <w:rPr>
          <w:rFonts w:ascii="Arial" w:hAnsi="Arial" w:cs="Arial"/>
          <w:color w:val="000000" w:themeColor="text1"/>
          <w:shd w:val="clear" w:color="auto" w:fill="FFFFFF"/>
        </w:rPr>
        <w:t xml:space="preserve">, S.T., </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2017</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'Every breath we take: the lifelong impact of air pollution' - a call for action. </w:t>
      </w:r>
      <w:r w:rsidRPr="00B27490">
        <w:rPr>
          <w:rFonts w:ascii="Arial" w:hAnsi="Arial" w:cs="Arial"/>
          <w:i/>
          <w:iCs/>
          <w:color w:val="000000" w:themeColor="text1"/>
          <w:shd w:val="clear" w:color="auto" w:fill="FFFFFF"/>
        </w:rPr>
        <w:t>Clinical Medicine, </w:t>
      </w:r>
      <w:r w:rsidRPr="00B27490">
        <w:rPr>
          <w:rFonts w:ascii="Arial" w:hAnsi="Arial" w:cs="Arial"/>
          <w:b/>
          <w:bCs/>
          <w:color w:val="000000" w:themeColor="text1"/>
          <w:shd w:val="clear" w:color="auto" w:fill="FFFFFF"/>
        </w:rPr>
        <w:t>17</w:t>
      </w:r>
      <w:r w:rsidRPr="00B27490">
        <w:rPr>
          <w:rFonts w:ascii="Arial" w:hAnsi="Arial" w:cs="Arial"/>
          <w:color w:val="000000" w:themeColor="text1"/>
          <w:shd w:val="clear" w:color="auto" w:fill="FFFFFF"/>
        </w:rPr>
        <w:t>(1), pp. 8-12.</w:t>
      </w:r>
      <w:r w:rsidRPr="00B27490">
        <w:rPr>
          <w:rFonts w:ascii="Arial" w:hAnsi="Arial" w:cs="Arial"/>
          <w:color w:val="000000" w:themeColor="text1"/>
        </w:rPr>
        <w:t xml:space="preserve"> </w:t>
      </w:r>
    </w:p>
    <w:p w14:paraId="5C3FF3CB" w14:textId="779002DD"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Iacobucci, G.</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(2016) ‘Brexit could worsen NHS staff shortages, doctors warn’, </w:t>
      </w:r>
      <w:r w:rsidRPr="00B27490">
        <w:rPr>
          <w:rFonts w:ascii="Arial" w:hAnsi="Arial" w:cs="Arial"/>
          <w:i/>
          <w:iCs/>
          <w:color w:val="000000" w:themeColor="text1"/>
          <w:shd w:val="clear" w:color="auto" w:fill="FFFFFF"/>
        </w:rPr>
        <w:t>BMJ (Online)</w:t>
      </w:r>
      <w:r w:rsidRPr="00B27490">
        <w:rPr>
          <w:rFonts w:ascii="Arial" w:hAnsi="Arial" w:cs="Arial"/>
          <w:color w:val="000000" w:themeColor="text1"/>
          <w:shd w:val="clear" w:color="auto" w:fill="FFFFFF"/>
        </w:rPr>
        <w:t>, 353, pp. i3604–i3604.</w:t>
      </w:r>
    </w:p>
    <w:p w14:paraId="1C7892CF" w14:textId="4980DB61"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M</w:t>
      </w:r>
      <w:r w:rsidR="002C7309" w:rsidRPr="00B27490">
        <w:rPr>
          <w:rFonts w:ascii="Arial" w:hAnsi="Arial" w:cs="Arial"/>
          <w:color w:val="000000" w:themeColor="text1"/>
          <w:shd w:val="clear" w:color="auto" w:fill="FFFFFF"/>
        </w:rPr>
        <w:t>arie</w:t>
      </w:r>
      <w:r w:rsidR="00FC475B" w:rsidRPr="00B27490">
        <w:rPr>
          <w:rFonts w:ascii="Arial" w:hAnsi="Arial" w:cs="Arial"/>
          <w:color w:val="000000" w:themeColor="text1"/>
          <w:shd w:val="clear" w:color="auto" w:fill="FFFFFF"/>
        </w:rPr>
        <w:t>-Lyne Grenier</w:t>
      </w:r>
      <w:r w:rsidRPr="00B27490">
        <w:rPr>
          <w:rFonts w:ascii="Arial" w:hAnsi="Arial" w:cs="Arial"/>
          <w:color w:val="000000" w:themeColor="text1"/>
          <w:shd w:val="clear" w:color="auto" w:fill="FFFFFF"/>
        </w:rPr>
        <w:t xml:space="preserve">, </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2015</w:t>
      </w:r>
      <w:r w:rsidR="006D1900" w:rsidRPr="00B27490">
        <w:rPr>
          <w:rFonts w:ascii="Arial" w:hAnsi="Arial" w:cs="Arial"/>
          <w:color w:val="000000" w:themeColor="text1"/>
          <w:shd w:val="clear" w:color="auto" w:fill="FFFFFF"/>
        </w:rPr>
        <w:t>)</w:t>
      </w:r>
      <w:r w:rsidR="0051453A"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The impact of brain drain in underserved countries: implementing a global ethical leadership approach. </w:t>
      </w:r>
      <w:r w:rsidRPr="00B27490">
        <w:rPr>
          <w:rFonts w:ascii="Arial" w:hAnsi="Arial" w:cs="Arial"/>
          <w:i/>
          <w:iCs/>
          <w:color w:val="000000" w:themeColor="text1"/>
          <w:shd w:val="clear" w:color="auto" w:fill="FFFFFF"/>
        </w:rPr>
        <w:t>International Journal of Migration, Health, and Social Care, </w:t>
      </w:r>
      <w:r w:rsidRPr="00B27490">
        <w:rPr>
          <w:rFonts w:ascii="Arial" w:hAnsi="Arial" w:cs="Arial"/>
          <w:b/>
          <w:bCs/>
          <w:color w:val="000000" w:themeColor="text1"/>
          <w:shd w:val="clear" w:color="auto" w:fill="FFFFFF"/>
        </w:rPr>
        <w:t>11</w:t>
      </w:r>
      <w:r w:rsidRPr="00B27490">
        <w:rPr>
          <w:rFonts w:ascii="Arial" w:hAnsi="Arial" w:cs="Arial"/>
          <w:color w:val="000000" w:themeColor="text1"/>
          <w:shd w:val="clear" w:color="auto" w:fill="FFFFFF"/>
        </w:rPr>
        <w:t>(3), pp. 218-222.</w:t>
      </w:r>
    </w:p>
    <w:p w14:paraId="58A4BD6E" w14:textId="4D5F92C9"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McCrae, N.</w:t>
      </w:r>
      <w:r w:rsidR="0064564C"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(2018) ‘Brexit: Let democratic countries choose the health service they want’, </w:t>
      </w:r>
      <w:r w:rsidRPr="00B27490">
        <w:rPr>
          <w:rFonts w:ascii="Arial" w:hAnsi="Arial" w:cs="Arial"/>
          <w:i/>
          <w:iCs/>
          <w:color w:val="000000" w:themeColor="text1"/>
          <w:shd w:val="clear" w:color="auto" w:fill="FFFFFF"/>
        </w:rPr>
        <w:t>International journal of nursing studies</w:t>
      </w:r>
      <w:r w:rsidRPr="00B27490">
        <w:rPr>
          <w:rFonts w:ascii="Arial" w:hAnsi="Arial" w:cs="Arial"/>
          <w:color w:val="000000" w:themeColor="text1"/>
          <w:shd w:val="clear" w:color="auto" w:fill="FFFFFF"/>
        </w:rPr>
        <w:t xml:space="preserve">, 77, pp. A6–A7. </w:t>
      </w:r>
      <w:r w:rsidR="00096995" w:rsidRPr="00B27490">
        <w:rPr>
          <w:rFonts w:ascii="Arial" w:hAnsi="Arial" w:cs="Arial"/>
          <w:color w:val="000000" w:themeColor="text1"/>
          <w:shd w:val="clear" w:color="auto" w:fill="FFFFFF"/>
        </w:rPr>
        <w:t>,</w:t>
      </w:r>
    </w:p>
    <w:p w14:paraId="43040193" w14:textId="4AC85908"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lastRenderedPageBreak/>
        <w:t>M</w:t>
      </w:r>
      <w:r w:rsidR="00E36DF9" w:rsidRPr="00B27490">
        <w:rPr>
          <w:rFonts w:ascii="Arial" w:hAnsi="Arial" w:cs="Arial"/>
          <w:color w:val="000000" w:themeColor="text1"/>
          <w:shd w:val="clear" w:color="auto" w:fill="FFFFFF"/>
        </w:rPr>
        <w:t>ckinney</w:t>
      </w:r>
      <w:r w:rsidRPr="00B27490">
        <w:rPr>
          <w:rFonts w:ascii="Arial" w:hAnsi="Arial" w:cs="Arial"/>
          <w:color w:val="000000" w:themeColor="text1"/>
          <w:shd w:val="clear" w:color="auto" w:fill="FFFFFF"/>
        </w:rPr>
        <w:t xml:space="preserve">, C.J., </w:t>
      </w:r>
      <w:r w:rsidR="006B067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2022</w:t>
      </w:r>
      <w:r w:rsidR="006B067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New statement of changes to the Immigration Rules: HC 1019 (social care visas). </w:t>
      </w:r>
      <w:r w:rsidRPr="00B27490">
        <w:rPr>
          <w:rFonts w:ascii="Arial" w:hAnsi="Arial" w:cs="Arial"/>
          <w:color w:val="000000" w:themeColor="text1"/>
          <w:shd w:val="clear" w:color="auto" w:fill="FFFFFF"/>
        </w:rPr>
        <w:t>London: Newstex.</w:t>
      </w:r>
    </w:p>
    <w:p w14:paraId="0BBD2B5D" w14:textId="69AAC010"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Panayiotou, A. </w:t>
      </w:r>
      <w:r w:rsidRPr="00B27490">
        <w:rPr>
          <w:rFonts w:ascii="Arial" w:hAnsi="Arial" w:cs="Arial"/>
          <w:i/>
          <w:iCs/>
          <w:color w:val="000000" w:themeColor="text1"/>
          <w:shd w:val="clear" w:color="auto" w:fill="FFFFFF"/>
        </w:rPr>
        <w:t>et al.</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(2020) ‘The perceptions of translation apps for everyday health care in healthcare workers and older people: A multi</w:t>
      </w:r>
      <w:r w:rsidRPr="00B27490">
        <w:rPr>
          <w:rFonts w:ascii="Cambria Math" w:hAnsi="Cambria Math" w:cs="Cambria Math"/>
          <w:color w:val="000000" w:themeColor="text1"/>
          <w:shd w:val="clear" w:color="auto" w:fill="FFFFFF"/>
        </w:rPr>
        <w:t>‐</w:t>
      </w:r>
      <w:r w:rsidRPr="00B27490">
        <w:rPr>
          <w:rFonts w:ascii="Arial" w:hAnsi="Arial" w:cs="Arial"/>
          <w:color w:val="000000" w:themeColor="text1"/>
          <w:shd w:val="clear" w:color="auto" w:fill="FFFFFF"/>
        </w:rPr>
        <w:t>method study’, </w:t>
      </w:r>
      <w:r w:rsidRPr="00B27490">
        <w:rPr>
          <w:rFonts w:ascii="Arial" w:hAnsi="Arial" w:cs="Arial"/>
          <w:i/>
          <w:iCs/>
          <w:color w:val="000000" w:themeColor="text1"/>
          <w:shd w:val="clear" w:color="auto" w:fill="FFFFFF"/>
        </w:rPr>
        <w:t>Journal of clinical nursing</w:t>
      </w:r>
      <w:r w:rsidRPr="00B27490">
        <w:rPr>
          <w:rFonts w:ascii="Arial" w:hAnsi="Arial" w:cs="Arial"/>
          <w:color w:val="000000" w:themeColor="text1"/>
          <w:shd w:val="clear" w:color="auto" w:fill="FFFFFF"/>
        </w:rPr>
        <w:t>, 29(17-18), pp. 3516–3526.</w:t>
      </w:r>
    </w:p>
    <w:p w14:paraId="733542C8" w14:textId="56970A4A"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Pourmohammadi, K. </w:t>
      </w:r>
      <w:r w:rsidRPr="00B27490">
        <w:rPr>
          <w:rFonts w:ascii="Arial" w:hAnsi="Arial" w:cs="Arial"/>
          <w:i/>
          <w:iCs/>
          <w:color w:val="000000" w:themeColor="text1"/>
          <w:shd w:val="clear" w:color="auto" w:fill="FFFFFF"/>
        </w:rPr>
        <w:t>et al.</w:t>
      </w:r>
      <w:r w:rsidR="00E36DF9" w:rsidRPr="00B27490">
        <w:rPr>
          <w:rFonts w:ascii="Arial" w:hAnsi="Arial" w:cs="Arial"/>
          <w:i/>
          <w:iCs/>
          <w:color w:val="000000" w:themeColor="text1"/>
          <w:shd w:val="clear" w:color="auto" w:fill="FFFFFF"/>
        </w:rPr>
        <w:t>,</w:t>
      </w:r>
      <w:r w:rsidRPr="00B27490">
        <w:rPr>
          <w:rFonts w:ascii="Arial" w:hAnsi="Arial" w:cs="Arial"/>
          <w:color w:val="000000" w:themeColor="text1"/>
          <w:shd w:val="clear" w:color="auto" w:fill="FFFFFF"/>
        </w:rPr>
        <w:t> (2020) ‘A comprehensive environmental scanning and strategic analysis of Iranian Public Hospitals: a prospective approach’, </w:t>
      </w:r>
      <w:r w:rsidRPr="00B27490">
        <w:rPr>
          <w:rFonts w:ascii="Arial" w:hAnsi="Arial" w:cs="Arial"/>
          <w:i/>
          <w:iCs/>
          <w:color w:val="000000" w:themeColor="text1"/>
          <w:shd w:val="clear" w:color="auto" w:fill="FFFFFF"/>
        </w:rPr>
        <w:t>BMC research notes</w:t>
      </w:r>
      <w:r w:rsidRPr="00B27490">
        <w:rPr>
          <w:rFonts w:ascii="Arial" w:hAnsi="Arial" w:cs="Arial"/>
          <w:color w:val="000000" w:themeColor="text1"/>
          <w:shd w:val="clear" w:color="auto" w:fill="FFFFFF"/>
        </w:rPr>
        <w:t>, 13(1), pp. 179–7.</w:t>
      </w:r>
    </w:p>
    <w:p w14:paraId="5D4FF51B" w14:textId="7B72A8F9"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Shinde, D.D., Ahirrao, S. and Prasad, R.</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(2018) ‘Fishbone Diagram: Application to Identify the Root Causes of Student–Staff Problems in Technical Education’, </w:t>
      </w:r>
      <w:r w:rsidRPr="00B27490">
        <w:rPr>
          <w:rFonts w:ascii="Arial" w:hAnsi="Arial" w:cs="Arial"/>
          <w:i/>
          <w:iCs/>
          <w:color w:val="000000" w:themeColor="text1"/>
          <w:shd w:val="clear" w:color="auto" w:fill="FFFFFF"/>
        </w:rPr>
        <w:t>Wireless personal communications</w:t>
      </w:r>
      <w:r w:rsidRPr="00B27490">
        <w:rPr>
          <w:rFonts w:ascii="Arial" w:hAnsi="Arial" w:cs="Arial"/>
          <w:color w:val="000000" w:themeColor="text1"/>
          <w:shd w:val="clear" w:color="auto" w:fill="FFFFFF"/>
        </w:rPr>
        <w:t>, 100(2), pp. 653–664.</w:t>
      </w:r>
    </w:p>
    <w:p w14:paraId="5F7AEFCA" w14:textId="23970B8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Snow, T.</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(2008) ‘If we feel good, so will patients NHS staff have given a clear message that feeling valued will boost motivation’, </w:t>
      </w:r>
      <w:r w:rsidRPr="00B27490">
        <w:rPr>
          <w:rFonts w:ascii="Arial" w:hAnsi="Arial" w:cs="Arial"/>
          <w:i/>
          <w:iCs/>
          <w:color w:val="000000" w:themeColor="text1"/>
          <w:shd w:val="clear" w:color="auto" w:fill="FFFFFF"/>
        </w:rPr>
        <w:t>Nursing standard</w:t>
      </w:r>
      <w:r w:rsidRPr="00B27490">
        <w:rPr>
          <w:rFonts w:ascii="Arial" w:hAnsi="Arial" w:cs="Arial"/>
          <w:color w:val="000000" w:themeColor="text1"/>
          <w:shd w:val="clear" w:color="auto" w:fill="FFFFFF"/>
        </w:rPr>
        <w:t>, 22(43), p. 12–.</w:t>
      </w:r>
    </w:p>
    <w:p w14:paraId="0B030392" w14:textId="0077A76C" w:rsidR="00677677" w:rsidRPr="00B27490" w:rsidRDefault="00677677"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S</w:t>
      </w:r>
      <w:r w:rsidR="00AD4C47" w:rsidRPr="00B27490">
        <w:rPr>
          <w:rFonts w:ascii="Arial" w:hAnsi="Arial" w:cs="Arial"/>
          <w:color w:val="000000" w:themeColor="text1"/>
          <w:shd w:val="clear" w:color="auto" w:fill="FFFFFF"/>
        </w:rPr>
        <w:t>wiatek</w:t>
      </w:r>
      <w:r w:rsidRPr="00B27490">
        <w:rPr>
          <w:rFonts w:ascii="Arial" w:hAnsi="Arial" w:cs="Arial"/>
          <w:color w:val="000000" w:themeColor="text1"/>
          <w:shd w:val="clear" w:color="auto" w:fill="FFFFFF"/>
        </w:rPr>
        <w:t xml:space="preserve">, C., </w:t>
      </w:r>
      <w:r w:rsidR="009C430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2019</w:t>
      </w:r>
      <w:r w:rsidR="007860EF" w:rsidRPr="00B27490">
        <w:rPr>
          <w:rFonts w:ascii="Arial" w:hAnsi="Arial" w:cs="Arial"/>
          <w:color w:val="000000" w:themeColor="text1"/>
          <w:shd w:val="clear" w:color="auto" w:fill="FFFFFF"/>
        </w:rPr>
        <w:t>)</w:t>
      </w:r>
      <w:r w:rsidR="009C4307" w:rsidRPr="00B27490">
        <w:rPr>
          <w:rFonts w:ascii="Arial" w:hAnsi="Arial" w:cs="Arial"/>
          <w:color w:val="000000" w:themeColor="text1"/>
          <w:shd w:val="clear" w:color="auto" w:fill="FFFFFF"/>
        </w:rPr>
        <w:t xml:space="preserve"> </w:t>
      </w:r>
      <w:r w:rsidR="00600AEA"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European academic libraries Key Performance Indicators (KPI): How comparison helps decision making</w:t>
      </w:r>
      <w:r w:rsidR="000F7CC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Performance Measurement and Metrics, </w:t>
      </w:r>
      <w:r w:rsidRPr="00B27490">
        <w:rPr>
          <w:rFonts w:ascii="Arial" w:hAnsi="Arial" w:cs="Arial"/>
          <w:b/>
          <w:bCs/>
          <w:color w:val="000000" w:themeColor="text1"/>
          <w:shd w:val="clear" w:color="auto" w:fill="FFFFFF"/>
        </w:rPr>
        <w:t>20</w:t>
      </w:r>
      <w:r w:rsidRPr="00B27490">
        <w:rPr>
          <w:rFonts w:ascii="Arial" w:hAnsi="Arial" w:cs="Arial"/>
          <w:color w:val="000000" w:themeColor="text1"/>
          <w:shd w:val="clear" w:color="auto" w:fill="FFFFFF"/>
        </w:rPr>
        <w:t>(3), pp. 143-158.</w:t>
      </w:r>
    </w:p>
    <w:p w14:paraId="0A4DF034" w14:textId="3C5B1EC9"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Tes Global Ltd ,(2018). Available at: </w:t>
      </w:r>
      <w:hyperlink r:id="rId13" w:history="1">
        <w:r w:rsidRPr="00B27490">
          <w:rPr>
            <w:rStyle w:val="Hyperlink"/>
            <w:rFonts w:ascii="Arial" w:hAnsi="Arial" w:cs="Arial"/>
            <w:color w:val="000000" w:themeColor="text1"/>
          </w:rPr>
          <w:t>PMI (Positive_Minus_Interesting) Starter/Plenary template - KS3 and KS4 | Teaching Resources (tes.com)</w:t>
        </w:r>
      </w:hyperlink>
      <w:r w:rsidRPr="00B27490">
        <w:rPr>
          <w:rFonts w:ascii="Arial" w:hAnsi="Arial" w:cs="Arial"/>
          <w:color w:val="000000" w:themeColor="text1"/>
        </w:rPr>
        <w:t>.</w:t>
      </w:r>
      <w:r w:rsidR="002A2063" w:rsidRPr="00B27490">
        <w:rPr>
          <w:rFonts w:ascii="Arial" w:hAnsi="Arial" w:cs="Arial"/>
          <w:color w:val="000000" w:themeColor="text1"/>
        </w:rPr>
        <w:t>,</w:t>
      </w:r>
      <w:r w:rsidRPr="00B27490">
        <w:rPr>
          <w:rFonts w:ascii="Arial" w:hAnsi="Arial" w:cs="Arial"/>
          <w:color w:val="000000" w:themeColor="text1"/>
        </w:rPr>
        <w:t xml:space="preserve"> (Accessed</w:t>
      </w:r>
      <w:r w:rsidR="00524A18" w:rsidRPr="00B27490">
        <w:rPr>
          <w:rFonts w:ascii="Arial" w:hAnsi="Arial" w:cs="Arial"/>
          <w:color w:val="000000" w:themeColor="text1"/>
        </w:rPr>
        <w:t>:</w:t>
      </w:r>
      <w:r w:rsidRPr="00B27490">
        <w:rPr>
          <w:rFonts w:ascii="Arial" w:hAnsi="Arial" w:cs="Arial"/>
          <w:color w:val="000000" w:themeColor="text1"/>
        </w:rPr>
        <w:t xml:space="preserve"> 12 </w:t>
      </w:r>
      <w:r w:rsidR="00947E95" w:rsidRPr="00B27490">
        <w:rPr>
          <w:rFonts w:ascii="Arial" w:hAnsi="Arial" w:cs="Arial"/>
          <w:color w:val="000000" w:themeColor="text1"/>
        </w:rPr>
        <w:t>July</w:t>
      </w:r>
      <w:r w:rsidRPr="00B27490">
        <w:rPr>
          <w:rFonts w:ascii="Arial" w:hAnsi="Arial" w:cs="Arial"/>
          <w:color w:val="000000" w:themeColor="text1"/>
        </w:rPr>
        <w:t xml:space="preserve"> 2022)</w:t>
      </w:r>
    </w:p>
    <w:p w14:paraId="6B04A9DE" w14:textId="54782D2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Waters, A.</w:t>
      </w:r>
      <w:r w:rsidR="00524A18"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(2022) ‘Government missed opportunity</w:t>
      </w:r>
      <w:r w:rsidR="00365B02"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to tackle NHS and social care staff shortages’, </w:t>
      </w:r>
      <w:r w:rsidRPr="00B27490">
        <w:rPr>
          <w:rFonts w:ascii="Arial" w:hAnsi="Arial" w:cs="Arial"/>
          <w:i/>
          <w:iCs/>
          <w:color w:val="000000" w:themeColor="text1"/>
          <w:shd w:val="clear" w:color="auto" w:fill="FFFFFF"/>
        </w:rPr>
        <w:t>BMJ (Online)</w:t>
      </w:r>
      <w:r w:rsidRPr="00B27490">
        <w:rPr>
          <w:rFonts w:ascii="Arial" w:hAnsi="Arial" w:cs="Arial"/>
          <w:color w:val="000000" w:themeColor="text1"/>
          <w:shd w:val="clear" w:color="auto" w:fill="FFFFFF"/>
        </w:rPr>
        <w:t>, 376, pp. o422–o422.</w:t>
      </w:r>
    </w:p>
    <w:p w14:paraId="2CF5A595" w14:textId="4F3B1BE5" w:rsidR="00804CC4" w:rsidRPr="00B27490" w:rsidRDefault="00804CC4" w:rsidP="00145902">
      <w:pPr>
        <w:spacing w:line="360" w:lineRule="auto"/>
        <w:jc w:val="both"/>
        <w:rPr>
          <w:rFonts w:ascii="Arial" w:hAnsi="Arial" w:cs="Arial"/>
          <w:color w:val="000000" w:themeColor="text1"/>
          <w:shd w:val="clear" w:color="auto" w:fill="FFFFFF"/>
          <w:lang w:val="de-DE"/>
        </w:rPr>
      </w:pPr>
      <w:r w:rsidRPr="00B27490">
        <w:rPr>
          <w:rFonts w:ascii="Arial" w:hAnsi="Arial" w:cs="Arial"/>
          <w:color w:val="000000" w:themeColor="text1"/>
          <w:shd w:val="clear" w:color="auto" w:fill="FFFFFF"/>
        </w:rPr>
        <w:t>Z</w:t>
      </w:r>
      <w:r w:rsidR="00A26D80" w:rsidRPr="00B27490">
        <w:rPr>
          <w:rFonts w:ascii="Arial" w:hAnsi="Arial" w:cs="Arial"/>
          <w:color w:val="000000" w:themeColor="text1"/>
          <w:shd w:val="clear" w:color="auto" w:fill="FFFFFF"/>
        </w:rPr>
        <w:t>anki</w:t>
      </w:r>
      <w:r w:rsidRPr="00B27490">
        <w:rPr>
          <w:rFonts w:ascii="Arial" w:hAnsi="Arial" w:cs="Arial"/>
          <w:color w:val="000000" w:themeColor="text1"/>
          <w:shd w:val="clear" w:color="auto" w:fill="FFFFFF"/>
        </w:rPr>
        <w:t xml:space="preserve">, T., </w:t>
      </w:r>
      <w:r w:rsidR="00524A18"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2013</w:t>
      </w:r>
      <w:r w:rsidR="00524A18" w:rsidRPr="00B27490">
        <w:rPr>
          <w:rFonts w:ascii="Arial" w:hAnsi="Arial" w:cs="Arial"/>
          <w:color w:val="000000" w:themeColor="text1"/>
          <w:shd w:val="clear" w:color="auto" w:fill="FFFFFF"/>
        </w:rPr>
        <w:t>)</w:t>
      </w:r>
      <w:r w:rsidR="00BA1334"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 xml:space="preserve"> </w:t>
      </w:r>
      <w:r w:rsidR="00BA1334"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The next home for online job advertising</w:t>
      </w:r>
      <w:r w:rsidR="00E3705C"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lang w:val="de-DE"/>
        </w:rPr>
        <w:t>Njbiz, </w:t>
      </w:r>
      <w:r w:rsidRPr="00B27490">
        <w:rPr>
          <w:rFonts w:ascii="Arial" w:hAnsi="Arial" w:cs="Arial"/>
          <w:color w:val="000000" w:themeColor="text1"/>
          <w:shd w:val="clear" w:color="auto" w:fill="FFFFFF"/>
          <w:lang w:val="de-DE"/>
        </w:rPr>
        <w:t>26(28), pp. 5-5,11.</w:t>
      </w:r>
    </w:p>
    <w:p w14:paraId="66DE0963" w14:textId="2EED81A3"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lang w:val="de-DE"/>
        </w:rPr>
        <w:t>Z</w:t>
      </w:r>
      <w:r w:rsidR="00EB51C6" w:rsidRPr="00B27490">
        <w:rPr>
          <w:rFonts w:ascii="Arial" w:hAnsi="Arial" w:cs="Arial"/>
          <w:color w:val="000000" w:themeColor="text1"/>
          <w:shd w:val="clear" w:color="auto" w:fill="FFFFFF"/>
          <w:lang w:val="de-DE"/>
        </w:rPr>
        <w:t>entner</w:t>
      </w:r>
      <w:r w:rsidRPr="00B27490">
        <w:rPr>
          <w:rFonts w:ascii="Arial" w:hAnsi="Arial" w:cs="Arial"/>
          <w:color w:val="000000" w:themeColor="text1"/>
          <w:shd w:val="clear" w:color="auto" w:fill="FFFFFF"/>
          <w:lang w:val="de-DE"/>
        </w:rPr>
        <w:t>, K., F</w:t>
      </w:r>
      <w:r w:rsidR="00C53AB0" w:rsidRPr="00B27490">
        <w:rPr>
          <w:rFonts w:ascii="Arial" w:hAnsi="Arial" w:cs="Arial"/>
          <w:color w:val="000000" w:themeColor="text1"/>
          <w:shd w:val="clear" w:color="auto" w:fill="FFFFFF"/>
          <w:lang w:val="de-DE"/>
        </w:rPr>
        <w:t>ritze</w:t>
      </w:r>
      <w:r w:rsidRPr="00B27490">
        <w:rPr>
          <w:rFonts w:ascii="Arial" w:hAnsi="Arial" w:cs="Arial"/>
          <w:color w:val="000000" w:themeColor="text1"/>
          <w:shd w:val="clear" w:color="auto" w:fill="FFFFFF"/>
          <w:lang w:val="de-DE"/>
        </w:rPr>
        <w:t>, A., K</w:t>
      </w:r>
      <w:r w:rsidR="00C6539B" w:rsidRPr="00B27490">
        <w:rPr>
          <w:rFonts w:ascii="Arial" w:hAnsi="Arial" w:cs="Arial"/>
          <w:color w:val="000000" w:themeColor="text1"/>
          <w:shd w:val="clear" w:color="auto" w:fill="FFFFFF"/>
          <w:lang w:val="de-DE"/>
        </w:rPr>
        <w:t>loster</w:t>
      </w:r>
      <w:r w:rsidRPr="00B27490">
        <w:rPr>
          <w:rFonts w:ascii="Arial" w:hAnsi="Arial" w:cs="Arial"/>
          <w:color w:val="000000" w:themeColor="text1"/>
          <w:shd w:val="clear" w:color="auto" w:fill="FFFFFF"/>
          <w:lang w:val="de-DE"/>
        </w:rPr>
        <w:t xml:space="preserve">, A. and R, L., </w:t>
      </w:r>
      <w:r w:rsidR="00524A18"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2020</w:t>
      </w:r>
      <w:r w:rsidR="00524A18"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w:t>
      </w:r>
      <w:r w:rsidR="002F2C35"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 xml:space="preserve"> </w:t>
      </w:r>
      <w:r w:rsidRPr="00B27490">
        <w:rPr>
          <w:rFonts w:ascii="Arial" w:hAnsi="Arial" w:cs="Arial"/>
          <w:color w:val="000000" w:themeColor="text1"/>
          <w:shd w:val="clear" w:color="auto" w:fill="FFFFFF"/>
        </w:rPr>
        <w:t>A Comparative PESTEL Analysis of Canada and China's Management of Energy Markets</w:t>
      </w:r>
      <w:r w:rsidR="00472A43"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The Journal of Applied Business and Economics, </w:t>
      </w:r>
      <w:r w:rsidRPr="00B27490">
        <w:rPr>
          <w:rFonts w:ascii="Arial" w:hAnsi="Arial" w:cs="Arial"/>
          <w:color w:val="000000" w:themeColor="text1"/>
          <w:shd w:val="clear" w:color="auto" w:fill="FFFFFF"/>
        </w:rPr>
        <w:t>22(12), pp. 253-273.</w:t>
      </w:r>
    </w:p>
    <w:p w14:paraId="76446A63" w14:textId="6BD76BFC" w:rsidR="001B02F1" w:rsidRPr="00B27490" w:rsidRDefault="001B02F1" w:rsidP="00145902">
      <w:pPr>
        <w:spacing w:line="360" w:lineRule="auto"/>
        <w:jc w:val="both"/>
        <w:rPr>
          <w:rFonts w:ascii="Arial" w:hAnsi="Arial" w:cs="Arial"/>
          <w:color w:val="000000" w:themeColor="text1"/>
        </w:rPr>
      </w:pPr>
    </w:p>
    <w:sectPr w:rsidR="001B02F1" w:rsidRPr="00B2749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B03AE" w14:textId="77777777" w:rsidR="00663BFD" w:rsidRDefault="00663BFD" w:rsidP="00FF2179">
      <w:pPr>
        <w:spacing w:after="0" w:line="240" w:lineRule="auto"/>
      </w:pPr>
      <w:r>
        <w:separator/>
      </w:r>
    </w:p>
  </w:endnote>
  <w:endnote w:type="continuationSeparator" w:id="0">
    <w:p w14:paraId="7CBA3950" w14:textId="77777777" w:rsidR="00663BFD" w:rsidRDefault="00663BFD" w:rsidP="00FF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4588633"/>
      <w:docPartObj>
        <w:docPartGallery w:val="Page Numbers (Bottom of Page)"/>
        <w:docPartUnique/>
      </w:docPartObj>
    </w:sdtPr>
    <w:sdtEndPr>
      <w:rPr>
        <w:noProof/>
      </w:rPr>
    </w:sdtEndPr>
    <w:sdtContent>
      <w:p w14:paraId="16E5C01C" w14:textId="4CBDD3B7" w:rsidR="00FF2179" w:rsidRDefault="00FF21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4A8F4" w14:textId="77777777" w:rsidR="00FF2179" w:rsidRDefault="00FF2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C8147" w14:textId="77777777" w:rsidR="00663BFD" w:rsidRDefault="00663BFD" w:rsidP="00FF2179">
      <w:pPr>
        <w:spacing w:after="0" w:line="240" w:lineRule="auto"/>
      </w:pPr>
      <w:r>
        <w:separator/>
      </w:r>
    </w:p>
  </w:footnote>
  <w:footnote w:type="continuationSeparator" w:id="0">
    <w:p w14:paraId="0F5F501B" w14:textId="77777777" w:rsidR="00663BFD" w:rsidRDefault="00663BFD" w:rsidP="00FF2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021"/>
    <w:multiLevelType w:val="hybridMultilevel"/>
    <w:tmpl w:val="AE6866CA"/>
    <w:lvl w:ilvl="0" w:tplc="B8785E1C">
      <w:start w:val="1"/>
      <w:numFmt w:val="bullet"/>
      <w:lvlText w:val=" "/>
      <w:lvlJc w:val="left"/>
      <w:pPr>
        <w:tabs>
          <w:tab w:val="num" w:pos="720"/>
        </w:tabs>
        <w:ind w:left="720" w:hanging="360"/>
      </w:pPr>
      <w:rPr>
        <w:rFonts w:ascii="Tw Cen MT" w:hAnsi="Tw Cen MT" w:hint="default"/>
      </w:rPr>
    </w:lvl>
    <w:lvl w:ilvl="1" w:tplc="C4349670" w:tentative="1">
      <w:start w:val="1"/>
      <w:numFmt w:val="bullet"/>
      <w:lvlText w:val=" "/>
      <w:lvlJc w:val="left"/>
      <w:pPr>
        <w:tabs>
          <w:tab w:val="num" w:pos="1440"/>
        </w:tabs>
        <w:ind w:left="1440" w:hanging="360"/>
      </w:pPr>
      <w:rPr>
        <w:rFonts w:ascii="Tw Cen MT" w:hAnsi="Tw Cen MT" w:hint="default"/>
      </w:rPr>
    </w:lvl>
    <w:lvl w:ilvl="2" w:tplc="B65435B6" w:tentative="1">
      <w:start w:val="1"/>
      <w:numFmt w:val="bullet"/>
      <w:lvlText w:val=" "/>
      <w:lvlJc w:val="left"/>
      <w:pPr>
        <w:tabs>
          <w:tab w:val="num" w:pos="2160"/>
        </w:tabs>
        <w:ind w:left="2160" w:hanging="360"/>
      </w:pPr>
      <w:rPr>
        <w:rFonts w:ascii="Tw Cen MT" w:hAnsi="Tw Cen MT" w:hint="default"/>
      </w:rPr>
    </w:lvl>
    <w:lvl w:ilvl="3" w:tplc="EAB6D07C" w:tentative="1">
      <w:start w:val="1"/>
      <w:numFmt w:val="bullet"/>
      <w:lvlText w:val=" "/>
      <w:lvlJc w:val="left"/>
      <w:pPr>
        <w:tabs>
          <w:tab w:val="num" w:pos="2880"/>
        </w:tabs>
        <w:ind w:left="2880" w:hanging="360"/>
      </w:pPr>
      <w:rPr>
        <w:rFonts w:ascii="Tw Cen MT" w:hAnsi="Tw Cen MT" w:hint="default"/>
      </w:rPr>
    </w:lvl>
    <w:lvl w:ilvl="4" w:tplc="DAFC9F3A" w:tentative="1">
      <w:start w:val="1"/>
      <w:numFmt w:val="bullet"/>
      <w:lvlText w:val=" "/>
      <w:lvlJc w:val="left"/>
      <w:pPr>
        <w:tabs>
          <w:tab w:val="num" w:pos="3600"/>
        </w:tabs>
        <w:ind w:left="3600" w:hanging="360"/>
      </w:pPr>
      <w:rPr>
        <w:rFonts w:ascii="Tw Cen MT" w:hAnsi="Tw Cen MT" w:hint="default"/>
      </w:rPr>
    </w:lvl>
    <w:lvl w:ilvl="5" w:tplc="2132BF8C" w:tentative="1">
      <w:start w:val="1"/>
      <w:numFmt w:val="bullet"/>
      <w:lvlText w:val=" "/>
      <w:lvlJc w:val="left"/>
      <w:pPr>
        <w:tabs>
          <w:tab w:val="num" w:pos="4320"/>
        </w:tabs>
        <w:ind w:left="4320" w:hanging="360"/>
      </w:pPr>
      <w:rPr>
        <w:rFonts w:ascii="Tw Cen MT" w:hAnsi="Tw Cen MT" w:hint="default"/>
      </w:rPr>
    </w:lvl>
    <w:lvl w:ilvl="6" w:tplc="F412FC5C" w:tentative="1">
      <w:start w:val="1"/>
      <w:numFmt w:val="bullet"/>
      <w:lvlText w:val=" "/>
      <w:lvlJc w:val="left"/>
      <w:pPr>
        <w:tabs>
          <w:tab w:val="num" w:pos="5040"/>
        </w:tabs>
        <w:ind w:left="5040" w:hanging="360"/>
      </w:pPr>
      <w:rPr>
        <w:rFonts w:ascii="Tw Cen MT" w:hAnsi="Tw Cen MT" w:hint="default"/>
      </w:rPr>
    </w:lvl>
    <w:lvl w:ilvl="7" w:tplc="E424F64A" w:tentative="1">
      <w:start w:val="1"/>
      <w:numFmt w:val="bullet"/>
      <w:lvlText w:val=" "/>
      <w:lvlJc w:val="left"/>
      <w:pPr>
        <w:tabs>
          <w:tab w:val="num" w:pos="5760"/>
        </w:tabs>
        <w:ind w:left="5760" w:hanging="360"/>
      </w:pPr>
      <w:rPr>
        <w:rFonts w:ascii="Tw Cen MT" w:hAnsi="Tw Cen MT" w:hint="default"/>
      </w:rPr>
    </w:lvl>
    <w:lvl w:ilvl="8" w:tplc="2668E492"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1EF13665"/>
    <w:multiLevelType w:val="hybridMultilevel"/>
    <w:tmpl w:val="E62E3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FC5AEC"/>
    <w:multiLevelType w:val="hybridMultilevel"/>
    <w:tmpl w:val="6FB83D6E"/>
    <w:lvl w:ilvl="0" w:tplc="A00423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942F3"/>
    <w:multiLevelType w:val="hybridMultilevel"/>
    <w:tmpl w:val="37AC2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9C60BF6"/>
    <w:multiLevelType w:val="hybridMultilevel"/>
    <w:tmpl w:val="16A4E3F6"/>
    <w:lvl w:ilvl="0" w:tplc="FFDEB6B4">
      <w:start w:val="1"/>
      <w:numFmt w:val="bullet"/>
      <w:lvlText w:val="•"/>
      <w:lvlJc w:val="left"/>
      <w:pPr>
        <w:tabs>
          <w:tab w:val="num" w:pos="720"/>
        </w:tabs>
        <w:ind w:left="720" w:hanging="360"/>
      </w:pPr>
      <w:rPr>
        <w:rFonts w:ascii="Times New Roman" w:hAnsi="Times New Roman" w:hint="default"/>
      </w:rPr>
    </w:lvl>
    <w:lvl w:ilvl="1" w:tplc="91D2BE54" w:tentative="1">
      <w:start w:val="1"/>
      <w:numFmt w:val="bullet"/>
      <w:lvlText w:val="•"/>
      <w:lvlJc w:val="left"/>
      <w:pPr>
        <w:tabs>
          <w:tab w:val="num" w:pos="1440"/>
        </w:tabs>
        <w:ind w:left="1440" w:hanging="360"/>
      </w:pPr>
      <w:rPr>
        <w:rFonts w:ascii="Times New Roman" w:hAnsi="Times New Roman" w:hint="default"/>
      </w:rPr>
    </w:lvl>
    <w:lvl w:ilvl="2" w:tplc="25A21D30" w:tentative="1">
      <w:start w:val="1"/>
      <w:numFmt w:val="bullet"/>
      <w:lvlText w:val="•"/>
      <w:lvlJc w:val="left"/>
      <w:pPr>
        <w:tabs>
          <w:tab w:val="num" w:pos="2160"/>
        </w:tabs>
        <w:ind w:left="2160" w:hanging="360"/>
      </w:pPr>
      <w:rPr>
        <w:rFonts w:ascii="Times New Roman" w:hAnsi="Times New Roman" w:hint="default"/>
      </w:rPr>
    </w:lvl>
    <w:lvl w:ilvl="3" w:tplc="FA0C5384" w:tentative="1">
      <w:start w:val="1"/>
      <w:numFmt w:val="bullet"/>
      <w:lvlText w:val="•"/>
      <w:lvlJc w:val="left"/>
      <w:pPr>
        <w:tabs>
          <w:tab w:val="num" w:pos="2880"/>
        </w:tabs>
        <w:ind w:left="2880" w:hanging="360"/>
      </w:pPr>
      <w:rPr>
        <w:rFonts w:ascii="Times New Roman" w:hAnsi="Times New Roman" w:hint="default"/>
      </w:rPr>
    </w:lvl>
    <w:lvl w:ilvl="4" w:tplc="6F58DBF4" w:tentative="1">
      <w:start w:val="1"/>
      <w:numFmt w:val="bullet"/>
      <w:lvlText w:val="•"/>
      <w:lvlJc w:val="left"/>
      <w:pPr>
        <w:tabs>
          <w:tab w:val="num" w:pos="3600"/>
        </w:tabs>
        <w:ind w:left="3600" w:hanging="360"/>
      </w:pPr>
      <w:rPr>
        <w:rFonts w:ascii="Times New Roman" w:hAnsi="Times New Roman" w:hint="default"/>
      </w:rPr>
    </w:lvl>
    <w:lvl w:ilvl="5" w:tplc="E2CAE1E0" w:tentative="1">
      <w:start w:val="1"/>
      <w:numFmt w:val="bullet"/>
      <w:lvlText w:val="•"/>
      <w:lvlJc w:val="left"/>
      <w:pPr>
        <w:tabs>
          <w:tab w:val="num" w:pos="4320"/>
        </w:tabs>
        <w:ind w:left="4320" w:hanging="360"/>
      </w:pPr>
      <w:rPr>
        <w:rFonts w:ascii="Times New Roman" w:hAnsi="Times New Roman" w:hint="default"/>
      </w:rPr>
    </w:lvl>
    <w:lvl w:ilvl="6" w:tplc="D31EE6FC" w:tentative="1">
      <w:start w:val="1"/>
      <w:numFmt w:val="bullet"/>
      <w:lvlText w:val="•"/>
      <w:lvlJc w:val="left"/>
      <w:pPr>
        <w:tabs>
          <w:tab w:val="num" w:pos="5040"/>
        </w:tabs>
        <w:ind w:left="5040" w:hanging="360"/>
      </w:pPr>
      <w:rPr>
        <w:rFonts w:ascii="Times New Roman" w:hAnsi="Times New Roman" w:hint="default"/>
      </w:rPr>
    </w:lvl>
    <w:lvl w:ilvl="7" w:tplc="16EE12F4" w:tentative="1">
      <w:start w:val="1"/>
      <w:numFmt w:val="bullet"/>
      <w:lvlText w:val="•"/>
      <w:lvlJc w:val="left"/>
      <w:pPr>
        <w:tabs>
          <w:tab w:val="num" w:pos="5760"/>
        </w:tabs>
        <w:ind w:left="5760" w:hanging="360"/>
      </w:pPr>
      <w:rPr>
        <w:rFonts w:ascii="Times New Roman" w:hAnsi="Times New Roman" w:hint="default"/>
      </w:rPr>
    </w:lvl>
    <w:lvl w:ilvl="8" w:tplc="A1B04DE8" w:tentative="1">
      <w:start w:val="1"/>
      <w:numFmt w:val="bullet"/>
      <w:lvlText w:val="•"/>
      <w:lvlJc w:val="left"/>
      <w:pPr>
        <w:tabs>
          <w:tab w:val="num" w:pos="6480"/>
        </w:tabs>
        <w:ind w:left="6480" w:hanging="360"/>
      </w:pPr>
      <w:rPr>
        <w:rFonts w:ascii="Times New Roman" w:hAnsi="Times New Roman" w:hint="default"/>
      </w:rPr>
    </w:lvl>
  </w:abstractNum>
  <w:num w:numId="1" w16cid:durableId="658002589">
    <w:abstractNumId w:val="5"/>
  </w:num>
  <w:num w:numId="2" w16cid:durableId="803930727">
    <w:abstractNumId w:val="2"/>
  </w:num>
  <w:num w:numId="3" w16cid:durableId="1675910605">
    <w:abstractNumId w:val="2"/>
  </w:num>
  <w:num w:numId="4" w16cid:durableId="1290816935">
    <w:abstractNumId w:val="6"/>
  </w:num>
  <w:num w:numId="5" w16cid:durableId="378405746">
    <w:abstractNumId w:val="0"/>
  </w:num>
  <w:num w:numId="6" w16cid:durableId="105586381">
    <w:abstractNumId w:val="3"/>
  </w:num>
  <w:num w:numId="7" w16cid:durableId="527639892">
    <w:abstractNumId w:val="4"/>
  </w:num>
  <w:num w:numId="8" w16cid:durableId="482086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FD4"/>
    <w:rsid w:val="00004247"/>
    <w:rsid w:val="00004DB5"/>
    <w:rsid w:val="00007B15"/>
    <w:rsid w:val="0001295A"/>
    <w:rsid w:val="00014DD6"/>
    <w:rsid w:val="00015748"/>
    <w:rsid w:val="0001759A"/>
    <w:rsid w:val="00017A63"/>
    <w:rsid w:val="00017D29"/>
    <w:rsid w:val="00022BA5"/>
    <w:rsid w:val="00024DE3"/>
    <w:rsid w:val="000250EB"/>
    <w:rsid w:val="00025AB4"/>
    <w:rsid w:val="00025CDF"/>
    <w:rsid w:val="00026161"/>
    <w:rsid w:val="00030BFE"/>
    <w:rsid w:val="00030EEC"/>
    <w:rsid w:val="00032F44"/>
    <w:rsid w:val="0004155E"/>
    <w:rsid w:val="00045B61"/>
    <w:rsid w:val="00050EC3"/>
    <w:rsid w:val="00052097"/>
    <w:rsid w:val="000534C9"/>
    <w:rsid w:val="00053DCA"/>
    <w:rsid w:val="0005425A"/>
    <w:rsid w:val="000547FF"/>
    <w:rsid w:val="00060635"/>
    <w:rsid w:val="000612FB"/>
    <w:rsid w:val="000632EE"/>
    <w:rsid w:val="000668A4"/>
    <w:rsid w:val="00067B27"/>
    <w:rsid w:val="000714FE"/>
    <w:rsid w:val="000745F2"/>
    <w:rsid w:val="00075C71"/>
    <w:rsid w:val="000845FF"/>
    <w:rsid w:val="00085684"/>
    <w:rsid w:val="00093C86"/>
    <w:rsid w:val="00096995"/>
    <w:rsid w:val="000A0021"/>
    <w:rsid w:val="000A0493"/>
    <w:rsid w:val="000A0D09"/>
    <w:rsid w:val="000A27F6"/>
    <w:rsid w:val="000A3AC2"/>
    <w:rsid w:val="000A4577"/>
    <w:rsid w:val="000A7F7B"/>
    <w:rsid w:val="000B0478"/>
    <w:rsid w:val="000B2E4D"/>
    <w:rsid w:val="000B73F5"/>
    <w:rsid w:val="000C15A0"/>
    <w:rsid w:val="000C5322"/>
    <w:rsid w:val="000D2F1C"/>
    <w:rsid w:val="000D530D"/>
    <w:rsid w:val="000D61BA"/>
    <w:rsid w:val="000D70E3"/>
    <w:rsid w:val="000E3FC3"/>
    <w:rsid w:val="000F04FF"/>
    <w:rsid w:val="000F15A1"/>
    <w:rsid w:val="000F1A08"/>
    <w:rsid w:val="000F212F"/>
    <w:rsid w:val="000F4D7F"/>
    <w:rsid w:val="000F55BA"/>
    <w:rsid w:val="000F7CC2"/>
    <w:rsid w:val="0010011F"/>
    <w:rsid w:val="0010338C"/>
    <w:rsid w:val="001042A7"/>
    <w:rsid w:val="001079A6"/>
    <w:rsid w:val="00107F31"/>
    <w:rsid w:val="00111B0C"/>
    <w:rsid w:val="00112454"/>
    <w:rsid w:val="001133AF"/>
    <w:rsid w:val="00113CF8"/>
    <w:rsid w:val="00115E24"/>
    <w:rsid w:val="00116625"/>
    <w:rsid w:val="001200CB"/>
    <w:rsid w:val="00121E30"/>
    <w:rsid w:val="00122A88"/>
    <w:rsid w:val="001247E3"/>
    <w:rsid w:val="0013077D"/>
    <w:rsid w:val="00130BD2"/>
    <w:rsid w:val="00130FF2"/>
    <w:rsid w:val="001333BC"/>
    <w:rsid w:val="00133C17"/>
    <w:rsid w:val="00135EF8"/>
    <w:rsid w:val="00136BCE"/>
    <w:rsid w:val="00145902"/>
    <w:rsid w:val="001463FB"/>
    <w:rsid w:val="00146FD9"/>
    <w:rsid w:val="00147720"/>
    <w:rsid w:val="001504F8"/>
    <w:rsid w:val="001511A8"/>
    <w:rsid w:val="00151DE4"/>
    <w:rsid w:val="00151EBC"/>
    <w:rsid w:val="00153836"/>
    <w:rsid w:val="0015565A"/>
    <w:rsid w:val="00155B09"/>
    <w:rsid w:val="00160334"/>
    <w:rsid w:val="001609EF"/>
    <w:rsid w:val="00162B6F"/>
    <w:rsid w:val="001644EF"/>
    <w:rsid w:val="00165125"/>
    <w:rsid w:val="001653D5"/>
    <w:rsid w:val="00166767"/>
    <w:rsid w:val="00167B89"/>
    <w:rsid w:val="00174124"/>
    <w:rsid w:val="00174444"/>
    <w:rsid w:val="00176355"/>
    <w:rsid w:val="00176CA4"/>
    <w:rsid w:val="00191B6E"/>
    <w:rsid w:val="00193EEC"/>
    <w:rsid w:val="0019423D"/>
    <w:rsid w:val="0019576D"/>
    <w:rsid w:val="0019606A"/>
    <w:rsid w:val="001A00D6"/>
    <w:rsid w:val="001A3426"/>
    <w:rsid w:val="001A34ED"/>
    <w:rsid w:val="001A351A"/>
    <w:rsid w:val="001A43BE"/>
    <w:rsid w:val="001B02F1"/>
    <w:rsid w:val="001B3C4D"/>
    <w:rsid w:val="001B4A10"/>
    <w:rsid w:val="001B6DA6"/>
    <w:rsid w:val="001B6F76"/>
    <w:rsid w:val="001B79F1"/>
    <w:rsid w:val="001C214A"/>
    <w:rsid w:val="001C32B5"/>
    <w:rsid w:val="001C664D"/>
    <w:rsid w:val="001D0279"/>
    <w:rsid w:val="001D11C7"/>
    <w:rsid w:val="001D4309"/>
    <w:rsid w:val="001D4776"/>
    <w:rsid w:val="001D5B83"/>
    <w:rsid w:val="001E16F5"/>
    <w:rsid w:val="001E286F"/>
    <w:rsid w:val="001E2C76"/>
    <w:rsid w:val="001E2DAE"/>
    <w:rsid w:val="001F0A17"/>
    <w:rsid w:val="001F0DCF"/>
    <w:rsid w:val="001F108C"/>
    <w:rsid w:val="001F3AD2"/>
    <w:rsid w:val="001F4752"/>
    <w:rsid w:val="001F6FF5"/>
    <w:rsid w:val="00202F60"/>
    <w:rsid w:val="00203191"/>
    <w:rsid w:val="00207188"/>
    <w:rsid w:val="00207BEB"/>
    <w:rsid w:val="00210E28"/>
    <w:rsid w:val="00211E2A"/>
    <w:rsid w:val="00213E79"/>
    <w:rsid w:val="00215AA9"/>
    <w:rsid w:val="00217425"/>
    <w:rsid w:val="00217BD2"/>
    <w:rsid w:val="0022001A"/>
    <w:rsid w:val="00225F5B"/>
    <w:rsid w:val="00226781"/>
    <w:rsid w:val="002269CB"/>
    <w:rsid w:val="00226C64"/>
    <w:rsid w:val="0023339F"/>
    <w:rsid w:val="0023522F"/>
    <w:rsid w:val="00235BCC"/>
    <w:rsid w:val="00236D80"/>
    <w:rsid w:val="00237C5F"/>
    <w:rsid w:val="00240864"/>
    <w:rsid w:val="00241ECA"/>
    <w:rsid w:val="002421F3"/>
    <w:rsid w:val="002437B8"/>
    <w:rsid w:val="002466BB"/>
    <w:rsid w:val="00247BE5"/>
    <w:rsid w:val="002505A9"/>
    <w:rsid w:val="00251444"/>
    <w:rsid w:val="002528C6"/>
    <w:rsid w:val="002538BA"/>
    <w:rsid w:val="002553FE"/>
    <w:rsid w:val="00255929"/>
    <w:rsid w:val="00257EC7"/>
    <w:rsid w:val="00260129"/>
    <w:rsid w:val="0026306D"/>
    <w:rsid w:val="00263A0F"/>
    <w:rsid w:val="002657D0"/>
    <w:rsid w:val="00266994"/>
    <w:rsid w:val="002675D1"/>
    <w:rsid w:val="0027225E"/>
    <w:rsid w:val="002748D7"/>
    <w:rsid w:val="00277F65"/>
    <w:rsid w:val="00280EE9"/>
    <w:rsid w:val="00282490"/>
    <w:rsid w:val="00290229"/>
    <w:rsid w:val="00290B48"/>
    <w:rsid w:val="00290C9B"/>
    <w:rsid w:val="00293143"/>
    <w:rsid w:val="002931CF"/>
    <w:rsid w:val="00293418"/>
    <w:rsid w:val="00295FA1"/>
    <w:rsid w:val="00297983"/>
    <w:rsid w:val="002A17A9"/>
    <w:rsid w:val="002A2063"/>
    <w:rsid w:val="002A38D2"/>
    <w:rsid w:val="002A5752"/>
    <w:rsid w:val="002A5FE6"/>
    <w:rsid w:val="002B021E"/>
    <w:rsid w:val="002B33CB"/>
    <w:rsid w:val="002B3F85"/>
    <w:rsid w:val="002B49B6"/>
    <w:rsid w:val="002C24E0"/>
    <w:rsid w:val="002C306E"/>
    <w:rsid w:val="002C384C"/>
    <w:rsid w:val="002C7309"/>
    <w:rsid w:val="002D0B4F"/>
    <w:rsid w:val="002D4A50"/>
    <w:rsid w:val="002D5DD4"/>
    <w:rsid w:val="002D70C0"/>
    <w:rsid w:val="002D7DD4"/>
    <w:rsid w:val="002E3081"/>
    <w:rsid w:val="002E419A"/>
    <w:rsid w:val="002E70B6"/>
    <w:rsid w:val="002F0DEE"/>
    <w:rsid w:val="002F2C35"/>
    <w:rsid w:val="002F5568"/>
    <w:rsid w:val="002F5F16"/>
    <w:rsid w:val="00303539"/>
    <w:rsid w:val="00306617"/>
    <w:rsid w:val="0030747B"/>
    <w:rsid w:val="0031008C"/>
    <w:rsid w:val="003108F4"/>
    <w:rsid w:val="003112AA"/>
    <w:rsid w:val="00311850"/>
    <w:rsid w:val="00311AB3"/>
    <w:rsid w:val="003134D5"/>
    <w:rsid w:val="00316646"/>
    <w:rsid w:val="003214DE"/>
    <w:rsid w:val="00321BE5"/>
    <w:rsid w:val="003245CA"/>
    <w:rsid w:val="00324D07"/>
    <w:rsid w:val="00325399"/>
    <w:rsid w:val="00330D58"/>
    <w:rsid w:val="00330E73"/>
    <w:rsid w:val="00331EAE"/>
    <w:rsid w:val="003337FB"/>
    <w:rsid w:val="00334E39"/>
    <w:rsid w:val="003355D4"/>
    <w:rsid w:val="00336AEB"/>
    <w:rsid w:val="00342937"/>
    <w:rsid w:val="003453F7"/>
    <w:rsid w:val="00347330"/>
    <w:rsid w:val="00351769"/>
    <w:rsid w:val="0036175A"/>
    <w:rsid w:val="00361DB0"/>
    <w:rsid w:val="0036423D"/>
    <w:rsid w:val="00365954"/>
    <w:rsid w:val="00365B02"/>
    <w:rsid w:val="00367014"/>
    <w:rsid w:val="00370ED8"/>
    <w:rsid w:val="00371447"/>
    <w:rsid w:val="003717D2"/>
    <w:rsid w:val="00373336"/>
    <w:rsid w:val="003743B4"/>
    <w:rsid w:val="00384CDF"/>
    <w:rsid w:val="00385231"/>
    <w:rsid w:val="00390860"/>
    <w:rsid w:val="00391EE0"/>
    <w:rsid w:val="003938E0"/>
    <w:rsid w:val="00394550"/>
    <w:rsid w:val="00396B20"/>
    <w:rsid w:val="003978A4"/>
    <w:rsid w:val="003A0025"/>
    <w:rsid w:val="003A038A"/>
    <w:rsid w:val="003A377E"/>
    <w:rsid w:val="003A412E"/>
    <w:rsid w:val="003B4964"/>
    <w:rsid w:val="003B50AB"/>
    <w:rsid w:val="003C1090"/>
    <w:rsid w:val="003C39EF"/>
    <w:rsid w:val="003C4713"/>
    <w:rsid w:val="003C4BC8"/>
    <w:rsid w:val="003C5341"/>
    <w:rsid w:val="003C7113"/>
    <w:rsid w:val="003D250C"/>
    <w:rsid w:val="003D4E6C"/>
    <w:rsid w:val="003D53F6"/>
    <w:rsid w:val="003D6D53"/>
    <w:rsid w:val="003E20AF"/>
    <w:rsid w:val="003E283A"/>
    <w:rsid w:val="003E5C70"/>
    <w:rsid w:val="003F03AB"/>
    <w:rsid w:val="003F3410"/>
    <w:rsid w:val="00401E14"/>
    <w:rsid w:val="0040416A"/>
    <w:rsid w:val="004076E6"/>
    <w:rsid w:val="0041297D"/>
    <w:rsid w:val="00413D99"/>
    <w:rsid w:val="00414A33"/>
    <w:rsid w:val="0041775F"/>
    <w:rsid w:val="004212F7"/>
    <w:rsid w:val="00422039"/>
    <w:rsid w:val="004273E1"/>
    <w:rsid w:val="004307B6"/>
    <w:rsid w:val="00433CC4"/>
    <w:rsid w:val="00436793"/>
    <w:rsid w:val="004400E2"/>
    <w:rsid w:val="00444EF4"/>
    <w:rsid w:val="00445818"/>
    <w:rsid w:val="0044627C"/>
    <w:rsid w:val="00446373"/>
    <w:rsid w:val="00446EEB"/>
    <w:rsid w:val="00447D23"/>
    <w:rsid w:val="00451BD3"/>
    <w:rsid w:val="00452695"/>
    <w:rsid w:val="00453FCA"/>
    <w:rsid w:val="00454525"/>
    <w:rsid w:val="00454562"/>
    <w:rsid w:val="00455CF6"/>
    <w:rsid w:val="004560AC"/>
    <w:rsid w:val="00457E54"/>
    <w:rsid w:val="004605AD"/>
    <w:rsid w:val="00472278"/>
    <w:rsid w:val="00472A43"/>
    <w:rsid w:val="004735C0"/>
    <w:rsid w:val="00474DF9"/>
    <w:rsid w:val="004805E4"/>
    <w:rsid w:val="00481818"/>
    <w:rsid w:val="00485C41"/>
    <w:rsid w:val="00487B0F"/>
    <w:rsid w:val="00494FF0"/>
    <w:rsid w:val="00496873"/>
    <w:rsid w:val="004A0C11"/>
    <w:rsid w:val="004A1647"/>
    <w:rsid w:val="004A3B08"/>
    <w:rsid w:val="004A4834"/>
    <w:rsid w:val="004B00C8"/>
    <w:rsid w:val="004B0113"/>
    <w:rsid w:val="004B2BB4"/>
    <w:rsid w:val="004B33E0"/>
    <w:rsid w:val="004B60F2"/>
    <w:rsid w:val="004B6C36"/>
    <w:rsid w:val="004C15B1"/>
    <w:rsid w:val="004C2759"/>
    <w:rsid w:val="004C40CA"/>
    <w:rsid w:val="004C4EE0"/>
    <w:rsid w:val="004C70CB"/>
    <w:rsid w:val="004D0646"/>
    <w:rsid w:val="004D1924"/>
    <w:rsid w:val="004D393D"/>
    <w:rsid w:val="004D5ACE"/>
    <w:rsid w:val="004D796A"/>
    <w:rsid w:val="004E5938"/>
    <w:rsid w:val="004E5E77"/>
    <w:rsid w:val="004E7CC2"/>
    <w:rsid w:val="004F06A9"/>
    <w:rsid w:val="004F2523"/>
    <w:rsid w:val="004F4861"/>
    <w:rsid w:val="004F4C49"/>
    <w:rsid w:val="004F608F"/>
    <w:rsid w:val="004F6CB1"/>
    <w:rsid w:val="00504B6D"/>
    <w:rsid w:val="00505D9D"/>
    <w:rsid w:val="00507F7B"/>
    <w:rsid w:val="00510900"/>
    <w:rsid w:val="005113C5"/>
    <w:rsid w:val="0051453A"/>
    <w:rsid w:val="005159FA"/>
    <w:rsid w:val="005203F2"/>
    <w:rsid w:val="00521FEF"/>
    <w:rsid w:val="00524A18"/>
    <w:rsid w:val="0053055A"/>
    <w:rsid w:val="00531C52"/>
    <w:rsid w:val="00532FFD"/>
    <w:rsid w:val="005336B6"/>
    <w:rsid w:val="00540322"/>
    <w:rsid w:val="00540A9B"/>
    <w:rsid w:val="005417AB"/>
    <w:rsid w:val="00541890"/>
    <w:rsid w:val="00543ED9"/>
    <w:rsid w:val="00544204"/>
    <w:rsid w:val="0054545B"/>
    <w:rsid w:val="00545DDF"/>
    <w:rsid w:val="00551548"/>
    <w:rsid w:val="0055375F"/>
    <w:rsid w:val="005537D2"/>
    <w:rsid w:val="00553D13"/>
    <w:rsid w:val="00555FD6"/>
    <w:rsid w:val="005601F6"/>
    <w:rsid w:val="005611E3"/>
    <w:rsid w:val="00570521"/>
    <w:rsid w:val="00573846"/>
    <w:rsid w:val="00575101"/>
    <w:rsid w:val="0057553F"/>
    <w:rsid w:val="005825AF"/>
    <w:rsid w:val="0058414D"/>
    <w:rsid w:val="00584A89"/>
    <w:rsid w:val="00587110"/>
    <w:rsid w:val="00590DD0"/>
    <w:rsid w:val="00592D8B"/>
    <w:rsid w:val="00593B38"/>
    <w:rsid w:val="00593B7D"/>
    <w:rsid w:val="00594460"/>
    <w:rsid w:val="005946AD"/>
    <w:rsid w:val="0059480F"/>
    <w:rsid w:val="00594CE1"/>
    <w:rsid w:val="00595D15"/>
    <w:rsid w:val="00597496"/>
    <w:rsid w:val="00597B8D"/>
    <w:rsid w:val="00597EE0"/>
    <w:rsid w:val="005A206F"/>
    <w:rsid w:val="005A4040"/>
    <w:rsid w:val="005A4E98"/>
    <w:rsid w:val="005A7302"/>
    <w:rsid w:val="005B54FC"/>
    <w:rsid w:val="005B5CC9"/>
    <w:rsid w:val="005C54B8"/>
    <w:rsid w:val="005C6709"/>
    <w:rsid w:val="005C6BDF"/>
    <w:rsid w:val="005D1492"/>
    <w:rsid w:val="005E10F8"/>
    <w:rsid w:val="005E2433"/>
    <w:rsid w:val="005E3B5F"/>
    <w:rsid w:val="005E5F5F"/>
    <w:rsid w:val="005E676F"/>
    <w:rsid w:val="005F00E7"/>
    <w:rsid w:val="005F0E76"/>
    <w:rsid w:val="005F170E"/>
    <w:rsid w:val="005F4A29"/>
    <w:rsid w:val="005F5477"/>
    <w:rsid w:val="005F7613"/>
    <w:rsid w:val="00600AEA"/>
    <w:rsid w:val="00601F97"/>
    <w:rsid w:val="006026E4"/>
    <w:rsid w:val="00603137"/>
    <w:rsid w:val="00603BFE"/>
    <w:rsid w:val="006046DE"/>
    <w:rsid w:val="006054B7"/>
    <w:rsid w:val="0061167D"/>
    <w:rsid w:val="00611724"/>
    <w:rsid w:val="00613272"/>
    <w:rsid w:val="006156FF"/>
    <w:rsid w:val="0062121F"/>
    <w:rsid w:val="00622CB2"/>
    <w:rsid w:val="00624C90"/>
    <w:rsid w:val="00625C04"/>
    <w:rsid w:val="00625E16"/>
    <w:rsid w:val="0062733C"/>
    <w:rsid w:val="0063025B"/>
    <w:rsid w:val="006309B6"/>
    <w:rsid w:val="006316E6"/>
    <w:rsid w:val="006331E9"/>
    <w:rsid w:val="00637AC8"/>
    <w:rsid w:val="0064564C"/>
    <w:rsid w:val="00646F25"/>
    <w:rsid w:val="006476E0"/>
    <w:rsid w:val="00651674"/>
    <w:rsid w:val="006538C3"/>
    <w:rsid w:val="00654994"/>
    <w:rsid w:val="00655C73"/>
    <w:rsid w:val="006566EA"/>
    <w:rsid w:val="006603B2"/>
    <w:rsid w:val="0066076C"/>
    <w:rsid w:val="00661405"/>
    <w:rsid w:val="00663BFD"/>
    <w:rsid w:val="00672903"/>
    <w:rsid w:val="00676138"/>
    <w:rsid w:val="00676FB1"/>
    <w:rsid w:val="00677677"/>
    <w:rsid w:val="0068677A"/>
    <w:rsid w:val="00691C66"/>
    <w:rsid w:val="00692493"/>
    <w:rsid w:val="00692FD5"/>
    <w:rsid w:val="00696A38"/>
    <w:rsid w:val="006A28C3"/>
    <w:rsid w:val="006A2C3A"/>
    <w:rsid w:val="006B0670"/>
    <w:rsid w:val="006B0F0C"/>
    <w:rsid w:val="006C027B"/>
    <w:rsid w:val="006D1900"/>
    <w:rsid w:val="006D705E"/>
    <w:rsid w:val="006D73E5"/>
    <w:rsid w:val="006E038F"/>
    <w:rsid w:val="006E1096"/>
    <w:rsid w:val="006E2232"/>
    <w:rsid w:val="006E7025"/>
    <w:rsid w:val="006F2328"/>
    <w:rsid w:val="006F3309"/>
    <w:rsid w:val="006F4062"/>
    <w:rsid w:val="007026DC"/>
    <w:rsid w:val="00703A42"/>
    <w:rsid w:val="0070443A"/>
    <w:rsid w:val="00705A4E"/>
    <w:rsid w:val="00706E02"/>
    <w:rsid w:val="00713D50"/>
    <w:rsid w:val="0071508A"/>
    <w:rsid w:val="007170CF"/>
    <w:rsid w:val="00721279"/>
    <w:rsid w:val="00724118"/>
    <w:rsid w:val="00725D86"/>
    <w:rsid w:val="007301C9"/>
    <w:rsid w:val="0073329B"/>
    <w:rsid w:val="00733CF9"/>
    <w:rsid w:val="00734907"/>
    <w:rsid w:val="00736E1B"/>
    <w:rsid w:val="00737DF3"/>
    <w:rsid w:val="00741F56"/>
    <w:rsid w:val="00744BBC"/>
    <w:rsid w:val="00747F30"/>
    <w:rsid w:val="007534A4"/>
    <w:rsid w:val="00754984"/>
    <w:rsid w:val="007559AA"/>
    <w:rsid w:val="00757A8B"/>
    <w:rsid w:val="00760445"/>
    <w:rsid w:val="007626E9"/>
    <w:rsid w:val="0076283C"/>
    <w:rsid w:val="00763AC1"/>
    <w:rsid w:val="007656AB"/>
    <w:rsid w:val="00766696"/>
    <w:rsid w:val="007672EE"/>
    <w:rsid w:val="00771622"/>
    <w:rsid w:val="007745C6"/>
    <w:rsid w:val="00775A82"/>
    <w:rsid w:val="00775C23"/>
    <w:rsid w:val="0077740C"/>
    <w:rsid w:val="00777FF5"/>
    <w:rsid w:val="00786062"/>
    <w:rsid w:val="007860EF"/>
    <w:rsid w:val="007864A4"/>
    <w:rsid w:val="0078781F"/>
    <w:rsid w:val="00791186"/>
    <w:rsid w:val="00791D06"/>
    <w:rsid w:val="007923E6"/>
    <w:rsid w:val="0079271E"/>
    <w:rsid w:val="00793278"/>
    <w:rsid w:val="00794D2C"/>
    <w:rsid w:val="00796A8A"/>
    <w:rsid w:val="007A175E"/>
    <w:rsid w:val="007A1FA2"/>
    <w:rsid w:val="007A2350"/>
    <w:rsid w:val="007A24F6"/>
    <w:rsid w:val="007A59DA"/>
    <w:rsid w:val="007B03AA"/>
    <w:rsid w:val="007B2004"/>
    <w:rsid w:val="007B2F31"/>
    <w:rsid w:val="007B672C"/>
    <w:rsid w:val="007C520E"/>
    <w:rsid w:val="007C5DC9"/>
    <w:rsid w:val="007D0350"/>
    <w:rsid w:val="007D03A7"/>
    <w:rsid w:val="007D5A96"/>
    <w:rsid w:val="007D6826"/>
    <w:rsid w:val="007D7185"/>
    <w:rsid w:val="007E18D9"/>
    <w:rsid w:val="007E4099"/>
    <w:rsid w:val="007E540F"/>
    <w:rsid w:val="007E615F"/>
    <w:rsid w:val="007E7EBD"/>
    <w:rsid w:val="007F1031"/>
    <w:rsid w:val="007F2A72"/>
    <w:rsid w:val="007F3B68"/>
    <w:rsid w:val="007F4C90"/>
    <w:rsid w:val="007F685A"/>
    <w:rsid w:val="007F7257"/>
    <w:rsid w:val="00801AE0"/>
    <w:rsid w:val="00803C1B"/>
    <w:rsid w:val="008041D5"/>
    <w:rsid w:val="00804545"/>
    <w:rsid w:val="00804CC4"/>
    <w:rsid w:val="00807786"/>
    <w:rsid w:val="00811DA2"/>
    <w:rsid w:val="008248C8"/>
    <w:rsid w:val="00830A83"/>
    <w:rsid w:val="0083251A"/>
    <w:rsid w:val="008332D7"/>
    <w:rsid w:val="00833759"/>
    <w:rsid w:val="00841CAA"/>
    <w:rsid w:val="008445B4"/>
    <w:rsid w:val="00847349"/>
    <w:rsid w:val="00847D9D"/>
    <w:rsid w:val="008509B1"/>
    <w:rsid w:val="0085301D"/>
    <w:rsid w:val="008559C9"/>
    <w:rsid w:val="00862988"/>
    <w:rsid w:val="00866C9F"/>
    <w:rsid w:val="00874C05"/>
    <w:rsid w:val="00875BF1"/>
    <w:rsid w:val="00877AA7"/>
    <w:rsid w:val="008813A3"/>
    <w:rsid w:val="00886743"/>
    <w:rsid w:val="00890498"/>
    <w:rsid w:val="008906D1"/>
    <w:rsid w:val="0089149F"/>
    <w:rsid w:val="00893B76"/>
    <w:rsid w:val="00895A37"/>
    <w:rsid w:val="008962BB"/>
    <w:rsid w:val="00896C1A"/>
    <w:rsid w:val="00896F27"/>
    <w:rsid w:val="008978DC"/>
    <w:rsid w:val="008A1936"/>
    <w:rsid w:val="008A3488"/>
    <w:rsid w:val="008A5F6A"/>
    <w:rsid w:val="008A62D3"/>
    <w:rsid w:val="008B001C"/>
    <w:rsid w:val="008B1972"/>
    <w:rsid w:val="008B44C5"/>
    <w:rsid w:val="008B4AB8"/>
    <w:rsid w:val="008B67DB"/>
    <w:rsid w:val="008B6887"/>
    <w:rsid w:val="008B7D90"/>
    <w:rsid w:val="008C04F1"/>
    <w:rsid w:val="008C165A"/>
    <w:rsid w:val="008C3A3E"/>
    <w:rsid w:val="008C4224"/>
    <w:rsid w:val="008C7019"/>
    <w:rsid w:val="008D4707"/>
    <w:rsid w:val="008D484D"/>
    <w:rsid w:val="008D4BF5"/>
    <w:rsid w:val="008D4E46"/>
    <w:rsid w:val="008D61C5"/>
    <w:rsid w:val="008E0CD4"/>
    <w:rsid w:val="008E0EBD"/>
    <w:rsid w:val="008E1184"/>
    <w:rsid w:val="008E42AA"/>
    <w:rsid w:val="008E438A"/>
    <w:rsid w:val="008E4CD5"/>
    <w:rsid w:val="008E5AB7"/>
    <w:rsid w:val="008E781B"/>
    <w:rsid w:val="008F052E"/>
    <w:rsid w:val="008F49E0"/>
    <w:rsid w:val="008F5254"/>
    <w:rsid w:val="008F7B46"/>
    <w:rsid w:val="00902025"/>
    <w:rsid w:val="00902CDA"/>
    <w:rsid w:val="009031C6"/>
    <w:rsid w:val="00904F22"/>
    <w:rsid w:val="009057CB"/>
    <w:rsid w:val="009058FE"/>
    <w:rsid w:val="00907F8C"/>
    <w:rsid w:val="0091131C"/>
    <w:rsid w:val="00911320"/>
    <w:rsid w:val="00911C3D"/>
    <w:rsid w:val="00911C90"/>
    <w:rsid w:val="00914F99"/>
    <w:rsid w:val="0092017C"/>
    <w:rsid w:val="009234DD"/>
    <w:rsid w:val="009303FB"/>
    <w:rsid w:val="00930B99"/>
    <w:rsid w:val="009310AE"/>
    <w:rsid w:val="009311D8"/>
    <w:rsid w:val="00931DDF"/>
    <w:rsid w:val="009336E4"/>
    <w:rsid w:val="00937C31"/>
    <w:rsid w:val="00945149"/>
    <w:rsid w:val="00947E95"/>
    <w:rsid w:val="00950C41"/>
    <w:rsid w:val="00952390"/>
    <w:rsid w:val="009537D8"/>
    <w:rsid w:val="009553DF"/>
    <w:rsid w:val="00956ED9"/>
    <w:rsid w:val="0096139D"/>
    <w:rsid w:val="009670AA"/>
    <w:rsid w:val="009672ED"/>
    <w:rsid w:val="00973595"/>
    <w:rsid w:val="0097705F"/>
    <w:rsid w:val="00985BC9"/>
    <w:rsid w:val="009869B7"/>
    <w:rsid w:val="00987110"/>
    <w:rsid w:val="0098718A"/>
    <w:rsid w:val="00987F3E"/>
    <w:rsid w:val="00990013"/>
    <w:rsid w:val="009904D2"/>
    <w:rsid w:val="009916EC"/>
    <w:rsid w:val="00996522"/>
    <w:rsid w:val="009A0C59"/>
    <w:rsid w:val="009A6BC9"/>
    <w:rsid w:val="009B0921"/>
    <w:rsid w:val="009B25EC"/>
    <w:rsid w:val="009B3D92"/>
    <w:rsid w:val="009B440B"/>
    <w:rsid w:val="009C0D40"/>
    <w:rsid w:val="009C0FF2"/>
    <w:rsid w:val="009C1767"/>
    <w:rsid w:val="009C4307"/>
    <w:rsid w:val="009C54C8"/>
    <w:rsid w:val="009D0514"/>
    <w:rsid w:val="009D13E8"/>
    <w:rsid w:val="009D284B"/>
    <w:rsid w:val="009D6921"/>
    <w:rsid w:val="009E22BA"/>
    <w:rsid w:val="009E2B0E"/>
    <w:rsid w:val="009E3917"/>
    <w:rsid w:val="009F1E77"/>
    <w:rsid w:val="009F3A3C"/>
    <w:rsid w:val="009F5A7B"/>
    <w:rsid w:val="00A00CDA"/>
    <w:rsid w:val="00A00FDE"/>
    <w:rsid w:val="00A0240B"/>
    <w:rsid w:val="00A10A4E"/>
    <w:rsid w:val="00A10D0B"/>
    <w:rsid w:val="00A10EFE"/>
    <w:rsid w:val="00A13B56"/>
    <w:rsid w:val="00A13B6E"/>
    <w:rsid w:val="00A14234"/>
    <w:rsid w:val="00A146C3"/>
    <w:rsid w:val="00A146DE"/>
    <w:rsid w:val="00A15E79"/>
    <w:rsid w:val="00A166C7"/>
    <w:rsid w:val="00A235FE"/>
    <w:rsid w:val="00A254CC"/>
    <w:rsid w:val="00A26D80"/>
    <w:rsid w:val="00A30CCD"/>
    <w:rsid w:val="00A33C46"/>
    <w:rsid w:val="00A3494E"/>
    <w:rsid w:val="00A34D6B"/>
    <w:rsid w:val="00A34FAC"/>
    <w:rsid w:val="00A50107"/>
    <w:rsid w:val="00A53BE1"/>
    <w:rsid w:val="00A55F7A"/>
    <w:rsid w:val="00A65870"/>
    <w:rsid w:val="00A675BF"/>
    <w:rsid w:val="00A704CA"/>
    <w:rsid w:val="00A71495"/>
    <w:rsid w:val="00A714B1"/>
    <w:rsid w:val="00A71BB4"/>
    <w:rsid w:val="00A72951"/>
    <w:rsid w:val="00A73EDE"/>
    <w:rsid w:val="00A7738B"/>
    <w:rsid w:val="00A81287"/>
    <w:rsid w:val="00A855B4"/>
    <w:rsid w:val="00A86417"/>
    <w:rsid w:val="00A87801"/>
    <w:rsid w:val="00A93607"/>
    <w:rsid w:val="00A949DA"/>
    <w:rsid w:val="00A9560C"/>
    <w:rsid w:val="00A96F3A"/>
    <w:rsid w:val="00AA0C5F"/>
    <w:rsid w:val="00AA130E"/>
    <w:rsid w:val="00AA1B03"/>
    <w:rsid w:val="00AA1B95"/>
    <w:rsid w:val="00AA5439"/>
    <w:rsid w:val="00AA66D2"/>
    <w:rsid w:val="00AB25F0"/>
    <w:rsid w:val="00AB553B"/>
    <w:rsid w:val="00AB6B52"/>
    <w:rsid w:val="00AC1468"/>
    <w:rsid w:val="00AC2B73"/>
    <w:rsid w:val="00AC6EAB"/>
    <w:rsid w:val="00AD3524"/>
    <w:rsid w:val="00AD4C0F"/>
    <w:rsid w:val="00AD4C47"/>
    <w:rsid w:val="00AD56E5"/>
    <w:rsid w:val="00AD7C3F"/>
    <w:rsid w:val="00AE04B9"/>
    <w:rsid w:val="00AE09E1"/>
    <w:rsid w:val="00AE4022"/>
    <w:rsid w:val="00AE5067"/>
    <w:rsid w:val="00AE5102"/>
    <w:rsid w:val="00AE56BA"/>
    <w:rsid w:val="00AE6D5B"/>
    <w:rsid w:val="00AF0901"/>
    <w:rsid w:val="00AF0D79"/>
    <w:rsid w:val="00AF156E"/>
    <w:rsid w:val="00AF1ABF"/>
    <w:rsid w:val="00AF2C13"/>
    <w:rsid w:val="00AF58FA"/>
    <w:rsid w:val="00AF6776"/>
    <w:rsid w:val="00AF708E"/>
    <w:rsid w:val="00AF75BA"/>
    <w:rsid w:val="00B01938"/>
    <w:rsid w:val="00B02414"/>
    <w:rsid w:val="00B03ABB"/>
    <w:rsid w:val="00B0446D"/>
    <w:rsid w:val="00B05F94"/>
    <w:rsid w:val="00B077B8"/>
    <w:rsid w:val="00B13C10"/>
    <w:rsid w:val="00B151AA"/>
    <w:rsid w:val="00B15431"/>
    <w:rsid w:val="00B157F9"/>
    <w:rsid w:val="00B21423"/>
    <w:rsid w:val="00B21567"/>
    <w:rsid w:val="00B2456A"/>
    <w:rsid w:val="00B258A6"/>
    <w:rsid w:val="00B26836"/>
    <w:rsid w:val="00B27490"/>
    <w:rsid w:val="00B30429"/>
    <w:rsid w:val="00B35160"/>
    <w:rsid w:val="00B3708D"/>
    <w:rsid w:val="00B40782"/>
    <w:rsid w:val="00B419D4"/>
    <w:rsid w:val="00B460D5"/>
    <w:rsid w:val="00B4690B"/>
    <w:rsid w:val="00B4697C"/>
    <w:rsid w:val="00B46C65"/>
    <w:rsid w:val="00B50EA3"/>
    <w:rsid w:val="00B51E0B"/>
    <w:rsid w:val="00B525A4"/>
    <w:rsid w:val="00B5487E"/>
    <w:rsid w:val="00B54A70"/>
    <w:rsid w:val="00B606EB"/>
    <w:rsid w:val="00B606F8"/>
    <w:rsid w:val="00B62C85"/>
    <w:rsid w:val="00B63A72"/>
    <w:rsid w:val="00B64D2F"/>
    <w:rsid w:val="00B66F38"/>
    <w:rsid w:val="00B6786E"/>
    <w:rsid w:val="00B67C97"/>
    <w:rsid w:val="00B67E6F"/>
    <w:rsid w:val="00B71826"/>
    <w:rsid w:val="00B75218"/>
    <w:rsid w:val="00B76260"/>
    <w:rsid w:val="00B772B0"/>
    <w:rsid w:val="00B8301E"/>
    <w:rsid w:val="00B8447D"/>
    <w:rsid w:val="00B873B4"/>
    <w:rsid w:val="00B95807"/>
    <w:rsid w:val="00B95FD9"/>
    <w:rsid w:val="00B9720C"/>
    <w:rsid w:val="00BA0A38"/>
    <w:rsid w:val="00BA1334"/>
    <w:rsid w:val="00BA3E06"/>
    <w:rsid w:val="00BA6B3E"/>
    <w:rsid w:val="00BA7319"/>
    <w:rsid w:val="00BB0601"/>
    <w:rsid w:val="00BB3D25"/>
    <w:rsid w:val="00BB3D40"/>
    <w:rsid w:val="00BB4709"/>
    <w:rsid w:val="00BB4C02"/>
    <w:rsid w:val="00BC62D5"/>
    <w:rsid w:val="00BD0FD4"/>
    <w:rsid w:val="00BD2639"/>
    <w:rsid w:val="00BD2E3C"/>
    <w:rsid w:val="00BD3043"/>
    <w:rsid w:val="00BD61ED"/>
    <w:rsid w:val="00BE01C6"/>
    <w:rsid w:val="00BE5D3E"/>
    <w:rsid w:val="00BF066F"/>
    <w:rsid w:val="00BF2525"/>
    <w:rsid w:val="00BF6BDF"/>
    <w:rsid w:val="00BF6DE5"/>
    <w:rsid w:val="00C0556E"/>
    <w:rsid w:val="00C05926"/>
    <w:rsid w:val="00C05945"/>
    <w:rsid w:val="00C06E6A"/>
    <w:rsid w:val="00C1111C"/>
    <w:rsid w:val="00C114D7"/>
    <w:rsid w:val="00C115EC"/>
    <w:rsid w:val="00C13742"/>
    <w:rsid w:val="00C14781"/>
    <w:rsid w:val="00C152C6"/>
    <w:rsid w:val="00C1564C"/>
    <w:rsid w:val="00C16A63"/>
    <w:rsid w:val="00C249AE"/>
    <w:rsid w:val="00C253C3"/>
    <w:rsid w:val="00C26184"/>
    <w:rsid w:val="00C310F2"/>
    <w:rsid w:val="00C31783"/>
    <w:rsid w:val="00C366B7"/>
    <w:rsid w:val="00C36F5A"/>
    <w:rsid w:val="00C40782"/>
    <w:rsid w:val="00C40BEA"/>
    <w:rsid w:val="00C44468"/>
    <w:rsid w:val="00C51A24"/>
    <w:rsid w:val="00C53AB0"/>
    <w:rsid w:val="00C5793C"/>
    <w:rsid w:val="00C57CB1"/>
    <w:rsid w:val="00C611ED"/>
    <w:rsid w:val="00C6256D"/>
    <w:rsid w:val="00C652FC"/>
    <w:rsid w:val="00C6539B"/>
    <w:rsid w:val="00C672F5"/>
    <w:rsid w:val="00C67519"/>
    <w:rsid w:val="00C7430E"/>
    <w:rsid w:val="00C74F95"/>
    <w:rsid w:val="00C758C8"/>
    <w:rsid w:val="00C764D2"/>
    <w:rsid w:val="00C774F7"/>
    <w:rsid w:val="00C77EE9"/>
    <w:rsid w:val="00C80519"/>
    <w:rsid w:val="00C80CDC"/>
    <w:rsid w:val="00C83844"/>
    <w:rsid w:val="00C83C54"/>
    <w:rsid w:val="00C83CF4"/>
    <w:rsid w:val="00C84A3A"/>
    <w:rsid w:val="00C84F61"/>
    <w:rsid w:val="00C9137F"/>
    <w:rsid w:val="00C922C5"/>
    <w:rsid w:val="00C92782"/>
    <w:rsid w:val="00C93304"/>
    <w:rsid w:val="00C952C6"/>
    <w:rsid w:val="00C9573D"/>
    <w:rsid w:val="00C95B64"/>
    <w:rsid w:val="00CA028B"/>
    <w:rsid w:val="00CA4FE8"/>
    <w:rsid w:val="00CA5667"/>
    <w:rsid w:val="00CB55BB"/>
    <w:rsid w:val="00CB673D"/>
    <w:rsid w:val="00CB6BBE"/>
    <w:rsid w:val="00CC6636"/>
    <w:rsid w:val="00CD1EDA"/>
    <w:rsid w:val="00CD4A2B"/>
    <w:rsid w:val="00CD5428"/>
    <w:rsid w:val="00CD6E8B"/>
    <w:rsid w:val="00CE16A3"/>
    <w:rsid w:val="00CE3558"/>
    <w:rsid w:val="00CE4705"/>
    <w:rsid w:val="00CE5DC1"/>
    <w:rsid w:val="00CF1577"/>
    <w:rsid w:val="00CF2FBE"/>
    <w:rsid w:val="00CF4248"/>
    <w:rsid w:val="00D00C48"/>
    <w:rsid w:val="00D07B79"/>
    <w:rsid w:val="00D10543"/>
    <w:rsid w:val="00D135D1"/>
    <w:rsid w:val="00D13AE8"/>
    <w:rsid w:val="00D17C68"/>
    <w:rsid w:val="00D2001C"/>
    <w:rsid w:val="00D20774"/>
    <w:rsid w:val="00D216EB"/>
    <w:rsid w:val="00D220CD"/>
    <w:rsid w:val="00D22819"/>
    <w:rsid w:val="00D22922"/>
    <w:rsid w:val="00D238EB"/>
    <w:rsid w:val="00D263E9"/>
    <w:rsid w:val="00D27282"/>
    <w:rsid w:val="00D27FD2"/>
    <w:rsid w:val="00D33459"/>
    <w:rsid w:val="00D34AE0"/>
    <w:rsid w:val="00D358E5"/>
    <w:rsid w:val="00D366A0"/>
    <w:rsid w:val="00D40235"/>
    <w:rsid w:val="00D41EE2"/>
    <w:rsid w:val="00D420C9"/>
    <w:rsid w:val="00D42BDC"/>
    <w:rsid w:val="00D46F62"/>
    <w:rsid w:val="00D52F88"/>
    <w:rsid w:val="00D533D1"/>
    <w:rsid w:val="00D5363C"/>
    <w:rsid w:val="00D552E1"/>
    <w:rsid w:val="00D56254"/>
    <w:rsid w:val="00D60A7F"/>
    <w:rsid w:val="00D60CC5"/>
    <w:rsid w:val="00D613D1"/>
    <w:rsid w:val="00D629B3"/>
    <w:rsid w:val="00D65FCC"/>
    <w:rsid w:val="00D7234E"/>
    <w:rsid w:val="00D72944"/>
    <w:rsid w:val="00D754DA"/>
    <w:rsid w:val="00D760EB"/>
    <w:rsid w:val="00D76849"/>
    <w:rsid w:val="00D86077"/>
    <w:rsid w:val="00D906C3"/>
    <w:rsid w:val="00D912AE"/>
    <w:rsid w:val="00D922A0"/>
    <w:rsid w:val="00D922AC"/>
    <w:rsid w:val="00D9784B"/>
    <w:rsid w:val="00DA16B1"/>
    <w:rsid w:val="00DA2C38"/>
    <w:rsid w:val="00DA3EE1"/>
    <w:rsid w:val="00DA7423"/>
    <w:rsid w:val="00DA788D"/>
    <w:rsid w:val="00DB0416"/>
    <w:rsid w:val="00DB0F06"/>
    <w:rsid w:val="00DB220B"/>
    <w:rsid w:val="00DB41CF"/>
    <w:rsid w:val="00DB7AA3"/>
    <w:rsid w:val="00DC1780"/>
    <w:rsid w:val="00DC392A"/>
    <w:rsid w:val="00DC47DA"/>
    <w:rsid w:val="00DC585F"/>
    <w:rsid w:val="00DC5F92"/>
    <w:rsid w:val="00DC688B"/>
    <w:rsid w:val="00DD3ADB"/>
    <w:rsid w:val="00DD3B7E"/>
    <w:rsid w:val="00DD3CB9"/>
    <w:rsid w:val="00DD4AFF"/>
    <w:rsid w:val="00DD56FF"/>
    <w:rsid w:val="00DD6221"/>
    <w:rsid w:val="00DD655F"/>
    <w:rsid w:val="00DD6BBD"/>
    <w:rsid w:val="00DE041F"/>
    <w:rsid w:val="00DE0F1A"/>
    <w:rsid w:val="00DE16EC"/>
    <w:rsid w:val="00DE4C71"/>
    <w:rsid w:val="00DE7D91"/>
    <w:rsid w:val="00DF1DA3"/>
    <w:rsid w:val="00DF3DCA"/>
    <w:rsid w:val="00DF3F3F"/>
    <w:rsid w:val="00E00A24"/>
    <w:rsid w:val="00E013BC"/>
    <w:rsid w:val="00E075F8"/>
    <w:rsid w:val="00E07EF8"/>
    <w:rsid w:val="00E14480"/>
    <w:rsid w:val="00E179E6"/>
    <w:rsid w:val="00E217A3"/>
    <w:rsid w:val="00E2484B"/>
    <w:rsid w:val="00E2506E"/>
    <w:rsid w:val="00E256C8"/>
    <w:rsid w:val="00E2645C"/>
    <w:rsid w:val="00E30894"/>
    <w:rsid w:val="00E32058"/>
    <w:rsid w:val="00E35F73"/>
    <w:rsid w:val="00E36DF9"/>
    <w:rsid w:val="00E3705C"/>
    <w:rsid w:val="00E371AB"/>
    <w:rsid w:val="00E43DF7"/>
    <w:rsid w:val="00E5305F"/>
    <w:rsid w:val="00E5729B"/>
    <w:rsid w:val="00E637CF"/>
    <w:rsid w:val="00E63E95"/>
    <w:rsid w:val="00E704EC"/>
    <w:rsid w:val="00E73E90"/>
    <w:rsid w:val="00E77819"/>
    <w:rsid w:val="00E820AB"/>
    <w:rsid w:val="00E850A3"/>
    <w:rsid w:val="00E85227"/>
    <w:rsid w:val="00E87AC7"/>
    <w:rsid w:val="00E87EAD"/>
    <w:rsid w:val="00E90E45"/>
    <w:rsid w:val="00E96715"/>
    <w:rsid w:val="00E96825"/>
    <w:rsid w:val="00EA05E0"/>
    <w:rsid w:val="00EA1203"/>
    <w:rsid w:val="00EA2903"/>
    <w:rsid w:val="00EA55AD"/>
    <w:rsid w:val="00EA79A2"/>
    <w:rsid w:val="00EB03E9"/>
    <w:rsid w:val="00EB0DFD"/>
    <w:rsid w:val="00EB24F5"/>
    <w:rsid w:val="00EB49FB"/>
    <w:rsid w:val="00EB51C6"/>
    <w:rsid w:val="00EC119F"/>
    <w:rsid w:val="00ED055C"/>
    <w:rsid w:val="00ED1333"/>
    <w:rsid w:val="00ED2E0E"/>
    <w:rsid w:val="00ED3319"/>
    <w:rsid w:val="00ED4158"/>
    <w:rsid w:val="00ED44F1"/>
    <w:rsid w:val="00ED5E93"/>
    <w:rsid w:val="00ED7AE6"/>
    <w:rsid w:val="00EE0F79"/>
    <w:rsid w:val="00EE2C77"/>
    <w:rsid w:val="00EE2CB7"/>
    <w:rsid w:val="00EE5059"/>
    <w:rsid w:val="00EE57A5"/>
    <w:rsid w:val="00EE6477"/>
    <w:rsid w:val="00EE67DE"/>
    <w:rsid w:val="00EE68E6"/>
    <w:rsid w:val="00EE6A4A"/>
    <w:rsid w:val="00EF3D14"/>
    <w:rsid w:val="00EF585B"/>
    <w:rsid w:val="00EF5BAF"/>
    <w:rsid w:val="00F03043"/>
    <w:rsid w:val="00F06FDA"/>
    <w:rsid w:val="00F11862"/>
    <w:rsid w:val="00F120BD"/>
    <w:rsid w:val="00F125E8"/>
    <w:rsid w:val="00F13181"/>
    <w:rsid w:val="00F23D7A"/>
    <w:rsid w:val="00F30FE4"/>
    <w:rsid w:val="00F3136D"/>
    <w:rsid w:val="00F31B4D"/>
    <w:rsid w:val="00F3220D"/>
    <w:rsid w:val="00F36926"/>
    <w:rsid w:val="00F4357C"/>
    <w:rsid w:val="00F46EF5"/>
    <w:rsid w:val="00F478F6"/>
    <w:rsid w:val="00F510C5"/>
    <w:rsid w:val="00F52E08"/>
    <w:rsid w:val="00F5438C"/>
    <w:rsid w:val="00F5554B"/>
    <w:rsid w:val="00F60013"/>
    <w:rsid w:val="00F613AE"/>
    <w:rsid w:val="00F61B22"/>
    <w:rsid w:val="00F62B6F"/>
    <w:rsid w:val="00F62CD8"/>
    <w:rsid w:val="00F640DD"/>
    <w:rsid w:val="00F64A9B"/>
    <w:rsid w:val="00F6703D"/>
    <w:rsid w:val="00F72B4C"/>
    <w:rsid w:val="00F77B04"/>
    <w:rsid w:val="00F81766"/>
    <w:rsid w:val="00F825D3"/>
    <w:rsid w:val="00F83D19"/>
    <w:rsid w:val="00F83E1E"/>
    <w:rsid w:val="00F84557"/>
    <w:rsid w:val="00F87C3F"/>
    <w:rsid w:val="00F90050"/>
    <w:rsid w:val="00F918F3"/>
    <w:rsid w:val="00F950BA"/>
    <w:rsid w:val="00F96EB1"/>
    <w:rsid w:val="00F9720E"/>
    <w:rsid w:val="00FA1BD3"/>
    <w:rsid w:val="00FA2CBF"/>
    <w:rsid w:val="00FA3AFA"/>
    <w:rsid w:val="00FA48D4"/>
    <w:rsid w:val="00FA4A71"/>
    <w:rsid w:val="00FA6AD1"/>
    <w:rsid w:val="00FA76B0"/>
    <w:rsid w:val="00FC021D"/>
    <w:rsid w:val="00FC066A"/>
    <w:rsid w:val="00FC068A"/>
    <w:rsid w:val="00FC1ED9"/>
    <w:rsid w:val="00FC2729"/>
    <w:rsid w:val="00FC349B"/>
    <w:rsid w:val="00FC455C"/>
    <w:rsid w:val="00FC475B"/>
    <w:rsid w:val="00FC4FC4"/>
    <w:rsid w:val="00FC685F"/>
    <w:rsid w:val="00FC69B4"/>
    <w:rsid w:val="00FE3812"/>
    <w:rsid w:val="00FE7728"/>
    <w:rsid w:val="00FF2179"/>
    <w:rsid w:val="00FF2473"/>
    <w:rsid w:val="00FF2B84"/>
    <w:rsid w:val="00FF341F"/>
    <w:rsid w:val="00FF5E23"/>
    <w:rsid w:val="00FF7B34"/>
    <w:rsid w:val="00FF7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5A91"/>
  <w15:chartTrackingRefBased/>
  <w15:docId w15:val="{886AA583-6F28-44D6-9937-28E3FFB8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79"/>
  </w:style>
  <w:style w:type="paragraph" w:styleId="Footer">
    <w:name w:val="footer"/>
    <w:basedOn w:val="Normal"/>
    <w:link w:val="FooterChar"/>
    <w:uiPriority w:val="99"/>
    <w:unhideWhenUsed/>
    <w:rsid w:val="00FF2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79"/>
  </w:style>
  <w:style w:type="paragraph" w:styleId="ListParagraph">
    <w:name w:val="List Paragraph"/>
    <w:basedOn w:val="Normal"/>
    <w:uiPriority w:val="34"/>
    <w:qFormat/>
    <w:rsid w:val="005F0E76"/>
    <w:pPr>
      <w:spacing w:line="256" w:lineRule="auto"/>
      <w:ind w:left="720"/>
      <w:contextualSpacing/>
    </w:pPr>
  </w:style>
  <w:style w:type="table" w:styleId="TableGrid">
    <w:name w:val="Table Grid"/>
    <w:basedOn w:val="TableNormal"/>
    <w:uiPriority w:val="39"/>
    <w:rsid w:val="00890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E6A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53708">
      <w:bodyDiv w:val="1"/>
      <w:marLeft w:val="0"/>
      <w:marRight w:val="0"/>
      <w:marTop w:val="0"/>
      <w:marBottom w:val="0"/>
      <w:divBdr>
        <w:top w:val="none" w:sz="0" w:space="0" w:color="auto"/>
        <w:left w:val="none" w:sz="0" w:space="0" w:color="auto"/>
        <w:bottom w:val="none" w:sz="0" w:space="0" w:color="auto"/>
        <w:right w:val="none" w:sz="0" w:space="0" w:color="auto"/>
      </w:divBdr>
    </w:div>
    <w:div w:id="887112352">
      <w:bodyDiv w:val="1"/>
      <w:marLeft w:val="0"/>
      <w:marRight w:val="0"/>
      <w:marTop w:val="0"/>
      <w:marBottom w:val="0"/>
      <w:divBdr>
        <w:top w:val="none" w:sz="0" w:space="0" w:color="auto"/>
        <w:left w:val="none" w:sz="0" w:space="0" w:color="auto"/>
        <w:bottom w:val="none" w:sz="0" w:space="0" w:color="auto"/>
        <w:right w:val="none" w:sz="0" w:space="0" w:color="auto"/>
      </w:divBdr>
      <w:divsChild>
        <w:div w:id="1557279789">
          <w:marLeft w:val="144"/>
          <w:marRight w:val="0"/>
          <w:marTop w:val="240"/>
          <w:marBottom w:val="40"/>
          <w:divBdr>
            <w:top w:val="none" w:sz="0" w:space="0" w:color="auto"/>
            <w:left w:val="none" w:sz="0" w:space="0" w:color="auto"/>
            <w:bottom w:val="none" w:sz="0" w:space="0" w:color="auto"/>
            <w:right w:val="none" w:sz="0" w:space="0" w:color="auto"/>
          </w:divBdr>
        </w:div>
      </w:divsChild>
    </w:div>
    <w:div w:id="1146435134">
      <w:bodyDiv w:val="1"/>
      <w:marLeft w:val="0"/>
      <w:marRight w:val="0"/>
      <w:marTop w:val="0"/>
      <w:marBottom w:val="0"/>
      <w:divBdr>
        <w:top w:val="none" w:sz="0" w:space="0" w:color="auto"/>
        <w:left w:val="none" w:sz="0" w:space="0" w:color="auto"/>
        <w:bottom w:val="none" w:sz="0" w:space="0" w:color="auto"/>
        <w:right w:val="none" w:sz="0" w:space="0" w:color="auto"/>
      </w:divBdr>
      <w:divsChild>
        <w:div w:id="1111707161">
          <w:marLeft w:val="547"/>
          <w:marRight w:val="0"/>
          <w:marTop w:val="0"/>
          <w:marBottom w:val="0"/>
          <w:divBdr>
            <w:top w:val="none" w:sz="0" w:space="0" w:color="auto"/>
            <w:left w:val="none" w:sz="0" w:space="0" w:color="auto"/>
            <w:bottom w:val="none" w:sz="0" w:space="0" w:color="auto"/>
            <w:right w:val="none" w:sz="0" w:space="0" w:color="auto"/>
          </w:divBdr>
        </w:div>
      </w:divsChild>
    </w:div>
    <w:div w:id="1296134315">
      <w:bodyDiv w:val="1"/>
      <w:marLeft w:val="0"/>
      <w:marRight w:val="0"/>
      <w:marTop w:val="0"/>
      <w:marBottom w:val="0"/>
      <w:divBdr>
        <w:top w:val="none" w:sz="0" w:space="0" w:color="auto"/>
        <w:left w:val="none" w:sz="0" w:space="0" w:color="auto"/>
        <w:bottom w:val="none" w:sz="0" w:space="0" w:color="auto"/>
        <w:right w:val="none" w:sz="0" w:space="0" w:color="auto"/>
      </w:divBdr>
    </w:div>
    <w:div w:id="1574853848">
      <w:bodyDiv w:val="1"/>
      <w:marLeft w:val="0"/>
      <w:marRight w:val="0"/>
      <w:marTop w:val="0"/>
      <w:marBottom w:val="0"/>
      <w:divBdr>
        <w:top w:val="none" w:sz="0" w:space="0" w:color="auto"/>
        <w:left w:val="none" w:sz="0" w:space="0" w:color="auto"/>
        <w:bottom w:val="none" w:sz="0" w:space="0" w:color="auto"/>
        <w:right w:val="none" w:sz="0" w:space="0" w:color="auto"/>
      </w:divBdr>
    </w:div>
    <w:div w:id="1637758970">
      <w:bodyDiv w:val="1"/>
      <w:marLeft w:val="0"/>
      <w:marRight w:val="0"/>
      <w:marTop w:val="0"/>
      <w:marBottom w:val="0"/>
      <w:divBdr>
        <w:top w:val="none" w:sz="0" w:space="0" w:color="auto"/>
        <w:left w:val="none" w:sz="0" w:space="0" w:color="auto"/>
        <w:bottom w:val="none" w:sz="0" w:space="0" w:color="auto"/>
        <w:right w:val="none" w:sz="0" w:space="0" w:color="auto"/>
      </w:divBdr>
    </w:div>
    <w:div w:id="1784766965">
      <w:bodyDiv w:val="1"/>
      <w:marLeft w:val="0"/>
      <w:marRight w:val="0"/>
      <w:marTop w:val="0"/>
      <w:marBottom w:val="0"/>
      <w:divBdr>
        <w:top w:val="none" w:sz="0" w:space="0" w:color="auto"/>
        <w:left w:val="none" w:sz="0" w:space="0" w:color="auto"/>
        <w:bottom w:val="none" w:sz="0" w:space="0" w:color="auto"/>
        <w:right w:val="none" w:sz="0" w:space="0" w:color="auto"/>
      </w:divBdr>
    </w:div>
    <w:div w:id="181876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s.com/teaching-resource/pmi-positive-minus-interesting-starter-plenary-template-ks3-and-ks4-1190779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D35D61-18A0-4484-BDAE-AF55C6F013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A64491-4DE5-4DCB-9F51-BFB780A21C76}">
  <ds:schemaRefs>
    <ds:schemaRef ds:uri="http://schemas.microsoft.com/sharepoint/v3/contenttype/forms"/>
  </ds:schemaRefs>
</ds:datastoreItem>
</file>

<file path=customXml/itemProps3.xml><?xml version="1.0" encoding="utf-8"?>
<ds:datastoreItem xmlns:ds="http://schemas.openxmlformats.org/officeDocument/2006/customXml" ds:itemID="{B5F56A02-C0BA-4245-A3A3-C0C44DDF2400}">
  <ds:schemaRefs>
    <ds:schemaRef ds:uri="http://schemas.openxmlformats.org/officeDocument/2006/bibliography"/>
  </ds:schemaRefs>
</ds:datastoreItem>
</file>

<file path=customXml/itemProps4.xml><?xml version="1.0" encoding="utf-8"?>
<ds:datastoreItem xmlns:ds="http://schemas.openxmlformats.org/officeDocument/2006/customXml" ds:itemID="{3F8D8B91-DD5C-4871-9ECE-163B0AA0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dc:creator>
  <cp:keywords/>
  <dc:description/>
  <cp:lastModifiedBy>Shazia Begum</cp:lastModifiedBy>
  <cp:revision>887</cp:revision>
  <dcterms:created xsi:type="dcterms:W3CDTF">2022-07-06T21:27:00Z</dcterms:created>
  <dcterms:modified xsi:type="dcterms:W3CDTF">2022-08-04T18:07:00Z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