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F21860" w14:textId="77777777"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71"/>
        <w:gridCol w:w="2929"/>
        <w:gridCol w:w="1245"/>
        <w:gridCol w:w="4011"/>
      </w:tblGrid>
      <w:tr w:rsidR="000C68AE" w:rsidRPr="00664276" w14:paraId="06F21864" w14:textId="77777777" w:rsidTr="00857762">
        <w:tc>
          <w:tcPr>
            <w:tcW w:w="1086" w:type="dxa"/>
            <w:vAlign w:val="center"/>
          </w:tcPr>
          <w:p w14:paraId="06F21861" w14:textId="77777777" w:rsidR="000C68AE" w:rsidRPr="00664276" w:rsidRDefault="000C68AE" w:rsidP="00857762">
            <w:pPr>
              <w:pStyle w:val="NoSpacing"/>
            </w:pPr>
          </w:p>
        </w:tc>
        <w:tc>
          <w:tcPr>
            <w:tcW w:w="2842" w:type="dxa"/>
            <w:vAlign w:val="center"/>
          </w:tcPr>
          <w:p w14:paraId="06F21862" w14:textId="77777777" w:rsidR="000C68AE" w:rsidRPr="00664276" w:rsidRDefault="00B653FD" w:rsidP="00B653FD">
            <w:pPr>
              <w:pStyle w:val="NoSpacing"/>
            </w:pPr>
            <w:r>
              <w:rPr>
                <w:color w:val="424456"/>
              </w:rPr>
              <w:t xml:space="preserve">January </w:t>
            </w:r>
            <w:r w:rsidR="000C68AE">
              <w:rPr>
                <w:color w:val="424456"/>
              </w:rPr>
              <w:t>201</w:t>
            </w:r>
            <w:r>
              <w:rPr>
                <w:color w:val="424456"/>
              </w:rPr>
              <w:t>4</w:t>
            </w:r>
          </w:p>
        </w:tc>
        <w:tc>
          <w:tcPr>
            <w:tcW w:w="5648" w:type="dxa"/>
            <w:gridSpan w:val="2"/>
            <w:vAlign w:val="center"/>
          </w:tcPr>
          <w:p w14:paraId="06F21863" w14:textId="77777777" w:rsidR="000C68AE" w:rsidRPr="00664276" w:rsidRDefault="000C68AE" w:rsidP="00857762">
            <w:pPr>
              <w:pStyle w:val="NoSpacing"/>
            </w:pPr>
          </w:p>
        </w:tc>
      </w:tr>
      <w:tr w:rsidR="000C68AE" w:rsidRPr="00664276" w14:paraId="06F21867" w14:textId="77777777" w:rsidTr="00857762">
        <w:tc>
          <w:tcPr>
            <w:tcW w:w="3928" w:type="dxa"/>
            <w:gridSpan w:val="2"/>
            <w:vAlign w:val="center"/>
          </w:tcPr>
          <w:p w14:paraId="06F21865" w14:textId="77777777" w:rsidR="000C68AE" w:rsidRPr="00664276" w:rsidRDefault="00CB44B4" w:rsidP="00857762">
            <w:pPr>
              <w:pStyle w:val="NoSpacing"/>
            </w:pPr>
            <w:r>
              <w:pict w14:anchorId="06F2191A">
                <v:group id="_x0000_s105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53" type="#_x0000_t32" style="position:absolute;left:1619;top:11959;width:2723;height:0;rotation:180" o:connectortype="straight" strokecolor="#438086" strokeweight="1.5pt"/>
                  <v:shape id="_x0000_s1054" type="#_x0000_t32" style="position:absolute;left:1621;top:11697;width:2723;height:0;rotation:180" o:connectortype="straight" strokecolor="#438086" strokeweight="3pt"/>
                  <v:shape id="_x0000_s1055" type="#_x0000_t32" style="position:absolute;left:1619;top:11589;width:2723;height:0;rotation:180" o:connectortype="straight" strokecolor="#438086" strokeweight=".5pt"/>
                  <v:shape id="_x0000_s1056" type="#_x0000_t32" style="position:absolute;left:671;top:11897;width:3666;height:0;rotation:180" o:connectortype="straight" strokecolor="#438086"/>
                  <v:shape id="_x0000_s105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14:paraId="06F21866" w14:textId="77777777" w:rsidR="000C68AE" w:rsidRPr="00664276" w:rsidRDefault="000C68AE" w:rsidP="00857762">
            <w:pPr>
              <w:pStyle w:val="NoSpacing"/>
            </w:pPr>
          </w:p>
        </w:tc>
      </w:tr>
      <w:tr w:rsidR="000C68AE" w:rsidRPr="00664276" w14:paraId="06F2186A" w14:textId="77777777" w:rsidTr="00857762">
        <w:trPr>
          <w:trHeight w:val="1800"/>
        </w:trPr>
        <w:tc>
          <w:tcPr>
            <w:tcW w:w="9576" w:type="dxa"/>
            <w:gridSpan w:val="4"/>
            <w:tcMar>
              <w:top w:w="115" w:type="dxa"/>
              <w:left w:w="115" w:type="dxa"/>
              <w:bottom w:w="72" w:type="dxa"/>
              <w:right w:w="115" w:type="dxa"/>
            </w:tcMar>
            <w:vAlign w:val="center"/>
          </w:tcPr>
          <w:p w14:paraId="06F21868" w14:textId="1857349B" w:rsidR="000C68AE" w:rsidRPr="00664276" w:rsidRDefault="004945A2"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Exchange patterns</w:t>
            </w:r>
            <w:r w:rsidR="003C5D9C">
              <w:rPr>
                <w:rFonts w:ascii="Trebuchet MS" w:hAnsi="Trebuchet MS" w:cs="Trebuchet MS"/>
                <w:color w:val="3E3E67"/>
                <w:sz w:val="72"/>
                <w:szCs w:val="72"/>
              </w:rPr>
              <w:t xml:space="preserve"> II</w:t>
            </w:r>
            <w:r w:rsidR="001C559B">
              <w:rPr>
                <w:rFonts w:ascii="Trebuchet MS" w:hAnsi="Trebuchet MS" w:cs="Trebuchet MS"/>
                <w:color w:val="3E3E67"/>
                <w:sz w:val="72"/>
                <w:szCs w:val="72"/>
              </w:rPr>
              <w:t>I</w:t>
            </w:r>
          </w:p>
          <w:p w14:paraId="06F21869" w14:textId="77777777"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14:paraId="06F2186E" w14:textId="77777777" w:rsidTr="00857762">
        <w:tc>
          <w:tcPr>
            <w:tcW w:w="1086" w:type="dxa"/>
            <w:vAlign w:val="center"/>
          </w:tcPr>
          <w:p w14:paraId="06F2186B" w14:textId="77777777" w:rsidR="000C68AE" w:rsidRPr="00664276" w:rsidRDefault="000C68AE" w:rsidP="00857762">
            <w:pPr>
              <w:pStyle w:val="NoSpacing"/>
            </w:pPr>
          </w:p>
        </w:tc>
        <w:tc>
          <w:tcPr>
            <w:tcW w:w="4474" w:type="dxa"/>
            <w:gridSpan w:val="2"/>
            <w:vAlign w:val="center"/>
          </w:tcPr>
          <w:p w14:paraId="06F2186C" w14:textId="77777777" w:rsidR="000C68AE" w:rsidRPr="00664276" w:rsidRDefault="000C68AE" w:rsidP="00857762">
            <w:pPr>
              <w:pStyle w:val="NoSpacing"/>
            </w:pPr>
          </w:p>
        </w:tc>
        <w:tc>
          <w:tcPr>
            <w:tcW w:w="4016" w:type="dxa"/>
            <w:vAlign w:val="center"/>
          </w:tcPr>
          <w:p w14:paraId="06F2186D" w14:textId="77777777" w:rsidR="000C68AE" w:rsidRPr="00664276" w:rsidRDefault="00CB44B4" w:rsidP="00857762">
            <w:pPr>
              <w:pStyle w:val="NoSpacing"/>
            </w:pPr>
            <w:r>
              <w:pict w14:anchorId="06F2191C">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0C68AE" w:rsidRPr="00664276" w14:paraId="06F21872" w14:textId="77777777" w:rsidTr="00857762">
        <w:tc>
          <w:tcPr>
            <w:tcW w:w="1086" w:type="dxa"/>
            <w:vAlign w:val="center"/>
          </w:tcPr>
          <w:p w14:paraId="06F2186F" w14:textId="77777777" w:rsidR="000C68AE" w:rsidRPr="00664276" w:rsidRDefault="000C68AE" w:rsidP="00857762">
            <w:pPr>
              <w:pStyle w:val="NoSpacing"/>
            </w:pPr>
          </w:p>
        </w:tc>
        <w:tc>
          <w:tcPr>
            <w:tcW w:w="4474" w:type="dxa"/>
            <w:gridSpan w:val="2"/>
            <w:vAlign w:val="center"/>
          </w:tcPr>
          <w:p w14:paraId="06F21870" w14:textId="77777777" w:rsidR="000C68AE" w:rsidRPr="00664276" w:rsidRDefault="000C68AE" w:rsidP="00857762">
            <w:pPr>
              <w:pStyle w:val="NoSpacing"/>
            </w:pPr>
          </w:p>
        </w:tc>
        <w:tc>
          <w:tcPr>
            <w:tcW w:w="4016" w:type="dxa"/>
            <w:vAlign w:val="center"/>
          </w:tcPr>
          <w:p w14:paraId="06F21871" w14:textId="77777777" w:rsidR="000C68AE" w:rsidRPr="00664276" w:rsidRDefault="000C68AE" w:rsidP="00857762">
            <w:pPr>
              <w:pStyle w:val="NoSpacing"/>
            </w:pPr>
            <w:r>
              <w:rPr>
                <w:color w:val="424456"/>
              </w:rPr>
              <w:t>Tim Bashford</w:t>
            </w:r>
          </w:p>
        </w:tc>
      </w:tr>
    </w:tbl>
    <w:p w14:paraId="06F21873" w14:textId="77777777" w:rsidR="00FE6DB8" w:rsidRDefault="000C68AE" w:rsidP="000C68AE">
      <w:r>
        <w:br w:type="page"/>
      </w:r>
    </w:p>
    <w:p w14:paraId="06F21874" w14:textId="77777777" w:rsidR="00FE6DB8" w:rsidRDefault="00FE6DB8" w:rsidP="000C68AE">
      <w:r>
        <w:lastRenderedPageBreak/>
        <w:t>Start by implementing our duplex interface.  This is the interface which will be implemented on the client.</w:t>
      </w:r>
    </w:p>
    <w:p w14:paraId="06F21875" w14:textId="77777777" w:rsidR="00FE6DB8" w:rsidRDefault="00CB44B4" w:rsidP="000C68AE">
      <w:r>
        <w:rPr>
          <w:rFonts w:ascii="Trebuchet MS" w:hAnsi="Trebuchet MS" w:cs="Trebuchet MS"/>
          <w:noProof/>
          <w:color w:val="53548A"/>
          <w:sz w:val="56"/>
          <w:szCs w:val="56"/>
          <w:lang w:eastAsia="en-GB"/>
        </w:rPr>
        <w:pict w14:anchorId="06F2191E">
          <v:shapetype id="_x0000_t202" coordsize="21600,21600" o:spt="202" path="m,l,21600r21600,l21600,xe">
            <v:stroke joinstyle="miter"/>
            <v:path gradientshapeok="t" o:connecttype="rect"/>
          </v:shapetype>
          <v:shape id="_x0000_s1078" type="#_x0000_t202" style="position:absolute;margin-left:-15pt;margin-top:6.6pt;width:490.5pt;height:73.5pt;z-index:251658240">
            <v:textbox>
              <w:txbxContent>
                <w:p w14:paraId="06F2192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interface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IClientCallback</w:t>
                  </w:r>
                </w:p>
                <w:p w14:paraId="06F2192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2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OperationContract</w:t>
                  </w:r>
                  <w:r>
                    <w:rPr>
                      <w:rFonts w:ascii="Consolas" w:eastAsiaTheme="minorHAnsi" w:hAnsi="Consolas" w:cs="Consolas"/>
                      <w:color w:val="000000"/>
                      <w:sz w:val="19"/>
                      <w:szCs w:val="19"/>
                      <w:highlight w:val="white"/>
                      <w:lang w:eastAsia="en-US"/>
                    </w:rPr>
                    <w:t xml:space="preserve">(IsOneWay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2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ScoreUpdate(</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score);</w:t>
                  </w:r>
                </w:p>
                <w:p w14:paraId="06F2192C" w14:textId="77777777" w:rsidR="003C5D9C" w:rsidRPr="00FE6DB8" w:rsidRDefault="00FE6DB8" w:rsidP="00FE6DB8">
                  <w:r>
                    <w:rPr>
                      <w:rFonts w:ascii="Consolas" w:eastAsiaTheme="minorHAnsi" w:hAnsi="Consolas" w:cs="Consolas"/>
                      <w:color w:val="000000"/>
                      <w:sz w:val="19"/>
                      <w:szCs w:val="19"/>
                      <w:highlight w:val="white"/>
                      <w:lang w:eastAsia="en-US"/>
                    </w:rPr>
                    <w:t xml:space="preserve">    }</w:t>
                  </w:r>
                </w:p>
              </w:txbxContent>
            </v:textbox>
          </v:shape>
        </w:pict>
      </w:r>
    </w:p>
    <w:p w14:paraId="06F21876" w14:textId="77777777" w:rsidR="00FE6DB8" w:rsidRDefault="00FE6DB8" w:rsidP="000C68AE"/>
    <w:p w14:paraId="06F21877" w14:textId="77777777" w:rsidR="00FE6DB8" w:rsidRDefault="00FE6DB8" w:rsidP="000C68AE"/>
    <w:p w14:paraId="06F21878" w14:textId="77777777" w:rsidR="00FE6DB8" w:rsidRDefault="00FE6DB8" w:rsidP="000C68AE"/>
    <w:p w14:paraId="06F21879" w14:textId="77777777" w:rsidR="00FE6DB8" w:rsidRDefault="00FE6DB8" w:rsidP="000C68AE">
      <w:r>
        <w:t>And implement the service contract.  Remember the rules for asynchronous methods:</w:t>
      </w:r>
    </w:p>
    <w:p w14:paraId="06F2187A" w14:textId="77777777" w:rsidR="00FE6DB8" w:rsidRDefault="00FE6DB8" w:rsidP="00FE6DB8">
      <w:pPr>
        <w:pStyle w:val="ListParagraph"/>
        <w:numPr>
          <w:ilvl w:val="0"/>
          <w:numId w:val="5"/>
        </w:numPr>
      </w:pPr>
      <w:r>
        <w:t>A begin method must be created starting with the word “Begin”.</w:t>
      </w:r>
    </w:p>
    <w:p w14:paraId="06F2187B" w14:textId="77777777" w:rsidR="00FE6DB8" w:rsidRDefault="00FE6DB8" w:rsidP="00FE6DB8">
      <w:pPr>
        <w:pStyle w:val="ListParagraph"/>
        <w:numPr>
          <w:ilvl w:val="0"/>
          <w:numId w:val="5"/>
        </w:numPr>
      </w:pPr>
      <w:r>
        <w:t>The begin method must return an IAsyncResult and the last two accepted parameters must be an AsyncCallback and an object.</w:t>
      </w:r>
    </w:p>
    <w:p w14:paraId="06F2187C" w14:textId="77777777" w:rsidR="00FE6DB8" w:rsidRDefault="00FE6DB8" w:rsidP="00FE6DB8">
      <w:pPr>
        <w:pStyle w:val="ListParagraph"/>
        <w:numPr>
          <w:ilvl w:val="0"/>
          <w:numId w:val="5"/>
        </w:numPr>
      </w:pPr>
      <w:r>
        <w:t>An end method must be created starting with the word “End”.</w:t>
      </w:r>
    </w:p>
    <w:p w14:paraId="06F2187D" w14:textId="77777777" w:rsidR="00FE6DB8" w:rsidRDefault="00FE6DB8" w:rsidP="00FE6DB8">
      <w:pPr>
        <w:pStyle w:val="ListParagraph"/>
        <w:numPr>
          <w:ilvl w:val="0"/>
          <w:numId w:val="5"/>
        </w:numPr>
      </w:pPr>
      <w:r>
        <w:t>The end method must take an IAsyncResult.</w:t>
      </w:r>
    </w:p>
    <w:p w14:paraId="06F2187E" w14:textId="77777777" w:rsidR="00FE6DB8" w:rsidRDefault="00FE6DB8" w:rsidP="00FE6DB8">
      <w:pPr>
        <w:pStyle w:val="ListParagraph"/>
        <w:numPr>
          <w:ilvl w:val="0"/>
          <w:numId w:val="5"/>
        </w:numPr>
      </w:pPr>
      <w:r>
        <w:t>Other than the words “Begin” and “End”, the name of both methods must exactly match.  That is to say that “BeginBigAnalysis” and “EndBigAnalysis” would match, while “BeginBigAnalysis” would not match with “EndBigAnalysis1” or “Endbiganalysis”.</w:t>
      </w:r>
    </w:p>
    <w:p w14:paraId="06F2187F" w14:textId="77777777" w:rsidR="00FE6DB8" w:rsidRDefault="00FE6DB8" w:rsidP="00FE6DB8">
      <w:pPr>
        <w:pStyle w:val="ListParagraph"/>
        <w:numPr>
          <w:ilvl w:val="0"/>
          <w:numId w:val="5"/>
        </w:numPr>
      </w:pPr>
      <w:r>
        <w:t>The begin method must be an OperationContract utilising the AsyncPattern parameter.</w:t>
      </w:r>
    </w:p>
    <w:p w14:paraId="06F21880" w14:textId="77777777" w:rsidR="00FE6DB8" w:rsidRDefault="00FE6DB8" w:rsidP="000C68AE">
      <w:pPr>
        <w:pStyle w:val="ListParagraph"/>
        <w:numPr>
          <w:ilvl w:val="0"/>
          <w:numId w:val="5"/>
        </w:numPr>
      </w:pPr>
      <w:r>
        <w:t>The end method should not be an OperationContract.</w:t>
      </w:r>
    </w:p>
    <w:p w14:paraId="06F21881" w14:textId="77777777" w:rsidR="00FE6DB8" w:rsidRDefault="00CB44B4" w:rsidP="00FE6DB8">
      <w:r>
        <w:rPr>
          <w:noProof/>
          <w:lang w:eastAsia="en-GB"/>
        </w:rPr>
        <w:pict w14:anchorId="06F2191F">
          <v:shape id="_x0000_s1079" type="#_x0000_t202" style="position:absolute;margin-left:-15pt;margin-top:9.95pt;width:490.5pt;height:134.25pt;z-index:251659264">
            <v:textbox>
              <w:txbxContent>
                <w:p w14:paraId="06F2192D"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ServiceContract</w:t>
                  </w:r>
                  <w:r>
                    <w:rPr>
                      <w:rFonts w:ascii="Consolas" w:eastAsiaTheme="minorHAnsi" w:hAnsi="Consolas" w:cs="Consolas"/>
                      <w:color w:val="000000"/>
                      <w:sz w:val="19"/>
                      <w:szCs w:val="19"/>
                      <w:highlight w:val="white"/>
                      <w:lang w:eastAsia="en-US"/>
                    </w:rPr>
                    <w:t xml:space="preserve">(CallbackContract = </w:t>
                  </w:r>
                  <w:r>
                    <w:rPr>
                      <w:rFonts w:ascii="Consolas" w:eastAsiaTheme="minorHAnsi" w:hAnsi="Consolas" w:cs="Consolas"/>
                      <w:color w:val="0000FF"/>
                      <w:sz w:val="19"/>
                      <w:szCs w:val="19"/>
                      <w:highlight w:val="white"/>
                      <w:lang w:eastAsia="en-US"/>
                    </w:rPr>
                    <w:t>typeof</w:t>
                  </w:r>
                  <w:r>
                    <w:rPr>
                      <w:rFonts w:ascii="Consolas" w:eastAsiaTheme="minorHAnsi" w:hAnsi="Consolas" w:cs="Consolas"/>
                      <w:color w:val="000000"/>
                      <w:sz w:val="19"/>
                      <w:szCs w:val="19"/>
                      <w:highlight w:val="white"/>
                      <w:lang w:eastAsia="en-US"/>
                    </w:rPr>
                    <w:t>(</w:t>
                  </w:r>
                  <w:r>
                    <w:rPr>
                      <w:rFonts w:ascii="Consolas" w:eastAsiaTheme="minorHAnsi" w:hAnsi="Consolas" w:cs="Consolas"/>
                      <w:color w:val="2B91AF"/>
                      <w:sz w:val="19"/>
                      <w:szCs w:val="19"/>
                      <w:highlight w:val="white"/>
                      <w:lang w:eastAsia="en-US"/>
                    </w:rPr>
                    <w:t>IClientCallback</w:t>
                  </w:r>
                  <w:r>
                    <w:rPr>
                      <w:rFonts w:ascii="Consolas" w:eastAsiaTheme="minorHAnsi" w:hAnsi="Consolas" w:cs="Consolas"/>
                      <w:color w:val="000000"/>
                      <w:sz w:val="19"/>
                      <w:szCs w:val="19"/>
                      <w:highlight w:val="white"/>
                      <w:lang w:eastAsia="en-US"/>
                    </w:rPr>
                    <w:t>))]</w:t>
                  </w:r>
                </w:p>
                <w:p w14:paraId="06F2192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interface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IScoreService</w:t>
                  </w:r>
                </w:p>
                <w:p w14:paraId="06F2192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3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OperationContract</w:t>
                  </w:r>
                  <w:r>
                    <w:rPr>
                      <w:rFonts w:ascii="Consolas" w:eastAsiaTheme="minorHAnsi" w:hAnsi="Consolas" w:cs="Consolas"/>
                      <w:color w:val="000000"/>
                      <w:sz w:val="19"/>
                      <w:szCs w:val="19"/>
                      <w:highlight w:val="white"/>
                      <w:lang w:eastAsia="en-US"/>
                    </w:rPr>
                    <w:t xml:space="preserve">(AsyncPattern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3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BeginScoreUpdateOnChange(</w:t>
                  </w:r>
                  <w:r>
                    <w:rPr>
                      <w:rFonts w:ascii="Consolas" w:eastAsiaTheme="minorHAnsi" w:hAnsi="Consolas" w:cs="Consolas"/>
                      <w:color w:val="2B91AF"/>
                      <w:sz w:val="19"/>
                      <w:szCs w:val="19"/>
                      <w:highlight w:val="white"/>
                      <w:lang w:eastAsia="en-US"/>
                    </w:rPr>
                    <w:t>AsyncCallback</w:t>
                  </w:r>
                  <w:r>
                    <w:rPr>
                      <w:rFonts w:ascii="Consolas" w:eastAsiaTheme="minorHAnsi" w:hAnsi="Consolas" w:cs="Consolas"/>
                      <w:color w:val="000000"/>
                      <w:sz w:val="19"/>
                      <w:szCs w:val="19"/>
                      <w:highlight w:val="white"/>
                      <w:lang w:eastAsia="en-US"/>
                    </w:rPr>
                    <w:t xml:space="preserve"> callback, </w:t>
                  </w:r>
                  <w:r>
                    <w:rPr>
                      <w:rFonts w:ascii="Consolas" w:eastAsiaTheme="minorHAnsi" w:hAnsi="Consolas" w:cs="Consolas"/>
                      <w:color w:val="0000FF"/>
                      <w:sz w:val="19"/>
                      <w:szCs w:val="19"/>
                      <w:highlight w:val="white"/>
                      <w:lang w:eastAsia="en-US"/>
                    </w:rPr>
                    <w:t>object</w:t>
                  </w:r>
                  <w:r>
                    <w:rPr>
                      <w:rFonts w:ascii="Consolas" w:eastAsiaTheme="minorHAnsi" w:hAnsi="Consolas" w:cs="Consolas"/>
                      <w:color w:val="000000"/>
                      <w:sz w:val="19"/>
                      <w:szCs w:val="19"/>
                      <w:highlight w:val="white"/>
                      <w:lang w:eastAsia="en-US"/>
                    </w:rPr>
                    <w:t xml:space="preserve"> asyncState);</w:t>
                  </w:r>
                </w:p>
                <w:p w14:paraId="06F21932"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3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EndScoreUpdateOnChange(</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result);</w:t>
                  </w:r>
                </w:p>
                <w:p w14:paraId="06F21934"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35"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OperationContract</w:t>
                  </w:r>
                  <w:r>
                    <w:rPr>
                      <w:rFonts w:ascii="Consolas" w:eastAsiaTheme="minorHAnsi" w:hAnsi="Consolas" w:cs="Consolas"/>
                      <w:color w:val="000000"/>
                      <w:sz w:val="19"/>
                      <w:szCs w:val="19"/>
                      <w:highlight w:val="white"/>
                      <w:lang w:eastAsia="en-US"/>
                    </w:rPr>
                    <w:t xml:space="preserve">(IsOneWay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3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RegisterForUpdates();</w:t>
                  </w:r>
                </w:p>
                <w:p w14:paraId="06F21937" w14:textId="77777777" w:rsidR="00FE6DB8" w:rsidRPr="00FE6DB8" w:rsidRDefault="00FE6DB8" w:rsidP="00FE6DB8">
                  <w:r>
                    <w:rPr>
                      <w:rFonts w:ascii="Consolas" w:eastAsiaTheme="minorHAnsi" w:hAnsi="Consolas" w:cs="Consolas"/>
                      <w:color w:val="000000"/>
                      <w:sz w:val="19"/>
                      <w:szCs w:val="19"/>
                      <w:highlight w:val="white"/>
                      <w:lang w:eastAsia="en-US"/>
                    </w:rPr>
                    <w:t xml:space="preserve">    }</w:t>
                  </w:r>
                </w:p>
              </w:txbxContent>
            </v:textbox>
          </v:shape>
        </w:pict>
      </w:r>
    </w:p>
    <w:p w14:paraId="06F21882" w14:textId="77777777" w:rsidR="00FE6DB8" w:rsidRDefault="00FE6DB8" w:rsidP="00FE6DB8"/>
    <w:p w14:paraId="06F21883" w14:textId="77777777" w:rsidR="00FE6DB8" w:rsidRDefault="00FE6DB8" w:rsidP="00FE6DB8"/>
    <w:p w14:paraId="06F21884" w14:textId="77777777" w:rsidR="00FE6DB8" w:rsidRDefault="00FE6DB8" w:rsidP="00FE6DB8"/>
    <w:p w14:paraId="06F21885" w14:textId="77777777" w:rsidR="000C68AE" w:rsidRDefault="000C68AE" w:rsidP="00FE6DB8"/>
    <w:p w14:paraId="06F21886" w14:textId="77777777" w:rsidR="00FE6DB8" w:rsidRDefault="00FE6DB8" w:rsidP="00FE6DB8"/>
    <w:p w14:paraId="06F21887" w14:textId="77777777" w:rsidR="00FE6DB8" w:rsidRDefault="00CB44B4" w:rsidP="00FE6DB8">
      <w:r>
        <w:rPr>
          <w:noProof/>
          <w:lang w:eastAsia="en-GB"/>
        </w:rPr>
        <w:pict w14:anchorId="06F21920">
          <v:shape id="_x0000_s1091" type="#_x0000_t202" style="position:absolute;margin-left:-15pt;margin-top:17.8pt;width:490.5pt;height:167.25pt;z-index:251669504">
            <v:textbox>
              <w:txbxContent>
                <w:p w14:paraId="06F21938"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class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ScoreUpdate</w:t>
                  </w:r>
                </w:p>
                <w:p w14:paraId="06F21939"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3A"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IClientCallback</w:t>
                  </w:r>
                  <w:r>
                    <w:rPr>
                      <w:rFonts w:ascii="Consolas" w:eastAsiaTheme="minorHAnsi" w:hAnsi="Consolas" w:cs="Consolas"/>
                      <w:color w:val="000000"/>
                      <w:sz w:val="19"/>
                      <w:szCs w:val="19"/>
                      <w:highlight w:val="white"/>
                      <w:lang w:eastAsia="en-US"/>
                    </w:rPr>
                    <w:t xml:space="preserve"> callback = </w:t>
                  </w:r>
                  <w:r>
                    <w:rPr>
                      <w:rFonts w:ascii="Consolas" w:eastAsiaTheme="minorHAnsi" w:hAnsi="Consolas" w:cs="Consolas"/>
                      <w:color w:val="0000FF"/>
                      <w:sz w:val="19"/>
                      <w:szCs w:val="19"/>
                      <w:highlight w:val="white"/>
                      <w:lang w:eastAsia="en-US"/>
                    </w:rPr>
                    <w:t>null</w:t>
                  </w:r>
                  <w:r>
                    <w:rPr>
                      <w:rFonts w:ascii="Consolas" w:eastAsiaTheme="minorHAnsi" w:hAnsi="Consolas" w:cs="Consolas"/>
                      <w:color w:val="000000"/>
                      <w:sz w:val="19"/>
                      <w:szCs w:val="19"/>
                      <w:highlight w:val="white"/>
                      <w:lang w:eastAsia="en-US"/>
                    </w:rPr>
                    <w:t>;</w:t>
                  </w:r>
                </w:p>
                <w:p w14:paraId="06F2193B"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3C"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SendUpdateToClient()</w:t>
                  </w:r>
                </w:p>
                <w:p w14:paraId="06F2193D"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3E"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while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3F"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0"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callback.ScoreUpdate(</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.Inst().BuildScore());</w:t>
                  </w:r>
                </w:p>
                <w:p w14:paraId="06F21941"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42"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w:t>
                  </w:r>
                  <w:r>
                    <w:rPr>
                      <w:rFonts w:ascii="Consolas" w:eastAsiaTheme="minorHAnsi" w:hAnsi="Consolas" w:cs="Consolas"/>
                      <w:color w:val="000000"/>
                      <w:sz w:val="19"/>
                      <w:szCs w:val="19"/>
                      <w:highlight w:val="white"/>
                      <w:lang w:eastAsia="en-US"/>
                    </w:rPr>
                    <w:t>.Sleep(2500);</w:t>
                  </w:r>
                </w:p>
                <w:p w14:paraId="06F21943"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4" w14:textId="77777777" w:rsidR="000A5CBF" w:rsidRDefault="000A5CBF" w:rsidP="000A5CBF">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5" w14:textId="77777777" w:rsidR="000A5CBF" w:rsidRPr="00FE6DB8" w:rsidRDefault="000A5CBF" w:rsidP="000A5CBF">
                  <w:r>
                    <w:rPr>
                      <w:rFonts w:ascii="Consolas" w:eastAsiaTheme="minorHAnsi" w:hAnsi="Consolas" w:cs="Consolas"/>
                      <w:color w:val="000000"/>
                      <w:sz w:val="19"/>
                      <w:szCs w:val="19"/>
                      <w:highlight w:val="white"/>
                      <w:lang w:eastAsia="en-US"/>
                    </w:rPr>
                    <w:t xml:space="preserve">    }</w:t>
                  </w:r>
                </w:p>
              </w:txbxContent>
            </v:textbox>
          </v:shape>
        </w:pict>
      </w:r>
    </w:p>
    <w:p w14:paraId="06F21888" w14:textId="77777777" w:rsidR="00ED393C" w:rsidRDefault="00ED393C" w:rsidP="00FE6DB8"/>
    <w:p w14:paraId="06F21889" w14:textId="77777777" w:rsidR="00ED393C" w:rsidRDefault="00ED393C" w:rsidP="00FE6DB8"/>
    <w:p w14:paraId="06F2188A" w14:textId="77777777" w:rsidR="00ED393C" w:rsidRDefault="00ED393C" w:rsidP="00FE6DB8"/>
    <w:p w14:paraId="06F2188B" w14:textId="77777777" w:rsidR="00ED393C" w:rsidRDefault="00ED393C" w:rsidP="00FE6DB8"/>
    <w:p w14:paraId="06F2188C" w14:textId="77777777" w:rsidR="00ED393C" w:rsidRDefault="00ED393C" w:rsidP="00FE6DB8"/>
    <w:p w14:paraId="06F2188D" w14:textId="77777777" w:rsidR="00ED393C" w:rsidRDefault="00ED393C" w:rsidP="00FE6DB8"/>
    <w:p w14:paraId="06F2188E" w14:textId="77777777" w:rsidR="00ED393C" w:rsidRDefault="00ED393C" w:rsidP="00FE6DB8"/>
    <w:p w14:paraId="06F2188F" w14:textId="77777777" w:rsidR="00ED393C" w:rsidRDefault="00ED393C" w:rsidP="00FE6DB8"/>
    <w:p w14:paraId="06F21890" w14:textId="77777777" w:rsidR="00ED393C" w:rsidRDefault="00ED393C" w:rsidP="00FE6DB8"/>
    <w:p w14:paraId="06F21891" w14:textId="77777777" w:rsidR="00ED393C" w:rsidRDefault="00ED393C" w:rsidP="00FE6DB8"/>
    <w:p w14:paraId="06F21892" w14:textId="77777777" w:rsidR="00FE6DB8" w:rsidRDefault="00FE6DB8" w:rsidP="00FE6DB8">
      <w:r>
        <w:lastRenderedPageBreak/>
        <w:t>Implement the basics of our ScoreService class:</w:t>
      </w:r>
    </w:p>
    <w:p w14:paraId="06F21893" w14:textId="77777777" w:rsidR="00FE6DB8" w:rsidRDefault="00FE6DB8" w:rsidP="00FE6DB8"/>
    <w:p w14:paraId="06F21894" w14:textId="77777777" w:rsidR="00FE6DB8" w:rsidRDefault="00FE6DB8" w:rsidP="00FE6DB8"/>
    <w:p w14:paraId="06F21895" w14:textId="77777777" w:rsidR="00FE6DB8" w:rsidRDefault="00CB44B4" w:rsidP="00FE6DB8">
      <w:r>
        <w:rPr>
          <w:noProof/>
          <w:lang w:eastAsia="en-GB"/>
        </w:rPr>
        <w:pict w14:anchorId="06F21921">
          <v:shape id="_x0000_s1080" type="#_x0000_t202" style="position:absolute;margin-left:-11.25pt;margin-top:-30pt;width:490.5pt;height:349.5pt;z-index:251660288">
            <v:textbox>
              <w:txbxContent>
                <w:p w14:paraId="06F2194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ServiceBehavior</w:t>
                  </w:r>
                  <w:r>
                    <w:rPr>
                      <w:rFonts w:ascii="Consolas" w:eastAsiaTheme="minorHAnsi" w:hAnsi="Consolas" w:cs="Consolas"/>
                      <w:color w:val="000000"/>
                      <w:sz w:val="19"/>
                      <w:szCs w:val="19"/>
                      <w:highlight w:val="white"/>
                      <w:lang w:eastAsia="en-US"/>
                    </w:rPr>
                    <w:t xml:space="preserve">(InstanceContextMode = </w:t>
                  </w:r>
                  <w:r>
                    <w:rPr>
                      <w:rFonts w:ascii="Consolas" w:eastAsiaTheme="minorHAnsi" w:hAnsi="Consolas" w:cs="Consolas"/>
                      <w:color w:val="2B91AF"/>
                      <w:sz w:val="19"/>
                      <w:szCs w:val="19"/>
                      <w:highlight w:val="white"/>
                      <w:lang w:eastAsia="en-US"/>
                    </w:rPr>
                    <w:t>InstanceContextMode</w:t>
                  </w:r>
                  <w:r>
                    <w:rPr>
                      <w:rFonts w:ascii="Consolas" w:eastAsiaTheme="minorHAnsi" w:hAnsi="Consolas" w:cs="Consolas"/>
                      <w:color w:val="000000"/>
                      <w:sz w:val="19"/>
                      <w:szCs w:val="19"/>
                      <w:highlight w:val="white"/>
                      <w:lang w:eastAsia="en-US"/>
                    </w:rPr>
                    <w:t>.Single)]</w:t>
                  </w:r>
                </w:p>
                <w:p w14:paraId="06F21947"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class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2B91AF"/>
                      <w:sz w:val="19"/>
                      <w:szCs w:val="19"/>
                      <w:highlight w:val="white"/>
                      <w:lang w:eastAsia="en-US"/>
                    </w:rPr>
                    <w:t>IScoreService</w:t>
                  </w:r>
                </w:p>
                <w:p w14:paraId="06F2194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 xml:space="preserve"> Inst()</w:t>
                  </w:r>
                </w:p>
                <w:p w14:paraId="06F2194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4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(inst == </w:t>
                  </w:r>
                  <w:r>
                    <w:rPr>
                      <w:rFonts w:ascii="Consolas" w:eastAsiaTheme="minorHAnsi" w:hAnsi="Consolas" w:cs="Consolas"/>
                      <w:color w:val="0000FF"/>
                      <w:sz w:val="19"/>
                      <w:szCs w:val="19"/>
                      <w:highlight w:val="white"/>
                      <w:lang w:eastAsia="en-US"/>
                    </w:rPr>
                    <w:t>null</w:t>
                  </w:r>
                  <w:r>
                    <w:rPr>
                      <w:rFonts w:ascii="Consolas" w:eastAsiaTheme="minorHAnsi" w:hAnsi="Consolas" w:cs="Consolas"/>
                      <w:color w:val="000000"/>
                      <w:sz w:val="19"/>
                      <w:szCs w:val="19"/>
                      <w:highlight w:val="white"/>
                      <w:lang w:eastAsia="en-US"/>
                    </w:rPr>
                    <w:t>)</w:t>
                  </w:r>
                </w:p>
                <w:p w14:paraId="06F2194C"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inst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w:t>
                  </w:r>
                </w:p>
                <w:p w14:paraId="06F2194D"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4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inst;</w:t>
                  </w:r>
                </w:p>
                <w:p w14:paraId="06F2194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5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5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private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w:t>
                  </w:r>
                  <w:r>
                    <w:rPr>
                      <w:rFonts w:ascii="Consolas" w:eastAsiaTheme="minorHAnsi" w:hAnsi="Consolas" w:cs="Consolas"/>
                      <w:color w:val="000000"/>
                      <w:sz w:val="19"/>
                      <w:szCs w:val="19"/>
                      <w:highlight w:val="white"/>
                      <w:lang w:eastAsia="en-US"/>
                    </w:rPr>
                    <w:t xml:space="preserve"> inst = </w:t>
                  </w:r>
                  <w:r>
                    <w:rPr>
                      <w:rFonts w:ascii="Consolas" w:eastAsiaTheme="minorHAnsi" w:hAnsi="Consolas" w:cs="Consolas"/>
                      <w:color w:val="0000FF"/>
                      <w:sz w:val="19"/>
                      <w:szCs w:val="19"/>
                      <w:highlight w:val="white"/>
                      <w:lang w:eastAsia="en-US"/>
                    </w:rPr>
                    <w:t>null</w:t>
                  </w:r>
                  <w:r>
                    <w:rPr>
                      <w:rFonts w:ascii="Consolas" w:eastAsiaTheme="minorHAnsi" w:hAnsi="Consolas" w:cs="Consolas"/>
                      <w:color w:val="000000"/>
                      <w:sz w:val="19"/>
                      <w:szCs w:val="19"/>
                      <w:highlight w:val="white"/>
                      <w:lang w:eastAsia="en-US"/>
                    </w:rPr>
                    <w:t>;</w:t>
                  </w:r>
                </w:p>
                <w:p w14:paraId="06F21952"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5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private</w:t>
                  </w:r>
                  <w:r>
                    <w:rPr>
                      <w:rFonts w:ascii="Consolas" w:eastAsiaTheme="minorHAnsi" w:hAnsi="Consolas" w:cs="Consolas"/>
                      <w:color w:val="000000"/>
                      <w:sz w:val="19"/>
                      <w:szCs w:val="19"/>
                      <w:highlight w:val="white"/>
                      <w:lang w:eastAsia="en-US"/>
                    </w:rPr>
                    <w:t xml:space="preserve"> ScoreService()</w:t>
                  </w:r>
                </w:p>
                <w:p w14:paraId="06F21954"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55"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team1Score = 0;</w:t>
                  </w:r>
                </w:p>
                <w:p w14:paraId="06F2195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team2Score = 0;</w:t>
                  </w:r>
                </w:p>
                <w:p w14:paraId="06F21957"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5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5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team1Score;</w:t>
                  </w:r>
                </w:p>
                <w:p w14:paraId="06F2195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team2Score;</w:t>
                  </w:r>
                </w:p>
                <w:p w14:paraId="06F2195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5C"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team1Name;</w:t>
                  </w:r>
                </w:p>
                <w:p w14:paraId="06F2195D" w14:textId="77777777" w:rsidR="00FE6DB8" w:rsidRDefault="00FE6DB8" w:rsidP="00FE6DB8">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team2Name;</w:t>
                  </w:r>
                </w:p>
                <w:p w14:paraId="06F2195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BuildScore()</w:t>
                  </w:r>
                </w:p>
                <w:p w14:paraId="06F2195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team1Name +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 team1Score + </w:t>
                  </w:r>
                  <w:r>
                    <w:rPr>
                      <w:rFonts w:ascii="Consolas" w:eastAsiaTheme="minorHAnsi" w:hAnsi="Consolas" w:cs="Consolas"/>
                      <w:color w:val="A31515"/>
                      <w:sz w:val="19"/>
                      <w:szCs w:val="19"/>
                      <w:highlight w:val="white"/>
                      <w:lang w:eastAsia="en-US"/>
                    </w:rPr>
                    <w:t>" - "</w:t>
                  </w:r>
                  <w:r>
                    <w:rPr>
                      <w:rFonts w:ascii="Consolas" w:eastAsiaTheme="minorHAnsi" w:hAnsi="Consolas" w:cs="Consolas"/>
                      <w:color w:val="000000"/>
                      <w:sz w:val="19"/>
                      <w:szCs w:val="19"/>
                      <w:highlight w:val="white"/>
                      <w:lang w:eastAsia="en-US"/>
                    </w:rPr>
                    <w:t xml:space="preserve"> + team2Score +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 team2Name;</w:t>
                  </w:r>
                </w:p>
                <w:p w14:paraId="06F2196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2" w14:textId="77777777" w:rsidR="00FE6DB8" w:rsidRPr="00FE6DB8" w:rsidRDefault="00FE6DB8" w:rsidP="00FE6DB8">
                  <w:r>
                    <w:rPr>
                      <w:rFonts w:ascii="Consolas" w:eastAsiaTheme="minorHAnsi" w:hAnsi="Consolas" w:cs="Consolas"/>
                      <w:color w:val="000000"/>
                      <w:sz w:val="19"/>
                      <w:szCs w:val="19"/>
                      <w:highlight w:val="white"/>
                      <w:lang w:eastAsia="en-US"/>
                    </w:rPr>
                    <w:t xml:space="preserve">    }</w:t>
                  </w:r>
                </w:p>
              </w:txbxContent>
            </v:textbox>
          </v:shape>
        </w:pict>
      </w:r>
    </w:p>
    <w:p w14:paraId="06F21896" w14:textId="77777777" w:rsidR="00FE6DB8" w:rsidRDefault="00FE6DB8" w:rsidP="00FE6DB8"/>
    <w:p w14:paraId="06F21897" w14:textId="77777777" w:rsidR="00FE6DB8" w:rsidRDefault="00FE6DB8" w:rsidP="00FE6DB8"/>
    <w:p w14:paraId="06F21898" w14:textId="77777777" w:rsidR="00FE6DB8" w:rsidRDefault="00FE6DB8" w:rsidP="00FE6DB8"/>
    <w:p w14:paraId="06F21899" w14:textId="77777777" w:rsidR="00FE6DB8" w:rsidRDefault="00FE6DB8" w:rsidP="00FE6DB8"/>
    <w:p w14:paraId="06F2189A" w14:textId="77777777" w:rsidR="00FE6DB8" w:rsidRDefault="00FE6DB8" w:rsidP="00FE6DB8"/>
    <w:p w14:paraId="06F2189B" w14:textId="77777777" w:rsidR="00FE6DB8" w:rsidRDefault="00FE6DB8" w:rsidP="00FE6DB8"/>
    <w:p w14:paraId="06F2189C" w14:textId="77777777" w:rsidR="00FE6DB8" w:rsidRDefault="00FE6DB8" w:rsidP="00FE6DB8"/>
    <w:p w14:paraId="06F2189D" w14:textId="77777777" w:rsidR="00FE6DB8" w:rsidRDefault="00FE6DB8" w:rsidP="00FE6DB8"/>
    <w:p w14:paraId="06F2189E" w14:textId="77777777" w:rsidR="00FE6DB8" w:rsidRDefault="00FE6DB8" w:rsidP="00FE6DB8"/>
    <w:p w14:paraId="06F2189F" w14:textId="77777777" w:rsidR="00FE6DB8" w:rsidRDefault="00FE6DB8" w:rsidP="00FE6DB8"/>
    <w:p w14:paraId="06F218A0" w14:textId="77777777" w:rsidR="00FE6DB8" w:rsidRDefault="00FE6DB8" w:rsidP="00FE6DB8"/>
    <w:p w14:paraId="06F218A1" w14:textId="77777777" w:rsidR="00FE6DB8" w:rsidRDefault="00FE6DB8" w:rsidP="00FE6DB8"/>
    <w:p w14:paraId="06F218A2" w14:textId="77777777" w:rsidR="00FE6DB8" w:rsidRDefault="00FE6DB8" w:rsidP="00FE6DB8"/>
    <w:p w14:paraId="06F218A3" w14:textId="77777777" w:rsidR="00ED393C" w:rsidRDefault="00ED393C" w:rsidP="00FE6DB8"/>
    <w:p w14:paraId="06F218A4" w14:textId="77777777" w:rsidR="00ED393C" w:rsidRDefault="00ED393C" w:rsidP="00FE6DB8"/>
    <w:p w14:paraId="06F218A5" w14:textId="77777777" w:rsidR="00ED393C" w:rsidRDefault="00ED393C" w:rsidP="00FE6DB8"/>
    <w:p w14:paraId="06F218A6" w14:textId="77777777" w:rsidR="00ED393C" w:rsidRDefault="00ED393C" w:rsidP="00FE6DB8"/>
    <w:p w14:paraId="06F218A7" w14:textId="77777777" w:rsidR="00ED393C" w:rsidRDefault="00ED393C" w:rsidP="00FE6DB8"/>
    <w:p w14:paraId="06F218A8" w14:textId="77777777" w:rsidR="00ED393C" w:rsidRDefault="00ED393C" w:rsidP="00FE6DB8"/>
    <w:p w14:paraId="06F218A9" w14:textId="77777777" w:rsidR="00ED393C" w:rsidRDefault="00ED393C" w:rsidP="00FE6DB8"/>
    <w:p w14:paraId="06F218AA" w14:textId="77777777" w:rsidR="00ED393C" w:rsidRDefault="00ED393C" w:rsidP="00FE6DB8"/>
    <w:p w14:paraId="06F218AB" w14:textId="77777777" w:rsidR="00ED393C" w:rsidRDefault="00ED393C" w:rsidP="00FE6DB8"/>
    <w:p w14:paraId="06F218AC" w14:textId="77777777" w:rsidR="00ED393C" w:rsidRDefault="00ED393C" w:rsidP="00FE6DB8"/>
    <w:p w14:paraId="06F218AD" w14:textId="77777777" w:rsidR="00ED393C" w:rsidRDefault="00ED393C" w:rsidP="00FE6DB8"/>
    <w:p w14:paraId="06F218AE" w14:textId="77777777" w:rsidR="00ED393C" w:rsidRDefault="00ED393C" w:rsidP="00FE6DB8"/>
    <w:p w14:paraId="06F218AF" w14:textId="77777777" w:rsidR="00ED393C" w:rsidRDefault="00ED393C" w:rsidP="00FE6DB8"/>
    <w:p w14:paraId="06F218B0" w14:textId="77777777" w:rsidR="00FE6DB8" w:rsidRDefault="00CB44B4" w:rsidP="00FE6DB8">
      <w:r>
        <w:rPr>
          <w:noProof/>
          <w:lang w:eastAsia="en-GB"/>
        </w:rPr>
        <w:lastRenderedPageBreak/>
        <w:pict w14:anchorId="06F21922">
          <v:shape id="_x0000_s1081" type="#_x0000_t202" style="position:absolute;margin-left:-11.25pt;margin-top:18.3pt;width:490.5pt;height:399pt;z-index:251661312">
            <v:textbox>
              <w:txbxContent>
                <w:p w14:paraId="06F2196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class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AsyncResult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2B91AF"/>
                      <w:sz w:val="19"/>
                      <w:szCs w:val="19"/>
                      <w:highlight w:val="white"/>
                      <w:lang w:eastAsia="en-US"/>
                    </w:rPr>
                    <w:t>IAsyncResult</w:t>
                  </w:r>
                </w:p>
                <w:p w14:paraId="06F21964"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5"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data;</w:t>
                  </w:r>
                </w:p>
                <w:p w14:paraId="06F2196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67"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Data()</w:t>
                  </w:r>
                </w:p>
                <w:p w14:paraId="06F2196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data;</w:t>
                  </w:r>
                </w:p>
                <w:p w14:paraId="06F2196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6C"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AsyncResult(</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dat)</w:t>
                  </w:r>
                </w:p>
                <w:p w14:paraId="06F2196D"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6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data = dat;</w:t>
                  </w:r>
                </w:p>
                <w:p w14:paraId="06F2196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7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object</w:t>
                  </w:r>
                  <w:r>
                    <w:rPr>
                      <w:rFonts w:ascii="Consolas" w:eastAsiaTheme="minorHAnsi" w:hAnsi="Consolas" w:cs="Consolas"/>
                      <w:color w:val="000000"/>
                      <w:sz w:val="19"/>
                      <w:szCs w:val="19"/>
                      <w:highlight w:val="white"/>
                      <w:lang w:eastAsia="en-US"/>
                    </w:rPr>
                    <w:t xml:space="preserve"> AsyncState</w:t>
                  </w:r>
                </w:p>
                <w:p w14:paraId="06F21972"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get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)data; }</w:t>
                  </w:r>
                </w:p>
                <w:p w14:paraId="06F21974"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5"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76"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System.Threading.</w:t>
                  </w:r>
                  <w:r>
                    <w:rPr>
                      <w:rFonts w:ascii="Consolas" w:eastAsiaTheme="minorHAnsi" w:hAnsi="Consolas" w:cs="Consolas"/>
                      <w:color w:val="2B91AF"/>
                      <w:sz w:val="19"/>
                      <w:szCs w:val="19"/>
                      <w:highlight w:val="white"/>
                      <w:lang w:eastAsia="en-US"/>
                    </w:rPr>
                    <w:t>WaitHandle</w:t>
                  </w:r>
                  <w:r>
                    <w:rPr>
                      <w:rFonts w:ascii="Consolas" w:eastAsiaTheme="minorHAnsi" w:hAnsi="Consolas" w:cs="Consolas"/>
                      <w:color w:val="000000"/>
                      <w:sz w:val="19"/>
                      <w:szCs w:val="19"/>
                      <w:highlight w:val="white"/>
                      <w:lang w:eastAsia="en-US"/>
                    </w:rPr>
                    <w:t xml:space="preserve"> AsyncWaitHandle</w:t>
                  </w:r>
                </w:p>
                <w:p w14:paraId="06F21977"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8"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get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throw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NotImplementedException</w:t>
                  </w:r>
                  <w:r>
                    <w:rPr>
                      <w:rFonts w:ascii="Consolas" w:eastAsiaTheme="minorHAnsi" w:hAnsi="Consolas" w:cs="Consolas"/>
                      <w:color w:val="000000"/>
                      <w:sz w:val="19"/>
                      <w:szCs w:val="19"/>
                      <w:highlight w:val="white"/>
                      <w:lang w:eastAsia="en-US"/>
                    </w:rPr>
                    <w:t>(); }</w:t>
                  </w:r>
                </w:p>
                <w:p w14:paraId="06F21979"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A"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7B"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bool</w:t>
                  </w:r>
                  <w:r>
                    <w:rPr>
                      <w:rFonts w:ascii="Consolas" w:eastAsiaTheme="minorHAnsi" w:hAnsi="Consolas" w:cs="Consolas"/>
                      <w:color w:val="000000"/>
                      <w:sz w:val="19"/>
                      <w:szCs w:val="19"/>
                      <w:highlight w:val="white"/>
                      <w:lang w:eastAsia="en-US"/>
                    </w:rPr>
                    <w:t xml:space="preserve"> CompletedSynchronously</w:t>
                  </w:r>
                </w:p>
                <w:p w14:paraId="06F2197C"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D"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get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 }</w:t>
                  </w:r>
                </w:p>
                <w:p w14:paraId="06F2197E"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7F"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80"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bool</w:t>
                  </w:r>
                  <w:r>
                    <w:rPr>
                      <w:rFonts w:ascii="Consolas" w:eastAsiaTheme="minorHAnsi" w:hAnsi="Consolas" w:cs="Consolas"/>
                      <w:color w:val="000000"/>
                      <w:sz w:val="19"/>
                      <w:szCs w:val="19"/>
                      <w:highlight w:val="white"/>
                      <w:lang w:eastAsia="en-US"/>
                    </w:rPr>
                    <w:t xml:space="preserve"> IsCompleted</w:t>
                  </w:r>
                </w:p>
                <w:p w14:paraId="06F21981"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2"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get</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 }</w:t>
                  </w:r>
                </w:p>
                <w:p w14:paraId="06F21983" w14:textId="77777777" w:rsidR="00FE6DB8" w:rsidRDefault="00FE6DB8" w:rsidP="00FE6DB8">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4" w14:textId="77777777" w:rsidR="00FE6DB8" w:rsidRPr="00FE6DB8" w:rsidRDefault="00FE6DB8" w:rsidP="00FE6DB8">
                  <w:r>
                    <w:rPr>
                      <w:rFonts w:ascii="Consolas" w:eastAsiaTheme="minorHAnsi" w:hAnsi="Consolas" w:cs="Consolas"/>
                      <w:color w:val="000000"/>
                      <w:sz w:val="19"/>
                      <w:szCs w:val="19"/>
                      <w:highlight w:val="white"/>
                      <w:lang w:eastAsia="en-US"/>
                    </w:rPr>
                    <w:t xml:space="preserve">    }</w:t>
                  </w:r>
                </w:p>
              </w:txbxContent>
            </v:textbox>
          </v:shape>
        </w:pict>
      </w:r>
      <w:r w:rsidR="00FE6DB8">
        <w:t>And implement our async and duplex supporting classes:</w:t>
      </w:r>
    </w:p>
    <w:p w14:paraId="06F218B1" w14:textId="77777777" w:rsidR="00FE6DB8" w:rsidRDefault="00FE6DB8" w:rsidP="00FE6DB8"/>
    <w:p w14:paraId="06F218B2" w14:textId="77777777" w:rsidR="00FE6DB8" w:rsidRDefault="00FE6DB8" w:rsidP="00FE6DB8"/>
    <w:p w14:paraId="06F218B3" w14:textId="77777777" w:rsidR="00FE6DB8" w:rsidRDefault="00FE6DB8" w:rsidP="00FE6DB8"/>
    <w:p w14:paraId="06F218B4" w14:textId="77777777" w:rsidR="00FE6DB8" w:rsidRDefault="00FE6DB8" w:rsidP="00FE6DB8"/>
    <w:p w14:paraId="06F218B5" w14:textId="77777777" w:rsidR="00FE6DB8" w:rsidRDefault="00FE6DB8" w:rsidP="00FE6DB8"/>
    <w:p w14:paraId="06F218B6" w14:textId="77777777" w:rsidR="00FE6DB8" w:rsidRDefault="00FE6DB8" w:rsidP="00FE6DB8"/>
    <w:p w14:paraId="06F218B7" w14:textId="77777777" w:rsidR="00FE6DB8" w:rsidRDefault="00FE6DB8" w:rsidP="00FE6DB8"/>
    <w:p w14:paraId="06F218B8" w14:textId="77777777" w:rsidR="00FE6DB8" w:rsidRDefault="00FE6DB8" w:rsidP="00FE6DB8"/>
    <w:p w14:paraId="06F218B9" w14:textId="77777777" w:rsidR="00FE6DB8" w:rsidRDefault="00FE6DB8" w:rsidP="00FE6DB8"/>
    <w:p w14:paraId="06F218BA" w14:textId="77777777" w:rsidR="00FE6DB8" w:rsidRDefault="00FE6DB8" w:rsidP="00FE6DB8"/>
    <w:p w14:paraId="06F218BB" w14:textId="77777777" w:rsidR="00FE6DB8" w:rsidRDefault="00FE6DB8" w:rsidP="00FE6DB8"/>
    <w:p w14:paraId="06F218BC" w14:textId="77777777" w:rsidR="00FE6DB8" w:rsidRDefault="00FE6DB8" w:rsidP="00FE6DB8"/>
    <w:p w14:paraId="06F218BD" w14:textId="77777777" w:rsidR="00FE6DB8" w:rsidRDefault="00FE6DB8" w:rsidP="00FE6DB8"/>
    <w:p w14:paraId="06F218BE" w14:textId="77777777" w:rsidR="00FE6DB8" w:rsidRDefault="00FE6DB8" w:rsidP="00FE6DB8"/>
    <w:p w14:paraId="06F218BF" w14:textId="77777777" w:rsidR="00FE6DB8" w:rsidRDefault="00FE6DB8" w:rsidP="00FE6DB8"/>
    <w:p w14:paraId="06F218C0" w14:textId="77777777" w:rsidR="00FE6DB8" w:rsidRDefault="00FE6DB8" w:rsidP="00FE6DB8">
      <w:r>
        <w:t>And update implement our ServiceContract:</w:t>
      </w:r>
    </w:p>
    <w:p w14:paraId="06F218C1" w14:textId="77777777" w:rsidR="00FE6DB8" w:rsidRDefault="00FE6DB8" w:rsidP="00FE6DB8"/>
    <w:p w14:paraId="06F218C2" w14:textId="77777777" w:rsidR="00ED393C" w:rsidRDefault="00ED393C" w:rsidP="00FE6DB8"/>
    <w:p w14:paraId="06F218C3" w14:textId="77777777" w:rsidR="00ED393C" w:rsidRDefault="00ED393C" w:rsidP="00FE6DB8"/>
    <w:p w14:paraId="06F218C4" w14:textId="77777777" w:rsidR="00ED393C" w:rsidRDefault="00ED393C" w:rsidP="00FE6DB8"/>
    <w:p w14:paraId="06F218C5" w14:textId="77777777" w:rsidR="00ED393C" w:rsidRDefault="00ED393C" w:rsidP="00FE6DB8"/>
    <w:p w14:paraId="06F218C6" w14:textId="77777777" w:rsidR="00ED393C" w:rsidRDefault="00ED393C" w:rsidP="00FE6DB8"/>
    <w:p w14:paraId="06F218C7" w14:textId="77777777" w:rsidR="00ED393C" w:rsidRDefault="00ED393C" w:rsidP="00FE6DB8"/>
    <w:p w14:paraId="06F218C8" w14:textId="77777777" w:rsidR="00ED393C" w:rsidRDefault="00ED393C" w:rsidP="00FE6DB8"/>
    <w:p w14:paraId="06F218C9" w14:textId="77777777" w:rsidR="00ED393C" w:rsidRDefault="00ED393C" w:rsidP="00FE6DB8"/>
    <w:p w14:paraId="06F218CA" w14:textId="77777777" w:rsidR="00ED393C" w:rsidRDefault="00ED393C" w:rsidP="00FE6DB8"/>
    <w:p w14:paraId="06F218CB" w14:textId="77777777" w:rsidR="00ED393C" w:rsidRDefault="00ED393C" w:rsidP="00FE6DB8"/>
    <w:p w14:paraId="06F218CC" w14:textId="77777777" w:rsidR="00ED393C" w:rsidRDefault="00ED393C" w:rsidP="00FE6DB8"/>
    <w:p w14:paraId="06F218CD" w14:textId="77777777" w:rsidR="00ED393C" w:rsidRDefault="00ED393C" w:rsidP="00FE6DB8"/>
    <w:p w14:paraId="06F218CE" w14:textId="77777777" w:rsidR="00465998" w:rsidRDefault="00465998" w:rsidP="00FE6DB8">
      <w:r>
        <w:lastRenderedPageBreak/>
        <w:t>Implement the interface methods in ScoreService:</w:t>
      </w:r>
    </w:p>
    <w:p w14:paraId="06F218CF" w14:textId="77777777" w:rsidR="00FE6DB8" w:rsidRDefault="00CB44B4" w:rsidP="00FE6DB8">
      <w:r>
        <w:rPr>
          <w:noProof/>
          <w:lang w:eastAsia="en-GB"/>
        </w:rPr>
        <w:pict w14:anchorId="06F21923">
          <v:shape id="_x0000_s1082" type="#_x0000_t202" style="position:absolute;margin-left:-11.25pt;margin-top:14.55pt;width:490.5pt;height:378.75pt;z-index:251662336">
            <v:textbox>
              <w:txbxContent>
                <w:p w14:paraId="06F21985"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BeginScoreUpdateOnChange(</w:t>
                  </w:r>
                  <w:r>
                    <w:rPr>
                      <w:rFonts w:ascii="Consolas" w:eastAsiaTheme="minorHAnsi" w:hAnsi="Consolas" w:cs="Consolas"/>
                      <w:color w:val="2B91AF"/>
                      <w:sz w:val="19"/>
                      <w:szCs w:val="19"/>
                      <w:highlight w:val="white"/>
                      <w:lang w:eastAsia="en-US"/>
                    </w:rPr>
                    <w:t>AsyncCallback</w:t>
                  </w:r>
                  <w:r>
                    <w:rPr>
                      <w:rFonts w:ascii="Consolas" w:eastAsiaTheme="minorHAnsi" w:hAnsi="Consolas" w:cs="Consolas"/>
                      <w:color w:val="000000"/>
                      <w:sz w:val="19"/>
                      <w:szCs w:val="19"/>
                      <w:highlight w:val="white"/>
                      <w:lang w:eastAsia="en-US"/>
                    </w:rPr>
                    <w:t xml:space="preserve"> callback, </w:t>
                  </w:r>
                  <w:r>
                    <w:rPr>
                      <w:rFonts w:ascii="Consolas" w:eastAsiaTheme="minorHAnsi" w:hAnsi="Consolas" w:cs="Consolas"/>
                      <w:color w:val="0000FF"/>
                      <w:sz w:val="19"/>
                      <w:szCs w:val="19"/>
                      <w:highlight w:val="white"/>
                      <w:lang w:eastAsia="en-US"/>
                    </w:rPr>
                    <w:t>object</w:t>
                  </w:r>
                  <w:r>
                    <w:rPr>
                      <w:rFonts w:ascii="Consolas" w:eastAsiaTheme="minorHAnsi" w:hAnsi="Consolas" w:cs="Consolas"/>
                      <w:color w:val="000000"/>
                      <w:sz w:val="19"/>
                      <w:szCs w:val="19"/>
                      <w:highlight w:val="white"/>
                      <w:lang w:eastAsia="en-US"/>
                    </w:rPr>
                    <w:t xml:space="preserve"> asyncState)</w:t>
                  </w:r>
                </w:p>
                <w:p w14:paraId="06F21986"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7"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cs1 = team1Score;</w:t>
                  </w:r>
                </w:p>
                <w:p w14:paraId="06F21988"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cs2 = team2Score;</w:t>
                  </w:r>
                </w:p>
                <w:p w14:paraId="06F21989"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8A"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while</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8B"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C"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if</w:t>
                  </w:r>
                  <w:r>
                    <w:rPr>
                      <w:rFonts w:ascii="Consolas" w:eastAsiaTheme="minorHAnsi" w:hAnsi="Consolas" w:cs="Consolas"/>
                      <w:color w:val="000000"/>
                      <w:sz w:val="19"/>
                      <w:szCs w:val="19"/>
                      <w:highlight w:val="white"/>
                      <w:lang w:eastAsia="en-US"/>
                    </w:rPr>
                    <w:t xml:space="preserve"> (team1Score != cs1 || team2Score != cs1)</w:t>
                  </w:r>
                </w:p>
                <w:p w14:paraId="06F2198D"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8E"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AsyncResult</w:t>
                  </w:r>
                  <w:r>
                    <w:rPr>
                      <w:rFonts w:ascii="Consolas" w:eastAsiaTheme="minorHAnsi" w:hAnsi="Consolas" w:cs="Consolas"/>
                      <w:color w:val="000000"/>
                      <w:sz w:val="19"/>
                      <w:szCs w:val="19"/>
                      <w:highlight w:val="white"/>
                      <w:lang w:eastAsia="en-US"/>
                    </w:rPr>
                    <w:t>(BuildScore());</w:t>
                  </w:r>
                </w:p>
                <w:p w14:paraId="06F2198F"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0"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91"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w:t>
                  </w:r>
                  <w:r>
                    <w:rPr>
                      <w:rFonts w:ascii="Consolas" w:eastAsiaTheme="minorHAnsi" w:hAnsi="Consolas" w:cs="Consolas"/>
                      <w:color w:val="000000"/>
                      <w:sz w:val="19"/>
                      <w:szCs w:val="19"/>
                      <w:highlight w:val="white"/>
                      <w:lang w:eastAsia="en-US"/>
                    </w:rPr>
                    <w:t>.Sleep(1000);</w:t>
                  </w:r>
                </w:p>
                <w:p w14:paraId="06F21992"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3"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4"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95"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EndScoreUpdateOnChange(</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result)</w:t>
                  </w:r>
                </w:p>
                <w:p w14:paraId="06F21996"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7"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AsyncResult</w:t>
                  </w:r>
                  <w:r>
                    <w:rPr>
                      <w:rFonts w:ascii="Consolas" w:eastAsiaTheme="minorHAnsi" w:hAnsi="Consolas" w:cs="Consolas"/>
                      <w:color w:val="000000"/>
                      <w:sz w:val="19"/>
                      <w:szCs w:val="19"/>
                      <w:highlight w:val="white"/>
                      <w:lang w:eastAsia="en-US"/>
                    </w:rPr>
                    <w:t xml:space="preserve"> r = result </w:t>
                  </w:r>
                  <w:r>
                    <w:rPr>
                      <w:rFonts w:ascii="Consolas" w:eastAsiaTheme="minorHAnsi" w:hAnsi="Consolas" w:cs="Consolas"/>
                      <w:color w:val="0000FF"/>
                      <w:sz w:val="19"/>
                      <w:szCs w:val="19"/>
                      <w:highlight w:val="white"/>
                      <w:lang w:eastAsia="en-US"/>
                    </w:rPr>
                    <w:t>as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AsyncResult</w:t>
                  </w:r>
                  <w:r>
                    <w:rPr>
                      <w:rFonts w:ascii="Consolas" w:eastAsiaTheme="minorHAnsi" w:hAnsi="Consolas" w:cs="Consolas"/>
                      <w:color w:val="000000"/>
                      <w:sz w:val="19"/>
                      <w:szCs w:val="19"/>
                      <w:highlight w:val="white"/>
                      <w:lang w:eastAsia="en-US"/>
                    </w:rPr>
                    <w:t>;</w:t>
                  </w:r>
                </w:p>
                <w:p w14:paraId="06F21998"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return</w:t>
                  </w:r>
                  <w:r>
                    <w:rPr>
                      <w:rFonts w:ascii="Consolas" w:eastAsiaTheme="minorHAnsi" w:hAnsi="Consolas" w:cs="Consolas"/>
                      <w:color w:val="000000"/>
                      <w:sz w:val="19"/>
                      <w:szCs w:val="19"/>
                      <w:highlight w:val="white"/>
                      <w:lang w:eastAsia="en-US"/>
                    </w:rPr>
                    <w:t xml:space="preserve"> r.Data();</w:t>
                  </w:r>
                </w:p>
                <w:p w14:paraId="06F21999"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A"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9B"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RegisterForUpdates()</w:t>
                  </w:r>
                </w:p>
                <w:p w14:paraId="06F2199C"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9D"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ScoreUpdate</w:t>
                  </w:r>
                  <w:r>
                    <w:rPr>
                      <w:rFonts w:ascii="Consolas" w:eastAsiaTheme="minorHAnsi" w:hAnsi="Consolas" w:cs="Consolas"/>
                      <w:color w:val="000000"/>
                      <w:sz w:val="19"/>
                      <w:szCs w:val="19"/>
                      <w:highlight w:val="white"/>
                      <w:lang w:eastAsia="en-US"/>
                    </w:rPr>
                    <w:t xml:space="preserve"> bgWorker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ScoreUpdate</w:t>
                  </w:r>
                  <w:r>
                    <w:rPr>
                      <w:rFonts w:ascii="Consolas" w:eastAsiaTheme="minorHAnsi" w:hAnsi="Consolas" w:cs="Consolas"/>
                      <w:color w:val="000000"/>
                      <w:sz w:val="19"/>
                      <w:szCs w:val="19"/>
                      <w:highlight w:val="white"/>
                      <w:lang w:eastAsia="en-US"/>
                    </w:rPr>
                    <w:t>();</w:t>
                  </w:r>
                </w:p>
                <w:p w14:paraId="06F2199E"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bgWorker.callback = </w:t>
                  </w:r>
                  <w:r>
                    <w:rPr>
                      <w:rFonts w:ascii="Consolas" w:eastAsiaTheme="minorHAnsi" w:hAnsi="Consolas" w:cs="Consolas"/>
                      <w:color w:val="2B91AF"/>
                      <w:sz w:val="19"/>
                      <w:szCs w:val="19"/>
                      <w:highlight w:val="white"/>
                      <w:lang w:eastAsia="en-US"/>
                    </w:rPr>
                    <w:t>OperationContext</w:t>
                  </w:r>
                  <w:r>
                    <w:rPr>
                      <w:rFonts w:ascii="Consolas" w:eastAsiaTheme="minorHAnsi" w:hAnsi="Consolas" w:cs="Consolas"/>
                      <w:color w:val="000000"/>
                      <w:sz w:val="19"/>
                      <w:szCs w:val="19"/>
                      <w:highlight w:val="white"/>
                      <w:lang w:eastAsia="en-US"/>
                    </w:rPr>
                    <w:t>.Current.GetCallbackChannel&lt;</w:t>
                  </w:r>
                  <w:r>
                    <w:rPr>
                      <w:rFonts w:ascii="Consolas" w:eastAsiaTheme="minorHAnsi" w:hAnsi="Consolas" w:cs="Consolas"/>
                      <w:color w:val="2B91AF"/>
                      <w:sz w:val="19"/>
                      <w:szCs w:val="19"/>
                      <w:highlight w:val="white"/>
                      <w:lang w:eastAsia="en-US"/>
                    </w:rPr>
                    <w:t>IClientCallback</w:t>
                  </w:r>
                  <w:r>
                    <w:rPr>
                      <w:rFonts w:ascii="Consolas" w:eastAsiaTheme="minorHAnsi" w:hAnsi="Consolas" w:cs="Consolas"/>
                      <w:color w:val="000000"/>
                      <w:sz w:val="19"/>
                      <w:szCs w:val="19"/>
                      <w:highlight w:val="white"/>
                      <w:lang w:eastAsia="en-US"/>
                    </w:rPr>
                    <w:t>&gt;();</w:t>
                  </w:r>
                </w:p>
                <w:p w14:paraId="06F2199F"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A0"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w:t>
                  </w:r>
                  <w:r>
                    <w:rPr>
                      <w:rFonts w:ascii="Consolas" w:eastAsiaTheme="minorHAnsi" w:hAnsi="Consolas" w:cs="Consolas"/>
                      <w:color w:val="000000"/>
                      <w:sz w:val="19"/>
                      <w:szCs w:val="19"/>
                      <w:highlight w:val="white"/>
                      <w:lang w:eastAsia="en-US"/>
                    </w:rPr>
                    <w:t xml:space="preserve"> t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w:t>
                  </w:r>
                  <w:r>
                    <w:rPr>
                      <w:rFonts w:ascii="Consolas" w:eastAsiaTheme="minorHAnsi" w:hAnsi="Consolas" w:cs="Consolas"/>
                      <w:color w:val="000000"/>
                      <w:sz w:val="19"/>
                      <w:szCs w:val="19"/>
                      <w:highlight w:val="white"/>
                      <w:lang w:eastAsia="en-US"/>
                    </w:rPr>
                    <w:t>(</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ThreadStart</w:t>
                  </w:r>
                  <w:r>
                    <w:rPr>
                      <w:rFonts w:ascii="Consolas" w:eastAsiaTheme="minorHAnsi" w:hAnsi="Consolas" w:cs="Consolas"/>
                      <w:color w:val="000000"/>
                      <w:sz w:val="19"/>
                      <w:szCs w:val="19"/>
                      <w:highlight w:val="white"/>
                      <w:lang w:eastAsia="en-US"/>
                    </w:rPr>
                    <w:t>(bgWorker.SendUpdateToClient));</w:t>
                  </w:r>
                </w:p>
                <w:p w14:paraId="06F219A1"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t.IsBackground = </w:t>
                  </w:r>
                  <w:r>
                    <w:rPr>
                      <w:rFonts w:ascii="Consolas" w:eastAsiaTheme="minorHAnsi" w:hAnsi="Consolas" w:cs="Consolas"/>
                      <w:color w:val="0000FF"/>
                      <w:sz w:val="19"/>
                      <w:szCs w:val="19"/>
                      <w:highlight w:val="white"/>
                      <w:lang w:eastAsia="en-US"/>
                    </w:rPr>
                    <w:t>true</w:t>
                  </w:r>
                  <w:r>
                    <w:rPr>
                      <w:rFonts w:ascii="Consolas" w:eastAsiaTheme="minorHAnsi" w:hAnsi="Consolas" w:cs="Consolas"/>
                      <w:color w:val="000000"/>
                      <w:sz w:val="19"/>
                      <w:szCs w:val="19"/>
                      <w:highlight w:val="white"/>
                      <w:lang w:eastAsia="en-US"/>
                    </w:rPr>
                    <w:t>;</w:t>
                  </w:r>
                </w:p>
                <w:p w14:paraId="06F219A2" w14:textId="77777777" w:rsidR="00F86D8D" w:rsidRDefault="00F86D8D" w:rsidP="00F86D8D">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t.Start();</w:t>
                  </w:r>
                </w:p>
                <w:p w14:paraId="06F219A3" w14:textId="77777777" w:rsidR="00FE6DB8" w:rsidRPr="00F86D8D" w:rsidRDefault="00F86D8D" w:rsidP="00F86D8D">
                  <w:r>
                    <w:rPr>
                      <w:rFonts w:ascii="Consolas" w:eastAsiaTheme="minorHAnsi" w:hAnsi="Consolas" w:cs="Consolas"/>
                      <w:color w:val="000000"/>
                      <w:sz w:val="19"/>
                      <w:szCs w:val="19"/>
                      <w:highlight w:val="white"/>
                      <w:lang w:eastAsia="en-US"/>
                    </w:rPr>
                    <w:t xml:space="preserve">        }</w:t>
                  </w:r>
                </w:p>
              </w:txbxContent>
            </v:textbox>
          </v:shape>
        </w:pict>
      </w:r>
    </w:p>
    <w:p w14:paraId="06F218D0" w14:textId="77777777" w:rsidR="00ED393C" w:rsidRDefault="00ED393C" w:rsidP="00FE6DB8"/>
    <w:p w14:paraId="06F218D1" w14:textId="77777777" w:rsidR="00FE6DB8" w:rsidRDefault="00FE6DB8" w:rsidP="00FE6DB8"/>
    <w:p w14:paraId="06F218D2" w14:textId="77777777" w:rsidR="00FE6DB8" w:rsidRDefault="00FE6DB8" w:rsidP="00FE6DB8"/>
    <w:p w14:paraId="06F218D3" w14:textId="77777777" w:rsidR="00FE6DB8" w:rsidRDefault="00FE6DB8" w:rsidP="00FE6DB8"/>
    <w:p w14:paraId="06F218D4" w14:textId="77777777" w:rsidR="00FE6DB8" w:rsidRDefault="00FE6DB8" w:rsidP="00FE6DB8"/>
    <w:p w14:paraId="06F218D5" w14:textId="77777777" w:rsidR="00FE6DB8" w:rsidRDefault="00FE6DB8" w:rsidP="00FE6DB8"/>
    <w:p w14:paraId="06F218D6" w14:textId="77777777" w:rsidR="00FE6DB8" w:rsidRDefault="00FE6DB8" w:rsidP="00FE6DB8"/>
    <w:p w14:paraId="06F218D7" w14:textId="77777777" w:rsidR="00FE6DB8" w:rsidRDefault="00FE6DB8" w:rsidP="00FE6DB8"/>
    <w:p w14:paraId="06F218D8" w14:textId="77777777" w:rsidR="00FE6DB8" w:rsidRDefault="00FE6DB8" w:rsidP="00FE6DB8"/>
    <w:p w14:paraId="06F218D9" w14:textId="77777777" w:rsidR="00FE6DB8" w:rsidRDefault="00FE6DB8" w:rsidP="00FE6DB8"/>
    <w:p w14:paraId="06F218DA" w14:textId="77777777" w:rsidR="00FE6DB8" w:rsidRDefault="00FE6DB8" w:rsidP="00FE6DB8"/>
    <w:p w14:paraId="06F218DB" w14:textId="77777777" w:rsidR="00FE6DB8" w:rsidRDefault="00FE6DB8" w:rsidP="00FE6DB8"/>
    <w:p w14:paraId="06F218DC" w14:textId="77777777" w:rsidR="00FE6DB8" w:rsidRDefault="00FE6DB8" w:rsidP="00FE6DB8"/>
    <w:p w14:paraId="06F218DD" w14:textId="77777777" w:rsidR="00FE6DB8" w:rsidRDefault="00FE6DB8" w:rsidP="00FE6DB8"/>
    <w:p w14:paraId="06F218DE" w14:textId="77777777" w:rsidR="00ED393C" w:rsidRDefault="00ED393C" w:rsidP="00FE6DB8"/>
    <w:p w14:paraId="06F218DF" w14:textId="77777777" w:rsidR="00ED393C" w:rsidRDefault="00ED393C" w:rsidP="00FE6DB8"/>
    <w:p w14:paraId="06F218E0" w14:textId="77777777" w:rsidR="00465998" w:rsidRDefault="00465998" w:rsidP="00FE6DB8"/>
    <w:p w14:paraId="06F218E1" w14:textId="77777777" w:rsidR="00465998" w:rsidRDefault="00465998" w:rsidP="00FE6DB8">
      <w:r>
        <w:t>Task 1: Write an appropriate main function to access ScoreService.  Remember that ScoreService is ultimately intending to provide game scores to a client.  Provide the functionality to either update these scores through the servicehost, or generate scores randomly.</w:t>
      </w:r>
    </w:p>
    <w:p w14:paraId="06F218E2" w14:textId="77777777" w:rsidR="00ED393C" w:rsidRDefault="00465998" w:rsidP="00ED393C">
      <w:r>
        <w:t xml:space="preserve">Task2: Write an appropriate app.config. </w:t>
      </w:r>
      <w:r w:rsidR="00E00370">
        <w:t xml:space="preserve"> Remember that you will need to use wsDualHttpBinding to support duplex operations.</w:t>
      </w:r>
    </w:p>
    <w:p w14:paraId="06F218E3" w14:textId="77777777" w:rsidR="00C21ADB" w:rsidRDefault="00C21ADB" w:rsidP="00ED393C"/>
    <w:p w14:paraId="06F218E4" w14:textId="77777777" w:rsidR="00C21ADB" w:rsidRDefault="00C21ADB" w:rsidP="00ED393C"/>
    <w:p w14:paraId="06F218E5" w14:textId="77777777" w:rsidR="00C21ADB" w:rsidRDefault="00C21ADB" w:rsidP="00ED393C"/>
    <w:p w14:paraId="06F218E6" w14:textId="77777777" w:rsidR="00C21ADB" w:rsidRDefault="00C21ADB" w:rsidP="00ED393C"/>
    <w:p w14:paraId="06F218E7" w14:textId="77777777" w:rsidR="00C21ADB" w:rsidRDefault="00C21ADB" w:rsidP="00ED393C"/>
    <w:p w14:paraId="06F218E8" w14:textId="77777777" w:rsidR="00C21ADB" w:rsidRDefault="00C21ADB" w:rsidP="00ED393C"/>
    <w:p w14:paraId="06F218E9" w14:textId="77777777" w:rsidR="00C21ADB" w:rsidRDefault="00C21ADB" w:rsidP="00ED393C"/>
    <w:p w14:paraId="06F218EA" w14:textId="77777777" w:rsidR="00C21ADB" w:rsidRDefault="00C21ADB" w:rsidP="00ED393C"/>
    <w:p w14:paraId="06F218EB" w14:textId="77777777" w:rsidR="00ED393C" w:rsidRDefault="00ED393C" w:rsidP="00ED393C">
      <w:r>
        <w:lastRenderedPageBreak/>
        <w:t>Implement the client:</w:t>
      </w:r>
    </w:p>
    <w:p w14:paraId="06F218EC" w14:textId="77777777" w:rsidR="00ED393C" w:rsidRDefault="00CB44B4" w:rsidP="00ED393C">
      <w:r>
        <w:rPr>
          <w:noProof/>
          <w:lang w:eastAsia="en-GB"/>
        </w:rPr>
        <w:pict w14:anchorId="06F21924">
          <v:shape id="_x0000_s1088" type="#_x0000_t202" style="position:absolute;margin-left:-12pt;margin-top:359.45pt;width:490.5pt;height:206.25pt;z-index:251667456">
            <v:textbox>
              <w:txbxContent>
                <w:p w14:paraId="06F219A4"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Main(</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args)</w:t>
                  </w:r>
                </w:p>
                <w:p w14:paraId="06F219A5"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A6"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"1: Register for updates"</w:t>
                  </w:r>
                  <w:r>
                    <w:rPr>
                      <w:rFonts w:ascii="Consolas" w:eastAsiaTheme="minorHAnsi" w:hAnsi="Consolas" w:cs="Consolas"/>
                      <w:color w:val="000000"/>
                      <w:sz w:val="19"/>
                      <w:szCs w:val="19"/>
                      <w:highlight w:val="white"/>
                      <w:lang w:eastAsia="en-US"/>
                    </w:rPr>
                    <w:t>);</w:t>
                  </w:r>
                </w:p>
                <w:p w14:paraId="06F219A7"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"2: Receive next update when score changes"</w:t>
                  </w:r>
                  <w:r>
                    <w:rPr>
                      <w:rFonts w:ascii="Consolas" w:eastAsiaTheme="minorHAnsi" w:hAnsi="Consolas" w:cs="Consolas"/>
                      <w:color w:val="000000"/>
                      <w:sz w:val="19"/>
                      <w:szCs w:val="19"/>
                      <w:highlight w:val="white"/>
                      <w:lang w:eastAsia="en-US"/>
                    </w:rPr>
                    <w:t>);</w:t>
                  </w:r>
                </w:p>
                <w:p w14:paraId="06F219A8"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"3: Exit"</w:t>
                  </w:r>
                  <w:r>
                    <w:rPr>
                      <w:rFonts w:ascii="Consolas" w:eastAsiaTheme="minorHAnsi" w:hAnsi="Consolas" w:cs="Consolas"/>
                      <w:color w:val="000000"/>
                      <w:sz w:val="19"/>
                      <w:szCs w:val="19"/>
                      <w:highlight w:val="white"/>
                      <w:lang w:eastAsia="en-US"/>
                    </w:rPr>
                    <w:t>);</w:t>
                  </w:r>
                </w:p>
                <w:p w14:paraId="06F219A9"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AA"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 xml:space="preserve"> res = 0;</w:t>
                  </w:r>
                </w:p>
                <w:p w14:paraId="06F219AB"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AC"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try</w:t>
                  </w:r>
                </w:p>
                <w:p w14:paraId="06F219AD"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AE"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res = </w:t>
                  </w:r>
                  <w:r>
                    <w:rPr>
                      <w:rFonts w:ascii="Consolas" w:eastAsiaTheme="minorHAnsi" w:hAnsi="Consolas" w:cs="Consolas"/>
                      <w:color w:val="0000FF"/>
                      <w:sz w:val="19"/>
                      <w:szCs w:val="19"/>
                      <w:highlight w:val="white"/>
                      <w:lang w:eastAsia="en-US"/>
                    </w:rPr>
                    <w:t>int</w:t>
                  </w:r>
                  <w:r>
                    <w:rPr>
                      <w:rFonts w:ascii="Consolas" w:eastAsiaTheme="minorHAnsi" w:hAnsi="Consolas" w:cs="Consolas"/>
                      <w:color w:val="000000"/>
                      <w:sz w:val="19"/>
                      <w:szCs w:val="19"/>
                      <w:highlight w:val="white"/>
                      <w:lang w:eastAsia="en-US"/>
                    </w:rPr>
                    <w:t>.Parse(</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.ReadLine());</w:t>
                  </w:r>
                </w:p>
                <w:p w14:paraId="06F219AF"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B0"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catch</w:t>
                  </w:r>
                </w:p>
                <w:p w14:paraId="06F219B1"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B2"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"Could not read number."</w:t>
                  </w:r>
                  <w:r>
                    <w:rPr>
                      <w:rFonts w:ascii="Consolas" w:eastAsiaTheme="minorHAnsi" w:hAnsi="Consolas" w:cs="Consolas"/>
                      <w:color w:val="000000"/>
                      <w:sz w:val="19"/>
                      <w:szCs w:val="19"/>
                      <w:highlight w:val="white"/>
                      <w:lang w:eastAsia="en-US"/>
                    </w:rPr>
                    <w:t>);</w:t>
                  </w:r>
                </w:p>
                <w:p w14:paraId="06F219B3"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Environment</w:t>
                  </w:r>
                  <w:r>
                    <w:rPr>
                      <w:rFonts w:ascii="Consolas" w:eastAsiaTheme="minorHAnsi" w:hAnsi="Consolas" w:cs="Consolas"/>
                      <w:color w:val="000000"/>
                      <w:sz w:val="19"/>
                      <w:szCs w:val="19"/>
                      <w:highlight w:val="white"/>
                      <w:lang w:eastAsia="en-US"/>
                    </w:rPr>
                    <w:t>.Exit(0);</w:t>
                  </w:r>
                </w:p>
                <w:p w14:paraId="06F219B4" w14:textId="77777777" w:rsidR="00ED393C" w:rsidRPr="00ED393C" w:rsidRDefault="00ED393C" w:rsidP="00ED393C">
                  <w:r>
                    <w:rPr>
                      <w:rFonts w:ascii="Consolas" w:eastAsiaTheme="minorHAnsi" w:hAnsi="Consolas" w:cs="Consolas"/>
                      <w:color w:val="000000"/>
                      <w:sz w:val="19"/>
                      <w:szCs w:val="19"/>
                      <w:highlight w:val="white"/>
                      <w:lang w:eastAsia="en-US"/>
                    </w:rPr>
                    <w:t xml:space="preserve">            }</w:t>
                  </w:r>
                </w:p>
              </w:txbxContent>
            </v:textbox>
          </v:shape>
        </w:pict>
      </w:r>
      <w:r>
        <w:rPr>
          <w:noProof/>
          <w:lang w:eastAsia="en-GB"/>
        </w:rPr>
        <w:pict w14:anchorId="06F21925">
          <v:shape id="_x0000_s1087" type="#_x0000_t202" style="position:absolute;margin-left:-12pt;margin-top:266.45pt;width:490.5pt;height:75pt;z-index:251666432">
            <v:textbox>
              <w:txbxContent>
                <w:p w14:paraId="06F219B5"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ScoreCallback(</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ar)</w:t>
                  </w:r>
                </w:p>
                <w:p w14:paraId="06F219B6"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B7"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s = ((</w:t>
                  </w:r>
                  <w:r>
                    <w:rPr>
                      <w:rFonts w:ascii="Consolas" w:eastAsiaTheme="minorHAnsi" w:hAnsi="Consolas" w:cs="Consolas"/>
                      <w:color w:val="2B91AF"/>
                      <w:sz w:val="19"/>
                      <w:szCs w:val="19"/>
                      <w:highlight w:val="white"/>
                      <w:lang w:eastAsia="en-US"/>
                    </w:rPr>
                    <w:t>ScoreServiceClient</w:t>
                  </w:r>
                  <w:r>
                    <w:rPr>
                      <w:rFonts w:ascii="Consolas" w:eastAsiaTheme="minorHAnsi" w:hAnsi="Consolas" w:cs="Consolas"/>
                      <w:color w:val="000000"/>
                      <w:sz w:val="19"/>
                      <w:szCs w:val="19"/>
                      <w:highlight w:val="white"/>
                      <w:lang w:eastAsia="en-US"/>
                    </w:rPr>
                    <w:t>)ar.AsyncState).EndScoreUpdateOnChange(ar);</w:t>
                  </w:r>
                </w:p>
                <w:p w14:paraId="06F219B8"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"Score changed:\n"</w:t>
                  </w:r>
                  <w:r>
                    <w:rPr>
                      <w:rFonts w:ascii="Consolas" w:eastAsiaTheme="minorHAnsi" w:hAnsi="Consolas" w:cs="Consolas"/>
                      <w:color w:val="000000"/>
                      <w:sz w:val="19"/>
                      <w:szCs w:val="19"/>
                      <w:highlight w:val="white"/>
                      <w:lang w:eastAsia="en-US"/>
                    </w:rPr>
                    <w:t xml:space="preserve"> + s);</w:t>
                  </w:r>
                </w:p>
                <w:p w14:paraId="06F219B9" w14:textId="77777777" w:rsidR="00ED393C" w:rsidRPr="00ED393C" w:rsidRDefault="00ED393C" w:rsidP="00ED393C">
                  <w:r>
                    <w:rPr>
                      <w:rFonts w:ascii="Consolas" w:eastAsiaTheme="minorHAnsi" w:hAnsi="Consolas" w:cs="Consolas"/>
                      <w:color w:val="000000"/>
                      <w:sz w:val="19"/>
                      <w:szCs w:val="19"/>
                      <w:highlight w:val="white"/>
                      <w:lang w:eastAsia="en-US"/>
                    </w:rPr>
                    <w:t xml:space="preserve">        }</w:t>
                  </w:r>
                </w:p>
              </w:txbxContent>
            </v:textbox>
          </v:shape>
        </w:pict>
      </w:r>
      <w:r>
        <w:rPr>
          <w:noProof/>
          <w:lang w:eastAsia="en-GB"/>
        </w:rPr>
        <w:pict w14:anchorId="06F21926">
          <v:shape id="_x0000_s1086" type="#_x0000_t202" style="position:absolute;margin-left:-12pt;margin-top:3.2pt;width:490.5pt;height:246pt;z-index:251665408">
            <v:textbox>
              <w:txbxContent>
                <w:p w14:paraId="06F219BA"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class</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 xml:space="preserve"> : </w:t>
                  </w:r>
                  <w:r>
                    <w:rPr>
                      <w:rFonts w:ascii="Consolas" w:eastAsiaTheme="minorHAnsi" w:hAnsi="Consolas" w:cs="Consolas"/>
                      <w:color w:val="2B91AF"/>
                      <w:sz w:val="19"/>
                      <w:szCs w:val="19"/>
                      <w:highlight w:val="white"/>
                      <w:lang w:eastAsia="en-US"/>
                    </w:rPr>
                    <w:t>IScoreServiceCallback</w:t>
                  </w:r>
                </w:p>
                <w:p w14:paraId="06F219BB"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BC"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InstanceContext</w:t>
                  </w:r>
                  <w:r>
                    <w:rPr>
                      <w:rFonts w:ascii="Consolas" w:eastAsiaTheme="minorHAnsi" w:hAnsi="Consolas" w:cs="Consolas"/>
                      <w:color w:val="000000"/>
                      <w:sz w:val="19"/>
                      <w:szCs w:val="19"/>
                      <w:highlight w:val="white"/>
                      <w:lang w:eastAsia="en-US"/>
                    </w:rPr>
                    <w:t xml:space="preserve"> site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InstanceContext</w:t>
                  </w:r>
                  <w:r>
                    <w:rPr>
                      <w:rFonts w:ascii="Consolas" w:eastAsiaTheme="minorHAnsi" w:hAnsi="Consolas" w:cs="Consolas"/>
                      <w:color w:val="000000"/>
                      <w:sz w:val="19"/>
                      <w:szCs w:val="19"/>
                      <w:highlight w:val="white"/>
                      <w:lang w:eastAsia="en-US"/>
                    </w:rPr>
                    <w:t>(</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w:t>
                  </w:r>
                </w:p>
                <w:p w14:paraId="06F219BD"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static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ScoreServiceClient</w:t>
                  </w:r>
                  <w:r>
                    <w:rPr>
                      <w:rFonts w:ascii="Consolas" w:eastAsiaTheme="minorHAnsi" w:hAnsi="Consolas" w:cs="Consolas"/>
                      <w:color w:val="000000"/>
                      <w:sz w:val="19"/>
                      <w:szCs w:val="19"/>
                      <w:highlight w:val="white"/>
                      <w:lang w:eastAsia="en-US"/>
                    </w:rPr>
                    <w:t xml:space="preserve"> proxy =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ScoreServiceClient</w:t>
                  </w:r>
                  <w:r>
                    <w:rPr>
                      <w:rFonts w:ascii="Consolas" w:eastAsiaTheme="minorHAnsi" w:hAnsi="Consolas" w:cs="Consolas"/>
                      <w:color w:val="000000"/>
                      <w:sz w:val="19"/>
                      <w:szCs w:val="19"/>
                      <w:highlight w:val="white"/>
                      <w:lang w:eastAsia="en-US"/>
                    </w:rPr>
                    <w:t>(site);</w:t>
                  </w:r>
                </w:p>
                <w:p w14:paraId="06F219BE"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BF"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ScoreUpdate(</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score)</w:t>
                  </w:r>
                </w:p>
                <w:p w14:paraId="06F219C0"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1"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.WriteLine(</w:t>
                  </w:r>
                  <w:r>
                    <w:rPr>
                      <w:rFonts w:ascii="Consolas" w:eastAsiaTheme="minorHAnsi" w:hAnsi="Consolas" w:cs="Consolas"/>
                      <w:color w:val="A31515"/>
                      <w:sz w:val="19"/>
                      <w:szCs w:val="19"/>
                      <w:highlight w:val="white"/>
                      <w:lang w:eastAsia="en-US"/>
                    </w:rPr>
                    <w:t>"Score at "</w:t>
                  </w:r>
                  <w:r>
                    <w:rPr>
                      <w:rFonts w:ascii="Consolas" w:eastAsiaTheme="minorHAnsi" w:hAnsi="Consolas" w:cs="Consolas"/>
                      <w:color w:val="000000"/>
                      <w:sz w:val="19"/>
                      <w:szCs w:val="19"/>
                      <w:highlight w:val="white"/>
                      <w:lang w:eastAsia="en-US"/>
                    </w:rPr>
                    <w:t xml:space="preserve"> + System.</w:t>
                  </w:r>
                  <w:r>
                    <w:rPr>
                      <w:rFonts w:ascii="Consolas" w:eastAsiaTheme="minorHAnsi" w:hAnsi="Consolas" w:cs="Consolas"/>
                      <w:color w:val="2B91AF"/>
                      <w:sz w:val="19"/>
                      <w:szCs w:val="19"/>
                      <w:highlight w:val="white"/>
                      <w:lang w:eastAsia="en-US"/>
                    </w:rPr>
                    <w:t>DateTime</w:t>
                  </w:r>
                  <w:r>
                    <w:rPr>
                      <w:rFonts w:ascii="Consolas" w:eastAsiaTheme="minorHAnsi" w:hAnsi="Consolas" w:cs="Consolas"/>
                      <w:color w:val="000000"/>
                      <w:sz w:val="19"/>
                      <w:szCs w:val="19"/>
                      <w:highlight w:val="white"/>
                      <w:lang w:eastAsia="en-US"/>
                    </w:rPr>
                    <w:t xml:space="preserve">.Now + </w:t>
                  </w:r>
                  <w:r>
                    <w:rPr>
                      <w:rFonts w:ascii="Consolas" w:eastAsiaTheme="minorHAnsi" w:hAnsi="Consolas" w:cs="Consolas"/>
                      <w:color w:val="A31515"/>
                      <w:sz w:val="19"/>
                      <w:szCs w:val="19"/>
                      <w:highlight w:val="white"/>
                      <w:lang w:eastAsia="en-US"/>
                    </w:rPr>
                    <w:t>": "</w:t>
                  </w:r>
                  <w:r>
                    <w:rPr>
                      <w:rFonts w:ascii="Consolas" w:eastAsiaTheme="minorHAnsi" w:hAnsi="Consolas" w:cs="Consolas"/>
                      <w:color w:val="000000"/>
                      <w:sz w:val="19"/>
                      <w:szCs w:val="19"/>
                      <w:highlight w:val="white"/>
                      <w:lang w:eastAsia="en-US"/>
                    </w:rPr>
                    <w:t xml:space="preserve"> + score);</w:t>
                  </w:r>
                </w:p>
                <w:p w14:paraId="06F219C2"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3"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C4"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BeginScoreUpdate(</w:t>
                  </w:r>
                  <w:r>
                    <w:rPr>
                      <w:rFonts w:ascii="Consolas" w:eastAsiaTheme="minorHAnsi" w:hAnsi="Consolas" w:cs="Consolas"/>
                      <w:color w:val="0000FF"/>
                      <w:sz w:val="19"/>
                      <w:szCs w:val="19"/>
                      <w:highlight w:val="white"/>
                      <w:lang w:eastAsia="en-US"/>
                    </w:rPr>
                    <w:t>string</w:t>
                  </w:r>
                  <w:r>
                    <w:rPr>
                      <w:rFonts w:ascii="Consolas" w:eastAsiaTheme="minorHAnsi" w:hAnsi="Consolas" w:cs="Consolas"/>
                      <w:color w:val="000000"/>
                      <w:sz w:val="19"/>
                      <w:szCs w:val="19"/>
                      <w:highlight w:val="white"/>
                      <w:lang w:eastAsia="en-US"/>
                    </w:rPr>
                    <w:t xml:space="preserve"> score, </w:t>
                  </w:r>
                  <w:r>
                    <w:rPr>
                      <w:rFonts w:ascii="Consolas" w:eastAsiaTheme="minorHAnsi" w:hAnsi="Consolas" w:cs="Consolas"/>
                      <w:color w:val="2B91AF"/>
                      <w:sz w:val="19"/>
                      <w:szCs w:val="19"/>
                      <w:highlight w:val="white"/>
                      <w:lang w:eastAsia="en-US"/>
                    </w:rPr>
                    <w:t>AsyncCallback</w:t>
                  </w:r>
                  <w:r>
                    <w:rPr>
                      <w:rFonts w:ascii="Consolas" w:eastAsiaTheme="minorHAnsi" w:hAnsi="Consolas" w:cs="Consolas"/>
                      <w:color w:val="000000"/>
                      <w:sz w:val="19"/>
                      <w:szCs w:val="19"/>
                      <w:highlight w:val="white"/>
                      <w:lang w:eastAsia="en-US"/>
                    </w:rPr>
                    <w:t xml:space="preserve"> callback, </w:t>
                  </w:r>
                  <w:r>
                    <w:rPr>
                      <w:rFonts w:ascii="Consolas" w:eastAsiaTheme="minorHAnsi" w:hAnsi="Consolas" w:cs="Consolas"/>
                      <w:color w:val="0000FF"/>
                      <w:sz w:val="19"/>
                      <w:szCs w:val="19"/>
                      <w:highlight w:val="white"/>
                      <w:lang w:eastAsia="en-US"/>
                    </w:rPr>
                    <w:t>object</w:t>
                  </w:r>
                  <w:r>
                    <w:rPr>
                      <w:rFonts w:ascii="Consolas" w:eastAsiaTheme="minorHAnsi" w:hAnsi="Consolas" w:cs="Consolas"/>
                      <w:color w:val="000000"/>
                      <w:sz w:val="19"/>
                      <w:szCs w:val="19"/>
                      <w:highlight w:val="white"/>
                      <w:lang w:eastAsia="en-US"/>
                    </w:rPr>
                    <w:t xml:space="preserve"> asyncState)</w:t>
                  </w:r>
                </w:p>
                <w:p w14:paraId="06F219C5"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6"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throw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NotImplementedException</w:t>
                  </w:r>
                  <w:r>
                    <w:rPr>
                      <w:rFonts w:ascii="Consolas" w:eastAsiaTheme="minorHAnsi" w:hAnsi="Consolas" w:cs="Consolas"/>
                      <w:color w:val="000000"/>
                      <w:sz w:val="19"/>
                      <w:szCs w:val="19"/>
                      <w:highlight w:val="white"/>
                      <w:lang w:eastAsia="en-US"/>
                    </w:rPr>
                    <w:t>();</w:t>
                  </w:r>
                </w:p>
                <w:p w14:paraId="06F219C7"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8"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C9"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public</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void</w:t>
                  </w:r>
                  <w:r>
                    <w:rPr>
                      <w:rFonts w:ascii="Consolas" w:eastAsiaTheme="minorHAnsi" w:hAnsi="Consolas" w:cs="Consolas"/>
                      <w:color w:val="000000"/>
                      <w:sz w:val="19"/>
                      <w:szCs w:val="19"/>
                      <w:highlight w:val="white"/>
                      <w:lang w:eastAsia="en-US"/>
                    </w:rPr>
                    <w:t xml:space="preserve"> EndScoreUpdate(</w:t>
                  </w:r>
                  <w:r>
                    <w:rPr>
                      <w:rFonts w:ascii="Consolas" w:eastAsiaTheme="minorHAnsi" w:hAnsi="Consolas" w:cs="Consolas"/>
                      <w:color w:val="2B91AF"/>
                      <w:sz w:val="19"/>
                      <w:szCs w:val="19"/>
                      <w:highlight w:val="white"/>
                      <w:lang w:eastAsia="en-US"/>
                    </w:rPr>
                    <w:t>IAsyncResult</w:t>
                  </w:r>
                  <w:r>
                    <w:rPr>
                      <w:rFonts w:ascii="Consolas" w:eastAsiaTheme="minorHAnsi" w:hAnsi="Consolas" w:cs="Consolas"/>
                      <w:color w:val="000000"/>
                      <w:sz w:val="19"/>
                      <w:szCs w:val="19"/>
                      <w:highlight w:val="white"/>
                      <w:lang w:eastAsia="en-US"/>
                    </w:rPr>
                    <w:t xml:space="preserve"> result)</w:t>
                  </w:r>
                </w:p>
                <w:p w14:paraId="06F219CA"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B"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throw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new</w:t>
                  </w: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NotImplementedException</w:t>
                  </w:r>
                  <w:r>
                    <w:rPr>
                      <w:rFonts w:ascii="Consolas" w:eastAsiaTheme="minorHAnsi" w:hAnsi="Consolas" w:cs="Consolas"/>
                      <w:color w:val="000000"/>
                      <w:sz w:val="19"/>
                      <w:szCs w:val="19"/>
                      <w:highlight w:val="white"/>
                      <w:lang w:eastAsia="en-US"/>
                    </w:rPr>
                    <w:t>();</w:t>
                  </w:r>
                </w:p>
                <w:p w14:paraId="06F219CC"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CD" w14:textId="77777777" w:rsidR="00ED393C" w:rsidRPr="00ED393C" w:rsidRDefault="00ED393C" w:rsidP="00ED393C">
                  <w:r>
                    <w:rPr>
                      <w:rFonts w:ascii="Consolas" w:eastAsiaTheme="minorHAnsi" w:hAnsi="Consolas" w:cs="Consolas"/>
                      <w:color w:val="000000"/>
                      <w:sz w:val="19"/>
                      <w:szCs w:val="19"/>
                      <w:highlight w:val="white"/>
                      <w:lang w:eastAsia="en-US"/>
                    </w:rPr>
                    <w:t xml:space="preserve">    }</w:t>
                  </w:r>
                </w:p>
              </w:txbxContent>
            </v:textbox>
          </v:shape>
        </w:pict>
      </w:r>
    </w:p>
    <w:p w14:paraId="06F218ED" w14:textId="77777777" w:rsidR="00ED393C" w:rsidRPr="00ED393C" w:rsidRDefault="00ED393C" w:rsidP="00ED393C"/>
    <w:p w14:paraId="06F218EE" w14:textId="77777777" w:rsidR="00ED393C" w:rsidRPr="00ED393C" w:rsidRDefault="00ED393C" w:rsidP="00ED393C"/>
    <w:p w14:paraId="06F218EF" w14:textId="77777777" w:rsidR="00ED393C" w:rsidRPr="00ED393C" w:rsidRDefault="00ED393C" w:rsidP="00ED393C"/>
    <w:p w14:paraId="06F218F0" w14:textId="77777777" w:rsidR="00ED393C" w:rsidRPr="00ED393C" w:rsidRDefault="00ED393C" w:rsidP="00ED393C"/>
    <w:p w14:paraId="06F218F1" w14:textId="77777777" w:rsidR="00ED393C" w:rsidRPr="00ED393C" w:rsidRDefault="00ED393C" w:rsidP="00ED393C"/>
    <w:p w14:paraId="06F218F2" w14:textId="77777777" w:rsidR="00ED393C" w:rsidRPr="00ED393C" w:rsidRDefault="00ED393C" w:rsidP="00ED393C"/>
    <w:p w14:paraId="06F218F3" w14:textId="77777777" w:rsidR="00ED393C" w:rsidRPr="00ED393C" w:rsidRDefault="00ED393C" w:rsidP="00ED393C"/>
    <w:p w14:paraId="06F218F4" w14:textId="77777777" w:rsidR="00ED393C" w:rsidRPr="00ED393C" w:rsidRDefault="00ED393C" w:rsidP="00ED393C"/>
    <w:p w14:paraId="06F218F5" w14:textId="77777777" w:rsidR="00ED393C" w:rsidRPr="00ED393C" w:rsidRDefault="00ED393C" w:rsidP="00ED393C"/>
    <w:p w14:paraId="06F218F6" w14:textId="77777777" w:rsidR="00ED393C" w:rsidRPr="00ED393C" w:rsidRDefault="00ED393C" w:rsidP="00ED393C"/>
    <w:p w14:paraId="06F218F7" w14:textId="77777777" w:rsidR="00ED393C" w:rsidRPr="00ED393C" w:rsidRDefault="00ED393C" w:rsidP="00ED393C"/>
    <w:p w14:paraId="06F218F8" w14:textId="77777777" w:rsidR="00ED393C" w:rsidRPr="00ED393C" w:rsidRDefault="00ED393C" w:rsidP="00ED393C"/>
    <w:p w14:paraId="06F218F9" w14:textId="77777777" w:rsidR="00ED393C" w:rsidRPr="00ED393C" w:rsidRDefault="00ED393C" w:rsidP="00ED393C"/>
    <w:p w14:paraId="06F218FA" w14:textId="77777777" w:rsidR="00ED393C" w:rsidRPr="00ED393C" w:rsidRDefault="00ED393C" w:rsidP="00ED393C"/>
    <w:p w14:paraId="06F218FB" w14:textId="77777777" w:rsidR="00ED393C" w:rsidRPr="00ED393C" w:rsidRDefault="00ED393C" w:rsidP="00ED393C"/>
    <w:p w14:paraId="06F218FC" w14:textId="77777777" w:rsidR="00ED393C" w:rsidRPr="00ED393C" w:rsidRDefault="00ED393C" w:rsidP="00ED393C"/>
    <w:p w14:paraId="06F218FD" w14:textId="77777777" w:rsidR="00ED393C" w:rsidRPr="00ED393C" w:rsidRDefault="00ED393C" w:rsidP="00ED393C"/>
    <w:p w14:paraId="06F218FE" w14:textId="77777777" w:rsidR="00ED393C" w:rsidRPr="00ED393C" w:rsidRDefault="00ED393C" w:rsidP="00ED393C"/>
    <w:p w14:paraId="06F218FF" w14:textId="77777777" w:rsidR="00ED393C" w:rsidRPr="00ED393C" w:rsidRDefault="00ED393C" w:rsidP="00ED393C"/>
    <w:p w14:paraId="06F21900" w14:textId="77777777" w:rsidR="00ED393C" w:rsidRPr="00ED393C" w:rsidRDefault="00ED393C" w:rsidP="00ED393C"/>
    <w:p w14:paraId="06F21901" w14:textId="77777777" w:rsidR="00ED393C" w:rsidRPr="00ED393C" w:rsidRDefault="00ED393C" w:rsidP="00ED393C"/>
    <w:p w14:paraId="06F21902" w14:textId="77777777" w:rsidR="00ED393C" w:rsidRPr="00ED393C" w:rsidRDefault="00ED393C" w:rsidP="00ED393C"/>
    <w:p w14:paraId="06F21903" w14:textId="77777777" w:rsidR="00ED393C" w:rsidRDefault="00ED393C" w:rsidP="00ED393C"/>
    <w:p w14:paraId="06F21904" w14:textId="77777777" w:rsidR="00ED393C" w:rsidRDefault="00ED393C" w:rsidP="00ED393C"/>
    <w:p w14:paraId="06F21905" w14:textId="77777777" w:rsidR="00ED393C" w:rsidRDefault="00ED393C" w:rsidP="00ED393C"/>
    <w:p w14:paraId="06F21906" w14:textId="77777777" w:rsidR="00C21ADB" w:rsidRDefault="00C21ADB" w:rsidP="00ED393C"/>
    <w:p w14:paraId="06F21907" w14:textId="77777777" w:rsidR="00C21ADB" w:rsidRDefault="00C21ADB" w:rsidP="00ED393C"/>
    <w:p w14:paraId="06F21908" w14:textId="77777777" w:rsidR="00C21ADB" w:rsidRDefault="00C21ADB" w:rsidP="00ED393C"/>
    <w:p w14:paraId="06F21909" w14:textId="77777777" w:rsidR="00E00370" w:rsidRDefault="00CB44B4" w:rsidP="00ED393C">
      <w:r>
        <w:rPr>
          <w:noProof/>
          <w:lang w:eastAsia="en-GB"/>
        </w:rPr>
        <w:lastRenderedPageBreak/>
        <w:pict w14:anchorId="06F21927">
          <v:shape id="_x0000_s1089" type="#_x0000_t202" style="position:absolute;margin-left:-11.25pt;margin-top:10.5pt;width:490.5pt;height:232.5pt;z-index:251668480">
            <v:textbox>
              <w:txbxContent>
                <w:p w14:paraId="06F219CE"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switch</w:t>
                  </w:r>
                  <w:r>
                    <w:rPr>
                      <w:rFonts w:ascii="Consolas" w:eastAsiaTheme="minorHAnsi" w:hAnsi="Consolas" w:cs="Consolas"/>
                      <w:color w:val="000000"/>
                      <w:sz w:val="19"/>
                      <w:szCs w:val="19"/>
                      <w:highlight w:val="white"/>
                      <w:lang w:eastAsia="en-US"/>
                    </w:rPr>
                    <w:t xml:space="preserve"> (res)</w:t>
                  </w:r>
                </w:p>
                <w:p w14:paraId="06F219CF"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D0"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case</w:t>
                  </w:r>
                  <w:r>
                    <w:rPr>
                      <w:rFonts w:ascii="Consolas" w:eastAsiaTheme="minorHAnsi" w:hAnsi="Consolas" w:cs="Consolas"/>
                      <w:color w:val="000000"/>
                      <w:sz w:val="19"/>
                      <w:szCs w:val="19"/>
                      <w:highlight w:val="white"/>
                      <w:lang w:eastAsia="en-US"/>
                    </w:rPr>
                    <w:t xml:space="preserve"> 1:</w:t>
                  </w:r>
                </w:p>
                <w:p w14:paraId="06F219D1"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 xml:space="preserve">.proxy.BeginScoreUpdateOnChange(ScoreCallback,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.proxy);</w:t>
                  </w:r>
                </w:p>
                <w:p w14:paraId="06F219D2"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break</w:t>
                  </w:r>
                  <w:r>
                    <w:rPr>
                      <w:rFonts w:ascii="Consolas" w:eastAsiaTheme="minorHAnsi" w:hAnsi="Consolas" w:cs="Consolas"/>
                      <w:color w:val="000000"/>
                      <w:sz w:val="19"/>
                      <w:szCs w:val="19"/>
                      <w:highlight w:val="white"/>
                      <w:lang w:eastAsia="en-US"/>
                    </w:rPr>
                    <w:t>;</w:t>
                  </w:r>
                </w:p>
                <w:p w14:paraId="06F219D3"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case</w:t>
                  </w:r>
                  <w:r>
                    <w:rPr>
                      <w:rFonts w:ascii="Consolas" w:eastAsiaTheme="minorHAnsi" w:hAnsi="Consolas" w:cs="Consolas"/>
                      <w:color w:val="000000"/>
                      <w:sz w:val="19"/>
                      <w:szCs w:val="19"/>
                      <w:highlight w:val="white"/>
                      <w:lang w:eastAsia="en-US"/>
                    </w:rPr>
                    <w:t xml:space="preserve"> 2:</w:t>
                  </w:r>
                </w:p>
                <w:p w14:paraId="06F219D4"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CallbackHandler</w:t>
                  </w:r>
                  <w:r>
                    <w:rPr>
                      <w:rFonts w:ascii="Consolas" w:eastAsiaTheme="minorHAnsi" w:hAnsi="Consolas" w:cs="Consolas"/>
                      <w:color w:val="000000"/>
                      <w:sz w:val="19"/>
                      <w:szCs w:val="19"/>
                      <w:highlight w:val="white"/>
                      <w:lang w:eastAsia="en-US"/>
                    </w:rPr>
                    <w:t>.proxy.RegisterForUpdates();</w:t>
                  </w:r>
                </w:p>
                <w:p w14:paraId="06F219D5"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break</w:t>
                  </w:r>
                  <w:r>
                    <w:rPr>
                      <w:rFonts w:ascii="Consolas" w:eastAsiaTheme="minorHAnsi" w:hAnsi="Consolas" w:cs="Consolas"/>
                      <w:color w:val="000000"/>
                      <w:sz w:val="19"/>
                      <w:szCs w:val="19"/>
                      <w:highlight w:val="white"/>
                      <w:lang w:eastAsia="en-US"/>
                    </w:rPr>
                    <w:t>;</w:t>
                  </w:r>
                </w:p>
                <w:p w14:paraId="06F219D6"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case</w:t>
                  </w:r>
                  <w:r>
                    <w:rPr>
                      <w:rFonts w:ascii="Consolas" w:eastAsiaTheme="minorHAnsi" w:hAnsi="Consolas" w:cs="Consolas"/>
                      <w:color w:val="000000"/>
                      <w:sz w:val="19"/>
                      <w:szCs w:val="19"/>
                      <w:highlight w:val="white"/>
                      <w:lang w:eastAsia="en-US"/>
                    </w:rPr>
                    <w:t xml:space="preserve"> 3:</w:t>
                  </w:r>
                </w:p>
                <w:p w14:paraId="06F219D7"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Environment</w:t>
                  </w:r>
                  <w:r>
                    <w:rPr>
                      <w:rFonts w:ascii="Consolas" w:eastAsiaTheme="minorHAnsi" w:hAnsi="Consolas" w:cs="Consolas"/>
                      <w:color w:val="000000"/>
                      <w:sz w:val="19"/>
                      <w:szCs w:val="19"/>
                      <w:highlight w:val="white"/>
                      <w:lang w:eastAsia="en-US"/>
                    </w:rPr>
                    <w:t>.Exit(0);</w:t>
                  </w:r>
                </w:p>
                <w:p w14:paraId="06F219D8"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break</w:t>
                  </w:r>
                  <w:r>
                    <w:rPr>
                      <w:rFonts w:ascii="Consolas" w:eastAsiaTheme="minorHAnsi" w:hAnsi="Consolas" w:cs="Consolas"/>
                      <w:color w:val="000000"/>
                      <w:sz w:val="19"/>
                      <w:szCs w:val="19"/>
                      <w:highlight w:val="white"/>
                      <w:lang w:eastAsia="en-US"/>
                    </w:rPr>
                    <w:t>;</w:t>
                  </w:r>
                </w:p>
                <w:p w14:paraId="06F219D9"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default</w:t>
                  </w:r>
                  <w:r>
                    <w:rPr>
                      <w:rFonts w:ascii="Consolas" w:eastAsiaTheme="minorHAnsi" w:hAnsi="Consolas" w:cs="Consolas"/>
                      <w:color w:val="000000"/>
                      <w:sz w:val="19"/>
                      <w:szCs w:val="19"/>
                      <w:highlight w:val="white"/>
                      <w:lang w:eastAsia="en-US"/>
                    </w:rPr>
                    <w:t>:</w:t>
                  </w:r>
                </w:p>
                <w:p w14:paraId="06F219DA"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Environment</w:t>
                  </w:r>
                  <w:r>
                    <w:rPr>
                      <w:rFonts w:ascii="Consolas" w:eastAsiaTheme="minorHAnsi" w:hAnsi="Consolas" w:cs="Consolas"/>
                      <w:color w:val="000000"/>
                      <w:sz w:val="19"/>
                      <w:szCs w:val="19"/>
                      <w:highlight w:val="white"/>
                      <w:lang w:eastAsia="en-US"/>
                    </w:rPr>
                    <w:t>.Exit(0);</w:t>
                  </w:r>
                </w:p>
                <w:p w14:paraId="06F219DB"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0000FF"/>
                      <w:sz w:val="19"/>
                      <w:szCs w:val="19"/>
                      <w:highlight w:val="white"/>
                      <w:lang w:eastAsia="en-US"/>
                    </w:rPr>
                    <w:t>break</w:t>
                  </w:r>
                  <w:r>
                    <w:rPr>
                      <w:rFonts w:ascii="Consolas" w:eastAsiaTheme="minorHAnsi" w:hAnsi="Consolas" w:cs="Consolas"/>
                      <w:color w:val="000000"/>
                      <w:sz w:val="19"/>
                      <w:szCs w:val="19"/>
                      <w:highlight w:val="white"/>
                      <w:lang w:eastAsia="en-US"/>
                    </w:rPr>
                    <w:t>;</w:t>
                  </w:r>
                </w:p>
                <w:p w14:paraId="06F219DC"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14:paraId="06F219DD"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p>
                <w:p w14:paraId="06F219DE" w14:textId="77777777" w:rsidR="00ED393C" w:rsidRDefault="00ED393C" w:rsidP="00ED393C">
                  <w:pPr>
                    <w:autoSpaceDE w:val="0"/>
                    <w:autoSpaceDN w:val="0"/>
                    <w:adjustRightInd w:val="0"/>
                    <w:spacing w:after="0" w:line="240" w:lineRule="auto"/>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r>
                    <w:rPr>
                      <w:rFonts w:ascii="Consolas" w:eastAsiaTheme="minorHAnsi" w:hAnsi="Consolas" w:cs="Consolas"/>
                      <w:color w:val="2B91AF"/>
                      <w:sz w:val="19"/>
                      <w:szCs w:val="19"/>
                      <w:highlight w:val="white"/>
                      <w:lang w:eastAsia="en-US"/>
                    </w:rPr>
                    <w:t>Console</w:t>
                  </w:r>
                  <w:r>
                    <w:rPr>
                      <w:rFonts w:ascii="Consolas" w:eastAsiaTheme="minorHAnsi" w:hAnsi="Consolas" w:cs="Consolas"/>
                      <w:color w:val="000000"/>
                      <w:sz w:val="19"/>
                      <w:szCs w:val="19"/>
                      <w:highlight w:val="white"/>
                      <w:lang w:eastAsia="en-US"/>
                    </w:rPr>
                    <w:t>.ReadLine();</w:t>
                  </w:r>
                </w:p>
                <w:p w14:paraId="06F219DF" w14:textId="77777777" w:rsidR="00ED393C" w:rsidRPr="00ED393C" w:rsidRDefault="00ED393C" w:rsidP="00ED393C">
                  <w:r>
                    <w:rPr>
                      <w:rFonts w:ascii="Consolas" w:eastAsiaTheme="minorHAnsi" w:hAnsi="Consolas" w:cs="Consolas"/>
                      <w:color w:val="000000"/>
                      <w:sz w:val="19"/>
                      <w:szCs w:val="19"/>
                      <w:highlight w:val="white"/>
                      <w:lang w:eastAsia="en-US"/>
                    </w:rPr>
                    <w:t xml:space="preserve">        }</w:t>
                  </w:r>
                </w:p>
              </w:txbxContent>
            </v:textbox>
          </v:shape>
        </w:pict>
      </w:r>
    </w:p>
    <w:p w14:paraId="06F2190A" w14:textId="77777777" w:rsidR="00E00370" w:rsidRPr="00E00370" w:rsidRDefault="00E00370" w:rsidP="00E00370"/>
    <w:p w14:paraId="06F2190B" w14:textId="77777777" w:rsidR="00E00370" w:rsidRPr="00E00370" w:rsidRDefault="00E00370" w:rsidP="00E00370"/>
    <w:p w14:paraId="06F2190C" w14:textId="77777777" w:rsidR="00E00370" w:rsidRPr="00E00370" w:rsidRDefault="00E00370" w:rsidP="00E00370"/>
    <w:p w14:paraId="06F2190D" w14:textId="77777777" w:rsidR="00E00370" w:rsidRPr="00E00370" w:rsidRDefault="00E00370" w:rsidP="00E00370"/>
    <w:p w14:paraId="06F2190E" w14:textId="77777777" w:rsidR="00E00370" w:rsidRPr="00E00370" w:rsidRDefault="00E00370" w:rsidP="00E00370"/>
    <w:p w14:paraId="06F2190F" w14:textId="77777777" w:rsidR="00E00370" w:rsidRPr="00E00370" w:rsidRDefault="00E00370" w:rsidP="00E00370"/>
    <w:p w14:paraId="06F21910" w14:textId="77777777" w:rsidR="00E00370" w:rsidRPr="00E00370" w:rsidRDefault="00E00370" w:rsidP="00E00370"/>
    <w:p w14:paraId="06F21911" w14:textId="77777777" w:rsidR="00E00370" w:rsidRPr="00E00370" w:rsidRDefault="00E00370" w:rsidP="00E00370"/>
    <w:p w14:paraId="06F21912" w14:textId="77777777" w:rsidR="00E00370" w:rsidRPr="00E00370" w:rsidRDefault="00E00370" w:rsidP="00E00370"/>
    <w:p w14:paraId="06F21913" w14:textId="77777777" w:rsidR="00E00370" w:rsidRDefault="00E00370" w:rsidP="00E00370"/>
    <w:p w14:paraId="06F21914" w14:textId="77777777" w:rsidR="00ED393C" w:rsidRDefault="00E00370" w:rsidP="00E00370">
      <w:r>
        <w:t>Task 4: modify the application such that</w:t>
      </w:r>
    </w:p>
    <w:p w14:paraId="60F37201" w14:textId="78BB7C7A" w:rsidR="00066B15" w:rsidRDefault="00066B15" w:rsidP="00E00370">
      <w:pPr>
        <w:pStyle w:val="ListParagraph"/>
        <w:numPr>
          <w:ilvl w:val="0"/>
          <w:numId w:val="7"/>
        </w:numPr>
      </w:pPr>
      <w:r>
        <w:t>Add a way to update the score from the client with a password.  The client should only be able to do so on providing a (correct) password to the service.  You should use the request-response exchange pattern to achieve this operation.</w:t>
      </w:r>
    </w:p>
    <w:p w14:paraId="4BA34550" w14:textId="04442027" w:rsidR="00066B15" w:rsidRDefault="00066B15" w:rsidP="00066B15">
      <w:pPr>
        <w:pStyle w:val="ListParagraph"/>
        <w:numPr>
          <w:ilvl w:val="1"/>
          <w:numId w:val="7"/>
        </w:numPr>
      </w:pPr>
      <w:r>
        <w:t>It may be difficult to have this work in parallel with the duplex service, but not impossible.  This will, however, be considerably more challenging to achieve.</w:t>
      </w:r>
      <w:r w:rsidR="00CB44B4">
        <w:t xml:space="preserve">  This will be easier with a Windows Forms application than Console application, however is not impossible </w:t>
      </w:r>
      <w:bookmarkStart w:id="0" w:name="_GoBack"/>
      <w:bookmarkEnd w:id="0"/>
      <w:r w:rsidR="00CB44B4">
        <w:t>with either.</w:t>
      </w:r>
    </w:p>
    <w:p w14:paraId="06F21915" w14:textId="66EE59AF" w:rsidR="00E00370" w:rsidRDefault="00E00370" w:rsidP="00E00370">
      <w:pPr>
        <w:pStyle w:val="ListParagraph"/>
        <w:numPr>
          <w:ilvl w:val="0"/>
          <w:numId w:val="7"/>
        </w:numPr>
      </w:pPr>
      <w:r>
        <w:t xml:space="preserve">The duplex operation calls back to the client </w:t>
      </w:r>
      <w:r w:rsidR="00CA2CA6">
        <w:t>EITHER</w:t>
      </w:r>
      <w:r>
        <w:t xml:space="preserve"> when the score changes</w:t>
      </w:r>
      <w:r w:rsidR="00CA2CA6">
        <w:t xml:space="preserve"> OR whenever 10 seconds elapse without the score changing – whichever comes first.</w:t>
      </w:r>
    </w:p>
    <w:p w14:paraId="06F21916" w14:textId="77777777" w:rsidR="00E00370" w:rsidRDefault="00E00370" w:rsidP="00E00370">
      <w:pPr>
        <w:pStyle w:val="ListParagraph"/>
        <w:numPr>
          <w:ilvl w:val="0"/>
          <w:numId w:val="7"/>
        </w:numPr>
      </w:pPr>
      <w:r>
        <w:t xml:space="preserve">The </w:t>
      </w:r>
      <w:r w:rsidR="00463358">
        <w:t>client, upon receiving an asynchronous call reporting a score change, re-calls the host to await another.  The two methods should ultimately be identical in operation, but very different in implementation and action</w:t>
      </w:r>
    </w:p>
    <w:p w14:paraId="06F21918" w14:textId="76C117C1" w:rsidR="00C21ADB" w:rsidRPr="00E00370" w:rsidRDefault="00CA2CA6" w:rsidP="00C21ADB">
      <w:pPr>
        <w:pStyle w:val="ListParagraph"/>
        <w:numPr>
          <w:ilvl w:val="0"/>
          <w:numId w:val="7"/>
        </w:numPr>
      </w:pPr>
      <w:r>
        <w:t>T</w:t>
      </w:r>
      <w:r w:rsidR="00C21ADB">
        <w:t xml:space="preserve">he </w:t>
      </w:r>
      <w:hyperlink r:id="rId6" w:history="1">
        <w:r w:rsidR="00C21ADB" w:rsidRPr="00C21ADB">
          <w:rPr>
            <w:rStyle w:val="Hyperlink"/>
          </w:rPr>
          <w:t>Observer design pattern</w:t>
        </w:r>
      </w:hyperlink>
      <w:r w:rsidR="00C21ADB">
        <w:t xml:space="preserve"> </w:t>
      </w:r>
      <w:r>
        <w:t>is utilised as an</w:t>
      </w:r>
      <w:r w:rsidR="00C21ADB">
        <w:t xml:space="preserve"> alternative to local copies of the variables to detect changes.</w:t>
      </w:r>
      <w:r>
        <w:t xml:space="preserve"> </w:t>
      </w:r>
    </w:p>
    <w:sectPr w:rsidR="00C21ADB" w:rsidRPr="00E00370" w:rsidSect="007335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77D01"/>
    <w:multiLevelType w:val="hybridMultilevel"/>
    <w:tmpl w:val="D6D8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E024E"/>
    <w:multiLevelType w:val="hybridMultilevel"/>
    <w:tmpl w:val="34C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7219BB"/>
    <w:multiLevelType w:val="hybridMultilevel"/>
    <w:tmpl w:val="7C60F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365854"/>
    <w:multiLevelType w:val="hybridMultilevel"/>
    <w:tmpl w:val="8FF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757CB3"/>
    <w:multiLevelType w:val="hybridMultilevel"/>
    <w:tmpl w:val="7BB69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FB5ABA"/>
    <w:multiLevelType w:val="hybridMultilevel"/>
    <w:tmpl w:val="C7C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C0D707E"/>
    <w:multiLevelType w:val="hybridMultilevel"/>
    <w:tmpl w:val="7D34A17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0C68AE"/>
    <w:rsid w:val="00066B15"/>
    <w:rsid w:val="000868CF"/>
    <w:rsid w:val="000A5CBF"/>
    <w:rsid w:val="000C68AE"/>
    <w:rsid w:val="00110E95"/>
    <w:rsid w:val="00147DE9"/>
    <w:rsid w:val="0016651B"/>
    <w:rsid w:val="001A7707"/>
    <w:rsid w:val="001C559B"/>
    <w:rsid w:val="001D53CB"/>
    <w:rsid w:val="001F42CB"/>
    <w:rsid w:val="001F6CD3"/>
    <w:rsid w:val="00230997"/>
    <w:rsid w:val="0023149C"/>
    <w:rsid w:val="002854C7"/>
    <w:rsid w:val="00291361"/>
    <w:rsid w:val="002D23BD"/>
    <w:rsid w:val="002F0D4C"/>
    <w:rsid w:val="002F3EAD"/>
    <w:rsid w:val="00365FF1"/>
    <w:rsid w:val="00380F8A"/>
    <w:rsid w:val="003C5D9C"/>
    <w:rsid w:val="003D7F48"/>
    <w:rsid w:val="004141A9"/>
    <w:rsid w:val="0043445E"/>
    <w:rsid w:val="00463358"/>
    <w:rsid w:val="00465998"/>
    <w:rsid w:val="00465AB6"/>
    <w:rsid w:val="00466C97"/>
    <w:rsid w:val="004945A2"/>
    <w:rsid w:val="004B0C30"/>
    <w:rsid w:val="004B4BC8"/>
    <w:rsid w:val="004C6A71"/>
    <w:rsid w:val="00501601"/>
    <w:rsid w:val="00523360"/>
    <w:rsid w:val="00526422"/>
    <w:rsid w:val="005361C6"/>
    <w:rsid w:val="00541B00"/>
    <w:rsid w:val="005619F6"/>
    <w:rsid w:val="005A04FE"/>
    <w:rsid w:val="005B6F91"/>
    <w:rsid w:val="0062709B"/>
    <w:rsid w:val="006305AE"/>
    <w:rsid w:val="00672908"/>
    <w:rsid w:val="006978D6"/>
    <w:rsid w:val="0073354B"/>
    <w:rsid w:val="007B176E"/>
    <w:rsid w:val="00812CB4"/>
    <w:rsid w:val="00822567"/>
    <w:rsid w:val="00830E49"/>
    <w:rsid w:val="00857EE5"/>
    <w:rsid w:val="00870770"/>
    <w:rsid w:val="0087078F"/>
    <w:rsid w:val="0087524C"/>
    <w:rsid w:val="008A4584"/>
    <w:rsid w:val="008C1192"/>
    <w:rsid w:val="008E1189"/>
    <w:rsid w:val="008E4514"/>
    <w:rsid w:val="0098409A"/>
    <w:rsid w:val="009C45F4"/>
    <w:rsid w:val="009C69D3"/>
    <w:rsid w:val="009D1A9E"/>
    <w:rsid w:val="009F09A4"/>
    <w:rsid w:val="00A33EA8"/>
    <w:rsid w:val="00A77395"/>
    <w:rsid w:val="00A85801"/>
    <w:rsid w:val="00AB66C6"/>
    <w:rsid w:val="00B653FD"/>
    <w:rsid w:val="00BF0442"/>
    <w:rsid w:val="00BF0655"/>
    <w:rsid w:val="00C21ADB"/>
    <w:rsid w:val="00C25D1C"/>
    <w:rsid w:val="00C46B0C"/>
    <w:rsid w:val="00C502B5"/>
    <w:rsid w:val="00C5203A"/>
    <w:rsid w:val="00C64B92"/>
    <w:rsid w:val="00C92A4A"/>
    <w:rsid w:val="00CA2CA6"/>
    <w:rsid w:val="00CB44B4"/>
    <w:rsid w:val="00CD0DF5"/>
    <w:rsid w:val="00CE6C42"/>
    <w:rsid w:val="00D5320B"/>
    <w:rsid w:val="00DA05BE"/>
    <w:rsid w:val="00DF7D86"/>
    <w:rsid w:val="00E00370"/>
    <w:rsid w:val="00E41EFD"/>
    <w:rsid w:val="00E50850"/>
    <w:rsid w:val="00E83084"/>
    <w:rsid w:val="00E87918"/>
    <w:rsid w:val="00EC1BD7"/>
    <w:rsid w:val="00ED393C"/>
    <w:rsid w:val="00F167BA"/>
    <w:rsid w:val="00F738A1"/>
    <w:rsid w:val="00F86D8D"/>
    <w:rsid w:val="00FB6DBD"/>
    <w:rsid w:val="00FD0D88"/>
    <w:rsid w:val="00FD5C2B"/>
    <w:rsid w:val="00FE523A"/>
    <w:rsid w:val="00FE6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93"/>
    <o:shapelayout v:ext="edit">
      <o:idmap v:ext="edit" data="1"/>
      <o:rules v:ext="edit">
        <o:r id="V:Rule13" type="connector" idref="#_x0000_s1055"/>
        <o:r id="V:Rule14" type="connector" idref="#_x0000_s1057"/>
        <o:r id="V:Rule15" type="connector" idref="#_x0000_s1047"/>
        <o:r id="V:Rule16" type="connector" idref="#_x0000_s1054"/>
        <o:r id="V:Rule17" type="connector" idref="#_x0000_s1053"/>
        <o:r id="V:Rule18" type="connector" idref="#_x0000_s1056"/>
        <o:r id="V:Rule19" type="connector" idref="#_x0000_s1048"/>
        <o:r id="V:Rule20" type="connector" idref="#_x0000_s1051"/>
        <o:r id="V:Rule21" type="connector" idref="#_x0000_s1050"/>
        <o:r id="V:Rule22" type="connector" idref="#_x0000_s1045"/>
        <o:r id="V:Rule23" type="connector" idref="#_x0000_s1046"/>
        <o:r id="V:Rule24" type="connector" idref="#_x0000_s1049"/>
      </o:rules>
    </o:shapelayout>
  </w:shapeDefaults>
  <w:decimalSymbol w:val="."/>
  <w:listSeparator w:val=","/>
  <w14:docId w14:val="06F21860"/>
  <w15:docId w15:val="{EBA915C3-4F7C-4615-8FA2-C7E1331F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8AE"/>
    <w:rPr>
      <w:rFonts w:ascii="Georgia" w:eastAsia="Georgia" w:hAnsi="Georgia" w:cs="Georgia"/>
      <w:sz w:val="20"/>
      <w:szCs w:val="20"/>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 w:type="character" w:styleId="Hyperlink">
    <w:name w:val="Hyperlink"/>
    <w:basedOn w:val="DefaultParagraphFont"/>
    <w:uiPriority w:val="99"/>
    <w:unhideWhenUsed/>
    <w:rsid w:val="00C21A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odesign.com/observer-patter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8648A2C1-664C-465E-B4C7-83CC39B60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5122</TotalTime>
  <Pages>7</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Tim Bashford</cp:lastModifiedBy>
  <cp:revision>10</cp:revision>
  <cp:lastPrinted>2013-02-18T13:15:00Z</cp:lastPrinted>
  <dcterms:created xsi:type="dcterms:W3CDTF">2014-02-02T19:54:00Z</dcterms:created>
  <dcterms:modified xsi:type="dcterms:W3CDTF">2016-03-14T08:38:00Z</dcterms:modified>
</cp:coreProperties>
</file>