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8FD" w14:textId="43B44A84" w:rsidR="00284040" w:rsidRPr="00F600F9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t>BMMB7012 – Marketing Management</w:t>
      </w:r>
    </w:p>
    <w:p w14:paraId="1ED44439" w14:textId="77777777" w:rsidR="00284040" w:rsidRDefault="00284040" w:rsidP="00284040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504A0F08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6C6B2D70" w14:textId="77777777" w:rsidTr="004D6FE5">
        <w:trPr>
          <w:jc w:val="center"/>
        </w:trPr>
        <w:tc>
          <w:tcPr>
            <w:tcW w:w="9016" w:type="dxa"/>
          </w:tcPr>
          <w:p w14:paraId="442F74F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006AA567" w14:textId="323ECB82" w:rsidR="008D1688" w:rsidRDefault="008D1688" w:rsidP="008D1688">
            <w:hyperlink r:id="rId4" w:history="1">
              <w:r w:rsidRPr="00A14204">
                <w:rPr>
                  <w:rStyle w:val="Hyperlink"/>
                </w:rPr>
                <w:t>https://prezi.com/v/tn</w:t>
              </w:r>
              <w:r w:rsidRPr="00A14204">
                <w:rPr>
                  <w:rStyle w:val="Hyperlink"/>
                </w:rPr>
                <w:t>m</w:t>
              </w:r>
              <w:r w:rsidRPr="00A14204">
                <w:rPr>
                  <w:rStyle w:val="Hyperlink"/>
                </w:rPr>
                <w:t>sdkjllde5/</w:t>
              </w:r>
            </w:hyperlink>
          </w:p>
          <w:p w14:paraId="2E12084E" w14:textId="77777777" w:rsidR="008D1688" w:rsidRDefault="008D1688" w:rsidP="008D1688"/>
          <w:p w14:paraId="6BA6A6AE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3554C9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A67D53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6BB2410" w14:textId="77777777" w:rsidR="00284040" w:rsidRDefault="00284040" w:rsidP="00284040">
      <w:pPr>
        <w:jc w:val="center"/>
        <w:rPr>
          <w:rFonts w:ascii="Arial" w:hAnsi="Arial" w:cs="Arial"/>
        </w:rPr>
      </w:pPr>
    </w:p>
    <w:p w14:paraId="346355C0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508051A6" w14:textId="77777777" w:rsidTr="004D6FE5">
        <w:trPr>
          <w:jc w:val="center"/>
        </w:trPr>
        <w:tc>
          <w:tcPr>
            <w:tcW w:w="9016" w:type="dxa"/>
          </w:tcPr>
          <w:p w14:paraId="61DD7BB8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1716464224"/>
              <w:docPartObj>
                <w:docPartGallery w:val="Bibliographies"/>
                <w:docPartUnique/>
              </w:docPartObj>
            </w:sdtPr>
            <w:sdtEndPr>
              <w:rPr>
                <w:rFonts w:eastAsia="Calibri"/>
                <w:color w:val="auto"/>
                <w:lang w:val="en-GB"/>
              </w:rPr>
            </w:sdtEndPr>
            <w:sdtContent>
              <w:p w14:paraId="11168474" w14:textId="77777777" w:rsidR="008D1688" w:rsidRPr="00A34F49" w:rsidRDefault="008D1688" w:rsidP="008D1688">
                <w:pPr>
                  <w:pStyle w:val="Heading1"/>
                  <w:jc w:val="both"/>
                  <w:outlineLvl w:val="0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A34F49">
                  <w:rPr>
                    <w:rFonts w:ascii="Times New Roman" w:hAnsi="Times New Roman" w:cs="Times New Roman"/>
                    <w:sz w:val="24"/>
                    <w:szCs w:val="24"/>
                  </w:rPr>
                  <w:t>Bibliography</w:t>
                </w:r>
              </w:p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111145805"/>
                  <w:bibliography/>
                </w:sdtPr>
                <w:sdtEndPr>
                  <w:rPr>
                    <w:rFonts w:eastAsia="Calibri"/>
                    <w:lang w:val="en-GB"/>
                  </w:rPr>
                </w:sdtEndPr>
                <w:sdtContent>
                  <w:p w14:paraId="27E41DD9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 w:rsidRPr="00A34F49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 xml:space="preserve"> BIBLIOGRAPHY </w:instrText>
                    </w:r>
                    <w:r w:rsidRPr="00A34F49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Albert, J., 2022.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What is a contemporary issue.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https://makeeasylife.com/contemporary-issue/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19 May 2022].</w:t>
                    </w:r>
                  </w:p>
                  <w:p w14:paraId="7559E126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Bowens, B., 2017.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Unethical actions have serious consequences.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https://www.winnipegfreepress.com/business/unethical-actions-have-serious-consequences-439985623.html#:~:text=Unethical%20behaviour%20has%20serious%20consequences,fines%20and%2For%20financial%20loss.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19 May 2022].</w:t>
                    </w:r>
                  </w:p>
                  <w:p w14:paraId="141F6E69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Bulter, D., 2019.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History of Coco Cola.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https://www.thestreet.com/lifestyle/food-drink/history-of-cola-cola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19 May 2022].</w:t>
                    </w:r>
                  </w:p>
                  <w:p w14:paraId="14DB7283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Coca Cola , 2020.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coca cola 2020 business &amp; environmental social and governance report.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https://www.coca-colacompany.com/reports/business-environmental-social-governance-report-2020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20 May 2022].</w:t>
                    </w:r>
                  </w:p>
                  <w:p w14:paraId="41C4C031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Coca Cola , n.d.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>How many countries sell Coca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noBreakHyphen/>
                      <w:t xml:space="preserve">Cola?.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https://www.coca-cola.co.uk/our-business/faqs/how-many-countries-sell-coca-cola-is-there-anywhere-in-the-world-that-doesnt#:~:text=How%20many%20countries%20sell%20Coca%E2%80%91Cola%3F%20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lastRenderedPageBreak/>
                      <w:t>More%20than%20200,many%20entrepreneurs%20will%20import%20it%20from%20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21 May 2022].</w:t>
                    </w:r>
                  </w:p>
                  <w:p w14:paraId="340DDEE9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EatThis, Not That, 2021.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The Best &amp; Worst Sodas in America—Ranked!.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https://www.eatthis.com/soda/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20 May 2022].</w:t>
                    </w:r>
                  </w:p>
                  <w:p w14:paraId="132D5296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Kolmar, C., 2022.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15 U.S. BEVERAGE INDUSTRY STATISTICS [2022]: REFRESHING TRENDS, FACTS, AND STATS.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https://www.zippia.com/advice/us-beverage-industry-statistics/#:~:text=The%20beverage%20industry%20is%20extremely%20competitive.%20New%20entrants,share%20the%20of%20non-alcoholic%20and%20alcoholic%20beverage%20markets.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21 May 2022].</w:t>
                    </w:r>
                  </w:p>
                  <w:p w14:paraId="4CC5F1F9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Redlands University , 2021.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3 Reasons Why Business Ethics Is Important.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https://www.redlands.edu/study/schools-and-centers/business/sbblog/2019/may-2019/3-reasons-why-business-ethics-important/#:~:text=By%20definition%2C%20business%20ethics%20refers,acceptable%20behaviors%20beyond%20government%20control.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19 May 2022].</w:t>
                    </w:r>
                  </w:p>
                  <w:p w14:paraId="60E0C11C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Ridder, M., 2022.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Leading U.S. CSD companies 2020, based on volume share.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https://www.statista.com/statistics/225504/leading-carbonated-soft-drink-companies-in-the-us/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20 May 2022].</w:t>
                    </w:r>
                  </w:p>
                  <w:p w14:paraId="295D3F57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Sky, A., 2020.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15 largest soda companies.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https://www.zippia.com/advice/largest-soda-companies/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20 May 2022].</w:t>
                    </w:r>
                  </w:p>
                  <w:p w14:paraId="7953C338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Statista, 2021.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Global market value of non-alcoholic beverages 2012 to 2025.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https://www.statista.com/forecasts/1206691/market-value-non-alcoholic-beverages-worldwide#:~:text=In%202020%2C%20the%20global%20market,100%20billion%20dollars%20since%202019.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20 may 2022].</w:t>
                    </w:r>
                  </w:p>
                  <w:p w14:paraId="1D753AA6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Statista, 2022.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Coca-Cola Co.: ad spend 2014-2021.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https://www.statista.com/statistics/286526/coca-cola-advertising-spending-worldwide/#:~:text=Over%20the%20last%20seven%20years,million%20U.S.%20dollars%20in%202018.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20 May 2022].</w:t>
                    </w:r>
                  </w:p>
                  <w:p w14:paraId="3557BD29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Suitmedia , 2020.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The important of social media marketing in food and beverages.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https://suitmedia.com/ideas/the-important-of-social-media-marketing-in-food-and-beverage-industry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21 May 2022].</w:t>
                    </w:r>
                  </w:p>
                  <w:p w14:paraId="020092FC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lastRenderedPageBreak/>
                      <w:t xml:space="preserve">Taber, D. R., 2015.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The association between state bans on soda only and adolescent substitution with other sugar-sweetened beverages: a cross-sectional study.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https://ijbnpa.biomedcentral.com/articles/10.1186/1479-5868-12-S1-S7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20 May 2022].</w:t>
                    </w:r>
                  </w:p>
                  <w:p w14:paraId="6B136CCA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The conference board, 2022.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Implications of the Inflation Outlook.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https://www.conference-board.org/topics/c-suite-outlook/marketing-implications-of-inflation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21 May 2022].</w:t>
                    </w:r>
                  </w:p>
                  <w:p w14:paraId="634177C5" w14:textId="77777777" w:rsidR="008D1688" w:rsidRPr="00A34F49" w:rsidRDefault="008D1688" w:rsidP="008D168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Zeiger, S., 2019. </w:t>
                    </w:r>
                    <w:r w:rsidRPr="00A34F4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Effects of a Lack of Ethics on a Business Environment.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[Online]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 xml:space="preserve">Available at: 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  <w:u w:val="single"/>
                      </w:rPr>
                      <w:t>https://smallbusiness.chron.com/effects-lack-ethics-business-environment-23332.html</w:t>
                    </w:r>
                    <w:r w:rsidRPr="00A34F49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br/>
                      <w:t>[Accessed 19 May 2022].</w:t>
                    </w:r>
                  </w:p>
                  <w:p w14:paraId="619CB12F" w14:textId="77777777" w:rsidR="008D1688" w:rsidRPr="00A34F49" w:rsidRDefault="008D1688" w:rsidP="008D1688">
                    <w:pPr>
                      <w:jc w:val="both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 w:rsidRPr="00A34F49">
                      <w:rPr>
                        <w:rFonts w:ascii="Times New Roman" w:hAnsi="Times New Roman"/>
                        <w:b/>
                        <w:bCs/>
                        <w:noProof/>
                        <w:sz w:val="24"/>
                        <w:szCs w:val="24"/>
                      </w:rPr>
                      <w:fldChar w:fldCharType="end"/>
                    </w:r>
                  </w:p>
                </w:sdtContent>
              </w:sdt>
            </w:sdtContent>
          </w:sdt>
          <w:p w14:paraId="53463223" w14:textId="77777777" w:rsidR="008D1688" w:rsidRPr="00A34F49" w:rsidRDefault="008D1688" w:rsidP="008D16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8E01AF0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18761B8B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060B5960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C705BF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D85E7E0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151D7D08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7524AB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1B09FC4B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69209599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217EBF2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0AC362D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04B33689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6A3FDF3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F640D37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2C5BB998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55EBC20D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8A4A3DA" w14:textId="77777777" w:rsidR="00B561DC" w:rsidRDefault="00B561DC"/>
    <w:sectPr w:rsidR="00B5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0"/>
    <w:rsid w:val="00284040"/>
    <w:rsid w:val="0084264E"/>
    <w:rsid w:val="008D1688"/>
    <w:rsid w:val="00AB58FF"/>
    <w:rsid w:val="00B5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853B5"/>
  <w15:chartTrackingRefBased/>
  <w15:docId w15:val="{12B414D5-6076-4032-8239-69574628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168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168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D168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D168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D1688"/>
    <w:pPr>
      <w:spacing w:after="160" w:line="259" w:lineRule="auto"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ezi.com/v/tnmsdkjllde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645</Words>
  <Characters>3683</Characters>
  <Application>Microsoft Office Word</Application>
  <DocSecurity>0</DocSecurity>
  <Lines>30</Lines>
  <Paragraphs>8</Paragraphs>
  <ScaleCrop>false</ScaleCrop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Shanna Daly</cp:lastModifiedBy>
  <cp:revision>2</cp:revision>
  <dcterms:created xsi:type="dcterms:W3CDTF">2022-05-25T07:51:00Z</dcterms:created>
  <dcterms:modified xsi:type="dcterms:W3CDTF">2022-05-25T07:51:00Z</dcterms:modified>
</cp:coreProperties>
</file>