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F829E2" w14:textId="77777777" w:rsidR="00C36548" w:rsidRPr="009E0FC8" w:rsidRDefault="00C36548" w:rsidP="00C36548">
      <w:pPr>
        <w:jc w:val="center"/>
        <w:rPr>
          <w:rFonts w:asciiTheme="minorBidi" w:hAnsiTheme="minorBidi"/>
          <w:szCs w:val="24"/>
        </w:rPr>
      </w:pPr>
      <w:r w:rsidRPr="009E0FC8">
        <w:rPr>
          <w:rFonts w:asciiTheme="minorBidi" w:hAnsiTheme="minorBidi"/>
          <w:noProof/>
          <w:szCs w:val="24"/>
          <w:lang w:val="en-US"/>
        </w:rPr>
        <w:drawing>
          <wp:inline distT="0" distB="0" distL="0" distR="0" wp14:anchorId="17A637DF" wp14:editId="5EBA2A32">
            <wp:extent cx="2883346" cy="742950"/>
            <wp:effectExtent l="0" t="0" r="0" b="0"/>
            <wp:docPr id="6" name="Picture 6"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41022" cy="757811"/>
                    </a:xfrm>
                    <a:prstGeom prst="rect">
                      <a:avLst/>
                    </a:prstGeom>
                    <a:noFill/>
                    <a:ln>
                      <a:noFill/>
                    </a:ln>
                  </pic:spPr>
                </pic:pic>
              </a:graphicData>
            </a:graphic>
          </wp:inline>
        </w:drawing>
      </w:r>
    </w:p>
    <w:tbl>
      <w:tblPr>
        <w:tblW w:w="8699" w:type="dxa"/>
        <w:tblInd w:w="2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588"/>
        <w:gridCol w:w="2416"/>
        <w:gridCol w:w="2285"/>
        <w:gridCol w:w="2410"/>
      </w:tblGrid>
      <w:tr w:rsidR="00C36548" w:rsidRPr="0017003E" w14:paraId="6F7108F9" w14:textId="77777777" w:rsidTr="005E67B5">
        <w:trPr>
          <w:trHeight w:val="492"/>
        </w:trPr>
        <w:tc>
          <w:tcPr>
            <w:tcW w:w="0" w:type="auto"/>
            <w:shd w:val="clear" w:color="auto" w:fill="D9D9D9"/>
          </w:tcPr>
          <w:p w14:paraId="676B9CA4" w14:textId="77777777" w:rsidR="00C36548" w:rsidRPr="0017003E" w:rsidRDefault="00C36548" w:rsidP="005E67B5">
            <w:pPr>
              <w:rPr>
                <w:rFonts w:asciiTheme="minorBidi" w:hAnsiTheme="minorBidi"/>
                <w:szCs w:val="24"/>
              </w:rPr>
            </w:pPr>
            <w:r w:rsidRPr="0017003E">
              <w:rPr>
                <w:rFonts w:asciiTheme="minorBidi" w:hAnsiTheme="minorBidi"/>
                <w:szCs w:val="24"/>
              </w:rPr>
              <w:t>“Student name:</w:t>
            </w:r>
          </w:p>
        </w:tc>
        <w:tc>
          <w:tcPr>
            <w:tcW w:w="2416" w:type="dxa"/>
          </w:tcPr>
          <w:p w14:paraId="26651BBE" w14:textId="3A41F405" w:rsidR="00C36548" w:rsidRPr="0017003E" w:rsidRDefault="00C36548" w:rsidP="005E67B5">
            <w:pPr>
              <w:rPr>
                <w:rFonts w:asciiTheme="minorBidi" w:hAnsiTheme="minorBidi"/>
                <w:szCs w:val="24"/>
              </w:rPr>
            </w:pPr>
            <w:r w:rsidRPr="0017003E">
              <w:rPr>
                <w:rFonts w:asciiTheme="minorBidi" w:hAnsiTheme="minorBidi"/>
                <w:szCs w:val="24"/>
              </w:rPr>
              <w:t>Eshrat Cho</w:t>
            </w:r>
            <w:r w:rsidR="0017003E">
              <w:rPr>
                <w:rFonts w:asciiTheme="minorBidi" w:hAnsiTheme="minorBidi"/>
                <w:szCs w:val="24"/>
              </w:rPr>
              <w:t>u</w:t>
            </w:r>
            <w:r w:rsidRPr="0017003E">
              <w:rPr>
                <w:rFonts w:asciiTheme="minorBidi" w:hAnsiTheme="minorBidi"/>
                <w:szCs w:val="24"/>
              </w:rPr>
              <w:t>dhury</w:t>
            </w:r>
          </w:p>
        </w:tc>
        <w:tc>
          <w:tcPr>
            <w:tcW w:w="2285" w:type="dxa"/>
            <w:shd w:val="clear" w:color="auto" w:fill="D9D9D9"/>
          </w:tcPr>
          <w:p w14:paraId="0FE60B89" w14:textId="77777777" w:rsidR="00C36548" w:rsidRPr="0017003E" w:rsidRDefault="00C36548" w:rsidP="005E67B5">
            <w:pPr>
              <w:rPr>
                <w:rFonts w:asciiTheme="minorBidi" w:hAnsiTheme="minorBidi"/>
                <w:szCs w:val="24"/>
              </w:rPr>
            </w:pPr>
            <w:r w:rsidRPr="0017003E">
              <w:rPr>
                <w:rFonts w:asciiTheme="minorBidi" w:hAnsiTheme="minorBidi"/>
                <w:szCs w:val="24"/>
              </w:rPr>
              <w:t>Student number:</w:t>
            </w:r>
          </w:p>
        </w:tc>
        <w:tc>
          <w:tcPr>
            <w:tcW w:w="2410" w:type="dxa"/>
          </w:tcPr>
          <w:p w14:paraId="07555380" w14:textId="6C8B1C01" w:rsidR="00C36548" w:rsidRPr="0017003E" w:rsidRDefault="0034180B" w:rsidP="005E67B5">
            <w:pPr>
              <w:rPr>
                <w:rFonts w:asciiTheme="minorBidi" w:hAnsiTheme="minorBidi"/>
                <w:szCs w:val="24"/>
              </w:rPr>
            </w:pPr>
            <w:r>
              <w:rPr>
                <w:rFonts w:asciiTheme="minorBidi" w:hAnsiTheme="minorBidi"/>
                <w:szCs w:val="24"/>
              </w:rPr>
              <w:t>2017479</w:t>
            </w:r>
          </w:p>
        </w:tc>
      </w:tr>
      <w:tr w:rsidR="00C36548" w:rsidRPr="0017003E" w14:paraId="70797839" w14:textId="77777777" w:rsidTr="005E67B5">
        <w:trPr>
          <w:trHeight w:val="492"/>
        </w:trPr>
        <w:tc>
          <w:tcPr>
            <w:tcW w:w="0" w:type="auto"/>
            <w:shd w:val="clear" w:color="auto" w:fill="D9D9D9"/>
          </w:tcPr>
          <w:p w14:paraId="5E72307E" w14:textId="77777777" w:rsidR="00C36548" w:rsidRPr="0017003E" w:rsidRDefault="00C36548" w:rsidP="005E67B5">
            <w:pPr>
              <w:rPr>
                <w:rFonts w:asciiTheme="minorBidi" w:hAnsiTheme="minorBidi"/>
                <w:szCs w:val="24"/>
              </w:rPr>
            </w:pPr>
            <w:r w:rsidRPr="0017003E">
              <w:rPr>
                <w:rFonts w:asciiTheme="minorBidi" w:hAnsiTheme="minorBidi"/>
                <w:szCs w:val="24"/>
              </w:rPr>
              <w:t>Programmes:</w:t>
            </w:r>
          </w:p>
        </w:tc>
        <w:tc>
          <w:tcPr>
            <w:tcW w:w="7111" w:type="dxa"/>
            <w:gridSpan w:val="3"/>
          </w:tcPr>
          <w:p w14:paraId="5DBB2B50" w14:textId="77777777" w:rsidR="00C36548" w:rsidRPr="0017003E" w:rsidRDefault="00C36548" w:rsidP="005E67B5">
            <w:pPr>
              <w:rPr>
                <w:rFonts w:asciiTheme="minorBidi" w:hAnsiTheme="minorBidi"/>
                <w:szCs w:val="24"/>
              </w:rPr>
            </w:pPr>
            <w:r w:rsidRPr="0017003E">
              <w:rPr>
                <w:rFonts w:asciiTheme="minorBidi" w:hAnsiTheme="minorBidi"/>
                <w:szCs w:val="24"/>
              </w:rPr>
              <w:t>BA International Hotel Management</w:t>
            </w:r>
          </w:p>
        </w:tc>
      </w:tr>
      <w:tr w:rsidR="00C36548" w:rsidRPr="0017003E" w14:paraId="305A940E" w14:textId="77777777" w:rsidTr="005E67B5">
        <w:trPr>
          <w:trHeight w:val="764"/>
        </w:trPr>
        <w:tc>
          <w:tcPr>
            <w:tcW w:w="0" w:type="auto"/>
            <w:shd w:val="clear" w:color="auto" w:fill="D9D9D9"/>
          </w:tcPr>
          <w:p w14:paraId="7F060C94" w14:textId="77777777" w:rsidR="00C36548" w:rsidRPr="0017003E" w:rsidRDefault="00C36548" w:rsidP="005E67B5">
            <w:pPr>
              <w:rPr>
                <w:rFonts w:asciiTheme="minorBidi" w:hAnsiTheme="minorBidi"/>
                <w:szCs w:val="24"/>
              </w:rPr>
            </w:pPr>
            <w:r w:rsidRPr="0017003E">
              <w:rPr>
                <w:rFonts w:asciiTheme="minorBidi" w:hAnsiTheme="minorBidi"/>
                <w:szCs w:val="24"/>
              </w:rPr>
              <w:t>Module:</w:t>
            </w:r>
          </w:p>
        </w:tc>
        <w:tc>
          <w:tcPr>
            <w:tcW w:w="2416" w:type="dxa"/>
          </w:tcPr>
          <w:p w14:paraId="261D7CEF" w14:textId="67D8A5B7" w:rsidR="00C36548" w:rsidRPr="0017003E" w:rsidRDefault="00C36548" w:rsidP="005E67B5">
            <w:pPr>
              <w:rPr>
                <w:rFonts w:asciiTheme="minorBidi" w:hAnsiTheme="minorBidi"/>
                <w:szCs w:val="24"/>
              </w:rPr>
            </w:pPr>
            <w:r w:rsidRPr="0017003E">
              <w:rPr>
                <w:rFonts w:asciiTheme="minorBidi" w:hAnsiTheme="minorBidi"/>
                <w:szCs w:val="24"/>
              </w:rPr>
              <w:t>Managing</w:t>
            </w:r>
            <w:r w:rsidR="00402AD5">
              <w:rPr>
                <w:rFonts w:asciiTheme="minorBidi" w:hAnsiTheme="minorBidi"/>
                <w:szCs w:val="24"/>
              </w:rPr>
              <w:t xml:space="preserve"> </w:t>
            </w:r>
            <w:r w:rsidRPr="0017003E">
              <w:rPr>
                <w:rFonts w:asciiTheme="minorBidi" w:hAnsiTheme="minorBidi"/>
                <w:szCs w:val="24"/>
              </w:rPr>
              <w:t>Guest Service Operations</w:t>
            </w:r>
          </w:p>
        </w:tc>
        <w:tc>
          <w:tcPr>
            <w:tcW w:w="2285" w:type="dxa"/>
            <w:shd w:val="clear" w:color="auto" w:fill="D9D9D9"/>
          </w:tcPr>
          <w:p w14:paraId="544E9758" w14:textId="77777777" w:rsidR="00C36548" w:rsidRPr="0017003E" w:rsidRDefault="00C36548" w:rsidP="005E67B5">
            <w:pPr>
              <w:rPr>
                <w:rFonts w:asciiTheme="minorBidi" w:hAnsiTheme="minorBidi"/>
                <w:szCs w:val="24"/>
              </w:rPr>
            </w:pPr>
            <w:r w:rsidRPr="0017003E">
              <w:rPr>
                <w:rFonts w:asciiTheme="minorBidi" w:hAnsiTheme="minorBidi"/>
                <w:szCs w:val="24"/>
              </w:rPr>
              <w:t>Module Level (4, 5, 6):</w:t>
            </w:r>
          </w:p>
        </w:tc>
        <w:tc>
          <w:tcPr>
            <w:tcW w:w="2410" w:type="dxa"/>
          </w:tcPr>
          <w:p w14:paraId="6610DF7C" w14:textId="77777777" w:rsidR="00C36548" w:rsidRPr="0017003E" w:rsidRDefault="00C36548" w:rsidP="005E67B5">
            <w:pPr>
              <w:rPr>
                <w:rFonts w:asciiTheme="minorBidi" w:hAnsiTheme="minorBidi"/>
                <w:szCs w:val="24"/>
              </w:rPr>
            </w:pPr>
            <w:r w:rsidRPr="0017003E">
              <w:rPr>
                <w:rFonts w:asciiTheme="minorBidi" w:hAnsiTheme="minorBidi"/>
                <w:szCs w:val="24"/>
              </w:rPr>
              <w:t>6</w:t>
            </w:r>
          </w:p>
        </w:tc>
      </w:tr>
      <w:tr w:rsidR="00C36548" w:rsidRPr="0017003E" w14:paraId="2D15DDD9" w14:textId="77777777" w:rsidTr="005E67B5">
        <w:trPr>
          <w:trHeight w:val="704"/>
        </w:trPr>
        <w:tc>
          <w:tcPr>
            <w:tcW w:w="0" w:type="auto"/>
            <w:shd w:val="clear" w:color="auto" w:fill="D9D9D9"/>
          </w:tcPr>
          <w:p w14:paraId="1DEEA82B" w14:textId="77777777" w:rsidR="00C36548" w:rsidRPr="0017003E" w:rsidRDefault="00C36548" w:rsidP="005E67B5">
            <w:pPr>
              <w:rPr>
                <w:rFonts w:asciiTheme="minorBidi" w:hAnsiTheme="minorBidi"/>
                <w:szCs w:val="24"/>
              </w:rPr>
            </w:pPr>
            <w:r w:rsidRPr="0017003E">
              <w:rPr>
                <w:rFonts w:asciiTheme="minorBidi" w:hAnsiTheme="minorBidi"/>
                <w:szCs w:val="24"/>
              </w:rPr>
              <w:t>Module code:</w:t>
            </w:r>
          </w:p>
        </w:tc>
        <w:tc>
          <w:tcPr>
            <w:tcW w:w="2416" w:type="dxa"/>
          </w:tcPr>
          <w:p w14:paraId="67B62D3F" w14:textId="77777777" w:rsidR="00C36548" w:rsidRPr="0017003E" w:rsidRDefault="00C36548" w:rsidP="005E67B5">
            <w:pPr>
              <w:rPr>
                <w:rFonts w:asciiTheme="minorBidi" w:hAnsiTheme="minorBidi"/>
                <w:szCs w:val="24"/>
              </w:rPr>
            </w:pPr>
            <w:r w:rsidRPr="0017003E">
              <w:rPr>
                <w:rFonts w:asciiTheme="minorBidi" w:hAnsiTheme="minorBidi"/>
                <w:szCs w:val="24"/>
              </w:rPr>
              <w:t>BMIH6003</w:t>
            </w:r>
          </w:p>
        </w:tc>
        <w:tc>
          <w:tcPr>
            <w:tcW w:w="2285" w:type="dxa"/>
            <w:shd w:val="clear" w:color="auto" w:fill="D9D9D9"/>
          </w:tcPr>
          <w:p w14:paraId="52F2A97F" w14:textId="77777777" w:rsidR="00C36548" w:rsidRPr="0017003E" w:rsidRDefault="00C36548" w:rsidP="005E67B5">
            <w:pPr>
              <w:rPr>
                <w:rFonts w:asciiTheme="minorBidi" w:hAnsiTheme="minorBidi"/>
                <w:szCs w:val="24"/>
              </w:rPr>
            </w:pPr>
            <w:r w:rsidRPr="0017003E">
              <w:rPr>
                <w:rFonts w:asciiTheme="minorBidi" w:hAnsiTheme="minorBidi"/>
                <w:szCs w:val="24"/>
              </w:rPr>
              <w:t>Contribution to Overall</w:t>
            </w:r>
          </w:p>
          <w:p w14:paraId="425D3E49" w14:textId="77777777" w:rsidR="00C36548" w:rsidRPr="0017003E" w:rsidRDefault="00C36548" w:rsidP="005E67B5">
            <w:pPr>
              <w:rPr>
                <w:rFonts w:asciiTheme="minorBidi" w:hAnsiTheme="minorBidi"/>
                <w:szCs w:val="24"/>
              </w:rPr>
            </w:pPr>
            <w:r w:rsidRPr="0017003E">
              <w:rPr>
                <w:rFonts w:asciiTheme="minorBidi" w:hAnsiTheme="minorBidi"/>
                <w:szCs w:val="24"/>
              </w:rPr>
              <w:t>Module Assessment (%):</w:t>
            </w:r>
          </w:p>
        </w:tc>
        <w:tc>
          <w:tcPr>
            <w:tcW w:w="2410" w:type="dxa"/>
          </w:tcPr>
          <w:p w14:paraId="0E2B457F" w14:textId="77777777" w:rsidR="00C36548" w:rsidRPr="0017003E" w:rsidRDefault="00C36548" w:rsidP="005E67B5">
            <w:pPr>
              <w:rPr>
                <w:rFonts w:asciiTheme="minorBidi" w:hAnsiTheme="minorBidi"/>
                <w:szCs w:val="24"/>
              </w:rPr>
            </w:pPr>
            <w:r w:rsidRPr="0017003E">
              <w:rPr>
                <w:rFonts w:asciiTheme="minorBidi" w:hAnsiTheme="minorBidi"/>
                <w:szCs w:val="24"/>
              </w:rPr>
              <w:t>50%</w:t>
            </w:r>
          </w:p>
        </w:tc>
      </w:tr>
      <w:tr w:rsidR="00C36548" w:rsidRPr="0017003E" w14:paraId="4769371A" w14:textId="77777777" w:rsidTr="005E67B5">
        <w:trPr>
          <w:trHeight w:val="495"/>
        </w:trPr>
        <w:tc>
          <w:tcPr>
            <w:tcW w:w="0" w:type="auto"/>
            <w:shd w:val="clear" w:color="auto" w:fill="D9D9D9"/>
          </w:tcPr>
          <w:p w14:paraId="3AEC96F6" w14:textId="77777777" w:rsidR="00C36548" w:rsidRPr="0017003E" w:rsidRDefault="00C36548" w:rsidP="005E67B5">
            <w:pPr>
              <w:rPr>
                <w:rFonts w:asciiTheme="minorBidi" w:hAnsiTheme="minorBidi"/>
                <w:szCs w:val="24"/>
              </w:rPr>
            </w:pPr>
            <w:r w:rsidRPr="0017003E">
              <w:rPr>
                <w:rFonts w:asciiTheme="minorBidi" w:hAnsiTheme="minorBidi"/>
                <w:szCs w:val="24"/>
              </w:rPr>
              <w:t>Lecturer:</w:t>
            </w:r>
          </w:p>
        </w:tc>
        <w:tc>
          <w:tcPr>
            <w:tcW w:w="2416" w:type="dxa"/>
          </w:tcPr>
          <w:p w14:paraId="21684000" w14:textId="77777777" w:rsidR="00C36548" w:rsidRPr="0017003E" w:rsidRDefault="00C36548" w:rsidP="005E67B5">
            <w:pPr>
              <w:rPr>
                <w:rFonts w:asciiTheme="minorBidi" w:hAnsiTheme="minorBidi"/>
                <w:szCs w:val="24"/>
              </w:rPr>
            </w:pPr>
            <w:r w:rsidRPr="0017003E">
              <w:rPr>
                <w:rFonts w:asciiTheme="minorBidi" w:hAnsiTheme="minorBidi"/>
                <w:szCs w:val="24"/>
              </w:rPr>
              <w:t>Christopher Wilkin</w:t>
            </w:r>
          </w:p>
          <w:p w14:paraId="376BF14E" w14:textId="77777777" w:rsidR="00C36548" w:rsidRPr="0017003E" w:rsidRDefault="00C36548" w:rsidP="005E67B5">
            <w:pPr>
              <w:rPr>
                <w:rFonts w:asciiTheme="minorBidi" w:hAnsiTheme="minorBidi"/>
                <w:szCs w:val="24"/>
              </w:rPr>
            </w:pPr>
            <w:r w:rsidRPr="0017003E">
              <w:rPr>
                <w:rFonts w:asciiTheme="minorBidi" w:hAnsiTheme="minorBidi"/>
                <w:szCs w:val="24"/>
              </w:rPr>
              <w:t>Rodrigo Fernandes Aguilera</w:t>
            </w:r>
          </w:p>
        </w:tc>
        <w:tc>
          <w:tcPr>
            <w:tcW w:w="2285" w:type="dxa"/>
            <w:shd w:val="clear" w:color="auto" w:fill="D9D9D9"/>
          </w:tcPr>
          <w:p w14:paraId="431504BE" w14:textId="77777777" w:rsidR="00C36548" w:rsidRPr="0017003E" w:rsidRDefault="00C36548" w:rsidP="005E67B5">
            <w:pPr>
              <w:rPr>
                <w:rFonts w:asciiTheme="minorBidi" w:hAnsiTheme="minorBidi"/>
                <w:szCs w:val="24"/>
              </w:rPr>
            </w:pPr>
            <w:r w:rsidRPr="0017003E">
              <w:rPr>
                <w:rFonts w:asciiTheme="minorBidi" w:hAnsiTheme="minorBidi"/>
                <w:szCs w:val="24"/>
              </w:rPr>
              <w:t>Internal Verifier:</w:t>
            </w:r>
          </w:p>
        </w:tc>
        <w:tc>
          <w:tcPr>
            <w:tcW w:w="2410" w:type="dxa"/>
          </w:tcPr>
          <w:p w14:paraId="1863CAD6" w14:textId="77777777" w:rsidR="00C36548" w:rsidRPr="0017003E" w:rsidRDefault="00C36548" w:rsidP="005E67B5">
            <w:pPr>
              <w:rPr>
                <w:rFonts w:asciiTheme="minorBidi" w:hAnsiTheme="minorBidi"/>
                <w:szCs w:val="24"/>
              </w:rPr>
            </w:pPr>
            <w:r w:rsidRPr="0017003E">
              <w:rPr>
                <w:rFonts w:asciiTheme="minorBidi" w:hAnsiTheme="minorBidi"/>
                <w:szCs w:val="24"/>
              </w:rPr>
              <w:t>Lola Villard</w:t>
            </w:r>
          </w:p>
        </w:tc>
      </w:tr>
      <w:tr w:rsidR="00C36548" w:rsidRPr="0017003E" w14:paraId="023C7D9D" w14:textId="77777777" w:rsidTr="005E67B5">
        <w:trPr>
          <w:trHeight w:val="762"/>
        </w:trPr>
        <w:tc>
          <w:tcPr>
            <w:tcW w:w="0" w:type="auto"/>
            <w:shd w:val="clear" w:color="auto" w:fill="D9D9D9"/>
          </w:tcPr>
          <w:p w14:paraId="2A73C59A" w14:textId="77777777" w:rsidR="00C36548" w:rsidRPr="0017003E" w:rsidRDefault="00C36548" w:rsidP="005E67B5">
            <w:pPr>
              <w:rPr>
                <w:rFonts w:asciiTheme="minorBidi" w:hAnsiTheme="minorBidi"/>
                <w:szCs w:val="24"/>
              </w:rPr>
            </w:pPr>
            <w:r w:rsidRPr="0017003E">
              <w:rPr>
                <w:rFonts w:asciiTheme="minorBidi" w:hAnsiTheme="minorBidi"/>
                <w:szCs w:val="24"/>
              </w:rPr>
              <w:t>Assignment Title:</w:t>
            </w:r>
          </w:p>
        </w:tc>
        <w:tc>
          <w:tcPr>
            <w:tcW w:w="2416" w:type="dxa"/>
          </w:tcPr>
          <w:p w14:paraId="367060AA" w14:textId="77777777" w:rsidR="00C36548" w:rsidRPr="0017003E" w:rsidRDefault="00C36548" w:rsidP="005E67B5">
            <w:pPr>
              <w:rPr>
                <w:rFonts w:asciiTheme="minorBidi" w:hAnsiTheme="minorBidi"/>
                <w:szCs w:val="24"/>
              </w:rPr>
            </w:pPr>
            <w:r w:rsidRPr="0017003E">
              <w:rPr>
                <w:rFonts w:asciiTheme="minorBidi" w:hAnsiTheme="minorBidi"/>
                <w:szCs w:val="24"/>
              </w:rPr>
              <w:t>Student Learning Log (1250 Words</w:t>
            </w:r>
          </w:p>
          <w:p w14:paraId="10392AAF" w14:textId="77777777" w:rsidR="00C36548" w:rsidRPr="0017003E" w:rsidRDefault="00C36548" w:rsidP="005E67B5">
            <w:pPr>
              <w:rPr>
                <w:rFonts w:asciiTheme="minorBidi" w:hAnsiTheme="minorBidi"/>
                <w:szCs w:val="24"/>
              </w:rPr>
            </w:pPr>
            <w:r w:rsidRPr="0017003E">
              <w:rPr>
                <w:rFonts w:asciiTheme="minorBidi" w:hAnsiTheme="minorBidi"/>
                <w:szCs w:val="24"/>
              </w:rPr>
              <w:t>+/-10%)</w:t>
            </w:r>
          </w:p>
        </w:tc>
        <w:tc>
          <w:tcPr>
            <w:tcW w:w="2285" w:type="dxa"/>
            <w:shd w:val="clear" w:color="auto" w:fill="D9D9D9"/>
          </w:tcPr>
          <w:p w14:paraId="7C2735A4" w14:textId="77777777" w:rsidR="00C36548" w:rsidRPr="0017003E" w:rsidRDefault="00C36548" w:rsidP="005E67B5">
            <w:pPr>
              <w:rPr>
                <w:rFonts w:asciiTheme="minorBidi" w:hAnsiTheme="minorBidi"/>
                <w:szCs w:val="24"/>
              </w:rPr>
            </w:pPr>
            <w:r w:rsidRPr="0017003E">
              <w:rPr>
                <w:rFonts w:asciiTheme="minorBidi" w:hAnsiTheme="minorBidi"/>
                <w:szCs w:val="24"/>
              </w:rPr>
              <w:t>Assignment No:</w:t>
            </w:r>
          </w:p>
        </w:tc>
        <w:tc>
          <w:tcPr>
            <w:tcW w:w="2410" w:type="dxa"/>
          </w:tcPr>
          <w:p w14:paraId="0741CC05" w14:textId="77777777" w:rsidR="00C36548" w:rsidRPr="0017003E" w:rsidRDefault="00C36548" w:rsidP="005E67B5">
            <w:pPr>
              <w:rPr>
                <w:rFonts w:asciiTheme="minorBidi" w:hAnsiTheme="minorBidi"/>
                <w:szCs w:val="24"/>
              </w:rPr>
            </w:pPr>
            <w:r w:rsidRPr="0017003E">
              <w:rPr>
                <w:rFonts w:asciiTheme="minorBidi" w:hAnsiTheme="minorBidi"/>
                <w:szCs w:val="24"/>
              </w:rPr>
              <w:t>1 of 2</w:t>
            </w:r>
          </w:p>
        </w:tc>
      </w:tr>
      <w:tr w:rsidR="00C36548" w:rsidRPr="0017003E" w14:paraId="557C938A" w14:textId="77777777" w:rsidTr="005E67B5">
        <w:trPr>
          <w:trHeight w:val="1029"/>
        </w:trPr>
        <w:tc>
          <w:tcPr>
            <w:tcW w:w="0" w:type="auto"/>
            <w:tcBorders>
              <w:bottom w:val="nil"/>
            </w:tcBorders>
            <w:shd w:val="clear" w:color="auto" w:fill="D9D9D9"/>
          </w:tcPr>
          <w:p w14:paraId="65ABA070" w14:textId="77777777" w:rsidR="00C36548" w:rsidRPr="0017003E" w:rsidRDefault="00C36548" w:rsidP="005E67B5">
            <w:pPr>
              <w:rPr>
                <w:rFonts w:asciiTheme="minorBidi" w:hAnsiTheme="minorBidi"/>
                <w:szCs w:val="24"/>
              </w:rPr>
            </w:pPr>
            <w:r w:rsidRPr="0017003E">
              <w:rPr>
                <w:rFonts w:asciiTheme="minorBidi" w:hAnsiTheme="minorBidi"/>
                <w:szCs w:val="24"/>
              </w:rPr>
              <w:t>Hand Out Date:</w:t>
            </w:r>
          </w:p>
          <w:p w14:paraId="0436CF92" w14:textId="77777777" w:rsidR="00C36548" w:rsidRPr="0017003E" w:rsidRDefault="00C36548" w:rsidP="005E67B5">
            <w:pPr>
              <w:rPr>
                <w:rFonts w:asciiTheme="minorBidi" w:hAnsiTheme="minorBidi"/>
                <w:szCs w:val="24"/>
              </w:rPr>
            </w:pPr>
          </w:p>
          <w:p w14:paraId="45C5C737" w14:textId="77777777" w:rsidR="00C36548" w:rsidRPr="0017003E" w:rsidRDefault="00C36548" w:rsidP="005E67B5">
            <w:pPr>
              <w:rPr>
                <w:rFonts w:asciiTheme="minorBidi" w:hAnsiTheme="minorBidi"/>
                <w:szCs w:val="24"/>
              </w:rPr>
            </w:pPr>
          </w:p>
          <w:p w14:paraId="4F786524" w14:textId="77777777" w:rsidR="00C36548" w:rsidRPr="0017003E" w:rsidRDefault="00C36548" w:rsidP="005E67B5">
            <w:pPr>
              <w:rPr>
                <w:rFonts w:asciiTheme="minorBidi" w:hAnsiTheme="minorBidi"/>
                <w:szCs w:val="24"/>
              </w:rPr>
            </w:pPr>
            <w:r w:rsidRPr="0017003E">
              <w:rPr>
                <w:rFonts w:asciiTheme="minorBidi" w:hAnsiTheme="minorBidi"/>
                <w:szCs w:val="24"/>
              </w:rPr>
              <w:t>Draft Deadline:</w:t>
            </w:r>
          </w:p>
        </w:tc>
        <w:tc>
          <w:tcPr>
            <w:tcW w:w="2416" w:type="dxa"/>
            <w:tcBorders>
              <w:bottom w:val="nil"/>
            </w:tcBorders>
          </w:tcPr>
          <w:p w14:paraId="58CCFFF3" w14:textId="77777777" w:rsidR="00C36548" w:rsidRPr="0017003E" w:rsidRDefault="00C36548" w:rsidP="005E67B5">
            <w:pPr>
              <w:rPr>
                <w:rFonts w:asciiTheme="minorBidi" w:hAnsiTheme="minorBidi"/>
                <w:szCs w:val="24"/>
              </w:rPr>
            </w:pPr>
            <w:r w:rsidRPr="0017003E">
              <w:rPr>
                <w:rFonts w:asciiTheme="minorBidi" w:hAnsiTheme="minorBidi"/>
                <w:szCs w:val="24"/>
              </w:rPr>
              <w:t>w/c 24th of April 2023</w:t>
            </w:r>
          </w:p>
          <w:p w14:paraId="4B84005E" w14:textId="77777777" w:rsidR="00C36548" w:rsidRPr="0017003E" w:rsidRDefault="00C36548" w:rsidP="005E67B5">
            <w:pPr>
              <w:rPr>
                <w:rFonts w:asciiTheme="minorBidi" w:hAnsiTheme="minorBidi"/>
                <w:szCs w:val="24"/>
              </w:rPr>
            </w:pPr>
          </w:p>
          <w:p w14:paraId="220EEFFD" w14:textId="77777777" w:rsidR="00C36548" w:rsidRPr="0017003E" w:rsidRDefault="00C36548" w:rsidP="005E67B5">
            <w:pPr>
              <w:rPr>
                <w:rFonts w:asciiTheme="minorBidi" w:hAnsiTheme="minorBidi"/>
                <w:szCs w:val="24"/>
              </w:rPr>
            </w:pPr>
            <w:r w:rsidRPr="0017003E">
              <w:rPr>
                <w:rFonts w:asciiTheme="minorBidi" w:hAnsiTheme="minorBidi"/>
                <w:szCs w:val="24"/>
              </w:rPr>
              <w:t>Friday 2nd of June 2023</w:t>
            </w:r>
          </w:p>
        </w:tc>
        <w:tc>
          <w:tcPr>
            <w:tcW w:w="2285" w:type="dxa"/>
            <w:tcBorders>
              <w:bottom w:val="nil"/>
            </w:tcBorders>
            <w:shd w:val="clear" w:color="auto" w:fill="D9D9D9"/>
          </w:tcPr>
          <w:p w14:paraId="32198E95" w14:textId="77777777" w:rsidR="00C36548" w:rsidRPr="0017003E" w:rsidRDefault="00C36548" w:rsidP="005E67B5">
            <w:pPr>
              <w:rPr>
                <w:rFonts w:asciiTheme="minorBidi" w:hAnsiTheme="minorBidi"/>
                <w:szCs w:val="24"/>
              </w:rPr>
            </w:pPr>
            <w:r w:rsidRPr="0017003E">
              <w:rPr>
                <w:rFonts w:asciiTheme="minorBidi" w:hAnsiTheme="minorBidi"/>
                <w:szCs w:val="24"/>
              </w:rPr>
              <w:t>Submission deadlines: Return date of provisional marks &amp; written feedback:</w:t>
            </w:r>
          </w:p>
        </w:tc>
        <w:tc>
          <w:tcPr>
            <w:tcW w:w="2410" w:type="dxa"/>
            <w:tcBorders>
              <w:bottom w:val="nil"/>
            </w:tcBorders>
          </w:tcPr>
          <w:p w14:paraId="197FC385" w14:textId="77777777" w:rsidR="00C36548" w:rsidRPr="0017003E" w:rsidRDefault="00C36548" w:rsidP="005E67B5">
            <w:pPr>
              <w:rPr>
                <w:rFonts w:asciiTheme="minorBidi" w:hAnsiTheme="minorBidi"/>
                <w:szCs w:val="24"/>
              </w:rPr>
            </w:pPr>
            <w:r w:rsidRPr="0017003E">
              <w:rPr>
                <w:rFonts w:asciiTheme="minorBidi" w:hAnsiTheme="minorBidi"/>
                <w:szCs w:val="24"/>
              </w:rPr>
              <w:t>Monday 12th of June 2023 by 23h55</w:t>
            </w:r>
          </w:p>
        </w:tc>
      </w:tr>
      <w:tr w:rsidR="00C36548" w:rsidRPr="0017003E" w14:paraId="05E22A8B" w14:textId="77777777" w:rsidTr="005E67B5">
        <w:trPr>
          <w:trHeight w:val="248"/>
        </w:trPr>
        <w:tc>
          <w:tcPr>
            <w:tcW w:w="0" w:type="auto"/>
            <w:tcBorders>
              <w:top w:val="nil"/>
            </w:tcBorders>
            <w:shd w:val="clear" w:color="auto" w:fill="D9D9D9"/>
          </w:tcPr>
          <w:p w14:paraId="27350740" w14:textId="77777777" w:rsidR="00C36548" w:rsidRPr="0017003E" w:rsidRDefault="00C36548" w:rsidP="005E67B5">
            <w:pPr>
              <w:rPr>
                <w:rFonts w:asciiTheme="minorBidi" w:hAnsiTheme="minorBidi"/>
                <w:szCs w:val="24"/>
              </w:rPr>
            </w:pPr>
          </w:p>
        </w:tc>
        <w:tc>
          <w:tcPr>
            <w:tcW w:w="2416" w:type="dxa"/>
            <w:tcBorders>
              <w:top w:val="nil"/>
            </w:tcBorders>
          </w:tcPr>
          <w:p w14:paraId="3863EE3A" w14:textId="77777777" w:rsidR="00C36548" w:rsidRPr="0017003E" w:rsidRDefault="00C36548" w:rsidP="005E67B5">
            <w:pPr>
              <w:rPr>
                <w:rFonts w:asciiTheme="minorBidi" w:hAnsiTheme="minorBidi"/>
                <w:szCs w:val="24"/>
              </w:rPr>
            </w:pPr>
          </w:p>
        </w:tc>
        <w:tc>
          <w:tcPr>
            <w:tcW w:w="2285" w:type="dxa"/>
            <w:tcBorders>
              <w:top w:val="nil"/>
            </w:tcBorders>
            <w:shd w:val="clear" w:color="auto" w:fill="D9D9D9"/>
          </w:tcPr>
          <w:p w14:paraId="6CB707F3" w14:textId="77777777" w:rsidR="00C36548" w:rsidRPr="0017003E" w:rsidRDefault="00C36548" w:rsidP="005E67B5">
            <w:pPr>
              <w:rPr>
                <w:rFonts w:asciiTheme="minorBidi" w:hAnsiTheme="minorBidi"/>
                <w:szCs w:val="24"/>
              </w:rPr>
            </w:pPr>
          </w:p>
        </w:tc>
        <w:tc>
          <w:tcPr>
            <w:tcW w:w="2410" w:type="dxa"/>
            <w:tcBorders>
              <w:top w:val="nil"/>
            </w:tcBorders>
          </w:tcPr>
          <w:p w14:paraId="44B8F029" w14:textId="77777777" w:rsidR="00C36548" w:rsidRPr="0017003E" w:rsidRDefault="00C36548" w:rsidP="005E67B5">
            <w:pPr>
              <w:rPr>
                <w:rFonts w:asciiTheme="minorBidi" w:hAnsiTheme="minorBidi"/>
                <w:szCs w:val="24"/>
              </w:rPr>
            </w:pPr>
            <w:r w:rsidRPr="0017003E">
              <w:rPr>
                <w:rFonts w:asciiTheme="minorBidi" w:hAnsiTheme="minorBidi"/>
                <w:szCs w:val="24"/>
              </w:rPr>
              <w:t>10th of July 2023”</w:t>
            </w:r>
          </w:p>
        </w:tc>
      </w:tr>
    </w:tbl>
    <w:p w14:paraId="5086BB36" w14:textId="77777777" w:rsidR="00C36548" w:rsidRPr="0017003E" w:rsidRDefault="00C36548" w:rsidP="00C36548">
      <w:pPr>
        <w:jc w:val="center"/>
        <w:rPr>
          <w:rFonts w:asciiTheme="minorBidi" w:hAnsiTheme="minorBidi"/>
          <w:szCs w:val="24"/>
        </w:rPr>
      </w:pPr>
    </w:p>
    <w:p w14:paraId="5BC8E09B" w14:textId="77777777" w:rsidR="00C36548" w:rsidRPr="0017003E" w:rsidRDefault="00C36548" w:rsidP="00C36548">
      <w:pPr>
        <w:rPr>
          <w:rFonts w:asciiTheme="minorBidi" w:hAnsiTheme="minorBidi"/>
          <w:szCs w:val="24"/>
        </w:rPr>
      </w:pPr>
    </w:p>
    <w:p w14:paraId="445D79EB" w14:textId="77777777" w:rsidR="00C36548" w:rsidRPr="009942AA" w:rsidRDefault="00C36548" w:rsidP="00C36548">
      <w:pPr>
        <w:spacing w:line="259" w:lineRule="auto"/>
        <w:jc w:val="left"/>
        <w:rPr>
          <w:rFonts w:asciiTheme="minorBidi" w:hAnsiTheme="minorBidi"/>
          <w:szCs w:val="24"/>
          <w:shd w:val="pct15" w:color="auto" w:fill="FFFFFF"/>
        </w:rPr>
      </w:pPr>
      <w:r w:rsidRPr="0017003E">
        <w:rPr>
          <w:rFonts w:asciiTheme="minorBidi" w:hAnsiTheme="minorBidi"/>
          <w:szCs w:val="24"/>
        </w:rPr>
        <w:lastRenderedPageBreak/>
        <w:br w:type="page"/>
      </w:r>
    </w:p>
    <w:sdt>
      <w:sdtPr>
        <w:rPr>
          <w:rFonts w:asciiTheme="minorBidi" w:eastAsiaTheme="minorHAnsi" w:hAnsiTheme="minorBidi" w:cstheme="minorBidi"/>
          <w:color w:val="auto"/>
          <w:sz w:val="24"/>
          <w:szCs w:val="24"/>
          <w:shd w:val="pct15" w:color="auto" w:fill="FFFFFF"/>
          <w:lang w:val="en-GB"/>
        </w:rPr>
        <w:id w:val="948894359"/>
        <w:docPartObj>
          <w:docPartGallery w:val="Table of Contents"/>
          <w:docPartUnique/>
        </w:docPartObj>
      </w:sdtPr>
      <w:sdtEndPr>
        <w:rPr>
          <w:b/>
          <w:bCs/>
          <w:noProof/>
          <w:shd w:val="clear" w:color="auto" w:fill="auto"/>
        </w:rPr>
      </w:sdtEndPr>
      <w:sdtContent>
        <w:p w14:paraId="511AFD85" w14:textId="77777777" w:rsidR="00C36548" w:rsidRPr="009942AA" w:rsidRDefault="00C36548" w:rsidP="00C36548">
          <w:pPr>
            <w:pStyle w:val="TOCHeading"/>
            <w:rPr>
              <w:rFonts w:asciiTheme="minorBidi" w:hAnsiTheme="minorBidi" w:cstheme="minorBidi"/>
              <w:color w:val="auto"/>
              <w:sz w:val="24"/>
              <w:szCs w:val="24"/>
              <w:shd w:val="pct15" w:color="auto" w:fill="FFFFFF"/>
            </w:rPr>
          </w:pPr>
          <w:r w:rsidRPr="009942AA">
            <w:rPr>
              <w:rFonts w:asciiTheme="minorBidi" w:hAnsiTheme="minorBidi" w:cstheme="minorBidi"/>
              <w:color w:val="auto"/>
              <w:sz w:val="24"/>
              <w:szCs w:val="24"/>
              <w:shd w:val="pct15" w:color="auto" w:fill="FFFFFF"/>
            </w:rPr>
            <w:t>Table of Contents</w:t>
          </w:r>
        </w:p>
        <w:p w14:paraId="137CA64B" w14:textId="77777777" w:rsidR="00C36548" w:rsidRPr="009942AA" w:rsidRDefault="00C36548" w:rsidP="00C36548">
          <w:pPr>
            <w:pStyle w:val="TOC1"/>
            <w:tabs>
              <w:tab w:val="right" w:leader="dot" w:pos="9016"/>
            </w:tabs>
            <w:rPr>
              <w:rFonts w:asciiTheme="minorBidi" w:hAnsiTheme="minorBidi"/>
              <w:noProof/>
              <w:szCs w:val="24"/>
              <w:shd w:val="pct15" w:color="auto" w:fill="FFFFFF"/>
            </w:rPr>
          </w:pPr>
          <w:r w:rsidRPr="009942AA">
            <w:rPr>
              <w:rFonts w:asciiTheme="minorBidi" w:hAnsiTheme="minorBidi"/>
              <w:szCs w:val="24"/>
              <w:shd w:val="pct15" w:color="auto" w:fill="FFFFFF"/>
            </w:rPr>
            <w:fldChar w:fldCharType="begin"/>
          </w:r>
          <w:r w:rsidRPr="009942AA">
            <w:rPr>
              <w:rFonts w:asciiTheme="minorBidi" w:hAnsiTheme="minorBidi"/>
              <w:szCs w:val="24"/>
              <w:shd w:val="pct15" w:color="auto" w:fill="FFFFFF"/>
            </w:rPr>
            <w:instrText xml:space="preserve"> TOC \o "1-3" \h \z \u </w:instrText>
          </w:r>
          <w:r w:rsidRPr="009942AA">
            <w:rPr>
              <w:rFonts w:asciiTheme="minorBidi" w:hAnsiTheme="minorBidi"/>
              <w:szCs w:val="24"/>
              <w:shd w:val="pct15" w:color="auto" w:fill="FFFFFF"/>
            </w:rPr>
            <w:fldChar w:fldCharType="separate"/>
          </w:r>
          <w:hyperlink w:anchor="_Toc137276758" w:history="1">
            <w:r w:rsidRPr="009942AA">
              <w:rPr>
                <w:rStyle w:val="Hyperlink"/>
                <w:rFonts w:asciiTheme="minorBidi" w:hAnsiTheme="minorBidi"/>
                <w:noProof/>
                <w:color w:val="auto"/>
                <w:szCs w:val="24"/>
                <w:shd w:val="pct15" w:color="auto" w:fill="FFFFFF"/>
              </w:rPr>
              <w:t>Introduction</w:t>
            </w:r>
            <w:r w:rsidRPr="009942AA">
              <w:rPr>
                <w:rFonts w:asciiTheme="minorBidi" w:hAnsiTheme="minorBidi"/>
                <w:noProof/>
                <w:webHidden/>
                <w:szCs w:val="24"/>
                <w:shd w:val="pct15" w:color="auto" w:fill="FFFFFF"/>
              </w:rPr>
              <w:tab/>
            </w:r>
            <w:r w:rsidRPr="009942AA">
              <w:rPr>
                <w:rFonts w:asciiTheme="minorBidi" w:hAnsiTheme="minorBidi"/>
                <w:noProof/>
                <w:webHidden/>
                <w:szCs w:val="24"/>
                <w:shd w:val="pct15" w:color="auto" w:fill="FFFFFF"/>
              </w:rPr>
              <w:fldChar w:fldCharType="begin"/>
            </w:r>
            <w:r w:rsidRPr="009942AA">
              <w:rPr>
                <w:rFonts w:asciiTheme="minorBidi" w:hAnsiTheme="minorBidi"/>
                <w:noProof/>
                <w:webHidden/>
                <w:szCs w:val="24"/>
                <w:shd w:val="pct15" w:color="auto" w:fill="FFFFFF"/>
              </w:rPr>
              <w:instrText xml:space="preserve"> PAGEREF _Toc137276758 \h </w:instrText>
            </w:r>
            <w:r w:rsidRPr="009942AA">
              <w:rPr>
                <w:rFonts w:asciiTheme="minorBidi" w:hAnsiTheme="minorBidi"/>
                <w:noProof/>
                <w:webHidden/>
                <w:szCs w:val="24"/>
                <w:shd w:val="pct15" w:color="auto" w:fill="FFFFFF"/>
              </w:rPr>
            </w:r>
            <w:r w:rsidRPr="009942AA">
              <w:rPr>
                <w:rFonts w:asciiTheme="minorBidi" w:hAnsiTheme="minorBidi"/>
                <w:noProof/>
                <w:webHidden/>
                <w:szCs w:val="24"/>
                <w:shd w:val="pct15" w:color="auto" w:fill="FFFFFF"/>
              </w:rPr>
              <w:fldChar w:fldCharType="separate"/>
            </w:r>
            <w:r w:rsidRPr="009942AA">
              <w:rPr>
                <w:rFonts w:asciiTheme="minorBidi" w:hAnsiTheme="minorBidi"/>
                <w:noProof/>
                <w:webHidden/>
                <w:szCs w:val="24"/>
                <w:shd w:val="pct15" w:color="auto" w:fill="FFFFFF"/>
              </w:rPr>
              <w:t>3</w:t>
            </w:r>
            <w:r w:rsidRPr="009942AA">
              <w:rPr>
                <w:rFonts w:asciiTheme="minorBidi" w:hAnsiTheme="minorBidi"/>
                <w:noProof/>
                <w:webHidden/>
                <w:szCs w:val="24"/>
                <w:shd w:val="pct15" w:color="auto" w:fill="FFFFFF"/>
              </w:rPr>
              <w:fldChar w:fldCharType="end"/>
            </w:r>
          </w:hyperlink>
        </w:p>
        <w:p w14:paraId="30044FF5" w14:textId="77777777" w:rsidR="00C36548" w:rsidRPr="009942AA" w:rsidRDefault="00000000" w:rsidP="00C36548">
          <w:pPr>
            <w:pStyle w:val="TOC1"/>
            <w:tabs>
              <w:tab w:val="right" w:leader="dot" w:pos="9016"/>
            </w:tabs>
            <w:rPr>
              <w:rFonts w:asciiTheme="minorBidi" w:hAnsiTheme="minorBidi"/>
              <w:noProof/>
              <w:szCs w:val="24"/>
              <w:shd w:val="pct15" w:color="auto" w:fill="FFFFFF"/>
            </w:rPr>
          </w:pPr>
          <w:hyperlink w:anchor="_Toc137276759" w:history="1">
            <w:r w:rsidR="00C36548" w:rsidRPr="009942AA">
              <w:rPr>
                <w:rStyle w:val="Hyperlink"/>
                <w:rFonts w:asciiTheme="minorBidi" w:hAnsiTheme="minorBidi"/>
                <w:noProof/>
                <w:color w:val="auto"/>
                <w:szCs w:val="24"/>
                <w:shd w:val="pct15" w:color="auto" w:fill="FFFFFF"/>
              </w:rPr>
              <w:t>Reflection on the overall experience</w:t>
            </w:r>
            <w:r w:rsidR="00C36548" w:rsidRPr="009942AA">
              <w:rPr>
                <w:rFonts w:asciiTheme="minorBidi" w:hAnsiTheme="minorBidi"/>
                <w:noProof/>
                <w:webHidden/>
                <w:szCs w:val="24"/>
                <w:shd w:val="pct15" w:color="auto" w:fill="FFFFFF"/>
              </w:rPr>
              <w:tab/>
            </w:r>
            <w:r w:rsidR="00C36548" w:rsidRPr="009942AA">
              <w:rPr>
                <w:rFonts w:asciiTheme="minorBidi" w:hAnsiTheme="minorBidi"/>
                <w:noProof/>
                <w:webHidden/>
                <w:szCs w:val="24"/>
                <w:shd w:val="pct15" w:color="auto" w:fill="FFFFFF"/>
              </w:rPr>
              <w:fldChar w:fldCharType="begin"/>
            </w:r>
            <w:r w:rsidR="00C36548" w:rsidRPr="009942AA">
              <w:rPr>
                <w:rFonts w:asciiTheme="minorBidi" w:hAnsiTheme="minorBidi"/>
                <w:noProof/>
                <w:webHidden/>
                <w:szCs w:val="24"/>
                <w:shd w:val="pct15" w:color="auto" w:fill="FFFFFF"/>
              </w:rPr>
              <w:instrText xml:space="preserve"> PAGEREF _Toc137276759 \h </w:instrText>
            </w:r>
            <w:r w:rsidR="00C36548" w:rsidRPr="009942AA">
              <w:rPr>
                <w:rFonts w:asciiTheme="minorBidi" w:hAnsiTheme="minorBidi"/>
                <w:noProof/>
                <w:webHidden/>
                <w:szCs w:val="24"/>
                <w:shd w:val="pct15" w:color="auto" w:fill="FFFFFF"/>
              </w:rPr>
            </w:r>
            <w:r w:rsidR="00C36548" w:rsidRPr="009942AA">
              <w:rPr>
                <w:rFonts w:asciiTheme="minorBidi" w:hAnsiTheme="minorBidi"/>
                <w:noProof/>
                <w:webHidden/>
                <w:szCs w:val="24"/>
                <w:shd w:val="pct15" w:color="auto" w:fill="FFFFFF"/>
              </w:rPr>
              <w:fldChar w:fldCharType="separate"/>
            </w:r>
            <w:r w:rsidR="00C36548" w:rsidRPr="009942AA">
              <w:rPr>
                <w:rFonts w:asciiTheme="minorBidi" w:hAnsiTheme="minorBidi"/>
                <w:noProof/>
                <w:webHidden/>
                <w:szCs w:val="24"/>
                <w:shd w:val="pct15" w:color="auto" w:fill="FFFFFF"/>
              </w:rPr>
              <w:t>4</w:t>
            </w:r>
            <w:r w:rsidR="00C36548" w:rsidRPr="009942AA">
              <w:rPr>
                <w:rFonts w:asciiTheme="minorBidi" w:hAnsiTheme="minorBidi"/>
                <w:noProof/>
                <w:webHidden/>
                <w:szCs w:val="24"/>
                <w:shd w:val="pct15" w:color="auto" w:fill="FFFFFF"/>
              </w:rPr>
              <w:fldChar w:fldCharType="end"/>
            </w:r>
          </w:hyperlink>
        </w:p>
        <w:p w14:paraId="307C3323" w14:textId="77777777" w:rsidR="00C36548" w:rsidRPr="009942AA" w:rsidRDefault="00000000" w:rsidP="00C36548">
          <w:pPr>
            <w:pStyle w:val="TOC1"/>
            <w:tabs>
              <w:tab w:val="right" w:leader="dot" w:pos="9016"/>
            </w:tabs>
            <w:rPr>
              <w:rFonts w:asciiTheme="minorBidi" w:hAnsiTheme="minorBidi"/>
              <w:noProof/>
              <w:szCs w:val="24"/>
              <w:shd w:val="pct15" w:color="auto" w:fill="FFFFFF"/>
            </w:rPr>
          </w:pPr>
          <w:hyperlink w:anchor="_Toc137276760" w:history="1">
            <w:r w:rsidR="00C36548" w:rsidRPr="009942AA">
              <w:rPr>
                <w:rStyle w:val="Hyperlink"/>
                <w:rFonts w:asciiTheme="minorBidi" w:hAnsiTheme="minorBidi"/>
                <w:noProof/>
                <w:color w:val="auto"/>
                <w:szCs w:val="24"/>
                <w:shd w:val="pct15" w:color="auto" w:fill="FFFFFF"/>
              </w:rPr>
              <w:t>Problem and solutions</w:t>
            </w:r>
            <w:r w:rsidR="00C36548" w:rsidRPr="009942AA">
              <w:rPr>
                <w:rFonts w:asciiTheme="minorBidi" w:hAnsiTheme="minorBidi"/>
                <w:noProof/>
                <w:webHidden/>
                <w:szCs w:val="24"/>
                <w:shd w:val="pct15" w:color="auto" w:fill="FFFFFF"/>
              </w:rPr>
              <w:tab/>
            </w:r>
            <w:r w:rsidR="00C36548" w:rsidRPr="009942AA">
              <w:rPr>
                <w:rFonts w:asciiTheme="minorBidi" w:hAnsiTheme="minorBidi"/>
                <w:noProof/>
                <w:webHidden/>
                <w:szCs w:val="24"/>
                <w:shd w:val="pct15" w:color="auto" w:fill="FFFFFF"/>
              </w:rPr>
              <w:fldChar w:fldCharType="begin"/>
            </w:r>
            <w:r w:rsidR="00C36548" w:rsidRPr="009942AA">
              <w:rPr>
                <w:rFonts w:asciiTheme="minorBidi" w:hAnsiTheme="minorBidi"/>
                <w:noProof/>
                <w:webHidden/>
                <w:szCs w:val="24"/>
                <w:shd w:val="pct15" w:color="auto" w:fill="FFFFFF"/>
              </w:rPr>
              <w:instrText xml:space="preserve"> PAGEREF _Toc137276760 \h </w:instrText>
            </w:r>
            <w:r w:rsidR="00C36548" w:rsidRPr="009942AA">
              <w:rPr>
                <w:rFonts w:asciiTheme="minorBidi" w:hAnsiTheme="minorBidi"/>
                <w:noProof/>
                <w:webHidden/>
                <w:szCs w:val="24"/>
                <w:shd w:val="pct15" w:color="auto" w:fill="FFFFFF"/>
              </w:rPr>
            </w:r>
            <w:r w:rsidR="00C36548" w:rsidRPr="009942AA">
              <w:rPr>
                <w:rFonts w:asciiTheme="minorBidi" w:hAnsiTheme="minorBidi"/>
                <w:noProof/>
                <w:webHidden/>
                <w:szCs w:val="24"/>
                <w:shd w:val="pct15" w:color="auto" w:fill="FFFFFF"/>
              </w:rPr>
              <w:fldChar w:fldCharType="separate"/>
            </w:r>
            <w:r w:rsidR="00C36548" w:rsidRPr="009942AA">
              <w:rPr>
                <w:rFonts w:asciiTheme="minorBidi" w:hAnsiTheme="minorBidi"/>
                <w:noProof/>
                <w:webHidden/>
                <w:szCs w:val="24"/>
                <w:shd w:val="pct15" w:color="auto" w:fill="FFFFFF"/>
              </w:rPr>
              <w:t>6</w:t>
            </w:r>
            <w:r w:rsidR="00C36548" w:rsidRPr="009942AA">
              <w:rPr>
                <w:rFonts w:asciiTheme="minorBidi" w:hAnsiTheme="minorBidi"/>
                <w:noProof/>
                <w:webHidden/>
                <w:szCs w:val="24"/>
                <w:shd w:val="pct15" w:color="auto" w:fill="FFFFFF"/>
              </w:rPr>
              <w:fldChar w:fldCharType="end"/>
            </w:r>
          </w:hyperlink>
        </w:p>
        <w:p w14:paraId="27C283FB" w14:textId="77777777" w:rsidR="00C36548" w:rsidRPr="009942AA" w:rsidRDefault="00000000" w:rsidP="00C36548">
          <w:pPr>
            <w:pStyle w:val="TOC1"/>
            <w:tabs>
              <w:tab w:val="right" w:leader="dot" w:pos="9016"/>
            </w:tabs>
            <w:rPr>
              <w:rFonts w:asciiTheme="minorBidi" w:hAnsiTheme="minorBidi"/>
              <w:noProof/>
              <w:szCs w:val="24"/>
              <w:shd w:val="pct15" w:color="auto" w:fill="FFFFFF"/>
            </w:rPr>
          </w:pPr>
          <w:hyperlink w:anchor="_Toc137276761" w:history="1">
            <w:r w:rsidR="00C36548" w:rsidRPr="009942AA">
              <w:rPr>
                <w:rStyle w:val="Hyperlink"/>
                <w:rFonts w:asciiTheme="minorBidi" w:hAnsiTheme="minorBidi"/>
                <w:noProof/>
                <w:color w:val="auto"/>
                <w:szCs w:val="24"/>
                <w:shd w:val="pct15" w:color="auto" w:fill="FFFFFF"/>
              </w:rPr>
              <w:t>Skills development</w:t>
            </w:r>
            <w:r w:rsidR="00C36548" w:rsidRPr="009942AA">
              <w:rPr>
                <w:rFonts w:asciiTheme="minorBidi" w:hAnsiTheme="minorBidi"/>
                <w:noProof/>
                <w:webHidden/>
                <w:szCs w:val="24"/>
                <w:shd w:val="pct15" w:color="auto" w:fill="FFFFFF"/>
              </w:rPr>
              <w:tab/>
            </w:r>
            <w:r w:rsidR="00C36548" w:rsidRPr="009942AA">
              <w:rPr>
                <w:rFonts w:asciiTheme="minorBidi" w:hAnsiTheme="minorBidi"/>
                <w:noProof/>
                <w:webHidden/>
                <w:szCs w:val="24"/>
                <w:shd w:val="pct15" w:color="auto" w:fill="FFFFFF"/>
              </w:rPr>
              <w:fldChar w:fldCharType="begin"/>
            </w:r>
            <w:r w:rsidR="00C36548" w:rsidRPr="009942AA">
              <w:rPr>
                <w:rFonts w:asciiTheme="minorBidi" w:hAnsiTheme="minorBidi"/>
                <w:noProof/>
                <w:webHidden/>
                <w:szCs w:val="24"/>
                <w:shd w:val="pct15" w:color="auto" w:fill="FFFFFF"/>
              </w:rPr>
              <w:instrText xml:space="preserve"> PAGEREF _Toc137276761 \h </w:instrText>
            </w:r>
            <w:r w:rsidR="00C36548" w:rsidRPr="009942AA">
              <w:rPr>
                <w:rFonts w:asciiTheme="minorBidi" w:hAnsiTheme="minorBidi"/>
                <w:noProof/>
                <w:webHidden/>
                <w:szCs w:val="24"/>
                <w:shd w:val="pct15" w:color="auto" w:fill="FFFFFF"/>
              </w:rPr>
            </w:r>
            <w:r w:rsidR="00C36548" w:rsidRPr="009942AA">
              <w:rPr>
                <w:rFonts w:asciiTheme="minorBidi" w:hAnsiTheme="minorBidi"/>
                <w:noProof/>
                <w:webHidden/>
                <w:szCs w:val="24"/>
                <w:shd w:val="pct15" w:color="auto" w:fill="FFFFFF"/>
              </w:rPr>
              <w:fldChar w:fldCharType="separate"/>
            </w:r>
            <w:r w:rsidR="00C36548" w:rsidRPr="009942AA">
              <w:rPr>
                <w:rFonts w:asciiTheme="minorBidi" w:hAnsiTheme="minorBidi"/>
                <w:noProof/>
                <w:webHidden/>
                <w:szCs w:val="24"/>
                <w:shd w:val="pct15" w:color="auto" w:fill="FFFFFF"/>
              </w:rPr>
              <w:t>8</w:t>
            </w:r>
            <w:r w:rsidR="00C36548" w:rsidRPr="009942AA">
              <w:rPr>
                <w:rFonts w:asciiTheme="minorBidi" w:hAnsiTheme="minorBidi"/>
                <w:noProof/>
                <w:webHidden/>
                <w:szCs w:val="24"/>
                <w:shd w:val="pct15" w:color="auto" w:fill="FFFFFF"/>
              </w:rPr>
              <w:fldChar w:fldCharType="end"/>
            </w:r>
          </w:hyperlink>
        </w:p>
        <w:p w14:paraId="6C4E0BD9" w14:textId="77777777" w:rsidR="00C36548" w:rsidRPr="009942AA" w:rsidRDefault="00000000" w:rsidP="00C36548">
          <w:pPr>
            <w:pStyle w:val="TOC1"/>
            <w:tabs>
              <w:tab w:val="right" w:leader="dot" w:pos="9016"/>
            </w:tabs>
            <w:rPr>
              <w:rFonts w:asciiTheme="minorBidi" w:hAnsiTheme="minorBidi"/>
              <w:noProof/>
              <w:szCs w:val="24"/>
              <w:shd w:val="pct15" w:color="auto" w:fill="FFFFFF"/>
            </w:rPr>
          </w:pPr>
          <w:hyperlink w:anchor="_Toc137276762" w:history="1">
            <w:r w:rsidR="00C36548" w:rsidRPr="009942AA">
              <w:rPr>
                <w:rStyle w:val="Hyperlink"/>
                <w:rFonts w:asciiTheme="minorBidi" w:hAnsiTheme="minorBidi"/>
                <w:noProof/>
                <w:color w:val="auto"/>
                <w:szCs w:val="24"/>
                <w:shd w:val="pct15" w:color="auto" w:fill="FFFFFF"/>
              </w:rPr>
              <w:t>Conclusion</w:t>
            </w:r>
            <w:r w:rsidR="00C36548" w:rsidRPr="009942AA">
              <w:rPr>
                <w:rFonts w:asciiTheme="minorBidi" w:hAnsiTheme="minorBidi"/>
                <w:noProof/>
                <w:webHidden/>
                <w:szCs w:val="24"/>
                <w:shd w:val="pct15" w:color="auto" w:fill="FFFFFF"/>
              </w:rPr>
              <w:tab/>
            </w:r>
            <w:r w:rsidR="00C36548" w:rsidRPr="009942AA">
              <w:rPr>
                <w:rFonts w:asciiTheme="minorBidi" w:hAnsiTheme="minorBidi"/>
                <w:noProof/>
                <w:webHidden/>
                <w:szCs w:val="24"/>
                <w:shd w:val="pct15" w:color="auto" w:fill="FFFFFF"/>
              </w:rPr>
              <w:fldChar w:fldCharType="begin"/>
            </w:r>
            <w:r w:rsidR="00C36548" w:rsidRPr="009942AA">
              <w:rPr>
                <w:rFonts w:asciiTheme="minorBidi" w:hAnsiTheme="minorBidi"/>
                <w:noProof/>
                <w:webHidden/>
                <w:szCs w:val="24"/>
                <w:shd w:val="pct15" w:color="auto" w:fill="FFFFFF"/>
              </w:rPr>
              <w:instrText xml:space="preserve"> PAGEREF _Toc137276762 \h </w:instrText>
            </w:r>
            <w:r w:rsidR="00C36548" w:rsidRPr="009942AA">
              <w:rPr>
                <w:rFonts w:asciiTheme="minorBidi" w:hAnsiTheme="minorBidi"/>
                <w:noProof/>
                <w:webHidden/>
                <w:szCs w:val="24"/>
                <w:shd w:val="pct15" w:color="auto" w:fill="FFFFFF"/>
              </w:rPr>
            </w:r>
            <w:r w:rsidR="00C36548" w:rsidRPr="009942AA">
              <w:rPr>
                <w:rFonts w:asciiTheme="minorBidi" w:hAnsiTheme="minorBidi"/>
                <w:noProof/>
                <w:webHidden/>
                <w:szCs w:val="24"/>
                <w:shd w:val="pct15" w:color="auto" w:fill="FFFFFF"/>
              </w:rPr>
              <w:fldChar w:fldCharType="separate"/>
            </w:r>
            <w:r w:rsidR="00C36548" w:rsidRPr="009942AA">
              <w:rPr>
                <w:rFonts w:asciiTheme="minorBidi" w:hAnsiTheme="minorBidi"/>
                <w:noProof/>
                <w:webHidden/>
                <w:szCs w:val="24"/>
                <w:shd w:val="pct15" w:color="auto" w:fill="FFFFFF"/>
              </w:rPr>
              <w:t>9</w:t>
            </w:r>
            <w:r w:rsidR="00C36548" w:rsidRPr="009942AA">
              <w:rPr>
                <w:rFonts w:asciiTheme="minorBidi" w:hAnsiTheme="minorBidi"/>
                <w:noProof/>
                <w:webHidden/>
                <w:szCs w:val="24"/>
                <w:shd w:val="pct15" w:color="auto" w:fill="FFFFFF"/>
              </w:rPr>
              <w:fldChar w:fldCharType="end"/>
            </w:r>
          </w:hyperlink>
        </w:p>
        <w:p w14:paraId="0929719B" w14:textId="77777777" w:rsidR="00C36548" w:rsidRPr="009942AA" w:rsidRDefault="00000000" w:rsidP="00C36548">
          <w:pPr>
            <w:pStyle w:val="TOC1"/>
            <w:tabs>
              <w:tab w:val="right" w:leader="dot" w:pos="9016"/>
            </w:tabs>
            <w:rPr>
              <w:rFonts w:asciiTheme="minorBidi" w:hAnsiTheme="minorBidi"/>
              <w:noProof/>
              <w:szCs w:val="24"/>
              <w:shd w:val="pct15" w:color="auto" w:fill="FFFFFF"/>
            </w:rPr>
          </w:pPr>
          <w:hyperlink w:anchor="_Toc137276763" w:history="1">
            <w:r w:rsidR="00C36548" w:rsidRPr="009942AA">
              <w:rPr>
                <w:rStyle w:val="Hyperlink"/>
                <w:rFonts w:asciiTheme="minorBidi" w:hAnsiTheme="minorBidi"/>
                <w:noProof/>
                <w:color w:val="auto"/>
                <w:szCs w:val="24"/>
                <w:shd w:val="pct15" w:color="auto" w:fill="FFFFFF"/>
              </w:rPr>
              <w:t>References</w:t>
            </w:r>
            <w:r w:rsidR="00C36548" w:rsidRPr="009942AA">
              <w:rPr>
                <w:rFonts w:asciiTheme="minorBidi" w:hAnsiTheme="minorBidi"/>
                <w:noProof/>
                <w:webHidden/>
                <w:szCs w:val="24"/>
                <w:shd w:val="pct15" w:color="auto" w:fill="FFFFFF"/>
              </w:rPr>
              <w:tab/>
            </w:r>
            <w:r w:rsidR="00C36548" w:rsidRPr="009942AA">
              <w:rPr>
                <w:rFonts w:asciiTheme="minorBidi" w:hAnsiTheme="minorBidi"/>
                <w:noProof/>
                <w:webHidden/>
                <w:szCs w:val="24"/>
                <w:shd w:val="pct15" w:color="auto" w:fill="FFFFFF"/>
              </w:rPr>
              <w:fldChar w:fldCharType="begin"/>
            </w:r>
            <w:r w:rsidR="00C36548" w:rsidRPr="009942AA">
              <w:rPr>
                <w:rFonts w:asciiTheme="minorBidi" w:hAnsiTheme="minorBidi"/>
                <w:noProof/>
                <w:webHidden/>
                <w:szCs w:val="24"/>
                <w:shd w:val="pct15" w:color="auto" w:fill="FFFFFF"/>
              </w:rPr>
              <w:instrText xml:space="preserve"> PAGEREF _Toc137276763 \h </w:instrText>
            </w:r>
            <w:r w:rsidR="00C36548" w:rsidRPr="009942AA">
              <w:rPr>
                <w:rFonts w:asciiTheme="minorBidi" w:hAnsiTheme="minorBidi"/>
                <w:noProof/>
                <w:webHidden/>
                <w:szCs w:val="24"/>
                <w:shd w:val="pct15" w:color="auto" w:fill="FFFFFF"/>
              </w:rPr>
            </w:r>
            <w:r w:rsidR="00C36548" w:rsidRPr="009942AA">
              <w:rPr>
                <w:rFonts w:asciiTheme="minorBidi" w:hAnsiTheme="minorBidi"/>
                <w:noProof/>
                <w:webHidden/>
                <w:szCs w:val="24"/>
                <w:shd w:val="pct15" w:color="auto" w:fill="FFFFFF"/>
              </w:rPr>
              <w:fldChar w:fldCharType="separate"/>
            </w:r>
            <w:r w:rsidR="00C36548" w:rsidRPr="009942AA">
              <w:rPr>
                <w:rFonts w:asciiTheme="minorBidi" w:hAnsiTheme="minorBidi"/>
                <w:noProof/>
                <w:webHidden/>
                <w:szCs w:val="24"/>
                <w:shd w:val="pct15" w:color="auto" w:fill="FFFFFF"/>
              </w:rPr>
              <w:t>10</w:t>
            </w:r>
            <w:r w:rsidR="00C36548" w:rsidRPr="009942AA">
              <w:rPr>
                <w:rFonts w:asciiTheme="minorBidi" w:hAnsiTheme="minorBidi"/>
                <w:noProof/>
                <w:webHidden/>
                <w:szCs w:val="24"/>
                <w:shd w:val="pct15" w:color="auto" w:fill="FFFFFF"/>
              </w:rPr>
              <w:fldChar w:fldCharType="end"/>
            </w:r>
          </w:hyperlink>
        </w:p>
        <w:p w14:paraId="15F7FED5" w14:textId="77777777" w:rsidR="00C36548" w:rsidRPr="0017003E" w:rsidRDefault="00C36548" w:rsidP="00C36548">
          <w:pPr>
            <w:rPr>
              <w:rFonts w:asciiTheme="minorBidi" w:hAnsiTheme="minorBidi"/>
              <w:szCs w:val="24"/>
            </w:rPr>
          </w:pPr>
          <w:r w:rsidRPr="009942AA">
            <w:rPr>
              <w:rFonts w:asciiTheme="minorBidi" w:hAnsiTheme="minorBidi"/>
              <w:b/>
              <w:bCs/>
              <w:noProof/>
              <w:szCs w:val="24"/>
              <w:shd w:val="pct15" w:color="auto" w:fill="FFFFFF"/>
            </w:rPr>
            <w:fldChar w:fldCharType="end"/>
          </w:r>
        </w:p>
      </w:sdtContent>
    </w:sdt>
    <w:p w14:paraId="65F7FBB5" w14:textId="77777777" w:rsidR="00C36548" w:rsidRPr="0017003E" w:rsidRDefault="00C36548" w:rsidP="00C36548">
      <w:pPr>
        <w:spacing w:line="259" w:lineRule="auto"/>
        <w:jc w:val="left"/>
        <w:rPr>
          <w:rFonts w:asciiTheme="minorBidi" w:hAnsiTheme="minorBidi"/>
          <w:szCs w:val="24"/>
        </w:rPr>
      </w:pPr>
      <w:r w:rsidRPr="0017003E">
        <w:rPr>
          <w:rFonts w:asciiTheme="minorBidi" w:hAnsiTheme="minorBidi"/>
          <w:szCs w:val="24"/>
        </w:rPr>
        <w:br w:type="page"/>
      </w:r>
    </w:p>
    <w:p w14:paraId="75802FC8" w14:textId="77777777" w:rsidR="00C36548" w:rsidRPr="0017003E" w:rsidRDefault="00C36548" w:rsidP="00C36548">
      <w:pPr>
        <w:pStyle w:val="Heading1"/>
        <w:rPr>
          <w:rFonts w:asciiTheme="minorBidi" w:hAnsiTheme="minorBidi" w:cstheme="minorBidi"/>
          <w:sz w:val="24"/>
          <w:szCs w:val="24"/>
        </w:rPr>
      </w:pPr>
      <w:bookmarkStart w:id="0" w:name="_Toc137276758"/>
      <w:r w:rsidRPr="0017003E">
        <w:rPr>
          <w:rFonts w:asciiTheme="minorBidi" w:hAnsiTheme="minorBidi" w:cstheme="minorBidi"/>
          <w:sz w:val="24"/>
          <w:szCs w:val="24"/>
        </w:rPr>
        <w:lastRenderedPageBreak/>
        <w:t>Introduction</w:t>
      </w:r>
      <w:bookmarkEnd w:id="0"/>
      <w:r w:rsidRPr="0017003E">
        <w:rPr>
          <w:rFonts w:asciiTheme="minorBidi" w:hAnsiTheme="minorBidi" w:cstheme="minorBidi"/>
          <w:sz w:val="24"/>
          <w:szCs w:val="24"/>
        </w:rPr>
        <w:t xml:space="preserve"> </w:t>
      </w:r>
    </w:p>
    <w:p w14:paraId="51B61479" w14:textId="5BA083C8" w:rsidR="00C36548" w:rsidRPr="0017003E" w:rsidRDefault="00C36548" w:rsidP="00C36548">
      <w:pPr>
        <w:rPr>
          <w:rFonts w:asciiTheme="minorBidi" w:hAnsiTheme="minorBidi"/>
          <w:szCs w:val="24"/>
        </w:rPr>
      </w:pPr>
      <w:r w:rsidRPr="0017003E">
        <w:rPr>
          <w:rFonts w:asciiTheme="minorBidi" w:hAnsiTheme="minorBidi"/>
          <w:szCs w:val="24"/>
        </w:rPr>
        <w:t>I attended an online guest service training course while I was working my internship at the</w:t>
      </w:r>
      <w:r w:rsidR="004D687B">
        <w:rPr>
          <w:rFonts w:asciiTheme="minorBidi" w:hAnsiTheme="minorBidi"/>
          <w:szCs w:val="24"/>
        </w:rPr>
        <w:t xml:space="preserve"> </w:t>
      </w:r>
      <w:r w:rsidRPr="0017003E">
        <w:rPr>
          <w:rFonts w:asciiTheme="minorBidi" w:hAnsiTheme="minorBidi"/>
          <w:szCs w:val="24"/>
        </w:rPr>
        <w:t>Premier Inn</w:t>
      </w:r>
      <w:r w:rsidR="004D687B">
        <w:rPr>
          <w:rFonts w:asciiTheme="minorBidi" w:hAnsiTheme="minorBidi"/>
          <w:szCs w:val="24"/>
        </w:rPr>
        <w:t xml:space="preserve"> W</w:t>
      </w:r>
      <w:r w:rsidR="001048AC">
        <w:rPr>
          <w:rFonts w:asciiTheme="minorBidi" w:hAnsiTheme="minorBidi"/>
          <w:szCs w:val="24"/>
        </w:rPr>
        <w:t>i</w:t>
      </w:r>
      <w:r w:rsidR="004D687B">
        <w:rPr>
          <w:rFonts w:asciiTheme="minorBidi" w:hAnsiTheme="minorBidi"/>
          <w:szCs w:val="24"/>
        </w:rPr>
        <w:t>mbledon South</w:t>
      </w:r>
      <w:r w:rsidR="001048AC">
        <w:rPr>
          <w:rFonts w:asciiTheme="minorBidi" w:hAnsiTheme="minorBidi"/>
          <w:szCs w:val="24"/>
        </w:rPr>
        <w:t xml:space="preserve"> London</w:t>
      </w:r>
      <w:r w:rsidRPr="0017003E">
        <w:rPr>
          <w:rFonts w:asciiTheme="minorBidi" w:hAnsiTheme="minorBidi"/>
          <w:szCs w:val="24"/>
        </w:rPr>
        <w:t>. The emphasis of the guest service training was on listening, speaking softly, helping, and smiling. I gained valuable experience working in the front office (reception) by learning how to reserve rooms, handle check-in and check-out procedures, issue room keys, reserve breakfast and dinner tables, handle card payments, reserve parking, handle extra pillow charges, and interact with staff and visitors.</w:t>
      </w:r>
    </w:p>
    <w:p w14:paraId="513C59DF" w14:textId="77777777" w:rsidR="00C36548" w:rsidRPr="0017003E" w:rsidRDefault="00C36548" w:rsidP="00C36548">
      <w:pPr>
        <w:spacing w:line="259" w:lineRule="auto"/>
        <w:jc w:val="left"/>
        <w:rPr>
          <w:rFonts w:asciiTheme="minorBidi" w:hAnsiTheme="minorBidi"/>
          <w:szCs w:val="24"/>
        </w:rPr>
      </w:pPr>
      <w:r w:rsidRPr="0017003E">
        <w:rPr>
          <w:rFonts w:asciiTheme="minorBidi" w:hAnsiTheme="minorBidi"/>
          <w:szCs w:val="24"/>
        </w:rPr>
        <w:br w:type="page"/>
      </w:r>
    </w:p>
    <w:p w14:paraId="135099C7" w14:textId="77777777" w:rsidR="00C36548" w:rsidRPr="0017003E" w:rsidRDefault="00C36548" w:rsidP="00C36548">
      <w:pPr>
        <w:pStyle w:val="Heading1"/>
        <w:rPr>
          <w:rFonts w:asciiTheme="minorBidi" w:hAnsiTheme="minorBidi" w:cstheme="minorBidi"/>
          <w:sz w:val="24"/>
          <w:szCs w:val="24"/>
        </w:rPr>
      </w:pPr>
      <w:bookmarkStart w:id="1" w:name="_Toc137276759"/>
      <w:r w:rsidRPr="0017003E">
        <w:rPr>
          <w:rFonts w:asciiTheme="minorBidi" w:hAnsiTheme="minorBidi" w:cstheme="minorBidi"/>
          <w:sz w:val="24"/>
          <w:szCs w:val="24"/>
        </w:rPr>
        <w:lastRenderedPageBreak/>
        <w:t>Reflection on the overall experience</w:t>
      </w:r>
      <w:bookmarkEnd w:id="1"/>
      <w:r w:rsidRPr="0017003E">
        <w:rPr>
          <w:rFonts w:asciiTheme="minorBidi" w:hAnsiTheme="minorBidi" w:cstheme="minorBidi"/>
          <w:sz w:val="24"/>
          <w:szCs w:val="24"/>
        </w:rPr>
        <w:t xml:space="preserve"> </w:t>
      </w:r>
    </w:p>
    <w:p w14:paraId="16283200" w14:textId="77777777" w:rsidR="00C36548" w:rsidRPr="0017003E" w:rsidRDefault="00C36548" w:rsidP="00C36548">
      <w:pPr>
        <w:rPr>
          <w:rFonts w:asciiTheme="minorBidi" w:hAnsiTheme="minorBidi"/>
          <w:szCs w:val="24"/>
        </w:rPr>
      </w:pPr>
      <w:r w:rsidRPr="0017003E">
        <w:rPr>
          <w:rFonts w:asciiTheme="minorBidi" w:hAnsiTheme="minorBidi"/>
          <w:szCs w:val="24"/>
        </w:rPr>
        <w:t xml:space="preserve">The reflective technique that Gibbs developed me helps me examine my time working at Premier Inn as well as my personal growth </w:t>
      </w:r>
      <w:proofErr w:type="gramStart"/>
      <w:r w:rsidRPr="0017003E">
        <w:rPr>
          <w:rFonts w:asciiTheme="minorBidi" w:hAnsiTheme="minorBidi"/>
          <w:szCs w:val="24"/>
        </w:rPr>
        <w:t>as a result of</w:t>
      </w:r>
      <w:proofErr w:type="gramEnd"/>
      <w:r w:rsidRPr="0017003E">
        <w:rPr>
          <w:rFonts w:asciiTheme="minorBidi" w:hAnsiTheme="minorBidi"/>
          <w:szCs w:val="24"/>
        </w:rPr>
        <w:t xml:space="preserve"> that experience.</w:t>
      </w:r>
    </w:p>
    <w:p w14:paraId="1F12E126" w14:textId="77777777" w:rsidR="00C36548" w:rsidRPr="0017003E" w:rsidRDefault="00C36548" w:rsidP="00C36548">
      <w:pPr>
        <w:jc w:val="center"/>
        <w:rPr>
          <w:rFonts w:asciiTheme="minorBidi" w:hAnsiTheme="minorBidi"/>
          <w:szCs w:val="24"/>
        </w:rPr>
      </w:pPr>
      <w:r w:rsidRPr="0017003E">
        <w:rPr>
          <w:rFonts w:asciiTheme="minorBidi" w:hAnsiTheme="minorBidi"/>
          <w:noProof/>
          <w:szCs w:val="24"/>
          <w:lang w:val="en-US"/>
        </w:rPr>
        <w:drawing>
          <wp:inline distT="0" distB="0" distL="0" distR="0" wp14:anchorId="26F1A53F" wp14:editId="1F5D16A3">
            <wp:extent cx="3600450" cy="2495550"/>
            <wp:effectExtent l="0" t="0" r="0" b="0"/>
            <wp:docPr id="1" name="Picture 1" descr="Gibbs' Reflective Learning Cycle – HELEN MARTIN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Learning Cycle – HELEN MARTIN BLO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7616" t="-1" r="19565" b="-807"/>
                    <a:stretch/>
                  </pic:blipFill>
                  <pic:spPr bwMode="auto">
                    <a:xfrm>
                      <a:off x="0" y="0"/>
                      <a:ext cx="3600469" cy="2495563"/>
                    </a:xfrm>
                    <a:prstGeom prst="rect">
                      <a:avLst/>
                    </a:prstGeom>
                    <a:noFill/>
                    <a:ln>
                      <a:noFill/>
                    </a:ln>
                    <a:extLst>
                      <a:ext uri="{53640926-AAD7-44D8-BBD7-CCE9431645EC}">
                        <a14:shadowObscured xmlns:a14="http://schemas.microsoft.com/office/drawing/2010/main"/>
                      </a:ext>
                    </a:extLst>
                  </pic:spPr>
                </pic:pic>
              </a:graphicData>
            </a:graphic>
          </wp:inline>
        </w:drawing>
      </w:r>
    </w:p>
    <w:p w14:paraId="32543CA8" w14:textId="77777777" w:rsidR="00C36548" w:rsidRPr="0017003E" w:rsidRDefault="00C36548" w:rsidP="00C36548">
      <w:pPr>
        <w:jc w:val="center"/>
        <w:rPr>
          <w:rFonts w:asciiTheme="minorBidi" w:hAnsiTheme="minorBidi"/>
          <w:szCs w:val="24"/>
        </w:rPr>
      </w:pPr>
      <w:r w:rsidRPr="0017003E">
        <w:rPr>
          <w:rFonts w:asciiTheme="minorBidi" w:hAnsiTheme="minorBidi"/>
          <w:szCs w:val="24"/>
        </w:rPr>
        <w:t xml:space="preserve">Figure: Gibbs reflective cycle </w:t>
      </w:r>
    </w:p>
    <w:p w14:paraId="64A7C84E" w14:textId="77777777" w:rsidR="00C36548" w:rsidRPr="0017003E" w:rsidRDefault="00C36548" w:rsidP="00C36548">
      <w:pPr>
        <w:jc w:val="center"/>
        <w:rPr>
          <w:rFonts w:asciiTheme="minorBidi" w:hAnsiTheme="minorBidi"/>
          <w:szCs w:val="24"/>
        </w:rPr>
      </w:pPr>
      <w:r w:rsidRPr="0017003E">
        <w:rPr>
          <w:rFonts w:asciiTheme="minorBidi" w:hAnsiTheme="minorBidi"/>
          <w:szCs w:val="24"/>
        </w:rPr>
        <w:t>Source: (Ma et al., 2019)</w:t>
      </w:r>
    </w:p>
    <w:p w14:paraId="13BC38EC" w14:textId="77777777" w:rsidR="00C36548" w:rsidRPr="0017003E" w:rsidRDefault="00C36548" w:rsidP="00C36548">
      <w:pPr>
        <w:rPr>
          <w:rFonts w:asciiTheme="minorBidi" w:hAnsiTheme="minorBidi"/>
          <w:szCs w:val="24"/>
        </w:rPr>
      </w:pPr>
      <w:r w:rsidRPr="0017003E">
        <w:rPr>
          <w:rFonts w:asciiTheme="minorBidi" w:hAnsiTheme="minorBidi"/>
          <w:b/>
          <w:szCs w:val="24"/>
        </w:rPr>
        <w:t>Description:</w:t>
      </w:r>
      <w:r w:rsidRPr="0017003E">
        <w:rPr>
          <w:rFonts w:asciiTheme="minorBidi" w:hAnsiTheme="minorBidi"/>
          <w:szCs w:val="24"/>
        </w:rPr>
        <w:t xml:space="preserve"> During my internship at Premier Inn, I received training in online guest service through the company. My time spent working in the Front Office taught me how to book rooms, do check-ins and check-outs, process payments, and interact with both guests and staff (Mensah et al., 2020). I was interested in gaining knowledge in the areas of academics, self-improvement, and hospitality.</w:t>
      </w:r>
    </w:p>
    <w:p w14:paraId="36E06E62" w14:textId="77777777" w:rsidR="00C36548" w:rsidRPr="0017003E" w:rsidRDefault="00C36548" w:rsidP="00C36548">
      <w:pPr>
        <w:rPr>
          <w:rFonts w:asciiTheme="minorBidi" w:hAnsiTheme="minorBidi"/>
          <w:szCs w:val="24"/>
        </w:rPr>
      </w:pPr>
      <w:r w:rsidRPr="0017003E">
        <w:rPr>
          <w:rFonts w:asciiTheme="minorBidi" w:hAnsiTheme="minorBidi"/>
          <w:b/>
          <w:szCs w:val="24"/>
        </w:rPr>
        <w:t>Feelings:</w:t>
      </w:r>
      <w:r w:rsidRPr="0017003E">
        <w:rPr>
          <w:rFonts w:asciiTheme="minorBidi" w:hAnsiTheme="minorBidi"/>
          <w:szCs w:val="24"/>
        </w:rPr>
        <w:t xml:space="preserve"> Since the placement was a good fit for my career ambitions, I was excited about it. I wished to improve myself while contributing to the organisation. As I executed the various exercises from the programme, I had a sense of accomplishment. Nevertheless, the challenges that arose as well as the possibilities that were lost inspired introspection and a determination to perform better.</w:t>
      </w:r>
    </w:p>
    <w:p w14:paraId="5AF7655D" w14:textId="77777777" w:rsidR="00C36548" w:rsidRPr="0017003E" w:rsidRDefault="00C36548" w:rsidP="00C36548">
      <w:pPr>
        <w:rPr>
          <w:rFonts w:asciiTheme="minorBidi" w:hAnsiTheme="minorBidi"/>
          <w:szCs w:val="24"/>
        </w:rPr>
      </w:pPr>
      <w:r w:rsidRPr="0017003E">
        <w:rPr>
          <w:rFonts w:asciiTheme="minorBidi" w:hAnsiTheme="minorBidi"/>
          <w:b/>
          <w:szCs w:val="24"/>
        </w:rPr>
        <w:t>Evaluation:</w:t>
      </w:r>
      <w:r w:rsidRPr="0017003E">
        <w:rPr>
          <w:rFonts w:asciiTheme="minorBidi" w:hAnsiTheme="minorBidi"/>
          <w:szCs w:val="24"/>
        </w:rPr>
        <w:t xml:space="preserve"> My time at Premier Inn assisted me in both achieving the goals of the placement and developing myself. The hospitality industry showed signs of professional development. I successfully implemented the methods, which included being nice and paying attention to what the guests had to say (Gad and El-</w:t>
      </w:r>
      <w:proofErr w:type="spellStart"/>
      <w:r w:rsidRPr="0017003E">
        <w:rPr>
          <w:rFonts w:asciiTheme="minorBidi" w:hAnsiTheme="minorBidi"/>
          <w:szCs w:val="24"/>
        </w:rPr>
        <w:t>latief</w:t>
      </w:r>
      <w:proofErr w:type="spellEnd"/>
      <w:r w:rsidRPr="0017003E">
        <w:rPr>
          <w:rFonts w:asciiTheme="minorBidi" w:hAnsiTheme="minorBidi"/>
          <w:szCs w:val="24"/>
        </w:rPr>
        <w:t>, 2019). The happiness and interactions with the guests improved as a result.</w:t>
      </w:r>
    </w:p>
    <w:p w14:paraId="5FF890BA" w14:textId="77777777" w:rsidR="00C36548" w:rsidRPr="0017003E" w:rsidRDefault="00C36548" w:rsidP="00C36548">
      <w:pPr>
        <w:rPr>
          <w:rFonts w:asciiTheme="minorBidi" w:hAnsiTheme="minorBidi"/>
          <w:szCs w:val="24"/>
        </w:rPr>
      </w:pPr>
      <w:r w:rsidRPr="0017003E">
        <w:rPr>
          <w:rFonts w:asciiTheme="minorBidi" w:hAnsiTheme="minorBidi"/>
          <w:szCs w:val="24"/>
        </w:rPr>
        <w:lastRenderedPageBreak/>
        <w:t>To better myself, I asked for feedback from my supervisor and my co-workers. During my placement, I found that engaging in self-reflection was beneficial to both my personal and professional growth. On the other hand, failing to upsell additional guest services was a mistake. To secure work in the future, it is essential to demonstrate initiative and make contributions that go beyond the scope of the job. Within the context of my studies, I put hotel management theory into practice (Ma et al., 2019). Having a good understanding of customer satisfaction and being able to communicate effectively helped me handle concerns with guests more quickly. My ability to solve problems and think analytically was boosted by both theory and exercise.</w:t>
      </w:r>
    </w:p>
    <w:p w14:paraId="5DD517A5" w14:textId="77777777" w:rsidR="00C36548" w:rsidRPr="0017003E" w:rsidRDefault="00C36548" w:rsidP="00C36548">
      <w:pPr>
        <w:rPr>
          <w:rFonts w:asciiTheme="minorBidi" w:hAnsiTheme="minorBidi"/>
          <w:szCs w:val="24"/>
        </w:rPr>
      </w:pPr>
      <w:r w:rsidRPr="0017003E">
        <w:rPr>
          <w:rFonts w:asciiTheme="minorBidi" w:hAnsiTheme="minorBidi"/>
          <w:b/>
          <w:szCs w:val="24"/>
        </w:rPr>
        <w:t>Analysis:</w:t>
      </w:r>
      <w:r w:rsidRPr="0017003E">
        <w:rPr>
          <w:rFonts w:asciiTheme="minorBidi" w:hAnsiTheme="minorBidi"/>
          <w:szCs w:val="24"/>
        </w:rPr>
        <w:t xml:space="preserve"> The internship provided me with valuable experience in areas such as customer service, self-management, task management, initiative, communication, and the application of knowledge. It enlightened me on the challenges and opportunities facing the hospitality sector. I was able to improve by first recognising both my strong and weak points.</w:t>
      </w:r>
    </w:p>
    <w:p w14:paraId="52F8FA3E" w14:textId="77777777" w:rsidR="00C36548" w:rsidRPr="0017003E" w:rsidRDefault="00C36548" w:rsidP="00C36548">
      <w:pPr>
        <w:rPr>
          <w:rFonts w:asciiTheme="minorBidi" w:hAnsiTheme="minorBidi"/>
          <w:szCs w:val="24"/>
        </w:rPr>
      </w:pPr>
      <w:r w:rsidRPr="0017003E">
        <w:rPr>
          <w:rFonts w:asciiTheme="minorBidi" w:hAnsiTheme="minorBidi"/>
          <w:b/>
          <w:szCs w:val="24"/>
        </w:rPr>
        <w:t>Conclusion:</w:t>
      </w:r>
      <w:r w:rsidRPr="0017003E">
        <w:rPr>
          <w:rFonts w:asciiTheme="minorBidi" w:hAnsiTheme="minorBidi"/>
          <w:szCs w:val="24"/>
        </w:rPr>
        <w:t xml:space="preserve"> My time at Premier Inn was essential in my development not only personally but also academically. Guest service qualities helped me reach my placement goals. This experience underlined how important it is to take an active role in future postings and to strive for continuous development. This internship equipped me with the information and abilities I needed to be successful in the hospitality industry.</w:t>
      </w:r>
    </w:p>
    <w:p w14:paraId="34A50C8B" w14:textId="77777777" w:rsidR="00C36548" w:rsidRPr="0017003E" w:rsidRDefault="00C36548" w:rsidP="00C36548">
      <w:pPr>
        <w:rPr>
          <w:rFonts w:asciiTheme="minorBidi" w:hAnsiTheme="minorBidi"/>
          <w:szCs w:val="24"/>
        </w:rPr>
      </w:pPr>
    </w:p>
    <w:p w14:paraId="3ADEF92D" w14:textId="77777777" w:rsidR="00C36548" w:rsidRPr="0017003E" w:rsidRDefault="00C36548" w:rsidP="00C36548">
      <w:pPr>
        <w:rPr>
          <w:rFonts w:asciiTheme="minorBidi" w:hAnsiTheme="minorBidi"/>
          <w:szCs w:val="24"/>
        </w:rPr>
      </w:pPr>
    </w:p>
    <w:p w14:paraId="170A1488" w14:textId="77777777" w:rsidR="00C36548" w:rsidRPr="0017003E" w:rsidRDefault="00C36548" w:rsidP="00C36548">
      <w:pPr>
        <w:rPr>
          <w:rFonts w:asciiTheme="minorBidi" w:hAnsiTheme="minorBidi"/>
          <w:szCs w:val="24"/>
        </w:rPr>
      </w:pPr>
    </w:p>
    <w:p w14:paraId="78C26F6F" w14:textId="77777777" w:rsidR="00C36548" w:rsidRPr="0017003E" w:rsidRDefault="00C36548" w:rsidP="00C36548">
      <w:pPr>
        <w:rPr>
          <w:rFonts w:asciiTheme="minorBidi" w:hAnsiTheme="minorBidi"/>
          <w:szCs w:val="24"/>
        </w:rPr>
      </w:pPr>
    </w:p>
    <w:p w14:paraId="5639E0D8" w14:textId="77777777" w:rsidR="00C36548" w:rsidRPr="0017003E" w:rsidRDefault="00C36548" w:rsidP="00C36548">
      <w:pPr>
        <w:rPr>
          <w:rFonts w:asciiTheme="minorBidi" w:hAnsiTheme="minorBidi"/>
          <w:szCs w:val="24"/>
        </w:rPr>
      </w:pPr>
    </w:p>
    <w:p w14:paraId="0573B17D" w14:textId="77777777" w:rsidR="00C36548" w:rsidRPr="0017003E" w:rsidRDefault="00C36548" w:rsidP="00C36548">
      <w:pPr>
        <w:rPr>
          <w:rFonts w:asciiTheme="minorBidi" w:hAnsiTheme="minorBidi"/>
          <w:szCs w:val="24"/>
        </w:rPr>
      </w:pPr>
    </w:p>
    <w:p w14:paraId="426CB4EB" w14:textId="77777777" w:rsidR="00C36548" w:rsidRPr="0017003E" w:rsidRDefault="00C36548" w:rsidP="00C36548">
      <w:pPr>
        <w:rPr>
          <w:rFonts w:asciiTheme="minorBidi" w:hAnsiTheme="minorBidi"/>
          <w:szCs w:val="24"/>
        </w:rPr>
      </w:pPr>
    </w:p>
    <w:p w14:paraId="5F65712A" w14:textId="77777777" w:rsidR="00C36548" w:rsidRPr="0017003E" w:rsidRDefault="00C36548" w:rsidP="00C36548">
      <w:pPr>
        <w:rPr>
          <w:rFonts w:asciiTheme="minorBidi" w:hAnsiTheme="minorBidi"/>
          <w:szCs w:val="24"/>
        </w:rPr>
      </w:pPr>
    </w:p>
    <w:p w14:paraId="51B33146" w14:textId="77777777" w:rsidR="00C36548" w:rsidRPr="0017003E" w:rsidRDefault="00C36548" w:rsidP="00C36548">
      <w:pPr>
        <w:rPr>
          <w:rFonts w:asciiTheme="minorBidi" w:hAnsiTheme="minorBidi"/>
          <w:szCs w:val="24"/>
        </w:rPr>
      </w:pPr>
    </w:p>
    <w:p w14:paraId="62761C2D" w14:textId="77777777" w:rsidR="00C36548" w:rsidRPr="0017003E" w:rsidRDefault="00C36548" w:rsidP="00C36548">
      <w:pPr>
        <w:rPr>
          <w:rFonts w:asciiTheme="minorBidi" w:hAnsiTheme="minorBidi"/>
          <w:szCs w:val="24"/>
        </w:rPr>
      </w:pPr>
    </w:p>
    <w:p w14:paraId="6823CAB4" w14:textId="77777777" w:rsidR="00C36548" w:rsidRPr="0017003E" w:rsidRDefault="00C36548" w:rsidP="00C36548">
      <w:pPr>
        <w:rPr>
          <w:rFonts w:asciiTheme="minorBidi" w:hAnsiTheme="minorBidi"/>
          <w:szCs w:val="24"/>
        </w:rPr>
      </w:pPr>
    </w:p>
    <w:p w14:paraId="40244BDC" w14:textId="77777777" w:rsidR="00C36548" w:rsidRPr="0017003E" w:rsidRDefault="00C36548" w:rsidP="00C36548">
      <w:pPr>
        <w:pStyle w:val="Heading1"/>
        <w:rPr>
          <w:rFonts w:asciiTheme="minorBidi" w:hAnsiTheme="minorBidi" w:cstheme="minorBidi"/>
          <w:sz w:val="24"/>
          <w:szCs w:val="24"/>
        </w:rPr>
      </w:pPr>
      <w:bookmarkStart w:id="2" w:name="_Toc137276760"/>
      <w:r w:rsidRPr="0017003E">
        <w:rPr>
          <w:rFonts w:asciiTheme="minorBidi" w:hAnsiTheme="minorBidi" w:cstheme="minorBidi"/>
          <w:sz w:val="24"/>
          <w:szCs w:val="24"/>
        </w:rPr>
        <w:t>Problem and solutions</w:t>
      </w:r>
      <w:bookmarkEnd w:id="2"/>
      <w:r w:rsidRPr="0017003E">
        <w:rPr>
          <w:rFonts w:asciiTheme="minorBidi" w:hAnsiTheme="minorBidi" w:cstheme="minorBidi"/>
          <w:sz w:val="24"/>
          <w:szCs w:val="24"/>
        </w:rPr>
        <w:t xml:space="preserve"> </w:t>
      </w:r>
    </w:p>
    <w:p w14:paraId="4B7F030C" w14:textId="77777777" w:rsidR="00C36548" w:rsidRPr="0017003E" w:rsidRDefault="00C36548" w:rsidP="00C36548">
      <w:pPr>
        <w:rPr>
          <w:rFonts w:asciiTheme="minorBidi" w:hAnsiTheme="minorBidi"/>
          <w:szCs w:val="24"/>
        </w:rPr>
      </w:pPr>
      <w:r w:rsidRPr="0017003E">
        <w:rPr>
          <w:rFonts w:asciiTheme="minorBidi" w:hAnsiTheme="minorBidi"/>
          <w:szCs w:val="24"/>
        </w:rPr>
        <w:t>I observed a problem with management regarding the communication and teamwork of the personnel at Premier Inn. The organisation had trouble coordinating its efforts and working together when the number of guests using its services was at its highest. This had an impact on how satisfied guests were as well as operations. I propose a structure for both the communication and the cooperation processes. These components make up this framework:</w:t>
      </w:r>
    </w:p>
    <w:p w14:paraId="62A4D22D" w14:textId="77777777" w:rsidR="00C36548" w:rsidRPr="0017003E" w:rsidRDefault="00C36548" w:rsidP="00C36548">
      <w:pPr>
        <w:rPr>
          <w:rFonts w:asciiTheme="minorBidi" w:hAnsiTheme="minorBidi"/>
          <w:szCs w:val="24"/>
        </w:rPr>
      </w:pPr>
      <w:r w:rsidRPr="0017003E">
        <w:rPr>
          <w:rFonts w:asciiTheme="minorBidi" w:hAnsiTheme="minorBidi"/>
          <w:b/>
          <w:szCs w:val="24"/>
        </w:rPr>
        <w:t>Transparency in Communication:</w:t>
      </w:r>
      <w:r w:rsidRPr="0017003E">
        <w:rPr>
          <w:rFonts w:asciiTheme="minorBidi" w:hAnsiTheme="minorBidi"/>
          <w:szCs w:val="24"/>
        </w:rPr>
        <w:t xml:space="preserve"> For any organisation to succeed, its communication channels must be transparent (QAA, 2018). This can be accomplished through regular team meetings, various online communication tools, and specialised communication boards or platforms. Sharing information, delegating tasks, and finding solutions to problems ought to be simplified thanks to these channels.</w:t>
      </w:r>
    </w:p>
    <w:p w14:paraId="681FFAFC" w14:textId="77777777" w:rsidR="00C36548" w:rsidRPr="0017003E" w:rsidRDefault="00C36548" w:rsidP="00C36548">
      <w:pPr>
        <w:rPr>
          <w:rFonts w:asciiTheme="minorBidi" w:hAnsiTheme="minorBidi"/>
          <w:szCs w:val="24"/>
        </w:rPr>
      </w:pPr>
      <w:r w:rsidRPr="0017003E">
        <w:rPr>
          <w:rFonts w:asciiTheme="minorBidi" w:hAnsiTheme="minorBidi"/>
          <w:b/>
          <w:szCs w:val="24"/>
        </w:rPr>
        <w:t>Clarity of roles and responsibilities:</w:t>
      </w:r>
      <w:r w:rsidRPr="0017003E">
        <w:rPr>
          <w:rFonts w:asciiTheme="minorBidi" w:hAnsiTheme="minorBidi"/>
          <w:szCs w:val="24"/>
        </w:rPr>
        <w:t xml:space="preserve"> The roles and responsibilities of the staff must be precisely outlined (Johnston, Clark and </w:t>
      </w:r>
      <w:proofErr w:type="spellStart"/>
      <w:r w:rsidRPr="0017003E">
        <w:rPr>
          <w:rFonts w:asciiTheme="minorBidi" w:hAnsiTheme="minorBidi"/>
          <w:szCs w:val="24"/>
        </w:rPr>
        <w:t>Shulver</w:t>
      </w:r>
      <w:proofErr w:type="spellEnd"/>
      <w:r w:rsidRPr="0017003E">
        <w:rPr>
          <w:rFonts w:asciiTheme="minorBidi" w:hAnsiTheme="minorBidi"/>
          <w:szCs w:val="24"/>
        </w:rPr>
        <w:t>, 2012). Employees are better able to comprehend their duties, which results in less uncertainty and friction when tasks and expectations are outlined. The establishment of clarity will result in an improvement in workflow.</w:t>
      </w:r>
    </w:p>
    <w:p w14:paraId="2DEC924E" w14:textId="77777777" w:rsidR="00C36548" w:rsidRPr="0017003E" w:rsidRDefault="00C36548" w:rsidP="00C36548">
      <w:pPr>
        <w:rPr>
          <w:rFonts w:asciiTheme="minorBidi" w:hAnsiTheme="minorBidi"/>
          <w:szCs w:val="24"/>
        </w:rPr>
      </w:pPr>
      <w:r w:rsidRPr="0017003E">
        <w:rPr>
          <w:rFonts w:asciiTheme="minorBidi" w:hAnsiTheme="minorBidi"/>
          <w:b/>
          <w:szCs w:val="24"/>
        </w:rPr>
        <w:t>Training and development:</w:t>
      </w:r>
      <w:r w:rsidRPr="0017003E">
        <w:rPr>
          <w:rFonts w:asciiTheme="minorBidi" w:hAnsiTheme="minorBidi"/>
          <w:szCs w:val="24"/>
        </w:rPr>
        <w:t xml:space="preserve"> Seminars on topics like efficient communication and working together as a team can help employees strengthen their talents through training and development (Casado, 2012). Training might consist of active listening, conflict resolution, and working together as a team. The growth of employees encourages free communication as well as teamwork.</w:t>
      </w:r>
    </w:p>
    <w:p w14:paraId="67B57E5E" w14:textId="77777777" w:rsidR="00C36548" w:rsidRPr="0017003E" w:rsidRDefault="00C36548" w:rsidP="00C36548">
      <w:pPr>
        <w:rPr>
          <w:rFonts w:asciiTheme="minorBidi" w:hAnsiTheme="minorBidi"/>
          <w:szCs w:val="24"/>
        </w:rPr>
      </w:pPr>
      <w:r w:rsidRPr="0017003E">
        <w:rPr>
          <w:rFonts w:asciiTheme="minorBidi" w:hAnsiTheme="minorBidi"/>
          <w:b/>
          <w:szCs w:val="24"/>
        </w:rPr>
        <w:t>Recognition and Rewards:</w:t>
      </w:r>
      <w:r w:rsidRPr="0017003E">
        <w:rPr>
          <w:rFonts w:asciiTheme="minorBidi" w:hAnsiTheme="minorBidi"/>
          <w:szCs w:val="24"/>
        </w:rPr>
        <w:t xml:space="preserve"> An incentive programme might encourage staff members to work together and interact with one another. A powerful way to motivate people is to acknowledge excellent cooperation and communication (</w:t>
      </w:r>
      <w:proofErr w:type="spellStart"/>
      <w:r w:rsidRPr="0017003E">
        <w:rPr>
          <w:rFonts w:asciiTheme="minorBidi" w:hAnsiTheme="minorBidi"/>
          <w:szCs w:val="24"/>
        </w:rPr>
        <w:t>Bardi</w:t>
      </w:r>
      <w:proofErr w:type="spellEnd"/>
      <w:r w:rsidRPr="0017003E">
        <w:rPr>
          <w:rFonts w:asciiTheme="minorBidi" w:hAnsiTheme="minorBidi"/>
          <w:szCs w:val="24"/>
        </w:rPr>
        <w:t xml:space="preserve">, 2010). This can be accomplished </w:t>
      </w:r>
      <w:proofErr w:type="gramStart"/>
      <w:r w:rsidRPr="0017003E">
        <w:rPr>
          <w:rFonts w:asciiTheme="minorBidi" w:hAnsiTheme="minorBidi"/>
          <w:szCs w:val="24"/>
        </w:rPr>
        <w:t>through the use of</w:t>
      </w:r>
      <w:proofErr w:type="gramEnd"/>
      <w:r w:rsidRPr="0017003E">
        <w:rPr>
          <w:rFonts w:asciiTheme="minorBidi" w:hAnsiTheme="minorBidi"/>
          <w:szCs w:val="24"/>
        </w:rPr>
        <w:t xml:space="preserve"> bonuses, certifications, and activities that encourage teamwork.</w:t>
      </w:r>
    </w:p>
    <w:p w14:paraId="38BDD9A7" w14:textId="77777777" w:rsidR="00C36548" w:rsidRPr="0017003E" w:rsidRDefault="00C36548" w:rsidP="00C36548">
      <w:pPr>
        <w:rPr>
          <w:rFonts w:asciiTheme="minorBidi" w:hAnsiTheme="minorBidi"/>
          <w:szCs w:val="24"/>
        </w:rPr>
      </w:pPr>
      <w:r w:rsidRPr="0017003E">
        <w:rPr>
          <w:rFonts w:asciiTheme="minorBidi" w:hAnsiTheme="minorBidi"/>
          <w:szCs w:val="24"/>
        </w:rPr>
        <w:t xml:space="preserve">Tuckman's Stages of Group Development can be used to assist explain the formation of teams as well as the progression of communication and teamwork. It is possible to </w:t>
      </w:r>
      <w:r w:rsidRPr="0017003E">
        <w:rPr>
          <w:rFonts w:asciiTheme="minorBidi" w:hAnsiTheme="minorBidi"/>
          <w:szCs w:val="24"/>
        </w:rPr>
        <w:lastRenderedPageBreak/>
        <w:t>enhance communication using models such as the Shannon-Weaver model and the Johari Window model (QAA, 2018). Through the implementation of these specific solutions, Premier Inn will be able to increase the communication and teamwork of its employees, while increasing coordination, efficiency, and the satisfaction of its guests.</w:t>
      </w:r>
    </w:p>
    <w:p w14:paraId="6653BF05" w14:textId="77777777" w:rsidR="00C36548" w:rsidRPr="0017003E" w:rsidRDefault="00C36548" w:rsidP="00C36548">
      <w:pPr>
        <w:jc w:val="center"/>
        <w:rPr>
          <w:rFonts w:asciiTheme="minorBidi" w:hAnsiTheme="minorBidi"/>
          <w:szCs w:val="24"/>
        </w:rPr>
      </w:pPr>
      <w:r w:rsidRPr="0017003E">
        <w:rPr>
          <w:rFonts w:asciiTheme="minorBidi" w:hAnsiTheme="minorBidi"/>
          <w:noProof/>
          <w:szCs w:val="24"/>
          <w:lang w:val="en-US"/>
        </w:rPr>
        <w:drawing>
          <wp:inline distT="0" distB="0" distL="0" distR="0" wp14:anchorId="513A4042" wp14:editId="42C00409">
            <wp:extent cx="5304921" cy="3648075"/>
            <wp:effectExtent l="0" t="0" r="0" b="0"/>
            <wp:docPr id="2" name="Picture 2" descr="Bruce Tuckman Team Development Model | coachingcultureatwor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uce Tuckman Team Development Model | coachingcultureatwork.com"/>
                    <pic:cNvPicPr>
                      <a:picLocks noChangeAspect="1" noChangeArrowheads="1"/>
                    </pic:cNvPicPr>
                  </pic:nvPicPr>
                  <pic:blipFill rotWithShape="1">
                    <a:blip r:embed="rId9">
                      <a:extLst>
                        <a:ext uri="{28A0092B-C50C-407E-A947-70E740481C1C}">
                          <a14:useLocalDpi xmlns:a14="http://schemas.microsoft.com/office/drawing/2010/main" val="0"/>
                        </a:ext>
                      </a:extLst>
                    </a:blip>
                    <a:srcRect l="3323" t="5540" r="4079" b="9558"/>
                    <a:stretch/>
                  </pic:blipFill>
                  <pic:spPr bwMode="auto">
                    <a:xfrm>
                      <a:off x="0" y="0"/>
                      <a:ext cx="5307204" cy="3649645"/>
                    </a:xfrm>
                    <a:prstGeom prst="rect">
                      <a:avLst/>
                    </a:prstGeom>
                    <a:noFill/>
                    <a:ln>
                      <a:noFill/>
                    </a:ln>
                    <a:extLst>
                      <a:ext uri="{53640926-AAD7-44D8-BBD7-CCE9431645EC}">
                        <a14:shadowObscured xmlns:a14="http://schemas.microsoft.com/office/drawing/2010/main"/>
                      </a:ext>
                    </a:extLst>
                  </pic:spPr>
                </pic:pic>
              </a:graphicData>
            </a:graphic>
          </wp:inline>
        </w:drawing>
      </w:r>
    </w:p>
    <w:p w14:paraId="35D41D7A" w14:textId="77777777" w:rsidR="00C36548" w:rsidRPr="0017003E" w:rsidRDefault="00C36548" w:rsidP="00C36548">
      <w:pPr>
        <w:jc w:val="center"/>
        <w:rPr>
          <w:rFonts w:asciiTheme="minorBidi" w:hAnsiTheme="minorBidi"/>
          <w:szCs w:val="24"/>
        </w:rPr>
      </w:pPr>
      <w:r w:rsidRPr="0017003E">
        <w:rPr>
          <w:rFonts w:asciiTheme="minorBidi" w:hAnsiTheme="minorBidi"/>
          <w:szCs w:val="24"/>
        </w:rPr>
        <w:t>Figure: Tuckman's Stages of Group Development</w:t>
      </w:r>
    </w:p>
    <w:p w14:paraId="257B920F" w14:textId="77777777" w:rsidR="00C36548" w:rsidRPr="0017003E" w:rsidRDefault="00C36548" w:rsidP="00C36548">
      <w:pPr>
        <w:jc w:val="center"/>
        <w:rPr>
          <w:rFonts w:asciiTheme="minorBidi" w:hAnsiTheme="minorBidi"/>
          <w:szCs w:val="24"/>
        </w:rPr>
      </w:pPr>
      <w:r w:rsidRPr="0017003E">
        <w:rPr>
          <w:rFonts w:asciiTheme="minorBidi" w:hAnsiTheme="minorBidi"/>
          <w:szCs w:val="24"/>
        </w:rPr>
        <w:t>Source: (</w:t>
      </w:r>
      <w:proofErr w:type="spellStart"/>
      <w:r w:rsidRPr="0017003E">
        <w:rPr>
          <w:rFonts w:asciiTheme="minorBidi" w:hAnsiTheme="minorBidi"/>
          <w:szCs w:val="24"/>
        </w:rPr>
        <w:t>Bardi</w:t>
      </w:r>
      <w:proofErr w:type="spellEnd"/>
      <w:r w:rsidRPr="0017003E">
        <w:rPr>
          <w:rFonts w:asciiTheme="minorBidi" w:hAnsiTheme="minorBidi"/>
          <w:szCs w:val="24"/>
        </w:rPr>
        <w:t>, 2010)</w:t>
      </w:r>
    </w:p>
    <w:p w14:paraId="109F20E5" w14:textId="77777777" w:rsidR="00C36548" w:rsidRPr="0017003E" w:rsidRDefault="00C36548" w:rsidP="00C36548">
      <w:pPr>
        <w:rPr>
          <w:rFonts w:asciiTheme="minorBidi" w:hAnsiTheme="minorBidi"/>
          <w:szCs w:val="24"/>
        </w:rPr>
      </w:pPr>
    </w:p>
    <w:p w14:paraId="43BDA3B1" w14:textId="77777777" w:rsidR="00C36548" w:rsidRPr="0017003E" w:rsidRDefault="00C36548" w:rsidP="00C36548">
      <w:pPr>
        <w:rPr>
          <w:rFonts w:asciiTheme="minorBidi" w:hAnsiTheme="minorBidi"/>
          <w:szCs w:val="24"/>
        </w:rPr>
      </w:pPr>
    </w:p>
    <w:p w14:paraId="5D3DA779" w14:textId="77777777" w:rsidR="00C36548" w:rsidRPr="0017003E" w:rsidRDefault="00C36548" w:rsidP="00C36548">
      <w:pPr>
        <w:rPr>
          <w:rFonts w:asciiTheme="minorBidi" w:hAnsiTheme="minorBidi"/>
          <w:szCs w:val="24"/>
        </w:rPr>
      </w:pPr>
    </w:p>
    <w:p w14:paraId="214EB58F" w14:textId="77777777" w:rsidR="00C36548" w:rsidRPr="0017003E" w:rsidRDefault="00C36548" w:rsidP="00C36548">
      <w:pPr>
        <w:rPr>
          <w:rFonts w:asciiTheme="minorBidi" w:hAnsiTheme="minorBidi"/>
          <w:szCs w:val="24"/>
        </w:rPr>
      </w:pPr>
    </w:p>
    <w:p w14:paraId="6397F84D" w14:textId="77777777" w:rsidR="00C36548" w:rsidRPr="0017003E" w:rsidRDefault="00C36548" w:rsidP="00C36548">
      <w:pPr>
        <w:rPr>
          <w:rFonts w:asciiTheme="minorBidi" w:hAnsiTheme="minorBidi"/>
          <w:szCs w:val="24"/>
        </w:rPr>
      </w:pPr>
    </w:p>
    <w:p w14:paraId="581D9B81" w14:textId="77777777" w:rsidR="00C36548" w:rsidRPr="0017003E" w:rsidRDefault="00C36548" w:rsidP="00C36548">
      <w:pPr>
        <w:rPr>
          <w:rFonts w:asciiTheme="minorBidi" w:hAnsiTheme="minorBidi"/>
          <w:szCs w:val="24"/>
        </w:rPr>
      </w:pPr>
    </w:p>
    <w:p w14:paraId="02E39589" w14:textId="77777777" w:rsidR="00C36548" w:rsidRPr="0017003E" w:rsidRDefault="00C36548" w:rsidP="00C36548">
      <w:pPr>
        <w:rPr>
          <w:rFonts w:asciiTheme="minorBidi" w:hAnsiTheme="minorBidi"/>
          <w:szCs w:val="24"/>
        </w:rPr>
      </w:pPr>
    </w:p>
    <w:p w14:paraId="6FEC4AEF" w14:textId="77777777" w:rsidR="00C36548" w:rsidRPr="0017003E" w:rsidRDefault="00C36548" w:rsidP="00C36548">
      <w:pPr>
        <w:rPr>
          <w:rFonts w:asciiTheme="minorBidi" w:hAnsiTheme="minorBidi"/>
          <w:szCs w:val="24"/>
        </w:rPr>
      </w:pPr>
    </w:p>
    <w:p w14:paraId="5703AC6F" w14:textId="77777777" w:rsidR="00C36548" w:rsidRPr="0017003E" w:rsidRDefault="00C36548" w:rsidP="00C36548">
      <w:pPr>
        <w:rPr>
          <w:rFonts w:asciiTheme="minorBidi" w:hAnsiTheme="minorBidi"/>
          <w:szCs w:val="24"/>
        </w:rPr>
      </w:pPr>
    </w:p>
    <w:p w14:paraId="42FB0799" w14:textId="77777777" w:rsidR="00C36548" w:rsidRPr="0017003E" w:rsidRDefault="00C36548" w:rsidP="00C36548">
      <w:pPr>
        <w:rPr>
          <w:rFonts w:asciiTheme="minorBidi" w:hAnsiTheme="minorBidi"/>
          <w:szCs w:val="24"/>
        </w:rPr>
      </w:pPr>
    </w:p>
    <w:p w14:paraId="335F5A4A" w14:textId="77777777" w:rsidR="00C36548" w:rsidRPr="0017003E" w:rsidRDefault="00C36548" w:rsidP="00C36548">
      <w:pPr>
        <w:rPr>
          <w:rFonts w:asciiTheme="minorBidi" w:hAnsiTheme="minorBidi"/>
          <w:szCs w:val="24"/>
        </w:rPr>
      </w:pPr>
    </w:p>
    <w:p w14:paraId="6C179D53" w14:textId="77777777" w:rsidR="00C36548" w:rsidRPr="0017003E" w:rsidRDefault="00C36548" w:rsidP="00C36548">
      <w:pPr>
        <w:rPr>
          <w:rFonts w:asciiTheme="minorBidi" w:hAnsiTheme="minorBidi"/>
          <w:szCs w:val="24"/>
        </w:rPr>
      </w:pPr>
    </w:p>
    <w:p w14:paraId="60FB6E30" w14:textId="77777777" w:rsidR="00C36548" w:rsidRPr="0017003E" w:rsidRDefault="00C36548" w:rsidP="00C36548">
      <w:pPr>
        <w:pStyle w:val="Heading1"/>
        <w:rPr>
          <w:rFonts w:asciiTheme="minorBidi" w:hAnsiTheme="minorBidi" w:cstheme="minorBidi"/>
          <w:sz w:val="24"/>
          <w:szCs w:val="24"/>
        </w:rPr>
      </w:pPr>
      <w:bookmarkStart w:id="3" w:name="_Toc137276761"/>
      <w:r w:rsidRPr="0017003E">
        <w:rPr>
          <w:rFonts w:asciiTheme="minorBidi" w:hAnsiTheme="minorBidi" w:cstheme="minorBidi"/>
          <w:sz w:val="24"/>
          <w:szCs w:val="24"/>
        </w:rPr>
        <w:t>Skills development</w:t>
      </w:r>
      <w:bookmarkEnd w:id="3"/>
      <w:r w:rsidRPr="0017003E">
        <w:rPr>
          <w:rFonts w:asciiTheme="minorBidi" w:hAnsiTheme="minorBidi" w:cstheme="minorBidi"/>
          <w:sz w:val="24"/>
          <w:szCs w:val="24"/>
        </w:rPr>
        <w:t xml:space="preserve"> </w:t>
      </w:r>
    </w:p>
    <w:p w14:paraId="28BF1D27" w14:textId="77777777" w:rsidR="00C36548" w:rsidRPr="0017003E" w:rsidRDefault="00C36548" w:rsidP="00C36548">
      <w:pPr>
        <w:rPr>
          <w:rFonts w:asciiTheme="minorBidi" w:hAnsiTheme="minorBidi"/>
          <w:szCs w:val="24"/>
        </w:rPr>
      </w:pPr>
      <w:r w:rsidRPr="0017003E">
        <w:rPr>
          <w:rFonts w:asciiTheme="minorBidi" w:hAnsiTheme="minorBidi"/>
          <w:szCs w:val="24"/>
        </w:rPr>
        <w:t>At Premier Inn, I received hospitality training and had opportunities to practise what I had learnt. My development in my skills is displayed below:</w:t>
      </w:r>
    </w:p>
    <w:p w14:paraId="46CE225B" w14:textId="77777777" w:rsidR="00C36548" w:rsidRPr="0017003E" w:rsidRDefault="00C36548" w:rsidP="00C36548">
      <w:pPr>
        <w:rPr>
          <w:rFonts w:asciiTheme="minorBidi" w:hAnsiTheme="minorBidi"/>
          <w:szCs w:val="24"/>
        </w:rPr>
      </w:pPr>
      <w:r w:rsidRPr="0017003E">
        <w:rPr>
          <w:rFonts w:asciiTheme="minorBidi" w:hAnsiTheme="minorBidi"/>
          <w:b/>
          <w:szCs w:val="24"/>
        </w:rPr>
        <w:t>Self-management and development:</w:t>
      </w:r>
      <w:r w:rsidRPr="0017003E">
        <w:rPr>
          <w:rFonts w:asciiTheme="minorBidi" w:hAnsiTheme="minorBidi"/>
          <w:szCs w:val="24"/>
        </w:rPr>
        <w:t xml:space="preserve"> I decided to take responsibility for my education. I asked for feedback from my managers as well as my co-worker so that I could enhance my skills (Ma </w:t>
      </w:r>
      <w:r w:rsidRPr="0017003E">
        <w:rPr>
          <w:rFonts w:asciiTheme="minorBidi" w:hAnsiTheme="minorBidi"/>
          <w:i/>
          <w:iCs/>
          <w:szCs w:val="24"/>
        </w:rPr>
        <w:t>et al</w:t>
      </w:r>
      <w:r w:rsidRPr="0017003E">
        <w:rPr>
          <w:rFonts w:asciiTheme="minorBidi" w:hAnsiTheme="minorBidi"/>
          <w:szCs w:val="24"/>
        </w:rPr>
        <w:t>., 2019). I actively sought out role-playing exercises during my training as well as additional assignments to increase my ability to provide excellent customer service.</w:t>
      </w:r>
    </w:p>
    <w:p w14:paraId="6D08D7F2" w14:textId="77777777" w:rsidR="00C36548" w:rsidRPr="0017003E" w:rsidRDefault="00C36548" w:rsidP="00C36548">
      <w:pPr>
        <w:rPr>
          <w:rFonts w:asciiTheme="minorBidi" w:hAnsiTheme="minorBidi"/>
          <w:szCs w:val="24"/>
        </w:rPr>
      </w:pPr>
      <w:r w:rsidRPr="0017003E">
        <w:rPr>
          <w:rFonts w:asciiTheme="minorBidi" w:hAnsiTheme="minorBidi"/>
          <w:b/>
          <w:szCs w:val="24"/>
        </w:rPr>
        <w:t xml:space="preserve">Task management: </w:t>
      </w:r>
      <w:r w:rsidRPr="0017003E">
        <w:rPr>
          <w:rFonts w:asciiTheme="minorBidi" w:hAnsiTheme="minorBidi"/>
          <w:szCs w:val="24"/>
        </w:rPr>
        <w:t xml:space="preserve">I organised my priorities and completed </w:t>
      </w:r>
      <w:proofErr w:type="gramStart"/>
      <w:r w:rsidRPr="0017003E">
        <w:rPr>
          <w:rFonts w:asciiTheme="minorBidi" w:hAnsiTheme="minorBidi"/>
          <w:szCs w:val="24"/>
        </w:rPr>
        <w:t>a large number of</w:t>
      </w:r>
      <w:proofErr w:type="gramEnd"/>
      <w:r w:rsidRPr="0017003E">
        <w:rPr>
          <w:rFonts w:asciiTheme="minorBidi" w:hAnsiTheme="minorBidi"/>
          <w:szCs w:val="24"/>
        </w:rPr>
        <w:t xml:space="preserve"> things. At the Front Office, I was responsible for answering queries from guests, processing check-ins and check-outs, and coordinating activities between departments. I became more organised, attentive to detail, more able to meet deadlines, and better able to ensure that operations ran well.</w:t>
      </w:r>
    </w:p>
    <w:p w14:paraId="0751456B" w14:textId="77777777" w:rsidR="00C36548" w:rsidRPr="0017003E" w:rsidRDefault="00C36548" w:rsidP="00C36548">
      <w:pPr>
        <w:rPr>
          <w:rFonts w:asciiTheme="minorBidi" w:hAnsiTheme="minorBidi"/>
          <w:szCs w:val="24"/>
        </w:rPr>
      </w:pPr>
      <w:r w:rsidRPr="0017003E">
        <w:rPr>
          <w:rFonts w:asciiTheme="minorBidi" w:hAnsiTheme="minorBidi"/>
          <w:b/>
          <w:szCs w:val="24"/>
        </w:rPr>
        <w:t>Applying initiative in workplace problems:</w:t>
      </w:r>
      <w:r w:rsidRPr="0017003E">
        <w:rPr>
          <w:rFonts w:asciiTheme="minorBidi" w:hAnsiTheme="minorBidi"/>
          <w:szCs w:val="24"/>
        </w:rPr>
        <w:t xml:space="preserve"> To solve a problem at work, I took the initiative. I examined the issues, searched for solutions, and put them into action. Breakfast was not suitable for the visitor's dietary needs (Mensah et al., 2020). I worked in coordination with the kitchen staff to prepare a supper that was both delicious and fulfilling for the guest.</w:t>
      </w:r>
    </w:p>
    <w:p w14:paraId="53E0DFEE" w14:textId="77777777" w:rsidR="00C36548" w:rsidRPr="0017003E" w:rsidRDefault="00C36548" w:rsidP="00C36548">
      <w:pPr>
        <w:rPr>
          <w:rFonts w:asciiTheme="minorBidi" w:hAnsiTheme="minorBidi"/>
          <w:szCs w:val="24"/>
        </w:rPr>
      </w:pPr>
      <w:r w:rsidRPr="0017003E">
        <w:rPr>
          <w:rFonts w:asciiTheme="minorBidi" w:hAnsiTheme="minorBidi"/>
          <w:b/>
          <w:szCs w:val="24"/>
        </w:rPr>
        <w:t>Communication:</w:t>
      </w:r>
      <w:r w:rsidRPr="0017003E">
        <w:rPr>
          <w:rFonts w:asciiTheme="minorBidi" w:hAnsiTheme="minorBidi"/>
          <w:szCs w:val="24"/>
        </w:rPr>
        <w:t xml:space="preserve"> Communication was essential to my work in the front office, where I was responsible for administrative tasks. I made sure that my communication was always crystal clear so that I could give my customers and employees the correct information. I addressed my co-worker in a business-like manner while maintaining an inviting demeanour with guests.</w:t>
      </w:r>
    </w:p>
    <w:p w14:paraId="74FB80EE" w14:textId="77777777" w:rsidR="00C36548" w:rsidRPr="0017003E" w:rsidRDefault="00C36548" w:rsidP="00C36548">
      <w:pPr>
        <w:rPr>
          <w:rFonts w:asciiTheme="minorBidi" w:hAnsiTheme="minorBidi"/>
          <w:szCs w:val="24"/>
        </w:rPr>
      </w:pPr>
      <w:r w:rsidRPr="0017003E">
        <w:rPr>
          <w:rFonts w:asciiTheme="minorBidi" w:hAnsiTheme="minorBidi"/>
          <w:b/>
          <w:szCs w:val="24"/>
        </w:rPr>
        <w:t>Application of knowledge:</w:t>
      </w:r>
      <w:r w:rsidRPr="0017003E">
        <w:rPr>
          <w:rFonts w:asciiTheme="minorBidi" w:hAnsiTheme="minorBidi"/>
          <w:szCs w:val="24"/>
        </w:rPr>
        <w:t xml:space="preserve"> while I was working at my placement, I applied academic theory to real-world difficulties. My ability to solve problems, effectively communicate with customers, and provide excellent service enables me to make informed decisions </w:t>
      </w:r>
      <w:r w:rsidRPr="0017003E">
        <w:rPr>
          <w:rFonts w:asciiTheme="minorBidi" w:hAnsiTheme="minorBidi"/>
          <w:szCs w:val="24"/>
        </w:rPr>
        <w:lastRenderedPageBreak/>
        <w:t>and contribute to both the team and the company (Gad and El-</w:t>
      </w:r>
      <w:proofErr w:type="spellStart"/>
      <w:r w:rsidRPr="0017003E">
        <w:rPr>
          <w:rFonts w:asciiTheme="minorBidi" w:hAnsiTheme="minorBidi"/>
          <w:szCs w:val="24"/>
        </w:rPr>
        <w:t>latief</w:t>
      </w:r>
      <w:proofErr w:type="spellEnd"/>
      <w:r w:rsidRPr="0017003E">
        <w:rPr>
          <w:rFonts w:asciiTheme="minorBidi" w:hAnsiTheme="minorBidi"/>
          <w:szCs w:val="24"/>
        </w:rPr>
        <w:t>, 2019). I was able to resolve the issues that a guest was having by using conflict resolution.</w:t>
      </w:r>
    </w:p>
    <w:p w14:paraId="6F8E11A2" w14:textId="77777777" w:rsidR="00C36548" w:rsidRPr="0017003E" w:rsidRDefault="00C36548" w:rsidP="00C36548">
      <w:pPr>
        <w:rPr>
          <w:rFonts w:asciiTheme="minorBidi" w:hAnsiTheme="minorBidi"/>
          <w:szCs w:val="24"/>
        </w:rPr>
      </w:pPr>
      <w:r w:rsidRPr="0017003E">
        <w:rPr>
          <w:rFonts w:asciiTheme="minorBidi" w:hAnsiTheme="minorBidi"/>
          <w:szCs w:val="24"/>
        </w:rPr>
        <w:t>I was able to contribute to the success of Premier Inn's Front Office by cultivating and utilising these essential talents, which enabled me to learn self-management, task management, initiative, communication, and the application of information. These abilities will be useful to me in the hospitality industry.</w:t>
      </w:r>
    </w:p>
    <w:p w14:paraId="384778B3" w14:textId="77777777" w:rsidR="00C36548" w:rsidRPr="0017003E" w:rsidRDefault="00C36548" w:rsidP="00C36548">
      <w:pPr>
        <w:pStyle w:val="Heading1"/>
        <w:rPr>
          <w:rFonts w:asciiTheme="minorBidi" w:hAnsiTheme="minorBidi" w:cstheme="minorBidi"/>
          <w:sz w:val="24"/>
          <w:szCs w:val="24"/>
        </w:rPr>
      </w:pPr>
      <w:bookmarkStart w:id="4" w:name="_Toc137276762"/>
      <w:r w:rsidRPr="0017003E">
        <w:rPr>
          <w:rFonts w:asciiTheme="minorBidi" w:hAnsiTheme="minorBidi" w:cstheme="minorBidi"/>
          <w:sz w:val="24"/>
          <w:szCs w:val="24"/>
        </w:rPr>
        <w:t>Conclusion</w:t>
      </w:r>
      <w:bookmarkEnd w:id="4"/>
      <w:r w:rsidRPr="0017003E">
        <w:rPr>
          <w:rFonts w:asciiTheme="minorBidi" w:hAnsiTheme="minorBidi" w:cstheme="minorBidi"/>
          <w:sz w:val="24"/>
          <w:szCs w:val="24"/>
        </w:rPr>
        <w:t xml:space="preserve"> </w:t>
      </w:r>
    </w:p>
    <w:p w14:paraId="28EE46D1" w14:textId="77777777" w:rsidR="00C36548" w:rsidRPr="0017003E" w:rsidRDefault="00C36548" w:rsidP="00C36548">
      <w:pPr>
        <w:rPr>
          <w:rFonts w:asciiTheme="minorBidi" w:hAnsiTheme="minorBidi"/>
          <w:szCs w:val="24"/>
        </w:rPr>
      </w:pPr>
      <w:r w:rsidRPr="0017003E">
        <w:rPr>
          <w:rFonts w:asciiTheme="minorBidi" w:hAnsiTheme="minorBidi"/>
          <w:szCs w:val="24"/>
        </w:rPr>
        <w:t>The Premier Inn helped me grow intellectually, professionally, and personally. I was successful in the front office thanks to my training and practice in guest service. I evaluated my development and sought advice to further my abilities. A management problem related to the constancy of employee performance was also noted, and both theoretical and practical remedies were offered. I concluded by demonstrating self-management, task management, initiative in problem-solving, communication, and knowledge application. I became a better hospitality expert during my time at Premier Inn. I value the chance and am eager to use my newly acquired skills.</w:t>
      </w:r>
    </w:p>
    <w:p w14:paraId="581F86F5" w14:textId="77777777" w:rsidR="00C36548" w:rsidRPr="0017003E" w:rsidRDefault="00C36548" w:rsidP="00C36548">
      <w:pPr>
        <w:rPr>
          <w:rFonts w:asciiTheme="minorBidi" w:hAnsiTheme="minorBidi"/>
          <w:szCs w:val="24"/>
        </w:rPr>
      </w:pPr>
    </w:p>
    <w:p w14:paraId="4C894656" w14:textId="77777777" w:rsidR="00C36548" w:rsidRPr="0017003E" w:rsidRDefault="00C36548" w:rsidP="00C36548">
      <w:pPr>
        <w:rPr>
          <w:rFonts w:asciiTheme="minorBidi" w:hAnsiTheme="minorBidi"/>
          <w:szCs w:val="24"/>
        </w:rPr>
      </w:pPr>
    </w:p>
    <w:p w14:paraId="495C2935" w14:textId="77777777" w:rsidR="00C36548" w:rsidRPr="0017003E" w:rsidRDefault="00C36548" w:rsidP="00C36548">
      <w:pPr>
        <w:rPr>
          <w:rFonts w:asciiTheme="minorBidi" w:hAnsiTheme="minorBidi"/>
          <w:szCs w:val="24"/>
        </w:rPr>
      </w:pPr>
    </w:p>
    <w:p w14:paraId="6FA5B988" w14:textId="77777777" w:rsidR="00C36548" w:rsidRPr="0017003E" w:rsidRDefault="00C36548" w:rsidP="00C36548">
      <w:pPr>
        <w:rPr>
          <w:rFonts w:asciiTheme="minorBidi" w:hAnsiTheme="minorBidi"/>
          <w:szCs w:val="24"/>
        </w:rPr>
      </w:pPr>
    </w:p>
    <w:p w14:paraId="43CB8A18" w14:textId="77777777" w:rsidR="00C36548" w:rsidRPr="0017003E" w:rsidRDefault="00C36548" w:rsidP="00C36548">
      <w:pPr>
        <w:rPr>
          <w:rFonts w:asciiTheme="minorBidi" w:hAnsiTheme="minorBidi"/>
          <w:szCs w:val="24"/>
        </w:rPr>
      </w:pPr>
    </w:p>
    <w:p w14:paraId="727DA5F0" w14:textId="77777777" w:rsidR="00C36548" w:rsidRPr="0017003E" w:rsidRDefault="00C36548" w:rsidP="00C36548">
      <w:pPr>
        <w:rPr>
          <w:rFonts w:asciiTheme="minorBidi" w:hAnsiTheme="minorBidi"/>
          <w:szCs w:val="24"/>
        </w:rPr>
      </w:pPr>
    </w:p>
    <w:p w14:paraId="5953E59E" w14:textId="77777777" w:rsidR="00C36548" w:rsidRPr="0017003E" w:rsidRDefault="00C36548" w:rsidP="00C36548">
      <w:pPr>
        <w:rPr>
          <w:rFonts w:asciiTheme="minorBidi" w:hAnsiTheme="minorBidi"/>
          <w:szCs w:val="24"/>
        </w:rPr>
      </w:pPr>
    </w:p>
    <w:p w14:paraId="029CBAF0" w14:textId="77777777" w:rsidR="00C36548" w:rsidRPr="0017003E" w:rsidRDefault="00C36548" w:rsidP="00C36548">
      <w:pPr>
        <w:rPr>
          <w:rFonts w:asciiTheme="minorBidi" w:hAnsiTheme="minorBidi"/>
          <w:szCs w:val="24"/>
        </w:rPr>
      </w:pPr>
    </w:p>
    <w:p w14:paraId="51BC492D" w14:textId="77777777" w:rsidR="00C36548" w:rsidRPr="0017003E" w:rsidRDefault="00C36548" w:rsidP="00C36548">
      <w:pPr>
        <w:rPr>
          <w:rFonts w:asciiTheme="minorBidi" w:hAnsiTheme="minorBidi"/>
          <w:szCs w:val="24"/>
        </w:rPr>
      </w:pPr>
    </w:p>
    <w:p w14:paraId="3F5021D6" w14:textId="77777777" w:rsidR="00C36548" w:rsidRPr="0017003E" w:rsidRDefault="00C36548" w:rsidP="00C36548">
      <w:pPr>
        <w:rPr>
          <w:rFonts w:asciiTheme="minorBidi" w:hAnsiTheme="minorBidi"/>
          <w:szCs w:val="24"/>
        </w:rPr>
      </w:pPr>
    </w:p>
    <w:p w14:paraId="002EDB19" w14:textId="77777777" w:rsidR="00C36548" w:rsidRPr="0017003E" w:rsidRDefault="00C36548" w:rsidP="00C36548">
      <w:pPr>
        <w:rPr>
          <w:rFonts w:asciiTheme="minorBidi" w:hAnsiTheme="minorBidi"/>
          <w:szCs w:val="24"/>
        </w:rPr>
      </w:pPr>
    </w:p>
    <w:p w14:paraId="20980515" w14:textId="77777777" w:rsidR="00C36548" w:rsidRPr="0017003E" w:rsidRDefault="00C36548" w:rsidP="00C36548">
      <w:pPr>
        <w:rPr>
          <w:rFonts w:asciiTheme="minorBidi" w:hAnsiTheme="minorBidi"/>
          <w:szCs w:val="24"/>
        </w:rPr>
      </w:pPr>
    </w:p>
    <w:p w14:paraId="0307B68C" w14:textId="77777777" w:rsidR="00C36548" w:rsidRPr="0017003E" w:rsidRDefault="00C36548" w:rsidP="00C36548">
      <w:pPr>
        <w:rPr>
          <w:rFonts w:asciiTheme="minorBidi" w:hAnsiTheme="minorBidi"/>
          <w:szCs w:val="24"/>
        </w:rPr>
      </w:pPr>
    </w:p>
    <w:p w14:paraId="59F2D866" w14:textId="77777777" w:rsidR="00C36548" w:rsidRPr="0017003E" w:rsidRDefault="00C36548" w:rsidP="00C36548">
      <w:pPr>
        <w:rPr>
          <w:rFonts w:asciiTheme="minorBidi" w:hAnsiTheme="minorBidi"/>
          <w:szCs w:val="24"/>
        </w:rPr>
      </w:pPr>
    </w:p>
    <w:p w14:paraId="54649C18" w14:textId="77777777" w:rsidR="00C36548" w:rsidRPr="0017003E" w:rsidRDefault="00C36548" w:rsidP="00C36548">
      <w:pPr>
        <w:rPr>
          <w:rFonts w:asciiTheme="minorBidi" w:hAnsiTheme="minorBidi"/>
          <w:szCs w:val="24"/>
        </w:rPr>
      </w:pPr>
    </w:p>
    <w:p w14:paraId="32C529CC" w14:textId="77777777" w:rsidR="00C36548" w:rsidRPr="0017003E" w:rsidRDefault="00C36548" w:rsidP="00C36548">
      <w:pPr>
        <w:rPr>
          <w:rFonts w:asciiTheme="minorBidi" w:hAnsiTheme="minorBidi"/>
          <w:szCs w:val="24"/>
        </w:rPr>
      </w:pPr>
    </w:p>
    <w:p w14:paraId="50E15239" w14:textId="77777777" w:rsidR="00C36548" w:rsidRPr="0017003E" w:rsidRDefault="00C36548" w:rsidP="00C36548">
      <w:pPr>
        <w:rPr>
          <w:rFonts w:asciiTheme="minorBidi" w:hAnsiTheme="minorBidi"/>
          <w:szCs w:val="24"/>
        </w:rPr>
      </w:pPr>
    </w:p>
    <w:p w14:paraId="6F1C29C0" w14:textId="77777777" w:rsidR="00C36548" w:rsidRPr="0017003E" w:rsidRDefault="00C36548" w:rsidP="00C36548">
      <w:pPr>
        <w:pStyle w:val="Heading1"/>
        <w:rPr>
          <w:rFonts w:asciiTheme="minorBidi" w:hAnsiTheme="minorBidi" w:cstheme="minorBidi"/>
          <w:sz w:val="24"/>
          <w:szCs w:val="24"/>
        </w:rPr>
      </w:pPr>
      <w:bookmarkStart w:id="5" w:name="_Toc137276763"/>
      <w:r w:rsidRPr="0017003E">
        <w:rPr>
          <w:rFonts w:asciiTheme="minorBidi" w:hAnsiTheme="minorBidi" w:cstheme="minorBidi"/>
          <w:sz w:val="24"/>
          <w:szCs w:val="24"/>
        </w:rPr>
        <w:t>References</w:t>
      </w:r>
      <w:bookmarkEnd w:id="5"/>
    </w:p>
    <w:p w14:paraId="267A8ACF" w14:textId="77777777" w:rsidR="00C36548" w:rsidRPr="0017003E" w:rsidRDefault="00C36548" w:rsidP="00C36548">
      <w:pPr>
        <w:pStyle w:val="NormalWeb"/>
        <w:spacing w:before="0" w:beforeAutospacing="0" w:after="240" w:afterAutospacing="0" w:line="360" w:lineRule="auto"/>
        <w:jc w:val="both"/>
        <w:rPr>
          <w:rFonts w:asciiTheme="minorBidi" w:hAnsiTheme="minorBidi" w:cstheme="minorBidi"/>
        </w:rPr>
      </w:pPr>
      <w:proofErr w:type="spellStart"/>
      <w:r w:rsidRPr="0017003E">
        <w:rPr>
          <w:rFonts w:asciiTheme="minorBidi" w:hAnsiTheme="minorBidi" w:cstheme="minorBidi"/>
        </w:rPr>
        <w:t>Bardi</w:t>
      </w:r>
      <w:proofErr w:type="spellEnd"/>
      <w:r w:rsidRPr="0017003E">
        <w:rPr>
          <w:rFonts w:asciiTheme="minorBidi" w:hAnsiTheme="minorBidi" w:cstheme="minorBidi"/>
        </w:rPr>
        <w:t xml:space="preserve">, J.A. (2010). </w:t>
      </w:r>
      <w:r w:rsidRPr="0017003E">
        <w:rPr>
          <w:rFonts w:asciiTheme="minorBidi" w:hAnsiTheme="minorBidi" w:cstheme="minorBidi"/>
          <w:i/>
          <w:iCs/>
        </w:rPr>
        <w:t>Hotel front office management</w:t>
      </w:r>
      <w:r w:rsidRPr="0017003E">
        <w:rPr>
          <w:rFonts w:asciiTheme="minorBidi" w:hAnsiTheme="minorBidi" w:cstheme="minorBidi"/>
        </w:rPr>
        <w:t>. Hoboken, N.J.: John Wiley &amp; Sons.</w:t>
      </w:r>
    </w:p>
    <w:p w14:paraId="462BFBF1" w14:textId="77777777" w:rsidR="00C36548" w:rsidRPr="0017003E" w:rsidRDefault="00C36548" w:rsidP="00C36548">
      <w:pPr>
        <w:pStyle w:val="NormalWeb"/>
        <w:spacing w:before="0" w:beforeAutospacing="0" w:after="240" w:afterAutospacing="0" w:line="360" w:lineRule="auto"/>
        <w:jc w:val="both"/>
        <w:rPr>
          <w:rFonts w:asciiTheme="minorBidi" w:hAnsiTheme="minorBidi" w:cstheme="minorBidi"/>
        </w:rPr>
      </w:pPr>
      <w:r w:rsidRPr="0017003E">
        <w:rPr>
          <w:rFonts w:asciiTheme="minorBidi" w:hAnsiTheme="minorBidi" w:cstheme="minorBidi"/>
        </w:rPr>
        <w:t xml:space="preserve">Casado, M.A. (2012). </w:t>
      </w:r>
      <w:r w:rsidRPr="0017003E">
        <w:rPr>
          <w:rFonts w:asciiTheme="minorBidi" w:hAnsiTheme="minorBidi" w:cstheme="minorBidi"/>
          <w:i/>
          <w:iCs/>
        </w:rPr>
        <w:t>Housekeeping management</w:t>
      </w:r>
      <w:r w:rsidRPr="0017003E">
        <w:rPr>
          <w:rFonts w:asciiTheme="minorBidi" w:hAnsiTheme="minorBidi" w:cstheme="minorBidi"/>
        </w:rPr>
        <w:t>. Hoboken, N.J.: John Wiley &amp; Sons.</w:t>
      </w:r>
    </w:p>
    <w:p w14:paraId="206D371A" w14:textId="77777777" w:rsidR="00C36548" w:rsidRPr="0017003E" w:rsidRDefault="00C36548" w:rsidP="00C36548">
      <w:pPr>
        <w:pStyle w:val="NormalWeb"/>
        <w:spacing w:before="0" w:beforeAutospacing="0" w:after="240" w:afterAutospacing="0" w:line="360" w:lineRule="auto"/>
        <w:jc w:val="both"/>
        <w:rPr>
          <w:rFonts w:asciiTheme="minorBidi" w:hAnsiTheme="minorBidi" w:cstheme="minorBidi"/>
        </w:rPr>
      </w:pPr>
      <w:r w:rsidRPr="0017003E">
        <w:rPr>
          <w:rFonts w:asciiTheme="minorBidi" w:hAnsiTheme="minorBidi" w:cstheme="minorBidi"/>
        </w:rPr>
        <w:t xml:space="preserve">Gad, H.E. </w:t>
      </w:r>
      <w:proofErr w:type="spellStart"/>
      <w:r w:rsidRPr="0017003E">
        <w:rPr>
          <w:rFonts w:asciiTheme="minorBidi" w:hAnsiTheme="minorBidi" w:cstheme="minorBidi"/>
        </w:rPr>
        <w:t>saad</w:t>
      </w:r>
      <w:proofErr w:type="spellEnd"/>
      <w:r w:rsidRPr="0017003E">
        <w:rPr>
          <w:rFonts w:asciiTheme="minorBidi" w:hAnsiTheme="minorBidi" w:cstheme="minorBidi"/>
        </w:rPr>
        <w:t xml:space="preserve"> and El-</w:t>
      </w:r>
      <w:proofErr w:type="spellStart"/>
      <w:r w:rsidRPr="0017003E">
        <w:rPr>
          <w:rFonts w:asciiTheme="minorBidi" w:hAnsiTheme="minorBidi" w:cstheme="minorBidi"/>
        </w:rPr>
        <w:t>latief</w:t>
      </w:r>
      <w:proofErr w:type="spellEnd"/>
      <w:r w:rsidRPr="0017003E">
        <w:rPr>
          <w:rFonts w:asciiTheme="minorBidi" w:hAnsiTheme="minorBidi" w:cstheme="minorBidi"/>
        </w:rPr>
        <w:t xml:space="preserve">, M.F.A. (2019). Did the Summer Internship Programs Meet the Hospitality Undergraduate students’ expectations? </w:t>
      </w:r>
      <w:r w:rsidRPr="0017003E">
        <w:rPr>
          <w:rFonts w:asciiTheme="minorBidi" w:hAnsiTheme="minorBidi" w:cstheme="minorBidi"/>
          <w:i/>
          <w:iCs/>
        </w:rPr>
        <w:t>International Journal of Heritage, Tourism and Hospitality</w:t>
      </w:r>
      <w:r w:rsidRPr="0017003E">
        <w:rPr>
          <w:rFonts w:asciiTheme="minorBidi" w:hAnsiTheme="minorBidi" w:cstheme="minorBidi"/>
        </w:rPr>
        <w:t xml:space="preserve">, 13(2), pp.135–154. </w:t>
      </w:r>
      <w:proofErr w:type="spellStart"/>
      <w:proofErr w:type="gramStart"/>
      <w:r w:rsidRPr="0017003E">
        <w:rPr>
          <w:rFonts w:asciiTheme="minorBidi" w:hAnsiTheme="minorBidi" w:cstheme="minorBidi"/>
        </w:rPr>
        <w:t>doi:https</w:t>
      </w:r>
      <w:proofErr w:type="spellEnd"/>
      <w:r w:rsidRPr="0017003E">
        <w:rPr>
          <w:rFonts w:asciiTheme="minorBidi" w:hAnsiTheme="minorBidi" w:cstheme="minorBidi"/>
        </w:rPr>
        <w:t>://doi.org/10.21608/ijhth.2019.92791</w:t>
      </w:r>
      <w:proofErr w:type="gramEnd"/>
      <w:r w:rsidRPr="0017003E">
        <w:rPr>
          <w:rFonts w:asciiTheme="minorBidi" w:hAnsiTheme="minorBidi" w:cstheme="minorBidi"/>
        </w:rPr>
        <w:t>.</w:t>
      </w:r>
    </w:p>
    <w:p w14:paraId="18E79F2A" w14:textId="77777777" w:rsidR="00C36548" w:rsidRPr="0017003E" w:rsidRDefault="00C36548" w:rsidP="00C36548">
      <w:pPr>
        <w:pStyle w:val="NormalWeb"/>
        <w:spacing w:before="0" w:beforeAutospacing="0" w:after="240" w:afterAutospacing="0" w:line="360" w:lineRule="auto"/>
        <w:jc w:val="both"/>
        <w:rPr>
          <w:rFonts w:asciiTheme="minorBidi" w:hAnsiTheme="minorBidi" w:cstheme="minorBidi"/>
        </w:rPr>
      </w:pPr>
      <w:r w:rsidRPr="0017003E">
        <w:rPr>
          <w:rFonts w:asciiTheme="minorBidi" w:hAnsiTheme="minorBidi" w:cstheme="minorBidi"/>
        </w:rPr>
        <w:t xml:space="preserve">Johnston, R., Clark, G. and </w:t>
      </w:r>
      <w:proofErr w:type="spellStart"/>
      <w:r w:rsidRPr="0017003E">
        <w:rPr>
          <w:rFonts w:asciiTheme="minorBidi" w:hAnsiTheme="minorBidi" w:cstheme="minorBidi"/>
        </w:rPr>
        <w:t>Shulver</w:t>
      </w:r>
      <w:proofErr w:type="spellEnd"/>
      <w:r w:rsidRPr="0017003E">
        <w:rPr>
          <w:rFonts w:asciiTheme="minorBidi" w:hAnsiTheme="minorBidi" w:cstheme="minorBidi"/>
        </w:rPr>
        <w:t xml:space="preserve">, M. (2012). </w:t>
      </w:r>
      <w:r w:rsidRPr="0017003E">
        <w:rPr>
          <w:rFonts w:asciiTheme="minorBidi" w:hAnsiTheme="minorBidi" w:cstheme="minorBidi"/>
          <w:i/>
          <w:iCs/>
        </w:rPr>
        <w:t xml:space="preserve">Service operations </w:t>
      </w:r>
      <w:proofErr w:type="gramStart"/>
      <w:r w:rsidRPr="0017003E">
        <w:rPr>
          <w:rFonts w:asciiTheme="minorBidi" w:hAnsiTheme="minorBidi" w:cstheme="minorBidi"/>
          <w:i/>
          <w:iCs/>
        </w:rPr>
        <w:t>management :</w:t>
      </w:r>
      <w:proofErr w:type="gramEnd"/>
      <w:r w:rsidRPr="0017003E">
        <w:rPr>
          <w:rFonts w:asciiTheme="minorBidi" w:hAnsiTheme="minorBidi" w:cstheme="minorBidi"/>
          <w:i/>
          <w:iCs/>
        </w:rPr>
        <w:t xml:space="preserve"> improving service delivery</w:t>
      </w:r>
      <w:r w:rsidRPr="0017003E">
        <w:rPr>
          <w:rFonts w:asciiTheme="minorBidi" w:hAnsiTheme="minorBidi" w:cstheme="minorBidi"/>
        </w:rPr>
        <w:t>. 5th ed. Harlow: Pearson.</w:t>
      </w:r>
    </w:p>
    <w:p w14:paraId="08D1C303" w14:textId="77777777" w:rsidR="00C36548" w:rsidRPr="0017003E" w:rsidRDefault="00C36548" w:rsidP="00C36548">
      <w:pPr>
        <w:pStyle w:val="NormalWeb"/>
        <w:spacing w:before="0" w:beforeAutospacing="0" w:after="240" w:afterAutospacing="0" w:line="360" w:lineRule="auto"/>
        <w:jc w:val="both"/>
        <w:rPr>
          <w:rFonts w:asciiTheme="minorBidi" w:hAnsiTheme="minorBidi" w:cstheme="minorBidi"/>
        </w:rPr>
      </w:pPr>
      <w:r w:rsidRPr="0017003E">
        <w:rPr>
          <w:rFonts w:asciiTheme="minorBidi" w:hAnsiTheme="minorBidi" w:cstheme="minorBidi"/>
        </w:rPr>
        <w:t xml:space="preserve">Ma, C., Ren, L., Chen, </w:t>
      </w:r>
      <w:proofErr w:type="gramStart"/>
      <w:r w:rsidRPr="0017003E">
        <w:rPr>
          <w:rFonts w:asciiTheme="minorBidi" w:hAnsiTheme="minorBidi" w:cstheme="minorBidi"/>
        </w:rPr>
        <w:t>P.</w:t>
      </w:r>
      <w:proofErr w:type="gramEnd"/>
      <w:r w:rsidRPr="0017003E">
        <w:rPr>
          <w:rFonts w:asciiTheme="minorBidi" w:hAnsiTheme="minorBidi" w:cstheme="minorBidi"/>
        </w:rPr>
        <w:t xml:space="preserve"> and Hu, R.X. (2019). Institute–Hotel Coordinating Barriers to Early Career Management—Hoteliers’ Accounts. </w:t>
      </w:r>
      <w:r w:rsidRPr="0017003E">
        <w:rPr>
          <w:rFonts w:asciiTheme="minorBidi" w:hAnsiTheme="minorBidi" w:cstheme="minorBidi"/>
          <w:i/>
          <w:iCs/>
        </w:rPr>
        <w:t>Journal of China Tourism Research</w:t>
      </w:r>
      <w:r w:rsidRPr="0017003E">
        <w:rPr>
          <w:rFonts w:asciiTheme="minorBidi" w:hAnsiTheme="minorBidi" w:cstheme="minorBidi"/>
        </w:rPr>
        <w:t xml:space="preserve">, 16(2), pp.297–317. </w:t>
      </w:r>
      <w:proofErr w:type="spellStart"/>
      <w:proofErr w:type="gramStart"/>
      <w:r w:rsidRPr="0017003E">
        <w:rPr>
          <w:rFonts w:asciiTheme="minorBidi" w:hAnsiTheme="minorBidi" w:cstheme="minorBidi"/>
        </w:rPr>
        <w:t>doi:https</w:t>
      </w:r>
      <w:proofErr w:type="spellEnd"/>
      <w:r w:rsidRPr="0017003E">
        <w:rPr>
          <w:rFonts w:asciiTheme="minorBidi" w:hAnsiTheme="minorBidi" w:cstheme="minorBidi"/>
        </w:rPr>
        <w:t>://doi.org/10.1080/19388160.2019.1581677</w:t>
      </w:r>
      <w:proofErr w:type="gramEnd"/>
      <w:r w:rsidRPr="0017003E">
        <w:rPr>
          <w:rFonts w:asciiTheme="minorBidi" w:hAnsiTheme="minorBidi" w:cstheme="minorBidi"/>
        </w:rPr>
        <w:t>.</w:t>
      </w:r>
    </w:p>
    <w:p w14:paraId="7232F8C4" w14:textId="77777777" w:rsidR="00C36548" w:rsidRPr="0017003E" w:rsidRDefault="00C36548" w:rsidP="00C36548">
      <w:pPr>
        <w:pStyle w:val="NormalWeb"/>
        <w:spacing w:before="0" w:beforeAutospacing="0" w:after="240" w:afterAutospacing="0" w:line="360" w:lineRule="auto"/>
        <w:jc w:val="both"/>
        <w:rPr>
          <w:rFonts w:asciiTheme="minorBidi" w:hAnsiTheme="minorBidi" w:cstheme="minorBidi"/>
        </w:rPr>
      </w:pPr>
      <w:r w:rsidRPr="0017003E">
        <w:rPr>
          <w:rFonts w:asciiTheme="minorBidi" w:hAnsiTheme="minorBidi" w:cstheme="minorBidi"/>
        </w:rPr>
        <w:t xml:space="preserve">Mensah, C., </w:t>
      </w:r>
      <w:proofErr w:type="spellStart"/>
      <w:r w:rsidRPr="0017003E">
        <w:rPr>
          <w:rFonts w:asciiTheme="minorBidi" w:hAnsiTheme="minorBidi" w:cstheme="minorBidi"/>
        </w:rPr>
        <w:t>Azila-Gbettor</w:t>
      </w:r>
      <w:proofErr w:type="spellEnd"/>
      <w:r w:rsidRPr="0017003E">
        <w:rPr>
          <w:rFonts w:asciiTheme="minorBidi" w:hAnsiTheme="minorBidi" w:cstheme="minorBidi"/>
        </w:rPr>
        <w:t xml:space="preserve">, E.M., </w:t>
      </w:r>
      <w:proofErr w:type="spellStart"/>
      <w:r w:rsidRPr="0017003E">
        <w:rPr>
          <w:rFonts w:asciiTheme="minorBidi" w:hAnsiTheme="minorBidi" w:cstheme="minorBidi"/>
        </w:rPr>
        <w:t>Appietu</w:t>
      </w:r>
      <w:proofErr w:type="spellEnd"/>
      <w:r w:rsidRPr="0017003E">
        <w:rPr>
          <w:rFonts w:asciiTheme="minorBidi" w:hAnsiTheme="minorBidi" w:cstheme="minorBidi"/>
        </w:rPr>
        <w:t xml:space="preserve">, M.E. and </w:t>
      </w:r>
      <w:proofErr w:type="spellStart"/>
      <w:r w:rsidRPr="0017003E">
        <w:rPr>
          <w:rFonts w:asciiTheme="minorBidi" w:hAnsiTheme="minorBidi" w:cstheme="minorBidi"/>
        </w:rPr>
        <w:t>Agbodza</w:t>
      </w:r>
      <w:proofErr w:type="spellEnd"/>
      <w:r w:rsidRPr="0017003E">
        <w:rPr>
          <w:rFonts w:asciiTheme="minorBidi" w:hAnsiTheme="minorBidi" w:cstheme="minorBidi"/>
        </w:rPr>
        <w:t xml:space="preserve">, J.S. (2020). Internship Work-related Stress: A Comparative Study between Hospitality and Marketing Students. </w:t>
      </w:r>
      <w:r w:rsidRPr="0017003E">
        <w:rPr>
          <w:rFonts w:asciiTheme="minorBidi" w:hAnsiTheme="minorBidi" w:cstheme="minorBidi"/>
          <w:i/>
          <w:iCs/>
        </w:rPr>
        <w:t>Journal of Hospitality &amp; Tourism Education</w:t>
      </w:r>
      <w:r w:rsidRPr="0017003E">
        <w:rPr>
          <w:rFonts w:asciiTheme="minorBidi" w:hAnsiTheme="minorBidi" w:cstheme="minorBidi"/>
        </w:rPr>
        <w:t xml:space="preserve">, 33(1), pp.1–14. </w:t>
      </w:r>
      <w:proofErr w:type="spellStart"/>
      <w:proofErr w:type="gramStart"/>
      <w:r w:rsidRPr="0017003E">
        <w:rPr>
          <w:rFonts w:asciiTheme="minorBidi" w:hAnsiTheme="minorBidi" w:cstheme="minorBidi"/>
        </w:rPr>
        <w:t>doi:https</w:t>
      </w:r>
      <w:proofErr w:type="spellEnd"/>
      <w:r w:rsidRPr="0017003E">
        <w:rPr>
          <w:rFonts w:asciiTheme="minorBidi" w:hAnsiTheme="minorBidi" w:cstheme="minorBidi"/>
        </w:rPr>
        <w:t>://doi.org/10.1080/10963758.2020.1726769</w:t>
      </w:r>
      <w:proofErr w:type="gramEnd"/>
      <w:r w:rsidRPr="0017003E">
        <w:rPr>
          <w:rFonts w:asciiTheme="minorBidi" w:hAnsiTheme="minorBidi" w:cstheme="minorBidi"/>
        </w:rPr>
        <w:t>.</w:t>
      </w:r>
    </w:p>
    <w:p w14:paraId="287E7DA0" w14:textId="77777777" w:rsidR="00C36548" w:rsidRPr="0017003E" w:rsidRDefault="00C36548" w:rsidP="00C36548">
      <w:pPr>
        <w:pStyle w:val="NormalWeb"/>
        <w:spacing w:before="0" w:beforeAutospacing="0" w:after="240" w:afterAutospacing="0" w:line="360" w:lineRule="auto"/>
        <w:jc w:val="both"/>
        <w:rPr>
          <w:rFonts w:asciiTheme="minorBidi" w:hAnsiTheme="minorBidi" w:cstheme="minorBidi"/>
        </w:rPr>
      </w:pPr>
      <w:r w:rsidRPr="0017003E">
        <w:rPr>
          <w:rFonts w:asciiTheme="minorBidi" w:hAnsiTheme="minorBidi" w:cstheme="minorBidi"/>
        </w:rPr>
        <w:t xml:space="preserve">QAA (2018). </w:t>
      </w:r>
      <w:r w:rsidRPr="0017003E">
        <w:rPr>
          <w:rFonts w:asciiTheme="minorBidi" w:hAnsiTheme="minorBidi" w:cstheme="minorBidi"/>
          <w:i/>
          <w:iCs/>
        </w:rPr>
        <w:t>UK Quality Code for Higher Education Advice and Guidance Work-based Learning</w:t>
      </w:r>
      <w:r w:rsidRPr="0017003E">
        <w:rPr>
          <w:rFonts w:asciiTheme="minorBidi" w:hAnsiTheme="minorBidi" w:cstheme="minorBidi"/>
        </w:rPr>
        <w:t>. [online] Available at: https://www.qaa.ac.uk/docs/qaa/quality-code/advice-and-guidance-work-based-learning.pdf?sfvrsn=f625c181_2.</w:t>
      </w:r>
    </w:p>
    <w:p w14:paraId="0D0898E7" w14:textId="77777777" w:rsidR="00ED5E1B" w:rsidRDefault="00ED5E1B">
      <w:pPr>
        <w:rPr>
          <w:rFonts w:ascii="Arial" w:hAnsi="Arial" w:cs="Arial"/>
          <w:sz w:val="28"/>
          <w:szCs w:val="28"/>
        </w:rPr>
      </w:pPr>
    </w:p>
    <w:p w14:paraId="1DDE8C51" w14:textId="77777777" w:rsidR="00ED5E1B" w:rsidRDefault="00ED5E1B">
      <w:pPr>
        <w:rPr>
          <w:rFonts w:ascii="Arial" w:hAnsi="Arial" w:cs="Arial"/>
          <w:sz w:val="28"/>
          <w:szCs w:val="28"/>
        </w:rPr>
      </w:pPr>
    </w:p>
    <w:p w14:paraId="7DB9D451" w14:textId="2D32D960" w:rsidR="00ED5E1B" w:rsidRPr="00ED5E1B" w:rsidRDefault="00ED5E1B">
      <w:pPr>
        <w:rPr>
          <w:rFonts w:ascii="Arial" w:hAnsi="Arial" w:cs="Arial"/>
          <w:sz w:val="28"/>
          <w:szCs w:val="28"/>
        </w:rPr>
      </w:pPr>
    </w:p>
    <w:p w14:paraId="5D131FE9" w14:textId="77777777" w:rsidR="00ED5E1B" w:rsidRDefault="00ED5E1B"/>
    <w:sectPr w:rsidR="00ED5E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E1B"/>
    <w:rsid w:val="000B3072"/>
    <w:rsid w:val="001048AC"/>
    <w:rsid w:val="0017003E"/>
    <w:rsid w:val="00300C60"/>
    <w:rsid w:val="0034180B"/>
    <w:rsid w:val="003936E4"/>
    <w:rsid w:val="00402AD5"/>
    <w:rsid w:val="004D687B"/>
    <w:rsid w:val="006E7065"/>
    <w:rsid w:val="0087168E"/>
    <w:rsid w:val="00891EEA"/>
    <w:rsid w:val="008E7860"/>
    <w:rsid w:val="009942AA"/>
    <w:rsid w:val="009E0FC8"/>
    <w:rsid w:val="00A747A4"/>
    <w:rsid w:val="00B77F9C"/>
    <w:rsid w:val="00BC13D4"/>
    <w:rsid w:val="00C36548"/>
    <w:rsid w:val="00ED5E1B"/>
    <w:rsid w:val="00F40160"/>
    <w:rsid w:val="00F928CE"/>
    <w:rsid w:val="00F9485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44F3A"/>
  <w15:chartTrackingRefBased/>
  <w15:docId w15:val="{09896A4E-8184-45D4-A4EA-6EE4F17A4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548"/>
    <w:pPr>
      <w:spacing w:line="360" w:lineRule="auto"/>
      <w:jc w:val="both"/>
    </w:pPr>
    <w:rPr>
      <w:rFonts w:ascii="Times New Roman" w:eastAsiaTheme="minorHAnsi" w:hAnsi="Times New Roman"/>
      <w:kern w:val="0"/>
      <w:sz w:val="24"/>
      <w:lang w:eastAsia="en-US"/>
      <w14:ligatures w14:val="none"/>
    </w:rPr>
  </w:style>
  <w:style w:type="paragraph" w:styleId="Heading1">
    <w:name w:val="heading 1"/>
    <w:basedOn w:val="Normal"/>
    <w:next w:val="Normal"/>
    <w:link w:val="Heading1Char"/>
    <w:uiPriority w:val="9"/>
    <w:qFormat/>
    <w:rsid w:val="00C36548"/>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548"/>
    <w:rPr>
      <w:rFonts w:ascii="Times New Roman" w:eastAsiaTheme="majorEastAsia" w:hAnsi="Times New Roman" w:cstheme="majorBidi"/>
      <w:b/>
      <w:kern w:val="0"/>
      <w:sz w:val="32"/>
      <w:szCs w:val="32"/>
      <w:lang w:eastAsia="en-US"/>
      <w14:ligatures w14:val="none"/>
    </w:rPr>
  </w:style>
  <w:style w:type="paragraph" w:styleId="NormalWeb">
    <w:name w:val="Normal (Web)"/>
    <w:basedOn w:val="Normal"/>
    <w:uiPriority w:val="99"/>
    <w:semiHidden/>
    <w:unhideWhenUsed/>
    <w:rsid w:val="00C36548"/>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C36548"/>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36548"/>
    <w:pPr>
      <w:spacing w:after="100"/>
    </w:pPr>
  </w:style>
  <w:style w:type="character" w:styleId="Hyperlink">
    <w:name w:val="Hyperlink"/>
    <w:basedOn w:val="DefaultParagraphFont"/>
    <w:uiPriority w:val="99"/>
    <w:unhideWhenUsed/>
    <w:rsid w:val="00C3654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1" ma:contentTypeDescription="Create a new document." ma:contentTypeScope="" ma:versionID="c03f60c78a296ba5e0f3c6cb9bb31608">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93006654df998201fd09c522f60a46be"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6730e359-ea60-4bf4-a90a-e4633981635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07ADFFF-B2DD-4121-8BB5-9517277488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131BB12-1FD4-4DA0-AC8B-4D1C372BD5A8}">
  <ds:schemaRefs>
    <ds:schemaRef ds:uri="http://schemas.microsoft.com/office/2006/metadata/properties"/>
    <ds:schemaRef ds:uri="http://schemas.microsoft.com/office/infopath/2007/PartnerControls"/>
    <ds:schemaRef ds:uri="6730e359-ea60-4bf4-a90a-e46339816358"/>
  </ds:schemaRefs>
</ds:datastoreItem>
</file>

<file path=customXml/itemProps3.xml><?xml version="1.0" encoding="utf-8"?>
<ds:datastoreItem xmlns:ds="http://schemas.openxmlformats.org/officeDocument/2006/customXml" ds:itemID="{E20A86E3-7E36-4E84-A3E1-2F6BE36B186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1727</Words>
  <Characters>9844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Eshrat Choudhury (2017479)</dc:creator>
  <cp:keywords/>
  <dc:description/>
  <cp:lastModifiedBy>Eshrat Choudhury (2017479)</cp:lastModifiedBy>
  <cp:revision>7</cp:revision>
  <dcterms:created xsi:type="dcterms:W3CDTF">2023-06-12T22:28:00Z</dcterms:created>
  <dcterms:modified xsi:type="dcterms:W3CDTF">2023-06-12T22:34:00Z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63a976ed-8c8f-42f6-93cc-533590a0355d</vt:lpwstr>
  </property>
  <property fmtid="{D5CDD505-2E9C-101B-9397-08002B2CF9AE}" pid="3" name="ContentTypeId">
    <vt:lpwstr>0x010100DC2A1BC0E126C143B9CAF5D63CE7D052</vt:lpwstr>
  </property>
</Properties>
</file>