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tbl>
      <w:tblPr>
        <w:tblStyle w:val="TableNormal"/>
        <w:name w:val="Table1"/>
        <w:tabOrder w:val="0"/>
        <w:jc w:val="left"/>
        <w:tblInd w:w="0" w:type="dxa"/>
        <w:tblW w:w="9360" w:type="dxa"/>
        <w:tblLook w:val="00A0" w:firstRow="1" w:lastRow="0" w:firstColumn="1" w:lastColumn="0" w:noHBand="0" w:noVBand="0"/>
      </w:tblPr>
      <w:tblGrid>
        <w:gridCol w:w="4803"/>
        <w:gridCol w:w="4557"/>
      </w:tblGrid>
      <w:tr>
        <w:trPr>
          <w:tblHeader w:val="0"/>
          <w:cantSplit w:val="0"/>
          <w:trHeight w:val="1134" w:hRule="atLeast"/>
        </w:trPr>
        <w:tc>
          <w:tcPr>
            <w:tcW w:w="4803" w:type="dxa"/>
            <w:tmTcPr id="1776856376" protected="0"/>
          </w:tcPr>
          <w:p>
            <w:pPr>
              <w:spacing w:after="0" w:line="240" w:lineRule="auto"/>
              <w:rPr>
                <w:rFonts w:ascii="Arial" w:hAnsi="Arial" w:cs="Arial"/>
                <w:sz w:val="24"/>
                <w:lang w:val="en-us"/>
              </w:rPr>
            </w:pPr>
            <w:r>
              <w:rPr>
                <w:rFonts w:ascii="Arial" w:hAnsi="Arial" w:cs="Arial"/>
                <w:sz w:val="24"/>
                <w:lang w:val="en-us"/>
              </w:rPr>
            </w:r>
          </w:p>
          <w:p>
            <w:pPr>
              <w:spacing w:after="0" w:line="240" w:lineRule="auto"/>
              <w:rPr>
                <w:rFonts w:ascii="Arial" w:hAnsi="Arial" w:cs="Arial"/>
                <w:sz w:val="24"/>
                <w:lang w:val="en-us"/>
              </w:rPr>
            </w:pPr>
            <w:r>
              <w:rPr>
                <w:rFonts w:ascii="Arial" w:hAnsi="Arial" w:cs="Arial"/>
                <w:b/>
                <w:sz w:val="28"/>
                <w:szCs w:val="28"/>
                <w:lang w:eastAsia="en-gb"/>
              </w:rPr>
            </w:r>
            <w:r>
              <w:rPr>
                <w:noProof/>
              </w:rPr>
              <w:drawing>
                <wp:inline distT="0" distB="0" distL="0" distR="0">
                  <wp:extent cx="2247900" cy="75247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a:extLst>
                              <a:ext uri="sm">
                                <sm:smNativeData xmlns:sm="sm" val="SMDATA_16_OK3oaR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EAB6AAAAAAAAABAAAAAAAAAAAAAAAAAAAAAAAAAAAAAAAAAAAA1A0AAKEEAAAAAAAAAAAAAAAAAAAoAAAACAAAAAEAAAABAAAA"/>
                              </a:ext>
                            </a:extLst>
                          </pic:cNvPicPr>
                        </pic:nvPicPr>
                        <pic:blipFill>
                          <a:blip r:embed="rId8"/>
                          <a:stretch>
                            <a:fillRect/>
                          </a:stretch>
                        </pic:blipFill>
                        <pic:spPr>
                          <a:xfrm>
                            <a:off x="0" y="0"/>
                            <a:ext cx="2247900" cy="752475"/>
                          </a:xfrm>
                          <a:prstGeom prst="rect">
                            <a:avLst/>
                          </a:prstGeom>
                          <a:noFill/>
                          <a:ln w="12700">
                            <a:noFill/>
                          </a:ln>
                        </pic:spPr>
                      </pic:pic>
                    </a:graphicData>
                  </a:graphic>
                </wp:inline>
              </w:drawing>
            </w:r>
            <w:r>
              <w:rPr>
                <w:rFonts w:ascii="Arial" w:hAnsi="Arial" w:cs="Arial"/>
                <w:b/>
                <w:sz w:val="28"/>
                <w:szCs w:val="28"/>
                <w:lang w:eastAsia="en-gb"/>
              </w:rPr>
            </w:r>
            <w:r>
              <w:rPr>
                <w:rFonts w:ascii="Arial" w:hAnsi="Arial" w:cs="Arial"/>
                <w:sz w:val="24"/>
                <w:lang w:val="en-us"/>
              </w:rPr>
            </w:r>
          </w:p>
        </w:tc>
        <w:tc>
          <w:tcPr>
            <w:tcW w:w="4557" w:type="dxa"/>
            <w:tmTcPr id="1776856376" protected="0"/>
          </w:tcPr>
          <w:p>
            <w:pPr>
              <w:spacing w:after="0" w:line="240" w:lineRule="auto"/>
              <w:jc w:val="right"/>
              <w:rPr>
                <w:rFonts w:ascii="Arial" w:hAnsi="Arial" w:cs="Arial"/>
                <w:b/>
                <w:sz w:val="24"/>
                <w:szCs w:val="24"/>
              </w:rPr>
            </w:pPr>
            <w:r>
              <w:rPr>
                <w:rFonts w:ascii="Arial" w:hAnsi="Arial" w:cs="Arial"/>
                <w:b/>
                <w:sz w:val="24"/>
                <w:szCs w:val="24"/>
              </w:rPr>
              <w:t>APPENDIX GA28</w:t>
            </w:r>
          </w:p>
          <w:p>
            <w:pPr>
              <w:spacing w:after="0" w:line="240" w:lineRule="auto"/>
              <w:jc w:val="right"/>
              <w:rPr>
                <w:rFonts w:ascii="Arial" w:hAnsi="Arial" w:cs="Arial"/>
                <w:sz w:val="24"/>
                <w:lang w:val="en-us"/>
              </w:rPr>
            </w:pPr>
            <w:r>
              <w:rPr>
                <w:rFonts w:ascii="Arial" w:hAnsi="Arial" w:cs="Arial"/>
                <w:sz w:val="24"/>
                <w:lang w:val="en-us"/>
              </w:rPr>
            </w:r>
          </w:p>
        </w:tc>
      </w:tr>
    </w:tbl>
    <w:p>
      <w:pPr>
        <w:spacing w:after="0" w:line="240" w:lineRule="auto"/>
        <w:jc w:val="center"/>
        <w:outlineLvl w:val="0"/>
        <w:rPr>
          <w:rFonts w:ascii="Arial" w:hAnsi="Arial" w:cs="Arial"/>
          <w:b/>
          <w:bCs/>
          <w:sz w:val="24"/>
          <w:szCs w:val="24"/>
          <w:u w:color="auto" w:val="single"/>
        </w:rPr>
      </w:pPr>
      <w:r>
        <w:rPr>
          <w:rFonts w:ascii="Arial" w:hAnsi="Arial" w:cs="Arial"/>
          <w:b/>
          <w:bCs/>
          <w:sz w:val="24"/>
          <w:szCs w:val="24"/>
          <w:u w:color="auto" w:val="single"/>
        </w:rPr>
      </w:r>
    </w:p>
    <w:p>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pPr>
        <w:pStyle w:val="para4"/>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pPr>
        <w:spacing w:after="0" w:line="240" w:lineRule="auto"/>
        <w:rPr>
          <w:rFonts w:ascii="Arial" w:hAnsi="Arial" w:cs="Arial"/>
          <w:b/>
          <w:bCs/>
          <w:u w:color="auto" w:val="single"/>
        </w:rPr>
      </w:pPr>
      <w:r>
        <w:rPr>
          <w:rFonts w:ascii="Arial" w:hAnsi="Arial" w:cs="Arial"/>
          <w:b/>
          <w:bCs/>
          <w:u w:color="auto" w:val="single"/>
        </w:rPr>
      </w:r>
    </w:p>
    <w:tbl>
      <w:tblPr>
        <w:tblStyle w:val="TableNormal"/>
        <w:name w:val="Table2"/>
        <w:tabOrder w:val="0"/>
        <w:jc w:val="left"/>
        <w:tblInd w:w="0" w:type="dxa"/>
        <w:tblW w:w="9350" w:type="dxa"/>
        <w:tblLook w:val="01E0" w:firstRow="1" w:lastRow="1" w:firstColumn="1" w:lastColumn="1" w:noHBand="0" w:noVBand="0"/>
      </w:tblPr>
      <w:tblGrid>
        <w:gridCol w:w="2010"/>
        <w:gridCol w:w="2153"/>
        <w:gridCol w:w="524"/>
        <w:gridCol w:w="1885"/>
        <w:gridCol w:w="981"/>
        <w:gridCol w:w="1797"/>
      </w:tblGrid>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r>
              <w:rPr>
                <w:rFonts w:ascii="Arial" w:hAnsi="Arial" w:eastAsia="Times New Roman" w:cs="Arial"/>
                <w:b/>
                <w:sz w:val="20"/>
                <w:szCs w:val="20"/>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Arial" w:cs="Arial"/>
                <w:sz w:val="20"/>
                <w:szCs w:val="20"/>
              </w:rPr>
            </w:pPr>
            <w:r>
              <w:rPr>
                <w:rFonts w:ascii="Arial" w:hAnsi="Arial" w:eastAsia="Arial" w:cs="Arial"/>
                <w:color w:val="000000"/>
                <w:sz w:val="20"/>
                <w:szCs w:val="20"/>
              </w:rPr>
              <w:t>Graham Parsonage</w:t>
            </w:r>
            <w:r>
              <w:rPr>
                <w:rFonts w:ascii="Arial" w:hAnsi="Arial" w:eastAsia="Arial" w:cs="Arial"/>
                <w:sz w:val="20"/>
                <w:szCs w:val="20"/>
              </w:rPr>
            </w:r>
          </w:p>
          <w:p>
            <w:pPr>
              <w:spacing w:after="0" w:line="240" w:lineRule="auto"/>
              <w:rPr>
                <w:rFonts w:ascii="Arial" w:hAnsi="Arial" w:eastAsia="Times New Roman" w:cs="Arial"/>
                <w:sz w:val="20"/>
                <w:szCs w:val="20"/>
              </w:rPr>
            </w:pPr>
            <w:r>
              <w:rPr>
                <w:rFonts w:ascii="Arial" w:hAnsi="Arial" w:eastAsia="Times New Roman" w:cs="Arial"/>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ASSESSMENT AUTHOR:</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Abida Perveen</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pPr>
              <w:spacing w:after="0" w:line="240" w:lineRule="auto"/>
              <w:rPr>
                <w:rFonts w:ascii="Arial" w:hAnsi="Arial" w:eastAsia="Times New Roman" w:cs="Arial"/>
                <w:b/>
                <w:sz w:val="20"/>
                <w:szCs w:val="20"/>
              </w:rPr>
            </w:pPr>
            <w:r>
              <w:rPr>
                <w:rFonts w:ascii="Arial" w:hAnsi="Arial" w:eastAsia="Times New Roman" w:cs="Arial"/>
                <w:b/>
                <w:sz w:val="20"/>
                <w:szCs w:val="20"/>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Computer Architecture and Operating Systems</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ACCA4022</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pPr>
              <w:spacing w:after="0" w:line="240" w:lineRule="auto"/>
              <w:rPr>
                <w:rFonts w:ascii="Arial" w:hAnsi="Arial" w:eastAsia="Times New Roman" w:cs="Arial"/>
                <w:b/>
                <w:sz w:val="20"/>
                <w:szCs w:val="20"/>
              </w:rPr>
            </w:pPr>
            <w:r>
              <w:rPr>
                <w:rFonts w:ascii="Arial" w:hAnsi="Arial" w:eastAsia="Times New Roman" w:cs="Arial"/>
                <w:b/>
                <w:sz w:val="20"/>
                <w:szCs w:val="20"/>
              </w:rPr>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r>
              <w:rPr>
                <w:rFonts w:ascii="Arial" w:hAnsi="Arial" w:eastAsia="Times New Roman" w:cs="Arial"/>
                <w:b/>
                <w:sz w:val="20"/>
                <w:szCs w:val="20"/>
              </w:rPr>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2/2</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trPr>
          <w:tblHeader w:val="0"/>
          <w:cantSplit w:val="0"/>
          <w:trHeight w:val="272" w:hRule="atLeast"/>
        </w:trPr>
        <w:tc>
          <w:tcPr>
            <w:tcW w:w="2010" w:type="dxa"/>
            <w:vAlign w:val="center"/>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r>
              <w:rPr>
                <w:rFonts w:ascii="Arial" w:hAnsi="Arial" w:eastAsia="Times New Roman" w:cs="Arial"/>
                <w:i/>
                <w:sz w:val="20"/>
                <w:szCs w:val="20"/>
                <w:lang w:val="cy-gb"/>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jc w:val="center"/>
              <w:rPr>
                <w:rFonts w:ascii="Arial" w:hAnsi="Arial" w:eastAsia="Arial" w:cs="Arial"/>
                <w:sz w:val="20"/>
                <w:szCs w:val="20"/>
                <w:lang w:val="cy-gb"/>
              </w:rPr>
            </w:pPr>
            <w:r>
              <w:rPr>
                <w:rFonts w:ascii="Arial" w:hAnsi="Arial" w:eastAsia="Arial" w:cs="Arial"/>
                <w:color w:val="000000"/>
                <w:sz w:val="20"/>
                <w:szCs w:val="20"/>
                <w:lang w:val="cy-gb"/>
              </w:rPr>
              <w:t>Jan 2026</w:t>
            </w:r>
            <w:r>
              <w:rPr>
                <w:rFonts w:ascii="Arial" w:hAnsi="Arial" w:eastAsia="Arial" w:cs="Arial"/>
                <w:sz w:val="20"/>
                <w:szCs w:val="20"/>
                <w:lang w:val="cy-gb"/>
              </w:rPr>
            </w:r>
          </w:p>
          <w:p>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r>
          </w:p>
        </w:tc>
      </w:tr>
      <w:tr>
        <w:trPr>
          <w:tblHeader w:val="0"/>
          <w:cantSplit w:val="0"/>
          <w:trHeight w:val="567" w:hRule="exact"/>
        </w:trPr>
        <w:tc>
          <w:tcPr>
            <w:tcW w:w="2010" w:type="dxa"/>
            <w:vAlign w:val="center"/>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r>
              <w:rPr>
                <w:rFonts w:ascii="Arial" w:hAnsi="Arial" w:eastAsia="Times New Roman" w:cs="Arial"/>
                <w:sz w:val="20"/>
                <w:szCs w:val="20"/>
                <w:lang w:val="cy-gb"/>
              </w:rPr>
            </w:r>
          </w:p>
        </w:tc>
        <w:tc>
          <w:tcPr>
            <w:tcW w:w="2153"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1"/>
                  <w:enabled/>
                  <w:calcOnExit w:val="0"/>
                  <w:checkBox>
                    <w:sizeAuto/>
                    <w:checked w:val="1"/>
                  </w:checkBox>
                  <w:dim/>
                </w:ffData>
              </w:fldChar>
            </w:r>
            <w:bookmarkStart w:id="0" w:name="Checkbox 1"/>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0"/>
            <w:r>
              <w:rPr>
                <w:rFonts w:ascii="Arial" w:hAnsi="Arial" w:eastAsia="Times New Roman" w:cs="Arial"/>
                <w:sz w:val="20"/>
                <w:szCs w:val="20"/>
                <w:lang w:eastAsia="en-gb"/>
              </w:rPr>
              <w:t xml:space="preserve"> Coursework</w:t>
            </w:r>
          </w:p>
        </w:tc>
        <w:tc>
          <w:tcPr>
            <w:tcW w:w="2409" w:type="dxa"/>
            <w:gridSpan w:val="2"/>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2"/>
                  <w:enabled/>
                  <w:calcOnExit w:val="0"/>
                  <w:checkBox>
                    <w:sizeAuto/>
                    <w:checked w:val="0"/>
                  </w:checkBox>
                  <w:dim/>
                </w:ffData>
              </w:fldChar>
            </w:r>
            <w:bookmarkStart w:id="1" w:name="Checkbox 2"/>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1"/>
            <w:r>
              <w:rPr>
                <w:rFonts w:ascii="Arial" w:hAnsi="Arial" w:eastAsia="Times New Roman" w:cs="Arial"/>
                <w:sz w:val="20"/>
                <w:szCs w:val="20"/>
                <w:lang w:eastAsia="en-gb"/>
              </w:rPr>
              <w:t xml:space="preserve"> Examination</w:t>
            </w:r>
          </w:p>
        </w:tc>
        <w:tc>
          <w:tcPr>
            <w:tcW w:w="2778" w:type="dxa"/>
            <w:gridSpan w:val="2"/>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3"/>
                  <w:enabled/>
                  <w:calcOnExit w:val="0"/>
                  <w:checkBox>
                    <w:sizeAuto/>
                    <w:checked w:val="0"/>
                  </w:checkBox>
                  <w:dim/>
                </w:ffData>
              </w:fldChar>
            </w:r>
            <w:bookmarkStart w:id="2" w:name="Checkbox 3"/>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2"/>
            <w:r>
              <w:rPr>
                <w:rFonts w:ascii="Arial" w:hAnsi="Arial" w:eastAsia="Times New Roman" w:cs="Arial"/>
                <w:sz w:val="20"/>
                <w:szCs w:val="20"/>
                <w:lang w:eastAsia="en-gb"/>
              </w:rPr>
              <w:t xml:space="preserve"> Practical</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r>
              <w:rPr>
                <w:rFonts w:ascii="Arial" w:hAnsi="Arial" w:eastAsia="Times New Roman" w:cs="Arial"/>
                <w:sz w:val="16"/>
                <w:szCs w:val="16"/>
              </w:rPr>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i/>
                <w:sz w:val="20"/>
                <w:szCs w:val="20"/>
              </w:rPr>
            </w:pPr>
            <w:r>
              <w:rPr>
                <w:rFonts w:ascii="Arial" w:hAnsi="Arial" w:eastAsia="Times New Roman" w:cs="Arial"/>
                <w:iCs/>
                <w:sz w:val="20"/>
                <w:szCs w:val="20"/>
              </w:rPr>
            </w:r>
            <w:r>
              <w:rPr>
                <w:rFonts w:ascii="Arial" w:hAnsi="Arial" w:eastAsia="Times New Roman" w:cs="Arial"/>
                <w:iCs/>
                <w:sz w:val="20"/>
                <w:szCs w:val="20"/>
              </w:rPr>
              <w:fldChar w:fldCharType="begin">
                <w:ffData>
                  <w:name w:val="Checkbox 4"/>
                  <w:enabled/>
                  <w:calcOnExit w:val="0"/>
                  <w:checkBox>
                    <w:sizeAuto/>
                    <w:checked w:val="0"/>
                  </w:checkBox>
                  <w:dim/>
                </w:ffData>
              </w:fldChar>
            </w:r>
            <w:bookmarkStart w:id="3" w:name="Checkbox 4"/>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3"/>
            <w:r>
              <w:rPr>
                <w:rFonts w:ascii="Arial" w:hAnsi="Arial" w:eastAsia="Times New Roman" w:cs="Arial"/>
                <w:iCs/>
                <w:sz w:val="20"/>
                <w:szCs w:val="20"/>
              </w:rPr>
              <w:t xml:space="preserve"> Yes | </w:t>
            </w:r>
            <w:r>
              <w:rPr>
                <w:rFonts w:ascii="Arial" w:hAnsi="Arial" w:eastAsia="Times New Roman" w:cs="Arial"/>
                <w:iCs/>
                <w:sz w:val="20"/>
                <w:szCs w:val="20"/>
              </w:rPr>
              <w:fldChar w:fldCharType="begin">
                <w:ffData>
                  <w:name w:val="Checkbox 5"/>
                  <w:enabled/>
                  <w:calcOnExit w:val="0"/>
                  <w:checkBox>
                    <w:sizeAuto/>
                    <w:checked w:val="1"/>
                  </w:checkBox>
                  <w:dim/>
                </w:ffData>
              </w:fldChar>
            </w:r>
            <w:bookmarkStart w:id="4" w:name="Checkbox 5"/>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4"/>
            <w:r>
              <w:rPr>
                <w:rFonts w:ascii="Arial" w:hAnsi="Arial" w:eastAsia="Times New Roman" w:cs="Arial"/>
                <w:iCs/>
                <w:sz w:val="20"/>
                <w:szCs w:val="20"/>
              </w:rPr>
              <w:t xml:space="preserve"> No</w:t>
            </w:r>
            <w:r>
              <w:rPr>
                <w:rFonts w:ascii="Arial" w:hAnsi="Arial" w:eastAsia="Times New Roman" w:cs="Arial"/>
                <w:i/>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eastAsia="Times New Roman" w:cs="Arial"/>
                <w:sz w:val="20"/>
                <w:szCs w:val="20"/>
              </w:rPr>
            </w:pPr>
            <w:r>
              <w:rPr>
                <w:rFonts w:ascii="Arial" w:hAnsi="Arial" w:eastAsia="Times New Roman" w:cs="Arial"/>
                <w:iCs/>
                <w:sz w:val="20"/>
                <w:szCs w:val="20"/>
              </w:rPr>
            </w:r>
            <w:r>
              <w:rPr>
                <w:rFonts w:ascii="Arial" w:hAnsi="Arial" w:eastAsia="Times New Roman" w:cs="Arial"/>
                <w:iCs/>
                <w:sz w:val="20"/>
                <w:szCs w:val="20"/>
              </w:rPr>
              <w:fldChar w:fldCharType="begin">
                <w:ffData>
                  <w:name w:val="Checkbox 6"/>
                  <w:enabled/>
                  <w:calcOnExit w:val="0"/>
                  <w:checkBox>
                    <w:sizeAuto/>
                    <w:checked w:val="1"/>
                  </w:checkBox>
                  <w:dim/>
                </w:ffData>
              </w:fldChar>
            </w:r>
            <w:bookmarkStart w:id="5" w:name="Checkbox 6"/>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5"/>
            <w:r>
              <w:rPr>
                <w:rFonts w:ascii="Arial" w:hAnsi="Arial" w:eastAsia="Times New Roman" w:cs="Arial"/>
                <w:iCs/>
                <w:sz w:val="20"/>
                <w:szCs w:val="20"/>
              </w:rPr>
            </w:r>
            <w:r>
              <w:rPr>
                <w:rFonts w:ascii="Arial" w:hAnsi="Arial" w:eastAsia="Times New Roman" w:cs="Arial"/>
                <w:i/>
                <w:sz w:val="20"/>
                <w:szCs w:val="20"/>
              </w:rPr>
              <w:t xml:space="preserve"> </w:t>
            </w:r>
            <w:r>
              <w:rPr>
                <w:rFonts w:ascii="Arial" w:hAnsi="Arial" w:eastAsia="Times New Roman" w:cs="Arial"/>
                <w:iCs/>
                <w:sz w:val="20"/>
                <w:szCs w:val="20"/>
              </w:rPr>
              <w:t xml:space="preserve">Yes | </w:t>
            </w:r>
            <w:r>
              <w:rPr>
                <w:rFonts w:ascii="Arial" w:hAnsi="Arial" w:eastAsia="Times New Roman" w:cs="Arial"/>
                <w:iCs/>
                <w:sz w:val="20"/>
                <w:szCs w:val="20"/>
              </w:rPr>
              <w:fldChar w:fldCharType="begin">
                <w:ffData>
                  <w:name w:val="Checkbox 7"/>
                  <w:enabled/>
                  <w:calcOnExit w:val="0"/>
                  <w:checkBox>
                    <w:sizeAuto/>
                    <w:checked w:val="0"/>
                  </w:checkBox>
                  <w:dim/>
                </w:ffData>
              </w:fldChar>
            </w:r>
            <w:bookmarkStart w:id="6" w:name="Checkbox 7"/>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6"/>
            <w:r>
              <w:rPr>
                <w:rFonts w:ascii="Arial" w:hAnsi="Arial" w:eastAsia="Times New Roman" w:cs="Arial"/>
                <w:iCs/>
                <w:sz w:val="20"/>
                <w:szCs w:val="20"/>
              </w:rPr>
              <w:t xml:space="preserve"> No </w:t>
            </w:r>
            <w:r>
              <w:rPr>
                <w:rFonts w:ascii="Arial" w:hAnsi="Arial" w:eastAsia="Times New Roman" w:cs="Arial"/>
                <w:sz w:val="20"/>
                <w:szCs w:val="20"/>
              </w:rPr>
            </w:r>
          </w:p>
        </w:tc>
      </w:tr>
    </w:tbl>
    <w:p>
      <w:pPr>
        <w:spacing w:after="0" w:line="240" w:lineRule="auto"/>
        <w:rPr>
          <w:rFonts w:ascii="Arial" w:hAnsi="Arial" w:cs="Arial"/>
          <w:b/>
          <w:bCs/>
        </w:rPr>
      </w:pPr>
      <w:r>
        <w:rPr>
          <w:rFonts w:ascii="Arial" w:hAnsi="Arial" w:cs="Arial"/>
          <w:b/>
          <w:bCs/>
        </w:rPr>
      </w:r>
    </w:p>
    <w:tbl>
      <w:tblPr>
        <w:tblStyle w:val="TableGrid"/>
        <w:name w:val="Table3"/>
        <w:tabOrder w:val="0"/>
        <w:jc w:val="left"/>
        <w:tblInd w:w="0" w:type="dxa"/>
        <w:tblW w:w="9350" w:type="dxa"/>
        <w:tblLook w:val="04A0" w:firstRow="1" w:lastRow="0" w:firstColumn="1" w:lastColumn="0" w:noHBand="0" w:noVBand="1"/>
      </w:tblPr>
      <w:tblGrid>
        <w:gridCol w:w="3116"/>
        <w:gridCol w:w="3117"/>
        <w:gridCol w:w="3117"/>
      </w:tblGrid>
      <w:tr>
        <w:trPr>
          <w:tblHeader w:val="0"/>
          <w:cantSplit w:val="0"/>
          <w:trHeight w:val="0" w:hRule="auto"/>
        </w:trPr>
        <w:tc>
          <w:tcPr>
            <w:tcW w:w="9350" w:type="dxa"/>
            <w:gridSpan w:val="3"/>
            <w:shd w:val="solid" w:color="FABF8F" tmshd="1677721856, 0, 9420794"/>
            <w:tmTcPr id="1776856376" protected="0"/>
          </w:tcPr>
          <w:p>
            <w:pPr>
              <w:pStyle w:val="para6"/>
              <w:rPr>
                <w:rFonts w:ascii="Arial" w:hAnsi="Arial" w:cs="Arial"/>
                <w:b/>
                <w:bCs/>
                <w:color w:val="000000"/>
                <w:sz w:val="20"/>
                <w:szCs w:val="20"/>
              </w:rPr>
            </w:pPr>
            <w:r>
              <w:rPr>
                <w:rFonts w:ascii="Arial" w:hAnsi="Arial" w:cs="Arial"/>
                <w:b/>
                <w:bCs/>
                <w:color w:val="000000"/>
                <w:sz w:val="20"/>
                <w:szCs w:val="20"/>
              </w:rPr>
              <w:t>Agreed Marking Process (According to GA15)</w:t>
            </w:r>
          </w:p>
        </w:tc>
      </w:tr>
      <w:tr>
        <w:trPr>
          <w:tblHeader w:val="0"/>
          <w:cantSplit w:val="0"/>
          <w:trHeight w:val="0" w:hRule="auto"/>
        </w:trPr>
        <w:tc>
          <w:tcPr>
            <w:tcW w:w="3116" w:type="dxa"/>
            <w:tmTcPr id="1776856376"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8"/>
                  <w:enabled/>
                  <w:calcOnExit w:val="0"/>
                  <w:checkBox>
                    <w:sizeAuto/>
                    <w:checked w:val="1"/>
                  </w:checkBox>
                  <w:dim/>
                </w:ffData>
              </w:fldChar>
            </w:r>
            <w:bookmarkStart w:id="7" w:name="Checkbox 8"/>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7"/>
            <w:r>
              <w:rPr>
                <w:rFonts w:ascii="Arial" w:hAnsi="Arial" w:cs="Arial"/>
                <w:color w:val="000000"/>
                <w:sz w:val="20"/>
                <w:szCs w:val="20"/>
              </w:rPr>
              <w:t xml:space="preserve"> Internal Moderation</w:t>
            </w:r>
          </w:p>
        </w:tc>
        <w:tc>
          <w:tcPr>
            <w:tcW w:w="3117" w:type="dxa"/>
            <w:tmTcPr id="1776856376"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9"/>
                  <w:enabled/>
                  <w:calcOnExit w:val="0"/>
                  <w:checkBox>
                    <w:sizeAuto/>
                    <w:checked w:val="0"/>
                  </w:checkBox>
                  <w:dim/>
                </w:ffData>
              </w:fldChar>
            </w:r>
            <w:bookmarkStart w:id="8" w:name="Checkbox 9"/>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8"/>
            <w:r>
              <w:rPr>
                <w:rFonts w:ascii="Arial" w:hAnsi="Arial" w:cs="Arial"/>
                <w:color w:val="000000"/>
                <w:sz w:val="20"/>
                <w:szCs w:val="20"/>
              </w:rPr>
              <w:t xml:space="preserve"> Second marking</w:t>
            </w:r>
          </w:p>
        </w:tc>
        <w:tc>
          <w:tcPr>
            <w:tcW w:w="3117" w:type="dxa"/>
            <w:tmTcPr id="1776856376"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10"/>
                  <w:enabled/>
                  <w:calcOnExit w:val="0"/>
                  <w:checkBox>
                    <w:sizeAuto/>
                    <w:checked w:val="0"/>
                  </w:checkBox>
                  <w:dim/>
                </w:ffData>
              </w:fldChar>
            </w:r>
            <w:bookmarkStart w:id="9" w:name="Checkbox 10"/>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9"/>
            <w:r>
              <w:rPr>
                <w:rFonts w:ascii="Arial" w:hAnsi="Arial" w:cs="Arial"/>
                <w:color w:val="000000"/>
                <w:sz w:val="20"/>
                <w:szCs w:val="20"/>
              </w:rPr>
              <w:t xml:space="preserve"> Blind double marking</w:t>
            </w:r>
          </w:p>
        </w:tc>
      </w:tr>
    </w:tbl>
    <w:p>
      <w:pPr>
        <w:spacing w:after="0" w:line="240" w:lineRule="auto"/>
        <w:rPr>
          <w:rFonts w:ascii="Arial" w:hAnsi="Arial" w:cs="Arial"/>
          <w:b/>
          <w:bCs/>
          <w:sz w:val="20"/>
          <w:szCs w:val="20"/>
        </w:rPr>
      </w:pPr>
      <w:r>
        <w:rPr>
          <w:rFonts w:ascii="Arial" w:hAnsi="Arial" w:cs="Arial"/>
          <w:b/>
          <w:bCs/>
          <w:sz w:val="20"/>
          <w:szCs w:val="20"/>
        </w:rPr>
      </w:r>
    </w:p>
    <w:p>
      <w:pPr>
        <w:spacing w:after="0" w:line="240" w:lineRule="auto"/>
        <w:rPr>
          <w:rFonts w:ascii="Arial" w:hAnsi="Arial" w:cs="Arial"/>
          <w:b/>
          <w:bCs/>
        </w:rPr>
      </w:pPr>
      <w:r>
        <w:rPr>
          <w:rFonts w:ascii="Arial" w:hAnsi="Arial" w:cs="Arial"/>
          <w:b/>
          <w:bCs/>
        </w:rPr>
        <w:t xml:space="preserve">Please see </w:t>
      </w:r>
      <w:hyperlink r:id="rId9" w:history="1">
        <w:r>
          <w:rPr>
            <w:rStyle w:val="char3"/>
            <w:rFonts w:ascii="Arial" w:hAnsi="Arial" w:cs="Arial"/>
            <w:b/>
            <w:bCs/>
          </w:rPr>
          <w:t>AQH 7.8(4)</w:t>
        </w:r>
      </w:hyperlink>
      <w:r>
        <w:rPr>
          <w:rFonts w:ascii="Arial" w:hAnsi="Arial" w:cs="Arial"/>
          <w:b/>
          <w:bCs/>
        </w:rPr>
        <w:t xml:space="preserve"> for Moderation Regulations and Process</w:t>
      </w: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Students listed below must be registered on a UWTSD award.</w:t>
      </w:r>
    </w:p>
    <w:tbl>
      <w:tblPr>
        <w:tblStyle w:val="TableGrid"/>
        <w:name w:val="Table4"/>
        <w:tabOrder w:val="0"/>
        <w:jc w:val="left"/>
        <w:tblInd w:w="0" w:type="dxa"/>
        <w:tblW w:w="9351" w:type="dxa"/>
        <w:tblLook w:val="04A0" w:firstRow="1" w:lastRow="0" w:firstColumn="1" w:lastColumn="0" w:noHBand="0" w:noVBand="1"/>
      </w:tblPr>
      <w:tblGrid>
        <w:gridCol w:w="1696"/>
        <w:gridCol w:w="1087"/>
        <w:gridCol w:w="1087"/>
        <w:gridCol w:w="1087"/>
        <w:gridCol w:w="1087"/>
        <w:gridCol w:w="3307"/>
      </w:tblGrid>
      <w:tr>
        <w:trPr>
          <w:tblHeader w:val="0"/>
          <w:cantSplit w:val="0"/>
          <w:trHeight w:val="0" w:hRule="auto"/>
        </w:trPr>
        <w:tc>
          <w:tcPr>
            <w:tcW w:w="9351" w:type="dxa"/>
            <w:gridSpan w:val="6"/>
            <w:shd w:val="solid" w:color="FABF8F" tmshd="1677721856, 0, 9420794"/>
            <w:tmTcPr id="1776856376" protected="0"/>
          </w:tcPr>
          <w:p>
            <w:pPr>
              <w:spacing w:after="0" w:line="240" w:lineRule="auto"/>
              <w:rPr>
                <w:rFonts w:ascii="Arial" w:hAnsi="Arial" w:cs="Arial"/>
                <w:b/>
              </w:rPr>
            </w:pPr>
            <w:r>
              <w:rPr>
                <w:rFonts w:ascii="Arial" w:hAnsi="Arial" w:cs="Arial"/>
                <w:b/>
              </w:rPr>
              <w:t>FOR COMPLETION BY INTERNAL MODERATOR OR SECOND MARKER</w:t>
            </w:r>
          </w:p>
          <w:p>
            <w:pPr>
              <w:spacing w:after="0" w:line="240" w:lineRule="auto"/>
              <w:rPr>
                <w:rFonts w:ascii="Arial" w:hAnsi="Arial" w:cs="Arial"/>
                <w:b/>
              </w:rPr>
            </w:pPr>
            <w:r>
              <w:rPr>
                <w:rFonts w:ascii="Arial" w:hAnsi="Arial" w:cs="Arial"/>
                <w:b/>
              </w:rPr>
              <w:t xml:space="preserve"> </w:t>
            </w:r>
          </w:p>
        </w:tc>
      </w:tr>
      <w:tr>
        <w:trPr>
          <w:tblHeader w:val="0"/>
          <w:cantSplit w:val="0"/>
          <w:trHeight w:val="300" w:hRule="atLeast"/>
        </w:trPr>
        <w:tc>
          <w:tcPr>
            <w:tcW w:w="1696" w:type="dxa"/>
            <w:shd w:val="solid" w:color="FABF8F" tmshd="1677721856, 0, 9420794"/>
            <w:tmTcPr id="1776856376" protected="0"/>
          </w:tcPr>
          <w:p>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r>
              <w:rPr>
                <w:rFonts w:ascii="Arial" w:hAnsi="Arial" w:cs="Arial"/>
                <w:b/>
                <w:bCs/>
                <w:color w:val="000000"/>
                <w:sz w:val="16"/>
                <w:szCs w:val="16"/>
                <w:lang w:val="en-us"/>
              </w:rPr>
            </w:r>
          </w:p>
        </w:tc>
        <w:tc>
          <w:tcPr>
            <w:tcW w:w="1087" w:type="dxa"/>
            <w:shd w:val="solid" w:color="FABF8F" tmshd="1677721856, 0, 9420794"/>
            <w:tmTcPr id="1776856376"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087" w:type="dxa"/>
            <w:shd w:val="solid" w:color="FABF8F" tmshd="1677721856, 0, 9420794"/>
            <w:tmTcPr id="1776856376"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1087" w:type="dxa"/>
            <w:shd w:val="solid" w:color="FABF8F" tmshd="1677721856, 0, 9420794"/>
            <w:tmTcPr id="1776856376"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1087" w:type="dxa"/>
            <w:shd w:val="solid" w:color="FABF8F" tmshd="1677721856, 0, 9420794"/>
            <w:tmTcPr id="1776856376"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solid" w:color="FABF8F" tmshd="1677721856, 0, 9420794"/>
            <w:tmTcPr id="1776856376" protected="0"/>
          </w:tcPr>
          <w:p>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r>
              <w:rPr>
                <w:rFonts w:ascii="Arial" w:hAnsi="Arial" w:cs="Arial"/>
                <w:b/>
                <w:bCs/>
                <w:color w:val="000000"/>
                <w:sz w:val="20"/>
                <w:szCs w:val="20"/>
                <w:lang w:val="en-u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2510354/1</w:t>
              <w:br w:type="textWrapping"/>
              <w:t>CALUGHIN</w:t>
              <w:br w:type="textWrapping"/>
              <w:t xml:space="preserve">OLGA    </w:t>
            </w:r>
          </w:p>
        </w:tc>
        <w:tc>
          <w:tcPr>
            <w:tcW w:w="1087" w:type="dxa"/>
            <w:tmTcPr id="1776856376" protected="0"/>
          </w:tcPr>
          <w:p>
            <w:pPr>
              <w:spacing w:after="0" w:line="240" w:lineRule="auto"/>
              <w:rPr>
                <w:rFonts w:ascii="Arial" w:hAnsi="Arial" w:cs="Arial"/>
                <w:b/>
                <w:bCs/>
              </w:rPr>
            </w:pPr>
            <w:r>
              <w:rPr>
                <w:rFonts w:ascii="Arial" w:hAnsi="Arial" w:cs="Arial"/>
                <w:b/>
                <w:bCs/>
              </w:rPr>
              <w:t>89</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2512714/1</w:t>
              <w:br w:type="textWrapping"/>
              <w:t>MATETA</w:t>
              <w:br w:type="textWrapping"/>
              <w:t xml:space="preserve">YEVHEN    </w:t>
            </w:r>
          </w:p>
        </w:tc>
        <w:tc>
          <w:tcPr>
            <w:tcW w:w="1087" w:type="dxa"/>
            <w:tmTcPr id="1776856376" protected="0"/>
          </w:tcPr>
          <w:p>
            <w:pPr>
              <w:spacing w:after="0" w:line="240" w:lineRule="auto"/>
              <w:rPr>
                <w:rFonts w:ascii="Arial" w:hAnsi="Arial" w:cs="Arial"/>
                <w:b/>
                <w:bCs/>
              </w:rPr>
            </w:pPr>
            <w:r>
              <w:rPr>
                <w:rFonts w:ascii="Arial" w:hAnsi="Arial" w:cs="Arial"/>
                <w:b/>
                <w:bCs/>
              </w:rPr>
              <w:t>78</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2507709/1</w:t>
              <w:br w:type="textWrapping"/>
              <w:t>PAPPOE</w:t>
              <w:br w:type="textWrapping"/>
              <w:t xml:space="preserve">MOSES PAUL    </w:t>
            </w:r>
          </w:p>
        </w:tc>
        <w:tc>
          <w:tcPr>
            <w:tcW w:w="1087" w:type="dxa"/>
            <w:tmTcPr id="1776856376" protected="0"/>
          </w:tcPr>
          <w:p>
            <w:pPr>
              <w:spacing w:after="0" w:line="240" w:lineRule="auto"/>
              <w:rPr>
                <w:rFonts w:ascii="Arial" w:hAnsi="Arial" w:cs="Arial"/>
                <w:b/>
                <w:bCs/>
              </w:rPr>
            </w:pPr>
            <w:r>
              <w:rPr>
                <w:rFonts w:ascii="Arial" w:hAnsi="Arial" w:cs="Arial"/>
                <w:b/>
                <w:bCs/>
              </w:rPr>
              <w:t>76</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2515415/1</w:t>
              <w:br w:type="textWrapping"/>
              <w:t>ALKAHTANY</w:t>
              <w:br w:type="textWrapping"/>
              <w:t xml:space="preserve">MOHAMED ABDULRAHIM AMIN    </w:t>
            </w:r>
          </w:p>
        </w:tc>
        <w:tc>
          <w:tcPr>
            <w:tcW w:w="1087" w:type="dxa"/>
            <w:tmTcPr id="1776856376" protected="0"/>
          </w:tcPr>
          <w:p>
            <w:pPr>
              <w:spacing w:after="0" w:line="240" w:lineRule="auto"/>
              <w:rPr>
                <w:rFonts w:ascii="Arial" w:hAnsi="Arial" w:cs="Arial"/>
                <w:b/>
                <w:bCs/>
              </w:rPr>
            </w:pPr>
            <w:r>
              <w:rPr>
                <w:rFonts w:ascii="Arial" w:hAnsi="Arial" w:cs="Arial"/>
                <w:b/>
                <w:bCs/>
              </w:rPr>
              <w:t>56</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2510355/1</w:t>
              <w:br w:type="textWrapping"/>
              <w:t>ROBINSON</w:t>
              <w:br w:type="textWrapping"/>
              <w:t>ANDRE LUKE PHILIP</w:t>
            </w:r>
          </w:p>
        </w:tc>
        <w:tc>
          <w:tcPr>
            <w:tcW w:w="1087" w:type="dxa"/>
            <w:tmTcPr id="1776856376" protected="0"/>
          </w:tcPr>
          <w:p>
            <w:pPr>
              <w:spacing w:after="0" w:line="240" w:lineRule="auto"/>
              <w:rPr>
                <w:rFonts w:ascii="Arial" w:hAnsi="Arial" w:cs="Arial"/>
                <w:b/>
                <w:bCs/>
              </w:rPr>
            </w:pPr>
            <w:r>
              <w:rPr>
                <w:rFonts w:ascii="Arial" w:hAnsi="Arial" w:cs="Arial"/>
                <w:b/>
                <w:bCs/>
              </w:rPr>
              <w:t>56</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t>2509359/1</w:t>
              <w:br w:type="textWrapping"/>
              <w:t>JABBAR</w:t>
              <w:br w:type="textWrapping"/>
              <w:t xml:space="preserve">AYAAN    </w:t>
            </w:r>
          </w:p>
        </w:tc>
        <w:tc>
          <w:tcPr>
            <w:tcW w:w="1087" w:type="dxa"/>
            <w:tmTcPr id="1776856376" protected="0"/>
          </w:tcPr>
          <w:p>
            <w:pPr>
              <w:spacing w:after="0" w:line="240" w:lineRule="auto"/>
              <w:rPr>
                <w:rFonts w:ascii="Arial" w:hAnsi="Arial" w:cs="Arial"/>
                <w:b/>
                <w:bCs/>
              </w:rPr>
            </w:pPr>
            <w:r>
              <w:rPr>
                <w:rFonts w:ascii="Arial" w:hAnsi="Arial" w:cs="Arial"/>
                <w:b/>
                <w:bCs/>
              </w:rPr>
              <w:t>40</w:t>
            </w:r>
          </w:p>
        </w:tc>
        <w:tc>
          <w:tcPr>
            <w:tcW w:w="1087" w:type="dxa"/>
            <w:tmTcPr id="1776856376" protected="0"/>
          </w:tcPr>
          <w:p>
            <w:pPr>
              <w:spacing w:after="0" w:line="240" w:lineRule="auto"/>
              <w:rPr>
                <w:rFonts w:ascii="Arial" w:hAnsi="Arial" w:cs="Arial"/>
                <w:b/>
                <w:bCs/>
              </w:rPr>
            </w:pPr>
            <w:r>
              <w:rPr>
                <w:rFonts w:ascii="Arial" w:hAnsi="Arial" w:cs="Arial"/>
                <w:b/>
                <w:bCs/>
              </w:rPr>
              <w:t>A</w:t>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1087" w:type="dxa"/>
            <w:tmTcPr id="1776856376" protected="0"/>
          </w:tcPr>
          <w:p>
            <w:pPr>
              <w:spacing w:after="0" w:line="240" w:lineRule="auto"/>
              <w:rPr>
                <w:rFonts w:ascii="Arial" w:hAnsi="Arial" w:cs="Arial"/>
                <w:b/>
                <w:bCs/>
              </w:rPr>
            </w:pPr>
            <w:r>
              <w:rPr>
                <w:rFonts w:ascii="Arial" w:hAnsi="Arial" w:cs="Arial"/>
                <w:b/>
                <w:bCs/>
              </w:rPr>
            </w:r>
          </w:p>
        </w:tc>
        <w:tc>
          <w:tcPr>
            <w:tcW w:w="3307" w:type="dxa"/>
            <w:tmTcPr id="1776856376" protected="0"/>
          </w:tcPr>
          <w:p>
            <w:pPr>
              <w:spacing w:after="0" w:line="240" w:lineRule="auto"/>
              <w:rPr>
                <w:rFonts w:ascii="Arial" w:hAnsi="Arial" w:cs="Arial"/>
                <w:b/>
                <w:bCs/>
              </w:rPr>
            </w:pPr>
            <w:r>
              <w:rPr>
                <w:rFonts w:ascii="Arial" w:hAnsi="Arial" w:cs="Arial"/>
                <w:b/>
                <w:bCs/>
              </w:rPr>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sz w:val="20"/>
          <w:szCs w:val="20"/>
        </w:rPr>
      </w:pPr>
      <w:r>
        <w:br w:type="page"/>
      </w:r>
      <w:r>
        <w:rPr>
          <w:rFonts w:ascii="Arial" w:hAnsi="Arial" w:cs="Arial"/>
          <w:sz w:val="20"/>
          <w:szCs w:val="20"/>
        </w:rPr>
        <w:t xml:space="preserve">If agreement has not been reached, this needs to be raised with the Programme Manager, as a third marker is required. </w:t>
      </w:r>
    </w:p>
    <w:p>
      <w:pPr>
        <w:spacing w:after="0" w:line="240" w:lineRule="auto"/>
        <w:rPr>
          <w:rFonts w:ascii="Arial" w:hAnsi="Arial" w:cs="Arial"/>
          <w:sz w:val="20"/>
          <w:szCs w:val="20"/>
        </w:rPr>
      </w:pPr>
      <w:r>
        <w:rPr>
          <w:rFonts w:ascii="Arial" w:hAnsi="Arial" w:cs="Arial"/>
          <w:sz w:val="20"/>
          <w:szCs w:val="20"/>
        </w:rPr>
      </w:r>
    </w:p>
    <w:p>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r>
        <w:rPr>
          <w:rFonts w:ascii="Arial" w:hAnsi="Arial" w:cs="Arial"/>
          <w:b/>
          <w:bCs/>
        </w:rPr>
      </w:r>
    </w:p>
    <w:tbl>
      <w:tblPr>
        <w:tblStyle w:val="TableGrid"/>
        <w:name w:val="Table5"/>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FABF8F" tmshd="1677721856, 0, 9420794"/>
            <w:tmTcPr id="1776856376" protected="0"/>
          </w:tcPr>
          <w:p>
            <w:pPr>
              <w:ind w:left="105" w:right="-20"/>
              <w:spacing w:after="0" w:line="204" w:lineRule="exact"/>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solid" w:color="FABF8F" tmshd="1677721856, 0, 9420794"/>
            <w:tmTcPr id="1776856376"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FABF8F" tmshd="1677721856, 0, 9420794"/>
            <w:tmTcPr id="1776856376"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76856376" protected="0"/>
          </w:tcPr>
          <w:p/>
        </w:tc>
        <w:tc>
          <w:tcPr>
            <w:tcW w:w="567" w:type="dxa"/>
            <w:vAlign w:val="center"/>
            <w:shd w:val="solid" w:color="FABF8F" tmshd="1677721856, 0, 9420794"/>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FABF8F" tmshd="1677721856, 0, 9420794"/>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76856376" protected="0"/>
          </w:tcP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76856376" protected="0"/>
          </w:tcPr>
          <w:p>
            <w:pPr>
              <w:ind w:right="-20"/>
              <w:spacing w:after="0" w:line="249" w:lineRule="exact"/>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76856376"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t>Identified across the sample.</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76856376"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t>The feedback is constructive across the sample.</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76856376"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t>Al categories identify their respective feedback.</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76856376"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t>The feedback is consistent across the sample.</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76856376"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t>Every rubric provided identifies area of improvement as well as weakness.</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rPr>
            </w:pPr>
            <w:r>
              <w:rPr>
                <w:rFonts w:ascii="Arial Narrow" w:hAnsi="Arial Narrow" w:eastAsia="Arial Narrow" w:cs="Arial Narrow"/>
              </w:rPr>
              <w:t>N/a</w:t>
            </w:r>
          </w:p>
          <w:p>
            <w:pPr>
              <w:ind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8</w:t>
            </w:r>
          </w:p>
        </w:tc>
        <w:tc>
          <w:tcPr>
            <w:tcW w:w="8959" w:type="dxa"/>
            <w:gridSpan w:val="4"/>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How was agreement between markers reached?</w:t>
            </w:r>
            <w:r>
              <w:rPr>
                <w:rFonts w:ascii="Arial Narrow" w:hAnsi="Arial Narrow" w:eastAsia="Arial Narrow" w:cs="Arial Narrow"/>
                <w:b/>
                <w:bCs/>
              </w:rPr>
            </w:r>
          </w:p>
          <w:p>
            <w:pPr>
              <w:ind w:left="100" w:right="-20"/>
              <w:spacing w:after="0" w:line="249" w:lineRule="exact"/>
              <w:rPr>
                <w:rFonts w:ascii="Arial Narrow" w:hAnsi="Arial Narrow" w:eastAsia="Arial Narrow" w:cs="Arial Narrow"/>
              </w:rPr>
            </w:pPr>
            <w:r>
              <w:rPr>
                <w:rFonts w:ascii="Arial Narrow" w:hAnsi="Arial Narrow" w:eastAsia="Arial Narrow" w:cs="Arial Narrow"/>
              </w:rPr>
              <w:t>The feedback rubrics were observed on TurnitIn.</w:t>
            </w:r>
          </w:p>
          <w:p>
            <w:pPr>
              <w:ind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tbl>
      <w:tblPr>
        <w:tblStyle w:val="TableGrid"/>
        <w:name w:val="Table6"/>
        <w:tabOrder w:val="0"/>
        <w:jc w:val="left"/>
        <w:tblInd w:w="0" w:type="dxa"/>
        <w:tblW w:w="9350" w:type="dxa"/>
        <w:tblLook w:val="04A0" w:firstRow="1" w:lastRow="0" w:firstColumn="1" w:lastColumn="0" w:noHBand="0" w:noVBand="1"/>
      </w:tblPr>
      <w:tblGrid>
        <w:gridCol w:w="421"/>
        <w:gridCol w:w="8929"/>
      </w:tblGrid>
      <w:tr>
        <w:trPr>
          <w:tblHeader w:val="0"/>
          <w:cantSplit w:val="0"/>
          <w:trHeight w:val="0" w:hRule="auto"/>
        </w:trPr>
        <w:tc>
          <w:tcPr>
            <w:tcW w:w="9350" w:type="dxa"/>
            <w:gridSpan w:val="2"/>
            <w:shd w:val="solid" w:color="FABF8F" tmshd="1677721856, 0, 9420794"/>
            <w:tmTcPr id="1776856376" protected="0"/>
          </w:tcPr>
          <w:p>
            <w:pPr>
              <w:spacing w:after="0" w:line="240" w:lineRule="auto"/>
              <w:rPr>
                <w:rFonts w:ascii="Arial" w:hAnsi="Arial" w:cs="Arial"/>
                <w:b/>
                <w:bCs/>
              </w:rPr>
            </w:pPr>
            <w:r>
              <w:rPr>
                <w:rFonts w:ascii="Arial" w:hAnsi="Arial" w:cs="Arial"/>
                <w:b/>
                <w:bCs/>
              </w:rPr>
              <w:t xml:space="preserve">THIRD MARKER </w:t>
            </w:r>
          </w:p>
          <w:p>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r>
              <w:rPr>
                <w:rFonts w:ascii="Arial" w:hAnsi="Arial" w:cs="Arial"/>
              </w:rPr>
            </w:r>
          </w:p>
        </w:tc>
      </w:tr>
      <w:tr>
        <w:trPr>
          <w:tblHeader w:val="0"/>
          <w:cantSplit w:val="0"/>
          <w:trHeight w:val="955" w:hRule="atLeast"/>
        </w:trPr>
        <w:tc>
          <w:tcPr>
            <w:tcW w:w="421" w:type="dxa"/>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1</w:t>
            </w:r>
          </w:p>
        </w:tc>
        <w:tc>
          <w:tcPr>
            <w:tcW w:w="8929" w:type="dxa"/>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Comments</w:t>
            </w:r>
          </w:p>
        </w:tc>
      </w:tr>
      <w:tr>
        <w:trPr>
          <w:tblHeader w:val="0"/>
          <w:cantSplit w:val="0"/>
          <w:trHeight w:val="982" w:hRule="atLeast"/>
        </w:trPr>
        <w:tc>
          <w:tcPr>
            <w:tcW w:w="421" w:type="dxa"/>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2</w:t>
            </w:r>
          </w:p>
        </w:tc>
        <w:tc>
          <w:tcPr>
            <w:tcW w:w="8929" w:type="dxa"/>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Actions to complete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FOR COLLABORATIVE PROVISION ONLY</w:t>
      </w:r>
    </w:p>
    <w:p>
      <w:pPr>
        <w:spacing w:after="0" w:line="240" w:lineRule="auto"/>
        <w:rPr>
          <w:rFonts w:ascii="Arial" w:hAnsi="Arial" w:cs="Arial"/>
          <w:b/>
          <w:bCs/>
        </w:rPr>
      </w:pPr>
      <w:r>
        <w:rPr>
          <w:rFonts w:ascii="Arial" w:hAnsi="Arial" w:cs="Arial"/>
          <w:b/>
          <w:bCs/>
        </w:rPr>
      </w:r>
    </w:p>
    <w:tbl>
      <w:tblPr>
        <w:tblStyle w:val="TableGrid"/>
        <w:name w:val="Table7"/>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C5E0B3" tmshd="1677721856, 0, 11788485"/>
            <w:tmTcPr id="1776856376" protected="0"/>
          </w:tcPr>
          <w:p>
            <w:pPr>
              <w:ind w:left="105" w:right="-20"/>
              <w:spacing w:after="0" w:line="204" w:lineRule="exact"/>
              <w:rPr>
                <w:rFonts w:ascii="Arial" w:hAnsi="Arial" w:cs="Arial"/>
                <w:sz w:val="20"/>
                <w:szCs w:val="20"/>
              </w:rPr>
            </w:pPr>
            <w:r>
              <w:rPr>
                <w:rFonts w:ascii="Arial" w:hAnsi="Arial" w:cs="Arial"/>
                <w:b/>
                <w:sz w:val="20"/>
                <w:szCs w:val="20"/>
              </w:rPr>
              <w:t xml:space="preserve">PARTNERSHIP TEAM LEADER </w:t>
            </w:r>
            <w:r>
              <w:rPr>
                <w:rFonts w:ascii="Arial" w:hAnsi="Arial" w:cs="Arial"/>
                <w:sz w:val="20"/>
                <w:szCs w:val="20"/>
              </w:rPr>
            </w:r>
          </w:p>
        </w:tc>
        <w:tc>
          <w:tcPr>
            <w:tcW w:w="1134" w:type="dxa"/>
            <w:gridSpan w:val="2"/>
            <w:shd w:val="solid" w:color="C5E0B3" tmshd="1677721856, 0, 11788485"/>
            <w:tmTcPr id="1776856376"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C5E0B3" tmshd="1677721856, 0, 11788485"/>
            <w:tmTcPr id="1776856376"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76856376" protected="0"/>
          </w:tcPr>
          <w:p/>
        </w:tc>
        <w:tc>
          <w:tcPr>
            <w:tcW w:w="567" w:type="dxa"/>
            <w:vAlign w:val="center"/>
            <w:shd w:val="solid" w:color="C5E0B3" tmshd="1677721856, 0, 11788485"/>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C5E0B3" tmshd="1677721856, 0, 11788485"/>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76856376" protected="0"/>
          </w:tcP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76856376" protected="0"/>
          </w:tcPr>
          <w:p>
            <w:pPr>
              <w:ind w:right="-20"/>
              <w:spacing w:after="0" w:line="249" w:lineRule="exact"/>
              <w:rPr>
                <w:rFonts w:ascii="Arial" w:hAnsi="Arial" w:cs="Arial"/>
                <w:sz w:val="20"/>
                <w:szCs w:val="20"/>
              </w:rPr>
            </w:pPr>
            <w:r>
              <w:rPr>
                <w:rFonts w:ascii="Arial Narrow" w:hAnsi="Arial Narrow" w:eastAsia="Arial Narrow" w:cs="Arial Narrow"/>
              </w:rPr>
              <w:t>Has appropriate internal moderation taken place?</w:t>
            </w: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76856376"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76856376"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76856376"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76856376"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76856376"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pPr>
        <w:spacing w:after="0" w:line="240" w:lineRule="auto"/>
        <w:rPr>
          <w:rFonts w:ascii="Arial" w:hAnsi="Arial" w:cs="Arial"/>
          <w:b/>
          <w:bCs/>
        </w:rPr>
      </w:pPr>
      <w:r>
        <w:rPr>
          <w:rFonts w:ascii="Arial" w:hAnsi="Arial" w:cs="Arial"/>
          <w:b/>
          <w:bCs/>
        </w:rPr>
      </w:r>
    </w:p>
    <w:tbl>
      <w:tblPr>
        <w:tblStyle w:val="TableGrid"/>
        <w:name w:val="Table8"/>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B8CCE4" tmshd="1677721856, 0, 14994616"/>
            <w:tmTcPr id="1776856376" protected="0"/>
          </w:tcPr>
          <w:p>
            <w:pPr>
              <w:ind w:left="105" w:right="-20"/>
              <w:spacing w:after="0" w:line="204" w:lineRule="exact"/>
              <w:rPr>
                <w:rFonts w:ascii="Arial" w:hAnsi="Arial" w:cs="Arial"/>
                <w:b/>
                <w:sz w:val="20"/>
                <w:szCs w:val="20"/>
              </w:rPr>
            </w:pPr>
            <w:r>
              <w:rPr>
                <w:rFonts w:ascii="Arial" w:hAnsi="Arial" w:cs="Arial"/>
                <w:b/>
                <w:sz w:val="20"/>
                <w:szCs w:val="20"/>
              </w:rPr>
            </w:r>
          </w:p>
          <w:p>
            <w:pPr>
              <w:ind w:left="105" w:right="-20"/>
              <w:spacing w:after="0" w:line="204" w:lineRule="exact"/>
              <w:rPr>
                <w:rFonts w:ascii="Arial" w:hAnsi="Arial" w:cs="Arial"/>
                <w:b/>
                <w:sz w:val="20"/>
                <w:szCs w:val="20"/>
              </w:rPr>
            </w:pPr>
            <w:r>
              <w:rPr>
                <w:rFonts w:ascii="Arial" w:hAnsi="Arial" w:cs="Arial"/>
                <w:b/>
              </w:rPr>
              <w:t>EXTERNAL EXAMINER</w:t>
            </w:r>
            <w:r>
              <w:rPr>
                <w:rFonts w:ascii="Arial" w:hAnsi="Arial" w:cs="Arial"/>
                <w:b/>
                <w:sz w:val="20"/>
                <w:szCs w:val="20"/>
              </w:rPr>
            </w:r>
          </w:p>
        </w:tc>
        <w:tc>
          <w:tcPr>
            <w:tcW w:w="1134" w:type="dxa"/>
            <w:gridSpan w:val="2"/>
            <w:shd w:val="solid" w:color="B8CCE4" tmshd="1677721856, 0, 14994616"/>
            <w:tmTcPr id="1776856376"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B8CCE4" tmshd="1677721856, 0, 14994616"/>
            <w:tmTcPr id="1776856376"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76856376" protected="0"/>
          </w:tcPr>
          <w:p/>
        </w:tc>
        <w:tc>
          <w:tcPr>
            <w:tcW w:w="567" w:type="dxa"/>
            <w:vAlign w:val="center"/>
            <w:shd w:val="solid" w:color="B8CCE4" tmshd="1677721856, 0, 14994616"/>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B8CCE4" tmshd="1677721856, 0, 14994616"/>
            <w:tmTcPr id="1776856376"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76856376" protected="0"/>
          </w:tcP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76856376" protected="0"/>
          </w:tcPr>
          <w:p>
            <w:pPr>
              <w:ind w:right="-20"/>
              <w:spacing w:after="0" w:line="249" w:lineRule="exact"/>
              <w:rPr>
                <w:rFonts w:ascii="Arial" w:hAnsi="Arial" w:cs="Arial"/>
                <w:sz w:val="20"/>
                <w:szCs w:val="20"/>
              </w:rPr>
            </w:pPr>
            <w:r>
              <w:rPr>
                <w:rFonts w:ascii="Arial Narrow" w:hAnsi="Arial Narrow" w:eastAsia="Arial Narrow" w:cs="Arial Narrow"/>
              </w:rPr>
              <w:t>Has appropriate internal moderation taken place?</w:t>
            </w: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76856376"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76856376"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76856376"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76856376"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76856376"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567" w:type="dxa"/>
            <w:tmTcPr id="1776856376" protected="0"/>
          </w:tcPr>
          <w:p>
            <w:pPr>
              <w:spacing w:after="0" w:line="240" w:lineRule="auto"/>
              <w:rPr>
                <w:rFonts w:ascii="Arial" w:hAnsi="Arial" w:cs="Arial"/>
                <w:sz w:val="20"/>
                <w:szCs w:val="20"/>
              </w:rPr>
            </w:pPr>
            <w:r>
              <w:rPr>
                <w:rFonts w:ascii="Arial" w:hAnsi="Arial" w:cs="Arial"/>
                <w:sz w:val="20"/>
                <w:szCs w:val="20"/>
              </w:rPr>
            </w:r>
          </w:p>
        </w:tc>
        <w:tc>
          <w:tcPr>
            <w:tcW w:w="4536" w:type="dxa"/>
            <w:tmTcPr id="1776856376"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76856376"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76856376"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rPr>
      </w:pPr>
      <w:r>
        <w:br w:type="page"/>
      </w:r>
      <w:r>
        <w:rPr>
          <w:rFonts w:ascii="Arial" w:hAnsi="Arial" w:cs="Arial"/>
        </w:rPr>
      </w:r>
    </w:p>
    <w:p>
      <w:pPr>
        <w:spacing w:after="0" w:line="240" w:lineRule="auto"/>
        <w:rPr>
          <w:rFonts w:ascii="Arial" w:hAnsi="Arial" w:cs="Arial"/>
        </w:rPr>
      </w:pPr>
      <w:r>
        <w:rPr>
          <w:rFonts w:ascii="Arial" w:hAnsi="Arial" w:cs="Arial"/>
        </w:rPr>
      </w:r>
    </w:p>
    <w:tbl>
      <w:tblPr>
        <w:tblStyle w:val="TableNormal"/>
        <w:name w:val="Table9"/>
        <w:tabOrder w:val="0"/>
        <w:jc w:val="left"/>
        <w:tblInd w:w="0" w:type="dxa"/>
        <w:tblW w:w="9350" w:type="dxa"/>
        <w:tblLook w:val="01E0" w:firstRow="1" w:lastRow="1" w:firstColumn="1" w:lastColumn="1" w:noHBand="0" w:noVBand="0"/>
      </w:tblPr>
      <w:tblGrid>
        <w:gridCol w:w="6516"/>
        <w:gridCol w:w="2834"/>
      </w:tblGrid>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Dr Martin Svejda</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Date: 22/4/2026</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Signed (Third Marker):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Date: </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Signed (Partnership Team Leader):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Date: </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Signed (External Examiner):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76856376" protected="0"/>
          </w:tcPr>
          <w:p>
            <w:pPr>
              <w:spacing w:after="0" w:line="240" w:lineRule="auto"/>
              <w:rPr>
                <w:rFonts w:ascii="Arial" w:hAnsi="Arial" w:cs="Arial"/>
              </w:rPr>
            </w:pPr>
            <w:r>
              <w:rPr>
                <w:rFonts w:ascii="Arial" w:hAnsi="Arial" w:cs="Arial"/>
              </w:rPr>
              <w:t xml:space="preserve">Date: </w:t>
            </w:r>
          </w:p>
        </w:tc>
      </w:tr>
    </w:tbl>
    <w:p>
      <w:pPr>
        <w:rPr>
          <w:rFonts w:ascii="Arial" w:hAnsi="Arial" w:cs="Arial"/>
        </w:rPr>
      </w:pPr>
      <w:r>
        <w:rPr>
          <w:rFonts w:ascii="Arial" w:hAnsi="Arial" w:cs="Arial"/>
        </w:rPr>
      </w:r>
    </w:p>
    <w:p>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Pr>
          <w:rFonts w:ascii="Arial" w:hAnsi="Arial" w:cs="Arial"/>
          <w:b/>
          <w:sz w:val="20"/>
        </w:rPr>
        <w:t>Manager</w:t>
      </w:r>
      <w:r>
        <w:rPr>
          <w:rFonts w:ascii="Arial" w:hAnsi="Arial" w:cs="Arial"/>
          <w:b/>
          <w:sz w:val="20"/>
        </w:rPr>
        <w:t>.</w:t>
      </w:r>
      <w:r>
        <w:rPr>
          <w:rFonts w:ascii="Arial" w:hAnsi="Arial" w:cs="Arial"/>
          <w:b/>
          <w:sz w:val="20"/>
          <w:szCs w:val="20"/>
        </w:rPr>
      </w:r>
    </w:p>
    <w:p>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pPr>
        <w:spacing/>
        <w:jc w:val="center"/>
        <w:rPr>
          <w:rFonts w:ascii="Arial" w:hAnsi="Arial" w:cs="Arial"/>
          <w:b/>
          <w:sz w:val="28"/>
          <w:szCs w:val="28"/>
        </w:rPr>
      </w:pPr>
      <w:r>
        <w:br w:type="page"/>
      </w:r>
      <w:r>
        <w:rPr>
          <w:rFonts w:ascii="Arial" w:hAnsi="Arial" w:cs="Arial"/>
          <w:b/>
          <w:sz w:val="28"/>
          <w:szCs w:val="28"/>
        </w:rPr>
        <w:t>NOTES ON MODERATION</w:t>
      </w:r>
    </w:p>
    <w:p>
      <w:pPr>
        <w:pStyle w:val="para3"/>
        <w:ind w:left="1134" w:hanging="425"/>
        <w:spacing/>
        <w:jc w:val="both"/>
        <w:rPr>
          <w:rFonts w:ascii="Arial" w:hAnsi="Arial" w:cs="Arial"/>
        </w:rPr>
      </w:pPr>
      <w:r>
        <w:rPr>
          <w:rFonts w:ascii="Arial" w:hAnsi="Arial" w:cs="Arial"/>
        </w:rPr>
      </w:r>
    </w:p>
    <w:p>
      <w:pPr>
        <w:spacing/>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pPr>
        <w:spacing/>
        <w:jc w:val="both"/>
        <w:rPr>
          <w:rFonts w:ascii="Arial" w:hAnsi="Arial" w:cs="Arial"/>
        </w:rPr>
      </w:pPr>
      <w:r>
        <w:rPr>
          <w:rFonts w:ascii="Arial" w:hAnsi="Arial" w:cs="Arial"/>
        </w:rPr>
        <w:t>Where moderation is used, a Moderation of Marked Assessment report (Appendix GA28) should be completed.</w:t>
      </w:r>
    </w:p>
    <w:p>
      <w:pPr>
        <w:spacing/>
        <w:jc w:val="both"/>
        <w:rPr>
          <w:rFonts w:ascii="Arial" w:hAnsi="Arial" w:cs="Arial"/>
        </w:rPr>
      </w:pPr>
      <w:r>
        <w:rPr>
          <w:rFonts w:ascii="Arial" w:hAnsi="Arial" w:cs="Arial"/>
        </w:rPr>
        <w:t xml:space="preserve">A list of marks for </w:t>
      </w:r>
      <w:r>
        <w:rPr>
          <w:rFonts w:ascii="Arial" w:hAnsi="Arial" w:cs="Arial"/>
          <w:u w:color="auto" w:val="single"/>
        </w:rPr>
        <w:t>all</w:t>
      </w:r>
      <w:r>
        <w:rPr>
          <w:rFonts w:ascii="Arial" w:hAnsi="Arial" w:cs="Arial"/>
        </w:rPr>
        <w:t xml:space="preserve"> assessment components for </w:t>
      </w:r>
      <w:r>
        <w:rPr>
          <w:rFonts w:ascii="Arial" w:hAnsi="Arial" w:cs="Arial"/>
          <w:u w:color="auto" w:val="single"/>
        </w:rPr>
        <w:t>all</w:t>
      </w:r>
      <w:r>
        <w:rPr>
          <w:rFonts w:ascii="Arial" w:hAnsi="Arial" w:cs="Arial"/>
        </w:rPr>
        <w:t xml:space="preserve"> students in the module should accompany the Moderation Form. </w:t>
      </w:r>
    </w:p>
    <w:p>
      <w:pPr>
        <w:spacing/>
        <w:jc w:val="both"/>
        <w:rPr>
          <w:rFonts w:ascii="Arial" w:hAnsi="Arial" w:cs="Arial"/>
        </w:rPr>
      </w:pPr>
      <w:r>
        <w:rPr>
          <w:rFonts w:ascii="Arial" w:hAnsi="Arial" w:cs="Arial"/>
        </w:rPr>
        <w:t>A representative sample of at least six pieces of work should be identified for moderation and should include:</w:t>
      </w:r>
    </w:p>
    <w:p>
      <w:pPr>
        <w:numPr>
          <w:ilvl w:val="0"/>
          <w:numId w:val="3"/>
        </w:numPr>
        <w:ind w:left="851" w:hanging="567"/>
        <w:spacing w:after="0" w:line="240" w:lineRule="auto"/>
        <w:jc w:val="both"/>
        <w:rPr>
          <w:rFonts w:ascii="Arial" w:hAnsi="Arial" w:cs="Arial"/>
        </w:rPr>
      </w:pPr>
      <w:r>
        <w:rPr>
          <w:rFonts w:ascii="Arial" w:hAnsi="Arial" w:cs="Arial"/>
        </w:rPr>
        <w:t>examples of work in the first class category (or equivalent for other awards);</w:t>
      </w:r>
    </w:p>
    <w:p>
      <w:pPr>
        <w:numPr>
          <w:ilvl w:val="0"/>
          <w:numId w:val="3"/>
        </w:numPr>
        <w:ind w:left="851" w:hanging="567"/>
        <w:spacing w:after="0" w:line="240" w:lineRule="auto"/>
        <w:jc w:val="both"/>
        <w:rPr>
          <w:rFonts w:ascii="Arial" w:hAnsi="Arial" w:cs="Arial"/>
        </w:rPr>
      </w:pPr>
      <w:r>
        <w:rPr>
          <w:rFonts w:ascii="Arial" w:hAnsi="Arial" w:cs="Arial"/>
        </w:rPr>
        <w:t>examples of work in the fail category;</w:t>
      </w:r>
    </w:p>
    <w:p>
      <w:pPr>
        <w:numPr>
          <w:ilvl w:val="0"/>
          <w:numId w:val="3"/>
        </w:numPr>
        <w:ind w:left="851" w:hanging="567"/>
        <w:spacing w:after="0" w:line="240" w:lineRule="auto"/>
        <w:jc w:val="both"/>
        <w:rPr>
          <w:rFonts w:ascii="Arial" w:hAnsi="Arial" w:cs="Arial"/>
        </w:rPr>
      </w:pPr>
      <w:r>
        <w:rPr>
          <w:rFonts w:ascii="Arial" w:hAnsi="Arial" w:cs="Arial"/>
        </w:rPr>
        <w:t xml:space="preserve">examples of work from each classification; </w:t>
      </w:r>
    </w:p>
    <w:p>
      <w:pPr>
        <w:numPr>
          <w:ilvl w:val="0"/>
          <w:numId w:val="3"/>
        </w:numPr>
        <w:ind w:left="851" w:hanging="567"/>
        <w:spacing w:after="0" w:line="240" w:lineRule="auto"/>
        <w:jc w:val="both"/>
        <w:rPr>
          <w:rFonts w:ascii="Arial" w:hAnsi="Arial" w:cs="Arial"/>
        </w:rPr>
      </w:pPr>
      <w:r>
        <w:rPr>
          <w:rFonts w:ascii="Arial" w:hAnsi="Arial" w:cs="Arial"/>
        </w:rPr>
        <w:t>examples of work within 2% of a classification boundary (or equivalent for other awards);</w:t>
      </w:r>
    </w:p>
    <w:p>
      <w:pPr>
        <w:numPr>
          <w:ilvl w:val="0"/>
          <w:numId w:val="3"/>
        </w:numPr>
        <w:ind w:left="851" w:hanging="567"/>
        <w:spacing w:after="0" w:line="240" w:lineRule="auto"/>
        <w:jc w:val="both"/>
        <w:rPr>
          <w:rFonts w:ascii="Arial" w:hAnsi="Arial" w:cs="Arial"/>
        </w:rPr>
      </w:pPr>
      <w:r>
        <w:rPr>
          <w:rFonts w:ascii="Arial" w:hAnsi="Arial" w:cs="Arial"/>
        </w:rPr>
        <w:t xml:space="preserve">any work on which the marker wishes for a second opinion. </w:t>
      </w:r>
    </w:p>
    <w:p>
      <w:pPr>
        <w:spacing/>
        <w:jc w:val="both"/>
        <w:rPr>
          <w:rFonts w:ascii="Arial" w:hAnsi="Arial" w:cs="Arial"/>
        </w:rPr>
      </w:pPr>
      <w:r>
        <w:rPr>
          <w:rFonts w:ascii="Arial" w:hAnsi="Arial" w:cs="Arial"/>
        </w:rPr>
      </w:r>
    </w:p>
    <w:p>
      <w:pPr>
        <w:ind w:left="-60"/>
        <w:spacing/>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ind w:left="-60"/>
        <w:spacing/>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b/>
        </w:rPr>
      </w:pPr>
      <w:r>
        <w:rPr>
          <w:rFonts w:ascii="Arial" w:hAnsi="Arial" w:cs="Arial"/>
          <w:b/>
        </w:rPr>
        <w:t>THIS DOCUMENT IS ALSO AVAILABLE IN WELSH</w:t>
      </w:r>
    </w:p>
    <w:sectPr>
      <w:footnotePr>
        <w:pos w:val="pageBottom"/>
        <w:numFmt w:val="decimal"/>
        <w:numStart w:val="1"/>
        <w:numRestart w:val="continuous"/>
      </w:footnotePr>
      <w:endnotePr>
        <w:pos w:val="docEnd"/>
        <w:numFmt w:val="lowerRoman"/>
        <w:numStart w:val="1"/>
        <w:numRestart w:val="continuous"/>
      </w:endnotePr>
      <w:type w:val="nextPage"/>
      <w:pgSz w:h="15840" w:w="12240"/>
      <w:pgMar w:left="1440" w:top="900" w:right="1440" w:bottom="709" w:header="0" w:footer="0"/>
      <w:paperSrc w:first="0" w:other="0" a="0" b="0"/>
      <w:pgNumType w:fmt="decimal"/>
      <w:tmGutter w:val="3"/>
      <w:mirrorMargins w:val="0"/>
      <w:tmSection w:h="-2"/>
      <w:guidesAndGridMasterPages Id="0" numberOfVerticalGuides="0" numberOfHorizontalGuides="0"/>
      <w:guidesAndGridMasterPages Id="1" numberOfVerticalGuides="0" numberOfHorizontalGuides="0"/>
      <w:guidesAndGridMasterPages Id="2" numberOfVerticalGuides="0" numberOfHorizontalGuides="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charset w:val="00"/>
    <w:family w:val="roman"/>
    <w:pitch w:val="default"/>
  </w:font>
  <w:font w:name="Wingdings">
    <w:charset w:val="02"/>
    <w:family w:val="auto"/>
    <w:pitch w:val="default"/>
  </w:font>
  <w:font w:name="Calibri">
    <w:charset w:val="00"/>
    <w:family w:val="swiss"/>
    <w:pitch w:val="default"/>
  </w:font>
  <w:font w:name="Tahoma">
    <w:charset w:val="00"/>
    <w:family w:val="swiss"/>
    <w:pitch w:val="default"/>
  </w:font>
  <w:font w:name="Arial">
    <w:charset w:val="00"/>
    <w:family w:val="swiss"/>
    <w:pitch w:val="default"/>
  </w:font>
  <w:font w:name="Arial Narrow">
    <w:charset w:val="00"/>
    <w:family w:val="swiss"/>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hybridMultilevel"/>
    <w:name w:val="Numbered list 1"/>
    <w:lvl w:ilvl="0">
      <w:numFmt w:val="bullet"/>
      <w:suff w:val="tab"/>
      <w:lvlText w:val="·"/>
      <w:lvlJc w:val="left"/>
      <w:pPr>
        <w:ind w:left="1080" w:hanging="0"/>
      </w:pPr>
      <w:rPr>
        <w:rFonts w:ascii="Symbol" w:hAnsi="Symbol"/>
      </w:rPr>
    </w:lvl>
    <w:lvl w:ilvl="1">
      <w:numFmt w:val="bullet"/>
      <w:suff w:val="tab"/>
      <w:lvlText w:val="o"/>
      <w:lvlJc w:val="left"/>
      <w:pPr>
        <w:ind w:left="1800" w:hanging="0"/>
      </w:pPr>
      <w:rPr>
        <w:rFonts w:ascii="Courier New" w:hAnsi="Courier New" w:cs="Courier New"/>
      </w:rPr>
    </w:lvl>
    <w:lvl w:ilvl="2">
      <w:numFmt w:val="bullet"/>
      <w:suff w:val="tab"/>
      <w:lvlText w:val=""/>
      <w:lvlJc w:val="left"/>
      <w:pPr>
        <w:ind w:left="2520" w:hanging="0"/>
      </w:pPr>
      <w:rPr>
        <w:rFonts w:ascii="Wingdings" w:hAnsi="Wingdings" w:eastAsia="Wingdings" w:cs="Wingdings"/>
      </w:rPr>
    </w:lvl>
    <w:lvl w:ilvl="3">
      <w:numFmt w:val="bullet"/>
      <w:suff w:val="tab"/>
      <w:lvlText w:val="·"/>
      <w:lvlJc w:val="left"/>
      <w:pPr>
        <w:ind w:left="3240" w:hanging="0"/>
      </w:pPr>
      <w:rPr>
        <w:rFonts w:ascii="Symbol" w:hAnsi="Symbol"/>
      </w:rPr>
    </w:lvl>
    <w:lvl w:ilvl="4">
      <w:numFmt w:val="bullet"/>
      <w:suff w:val="tab"/>
      <w:lvlText w:val="o"/>
      <w:lvlJc w:val="left"/>
      <w:pPr>
        <w:ind w:left="3960" w:hanging="0"/>
      </w:pPr>
      <w:rPr>
        <w:rFonts w:ascii="Courier New" w:hAnsi="Courier New" w:cs="Courier New"/>
      </w:rPr>
    </w:lvl>
    <w:lvl w:ilvl="5">
      <w:numFmt w:val="bullet"/>
      <w:suff w:val="tab"/>
      <w:lvlText w:val=""/>
      <w:lvlJc w:val="left"/>
      <w:pPr>
        <w:ind w:left="4680" w:hanging="0"/>
      </w:pPr>
      <w:rPr>
        <w:rFonts w:ascii="Wingdings" w:hAnsi="Wingdings" w:eastAsia="Wingdings" w:cs="Wingdings"/>
      </w:rPr>
    </w:lvl>
    <w:lvl w:ilvl="6">
      <w:numFmt w:val="bullet"/>
      <w:suff w:val="tab"/>
      <w:lvlText w:val="·"/>
      <w:lvlJc w:val="left"/>
      <w:pPr>
        <w:ind w:left="5400" w:hanging="0"/>
      </w:pPr>
      <w:rPr>
        <w:rFonts w:ascii="Symbol" w:hAnsi="Symbol"/>
      </w:rPr>
    </w:lvl>
    <w:lvl w:ilvl="7">
      <w:numFmt w:val="bullet"/>
      <w:suff w:val="tab"/>
      <w:lvlText w:val="o"/>
      <w:lvlJc w:val="left"/>
      <w:pPr>
        <w:ind w:left="6120" w:hanging="0"/>
      </w:pPr>
      <w:rPr>
        <w:rFonts w:ascii="Courier New" w:hAnsi="Courier New" w:cs="Courier New"/>
      </w:rPr>
    </w:lvl>
    <w:lvl w:ilvl="8">
      <w:numFmt w:val="bullet"/>
      <w:suff w:val="tab"/>
      <w:lvlText w:val=""/>
      <w:lvlJc w:val="left"/>
      <w:pPr>
        <w:ind w:left="6840" w:hanging="0"/>
      </w:pPr>
      <w:rPr>
        <w:rFonts w:ascii="Wingdings" w:hAnsi="Wingdings" w:eastAsia="Wingdings" w:cs="Wingdings"/>
      </w:rPr>
    </w:lvl>
  </w:abstractNum>
  <w:abstractNum w:abstractNumId="2">
    <w:multiLevelType w:val="hybridMultilevel"/>
    <w:name w:val="Numbered list 2"/>
    <w:lvl w:ilvl="0">
      <w:start w:val="1"/>
      <w:numFmt w:val="decimal"/>
      <w:suff w:val="tab"/>
      <w:lvlText w:val="%1."/>
      <w:lvlJc w:val="left"/>
      <w:pPr>
        <w:ind w:left="0" w:hanging="0"/>
      </w:pPr>
    </w:lvl>
    <w:lvl w:ilvl="1">
      <w:start w:val="1"/>
      <w:numFmt w:val="lowerLetter"/>
      <w:suff w:val="tab"/>
      <w:lvlText w:val="%2."/>
      <w:lvlJc w:val="left"/>
      <w:pPr>
        <w:ind w:left="720" w:hanging="0"/>
      </w:pPr>
    </w:lvl>
    <w:lvl w:ilvl="2">
      <w:start w:val="1"/>
      <w:numFmt w:val="lowerRoman"/>
      <w:suff w:val="tab"/>
      <w:lvlText w:val="%3."/>
      <w:lvlJc w:val="right"/>
      <w:pPr>
        <w:ind w:left="1620" w:hanging="0"/>
      </w:pPr>
    </w:lvl>
    <w:lvl w:ilvl="3">
      <w:start w:val="1"/>
      <w:numFmt w:val="decimal"/>
      <w:suff w:val="tab"/>
      <w:lvlText w:val="%4."/>
      <w:lvlJc w:val="left"/>
      <w:pPr>
        <w:ind w:left="2160" w:hanging="0"/>
      </w:pPr>
    </w:lvl>
    <w:lvl w:ilvl="4">
      <w:start w:val="1"/>
      <w:numFmt w:val="lowerLetter"/>
      <w:suff w:val="tab"/>
      <w:lvlText w:val="%5."/>
      <w:lvlJc w:val="left"/>
      <w:pPr>
        <w:ind w:left="2880" w:hanging="0"/>
      </w:pPr>
    </w:lvl>
    <w:lvl w:ilvl="5">
      <w:start w:val="1"/>
      <w:numFmt w:val="lowerRoman"/>
      <w:suff w:val="tab"/>
      <w:lvlText w:val="%6."/>
      <w:lvlJc w:val="right"/>
      <w:pPr>
        <w:ind w:left="3780" w:hanging="0"/>
      </w:pPr>
    </w:lvl>
    <w:lvl w:ilvl="6">
      <w:start w:val="1"/>
      <w:numFmt w:val="decimal"/>
      <w:suff w:val="tab"/>
      <w:lvlText w:val="%7."/>
      <w:lvlJc w:val="left"/>
      <w:pPr>
        <w:ind w:left="4320" w:hanging="0"/>
      </w:pPr>
    </w:lvl>
    <w:lvl w:ilvl="7">
      <w:start w:val="1"/>
      <w:numFmt w:val="lowerLetter"/>
      <w:suff w:val="tab"/>
      <w:lvlText w:val="%8."/>
      <w:lvlJc w:val="left"/>
      <w:pPr>
        <w:ind w:left="5040" w:hanging="0"/>
      </w:pPr>
    </w:lvl>
    <w:lvl w:ilvl="8">
      <w:start w:val="1"/>
      <w:numFmt w:val="lowerRoman"/>
      <w:suff w:val="tab"/>
      <w:lvlText w:val="%9."/>
      <w:lvlJc w:val="right"/>
      <w:pPr>
        <w:ind w:left="5940" w:hanging="0"/>
      </w:pPr>
    </w:lvl>
  </w:abstractNum>
  <w:abstractNum w:abstractNumId="3">
    <w:multiLevelType w:val="hybridMultilevel"/>
    <w:name w:val="Numbered list 3"/>
    <w:lvl w:ilvl="0">
      <w:numFmt w:val="bullet"/>
      <w:suff w:val="tab"/>
      <w:lvlText w:val="·"/>
      <w:lvlJc w:val="left"/>
      <w:pPr>
        <w:ind w:left="-1001" w:hanging="0"/>
      </w:pPr>
      <w:rPr>
        <w:rFonts w:ascii="Symbol" w:hAnsi="Symbol"/>
        <w:sz w:val="22"/>
        <w:szCs w:val="22"/>
      </w:rPr>
    </w:lvl>
    <w:lvl w:ilvl="1">
      <w:start w:val="1"/>
      <w:numFmt w:val="lowerLetter"/>
      <w:suff w:val="tab"/>
      <w:lvlText w:val="%2."/>
      <w:lvlJc w:val="left"/>
      <w:pPr>
        <w:ind w:left="-281" w:hanging="0"/>
      </w:pPr>
    </w:lvl>
    <w:lvl w:ilvl="2">
      <w:start w:val="1"/>
      <w:numFmt w:val="lowerRoman"/>
      <w:suff w:val="tab"/>
      <w:lvlText w:val="%3."/>
      <w:lvlJc w:val="right"/>
      <w:pPr>
        <w:ind w:left="619" w:hanging="0"/>
      </w:pPr>
    </w:lvl>
    <w:lvl w:ilvl="3">
      <w:start w:val="1"/>
      <w:numFmt w:val="decimal"/>
      <w:suff w:val="tab"/>
      <w:lvlText w:val="%4."/>
      <w:lvlJc w:val="left"/>
      <w:pPr>
        <w:ind w:left="1159" w:hanging="0"/>
      </w:pPr>
    </w:lvl>
    <w:lvl w:ilvl="4">
      <w:start w:val="1"/>
      <w:numFmt w:val="lowerLetter"/>
      <w:suff w:val="tab"/>
      <w:lvlText w:val="%5."/>
      <w:lvlJc w:val="left"/>
      <w:pPr>
        <w:ind w:left="1879" w:hanging="0"/>
      </w:pPr>
    </w:lvl>
    <w:lvl w:ilvl="5">
      <w:start w:val="1"/>
      <w:numFmt w:val="lowerRoman"/>
      <w:suff w:val="tab"/>
      <w:lvlText w:val="%6."/>
      <w:lvlJc w:val="right"/>
      <w:pPr>
        <w:ind w:left="2779" w:hanging="0"/>
      </w:pPr>
    </w:lvl>
    <w:lvl w:ilvl="6">
      <w:start w:val="1"/>
      <w:numFmt w:val="decimal"/>
      <w:suff w:val="tab"/>
      <w:lvlText w:val="%7."/>
      <w:lvlJc w:val="left"/>
      <w:pPr>
        <w:ind w:left="3319" w:hanging="0"/>
      </w:pPr>
    </w:lvl>
    <w:lvl w:ilvl="7">
      <w:start w:val="1"/>
      <w:numFmt w:val="lowerLetter"/>
      <w:suff w:val="tab"/>
      <w:lvlText w:val="%8."/>
      <w:lvlJc w:val="left"/>
      <w:pPr>
        <w:ind w:left="4039" w:hanging="0"/>
      </w:pPr>
    </w:lvl>
    <w:lvl w:ilvl="8">
      <w:start w:val="1"/>
      <w:numFmt w:val="lowerRoman"/>
      <w:suff w:val="tab"/>
      <w:lvlText w:val="%9."/>
      <w:lvlJc w:val="right"/>
      <w:pPr>
        <w:ind w:left="4939" w:hanging="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view w:val="print"/>
  <w:defaultTabStop w:val="720"/>
  <w:autoHyphenation w:val="0"/>
  <w:doNotShadeFormData w:val="0"/>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compatSetting w:name="compatibilityMode" w:uri="http://schemas.microsoft.com/office/word" w:val="15"/>
  </w:compat>
  <w:shapeDefaults>
    <o:shapedefaults v:ext="edit" spidmax="1026"/>
    <o:shapelayout v:ext="edit">
      <o:rules v:ext="edit"/>
    </o:shapelayout>
  </w:shapeDefaults>
  <w:tmPrefOne w:val="17"/>
  <w:tmPrefTwo w:val="1"/>
  <w:tmFmtPref w:val="55057515"/>
  <w:tmCommentsPr>
    <w:tmCommentsPlace w:val="0"/>
    <w:tmCommentsWidth w:val="3119"/>
    <w:tmCommentsColor w:val="-1"/>
  </w:tmCommentsPr>
  <w:tmReviewPr>
    <w:tmReviewEnabled w:val="0"/>
    <w:tmReviewShow w:val="1"/>
    <w:tmReviewPrint w:val="0"/>
    <w:tmRevisionNum w:val="20"/>
    <w:tmReviewMarkIns w:val="4"/>
    <w:tmReviewColorIns w:val="-1"/>
    <w:tmReviewMarkDel w:val="7"/>
    <w:tmReviewColorDel w:val="-1"/>
    <w:tmReviewMarkFmt w:val="7"/>
    <w:tmReviewColorFmt w:val="-1"/>
    <w:tmReviewMarkLn w:val="1"/>
    <w:tmReviewColorLn w:val="0"/>
    <w:tmReviewToolTip w:val="1"/>
  </w:tmReviewPr>
  <w:tmLastPos>
    <w:tmLastPosPage w:val="4"/>
    <w:tmLastPosSelect w:val="0"/>
    <w:tmLastPosFrameIdx w:val="223"/>
    <w:tmLastPosCaret>
      <w:tmLastPosPgfIdx w:val="0"/>
      <w:tmLastPosIdx w:val="6"/>
    </w:tmLastPosCaret>
    <w:tmLastPosAnchor>
      <w:tmLastPosPgfIdx w:val="0"/>
      <w:tmLastPosIdx w:val="0"/>
    </w:tmLastPosAnchor>
    <w:tmLastPosTblRect w:left="0" w:top="0" w:right="0" w:bottom="0"/>
  </w:tmLastPos>
  <w:tmAppRevision w:date="1776856376" w:val="1230" w:fileVer="342" w:fileVer64="64" w:fileVerOS="3"/>
  <w:guidesAndGrid showGuides="1" lockGuides="0" snapToGuides="1" snapToPageMargins="0"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hAnsi="Calibri" w:eastAsia="Calibri" w:cs="Times New Roman"/>
        <w:sz w:val="20"/>
        <w:szCs w:val="20"/>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sz w:val="22"/>
      <w:szCs w:val="22"/>
      <w:lang w:val="en-gb"/>
    </w:rPr>
  </w:style>
  <w:style w:type="paragraph" w:styleId="para1">
    <w:name w:val="heading 1"/>
    <w:qFormat/>
    <w:basedOn w:val="para0"/>
    <w:next w:val="para0"/>
    <w:pPr>
      <w:spacing w:after="0" w:line="240" w:lineRule="auto"/>
      <w:keepNext/>
      <w:outlineLvl w:val="0"/>
    </w:pPr>
    <w:rPr>
      <w:rFonts w:ascii="Times New Roman" w:hAnsi="Times New Roman" w:eastAsia="Times New Roman"/>
      <w:b/>
      <w:sz w:val="24"/>
      <w:szCs w:val="20"/>
    </w:rPr>
  </w:style>
  <w:style w:type="paragraph" w:styleId="para2">
    <w:name w:val="Balloon Text"/>
    <w:qFormat/>
    <w:basedOn w:val="para0"/>
    <w:pPr>
      <w:spacing w:after="0" w:line="240" w:lineRule="auto"/>
    </w:pPr>
    <w:rPr>
      <w:rFonts w:ascii="Tahoma" w:hAnsi="Tahoma" w:cs="Tahoma"/>
      <w:sz w:val="16"/>
      <w:szCs w:val="16"/>
    </w:rPr>
  </w:style>
  <w:style w:type="paragraph" w:styleId="para3">
    <w:name w:val="List Paragraph"/>
    <w:qFormat/>
    <w:basedOn w:val="para0"/>
    <w:pPr>
      <w:ind w:left="720"/>
      <w:contextualSpacing/>
    </w:pPr>
  </w:style>
  <w:style w:type="paragraph" w:styleId="para4" w:customStyle="1">
    <w:name w:val="Default"/>
    <w:qFormat/>
    <w:pPr>
      <w:spacing w:after="0" w:line="240" w:lineRule="auto"/>
    </w:pPr>
    <w:rPr>
      <w:rFonts w:ascii="Calibri" w:hAnsi="Calibri" w:eastAsia="Calibri" w:cs="Calibri"/>
      <w:color w:val="000000"/>
      <w:sz w:val="24"/>
      <w:szCs w:val="24"/>
      <w:lang w:val="en-gb" w:eastAsia="en-us" w:bidi="ar-sa"/>
    </w:rPr>
  </w:style>
  <w:style w:type="paragraph" w:styleId="para5">
    <w:name w:val="Revision"/>
    <w:qFormat/>
    <w:pPr>
      <w:spacing w:after="0" w:line="240" w:lineRule="auto"/>
    </w:pPr>
    <w:rPr>
      <w:rFonts w:ascii="Calibri" w:hAnsi="Calibri" w:eastAsia="Calibri" w:cs="Times New Roman"/>
      <w:sz w:val="22"/>
      <w:szCs w:val="22"/>
      <w:lang w:val="en-gb" w:eastAsia="en-us" w:bidi="ar-sa"/>
    </w:rPr>
  </w:style>
  <w:style w:type="paragraph" w:styleId="para6">
    <w:name w:val="Normal (Web)"/>
    <w:qFormat/>
    <w:basedOn w:val="para0"/>
    <w:pPr>
      <w:spacing w:before="100" w:after="100" w:beforeAutospacing="1" w:afterAutospacing="1" w:line="240" w:lineRule="auto"/>
    </w:pPr>
    <w:rPr>
      <w:rFonts w:ascii="Times New Roman" w:hAnsi="Times New Roman" w:eastAsia="Times New Roman"/>
      <w:sz w:val="24"/>
      <w:szCs w:val="24"/>
      <w:lang w:eastAsia="zh-cn"/>
    </w:rPr>
  </w:style>
  <w:style w:type="paragraph" w:styleId="para7">
    <w:name w:val="Header"/>
    <w:qFormat/>
    <w:basedOn w:val="para0"/>
    <w:pPr>
      <w:spacing w:after="0" w:line="240" w:lineRule="auto"/>
      <w:tabs defTabSz="720">
        <w:tab w:val="center" w:pos="4513" w:leader="none"/>
        <w:tab w:val="right" w:pos="9026" w:leader="none"/>
      </w:tabs>
    </w:pPr>
  </w:style>
  <w:style w:type="paragraph" w:styleId="para8">
    <w:name w:val="Footer"/>
    <w:qFormat/>
    <w:basedOn w:val="para0"/>
    <w:pPr>
      <w:spacing w:after="0" w:line="240" w:lineRule="auto"/>
      <w:tabs defTabSz="720">
        <w:tab w:val="center" w:pos="4513" w:leader="none"/>
        <w:tab w:val="right" w:pos="9026" w:leader="none"/>
      </w:tabs>
    </w:pPr>
  </w:style>
  <w:style w:type="character" w:styleId="char0" w:default="1">
    <w:name w:val="Default Paragraph Font"/>
  </w:style>
  <w:style w:type="character" w:styleId="char1" w:customStyle="1">
    <w:name w:val="Balloon Text Char"/>
    <w:basedOn w:val="char0"/>
    <w:rPr>
      <w:rFonts w:ascii="Tahoma" w:hAnsi="Tahoma" w:cs="Tahoma"/>
      <w:sz w:val="16"/>
      <w:szCs w:val="16"/>
    </w:rPr>
  </w:style>
  <w:style w:type="character" w:styleId="char2" w:customStyle="1">
    <w:name w:val="Heading 1 Char"/>
    <w:basedOn w:val="char0"/>
    <w:rPr>
      <w:rFonts w:ascii="Times New Roman" w:hAnsi="Times New Roman" w:eastAsia="Times New Roman"/>
      <w:b/>
      <w:sz w:val="24"/>
      <w:lang w:val="en-gb"/>
    </w:rPr>
  </w:style>
  <w:style w:type="character" w:styleId="char3">
    <w:name w:val="Hyperlink"/>
    <w:basedOn w:val="char0"/>
    <w:rPr>
      <w:color w:val="0000ff"/>
      <w:u w:color="auto" w:val="single"/>
    </w:rPr>
  </w:style>
  <w:style w:type="character" w:styleId="char4" w:customStyle="1">
    <w:name w:val="Unresolved Mention"/>
    <w:basedOn w:val="char0"/>
    <w:rPr>
      <w:color w:val="605e5c"/>
      <w:shd w:val="clear" w:fill="e1dfdd"/>
    </w:rPr>
  </w:style>
  <w:style w:type="character" w:styleId="char5">
    <w:name w:val="Placeholder Text"/>
    <w:basedOn w:val="char0"/>
    <w:rPr>
      <w:color w:val="808080"/>
    </w:rPr>
  </w:style>
  <w:style w:type="character" w:styleId="char6" w:customStyle="1">
    <w:name w:val="Header Char"/>
    <w:basedOn w:val="char0"/>
    <w:rPr>
      <w:sz w:val="22"/>
      <w:szCs w:val="22"/>
      <w:lang w:val="en-gb"/>
    </w:rPr>
  </w:style>
  <w:style w:type="character" w:styleId="char7" w:customStyle="1">
    <w:name w:val="Footer Char"/>
    <w:basedOn w:val="char0"/>
    <w:rPr>
      <w:sz w:val="22"/>
      <w:szCs w:val="22"/>
      <w:lang w:val="en-gb"/>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rPr>
      <w:rFonts w:ascii="Times New Roman" w:hAnsi="Times New Roman" w:eastAsia="Times New Roman"/>
    </w:rPr>
    <w:tblPr>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Calibri" w:hAnsi="Calibri" w:eastAsia="Calibri" w:cs="Times New Roman"/>
        <w:sz w:val="20"/>
        <w:szCs w:val="20"/>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sz w:val="22"/>
      <w:szCs w:val="22"/>
      <w:lang w:val="en-gb"/>
    </w:rPr>
  </w:style>
  <w:style w:type="paragraph" w:styleId="para1">
    <w:name w:val="heading 1"/>
    <w:qFormat/>
    <w:basedOn w:val="para0"/>
    <w:next w:val="para0"/>
    <w:pPr>
      <w:spacing w:after="0" w:line="240" w:lineRule="auto"/>
      <w:keepNext/>
      <w:outlineLvl w:val="0"/>
    </w:pPr>
    <w:rPr>
      <w:rFonts w:ascii="Times New Roman" w:hAnsi="Times New Roman" w:eastAsia="Times New Roman"/>
      <w:b/>
      <w:sz w:val="24"/>
      <w:szCs w:val="20"/>
    </w:rPr>
  </w:style>
  <w:style w:type="paragraph" w:styleId="para2">
    <w:name w:val="Balloon Text"/>
    <w:qFormat/>
    <w:basedOn w:val="para0"/>
    <w:pPr>
      <w:spacing w:after="0" w:line="240" w:lineRule="auto"/>
    </w:pPr>
    <w:rPr>
      <w:rFonts w:ascii="Tahoma" w:hAnsi="Tahoma" w:cs="Tahoma"/>
      <w:sz w:val="16"/>
      <w:szCs w:val="16"/>
    </w:rPr>
  </w:style>
  <w:style w:type="paragraph" w:styleId="para3">
    <w:name w:val="List Paragraph"/>
    <w:qFormat/>
    <w:basedOn w:val="para0"/>
    <w:pPr>
      <w:ind w:left="720"/>
      <w:contextualSpacing/>
    </w:pPr>
  </w:style>
  <w:style w:type="paragraph" w:styleId="para4" w:customStyle="1">
    <w:name w:val="Default"/>
    <w:qFormat/>
    <w:pPr>
      <w:spacing w:after="0" w:line="240" w:lineRule="auto"/>
    </w:pPr>
    <w:rPr>
      <w:rFonts w:ascii="Calibri" w:hAnsi="Calibri" w:eastAsia="Calibri" w:cs="Calibri"/>
      <w:color w:val="000000"/>
      <w:sz w:val="24"/>
      <w:szCs w:val="24"/>
      <w:lang w:val="en-gb" w:eastAsia="en-us" w:bidi="ar-sa"/>
    </w:rPr>
  </w:style>
  <w:style w:type="paragraph" w:styleId="para5">
    <w:name w:val="Revision"/>
    <w:qFormat/>
    <w:pPr>
      <w:spacing w:after="0" w:line="240" w:lineRule="auto"/>
    </w:pPr>
    <w:rPr>
      <w:rFonts w:ascii="Calibri" w:hAnsi="Calibri" w:eastAsia="Calibri" w:cs="Times New Roman"/>
      <w:sz w:val="22"/>
      <w:szCs w:val="22"/>
      <w:lang w:val="en-gb" w:eastAsia="en-us" w:bidi="ar-sa"/>
    </w:rPr>
  </w:style>
  <w:style w:type="paragraph" w:styleId="para6">
    <w:name w:val="Normal (Web)"/>
    <w:qFormat/>
    <w:basedOn w:val="para0"/>
    <w:pPr>
      <w:spacing w:before="100" w:after="100" w:beforeAutospacing="1" w:afterAutospacing="1" w:line="240" w:lineRule="auto"/>
    </w:pPr>
    <w:rPr>
      <w:rFonts w:ascii="Times New Roman" w:hAnsi="Times New Roman" w:eastAsia="Times New Roman"/>
      <w:sz w:val="24"/>
      <w:szCs w:val="24"/>
      <w:lang w:eastAsia="zh-cn"/>
    </w:rPr>
  </w:style>
  <w:style w:type="paragraph" w:styleId="para7">
    <w:name w:val="Header"/>
    <w:qFormat/>
    <w:basedOn w:val="para0"/>
    <w:pPr>
      <w:spacing w:after="0" w:line="240" w:lineRule="auto"/>
      <w:tabs defTabSz="720">
        <w:tab w:val="center" w:pos="4513" w:leader="none"/>
        <w:tab w:val="right" w:pos="9026" w:leader="none"/>
      </w:tabs>
    </w:pPr>
  </w:style>
  <w:style w:type="paragraph" w:styleId="para8">
    <w:name w:val="Footer"/>
    <w:qFormat/>
    <w:basedOn w:val="para0"/>
    <w:pPr>
      <w:spacing w:after="0" w:line="240" w:lineRule="auto"/>
      <w:tabs defTabSz="720">
        <w:tab w:val="center" w:pos="4513" w:leader="none"/>
        <w:tab w:val="right" w:pos="9026" w:leader="none"/>
      </w:tabs>
    </w:pPr>
  </w:style>
  <w:style w:type="character" w:styleId="char0" w:default="1">
    <w:name w:val="Default Paragraph Font"/>
  </w:style>
  <w:style w:type="character" w:styleId="char1" w:customStyle="1">
    <w:name w:val="Balloon Text Char"/>
    <w:basedOn w:val="char0"/>
    <w:rPr>
      <w:rFonts w:ascii="Tahoma" w:hAnsi="Tahoma" w:cs="Tahoma"/>
      <w:sz w:val="16"/>
      <w:szCs w:val="16"/>
    </w:rPr>
  </w:style>
  <w:style w:type="character" w:styleId="char2" w:customStyle="1">
    <w:name w:val="Heading 1 Char"/>
    <w:basedOn w:val="char0"/>
    <w:rPr>
      <w:rFonts w:ascii="Times New Roman" w:hAnsi="Times New Roman" w:eastAsia="Times New Roman"/>
      <w:b/>
      <w:sz w:val="24"/>
      <w:lang w:val="en-gb"/>
    </w:rPr>
  </w:style>
  <w:style w:type="character" w:styleId="char3">
    <w:name w:val="Hyperlink"/>
    <w:basedOn w:val="char0"/>
    <w:rPr>
      <w:color w:val="0000ff"/>
      <w:u w:color="auto" w:val="single"/>
    </w:rPr>
  </w:style>
  <w:style w:type="character" w:styleId="char4" w:customStyle="1">
    <w:name w:val="Unresolved Mention"/>
    <w:basedOn w:val="char0"/>
    <w:rPr>
      <w:color w:val="605e5c"/>
      <w:shd w:val="clear" w:fill="e1dfdd"/>
    </w:rPr>
  </w:style>
  <w:style w:type="character" w:styleId="char5">
    <w:name w:val="Placeholder Text"/>
    <w:basedOn w:val="char0"/>
    <w:rPr>
      <w:color w:val="808080"/>
    </w:rPr>
  </w:style>
  <w:style w:type="character" w:styleId="char6" w:customStyle="1">
    <w:name w:val="Header Char"/>
    <w:basedOn w:val="char0"/>
    <w:rPr>
      <w:sz w:val="22"/>
      <w:szCs w:val="22"/>
      <w:lang w:val="en-gb"/>
    </w:rPr>
  </w:style>
  <w:style w:type="character" w:styleId="char7" w:customStyle="1">
    <w:name w:val="Footer Char"/>
    <w:basedOn w:val="char0"/>
    <w:rPr>
      <w:sz w:val="22"/>
      <w:szCs w:val="22"/>
      <w:lang w:val="en-gb"/>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rPr>
      <w:rFonts w:ascii="Times New Roman" w:hAnsi="Times New Roman" w:eastAsia="Times New Roman"/>
    </w:rPr>
    <w:tblPr>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jpeg"/><Relationship Id="rId9" Type="http://schemas.openxmlformats.org/officeDocument/2006/relationships/hyperlink" Target="https://www.uwtsd.ac.uk/media/uwtsd-website/content-assets/documents/academic-office/aqh-chapters/chapters---en/2023/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Times New Roman"/>
        <a:cs typeface="Times New Roman"/>
      </a:majorFont>
      <a:minorFont>
        <a:latin typeface="Calibri"/>
        <a:ea typeface="Calibri"/>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free rev.1230</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
  <cp:revision>20</cp:revision>
  <cp:lastPrinted>2014-12-09T16:50:00Z</cp:lastPrinted>
  <dcterms:created xsi:type="dcterms:W3CDTF">2023-05-15T17:40:00Z</dcterms:created>
  <dcterms:modified xsi:type="dcterms:W3CDTF">2026-04-22T10:12:56Z</dcterms:modified>
</cp:coreProperties>
</file>