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ED09BD" w14:textId="77777777" w:rsidR="0063518F" w:rsidRDefault="0063518F" w:rsidP="00D356A5">
      <w:pPr>
        <w:jc w:val="center"/>
        <w:rPr>
          <w:rFonts w:ascii="Arial" w:hAnsi="Arial" w:cs="Arial"/>
          <w:b/>
          <w:bCs/>
          <w:sz w:val="48"/>
          <w:szCs w:val="48"/>
        </w:rPr>
      </w:pPr>
    </w:p>
    <w:p w14:paraId="1152E4B6" w14:textId="77777777" w:rsidR="0063518F" w:rsidRDefault="0063518F" w:rsidP="00D356A5">
      <w:pPr>
        <w:jc w:val="center"/>
        <w:rPr>
          <w:rFonts w:ascii="Arial" w:hAnsi="Arial" w:cs="Arial"/>
          <w:b/>
          <w:bCs/>
          <w:sz w:val="48"/>
          <w:szCs w:val="48"/>
        </w:rPr>
      </w:pPr>
    </w:p>
    <w:p w14:paraId="53216E32" w14:textId="77777777" w:rsidR="0063518F" w:rsidRDefault="0063518F" w:rsidP="00D356A5">
      <w:pPr>
        <w:jc w:val="center"/>
        <w:rPr>
          <w:rFonts w:ascii="Arial" w:hAnsi="Arial" w:cs="Arial"/>
          <w:b/>
          <w:bCs/>
          <w:sz w:val="48"/>
          <w:szCs w:val="48"/>
        </w:rPr>
      </w:pPr>
    </w:p>
    <w:p w14:paraId="340A9AEA" w14:textId="341CE246" w:rsidR="00D356A5" w:rsidRDefault="00D356A5" w:rsidP="00D356A5">
      <w:pPr>
        <w:jc w:val="center"/>
        <w:rPr>
          <w:rFonts w:ascii="Arial" w:hAnsi="Arial" w:cs="Arial"/>
          <w:b/>
          <w:bCs/>
          <w:sz w:val="48"/>
          <w:szCs w:val="48"/>
        </w:rPr>
      </w:pPr>
      <w:r>
        <w:rPr>
          <w:rFonts w:ascii="Arial" w:hAnsi="Arial" w:cs="Arial"/>
          <w:b/>
          <w:bCs/>
          <w:sz w:val="48"/>
          <w:szCs w:val="48"/>
        </w:rPr>
        <w:t>Student Learning Log</w:t>
      </w:r>
    </w:p>
    <w:p w14:paraId="15E5C59F" w14:textId="77777777" w:rsidR="00D356A5" w:rsidRDefault="00D356A5" w:rsidP="00D356A5">
      <w:pPr>
        <w:jc w:val="center"/>
        <w:rPr>
          <w:rFonts w:ascii="Arial" w:hAnsi="Arial" w:cs="Arial"/>
          <w:b/>
          <w:bCs/>
          <w:sz w:val="48"/>
          <w:szCs w:val="48"/>
        </w:rPr>
      </w:pPr>
      <w:r>
        <w:rPr>
          <w:rFonts w:ascii="Arial" w:hAnsi="Arial" w:cs="Arial"/>
          <w:b/>
          <w:bCs/>
          <w:sz w:val="48"/>
          <w:szCs w:val="48"/>
        </w:rPr>
        <w:t>Ibis Styles Birmingham NEC and Airport</w:t>
      </w:r>
    </w:p>
    <w:p w14:paraId="2ADB2A99" w14:textId="77777777" w:rsidR="00D356A5" w:rsidRDefault="00D356A5" w:rsidP="00D356A5">
      <w:pPr>
        <w:rPr>
          <w:rFonts w:ascii="Arial" w:hAnsi="Arial" w:cs="Arial"/>
        </w:rPr>
      </w:pPr>
    </w:p>
    <w:p w14:paraId="34FDEE26" w14:textId="77777777" w:rsidR="00D356A5" w:rsidRDefault="00D356A5" w:rsidP="00D356A5">
      <w:pPr>
        <w:rPr>
          <w:rFonts w:ascii="Arial" w:hAnsi="Arial" w:cs="Arial"/>
        </w:rPr>
      </w:pPr>
    </w:p>
    <w:p w14:paraId="0CA5F4FC" w14:textId="17670FE2" w:rsidR="00D356A5" w:rsidRDefault="00D356A5" w:rsidP="00D356A5">
      <w:pPr>
        <w:jc w:val="center"/>
        <w:rPr>
          <w:rFonts w:ascii="Arial" w:hAnsi="Arial" w:cs="Arial"/>
          <w:szCs w:val="24"/>
        </w:rPr>
      </w:pPr>
      <w:r>
        <w:rPr>
          <w:rFonts w:ascii="Arial" w:hAnsi="Arial" w:cs="Arial"/>
          <w:szCs w:val="24"/>
        </w:rPr>
        <w:t>Module: BMIH600</w:t>
      </w:r>
      <w:r>
        <w:rPr>
          <w:rFonts w:ascii="Arial" w:hAnsi="Arial" w:cs="Arial"/>
          <w:szCs w:val="24"/>
        </w:rPr>
        <w:t>4</w:t>
      </w:r>
      <w:r>
        <w:rPr>
          <w:rFonts w:ascii="Arial" w:hAnsi="Arial" w:cs="Arial"/>
          <w:szCs w:val="24"/>
        </w:rPr>
        <w:t xml:space="preserve"> Managing</w:t>
      </w:r>
      <w:r>
        <w:rPr>
          <w:rFonts w:ascii="Arial" w:hAnsi="Arial" w:cs="Arial"/>
          <w:szCs w:val="24"/>
        </w:rPr>
        <w:t xml:space="preserve"> Hotel Administration</w:t>
      </w:r>
    </w:p>
    <w:p w14:paraId="55B41E78" w14:textId="77777777" w:rsidR="00D356A5" w:rsidRDefault="00D356A5" w:rsidP="00D356A5">
      <w:pPr>
        <w:jc w:val="center"/>
        <w:rPr>
          <w:rFonts w:ascii="Arial" w:hAnsi="Arial" w:cs="Arial"/>
          <w:szCs w:val="24"/>
        </w:rPr>
      </w:pPr>
      <w:r>
        <w:rPr>
          <w:rFonts w:ascii="Arial" w:hAnsi="Arial" w:cs="Arial"/>
          <w:szCs w:val="24"/>
        </w:rPr>
        <w:t>Student Name: Candelaria Stevenson</w:t>
      </w:r>
    </w:p>
    <w:p w14:paraId="7A01C0E6" w14:textId="77777777" w:rsidR="00D356A5" w:rsidRDefault="00D356A5" w:rsidP="00D356A5">
      <w:pPr>
        <w:jc w:val="center"/>
        <w:rPr>
          <w:rFonts w:ascii="Arial" w:hAnsi="Arial" w:cs="Arial"/>
          <w:szCs w:val="24"/>
        </w:rPr>
      </w:pPr>
      <w:r>
        <w:rPr>
          <w:rFonts w:ascii="Arial" w:hAnsi="Arial" w:cs="Arial"/>
          <w:szCs w:val="24"/>
        </w:rPr>
        <w:t>Student ID: 2123564</w:t>
      </w:r>
    </w:p>
    <w:p w14:paraId="3052398E" w14:textId="77777777" w:rsidR="00D356A5" w:rsidRDefault="00D356A5" w:rsidP="00D356A5">
      <w:pPr>
        <w:jc w:val="center"/>
        <w:rPr>
          <w:rFonts w:ascii="Arial" w:hAnsi="Arial" w:cs="Arial"/>
          <w:szCs w:val="24"/>
        </w:rPr>
      </w:pPr>
      <w:r>
        <w:rPr>
          <w:rFonts w:ascii="Arial" w:hAnsi="Arial" w:cs="Arial"/>
          <w:szCs w:val="24"/>
        </w:rPr>
        <w:t>Lecturer: Lisa Bassler</w:t>
      </w:r>
    </w:p>
    <w:p w14:paraId="3701C143" w14:textId="77777777" w:rsidR="00D356A5" w:rsidRPr="00D356A5" w:rsidRDefault="00D356A5" w:rsidP="00D356A5"/>
    <w:p w14:paraId="7B2C300C" w14:textId="77777777" w:rsidR="00A871FF" w:rsidRDefault="00A871FF">
      <w:pPr>
        <w:spacing w:line="259" w:lineRule="auto"/>
        <w:jc w:val="left"/>
        <w:rPr>
          <w:rFonts w:eastAsiaTheme="majorEastAsia" w:cstheme="majorBidi"/>
          <w:b/>
          <w:color w:val="2F5496" w:themeColor="accent1" w:themeShade="BF"/>
          <w:sz w:val="32"/>
          <w:szCs w:val="32"/>
        </w:rPr>
      </w:pPr>
      <w:r>
        <w:br w:type="page"/>
      </w:r>
    </w:p>
    <w:sdt>
      <w:sdtPr>
        <w:rPr>
          <w:rFonts w:eastAsiaTheme="minorHAnsi" w:cstheme="minorBidi"/>
          <w:kern w:val="2"/>
          <w:sz w:val="24"/>
          <w:szCs w:val="22"/>
          <w:u w:val="none"/>
          <w14:ligatures w14:val="standardContextual"/>
        </w:rPr>
        <w:id w:val="1755311154"/>
        <w:docPartObj>
          <w:docPartGallery w:val="Table of Contents"/>
          <w:docPartUnique/>
        </w:docPartObj>
      </w:sdtPr>
      <w:sdtEndPr>
        <w:rPr>
          <w:b/>
          <w:bCs/>
          <w:noProof/>
        </w:rPr>
      </w:sdtEndPr>
      <w:sdtContent>
        <w:p w14:paraId="56080DCF" w14:textId="2D35187B" w:rsidR="00A871FF" w:rsidRDefault="00A871FF" w:rsidP="0063518F">
          <w:pPr>
            <w:pStyle w:val="TOCHeading"/>
          </w:pPr>
          <w:r w:rsidRPr="00D356A5">
            <w:t>Contents</w:t>
          </w:r>
        </w:p>
        <w:p w14:paraId="354C077A" w14:textId="08F2A67F" w:rsidR="00A871FF" w:rsidRDefault="00A871FF">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67567749" w:history="1">
            <w:r w:rsidRPr="00794CEB">
              <w:rPr>
                <w:rStyle w:val="Hyperlink"/>
                <w:noProof/>
              </w:rPr>
              <w:t>Overview of Hotel's Administration Operation</w:t>
            </w:r>
            <w:r>
              <w:rPr>
                <w:noProof/>
                <w:webHidden/>
              </w:rPr>
              <w:tab/>
            </w:r>
            <w:r>
              <w:rPr>
                <w:noProof/>
                <w:webHidden/>
              </w:rPr>
              <w:fldChar w:fldCharType="begin"/>
            </w:r>
            <w:r>
              <w:rPr>
                <w:noProof/>
                <w:webHidden/>
              </w:rPr>
              <w:instrText xml:space="preserve"> PAGEREF _Toc167567749 \h </w:instrText>
            </w:r>
            <w:r>
              <w:rPr>
                <w:noProof/>
                <w:webHidden/>
              </w:rPr>
            </w:r>
            <w:r>
              <w:rPr>
                <w:noProof/>
                <w:webHidden/>
              </w:rPr>
              <w:fldChar w:fldCharType="separate"/>
            </w:r>
            <w:r>
              <w:rPr>
                <w:noProof/>
                <w:webHidden/>
              </w:rPr>
              <w:t>3</w:t>
            </w:r>
            <w:r>
              <w:rPr>
                <w:noProof/>
                <w:webHidden/>
              </w:rPr>
              <w:fldChar w:fldCharType="end"/>
            </w:r>
          </w:hyperlink>
        </w:p>
        <w:p w14:paraId="40C79D0D" w14:textId="6C22CB7E" w:rsidR="00A871FF" w:rsidRDefault="00000000">
          <w:pPr>
            <w:pStyle w:val="TOC2"/>
            <w:tabs>
              <w:tab w:val="right" w:leader="dot" w:pos="9350"/>
            </w:tabs>
            <w:rPr>
              <w:rFonts w:asciiTheme="minorHAnsi" w:eastAsiaTheme="minorEastAsia" w:hAnsiTheme="minorHAnsi"/>
              <w:noProof/>
              <w:sz w:val="22"/>
            </w:rPr>
          </w:pPr>
          <w:hyperlink w:anchor="_Toc167567750" w:history="1">
            <w:r w:rsidR="00A871FF" w:rsidRPr="00794CEB">
              <w:rPr>
                <w:rStyle w:val="Hyperlink"/>
                <w:noProof/>
              </w:rPr>
              <w:t>Learning Objectives for the Placement</w:t>
            </w:r>
            <w:r w:rsidR="00A871FF">
              <w:rPr>
                <w:noProof/>
                <w:webHidden/>
              </w:rPr>
              <w:tab/>
            </w:r>
            <w:r w:rsidR="00A871FF">
              <w:rPr>
                <w:noProof/>
                <w:webHidden/>
              </w:rPr>
              <w:fldChar w:fldCharType="begin"/>
            </w:r>
            <w:r w:rsidR="00A871FF">
              <w:rPr>
                <w:noProof/>
                <w:webHidden/>
              </w:rPr>
              <w:instrText xml:space="preserve"> PAGEREF _Toc167567750 \h </w:instrText>
            </w:r>
            <w:r w:rsidR="00A871FF">
              <w:rPr>
                <w:noProof/>
                <w:webHidden/>
              </w:rPr>
            </w:r>
            <w:r w:rsidR="00A871FF">
              <w:rPr>
                <w:noProof/>
                <w:webHidden/>
              </w:rPr>
              <w:fldChar w:fldCharType="separate"/>
            </w:r>
            <w:r w:rsidR="00A871FF">
              <w:rPr>
                <w:noProof/>
                <w:webHidden/>
              </w:rPr>
              <w:t>3</w:t>
            </w:r>
            <w:r w:rsidR="00A871FF">
              <w:rPr>
                <w:noProof/>
                <w:webHidden/>
              </w:rPr>
              <w:fldChar w:fldCharType="end"/>
            </w:r>
          </w:hyperlink>
        </w:p>
        <w:p w14:paraId="44E0CB5F" w14:textId="5F1AC4C8" w:rsidR="00A871FF" w:rsidRDefault="00000000">
          <w:pPr>
            <w:pStyle w:val="TOC1"/>
            <w:tabs>
              <w:tab w:val="right" w:leader="dot" w:pos="9350"/>
            </w:tabs>
            <w:rPr>
              <w:rFonts w:asciiTheme="minorHAnsi" w:eastAsiaTheme="minorEastAsia" w:hAnsiTheme="minorHAnsi"/>
              <w:noProof/>
              <w:sz w:val="22"/>
            </w:rPr>
          </w:pPr>
          <w:hyperlink w:anchor="_Toc167567751" w:history="1">
            <w:r w:rsidR="00A871FF" w:rsidRPr="00794CEB">
              <w:rPr>
                <w:rStyle w:val="Hyperlink"/>
                <w:noProof/>
              </w:rPr>
              <w:t>Section 1: Reflection on Experience and Personal Development</w:t>
            </w:r>
            <w:r w:rsidR="00A871FF">
              <w:rPr>
                <w:noProof/>
                <w:webHidden/>
              </w:rPr>
              <w:tab/>
            </w:r>
            <w:r w:rsidR="00A871FF">
              <w:rPr>
                <w:noProof/>
                <w:webHidden/>
              </w:rPr>
              <w:fldChar w:fldCharType="begin"/>
            </w:r>
            <w:r w:rsidR="00A871FF">
              <w:rPr>
                <w:noProof/>
                <w:webHidden/>
              </w:rPr>
              <w:instrText xml:space="preserve"> PAGEREF _Toc167567751 \h </w:instrText>
            </w:r>
            <w:r w:rsidR="00A871FF">
              <w:rPr>
                <w:noProof/>
                <w:webHidden/>
              </w:rPr>
            </w:r>
            <w:r w:rsidR="00A871FF">
              <w:rPr>
                <w:noProof/>
                <w:webHidden/>
              </w:rPr>
              <w:fldChar w:fldCharType="separate"/>
            </w:r>
            <w:r w:rsidR="00A871FF">
              <w:rPr>
                <w:noProof/>
                <w:webHidden/>
              </w:rPr>
              <w:t>4</w:t>
            </w:r>
            <w:r w:rsidR="00A871FF">
              <w:rPr>
                <w:noProof/>
                <w:webHidden/>
              </w:rPr>
              <w:fldChar w:fldCharType="end"/>
            </w:r>
          </w:hyperlink>
        </w:p>
        <w:p w14:paraId="7EE6D892" w14:textId="41523D51" w:rsidR="00A871FF" w:rsidRDefault="00000000">
          <w:pPr>
            <w:pStyle w:val="TOC1"/>
            <w:tabs>
              <w:tab w:val="right" w:leader="dot" w:pos="9350"/>
            </w:tabs>
            <w:rPr>
              <w:rFonts w:asciiTheme="minorHAnsi" w:eastAsiaTheme="minorEastAsia" w:hAnsiTheme="minorHAnsi"/>
              <w:noProof/>
              <w:sz w:val="22"/>
            </w:rPr>
          </w:pPr>
          <w:hyperlink w:anchor="_Toc167567752" w:history="1">
            <w:r w:rsidR="00A871FF" w:rsidRPr="00794CEB">
              <w:rPr>
                <w:rStyle w:val="Hyperlink"/>
                <w:noProof/>
              </w:rPr>
              <w:t>Section 2: Critical Work-Based Skills and Technical Knowledge Analysis</w:t>
            </w:r>
            <w:r w:rsidR="00A871FF">
              <w:rPr>
                <w:noProof/>
                <w:webHidden/>
              </w:rPr>
              <w:tab/>
            </w:r>
            <w:r w:rsidR="00A871FF">
              <w:rPr>
                <w:noProof/>
                <w:webHidden/>
              </w:rPr>
              <w:fldChar w:fldCharType="begin"/>
            </w:r>
            <w:r w:rsidR="00A871FF">
              <w:rPr>
                <w:noProof/>
                <w:webHidden/>
              </w:rPr>
              <w:instrText xml:space="preserve"> PAGEREF _Toc167567752 \h </w:instrText>
            </w:r>
            <w:r w:rsidR="00A871FF">
              <w:rPr>
                <w:noProof/>
                <w:webHidden/>
              </w:rPr>
            </w:r>
            <w:r w:rsidR="00A871FF">
              <w:rPr>
                <w:noProof/>
                <w:webHidden/>
              </w:rPr>
              <w:fldChar w:fldCharType="separate"/>
            </w:r>
            <w:r w:rsidR="00A871FF">
              <w:rPr>
                <w:noProof/>
                <w:webHidden/>
              </w:rPr>
              <w:t>5</w:t>
            </w:r>
            <w:r w:rsidR="00A871FF">
              <w:rPr>
                <w:noProof/>
                <w:webHidden/>
              </w:rPr>
              <w:fldChar w:fldCharType="end"/>
            </w:r>
          </w:hyperlink>
        </w:p>
        <w:p w14:paraId="790F49CE" w14:textId="70E5BA1A" w:rsidR="00A871FF" w:rsidRDefault="00000000">
          <w:pPr>
            <w:pStyle w:val="TOC1"/>
            <w:tabs>
              <w:tab w:val="right" w:leader="dot" w:pos="9350"/>
            </w:tabs>
            <w:rPr>
              <w:rFonts w:asciiTheme="minorHAnsi" w:eastAsiaTheme="minorEastAsia" w:hAnsiTheme="minorHAnsi"/>
              <w:noProof/>
              <w:sz w:val="22"/>
            </w:rPr>
          </w:pPr>
          <w:hyperlink w:anchor="_Toc167567753" w:history="1">
            <w:r w:rsidR="00A871FF" w:rsidRPr="00794CEB">
              <w:rPr>
                <w:rStyle w:val="Hyperlink"/>
                <w:noProof/>
              </w:rPr>
              <w:t>Section 3: Reflection on Organisational Issues</w:t>
            </w:r>
            <w:r w:rsidR="00A871FF">
              <w:rPr>
                <w:noProof/>
                <w:webHidden/>
              </w:rPr>
              <w:tab/>
            </w:r>
            <w:r w:rsidR="00A871FF">
              <w:rPr>
                <w:noProof/>
                <w:webHidden/>
              </w:rPr>
              <w:fldChar w:fldCharType="begin"/>
            </w:r>
            <w:r w:rsidR="00A871FF">
              <w:rPr>
                <w:noProof/>
                <w:webHidden/>
              </w:rPr>
              <w:instrText xml:space="preserve"> PAGEREF _Toc167567753 \h </w:instrText>
            </w:r>
            <w:r w:rsidR="00A871FF">
              <w:rPr>
                <w:noProof/>
                <w:webHidden/>
              </w:rPr>
            </w:r>
            <w:r w:rsidR="00A871FF">
              <w:rPr>
                <w:noProof/>
                <w:webHidden/>
              </w:rPr>
              <w:fldChar w:fldCharType="separate"/>
            </w:r>
            <w:r w:rsidR="00A871FF">
              <w:rPr>
                <w:noProof/>
                <w:webHidden/>
              </w:rPr>
              <w:t>6</w:t>
            </w:r>
            <w:r w:rsidR="00A871FF">
              <w:rPr>
                <w:noProof/>
                <w:webHidden/>
              </w:rPr>
              <w:fldChar w:fldCharType="end"/>
            </w:r>
          </w:hyperlink>
        </w:p>
        <w:p w14:paraId="5A8F4BE9" w14:textId="08A44F71" w:rsidR="00A871FF" w:rsidRDefault="00000000">
          <w:pPr>
            <w:pStyle w:val="TOC1"/>
            <w:tabs>
              <w:tab w:val="right" w:leader="dot" w:pos="9350"/>
            </w:tabs>
            <w:rPr>
              <w:rFonts w:asciiTheme="minorHAnsi" w:eastAsiaTheme="minorEastAsia" w:hAnsiTheme="minorHAnsi"/>
              <w:noProof/>
              <w:sz w:val="22"/>
            </w:rPr>
          </w:pPr>
          <w:hyperlink w:anchor="_Toc167567754" w:history="1">
            <w:r w:rsidR="00A871FF" w:rsidRPr="00794CEB">
              <w:rPr>
                <w:rStyle w:val="Hyperlink"/>
                <w:noProof/>
              </w:rPr>
              <w:t>Section 4: Future Action Plan</w:t>
            </w:r>
            <w:r w:rsidR="00A871FF">
              <w:rPr>
                <w:noProof/>
                <w:webHidden/>
              </w:rPr>
              <w:tab/>
            </w:r>
            <w:r w:rsidR="00A871FF">
              <w:rPr>
                <w:noProof/>
                <w:webHidden/>
              </w:rPr>
              <w:fldChar w:fldCharType="begin"/>
            </w:r>
            <w:r w:rsidR="00A871FF">
              <w:rPr>
                <w:noProof/>
                <w:webHidden/>
              </w:rPr>
              <w:instrText xml:space="preserve"> PAGEREF _Toc167567754 \h </w:instrText>
            </w:r>
            <w:r w:rsidR="00A871FF">
              <w:rPr>
                <w:noProof/>
                <w:webHidden/>
              </w:rPr>
            </w:r>
            <w:r w:rsidR="00A871FF">
              <w:rPr>
                <w:noProof/>
                <w:webHidden/>
              </w:rPr>
              <w:fldChar w:fldCharType="separate"/>
            </w:r>
            <w:r w:rsidR="00A871FF">
              <w:rPr>
                <w:noProof/>
                <w:webHidden/>
              </w:rPr>
              <w:t>7</w:t>
            </w:r>
            <w:r w:rsidR="00A871FF">
              <w:rPr>
                <w:noProof/>
                <w:webHidden/>
              </w:rPr>
              <w:fldChar w:fldCharType="end"/>
            </w:r>
          </w:hyperlink>
        </w:p>
        <w:p w14:paraId="46600F06" w14:textId="4C08270D" w:rsidR="00A871FF" w:rsidRDefault="00000000">
          <w:pPr>
            <w:pStyle w:val="TOC1"/>
            <w:tabs>
              <w:tab w:val="right" w:leader="dot" w:pos="9350"/>
            </w:tabs>
            <w:rPr>
              <w:rFonts w:asciiTheme="minorHAnsi" w:eastAsiaTheme="minorEastAsia" w:hAnsiTheme="minorHAnsi"/>
              <w:noProof/>
              <w:sz w:val="22"/>
            </w:rPr>
          </w:pPr>
          <w:hyperlink w:anchor="_Toc167567755" w:history="1">
            <w:r w:rsidR="00A871FF" w:rsidRPr="00794CEB">
              <w:rPr>
                <w:rStyle w:val="Hyperlink"/>
                <w:noProof/>
              </w:rPr>
              <w:t>Conclusion</w:t>
            </w:r>
            <w:r w:rsidR="00A871FF">
              <w:rPr>
                <w:noProof/>
                <w:webHidden/>
              </w:rPr>
              <w:tab/>
            </w:r>
            <w:r w:rsidR="00A871FF">
              <w:rPr>
                <w:noProof/>
                <w:webHidden/>
              </w:rPr>
              <w:fldChar w:fldCharType="begin"/>
            </w:r>
            <w:r w:rsidR="00A871FF">
              <w:rPr>
                <w:noProof/>
                <w:webHidden/>
              </w:rPr>
              <w:instrText xml:space="preserve"> PAGEREF _Toc167567755 \h </w:instrText>
            </w:r>
            <w:r w:rsidR="00A871FF">
              <w:rPr>
                <w:noProof/>
                <w:webHidden/>
              </w:rPr>
            </w:r>
            <w:r w:rsidR="00A871FF">
              <w:rPr>
                <w:noProof/>
                <w:webHidden/>
              </w:rPr>
              <w:fldChar w:fldCharType="separate"/>
            </w:r>
            <w:r w:rsidR="00A871FF">
              <w:rPr>
                <w:noProof/>
                <w:webHidden/>
              </w:rPr>
              <w:t>8</w:t>
            </w:r>
            <w:r w:rsidR="00A871FF">
              <w:rPr>
                <w:noProof/>
                <w:webHidden/>
              </w:rPr>
              <w:fldChar w:fldCharType="end"/>
            </w:r>
          </w:hyperlink>
        </w:p>
        <w:p w14:paraId="6E2D29CD" w14:textId="020598E9" w:rsidR="00A871FF" w:rsidRDefault="00000000">
          <w:pPr>
            <w:pStyle w:val="TOC1"/>
            <w:tabs>
              <w:tab w:val="right" w:leader="dot" w:pos="9350"/>
            </w:tabs>
            <w:rPr>
              <w:rFonts w:asciiTheme="minorHAnsi" w:eastAsiaTheme="minorEastAsia" w:hAnsiTheme="minorHAnsi"/>
              <w:noProof/>
              <w:sz w:val="22"/>
            </w:rPr>
          </w:pPr>
          <w:hyperlink w:anchor="_Toc167567756" w:history="1">
            <w:r w:rsidR="00A871FF" w:rsidRPr="00794CEB">
              <w:rPr>
                <w:rStyle w:val="Hyperlink"/>
                <w:noProof/>
              </w:rPr>
              <w:t>References</w:t>
            </w:r>
            <w:r w:rsidR="00A871FF">
              <w:rPr>
                <w:noProof/>
                <w:webHidden/>
              </w:rPr>
              <w:tab/>
            </w:r>
            <w:r w:rsidR="00A871FF">
              <w:rPr>
                <w:noProof/>
                <w:webHidden/>
              </w:rPr>
              <w:fldChar w:fldCharType="begin"/>
            </w:r>
            <w:r w:rsidR="00A871FF">
              <w:rPr>
                <w:noProof/>
                <w:webHidden/>
              </w:rPr>
              <w:instrText xml:space="preserve"> PAGEREF _Toc167567756 \h </w:instrText>
            </w:r>
            <w:r w:rsidR="00A871FF">
              <w:rPr>
                <w:noProof/>
                <w:webHidden/>
              </w:rPr>
            </w:r>
            <w:r w:rsidR="00A871FF">
              <w:rPr>
                <w:noProof/>
                <w:webHidden/>
              </w:rPr>
              <w:fldChar w:fldCharType="separate"/>
            </w:r>
            <w:r w:rsidR="00A871FF">
              <w:rPr>
                <w:noProof/>
                <w:webHidden/>
              </w:rPr>
              <w:t>9</w:t>
            </w:r>
            <w:r w:rsidR="00A871FF">
              <w:rPr>
                <w:noProof/>
                <w:webHidden/>
              </w:rPr>
              <w:fldChar w:fldCharType="end"/>
            </w:r>
          </w:hyperlink>
        </w:p>
        <w:p w14:paraId="0E06B424" w14:textId="55A98865" w:rsidR="00A871FF" w:rsidRDefault="00A871FF">
          <w:r>
            <w:rPr>
              <w:b/>
              <w:bCs/>
              <w:noProof/>
            </w:rPr>
            <w:fldChar w:fldCharType="end"/>
          </w:r>
        </w:p>
      </w:sdtContent>
    </w:sdt>
    <w:p w14:paraId="444010D7" w14:textId="77777777" w:rsidR="00A871FF" w:rsidRDefault="00A871FF">
      <w:pPr>
        <w:spacing w:line="259" w:lineRule="auto"/>
        <w:jc w:val="left"/>
        <w:rPr>
          <w:rFonts w:eastAsiaTheme="majorEastAsia" w:cstheme="majorBidi"/>
          <w:b/>
          <w:color w:val="2F5496" w:themeColor="accent1" w:themeShade="BF"/>
          <w:sz w:val="32"/>
          <w:szCs w:val="32"/>
        </w:rPr>
      </w:pPr>
      <w:r>
        <w:br w:type="page"/>
      </w:r>
    </w:p>
    <w:p w14:paraId="50B1C630" w14:textId="693C2ABA" w:rsidR="00472343" w:rsidRPr="0063518F" w:rsidRDefault="00472343" w:rsidP="0063518F">
      <w:pPr>
        <w:pStyle w:val="Heading1"/>
      </w:pPr>
      <w:bookmarkStart w:id="0" w:name="_Toc167567749"/>
      <w:r w:rsidRPr="0063518F">
        <w:lastRenderedPageBreak/>
        <w:t>Overview of Hotel's Administration Operation</w:t>
      </w:r>
      <w:bookmarkEnd w:id="0"/>
    </w:p>
    <w:p w14:paraId="08C4181E" w14:textId="26D1E1E3" w:rsidR="00472343" w:rsidRDefault="00472343" w:rsidP="00472343">
      <w:r>
        <w:t xml:space="preserve">Ibis Styles Hotel Birmingham NEC and Airport management </w:t>
      </w:r>
      <w:proofErr w:type="gramStart"/>
      <w:r>
        <w:t>is focused</w:t>
      </w:r>
      <w:proofErr w:type="gramEnd"/>
      <w:r>
        <w:t xml:space="preserve"> on providing excellent guest experiences via effective front office operations management. Reservations, guest check-ins and check-outs, cleaning and maintenance coordination, and visitor questions and complaints are all part of these activities. Because it makes a good first impression and </w:t>
      </w:r>
      <w:proofErr w:type="gramStart"/>
      <w:r>
        <w:t>handles</w:t>
      </w:r>
      <w:proofErr w:type="gramEnd"/>
      <w:r>
        <w:t xml:space="preserve"> problems quickly, the front desk is essential to preserving the hotel's image and guaranteeing client pleasure (Lashley, 2015).</w:t>
      </w:r>
    </w:p>
    <w:p w14:paraId="7023CAA1" w14:textId="15A88A5E" w:rsidR="00472343" w:rsidRPr="0063518F" w:rsidRDefault="00472343" w:rsidP="0063518F">
      <w:pPr>
        <w:pStyle w:val="Heading2"/>
      </w:pPr>
      <w:bookmarkStart w:id="1" w:name="_Toc167567750"/>
      <w:r w:rsidRPr="0063518F">
        <w:t>Learning Objectives for the Placement</w:t>
      </w:r>
      <w:bookmarkEnd w:id="1"/>
    </w:p>
    <w:p w14:paraId="2782FEC7" w14:textId="7DD0E8D9" w:rsidR="00472343" w:rsidRDefault="00472343" w:rsidP="00472343">
      <w:r>
        <w:t xml:space="preserve">My main goal in doing my placement was to shadow a supervisory position </w:t>
      </w:r>
      <w:proofErr w:type="gramStart"/>
      <w:r>
        <w:t>in order to</w:t>
      </w:r>
      <w:proofErr w:type="gramEnd"/>
      <w:r>
        <w:t xml:space="preserve"> have a thorough grasp of front office procedures. Through seeing academic information used in a practical context, I sought to improve my practical communication, collaboration, and task management abilities. Furthermore, I wanted to improve my capacity to manage guest services effectively and comprehend the complexities of administrative work in the hotel sector (Walker, 2017).</w:t>
      </w:r>
    </w:p>
    <w:p w14:paraId="59055F9E" w14:textId="77777777" w:rsidR="00F65EA1" w:rsidRDefault="00F65EA1">
      <w:pPr>
        <w:spacing w:line="259" w:lineRule="auto"/>
        <w:jc w:val="left"/>
      </w:pPr>
      <w:r>
        <w:br w:type="page"/>
      </w:r>
    </w:p>
    <w:p w14:paraId="6774E3AB" w14:textId="5281CF95" w:rsidR="00472343" w:rsidRDefault="00472343" w:rsidP="0063518F">
      <w:pPr>
        <w:pStyle w:val="Heading1"/>
      </w:pPr>
      <w:bookmarkStart w:id="2" w:name="_Toc167567751"/>
      <w:r>
        <w:lastRenderedPageBreak/>
        <w:t>Section 1: Reflection on Experience and Personal Development</w:t>
      </w:r>
      <w:bookmarkEnd w:id="2"/>
    </w:p>
    <w:p w14:paraId="15B1EEAD" w14:textId="77777777" w:rsidR="00472343" w:rsidRDefault="00472343" w:rsidP="00472343">
      <w:r>
        <w:t xml:space="preserve">I gained priceless knowledge about the workings of hotel administration by shadowing the supervisory role at the front desk of the Ibis Styles Hotel. I </w:t>
      </w:r>
      <w:proofErr w:type="gramStart"/>
      <w:r>
        <w:t>saw personally</w:t>
      </w:r>
      <w:proofErr w:type="gramEnd"/>
      <w:r>
        <w:t xml:space="preserve"> the value of good communication in guaranteeing efficient operations by watching and taking part in everyday activities. For example, it took timely and clear communication to arrange with housekeeping to have rooms ready for new arrivals, which had a direct effect on visitor satisfaction (Schön, 1983).</w:t>
      </w:r>
    </w:p>
    <w:p w14:paraId="2A374C3E" w14:textId="77777777" w:rsidR="00472343" w:rsidRDefault="00472343" w:rsidP="00472343">
      <w:r>
        <w:t xml:space="preserve">Schön's reflective model helped me to think back on this event and see how important collaboration is to </w:t>
      </w:r>
      <w:proofErr w:type="gramStart"/>
      <w:r>
        <w:t>running</w:t>
      </w:r>
      <w:proofErr w:type="gramEnd"/>
      <w:r>
        <w:t xml:space="preserve"> the front desk. Staff members working together made sure that jobs were finished quickly and that visitor requirements were </w:t>
      </w:r>
      <w:proofErr w:type="gramStart"/>
      <w:r>
        <w:t>attended to</w:t>
      </w:r>
      <w:proofErr w:type="gramEnd"/>
      <w:r>
        <w:t>. This event confirmed for me the importance of collaboration in the hospitality sector (Brownell, 2012).</w:t>
      </w:r>
    </w:p>
    <w:p w14:paraId="63FF6FC1" w14:textId="77777777" w:rsidR="00472343" w:rsidRDefault="00472343" w:rsidP="00472343">
      <w:r>
        <w:t xml:space="preserve">My academic background and prior work experience have influenced my professional growth by stressing the value of task management and communication. During my placement, I used the theoretical information I had acquired in my studies to real-world situations, including as guest complaints using conflict resolution strategies I had studied in school. The better comprehension of the operational difficulties and the required abilities to solve them </w:t>
      </w:r>
      <w:proofErr w:type="gramStart"/>
      <w:r>
        <w:t>was made</w:t>
      </w:r>
      <w:proofErr w:type="gramEnd"/>
      <w:r>
        <w:t xml:space="preserve"> possible by this fusion of theory and practice (Gibbs, 1988).</w:t>
      </w:r>
    </w:p>
    <w:p w14:paraId="18AC7CD4" w14:textId="77777777" w:rsidR="00472343" w:rsidRDefault="00472343" w:rsidP="00472343">
      <w:r>
        <w:t xml:space="preserve">Moreover, seeing how the manager </w:t>
      </w:r>
      <w:proofErr w:type="gramStart"/>
      <w:r>
        <w:t>handled</w:t>
      </w:r>
      <w:proofErr w:type="gramEnd"/>
      <w:r>
        <w:t xml:space="preserve"> difficult circumstances improved my comprehension of leadership attributes and how they affect teamwork. Efficiency and morale of the team </w:t>
      </w:r>
      <w:proofErr w:type="gramStart"/>
      <w:r>
        <w:t>were much affected</w:t>
      </w:r>
      <w:proofErr w:type="gramEnd"/>
      <w:r>
        <w:t xml:space="preserve"> by the capacity to set an example and have a good attitude under pressure (Kotter, 1990).</w:t>
      </w:r>
    </w:p>
    <w:p w14:paraId="2C3D9786" w14:textId="77777777" w:rsidR="00472343" w:rsidRDefault="00472343" w:rsidP="00472343"/>
    <w:p w14:paraId="26E32E96" w14:textId="77777777" w:rsidR="00A871FF" w:rsidRDefault="00A871FF">
      <w:pPr>
        <w:spacing w:line="259" w:lineRule="auto"/>
        <w:jc w:val="left"/>
      </w:pPr>
      <w:r>
        <w:br w:type="page"/>
      </w:r>
    </w:p>
    <w:p w14:paraId="51EAC699" w14:textId="402D5A04" w:rsidR="00472343" w:rsidRDefault="00472343" w:rsidP="0063518F">
      <w:pPr>
        <w:pStyle w:val="Heading1"/>
      </w:pPr>
      <w:bookmarkStart w:id="3" w:name="_Toc167567752"/>
      <w:r>
        <w:lastRenderedPageBreak/>
        <w:t>Section 2: Critical Work-Based Skills and Technical Knowledge Analysis</w:t>
      </w:r>
      <w:bookmarkEnd w:id="3"/>
    </w:p>
    <w:p w14:paraId="2474D591" w14:textId="77777777" w:rsidR="00472343" w:rsidRDefault="00472343" w:rsidP="00472343">
      <w:r>
        <w:t xml:space="preserve">Effective management of hotel administration depends on both technical knowledge and work-based abilities. In my shadowing experience, I saw how skilled the supervisor was at multitasking and handling problems. </w:t>
      </w:r>
      <w:proofErr w:type="gramStart"/>
      <w:r>
        <w:t>Handling</w:t>
      </w:r>
      <w:proofErr w:type="gramEnd"/>
      <w:r>
        <w:t xml:space="preserve"> many visitor check-ins at once while answering questions from other guests required these abilities (Jones, 2008).</w:t>
      </w:r>
    </w:p>
    <w:p w14:paraId="60B687E3" w14:textId="77777777" w:rsidR="00472343" w:rsidRDefault="00472343" w:rsidP="00472343">
      <w:r>
        <w:t xml:space="preserve">For instance, one evening </w:t>
      </w:r>
      <w:proofErr w:type="gramStart"/>
      <w:r>
        <w:t>a big group</w:t>
      </w:r>
      <w:proofErr w:type="gramEnd"/>
      <w:r>
        <w:t xml:space="preserve"> showed up without warning, so the manager had to rapidly reschedule rooms and make sure the visitors were taken care of right away. This instance made clear how crucial flexibility and prompt decision-making are to preserving customer satisfaction (Bardi, 2011). A reflection of the supervisor's experience and expertise was his capacity to stay composed under duress and </w:t>
      </w:r>
      <w:proofErr w:type="gramStart"/>
      <w:r>
        <w:t>come up with</w:t>
      </w:r>
      <w:proofErr w:type="gramEnd"/>
      <w:r>
        <w:t xml:space="preserve"> quick fixes (Hogan et al., 1994).</w:t>
      </w:r>
    </w:p>
    <w:p w14:paraId="5D6C8035" w14:textId="77777777" w:rsidR="00472343" w:rsidRDefault="00472343" w:rsidP="00472343">
      <w:r>
        <w:t xml:space="preserve">Administrative chores </w:t>
      </w:r>
      <w:proofErr w:type="gramStart"/>
      <w:r>
        <w:t>were also made</w:t>
      </w:r>
      <w:proofErr w:type="gramEnd"/>
      <w:r>
        <w:t xml:space="preserve"> much easier by technological expertise, such as mastery of hotel management software. Good navigation of these systems reduced mistakes and guaranteed correct reservation management, which increased the front office's total operational effectiveness (Walker, 2017). Management of visitor information and room availability </w:t>
      </w:r>
      <w:proofErr w:type="gramStart"/>
      <w:r>
        <w:t>was made</w:t>
      </w:r>
      <w:proofErr w:type="gramEnd"/>
      <w:r>
        <w:t xml:space="preserve"> more efficient by an understanding of the technological features of these systems (Cobanoglu et al., 2011).</w:t>
      </w:r>
    </w:p>
    <w:p w14:paraId="00D1B6F5" w14:textId="77777777" w:rsidR="00472343" w:rsidRDefault="00472343" w:rsidP="00472343">
      <w:r>
        <w:t xml:space="preserve">Moreover, the way that visitor information was </w:t>
      </w:r>
      <w:proofErr w:type="gramStart"/>
      <w:r>
        <w:t>handled</w:t>
      </w:r>
      <w:proofErr w:type="gramEnd"/>
      <w:r>
        <w:t xml:space="preserve"> made clear how important data security and privacy are. Following data protection laws and making sure that guest information was </w:t>
      </w:r>
      <w:proofErr w:type="gramStart"/>
      <w:r>
        <w:t>handled</w:t>
      </w:r>
      <w:proofErr w:type="gramEnd"/>
      <w:r>
        <w:t xml:space="preserve"> safely highlighted the need of technological expertise in preserving the hotel's standing (Hui et al., 2007).</w:t>
      </w:r>
    </w:p>
    <w:p w14:paraId="08648C14" w14:textId="77777777" w:rsidR="00472343" w:rsidRDefault="00472343" w:rsidP="00472343"/>
    <w:p w14:paraId="50921F8E" w14:textId="77777777" w:rsidR="00A871FF" w:rsidRDefault="00A871FF">
      <w:pPr>
        <w:spacing w:line="259" w:lineRule="auto"/>
        <w:jc w:val="left"/>
      </w:pPr>
      <w:r>
        <w:br w:type="page"/>
      </w:r>
    </w:p>
    <w:p w14:paraId="145EA227" w14:textId="67876748" w:rsidR="00472343" w:rsidRDefault="00472343" w:rsidP="0063518F">
      <w:pPr>
        <w:pStyle w:val="Heading1"/>
      </w:pPr>
      <w:bookmarkStart w:id="4" w:name="_Toc167567753"/>
      <w:r>
        <w:lastRenderedPageBreak/>
        <w:t>Section 3: Reflection on Organisational Issues</w:t>
      </w:r>
      <w:bookmarkEnd w:id="4"/>
    </w:p>
    <w:p w14:paraId="6C2D43E2" w14:textId="77777777" w:rsidR="00472343" w:rsidRDefault="00472343" w:rsidP="00472343">
      <w:r>
        <w:t xml:space="preserve">One noteworthy problem I ran into was trying to </w:t>
      </w:r>
      <w:proofErr w:type="gramStart"/>
      <w:r>
        <w:t>handle</w:t>
      </w:r>
      <w:proofErr w:type="gramEnd"/>
      <w:r>
        <w:t xml:space="preserve"> busy check-in hours. The front desk was overflowing with customers at these times, which resulted in long wait times and the odd unhappy customer. The performance and guest service of the department </w:t>
      </w:r>
      <w:proofErr w:type="gramStart"/>
      <w:r>
        <w:t>were affected</w:t>
      </w:r>
      <w:proofErr w:type="gramEnd"/>
      <w:r>
        <w:t xml:space="preserve"> by this problem, which made better task management techniques necessary (Lashley, 2015).</w:t>
      </w:r>
    </w:p>
    <w:p w14:paraId="42B1459F" w14:textId="77777777" w:rsidR="00472343" w:rsidRDefault="00472343" w:rsidP="00472343">
      <w:r>
        <w:t xml:space="preserve">Schön's approach helped me to think through this scenario and see that pre-arrival preparation and improved resource allocation </w:t>
      </w:r>
      <w:proofErr w:type="gramStart"/>
      <w:r>
        <w:t>are needed</w:t>
      </w:r>
      <w:proofErr w:type="gramEnd"/>
      <w:r>
        <w:t xml:space="preserve">. The front desk may be under less strain and wait times might </w:t>
      </w:r>
      <w:proofErr w:type="gramStart"/>
      <w:r>
        <w:t>be lowered</w:t>
      </w:r>
      <w:proofErr w:type="gramEnd"/>
      <w:r>
        <w:t xml:space="preserve"> by putting in place a system where more employees are on duty during busy hours (Schön, 1983). Furthermore, using queue management techniques, including online check-in possibilities, might improve visitor experiences and expedite the procedure (Jones, 2008).</w:t>
      </w:r>
    </w:p>
    <w:p w14:paraId="22787DC8" w14:textId="77777777" w:rsidR="00472343" w:rsidRDefault="00472343" w:rsidP="00472343">
      <w:r>
        <w:t xml:space="preserve">My recommendation for resolving the resource allocation problem is to thoroughly examine peak hours and plan personnel appropriately. Fitzsimmons &amp; Fitzsimmons (2001) notes that this </w:t>
      </w:r>
      <w:proofErr w:type="gramStart"/>
      <w:r>
        <w:t>proactive</w:t>
      </w:r>
      <w:proofErr w:type="gramEnd"/>
      <w:r>
        <w:t xml:space="preserve"> strategy may assist guarantee that enough personnel are available to manage large numbers of customers, hence enhancing efficiency and client satisfaction.</w:t>
      </w:r>
    </w:p>
    <w:p w14:paraId="19D4CA4E" w14:textId="77777777" w:rsidR="00472343" w:rsidRDefault="00472343" w:rsidP="00472343">
      <w:r>
        <w:t xml:space="preserve">Furthermore, greater work management and </w:t>
      </w:r>
      <w:proofErr w:type="gramStart"/>
      <w:r>
        <w:t>general performance</w:t>
      </w:r>
      <w:proofErr w:type="gramEnd"/>
      <w:r>
        <w:t xml:space="preserve"> might result from improving the training programmes for front office employees to manage busy situations. The hotel can guarantee a better degree of service even during busy times by providing workers with the required knowledge and abilities (Lovelock &amp; Wirtz, 2011).</w:t>
      </w:r>
    </w:p>
    <w:p w14:paraId="1361E4E9" w14:textId="77777777" w:rsidR="00472343" w:rsidRDefault="00472343" w:rsidP="00472343"/>
    <w:p w14:paraId="2BD5126E" w14:textId="77777777" w:rsidR="00A871FF" w:rsidRDefault="00A871FF">
      <w:pPr>
        <w:spacing w:line="259" w:lineRule="auto"/>
        <w:jc w:val="left"/>
      </w:pPr>
      <w:r>
        <w:br w:type="page"/>
      </w:r>
    </w:p>
    <w:p w14:paraId="2D977891" w14:textId="2DCCFB65" w:rsidR="00472343" w:rsidRDefault="00472343" w:rsidP="0063518F">
      <w:pPr>
        <w:pStyle w:val="Heading1"/>
      </w:pPr>
      <w:bookmarkStart w:id="5" w:name="_Toc167567754"/>
      <w:r>
        <w:lastRenderedPageBreak/>
        <w:t>Section 4: Future Action Plan</w:t>
      </w:r>
      <w:bookmarkEnd w:id="5"/>
    </w:p>
    <w:p w14:paraId="3CC69CD0" w14:textId="77777777" w:rsidR="00472343" w:rsidRDefault="00472343" w:rsidP="00472343">
      <w:r>
        <w:t xml:space="preserve">My experience helped me create a future action plan to enhance my technical knowledge and work-based abilities. </w:t>
      </w:r>
      <w:proofErr w:type="gramStart"/>
      <w:r>
        <w:t>First and foremost</w:t>
      </w:r>
      <w:proofErr w:type="gramEnd"/>
      <w:r>
        <w:t xml:space="preserve">, I want to improve my communication abilities by going to seminars and training sessions that concentrate on efficient communication methods. Inquiries and concerns from guests will be </w:t>
      </w:r>
      <w:proofErr w:type="gramStart"/>
      <w:r>
        <w:t>handled</w:t>
      </w:r>
      <w:proofErr w:type="gramEnd"/>
      <w:r>
        <w:t xml:space="preserve"> more effectively by me thanks to this (Schön, 1987).</w:t>
      </w:r>
    </w:p>
    <w:p w14:paraId="3D4B4CBE" w14:textId="77777777" w:rsidR="00472343" w:rsidRDefault="00472343" w:rsidP="00472343">
      <w:r>
        <w:t xml:space="preserve">Second, by aggressively looking for chances to </w:t>
      </w:r>
      <w:proofErr w:type="gramStart"/>
      <w:r>
        <w:t>work</w:t>
      </w:r>
      <w:proofErr w:type="gramEnd"/>
      <w:r>
        <w:t xml:space="preserve"> with colleagues on a variety of projects, I want to enhance my collaboration abilities. Thanks to this, I will be able to comprehend team dynamics better and participate to group projects more successfully (Brownell, 2012).</w:t>
      </w:r>
    </w:p>
    <w:p w14:paraId="0369EA8F" w14:textId="5B4A62E9" w:rsidR="00472343" w:rsidRDefault="00472343" w:rsidP="00472343">
      <w:r>
        <w:t xml:space="preserve">I will use online lessons and simulations to </w:t>
      </w:r>
      <w:r w:rsidR="00872507">
        <w:t>practice</w:t>
      </w:r>
      <w:r>
        <w:t xml:space="preserve"> utilising hotel management software </w:t>
      </w:r>
      <w:proofErr w:type="gramStart"/>
      <w:r>
        <w:t>in order to</w:t>
      </w:r>
      <w:proofErr w:type="gramEnd"/>
      <w:r>
        <w:t xml:space="preserve"> improve my task managing skills. This would guarantee my proficiency with these systems, which would increase my productivity in administrative work (Jones, 2008).</w:t>
      </w:r>
    </w:p>
    <w:p w14:paraId="7F8FE488" w14:textId="77777777" w:rsidR="00472343" w:rsidRDefault="00472343" w:rsidP="00472343">
      <w:proofErr w:type="gramStart"/>
      <w:r>
        <w:t>In order to</w:t>
      </w:r>
      <w:proofErr w:type="gramEnd"/>
      <w:r>
        <w:t xml:space="preserve"> pinpoint areas for development and keep improving my abilities, I will lastly ask colleagues and superiors for input. This </w:t>
      </w:r>
      <w:proofErr w:type="gramStart"/>
      <w:r>
        <w:t>proactive</w:t>
      </w:r>
      <w:proofErr w:type="gramEnd"/>
      <w:r>
        <w:t xml:space="preserve"> strategy would support my professional advancement in the hotel sector and be in line with my objectives for professional development (Walker, 2017).</w:t>
      </w:r>
    </w:p>
    <w:p w14:paraId="67BC6D14" w14:textId="77777777" w:rsidR="00472343" w:rsidRDefault="00472343" w:rsidP="00472343">
      <w:r>
        <w:t xml:space="preserve">In addition, by going to conferences and mingling with experts, I want to keep up with market developments. This will enable me to keep up with </w:t>
      </w:r>
      <w:proofErr w:type="gramStart"/>
      <w:r>
        <w:t>cutting edge</w:t>
      </w:r>
      <w:proofErr w:type="gramEnd"/>
      <w:r>
        <w:t xml:space="preserve"> techniques and creative fixes that may be used to enhance hotel operations (</w:t>
      </w:r>
      <w:proofErr w:type="spellStart"/>
      <w:r>
        <w:t>Pizam</w:t>
      </w:r>
      <w:proofErr w:type="spellEnd"/>
      <w:r>
        <w:t>, 2010).</w:t>
      </w:r>
    </w:p>
    <w:p w14:paraId="42B1801E" w14:textId="77777777" w:rsidR="00472343" w:rsidRDefault="00472343" w:rsidP="00472343"/>
    <w:p w14:paraId="7666BC30" w14:textId="77777777" w:rsidR="00A871FF" w:rsidRDefault="00A871FF">
      <w:pPr>
        <w:spacing w:line="259" w:lineRule="auto"/>
        <w:jc w:val="left"/>
      </w:pPr>
      <w:r>
        <w:br w:type="page"/>
      </w:r>
    </w:p>
    <w:p w14:paraId="2E8CCF4C" w14:textId="2B946155" w:rsidR="00472343" w:rsidRDefault="00472343" w:rsidP="0063518F">
      <w:pPr>
        <w:pStyle w:val="Heading1"/>
      </w:pPr>
      <w:bookmarkStart w:id="6" w:name="_Toc167567755"/>
      <w:r>
        <w:lastRenderedPageBreak/>
        <w:t>Conclusion</w:t>
      </w:r>
      <w:bookmarkEnd w:id="6"/>
    </w:p>
    <w:p w14:paraId="673DA674" w14:textId="7E55C386" w:rsidR="00472343" w:rsidRDefault="00472343" w:rsidP="00472343">
      <w:r>
        <w:t xml:space="preserve">Having shadowed at the Ibis Styles Hotel Birmingham NEC and Airport, I have gained a great deal of technical and work-based expertise. Applying Schön's approach to this experience has made clear how crucial task management, cooperation, and communication are to achieving guest service requirements. My future professional goals within the hospitality sector </w:t>
      </w:r>
      <w:proofErr w:type="gramStart"/>
      <w:r>
        <w:t>are now shaped</w:t>
      </w:r>
      <w:proofErr w:type="gramEnd"/>
      <w:r>
        <w:t xml:space="preserve"> by the tremendous enrichment of my personal and professional growth. Professional development and ongoing progress will be based on the knowledge acquired and the action plan created.</w:t>
      </w:r>
    </w:p>
    <w:p w14:paraId="3B3AE956" w14:textId="77777777" w:rsidR="00472343" w:rsidRDefault="00472343">
      <w:pPr>
        <w:spacing w:line="259" w:lineRule="auto"/>
        <w:jc w:val="left"/>
      </w:pPr>
      <w:r>
        <w:br w:type="page"/>
      </w:r>
    </w:p>
    <w:p w14:paraId="2E44B84E" w14:textId="7F8010CF" w:rsidR="00F65EA1" w:rsidRDefault="00F65EA1" w:rsidP="0063518F">
      <w:pPr>
        <w:pStyle w:val="Heading1"/>
      </w:pPr>
      <w:bookmarkStart w:id="7" w:name="_Toc167567756"/>
      <w:r>
        <w:lastRenderedPageBreak/>
        <w:t>References</w:t>
      </w:r>
      <w:bookmarkEnd w:id="7"/>
    </w:p>
    <w:p w14:paraId="5FF6328B" w14:textId="1D750B71" w:rsidR="00472343" w:rsidRPr="00472343" w:rsidRDefault="00472343" w:rsidP="00F65EA1">
      <w:pPr>
        <w:jc w:val="left"/>
      </w:pPr>
      <w:r w:rsidRPr="00472343">
        <w:t xml:space="preserve">Bardi, J. A. (2011). </w:t>
      </w:r>
      <w:r w:rsidRPr="00472343">
        <w:rPr>
          <w:i/>
          <w:iCs/>
        </w:rPr>
        <w:t>Hotel Front Office Management</w:t>
      </w:r>
      <w:r w:rsidRPr="00472343">
        <w:t>. John Wiley &amp; Sons.</w:t>
      </w:r>
    </w:p>
    <w:p w14:paraId="02FDE8D3" w14:textId="77777777" w:rsidR="00472343" w:rsidRPr="00472343" w:rsidRDefault="00472343" w:rsidP="00F65EA1">
      <w:pPr>
        <w:jc w:val="left"/>
      </w:pPr>
      <w:r w:rsidRPr="00472343">
        <w:t xml:space="preserve">Brownell, J. (2012). Leading on land and sea: Competencies and context. </w:t>
      </w:r>
      <w:r w:rsidRPr="00472343">
        <w:rPr>
          <w:i/>
          <w:iCs/>
        </w:rPr>
        <w:t>Cornell Hospitality Quarterly, 53</w:t>
      </w:r>
      <w:r w:rsidRPr="00472343">
        <w:t>(3), 276-285.</w:t>
      </w:r>
    </w:p>
    <w:p w14:paraId="61D99076" w14:textId="77777777" w:rsidR="00472343" w:rsidRPr="00472343" w:rsidRDefault="00472343" w:rsidP="00F65EA1">
      <w:pPr>
        <w:jc w:val="left"/>
      </w:pPr>
      <w:r w:rsidRPr="00472343">
        <w:t xml:space="preserve">Cobanoglu, C., Berezina, K., </w:t>
      </w:r>
      <w:proofErr w:type="spellStart"/>
      <w:r w:rsidRPr="00472343">
        <w:t>Kasavana</w:t>
      </w:r>
      <w:proofErr w:type="spellEnd"/>
      <w:r w:rsidRPr="00472343">
        <w:t xml:space="preserve">, M. L., &amp; Erdem, M. (2011). The impact of technology in the hotel industry. </w:t>
      </w:r>
      <w:r w:rsidRPr="00472343">
        <w:rPr>
          <w:i/>
          <w:iCs/>
        </w:rPr>
        <w:t>Journal of Hospitality and Tourism Technology, 2</w:t>
      </w:r>
      <w:r w:rsidRPr="00472343">
        <w:t>(1), 32-45.</w:t>
      </w:r>
    </w:p>
    <w:p w14:paraId="7287E658" w14:textId="77777777" w:rsidR="00472343" w:rsidRPr="00472343" w:rsidRDefault="00472343" w:rsidP="00F65EA1">
      <w:pPr>
        <w:jc w:val="left"/>
      </w:pPr>
      <w:r w:rsidRPr="00472343">
        <w:t xml:space="preserve">Fitzsimmons, J. A., &amp; Fitzsimmons, M. J. (2001). </w:t>
      </w:r>
      <w:r w:rsidRPr="00472343">
        <w:rPr>
          <w:i/>
          <w:iCs/>
        </w:rPr>
        <w:t>Service Management: Operations, Strategy, and Information Technology</w:t>
      </w:r>
      <w:r w:rsidRPr="00472343">
        <w:t>. McGraw-Hill.</w:t>
      </w:r>
    </w:p>
    <w:p w14:paraId="629CA8E4" w14:textId="77777777" w:rsidR="00472343" w:rsidRPr="00472343" w:rsidRDefault="00472343" w:rsidP="00F65EA1">
      <w:pPr>
        <w:jc w:val="left"/>
      </w:pPr>
      <w:r w:rsidRPr="00472343">
        <w:t xml:space="preserve">Gibbs, G. (1988). </w:t>
      </w:r>
      <w:r w:rsidRPr="00472343">
        <w:rPr>
          <w:i/>
          <w:iCs/>
        </w:rPr>
        <w:t>Learning by Doing: A Guide to Teaching and Learning Methods</w:t>
      </w:r>
      <w:r w:rsidRPr="00472343">
        <w:t>. Oxford Polytechnic Further Education Unit.</w:t>
      </w:r>
    </w:p>
    <w:p w14:paraId="2F081476" w14:textId="77777777" w:rsidR="00472343" w:rsidRPr="00472343" w:rsidRDefault="00472343" w:rsidP="00F65EA1">
      <w:pPr>
        <w:jc w:val="left"/>
      </w:pPr>
      <w:r w:rsidRPr="00472343">
        <w:t xml:space="preserve">Hogan, J., Hogan, R., &amp; Busch, C. M. (1984). How to measure service orientation. </w:t>
      </w:r>
      <w:r w:rsidRPr="00472343">
        <w:rPr>
          <w:i/>
          <w:iCs/>
        </w:rPr>
        <w:t>Journal of Applied Psychology, 69</w:t>
      </w:r>
      <w:r w:rsidRPr="00472343">
        <w:t>(1), 167-173.</w:t>
      </w:r>
    </w:p>
    <w:p w14:paraId="6405C057" w14:textId="77777777" w:rsidR="00472343" w:rsidRPr="00472343" w:rsidRDefault="00472343" w:rsidP="00F65EA1">
      <w:pPr>
        <w:jc w:val="left"/>
      </w:pPr>
      <w:r w:rsidRPr="00472343">
        <w:t xml:space="preserve">Hui, K. L., Teo, H. H., &amp; Lee, S. Y. T. (2007). The value of privacy assurance: An exploratory field experiment. </w:t>
      </w:r>
      <w:r w:rsidRPr="00472343">
        <w:rPr>
          <w:i/>
          <w:iCs/>
        </w:rPr>
        <w:t>MIS Quarterly, 31</w:t>
      </w:r>
      <w:r w:rsidRPr="00472343">
        <w:t>(1), 19-33.</w:t>
      </w:r>
    </w:p>
    <w:p w14:paraId="4BB0C2C4" w14:textId="77777777" w:rsidR="00472343" w:rsidRPr="00472343" w:rsidRDefault="00472343" w:rsidP="00F65EA1">
      <w:pPr>
        <w:jc w:val="left"/>
      </w:pPr>
      <w:r w:rsidRPr="00472343">
        <w:t xml:space="preserve">Jones, P. (2008). </w:t>
      </w:r>
      <w:r w:rsidRPr="00472343">
        <w:rPr>
          <w:i/>
          <w:iCs/>
        </w:rPr>
        <w:t>Handbook of Hospitality Operations and IT</w:t>
      </w:r>
      <w:r w:rsidRPr="00472343">
        <w:t>. Elsevier.</w:t>
      </w:r>
    </w:p>
    <w:p w14:paraId="572CA807" w14:textId="77777777" w:rsidR="00472343" w:rsidRPr="00472343" w:rsidRDefault="00472343" w:rsidP="00F65EA1">
      <w:pPr>
        <w:jc w:val="left"/>
      </w:pPr>
      <w:r w:rsidRPr="00472343">
        <w:t xml:space="preserve">Kotter, J. P. (1990). </w:t>
      </w:r>
      <w:r w:rsidRPr="00472343">
        <w:rPr>
          <w:i/>
          <w:iCs/>
        </w:rPr>
        <w:t>A Force for Change: How Leadership Differs from Management</w:t>
      </w:r>
      <w:r w:rsidRPr="00472343">
        <w:t>. Free Press.</w:t>
      </w:r>
    </w:p>
    <w:p w14:paraId="6736F1AD" w14:textId="77777777" w:rsidR="00472343" w:rsidRPr="00472343" w:rsidRDefault="00472343" w:rsidP="00F65EA1">
      <w:pPr>
        <w:jc w:val="left"/>
      </w:pPr>
      <w:r w:rsidRPr="00472343">
        <w:t xml:space="preserve">Lashley, C. (2015). </w:t>
      </w:r>
      <w:r w:rsidRPr="00472343">
        <w:rPr>
          <w:i/>
          <w:iCs/>
        </w:rPr>
        <w:t>Hospitality Management</w:t>
      </w:r>
      <w:r w:rsidRPr="00472343">
        <w:t>. Sage.</w:t>
      </w:r>
    </w:p>
    <w:p w14:paraId="41E27195" w14:textId="77777777" w:rsidR="00472343" w:rsidRPr="00472343" w:rsidRDefault="00472343" w:rsidP="00F65EA1">
      <w:pPr>
        <w:jc w:val="left"/>
      </w:pPr>
      <w:r w:rsidRPr="00472343">
        <w:t xml:space="preserve">Lovelock, C., &amp; Wirtz, J. (2011). </w:t>
      </w:r>
      <w:r w:rsidRPr="00472343">
        <w:rPr>
          <w:i/>
          <w:iCs/>
        </w:rPr>
        <w:t>Services Marketing: People, Technology, Strategy</w:t>
      </w:r>
      <w:r w:rsidRPr="00472343">
        <w:t>. Pearson.</w:t>
      </w:r>
    </w:p>
    <w:p w14:paraId="272C4503" w14:textId="77777777" w:rsidR="00472343" w:rsidRPr="00472343" w:rsidRDefault="00472343" w:rsidP="00F65EA1">
      <w:pPr>
        <w:jc w:val="left"/>
      </w:pPr>
      <w:proofErr w:type="spellStart"/>
      <w:r w:rsidRPr="00472343">
        <w:t>Pizam</w:t>
      </w:r>
      <w:proofErr w:type="spellEnd"/>
      <w:r w:rsidRPr="00472343">
        <w:t xml:space="preserve">, A. (2010). International encyclopedia of hospitality management. </w:t>
      </w:r>
      <w:r w:rsidRPr="00472343">
        <w:rPr>
          <w:i/>
          <w:iCs/>
        </w:rPr>
        <w:t>International Journal of Contemporary Hospitality Management, 22</w:t>
      </w:r>
      <w:r w:rsidRPr="00472343">
        <w:t>(4), 532-533.</w:t>
      </w:r>
    </w:p>
    <w:p w14:paraId="68603C6F" w14:textId="77777777" w:rsidR="00472343" w:rsidRPr="00472343" w:rsidRDefault="00472343" w:rsidP="00F65EA1">
      <w:pPr>
        <w:jc w:val="left"/>
      </w:pPr>
      <w:r w:rsidRPr="00472343">
        <w:t xml:space="preserve">Schön, D. A. (1983). </w:t>
      </w:r>
      <w:r w:rsidRPr="00472343">
        <w:rPr>
          <w:i/>
          <w:iCs/>
        </w:rPr>
        <w:t>The Reflective Practitioner: How Professionals Think in Action</w:t>
      </w:r>
      <w:r w:rsidRPr="00472343">
        <w:t>. Basic Books.</w:t>
      </w:r>
    </w:p>
    <w:p w14:paraId="4EFB5EF1" w14:textId="77777777" w:rsidR="00472343" w:rsidRPr="00472343" w:rsidRDefault="00472343" w:rsidP="00F65EA1">
      <w:pPr>
        <w:jc w:val="left"/>
      </w:pPr>
      <w:r w:rsidRPr="00472343">
        <w:t xml:space="preserve">Schön, D. A. (1987). </w:t>
      </w:r>
      <w:r w:rsidRPr="00472343">
        <w:rPr>
          <w:i/>
          <w:iCs/>
        </w:rPr>
        <w:t>Educating the Reflective Practitioner: Toward a New Design for Teaching and Learning in the Professions</w:t>
      </w:r>
      <w:r w:rsidRPr="00472343">
        <w:t>. Jossey-Bass.</w:t>
      </w:r>
    </w:p>
    <w:p w14:paraId="377E2B74" w14:textId="5A98B088" w:rsidR="00A51C7B" w:rsidRDefault="00472343" w:rsidP="00F65EA1">
      <w:pPr>
        <w:jc w:val="left"/>
      </w:pPr>
      <w:r w:rsidRPr="00472343">
        <w:t xml:space="preserve">Walker, J. R. (2017). </w:t>
      </w:r>
      <w:r w:rsidRPr="00472343">
        <w:rPr>
          <w:i/>
          <w:iCs/>
        </w:rPr>
        <w:t>Introduction to Hospitality Management</w:t>
      </w:r>
      <w:r w:rsidRPr="00472343">
        <w:t>. Pearson.</w:t>
      </w:r>
    </w:p>
    <w:sectPr w:rsidR="00A51C7B">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1EFD747" w14:textId="77777777" w:rsidR="00093918" w:rsidRDefault="00093918" w:rsidP="00F65EA1">
      <w:pPr>
        <w:spacing w:after="0" w:line="240" w:lineRule="auto"/>
      </w:pPr>
      <w:r>
        <w:separator/>
      </w:r>
    </w:p>
  </w:endnote>
  <w:endnote w:type="continuationSeparator" w:id="0">
    <w:p w14:paraId="68FF78D1" w14:textId="77777777" w:rsidR="00093918" w:rsidRDefault="00093918" w:rsidP="00F65E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16998913"/>
      <w:docPartObj>
        <w:docPartGallery w:val="Page Numbers (Bottom of Page)"/>
        <w:docPartUnique/>
      </w:docPartObj>
    </w:sdtPr>
    <w:sdtEndPr>
      <w:rPr>
        <w:noProof/>
      </w:rPr>
    </w:sdtEndPr>
    <w:sdtContent>
      <w:p w14:paraId="775F1B44" w14:textId="49BCF1E2" w:rsidR="00F65EA1" w:rsidRDefault="00F65EA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BEA6274" w14:textId="77777777" w:rsidR="00F65EA1" w:rsidRDefault="00F65E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EFA8C06" w14:textId="77777777" w:rsidR="00093918" w:rsidRDefault="00093918" w:rsidP="00F65EA1">
      <w:pPr>
        <w:spacing w:after="0" w:line="240" w:lineRule="auto"/>
      </w:pPr>
      <w:r>
        <w:separator/>
      </w:r>
    </w:p>
  </w:footnote>
  <w:footnote w:type="continuationSeparator" w:id="0">
    <w:p w14:paraId="23D7E018" w14:textId="77777777" w:rsidR="00093918" w:rsidRDefault="00093918" w:rsidP="00F65E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66F85"/>
    <w:multiLevelType w:val="multilevel"/>
    <w:tmpl w:val="2D94D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7357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343"/>
    <w:rsid w:val="00093918"/>
    <w:rsid w:val="000C4086"/>
    <w:rsid w:val="00180B17"/>
    <w:rsid w:val="001A6AE1"/>
    <w:rsid w:val="002248F0"/>
    <w:rsid w:val="00340DE3"/>
    <w:rsid w:val="00472343"/>
    <w:rsid w:val="005419D2"/>
    <w:rsid w:val="0063518F"/>
    <w:rsid w:val="006E5926"/>
    <w:rsid w:val="00872507"/>
    <w:rsid w:val="009B05C8"/>
    <w:rsid w:val="00A51C7B"/>
    <w:rsid w:val="00A871FF"/>
    <w:rsid w:val="00D356A5"/>
    <w:rsid w:val="00F3392C"/>
    <w:rsid w:val="00F65E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871D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40DE3"/>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63518F"/>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63518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340DE3"/>
    <w:pPr>
      <w:keepNext/>
      <w:keepLines/>
      <w:spacing w:before="40" w:after="0"/>
      <w:outlineLvl w:val="2"/>
    </w:pPr>
    <w:rPr>
      <w:rFonts w:eastAsiaTheme="majorEastAsia" w:cstheme="majorBidi"/>
      <w:i/>
      <w:color w:val="002060"/>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3518F"/>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63518F"/>
    <w:rPr>
      <w:rFonts w:ascii="Times New Roman" w:eastAsiaTheme="majorEastAsia" w:hAnsi="Times New Roman" w:cstheme="majorBidi"/>
      <w:b/>
      <w:sz w:val="28"/>
      <w:szCs w:val="26"/>
    </w:rPr>
  </w:style>
  <w:style w:type="character" w:customStyle="1" w:styleId="Heading3Char">
    <w:name w:val="Heading 3 Char"/>
    <w:basedOn w:val="DefaultParagraphFont"/>
    <w:link w:val="Heading3"/>
    <w:uiPriority w:val="9"/>
    <w:semiHidden/>
    <w:rsid w:val="00340DE3"/>
    <w:rPr>
      <w:rFonts w:ascii="Times New Roman" w:eastAsiaTheme="majorEastAsia" w:hAnsi="Times New Roman" w:cstheme="majorBidi"/>
      <w:i/>
      <w:color w:val="002060"/>
      <w:sz w:val="26"/>
      <w:szCs w:val="24"/>
    </w:rPr>
  </w:style>
  <w:style w:type="paragraph" w:styleId="Title">
    <w:name w:val="Title"/>
    <w:basedOn w:val="Normal"/>
    <w:next w:val="Normal"/>
    <w:link w:val="TitleChar"/>
    <w:uiPriority w:val="10"/>
    <w:qFormat/>
    <w:rsid w:val="00340DE3"/>
    <w:pPr>
      <w:spacing w:before="120" w:after="120"/>
      <w:contextualSpacing/>
      <w:jc w:val="center"/>
    </w:pPr>
    <w:rPr>
      <w:rFonts w:eastAsiaTheme="majorEastAsia" w:cstheme="majorBidi"/>
      <w:i/>
      <w:color w:val="1F3864" w:themeColor="accent1" w:themeShade="80"/>
      <w:spacing w:val="-10"/>
      <w:kern w:val="28"/>
      <w:sz w:val="56"/>
      <w:szCs w:val="56"/>
      <w:u w:val="double"/>
    </w:rPr>
  </w:style>
  <w:style w:type="character" w:customStyle="1" w:styleId="TitleChar">
    <w:name w:val="Title Char"/>
    <w:basedOn w:val="DefaultParagraphFont"/>
    <w:link w:val="Title"/>
    <w:uiPriority w:val="10"/>
    <w:rsid w:val="00340DE3"/>
    <w:rPr>
      <w:rFonts w:ascii="Times New Roman" w:eastAsiaTheme="majorEastAsia" w:hAnsi="Times New Roman" w:cstheme="majorBidi"/>
      <w:i/>
      <w:color w:val="1F3864" w:themeColor="accent1" w:themeShade="80"/>
      <w:spacing w:val="-10"/>
      <w:kern w:val="28"/>
      <w:sz w:val="56"/>
      <w:szCs w:val="56"/>
      <w:u w:val="double"/>
    </w:rPr>
  </w:style>
  <w:style w:type="paragraph" w:styleId="TOCHeading">
    <w:name w:val="TOC Heading"/>
    <w:basedOn w:val="Heading1"/>
    <w:next w:val="Normal"/>
    <w:autoRedefine/>
    <w:uiPriority w:val="39"/>
    <w:unhideWhenUsed/>
    <w:qFormat/>
    <w:rsid w:val="00340DE3"/>
    <w:pPr>
      <w:jc w:val="left"/>
      <w:outlineLvl w:val="9"/>
    </w:pPr>
    <w:rPr>
      <w:b w:val="0"/>
      <w:kern w:val="0"/>
      <w:u w:val="single"/>
      <w14:ligatures w14:val="none"/>
    </w:rPr>
  </w:style>
  <w:style w:type="paragraph" w:styleId="Header">
    <w:name w:val="header"/>
    <w:basedOn w:val="Normal"/>
    <w:link w:val="HeaderChar"/>
    <w:uiPriority w:val="99"/>
    <w:unhideWhenUsed/>
    <w:rsid w:val="00F65E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F65EA1"/>
    <w:rPr>
      <w:rFonts w:ascii="Times New Roman" w:hAnsi="Times New Roman"/>
      <w:sz w:val="24"/>
    </w:rPr>
  </w:style>
  <w:style w:type="paragraph" w:styleId="Footer">
    <w:name w:val="footer"/>
    <w:basedOn w:val="Normal"/>
    <w:link w:val="FooterChar"/>
    <w:uiPriority w:val="99"/>
    <w:unhideWhenUsed/>
    <w:rsid w:val="00F65E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F65EA1"/>
    <w:rPr>
      <w:rFonts w:ascii="Times New Roman" w:hAnsi="Times New Roman"/>
      <w:sz w:val="24"/>
    </w:rPr>
  </w:style>
  <w:style w:type="paragraph" w:styleId="TOC1">
    <w:name w:val="toc 1"/>
    <w:basedOn w:val="Normal"/>
    <w:next w:val="Normal"/>
    <w:autoRedefine/>
    <w:uiPriority w:val="39"/>
    <w:unhideWhenUsed/>
    <w:rsid w:val="00A871FF"/>
    <w:pPr>
      <w:spacing w:after="100"/>
    </w:pPr>
  </w:style>
  <w:style w:type="paragraph" w:styleId="TOC2">
    <w:name w:val="toc 2"/>
    <w:basedOn w:val="Normal"/>
    <w:next w:val="Normal"/>
    <w:autoRedefine/>
    <w:uiPriority w:val="39"/>
    <w:unhideWhenUsed/>
    <w:rsid w:val="00A871FF"/>
    <w:pPr>
      <w:spacing w:after="100"/>
      <w:ind w:left="240"/>
    </w:pPr>
  </w:style>
  <w:style w:type="character" w:styleId="Hyperlink">
    <w:name w:val="Hyperlink"/>
    <w:basedOn w:val="DefaultParagraphFont"/>
    <w:uiPriority w:val="99"/>
    <w:unhideWhenUsed/>
    <w:rsid w:val="00A871F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85498769">
      <w:bodyDiv w:val="1"/>
      <w:marLeft w:val="0"/>
      <w:marRight w:val="0"/>
      <w:marTop w:val="0"/>
      <w:marBottom w:val="0"/>
      <w:divBdr>
        <w:top w:val="none" w:sz="0" w:space="0" w:color="auto"/>
        <w:left w:val="none" w:sz="0" w:space="0" w:color="auto"/>
        <w:bottom w:val="none" w:sz="0" w:space="0" w:color="auto"/>
        <w:right w:val="none" w:sz="0" w:space="0" w:color="auto"/>
      </w:divBdr>
    </w:div>
    <w:div w:id="161535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1602</Words>
  <Characters>9136</Characters>
  <Application>Microsoft Office Word</Application>
  <DocSecurity>0</DocSecurity>
  <Lines>76</Lines>
  <Paragraphs>21</Paragraphs>
  <ScaleCrop>false</ScaleCrop>
  <Company/>
  <LinksUpToDate>false</LinksUpToDate>
  <CharactersWithSpaces>10717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2024-05-30T15:00:00Z</dcterms:created>
  <dcterms:modified xsi:type="dcterms:W3CDTF">2024-05-31T03:17:00Z</dcterms:modified>
</cp:coreProperties>
</file>