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469877" w14:textId="77777777" w:rsidR="005C2EE1" w:rsidRDefault="005C2EE1" w:rsidP="00FA065C">
      <w:pPr>
        <w:autoSpaceDE w:val="0"/>
        <w:autoSpaceDN w:val="0"/>
        <w:adjustRightInd w:val="0"/>
        <w:spacing w:after="0" w:line="240" w:lineRule="auto"/>
        <w:rPr>
          <w:szCs w:val="24"/>
          <w:lang w:val="cy-GB"/>
        </w:rPr>
      </w:pPr>
    </w:p>
    <w:p w14:paraId="5753DB28" w14:textId="77777777" w:rsidR="0047374E" w:rsidRDefault="0047374E" w:rsidP="0047374E">
      <w:pPr>
        <w:jc w:val="center"/>
        <w:rPr>
          <w:szCs w:val="24"/>
          <w:lang w:val="cy-GB"/>
        </w:rPr>
      </w:pPr>
    </w:p>
    <w:p w14:paraId="470B63C6" w14:textId="77777777" w:rsidR="0047374E" w:rsidRDefault="0047374E" w:rsidP="0047374E">
      <w:pPr>
        <w:jc w:val="center"/>
        <w:rPr>
          <w:szCs w:val="24"/>
          <w:lang w:val="cy-GB"/>
        </w:rPr>
      </w:pPr>
    </w:p>
    <w:p w14:paraId="1AFF7F65" w14:textId="77777777" w:rsidR="0047374E" w:rsidRDefault="0047374E" w:rsidP="0047374E">
      <w:pPr>
        <w:jc w:val="center"/>
        <w:rPr>
          <w:szCs w:val="24"/>
          <w:lang w:val="cy-GB"/>
        </w:rPr>
      </w:pPr>
    </w:p>
    <w:p w14:paraId="56C6FEB6" w14:textId="77777777" w:rsidR="0047374E" w:rsidRDefault="0047374E" w:rsidP="0047374E">
      <w:pPr>
        <w:jc w:val="center"/>
        <w:rPr>
          <w:szCs w:val="24"/>
          <w:lang w:val="cy-GB"/>
        </w:rPr>
      </w:pPr>
    </w:p>
    <w:p w14:paraId="2B266EB9" w14:textId="77777777" w:rsidR="0047374E" w:rsidRDefault="0047374E" w:rsidP="0047374E">
      <w:pPr>
        <w:jc w:val="center"/>
        <w:rPr>
          <w:szCs w:val="24"/>
          <w:lang w:val="cy-GB"/>
        </w:rPr>
      </w:pPr>
    </w:p>
    <w:p w14:paraId="7C728A8B" w14:textId="77777777" w:rsidR="0047374E" w:rsidRDefault="0047374E" w:rsidP="0047374E">
      <w:pPr>
        <w:spacing w:line="360" w:lineRule="auto"/>
        <w:jc w:val="center"/>
        <w:rPr>
          <w:szCs w:val="24"/>
          <w:lang w:val="cy-GB"/>
        </w:rPr>
      </w:pPr>
    </w:p>
    <w:p w14:paraId="5139E072" w14:textId="77777777" w:rsidR="0047374E" w:rsidRDefault="0047374E" w:rsidP="0047374E">
      <w:pPr>
        <w:spacing w:line="360" w:lineRule="auto"/>
        <w:jc w:val="center"/>
        <w:rPr>
          <w:szCs w:val="24"/>
          <w:lang w:val="cy-GB"/>
        </w:rPr>
      </w:pPr>
    </w:p>
    <w:p w14:paraId="34644943" w14:textId="77777777" w:rsidR="0047374E" w:rsidRDefault="0047374E" w:rsidP="0047374E">
      <w:pPr>
        <w:spacing w:line="360" w:lineRule="auto"/>
        <w:jc w:val="center"/>
        <w:rPr>
          <w:szCs w:val="24"/>
          <w:lang w:val="cy-GB"/>
        </w:rPr>
      </w:pPr>
    </w:p>
    <w:p w14:paraId="065B4CA3" w14:textId="77777777" w:rsidR="0047374E" w:rsidRDefault="0047374E" w:rsidP="0047374E">
      <w:pPr>
        <w:spacing w:line="360" w:lineRule="auto"/>
        <w:jc w:val="center"/>
        <w:rPr>
          <w:szCs w:val="24"/>
          <w:lang w:val="cy-GB"/>
        </w:rPr>
      </w:pPr>
      <w:r>
        <w:rPr>
          <w:szCs w:val="24"/>
          <w:lang w:val="cy-GB"/>
        </w:rPr>
        <w:t xml:space="preserve">Profiadau Gwersylla </w:t>
      </w:r>
    </w:p>
    <w:p w14:paraId="7797ACA7" w14:textId="77777777" w:rsidR="0047374E" w:rsidRDefault="0047374E" w:rsidP="0047374E">
      <w:pPr>
        <w:spacing w:line="360" w:lineRule="auto"/>
        <w:jc w:val="center"/>
        <w:rPr>
          <w:szCs w:val="24"/>
          <w:lang w:val="cy-GB"/>
        </w:rPr>
      </w:pPr>
      <w:r>
        <w:rPr>
          <w:szCs w:val="24"/>
          <w:lang w:val="cy-GB"/>
        </w:rPr>
        <w:t xml:space="preserve">Ymholi ac Ymchwil Busnes </w:t>
      </w:r>
    </w:p>
    <w:p w14:paraId="10C77FA7" w14:textId="77777777" w:rsidR="0047374E" w:rsidRDefault="0047374E" w:rsidP="0047374E">
      <w:pPr>
        <w:spacing w:line="360" w:lineRule="auto"/>
        <w:jc w:val="center"/>
        <w:rPr>
          <w:szCs w:val="24"/>
          <w:lang w:val="cy-GB"/>
        </w:rPr>
      </w:pPr>
      <w:r>
        <w:rPr>
          <w:szCs w:val="24"/>
          <w:lang w:val="cy-GB"/>
        </w:rPr>
        <w:t>(BMSP5007C)</w:t>
      </w:r>
    </w:p>
    <w:p w14:paraId="5078DC3E" w14:textId="77777777" w:rsidR="0047374E" w:rsidRDefault="0047374E" w:rsidP="0047374E">
      <w:pPr>
        <w:spacing w:line="360" w:lineRule="auto"/>
        <w:jc w:val="center"/>
        <w:rPr>
          <w:szCs w:val="24"/>
          <w:lang w:val="cy-GB"/>
        </w:rPr>
      </w:pPr>
      <w:r>
        <w:rPr>
          <w:szCs w:val="24"/>
          <w:lang w:val="cy-GB"/>
        </w:rPr>
        <w:t xml:space="preserve">Rheoli Busnes </w:t>
      </w:r>
    </w:p>
    <w:p w14:paraId="47A627AA" w14:textId="77777777" w:rsidR="0047374E" w:rsidRDefault="0047374E" w:rsidP="0047374E">
      <w:pPr>
        <w:spacing w:line="360" w:lineRule="auto"/>
        <w:jc w:val="center"/>
        <w:rPr>
          <w:szCs w:val="24"/>
          <w:lang w:val="cy-GB"/>
        </w:rPr>
      </w:pPr>
      <w:r>
        <w:rPr>
          <w:szCs w:val="24"/>
          <w:lang w:val="cy-GB"/>
        </w:rPr>
        <w:t>Eleri Jones</w:t>
      </w:r>
    </w:p>
    <w:p w14:paraId="4C4C893C" w14:textId="77777777" w:rsidR="0047374E" w:rsidRDefault="0047374E" w:rsidP="0047374E">
      <w:pPr>
        <w:spacing w:line="360" w:lineRule="auto"/>
        <w:jc w:val="center"/>
        <w:rPr>
          <w:szCs w:val="24"/>
          <w:lang w:val="cy-GB"/>
        </w:rPr>
      </w:pPr>
      <w:r>
        <w:rPr>
          <w:szCs w:val="24"/>
          <w:lang w:val="cy-GB"/>
        </w:rPr>
        <w:t>Alex Bell</w:t>
      </w:r>
    </w:p>
    <w:p w14:paraId="2F39B2E4" w14:textId="77777777" w:rsidR="00FA065C" w:rsidRPr="005D2E42" w:rsidRDefault="0047374E" w:rsidP="005D2E42">
      <w:pPr>
        <w:spacing w:line="360" w:lineRule="auto"/>
        <w:jc w:val="center"/>
        <w:rPr>
          <w:szCs w:val="24"/>
          <w:lang w:val="cy-GB"/>
        </w:rPr>
      </w:pPr>
      <w:r>
        <w:rPr>
          <w:szCs w:val="24"/>
          <w:lang w:val="cy-GB"/>
        </w:rPr>
        <w:t>Aseiniad 2</w:t>
      </w:r>
      <w:r w:rsidR="005C2EE1">
        <w:rPr>
          <w:szCs w:val="24"/>
          <w:lang w:val="cy-GB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142163437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6381046" w14:textId="6EAD2150" w:rsidR="005F2630" w:rsidRPr="005F2630" w:rsidRDefault="005F2630" w:rsidP="005F2630">
          <w:pPr>
            <w:pStyle w:val="TOCHeading"/>
            <w:jc w:val="center"/>
            <w:rPr>
              <w:rFonts w:ascii="Times New Roman" w:hAnsi="Times New Roman" w:cs="Times New Roman"/>
              <w:b/>
              <w:color w:val="000000" w:themeColor="text1"/>
            </w:rPr>
          </w:pPr>
          <w:proofErr w:type="spellStart"/>
          <w:r w:rsidRPr="005F2630">
            <w:rPr>
              <w:rFonts w:ascii="Times New Roman" w:hAnsi="Times New Roman" w:cs="Times New Roman"/>
              <w:b/>
              <w:color w:val="000000" w:themeColor="text1"/>
            </w:rPr>
            <w:t>C</w:t>
          </w:r>
          <w:r w:rsidR="00C45394">
            <w:rPr>
              <w:rFonts w:ascii="Times New Roman" w:hAnsi="Times New Roman" w:cs="Times New Roman"/>
              <w:b/>
              <w:color w:val="000000" w:themeColor="text1"/>
            </w:rPr>
            <w:t>ynnwys</w:t>
          </w:r>
          <w:proofErr w:type="spellEnd"/>
        </w:p>
        <w:p w14:paraId="246CA029" w14:textId="11C70C1F" w:rsidR="00A65DEB" w:rsidRDefault="005F263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bookmarkStart w:id="0" w:name="_GoBack"/>
          <w:r w:rsidR="00C45394">
            <w:fldChar w:fldCharType="begin"/>
          </w:r>
          <w:r w:rsidR="00C45394">
            <w:instrText xml:space="preserve"> HYPERLINK \l "_Toc7640422" </w:instrText>
          </w:r>
          <w:r w:rsidR="00C45394">
            <w:fldChar w:fldCharType="separate"/>
          </w:r>
          <w:r w:rsidR="00A65DEB" w:rsidRPr="00BF209A">
            <w:rPr>
              <w:rStyle w:val="Hyperlink"/>
              <w:noProof/>
              <w:lang w:val="cy-GB"/>
            </w:rPr>
            <w:t>Cyflwyniad</w:t>
          </w:r>
          <w:r w:rsidR="00A65DEB">
            <w:rPr>
              <w:noProof/>
              <w:webHidden/>
            </w:rPr>
            <w:tab/>
          </w:r>
          <w:r w:rsidR="00A65DEB">
            <w:rPr>
              <w:noProof/>
              <w:webHidden/>
            </w:rPr>
            <w:fldChar w:fldCharType="begin"/>
          </w:r>
          <w:r w:rsidR="00A65DEB">
            <w:rPr>
              <w:noProof/>
              <w:webHidden/>
            </w:rPr>
            <w:instrText xml:space="preserve"> PAGEREF _Toc7640422 \h </w:instrText>
          </w:r>
          <w:r w:rsidR="00A65DEB">
            <w:rPr>
              <w:noProof/>
              <w:webHidden/>
            </w:rPr>
          </w:r>
          <w:r w:rsidR="00A65DEB">
            <w:rPr>
              <w:noProof/>
              <w:webHidden/>
            </w:rPr>
            <w:fldChar w:fldCharType="separate"/>
          </w:r>
          <w:r w:rsidR="00A65DEB">
            <w:rPr>
              <w:noProof/>
              <w:webHidden/>
            </w:rPr>
            <w:t>3</w:t>
          </w:r>
          <w:r w:rsidR="00A65DEB">
            <w:rPr>
              <w:noProof/>
              <w:webHidden/>
            </w:rPr>
            <w:fldChar w:fldCharType="end"/>
          </w:r>
          <w:r w:rsidR="00C45394">
            <w:rPr>
              <w:noProof/>
            </w:rPr>
            <w:fldChar w:fldCharType="end"/>
          </w:r>
        </w:p>
        <w:bookmarkEnd w:id="0"/>
        <w:p w14:paraId="764917E9" w14:textId="04A2DBF0" w:rsidR="00A65DEB" w:rsidRDefault="00C4539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HYPERLINK \l "_Toc7640423" </w:instrText>
          </w:r>
          <w:r>
            <w:fldChar w:fldCharType="separate"/>
          </w:r>
          <w:r w:rsidR="00A65DEB" w:rsidRPr="00BF209A">
            <w:rPr>
              <w:rStyle w:val="Hyperlink"/>
              <w:noProof/>
              <w:lang w:val="cy-GB"/>
            </w:rPr>
            <w:t>Weithdrefn</w:t>
          </w:r>
          <w:r w:rsidR="00A65DEB">
            <w:rPr>
              <w:noProof/>
              <w:webHidden/>
            </w:rPr>
            <w:tab/>
          </w:r>
          <w:r w:rsidR="00A65DEB">
            <w:rPr>
              <w:noProof/>
              <w:webHidden/>
            </w:rPr>
            <w:fldChar w:fldCharType="begin"/>
          </w:r>
          <w:r w:rsidR="00A65DEB">
            <w:rPr>
              <w:noProof/>
              <w:webHidden/>
            </w:rPr>
            <w:instrText xml:space="preserve"> PAGEREF _Toc7640423 \h </w:instrText>
          </w:r>
          <w:r w:rsidR="00A65DEB">
            <w:rPr>
              <w:noProof/>
              <w:webHidden/>
            </w:rPr>
          </w:r>
          <w:r w:rsidR="00A65DEB">
            <w:rPr>
              <w:noProof/>
              <w:webHidden/>
            </w:rPr>
            <w:fldChar w:fldCharType="separate"/>
          </w:r>
          <w:r w:rsidR="00A65DEB">
            <w:rPr>
              <w:noProof/>
              <w:webHidden/>
            </w:rPr>
            <w:t>3</w:t>
          </w:r>
          <w:r w:rsidR="00A65DEB">
            <w:rPr>
              <w:noProof/>
              <w:webHidden/>
            </w:rPr>
            <w:fldChar w:fldCharType="end"/>
          </w:r>
          <w:r>
            <w:rPr>
              <w:noProof/>
            </w:rPr>
            <w:fldChar w:fldCharType="end"/>
          </w:r>
        </w:p>
        <w:p w14:paraId="6D274FBC" w14:textId="1D0412F2" w:rsidR="00A65DEB" w:rsidRDefault="00C4539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640424" w:history="1">
            <w:r w:rsidR="00A65DEB" w:rsidRPr="00BF209A">
              <w:rPr>
                <w:rStyle w:val="Hyperlink"/>
                <w:noProof/>
                <w:lang w:val="cy-GB"/>
              </w:rPr>
              <w:t>Cyflwyniad Data</w:t>
            </w:r>
            <w:r w:rsidR="00A65DEB">
              <w:rPr>
                <w:noProof/>
                <w:webHidden/>
              </w:rPr>
              <w:tab/>
            </w:r>
            <w:r w:rsidR="00A65DEB">
              <w:rPr>
                <w:noProof/>
                <w:webHidden/>
              </w:rPr>
              <w:fldChar w:fldCharType="begin"/>
            </w:r>
            <w:r w:rsidR="00A65DEB">
              <w:rPr>
                <w:noProof/>
                <w:webHidden/>
              </w:rPr>
              <w:instrText xml:space="preserve"> PAGEREF _Toc7640424 \h </w:instrText>
            </w:r>
            <w:r w:rsidR="00A65DEB">
              <w:rPr>
                <w:noProof/>
                <w:webHidden/>
              </w:rPr>
            </w:r>
            <w:r w:rsidR="00A65DEB">
              <w:rPr>
                <w:noProof/>
                <w:webHidden/>
              </w:rPr>
              <w:fldChar w:fldCharType="separate"/>
            </w:r>
            <w:r w:rsidR="00A65DEB">
              <w:rPr>
                <w:noProof/>
                <w:webHidden/>
              </w:rPr>
              <w:t>4</w:t>
            </w:r>
            <w:r w:rsidR="00A65DEB">
              <w:rPr>
                <w:noProof/>
                <w:webHidden/>
              </w:rPr>
              <w:fldChar w:fldCharType="end"/>
            </w:r>
          </w:hyperlink>
        </w:p>
        <w:p w14:paraId="182AD683" w14:textId="5E810DB3" w:rsidR="00A65DEB" w:rsidRDefault="00C4539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640425" w:history="1">
            <w:r w:rsidR="00A65DEB" w:rsidRPr="00BF209A">
              <w:rPr>
                <w:rStyle w:val="Hyperlink"/>
                <w:noProof/>
                <w:lang w:val="cy-GB"/>
              </w:rPr>
              <w:t>Cyflwyniad</w:t>
            </w:r>
            <w:r w:rsidR="00A65DEB">
              <w:rPr>
                <w:noProof/>
                <w:webHidden/>
              </w:rPr>
              <w:tab/>
            </w:r>
            <w:r w:rsidR="00A65DEB">
              <w:rPr>
                <w:noProof/>
                <w:webHidden/>
              </w:rPr>
              <w:fldChar w:fldCharType="begin"/>
            </w:r>
            <w:r w:rsidR="00A65DEB">
              <w:rPr>
                <w:noProof/>
                <w:webHidden/>
              </w:rPr>
              <w:instrText xml:space="preserve"> PAGEREF _Toc7640425 \h </w:instrText>
            </w:r>
            <w:r w:rsidR="00A65DEB">
              <w:rPr>
                <w:noProof/>
                <w:webHidden/>
              </w:rPr>
            </w:r>
            <w:r w:rsidR="00A65DEB">
              <w:rPr>
                <w:noProof/>
                <w:webHidden/>
              </w:rPr>
              <w:fldChar w:fldCharType="separate"/>
            </w:r>
            <w:r w:rsidR="00A65DEB">
              <w:rPr>
                <w:noProof/>
                <w:webHidden/>
              </w:rPr>
              <w:t>9</w:t>
            </w:r>
            <w:r w:rsidR="00A65DEB">
              <w:rPr>
                <w:noProof/>
                <w:webHidden/>
              </w:rPr>
              <w:fldChar w:fldCharType="end"/>
            </w:r>
          </w:hyperlink>
        </w:p>
        <w:p w14:paraId="3E7412C4" w14:textId="0D3B4690" w:rsidR="00A65DEB" w:rsidRDefault="00C4539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640426" w:history="1">
            <w:r w:rsidR="00A65DEB" w:rsidRPr="00BF209A">
              <w:rPr>
                <w:rStyle w:val="Hyperlink"/>
                <w:noProof/>
                <w:lang w:val="cy-GB"/>
              </w:rPr>
              <w:t>Cyfeiriadau</w:t>
            </w:r>
            <w:r w:rsidR="00A65DEB">
              <w:rPr>
                <w:noProof/>
                <w:webHidden/>
              </w:rPr>
              <w:tab/>
            </w:r>
            <w:r w:rsidR="00A65DEB">
              <w:rPr>
                <w:noProof/>
                <w:webHidden/>
              </w:rPr>
              <w:fldChar w:fldCharType="begin"/>
            </w:r>
            <w:r w:rsidR="00A65DEB">
              <w:rPr>
                <w:noProof/>
                <w:webHidden/>
              </w:rPr>
              <w:instrText xml:space="preserve"> PAGEREF _Toc7640426 \h </w:instrText>
            </w:r>
            <w:r w:rsidR="00A65DEB">
              <w:rPr>
                <w:noProof/>
                <w:webHidden/>
              </w:rPr>
            </w:r>
            <w:r w:rsidR="00A65DEB">
              <w:rPr>
                <w:noProof/>
                <w:webHidden/>
              </w:rPr>
              <w:fldChar w:fldCharType="separate"/>
            </w:r>
            <w:r w:rsidR="00A65DEB">
              <w:rPr>
                <w:noProof/>
                <w:webHidden/>
              </w:rPr>
              <w:t>11</w:t>
            </w:r>
            <w:r w:rsidR="00A65DEB">
              <w:rPr>
                <w:noProof/>
                <w:webHidden/>
              </w:rPr>
              <w:fldChar w:fldCharType="end"/>
            </w:r>
          </w:hyperlink>
        </w:p>
        <w:p w14:paraId="2FD50F98" w14:textId="03E28749" w:rsidR="005F2630" w:rsidRDefault="005F2630">
          <w:r>
            <w:rPr>
              <w:b/>
              <w:bCs/>
              <w:noProof/>
            </w:rPr>
            <w:fldChar w:fldCharType="end"/>
          </w:r>
        </w:p>
      </w:sdtContent>
    </w:sdt>
    <w:p w14:paraId="773F9B59" w14:textId="77777777" w:rsidR="005F2630" w:rsidRDefault="005F2630">
      <w:pPr>
        <w:spacing w:line="259" w:lineRule="auto"/>
        <w:jc w:val="left"/>
        <w:rPr>
          <w:rFonts w:eastAsiaTheme="majorEastAsia" w:cstheme="majorBidi"/>
          <w:b/>
          <w:sz w:val="28"/>
          <w:szCs w:val="32"/>
          <w:lang w:val="cy-GB"/>
        </w:rPr>
      </w:pPr>
      <w:r>
        <w:rPr>
          <w:lang w:val="cy-GB"/>
        </w:rPr>
        <w:br w:type="page"/>
      </w:r>
    </w:p>
    <w:p w14:paraId="5390A47A" w14:textId="0A0B86D0" w:rsidR="00FA065C" w:rsidRPr="005D2E42" w:rsidRDefault="0047374E" w:rsidP="005D2E42">
      <w:pPr>
        <w:pStyle w:val="Heading1"/>
        <w:rPr>
          <w:lang w:val="cy-GB"/>
        </w:rPr>
      </w:pPr>
      <w:bookmarkStart w:id="1" w:name="_Toc7640422"/>
      <w:r w:rsidRPr="005D2E42">
        <w:rPr>
          <w:lang w:val="cy-GB"/>
        </w:rPr>
        <w:lastRenderedPageBreak/>
        <w:t>C</w:t>
      </w:r>
      <w:r w:rsidRPr="005D2E42">
        <w:rPr>
          <w:rStyle w:val="Heading1Char"/>
          <w:b/>
          <w:lang w:val="cy-GB"/>
        </w:rPr>
        <w:t>yflwyniad</w:t>
      </w:r>
      <w:bookmarkEnd w:id="1"/>
    </w:p>
    <w:p w14:paraId="6F02B961" w14:textId="77777777" w:rsidR="0047374E" w:rsidRDefault="0047374E" w:rsidP="0047374E">
      <w:pPr>
        <w:autoSpaceDE w:val="0"/>
        <w:autoSpaceDN w:val="0"/>
        <w:adjustRightInd w:val="0"/>
        <w:spacing w:after="0" w:line="240" w:lineRule="auto"/>
        <w:jc w:val="center"/>
        <w:rPr>
          <w:b/>
          <w:szCs w:val="24"/>
          <w:lang w:val="cy-GB"/>
        </w:rPr>
      </w:pPr>
    </w:p>
    <w:p w14:paraId="568EAF01" w14:textId="73DC2459" w:rsidR="0047374E" w:rsidRDefault="001F28C9" w:rsidP="00CB4C2F">
      <w:pPr>
        <w:ind w:firstLine="720"/>
        <w:rPr>
          <w:lang w:val="cy-GB"/>
        </w:rPr>
      </w:pPr>
      <w:r>
        <w:rPr>
          <w:rFonts w:cs="Times New Roman"/>
          <w:szCs w:val="24"/>
          <w:lang w:val="cy-GB"/>
        </w:rPr>
        <w:t xml:space="preserve">Mae’r adroddiad hun yn astudio profiadau a math o wersylla mae pobol yn dueddol i neud fwyaf. Pwrpas yr astudiaeth hun yw casglu ddealltwriaeth a barn pobol am wersylla. Rwyf wedi dewis i astudio'r pwnc hun, oherwydd maen fy nheulu yn rhedeg busnes gwersylla ac rwyf wedi helpu  a gweithio i’r busnes am flynyddoedd.  Rwyf yn gweld fy hunain yn rhedeg busnes gwersylla yn y dyfodol ac felly i baratoi fy hunain ar ei gyfer rwyf eisiau ymestyn fy nealltwriaeth o’r math o bobol sy’n gwersylla.  Drwy ymestyn fy nealltwriaeth o’r math o bobol sy’n mynd i wersylla gallai ddod i ddeall disgwyliadau phobol o faes wersylla.  Er mwyn chael wir syniad o beth mae pobol yn disgwyl o faes gwersylla rwyf angen casglu nifer fawr o ddata er mwyn ddeall beth sy’n gwneud maes gwersylla da. Am y rheswm hun rwyf wedi dewis i gasglu data drwy’r defnydd o holiaduron, ffydd holiaduron yn rhoi caniatâd i mi gael nifer fawr o ymatebion. Bydd y data dwi’n casglu yn helpu i mi i ddatblygu fy nealltwriaeth o dueddiadau </w:t>
      </w:r>
      <w:proofErr w:type="spellStart"/>
      <w:r>
        <w:rPr>
          <w:rFonts w:cs="Times New Roman"/>
          <w:szCs w:val="24"/>
          <w:lang w:val="cy-GB"/>
        </w:rPr>
        <w:t>gwersyllwyr</w:t>
      </w:r>
      <w:proofErr w:type="spellEnd"/>
      <w:r>
        <w:rPr>
          <w:rFonts w:cs="Times New Roman"/>
          <w:szCs w:val="24"/>
          <w:lang w:val="cy-GB"/>
        </w:rPr>
        <w:t>.</w:t>
      </w:r>
    </w:p>
    <w:p w14:paraId="3ADCA170" w14:textId="77777777" w:rsidR="0047374E" w:rsidRPr="0046666C" w:rsidRDefault="0046666C" w:rsidP="0046666C">
      <w:pPr>
        <w:pStyle w:val="Heading1"/>
        <w:rPr>
          <w:lang w:val="cy-GB"/>
        </w:rPr>
      </w:pPr>
      <w:bookmarkStart w:id="2" w:name="_Toc2787491"/>
      <w:bookmarkStart w:id="3" w:name="_Toc7640423"/>
      <w:r>
        <w:rPr>
          <w:lang w:val="cy-GB"/>
        </w:rPr>
        <w:t>Weithdrefn</w:t>
      </w:r>
      <w:bookmarkEnd w:id="2"/>
      <w:bookmarkEnd w:id="3"/>
    </w:p>
    <w:p w14:paraId="3D2A2AFE" w14:textId="08FB4A04" w:rsidR="005C2EE1" w:rsidRPr="001F2FAD" w:rsidRDefault="00714A66" w:rsidP="00CB4C2F">
      <w:pPr>
        <w:ind w:firstLine="720"/>
        <w:rPr>
          <w:lang w:val="cy-GB"/>
        </w:rPr>
      </w:pPr>
      <w:r w:rsidRPr="001F2FAD">
        <w:rPr>
          <w:lang w:val="cy-GB"/>
        </w:rPr>
        <w:t>Defnyddiwyd dull ymchwil meintiol ar gyfer yr adroddiad hwn. All ymchwil meintiol chael ei gynnal drwy ddulliau bleidleisiau, holiaduron ac arolygon, bydd y data yna yn cael eu troi mewn i ddata ystadegol, mathemategol neu rifiadol. Mae’r dull hun o gasglu data yn caniatáu’r ymchwilwyr i gasglu nifer fawr o samplau, ac yn cymryd llai o amser, ymdrech ac adnoddau i gasglu'r data cychwynnol</w:t>
      </w:r>
      <w:r w:rsidR="00C66021" w:rsidRPr="001F2FAD">
        <w:rPr>
          <w:lang w:val="cy-GB"/>
        </w:rPr>
        <w:t xml:space="preserve"> (Johnson,</w:t>
      </w:r>
      <w:r w:rsidR="001F2FAD" w:rsidRPr="001F2FAD">
        <w:rPr>
          <w:lang w:val="cy-GB"/>
        </w:rPr>
        <w:t xml:space="preserve"> 2007).</w:t>
      </w:r>
    </w:p>
    <w:p w14:paraId="7E99B7D7" w14:textId="2F5BC232" w:rsidR="007D7470" w:rsidRPr="00A30162" w:rsidRDefault="001F28C9" w:rsidP="00A30162">
      <w:pPr>
        <w:ind w:firstLine="720"/>
        <w:rPr>
          <w:rFonts w:cs="Times New Roman"/>
          <w:szCs w:val="24"/>
          <w:lang w:val="cy-GB"/>
        </w:rPr>
      </w:pPr>
      <w:r>
        <w:rPr>
          <w:rFonts w:cs="Times New Roman"/>
          <w:szCs w:val="24"/>
          <w:lang w:val="cy-GB"/>
        </w:rPr>
        <w:t xml:space="preserve">Ar gyfer yr adroddiad,  defnyddiwyd  </w:t>
      </w:r>
      <w:proofErr w:type="spellStart"/>
      <w:r>
        <w:rPr>
          <w:rFonts w:cs="Times New Roman"/>
          <w:szCs w:val="24"/>
          <w:lang w:val="cy-GB"/>
        </w:rPr>
        <w:t>SurveyMonkey</w:t>
      </w:r>
      <w:proofErr w:type="spellEnd"/>
      <w:r>
        <w:rPr>
          <w:rFonts w:cs="Times New Roman"/>
          <w:szCs w:val="24"/>
          <w:lang w:val="cy-GB"/>
        </w:rPr>
        <w:t xml:space="preserve"> (2019), sydd yn darparu dolen gyswllt i adael cyfranogwyr i glicio arno ac yna cwblhau'r holiadur mewn modd diniwed. Er mwyn creu holiadur roeddwn i angen creu cwestiynau roedd yn mynd i helpu mi chael atebion i fy brif gwestiwn. Roedd meddwl am gwestiynau yn weddol hawdd, gan fy mod a phrofiadau o wersylla fy hun yn barod. Cafwyd y ddolen gyswllt ei bostio ar gyfrangau cymdeithasol, a </w:t>
      </w:r>
      <w:r>
        <w:rPr>
          <w:rFonts w:cs="Times New Roman"/>
          <w:szCs w:val="24"/>
          <w:lang w:val="cy-GB"/>
        </w:rPr>
        <w:lastRenderedPageBreak/>
        <w:t>chafwyd ei gwblhau gan gyfranogwyr. Roedd y modd hun o gasglu data yn rhoi'r cyfle i mi gasglu data dibynadwy (</w:t>
      </w:r>
      <w:proofErr w:type="spellStart"/>
      <w:r>
        <w:rPr>
          <w:rFonts w:cs="Times New Roman"/>
          <w:szCs w:val="24"/>
          <w:lang w:val="cy-GB"/>
        </w:rPr>
        <w:t>Quinlan</w:t>
      </w:r>
      <w:proofErr w:type="spellEnd"/>
      <w:r>
        <w:rPr>
          <w:rFonts w:cs="Times New Roman"/>
          <w:szCs w:val="24"/>
          <w:lang w:val="cy-GB"/>
        </w:rPr>
        <w:t xml:space="preserve"> </w:t>
      </w:r>
      <w:proofErr w:type="spellStart"/>
      <w:r>
        <w:rPr>
          <w:rFonts w:cs="Times New Roman"/>
          <w:szCs w:val="24"/>
          <w:lang w:val="cy-GB"/>
        </w:rPr>
        <w:t>et</w:t>
      </w:r>
      <w:proofErr w:type="spellEnd"/>
      <w:r>
        <w:rPr>
          <w:rFonts w:cs="Times New Roman"/>
          <w:szCs w:val="24"/>
          <w:lang w:val="cy-GB"/>
        </w:rPr>
        <w:t xml:space="preserve"> </w:t>
      </w:r>
      <w:proofErr w:type="spellStart"/>
      <w:r>
        <w:rPr>
          <w:rFonts w:cs="Times New Roman"/>
          <w:szCs w:val="24"/>
          <w:lang w:val="cy-GB"/>
        </w:rPr>
        <w:t>al</w:t>
      </w:r>
      <w:proofErr w:type="spellEnd"/>
      <w:r>
        <w:rPr>
          <w:rFonts w:cs="Times New Roman"/>
          <w:szCs w:val="24"/>
          <w:lang w:val="cy-GB"/>
        </w:rPr>
        <w:t>, 2019).</w:t>
      </w:r>
    </w:p>
    <w:p w14:paraId="33D4E573" w14:textId="71888A80" w:rsidR="00764D91" w:rsidRDefault="00714A66" w:rsidP="00CB4C2F">
      <w:pPr>
        <w:ind w:firstLine="720"/>
        <w:rPr>
          <w:lang w:val="cy-GB"/>
        </w:rPr>
      </w:pPr>
      <w:r>
        <w:rPr>
          <w:rFonts w:cs="Times New Roman"/>
          <w:szCs w:val="24"/>
          <w:lang w:val="cy-GB"/>
        </w:rPr>
        <w:t>Cafwyd y data ei dadansoddi drwy’r defnydd</w:t>
      </w:r>
      <w:r w:rsidR="00C43D0C">
        <w:rPr>
          <w:rFonts w:cs="Times New Roman"/>
          <w:szCs w:val="24"/>
          <w:lang w:val="cy-GB"/>
        </w:rPr>
        <w:t>io</w:t>
      </w:r>
      <w:r>
        <w:rPr>
          <w:rFonts w:cs="Times New Roman"/>
          <w:szCs w:val="24"/>
          <w:lang w:val="cy-GB"/>
        </w:rPr>
        <w:t xml:space="preserve"> SPSS. Casglwyd y data o </w:t>
      </w:r>
      <w:proofErr w:type="spellStart"/>
      <w:r>
        <w:rPr>
          <w:rFonts w:cs="Times New Roman"/>
          <w:szCs w:val="24"/>
          <w:lang w:val="cy-GB"/>
        </w:rPr>
        <w:t>SurveyMonkey</w:t>
      </w:r>
      <w:proofErr w:type="spellEnd"/>
      <w:r>
        <w:rPr>
          <w:rFonts w:cs="Times New Roman"/>
          <w:szCs w:val="24"/>
          <w:lang w:val="cy-GB"/>
        </w:rPr>
        <w:t xml:space="preserve"> ai gopïo mewn i’r ffeil SPSS.  Drwy ddefnyddio'r meddalwedd hun, rhoddwyd y fraint i </w:t>
      </w:r>
      <w:r w:rsidR="00391A3C">
        <w:rPr>
          <w:rFonts w:cs="Times New Roman"/>
          <w:szCs w:val="24"/>
          <w:lang w:val="cy-GB"/>
        </w:rPr>
        <w:t>mi</w:t>
      </w:r>
      <w:r>
        <w:rPr>
          <w:rFonts w:cs="Times New Roman"/>
          <w:szCs w:val="24"/>
          <w:lang w:val="cy-GB"/>
        </w:rPr>
        <w:t xml:space="preserve"> ddewis y wybodaeth fwyaf perthnasol i’r astudiaeth </w:t>
      </w:r>
      <w:r w:rsidR="00391A3C">
        <w:rPr>
          <w:rFonts w:cs="Times New Roman"/>
          <w:szCs w:val="24"/>
          <w:lang w:val="cy-GB"/>
        </w:rPr>
        <w:t>a’i</w:t>
      </w:r>
      <w:r>
        <w:rPr>
          <w:rFonts w:cs="Times New Roman"/>
          <w:szCs w:val="24"/>
          <w:lang w:val="cy-GB"/>
        </w:rPr>
        <w:t xml:space="preserve"> throsi mewn i dablau. Mae’r tablau hun, a welwyd yn y cyflwyniad ar ganfyddiadau data canlynol, yn cyflwyno’r data mewn tablau sydd wedi’u dadansoddi mewn modd sydd hawdd i ddarllen er mwyn darganfod unrhyw gydberthyniadau yn y data mewn modd diduedd. </w:t>
      </w:r>
      <w:r w:rsidR="00A3462D">
        <w:rPr>
          <w:rFonts w:cs="Times New Roman"/>
          <w:szCs w:val="24"/>
          <w:lang w:val="cy-GB"/>
        </w:rPr>
        <w:t>Hefyd, r</w:t>
      </w:r>
      <w:r>
        <w:rPr>
          <w:rFonts w:cs="Times New Roman"/>
          <w:szCs w:val="24"/>
          <w:lang w:val="cy-GB"/>
        </w:rPr>
        <w:t>oedd y meddalwedd hun yn cyflwyno'r data mewn modd siart bar, a fyddech yn gweld nes ymlaen yn yr adroddiad.</w:t>
      </w:r>
    </w:p>
    <w:p w14:paraId="4A49C6B5" w14:textId="26C8ECD5" w:rsidR="00682B9E" w:rsidRDefault="00682B9E" w:rsidP="009D0B29">
      <w:pPr>
        <w:pStyle w:val="Heading1"/>
        <w:rPr>
          <w:lang w:val="cy-GB"/>
        </w:rPr>
      </w:pPr>
      <w:bookmarkStart w:id="4" w:name="_Toc2787492"/>
      <w:bookmarkStart w:id="5" w:name="_Toc7640424"/>
      <w:r>
        <w:rPr>
          <w:lang w:val="cy-GB"/>
        </w:rPr>
        <w:t xml:space="preserve">Cyflwyniad </w:t>
      </w:r>
      <w:r w:rsidR="0013144B">
        <w:rPr>
          <w:lang w:val="cy-GB"/>
        </w:rPr>
        <w:t xml:space="preserve">ar ganfyddiadau </w:t>
      </w:r>
      <w:r>
        <w:rPr>
          <w:lang w:val="cy-GB"/>
        </w:rPr>
        <w:t>Data</w:t>
      </w:r>
      <w:bookmarkEnd w:id="4"/>
      <w:bookmarkEnd w:id="5"/>
      <w:r>
        <w:rPr>
          <w:lang w:val="cy-GB"/>
        </w:rPr>
        <w:t xml:space="preserve"> </w:t>
      </w:r>
    </w:p>
    <w:p w14:paraId="3A7296F3" w14:textId="77777777" w:rsidR="00682B9E" w:rsidRDefault="00682B9E" w:rsidP="00684AA6">
      <w:pPr>
        <w:rPr>
          <w:lang w:val="cy-GB"/>
        </w:rPr>
      </w:pPr>
    </w:p>
    <w:p w14:paraId="373F90D3" w14:textId="38E49B59" w:rsidR="00C21093" w:rsidRPr="00684AA6" w:rsidRDefault="00241745" w:rsidP="00684AA6">
      <w:pPr>
        <w:rPr>
          <w:lang w:val="cy-GB"/>
        </w:rPr>
      </w:pPr>
      <w:r w:rsidRPr="00241745">
        <w:rPr>
          <w:noProof/>
          <w:lang w:eastAsia="en-GB"/>
        </w:rPr>
        <w:drawing>
          <wp:inline distT="0" distB="0" distL="0" distR="0" wp14:anchorId="35287FC5" wp14:editId="22187072">
            <wp:extent cx="5731510" cy="3941445"/>
            <wp:effectExtent l="0" t="0" r="254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1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C01BEE" w14:textId="77777777" w:rsidR="00FA065C" w:rsidRPr="00FA065C" w:rsidRDefault="00FA065C" w:rsidP="00FA065C">
      <w:pPr>
        <w:autoSpaceDE w:val="0"/>
        <w:autoSpaceDN w:val="0"/>
        <w:adjustRightInd w:val="0"/>
        <w:spacing w:after="0" w:line="240" w:lineRule="auto"/>
        <w:rPr>
          <w:szCs w:val="24"/>
          <w:lang w:val="cy-GB"/>
        </w:rPr>
      </w:pPr>
    </w:p>
    <w:p w14:paraId="5BCAA69B" w14:textId="77777777" w:rsidR="00496067" w:rsidRPr="00496067" w:rsidRDefault="00496067" w:rsidP="00496067">
      <w:pPr>
        <w:autoSpaceDE w:val="0"/>
        <w:autoSpaceDN w:val="0"/>
        <w:adjustRightInd w:val="0"/>
        <w:spacing w:after="0" w:line="240" w:lineRule="auto"/>
        <w:jc w:val="left"/>
        <w:rPr>
          <w:rFonts w:cs="Times New Roman"/>
          <w:szCs w:val="24"/>
        </w:rPr>
      </w:pPr>
    </w:p>
    <w:p w14:paraId="371A8975" w14:textId="335C5C5F" w:rsidR="00FA065C" w:rsidRDefault="00714A66" w:rsidP="00CB4C2F">
      <w:pPr>
        <w:ind w:firstLine="720"/>
        <w:rPr>
          <w:lang w:val="cy-GB"/>
        </w:rPr>
      </w:pPr>
      <w:r>
        <w:rPr>
          <w:rFonts w:cs="Times New Roman"/>
          <w:szCs w:val="24"/>
          <w:lang w:val="cy-GB"/>
        </w:rPr>
        <w:t xml:space="preserve">Mae’r tabl hyn yn dangos iddynt fod 50% o bobol oedran 18-25 yn fwy tebygol o aros mewn pabell i gymharu â phobol hyn, gan fod 33.3% o bobol oedran 56-65 yn fwy tebygol i aros mewn carafanau. Byddwn yn  disgwyl </w:t>
      </w:r>
      <w:r w:rsidR="007D1A47">
        <w:rPr>
          <w:rFonts w:cs="Times New Roman"/>
          <w:szCs w:val="24"/>
          <w:lang w:val="cy-GB"/>
        </w:rPr>
        <w:t>hyn</w:t>
      </w:r>
      <w:r>
        <w:rPr>
          <w:rFonts w:cs="Times New Roman"/>
          <w:szCs w:val="24"/>
          <w:lang w:val="cy-GB"/>
        </w:rPr>
        <w:t xml:space="preserve"> oherwydd ar y rheol maen phobol hyn fel arfer gyda mwy o bres, sy’n golygu fod ganddyn </w:t>
      </w:r>
      <w:proofErr w:type="spellStart"/>
      <w:r>
        <w:rPr>
          <w:rFonts w:cs="Times New Roman"/>
          <w:szCs w:val="24"/>
          <w:lang w:val="cy-GB"/>
        </w:rPr>
        <w:t>nhw'r</w:t>
      </w:r>
      <w:proofErr w:type="spellEnd"/>
      <w:r>
        <w:rPr>
          <w:rFonts w:cs="Times New Roman"/>
          <w:szCs w:val="24"/>
          <w:lang w:val="cy-GB"/>
        </w:rPr>
        <w:t xml:space="preserve"> </w:t>
      </w:r>
      <w:r w:rsidR="008C1E5F">
        <w:rPr>
          <w:rFonts w:cs="Times New Roman"/>
          <w:szCs w:val="24"/>
          <w:lang w:val="cy-GB"/>
        </w:rPr>
        <w:t>arian</w:t>
      </w:r>
      <w:r>
        <w:rPr>
          <w:rFonts w:cs="Times New Roman"/>
          <w:szCs w:val="24"/>
          <w:lang w:val="cy-GB"/>
        </w:rPr>
        <w:t xml:space="preserve"> i allu prynu carafán neu garafanau modur i fynd i wersylla ynddo.</w:t>
      </w:r>
    </w:p>
    <w:p w14:paraId="1DB1FD79" w14:textId="0B5A9584" w:rsidR="002B221B" w:rsidRDefault="009B533E" w:rsidP="00FA065C">
      <w:pPr>
        <w:rPr>
          <w:lang w:val="cy-GB"/>
        </w:rPr>
      </w:pPr>
      <w:r w:rsidRPr="009B533E">
        <w:rPr>
          <w:noProof/>
          <w:lang w:eastAsia="en-GB"/>
        </w:rPr>
        <w:drawing>
          <wp:inline distT="0" distB="0" distL="0" distR="0" wp14:anchorId="2D269D41" wp14:editId="6373878F">
            <wp:extent cx="5731510" cy="351028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0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F08193" w14:textId="7776EED3" w:rsidR="007D666D" w:rsidRDefault="00714A66" w:rsidP="00CB4C2F">
      <w:pPr>
        <w:ind w:firstLine="720"/>
        <w:rPr>
          <w:lang w:val="cy-GB"/>
        </w:rPr>
      </w:pPr>
      <w:r>
        <w:rPr>
          <w:rFonts w:cs="Times New Roman"/>
          <w:szCs w:val="24"/>
          <w:lang w:val="cy-GB"/>
        </w:rPr>
        <w:t xml:space="preserve">Mae’r tabl hun yn dweud wrthynt fod 50% o ferched a 60% o ddynion yn fwy tebygol o wersylla am 1-2 noson. Beth bynnag mae nifer o weithiau mae merched yn gwersylla am yn amrywio, gyda rhai merched yn aros am dros saith noson, yn wahanol i’r dynion,  ble doedd dim un dyn yn debygol o aros dros bedair noson.  </w:t>
      </w:r>
    </w:p>
    <w:p w14:paraId="0B0E7447" w14:textId="0ED0E36F" w:rsidR="00241745" w:rsidRDefault="00241745" w:rsidP="00FA065C">
      <w:pPr>
        <w:rPr>
          <w:lang w:val="cy-GB"/>
        </w:rPr>
      </w:pPr>
      <w:r w:rsidRPr="00241745">
        <w:rPr>
          <w:noProof/>
          <w:lang w:eastAsia="en-GB"/>
        </w:rPr>
        <w:lastRenderedPageBreak/>
        <w:drawing>
          <wp:anchor distT="0" distB="0" distL="114300" distR="114300" simplePos="0" relativeHeight="251658240" behindDoc="1" locked="0" layoutInCell="1" allowOverlap="1" wp14:anchorId="3A00A887" wp14:editId="13664042">
            <wp:simplePos x="0" y="0"/>
            <wp:positionH relativeFrom="margin">
              <wp:posOffset>-344805</wp:posOffset>
            </wp:positionH>
            <wp:positionV relativeFrom="paragraph">
              <wp:posOffset>189865</wp:posOffset>
            </wp:positionV>
            <wp:extent cx="6689090" cy="3107690"/>
            <wp:effectExtent l="0" t="0" r="0" b="0"/>
            <wp:wrapTight wrapText="bothSides">
              <wp:wrapPolygon edited="0">
                <wp:start x="0" y="0"/>
                <wp:lineTo x="0" y="21450"/>
                <wp:lineTo x="21530" y="21450"/>
                <wp:lineTo x="21530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89090" cy="3107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118D5C" w14:textId="15BBF695" w:rsidR="00241745" w:rsidRDefault="00241745" w:rsidP="00241745">
      <w:pPr>
        <w:rPr>
          <w:lang w:val="cy-GB"/>
        </w:rPr>
      </w:pPr>
    </w:p>
    <w:p w14:paraId="7A2BF664" w14:textId="136FF575" w:rsidR="00241745" w:rsidRDefault="00A50BE4" w:rsidP="00E83EDE">
      <w:pPr>
        <w:ind w:firstLine="720"/>
        <w:rPr>
          <w:lang w:val="cy-GB"/>
        </w:rPr>
      </w:pPr>
      <w:r w:rsidRPr="00A50BE4">
        <w:rPr>
          <w:rFonts w:cs="Times New Roman"/>
          <w:noProof/>
          <w:szCs w:val="24"/>
          <w:lang w:eastAsia="en-GB"/>
        </w:rPr>
        <w:drawing>
          <wp:anchor distT="0" distB="0" distL="114300" distR="114300" simplePos="0" relativeHeight="251658241" behindDoc="1" locked="0" layoutInCell="1" allowOverlap="1" wp14:anchorId="7B6E154A" wp14:editId="14653CD7">
            <wp:simplePos x="0" y="0"/>
            <wp:positionH relativeFrom="margin">
              <wp:align>center</wp:align>
            </wp:positionH>
            <wp:positionV relativeFrom="paragraph">
              <wp:posOffset>1820059</wp:posOffset>
            </wp:positionV>
            <wp:extent cx="5731510" cy="2915920"/>
            <wp:effectExtent l="0" t="0" r="2540" b="0"/>
            <wp:wrapTight wrapText="bothSides">
              <wp:wrapPolygon edited="0">
                <wp:start x="0" y="0"/>
                <wp:lineTo x="0" y="21449"/>
                <wp:lineTo x="21538" y="21449"/>
                <wp:lineTo x="21538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5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4347B" w:rsidRPr="00E4347B">
        <w:rPr>
          <w:rFonts w:cs="Times New Roman"/>
          <w:szCs w:val="24"/>
          <w:lang w:val="cy-GB"/>
        </w:rPr>
        <w:t xml:space="preserve"> </w:t>
      </w:r>
      <w:r w:rsidR="00E4347B">
        <w:rPr>
          <w:rFonts w:cs="Times New Roman"/>
          <w:szCs w:val="24"/>
          <w:lang w:val="cy-GB"/>
        </w:rPr>
        <w:t>Mae'r</w:t>
      </w:r>
      <w:r w:rsidR="00E4347B">
        <w:rPr>
          <w:lang w:val="cy-GB"/>
        </w:rPr>
        <w:t xml:space="preserve"> tabl hun yn dweud wrthynt fod dynion a merched yn </w:t>
      </w:r>
      <w:r w:rsidR="00E4347B">
        <w:rPr>
          <w:rFonts w:cs="Times New Roman"/>
          <w:szCs w:val="24"/>
          <w:lang w:val="cy-GB"/>
        </w:rPr>
        <w:t>gytûn</w:t>
      </w:r>
      <w:r w:rsidR="00E4347B">
        <w:rPr>
          <w:lang w:val="cy-GB"/>
        </w:rPr>
        <w:t xml:space="preserve"> gyda dros 60%  o’r ddau  yn dweud fod yr apêl fwyaf iddynt dros </w:t>
      </w:r>
      <w:r w:rsidR="00FD37B1">
        <w:rPr>
          <w:rFonts w:cs="Times New Roman"/>
          <w:szCs w:val="24"/>
          <w:lang w:val="cy-GB"/>
        </w:rPr>
        <w:t xml:space="preserve">wersylla </w:t>
      </w:r>
      <w:r w:rsidR="00E4347B">
        <w:rPr>
          <w:lang w:val="cy-GB"/>
        </w:rPr>
        <w:t xml:space="preserve">yw </w:t>
      </w:r>
      <w:r w:rsidR="00E4347B">
        <w:rPr>
          <w:rFonts w:cs="Times New Roman"/>
          <w:szCs w:val="24"/>
          <w:lang w:val="cy-GB"/>
        </w:rPr>
        <w:t>cael yr</w:t>
      </w:r>
      <w:r w:rsidR="00E4347B">
        <w:rPr>
          <w:lang w:val="cy-GB"/>
        </w:rPr>
        <w:t xml:space="preserve"> amser i </w:t>
      </w:r>
      <w:r w:rsidR="00E4347B">
        <w:rPr>
          <w:rFonts w:cs="Times New Roman"/>
          <w:szCs w:val="24"/>
          <w:lang w:val="cy-GB"/>
        </w:rPr>
        <w:t>dreillio</w:t>
      </w:r>
      <w:r w:rsidR="00E4347B">
        <w:rPr>
          <w:lang w:val="cy-GB"/>
        </w:rPr>
        <w:t xml:space="preserve"> gyda theulu a ffrindiau. Beth bynnag dwedodd 20% o ddynion fod nhw fwy </w:t>
      </w:r>
      <w:r w:rsidR="00E4347B">
        <w:rPr>
          <w:rFonts w:cs="Times New Roman"/>
          <w:szCs w:val="24"/>
          <w:lang w:val="cy-GB"/>
        </w:rPr>
        <w:t xml:space="preserve">tebygol i </w:t>
      </w:r>
      <w:r w:rsidR="000539AF">
        <w:rPr>
          <w:rFonts w:cs="Times New Roman"/>
          <w:szCs w:val="24"/>
          <w:lang w:val="cy-GB"/>
        </w:rPr>
        <w:t>wersylla</w:t>
      </w:r>
      <w:r w:rsidR="00F713EF">
        <w:rPr>
          <w:rFonts w:cs="Times New Roman"/>
          <w:szCs w:val="24"/>
          <w:lang w:val="cy-GB"/>
        </w:rPr>
        <w:t xml:space="preserve"> os fyddan nhw</w:t>
      </w:r>
      <w:r w:rsidR="00E4347B">
        <w:rPr>
          <w:lang w:val="cy-GB"/>
        </w:rPr>
        <w:t xml:space="preserve"> yng nghanol natur, yn wahanol i’r merched ble doedd dim un </w:t>
      </w:r>
      <w:r w:rsidR="00E4347B">
        <w:rPr>
          <w:rFonts w:cs="Times New Roman"/>
          <w:szCs w:val="24"/>
          <w:lang w:val="cy-GB"/>
        </w:rPr>
        <w:t>ferch</w:t>
      </w:r>
      <w:r w:rsidR="00E4347B">
        <w:rPr>
          <w:lang w:val="cy-GB"/>
        </w:rPr>
        <w:t xml:space="preserve"> yn dewis </w:t>
      </w:r>
      <w:r w:rsidR="00F713EF">
        <w:rPr>
          <w:lang w:val="cy-GB"/>
        </w:rPr>
        <w:t>mynd i wersylla</w:t>
      </w:r>
      <w:r w:rsidR="00F216C7">
        <w:rPr>
          <w:lang w:val="cy-GB"/>
        </w:rPr>
        <w:t xml:space="preserve"> er mwyn</w:t>
      </w:r>
      <w:r w:rsidR="00F713EF">
        <w:rPr>
          <w:lang w:val="cy-GB"/>
        </w:rPr>
        <w:t xml:space="preserve"> </w:t>
      </w:r>
      <w:r w:rsidR="00E4347B">
        <w:rPr>
          <w:lang w:val="cy-GB"/>
        </w:rPr>
        <w:t xml:space="preserve"> </w:t>
      </w:r>
      <w:r w:rsidR="00F216C7">
        <w:rPr>
          <w:lang w:val="cy-GB"/>
        </w:rPr>
        <w:t>f</w:t>
      </w:r>
      <w:r w:rsidR="00E4347B">
        <w:rPr>
          <w:lang w:val="cy-GB"/>
        </w:rPr>
        <w:t xml:space="preserve">od ynghanol natur.  </w:t>
      </w:r>
    </w:p>
    <w:p w14:paraId="7EF2C811" w14:textId="77777777" w:rsidR="00682B9E" w:rsidRDefault="00682B9E" w:rsidP="00A50BE4">
      <w:pPr>
        <w:rPr>
          <w:lang w:val="cy-GB"/>
        </w:rPr>
      </w:pPr>
    </w:p>
    <w:p w14:paraId="32053AA0" w14:textId="6ABB008B" w:rsidR="006B63BC" w:rsidRDefault="009678E2" w:rsidP="00E83EDE">
      <w:pPr>
        <w:ind w:firstLine="720"/>
        <w:rPr>
          <w:lang w:val="cy-GB"/>
        </w:rPr>
      </w:pPr>
      <w:r w:rsidRPr="00262EE5">
        <w:rPr>
          <w:rFonts w:cs="Times New Roman"/>
          <w:noProof/>
          <w:szCs w:val="24"/>
        </w:rPr>
        <w:drawing>
          <wp:anchor distT="0" distB="0" distL="114300" distR="114300" simplePos="0" relativeHeight="251658242" behindDoc="1" locked="0" layoutInCell="1" allowOverlap="1" wp14:anchorId="57C22294" wp14:editId="78894D31">
            <wp:simplePos x="0" y="0"/>
            <wp:positionH relativeFrom="margin">
              <wp:align>center</wp:align>
            </wp:positionH>
            <wp:positionV relativeFrom="paragraph">
              <wp:posOffset>2428875</wp:posOffset>
            </wp:positionV>
            <wp:extent cx="6186805" cy="3774440"/>
            <wp:effectExtent l="0" t="0" r="4445" b="0"/>
            <wp:wrapTight wrapText="bothSides">
              <wp:wrapPolygon edited="0">
                <wp:start x="0" y="0"/>
                <wp:lineTo x="0" y="21476"/>
                <wp:lineTo x="21549" y="21476"/>
                <wp:lineTo x="21549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6805" cy="3774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4A66">
        <w:rPr>
          <w:rFonts w:cs="Times New Roman"/>
          <w:szCs w:val="24"/>
          <w:lang w:val="cy-GB"/>
        </w:rPr>
        <w:t xml:space="preserve"> Mae’r tabl hun yn dweud wrthynt fod 70% o bobol oedran 18-25 yn fwy tebygol o fynd i wersylla er mwyn treulio amser gyda theulu a ffrindiau a 66.7% o bobol oedran 26-35. Yn wahanol i bobol oedran 56-65 gyda dim ond 33.3% yn debygol o fynd gwersylla er mwyn dreulio amser gyda'i theulu a’i ffrindiau,  ond 66.7% yn fwy tebygol i fynd  er mwyn darparu eu hunan gydag adlonnant. Mae hun yn dweud wrthynt fod pobol ifanc yn gwersylla oherwydd maen cyfle da i ddod a'r teulu i gyd at ei gilydd.  Mae pobol hyn yn dueddol i fynd gwersylla er mwyn chael amser i ymlacio.</w:t>
      </w:r>
    </w:p>
    <w:p w14:paraId="29E55A77" w14:textId="66452F03" w:rsidR="00262EE5" w:rsidRPr="00262EE5" w:rsidRDefault="00714A66" w:rsidP="00E83EDE">
      <w:pPr>
        <w:ind w:firstLine="720"/>
        <w:rPr>
          <w:lang w:val="cy-GB"/>
        </w:rPr>
      </w:pPr>
      <w:r>
        <w:rPr>
          <w:rFonts w:cs="Times New Roman"/>
          <w:szCs w:val="24"/>
          <w:lang w:val="cy-GB"/>
        </w:rPr>
        <w:t xml:space="preserve">Yn ôl y tabl hun dwedodd 30% o bobol oedran 18-25 fod nhw’n fwy tebygol o wersylla ar achlysur arbennig yn debyg i bobol oedran 26-35 gyda 50% ohonyn nhw dueddol i wneud yr un peth. Ar y llaw arall dwedodd 66.7% o bobol oedran 56-65 yn debygol o wersylla o leiaf unwaith y flwyddyn. All hun golygu fod pobol hyn gyda mwy o ryddid i fynd ar eu gwyliau, gan fod </w:t>
      </w:r>
      <w:r w:rsidR="00F76345">
        <w:rPr>
          <w:rFonts w:cs="Times New Roman"/>
          <w:szCs w:val="24"/>
          <w:lang w:val="cy-GB"/>
        </w:rPr>
        <w:t>y mwyafrif</w:t>
      </w:r>
      <w:r>
        <w:rPr>
          <w:rFonts w:cs="Times New Roman"/>
          <w:szCs w:val="24"/>
          <w:lang w:val="cy-GB"/>
        </w:rPr>
        <w:t xml:space="preserve"> wedi ymddeol.</w:t>
      </w:r>
    </w:p>
    <w:p w14:paraId="258DFF04" w14:textId="6541E2A1" w:rsidR="005C2EE1" w:rsidRDefault="005C2EE1" w:rsidP="005C2EE1">
      <w:pPr>
        <w:autoSpaceDE w:val="0"/>
        <w:autoSpaceDN w:val="0"/>
        <w:adjustRightInd w:val="0"/>
        <w:spacing w:after="0" w:line="240" w:lineRule="auto"/>
        <w:rPr>
          <w:rFonts w:cs="Times New Roman"/>
          <w:szCs w:val="24"/>
        </w:rPr>
      </w:pPr>
    </w:p>
    <w:p w14:paraId="537D0A01" w14:textId="6230E48E" w:rsidR="005C2EE1" w:rsidRDefault="005C2EE1" w:rsidP="005C2EE1">
      <w:pPr>
        <w:autoSpaceDE w:val="0"/>
        <w:autoSpaceDN w:val="0"/>
        <w:adjustRightInd w:val="0"/>
        <w:spacing w:after="0" w:line="240" w:lineRule="auto"/>
        <w:rPr>
          <w:rFonts w:cs="Times New Roman"/>
          <w:szCs w:val="24"/>
        </w:rPr>
      </w:pPr>
    </w:p>
    <w:p w14:paraId="2B58BA1F" w14:textId="1BE862A0" w:rsidR="00A50BE4" w:rsidRDefault="00262EE5" w:rsidP="00262EE5">
      <w:pPr>
        <w:autoSpaceDE w:val="0"/>
        <w:autoSpaceDN w:val="0"/>
        <w:adjustRightInd w:val="0"/>
        <w:spacing w:after="0" w:line="400" w:lineRule="atLeast"/>
        <w:rPr>
          <w:rFonts w:cs="Times New Roman"/>
          <w:szCs w:val="24"/>
        </w:rPr>
      </w:pPr>
      <w:r w:rsidRPr="00262EE5">
        <w:rPr>
          <w:rFonts w:cs="Times New Roman"/>
          <w:noProof/>
          <w:szCs w:val="24"/>
        </w:rPr>
        <w:drawing>
          <wp:anchor distT="0" distB="0" distL="114300" distR="114300" simplePos="0" relativeHeight="251659268" behindDoc="1" locked="0" layoutInCell="1" allowOverlap="1" wp14:anchorId="2C88CDE8" wp14:editId="226CAA2C">
            <wp:simplePos x="0" y="0"/>
            <wp:positionH relativeFrom="margin">
              <wp:posOffset>-238760</wp:posOffset>
            </wp:positionH>
            <wp:positionV relativeFrom="paragraph">
              <wp:posOffset>0</wp:posOffset>
            </wp:positionV>
            <wp:extent cx="6238919" cy="2897579"/>
            <wp:effectExtent l="0" t="0" r="0" b="0"/>
            <wp:wrapTight wrapText="bothSides">
              <wp:wrapPolygon edited="0">
                <wp:start x="0" y="0"/>
                <wp:lineTo x="0" y="21444"/>
                <wp:lineTo x="21501" y="21444"/>
                <wp:lineTo x="21501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8919" cy="289757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3C4B989" w14:textId="6DF3C381" w:rsidR="008C0233" w:rsidRDefault="00D50CF3" w:rsidP="00E83EDE">
      <w:pPr>
        <w:autoSpaceDE w:val="0"/>
        <w:autoSpaceDN w:val="0"/>
        <w:adjustRightInd w:val="0"/>
        <w:spacing w:after="0" w:line="360" w:lineRule="auto"/>
        <w:ind w:firstLine="720"/>
        <w:rPr>
          <w:rFonts w:cs="Times New Roman"/>
          <w:szCs w:val="24"/>
          <w:lang w:val="cy-GB"/>
        </w:rPr>
      </w:pPr>
      <w:r w:rsidRPr="00017B11">
        <w:rPr>
          <w:rFonts w:cs="Times New Roman"/>
          <w:noProof/>
          <w:szCs w:val="24"/>
          <w:lang w:val="cy-GB"/>
        </w:rPr>
        <w:drawing>
          <wp:anchor distT="0" distB="0" distL="114300" distR="114300" simplePos="0" relativeHeight="251660292" behindDoc="1" locked="0" layoutInCell="1" allowOverlap="1" wp14:anchorId="3B514BB4" wp14:editId="1527C4C4">
            <wp:simplePos x="0" y="0"/>
            <wp:positionH relativeFrom="column">
              <wp:posOffset>-238125</wp:posOffset>
            </wp:positionH>
            <wp:positionV relativeFrom="paragraph">
              <wp:posOffset>1414780</wp:posOffset>
            </wp:positionV>
            <wp:extent cx="6264910" cy="3322320"/>
            <wp:effectExtent l="0" t="0" r="2540" b="0"/>
            <wp:wrapTight wrapText="bothSides">
              <wp:wrapPolygon edited="0">
                <wp:start x="0" y="0"/>
                <wp:lineTo x="0" y="21427"/>
                <wp:lineTo x="21543" y="21427"/>
                <wp:lineTo x="21543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4910" cy="3322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28C9">
        <w:rPr>
          <w:rFonts w:cs="Times New Roman"/>
          <w:szCs w:val="24"/>
          <w:lang w:val="cy-GB"/>
        </w:rPr>
        <w:t xml:space="preserve"> Mae’r tabl hun yn dangos iddynt fod dynion yn fwy tebygol o deithio yn bellach na merched gyda 60% o ddynion yn debygol o deithio dros 100 milltir i fynd i wersylla. Ar y llaw arall roedd canlyniadau’r merched yn amrywio, ond y nifer fwyaf oedd 40-60 milltir gyda 26.3% o fenywod. Er hun, roedd cyfanswm y merched a dynion gyda'i gilydd yn dangos fod pobol yn fwy tebygol o deithio 40-60 milltir i fynd i wersylla gyda'r cyfanswm o 31.6%.</w:t>
      </w:r>
    </w:p>
    <w:p w14:paraId="60EC8D36" w14:textId="1A4E5DC0" w:rsidR="008C0233" w:rsidRDefault="008C0233" w:rsidP="00262EE5">
      <w:pPr>
        <w:autoSpaceDE w:val="0"/>
        <w:autoSpaceDN w:val="0"/>
        <w:adjustRightInd w:val="0"/>
        <w:spacing w:after="0" w:line="400" w:lineRule="atLeast"/>
        <w:rPr>
          <w:rFonts w:cs="Times New Roman"/>
          <w:szCs w:val="24"/>
          <w:lang w:val="cy-GB"/>
        </w:rPr>
      </w:pPr>
    </w:p>
    <w:p w14:paraId="4B6F5EFF" w14:textId="22A9B4B0" w:rsidR="008C0233" w:rsidRDefault="008C0233" w:rsidP="00262EE5">
      <w:pPr>
        <w:autoSpaceDE w:val="0"/>
        <w:autoSpaceDN w:val="0"/>
        <w:adjustRightInd w:val="0"/>
        <w:spacing w:after="0" w:line="400" w:lineRule="atLeast"/>
        <w:rPr>
          <w:rFonts w:cs="Times New Roman"/>
          <w:szCs w:val="24"/>
          <w:lang w:val="cy-GB"/>
        </w:rPr>
      </w:pPr>
    </w:p>
    <w:p w14:paraId="22CA1D1F" w14:textId="59156870" w:rsidR="00017B11" w:rsidRPr="00D50CF3" w:rsidRDefault="00714A66" w:rsidP="00E83EDE">
      <w:pPr>
        <w:pStyle w:val="NoSpacing"/>
        <w:ind w:firstLine="720"/>
        <w:rPr>
          <w:lang w:val="cy-GB"/>
        </w:rPr>
      </w:pPr>
      <w:r>
        <w:rPr>
          <w:rFonts w:cs="Times New Roman"/>
          <w:szCs w:val="24"/>
          <w:lang w:val="cy-GB"/>
        </w:rPr>
        <w:lastRenderedPageBreak/>
        <w:t>Yn ôl y tabl hun dwedodd 64.3% o fenywod fod nhw casáu campio am y rheswm fod y tywydd yn dueddol i fod yn ddrwg. Yn debyg i’r dynion ble roedd 100% yn casáu mynd campio oherwydd bod y tywydd yn dueddol i fod yn ddrwg. Mae hun yn dangos iddynt fod tywydd gwael yn gallu amharu ar brofiadau bobol o wersylla.</w:t>
      </w:r>
    </w:p>
    <w:p w14:paraId="2DF28C88" w14:textId="77777777" w:rsidR="00D50CF3" w:rsidRDefault="0051526E" w:rsidP="00D50CF3">
      <w:pPr>
        <w:pStyle w:val="NoSpacing"/>
      </w:pPr>
      <w:r w:rsidRPr="00D50CF3">
        <w:rPr>
          <w:noProof/>
        </w:rPr>
        <w:drawing>
          <wp:anchor distT="0" distB="0" distL="114300" distR="114300" simplePos="0" relativeHeight="251658244" behindDoc="1" locked="0" layoutInCell="1" allowOverlap="1" wp14:anchorId="73A3C40D" wp14:editId="7DCA3638">
            <wp:simplePos x="0" y="0"/>
            <wp:positionH relativeFrom="column">
              <wp:posOffset>-563880</wp:posOffset>
            </wp:positionH>
            <wp:positionV relativeFrom="paragraph">
              <wp:posOffset>0</wp:posOffset>
            </wp:positionV>
            <wp:extent cx="3632835" cy="2910840"/>
            <wp:effectExtent l="0" t="0" r="5715" b="3810"/>
            <wp:wrapTight wrapText="bothSides">
              <wp:wrapPolygon edited="0">
                <wp:start x="0" y="0"/>
                <wp:lineTo x="0" y="21487"/>
                <wp:lineTo x="21521" y="21487"/>
                <wp:lineTo x="21521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2835" cy="2910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17B11" w:rsidRPr="00D50CF3">
        <w:rPr>
          <w:noProof/>
        </w:rPr>
        <w:drawing>
          <wp:anchor distT="0" distB="0" distL="114300" distR="114300" simplePos="0" relativeHeight="251658243" behindDoc="1" locked="0" layoutInCell="1" allowOverlap="1" wp14:anchorId="1F35A18F" wp14:editId="35588019">
            <wp:simplePos x="0" y="0"/>
            <wp:positionH relativeFrom="page">
              <wp:align>right</wp:align>
            </wp:positionH>
            <wp:positionV relativeFrom="paragraph">
              <wp:posOffset>0</wp:posOffset>
            </wp:positionV>
            <wp:extent cx="3600450" cy="2884805"/>
            <wp:effectExtent l="0" t="0" r="0" b="0"/>
            <wp:wrapTight wrapText="bothSides">
              <wp:wrapPolygon edited="0">
                <wp:start x="0" y="0"/>
                <wp:lineTo x="0" y="21396"/>
                <wp:lineTo x="21486" y="21396"/>
                <wp:lineTo x="21486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0450" cy="28848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Start w:id="6" w:name="_Toc2787493"/>
      <w:r w:rsidR="00FD37B1" w:rsidRPr="00D50CF3">
        <w:t xml:space="preserve"> </w:t>
      </w:r>
    </w:p>
    <w:p w14:paraId="12CB488F" w14:textId="2D14E503" w:rsidR="00E4347B" w:rsidRPr="00D50CF3" w:rsidRDefault="00FD37B1" w:rsidP="00E83EDE">
      <w:pPr>
        <w:ind w:firstLine="720"/>
        <w:rPr>
          <w:lang w:val="cy-GB"/>
        </w:rPr>
      </w:pPr>
      <w:r w:rsidRPr="00D50CF3">
        <w:rPr>
          <w:lang w:val="cy-GB"/>
        </w:rPr>
        <w:t xml:space="preserve">Mae’r siart bar cyntaf yn dweud wrthynt fod dynion a merched yn casáu mynd campio oherwydd mae’r tywydd </w:t>
      </w:r>
      <w:r w:rsidR="007E18F0">
        <w:rPr>
          <w:lang w:val="cy-GB"/>
        </w:rPr>
        <w:t>y</w:t>
      </w:r>
      <w:r w:rsidRPr="00D50CF3">
        <w:rPr>
          <w:lang w:val="cy-GB"/>
        </w:rPr>
        <w:t>n dueddol i fod yn ddrwg. Beth bynnag, cafwyd yr holiadur hun ei gwblhau gan bobol yng Nghymru, ble mae’r tywydd yn dueddol i fod yn ddrwg. Drwy edrych ar siart bar rhif dau, rydyn ni’n gweld fod rhan fwyaf o’r bobol ddim yn dueddol i deithio yn bellach na Prydain i fynd gwersylla, enwedig menywod. Os fydd pobol yn fwy parod i deithio yn bellach i fynd gwersylla, i rywle sydd a well tywydd, efallai bydd</w:t>
      </w:r>
      <w:r w:rsidR="00F91EBC">
        <w:rPr>
          <w:lang w:val="cy-GB"/>
        </w:rPr>
        <w:t xml:space="preserve"> ei brofiad o wersylla yn hwylus. </w:t>
      </w:r>
    </w:p>
    <w:p w14:paraId="305996B1" w14:textId="691A270B" w:rsidR="0046666C" w:rsidRDefault="0046666C" w:rsidP="0046666C">
      <w:pPr>
        <w:pStyle w:val="Heading1"/>
        <w:rPr>
          <w:lang w:val="cy-GB"/>
        </w:rPr>
      </w:pPr>
      <w:bookmarkStart w:id="7" w:name="_Toc7640425"/>
      <w:r>
        <w:rPr>
          <w:lang w:val="cy-GB"/>
        </w:rPr>
        <w:t>Cyflwyniad</w:t>
      </w:r>
      <w:bookmarkEnd w:id="6"/>
      <w:bookmarkEnd w:id="7"/>
      <w:r>
        <w:rPr>
          <w:lang w:val="cy-GB"/>
        </w:rPr>
        <w:t xml:space="preserve"> </w:t>
      </w:r>
    </w:p>
    <w:p w14:paraId="1374C680" w14:textId="369E0A50" w:rsidR="00A1562E" w:rsidRDefault="001F28C9" w:rsidP="00E83EDE">
      <w:pPr>
        <w:ind w:firstLine="720"/>
        <w:rPr>
          <w:rFonts w:cs="Times New Roman"/>
          <w:szCs w:val="24"/>
          <w:lang w:val="cy-GB"/>
        </w:rPr>
      </w:pPr>
      <w:r>
        <w:rPr>
          <w:rFonts w:cs="Times New Roman"/>
          <w:szCs w:val="24"/>
          <w:lang w:val="cy-GB"/>
        </w:rPr>
        <w:t xml:space="preserve">O ganlyniadau'r holiadur, rwyf wedi cael amryw o ddata am brofiadau wersylla merched o’r oedran 18-25, beth bynnag nid cafwyd llawer o ddata gan ddynion a phobol dros yr oedran o 25. Er mwyn chael wir ddealltwriaeth o brofiadau gwersylla pobol, byddaf angen cael fwy o gyfranogwyr er mwyn gallu gwneud gwir gasgliadau. Beth bynnag dwedodd </w:t>
      </w:r>
      <w:proofErr w:type="spellStart"/>
      <w:r>
        <w:rPr>
          <w:rFonts w:cs="Times New Roman"/>
          <w:szCs w:val="24"/>
          <w:lang w:val="cy-GB"/>
        </w:rPr>
        <w:t>Alvin</w:t>
      </w:r>
      <w:proofErr w:type="spellEnd"/>
      <w:r>
        <w:rPr>
          <w:rFonts w:cs="Times New Roman"/>
          <w:szCs w:val="24"/>
          <w:lang w:val="cy-GB"/>
        </w:rPr>
        <w:t xml:space="preserve"> </w:t>
      </w:r>
      <w:proofErr w:type="spellStart"/>
      <w:r>
        <w:rPr>
          <w:rFonts w:cs="Times New Roman"/>
          <w:szCs w:val="24"/>
          <w:lang w:val="cy-GB"/>
        </w:rPr>
        <w:lastRenderedPageBreak/>
        <w:t>Toffer</w:t>
      </w:r>
      <w:proofErr w:type="spellEnd"/>
      <w:r>
        <w:rPr>
          <w:rFonts w:cs="Times New Roman"/>
          <w:szCs w:val="24"/>
          <w:lang w:val="cy-GB"/>
        </w:rPr>
        <w:t xml:space="preserve"> (2019) bod pobol yn gallu casglu holl ddata meintiol ond beth sy’n cyfri yw casgliadau'r ymchwiliwr. Casglwyd fod fwy o bobol ifanc yn fwy tebygol o fynd i wersylla mewn pabell, ble mae pobol hyn yn dueddol i aros mewn carafanau. All hun chael ei ddisgwyl, gan fod pobol hyn yn tueddu i gael fwy o arian na phobol ifanc, felly maen ganddyn </w:t>
      </w:r>
      <w:proofErr w:type="spellStart"/>
      <w:r>
        <w:rPr>
          <w:rFonts w:cs="Times New Roman"/>
          <w:szCs w:val="24"/>
          <w:lang w:val="cy-GB"/>
        </w:rPr>
        <w:t>nhw'r</w:t>
      </w:r>
      <w:proofErr w:type="spellEnd"/>
      <w:r>
        <w:rPr>
          <w:rFonts w:cs="Times New Roman"/>
          <w:szCs w:val="24"/>
          <w:lang w:val="cy-GB"/>
        </w:rPr>
        <w:t xml:space="preserve"> arian ar leoliad i allu prynu a chadw carafanau. Casgliad arall yw bod pobol yn casáu mynd i wersylla oherwydd y tywydd, ond i wella ei phrofiadau o wersylla, efallai dyle nhw croesi'r dŵr i wlad sy’n fwy tebygol o gael tywydd poeth.</w:t>
      </w:r>
    </w:p>
    <w:p w14:paraId="55449648" w14:textId="27E7FD79" w:rsidR="00FA065C" w:rsidRDefault="00D50CF3" w:rsidP="00E83EDE">
      <w:pPr>
        <w:ind w:firstLine="720"/>
        <w:rPr>
          <w:rFonts w:cs="Times New Roman"/>
          <w:szCs w:val="24"/>
          <w:lang w:val="cy-GB"/>
        </w:rPr>
      </w:pPr>
      <w:r>
        <w:rPr>
          <w:rFonts w:cs="Times New Roman"/>
          <w:szCs w:val="24"/>
          <w:lang w:val="cy-GB"/>
        </w:rPr>
        <w:t xml:space="preserve">Aeth y broses o gasglu data yn dda, ac mewn llai nag awr o bostio’r holiadur a’r cyfryngau cymdeithasol ges i bedwar ar bymtheg o ymatebion. Mae hun yn profi fod dull ymchwil meintiol yn ffordd haws ac effeithiol o gasglu nifer fawr o ddata. Roedd trawsnewid y wybodaeth o </w:t>
      </w:r>
      <w:proofErr w:type="spellStart"/>
      <w:r>
        <w:rPr>
          <w:rFonts w:cs="Times New Roman"/>
          <w:szCs w:val="24"/>
          <w:lang w:val="cy-GB"/>
        </w:rPr>
        <w:t>SurveyMonkey</w:t>
      </w:r>
      <w:proofErr w:type="spellEnd"/>
      <w:r>
        <w:rPr>
          <w:rFonts w:cs="Times New Roman"/>
          <w:szCs w:val="24"/>
          <w:lang w:val="cy-GB"/>
        </w:rPr>
        <w:t xml:space="preserve"> i SPSS yn syml ac mi nes i lwyddo i ffurfio tablau allan o’r wybodaeth gasglu yn gyflym, beth bynnag </w:t>
      </w:r>
      <w:r w:rsidR="0005473B">
        <w:rPr>
          <w:rFonts w:cs="Times New Roman"/>
          <w:szCs w:val="24"/>
          <w:lang w:val="cy-GB"/>
        </w:rPr>
        <w:t>oedd o’n</w:t>
      </w:r>
      <w:r>
        <w:rPr>
          <w:rFonts w:cs="Times New Roman"/>
          <w:szCs w:val="24"/>
          <w:lang w:val="cy-GB"/>
        </w:rPr>
        <w:t xml:space="preserve"> anodd troi'r data mewn i ganrannau yn hytrach na chyfrif. Ond ar y cyfan aeth y proses o gasglu ymchwil meintiol yn hwylus.</w:t>
      </w:r>
    </w:p>
    <w:p w14:paraId="09F3DCEF" w14:textId="77777777" w:rsidR="0005473B" w:rsidRDefault="0005473B">
      <w:pPr>
        <w:rPr>
          <w:rFonts w:cs="Times New Roman"/>
          <w:szCs w:val="24"/>
          <w:lang w:val="cy-GB"/>
        </w:rPr>
      </w:pPr>
    </w:p>
    <w:p w14:paraId="1719B113" w14:textId="02562357" w:rsidR="00E157B8" w:rsidRDefault="00E157B8">
      <w:pPr>
        <w:spacing w:line="259" w:lineRule="auto"/>
        <w:jc w:val="left"/>
        <w:rPr>
          <w:rFonts w:eastAsiaTheme="majorEastAsia" w:cstheme="majorBidi"/>
          <w:b/>
          <w:sz w:val="28"/>
          <w:szCs w:val="32"/>
          <w:lang w:val="cy-GB"/>
        </w:rPr>
      </w:pPr>
      <w:bookmarkStart w:id="8" w:name="cysill"/>
      <w:bookmarkEnd w:id="8"/>
      <w:r>
        <w:rPr>
          <w:rFonts w:eastAsiaTheme="majorEastAsia" w:cstheme="majorBidi"/>
          <w:b/>
          <w:sz w:val="28"/>
          <w:szCs w:val="32"/>
          <w:lang w:val="cy-GB"/>
        </w:rPr>
        <w:br w:type="page"/>
      </w:r>
    </w:p>
    <w:p w14:paraId="3D967D13" w14:textId="77777777" w:rsidR="00A65DEB" w:rsidRDefault="00A65DEB" w:rsidP="00640FC4">
      <w:pPr>
        <w:rPr>
          <w:rFonts w:eastAsiaTheme="majorEastAsia" w:cstheme="majorBidi"/>
          <w:b/>
          <w:sz w:val="28"/>
          <w:szCs w:val="32"/>
          <w:lang w:val="cy-GB"/>
        </w:rPr>
      </w:pPr>
    </w:p>
    <w:p w14:paraId="5FBFE1E9" w14:textId="110130F3" w:rsidR="00A65DEB" w:rsidRDefault="00A65DEB" w:rsidP="00A65DEB">
      <w:pPr>
        <w:pStyle w:val="Heading1"/>
        <w:rPr>
          <w:lang w:val="cy-GB"/>
        </w:rPr>
      </w:pPr>
      <w:bookmarkStart w:id="9" w:name="_Toc7640426"/>
      <w:r>
        <w:rPr>
          <w:lang w:val="cy-GB"/>
        </w:rPr>
        <w:t>C</w:t>
      </w:r>
      <w:r w:rsidRPr="00A65DEB">
        <w:rPr>
          <w:lang w:val="cy-GB"/>
        </w:rPr>
        <w:t>yfeiriadau</w:t>
      </w:r>
      <w:bookmarkEnd w:id="9"/>
    </w:p>
    <w:p w14:paraId="75BF9A0A" w14:textId="2CB1B7A3" w:rsidR="00AD7E53" w:rsidRPr="00F82375" w:rsidRDefault="00AD7E53" w:rsidP="00E83EDE">
      <w:pPr>
        <w:ind w:left="720" w:hanging="720"/>
        <w:rPr>
          <w:shd w:val="clear" w:color="auto" w:fill="FFFFFF"/>
        </w:rPr>
      </w:pPr>
      <w:r w:rsidRPr="00F82375">
        <w:rPr>
          <w:shd w:val="clear" w:color="auto" w:fill="FFFFFF"/>
        </w:rPr>
        <w:t xml:space="preserve">Alvin Toffler Quotes. (n.d.). BrainyQuote.com. Retrieved May 1, 2019, from BrainyQuote.com Web site: </w:t>
      </w:r>
      <w:hyperlink r:id="rId16" w:history="1">
        <w:r w:rsidR="007A636F" w:rsidRPr="00F82375">
          <w:rPr>
            <w:rStyle w:val="Hyperlink"/>
            <w:rFonts w:cs="Times New Roman"/>
            <w:color w:val="000000" w:themeColor="text1"/>
            <w:szCs w:val="24"/>
            <w:shd w:val="clear" w:color="auto" w:fill="FFFFFF"/>
          </w:rPr>
          <w:t>https://www.brainyquote.com/quotes/alvin_toffler_389092</w:t>
        </w:r>
      </w:hyperlink>
    </w:p>
    <w:p w14:paraId="252E06D5" w14:textId="6C110CBD" w:rsidR="007A636F" w:rsidRPr="00F82375" w:rsidRDefault="007A636F" w:rsidP="00E83EDE">
      <w:pPr>
        <w:ind w:left="720" w:hanging="720"/>
        <w:rPr>
          <w:sz w:val="23"/>
          <w:szCs w:val="23"/>
          <w:shd w:val="clear" w:color="auto" w:fill="FFFFFF"/>
        </w:rPr>
      </w:pPr>
      <w:r w:rsidRPr="00F82375">
        <w:rPr>
          <w:shd w:val="clear" w:color="auto" w:fill="FFFFFF"/>
        </w:rPr>
        <w:t>Survey</w:t>
      </w:r>
      <w:r w:rsidR="00D17891" w:rsidRPr="00F82375">
        <w:rPr>
          <w:shd w:val="clear" w:color="auto" w:fill="FFFFFF"/>
        </w:rPr>
        <w:t>Monkey (2019) Available at:</w:t>
      </w:r>
      <w:r w:rsidR="00ED2DC8" w:rsidRPr="00F82375">
        <w:rPr>
          <w:shd w:val="clear" w:color="auto" w:fill="FFFFFF"/>
        </w:rPr>
        <w:t xml:space="preserve"> </w:t>
      </w:r>
      <w:hyperlink r:id="rId17" w:history="1">
        <w:r w:rsidR="00ED2DC8" w:rsidRPr="00F82375">
          <w:rPr>
            <w:rStyle w:val="Hyperlink"/>
            <w:rFonts w:cs="Times New Roman"/>
            <w:color w:val="000000" w:themeColor="text1"/>
            <w:sz w:val="23"/>
            <w:szCs w:val="23"/>
            <w:shd w:val="clear" w:color="auto" w:fill="FFFFFF"/>
          </w:rPr>
          <w:t>https://www.surveymonkey.co.uk/</w:t>
        </w:r>
      </w:hyperlink>
      <w:r w:rsidR="00ED2DC8" w:rsidRPr="00F82375">
        <w:rPr>
          <w:sz w:val="23"/>
          <w:szCs w:val="23"/>
          <w:shd w:val="clear" w:color="auto" w:fill="FFFFFF"/>
        </w:rPr>
        <w:t xml:space="preserve"> (Accessed</w:t>
      </w:r>
      <w:r w:rsidR="007B6BAD" w:rsidRPr="00F82375">
        <w:rPr>
          <w:sz w:val="23"/>
          <w:szCs w:val="23"/>
          <w:shd w:val="clear" w:color="auto" w:fill="FFFFFF"/>
        </w:rPr>
        <w:t>: 02 April 2019)</w:t>
      </w:r>
    </w:p>
    <w:p w14:paraId="6522A6FE" w14:textId="14D5A9F0" w:rsidR="007B6BAD" w:rsidRDefault="005F7805" w:rsidP="00E83EDE">
      <w:pPr>
        <w:ind w:left="720" w:hanging="720"/>
        <w:rPr>
          <w:shd w:val="clear" w:color="auto" w:fill="FFFFFF"/>
        </w:rPr>
      </w:pPr>
      <w:r w:rsidRPr="00F82375">
        <w:rPr>
          <w:shd w:val="clear" w:color="auto" w:fill="FFFFFF"/>
        </w:rPr>
        <w:t xml:space="preserve">Quinlan, </w:t>
      </w:r>
      <w:r w:rsidR="00AA5C1F" w:rsidRPr="00F82375">
        <w:rPr>
          <w:shd w:val="clear" w:color="auto" w:fill="FFFFFF"/>
        </w:rPr>
        <w:t xml:space="preserve">C., </w:t>
      </w:r>
      <w:proofErr w:type="spellStart"/>
      <w:r w:rsidR="00AA5C1F" w:rsidRPr="00F82375">
        <w:rPr>
          <w:shd w:val="clear" w:color="auto" w:fill="FFFFFF"/>
        </w:rPr>
        <w:t>Babin</w:t>
      </w:r>
      <w:proofErr w:type="spellEnd"/>
      <w:r w:rsidRPr="00F82375">
        <w:rPr>
          <w:shd w:val="clear" w:color="auto" w:fill="FFFFFF"/>
        </w:rPr>
        <w:t xml:space="preserve">, </w:t>
      </w:r>
      <w:r w:rsidR="00AA5C1F" w:rsidRPr="00F82375">
        <w:rPr>
          <w:shd w:val="clear" w:color="auto" w:fill="FFFFFF"/>
        </w:rPr>
        <w:t>B</w:t>
      </w:r>
      <w:r w:rsidRPr="00F82375">
        <w:rPr>
          <w:shd w:val="clear" w:color="auto" w:fill="FFFFFF"/>
        </w:rPr>
        <w:t xml:space="preserve">., </w:t>
      </w:r>
      <w:proofErr w:type="spellStart"/>
      <w:r w:rsidRPr="00F82375">
        <w:rPr>
          <w:shd w:val="clear" w:color="auto" w:fill="FFFFFF"/>
        </w:rPr>
        <w:t>Carr</w:t>
      </w:r>
      <w:proofErr w:type="spellEnd"/>
      <w:r w:rsidR="00AA5C1F" w:rsidRPr="00F82375">
        <w:rPr>
          <w:shd w:val="clear" w:color="auto" w:fill="FFFFFF"/>
        </w:rPr>
        <w:t>, J. and Griffin, M. (2019) Business Research Methods</w:t>
      </w:r>
      <w:r w:rsidR="00F82375" w:rsidRPr="00F82375">
        <w:rPr>
          <w:shd w:val="clear" w:color="auto" w:fill="FFFFFF"/>
        </w:rPr>
        <w:t>. 2</w:t>
      </w:r>
      <w:r w:rsidR="00F82375" w:rsidRPr="00F82375">
        <w:rPr>
          <w:shd w:val="clear" w:color="auto" w:fill="FFFFFF"/>
          <w:vertAlign w:val="superscript"/>
        </w:rPr>
        <w:t>nd</w:t>
      </w:r>
      <w:r w:rsidR="00F82375" w:rsidRPr="00F82375">
        <w:rPr>
          <w:shd w:val="clear" w:color="auto" w:fill="FFFFFF"/>
        </w:rPr>
        <w:t xml:space="preserve"> </w:t>
      </w:r>
      <w:proofErr w:type="spellStart"/>
      <w:r w:rsidR="00F82375" w:rsidRPr="00F82375">
        <w:rPr>
          <w:shd w:val="clear" w:color="auto" w:fill="FFFFFF"/>
        </w:rPr>
        <w:t>edn</w:t>
      </w:r>
      <w:proofErr w:type="spellEnd"/>
      <w:r w:rsidR="00F82375" w:rsidRPr="00F82375">
        <w:rPr>
          <w:shd w:val="clear" w:color="auto" w:fill="FFFFFF"/>
        </w:rPr>
        <w:t xml:space="preserve">. Andover, UK: South Western Cengage. </w:t>
      </w:r>
    </w:p>
    <w:p w14:paraId="63E520BF" w14:textId="0D6209B4" w:rsidR="00C66021" w:rsidRPr="00F82375" w:rsidRDefault="00C66021" w:rsidP="00E83EDE">
      <w:pPr>
        <w:ind w:left="720" w:hanging="720"/>
        <w:rPr>
          <w:lang w:val="cy-GB"/>
        </w:rPr>
      </w:pPr>
      <w:r>
        <w:rPr>
          <w:shd w:val="clear" w:color="auto" w:fill="FFFFFF"/>
        </w:rPr>
        <w:t>Johnson, R. B., Onwuegbuzie, A. J., &amp; Turner, L. A. (2007). Toward a definition of mixed methods research. </w:t>
      </w:r>
      <w:r>
        <w:rPr>
          <w:i/>
          <w:iCs/>
          <w:shd w:val="clear" w:color="auto" w:fill="FFFFFF"/>
        </w:rPr>
        <w:t>Journal of mixed methods research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</w:t>
      </w:r>
      <w:r>
        <w:rPr>
          <w:shd w:val="clear" w:color="auto" w:fill="FFFFFF"/>
        </w:rPr>
        <w:t>(2), 112-133</w:t>
      </w:r>
    </w:p>
    <w:sectPr w:rsidR="00C66021" w:rsidRPr="00F82375" w:rsidSect="0047374E">
      <w:headerReference w:type="default" r:id="rId18"/>
      <w:footerReference w:type="default" r:id="rId19"/>
      <w:headerReference w:type="firs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CF208B" w14:textId="77777777" w:rsidR="00765739" w:rsidRDefault="00765739" w:rsidP="005C2EE1">
      <w:pPr>
        <w:spacing w:after="0" w:line="240" w:lineRule="auto"/>
      </w:pPr>
      <w:r>
        <w:separator/>
      </w:r>
    </w:p>
  </w:endnote>
  <w:endnote w:type="continuationSeparator" w:id="0">
    <w:p w14:paraId="0FD6EEFC" w14:textId="77777777" w:rsidR="00765739" w:rsidRDefault="00765739" w:rsidP="005C2EE1">
      <w:pPr>
        <w:spacing w:after="0" w:line="240" w:lineRule="auto"/>
      </w:pPr>
      <w:r>
        <w:continuationSeparator/>
      </w:r>
    </w:p>
  </w:endnote>
  <w:endnote w:type="continuationNotice" w:id="1">
    <w:p w14:paraId="28479F14" w14:textId="77777777" w:rsidR="00765739" w:rsidRDefault="0076573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56788253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F21A6DD" w14:textId="357BF286" w:rsidR="005F2630" w:rsidRDefault="005F2630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C16BB29" w14:textId="77777777" w:rsidR="005F2630" w:rsidRDefault="005F26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E3DED35" w14:textId="77777777" w:rsidR="00765739" w:rsidRDefault="00765739" w:rsidP="005C2EE1">
      <w:pPr>
        <w:spacing w:after="0" w:line="240" w:lineRule="auto"/>
      </w:pPr>
      <w:r>
        <w:separator/>
      </w:r>
    </w:p>
  </w:footnote>
  <w:footnote w:type="continuationSeparator" w:id="0">
    <w:p w14:paraId="38570DF9" w14:textId="77777777" w:rsidR="00765739" w:rsidRDefault="00765739" w:rsidP="005C2EE1">
      <w:pPr>
        <w:spacing w:after="0" w:line="240" w:lineRule="auto"/>
      </w:pPr>
      <w:r>
        <w:continuationSeparator/>
      </w:r>
    </w:p>
  </w:footnote>
  <w:footnote w:type="continuationNotice" w:id="1">
    <w:p w14:paraId="1F35722D" w14:textId="77777777" w:rsidR="00765739" w:rsidRDefault="0076573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83573C8" w14:textId="77777777" w:rsidR="005C2EE1" w:rsidRPr="0047374E" w:rsidRDefault="0047374E">
    <w:pPr>
      <w:pStyle w:val="Header"/>
      <w:rPr>
        <w:rFonts w:cs="Times New Roman"/>
        <w:szCs w:val="24"/>
      </w:rPr>
    </w:pPr>
    <w:r w:rsidRPr="0047374E">
      <w:rPr>
        <w:rFonts w:cs="Times New Roman"/>
        <w:szCs w:val="24"/>
      </w:rPr>
      <w:t xml:space="preserve">PROFIADAU GWERSYLLA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9AD6B3" w14:textId="77777777" w:rsidR="0047374E" w:rsidRPr="0047374E" w:rsidRDefault="0047374E" w:rsidP="0047374E">
    <w:pPr>
      <w:pStyle w:val="Header"/>
      <w:rPr>
        <w:rFonts w:cs="Times New Roman"/>
        <w:szCs w:val="24"/>
      </w:rPr>
    </w:pPr>
    <w:r w:rsidRPr="0047374E">
      <w:rPr>
        <w:rFonts w:cs="Times New Roman"/>
        <w:szCs w:val="24"/>
      </w:rPr>
      <w:t xml:space="preserve">PENAWD PARHAUS: PROFIADAU GWERSYLLA </w:t>
    </w:r>
  </w:p>
  <w:p w14:paraId="152B82C5" w14:textId="77777777" w:rsidR="0047374E" w:rsidRDefault="0047374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A065C"/>
    <w:rsid w:val="00011B57"/>
    <w:rsid w:val="00017B11"/>
    <w:rsid w:val="00021230"/>
    <w:rsid w:val="000539AF"/>
    <w:rsid w:val="0005473B"/>
    <w:rsid w:val="00054981"/>
    <w:rsid w:val="000702CD"/>
    <w:rsid w:val="000A68A8"/>
    <w:rsid w:val="000B0393"/>
    <w:rsid w:val="000B6E61"/>
    <w:rsid w:val="000C5918"/>
    <w:rsid w:val="000C70B6"/>
    <w:rsid w:val="000E7C8E"/>
    <w:rsid w:val="000F420C"/>
    <w:rsid w:val="0011151D"/>
    <w:rsid w:val="0013144B"/>
    <w:rsid w:val="00133990"/>
    <w:rsid w:val="00152FD1"/>
    <w:rsid w:val="001602A1"/>
    <w:rsid w:val="00185AA7"/>
    <w:rsid w:val="001A0727"/>
    <w:rsid w:val="001A7224"/>
    <w:rsid w:val="001B39BD"/>
    <w:rsid w:val="001C05F6"/>
    <w:rsid w:val="001C13E7"/>
    <w:rsid w:val="001C5446"/>
    <w:rsid w:val="001E1461"/>
    <w:rsid w:val="001E291D"/>
    <w:rsid w:val="001E70F6"/>
    <w:rsid w:val="001E7D8F"/>
    <w:rsid w:val="001F28C9"/>
    <w:rsid w:val="001F2FAD"/>
    <w:rsid w:val="001F40A1"/>
    <w:rsid w:val="00230460"/>
    <w:rsid w:val="00233F5F"/>
    <w:rsid w:val="00237619"/>
    <w:rsid w:val="00241745"/>
    <w:rsid w:val="00262A43"/>
    <w:rsid w:val="00262EE5"/>
    <w:rsid w:val="00263DA3"/>
    <w:rsid w:val="00264BE2"/>
    <w:rsid w:val="00273C49"/>
    <w:rsid w:val="00287791"/>
    <w:rsid w:val="002A0300"/>
    <w:rsid w:val="002A2851"/>
    <w:rsid w:val="002A30E1"/>
    <w:rsid w:val="002A7243"/>
    <w:rsid w:val="002B221B"/>
    <w:rsid w:val="002C1713"/>
    <w:rsid w:val="002F195B"/>
    <w:rsid w:val="00302588"/>
    <w:rsid w:val="00316C48"/>
    <w:rsid w:val="003354B8"/>
    <w:rsid w:val="0034739A"/>
    <w:rsid w:val="00360982"/>
    <w:rsid w:val="003635E3"/>
    <w:rsid w:val="0038048A"/>
    <w:rsid w:val="00391A3C"/>
    <w:rsid w:val="00396D13"/>
    <w:rsid w:val="003B487D"/>
    <w:rsid w:val="003E3D68"/>
    <w:rsid w:val="003E4DB5"/>
    <w:rsid w:val="003E6546"/>
    <w:rsid w:val="003F3CFC"/>
    <w:rsid w:val="004038F5"/>
    <w:rsid w:val="00413012"/>
    <w:rsid w:val="00436A80"/>
    <w:rsid w:val="004371D4"/>
    <w:rsid w:val="00440744"/>
    <w:rsid w:val="00441D4C"/>
    <w:rsid w:val="00457A8E"/>
    <w:rsid w:val="0046490B"/>
    <w:rsid w:val="0046666C"/>
    <w:rsid w:val="00471417"/>
    <w:rsid w:val="0047374E"/>
    <w:rsid w:val="00496067"/>
    <w:rsid w:val="004978FE"/>
    <w:rsid w:val="004A2A6A"/>
    <w:rsid w:val="004C5A0E"/>
    <w:rsid w:val="004C5E8A"/>
    <w:rsid w:val="004C6F23"/>
    <w:rsid w:val="004E32E1"/>
    <w:rsid w:val="004F0069"/>
    <w:rsid w:val="004F1935"/>
    <w:rsid w:val="004F46D1"/>
    <w:rsid w:val="0051526E"/>
    <w:rsid w:val="00522AC8"/>
    <w:rsid w:val="005301DC"/>
    <w:rsid w:val="005453BF"/>
    <w:rsid w:val="00545512"/>
    <w:rsid w:val="00562FB3"/>
    <w:rsid w:val="00564CA7"/>
    <w:rsid w:val="00574690"/>
    <w:rsid w:val="005773F1"/>
    <w:rsid w:val="00593882"/>
    <w:rsid w:val="005A5120"/>
    <w:rsid w:val="005A527D"/>
    <w:rsid w:val="005C2EE1"/>
    <w:rsid w:val="005D2E42"/>
    <w:rsid w:val="005D3404"/>
    <w:rsid w:val="005F044F"/>
    <w:rsid w:val="005F2630"/>
    <w:rsid w:val="005F3057"/>
    <w:rsid w:val="005F3860"/>
    <w:rsid w:val="005F7805"/>
    <w:rsid w:val="00617868"/>
    <w:rsid w:val="006278B1"/>
    <w:rsid w:val="00640FC4"/>
    <w:rsid w:val="006626C5"/>
    <w:rsid w:val="0067132D"/>
    <w:rsid w:val="006715AF"/>
    <w:rsid w:val="00671CEB"/>
    <w:rsid w:val="00681609"/>
    <w:rsid w:val="00681CF5"/>
    <w:rsid w:val="00682B9E"/>
    <w:rsid w:val="00684AA6"/>
    <w:rsid w:val="006934AC"/>
    <w:rsid w:val="00694E83"/>
    <w:rsid w:val="006B63BC"/>
    <w:rsid w:val="006C3F53"/>
    <w:rsid w:val="006C569B"/>
    <w:rsid w:val="006D3B41"/>
    <w:rsid w:val="006E0CD6"/>
    <w:rsid w:val="007006D5"/>
    <w:rsid w:val="00714A66"/>
    <w:rsid w:val="007150CB"/>
    <w:rsid w:val="00736B8F"/>
    <w:rsid w:val="0074361D"/>
    <w:rsid w:val="00764D91"/>
    <w:rsid w:val="0076506D"/>
    <w:rsid w:val="00765739"/>
    <w:rsid w:val="00766235"/>
    <w:rsid w:val="007A41E5"/>
    <w:rsid w:val="007A636F"/>
    <w:rsid w:val="007B6BAD"/>
    <w:rsid w:val="007D1A47"/>
    <w:rsid w:val="007D5F8D"/>
    <w:rsid w:val="007D666D"/>
    <w:rsid w:val="007D7470"/>
    <w:rsid w:val="007E18F0"/>
    <w:rsid w:val="00804F9A"/>
    <w:rsid w:val="00807247"/>
    <w:rsid w:val="008153A9"/>
    <w:rsid w:val="00846511"/>
    <w:rsid w:val="00852AF4"/>
    <w:rsid w:val="00853E64"/>
    <w:rsid w:val="008754EA"/>
    <w:rsid w:val="00887AF6"/>
    <w:rsid w:val="00896FED"/>
    <w:rsid w:val="008A3247"/>
    <w:rsid w:val="008C0233"/>
    <w:rsid w:val="008C1E5F"/>
    <w:rsid w:val="008C644A"/>
    <w:rsid w:val="008D08EE"/>
    <w:rsid w:val="008E76DC"/>
    <w:rsid w:val="008F53AB"/>
    <w:rsid w:val="00900CE0"/>
    <w:rsid w:val="00902447"/>
    <w:rsid w:val="00904730"/>
    <w:rsid w:val="009208D8"/>
    <w:rsid w:val="0093701A"/>
    <w:rsid w:val="00940EEA"/>
    <w:rsid w:val="009517AE"/>
    <w:rsid w:val="009678E2"/>
    <w:rsid w:val="00973FA1"/>
    <w:rsid w:val="00974084"/>
    <w:rsid w:val="009812D1"/>
    <w:rsid w:val="009942BA"/>
    <w:rsid w:val="009B533E"/>
    <w:rsid w:val="009D0B29"/>
    <w:rsid w:val="009D7379"/>
    <w:rsid w:val="009F39CF"/>
    <w:rsid w:val="00A0581C"/>
    <w:rsid w:val="00A1562E"/>
    <w:rsid w:val="00A30162"/>
    <w:rsid w:val="00A3462D"/>
    <w:rsid w:val="00A50BE4"/>
    <w:rsid w:val="00A54A30"/>
    <w:rsid w:val="00A65DEB"/>
    <w:rsid w:val="00A917EA"/>
    <w:rsid w:val="00A9309E"/>
    <w:rsid w:val="00AA5C1F"/>
    <w:rsid w:val="00AD0FBB"/>
    <w:rsid w:val="00AD21D8"/>
    <w:rsid w:val="00AD6F92"/>
    <w:rsid w:val="00AD7E53"/>
    <w:rsid w:val="00AE0B03"/>
    <w:rsid w:val="00AE6FD1"/>
    <w:rsid w:val="00AF0FCC"/>
    <w:rsid w:val="00B0263F"/>
    <w:rsid w:val="00B062DA"/>
    <w:rsid w:val="00B30A9D"/>
    <w:rsid w:val="00B43A3D"/>
    <w:rsid w:val="00B77734"/>
    <w:rsid w:val="00B810DF"/>
    <w:rsid w:val="00B86677"/>
    <w:rsid w:val="00B9205A"/>
    <w:rsid w:val="00B97B1A"/>
    <w:rsid w:val="00BC1C15"/>
    <w:rsid w:val="00BF4A5C"/>
    <w:rsid w:val="00BF715D"/>
    <w:rsid w:val="00C0209F"/>
    <w:rsid w:val="00C14030"/>
    <w:rsid w:val="00C20F29"/>
    <w:rsid w:val="00C21093"/>
    <w:rsid w:val="00C32395"/>
    <w:rsid w:val="00C35F73"/>
    <w:rsid w:val="00C43D0C"/>
    <w:rsid w:val="00C45394"/>
    <w:rsid w:val="00C57E64"/>
    <w:rsid w:val="00C66021"/>
    <w:rsid w:val="00C67056"/>
    <w:rsid w:val="00C845E6"/>
    <w:rsid w:val="00CA1BFD"/>
    <w:rsid w:val="00CA46AE"/>
    <w:rsid w:val="00CB4C2F"/>
    <w:rsid w:val="00CC3F9A"/>
    <w:rsid w:val="00CD1BF5"/>
    <w:rsid w:val="00CE6C6B"/>
    <w:rsid w:val="00CF1FE9"/>
    <w:rsid w:val="00D0721D"/>
    <w:rsid w:val="00D17891"/>
    <w:rsid w:val="00D3211C"/>
    <w:rsid w:val="00D32BF2"/>
    <w:rsid w:val="00D35258"/>
    <w:rsid w:val="00D50CF3"/>
    <w:rsid w:val="00D54C33"/>
    <w:rsid w:val="00D6078B"/>
    <w:rsid w:val="00D646AC"/>
    <w:rsid w:val="00D8732E"/>
    <w:rsid w:val="00DB53DE"/>
    <w:rsid w:val="00DB678E"/>
    <w:rsid w:val="00DF43B5"/>
    <w:rsid w:val="00E050E9"/>
    <w:rsid w:val="00E15630"/>
    <w:rsid w:val="00E157B8"/>
    <w:rsid w:val="00E20859"/>
    <w:rsid w:val="00E3024B"/>
    <w:rsid w:val="00E35DF9"/>
    <w:rsid w:val="00E403BA"/>
    <w:rsid w:val="00E42896"/>
    <w:rsid w:val="00E4347B"/>
    <w:rsid w:val="00E55BAA"/>
    <w:rsid w:val="00E70CCB"/>
    <w:rsid w:val="00E83EDE"/>
    <w:rsid w:val="00EA61CD"/>
    <w:rsid w:val="00EB6053"/>
    <w:rsid w:val="00EC0D28"/>
    <w:rsid w:val="00EC21FE"/>
    <w:rsid w:val="00EC275F"/>
    <w:rsid w:val="00EC6BA5"/>
    <w:rsid w:val="00ED2DC8"/>
    <w:rsid w:val="00ED3D54"/>
    <w:rsid w:val="00EF58BF"/>
    <w:rsid w:val="00F0602F"/>
    <w:rsid w:val="00F06414"/>
    <w:rsid w:val="00F070B4"/>
    <w:rsid w:val="00F216C7"/>
    <w:rsid w:val="00F3182A"/>
    <w:rsid w:val="00F43DC6"/>
    <w:rsid w:val="00F70EFC"/>
    <w:rsid w:val="00F713EF"/>
    <w:rsid w:val="00F76345"/>
    <w:rsid w:val="00F82375"/>
    <w:rsid w:val="00F91EBC"/>
    <w:rsid w:val="00FA065C"/>
    <w:rsid w:val="00FB5642"/>
    <w:rsid w:val="00FB6C22"/>
    <w:rsid w:val="00FD37B1"/>
    <w:rsid w:val="00FD6B4A"/>
    <w:rsid w:val="00FD788B"/>
    <w:rsid w:val="00FE258E"/>
    <w:rsid w:val="00FE31CD"/>
    <w:rsid w:val="00FF6D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03EEF3"/>
  <w15:chartTrackingRefBased/>
  <w15:docId w15:val="{59AE5D02-AE2E-4B36-99E4-69409C9D59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374E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6666C"/>
    <w:pPr>
      <w:keepNext/>
      <w:keepLines/>
      <w:spacing w:before="240" w:after="0"/>
      <w:jc w:val="center"/>
      <w:outlineLvl w:val="0"/>
    </w:pPr>
    <w:rPr>
      <w:rFonts w:eastAsiaTheme="majorEastAsia" w:cstheme="majorBidi"/>
      <w:b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2E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2EE1"/>
  </w:style>
  <w:style w:type="paragraph" w:styleId="Footer">
    <w:name w:val="footer"/>
    <w:basedOn w:val="Normal"/>
    <w:link w:val="FooterChar"/>
    <w:uiPriority w:val="99"/>
    <w:unhideWhenUsed/>
    <w:rsid w:val="005C2E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2EE1"/>
  </w:style>
  <w:style w:type="character" w:customStyle="1" w:styleId="Heading1Char">
    <w:name w:val="Heading 1 Char"/>
    <w:basedOn w:val="DefaultParagraphFont"/>
    <w:link w:val="Heading1"/>
    <w:uiPriority w:val="9"/>
    <w:rsid w:val="0046666C"/>
    <w:rPr>
      <w:rFonts w:ascii="Times New Roman" w:eastAsiaTheme="majorEastAsia" w:hAnsi="Times New Roman" w:cstheme="majorBidi"/>
      <w:b/>
      <w:sz w:val="28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C591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C5918"/>
    <w:rPr>
      <w:rFonts w:ascii="Segoe UI" w:hAnsi="Segoe UI" w:cs="Segoe UI"/>
      <w:sz w:val="18"/>
      <w:szCs w:val="18"/>
    </w:rPr>
  </w:style>
  <w:style w:type="paragraph" w:styleId="NoSpacing">
    <w:name w:val="No Spacing"/>
    <w:uiPriority w:val="1"/>
    <w:qFormat/>
    <w:rsid w:val="00D50CF3"/>
    <w:pPr>
      <w:spacing w:after="0" w:line="360" w:lineRule="auto"/>
      <w:jc w:val="both"/>
    </w:pPr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5F2630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F263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F26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63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1861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70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23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www.surveymonkey.co.uk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rainyquote.com/quotes/alvin_toffler_389092" TargetMode="External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F9D998-01A6-426E-8CCD-AA845C9D82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471</TotalTime>
  <Pages>11</Pages>
  <Words>1291</Words>
  <Characters>7360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Jones (1701278)</dc:creator>
  <cp:keywords/>
  <dc:description/>
  <cp:lastModifiedBy>Eleri Jones (1701278)</cp:lastModifiedBy>
  <cp:revision>261</cp:revision>
  <dcterms:created xsi:type="dcterms:W3CDTF">2019-04-30T13:40:00Z</dcterms:created>
  <dcterms:modified xsi:type="dcterms:W3CDTF">2019-05-06T18:54:00Z</dcterms:modified>
</cp:coreProperties>
</file>