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0D6FD8" w14:textId="77777777" w:rsidR="00561296" w:rsidRDefault="00561296" w:rsidP="009A242E">
      <w:pPr>
        <w:jc w:val="center"/>
      </w:pPr>
    </w:p>
    <w:p w14:paraId="68159307" w14:textId="77777777" w:rsidR="00C65B15" w:rsidRDefault="00C65B15" w:rsidP="009A242E">
      <w:pPr>
        <w:jc w:val="center"/>
      </w:pPr>
    </w:p>
    <w:p w14:paraId="5597D9AF" w14:textId="77777777" w:rsidR="00C65B15" w:rsidRDefault="00C65B15" w:rsidP="009A242E">
      <w:pPr>
        <w:jc w:val="center"/>
      </w:pPr>
    </w:p>
    <w:p w14:paraId="7B16419C" w14:textId="77777777" w:rsidR="00C65B15" w:rsidRDefault="00C65B15" w:rsidP="009A242E">
      <w:pPr>
        <w:jc w:val="center"/>
      </w:pPr>
    </w:p>
    <w:p w14:paraId="6C3B6D3A" w14:textId="77777777" w:rsidR="00C65B15" w:rsidRDefault="00C65B15" w:rsidP="009A242E">
      <w:pPr>
        <w:jc w:val="center"/>
      </w:pPr>
    </w:p>
    <w:p w14:paraId="557A671B" w14:textId="77777777" w:rsidR="00C65B15" w:rsidRDefault="00C65B15" w:rsidP="009A242E">
      <w:pPr>
        <w:jc w:val="center"/>
      </w:pPr>
    </w:p>
    <w:p w14:paraId="4955407B" w14:textId="77777777" w:rsidR="00C65B15" w:rsidRDefault="00C65B15" w:rsidP="009A242E">
      <w:pPr>
        <w:jc w:val="center"/>
      </w:pPr>
    </w:p>
    <w:p w14:paraId="20943774" w14:textId="77777777" w:rsidR="00C65B15" w:rsidRDefault="00C65B15" w:rsidP="009A242E">
      <w:pPr>
        <w:jc w:val="center"/>
      </w:pPr>
    </w:p>
    <w:p w14:paraId="5F51A35B" w14:textId="77777777" w:rsidR="00C65B15" w:rsidRDefault="00C65B15" w:rsidP="009A242E">
      <w:pPr>
        <w:jc w:val="center"/>
      </w:pPr>
    </w:p>
    <w:p w14:paraId="0A7B745F" w14:textId="66978EE4" w:rsidR="00561296" w:rsidRPr="00C65B15" w:rsidRDefault="00561296" w:rsidP="009A242E">
      <w:pPr>
        <w:jc w:val="center"/>
      </w:pPr>
      <w:r w:rsidRPr="00C65B15">
        <w:t>Module: Developing Emotional Intelligence Skills</w:t>
      </w:r>
    </w:p>
    <w:p w14:paraId="6C1CDFED" w14:textId="77777777" w:rsidR="008E73AD" w:rsidRPr="00C65B15" w:rsidRDefault="00561296" w:rsidP="009A242E">
      <w:pPr>
        <w:jc w:val="center"/>
      </w:pPr>
      <w:r w:rsidRPr="00C65B15">
        <w:t>Module code: LCLM5006</w:t>
      </w:r>
    </w:p>
    <w:p w14:paraId="79097BBC" w14:textId="77777777" w:rsidR="00561296" w:rsidRPr="00C65B15" w:rsidRDefault="00561296" w:rsidP="009A242E">
      <w:pPr>
        <w:jc w:val="center"/>
      </w:pPr>
      <w:r w:rsidRPr="00C65B15">
        <w:t>Lecturer: Nishi Ramsurrun</w:t>
      </w:r>
    </w:p>
    <w:p w14:paraId="7401F698" w14:textId="77777777" w:rsidR="00561296" w:rsidRPr="00C65B15" w:rsidRDefault="00561296" w:rsidP="009A242E">
      <w:pPr>
        <w:jc w:val="center"/>
      </w:pPr>
      <w:r w:rsidRPr="00C65B15">
        <w:t>Assignment Title: Component 2 – Individual written report</w:t>
      </w:r>
    </w:p>
    <w:p w14:paraId="5D8ADDD8" w14:textId="0AEABA8D" w:rsidR="00561296" w:rsidRPr="00C65B15" w:rsidRDefault="00561296" w:rsidP="009A242E">
      <w:pPr>
        <w:jc w:val="center"/>
      </w:pPr>
      <w:r w:rsidRPr="00C65B15">
        <w:t>Student name:</w:t>
      </w:r>
      <w:r w:rsidR="00C65B15" w:rsidRPr="00C65B15">
        <w:t xml:space="preserve"> Vanesa Ciobanu</w:t>
      </w:r>
    </w:p>
    <w:p w14:paraId="759F324F" w14:textId="6863F18E" w:rsidR="00561296" w:rsidRPr="00C65B15" w:rsidRDefault="00561296" w:rsidP="009A242E">
      <w:pPr>
        <w:jc w:val="center"/>
        <w:sectPr w:rsidR="00561296" w:rsidRPr="00C65B15">
          <w:footerReference w:type="default" r:id="rId7"/>
          <w:pgSz w:w="12240" w:h="15840"/>
          <w:pgMar w:top="1440" w:right="1440" w:bottom="1440" w:left="1440" w:header="720" w:footer="720" w:gutter="0"/>
          <w:cols w:space="720"/>
          <w:docGrid w:linePitch="360"/>
        </w:sectPr>
      </w:pPr>
      <w:r w:rsidRPr="00C65B15">
        <w:t>Student ID:</w:t>
      </w:r>
      <w:r w:rsidR="00C65B15" w:rsidRPr="00C65B15">
        <w:t xml:space="preserve"> 2417886</w:t>
      </w:r>
    </w:p>
    <w:sdt>
      <w:sdtPr>
        <w:rPr>
          <w:rFonts w:ascii="Arial" w:eastAsiaTheme="minorHAnsi" w:hAnsi="Arial" w:cstheme="minorBidi"/>
          <w:color w:val="auto"/>
          <w:sz w:val="22"/>
          <w:szCs w:val="22"/>
        </w:rPr>
        <w:id w:val="-1313488483"/>
        <w:docPartObj>
          <w:docPartGallery w:val="Table of Contents"/>
          <w:docPartUnique/>
        </w:docPartObj>
      </w:sdtPr>
      <w:sdtEndPr>
        <w:rPr>
          <w:b/>
          <w:bCs/>
          <w:noProof/>
        </w:rPr>
      </w:sdtEndPr>
      <w:sdtContent>
        <w:p w14:paraId="0B0A88BB" w14:textId="6D25A940" w:rsidR="008E73AD" w:rsidRPr="008E73AD" w:rsidRDefault="008E73AD" w:rsidP="009A242E">
          <w:pPr>
            <w:pStyle w:val="TOCHeading"/>
            <w:spacing w:before="0" w:line="360" w:lineRule="auto"/>
            <w:rPr>
              <w:rFonts w:ascii="Arial" w:hAnsi="Arial" w:cs="Arial"/>
            </w:rPr>
          </w:pPr>
          <w:r w:rsidRPr="008E73AD">
            <w:rPr>
              <w:rFonts w:ascii="Arial" w:hAnsi="Arial" w:cs="Arial"/>
            </w:rPr>
            <w:t>Table of Contents</w:t>
          </w:r>
        </w:p>
        <w:p w14:paraId="5B638A77" w14:textId="15609E17" w:rsidR="007A2104" w:rsidRDefault="008E73AD" w:rsidP="009A242E">
          <w:pPr>
            <w:pStyle w:val="TOC1"/>
            <w:tabs>
              <w:tab w:val="right" w:leader="dot" w:pos="9350"/>
            </w:tabs>
            <w:spacing w:after="0"/>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4766751" w:history="1">
            <w:r w:rsidR="007A2104" w:rsidRPr="00BE5136">
              <w:rPr>
                <w:rStyle w:val="Hyperlink"/>
                <w:noProof/>
              </w:rPr>
              <w:t>Introduction</w:t>
            </w:r>
            <w:r w:rsidR="007A2104">
              <w:rPr>
                <w:noProof/>
                <w:webHidden/>
              </w:rPr>
              <w:tab/>
            </w:r>
            <w:r w:rsidR="007A2104">
              <w:rPr>
                <w:noProof/>
                <w:webHidden/>
              </w:rPr>
              <w:fldChar w:fldCharType="begin"/>
            </w:r>
            <w:r w:rsidR="007A2104">
              <w:rPr>
                <w:noProof/>
                <w:webHidden/>
              </w:rPr>
              <w:instrText xml:space="preserve"> PAGEREF _Toc234766751 \h </w:instrText>
            </w:r>
            <w:r w:rsidR="007A2104">
              <w:rPr>
                <w:noProof/>
                <w:webHidden/>
              </w:rPr>
            </w:r>
            <w:r w:rsidR="007A2104">
              <w:rPr>
                <w:noProof/>
                <w:webHidden/>
              </w:rPr>
              <w:fldChar w:fldCharType="separate"/>
            </w:r>
            <w:r w:rsidR="009A242E">
              <w:rPr>
                <w:noProof/>
                <w:webHidden/>
              </w:rPr>
              <w:t>1</w:t>
            </w:r>
            <w:r w:rsidR="007A2104">
              <w:rPr>
                <w:noProof/>
                <w:webHidden/>
              </w:rPr>
              <w:fldChar w:fldCharType="end"/>
            </w:r>
          </w:hyperlink>
        </w:p>
        <w:p w14:paraId="14C3E753" w14:textId="707F7A4C" w:rsidR="007A2104" w:rsidRDefault="007A2104" w:rsidP="009A242E">
          <w:pPr>
            <w:pStyle w:val="TOC1"/>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2" w:history="1">
            <w:r w:rsidRPr="00BE5136">
              <w:rPr>
                <w:rStyle w:val="Hyperlink"/>
                <w:noProof/>
              </w:rPr>
              <w:t>Task 1</w:t>
            </w:r>
            <w:r>
              <w:rPr>
                <w:noProof/>
                <w:webHidden/>
              </w:rPr>
              <w:tab/>
            </w:r>
            <w:r>
              <w:rPr>
                <w:noProof/>
                <w:webHidden/>
              </w:rPr>
              <w:fldChar w:fldCharType="begin"/>
            </w:r>
            <w:r>
              <w:rPr>
                <w:noProof/>
                <w:webHidden/>
              </w:rPr>
              <w:instrText xml:space="preserve"> PAGEREF _Toc234766752 \h </w:instrText>
            </w:r>
            <w:r>
              <w:rPr>
                <w:noProof/>
                <w:webHidden/>
              </w:rPr>
            </w:r>
            <w:r>
              <w:rPr>
                <w:noProof/>
                <w:webHidden/>
              </w:rPr>
              <w:fldChar w:fldCharType="separate"/>
            </w:r>
            <w:r w:rsidR="009A242E">
              <w:rPr>
                <w:noProof/>
                <w:webHidden/>
              </w:rPr>
              <w:t>1</w:t>
            </w:r>
            <w:r>
              <w:rPr>
                <w:noProof/>
                <w:webHidden/>
              </w:rPr>
              <w:fldChar w:fldCharType="end"/>
            </w:r>
          </w:hyperlink>
        </w:p>
        <w:p w14:paraId="3A8E2ACD" w14:textId="7570EE75"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3" w:history="1">
            <w:r w:rsidRPr="00BE5136">
              <w:rPr>
                <w:rStyle w:val="Hyperlink"/>
                <w:noProof/>
              </w:rPr>
              <w:t>Goleman's Emotional Intelligence Framework</w:t>
            </w:r>
            <w:r>
              <w:rPr>
                <w:noProof/>
                <w:webHidden/>
              </w:rPr>
              <w:tab/>
            </w:r>
            <w:r>
              <w:rPr>
                <w:noProof/>
                <w:webHidden/>
              </w:rPr>
              <w:fldChar w:fldCharType="begin"/>
            </w:r>
            <w:r>
              <w:rPr>
                <w:noProof/>
                <w:webHidden/>
              </w:rPr>
              <w:instrText xml:space="preserve"> PAGEREF _Toc234766753 \h </w:instrText>
            </w:r>
            <w:r>
              <w:rPr>
                <w:noProof/>
                <w:webHidden/>
              </w:rPr>
            </w:r>
            <w:r>
              <w:rPr>
                <w:noProof/>
                <w:webHidden/>
              </w:rPr>
              <w:fldChar w:fldCharType="separate"/>
            </w:r>
            <w:r w:rsidR="009A242E">
              <w:rPr>
                <w:noProof/>
                <w:webHidden/>
              </w:rPr>
              <w:t>1</w:t>
            </w:r>
            <w:r>
              <w:rPr>
                <w:noProof/>
                <w:webHidden/>
              </w:rPr>
              <w:fldChar w:fldCharType="end"/>
            </w:r>
          </w:hyperlink>
        </w:p>
        <w:p w14:paraId="7B0CD788" w14:textId="31949F18"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4" w:history="1">
            <w:r w:rsidRPr="00BE5136">
              <w:rPr>
                <w:rStyle w:val="Hyperlink"/>
                <w:noProof/>
              </w:rPr>
              <w:t>Mayer and Salovey's Ability Model</w:t>
            </w:r>
            <w:r>
              <w:rPr>
                <w:noProof/>
                <w:webHidden/>
              </w:rPr>
              <w:tab/>
            </w:r>
            <w:r>
              <w:rPr>
                <w:noProof/>
                <w:webHidden/>
              </w:rPr>
              <w:fldChar w:fldCharType="begin"/>
            </w:r>
            <w:r>
              <w:rPr>
                <w:noProof/>
                <w:webHidden/>
              </w:rPr>
              <w:instrText xml:space="preserve"> PAGEREF _Toc234766754 \h </w:instrText>
            </w:r>
            <w:r>
              <w:rPr>
                <w:noProof/>
                <w:webHidden/>
              </w:rPr>
            </w:r>
            <w:r>
              <w:rPr>
                <w:noProof/>
                <w:webHidden/>
              </w:rPr>
              <w:fldChar w:fldCharType="separate"/>
            </w:r>
            <w:r w:rsidR="009A242E">
              <w:rPr>
                <w:noProof/>
                <w:webHidden/>
              </w:rPr>
              <w:t>3</w:t>
            </w:r>
            <w:r>
              <w:rPr>
                <w:noProof/>
                <w:webHidden/>
              </w:rPr>
              <w:fldChar w:fldCharType="end"/>
            </w:r>
          </w:hyperlink>
        </w:p>
        <w:p w14:paraId="36B56D2D" w14:textId="4B0455B0"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5" w:history="1">
            <w:r w:rsidRPr="00BE5136">
              <w:rPr>
                <w:rStyle w:val="Hyperlink"/>
                <w:noProof/>
              </w:rPr>
              <w:t>Bar-On's Emotional-Social Intelligence Model</w:t>
            </w:r>
            <w:r>
              <w:rPr>
                <w:noProof/>
                <w:webHidden/>
              </w:rPr>
              <w:tab/>
            </w:r>
            <w:r>
              <w:rPr>
                <w:noProof/>
                <w:webHidden/>
              </w:rPr>
              <w:fldChar w:fldCharType="begin"/>
            </w:r>
            <w:r>
              <w:rPr>
                <w:noProof/>
                <w:webHidden/>
              </w:rPr>
              <w:instrText xml:space="preserve"> PAGEREF _Toc234766755 \h </w:instrText>
            </w:r>
            <w:r>
              <w:rPr>
                <w:noProof/>
                <w:webHidden/>
              </w:rPr>
            </w:r>
            <w:r>
              <w:rPr>
                <w:noProof/>
                <w:webHidden/>
              </w:rPr>
              <w:fldChar w:fldCharType="separate"/>
            </w:r>
            <w:r w:rsidR="009A242E">
              <w:rPr>
                <w:noProof/>
                <w:webHidden/>
              </w:rPr>
              <w:t>4</w:t>
            </w:r>
            <w:r>
              <w:rPr>
                <w:noProof/>
                <w:webHidden/>
              </w:rPr>
              <w:fldChar w:fldCharType="end"/>
            </w:r>
          </w:hyperlink>
        </w:p>
        <w:p w14:paraId="692A190F" w14:textId="004CD67A"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6" w:history="1">
            <w:r w:rsidRPr="00BE5136">
              <w:rPr>
                <w:rStyle w:val="Hyperlink"/>
                <w:noProof/>
              </w:rPr>
              <w:t>Contribution of Emotional Intelligence to Effective Communication</w:t>
            </w:r>
            <w:r>
              <w:rPr>
                <w:noProof/>
                <w:webHidden/>
              </w:rPr>
              <w:tab/>
            </w:r>
            <w:r>
              <w:rPr>
                <w:noProof/>
                <w:webHidden/>
              </w:rPr>
              <w:fldChar w:fldCharType="begin"/>
            </w:r>
            <w:r>
              <w:rPr>
                <w:noProof/>
                <w:webHidden/>
              </w:rPr>
              <w:instrText xml:space="preserve"> PAGEREF _Toc234766756 \h </w:instrText>
            </w:r>
            <w:r>
              <w:rPr>
                <w:noProof/>
                <w:webHidden/>
              </w:rPr>
            </w:r>
            <w:r>
              <w:rPr>
                <w:noProof/>
                <w:webHidden/>
              </w:rPr>
              <w:fldChar w:fldCharType="separate"/>
            </w:r>
            <w:r w:rsidR="009A242E">
              <w:rPr>
                <w:noProof/>
                <w:webHidden/>
              </w:rPr>
              <w:t>6</w:t>
            </w:r>
            <w:r>
              <w:rPr>
                <w:noProof/>
                <w:webHidden/>
              </w:rPr>
              <w:fldChar w:fldCharType="end"/>
            </w:r>
          </w:hyperlink>
        </w:p>
        <w:p w14:paraId="0F1039C1" w14:textId="6B1FD935"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7" w:history="1">
            <w:r w:rsidRPr="00BE5136">
              <w:rPr>
                <w:rStyle w:val="Hyperlink"/>
                <w:noProof/>
              </w:rPr>
              <w:t>Contribution of Emotional Intelligence to Conflict Management</w:t>
            </w:r>
            <w:r>
              <w:rPr>
                <w:noProof/>
                <w:webHidden/>
              </w:rPr>
              <w:tab/>
            </w:r>
            <w:r>
              <w:rPr>
                <w:noProof/>
                <w:webHidden/>
              </w:rPr>
              <w:fldChar w:fldCharType="begin"/>
            </w:r>
            <w:r>
              <w:rPr>
                <w:noProof/>
                <w:webHidden/>
              </w:rPr>
              <w:instrText xml:space="preserve"> PAGEREF _Toc234766757 \h </w:instrText>
            </w:r>
            <w:r>
              <w:rPr>
                <w:noProof/>
                <w:webHidden/>
              </w:rPr>
            </w:r>
            <w:r>
              <w:rPr>
                <w:noProof/>
                <w:webHidden/>
              </w:rPr>
              <w:fldChar w:fldCharType="separate"/>
            </w:r>
            <w:r w:rsidR="009A242E">
              <w:rPr>
                <w:noProof/>
                <w:webHidden/>
              </w:rPr>
              <w:t>6</w:t>
            </w:r>
            <w:r>
              <w:rPr>
                <w:noProof/>
                <w:webHidden/>
              </w:rPr>
              <w:fldChar w:fldCharType="end"/>
            </w:r>
          </w:hyperlink>
        </w:p>
        <w:p w14:paraId="7C846AC4" w14:textId="1BDAD712"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8" w:history="1">
            <w:r w:rsidRPr="00BE5136">
              <w:rPr>
                <w:rStyle w:val="Hyperlink"/>
                <w:noProof/>
              </w:rPr>
              <w:t>Contribution of Emotional Intelligence to Leadership</w:t>
            </w:r>
            <w:r>
              <w:rPr>
                <w:noProof/>
                <w:webHidden/>
              </w:rPr>
              <w:tab/>
            </w:r>
            <w:r>
              <w:rPr>
                <w:noProof/>
                <w:webHidden/>
              </w:rPr>
              <w:fldChar w:fldCharType="begin"/>
            </w:r>
            <w:r>
              <w:rPr>
                <w:noProof/>
                <w:webHidden/>
              </w:rPr>
              <w:instrText xml:space="preserve"> PAGEREF _Toc234766758 \h </w:instrText>
            </w:r>
            <w:r>
              <w:rPr>
                <w:noProof/>
                <w:webHidden/>
              </w:rPr>
            </w:r>
            <w:r>
              <w:rPr>
                <w:noProof/>
                <w:webHidden/>
              </w:rPr>
              <w:fldChar w:fldCharType="separate"/>
            </w:r>
            <w:r w:rsidR="009A242E">
              <w:rPr>
                <w:noProof/>
                <w:webHidden/>
              </w:rPr>
              <w:t>7</w:t>
            </w:r>
            <w:r>
              <w:rPr>
                <w:noProof/>
                <w:webHidden/>
              </w:rPr>
              <w:fldChar w:fldCharType="end"/>
            </w:r>
          </w:hyperlink>
        </w:p>
        <w:p w14:paraId="7F00D03E" w14:textId="5403A8C5"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59" w:history="1">
            <w:r w:rsidRPr="00BE5136">
              <w:rPr>
                <w:rStyle w:val="Hyperlink"/>
                <w:noProof/>
              </w:rPr>
              <w:t>Contribution of Emotional Intelligence to Decision-Making</w:t>
            </w:r>
            <w:r>
              <w:rPr>
                <w:noProof/>
                <w:webHidden/>
              </w:rPr>
              <w:tab/>
            </w:r>
            <w:r>
              <w:rPr>
                <w:noProof/>
                <w:webHidden/>
              </w:rPr>
              <w:fldChar w:fldCharType="begin"/>
            </w:r>
            <w:r>
              <w:rPr>
                <w:noProof/>
                <w:webHidden/>
              </w:rPr>
              <w:instrText xml:space="preserve"> PAGEREF _Toc234766759 \h </w:instrText>
            </w:r>
            <w:r>
              <w:rPr>
                <w:noProof/>
                <w:webHidden/>
              </w:rPr>
            </w:r>
            <w:r>
              <w:rPr>
                <w:noProof/>
                <w:webHidden/>
              </w:rPr>
              <w:fldChar w:fldCharType="separate"/>
            </w:r>
            <w:r w:rsidR="009A242E">
              <w:rPr>
                <w:noProof/>
                <w:webHidden/>
              </w:rPr>
              <w:t>7</w:t>
            </w:r>
            <w:r>
              <w:rPr>
                <w:noProof/>
                <w:webHidden/>
              </w:rPr>
              <w:fldChar w:fldCharType="end"/>
            </w:r>
          </w:hyperlink>
        </w:p>
        <w:p w14:paraId="5D41E238" w14:textId="7254A6BB" w:rsidR="007A2104" w:rsidRDefault="007A2104" w:rsidP="009A242E">
          <w:pPr>
            <w:pStyle w:val="TOC1"/>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0" w:history="1">
            <w:r w:rsidRPr="00BE5136">
              <w:rPr>
                <w:rStyle w:val="Hyperlink"/>
                <w:noProof/>
              </w:rPr>
              <w:t>Task 2</w:t>
            </w:r>
            <w:r>
              <w:rPr>
                <w:noProof/>
                <w:webHidden/>
              </w:rPr>
              <w:tab/>
            </w:r>
            <w:r>
              <w:rPr>
                <w:noProof/>
                <w:webHidden/>
              </w:rPr>
              <w:fldChar w:fldCharType="begin"/>
            </w:r>
            <w:r>
              <w:rPr>
                <w:noProof/>
                <w:webHidden/>
              </w:rPr>
              <w:instrText xml:space="preserve"> PAGEREF _Toc234766760 \h </w:instrText>
            </w:r>
            <w:r>
              <w:rPr>
                <w:noProof/>
                <w:webHidden/>
              </w:rPr>
            </w:r>
            <w:r>
              <w:rPr>
                <w:noProof/>
                <w:webHidden/>
              </w:rPr>
              <w:fldChar w:fldCharType="separate"/>
            </w:r>
            <w:r w:rsidR="009A242E">
              <w:rPr>
                <w:noProof/>
                <w:webHidden/>
              </w:rPr>
              <w:t>8</w:t>
            </w:r>
            <w:r>
              <w:rPr>
                <w:noProof/>
                <w:webHidden/>
              </w:rPr>
              <w:fldChar w:fldCharType="end"/>
            </w:r>
          </w:hyperlink>
        </w:p>
        <w:p w14:paraId="43905662" w14:textId="4D94618E"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1" w:history="1">
            <w:r w:rsidRPr="00BE5136">
              <w:rPr>
                <w:rStyle w:val="Hyperlink"/>
                <w:noProof/>
              </w:rPr>
              <w:t>Generation X (Born 1965–1980)</w:t>
            </w:r>
            <w:r>
              <w:rPr>
                <w:noProof/>
                <w:webHidden/>
              </w:rPr>
              <w:tab/>
            </w:r>
            <w:r>
              <w:rPr>
                <w:noProof/>
                <w:webHidden/>
              </w:rPr>
              <w:fldChar w:fldCharType="begin"/>
            </w:r>
            <w:r>
              <w:rPr>
                <w:noProof/>
                <w:webHidden/>
              </w:rPr>
              <w:instrText xml:space="preserve"> PAGEREF _Toc234766761 \h </w:instrText>
            </w:r>
            <w:r>
              <w:rPr>
                <w:noProof/>
                <w:webHidden/>
              </w:rPr>
            </w:r>
            <w:r>
              <w:rPr>
                <w:noProof/>
                <w:webHidden/>
              </w:rPr>
              <w:fldChar w:fldCharType="separate"/>
            </w:r>
            <w:r w:rsidR="009A242E">
              <w:rPr>
                <w:noProof/>
                <w:webHidden/>
              </w:rPr>
              <w:t>8</w:t>
            </w:r>
            <w:r>
              <w:rPr>
                <w:noProof/>
                <w:webHidden/>
              </w:rPr>
              <w:fldChar w:fldCharType="end"/>
            </w:r>
          </w:hyperlink>
        </w:p>
        <w:p w14:paraId="134ED7DA" w14:textId="724CDCF6"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2" w:history="1">
            <w:r w:rsidRPr="00BE5136">
              <w:rPr>
                <w:rStyle w:val="Hyperlink"/>
                <w:noProof/>
              </w:rPr>
              <w:t>Generation Y (Millennials) (Born 1981–1996)</w:t>
            </w:r>
            <w:r>
              <w:rPr>
                <w:noProof/>
                <w:webHidden/>
              </w:rPr>
              <w:tab/>
            </w:r>
            <w:r>
              <w:rPr>
                <w:noProof/>
                <w:webHidden/>
              </w:rPr>
              <w:fldChar w:fldCharType="begin"/>
            </w:r>
            <w:r>
              <w:rPr>
                <w:noProof/>
                <w:webHidden/>
              </w:rPr>
              <w:instrText xml:space="preserve"> PAGEREF _Toc234766762 \h </w:instrText>
            </w:r>
            <w:r>
              <w:rPr>
                <w:noProof/>
                <w:webHidden/>
              </w:rPr>
            </w:r>
            <w:r>
              <w:rPr>
                <w:noProof/>
                <w:webHidden/>
              </w:rPr>
              <w:fldChar w:fldCharType="separate"/>
            </w:r>
            <w:r w:rsidR="009A242E">
              <w:rPr>
                <w:noProof/>
                <w:webHidden/>
              </w:rPr>
              <w:t>8</w:t>
            </w:r>
            <w:r>
              <w:rPr>
                <w:noProof/>
                <w:webHidden/>
              </w:rPr>
              <w:fldChar w:fldCharType="end"/>
            </w:r>
          </w:hyperlink>
        </w:p>
        <w:p w14:paraId="52BB8F66" w14:textId="68EAF9D0"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3" w:history="1">
            <w:r w:rsidRPr="00BE5136">
              <w:rPr>
                <w:rStyle w:val="Hyperlink"/>
                <w:noProof/>
              </w:rPr>
              <w:t>Generation Z (Born 1997–2012)</w:t>
            </w:r>
            <w:r>
              <w:rPr>
                <w:noProof/>
                <w:webHidden/>
              </w:rPr>
              <w:tab/>
            </w:r>
            <w:r>
              <w:rPr>
                <w:noProof/>
                <w:webHidden/>
              </w:rPr>
              <w:fldChar w:fldCharType="begin"/>
            </w:r>
            <w:r>
              <w:rPr>
                <w:noProof/>
                <w:webHidden/>
              </w:rPr>
              <w:instrText xml:space="preserve"> PAGEREF _Toc234766763 \h </w:instrText>
            </w:r>
            <w:r>
              <w:rPr>
                <w:noProof/>
                <w:webHidden/>
              </w:rPr>
            </w:r>
            <w:r>
              <w:rPr>
                <w:noProof/>
                <w:webHidden/>
              </w:rPr>
              <w:fldChar w:fldCharType="separate"/>
            </w:r>
            <w:r w:rsidR="009A242E">
              <w:rPr>
                <w:noProof/>
                <w:webHidden/>
              </w:rPr>
              <w:t>9</w:t>
            </w:r>
            <w:r>
              <w:rPr>
                <w:noProof/>
                <w:webHidden/>
              </w:rPr>
              <w:fldChar w:fldCharType="end"/>
            </w:r>
          </w:hyperlink>
        </w:p>
        <w:p w14:paraId="007927A8" w14:textId="4D8E2E52"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4" w:history="1">
            <w:r w:rsidRPr="00BE5136">
              <w:rPr>
                <w:rStyle w:val="Hyperlink"/>
                <w:noProof/>
              </w:rPr>
              <w:t>Impact of Generational Differences on Organisational Effectiveness</w:t>
            </w:r>
            <w:r>
              <w:rPr>
                <w:noProof/>
                <w:webHidden/>
              </w:rPr>
              <w:tab/>
            </w:r>
            <w:r>
              <w:rPr>
                <w:noProof/>
                <w:webHidden/>
              </w:rPr>
              <w:fldChar w:fldCharType="begin"/>
            </w:r>
            <w:r>
              <w:rPr>
                <w:noProof/>
                <w:webHidden/>
              </w:rPr>
              <w:instrText xml:space="preserve"> PAGEREF _Toc234766764 \h </w:instrText>
            </w:r>
            <w:r>
              <w:rPr>
                <w:noProof/>
                <w:webHidden/>
              </w:rPr>
            </w:r>
            <w:r>
              <w:rPr>
                <w:noProof/>
                <w:webHidden/>
              </w:rPr>
              <w:fldChar w:fldCharType="separate"/>
            </w:r>
            <w:r w:rsidR="009A242E">
              <w:rPr>
                <w:noProof/>
                <w:webHidden/>
              </w:rPr>
              <w:t>10</w:t>
            </w:r>
            <w:r>
              <w:rPr>
                <w:noProof/>
                <w:webHidden/>
              </w:rPr>
              <w:fldChar w:fldCharType="end"/>
            </w:r>
          </w:hyperlink>
        </w:p>
        <w:p w14:paraId="42F30537" w14:textId="0271A83F"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5" w:history="1">
            <w:r w:rsidRPr="00BE5136">
              <w:rPr>
                <w:rStyle w:val="Hyperlink"/>
                <w:noProof/>
              </w:rPr>
              <w:t>Using Emotional Intelligence to Manage a Multigenerational Workforce</w:t>
            </w:r>
            <w:r>
              <w:rPr>
                <w:noProof/>
                <w:webHidden/>
              </w:rPr>
              <w:tab/>
            </w:r>
            <w:r>
              <w:rPr>
                <w:noProof/>
                <w:webHidden/>
              </w:rPr>
              <w:fldChar w:fldCharType="begin"/>
            </w:r>
            <w:r>
              <w:rPr>
                <w:noProof/>
                <w:webHidden/>
              </w:rPr>
              <w:instrText xml:space="preserve"> PAGEREF _Toc234766765 \h </w:instrText>
            </w:r>
            <w:r>
              <w:rPr>
                <w:noProof/>
                <w:webHidden/>
              </w:rPr>
            </w:r>
            <w:r>
              <w:rPr>
                <w:noProof/>
                <w:webHidden/>
              </w:rPr>
              <w:fldChar w:fldCharType="separate"/>
            </w:r>
            <w:r w:rsidR="009A242E">
              <w:rPr>
                <w:noProof/>
                <w:webHidden/>
              </w:rPr>
              <w:t>10</w:t>
            </w:r>
            <w:r>
              <w:rPr>
                <w:noProof/>
                <w:webHidden/>
              </w:rPr>
              <w:fldChar w:fldCharType="end"/>
            </w:r>
          </w:hyperlink>
        </w:p>
        <w:p w14:paraId="001BD6C4" w14:textId="7431C511" w:rsidR="007A2104" w:rsidRDefault="007A2104" w:rsidP="009A242E">
          <w:pPr>
            <w:pStyle w:val="TOC2"/>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6" w:history="1">
            <w:r w:rsidRPr="00BE5136">
              <w:rPr>
                <w:rStyle w:val="Hyperlink"/>
                <w:noProof/>
              </w:rPr>
              <w:t>Using Mindfulness to Create an Inclusive Workplace</w:t>
            </w:r>
            <w:r>
              <w:rPr>
                <w:noProof/>
                <w:webHidden/>
              </w:rPr>
              <w:tab/>
            </w:r>
            <w:r>
              <w:rPr>
                <w:noProof/>
                <w:webHidden/>
              </w:rPr>
              <w:fldChar w:fldCharType="begin"/>
            </w:r>
            <w:r>
              <w:rPr>
                <w:noProof/>
                <w:webHidden/>
              </w:rPr>
              <w:instrText xml:space="preserve"> PAGEREF _Toc234766766 \h </w:instrText>
            </w:r>
            <w:r>
              <w:rPr>
                <w:noProof/>
                <w:webHidden/>
              </w:rPr>
            </w:r>
            <w:r>
              <w:rPr>
                <w:noProof/>
                <w:webHidden/>
              </w:rPr>
              <w:fldChar w:fldCharType="separate"/>
            </w:r>
            <w:r w:rsidR="009A242E">
              <w:rPr>
                <w:noProof/>
                <w:webHidden/>
              </w:rPr>
              <w:t>11</w:t>
            </w:r>
            <w:r>
              <w:rPr>
                <w:noProof/>
                <w:webHidden/>
              </w:rPr>
              <w:fldChar w:fldCharType="end"/>
            </w:r>
          </w:hyperlink>
        </w:p>
        <w:p w14:paraId="470ADC98" w14:textId="6D5167C9" w:rsidR="007A2104" w:rsidRDefault="007A2104" w:rsidP="009A242E">
          <w:pPr>
            <w:pStyle w:val="TOC1"/>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7" w:history="1">
            <w:r w:rsidRPr="00BE5136">
              <w:rPr>
                <w:rStyle w:val="Hyperlink"/>
                <w:noProof/>
              </w:rPr>
              <w:t>Conclusion</w:t>
            </w:r>
            <w:r>
              <w:rPr>
                <w:noProof/>
                <w:webHidden/>
              </w:rPr>
              <w:tab/>
            </w:r>
            <w:r>
              <w:rPr>
                <w:noProof/>
                <w:webHidden/>
              </w:rPr>
              <w:fldChar w:fldCharType="begin"/>
            </w:r>
            <w:r>
              <w:rPr>
                <w:noProof/>
                <w:webHidden/>
              </w:rPr>
              <w:instrText xml:space="preserve"> PAGEREF _Toc234766767 \h </w:instrText>
            </w:r>
            <w:r>
              <w:rPr>
                <w:noProof/>
                <w:webHidden/>
              </w:rPr>
            </w:r>
            <w:r>
              <w:rPr>
                <w:noProof/>
                <w:webHidden/>
              </w:rPr>
              <w:fldChar w:fldCharType="separate"/>
            </w:r>
            <w:r w:rsidR="009A242E">
              <w:rPr>
                <w:noProof/>
                <w:webHidden/>
              </w:rPr>
              <w:t>12</w:t>
            </w:r>
            <w:r>
              <w:rPr>
                <w:noProof/>
                <w:webHidden/>
              </w:rPr>
              <w:fldChar w:fldCharType="end"/>
            </w:r>
          </w:hyperlink>
        </w:p>
        <w:p w14:paraId="06BD8053" w14:textId="0C0A8DEA" w:rsidR="007A2104" w:rsidRDefault="007A2104" w:rsidP="009A242E">
          <w:pPr>
            <w:pStyle w:val="TOC1"/>
            <w:tabs>
              <w:tab w:val="right" w:leader="dot" w:pos="9350"/>
            </w:tabs>
            <w:spacing w:after="0"/>
            <w:rPr>
              <w:rFonts w:asciiTheme="minorHAnsi" w:eastAsiaTheme="minorEastAsia" w:hAnsiTheme="minorHAnsi"/>
              <w:noProof/>
              <w:kern w:val="2"/>
              <w:sz w:val="24"/>
              <w:szCs w:val="24"/>
              <w:lang w:val="en-GB" w:eastAsia="en-GB"/>
              <w14:ligatures w14:val="standardContextual"/>
            </w:rPr>
          </w:pPr>
          <w:hyperlink w:anchor="_Toc234766768" w:history="1">
            <w:r w:rsidRPr="00BE5136">
              <w:rPr>
                <w:rStyle w:val="Hyperlink"/>
                <w:noProof/>
              </w:rPr>
              <w:t>Reference list</w:t>
            </w:r>
            <w:r>
              <w:rPr>
                <w:noProof/>
                <w:webHidden/>
              </w:rPr>
              <w:tab/>
            </w:r>
            <w:r>
              <w:rPr>
                <w:noProof/>
                <w:webHidden/>
              </w:rPr>
              <w:fldChar w:fldCharType="begin"/>
            </w:r>
            <w:r>
              <w:rPr>
                <w:noProof/>
                <w:webHidden/>
              </w:rPr>
              <w:instrText xml:space="preserve"> PAGEREF _Toc234766768 \h </w:instrText>
            </w:r>
            <w:r>
              <w:rPr>
                <w:noProof/>
                <w:webHidden/>
              </w:rPr>
            </w:r>
            <w:r>
              <w:rPr>
                <w:noProof/>
                <w:webHidden/>
              </w:rPr>
              <w:fldChar w:fldCharType="separate"/>
            </w:r>
            <w:r w:rsidR="009A242E">
              <w:rPr>
                <w:noProof/>
                <w:webHidden/>
              </w:rPr>
              <w:t>13</w:t>
            </w:r>
            <w:r>
              <w:rPr>
                <w:noProof/>
                <w:webHidden/>
              </w:rPr>
              <w:fldChar w:fldCharType="end"/>
            </w:r>
          </w:hyperlink>
        </w:p>
        <w:p w14:paraId="2E2C26A8" w14:textId="2EF0AE7E" w:rsidR="008E73AD" w:rsidRDefault="008E73AD" w:rsidP="009A242E">
          <w:r>
            <w:rPr>
              <w:b/>
              <w:bCs/>
              <w:noProof/>
            </w:rPr>
            <w:fldChar w:fldCharType="end"/>
          </w:r>
        </w:p>
      </w:sdtContent>
    </w:sdt>
    <w:p w14:paraId="7759FB81" w14:textId="77777777" w:rsidR="008E73AD" w:rsidRDefault="008E73AD" w:rsidP="009A242E">
      <w:pPr>
        <w:sectPr w:rsidR="008E73AD">
          <w:pgSz w:w="12240" w:h="15840"/>
          <w:pgMar w:top="1440" w:right="1440" w:bottom="1440" w:left="1440" w:header="720" w:footer="720" w:gutter="0"/>
          <w:cols w:space="720"/>
          <w:docGrid w:linePitch="360"/>
        </w:sectPr>
      </w:pPr>
    </w:p>
    <w:p w14:paraId="69A90722" w14:textId="421D2B95" w:rsidR="00B64AA1" w:rsidRPr="00065E60" w:rsidRDefault="00B64AA1" w:rsidP="009A242E">
      <w:pPr>
        <w:pStyle w:val="Heading1"/>
        <w:spacing w:before="0" w:after="0"/>
      </w:pPr>
      <w:bookmarkStart w:id="0" w:name="_Toc234766751"/>
      <w:r w:rsidRPr="00065E60">
        <w:lastRenderedPageBreak/>
        <w:t>Introduction</w:t>
      </w:r>
      <w:bookmarkEnd w:id="0"/>
    </w:p>
    <w:p w14:paraId="7DE63D85" w14:textId="7C60D4AD" w:rsidR="00B64AA1" w:rsidRPr="00065E60" w:rsidRDefault="00856AB6" w:rsidP="009A242E">
      <w:r w:rsidRPr="00065E60">
        <w:t>The report will assess the key components of emotional intelligence in the workplace using relevant models of emotional intelligence</w:t>
      </w:r>
      <w:r w:rsidR="00D312D4" w:rsidRPr="00065E60">
        <w:t xml:space="preserve"> (EI)</w:t>
      </w:r>
      <w:r w:rsidRPr="00065E60">
        <w:t>.</w:t>
      </w:r>
      <w:r w:rsidR="002F23EB" w:rsidRPr="00065E60">
        <w:t xml:space="preserve"> This will explore how the components work for performance, collaboration, and well-being improvement. This will also analyse the impact of emotional intelligence on effective communication, conflict management, leadership, decision-making and others. Again, the report will explore distinct characteristics and expectations of different generational groups within the workplace.</w:t>
      </w:r>
      <w:r w:rsidR="00D312D4" w:rsidRPr="00065E60">
        <w:t xml:space="preserve"> This will assess how general differences impact organisational effectiveness. This will also explore how the managers can use emotional intelligence and mindfulness in developing an inclusive and productive work environment.</w:t>
      </w:r>
    </w:p>
    <w:p w14:paraId="3CBB8DFA" w14:textId="55885170" w:rsidR="00DD2BCB" w:rsidRPr="00065E60" w:rsidRDefault="00B64AA1" w:rsidP="009A242E">
      <w:pPr>
        <w:pStyle w:val="Heading1"/>
        <w:spacing w:before="0" w:after="0"/>
      </w:pPr>
      <w:bookmarkStart w:id="1" w:name="_Toc234766752"/>
      <w:r w:rsidRPr="00065E60">
        <w:t>Task 1</w:t>
      </w:r>
      <w:bookmarkEnd w:id="1"/>
    </w:p>
    <w:p w14:paraId="2520AAB0" w14:textId="77777777" w:rsidR="00B64AA1" w:rsidRDefault="00B64AA1" w:rsidP="009A242E">
      <w:pPr>
        <w:pStyle w:val="Heading2"/>
        <w:spacing w:before="0" w:after="0"/>
        <w:rPr>
          <w:sz w:val="22"/>
          <w:szCs w:val="22"/>
        </w:rPr>
      </w:pPr>
      <w:bookmarkStart w:id="2" w:name="_Toc234766753"/>
      <w:r w:rsidRPr="00065E60">
        <w:rPr>
          <w:sz w:val="22"/>
          <w:szCs w:val="22"/>
        </w:rPr>
        <w:t>Goleman's Emotional Intelligence Framework</w:t>
      </w:r>
      <w:bookmarkEnd w:id="2"/>
    </w:p>
    <w:p w14:paraId="0F66241B" w14:textId="618A6E30" w:rsidR="007A2104" w:rsidRDefault="007A2104" w:rsidP="009A242E">
      <w:pPr>
        <w:jc w:val="center"/>
      </w:pPr>
      <w:r>
        <w:rPr>
          <w:noProof/>
        </w:rPr>
        <w:drawing>
          <wp:inline distT="0" distB="0" distL="0" distR="0" wp14:anchorId="69507383" wp14:editId="719551D3">
            <wp:extent cx="4314825" cy="2264718"/>
            <wp:effectExtent l="0" t="0" r="0" b="2540"/>
            <wp:docPr id="1164495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9863" cy="2272611"/>
                    </a:xfrm>
                    <a:prstGeom prst="rect">
                      <a:avLst/>
                    </a:prstGeom>
                    <a:noFill/>
                  </pic:spPr>
                </pic:pic>
              </a:graphicData>
            </a:graphic>
          </wp:inline>
        </w:drawing>
      </w:r>
    </w:p>
    <w:p w14:paraId="71CFBA19" w14:textId="457B66E7" w:rsidR="007A2104" w:rsidRDefault="007A2104" w:rsidP="009A242E">
      <w:pPr>
        <w:jc w:val="center"/>
      </w:pPr>
      <w:r>
        <w:t xml:space="preserve">Figure 01: </w:t>
      </w:r>
      <w:r w:rsidRPr="007A2104">
        <w:t>Goleman's Emotional Intelligence Framework</w:t>
      </w:r>
      <w:r>
        <w:t>.</w:t>
      </w:r>
    </w:p>
    <w:p w14:paraId="486B9ED9" w14:textId="26C6B2CC" w:rsidR="007A2104" w:rsidRPr="007A2104" w:rsidRDefault="007A2104" w:rsidP="009A242E">
      <w:pPr>
        <w:jc w:val="center"/>
      </w:pPr>
      <w:r>
        <w:t>Source:</w:t>
      </w:r>
      <w:r w:rsidR="009A242E">
        <w:t xml:space="preserve"> </w:t>
      </w:r>
      <w:r w:rsidRPr="007A2104">
        <w:t>(Chung, Cichocki and Chung, 2022)</w:t>
      </w:r>
      <w:r>
        <w:t>.</w:t>
      </w:r>
    </w:p>
    <w:p w14:paraId="03EEB4FC" w14:textId="7377FE21" w:rsidR="00B64AA1" w:rsidRPr="00065E60" w:rsidRDefault="00B64AA1" w:rsidP="009A242E">
      <w:r w:rsidRPr="00065E60">
        <w:t xml:space="preserve">This framework argues that emotional competencies are supportive to manage the success of </w:t>
      </w:r>
      <w:r w:rsidR="003A448B" w:rsidRPr="00065E60">
        <w:t xml:space="preserve">managing </w:t>
      </w:r>
      <w:r w:rsidRPr="00065E60">
        <w:t>workplace</w:t>
      </w:r>
      <w:r w:rsidR="003A448B" w:rsidRPr="00065E60">
        <w:t xml:space="preserve"> success</w:t>
      </w:r>
      <w:r w:rsidRPr="00065E60">
        <w:t>, and cognitive intelligence cannot ensure success</w:t>
      </w:r>
      <w:r w:rsidR="00065E60" w:rsidRPr="00065E60">
        <w:t xml:space="preserve"> (Santa et al., 2023)</w:t>
      </w:r>
      <w:r w:rsidRPr="00065E60">
        <w:t xml:space="preserve">. The organisations are widely using leadership development programmes </w:t>
      </w:r>
      <w:r w:rsidR="003A448B" w:rsidRPr="00065E60">
        <w:t>that connect</w:t>
      </w:r>
      <w:r w:rsidRPr="00065E60">
        <w:t xml:space="preserve"> emotional competencies with organisational effectiveness. </w:t>
      </w:r>
      <w:r w:rsidR="00F921C4" w:rsidRPr="00065E60">
        <w:t>The Goleman's Emotional Intelligence Framework identified five key competencies of emotional intelligence.</w:t>
      </w:r>
    </w:p>
    <w:p w14:paraId="64B22BF7" w14:textId="77777777" w:rsidR="00B64AA1" w:rsidRPr="00065E60" w:rsidRDefault="00B64AA1" w:rsidP="009A242E">
      <w:pPr>
        <w:rPr>
          <w:b/>
          <w:bCs/>
        </w:rPr>
      </w:pPr>
      <w:r w:rsidRPr="00065E60">
        <w:rPr>
          <w:b/>
          <w:bCs/>
        </w:rPr>
        <w:t>Self-awareness</w:t>
      </w:r>
    </w:p>
    <w:p w14:paraId="2A53C631" w14:textId="704E662A" w:rsidR="00D44C5C" w:rsidRPr="00065E60" w:rsidRDefault="00911D70" w:rsidP="009A242E">
      <w:r w:rsidRPr="00065E60">
        <w:t>This competence helps the employees to identify their personal limits, emotions and behaviour and others before they react to any workplace situation.</w:t>
      </w:r>
      <w:r w:rsidR="00482B88" w:rsidRPr="00065E60">
        <w:t xml:space="preserve"> This also helped </w:t>
      </w:r>
      <w:r w:rsidR="003A448B" w:rsidRPr="00065E60">
        <w:t>detect</w:t>
      </w:r>
      <w:r w:rsidR="00482B88" w:rsidRPr="00065E60">
        <w:t xml:space="preserve"> emotional triggers and their impact on </w:t>
      </w:r>
      <w:r w:rsidR="003A448B" w:rsidRPr="00065E60">
        <w:t>judgment</w:t>
      </w:r>
      <w:r w:rsidR="00065E60" w:rsidRPr="00065E60">
        <w:t xml:space="preserve"> (</w:t>
      </w:r>
      <w:proofErr w:type="spellStart"/>
      <w:r w:rsidR="00065E60" w:rsidRPr="00065E60">
        <w:t>Ertiö</w:t>
      </w:r>
      <w:proofErr w:type="spellEnd"/>
      <w:r w:rsidR="00065E60" w:rsidRPr="00065E60">
        <w:t xml:space="preserve"> et al., 2024)</w:t>
      </w:r>
      <w:r w:rsidR="00482B88" w:rsidRPr="00065E60">
        <w:t xml:space="preserve">. This supports the employees to </w:t>
      </w:r>
      <w:r w:rsidR="00D44C5C" w:rsidRPr="00065E60">
        <w:t xml:space="preserve">receive constructive feedback positively and work </w:t>
      </w:r>
      <w:r w:rsidR="003A448B" w:rsidRPr="00065E60">
        <w:t>on</w:t>
      </w:r>
      <w:r w:rsidR="00D44C5C" w:rsidRPr="00065E60">
        <w:t xml:space="preserve"> their continuous professional development. This supports showing accountability for their behaviour.</w:t>
      </w:r>
      <w:r w:rsidR="00D35789" w:rsidRPr="00065E60">
        <w:t xml:space="preserve"> The organisations are widely fostering </w:t>
      </w:r>
      <w:r w:rsidR="00D35789" w:rsidRPr="00065E60">
        <w:lastRenderedPageBreak/>
        <w:t>reflective practice, self-awareness and others for supporting professionalism, ethical decision making and others</w:t>
      </w:r>
      <w:r w:rsidR="00335DFE" w:rsidRPr="00065E60">
        <w:t xml:space="preserve">, but excessive self-reflection and not changing their behaviour cannot </w:t>
      </w:r>
      <w:r w:rsidR="00A6357F" w:rsidRPr="00065E60">
        <w:t>deliver organisational</w:t>
      </w:r>
      <w:r w:rsidR="00335DFE" w:rsidRPr="00065E60">
        <w:t xml:space="preserve"> benefits and improve performance.</w:t>
      </w:r>
    </w:p>
    <w:p w14:paraId="69A8DF90" w14:textId="46281B1F" w:rsidR="00B64AA1" w:rsidRPr="00065E60" w:rsidRDefault="00B64AA1" w:rsidP="009A242E">
      <w:pPr>
        <w:rPr>
          <w:b/>
          <w:bCs/>
        </w:rPr>
      </w:pPr>
      <w:r w:rsidRPr="00065E60">
        <w:rPr>
          <w:b/>
          <w:bCs/>
        </w:rPr>
        <w:t>Self-regulatio</w:t>
      </w:r>
      <w:r w:rsidR="00A6357F" w:rsidRPr="00065E60">
        <w:rPr>
          <w:b/>
          <w:bCs/>
        </w:rPr>
        <w:t>n</w:t>
      </w:r>
    </w:p>
    <w:p w14:paraId="4D23E6C2" w14:textId="3F163751" w:rsidR="00B64AA1" w:rsidRPr="00065E60" w:rsidRDefault="004D413E" w:rsidP="009A242E">
      <w:r w:rsidRPr="00065E60">
        <w:t>When employees manage their emotions in stressful situations</w:t>
      </w:r>
      <w:r w:rsidR="00CB19B0" w:rsidRPr="00065E60">
        <w:t xml:space="preserve"> and do not react impulsively is </w:t>
      </w:r>
      <w:r w:rsidR="003A448B" w:rsidRPr="00065E60">
        <w:t xml:space="preserve">called </w:t>
      </w:r>
      <w:r w:rsidR="00CB19B0" w:rsidRPr="00065E60">
        <w:t>self-regulation</w:t>
      </w:r>
      <w:r w:rsidR="00065E60" w:rsidRPr="00065E60">
        <w:t xml:space="preserve"> (Chung, Cichocki and Chung, 2022)</w:t>
      </w:r>
      <w:r w:rsidR="00CB19B0" w:rsidRPr="00065E60">
        <w:t xml:space="preserve">. The emotional control decreases the conflicts </w:t>
      </w:r>
      <w:r w:rsidR="003A448B" w:rsidRPr="00065E60">
        <w:t>in</w:t>
      </w:r>
      <w:r w:rsidR="00CB19B0" w:rsidRPr="00065E60">
        <w:t xml:space="preserve"> the </w:t>
      </w:r>
      <w:r w:rsidR="003A448B" w:rsidRPr="00065E60">
        <w:t>workplace</w:t>
      </w:r>
      <w:r w:rsidR="00CB19B0" w:rsidRPr="00065E60">
        <w:t xml:space="preserve"> and </w:t>
      </w:r>
      <w:r w:rsidR="003A448B" w:rsidRPr="00065E60">
        <w:t>keeps</w:t>
      </w:r>
      <w:r w:rsidR="00CB19B0" w:rsidRPr="00065E60">
        <w:t xml:space="preserve"> the communication professional.</w:t>
      </w:r>
      <w:r w:rsidR="00236898" w:rsidRPr="00065E60">
        <w:t xml:space="preserve"> Self-regulations </w:t>
      </w:r>
      <w:r w:rsidR="003A448B" w:rsidRPr="00065E60">
        <w:t>help</w:t>
      </w:r>
      <w:r w:rsidR="00236898" w:rsidRPr="00065E60">
        <w:t xml:space="preserve"> the employees to stay calm in restructuring </w:t>
      </w:r>
      <w:r w:rsidR="003A448B" w:rsidRPr="00065E60">
        <w:t xml:space="preserve">the </w:t>
      </w:r>
      <w:r w:rsidR="00236898" w:rsidRPr="00065E60">
        <w:t xml:space="preserve">organisation, high workloads, customer complaints and others. This helps resilience in the </w:t>
      </w:r>
      <w:r w:rsidR="00F94333" w:rsidRPr="00065E60">
        <w:t>fast-moving</w:t>
      </w:r>
      <w:r w:rsidR="00236898" w:rsidRPr="00065E60">
        <w:t xml:space="preserve"> sectors like healthcare, finance, public services and others.</w:t>
      </w:r>
      <w:r w:rsidR="00DB623B" w:rsidRPr="00065E60">
        <w:t xml:space="preserve"> The </w:t>
      </w:r>
      <w:r w:rsidR="003A448B" w:rsidRPr="00065E60">
        <w:t>organisation</w:t>
      </w:r>
      <w:r w:rsidR="00DB623B" w:rsidRPr="00065E60">
        <w:t xml:space="preserve"> supports emotionally controlled behaviour to maintain </w:t>
      </w:r>
      <w:r w:rsidR="005A7B67" w:rsidRPr="00065E60">
        <w:t>respect, decrease disciplinary issues and others.</w:t>
      </w:r>
      <w:r w:rsidR="009B6C76" w:rsidRPr="00065E60">
        <w:t xml:space="preserve"> </w:t>
      </w:r>
      <w:r w:rsidR="007A2104" w:rsidRPr="007A2104">
        <w:t>Chung, Cichocki and Chung (2022)</w:t>
      </w:r>
      <w:r w:rsidR="007A2104">
        <w:t xml:space="preserve"> </w:t>
      </w:r>
      <w:r w:rsidR="009B6C76" w:rsidRPr="00065E60">
        <w:t>argue that excessive emotional regulation can lead to suppressing emotion, increasing stress and others.</w:t>
      </w:r>
    </w:p>
    <w:p w14:paraId="6241662F" w14:textId="77777777" w:rsidR="00B64AA1" w:rsidRPr="00065E60" w:rsidRDefault="00B64AA1" w:rsidP="009A242E">
      <w:pPr>
        <w:rPr>
          <w:b/>
          <w:bCs/>
        </w:rPr>
      </w:pPr>
      <w:r w:rsidRPr="00065E60">
        <w:rPr>
          <w:b/>
          <w:bCs/>
        </w:rPr>
        <w:t>Motivation</w:t>
      </w:r>
    </w:p>
    <w:p w14:paraId="01FA10BD" w14:textId="56E9978D" w:rsidR="00B64AA1" w:rsidRPr="00065E60" w:rsidRDefault="00F94333" w:rsidP="009A242E">
      <w:r w:rsidRPr="00065E60">
        <w:t>When the employees are emotionally intelligent, their commitments are not limited to their financial rewards</w:t>
      </w:r>
      <w:r w:rsidR="003A448B" w:rsidRPr="00065E60">
        <w:t>;</w:t>
      </w:r>
      <w:r w:rsidRPr="00065E60">
        <w:t xml:space="preserve"> rather, they are concerned </w:t>
      </w:r>
      <w:r w:rsidR="003A448B" w:rsidRPr="00065E60">
        <w:t>with</w:t>
      </w:r>
      <w:r w:rsidRPr="00065E60">
        <w:t xml:space="preserve"> organisational goals.</w:t>
      </w:r>
      <w:r w:rsidR="001C0994" w:rsidRPr="00065E60">
        <w:t xml:space="preserve"> The employees use their internal motivation </w:t>
      </w:r>
      <w:r w:rsidR="003A448B" w:rsidRPr="00065E60">
        <w:t>to be</w:t>
      </w:r>
      <w:r w:rsidR="001C0994" w:rsidRPr="00065E60">
        <w:t xml:space="preserve"> persistent in challenging </w:t>
      </w:r>
      <w:r w:rsidR="003A448B" w:rsidRPr="00065E60">
        <w:t>situations</w:t>
      </w:r>
      <w:r w:rsidR="001C0994" w:rsidRPr="00065E60">
        <w:t>, change management and others.</w:t>
      </w:r>
      <w:r w:rsidR="004E1EF6" w:rsidRPr="00065E60">
        <w:t xml:space="preserve"> This helps the employees to undertake initiatives, work for innovation and exceed performance expectations</w:t>
      </w:r>
      <w:r w:rsidR="00065E60" w:rsidRPr="00065E60">
        <w:t xml:space="preserve"> (Antonopoulou, 2024)</w:t>
      </w:r>
      <w:r w:rsidR="004E1EF6" w:rsidRPr="00065E60">
        <w:t>. The employers appreciate intrinsic motivation as this enriches employee retention, makes the employees productive and others</w:t>
      </w:r>
      <w:r w:rsidR="00563C7F" w:rsidRPr="00065E60">
        <w:t xml:space="preserve">, but the rewards, organisational culture, </w:t>
      </w:r>
      <w:r w:rsidR="003A448B" w:rsidRPr="00065E60">
        <w:t xml:space="preserve">and </w:t>
      </w:r>
      <w:r w:rsidR="00563C7F" w:rsidRPr="00065E60">
        <w:t xml:space="preserve">managerial </w:t>
      </w:r>
      <w:r w:rsidR="003A448B" w:rsidRPr="00065E60">
        <w:t>support</w:t>
      </w:r>
      <w:r w:rsidR="00563C7F" w:rsidRPr="00065E60">
        <w:t xml:space="preserve"> determine employee motivation, which means EI alone cannot sustain high performance.</w:t>
      </w:r>
    </w:p>
    <w:p w14:paraId="420582BD" w14:textId="77777777" w:rsidR="00B64AA1" w:rsidRPr="00065E60" w:rsidRDefault="00B64AA1" w:rsidP="009A242E">
      <w:pPr>
        <w:rPr>
          <w:b/>
          <w:bCs/>
        </w:rPr>
      </w:pPr>
      <w:r w:rsidRPr="00065E60">
        <w:rPr>
          <w:b/>
          <w:bCs/>
        </w:rPr>
        <w:t>Empathy</w:t>
      </w:r>
    </w:p>
    <w:p w14:paraId="68755CC2" w14:textId="7ADE36F8" w:rsidR="00B64AA1" w:rsidRPr="00065E60" w:rsidRDefault="00FE0C76" w:rsidP="009A242E">
      <w:r w:rsidRPr="00065E60">
        <w:t>This competence helps the employees to understand the perceptions, emotions, challenges and others of the employees. This helps multicultural and multigenerational teams to collaborate.</w:t>
      </w:r>
      <w:r w:rsidR="000A47F2" w:rsidRPr="00065E60">
        <w:t xml:space="preserve"> The managers use empathy to identify the concerns relevant to employee wellbeing, performance deterioration and others.</w:t>
      </w:r>
      <w:r w:rsidR="00577B19" w:rsidRPr="00065E60">
        <w:t xml:space="preserve"> The </w:t>
      </w:r>
      <w:r w:rsidR="00317C1F" w:rsidRPr="00065E60">
        <w:t>organisations use empathy for upholding equality, diversity and inclusion</w:t>
      </w:r>
      <w:r w:rsidR="00065E60" w:rsidRPr="00065E60">
        <w:t xml:space="preserve"> (</w:t>
      </w:r>
      <w:proofErr w:type="spellStart"/>
      <w:r w:rsidR="00065E60" w:rsidRPr="00065E60">
        <w:t>Abouhasera</w:t>
      </w:r>
      <w:proofErr w:type="spellEnd"/>
      <w:r w:rsidR="00065E60" w:rsidRPr="00065E60">
        <w:t xml:space="preserve"> et al., 2023)</w:t>
      </w:r>
      <w:r w:rsidR="00317C1F" w:rsidRPr="00065E60">
        <w:t>. This supports treating all fairly</w:t>
      </w:r>
      <w:r w:rsidR="00DC2FA4" w:rsidRPr="00065E60">
        <w:t xml:space="preserve">, </w:t>
      </w:r>
      <w:r w:rsidR="00317C1F" w:rsidRPr="00065E60">
        <w:t>communicating respectfully</w:t>
      </w:r>
      <w:r w:rsidR="00DC2FA4" w:rsidRPr="00065E60">
        <w:t xml:space="preserve">, </w:t>
      </w:r>
      <w:r w:rsidR="003A448B" w:rsidRPr="00065E60">
        <w:t>decreasing</w:t>
      </w:r>
      <w:r w:rsidR="00DC2FA4" w:rsidRPr="00065E60">
        <w:t xml:space="preserve"> unconscious bias in recruitment, managing performance and others, but excessive empathy can delay difficult managerial decisions.</w:t>
      </w:r>
    </w:p>
    <w:p w14:paraId="37964A2C" w14:textId="77777777" w:rsidR="00B64AA1" w:rsidRPr="00065E60" w:rsidRDefault="00B64AA1" w:rsidP="009A242E">
      <w:pPr>
        <w:rPr>
          <w:b/>
          <w:bCs/>
        </w:rPr>
      </w:pPr>
      <w:r w:rsidRPr="00065E60">
        <w:rPr>
          <w:b/>
          <w:bCs/>
        </w:rPr>
        <w:t>Social Skills</w:t>
      </w:r>
    </w:p>
    <w:p w14:paraId="0916C4E6" w14:textId="57FE34CC" w:rsidR="00B64AA1" w:rsidRPr="00065E60" w:rsidRDefault="00B56E34" w:rsidP="009A242E">
      <w:r w:rsidRPr="00065E60">
        <w:t>This competence helps employees in collaboration and communication for developing positive relationships at the workplace.</w:t>
      </w:r>
      <w:r w:rsidR="00417030" w:rsidRPr="00065E60">
        <w:t xml:space="preserve"> The interpersonal skills enrich their networking, teamwork, managing stakeholders and others. EI-based communication supports trust building among colleagues. The employees use collaboration </w:t>
      </w:r>
      <w:r w:rsidR="003A448B" w:rsidRPr="00065E60">
        <w:t>to influence</w:t>
      </w:r>
      <w:r w:rsidR="00417030" w:rsidRPr="00065E60">
        <w:t xml:space="preserve"> others instead of using authority</w:t>
      </w:r>
      <w:r w:rsidR="00065E60" w:rsidRPr="00065E60">
        <w:t xml:space="preserve"> </w:t>
      </w:r>
      <w:r w:rsidR="00065E60" w:rsidRPr="00065E60">
        <w:lastRenderedPageBreak/>
        <w:t>(</w:t>
      </w:r>
      <w:proofErr w:type="spellStart"/>
      <w:r w:rsidR="00065E60" w:rsidRPr="00065E60">
        <w:t>Abaker</w:t>
      </w:r>
      <w:proofErr w:type="spellEnd"/>
      <w:r w:rsidR="00065E60" w:rsidRPr="00065E60">
        <w:t xml:space="preserve"> et al., 2025)</w:t>
      </w:r>
      <w:r w:rsidR="00417030" w:rsidRPr="00065E60">
        <w:t>.</w:t>
      </w:r>
      <w:r w:rsidR="00487F0E" w:rsidRPr="00065E60">
        <w:t xml:space="preserve"> The contemporary organisations are upholding collaborative leadership and signifying social skills for organisational success. Even with these benefits, interpersonal competence alone cannot compensate for insufficient professional expertise or low technical knowledge</w:t>
      </w:r>
      <w:r w:rsidR="003A448B" w:rsidRPr="00065E60">
        <w:t>.</w:t>
      </w:r>
      <w:r w:rsidR="00487F0E" w:rsidRPr="00065E60">
        <w:t xml:space="preserve"> </w:t>
      </w:r>
    </w:p>
    <w:p w14:paraId="4FBC2E94" w14:textId="5E28CF7D" w:rsidR="00B64AA1" w:rsidRDefault="00B64AA1" w:rsidP="009A242E">
      <w:pPr>
        <w:pStyle w:val="Heading2"/>
        <w:spacing w:before="0" w:after="0"/>
        <w:rPr>
          <w:sz w:val="22"/>
          <w:szCs w:val="22"/>
        </w:rPr>
      </w:pPr>
      <w:bookmarkStart w:id="3" w:name="_Toc234766754"/>
      <w:r w:rsidRPr="00065E60">
        <w:rPr>
          <w:sz w:val="22"/>
          <w:szCs w:val="22"/>
        </w:rPr>
        <w:t>Mayer and Salovey's Ability Model</w:t>
      </w:r>
      <w:bookmarkEnd w:id="3"/>
    </w:p>
    <w:p w14:paraId="1D8C1F7E" w14:textId="65C78850" w:rsidR="007A2104" w:rsidRDefault="007A2104" w:rsidP="009A242E">
      <w:pPr>
        <w:jc w:val="center"/>
      </w:pPr>
      <w:r>
        <w:rPr>
          <w:noProof/>
        </w:rPr>
        <w:drawing>
          <wp:inline distT="0" distB="0" distL="0" distR="0" wp14:anchorId="1667BE5C" wp14:editId="46D84155">
            <wp:extent cx="3475724" cy="1955728"/>
            <wp:effectExtent l="0" t="0" r="0" b="6985"/>
            <wp:docPr id="2104161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1274" cy="1958851"/>
                    </a:xfrm>
                    <a:prstGeom prst="rect">
                      <a:avLst/>
                    </a:prstGeom>
                    <a:noFill/>
                  </pic:spPr>
                </pic:pic>
              </a:graphicData>
            </a:graphic>
          </wp:inline>
        </w:drawing>
      </w:r>
    </w:p>
    <w:p w14:paraId="4DCB8118" w14:textId="29833738" w:rsidR="007A2104" w:rsidRDefault="007A2104" w:rsidP="009A242E">
      <w:pPr>
        <w:jc w:val="center"/>
      </w:pPr>
      <w:r>
        <w:t xml:space="preserve">Figure 02: </w:t>
      </w:r>
      <w:r w:rsidRPr="007A2104">
        <w:t>Mayer and Salovey's Ability Model</w:t>
      </w:r>
      <w:r>
        <w:t>.</w:t>
      </w:r>
    </w:p>
    <w:p w14:paraId="13245016" w14:textId="1D88DE59" w:rsidR="007A2104" w:rsidRPr="007A2104" w:rsidRDefault="007A2104" w:rsidP="009A242E">
      <w:pPr>
        <w:jc w:val="center"/>
      </w:pPr>
      <w:r>
        <w:t>Source:</w:t>
      </w:r>
      <w:r w:rsidR="009A242E">
        <w:t xml:space="preserve"> </w:t>
      </w:r>
      <w:r w:rsidRPr="007A2104">
        <w:t>(Jena and Goyal, 2022)</w:t>
      </w:r>
      <w:r>
        <w:t>.</w:t>
      </w:r>
    </w:p>
    <w:p w14:paraId="2E456EAC" w14:textId="40493814" w:rsidR="0008593B" w:rsidRPr="00065E60" w:rsidRDefault="00B64AA1" w:rsidP="009A242E">
      <w:r w:rsidRPr="00065E60">
        <w:t xml:space="preserve">Mayer and Salovey </w:t>
      </w:r>
      <w:r w:rsidR="00487F0E" w:rsidRPr="00065E60">
        <w:t xml:space="preserve">discussed that emotional intelligence </w:t>
      </w:r>
      <w:r w:rsidR="003A448B" w:rsidRPr="00065E60">
        <w:t>consists</w:t>
      </w:r>
      <w:r w:rsidR="00487F0E" w:rsidRPr="00065E60">
        <w:t xml:space="preserve"> of measurable cognitive abilities, not the personality traits of individuals.</w:t>
      </w:r>
      <w:r w:rsidR="0008593B" w:rsidRPr="00065E60">
        <w:t xml:space="preserve"> The model upheld emotional reasoning and emotional </w:t>
      </w:r>
      <w:r w:rsidR="003A448B" w:rsidRPr="00065E60">
        <w:t>decision-making</w:t>
      </w:r>
      <w:r w:rsidR="0008593B" w:rsidRPr="00065E60">
        <w:t xml:space="preserve"> based on evidence. The model represented four interconnected abilities, which are discussed below.</w:t>
      </w:r>
    </w:p>
    <w:p w14:paraId="11688C61" w14:textId="77777777" w:rsidR="00B64AA1" w:rsidRPr="00065E60" w:rsidRDefault="00B64AA1" w:rsidP="009A242E">
      <w:pPr>
        <w:rPr>
          <w:b/>
          <w:bCs/>
        </w:rPr>
      </w:pPr>
      <w:r w:rsidRPr="00065E60">
        <w:rPr>
          <w:b/>
          <w:bCs/>
        </w:rPr>
        <w:t>Perceiving Emotions</w:t>
      </w:r>
    </w:p>
    <w:p w14:paraId="2C2E77A8" w14:textId="523895CE" w:rsidR="0008593B" w:rsidRPr="00065E60" w:rsidRDefault="00691FC0" w:rsidP="009A242E">
      <w:r w:rsidRPr="00065E60">
        <w:t>The ability helps the employees in accurately identifying verbal and non-verbal emotional cues.</w:t>
      </w:r>
      <w:r w:rsidR="001D3295" w:rsidRPr="00065E60">
        <w:t xml:space="preserve"> This helps them to observe facial expressions, body language, </w:t>
      </w:r>
      <w:r w:rsidR="003A448B" w:rsidRPr="00065E60">
        <w:t xml:space="preserve">and </w:t>
      </w:r>
      <w:r w:rsidR="001D3295" w:rsidRPr="00065E60">
        <w:t>voice tone</w:t>
      </w:r>
      <w:r w:rsidR="003A448B" w:rsidRPr="00065E60">
        <w:t>,</w:t>
      </w:r>
      <w:r w:rsidR="001D3295" w:rsidRPr="00065E60">
        <w:t xml:space="preserve"> which helps them in interpersonal understanding</w:t>
      </w:r>
      <w:r w:rsidR="00065E60" w:rsidRPr="00065E60">
        <w:t xml:space="preserve"> (Shrivastava et al., 2022)</w:t>
      </w:r>
      <w:r w:rsidR="001D3295" w:rsidRPr="00065E60">
        <w:t>.</w:t>
      </w:r>
      <w:r w:rsidR="0054076F" w:rsidRPr="00065E60">
        <w:t xml:space="preserve"> When the managers identify emotional distress at </w:t>
      </w:r>
      <w:r w:rsidR="003A448B" w:rsidRPr="00065E60">
        <w:t xml:space="preserve">an </w:t>
      </w:r>
      <w:r w:rsidR="0054076F" w:rsidRPr="00065E60">
        <w:t xml:space="preserve">early stage, they can make </w:t>
      </w:r>
      <w:r w:rsidR="003A448B" w:rsidRPr="00065E60">
        <w:t xml:space="preserve">a </w:t>
      </w:r>
      <w:r w:rsidR="0054076F" w:rsidRPr="00065E60">
        <w:t>timely intervention.</w:t>
      </w:r>
      <w:r w:rsidR="001246D9" w:rsidRPr="00065E60">
        <w:t xml:space="preserve"> The accuracy of emotional perception supports developing inclusive communication in workplaces </w:t>
      </w:r>
      <w:r w:rsidR="003A448B" w:rsidRPr="00065E60">
        <w:t>with</w:t>
      </w:r>
      <w:r w:rsidR="001246D9" w:rsidRPr="00065E60">
        <w:t xml:space="preserve"> culturally diverse employees.</w:t>
      </w:r>
      <w:r w:rsidR="006C1AA5" w:rsidRPr="00065E60">
        <w:t xml:space="preserve"> When the employees misinterpret their own and </w:t>
      </w:r>
      <w:r w:rsidR="003A448B" w:rsidRPr="00065E60">
        <w:t>others'</w:t>
      </w:r>
      <w:r w:rsidR="006C1AA5" w:rsidRPr="00065E60">
        <w:t xml:space="preserve"> emotions, </w:t>
      </w:r>
      <w:r w:rsidR="003A448B" w:rsidRPr="00065E60">
        <w:t>this</w:t>
      </w:r>
      <w:r w:rsidR="006C1AA5" w:rsidRPr="00065E60">
        <w:t xml:space="preserve"> can create unnecessary conflict, poor collaboration and others. </w:t>
      </w:r>
    </w:p>
    <w:p w14:paraId="2FE741E9" w14:textId="77777777" w:rsidR="00B64AA1" w:rsidRPr="00065E60" w:rsidRDefault="00B64AA1" w:rsidP="009A242E">
      <w:pPr>
        <w:rPr>
          <w:b/>
          <w:bCs/>
        </w:rPr>
      </w:pPr>
      <w:r w:rsidRPr="00065E60">
        <w:rPr>
          <w:b/>
          <w:bCs/>
        </w:rPr>
        <w:t>Using Emotions to Facilitate Thinking</w:t>
      </w:r>
    </w:p>
    <w:p w14:paraId="55D84A7B" w14:textId="3A3E9630" w:rsidR="00B64AA1" w:rsidRPr="00065E60" w:rsidRDefault="00071402" w:rsidP="009A242E">
      <w:r w:rsidRPr="00065E60">
        <w:t xml:space="preserve">The emotional data support the creativity of employees and </w:t>
      </w:r>
      <w:r w:rsidR="003A448B" w:rsidRPr="00065E60">
        <w:t>support</w:t>
      </w:r>
      <w:r w:rsidRPr="00065E60">
        <w:t xml:space="preserve"> them in problem-solving. When the employees are making decisions, they balance emotional awareness with logical analysis</w:t>
      </w:r>
      <w:r w:rsidR="00065E60" w:rsidRPr="00065E60">
        <w:t xml:space="preserve"> (Santa et al., 2023)</w:t>
      </w:r>
      <w:r w:rsidRPr="00065E60">
        <w:t xml:space="preserve">. The positive emotions inspire innovation, and proper concern helps </w:t>
      </w:r>
      <w:r w:rsidR="00A11F1B" w:rsidRPr="00065E60">
        <w:t>focus</w:t>
      </w:r>
      <w:r w:rsidRPr="00065E60">
        <w:t xml:space="preserve"> on the workplace risks.</w:t>
      </w:r>
      <w:r w:rsidR="00BB6543" w:rsidRPr="00065E60">
        <w:t xml:space="preserve"> The teams consider emotional perceptions for generating balanced solutions. Critics </w:t>
      </w:r>
      <w:r w:rsidR="00602440" w:rsidRPr="00065E60">
        <w:t>suggest</w:t>
      </w:r>
      <w:r w:rsidR="00BB6543" w:rsidRPr="00065E60">
        <w:t xml:space="preserve"> that emotional reasoning can distract </w:t>
      </w:r>
      <w:r w:rsidR="00354B63" w:rsidRPr="00065E60">
        <w:t>from organisational</w:t>
      </w:r>
      <w:r w:rsidR="00BB6543" w:rsidRPr="00065E60">
        <w:t xml:space="preserve"> rational </w:t>
      </w:r>
      <w:r w:rsidR="00A11F1B" w:rsidRPr="00065E60">
        <w:t>judgment</w:t>
      </w:r>
      <w:r w:rsidR="00BB6543" w:rsidRPr="00065E60">
        <w:t xml:space="preserve"> and objectivity. </w:t>
      </w:r>
    </w:p>
    <w:p w14:paraId="0BBB1A58" w14:textId="77777777" w:rsidR="00B64AA1" w:rsidRPr="00065E60" w:rsidRDefault="00B64AA1" w:rsidP="009A242E">
      <w:pPr>
        <w:rPr>
          <w:b/>
          <w:bCs/>
        </w:rPr>
      </w:pPr>
      <w:r w:rsidRPr="00065E60">
        <w:rPr>
          <w:b/>
          <w:bCs/>
        </w:rPr>
        <w:lastRenderedPageBreak/>
        <w:t>Understanding Emotions</w:t>
      </w:r>
    </w:p>
    <w:p w14:paraId="75B3E8C3" w14:textId="6DE2E2C0" w:rsidR="00CD2759" w:rsidRPr="00065E60" w:rsidRDefault="00354B63" w:rsidP="009A242E">
      <w:r w:rsidRPr="00065E60">
        <w:t xml:space="preserve">At this stage, the employees identify the reason behind their emotions and emotional </w:t>
      </w:r>
      <w:r w:rsidR="00A11F1B" w:rsidRPr="00065E60">
        <w:t>evolution</w:t>
      </w:r>
      <w:r w:rsidRPr="00065E60">
        <w:t xml:space="preserve"> over time</w:t>
      </w:r>
      <w:r w:rsidR="00065E60" w:rsidRPr="00065E60">
        <w:t xml:space="preserve"> (Rico-González, 2023)</w:t>
      </w:r>
      <w:r w:rsidRPr="00065E60">
        <w:t>.</w:t>
      </w:r>
      <w:r w:rsidR="00CD2759" w:rsidRPr="00065E60">
        <w:t xml:space="preserve"> This helps </w:t>
      </w:r>
      <w:r w:rsidR="00A11F1B" w:rsidRPr="00065E60">
        <w:t xml:space="preserve">in </w:t>
      </w:r>
      <w:r w:rsidR="00CD2759" w:rsidRPr="00065E60">
        <w:t>understanding the impact of emotional patterns on preventing conflicts.</w:t>
      </w:r>
      <w:r w:rsidR="007D70D3" w:rsidRPr="00065E60">
        <w:t xml:space="preserve"> This helps the employees to predict </w:t>
      </w:r>
      <w:r w:rsidR="00A11F1B" w:rsidRPr="00065E60">
        <w:t xml:space="preserve">the </w:t>
      </w:r>
      <w:r w:rsidR="007D70D3" w:rsidRPr="00065E60">
        <w:t>emotional reactions of their colleagues in organisational changes</w:t>
      </w:r>
      <w:r w:rsidR="00C635C0" w:rsidRPr="00065E60">
        <w:t>.</w:t>
      </w:r>
      <w:r w:rsidR="007D70D3" w:rsidRPr="00065E60">
        <w:t xml:space="preserve"> </w:t>
      </w:r>
      <w:r w:rsidR="00C635C0" w:rsidRPr="00065E60">
        <w:t xml:space="preserve">When </w:t>
      </w:r>
      <w:r w:rsidR="002E1980" w:rsidRPr="00065E60">
        <w:t>managers understand how to respond emotionally to uncertainty, this benefits the organisation's digital transformation</w:t>
      </w:r>
      <w:r w:rsidR="00C635C0" w:rsidRPr="00065E60">
        <w:t>.</w:t>
      </w:r>
      <w:r w:rsidR="00196153" w:rsidRPr="00065E60">
        <w:t xml:space="preserve"> This competency assists the employees </w:t>
      </w:r>
      <w:r w:rsidR="00A11F1B" w:rsidRPr="00065E60">
        <w:t>in developing</w:t>
      </w:r>
      <w:r w:rsidR="00196153" w:rsidRPr="00065E60">
        <w:t xml:space="preserve"> long-term </w:t>
      </w:r>
      <w:r w:rsidR="00A11F1B" w:rsidRPr="00065E60">
        <w:t>relationships</w:t>
      </w:r>
      <w:r w:rsidR="00196153" w:rsidRPr="00065E60">
        <w:t xml:space="preserve"> with management and </w:t>
      </w:r>
      <w:r w:rsidR="00A11F1B" w:rsidRPr="00065E60">
        <w:t>increasing</w:t>
      </w:r>
      <w:r w:rsidR="00196153" w:rsidRPr="00065E60">
        <w:t xml:space="preserve"> employee engagement.</w:t>
      </w:r>
    </w:p>
    <w:p w14:paraId="59D5E804" w14:textId="70F7065A" w:rsidR="00B64AA1" w:rsidRPr="00065E60" w:rsidRDefault="00B64AA1" w:rsidP="009A242E">
      <w:pPr>
        <w:rPr>
          <w:b/>
          <w:bCs/>
        </w:rPr>
      </w:pPr>
      <w:r w:rsidRPr="00065E60">
        <w:rPr>
          <w:b/>
          <w:bCs/>
        </w:rPr>
        <w:t>Managing Emotions</w:t>
      </w:r>
    </w:p>
    <w:p w14:paraId="49473A08" w14:textId="4A89CD22" w:rsidR="00B64AA1" w:rsidRPr="00065E60" w:rsidRDefault="000F115B" w:rsidP="009A242E">
      <w:r w:rsidRPr="00065E60">
        <w:t>This means the employees regulate their personal emotions and respond to the emotional needs of others appropriately</w:t>
      </w:r>
      <w:r w:rsidR="00065E60" w:rsidRPr="00065E60">
        <w:t xml:space="preserve"> (Mehra and Mogaji, 2026)</w:t>
      </w:r>
      <w:r w:rsidRPr="00065E60">
        <w:t>.</w:t>
      </w:r>
      <w:r w:rsidR="00367029" w:rsidRPr="00065E60">
        <w:t xml:space="preserve"> Emotional management assists the employees in conflict management, negotiation, mediation and others.</w:t>
      </w:r>
      <w:r w:rsidR="008020A0" w:rsidRPr="00065E60">
        <w:t xml:space="preserve"> This helps the leaders communicate calmly to decrease workplace tension. </w:t>
      </w:r>
      <w:r w:rsidR="00DD5E46" w:rsidRPr="00065E60">
        <w:t>This ability helps the employees to recover from organisational change, workplace setbacks and others.</w:t>
      </w:r>
      <w:r w:rsidR="00CC6B20" w:rsidRPr="00065E60">
        <w:t xml:space="preserve"> Nevertheless, the employees need coaching, reflective practice and workplace experience for developing emotional management continuously.</w:t>
      </w:r>
    </w:p>
    <w:p w14:paraId="76027469" w14:textId="0B5640F1" w:rsidR="00B64AA1" w:rsidRDefault="00B64AA1" w:rsidP="009A242E">
      <w:pPr>
        <w:pStyle w:val="Heading2"/>
        <w:spacing w:before="0" w:after="0"/>
        <w:rPr>
          <w:sz w:val="22"/>
          <w:szCs w:val="22"/>
        </w:rPr>
      </w:pPr>
      <w:bookmarkStart w:id="4" w:name="_Toc234766755"/>
      <w:r w:rsidRPr="00065E60">
        <w:rPr>
          <w:sz w:val="22"/>
          <w:szCs w:val="22"/>
        </w:rPr>
        <w:t>Bar-On's Emotional-Social Intelligence Model</w:t>
      </w:r>
      <w:bookmarkEnd w:id="4"/>
    </w:p>
    <w:p w14:paraId="49601665" w14:textId="0EC2A804" w:rsidR="007A2104" w:rsidRDefault="007A2104" w:rsidP="009A242E">
      <w:pPr>
        <w:jc w:val="center"/>
      </w:pPr>
      <w:r>
        <w:rPr>
          <w:noProof/>
        </w:rPr>
        <w:drawing>
          <wp:inline distT="0" distB="0" distL="0" distR="0" wp14:anchorId="0BF859D3" wp14:editId="2889BFAF">
            <wp:extent cx="3352800" cy="3895725"/>
            <wp:effectExtent l="0" t="0" r="0" b="9525"/>
            <wp:docPr id="17718889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52800" cy="3895725"/>
                    </a:xfrm>
                    <a:prstGeom prst="rect">
                      <a:avLst/>
                    </a:prstGeom>
                    <a:noFill/>
                  </pic:spPr>
                </pic:pic>
              </a:graphicData>
            </a:graphic>
          </wp:inline>
        </w:drawing>
      </w:r>
    </w:p>
    <w:p w14:paraId="2DDA5729" w14:textId="754C12C2" w:rsidR="007A2104" w:rsidRDefault="007A2104" w:rsidP="009A242E">
      <w:pPr>
        <w:jc w:val="center"/>
      </w:pPr>
      <w:r>
        <w:lastRenderedPageBreak/>
        <w:t xml:space="preserve">Figure 03: </w:t>
      </w:r>
      <w:r w:rsidRPr="007A2104">
        <w:t>Bar-On's Emotional-Social Intelligence Model</w:t>
      </w:r>
      <w:r>
        <w:t>.</w:t>
      </w:r>
    </w:p>
    <w:p w14:paraId="4C6A30C2" w14:textId="0511F8F7" w:rsidR="007A2104" w:rsidRPr="007A2104" w:rsidRDefault="007A2104" w:rsidP="009A242E">
      <w:pPr>
        <w:jc w:val="center"/>
      </w:pPr>
      <w:r>
        <w:t>Source:</w:t>
      </w:r>
      <w:r w:rsidR="009A242E">
        <w:t xml:space="preserve"> </w:t>
      </w:r>
      <w:r w:rsidRPr="007A2104">
        <w:t>(Jena and Goyal, 2022)</w:t>
      </w:r>
      <w:r>
        <w:t>.</w:t>
      </w:r>
    </w:p>
    <w:p w14:paraId="6BBF036B" w14:textId="1882FFC2" w:rsidR="00A11F1B" w:rsidRPr="00065E60" w:rsidRDefault="00B64AA1" w:rsidP="009A242E">
      <w:r w:rsidRPr="00065E60">
        <w:t xml:space="preserve">Bar-On </w:t>
      </w:r>
      <w:r w:rsidR="00A11F1B" w:rsidRPr="00065E60">
        <w:t xml:space="preserve">considers </w:t>
      </w:r>
      <w:r w:rsidRPr="00065E60">
        <w:t xml:space="preserve">emotional intelligence as a combination of emotional </w:t>
      </w:r>
      <w:r w:rsidR="00A11F1B" w:rsidRPr="00065E60">
        <w:t xml:space="preserve">competencies </w:t>
      </w:r>
      <w:r w:rsidRPr="00065E60">
        <w:t>and social competencies</w:t>
      </w:r>
      <w:r w:rsidR="008304C2" w:rsidRPr="00065E60">
        <w:t>,</w:t>
      </w:r>
      <w:r w:rsidR="00A11F1B" w:rsidRPr="00065E60">
        <w:t xml:space="preserve"> which impact personal </w:t>
      </w:r>
      <w:r w:rsidR="008304C2" w:rsidRPr="00065E60">
        <w:t>well-being</w:t>
      </w:r>
      <w:r w:rsidR="00A11F1B" w:rsidRPr="00065E60">
        <w:t xml:space="preserve"> and organisational effectiveness. In comparison with Goleman's framework, Bar-On emphasises psychological </w:t>
      </w:r>
      <w:r w:rsidR="008304C2" w:rsidRPr="00065E60">
        <w:t>well-being</w:t>
      </w:r>
      <w:r w:rsidR="00A11F1B" w:rsidRPr="00065E60">
        <w:t>, resilience, optimism and others</w:t>
      </w:r>
      <w:r w:rsidR="00065E60" w:rsidRPr="00065E60">
        <w:t xml:space="preserve"> (Mehler et al., 2024)</w:t>
      </w:r>
      <w:r w:rsidR="00A11F1B" w:rsidRPr="00065E60">
        <w:t>.</w:t>
      </w:r>
      <w:r w:rsidR="002F26D6" w:rsidRPr="00065E60">
        <w:t xml:space="preserve"> This model is effective for </w:t>
      </w:r>
      <w:proofErr w:type="spellStart"/>
      <w:r w:rsidR="002F26D6" w:rsidRPr="00065E60">
        <w:t>organsiations</w:t>
      </w:r>
      <w:proofErr w:type="spellEnd"/>
      <w:r w:rsidR="002F26D6" w:rsidRPr="00065E60">
        <w:t xml:space="preserve"> which is interested </w:t>
      </w:r>
      <w:r w:rsidR="008304C2" w:rsidRPr="00065E60">
        <w:t>in working</w:t>
      </w:r>
      <w:r w:rsidR="002F26D6" w:rsidRPr="00065E60">
        <w:t xml:space="preserve"> for employee wellbeing, resilience and mental health </w:t>
      </w:r>
      <w:r w:rsidR="008304C2" w:rsidRPr="00065E60">
        <w:t>to contribute</w:t>
      </w:r>
      <w:r w:rsidR="002F26D6" w:rsidRPr="00065E60">
        <w:t xml:space="preserve"> to organisational performance.</w:t>
      </w:r>
    </w:p>
    <w:p w14:paraId="6CAB12DF" w14:textId="77777777" w:rsidR="00B64AA1" w:rsidRPr="00065E60" w:rsidRDefault="00B64AA1" w:rsidP="009A242E">
      <w:pPr>
        <w:rPr>
          <w:b/>
          <w:bCs/>
        </w:rPr>
      </w:pPr>
      <w:r w:rsidRPr="00065E60">
        <w:rPr>
          <w:b/>
          <w:bCs/>
        </w:rPr>
        <w:t>Intrapersonal Competence</w:t>
      </w:r>
    </w:p>
    <w:p w14:paraId="585594F7" w14:textId="2ABE6088" w:rsidR="00BA1DE4" w:rsidRPr="00065E60" w:rsidRDefault="002F26D6" w:rsidP="009A242E">
      <w:r w:rsidRPr="00065E60">
        <w:t xml:space="preserve">This competence helps the employees to know, express and manage their own emotions properly. </w:t>
      </w:r>
      <w:r w:rsidR="00AE1020" w:rsidRPr="00065E60">
        <w:t>Self-confidence helps</w:t>
      </w:r>
      <w:r w:rsidRPr="00065E60">
        <w:t xml:space="preserve"> individuals </w:t>
      </w:r>
      <w:r w:rsidR="00AE1020" w:rsidRPr="00065E60">
        <w:t>discuss ideas</w:t>
      </w:r>
      <w:r w:rsidRPr="00065E60">
        <w:t xml:space="preserve"> in meetings, presentations, and </w:t>
      </w:r>
      <w:r w:rsidR="00AE1020" w:rsidRPr="00065E60">
        <w:t>other situations</w:t>
      </w:r>
      <w:r w:rsidRPr="00065E60">
        <w:t>.</w:t>
      </w:r>
      <w:r w:rsidR="00027703" w:rsidRPr="00065E60">
        <w:t xml:space="preserve"> This helps the employees to become responsible for their mistakes, seek opportunities for professional development and others</w:t>
      </w:r>
      <w:r w:rsidR="00065E60" w:rsidRPr="00065E60">
        <w:t xml:space="preserve"> (Maldonado and Márquez, 2023)</w:t>
      </w:r>
      <w:r w:rsidR="00027703" w:rsidRPr="00065E60">
        <w:t>.</w:t>
      </w:r>
      <w:r w:rsidR="00BA1DE4" w:rsidRPr="00065E60">
        <w:t xml:space="preserve"> </w:t>
      </w:r>
      <w:r w:rsidR="008304C2" w:rsidRPr="00065E60">
        <w:t>Contemporary</w:t>
      </w:r>
      <w:r w:rsidR="00BA1DE4" w:rsidRPr="00065E60">
        <w:t xml:space="preserve"> organisations are using intrapersonal competence for incentivising ethical behaviour, accountability, continuous improvement, and others, but if the employees are confident and are not emotionally aware, they can become overconfident</w:t>
      </w:r>
      <w:r w:rsidR="008304C2" w:rsidRPr="00065E60">
        <w:t>,</w:t>
      </w:r>
      <w:r w:rsidR="00BA1DE4" w:rsidRPr="00065E60">
        <w:t xml:space="preserve"> and this can damage effective teamwork.</w:t>
      </w:r>
    </w:p>
    <w:p w14:paraId="7B7D16AE" w14:textId="77777777" w:rsidR="00B64AA1" w:rsidRPr="00065E60" w:rsidRDefault="00B64AA1" w:rsidP="009A242E">
      <w:pPr>
        <w:rPr>
          <w:b/>
          <w:bCs/>
        </w:rPr>
      </w:pPr>
      <w:r w:rsidRPr="00065E60">
        <w:rPr>
          <w:b/>
          <w:bCs/>
        </w:rPr>
        <w:t>Interpersonal Competence</w:t>
      </w:r>
    </w:p>
    <w:p w14:paraId="08DC1B28" w14:textId="2F573D5B" w:rsidR="00B64AA1" w:rsidRPr="00065E60" w:rsidRDefault="008E6A54" w:rsidP="009A242E">
      <w:r w:rsidRPr="00065E60">
        <w:t xml:space="preserve">The employees use empathy, trust and cooperation for developing positive </w:t>
      </w:r>
      <w:r w:rsidR="00452F56" w:rsidRPr="00065E60">
        <w:t>relationships</w:t>
      </w:r>
      <w:r w:rsidRPr="00065E60">
        <w:t xml:space="preserve"> with their coworkers.</w:t>
      </w:r>
      <w:r w:rsidR="00452F56" w:rsidRPr="00065E60">
        <w:t xml:space="preserve"> The interpersonal skills help the employees to foster departmental collaboration and support their professional disciplines</w:t>
      </w:r>
      <w:r w:rsidR="00065E60" w:rsidRPr="00065E60">
        <w:t xml:space="preserve"> (Jena and Goyal, 2022)</w:t>
      </w:r>
      <w:r w:rsidR="00452F56" w:rsidRPr="00065E60">
        <w:t>.</w:t>
      </w:r>
      <w:r w:rsidR="004B2FD8" w:rsidRPr="00065E60">
        <w:t xml:space="preserve"> Respected workplace relationships engage the employees more and increase their job satisfaction.</w:t>
      </w:r>
      <w:r w:rsidR="006341B8" w:rsidRPr="00065E60">
        <w:t xml:space="preserve"> The inclusive communication supports teamwork in culturally and generationally diverse employees, but interpersonal competence alone cannot terminate workplace disagreements in the conflicts of organisational objectives</w:t>
      </w:r>
      <w:r w:rsidR="003A448B" w:rsidRPr="00065E60">
        <w:t>.</w:t>
      </w:r>
      <w:r w:rsidR="006341B8" w:rsidRPr="00065E60">
        <w:t xml:space="preserve"> </w:t>
      </w:r>
    </w:p>
    <w:p w14:paraId="35316DFF" w14:textId="77777777" w:rsidR="00B64AA1" w:rsidRPr="00065E60" w:rsidRDefault="00B64AA1" w:rsidP="009A242E">
      <w:pPr>
        <w:rPr>
          <w:b/>
          <w:bCs/>
        </w:rPr>
      </w:pPr>
      <w:r w:rsidRPr="00065E60">
        <w:rPr>
          <w:b/>
          <w:bCs/>
        </w:rPr>
        <w:t>Stress Management</w:t>
      </w:r>
    </w:p>
    <w:p w14:paraId="4AD48F0C" w14:textId="4D2542D2" w:rsidR="00655332" w:rsidRPr="00065E60" w:rsidRDefault="00655332" w:rsidP="009A242E">
      <w:r w:rsidRPr="00065E60">
        <w:t xml:space="preserve">This competence helps the employees to stay emotionally stable in high-pressure situations. Properly managing the stress decreases absenteeism, burnout, emotional exhaustion and </w:t>
      </w:r>
      <w:r w:rsidR="00812D14" w:rsidRPr="00065E60">
        <w:t>other employee issues</w:t>
      </w:r>
      <w:r w:rsidR="00065E60" w:rsidRPr="00065E60">
        <w:t xml:space="preserve"> (Henry, 2022)</w:t>
      </w:r>
      <w:r w:rsidRPr="00065E60">
        <w:t>.</w:t>
      </w:r>
      <w:r w:rsidR="00812D14" w:rsidRPr="00065E60">
        <w:t xml:space="preserve"> This helps the employees to respond to organisational change constructively. </w:t>
      </w:r>
      <w:r w:rsidR="003A448B" w:rsidRPr="00065E60">
        <w:t>Employers</w:t>
      </w:r>
      <w:r w:rsidR="00812D14" w:rsidRPr="00065E60">
        <w:t xml:space="preserve"> are widely using stress management techniques for resilience and </w:t>
      </w:r>
      <w:r w:rsidR="003A448B" w:rsidRPr="00065E60">
        <w:t>managing</w:t>
      </w:r>
      <w:r w:rsidR="00812D14" w:rsidRPr="00065E60">
        <w:t xml:space="preserve"> mental health concerns of employees.</w:t>
      </w:r>
      <w:r w:rsidR="00ED6666" w:rsidRPr="00065E60">
        <w:t xml:space="preserve"> This has significance, but organisational workload, leadership style, wellbeing support and others impact the stress levels of employees.</w:t>
      </w:r>
    </w:p>
    <w:p w14:paraId="4CB8802C" w14:textId="77777777" w:rsidR="00B64AA1" w:rsidRPr="00065E60" w:rsidRDefault="00B64AA1" w:rsidP="009A242E">
      <w:pPr>
        <w:rPr>
          <w:b/>
          <w:bCs/>
        </w:rPr>
      </w:pPr>
      <w:r w:rsidRPr="00065E60">
        <w:rPr>
          <w:b/>
          <w:bCs/>
        </w:rPr>
        <w:t>Adaptability</w:t>
      </w:r>
    </w:p>
    <w:p w14:paraId="5D19EFB9" w14:textId="574790B1" w:rsidR="00B64AA1" w:rsidRPr="00065E60" w:rsidRDefault="005B34C8" w:rsidP="009A242E">
      <w:r w:rsidRPr="00065E60">
        <w:t>This competence helps the employees adjust to the technological changes, organisational changes and environmental changes</w:t>
      </w:r>
      <w:r w:rsidR="00065E60" w:rsidRPr="00065E60">
        <w:t xml:space="preserve"> (Filice and Weese, 2024)</w:t>
      </w:r>
      <w:r w:rsidRPr="00065E60">
        <w:t xml:space="preserve">. This supports innovation, flexible </w:t>
      </w:r>
      <w:r w:rsidRPr="00065E60">
        <w:lastRenderedPageBreak/>
        <w:t>working, continuous learning and others.</w:t>
      </w:r>
      <w:r w:rsidR="00C31FB7" w:rsidRPr="00065E60">
        <w:t xml:space="preserve"> </w:t>
      </w:r>
      <w:r w:rsidR="00577B9B" w:rsidRPr="00065E60">
        <w:t xml:space="preserve">The employees who are emotionally intelligent, they respond to feedback and changing expectations of customers positively. The adaptability of employees supports embracing new systems and processes for generating benefits </w:t>
      </w:r>
      <w:r w:rsidR="003A448B" w:rsidRPr="00065E60">
        <w:t>from</w:t>
      </w:r>
      <w:r w:rsidR="00577B9B" w:rsidRPr="00065E60">
        <w:t xml:space="preserve"> the digital transformation. Nevertheless, the organisations need to invest in adaptability in training employees.</w:t>
      </w:r>
    </w:p>
    <w:p w14:paraId="6A1CD02F" w14:textId="77777777" w:rsidR="00B64AA1" w:rsidRPr="00065E60" w:rsidRDefault="00B64AA1" w:rsidP="009A242E">
      <w:pPr>
        <w:rPr>
          <w:b/>
          <w:bCs/>
        </w:rPr>
      </w:pPr>
      <w:r w:rsidRPr="00065E60">
        <w:rPr>
          <w:b/>
          <w:bCs/>
        </w:rPr>
        <w:t>General Mood</w:t>
      </w:r>
    </w:p>
    <w:p w14:paraId="4FDF7C1C" w14:textId="15B186AA" w:rsidR="00E34AE7" w:rsidRPr="00065E60" w:rsidRDefault="003F4729" w:rsidP="009A242E">
      <w:r w:rsidRPr="00065E60">
        <w:t xml:space="preserve">This helps the employees to maintain </w:t>
      </w:r>
      <w:r w:rsidR="00E34AE7" w:rsidRPr="00065E60">
        <w:t xml:space="preserve">a </w:t>
      </w:r>
      <w:r w:rsidRPr="00065E60">
        <w:t>positive attitude for enriching motivation, creativity, workplace relationships, and others</w:t>
      </w:r>
      <w:r w:rsidR="00065E60" w:rsidRPr="00065E60">
        <w:t xml:space="preserve"> (</w:t>
      </w:r>
      <w:proofErr w:type="spellStart"/>
      <w:r w:rsidR="00065E60" w:rsidRPr="00065E60">
        <w:t>Ertiö</w:t>
      </w:r>
      <w:proofErr w:type="spellEnd"/>
      <w:r w:rsidR="00065E60" w:rsidRPr="00065E60">
        <w:t xml:space="preserve"> et al., 2024)</w:t>
      </w:r>
      <w:r w:rsidRPr="00065E60">
        <w:t>.</w:t>
      </w:r>
      <w:r w:rsidR="00823809" w:rsidRPr="00065E60">
        <w:t xml:space="preserve"> The </w:t>
      </w:r>
      <w:r w:rsidR="00E34AE7" w:rsidRPr="00065E60">
        <w:t>optimistic</w:t>
      </w:r>
      <w:r w:rsidR="00823809" w:rsidRPr="00065E60">
        <w:t xml:space="preserve"> employees show persistence even in challenges. When </w:t>
      </w:r>
      <w:r w:rsidR="00E34AE7" w:rsidRPr="00065E60">
        <w:t>employees</w:t>
      </w:r>
      <w:r w:rsidR="00823809" w:rsidRPr="00065E60">
        <w:t xml:space="preserve"> work in positive environments, this boosts their morale and commitment to </w:t>
      </w:r>
      <w:r w:rsidR="00E34AE7" w:rsidRPr="00065E60">
        <w:t xml:space="preserve">the </w:t>
      </w:r>
      <w:r w:rsidR="00823809" w:rsidRPr="00065E60">
        <w:t>organisation.</w:t>
      </w:r>
      <w:r w:rsidR="00E34AE7" w:rsidRPr="00065E60">
        <w:t xml:space="preserve"> Again, when the employees have constructive attitudes, they support team collaboration and decrease negativity, but excessive optimism and not assessing realistic risk can lead to making poor organisational decisions.</w:t>
      </w:r>
    </w:p>
    <w:p w14:paraId="130CF199" w14:textId="77777777" w:rsidR="00B64AA1" w:rsidRPr="00065E60" w:rsidRDefault="00B64AA1" w:rsidP="009A242E">
      <w:pPr>
        <w:pStyle w:val="Heading2"/>
        <w:spacing w:before="0" w:after="0"/>
        <w:rPr>
          <w:sz w:val="22"/>
          <w:szCs w:val="22"/>
        </w:rPr>
      </w:pPr>
      <w:bookmarkStart w:id="5" w:name="_Toc234766756"/>
      <w:r w:rsidRPr="00065E60">
        <w:rPr>
          <w:sz w:val="22"/>
          <w:szCs w:val="22"/>
        </w:rPr>
        <w:t>Contribution of Emotional Intelligence to Effective Communication</w:t>
      </w:r>
      <w:bookmarkEnd w:id="5"/>
    </w:p>
    <w:p w14:paraId="729D3E17" w14:textId="012B2C69" w:rsidR="00B64AA1" w:rsidRPr="00065E60" w:rsidRDefault="00FB7E5B" w:rsidP="009A242E">
      <w:r w:rsidRPr="00065E60">
        <w:t xml:space="preserve">Emotional intelligence helps employees in clearly and confidently communicating </w:t>
      </w:r>
      <w:r w:rsidR="00710F7C" w:rsidRPr="00065E60">
        <w:t xml:space="preserve">and </w:t>
      </w:r>
      <w:r w:rsidRPr="00065E60">
        <w:t>maintaining respect. Self-awareness helps employees to understand the impact of their emotions on their communication style</w:t>
      </w:r>
      <w:r w:rsidR="00065E60" w:rsidRPr="00065E60">
        <w:t xml:space="preserve"> (Antonopoulou, 2024)</w:t>
      </w:r>
      <w:r w:rsidRPr="00065E60">
        <w:t>.</w:t>
      </w:r>
      <w:r w:rsidR="009F043B" w:rsidRPr="00065E60">
        <w:t xml:space="preserve"> Empathy inspires active listening and informs </w:t>
      </w:r>
      <w:r w:rsidR="00710F7C" w:rsidRPr="00065E60">
        <w:t>about</w:t>
      </w:r>
      <w:r w:rsidR="009F043B" w:rsidRPr="00065E60">
        <w:t xml:space="preserve"> the perspectives of colleagues.</w:t>
      </w:r>
      <w:r w:rsidR="00710F7C" w:rsidRPr="00065E60">
        <w:t xml:space="preserve"> Social skills promote open dialogues</w:t>
      </w:r>
      <w:r w:rsidR="003A448B" w:rsidRPr="00065E60">
        <w:t xml:space="preserve"> and</w:t>
      </w:r>
      <w:r w:rsidR="00710F7C" w:rsidRPr="00065E60">
        <w:t xml:space="preserve"> deliver constructive feedback, which enriches teamwork.</w:t>
      </w:r>
      <w:r w:rsidR="00F0530E" w:rsidRPr="00065E60">
        <w:t xml:space="preserve"> EI helps the employees to identify emotional barriers </w:t>
      </w:r>
      <w:r w:rsidR="003A448B" w:rsidRPr="00065E60">
        <w:t>to</w:t>
      </w:r>
      <w:r w:rsidR="00F0530E" w:rsidRPr="00065E60">
        <w:t xml:space="preserve"> increasing communication </w:t>
      </w:r>
      <w:r w:rsidR="003A448B" w:rsidRPr="00065E60">
        <w:t>issues</w:t>
      </w:r>
      <w:r w:rsidR="00F0530E" w:rsidRPr="00065E60">
        <w:t>.</w:t>
      </w:r>
      <w:r w:rsidR="00C72525" w:rsidRPr="00065E60">
        <w:t xml:space="preserve"> Effective communication solidifies cooperation, trust, employee engagement and others.</w:t>
      </w:r>
      <w:r w:rsidR="00592D61" w:rsidRPr="00065E60">
        <w:t xml:space="preserve"> </w:t>
      </w:r>
      <w:r w:rsidR="003A448B" w:rsidRPr="00065E60">
        <w:t>Contemporary</w:t>
      </w:r>
      <w:r w:rsidR="00592D61" w:rsidRPr="00065E60">
        <w:t xml:space="preserve"> organisations widely </w:t>
      </w:r>
      <w:r w:rsidR="003A448B" w:rsidRPr="00065E60">
        <w:t>use</w:t>
      </w:r>
      <w:r w:rsidR="00592D61" w:rsidRPr="00065E60">
        <w:t xml:space="preserve"> </w:t>
      </w:r>
      <w:r w:rsidR="003A448B" w:rsidRPr="00065E60">
        <w:t>EI-based</w:t>
      </w:r>
      <w:r w:rsidR="00592D61" w:rsidRPr="00065E60">
        <w:t xml:space="preserve"> communication to inspire respectful interactions among employees from diverse</w:t>
      </w:r>
      <w:r w:rsidR="003A448B" w:rsidRPr="00065E60">
        <w:t xml:space="preserve"> backgrounds</w:t>
      </w:r>
      <w:r w:rsidR="00592D61" w:rsidRPr="00065E60">
        <w:t>. This can promote Equality, Diversity and Inclusion (EDI), but organisational culture, leadership, digital communication systems and others enrich the effectiveness of communication.</w:t>
      </w:r>
    </w:p>
    <w:p w14:paraId="7200829E" w14:textId="77777777" w:rsidR="00B64AA1" w:rsidRPr="00065E60" w:rsidRDefault="00B64AA1" w:rsidP="009A242E">
      <w:pPr>
        <w:pStyle w:val="Heading2"/>
        <w:spacing w:before="0" w:after="0"/>
        <w:rPr>
          <w:sz w:val="22"/>
          <w:szCs w:val="22"/>
        </w:rPr>
      </w:pPr>
      <w:bookmarkStart w:id="6" w:name="_Toc234766757"/>
      <w:r w:rsidRPr="00065E60">
        <w:rPr>
          <w:sz w:val="22"/>
          <w:szCs w:val="22"/>
        </w:rPr>
        <w:t>Contribution of Emotional Intelligence to Conflict Management</w:t>
      </w:r>
      <w:bookmarkEnd w:id="6"/>
    </w:p>
    <w:p w14:paraId="73410D63" w14:textId="2B1243E7" w:rsidR="00B64AA1" w:rsidRPr="00065E60" w:rsidRDefault="000E661A" w:rsidP="009A242E">
      <w:r w:rsidRPr="00065E60">
        <w:t xml:space="preserve">The misunderstandings, personality differences, work pressure and others </w:t>
      </w:r>
      <w:r w:rsidR="003A448B" w:rsidRPr="00065E60">
        <w:t>create</w:t>
      </w:r>
      <w:r w:rsidRPr="00065E60">
        <w:t xml:space="preserve"> workplace conflict. </w:t>
      </w:r>
      <w:r w:rsidR="003A448B" w:rsidRPr="00065E60">
        <w:t>Employees</w:t>
      </w:r>
      <w:r w:rsidRPr="00065E60">
        <w:t xml:space="preserve"> who are emotionally intelligent, they can stay calm even in disagreements</w:t>
      </w:r>
      <w:r w:rsidR="00065E60" w:rsidRPr="00065E60">
        <w:t xml:space="preserve"> (</w:t>
      </w:r>
      <w:proofErr w:type="spellStart"/>
      <w:r w:rsidR="00065E60" w:rsidRPr="00065E60">
        <w:t>Drigas</w:t>
      </w:r>
      <w:proofErr w:type="spellEnd"/>
      <w:r w:rsidR="00065E60" w:rsidRPr="00065E60">
        <w:t xml:space="preserve">, Papoutsi and </w:t>
      </w:r>
      <w:proofErr w:type="spellStart"/>
      <w:r w:rsidR="00065E60" w:rsidRPr="00065E60">
        <w:t>Skianis</w:t>
      </w:r>
      <w:proofErr w:type="spellEnd"/>
      <w:r w:rsidR="00065E60" w:rsidRPr="00065E60">
        <w:t>, 2023)</w:t>
      </w:r>
      <w:r w:rsidRPr="00065E60">
        <w:t>.</w:t>
      </w:r>
      <w:r w:rsidR="00CC45DB" w:rsidRPr="00065E60">
        <w:t xml:space="preserve"> Self-regulation </w:t>
      </w:r>
      <w:r w:rsidR="003A448B" w:rsidRPr="00065E60">
        <w:t>resists</w:t>
      </w:r>
      <w:r w:rsidR="00CC45DB" w:rsidRPr="00065E60">
        <w:t xml:space="preserve"> the emotionally driven reactions of employees</w:t>
      </w:r>
      <w:r w:rsidR="003A448B" w:rsidRPr="00065E60">
        <w:t>,</w:t>
      </w:r>
      <w:r w:rsidR="00CC45DB" w:rsidRPr="00065E60">
        <w:t xml:space="preserve"> which could damage workplace relationships.</w:t>
      </w:r>
      <w:r w:rsidR="0015295C" w:rsidRPr="00065E60">
        <w:t xml:space="preserve"> When individuals have empathy, they can understand different </w:t>
      </w:r>
      <w:r w:rsidR="003A448B" w:rsidRPr="00065E60">
        <w:t>perspectives</w:t>
      </w:r>
      <w:r w:rsidR="0015295C" w:rsidRPr="00065E60">
        <w:t>.</w:t>
      </w:r>
      <w:r w:rsidR="00313371" w:rsidRPr="00065E60">
        <w:t xml:space="preserve"> The emotional awareness helps them in collaborative problem-solving instead of following the blame culture.</w:t>
      </w:r>
      <w:r w:rsidR="000A24FA" w:rsidRPr="00065E60">
        <w:t xml:space="preserve"> The managers use emotional intelligence </w:t>
      </w:r>
      <w:r w:rsidR="003A448B" w:rsidRPr="00065E60">
        <w:t>to resolve</w:t>
      </w:r>
      <w:r w:rsidR="000A24FA" w:rsidRPr="00065E60">
        <w:t xml:space="preserve"> disputes fairly and maintain the dignity of employees.</w:t>
      </w:r>
      <w:r w:rsidR="0056305B" w:rsidRPr="00065E60">
        <w:t xml:space="preserve"> Their co</w:t>
      </w:r>
      <w:r w:rsidR="00B64AA1" w:rsidRPr="00065E60">
        <w:t xml:space="preserve">nstructive conflict management </w:t>
      </w:r>
      <w:r w:rsidR="0056305B" w:rsidRPr="00065E60">
        <w:t>supports team cohesion, psychological safety, trust and others.</w:t>
      </w:r>
      <w:r w:rsidR="001002B7" w:rsidRPr="00065E60">
        <w:t xml:space="preserve"> Nevertheless, emotional intelligence cannot terminate conflict completely because organisational politics, </w:t>
      </w:r>
      <w:r w:rsidR="001002B7" w:rsidRPr="00065E60">
        <w:lastRenderedPageBreak/>
        <w:t xml:space="preserve">resource limitations, </w:t>
      </w:r>
      <w:r w:rsidR="003A448B" w:rsidRPr="00065E60">
        <w:t xml:space="preserve">and </w:t>
      </w:r>
      <w:r w:rsidR="001002B7" w:rsidRPr="00065E60">
        <w:t>interest differences create workplace disputes</w:t>
      </w:r>
      <w:r w:rsidR="00065E60" w:rsidRPr="00065E60">
        <w:t xml:space="preserve"> (Chung, Cichocki and Chung, 2022)</w:t>
      </w:r>
      <w:r w:rsidR="001002B7" w:rsidRPr="00065E60">
        <w:t>.</w:t>
      </w:r>
    </w:p>
    <w:p w14:paraId="0C1963DF" w14:textId="77777777" w:rsidR="00B64AA1" w:rsidRPr="00065E60" w:rsidRDefault="00B64AA1" w:rsidP="009A242E">
      <w:pPr>
        <w:pStyle w:val="Heading2"/>
        <w:spacing w:before="0" w:after="0"/>
        <w:rPr>
          <w:sz w:val="22"/>
          <w:szCs w:val="22"/>
        </w:rPr>
      </w:pPr>
      <w:bookmarkStart w:id="7" w:name="_Toc234766758"/>
      <w:r w:rsidRPr="00065E60">
        <w:rPr>
          <w:sz w:val="22"/>
          <w:szCs w:val="22"/>
        </w:rPr>
        <w:t>Contribution of Emotional Intelligence to Leadership</w:t>
      </w:r>
      <w:bookmarkEnd w:id="7"/>
    </w:p>
    <w:p w14:paraId="2CA06127" w14:textId="15FE7B5F" w:rsidR="00B64AA1" w:rsidRPr="00065E60" w:rsidRDefault="00FB43A8" w:rsidP="009A242E">
      <w:r w:rsidRPr="00065E60">
        <w:t>The leaders who are e</w:t>
      </w:r>
      <w:r w:rsidR="00B64AA1" w:rsidRPr="00065E60">
        <w:t>motionally intelligent</w:t>
      </w:r>
      <w:r w:rsidRPr="00065E60">
        <w:t>, they use authenticity and ethical behaviour for trust building.</w:t>
      </w:r>
      <w:r w:rsidR="00FB66F1" w:rsidRPr="00065E60">
        <w:t xml:space="preserve"> They can identify the strengths of employees and give them personalised support. The managers use empathy for individual </w:t>
      </w:r>
      <w:r w:rsidR="003A448B" w:rsidRPr="00065E60">
        <w:t>well-being</w:t>
      </w:r>
      <w:r w:rsidR="00FB66F1" w:rsidRPr="00065E60">
        <w:t>, development needs and others.</w:t>
      </w:r>
      <w:r w:rsidR="00D77352" w:rsidRPr="00065E60">
        <w:t xml:space="preserve"> Emotional regulations support leaders in maintaining leadership consistency in organisational uncertainty. The leaders use recognition, encouragement, communication and others for motivating employees.</w:t>
      </w:r>
      <w:r w:rsidR="00C479AF" w:rsidRPr="00065E60">
        <w:t xml:space="preserve"> The emotionally intelligent leaders use inclusive decision-making, </w:t>
      </w:r>
      <w:r w:rsidR="00A907DA" w:rsidRPr="00065E60">
        <w:t>engage</w:t>
      </w:r>
      <w:r w:rsidR="00C479AF" w:rsidRPr="00065E60">
        <w:t xml:space="preserve"> employees and others </w:t>
      </w:r>
      <w:r w:rsidR="003A448B" w:rsidRPr="00065E60">
        <w:t>to create</w:t>
      </w:r>
      <w:r w:rsidR="00C479AF" w:rsidRPr="00065E60">
        <w:t xml:space="preserve"> psychologically safe environments and </w:t>
      </w:r>
      <w:r w:rsidR="00A907DA" w:rsidRPr="00065E60">
        <w:t>respect employees'</w:t>
      </w:r>
      <w:r w:rsidR="00C479AF" w:rsidRPr="00065E60">
        <w:t xml:space="preserve"> ideas</w:t>
      </w:r>
      <w:r w:rsidR="00065E60" w:rsidRPr="00065E60">
        <w:t xml:space="preserve"> (</w:t>
      </w:r>
      <w:proofErr w:type="spellStart"/>
      <w:r w:rsidR="00065E60" w:rsidRPr="00065E60">
        <w:t>Abouhasera</w:t>
      </w:r>
      <w:proofErr w:type="spellEnd"/>
      <w:r w:rsidR="00065E60" w:rsidRPr="00065E60">
        <w:t xml:space="preserve"> et al., 2023)</w:t>
      </w:r>
      <w:r w:rsidR="00C479AF" w:rsidRPr="00065E60">
        <w:t>.</w:t>
      </w:r>
      <w:r w:rsidR="00A907DA" w:rsidRPr="00065E60">
        <w:t xml:space="preserve"> </w:t>
      </w:r>
      <w:r w:rsidR="00B64AA1" w:rsidRPr="00065E60">
        <w:t xml:space="preserve">Nevertheless, </w:t>
      </w:r>
      <w:r w:rsidR="00A907DA" w:rsidRPr="00065E60">
        <w:t xml:space="preserve">the organisations must focus on technical expertise, strategic thinking, organisational knowledge and others for making the </w:t>
      </w:r>
      <w:r w:rsidR="00B64AA1" w:rsidRPr="00065E60">
        <w:t>leadership effective</w:t>
      </w:r>
      <w:r w:rsidR="00A907DA" w:rsidRPr="00065E60">
        <w:t>.</w:t>
      </w:r>
    </w:p>
    <w:p w14:paraId="1FBBF11B" w14:textId="77777777" w:rsidR="00B64AA1" w:rsidRPr="00065E60" w:rsidRDefault="00B64AA1" w:rsidP="009A242E">
      <w:pPr>
        <w:pStyle w:val="Heading2"/>
        <w:spacing w:before="0" w:after="0"/>
        <w:rPr>
          <w:sz w:val="22"/>
          <w:szCs w:val="22"/>
        </w:rPr>
      </w:pPr>
      <w:bookmarkStart w:id="8" w:name="_Toc234766759"/>
      <w:r w:rsidRPr="00065E60">
        <w:rPr>
          <w:sz w:val="22"/>
          <w:szCs w:val="22"/>
        </w:rPr>
        <w:t>Contribution of Emotional Intelligence to Decision-Making</w:t>
      </w:r>
      <w:bookmarkEnd w:id="8"/>
    </w:p>
    <w:p w14:paraId="3A913C51" w14:textId="31125CCB" w:rsidR="00252C4B" w:rsidRPr="00065E60" w:rsidRDefault="00B64AA1" w:rsidP="009A242E">
      <w:r w:rsidRPr="00065E60">
        <w:t xml:space="preserve">Emotional intelligence </w:t>
      </w:r>
      <w:r w:rsidR="00275620" w:rsidRPr="00065E60">
        <w:t xml:space="preserve">inspires working individuals </w:t>
      </w:r>
      <w:r w:rsidR="003A448B" w:rsidRPr="00065E60">
        <w:t>to make</w:t>
      </w:r>
      <w:r w:rsidRPr="00065E60">
        <w:t xml:space="preserve"> balanced </w:t>
      </w:r>
      <w:r w:rsidR="003A448B" w:rsidRPr="00065E60">
        <w:t>decisions,</w:t>
      </w:r>
      <w:r w:rsidR="00275620" w:rsidRPr="00065E60">
        <w:t xml:space="preserve"> as this supports combining emotional awareness with logical analysis.</w:t>
      </w:r>
      <w:r w:rsidR="00D54B9C" w:rsidRPr="00065E60">
        <w:t xml:space="preserve"> Self-awareness decreases unconscious bias in </w:t>
      </w:r>
      <w:r w:rsidR="003A448B" w:rsidRPr="00065E60">
        <w:t>judgment</w:t>
      </w:r>
      <w:r w:rsidR="00D54B9C" w:rsidRPr="00065E60">
        <w:t xml:space="preserve">. This helps the employees assess how the workplace decisions impact emotional consequences before they </w:t>
      </w:r>
      <w:r w:rsidR="003A448B" w:rsidRPr="00065E60">
        <w:t>are implemented</w:t>
      </w:r>
      <w:r w:rsidR="00D54B9C" w:rsidRPr="00065E60">
        <w:t>.</w:t>
      </w:r>
      <w:r w:rsidR="00A659A0" w:rsidRPr="00065E60">
        <w:t xml:space="preserve"> The managers use empathy in considering employee </w:t>
      </w:r>
      <w:r w:rsidR="003A448B" w:rsidRPr="00065E60">
        <w:t>well-being</w:t>
      </w:r>
      <w:r w:rsidR="00A659A0" w:rsidRPr="00065E60">
        <w:t xml:space="preserve"> in </w:t>
      </w:r>
      <w:r w:rsidR="003A448B" w:rsidRPr="00065E60">
        <w:t>decision-making</w:t>
      </w:r>
      <w:r w:rsidR="00A659A0" w:rsidRPr="00065E60">
        <w:t>.</w:t>
      </w:r>
      <w:r w:rsidR="00310B9F" w:rsidRPr="00065E60">
        <w:t xml:space="preserve"> The emotional regulation resists </w:t>
      </w:r>
      <w:r w:rsidR="003A448B" w:rsidRPr="00065E60">
        <w:t xml:space="preserve">the </w:t>
      </w:r>
      <w:r w:rsidR="00310B9F" w:rsidRPr="00065E60">
        <w:t>impulsive decisions of employees</w:t>
      </w:r>
      <w:r w:rsidR="00065E60" w:rsidRPr="00065E60">
        <w:t xml:space="preserve"> (</w:t>
      </w:r>
      <w:proofErr w:type="spellStart"/>
      <w:r w:rsidR="00065E60" w:rsidRPr="00065E60">
        <w:t>Abaker</w:t>
      </w:r>
      <w:proofErr w:type="spellEnd"/>
      <w:r w:rsidR="00065E60" w:rsidRPr="00065E60">
        <w:t xml:space="preserve"> et al., 2025)</w:t>
      </w:r>
      <w:r w:rsidR="00310B9F" w:rsidRPr="00065E60">
        <w:t>.</w:t>
      </w:r>
      <w:r w:rsidR="00CD4766" w:rsidRPr="00065E60">
        <w:t xml:space="preserve"> The managers use emotional sensitivity in discussing difficult decisions. </w:t>
      </w:r>
      <w:r w:rsidR="00620CB9" w:rsidRPr="00065E60">
        <w:t xml:space="preserve">When the organisations make emotionally informed </w:t>
      </w:r>
      <w:r w:rsidR="003A448B" w:rsidRPr="00065E60">
        <w:t>decisions</w:t>
      </w:r>
      <w:r w:rsidR="00620CB9" w:rsidRPr="00065E60">
        <w:t>, these support them in taking initiatives relevant to restructuring, change management, performance development and others.</w:t>
      </w:r>
      <w:r w:rsidR="00D22AA2" w:rsidRPr="00065E60">
        <w:t xml:space="preserve"> Nevertheless, the organisations need to use evidence-based data and </w:t>
      </w:r>
      <w:proofErr w:type="spellStart"/>
      <w:r w:rsidR="00D22AA2" w:rsidRPr="00065E60">
        <w:t>centralise</w:t>
      </w:r>
      <w:proofErr w:type="spellEnd"/>
      <w:r w:rsidR="00D22AA2" w:rsidRPr="00065E60">
        <w:t xml:space="preserve"> </w:t>
      </w:r>
      <w:proofErr w:type="spellStart"/>
      <w:r w:rsidR="00D22AA2" w:rsidRPr="00065E60">
        <w:t>organisational</w:t>
      </w:r>
      <w:proofErr w:type="spellEnd"/>
      <w:r w:rsidR="00D22AA2" w:rsidRPr="00065E60">
        <w:t xml:space="preserve"> policies to complement emotional intelligence with logical analysis.</w:t>
      </w:r>
    </w:p>
    <w:p w14:paraId="721B3FE3" w14:textId="77777777" w:rsidR="00252C4B" w:rsidRPr="00065E60" w:rsidRDefault="00252C4B" w:rsidP="009A242E">
      <w:r w:rsidRPr="00065E60">
        <w:br w:type="page"/>
      </w:r>
    </w:p>
    <w:p w14:paraId="4D08E28B" w14:textId="0AA809C6" w:rsidR="00252C4B" w:rsidRPr="00065E60" w:rsidRDefault="00252C4B" w:rsidP="009A242E">
      <w:pPr>
        <w:pStyle w:val="Heading1"/>
        <w:spacing w:before="0" w:after="0"/>
      </w:pPr>
      <w:bookmarkStart w:id="9" w:name="_Toc234766760"/>
      <w:r w:rsidRPr="00065E60">
        <w:lastRenderedPageBreak/>
        <w:t>Task 2</w:t>
      </w:r>
      <w:bookmarkEnd w:id="9"/>
    </w:p>
    <w:p w14:paraId="41523B94" w14:textId="055B16DE" w:rsidR="00252C4B" w:rsidRPr="00065E60" w:rsidRDefault="00252C4B" w:rsidP="009A242E">
      <w:pPr>
        <w:pStyle w:val="Heading2"/>
        <w:spacing w:before="0" w:after="0"/>
        <w:rPr>
          <w:sz w:val="22"/>
          <w:szCs w:val="22"/>
        </w:rPr>
      </w:pPr>
      <w:bookmarkStart w:id="10" w:name="_Toc234766761"/>
      <w:r w:rsidRPr="00065E60">
        <w:rPr>
          <w:sz w:val="22"/>
          <w:szCs w:val="22"/>
        </w:rPr>
        <w:t>Generation X (Born 1965–1980)</w:t>
      </w:r>
      <w:bookmarkEnd w:id="10"/>
    </w:p>
    <w:p w14:paraId="2D886FAC" w14:textId="77777777" w:rsidR="00252C4B" w:rsidRPr="00065E60" w:rsidRDefault="00252C4B" w:rsidP="009A242E">
      <w:pPr>
        <w:rPr>
          <w:b/>
          <w:bCs/>
        </w:rPr>
      </w:pPr>
      <w:r w:rsidRPr="00065E60">
        <w:rPr>
          <w:b/>
          <w:bCs/>
        </w:rPr>
        <w:t>Characteristics</w:t>
      </w:r>
    </w:p>
    <w:p w14:paraId="76D28B0F" w14:textId="71DD84FF" w:rsidR="00252C4B" w:rsidRPr="00065E60" w:rsidRDefault="00811569" w:rsidP="009A242E">
      <w:r w:rsidRPr="00065E60">
        <w:t xml:space="preserve">This generation experienced the traditional structures of organisation and worked in </w:t>
      </w:r>
      <w:r w:rsidR="002D0CCC" w:rsidRPr="00065E60">
        <w:t>face-to-face environments.</w:t>
      </w:r>
      <w:r w:rsidR="000A1A92" w:rsidRPr="00065E60">
        <w:t xml:space="preserve"> They appreciate accountability, independence, professionalism, </w:t>
      </w:r>
      <w:r w:rsidR="003A448B" w:rsidRPr="00065E60">
        <w:t xml:space="preserve">and </w:t>
      </w:r>
      <w:r w:rsidR="000A1A92" w:rsidRPr="00065E60">
        <w:t>stability</w:t>
      </w:r>
      <w:r w:rsidR="00065E60" w:rsidRPr="00065E60">
        <w:t xml:space="preserve"> (Shrivastava et al., 2022)</w:t>
      </w:r>
      <w:r w:rsidR="000A1A92" w:rsidRPr="00065E60">
        <w:t xml:space="preserve">. They also like </w:t>
      </w:r>
      <w:r w:rsidR="00384434" w:rsidRPr="00065E60">
        <w:t>opportunities</w:t>
      </w:r>
      <w:r w:rsidR="000A1A92" w:rsidRPr="00065E60">
        <w:t xml:space="preserve"> for financial security, career progression and others. They have extensive knowledge and practical experience relevant to the organisation.</w:t>
      </w:r>
      <w:r w:rsidR="00384434" w:rsidRPr="00065E60">
        <w:t xml:space="preserve"> They are positioned in middle and senior management in UK organisations.</w:t>
      </w:r>
    </w:p>
    <w:p w14:paraId="20D5E26D" w14:textId="77777777" w:rsidR="00252C4B" w:rsidRPr="00065E60" w:rsidRDefault="00252C4B" w:rsidP="009A242E">
      <w:pPr>
        <w:rPr>
          <w:b/>
          <w:bCs/>
        </w:rPr>
      </w:pPr>
      <w:r w:rsidRPr="00065E60">
        <w:rPr>
          <w:b/>
          <w:bCs/>
        </w:rPr>
        <w:t>Workplace Expectations</w:t>
      </w:r>
    </w:p>
    <w:p w14:paraId="485C2180" w14:textId="3BC9F6DF" w:rsidR="00252C4B" w:rsidRPr="00065E60" w:rsidRDefault="009A0CCC" w:rsidP="009A242E">
      <w:r w:rsidRPr="00065E60">
        <w:t>Generation</w:t>
      </w:r>
      <w:r w:rsidR="00384434" w:rsidRPr="00065E60">
        <w:t xml:space="preserve"> X expect the organisation to trust them and promote their autonomy, not constant supervision.</w:t>
      </w:r>
      <w:r w:rsidR="000369D0" w:rsidRPr="00065E60">
        <w:t xml:space="preserve"> They appreciate </w:t>
      </w:r>
      <w:r w:rsidR="003A448B" w:rsidRPr="00065E60">
        <w:t>structured</w:t>
      </w:r>
      <w:r w:rsidR="000369D0" w:rsidRPr="00065E60">
        <w:t xml:space="preserve"> leadership, clear policies of </w:t>
      </w:r>
      <w:r w:rsidR="00C1320D" w:rsidRPr="00065E60">
        <w:t>organisations</w:t>
      </w:r>
      <w:r w:rsidR="000369D0" w:rsidRPr="00065E60">
        <w:t xml:space="preserve">. They appreciate when the </w:t>
      </w:r>
      <w:r w:rsidR="00C1320D" w:rsidRPr="00065E60">
        <w:t>organisations</w:t>
      </w:r>
      <w:r w:rsidR="000369D0" w:rsidRPr="00065E60">
        <w:t xml:space="preserve"> use recognises their experience and performance, give them continuous professional development opportunities, </w:t>
      </w:r>
      <w:r w:rsidR="003A448B" w:rsidRPr="00065E60">
        <w:t xml:space="preserve">and </w:t>
      </w:r>
      <w:r w:rsidR="000369D0" w:rsidRPr="00065E60">
        <w:t>support their career commitment</w:t>
      </w:r>
      <w:r w:rsidR="00065E60" w:rsidRPr="00065E60">
        <w:t xml:space="preserve"> (Santa et al., 2023)</w:t>
      </w:r>
      <w:r w:rsidR="000369D0" w:rsidRPr="00065E60">
        <w:t>. They also seek work-life balance.</w:t>
      </w:r>
    </w:p>
    <w:p w14:paraId="48366BA3" w14:textId="77777777" w:rsidR="00252C4B" w:rsidRPr="00065E60" w:rsidRDefault="00252C4B" w:rsidP="009A242E">
      <w:pPr>
        <w:rPr>
          <w:b/>
          <w:bCs/>
        </w:rPr>
      </w:pPr>
      <w:r w:rsidRPr="00065E60">
        <w:rPr>
          <w:b/>
          <w:bCs/>
        </w:rPr>
        <w:t>Communication Style</w:t>
      </w:r>
    </w:p>
    <w:p w14:paraId="2592EB80" w14:textId="3C1B7698" w:rsidR="00ED07F6" w:rsidRPr="00065E60" w:rsidRDefault="009A0CCC" w:rsidP="009A242E">
      <w:r w:rsidRPr="00065E60">
        <w:t xml:space="preserve">Generation X </w:t>
      </w:r>
      <w:r w:rsidR="003A448B" w:rsidRPr="00065E60">
        <w:t>likes</w:t>
      </w:r>
      <w:r w:rsidRPr="00065E60">
        <w:t xml:space="preserve"> direct, respectful and professional communication. They prefer face-to-face meetings when they are discussing complex facts.</w:t>
      </w:r>
      <w:r w:rsidR="00ED07F6" w:rsidRPr="00065E60">
        <w:t xml:space="preserve"> They use email for formal communication</w:t>
      </w:r>
      <w:r w:rsidR="003A448B" w:rsidRPr="00065E60">
        <w:t>,</w:t>
      </w:r>
      <w:r w:rsidR="00ED07F6" w:rsidRPr="00065E60">
        <w:t xml:space="preserve"> and they like evidence-based constructive feedback. They are not completely comfortable using informal digital communication.</w:t>
      </w:r>
    </w:p>
    <w:p w14:paraId="4693E4FF" w14:textId="77777777" w:rsidR="00252C4B" w:rsidRPr="00065E60" w:rsidRDefault="00252C4B" w:rsidP="009A242E">
      <w:pPr>
        <w:rPr>
          <w:b/>
          <w:bCs/>
        </w:rPr>
      </w:pPr>
      <w:r w:rsidRPr="00065E60">
        <w:rPr>
          <w:b/>
          <w:bCs/>
        </w:rPr>
        <w:t>Motivation</w:t>
      </w:r>
    </w:p>
    <w:p w14:paraId="32C4DC76" w14:textId="021CD97F" w:rsidR="00252C4B" w:rsidRPr="00065E60" w:rsidRDefault="00524D5E" w:rsidP="009A242E">
      <w:r w:rsidRPr="00065E60">
        <w:t xml:space="preserve">The professional acknowledgement, stable career, merit-based promotion, </w:t>
      </w:r>
      <w:r w:rsidR="003A448B" w:rsidRPr="00065E60">
        <w:t>decision-making</w:t>
      </w:r>
      <w:r w:rsidRPr="00065E60">
        <w:t xml:space="preserve"> authority, responsibilities, organisational trust and professional respect motivate them</w:t>
      </w:r>
      <w:r w:rsidR="00065E60" w:rsidRPr="00065E60">
        <w:t xml:space="preserve"> (Rico-González, 2023)</w:t>
      </w:r>
      <w:r w:rsidRPr="00065E60">
        <w:t>.</w:t>
      </w:r>
      <w:r w:rsidR="00FE1512" w:rsidRPr="00065E60">
        <w:t xml:space="preserve"> They respond to leadership competence and integrity positively.</w:t>
      </w:r>
    </w:p>
    <w:p w14:paraId="4B5C594A" w14:textId="77777777" w:rsidR="00252C4B" w:rsidRPr="00065E60" w:rsidRDefault="00252C4B" w:rsidP="009A242E">
      <w:pPr>
        <w:rPr>
          <w:b/>
          <w:bCs/>
        </w:rPr>
      </w:pPr>
      <w:r w:rsidRPr="00065E60">
        <w:rPr>
          <w:b/>
          <w:bCs/>
        </w:rPr>
        <w:t>Technological Adaptability</w:t>
      </w:r>
    </w:p>
    <w:p w14:paraId="33B09CDB" w14:textId="45CB6B72" w:rsidR="00252C4B" w:rsidRPr="00065E60" w:rsidRDefault="00051717" w:rsidP="009A242E">
      <w:r w:rsidRPr="00065E60">
        <w:t xml:space="preserve">They adapt </w:t>
      </w:r>
      <w:r w:rsidR="003A448B" w:rsidRPr="00065E60">
        <w:t xml:space="preserve">to </w:t>
      </w:r>
      <w:r w:rsidRPr="00065E60">
        <w:t xml:space="preserve">digital transformation in their career, so they are </w:t>
      </w:r>
      <w:r w:rsidR="00973EEC" w:rsidRPr="00065E60">
        <w:t>comfortable</w:t>
      </w:r>
      <w:r w:rsidRPr="00065E60">
        <w:t xml:space="preserve"> in using workplace technology with proper training. </w:t>
      </w:r>
      <w:r w:rsidR="00973EEC" w:rsidRPr="00065E60">
        <w:t xml:space="preserve">They like technology for efficiency, not to replace human interaction. They need additional support in </w:t>
      </w:r>
      <w:r w:rsidR="003A448B" w:rsidRPr="00065E60">
        <w:t>fast-moving</w:t>
      </w:r>
      <w:r w:rsidR="00973EEC" w:rsidRPr="00065E60">
        <w:t xml:space="preserve"> digital systems.</w:t>
      </w:r>
    </w:p>
    <w:p w14:paraId="5B3EEC34" w14:textId="6DE9C693" w:rsidR="00252C4B" w:rsidRPr="00065E60" w:rsidRDefault="00252C4B" w:rsidP="009A242E">
      <w:pPr>
        <w:pStyle w:val="Heading2"/>
        <w:spacing w:before="0" w:after="0"/>
        <w:rPr>
          <w:sz w:val="22"/>
          <w:szCs w:val="22"/>
        </w:rPr>
      </w:pPr>
      <w:bookmarkStart w:id="11" w:name="_Toc234766762"/>
      <w:r w:rsidRPr="00065E60">
        <w:rPr>
          <w:sz w:val="22"/>
          <w:szCs w:val="22"/>
        </w:rPr>
        <w:t>Generation Y (Millennials) (Born 1981–1996)</w:t>
      </w:r>
      <w:bookmarkEnd w:id="11"/>
    </w:p>
    <w:p w14:paraId="30362580" w14:textId="77777777" w:rsidR="00252C4B" w:rsidRPr="00065E60" w:rsidRDefault="00252C4B" w:rsidP="009A242E">
      <w:pPr>
        <w:rPr>
          <w:b/>
          <w:bCs/>
        </w:rPr>
      </w:pPr>
      <w:r w:rsidRPr="00065E60">
        <w:rPr>
          <w:b/>
          <w:bCs/>
        </w:rPr>
        <w:t>Characteristics</w:t>
      </w:r>
    </w:p>
    <w:p w14:paraId="28497765" w14:textId="5DCE7724" w:rsidR="00252C4B" w:rsidRPr="00065E60" w:rsidRDefault="00973EEC" w:rsidP="009A242E">
      <w:r w:rsidRPr="00065E60">
        <w:t xml:space="preserve">This generation grew up in globalisation and tech development, so they are team-oriented and collaborative. They like diversity, inclusion and organisational purpose. They prefer flexibility, learning </w:t>
      </w:r>
      <w:r w:rsidR="00420B7C" w:rsidRPr="00065E60">
        <w:t>opportunities</w:t>
      </w:r>
      <w:r w:rsidRPr="00065E60">
        <w:t>, development and career mobility.</w:t>
      </w:r>
    </w:p>
    <w:p w14:paraId="57F216FD" w14:textId="77777777" w:rsidR="00252C4B" w:rsidRPr="00065E60" w:rsidRDefault="00252C4B" w:rsidP="009A242E">
      <w:pPr>
        <w:rPr>
          <w:b/>
          <w:bCs/>
        </w:rPr>
      </w:pPr>
      <w:r w:rsidRPr="00065E60">
        <w:rPr>
          <w:b/>
          <w:bCs/>
        </w:rPr>
        <w:t>Workplace Expectations</w:t>
      </w:r>
    </w:p>
    <w:p w14:paraId="7D68D155" w14:textId="27CB8F18" w:rsidR="00252C4B" w:rsidRPr="00065E60" w:rsidRDefault="00CD4080" w:rsidP="009A242E">
      <w:r w:rsidRPr="00065E60">
        <w:lastRenderedPageBreak/>
        <w:t xml:space="preserve">They expect regular feedback, supportive leadership, </w:t>
      </w:r>
      <w:r w:rsidR="003A448B" w:rsidRPr="00065E60">
        <w:t xml:space="preserve">and </w:t>
      </w:r>
      <w:r w:rsidRPr="00065E60">
        <w:t>hybrid working flexibility</w:t>
      </w:r>
      <w:r w:rsidR="00065E60" w:rsidRPr="00065E60">
        <w:t xml:space="preserve"> (Mehra and Mogaji, 2026)</w:t>
      </w:r>
      <w:r w:rsidRPr="00065E60">
        <w:t xml:space="preserve">. They try to align their work with personal values. They expect transparent communication, </w:t>
      </w:r>
      <w:r w:rsidR="003A448B" w:rsidRPr="00065E60">
        <w:t>well-being</w:t>
      </w:r>
      <w:r w:rsidRPr="00065E60">
        <w:t>, career progression and others.</w:t>
      </w:r>
    </w:p>
    <w:p w14:paraId="666E242D" w14:textId="77777777" w:rsidR="00252C4B" w:rsidRPr="00065E60" w:rsidRDefault="00252C4B" w:rsidP="009A242E">
      <w:pPr>
        <w:rPr>
          <w:b/>
          <w:bCs/>
        </w:rPr>
      </w:pPr>
      <w:r w:rsidRPr="00065E60">
        <w:rPr>
          <w:b/>
          <w:bCs/>
        </w:rPr>
        <w:t>Communication Style</w:t>
      </w:r>
    </w:p>
    <w:p w14:paraId="2A6EB960" w14:textId="02405A15" w:rsidR="00252C4B" w:rsidRPr="00065E60" w:rsidRDefault="008E515C" w:rsidP="009A242E">
      <w:r w:rsidRPr="00065E60">
        <w:t>They can comfortably use digital and face-to-face communication. They like open feedback, discussion, instant messaging, virtual collaboration tools and others.</w:t>
      </w:r>
      <w:r w:rsidR="00BE6B23" w:rsidRPr="00065E60">
        <w:t xml:space="preserve"> They like approachable managers and emotionally intelligent managers. They expect regular communication in organisational change.</w:t>
      </w:r>
    </w:p>
    <w:p w14:paraId="0213DFA5" w14:textId="77777777" w:rsidR="00252C4B" w:rsidRPr="00065E60" w:rsidRDefault="00252C4B" w:rsidP="009A242E">
      <w:pPr>
        <w:rPr>
          <w:b/>
          <w:bCs/>
        </w:rPr>
      </w:pPr>
      <w:r w:rsidRPr="00065E60">
        <w:rPr>
          <w:b/>
          <w:bCs/>
        </w:rPr>
        <w:t>Motivation</w:t>
      </w:r>
    </w:p>
    <w:p w14:paraId="0CC1952B" w14:textId="78FF10F9" w:rsidR="00BE6B23" w:rsidRPr="00065E60" w:rsidRDefault="00BE6B23" w:rsidP="009A242E">
      <w:r w:rsidRPr="00065E60">
        <w:t>Career development and continuous learning motivate this generation. The organisational culture</w:t>
      </w:r>
      <w:r w:rsidR="003A448B" w:rsidRPr="00065E60">
        <w:t xml:space="preserve"> and</w:t>
      </w:r>
      <w:r w:rsidRPr="00065E60">
        <w:t xml:space="preserve"> financial rewards </w:t>
      </w:r>
      <w:r w:rsidR="003A448B" w:rsidRPr="00065E60">
        <w:t>mean the</w:t>
      </w:r>
      <w:r w:rsidRPr="00065E60">
        <w:t xml:space="preserve"> same to them</w:t>
      </w:r>
      <w:r w:rsidR="00065E60" w:rsidRPr="00065E60">
        <w:t xml:space="preserve"> (Mehler et al., 2024)</w:t>
      </w:r>
      <w:r w:rsidRPr="00065E60">
        <w:t>.</w:t>
      </w:r>
      <w:r w:rsidR="00AC6586" w:rsidRPr="00065E60">
        <w:t xml:space="preserve"> They want scope for creativity, innovation, recognition, coaching and mentoring. They also like corporate social responsibility.</w:t>
      </w:r>
    </w:p>
    <w:p w14:paraId="6E2EFCF3" w14:textId="77777777" w:rsidR="00252C4B" w:rsidRPr="00065E60" w:rsidRDefault="00252C4B" w:rsidP="009A242E">
      <w:pPr>
        <w:rPr>
          <w:b/>
          <w:bCs/>
        </w:rPr>
      </w:pPr>
      <w:r w:rsidRPr="00065E60">
        <w:rPr>
          <w:b/>
          <w:bCs/>
        </w:rPr>
        <w:t>Technological Adaptability</w:t>
      </w:r>
    </w:p>
    <w:p w14:paraId="7D5FD49D" w14:textId="4EF5EB5B" w:rsidR="00252C4B" w:rsidRPr="00065E60" w:rsidRDefault="00AC6586" w:rsidP="009A242E">
      <w:r w:rsidRPr="00065E60">
        <w:t>The</w:t>
      </w:r>
      <w:r w:rsidR="00F644A4" w:rsidRPr="00065E60">
        <w:t>y confidently use digital technology</w:t>
      </w:r>
      <w:r w:rsidR="003A448B" w:rsidRPr="00065E60">
        <w:t xml:space="preserve"> and</w:t>
      </w:r>
      <w:r w:rsidR="00F644A4" w:rsidRPr="00065E60">
        <w:t xml:space="preserve"> adapt to new systems. They can comfortably work remotely with digital platforms. They like to work for technological innovation and organisational effectiveness. They expect the organisations </w:t>
      </w:r>
      <w:r w:rsidR="003A448B" w:rsidRPr="00065E60">
        <w:t>to</w:t>
      </w:r>
      <w:r w:rsidR="00F644A4" w:rsidRPr="00065E60">
        <w:t xml:space="preserve"> invest in modern technology.</w:t>
      </w:r>
    </w:p>
    <w:p w14:paraId="23A7AC90" w14:textId="0C7AE596" w:rsidR="00252C4B" w:rsidRPr="00065E60" w:rsidRDefault="00252C4B" w:rsidP="009A242E">
      <w:pPr>
        <w:pStyle w:val="Heading2"/>
        <w:spacing w:before="0" w:after="0"/>
        <w:rPr>
          <w:sz w:val="22"/>
          <w:szCs w:val="22"/>
        </w:rPr>
      </w:pPr>
      <w:bookmarkStart w:id="12" w:name="_Toc234766763"/>
      <w:r w:rsidRPr="00065E60">
        <w:rPr>
          <w:sz w:val="22"/>
          <w:szCs w:val="22"/>
        </w:rPr>
        <w:t>Generation Z (Born 1997–2012)</w:t>
      </w:r>
      <w:bookmarkEnd w:id="12"/>
    </w:p>
    <w:p w14:paraId="29F06361" w14:textId="77777777" w:rsidR="00252C4B" w:rsidRPr="00065E60" w:rsidRDefault="00252C4B" w:rsidP="009A242E">
      <w:pPr>
        <w:rPr>
          <w:b/>
          <w:bCs/>
        </w:rPr>
      </w:pPr>
      <w:r w:rsidRPr="00065E60">
        <w:rPr>
          <w:b/>
          <w:bCs/>
        </w:rPr>
        <w:t>Characteristics</w:t>
      </w:r>
    </w:p>
    <w:p w14:paraId="5F788447" w14:textId="70D67257" w:rsidR="00252C4B" w:rsidRPr="00065E60" w:rsidRDefault="00606203" w:rsidP="009A242E">
      <w:r w:rsidRPr="00065E60">
        <w:t>This is the first generation who grow up entirely in the digital era, so they are h</w:t>
      </w:r>
      <w:r w:rsidR="00252C4B" w:rsidRPr="00065E60">
        <w:t>ighly adaptable and technologically confident.</w:t>
      </w:r>
      <w:r w:rsidRPr="00065E60">
        <w:t xml:space="preserve"> They like diversity, inclusion, psychological safety, faster career progression, continuous feedback and others.</w:t>
      </w:r>
      <w:r w:rsidR="003A2A9C" w:rsidRPr="00065E60">
        <w:t xml:space="preserve"> They are excited to show entrepreneurial thinking</w:t>
      </w:r>
      <w:r w:rsidR="003A448B" w:rsidRPr="00065E60">
        <w:t>,</w:t>
      </w:r>
      <w:r w:rsidR="003A2A9C" w:rsidRPr="00065E60">
        <w:t xml:space="preserve"> innovation</w:t>
      </w:r>
      <w:r w:rsidR="003A448B" w:rsidRPr="00065E60">
        <w:t>,</w:t>
      </w:r>
      <w:r w:rsidR="003A2A9C" w:rsidRPr="00065E60">
        <w:t xml:space="preserve"> and others</w:t>
      </w:r>
      <w:r w:rsidR="00065E60" w:rsidRPr="00065E60">
        <w:t xml:space="preserve"> (Maldonado and Márquez, 2023)</w:t>
      </w:r>
      <w:r w:rsidR="003A2A9C" w:rsidRPr="00065E60">
        <w:t>.</w:t>
      </w:r>
    </w:p>
    <w:p w14:paraId="2D77718F" w14:textId="77777777" w:rsidR="00252C4B" w:rsidRPr="00065E60" w:rsidRDefault="00252C4B" w:rsidP="009A242E">
      <w:pPr>
        <w:rPr>
          <w:b/>
          <w:bCs/>
        </w:rPr>
      </w:pPr>
      <w:r w:rsidRPr="00065E60">
        <w:rPr>
          <w:b/>
          <w:bCs/>
        </w:rPr>
        <w:t>Workplace Expectations</w:t>
      </w:r>
    </w:p>
    <w:p w14:paraId="5A4C45A7" w14:textId="1996057E" w:rsidR="00252C4B" w:rsidRPr="00065E60" w:rsidRDefault="007827BE" w:rsidP="009A242E">
      <w:r w:rsidRPr="00065E60">
        <w:t xml:space="preserve">They expect the organisation to be flexible, to have inclusive cultures, deliver continuous learning opportunities, supportive leadership, ethical business practices and others. </w:t>
      </w:r>
      <w:r w:rsidR="003A448B" w:rsidRPr="00065E60">
        <w:t>They</w:t>
      </w:r>
      <w:r w:rsidRPr="00065E60">
        <w:t xml:space="preserve"> like opportunities for personal growth and skill development.</w:t>
      </w:r>
    </w:p>
    <w:p w14:paraId="1EC6BEB0" w14:textId="77777777" w:rsidR="00252C4B" w:rsidRPr="00065E60" w:rsidRDefault="00252C4B" w:rsidP="009A242E">
      <w:pPr>
        <w:rPr>
          <w:b/>
          <w:bCs/>
        </w:rPr>
      </w:pPr>
      <w:r w:rsidRPr="00065E60">
        <w:rPr>
          <w:b/>
          <w:bCs/>
        </w:rPr>
        <w:t>Communication Style</w:t>
      </w:r>
    </w:p>
    <w:p w14:paraId="6BED639E" w14:textId="6218545B" w:rsidR="00252C4B" w:rsidRPr="00065E60" w:rsidRDefault="007827BE" w:rsidP="009A242E">
      <w:r w:rsidRPr="00065E60">
        <w:t xml:space="preserve">They like </w:t>
      </w:r>
      <w:r w:rsidR="00252C4B" w:rsidRPr="00065E60">
        <w:t>short, immediate and technology-based communication.</w:t>
      </w:r>
      <w:r w:rsidRPr="00065E60">
        <w:t xml:space="preserve"> They use messaging applications and digital platforms. They appreciate </w:t>
      </w:r>
      <w:r w:rsidR="003A448B" w:rsidRPr="00065E60">
        <w:t xml:space="preserve">it </w:t>
      </w:r>
      <w:r w:rsidRPr="00065E60">
        <w:t xml:space="preserve">when the managers </w:t>
      </w:r>
      <w:r w:rsidR="003A448B" w:rsidRPr="00065E60">
        <w:t>respond</w:t>
      </w:r>
      <w:r w:rsidRPr="00065E60">
        <w:t xml:space="preserve"> quickly. They expect transparency, authenticity and open discussion in leadership communication.</w:t>
      </w:r>
    </w:p>
    <w:p w14:paraId="41C51222" w14:textId="30A14E7E" w:rsidR="00252C4B" w:rsidRPr="00065E60" w:rsidRDefault="00252C4B" w:rsidP="009A242E">
      <w:pPr>
        <w:rPr>
          <w:b/>
          <w:bCs/>
        </w:rPr>
      </w:pPr>
      <w:r w:rsidRPr="00065E60">
        <w:rPr>
          <w:b/>
          <w:bCs/>
        </w:rPr>
        <w:t>Motivation</w:t>
      </w:r>
    </w:p>
    <w:p w14:paraId="23645D4E" w14:textId="778AAFF6" w:rsidR="009D653F" w:rsidRPr="00065E60" w:rsidRDefault="009D653F" w:rsidP="009A242E">
      <w:r w:rsidRPr="00065E60">
        <w:t>Meaningful work, career progression, learning opportunity, recognition</w:t>
      </w:r>
      <w:r w:rsidR="003A448B" w:rsidRPr="00065E60">
        <w:t>,</w:t>
      </w:r>
      <w:r w:rsidRPr="00065E60">
        <w:t xml:space="preserve"> constructive feedback and others motivate this generation</w:t>
      </w:r>
      <w:r w:rsidR="00065E60" w:rsidRPr="00065E60">
        <w:t xml:space="preserve"> (Jena and Goyal, 2022)</w:t>
      </w:r>
      <w:r w:rsidRPr="00065E60">
        <w:t>.</w:t>
      </w:r>
      <w:r w:rsidR="00E54057" w:rsidRPr="00065E60">
        <w:t xml:space="preserve"> When the organisations support their innovation, creativity, work-life balance, personal wellbeing and others, they get motivated.</w:t>
      </w:r>
    </w:p>
    <w:p w14:paraId="0D2251E7" w14:textId="77777777" w:rsidR="00252C4B" w:rsidRPr="00065E60" w:rsidRDefault="00252C4B" w:rsidP="009A242E">
      <w:pPr>
        <w:rPr>
          <w:b/>
          <w:bCs/>
        </w:rPr>
      </w:pPr>
      <w:r w:rsidRPr="00065E60">
        <w:rPr>
          <w:b/>
          <w:bCs/>
        </w:rPr>
        <w:lastRenderedPageBreak/>
        <w:t>Technological Adaptability</w:t>
      </w:r>
    </w:p>
    <w:p w14:paraId="78ACB5D9" w14:textId="57FEB952" w:rsidR="00252C4B" w:rsidRPr="00065E60" w:rsidRDefault="00B13B58" w:rsidP="009A242E">
      <w:r w:rsidRPr="00065E60">
        <w:t>They can proficiently use digital technologies</w:t>
      </w:r>
      <w:r w:rsidR="003A448B" w:rsidRPr="00065E60">
        <w:t xml:space="preserve"> and</w:t>
      </w:r>
      <w:r w:rsidRPr="00065E60">
        <w:t xml:space="preserve"> learn new systems rapidly. They support automation, AI integration, </w:t>
      </w:r>
      <w:r w:rsidR="003A448B" w:rsidRPr="00065E60">
        <w:t xml:space="preserve">and </w:t>
      </w:r>
      <w:r w:rsidRPr="00065E60">
        <w:t xml:space="preserve">advanced technological resources. The outdated workplace technology </w:t>
      </w:r>
      <w:r w:rsidR="00FC2FCF" w:rsidRPr="00065E60">
        <w:t>disengages</w:t>
      </w:r>
      <w:r w:rsidRPr="00065E60">
        <w:t xml:space="preserve"> them.</w:t>
      </w:r>
    </w:p>
    <w:p w14:paraId="7DE7AB17" w14:textId="77777777" w:rsidR="00252C4B" w:rsidRPr="00065E60" w:rsidRDefault="00252C4B" w:rsidP="009A242E">
      <w:pPr>
        <w:pStyle w:val="Heading2"/>
        <w:spacing w:before="0" w:after="0"/>
        <w:rPr>
          <w:sz w:val="22"/>
          <w:szCs w:val="22"/>
        </w:rPr>
      </w:pPr>
      <w:bookmarkStart w:id="13" w:name="_Toc234766764"/>
      <w:r w:rsidRPr="00065E60">
        <w:rPr>
          <w:sz w:val="22"/>
          <w:szCs w:val="22"/>
        </w:rPr>
        <w:t>Impact of Generational Differences on Organisational Effectiveness</w:t>
      </w:r>
      <w:bookmarkEnd w:id="13"/>
    </w:p>
    <w:p w14:paraId="573DAE86" w14:textId="77777777" w:rsidR="00252C4B" w:rsidRPr="00065E60" w:rsidRDefault="00252C4B" w:rsidP="009A242E">
      <w:pPr>
        <w:rPr>
          <w:b/>
          <w:bCs/>
        </w:rPr>
      </w:pPr>
      <w:r w:rsidRPr="00065E60">
        <w:rPr>
          <w:b/>
          <w:bCs/>
        </w:rPr>
        <w:t>Values</w:t>
      </w:r>
    </w:p>
    <w:p w14:paraId="2C57A303" w14:textId="702B3F06" w:rsidR="00CB2731" w:rsidRPr="00065E60" w:rsidRDefault="00FC2FCF" w:rsidP="009A242E">
      <w:r w:rsidRPr="00065E60">
        <w:t xml:space="preserve">Different values of workplace impact organisational culture. Here, Generation X like stability and organisational loyalty, </w:t>
      </w:r>
      <w:r w:rsidR="00252C4B" w:rsidRPr="00065E60">
        <w:t xml:space="preserve">Millennials </w:t>
      </w:r>
      <w:r w:rsidRPr="00065E60">
        <w:t>like</w:t>
      </w:r>
      <w:r w:rsidR="00252C4B" w:rsidRPr="00065E60">
        <w:t xml:space="preserve"> flexibility, inclusion and meaningful work</w:t>
      </w:r>
      <w:r w:rsidRPr="00065E60">
        <w:t xml:space="preserve">, and </w:t>
      </w:r>
      <w:r w:rsidR="00252C4B" w:rsidRPr="00065E60">
        <w:t xml:space="preserve">Generation Z </w:t>
      </w:r>
      <w:r w:rsidRPr="00065E60">
        <w:t xml:space="preserve">like </w:t>
      </w:r>
      <w:r w:rsidR="00252C4B" w:rsidRPr="00065E60">
        <w:t>innovation, wellbeing and rapid development</w:t>
      </w:r>
      <w:r w:rsidR="00065E60" w:rsidRPr="00065E60">
        <w:t xml:space="preserve"> (Henry, 2022)</w:t>
      </w:r>
      <w:r w:rsidR="00252C4B" w:rsidRPr="00065E60">
        <w:t>.</w:t>
      </w:r>
      <w:r w:rsidR="00CB2731" w:rsidRPr="00065E60">
        <w:t xml:space="preserve"> Different values inspire creativity, but these can create conflict </w:t>
      </w:r>
      <w:r w:rsidR="003A448B" w:rsidRPr="00065E60">
        <w:t>with</w:t>
      </w:r>
      <w:r w:rsidR="00CB2731" w:rsidRPr="00065E60">
        <w:t xml:space="preserve"> workplace expectations. The managers need to balance organisational objectives with generational preferences.</w:t>
      </w:r>
    </w:p>
    <w:p w14:paraId="28F253E5" w14:textId="77777777" w:rsidR="00252C4B" w:rsidRPr="00065E60" w:rsidRDefault="00252C4B" w:rsidP="009A242E">
      <w:pPr>
        <w:rPr>
          <w:b/>
          <w:bCs/>
        </w:rPr>
      </w:pPr>
      <w:r w:rsidRPr="00065E60">
        <w:rPr>
          <w:b/>
          <w:bCs/>
        </w:rPr>
        <w:t>Communication Styles</w:t>
      </w:r>
    </w:p>
    <w:p w14:paraId="5056D3CE" w14:textId="21DBCAC0" w:rsidR="00252C4B" w:rsidRPr="00065E60" w:rsidRDefault="00CB2731" w:rsidP="009A242E">
      <w:r w:rsidRPr="00065E60">
        <w:t xml:space="preserve">Different preferences </w:t>
      </w:r>
      <w:r w:rsidR="003A448B" w:rsidRPr="00065E60">
        <w:t>for</w:t>
      </w:r>
      <w:r w:rsidRPr="00065E60">
        <w:t xml:space="preserve"> communication create misunderstandings. </w:t>
      </w:r>
      <w:r w:rsidR="00252C4B" w:rsidRPr="00065E60">
        <w:t xml:space="preserve">Generation X </w:t>
      </w:r>
      <w:r w:rsidRPr="00065E60">
        <w:t>likes</w:t>
      </w:r>
      <w:r w:rsidR="00252C4B" w:rsidRPr="00065E60">
        <w:t xml:space="preserve"> structured communication</w:t>
      </w:r>
      <w:r w:rsidRPr="00065E60">
        <w:t xml:space="preserve">, </w:t>
      </w:r>
      <w:r w:rsidR="00252C4B" w:rsidRPr="00065E60">
        <w:t xml:space="preserve">Millennials </w:t>
      </w:r>
      <w:r w:rsidRPr="00065E60">
        <w:t>like</w:t>
      </w:r>
      <w:r w:rsidR="00252C4B" w:rsidRPr="00065E60">
        <w:t xml:space="preserve"> collaborative discussion</w:t>
      </w:r>
      <w:r w:rsidRPr="00065E60">
        <w:t xml:space="preserve">, </w:t>
      </w:r>
      <w:r w:rsidR="003A448B" w:rsidRPr="00065E60">
        <w:t xml:space="preserve">and </w:t>
      </w:r>
      <w:r w:rsidR="00252C4B" w:rsidRPr="00065E60">
        <w:t xml:space="preserve">Generation Z </w:t>
      </w:r>
      <w:r w:rsidRPr="00065E60">
        <w:t>likes</w:t>
      </w:r>
      <w:r w:rsidR="00252C4B" w:rsidRPr="00065E60">
        <w:t xml:space="preserve"> rapid digital interaction.</w:t>
      </w:r>
      <w:r w:rsidR="00C30270" w:rsidRPr="00065E60">
        <w:t xml:space="preserve"> EI communication decreases misunderstanding and supports teamwork, so the managers need to modify their communication methods based on the preferences of whom to communicate</w:t>
      </w:r>
      <w:r w:rsidR="003A448B" w:rsidRPr="00065E60">
        <w:t xml:space="preserve"> with</w:t>
      </w:r>
      <w:r w:rsidR="00065E60" w:rsidRPr="00065E60">
        <w:t xml:space="preserve"> (Filice and Weese, 2024)</w:t>
      </w:r>
      <w:r w:rsidR="00C30270" w:rsidRPr="00065E60">
        <w:t>.</w:t>
      </w:r>
    </w:p>
    <w:p w14:paraId="2B952B0B" w14:textId="77777777" w:rsidR="00252C4B" w:rsidRPr="00065E60" w:rsidRDefault="00252C4B" w:rsidP="009A242E">
      <w:pPr>
        <w:rPr>
          <w:b/>
          <w:bCs/>
        </w:rPr>
      </w:pPr>
      <w:r w:rsidRPr="00065E60">
        <w:rPr>
          <w:b/>
          <w:bCs/>
        </w:rPr>
        <w:t>Motivation</w:t>
      </w:r>
    </w:p>
    <w:p w14:paraId="20EA72A8" w14:textId="2D5E8C10" w:rsidR="00252C4B" w:rsidRPr="00065E60" w:rsidRDefault="00252C4B" w:rsidP="009A242E">
      <w:r w:rsidRPr="00065E60">
        <w:t xml:space="preserve">Different motivational factors </w:t>
      </w:r>
      <w:r w:rsidR="0074606C" w:rsidRPr="00065E60">
        <w:t>impact</w:t>
      </w:r>
      <w:r w:rsidRPr="00065E60">
        <w:t xml:space="preserve"> employee engagement</w:t>
      </w:r>
      <w:r w:rsidR="003A448B" w:rsidRPr="00065E60">
        <w:t>,</w:t>
      </w:r>
      <w:r w:rsidR="0074606C" w:rsidRPr="00065E60">
        <w:t xml:space="preserve"> like </w:t>
      </w:r>
      <w:r w:rsidRPr="00065E60">
        <w:t xml:space="preserve">Generation X </w:t>
      </w:r>
      <w:r w:rsidR="0074606C" w:rsidRPr="00065E60">
        <w:t>likes</w:t>
      </w:r>
      <w:r w:rsidRPr="00065E60">
        <w:t xml:space="preserve"> recognition</w:t>
      </w:r>
      <w:r w:rsidR="0074606C" w:rsidRPr="00065E60">
        <w:t xml:space="preserve">, </w:t>
      </w:r>
      <w:r w:rsidRPr="00065E60">
        <w:t>Millennials seek development opportunities</w:t>
      </w:r>
      <w:r w:rsidR="0074606C" w:rsidRPr="00065E60">
        <w:t xml:space="preserve">, </w:t>
      </w:r>
      <w:r w:rsidR="003A448B" w:rsidRPr="00065E60">
        <w:t xml:space="preserve">and </w:t>
      </w:r>
      <w:r w:rsidR="0074606C" w:rsidRPr="00065E60">
        <w:t>G</w:t>
      </w:r>
      <w:r w:rsidRPr="00065E60">
        <w:t xml:space="preserve">eneration Z </w:t>
      </w:r>
      <w:r w:rsidR="0074606C" w:rsidRPr="00065E60">
        <w:t>likes</w:t>
      </w:r>
      <w:r w:rsidRPr="00065E60">
        <w:t xml:space="preserve"> continuous learning and </w:t>
      </w:r>
      <w:r w:rsidR="0074606C" w:rsidRPr="00065E60">
        <w:t>instant</w:t>
      </w:r>
      <w:r w:rsidRPr="00065E60">
        <w:t xml:space="preserve"> feedback</w:t>
      </w:r>
      <w:r w:rsidR="0074606C" w:rsidRPr="00065E60">
        <w:t>.</w:t>
      </w:r>
      <w:r w:rsidR="006D45CF" w:rsidRPr="00065E60">
        <w:t xml:space="preserve"> When the organisations use </w:t>
      </w:r>
      <w:r w:rsidR="003A448B" w:rsidRPr="00065E60">
        <w:t xml:space="preserve">the </w:t>
      </w:r>
      <w:r w:rsidR="006D45CF" w:rsidRPr="00065E60">
        <w:t>same motivational strategies, this can create lower engagement in different age groups.</w:t>
      </w:r>
    </w:p>
    <w:p w14:paraId="5689443F" w14:textId="77777777" w:rsidR="00252C4B" w:rsidRPr="00065E60" w:rsidRDefault="00252C4B" w:rsidP="009A242E">
      <w:pPr>
        <w:rPr>
          <w:b/>
          <w:bCs/>
        </w:rPr>
      </w:pPr>
      <w:r w:rsidRPr="00065E60">
        <w:rPr>
          <w:b/>
          <w:bCs/>
        </w:rPr>
        <w:t>Technological Adaptability</w:t>
      </w:r>
    </w:p>
    <w:p w14:paraId="008B6E07" w14:textId="76A50FD6" w:rsidR="00F65BD1" w:rsidRPr="00065E60" w:rsidRDefault="002C1869" w:rsidP="009A242E">
      <w:r w:rsidRPr="00065E60">
        <w:t>How the employees will use and adopt technology depends on g</w:t>
      </w:r>
      <w:r w:rsidR="00252C4B" w:rsidRPr="00065E60">
        <w:t>enerational differences</w:t>
      </w:r>
      <w:r w:rsidRPr="00065E60">
        <w:t>.</w:t>
      </w:r>
      <w:r w:rsidR="00742BA3" w:rsidRPr="00065E60">
        <w:t xml:space="preserve"> Generation X easily adapts to technology</w:t>
      </w:r>
      <w:r w:rsidR="003A448B" w:rsidRPr="00065E60">
        <w:t>,</w:t>
      </w:r>
      <w:r w:rsidR="00742BA3" w:rsidRPr="00065E60">
        <w:t xml:space="preserve"> but they like structured implementation, formal training and others</w:t>
      </w:r>
      <w:r w:rsidR="00065E60" w:rsidRPr="00065E60">
        <w:t xml:space="preserve"> (</w:t>
      </w:r>
      <w:proofErr w:type="spellStart"/>
      <w:r w:rsidR="00065E60" w:rsidRPr="00065E60">
        <w:t>Ertiö</w:t>
      </w:r>
      <w:proofErr w:type="spellEnd"/>
      <w:r w:rsidR="00065E60" w:rsidRPr="00065E60">
        <w:t xml:space="preserve"> et al., 2024)</w:t>
      </w:r>
      <w:r w:rsidR="00742BA3" w:rsidRPr="00065E60">
        <w:t>.</w:t>
      </w:r>
      <w:r w:rsidR="00D15A6F" w:rsidRPr="00065E60">
        <w:t xml:space="preserve"> Again, </w:t>
      </w:r>
      <w:r w:rsidR="00252C4B" w:rsidRPr="00065E60">
        <w:t xml:space="preserve">Millennials </w:t>
      </w:r>
      <w:r w:rsidR="00D15A6F" w:rsidRPr="00065E60">
        <w:t xml:space="preserve">confidently </w:t>
      </w:r>
      <w:r w:rsidR="00252C4B" w:rsidRPr="00065E60">
        <w:t xml:space="preserve">integrate digital tools into </w:t>
      </w:r>
      <w:r w:rsidR="003A448B" w:rsidRPr="00065E60">
        <w:t xml:space="preserve">their </w:t>
      </w:r>
      <w:r w:rsidR="00252C4B" w:rsidRPr="00065E60">
        <w:t>daily work</w:t>
      </w:r>
      <w:r w:rsidR="00D15A6F" w:rsidRPr="00065E60">
        <w:t xml:space="preserve">. </w:t>
      </w:r>
      <w:r w:rsidR="00252C4B" w:rsidRPr="00065E60">
        <w:t>Generation Z expects advanced digital systems</w:t>
      </w:r>
      <w:r w:rsidR="003A448B" w:rsidRPr="00065E60">
        <w:t>,</w:t>
      </w:r>
      <w:r w:rsidR="00252C4B" w:rsidRPr="00065E60">
        <w:t xml:space="preserve"> and </w:t>
      </w:r>
      <w:r w:rsidR="00D15A6F" w:rsidRPr="00065E60">
        <w:t>they</w:t>
      </w:r>
      <w:r w:rsidR="00252C4B" w:rsidRPr="00065E60">
        <w:t xml:space="preserve"> </w:t>
      </w:r>
      <w:r w:rsidR="003055CE" w:rsidRPr="00065E60">
        <w:t>adopt</w:t>
      </w:r>
      <w:r w:rsidR="00252C4B" w:rsidRPr="00065E60">
        <w:t xml:space="preserve"> </w:t>
      </w:r>
      <w:r w:rsidR="00D15A6F" w:rsidRPr="00065E60">
        <w:t>AI</w:t>
      </w:r>
      <w:r w:rsidR="00252C4B" w:rsidRPr="00065E60">
        <w:t>, automation</w:t>
      </w:r>
      <w:r w:rsidR="00D15A6F" w:rsidRPr="00065E60">
        <w:t xml:space="preserve">, </w:t>
      </w:r>
      <w:r w:rsidR="00252C4B" w:rsidRPr="00065E60">
        <w:t>cloud-based platforms</w:t>
      </w:r>
      <w:r w:rsidR="00D15A6F" w:rsidRPr="00065E60">
        <w:t xml:space="preserve"> and others.</w:t>
      </w:r>
      <w:r w:rsidR="003055CE" w:rsidRPr="00065E60">
        <w:t xml:space="preserve"> The differences in technological confidence </w:t>
      </w:r>
      <w:r w:rsidR="008919C5" w:rsidRPr="00065E60">
        <w:t>can damage productivity without proper training.</w:t>
      </w:r>
      <w:r w:rsidR="00F65BD1" w:rsidRPr="00065E60">
        <w:t xml:space="preserve"> The organisations need to digitally upskill employees</w:t>
      </w:r>
      <w:r w:rsidR="003A448B" w:rsidRPr="00065E60">
        <w:t>,</w:t>
      </w:r>
      <w:r w:rsidR="00F65BD1" w:rsidRPr="00065E60">
        <w:t xml:space="preserve"> maintaining equal participation across all generations and cross-generational mentoring</w:t>
      </w:r>
      <w:r w:rsidR="003A448B" w:rsidRPr="00065E60">
        <w:t>.</w:t>
      </w:r>
      <w:r w:rsidR="00F65BD1" w:rsidRPr="00065E60">
        <w:t xml:space="preserve"> </w:t>
      </w:r>
    </w:p>
    <w:p w14:paraId="2F441C89" w14:textId="77777777" w:rsidR="00252C4B" w:rsidRPr="00065E60" w:rsidRDefault="00252C4B" w:rsidP="009A242E">
      <w:pPr>
        <w:pStyle w:val="Heading2"/>
        <w:spacing w:before="0" w:after="0"/>
        <w:rPr>
          <w:sz w:val="22"/>
          <w:szCs w:val="22"/>
        </w:rPr>
      </w:pPr>
      <w:bookmarkStart w:id="14" w:name="_Toc234766765"/>
      <w:r w:rsidRPr="00065E60">
        <w:rPr>
          <w:sz w:val="22"/>
          <w:szCs w:val="22"/>
        </w:rPr>
        <w:t>Using Emotional Intelligence to Manage a Multigenerational Workforce</w:t>
      </w:r>
      <w:bookmarkEnd w:id="14"/>
    </w:p>
    <w:p w14:paraId="2EFC62F5" w14:textId="77777777" w:rsidR="00252C4B" w:rsidRPr="00065E60" w:rsidRDefault="00252C4B" w:rsidP="009A242E">
      <w:pPr>
        <w:rPr>
          <w:b/>
          <w:bCs/>
        </w:rPr>
      </w:pPr>
      <w:r w:rsidRPr="00065E60">
        <w:rPr>
          <w:b/>
          <w:bCs/>
        </w:rPr>
        <w:t>Recruitment</w:t>
      </w:r>
    </w:p>
    <w:p w14:paraId="52B5244F" w14:textId="19EF5780" w:rsidR="00E03AFE" w:rsidRPr="00065E60" w:rsidRDefault="00D560C9" w:rsidP="009A242E">
      <w:r w:rsidRPr="00065E60">
        <w:t xml:space="preserve">The managers can use empathy in identifying different career expectations in </w:t>
      </w:r>
      <w:r w:rsidR="00C553B4" w:rsidRPr="00065E60">
        <w:t xml:space="preserve">different </w:t>
      </w:r>
      <w:r w:rsidRPr="00065E60">
        <w:t xml:space="preserve">generations. They need to maintain fairness, transparency, and </w:t>
      </w:r>
      <w:r w:rsidR="00C553B4" w:rsidRPr="00065E60">
        <w:t>age-inclusive</w:t>
      </w:r>
      <w:r w:rsidRPr="00065E60">
        <w:t xml:space="preserve"> recruitment</w:t>
      </w:r>
      <w:r w:rsidR="00C553B4" w:rsidRPr="00065E60">
        <w:t>,</w:t>
      </w:r>
      <w:r w:rsidRPr="00065E60">
        <w:t xml:space="preserve"> </w:t>
      </w:r>
      <w:r w:rsidRPr="00065E60">
        <w:lastRenderedPageBreak/>
        <w:t>complying with the Equality Act 2010</w:t>
      </w:r>
      <w:r w:rsidR="00065E60" w:rsidRPr="00065E60">
        <w:t xml:space="preserve"> (</w:t>
      </w:r>
      <w:proofErr w:type="spellStart"/>
      <w:r w:rsidR="00065E60" w:rsidRPr="00065E60">
        <w:t>Drigas</w:t>
      </w:r>
      <w:proofErr w:type="spellEnd"/>
      <w:r w:rsidR="00065E60" w:rsidRPr="00065E60">
        <w:t xml:space="preserve">, Papoutsi and </w:t>
      </w:r>
      <w:proofErr w:type="spellStart"/>
      <w:r w:rsidR="00065E60" w:rsidRPr="00065E60">
        <w:t>Skianis</w:t>
      </w:r>
      <w:proofErr w:type="spellEnd"/>
      <w:r w:rsidR="00065E60" w:rsidRPr="00065E60">
        <w:t>, 2023)</w:t>
      </w:r>
      <w:r w:rsidRPr="00065E60">
        <w:t>.</w:t>
      </w:r>
      <w:r w:rsidR="00AA6449" w:rsidRPr="00065E60">
        <w:t xml:space="preserve"> EI interviewers can modify their communication styles based on </w:t>
      </w:r>
      <w:r w:rsidR="00C553B4" w:rsidRPr="00065E60">
        <w:t>applicants'</w:t>
      </w:r>
      <w:r w:rsidR="00AA6449" w:rsidRPr="00065E60">
        <w:t xml:space="preserve"> generations.</w:t>
      </w:r>
      <w:r w:rsidR="0034199C" w:rsidRPr="00065E60">
        <w:t xml:space="preserve"> They need to assess EI and technical competence in </w:t>
      </w:r>
      <w:r w:rsidR="00C553B4" w:rsidRPr="00065E60">
        <w:t xml:space="preserve">the </w:t>
      </w:r>
      <w:r w:rsidR="0034199C" w:rsidRPr="00065E60">
        <w:t>recruitment process for organisational fit.</w:t>
      </w:r>
      <w:r w:rsidR="00E03AFE" w:rsidRPr="00065E60">
        <w:t xml:space="preserve"> They can use i</w:t>
      </w:r>
      <w:r w:rsidR="00252C4B" w:rsidRPr="00065E60">
        <w:t xml:space="preserve">nclusive recruitment </w:t>
      </w:r>
      <w:r w:rsidR="00E03AFE" w:rsidRPr="00065E60">
        <w:t>for innovation and workforce diversity</w:t>
      </w:r>
      <w:r w:rsidR="00C553B4" w:rsidRPr="00065E60">
        <w:t>, among</w:t>
      </w:r>
      <w:r w:rsidR="00E03AFE" w:rsidRPr="00065E60">
        <w:t xml:space="preserve"> others.</w:t>
      </w:r>
    </w:p>
    <w:p w14:paraId="40D416A8" w14:textId="77777777" w:rsidR="00252C4B" w:rsidRPr="00065E60" w:rsidRDefault="00252C4B" w:rsidP="009A242E">
      <w:pPr>
        <w:rPr>
          <w:b/>
          <w:bCs/>
        </w:rPr>
      </w:pPr>
      <w:r w:rsidRPr="00065E60">
        <w:rPr>
          <w:b/>
          <w:bCs/>
        </w:rPr>
        <w:t>Managing Employees</w:t>
      </w:r>
    </w:p>
    <w:p w14:paraId="5E83BC10" w14:textId="3B62D615" w:rsidR="00252C4B" w:rsidRPr="00065E60" w:rsidRDefault="00C553B4" w:rsidP="009A242E">
      <w:r w:rsidRPr="00065E60">
        <w:t>The managers can use s</w:t>
      </w:r>
      <w:r w:rsidR="00252C4B" w:rsidRPr="00065E60">
        <w:t xml:space="preserve">elf-awareness </w:t>
      </w:r>
      <w:r w:rsidR="003A448B" w:rsidRPr="00065E60">
        <w:t>to identify</w:t>
      </w:r>
      <w:r w:rsidR="00252C4B" w:rsidRPr="00065E60">
        <w:t xml:space="preserve"> personal biases </w:t>
      </w:r>
      <w:r w:rsidRPr="00065E60">
        <w:t>toward</w:t>
      </w:r>
      <w:r w:rsidR="00252C4B" w:rsidRPr="00065E60">
        <w:t xml:space="preserve"> different generations</w:t>
      </w:r>
      <w:r w:rsidR="00065E60" w:rsidRPr="00065E60">
        <w:t xml:space="preserve"> (Chung, Cichocki and Chung, 2022)</w:t>
      </w:r>
      <w:r w:rsidR="00252C4B" w:rsidRPr="00065E60">
        <w:t>.</w:t>
      </w:r>
      <w:r w:rsidRPr="00065E60">
        <w:t xml:space="preserve"> They can use empathy to understand different motivations, communication preferences, learning </w:t>
      </w:r>
      <w:r w:rsidR="003A448B" w:rsidRPr="00065E60">
        <w:t>styles,</w:t>
      </w:r>
      <w:r w:rsidRPr="00065E60">
        <w:t xml:space="preserve"> and others.</w:t>
      </w:r>
      <w:r w:rsidR="00DA0A6D" w:rsidRPr="00065E60">
        <w:t xml:space="preserve"> They can use e</w:t>
      </w:r>
      <w:r w:rsidR="00252C4B" w:rsidRPr="00065E60">
        <w:t xml:space="preserve">motional regulation </w:t>
      </w:r>
      <w:r w:rsidR="00DA0A6D" w:rsidRPr="00065E60">
        <w:t>for managing</w:t>
      </w:r>
      <w:r w:rsidR="00252C4B" w:rsidRPr="00065E60">
        <w:t xml:space="preserve"> workplace disagreements.</w:t>
      </w:r>
      <w:r w:rsidR="00DA0A6D" w:rsidRPr="00065E60">
        <w:t xml:space="preserve"> They can use a</w:t>
      </w:r>
      <w:r w:rsidR="00252C4B" w:rsidRPr="00065E60">
        <w:t xml:space="preserve">ctive listening </w:t>
      </w:r>
      <w:r w:rsidR="00DA0A6D" w:rsidRPr="00065E60">
        <w:t xml:space="preserve">for trust building. They can collaborate with every generation for </w:t>
      </w:r>
      <w:r w:rsidR="003A448B" w:rsidRPr="00065E60">
        <w:t>idea</w:t>
      </w:r>
      <w:r w:rsidR="00DA0A6D" w:rsidRPr="00065E60">
        <w:t xml:space="preserve"> generation and decision-making.</w:t>
      </w:r>
      <w:r w:rsidR="00A4788A" w:rsidRPr="00065E60">
        <w:t xml:space="preserve"> They can use individual coaching and mentoring for development.</w:t>
      </w:r>
      <w:r w:rsidR="00830A76" w:rsidRPr="00065E60">
        <w:t xml:space="preserve"> EI leadership can support fairness, inclusion and psychological safety.</w:t>
      </w:r>
    </w:p>
    <w:p w14:paraId="4E0746F8" w14:textId="77777777" w:rsidR="00252C4B" w:rsidRPr="00065E60" w:rsidRDefault="00252C4B" w:rsidP="009A242E">
      <w:pPr>
        <w:rPr>
          <w:b/>
          <w:bCs/>
        </w:rPr>
      </w:pPr>
      <w:r w:rsidRPr="00065E60">
        <w:rPr>
          <w:b/>
          <w:bCs/>
        </w:rPr>
        <w:t>Retention</w:t>
      </w:r>
    </w:p>
    <w:p w14:paraId="39355597" w14:textId="3F0F5775" w:rsidR="00252C4B" w:rsidRPr="00065E60" w:rsidRDefault="00451D0A" w:rsidP="009A242E">
      <w:r w:rsidRPr="00065E60">
        <w:t>The managers can use flexible reward systems to meet the expectations of all generations.</w:t>
      </w:r>
      <w:r w:rsidR="003772A8" w:rsidRPr="00065E60">
        <w:t xml:space="preserve"> They can discuss performance regularly </w:t>
      </w:r>
      <w:r w:rsidR="003A448B" w:rsidRPr="00065E60">
        <w:t>to satisfy</w:t>
      </w:r>
      <w:r w:rsidR="003772A8" w:rsidRPr="00065E60">
        <w:t xml:space="preserve"> employee and organisational commitment</w:t>
      </w:r>
      <w:r w:rsidR="00065E60" w:rsidRPr="00065E60">
        <w:t xml:space="preserve"> (Antonopoulou, 2024)</w:t>
      </w:r>
      <w:r w:rsidR="003772A8" w:rsidRPr="00065E60">
        <w:t>.</w:t>
      </w:r>
      <w:r w:rsidR="001139EC" w:rsidRPr="00065E60">
        <w:t xml:space="preserve"> The r</w:t>
      </w:r>
      <w:r w:rsidR="00252C4B" w:rsidRPr="00065E60">
        <w:t>ecognition programmes</w:t>
      </w:r>
      <w:r w:rsidR="001139EC" w:rsidRPr="00065E60">
        <w:t xml:space="preserve"> and inclusive leadership</w:t>
      </w:r>
      <w:r w:rsidR="00252C4B" w:rsidRPr="00065E60">
        <w:t xml:space="preserve"> increase motivation </w:t>
      </w:r>
      <w:r w:rsidR="001139EC" w:rsidRPr="00065E60">
        <w:t>and</w:t>
      </w:r>
      <w:r w:rsidR="00252C4B" w:rsidRPr="00065E60">
        <w:t xml:space="preserve"> employee </w:t>
      </w:r>
      <w:r w:rsidR="001139EC" w:rsidRPr="00065E60">
        <w:t xml:space="preserve">retention. </w:t>
      </w:r>
    </w:p>
    <w:p w14:paraId="51FE1DEF" w14:textId="77777777" w:rsidR="00252C4B" w:rsidRPr="00065E60" w:rsidRDefault="00252C4B" w:rsidP="009A242E">
      <w:pPr>
        <w:pStyle w:val="Heading2"/>
        <w:spacing w:before="0" w:after="0"/>
        <w:rPr>
          <w:sz w:val="22"/>
          <w:szCs w:val="22"/>
        </w:rPr>
      </w:pPr>
      <w:bookmarkStart w:id="15" w:name="_Toc234766766"/>
      <w:r w:rsidRPr="00065E60">
        <w:rPr>
          <w:sz w:val="22"/>
          <w:szCs w:val="22"/>
        </w:rPr>
        <w:t>Using Mindfulness to Create an Inclusive Workplace</w:t>
      </w:r>
      <w:bookmarkEnd w:id="15"/>
    </w:p>
    <w:p w14:paraId="54796CDE" w14:textId="77777777" w:rsidR="00252C4B" w:rsidRPr="00065E60" w:rsidRDefault="00252C4B" w:rsidP="009A242E">
      <w:pPr>
        <w:rPr>
          <w:b/>
          <w:bCs/>
        </w:rPr>
      </w:pPr>
      <w:r w:rsidRPr="00065E60">
        <w:rPr>
          <w:b/>
          <w:bCs/>
        </w:rPr>
        <w:t>Reducing Workplace Stress</w:t>
      </w:r>
    </w:p>
    <w:p w14:paraId="515268A6" w14:textId="5A63E8C2" w:rsidR="00252C4B" w:rsidRPr="00065E60" w:rsidRDefault="00055F10" w:rsidP="009A242E">
      <w:r w:rsidRPr="00065E60">
        <w:t xml:space="preserve">Mindfulness supports </w:t>
      </w:r>
      <w:r w:rsidR="003A448B" w:rsidRPr="00065E60">
        <w:t>managers</w:t>
      </w:r>
      <w:r w:rsidRPr="00065E60">
        <w:t xml:space="preserve"> in emotional regulation. This helps employees in </w:t>
      </w:r>
      <w:r w:rsidR="003A448B" w:rsidRPr="00065E60">
        <w:t>deadline</w:t>
      </w:r>
      <w:r w:rsidRPr="00065E60">
        <w:t xml:space="preserve"> management, organisational change </w:t>
      </w:r>
      <w:r w:rsidR="00347D7D" w:rsidRPr="00065E60">
        <w:t>management</w:t>
      </w:r>
      <w:r w:rsidR="003A448B" w:rsidRPr="00065E60">
        <w:t>,</w:t>
      </w:r>
      <w:r w:rsidRPr="00065E60">
        <w:t xml:space="preserve"> interpersonal disagreements management and others.</w:t>
      </w:r>
      <w:r w:rsidR="00347D7D" w:rsidRPr="00065E60">
        <w:t xml:space="preserve"> The managers can model mindfulness for productivity, </w:t>
      </w:r>
      <w:r w:rsidR="008B5D3E" w:rsidRPr="00065E60">
        <w:t>well-being,</w:t>
      </w:r>
      <w:r w:rsidR="00347D7D" w:rsidRPr="00065E60">
        <w:t xml:space="preserve"> and stress reduction.</w:t>
      </w:r>
    </w:p>
    <w:p w14:paraId="696FC544" w14:textId="77777777" w:rsidR="00252C4B" w:rsidRPr="00065E60" w:rsidRDefault="00252C4B" w:rsidP="009A242E">
      <w:pPr>
        <w:rPr>
          <w:b/>
          <w:bCs/>
        </w:rPr>
      </w:pPr>
      <w:r w:rsidRPr="00065E60">
        <w:rPr>
          <w:b/>
          <w:bCs/>
        </w:rPr>
        <w:t>Improving Communication</w:t>
      </w:r>
    </w:p>
    <w:p w14:paraId="7FEFA761" w14:textId="13954B71" w:rsidR="00252C4B" w:rsidRPr="00065E60" w:rsidRDefault="002C27A4" w:rsidP="009A242E">
      <w:r w:rsidRPr="00065E60">
        <w:t>Mindfulness inspires active listening, to stay respectful for different opinions and experiences</w:t>
      </w:r>
      <w:r w:rsidR="00065E60" w:rsidRPr="00065E60">
        <w:t xml:space="preserve"> (</w:t>
      </w:r>
      <w:proofErr w:type="spellStart"/>
      <w:r w:rsidR="00065E60" w:rsidRPr="00065E60">
        <w:t>Abouhasera</w:t>
      </w:r>
      <w:proofErr w:type="spellEnd"/>
      <w:r w:rsidR="00065E60" w:rsidRPr="00065E60">
        <w:t xml:space="preserve"> et al., 2023)</w:t>
      </w:r>
      <w:r w:rsidRPr="00065E60">
        <w:t xml:space="preserve">. This supports concentration for decreasing misunderstandings, workplace conflict and </w:t>
      </w:r>
      <w:r w:rsidR="003A448B" w:rsidRPr="00065E60">
        <w:t>supporting</w:t>
      </w:r>
      <w:r w:rsidRPr="00065E60">
        <w:t xml:space="preserve"> collaboration of different generations.</w:t>
      </w:r>
    </w:p>
    <w:p w14:paraId="0902D395" w14:textId="77777777" w:rsidR="00252C4B" w:rsidRPr="00065E60" w:rsidRDefault="00252C4B" w:rsidP="009A242E">
      <w:pPr>
        <w:rPr>
          <w:b/>
          <w:bCs/>
        </w:rPr>
      </w:pPr>
      <w:r w:rsidRPr="00065E60">
        <w:rPr>
          <w:b/>
          <w:bCs/>
        </w:rPr>
        <w:t>Supporting Inclusive Leadership</w:t>
      </w:r>
    </w:p>
    <w:p w14:paraId="22314E72" w14:textId="5E20D2E7" w:rsidR="00252C4B" w:rsidRPr="00065E60" w:rsidRDefault="00B61A48" w:rsidP="009A242E">
      <w:r w:rsidRPr="00065E60">
        <w:t>The mindful managers do not make assumptions based on age</w:t>
      </w:r>
      <w:r w:rsidR="003A448B" w:rsidRPr="00065E60">
        <w:t>;</w:t>
      </w:r>
      <w:r w:rsidRPr="00065E60">
        <w:t xml:space="preserve"> they make objective and evidence-based decisions.</w:t>
      </w:r>
      <w:r w:rsidR="006B6F3A" w:rsidRPr="00065E60">
        <w:t xml:space="preserve"> They respect employees</w:t>
      </w:r>
      <w:r w:rsidR="003A448B" w:rsidRPr="00065E60">
        <w:t>,</w:t>
      </w:r>
      <w:r w:rsidR="006B6F3A" w:rsidRPr="00065E60">
        <w:t xml:space="preserve"> leaving behind their generational background. This creates p</w:t>
      </w:r>
      <w:r w:rsidR="00252C4B" w:rsidRPr="00065E60">
        <w:t xml:space="preserve">sychological safety </w:t>
      </w:r>
      <w:r w:rsidR="006B6F3A" w:rsidRPr="00065E60">
        <w:t>for confidently contributing ideas.</w:t>
      </w:r>
    </w:p>
    <w:p w14:paraId="51B505BB" w14:textId="64BF1AEB" w:rsidR="00252C4B" w:rsidRPr="00065E60" w:rsidRDefault="00252C4B" w:rsidP="009A242E">
      <w:pPr>
        <w:rPr>
          <w:b/>
          <w:bCs/>
        </w:rPr>
      </w:pPr>
      <w:r w:rsidRPr="00065E60">
        <w:rPr>
          <w:b/>
          <w:bCs/>
        </w:rPr>
        <w:t>Enhancing Organisational Performance</w:t>
      </w:r>
    </w:p>
    <w:p w14:paraId="28A9CAA0" w14:textId="26056C4A" w:rsidR="00252C4B" w:rsidRPr="00065E60" w:rsidRDefault="00252C4B" w:rsidP="009A242E">
      <w:r w:rsidRPr="00065E60">
        <w:t xml:space="preserve">Mindfulness </w:t>
      </w:r>
      <w:r w:rsidR="006B6F3A" w:rsidRPr="00065E60">
        <w:t>supports</w:t>
      </w:r>
      <w:r w:rsidRPr="00065E60">
        <w:t xml:space="preserve"> resilience </w:t>
      </w:r>
      <w:r w:rsidR="006B6F3A" w:rsidRPr="00065E60">
        <w:t>in</w:t>
      </w:r>
      <w:r w:rsidRPr="00065E60">
        <w:t xml:space="preserve"> organisational change</w:t>
      </w:r>
      <w:r w:rsidR="006B6F3A" w:rsidRPr="00065E60">
        <w:t xml:space="preserve"> because the employees stay focused and have improved decision-making quality</w:t>
      </w:r>
      <w:r w:rsidR="00065E60" w:rsidRPr="00065E60">
        <w:t xml:space="preserve"> (</w:t>
      </w:r>
      <w:proofErr w:type="spellStart"/>
      <w:r w:rsidR="00065E60" w:rsidRPr="00065E60">
        <w:t>Abaker</w:t>
      </w:r>
      <w:proofErr w:type="spellEnd"/>
      <w:r w:rsidR="00065E60" w:rsidRPr="00065E60">
        <w:t xml:space="preserve"> et al., 2025)</w:t>
      </w:r>
      <w:r w:rsidR="006B6F3A" w:rsidRPr="00065E60">
        <w:t xml:space="preserve">. The teams </w:t>
      </w:r>
      <w:r w:rsidR="003A448B" w:rsidRPr="00065E60">
        <w:t>emphasise</w:t>
      </w:r>
      <w:r w:rsidR="006B6F3A" w:rsidRPr="00065E60">
        <w:t xml:space="preserve"> </w:t>
      </w:r>
      <w:r w:rsidR="006B6F3A" w:rsidRPr="00065E60">
        <w:lastRenderedPageBreak/>
        <w:t>collaboration, mutual respect, inclusion and others for engagement, innovation, customer service and others.</w:t>
      </w:r>
      <w:r w:rsidR="003A448B" w:rsidRPr="00065E60">
        <w:t xml:space="preserve"> Mindfulness decreases absenteeism by enriching employee well-being.</w:t>
      </w:r>
    </w:p>
    <w:p w14:paraId="53203FA3" w14:textId="420B791C" w:rsidR="00252C4B" w:rsidRPr="00065E60" w:rsidRDefault="00252C4B" w:rsidP="009A242E">
      <w:pPr>
        <w:pStyle w:val="Heading1"/>
        <w:spacing w:before="0" w:after="0"/>
      </w:pPr>
      <w:bookmarkStart w:id="16" w:name="_Toc234766767"/>
      <w:r w:rsidRPr="00065E60">
        <w:t>Conclusion</w:t>
      </w:r>
      <w:bookmarkEnd w:id="16"/>
      <w:r w:rsidRPr="00065E60">
        <w:t xml:space="preserve"> </w:t>
      </w:r>
    </w:p>
    <w:p w14:paraId="3EFCB037" w14:textId="2E5E8D79" w:rsidR="008E73AD" w:rsidRDefault="00252C4B" w:rsidP="009A242E">
      <w:r w:rsidRPr="00065E60">
        <w:t xml:space="preserve">Emotional intelligence and mindfulness </w:t>
      </w:r>
      <w:r w:rsidR="00420B7C" w:rsidRPr="00065E60">
        <w:t>support</w:t>
      </w:r>
      <w:r w:rsidRPr="00065E60">
        <w:t xml:space="preserve"> contemporary UK organisations </w:t>
      </w:r>
      <w:r w:rsidR="00420B7C" w:rsidRPr="00065E60">
        <w:t xml:space="preserve">who seeks </w:t>
      </w:r>
      <w:r w:rsidRPr="00065E60">
        <w:t>sustainable success. Emotional intelligence</w:t>
      </w:r>
      <w:r w:rsidR="00420B7C" w:rsidRPr="00065E60">
        <w:t xml:space="preserve"> (EI)</w:t>
      </w:r>
      <w:r w:rsidRPr="00065E60">
        <w:t xml:space="preserve"> en</w:t>
      </w:r>
      <w:r w:rsidR="00420B7C" w:rsidRPr="00065E60">
        <w:t xml:space="preserve">riches </w:t>
      </w:r>
      <w:r w:rsidRPr="00065E60">
        <w:t>communication, leadership, conflict management, decision-making and employee wellbeing</w:t>
      </w:r>
      <w:r w:rsidR="00420B7C" w:rsidRPr="00065E60">
        <w:t xml:space="preserve"> because </w:t>
      </w:r>
      <w:r w:rsidR="003A448B" w:rsidRPr="00065E60">
        <w:t>it</w:t>
      </w:r>
      <w:r w:rsidR="00420B7C" w:rsidRPr="00065E60">
        <w:t xml:space="preserve"> helps </w:t>
      </w:r>
      <w:r w:rsidR="003A448B" w:rsidRPr="00065E60">
        <w:t xml:space="preserve">in </w:t>
      </w:r>
      <w:r w:rsidR="00420B7C" w:rsidRPr="00065E60">
        <w:t>knowing and regulating emotions properly.</w:t>
      </w:r>
      <w:r w:rsidR="000A50A7" w:rsidRPr="00065E60">
        <w:t xml:space="preserve"> </w:t>
      </w:r>
      <w:r w:rsidRPr="00065E60">
        <w:t xml:space="preserve"> Similarly, mindfulness promotes self-awareness, resilience and psychological safety</w:t>
      </w:r>
      <w:r w:rsidR="000A50A7" w:rsidRPr="00065E60">
        <w:t xml:space="preserve"> so that the employees and managers can respond to workplace challenges constructively.</w:t>
      </w:r>
      <w:r w:rsidR="00B15079" w:rsidRPr="00065E60">
        <w:t xml:space="preserve"> Further, the organisations need emotionally intelligent leadership for managing Generation X, Millennials and Generation Z.</w:t>
      </w:r>
      <w:r w:rsidR="000E7291" w:rsidRPr="00065E60">
        <w:t xml:space="preserve"> Such leadership supports recognising differences, preferences, motivational factors and capabilities.</w:t>
      </w:r>
      <w:r w:rsidR="00067758" w:rsidRPr="00065E60">
        <w:t xml:space="preserve"> The managers should use empathy, fairness and continuous learning for inclusive approaches.</w:t>
      </w:r>
    </w:p>
    <w:p w14:paraId="7C6631A5" w14:textId="77777777" w:rsidR="008E73AD" w:rsidRDefault="008E73AD" w:rsidP="009A242E">
      <w:pPr>
        <w:jc w:val="left"/>
      </w:pPr>
      <w:r>
        <w:br w:type="page"/>
      </w:r>
    </w:p>
    <w:p w14:paraId="52CBADC9" w14:textId="77777777" w:rsidR="008E73AD" w:rsidRPr="008E73AD" w:rsidRDefault="008E73AD" w:rsidP="009A242E">
      <w:pPr>
        <w:pStyle w:val="Heading1"/>
        <w:spacing w:before="0" w:after="0"/>
      </w:pPr>
      <w:bookmarkStart w:id="17" w:name="_Toc234766768"/>
      <w:r w:rsidRPr="008E73AD">
        <w:lastRenderedPageBreak/>
        <w:t>Reference list</w:t>
      </w:r>
      <w:bookmarkEnd w:id="17"/>
    </w:p>
    <w:p w14:paraId="4DFA9F57" w14:textId="77777777" w:rsidR="009A242E" w:rsidRPr="008E73AD" w:rsidRDefault="009A242E" w:rsidP="009A242E">
      <w:pPr>
        <w:ind w:left="720" w:hanging="720"/>
        <w:rPr>
          <w:lang w:val="en-GB"/>
        </w:rPr>
      </w:pPr>
      <w:proofErr w:type="spellStart"/>
      <w:r w:rsidRPr="008E73AD">
        <w:rPr>
          <w:lang w:val="en-GB"/>
        </w:rPr>
        <w:t>Abaker</w:t>
      </w:r>
      <w:proofErr w:type="spellEnd"/>
      <w:r w:rsidRPr="008E73AD">
        <w:rPr>
          <w:lang w:val="en-GB"/>
        </w:rPr>
        <w:t xml:space="preserve">, M., Noureldin, A., </w:t>
      </w:r>
      <w:proofErr w:type="spellStart"/>
      <w:r w:rsidRPr="008E73AD">
        <w:rPr>
          <w:lang w:val="en-GB"/>
        </w:rPr>
        <w:t>Aboueldahab</w:t>
      </w:r>
      <w:proofErr w:type="spellEnd"/>
      <w:r w:rsidRPr="008E73AD">
        <w:rPr>
          <w:lang w:val="en-GB"/>
        </w:rPr>
        <w:t>, M., Fakhfakh, A. and Al-</w:t>
      </w:r>
      <w:proofErr w:type="spellStart"/>
      <w:r w:rsidRPr="008E73AD">
        <w:rPr>
          <w:lang w:val="en-GB"/>
        </w:rPr>
        <w:t>Hariry</w:t>
      </w:r>
      <w:proofErr w:type="spellEnd"/>
      <w:r w:rsidRPr="008E73AD">
        <w:rPr>
          <w:lang w:val="en-GB"/>
        </w:rPr>
        <w:t xml:space="preserve">, B. (2025). Mindfulness and Work Engagement: How Emotional Intelligence Bridges the Gap. </w:t>
      </w:r>
      <w:r w:rsidRPr="008E73AD">
        <w:rPr>
          <w:i/>
          <w:iCs/>
          <w:lang w:val="en-GB"/>
        </w:rPr>
        <w:t>Journal of Management World</w:t>
      </w:r>
      <w:r w:rsidRPr="008E73AD">
        <w:rPr>
          <w:lang w:val="en-GB"/>
        </w:rPr>
        <w:t xml:space="preserve">, 2025(2), pp.320–332. </w:t>
      </w:r>
    </w:p>
    <w:p w14:paraId="22BF9CC8" w14:textId="77777777" w:rsidR="009A242E" w:rsidRPr="008E73AD" w:rsidRDefault="009A242E" w:rsidP="009A242E">
      <w:pPr>
        <w:ind w:left="720" w:hanging="720"/>
        <w:rPr>
          <w:lang w:val="en-GB"/>
        </w:rPr>
      </w:pPr>
      <w:proofErr w:type="spellStart"/>
      <w:r w:rsidRPr="008E73AD">
        <w:rPr>
          <w:lang w:val="en-GB"/>
        </w:rPr>
        <w:t>Abouhasera</w:t>
      </w:r>
      <w:proofErr w:type="spellEnd"/>
      <w:r w:rsidRPr="008E73AD">
        <w:rPr>
          <w:lang w:val="en-GB"/>
        </w:rPr>
        <w:t xml:space="preserve">, S., Abu-Madi, M., Al-Hamdani, M. and Abdallah, A.M. (2023). Exploring Emotional Intelligence and Sociodemographics in Higher Education; the Imperative for Skills and Curriculum Development. </w:t>
      </w:r>
      <w:r w:rsidRPr="008E73AD">
        <w:rPr>
          <w:i/>
          <w:iCs/>
          <w:lang w:val="en-GB"/>
        </w:rPr>
        <w:t>Behavioral Sciences</w:t>
      </w:r>
      <w:r w:rsidRPr="008E73AD">
        <w:rPr>
          <w:lang w:val="en-GB"/>
        </w:rPr>
        <w:t xml:space="preserve">, 13(11), p.911. </w:t>
      </w:r>
    </w:p>
    <w:p w14:paraId="2BEE65C5" w14:textId="77777777" w:rsidR="009A242E" w:rsidRPr="008E73AD" w:rsidRDefault="009A242E" w:rsidP="009A242E">
      <w:pPr>
        <w:ind w:left="720" w:hanging="720"/>
        <w:rPr>
          <w:lang w:val="en-GB"/>
        </w:rPr>
      </w:pPr>
      <w:r w:rsidRPr="008E73AD">
        <w:rPr>
          <w:lang w:val="en-GB"/>
        </w:rPr>
        <w:t xml:space="preserve">Antonopoulou, H. (2024). The Value of Emotional Intelligence: Self-Awareness, Self-Regulation, Motivation, and Empathy as Key Components. </w:t>
      </w:r>
      <w:r w:rsidRPr="008E73AD">
        <w:rPr>
          <w:i/>
          <w:iCs/>
          <w:lang w:val="en-GB"/>
        </w:rPr>
        <w:t>Technium Education and Humanities</w:t>
      </w:r>
      <w:r w:rsidRPr="008E73AD">
        <w:rPr>
          <w:lang w:val="en-GB"/>
        </w:rPr>
        <w:t xml:space="preserve">, 8(1), pp.78–92. </w:t>
      </w:r>
    </w:p>
    <w:p w14:paraId="73C30A7C" w14:textId="77777777" w:rsidR="009A242E" w:rsidRPr="008E73AD" w:rsidRDefault="009A242E" w:rsidP="009A242E">
      <w:pPr>
        <w:ind w:left="720" w:hanging="720"/>
        <w:rPr>
          <w:lang w:val="en-GB"/>
        </w:rPr>
      </w:pPr>
      <w:r w:rsidRPr="008E73AD">
        <w:rPr>
          <w:lang w:val="en-GB"/>
        </w:rPr>
        <w:t xml:space="preserve">Chung, S.R., Cichocki, M.N. and Chung, K.C. (2022). Building Emotional Intelligence. </w:t>
      </w:r>
      <w:r w:rsidRPr="008E73AD">
        <w:rPr>
          <w:i/>
          <w:iCs/>
          <w:lang w:val="en-GB"/>
        </w:rPr>
        <w:t>Plastic &amp; Reconstructive Surgery</w:t>
      </w:r>
      <w:r w:rsidRPr="008E73AD">
        <w:rPr>
          <w:lang w:val="en-GB"/>
        </w:rPr>
        <w:t xml:space="preserve">, 151(1), pp.1–5. </w:t>
      </w:r>
    </w:p>
    <w:p w14:paraId="1C7621AC" w14:textId="77777777" w:rsidR="009A242E" w:rsidRPr="008E73AD" w:rsidRDefault="009A242E" w:rsidP="009A242E">
      <w:pPr>
        <w:ind w:left="720" w:hanging="720"/>
        <w:rPr>
          <w:lang w:val="en-GB"/>
        </w:rPr>
      </w:pPr>
      <w:proofErr w:type="spellStart"/>
      <w:r w:rsidRPr="008E73AD">
        <w:rPr>
          <w:lang w:val="en-GB"/>
        </w:rPr>
        <w:t>Drigas</w:t>
      </w:r>
      <w:proofErr w:type="spellEnd"/>
      <w:r w:rsidRPr="008E73AD">
        <w:rPr>
          <w:lang w:val="en-GB"/>
        </w:rPr>
        <w:t xml:space="preserve">, A., Papoutsi, C. and </w:t>
      </w:r>
      <w:proofErr w:type="spellStart"/>
      <w:r w:rsidRPr="008E73AD">
        <w:rPr>
          <w:lang w:val="en-GB"/>
        </w:rPr>
        <w:t>Skianis</w:t>
      </w:r>
      <w:proofErr w:type="spellEnd"/>
      <w:r w:rsidRPr="008E73AD">
        <w:rPr>
          <w:lang w:val="en-GB"/>
        </w:rPr>
        <w:t xml:space="preserve">, C. (2023). Being an Emotionally Intelligent Leader through the Nine-Layer Model of Emotional Intelligence—The Supporting Role of New Technologies. </w:t>
      </w:r>
      <w:r w:rsidRPr="008E73AD">
        <w:rPr>
          <w:i/>
          <w:iCs/>
          <w:lang w:val="en-GB"/>
        </w:rPr>
        <w:t>Sustainability</w:t>
      </w:r>
      <w:r w:rsidRPr="008E73AD">
        <w:rPr>
          <w:lang w:val="en-GB"/>
        </w:rPr>
        <w:t>, [online] 15(10), p.8103. Available at: https://www.mdpi.com/2071-1050/15/10/8103 [Accessed 12 July 2026].</w:t>
      </w:r>
    </w:p>
    <w:p w14:paraId="7AF6893D" w14:textId="77777777" w:rsidR="009A242E" w:rsidRPr="008E73AD" w:rsidRDefault="009A242E" w:rsidP="009A242E">
      <w:pPr>
        <w:ind w:left="720" w:hanging="720"/>
        <w:rPr>
          <w:lang w:val="en-GB"/>
        </w:rPr>
      </w:pPr>
      <w:proofErr w:type="spellStart"/>
      <w:r w:rsidRPr="008E73AD">
        <w:rPr>
          <w:lang w:val="en-GB"/>
        </w:rPr>
        <w:t>Ertiö</w:t>
      </w:r>
      <w:proofErr w:type="spellEnd"/>
      <w:r w:rsidRPr="008E73AD">
        <w:rPr>
          <w:lang w:val="en-GB"/>
        </w:rPr>
        <w:t xml:space="preserve">, T., Eriksson, T., Rowan, W. and McCarthy, S. (2024). The role of digital leaders’ emotional intelligence in mitigating employee technostress. </w:t>
      </w:r>
      <w:r w:rsidRPr="008E73AD">
        <w:rPr>
          <w:i/>
          <w:iCs/>
          <w:lang w:val="en-GB"/>
        </w:rPr>
        <w:t>Business horizons</w:t>
      </w:r>
      <w:r w:rsidRPr="008E73AD">
        <w:rPr>
          <w:lang w:val="en-GB"/>
        </w:rPr>
        <w:t>, 67(4).</w:t>
      </w:r>
    </w:p>
    <w:p w14:paraId="5EFBED7B" w14:textId="77777777" w:rsidR="009A242E" w:rsidRPr="008E73AD" w:rsidRDefault="009A242E" w:rsidP="009A242E">
      <w:pPr>
        <w:ind w:left="720" w:hanging="720"/>
        <w:rPr>
          <w:lang w:val="en-GB"/>
        </w:rPr>
      </w:pPr>
      <w:r w:rsidRPr="008E73AD">
        <w:rPr>
          <w:lang w:val="en-GB"/>
        </w:rPr>
        <w:t xml:space="preserve">Filice, L. and Weese, W.J. (2024). Developing emotional intelligence. </w:t>
      </w:r>
      <w:r w:rsidRPr="008E73AD">
        <w:rPr>
          <w:i/>
          <w:iCs/>
          <w:lang w:val="en-GB"/>
        </w:rPr>
        <w:t>Encyclopedia</w:t>
      </w:r>
      <w:r w:rsidRPr="008E73AD">
        <w:rPr>
          <w:lang w:val="en-GB"/>
        </w:rPr>
        <w:t>, 4(1), pp.583–599.</w:t>
      </w:r>
    </w:p>
    <w:p w14:paraId="01D27F80" w14:textId="77777777" w:rsidR="009A242E" w:rsidRPr="008E73AD" w:rsidRDefault="009A242E" w:rsidP="009A242E">
      <w:pPr>
        <w:ind w:left="720" w:hanging="720"/>
        <w:rPr>
          <w:lang w:val="en-GB"/>
        </w:rPr>
      </w:pPr>
      <w:r w:rsidRPr="008E73AD">
        <w:rPr>
          <w:lang w:val="en-GB"/>
        </w:rPr>
        <w:t xml:space="preserve">Henry, M. (2022). Global Business and Management Research. </w:t>
      </w:r>
      <w:r w:rsidRPr="008E73AD">
        <w:rPr>
          <w:i/>
          <w:iCs/>
          <w:lang w:val="en-GB"/>
        </w:rPr>
        <w:t>An International Journal</w:t>
      </w:r>
      <w:r w:rsidRPr="008E73AD">
        <w:rPr>
          <w:lang w:val="en-GB"/>
        </w:rPr>
        <w:t>, [online] 14(3s). Available at: https://gbmrjournal.com/pdf/v14n3s/V14N3s-37.pdf [Accessed 12 July 2026].</w:t>
      </w:r>
    </w:p>
    <w:p w14:paraId="0371EFA0" w14:textId="77777777" w:rsidR="009A242E" w:rsidRPr="008E73AD" w:rsidRDefault="009A242E" w:rsidP="009A242E">
      <w:pPr>
        <w:ind w:left="720" w:hanging="720"/>
        <w:rPr>
          <w:lang w:val="en-GB"/>
        </w:rPr>
      </w:pPr>
      <w:r w:rsidRPr="008E73AD">
        <w:rPr>
          <w:lang w:val="en-GB"/>
        </w:rPr>
        <w:t xml:space="preserve">Jena, L.K. and Goyal, S. (2022). Emotional intelligence and employee innovation: Sequential mediating effect of person-group fit and adaptive performance. </w:t>
      </w:r>
      <w:r w:rsidRPr="008E73AD">
        <w:rPr>
          <w:i/>
          <w:iCs/>
          <w:lang w:val="en-GB"/>
        </w:rPr>
        <w:t>European Review of Applied Psychology</w:t>
      </w:r>
      <w:r w:rsidRPr="008E73AD">
        <w:rPr>
          <w:lang w:val="en-GB"/>
        </w:rPr>
        <w:t xml:space="preserve">, 72(1), p.100729. </w:t>
      </w:r>
    </w:p>
    <w:p w14:paraId="4502815A" w14:textId="77777777" w:rsidR="009A242E" w:rsidRPr="008E73AD" w:rsidRDefault="009A242E" w:rsidP="009A242E">
      <w:pPr>
        <w:ind w:left="720" w:hanging="720"/>
        <w:rPr>
          <w:lang w:val="en-GB"/>
        </w:rPr>
      </w:pPr>
      <w:r w:rsidRPr="008E73AD">
        <w:rPr>
          <w:lang w:val="en-GB"/>
        </w:rPr>
        <w:t xml:space="preserve">Maldonado, I.C. and Márquez, M.-D.B. (2023). Emotional intelligence, leadership, and work teams: A hybrid literature review. </w:t>
      </w:r>
      <w:r w:rsidRPr="008E73AD">
        <w:rPr>
          <w:i/>
          <w:iCs/>
          <w:lang w:val="en-GB"/>
        </w:rPr>
        <w:t>Heliyon</w:t>
      </w:r>
      <w:r w:rsidRPr="008E73AD">
        <w:rPr>
          <w:lang w:val="en-GB"/>
        </w:rPr>
        <w:t xml:space="preserve">, 9(10), pp.1–19. </w:t>
      </w:r>
    </w:p>
    <w:p w14:paraId="0C293B52" w14:textId="77777777" w:rsidR="009A242E" w:rsidRPr="008E73AD" w:rsidRDefault="009A242E" w:rsidP="009A242E">
      <w:pPr>
        <w:ind w:left="720" w:hanging="720"/>
        <w:rPr>
          <w:lang w:val="en-GB"/>
        </w:rPr>
      </w:pPr>
      <w:r w:rsidRPr="008E73AD">
        <w:rPr>
          <w:lang w:val="en-GB"/>
        </w:rPr>
        <w:t xml:space="preserve">Mehler, M., Balint, E., Gralla, M., </w:t>
      </w:r>
      <w:proofErr w:type="spellStart"/>
      <w:r w:rsidRPr="008E73AD">
        <w:rPr>
          <w:lang w:val="en-GB"/>
        </w:rPr>
        <w:t>Pößnecker</w:t>
      </w:r>
      <w:proofErr w:type="spellEnd"/>
      <w:r w:rsidRPr="008E73AD">
        <w:rPr>
          <w:lang w:val="en-GB"/>
        </w:rPr>
        <w:t xml:space="preserve">, T., Gast, M., Hölzer, M., </w:t>
      </w:r>
      <w:proofErr w:type="spellStart"/>
      <w:r w:rsidRPr="008E73AD">
        <w:rPr>
          <w:lang w:val="en-GB"/>
        </w:rPr>
        <w:t>Kösters</w:t>
      </w:r>
      <w:proofErr w:type="spellEnd"/>
      <w:r w:rsidRPr="008E73AD">
        <w:rPr>
          <w:lang w:val="en-GB"/>
        </w:rPr>
        <w:t xml:space="preserve">, M. and </w:t>
      </w:r>
      <w:proofErr w:type="spellStart"/>
      <w:r w:rsidRPr="008E73AD">
        <w:rPr>
          <w:lang w:val="en-GB"/>
        </w:rPr>
        <w:t>Gündel</w:t>
      </w:r>
      <w:proofErr w:type="spellEnd"/>
      <w:r w:rsidRPr="008E73AD">
        <w:rPr>
          <w:lang w:val="en-GB"/>
        </w:rPr>
        <w:t xml:space="preserve">, H. (2024). Training emotional competencies at the workplace: A systematic review and </w:t>
      </w:r>
      <w:proofErr w:type="spellStart"/>
      <w:r w:rsidRPr="008E73AD">
        <w:rPr>
          <w:lang w:val="en-GB"/>
        </w:rPr>
        <w:t>metaanalysis</w:t>
      </w:r>
      <w:proofErr w:type="spellEnd"/>
      <w:r w:rsidRPr="008E73AD">
        <w:rPr>
          <w:lang w:val="en-GB"/>
        </w:rPr>
        <w:t xml:space="preserve">. </w:t>
      </w:r>
      <w:r w:rsidRPr="008E73AD">
        <w:rPr>
          <w:i/>
          <w:iCs/>
          <w:lang w:val="en-GB"/>
        </w:rPr>
        <w:t>BMC Psychology</w:t>
      </w:r>
      <w:r w:rsidRPr="008E73AD">
        <w:rPr>
          <w:lang w:val="en-GB"/>
        </w:rPr>
        <w:t xml:space="preserve">, 12(1). </w:t>
      </w:r>
    </w:p>
    <w:p w14:paraId="24D576FB" w14:textId="77777777" w:rsidR="009A242E" w:rsidRPr="008E73AD" w:rsidRDefault="009A242E" w:rsidP="009A242E">
      <w:pPr>
        <w:ind w:left="720" w:hanging="720"/>
        <w:rPr>
          <w:lang w:val="en-GB"/>
        </w:rPr>
      </w:pPr>
      <w:r w:rsidRPr="008E73AD">
        <w:rPr>
          <w:lang w:val="en-GB"/>
        </w:rPr>
        <w:t xml:space="preserve">Mehra, R.K. and Mogaji, R.I. (2026). Role of AI in Developing Emotional Intelligence in Leadership. </w:t>
      </w:r>
      <w:r w:rsidRPr="008E73AD">
        <w:rPr>
          <w:i/>
          <w:iCs/>
          <w:lang w:val="en-GB"/>
        </w:rPr>
        <w:t>The Role of Emotion in Leadership</w:t>
      </w:r>
      <w:r w:rsidRPr="008E73AD">
        <w:rPr>
          <w:lang w:val="en-GB"/>
        </w:rPr>
        <w:t xml:space="preserve">, pp.309–326. </w:t>
      </w:r>
    </w:p>
    <w:p w14:paraId="2C424BE2" w14:textId="77777777" w:rsidR="009A242E" w:rsidRPr="008E73AD" w:rsidRDefault="009A242E" w:rsidP="009A242E">
      <w:pPr>
        <w:ind w:left="720" w:hanging="720"/>
        <w:rPr>
          <w:lang w:val="en-GB"/>
        </w:rPr>
      </w:pPr>
      <w:r w:rsidRPr="008E73AD">
        <w:rPr>
          <w:lang w:val="en-GB"/>
        </w:rPr>
        <w:lastRenderedPageBreak/>
        <w:t xml:space="preserve">Rico-González, M. (2023). Developing Emotional Intelligence through Physical Education: A Systematic Review. </w:t>
      </w:r>
      <w:r w:rsidRPr="008E73AD">
        <w:rPr>
          <w:i/>
          <w:iCs/>
          <w:lang w:val="en-GB"/>
        </w:rPr>
        <w:t>Perceptual and Motor Skills</w:t>
      </w:r>
      <w:r w:rsidRPr="008E73AD">
        <w:rPr>
          <w:lang w:val="en-GB"/>
        </w:rPr>
        <w:t xml:space="preserve">, 130(3), p.003151252311651. </w:t>
      </w:r>
    </w:p>
    <w:p w14:paraId="0665E8A2" w14:textId="77777777" w:rsidR="009A242E" w:rsidRPr="008E73AD" w:rsidRDefault="009A242E" w:rsidP="009A242E">
      <w:pPr>
        <w:ind w:left="720" w:hanging="720"/>
        <w:rPr>
          <w:lang w:val="en-GB"/>
        </w:rPr>
      </w:pPr>
      <w:r w:rsidRPr="008E73AD">
        <w:rPr>
          <w:lang w:val="en-GB"/>
        </w:rPr>
        <w:t xml:space="preserve">Santa, R., Moros, A., Morante, D., Rodríguez, D. and Scavarda, A. (2023). The impact of emotional intelligence on operational effectiveness: The mediating role of organizational citizenship behavior and leadership. </w:t>
      </w:r>
      <w:r w:rsidRPr="008E73AD">
        <w:rPr>
          <w:i/>
          <w:iCs/>
          <w:lang w:val="en-GB"/>
        </w:rPr>
        <w:t>PloS one</w:t>
      </w:r>
      <w:r w:rsidRPr="008E73AD">
        <w:rPr>
          <w:lang w:val="en-GB"/>
        </w:rPr>
        <w:t>, 18(8), p.e0284752.</w:t>
      </w:r>
    </w:p>
    <w:p w14:paraId="0E9A45ED" w14:textId="77777777" w:rsidR="009A242E" w:rsidRPr="008E73AD" w:rsidRDefault="009A242E" w:rsidP="009A242E">
      <w:pPr>
        <w:ind w:left="720" w:hanging="720"/>
        <w:rPr>
          <w:lang w:val="en-GB"/>
        </w:rPr>
      </w:pPr>
      <w:r w:rsidRPr="008E73AD">
        <w:rPr>
          <w:lang w:val="en-GB"/>
        </w:rPr>
        <w:t xml:space="preserve">Shrivastava, S., Martinez, J., Coletti, D.J. and Fornari, A. (2022). Interprofessional Leadership Development: Role of Emotional Intelligence and Communication Skills Training. </w:t>
      </w:r>
      <w:proofErr w:type="spellStart"/>
      <w:r w:rsidRPr="008E73AD">
        <w:rPr>
          <w:i/>
          <w:iCs/>
          <w:lang w:val="en-GB"/>
        </w:rPr>
        <w:t>EdPORTAL</w:t>
      </w:r>
      <w:proofErr w:type="spellEnd"/>
      <w:r w:rsidRPr="008E73AD">
        <w:rPr>
          <w:lang w:val="en-GB"/>
        </w:rPr>
        <w:t xml:space="preserve">, 18(11247). </w:t>
      </w:r>
    </w:p>
    <w:p w14:paraId="7D75E1A6" w14:textId="77777777" w:rsidR="00B64AA1" w:rsidRPr="00065E60" w:rsidRDefault="00B64AA1" w:rsidP="009A242E">
      <w:pPr>
        <w:ind w:left="720" w:hanging="720"/>
      </w:pPr>
    </w:p>
    <w:sectPr w:rsidR="00B64AA1" w:rsidRPr="00065E60" w:rsidSect="008E73AD">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0BB2B45" w14:textId="77777777" w:rsidR="009411A8" w:rsidRDefault="009411A8" w:rsidP="008E73AD">
      <w:pPr>
        <w:spacing w:line="240" w:lineRule="auto"/>
      </w:pPr>
      <w:r>
        <w:separator/>
      </w:r>
    </w:p>
  </w:endnote>
  <w:endnote w:type="continuationSeparator" w:id="0">
    <w:p w14:paraId="7A056DBC" w14:textId="77777777" w:rsidR="009411A8" w:rsidRDefault="009411A8" w:rsidP="008E7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ACC437" w14:textId="5C63D2AC" w:rsidR="008E73AD" w:rsidRDefault="008E73AD">
    <w:pPr>
      <w:pStyle w:val="Footer"/>
      <w:jc w:val="right"/>
    </w:pPr>
  </w:p>
  <w:p w14:paraId="61BFAF5D" w14:textId="77777777" w:rsidR="008E73AD" w:rsidRDefault="008E73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29338864"/>
      <w:docPartObj>
        <w:docPartGallery w:val="Page Numbers (Bottom of Page)"/>
        <w:docPartUnique/>
      </w:docPartObj>
    </w:sdtPr>
    <w:sdtEndPr>
      <w:rPr>
        <w:noProof/>
      </w:rPr>
    </w:sdtEndPr>
    <w:sdtContent>
      <w:p w14:paraId="069C1A29" w14:textId="77777777" w:rsidR="008E73AD" w:rsidRDefault="008E73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A45CCE" w14:textId="77777777" w:rsidR="008E73AD" w:rsidRDefault="008E7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516E7A" w14:textId="77777777" w:rsidR="009411A8" w:rsidRDefault="009411A8" w:rsidP="008E73AD">
      <w:pPr>
        <w:spacing w:line="240" w:lineRule="auto"/>
      </w:pPr>
      <w:r>
        <w:separator/>
      </w:r>
    </w:p>
  </w:footnote>
  <w:footnote w:type="continuationSeparator" w:id="0">
    <w:p w14:paraId="782B2E3C" w14:textId="77777777" w:rsidR="009411A8" w:rsidRDefault="009411A8" w:rsidP="008E73AD">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2MDM3NDMytrQwMDFS0lEKTi0uzszPAykwqgUAwFg1dCwAAAA="/>
  </w:docVars>
  <w:rsids>
    <w:rsidRoot w:val="00424C62"/>
    <w:rsid w:val="00025D84"/>
    <w:rsid w:val="00027703"/>
    <w:rsid w:val="000369D0"/>
    <w:rsid w:val="00051717"/>
    <w:rsid w:val="00055F10"/>
    <w:rsid w:val="00065E60"/>
    <w:rsid w:val="00067758"/>
    <w:rsid w:val="00071402"/>
    <w:rsid w:val="00083578"/>
    <w:rsid w:val="0008593B"/>
    <w:rsid w:val="00095762"/>
    <w:rsid w:val="00097544"/>
    <w:rsid w:val="000A1A92"/>
    <w:rsid w:val="000A24FA"/>
    <w:rsid w:val="000A47F2"/>
    <w:rsid w:val="000A50A7"/>
    <w:rsid w:val="000B745C"/>
    <w:rsid w:val="000C1057"/>
    <w:rsid w:val="000E661A"/>
    <w:rsid w:val="000E7291"/>
    <w:rsid w:val="000F107A"/>
    <w:rsid w:val="000F115B"/>
    <w:rsid w:val="001002B7"/>
    <w:rsid w:val="001139EC"/>
    <w:rsid w:val="00116F7B"/>
    <w:rsid w:val="001246D9"/>
    <w:rsid w:val="00150CFD"/>
    <w:rsid w:val="0015295C"/>
    <w:rsid w:val="00171A04"/>
    <w:rsid w:val="00187A5E"/>
    <w:rsid w:val="00196153"/>
    <w:rsid w:val="001C0994"/>
    <w:rsid w:val="001C1EF2"/>
    <w:rsid w:val="001D3295"/>
    <w:rsid w:val="001F3DE2"/>
    <w:rsid w:val="00217482"/>
    <w:rsid w:val="00236898"/>
    <w:rsid w:val="00240D63"/>
    <w:rsid w:val="00252C4B"/>
    <w:rsid w:val="00275620"/>
    <w:rsid w:val="002C1869"/>
    <w:rsid w:val="002C27A4"/>
    <w:rsid w:val="002C2CB6"/>
    <w:rsid w:val="002D0CCC"/>
    <w:rsid w:val="002D5BCE"/>
    <w:rsid w:val="002E1980"/>
    <w:rsid w:val="002F23EB"/>
    <w:rsid w:val="002F26D6"/>
    <w:rsid w:val="002F439D"/>
    <w:rsid w:val="003055CE"/>
    <w:rsid w:val="00310B9F"/>
    <w:rsid w:val="00312DEB"/>
    <w:rsid w:val="00313371"/>
    <w:rsid w:val="00317C1F"/>
    <w:rsid w:val="00335DFE"/>
    <w:rsid w:val="0034199C"/>
    <w:rsid w:val="00347D7D"/>
    <w:rsid w:val="00354B63"/>
    <w:rsid w:val="0035702E"/>
    <w:rsid w:val="00367029"/>
    <w:rsid w:val="003772A8"/>
    <w:rsid w:val="00384434"/>
    <w:rsid w:val="00386F2E"/>
    <w:rsid w:val="003A2A9C"/>
    <w:rsid w:val="003A448B"/>
    <w:rsid w:val="003A7817"/>
    <w:rsid w:val="003F4729"/>
    <w:rsid w:val="003F6101"/>
    <w:rsid w:val="00417030"/>
    <w:rsid w:val="00420B7C"/>
    <w:rsid w:val="00421FB8"/>
    <w:rsid w:val="00424C62"/>
    <w:rsid w:val="00451D0A"/>
    <w:rsid w:val="00452F56"/>
    <w:rsid w:val="00482B88"/>
    <w:rsid w:val="00487F0E"/>
    <w:rsid w:val="00493329"/>
    <w:rsid w:val="004A1ADE"/>
    <w:rsid w:val="004B2FD8"/>
    <w:rsid w:val="004D33C3"/>
    <w:rsid w:val="004D413E"/>
    <w:rsid w:val="004E1EF6"/>
    <w:rsid w:val="00524D5E"/>
    <w:rsid w:val="0054076F"/>
    <w:rsid w:val="005550DA"/>
    <w:rsid w:val="00561296"/>
    <w:rsid w:val="0056305B"/>
    <w:rsid w:val="00563C7F"/>
    <w:rsid w:val="00577B19"/>
    <w:rsid w:val="00577B9B"/>
    <w:rsid w:val="00592D61"/>
    <w:rsid w:val="005A7B67"/>
    <w:rsid w:val="005B34C8"/>
    <w:rsid w:val="00602440"/>
    <w:rsid w:val="00606203"/>
    <w:rsid w:val="00620CB9"/>
    <w:rsid w:val="006341B8"/>
    <w:rsid w:val="00655332"/>
    <w:rsid w:val="00691FC0"/>
    <w:rsid w:val="00696D69"/>
    <w:rsid w:val="006A4411"/>
    <w:rsid w:val="006B6F3A"/>
    <w:rsid w:val="006C1AA5"/>
    <w:rsid w:val="006D45CF"/>
    <w:rsid w:val="006E02B9"/>
    <w:rsid w:val="00710F7C"/>
    <w:rsid w:val="00741EDA"/>
    <w:rsid w:val="00742BA3"/>
    <w:rsid w:val="0074606C"/>
    <w:rsid w:val="007827BE"/>
    <w:rsid w:val="00791745"/>
    <w:rsid w:val="007A2104"/>
    <w:rsid w:val="007A6840"/>
    <w:rsid w:val="007C367A"/>
    <w:rsid w:val="007D70D3"/>
    <w:rsid w:val="007E4771"/>
    <w:rsid w:val="008020A0"/>
    <w:rsid w:val="00804BC8"/>
    <w:rsid w:val="008053B9"/>
    <w:rsid w:val="00811569"/>
    <w:rsid w:val="00812D14"/>
    <w:rsid w:val="0081575B"/>
    <w:rsid w:val="00823809"/>
    <w:rsid w:val="008304C2"/>
    <w:rsid w:val="00830A76"/>
    <w:rsid w:val="00856AB6"/>
    <w:rsid w:val="00866B8E"/>
    <w:rsid w:val="0087468B"/>
    <w:rsid w:val="008919C5"/>
    <w:rsid w:val="008B5D3E"/>
    <w:rsid w:val="008C0CA7"/>
    <w:rsid w:val="008E515C"/>
    <w:rsid w:val="008E6A54"/>
    <w:rsid w:val="008E73AD"/>
    <w:rsid w:val="008F194A"/>
    <w:rsid w:val="0090439C"/>
    <w:rsid w:val="00911D70"/>
    <w:rsid w:val="00930D7A"/>
    <w:rsid w:val="00933536"/>
    <w:rsid w:val="009411A8"/>
    <w:rsid w:val="009455B9"/>
    <w:rsid w:val="00973EEC"/>
    <w:rsid w:val="00995461"/>
    <w:rsid w:val="009A0CCC"/>
    <w:rsid w:val="009A1C2E"/>
    <w:rsid w:val="009A242E"/>
    <w:rsid w:val="009B02B1"/>
    <w:rsid w:val="009B6C76"/>
    <w:rsid w:val="009D653F"/>
    <w:rsid w:val="009F043B"/>
    <w:rsid w:val="00A11F1B"/>
    <w:rsid w:val="00A32ABC"/>
    <w:rsid w:val="00A4788A"/>
    <w:rsid w:val="00A6357F"/>
    <w:rsid w:val="00A659A0"/>
    <w:rsid w:val="00A907DA"/>
    <w:rsid w:val="00AA6449"/>
    <w:rsid w:val="00AC1DE1"/>
    <w:rsid w:val="00AC6586"/>
    <w:rsid w:val="00AE1020"/>
    <w:rsid w:val="00B01EB3"/>
    <w:rsid w:val="00B13B58"/>
    <w:rsid w:val="00B15079"/>
    <w:rsid w:val="00B22B52"/>
    <w:rsid w:val="00B56E34"/>
    <w:rsid w:val="00B61A48"/>
    <w:rsid w:val="00B64AA1"/>
    <w:rsid w:val="00BA1DE4"/>
    <w:rsid w:val="00BB6543"/>
    <w:rsid w:val="00BE6B23"/>
    <w:rsid w:val="00C1320D"/>
    <w:rsid w:val="00C30270"/>
    <w:rsid w:val="00C31FB7"/>
    <w:rsid w:val="00C479AF"/>
    <w:rsid w:val="00C553B4"/>
    <w:rsid w:val="00C635C0"/>
    <w:rsid w:val="00C65B15"/>
    <w:rsid w:val="00C72525"/>
    <w:rsid w:val="00CA6E71"/>
    <w:rsid w:val="00CB19B0"/>
    <w:rsid w:val="00CB2731"/>
    <w:rsid w:val="00CC45DB"/>
    <w:rsid w:val="00CC6B20"/>
    <w:rsid w:val="00CD13D0"/>
    <w:rsid w:val="00CD2759"/>
    <w:rsid w:val="00CD4080"/>
    <w:rsid w:val="00CD4766"/>
    <w:rsid w:val="00D05668"/>
    <w:rsid w:val="00D15A6F"/>
    <w:rsid w:val="00D22AA2"/>
    <w:rsid w:val="00D2481C"/>
    <w:rsid w:val="00D312D4"/>
    <w:rsid w:val="00D35789"/>
    <w:rsid w:val="00D36167"/>
    <w:rsid w:val="00D445CE"/>
    <w:rsid w:val="00D44C5C"/>
    <w:rsid w:val="00D54B9C"/>
    <w:rsid w:val="00D553E5"/>
    <w:rsid w:val="00D560C9"/>
    <w:rsid w:val="00D56E98"/>
    <w:rsid w:val="00D77352"/>
    <w:rsid w:val="00DA0A6D"/>
    <w:rsid w:val="00DB623B"/>
    <w:rsid w:val="00DC2683"/>
    <w:rsid w:val="00DC2FA4"/>
    <w:rsid w:val="00DD2BCB"/>
    <w:rsid w:val="00DD5E46"/>
    <w:rsid w:val="00DE6236"/>
    <w:rsid w:val="00DF36C3"/>
    <w:rsid w:val="00E03AFE"/>
    <w:rsid w:val="00E34AE7"/>
    <w:rsid w:val="00E54057"/>
    <w:rsid w:val="00E87351"/>
    <w:rsid w:val="00EA5F08"/>
    <w:rsid w:val="00EB514C"/>
    <w:rsid w:val="00ED07F6"/>
    <w:rsid w:val="00ED6666"/>
    <w:rsid w:val="00F0530E"/>
    <w:rsid w:val="00F644A4"/>
    <w:rsid w:val="00F65BD1"/>
    <w:rsid w:val="00F921C4"/>
    <w:rsid w:val="00F94333"/>
    <w:rsid w:val="00FB43A8"/>
    <w:rsid w:val="00FB66F1"/>
    <w:rsid w:val="00FB7E5B"/>
    <w:rsid w:val="00FC2FCF"/>
    <w:rsid w:val="00FE0C76"/>
    <w:rsid w:val="00FE1512"/>
    <w:rsid w:val="00FF1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ABE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104"/>
    <w:pPr>
      <w:jc w:val="both"/>
    </w:pPr>
    <w:rPr>
      <w:rFonts w:ascii="Arial" w:hAnsi="Arial"/>
      <w:kern w:val="0"/>
      <w14:ligatures w14:val="none"/>
    </w:rPr>
  </w:style>
  <w:style w:type="paragraph" w:styleId="Heading1">
    <w:name w:val="heading 1"/>
    <w:basedOn w:val="Normal"/>
    <w:next w:val="Normal"/>
    <w:link w:val="Heading1Char"/>
    <w:autoRedefine/>
    <w:uiPriority w:val="9"/>
    <w:qFormat/>
    <w:rsid w:val="008E73AD"/>
    <w:pPr>
      <w:keepNext/>
      <w:keepLines/>
      <w:spacing w:before="360" w:after="80"/>
      <w:outlineLvl w:val="0"/>
    </w:pPr>
    <w:rPr>
      <w:rFonts w:eastAsiaTheme="majorEastAsia" w:cstheme="majorBidi"/>
      <w:color w:val="2F5496" w:themeColor="accent1" w:themeShade="BF"/>
      <w:lang w:val="en-GB"/>
    </w:rPr>
  </w:style>
  <w:style w:type="paragraph" w:styleId="Heading2">
    <w:name w:val="heading 2"/>
    <w:basedOn w:val="Normal"/>
    <w:next w:val="Normal"/>
    <w:link w:val="Heading2Char"/>
    <w:uiPriority w:val="9"/>
    <w:unhideWhenUsed/>
    <w:qFormat/>
    <w:rsid w:val="001F3DE2"/>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87468B"/>
    <w:pPr>
      <w:keepNext/>
      <w:keepLines/>
      <w:spacing w:before="40"/>
      <w:outlineLvl w:val="2"/>
    </w:pPr>
    <w:rPr>
      <w:rFonts w:eastAsiaTheme="majorEastAsia" w:cstheme="majorBidi"/>
      <w:color w:val="1F3763" w:themeColor="accent1" w:themeShade="7F"/>
      <w:kern w:val="2"/>
      <w:sz w:val="25"/>
      <w:szCs w:val="24"/>
      <w14:ligatures w14:val="standardContextual"/>
    </w:rPr>
  </w:style>
  <w:style w:type="paragraph" w:styleId="Heading4">
    <w:name w:val="heading 4"/>
    <w:basedOn w:val="Normal"/>
    <w:next w:val="Normal"/>
    <w:link w:val="Heading4Char"/>
    <w:uiPriority w:val="9"/>
    <w:semiHidden/>
    <w:unhideWhenUsed/>
    <w:qFormat/>
    <w:rsid w:val="00424C6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24C6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24C6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24C6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24C6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24C6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3AD"/>
    <w:rPr>
      <w:rFonts w:ascii="Arial" w:eastAsiaTheme="majorEastAsia" w:hAnsi="Arial" w:cstheme="majorBidi"/>
      <w:color w:val="2F5496" w:themeColor="accent1" w:themeShade="BF"/>
      <w:kern w:val="0"/>
      <w:lang w:val="en-GB"/>
      <w14:ligatures w14:val="none"/>
    </w:rPr>
  </w:style>
  <w:style w:type="character" w:customStyle="1" w:styleId="Heading2Char">
    <w:name w:val="Heading 2 Char"/>
    <w:basedOn w:val="DefaultParagraphFont"/>
    <w:link w:val="Heading2"/>
    <w:uiPriority w:val="9"/>
    <w:rsid w:val="001F3DE2"/>
    <w:rPr>
      <w:rFonts w:ascii="Times New Roman" w:eastAsiaTheme="majorEastAsia" w:hAnsi="Times New Roman" w:cstheme="majorBidi"/>
      <w:color w:val="2F5496" w:themeColor="accent1" w:themeShade="BF"/>
      <w:kern w:val="0"/>
      <w:sz w:val="28"/>
      <w:szCs w:val="32"/>
      <w14:ligatures w14:val="none"/>
    </w:rPr>
  </w:style>
  <w:style w:type="character" w:customStyle="1" w:styleId="Heading3Char">
    <w:name w:val="Heading 3 Char"/>
    <w:basedOn w:val="DefaultParagraphFont"/>
    <w:link w:val="Heading3"/>
    <w:uiPriority w:val="9"/>
    <w:rsid w:val="0087468B"/>
    <w:rPr>
      <w:rFonts w:ascii="Times New Roman" w:eastAsiaTheme="majorEastAsia" w:hAnsi="Times New Roman" w:cstheme="majorBidi"/>
      <w:color w:val="1F3763" w:themeColor="accent1" w:themeShade="7F"/>
      <w:sz w:val="25"/>
      <w:szCs w:val="24"/>
    </w:rPr>
  </w:style>
  <w:style w:type="character" w:customStyle="1" w:styleId="Heading4Char">
    <w:name w:val="Heading 4 Char"/>
    <w:basedOn w:val="DefaultParagraphFont"/>
    <w:link w:val="Heading4"/>
    <w:uiPriority w:val="9"/>
    <w:semiHidden/>
    <w:rsid w:val="00424C62"/>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424C62"/>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424C6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24C6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24C6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24C6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424C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C6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424C6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C6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24C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24C62"/>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424C62"/>
    <w:pPr>
      <w:ind w:left="720"/>
      <w:contextualSpacing/>
    </w:pPr>
  </w:style>
  <w:style w:type="character" w:styleId="IntenseEmphasis">
    <w:name w:val="Intense Emphasis"/>
    <w:basedOn w:val="DefaultParagraphFont"/>
    <w:uiPriority w:val="21"/>
    <w:qFormat/>
    <w:rsid w:val="00424C62"/>
    <w:rPr>
      <w:i/>
      <w:iCs/>
      <w:color w:val="2F5496" w:themeColor="accent1" w:themeShade="BF"/>
    </w:rPr>
  </w:style>
  <w:style w:type="paragraph" w:styleId="IntenseQuote">
    <w:name w:val="Intense Quote"/>
    <w:basedOn w:val="Normal"/>
    <w:next w:val="Normal"/>
    <w:link w:val="IntenseQuoteChar"/>
    <w:uiPriority w:val="30"/>
    <w:qFormat/>
    <w:rsid w:val="00424C6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4C62"/>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424C62"/>
    <w:rPr>
      <w:b/>
      <w:bCs/>
      <w:smallCaps/>
      <w:color w:val="2F5496" w:themeColor="accent1" w:themeShade="BF"/>
      <w:spacing w:val="5"/>
    </w:rPr>
  </w:style>
  <w:style w:type="paragraph" w:styleId="Header">
    <w:name w:val="header"/>
    <w:basedOn w:val="Normal"/>
    <w:link w:val="HeaderChar"/>
    <w:uiPriority w:val="99"/>
    <w:unhideWhenUsed/>
    <w:rsid w:val="008E73AD"/>
    <w:pPr>
      <w:tabs>
        <w:tab w:val="center" w:pos="4680"/>
        <w:tab w:val="right" w:pos="9360"/>
      </w:tabs>
      <w:spacing w:line="240" w:lineRule="auto"/>
    </w:pPr>
  </w:style>
  <w:style w:type="character" w:customStyle="1" w:styleId="HeaderChar">
    <w:name w:val="Header Char"/>
    <w:basedOn w:val="DefaultParagraphFont"/>
    <w:link w:val="Header"/>
    <w:uiPriority w:val="99"/>
    <w:rsid w:val="008E73AD"/>
    <w:rPr>
      <w:rFonts w:ascii="Arial" w:hAnsi="Arial"/>
      <w:kern w:val="0"/>
      <w14:ligatures w14:val="none"/>
    </w:rPr>
  </w:style>
  <w:style w:type="paragraph" w:styleId="Footer">
    <w:name w:val="footer"/>
    <w:basedOn w:val="Normal"/>
    <w:link w:val="FooterChar"/>
    <w:uiPriority w:val="99"/>
    <w:unhideWhenUsed/>
    <w:rsid w:val="008E73AD"/>
    <w:pPr>
      <w:tabs>
        <w:tab w:val="center" w:pos="4680"/>
        <w:tab w:val="right" w:pos="9360"/>
      </w:tabs>
      <w:spacing w:line="240" w:lineRule="auto"/>
    </w:pPr>
  </w:style>
  <w:style w:type="character" w:customStyle="1" w:styleId="FooterChar">
    <w:name w:val="Footer Char"/>
    <w:basedOn w:val="DefaultParagraphFont"/>
    <w:link w:val="Footer"/>
    <w:uiPriority w:val="99"/>
    <w:rsid w:val="008E73AD"/>
    <w:rPr>
      <w:rFonts w:ascii="Arial" w:hAnsi="Arial"/>
      <w:kern w:val="0"/>
      <w14:ligatures w14:val="none"/>
    </w:rPr>
  </w:style>
  <w:style w:type="paragraph" w:styleId="TOCHeading">
    <w:name w:val="TOC Heading"/>
    <w:basedOn w:val="Heading1"/>
    <w:next w:val="Normal"/>
    <w:uiPriority w:val="39"/>
    <w:unhideWhenUsed/>
    <w:qFormat/>
    <w:rsid w:val="008E73AD"/>
    <w:pPr>
      <w:spacing w:before="240" w:after="0" w:line="259" w:lineRule="auto"/>
      <w:jc w:val="left"/>
      <w:outlineLvl w:val="9"/>
    </w:pPr>
    <w:rPr>
      <w:rFonts w:asciiTheme="majorHAnsi" w:hAnsiTheme="majorHAnsi"/>
      <w:sz w:val="32"/>
      <w:szCs w:val="32"/>
      <w:lang w:val="en-US"/>
    </w:rPr>
  </w:style>
  <w:style w:type="paragraph" w:styleId="TOC1">
    <w:name w:val="toc 1"/>
    <w:basedOn w:val="Normal"/>
    <w:next w:val="Normal"/>
    <w:autoRedefine/>
    <w:uiPriority w:val="39"/>
    <w:unhideWhenUsed/>
    <w:rsid w:val="008E73AD"/>
    <w:pPr>
      <w:spacing w:after="100"/>
    </w:pPr>
  </w:style>
  <w:style w:type="paragraph" w:styleId="TOC2">
    <w:name w:val="toc 2"/>
    <w:basedOn w:val="Normal"/>
    <w:next w:val="Normal"/>
    <w:autoRedefine/>
    <w:uiPriority w:val="39"/>
    <w:unhideWhenUsed/>
    <w:rsid w:val="008E73AD"/>
    <w:pPr>
      <w:spacing w:after="100"/>
      <w:ind w:left="220"/>
    </w:pPr>
  </w:style>
  <w:style w:type="character" w:styleId="Hyperlink">
    <w:name w:val="Hyperlink"/>
    <w:basedOn w:val="DefaultParagraphFont"/>
    <w:uiPriority w:val="99"/>
    <w:unhideWhenUsed/>
    <w:rsid w:val="008E73AD"/>
    <w:rPr>
      <w:color w:val="0563C1" w:themeColor="hyperlink"/>
      <w:u w:val="single"/>
    </w:rPr>
  </w:style>
  <w:style w:type="character" w:styleId="CommentReference">
    <w:name w:val="annotation reference"/>
    <w:basedOn w:val="DefaultParagraphFont"/>
    <w:uiPriority w:val="99"/>
    <w:semiHidden/>
    <w:unhideWhenUsed/>
    <w:rsid w:val="00095762"/>
    <w:rPr>
      <w:sz w:val="16"/>
      <w:szCs w:val="16"/>
    </w:rPr>
  </w:style>
  <w:style w:type="paragraph" w:styleId="CommentText">
    <w:name w:val="annotation text"/>
    <w:basedOn w:val="Normal"/>
    <w:link w:val="CommentTextChar"/>
    <w:uiPriority w:val="99"/>
    <w:semiHidden/>
    <w:unhideWhenUsed/>
    <w:rsid w:val="00095762"/>
    <w:pPr>
      <w:spacing w:line="240" w:lineRule="auto"/>
    </w:pPr>
    <w:rPr>
      <w:sz w:val="20"/>
      <w:szCs w:val="20"/>
    </w:rPr>
  </w:style>
  <w:style w:type="character" w:customStyle="1" w:styleId="CommentTextChar">
    <w:name w:val="Comment Text Char"/>
    <w:basedOn w:val="DefaultParagraphFont"/>
    <w:link w:val="CommentText"/>
    <w:uiPriority w:val="99"/>
    <w:semiHidden/>
    <w:rsid w:val="00095762"/>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95762"/>
    <w:rPr>
      <w:b/>
      <w:bCs/>
    </w:rPr>
  </w:style>
  <w:style w:type="character" w:customStyle="1" w:styleId="CommentSubjectChar">
    <w:name w:val="Comment Subject Char"/>
    <w:basedOn w:val="CommentTextChar"/>
    <w:link w:val="CommentSubject"/>
    <w:uiPriority w:val="99"/>
    <w:semiHidden/>
    <w:rsid w:val="00095762"/>
    <w:rPr>
      <w:rFonts w:ascii="Arial" w:hAnsi="Arial"/>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EB121-D189-43FE-83F0-ED9AB57AB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4540</Words>
  <Characters>25884</Characters>
  <Application>Microsoft Office Word</Application>
  <DocSecurity>0</DocSecurity>
  <Lines>215</Lines>
  <Paragraphs>60</Paragraphs>
  <ScaleCrop>false</ScaleCrop>
  <Company/>
  <LinksUpToDate>false</LinksUpToDate>
  <CharactersWithSpaces>30364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2026-07-12T10:42:00Z</dcterms:created>
  <dcterms:modified xsi:type="dcterms:W3CDTF">2026-08-01T08:52:00Z</dcterms:modified>
</cp:coreProperties>
</file>