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E433B8" w:rsidR="005E2F5D" w:rsidP="005E2F5D" w:rsidRDefault="005E2F5D" w14:paraId="3CC25BF2" w14:textId="77777777">
      <w:pPr>
        <w:jc w:val="center"/>
        <w:rPr>
          <w:rFonts w:ascii="Arial" w:hAnsi="Arial" w:cs="Arial"/>
          <w:sz w:val="24"/>
          <w:szCs w:val="24"/>
        </w:rPr>
      </w:pPr>
    </w:p>
    <w:p w:rsidRPr="00E433B8" w:rsidR="005E2F5D" w:rsidP="005E2F5D" w:rsidRDefault="003F4195" w14:paraId="074E30BA" w14:textId="5D7D63EB">
      <w:pPr>
        <w:jc w:val="center"/>
        <w:rPr>
          <w:rFonts w:ascii="Arial" w:hAnsi="Arial" w:cs="Arial"/>
          <w:sz w:val="24"/>
          <w:szCs w:val="24"/>
        </w:rPr>
      </w:pPr>
      <w:r>
        <w:rPr>
          <w:rFonts w:ascii="Arial" w:hAnsi="Arial" w:cs="Arial"/>
          <w:noProof/>
          <w:sz w:val="24"/>
          <w:szCs w:val="24"/>
        </w:rPr>
        <w:drawing>
          <wp:inline distT="0" distB="0" distL="0" distR="0" wp14:anchorId="43C90580" wp14:editId="12533D37">
            <wp:extent cx="3638550" cy="1225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ogo.JPG"/>
                    <pic:cNvPicPr/>
                  </pic:nvPicPr>
                  <pic:blipFill>
                    <a:blip r:embed="rId8">
                      <a:extLst>
                        <a:ext uri="{28A0092B-C50C-407E-A947-70E740481C1C}">
                          <a14:useLocalDpi xmlns:a14="http://schemas.microsoft.com/office/drawing/2010/main" val="0"/>
                        </a:ext>
                      </a:extLst>
                    </a:blip>
                    <a:stretch>
                      <a:fillRect/>
                    </a:stretch>
                  </pic:blipFill>
                  <pic:spPr>
                    <a:xfrm>
                      <a:off x="0" y="0"/>
                      <a:ext cx="3638550" cy="1225550"/>
                    </a:xfrm>
                    <a:prstGeom prst="rect">
                      <a:avLst/>
                    </a:prstGeom>
                  </pic:spPr>
                </pic:pic>
              </a:graphicData>
            </a:graphic>
          </wp:inline>
        </w:drawing>
      </w:r>
    </w:p>
    <w:p w:rsidR="005E2F5D" w:rsidP="005E2F5D" w:rsidRDefault="005E2F5D" w14:paraId="5DB012EE" w14:textId="77777777">
      <w:pPr>
        <w:jc w:val="center"/>
        <w:rPr>
          <w:rFonts w:ascii="Arial" w:hAnsi="Arial" w:cs="Arial"/>
          <w:sz w:val="24"/>
          <w:szCs w:val="24"/>
        </w:rPr>
      </w:pPr>
    </w:p>
    <w:p w:rsidR="003F4195" w:rsidP="005E2F5D" w:rsidRDefault="003F4195" w14:paraId="21756FFF" w14:textId="77777777">
      <w:pPr>
        <w:jc w:val="center"/>
        <w:rPr>
          <w:rFonts w:ascii="Arial" w:hAnsi="Arial" w:cs="Arial"/>
          <w:sz w:val="24"/>
          <w:szCs w:val="24"/>
        </w:rPr>
      </w:pPr>
    </w:p>
    <w:p w:rsidR="003F4195" w:rsidP="005E2F5D" w:rsidRDefault="003F4195" w14:paraId="541A3737" w14:textId="77777777">
      <w:pPr>
        <w:jc w:val="center"/>
        <w:rPr>
          <w:rFonts w:ascii="Arial" w:hAnsi="Arial" w:cs="Arial"/>
          <w:sz w:val="24"/>
          <w:szCs w:val="24"/>
        </w:rPr>
      </w:pPr>
    </w:p>
    <w:p w:rsidRPr="00E433B8" w:rsidR="00E8053F" w:rsidP="005E2F5D" w:rsidRDefault="00E8053F" w14:paraId="2A9A8F2E" w14:textId="77777777">
      <w:pPr>
        <w:jc w:val="center"/>
        <w:rPr>
          <w:rFonts w:ascii="Arial" w:hAnsi="Arial" w:cs="Arial"/>
          <w:sz w:val="24"/>
          <w:szCs w:val="24"/>
        </w:rPr>
      </w:pPr>
    </w:p>
    <w:p w:rsidR="00264E9F" w:rsidP="003F4195" w:rsidRDefault="00014F4B" w14:paraId="46D3199D" w14:textId="74D400EB">
      <w:pPr>
        <w:pStyle w:val="Title"/>
        <w:jc w:val="center"/>
        <w:rPr>
          <w:rFonts w:ascii="Arial" w:hAnsi="Arial" w:cs="Arial"/>
        </w:rPr>
      </w:pPr>
      <w:r w:rsidRPr="003F4195">
        <w:rPr>
          <w:rFonts w:ascii="Arial" w:hAnsi="Arial" w:cs="Arial"/>
        </w:rPr>
        <w:t xml:space="preserve">Investigating the use of Progressive Web App </w:t>
      </w:r>
      <w:r w:rsidRPr="003F4195" w:rsidR="00EE38C4">
        <w:rPr>
          <w:rFonts w:ascii="Arial" w:hAnsi="Arial" w:cs="Arial"/>
        </w:rPr>
        <w:t xml:space="preserve">in Government </w:t>
      </w:r>
      <w:r w:rsidRPr="003F4195">
        <w:rPr>
          <w:rFonts w:ascii="Arial" w:hAnsi="Arial" w:cs="Arial"/>
        </w:rPr>
        <w:t>Digital Services</w:t>
      </w:r>
    </w:p>
    <w:p w:rsidR="003F4195" w:rsidP="003F4195" w:rsidRDefault="003F4195" w14:paraId="1A1C7EC6" w14:textId="77777777"/>
    <w:p w:rsidRPr="003F4195" w:rsidR="003F4195" w:rsidP="003F4195" w:rsidRDefault="003F4195" w14:paraId="4F30B641" w14:textId="77777777"/>
    <w:p w:rsidRPr="003F4195" w:rsidR="005E2F5D" w:rsidP="003F4195" w:rsidRDefault="005E2F5D" w14:paraId="2B8A7E1E" w14:textId="77777777">
      <w:pPr>
        <w:pStyle w:val="Subtitle"/>
        <w:jc w:val="center"/>
        <w:rPr>
          <w:rFonts w:ascii="Arial" w:hAnsi="Arial" w:cs="Arial"/>
          <w:sz w:val="32"/>
          <w:szCs w:val="32"/>
        </w:rPr>
      </w:pPr>
      <w:r w:rsidRPr="003F4195">
        <w:rPr>
          <w:rFonts w:ascii="Arial" w:hAnsi="Arial" w:cs="Arial"/>
          <w:sz w:val="32"/>
          <w:szCs w:val="32"/>
        </w:rPr>
        <w:t>Research Proposal</w:t>
      </w:r>
    </w:p>
    <w:p w:rsidRPr="003F4195" w:rsidR="005E2F5D" w:rsidP="003F4195" w:rsidRDefault="00014F4B" w14:paraId="7B1515D1" w14:textId="7C21C633">
      <w:pPr>
        <w:pStyle w:val="Subtitle"/>
        <w:jc w:val="center"/>
        <w:rPr>
          <w:rFonts w:ascii="Arial" w:hAnsi="Arial" w:cs="Arial"/>
          <w:sz w:val="32"/>
          <w:szCs w:val="32"/>
        </w:rPr>
      </w:pPr>
      <w:r w:rsidRPr="003F4195">
        <w:rPr>
          <w:rFonts w:ascii="Arial" w:hAnsi="Arial" w:cs="Arial"/>
          <w:sz w:val="32"/>
          <w:szCs w:val="32"/>
        </w:rPr>
        <w:t>Gomathi Shivakumar</w:t>
      </w:r>
    </w:p>
    <w:p w:rsidRPr="00E433B8" w:rsidR="005E2F5D" w:rsidP="00E8053F" w:rsidRDefault="005E2F5D" w14:paraId="6E62FF5A" w14:textId="209CAF45">
      <w:pPr>
        <w:rPr>
          <w:rFonts w:ascii="Arial" w:hAnsi="Arial" w:cs="Arial"/>
          <w:sz w:val="24"/>
          <w:szCs w:val="24"/>
        </w:rPr>
      </w:pPr>
      <w:r w:rsidRPr="00E433B8">
        <w:rPr>
          <w:rFonts w:ascii="Arial" w:hAnsi="Arial" w:cs="Arial"/>
          <w:sz w:val="24"/>
          <w:szCs w:val="24"/>
        </w:rPr>
        <w:br w:type="page"/>
      </w:r>
    </w:p>
    <w:sdt>
      <w:sdtPr>
        <w:rPr>
          <w:rFonts w:asciiTheme="minorHAnsi" w:hAnsiTheme="minorHAnsi" w:eastAsiaTheme="minorHAnsi" w:cstheme="minorBidi"/>
          <w:color w:val="auto"/>
          <w:sz w:val="22"/>
          <w:szCs w:val="22"/>
          <w:lang w:val="en-GB"/>
        </w:rPr>
        <w:id w:val="-1299443362"/>
        <w:docPartObj>
          <w:docPartGallery w:val="Table of Contents"/>
          <w:docPartUnique/>
        </w:docPartObj>
      </w:sdtPr>
      <w:sdtEndPr>
        <w:rPr>
          <w:b/>
          <w:bCs/>
          <w:noProof/>
        </w:rPr>
      </w:sdtEndPr>
      <w:sdtContent>
        <w:p w:rsidR="00313133" w:rsidRDefault="00313133" w14:paraId="0FDA1A8E" w14:textId="2EA70A66">
          <w:pPr>
            <w:pStyle w:val="TOCHeading"/>
          </w:pPr>
          <w:r>
            <w:t>Contents</w:t>
          </w:r>
        </w:p>
        <w:p w:rsidR="00313133" w:rsidRDefault="00313133" w14:paraId="194071AC" w14:textId="734045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0153320">
            <w:r w:rsidRPr="00345630">
              <w:rPr>
                <w:rStyle w:val="Hyperlink"/>
                <w:rFonts w:ascii="Arial" w:hAnsi="Arial" w:cs="Arial"/>
                <w:noProof/>
              </w:rPr>
              <w:t>Contents</w:t>
            </w:r>
            <w:r>
              <w:rPr>
                <w:noProof/>
                <w:webHidden/>
              </w:rPr>
              <w:tab/>
            </w:r>
            <w:r>
              <w:rPr>
                <w:noProof/>
                <w:webHidden/>
              </w:rPr>
              <w:fldChar w:fldCharType="begin"/>
            </w:r>
            <w:r>
              <w:rPr>
                <w:noProof/>
                <w:webHidden/>
              </w:rPr>
              <w:instrText xml:space="preserve"> PAGEREF _Toc10153320 \h </w:instrText>
            </w:r>
            <w:r>
              <w:rPr>
                <w:noProof/>
                <w:webHidden/>
              </w:rPr>
            </w:r>
            <w:r>
              <w:rPr>
                <w:noProof/>
                <w:webHidden/>
              </w:rPr>
              <w:fldChar w:fldCharType="separate"/>
            </w:r>
            <w:r>
              <w:rPr>
                <w:noProof/>
                <w:webHidden/>
              </w:rPr>
              <w:t>2</w:t>
            </w:r>
            <w:r>
              <w:rPr>
                <w:noProof/>
                <w:webHidden/>
              </w:rPr>
              <w:fldChar w:fldCharType="end"/>
            </w:r>
          </w:hyperlink>
        </w:p>
        <w:p w:rsidR="00313133" w:rsidRDefault="005A3FA2" w14:paraId="58559E43" w14:textId="5B201C87">
          <w:pPr>
            <w:pStyle w:val="TOC1"/>
            <w:tabs>
              <w:tab w:val="right" w:leader="dot" w:pos="9016"/>
            </w:tabs>
            <w:rPr>
              <w:rFonts w:eastAsiaTheme="minorEastAsia"/>
              <w:noProof/>
              <w:lang w:eastAsia="en-GB"/>
            </w:rPr>
          </w:pPr>
          <w:hyperlink w:history="1" w:anchor="_Toc10153321">
            <w:r w:rsidRPr="00345630" w:rsidR="00313133">
              <w:rPr>
                <w:rStyle w:val="Hyperlink"/>
                <w:rFonts w:ascii="Arial" w:hAnsi="Arial" w:cs="Arial"/>
                <w:noProof/>
              </w:rPr>
              <w:t>Figures</w:t>
            </w:r>
            <w:r w:rsidR="00313133">
              <w:rPr>
                <w:noProof/>
                <w:webHidden/>
              </w:rPr>
              <w:tab/>
            </w:r>
            <w:r w:rsidR="00313133">
              <w:rPr>
                <w:noProof/>
                <w:webHidden/>
              </w:rPr>
              <w:fldChar w:fldCharType="begin"/>
            </w:r>
            <w:r w:rsidR="00313133">
              <w:rPr>
                <w:noProof/>
                <w:webHidden/>
              </w:rPr>
              <w:instrText xml:space="preserve"> PAGEREF _Toc10153321 \h </w:instrText>
            </w:r>
            <w:r w:rsidR="00313133">
              <w:rPr>
                <w:noProof/>
                <w:webHidden/>
              </w:rPr>
            </w:r>
            <w:r w:rsidR="00313133">
              <w:rPr>
                <w:noProof/>
                <w:webHidden/>
              </w:rPr>
              <w:fldChar w:fldCharType="separate"/>
            </w:r>
            <w:r w:rsidR="00313133">
              <w:rPr>
                <w:noProof/>
                <w:webHidden/>
              </w:rPr>
              <w:t>4</w:t>
            </w:r>
            <w:r w:rsidR="00313133">
              <w:rPr>
                <w:noProof/>
                <w:webHidden/>
              </w:rPr>
              <w:fldChar w:fldCharType="end"/>
            </w:r>
          </w:hyperlink>
        </w:p>
        <w:p w:rsidR="00313133" w:rsidRDefault="005A3FA2" w14:paraId="67A554D1" w14:textId="2D6FE561">
          <w:pPr>
            <w:pStyle w:val="TOC1"/>
            <w:tabs>
              <w:tab w:val="right" w:leader="dot" w:pos="9016"/>
            </w:tabs>
            <w:rPr>
              <w:rFonts w:eastAsiaTheme="minorEastAsia"/>
              <w:noProof/>
              <w:lang w:eastAsia="en-GB"/>
            </w:rPr>
          </w:pPr>
          <w:hyperlink w:history="1" w:anchor="_Toc10153322">
            <w:r w:rsidRPr="00345630" w:rsidR="00313133">
              <w:rPr>
                <w:rStyle w:val="Hyperlink"/>
                <w:rFonts w:ascii="Arial" w:hAnsi="Arial" w:cs="Arial"/>
                <w:noProof/>
              </w:rPr>
              <w:t>Tables</w:t>
            </w:r>
            <w:r w:rsidR="00313133">
              <w:rPr>
                <w:noProof/>
                <w:webHidden/>
              </w:rPr>
              <w:tab/>
            </w:r>
            <w:r w:rsidR="00313133">
              <w:rPr>
                <w:noProof/>
                <w:webHidden/>
              </w:rPr>
              <w:fldChar w:fldCharType="begin"/>
            </w:r>
            <w:r w:rsidR="00313133">
              <w:rPr>
                <w:noProof/>
                <w:webHidden/>
              </w:rPr>
              <w:instrText xml:space="preserve"> PAGEREF _Toc10153322 \h </w:instrText>
            </w:r>
            <w:r w:rsidR="00313133">
              <w:rPr>
                <w:noProof/>
                <w:webHidden/>
              </w:rPr>
            </w:r>
            <w:r w:rsidR="00313133">
              <w:rPr>
                <w:noProof/>
                <w:webHidden/>
              </w:rPr>
              <w:fldChar w:fldCharType="separate"/>
            </w:r>
            <w:r w:rsidR="00313133">
              <w:rPr>
                <w:noProof/>
                <w:webHidden/>
              </w:rPr>
              <w:t>4</w:t>
            </w:r>
            <w:r w:rsidR="00313133">
              <w:rPr>
                <w:noProof/>
                <w:webHidden/>
              </w:rPr>
              <w:fldChar w:fldCharType="end"/>
            </w:r>
          </w:hyperlink>
        </w:p>
        <w:p w:rsidR="00313133" w:rsidRDefault="005A3FA2" w14:paraId="4CB3C605" w14:textId="394715E7">
          <w:pPr>
            <w:pStyle w:val="TOC1"/>
            <w:tabs>
              <w:tab w:val="right" w:leader="dot" w:pos="9016"/>
            </w:tabs>
            <w:rPr>
              <w:rFonts w:eastAsiaTheme="minorEastAsia"/>
              <w:noProof/>
              <w:lang w:eastAsia="en-GB"/>
            </w:rPr>
          </w:pPr>
          <w:hyperlink w:history="1" w:anchor="_Toc10153323">
            <w:r w:rsidRPr="00345630" w:rsidR="00313133">
              <w:rPr>
                <w:rStyle w:val="Hyperlink"/>
                <w:rFonts w:ascii="Arial" w:hAnsi="Arial" w:cs="Arial"/>
                <w:noProof/>
              </w:rPr>
              <w:t>1. Introduction</w:t>
            </w:r>
            <w:r w:rsidR="00313133">
              <w:rPr>
                <w:noProof/>
                <w:webHidden/>
              </w:rPr>
              <w:tab/>
            </w:r>
            <w:r w:rsidR="00313133">
              <w:rPr>
                <w:noProof/>
                <w:webHidden/>
              </w:rPr>
              <w:fldChar w:fldCharType="begin"/>
            </w:r>
            <w:r w:rsidR="00313133">
              <w:rPr>
                <w:noProof/>
                <w:webHidden/>
              </w:rPr>
              <w:instrText xml:space="preserve"> PAGEREF _Toc10153323 \h </w:instrText>
            </w:r>
            <w:r w:rsidR="00313133">
              <w:rPr>
                <w:noProof/>
                <w:webHidden/>
              </w:rPr>
            </w:r>
            <w:r w:rsidR="00313133">
              <w:rPr>
                <w:noProof/>
                <w:webHidden/>
              </w:rPr>
              <w:fldChar w:fldCharType="separate"/>
            </w:r>
            <w:r w:rsidR="00313133">
              <w:rPr>
                <w:noProof/>
                <w:webHidden/>
              </w:rPr>
              <w:t>5</w:t>
            </w:r>
            <w:r w:rsidR="00313133">
              <w:rPr>
                <w:noProof/>
                <w:webHidden/>
              </w:rPr>
              <w:fldChar w:fldCharType="end"/>
            </w:r>
          </w:hyperlink>
        </w:p>
        <w:p w:rsidR="00313133" w:rsidRDefault="005A3FA2" w14:paraId="27C07D78" w14:textId="6AED2D88">
          <w:pPr>
            <w:pStyle w:val="TOC1"/>
            <w:tabs>
              <w:tab w:val="right" w:leader="dot" w:pos="9016"/>
            </w:tabs>
            <w:rPr>
              <w:rFonts w:eastAsiaTheme="minorEastAsia"/>
              <w:noProof/>
              <w:lang w:eastAsia="en-GB"/>
            </w:rPr>
          </w:pPr>
          <w:hyperlink w:history="1" w:anchor="_Toc10153324">
            <w:r w:rsidRPr="00345630" w:rsidR="00313133">
              <w:rPr>
                <w:rStyle w:val="Hyperlink"/>
                <w:rFonts w:ascii="Arial" w:hAnsi="Arial" w:cs="Arial"/>
                <w:noProof/>
              </w:rPr>
              <w:t>2. Background to the Proposed Research</w:t>
            </w:r>
            <w:r w:rsidR="00313133">
              <w:rPr>
                <w:noProof/>
                <w:webHidden/>
              </w:rPr>
              <w:tab/>
            </w:r>
            <w:r w:rsidR="00313133">
              <w:rPr>
                <w:noProof/>
                <w:webHidden/>
              </w:rPr>
              <w:fldChar w:fldCharType="begin"/>
            </w:r>
            <w:r w:rsidR="00313133">
              <w:rPr>
                <w:noProof/>
                <w:webHidden/>
              </w:rPr>
              <w:instrText xml:space="preserve"> PAGEREF _Toc10153324 \h </w:instrText>
            </w:r>
            <w:r w:rsidR="00313133">
              <w:rPr>
                <w:noProof/>
                <w:webHidden/>
              </w:rPr>
            </w:r>
            <w:r w:rsidR="00313133">
              <w:rPr>
                <w:noProof/>
                <w:webHidden/>
              </w:rPr>
              <w:fldChar w:fldCharType="separate"/>
            </w:r>
            <w:r w:rsidR="00313133">
              <w:rPr>
                <w:noProof/>
                <w:webHidden/>
              </w:rPr>
              <w:t>5</w:t>
            </w:r>
            <w:r w:rsidR="00313133">
              <w:rPr>
                <w:noProof/>
                <w:webHidden/>
              </w:rPr>
              <w:fldChar w:fldCharType="end"/>
            </w:r>
          </w:hyperlink>
        </w:p>
        <w:p w:rsidR="00313133" w:rsidRDefault="005A3FA2" w14:paraId="1E9A1B4B" w14:textId="21498001">
          <w:pPr>
            <w:pStyle w:val="TOC2"/>
            <w:tabs>
              <w:tab w:val="right" w:leader="dot" w:pos="9016"/>
            </w:tabs>
            <w:rPr>
              <w:rFonts w:eastAsiaTheme="minorEastAsia"/>
              <w:noProof/>
              <w:lang w:eastAsia="en-GB"/>
            </w:rPr>
          </w:pPr>
          <w:hyperlink w:history="1" w:anchor="_Toc10153325">
            <w:r w:rsidRPr="00345630" w:rsidR="00313133">
              <w:rPr>
                <w:rStyle w:val="Hyperlink"/>
                <w:rFonts w:ascii="Arial" w:hAnsi="Arial" w:cs="Arial"/>
                <w:noProof/>
              </w:rPr>
              <w:t>2.1 Progressive Web App</w:t>
            </w:r>
            <w:r w:rsidR="00313133">
              <w:rPr>
                <w:noProof/>
                <w:webHidden/>
              </w:rPr>
              <w:tab/>
            </w:r>
            <w:r w:rsidR="00313133">
              <w:rPr>
                <w:noProof/>
                <w:webHidden/>
              </w:rPr>
              <w:fldChar w:fldCharType="begin"/>
            </w:r>
            <w:r w:rsidR="00313133">
              <w:rPr>
                <w:noProof/>
                <w:webHidden/>
              </w:rPr>
              <w:instrText xml:space="preserve"> PAGEREF _Toc10153325 \h </w:instrText>
            </w:r>
            <w:r w:rsidR="00313133">
              <w:rPr>
                <w:noProof/>
                <w:webHidden/>
              </w:rPr>
            </w:r>
            <w:r w:rsidR="00313133">
              <w:rPr>
                <w:noProof/>
                <w:webHidden/>
              </w:rPr>
              <w:fldChar w:fldCharType="separate"/>
            </w:r>
            <w:r w:rsidR="00313133">
              <w:rPr>
                <w:noProof/>
                <w:webHidden/>
              </w:rPr>
              <w:t>5</w:t>
            </w:r>
            <w:r w:rsidR="00313133">
              <w:rPr>
                <w:noProof/>
                <w:webHidden/>
              </w:rPr>
              <w:fldChar w:fldCharType="end"/>
            </w:r>
          </w:hyperlink>
        </w:p>
        <w:p w:rsidR="00313133" w:rsidRDefault="005A3FA2" w14:paraId="1915D6A7" w14:textId="488131AF">
          <w:pPr>
            <w:pStyle w:val="TOC2"/>
            <w:tabs>
              <w:tab w:val="right" w:leader="dot" w:pos="9016"/>
            </w:tabs>
            <w:rPr>
              <w:rFonts w:eastAsiaTheme="minorEastAsia"/>
              <w:noProof/>
              <w:lang w:eastAsia="en-GB"/>
            </w:rPr>
          </w:pPr>
          <w:hyperlink w:history="1" w:anchor="_Toc10153326">
            <w:r w:rsidRPr="00345630" w:rsidR="00313133">
              <w:rPr>
                <w:rStyle w:val="Hyperlink"/>
                <w:rFonts w:ascii="Arial" w:hAnsi="Arial" w:cs="Arial"/>
                <w:noProof/>
              </w:rPr>
              <w:t>2.2 Department for Vehicle and Licencing Agency</w:t>
            </w:r>
            <w:r w:rsidR="00313133">
              <w:rPr>
                <w:noProof/>
                <w:webHidden/>
              </w:rPr>
              <w:tab/>
            </w:r>
            <w:r w:rsidR="00313133">
              <w:rPr>
                <w:noProof/>
                <w:webHidden/>
              </w:rPr>
              <w:fldChar w:fldCharType="begin"/>
            </w:r>
            <w:r w:rsidR="00313133">
              <w:rPr>
                <w:noProof/>
                <w:webHidden/>
              </w:rPr>
              <w:instrText xml:space="preserve"> PAGEREF _Toc10153326 \h </w:instrText>
            </w:r>
            <w:r w:rsidR="00313133">
              <w:rPr>
                <w:noProof/>
                <w:webHidden/>
              </w:rPr>
            </w:r>
            <w:r w:rsidR="00313133">
              <w:rPr>
                <w:noProof/>
                <w:webHidden/>
              </w:rPr>
              <w:fldChar w:fldCharType="separate"/>
            </w:r>
            <w:r w:rsidR="00313133">
              <w:rPr>
                <w:noProof/>
                <w:webHidden/>
              </w:rPr>
              <w:t>6</w:t>
            </w:r>
            <w:r w:rsidR="00313133">
              <w:rPr>
                <w:noProof/>
                <w:webHidden/>
              </w:rPr>
              <w:fldChar w:fldCharType="end"/>
            </w:r>
          </w:hyperlink>
        </w:p>
        <w:p w:rsidR="00313133" w:rsidRDefault="005A3FA2" w14:paraId="75D8864D" w14:textId="2CCA6C4C">
          <w:pPr>
            <w:pStyle w:val="TOC1"/>
            <w:tabs>
              <w:tab w:val="right" w:leader="dot" w:pos="9016"/>
            </w:tabs>
            <w:rPr>
              <w:rFonts w:eastAsiaTheme="minorEastAsia"/>
              <w:noProof/>
              <w:lang w:eastAsia="en-GB"/>
            </w:rPr>
          </w:pPr>
          <w:hyperlink w:history="1" w:anchor="_Toc10153327">
            <w:r w:rsidRPr="00345630" w:rsidR="00313133">
              <w:rPr>
                <w:rStyle w:val="Hyperlink"/>
                <w:rFonts w:ascii="Arial" w:hAnsi="Arial" w:cs="Arial"/>
                <w:noProof/>
              </w:rPr>
              <w:t>3. Aims &amp; Objectives</w:t>
            </w:r>
            <w:r w:rsidR="00313133">
              <w:rPr>
                <w:noProof/>
                <w:webHidden/>
              </w:rPr>
              <w:tab/>
            </w:r>
            <w:r w:rsidR="00313133">
              <w:rPr>
                <w:noProof/>
                <w:webHidden/>
              </w:rPr>
              <w:fldChar w:fldCharType="begin"/>
            </w:r>
            <w:r w:rsidR="00313133">
              <w:rPr>
                <w:noProof/>
                <w:webHidden/>
              </w:rPr>
              <w:instrText xml:space="preserve"> PAGEREF _Toc10153327 \h </w:instrText>
            </w:r>
            <w:r w:rsidR="00313133">
              <w:rPr>
                <w:noProof/>
                <w:webHidden/>
              </w:rPr>
            </w:r>
            <w:r w:rsidR="00313133">
              <w:rPr>
                <w:noProof/>
                <w:webHidden/>
              </w:rPr>
              <w:fldChar w:fldCharType="separate"/>
            </w:r>
            <w:r w:rsidR="00313133">
              <w:rPr>
                <w:noProof/>
                <w:webHidden/>
              </w:rPr>
              <w:t>6</w:t>
            </w:r>
            <w:r w:rsidR="00313133">
              <w:rPr>
                <w:noProof/>
                <w:webHidden/>
              </w:rPr>
              <w:fldChar w:fldCharType="end"/>
            </w:r>
          </w:hyperlink>
        </w:p>
        <w:p w:rsidR="00313133" w:rsidRDefault="005A3FA2" w14:paraId="0EA53CAD" w14:textId="23B9A1AA">
          <w:pPr>
            <w:pStyle w:val="TOC1"/>
            <w:tabs>
              <w:tab w:val="right" w:leader="dot" w:pos="9016"/>
            </w:tabs>
            <w:rPr>
              <w:rFonts w:eastAsiaTheme="minorEastAsia"/>
              <w:noProof/>
              <w:lang w:eastAsia="en-GB"/>
            </w:rPr>
          </w:pPr>
          <w:hyperlink w:history="1" w:anchor="_Toc10153328">
            <w:r w:rsidRPr="00345630" w:rsidR="00313133">
              <w:rPr>
                <w:rStyle w:val="Hyperlink"/>
                <w:rFonts w:ascii="Arial" w:hAnsi="Arial" w:cs="Arial"/>
                <w:noProof/>
              </w:rPr>
              <w:t>Objectives</w:t>
            </w:r>
            <w:r w:rsidR="00313133">
              <w:rPr>
                <w:noProof/>
                <w:webHidden/>
              </w:rPr>
              <w:tab/>
            </w:r>
            <w:r w:rsidR="00313133">
              <w:rPr>
                <w:noProof/>
                <w:webHidden/>
              </w:rPr>
              <w:fldChar w:fldCharType="begin"/>
            </w:r>
            <w:r w:rsidR="00313133">
              <w:rPr>
                <w:noProof/>
                <w:webHidden/>
              </w:rPr>
              <w:instrText xml:space="preserve"> PAGEREF _Toc10153328 \h </w:instrText>
            </w:r>
            <w:r w:rsidR="00313133">
              <w:rPr>
                <w:noProof/>
                <w:webHidden/>
              </w:rPr>
            </w:r>
            <w:r w:rsidR="00313133">
              <w:rPr>
                <w:noProof/>
                <w:webHidden/>
              </w:rPr>
              <w:fldChar w:fldCharType="separate"/>
            </w:r>
            <w:r w:rsidR="00313133">
              <w:rPr>
                <w:noProof/>
                <w:webHidden/>
              </w:rPr>
              <w:t>6</w:t>
            </w:r>
            <w:r w:rsidR="00313133">
              <w:rPr>
                <w:noProof/>
                <w:webHidden/>
              </w:rPr>
              <w:fldChar w:fldCharType="end"/>
            </w:r>
          </w:hyperlink>
        </w:p>
        <w:p w:rsidR="00313133" w:rsidRDefault="005A3FA2" w14:paraId="74156055" w14:textId="71AFB038">
          <w:pPr>
            <w:pStyle w:val="TOC2"/>
            <w:tabs>
              <w:tab w:val="right" w:leader="dot" w:pos="9016"/>
            </w:tabs>
            <w:rPr>
              <w:rFonts w:eastAsiaTheme="minorEastAsia"/>
              <w:noProof/>
              <w:lang w:eastAsia="en-GB"/>
            </w:rPr>
          </w:pPr>
          <w:hyperlink w:history="1" w:anchor="_Toc10153329">
            <w:r w:rsidRPr="00345630" w:rsidR="00313133">
              <w:rPr>
                <w:rStyle w:val="Hyperlink"/>
                <w:rFonts w:ascii="Arial" w:hAnsi="Arial" w:cs="Arial"/>
                <w:noProof/>
              </w:rPr>
              <w:t>Evaluate the need for mobile apps in e-government</w:t>
            </w:r>
            <w:r w:rsidR="00313133">
              <w:rPr>
                <w:noProof/>
                <w:webHidden/>
              </w:rPr>
              <w:tab/>
            </w:r>
            <w:r w:rsidR="00313133">
              <w:rPr>
                <w:noProof/>
                <w:webHidden/>
              </w:rPr>
              <w:fldChar w:fldCharType="begin"/>
            </w:r>
            <w:r w:rsidR="00313133">
              <w:rPr>
                <w:noProof/>
                <w:webHidden/>
              </w:rPr>
              <w:instrText xml:space="preserve"> PAGEREF _Toc10153329 \h </w:instrText>
            </w:r>
            <w:r w:rsidR="00313133">
              <w:rPr>
                <w:noProof/>
                <w:webHidden/>
              </w:rPr>
            </w:r>
            <w:r w:rsidR="00313133">
              <w:rPr>
                <w:noProof/>
                <w:webHidden/>
              </w:rPr>
              <w:fldChar w:fldCharType="separate"/>
            </w:r>
            <w:r w:rsidR="00313133">
              <w:rPr>
                <w:noProof/>
                <w:webHidden/>
              </w:rPr>
              <w:t>7</w:t>
            </w:r>
            <w:r w:rsidR="00313133">
              <w:rPr>
                <w:noProof/>
                <w:webHidden/>
              </w:rPr>
              <w:fldChar w:fldCharType="end"/>
            </w:r>
          </w:hyperlink>
        </w:p>
        <w:p w:rsidR="00313133" w:rsidRDefault="005A3FA2" w14:paraId="731D9283" w14:textId="36B88300">
          <w:pPr>
            <w:pStyle w:val="TOC2"/>
            <w:tabs>
              <w:tab w:val="right" w:leader="dot" w:pos="9016"/>
            </w:tabs>
            <w:rPr>
              <w:rFonts w:eastAsiaTheme="minorEastAsia"/>
              <w:noProof/>
              <w:lang w:eastAsia="en-GB"/>
            </w:rPr>
          </w:pPr>
          <w:hyperlink w:history="1" w:anchor="_Toc10153330">
            <w:r w:rsidRPr="00345630" w:rsidR="00313133">
              <w:rPr>
                <w:rStyle w:val="Hyperlink"/>
                <w:rFonts w:ascii="Arial" w:hAnsi="Arial" w:cs="Arial"/>
                <w:noProof/>
              </w:rPr>
              <w:t>Investigate the criteria for a progressive web app and Government guidelines</w:t>
            </w:r>
            <w:r w:rsidR="00313133">
              <w:rPr>
                <w:noProof/>
                <w:webHidden/>
              </w:rPr>
              <w:tab/>
            </w:r>
            <w:r w:rsidR="00313133">
              <w:rPr>
                <w:noProof/>
                <w:webHidden/>
              </w:rPr>
              <w:fldChar w:fldCharType="begin"/>
            </w:r>
            <w:r w:rsidR="00313133">
              <w:rPr>
                <w:noProof/>
                <w:webHidden/>
              </w:rPr>
              <w:instrText xml:space="preserve"> PAGEREF _Toc10153330 \h </w:instrText>
            </w:r>
            <w:r w:rsidR="00313133">
              <w:rPr>
                <w:noProof/>
                <w:webHidden/>
              </w:rPr>
            </w:r>
            <w:r w:rsidR="00313133">
              <w:rPr>
                <w:noProof/>
                <w:webHidden/>
              </w:rPr>
              <w:fldChar w:fldCharType="separate"/>
            </w:r>
            <w:r w:rsidR="00313133">
              <w:rPr>
                <w:noProof/>
                <w:webHidden/>
              </w:rPr>
              <w:t>7</w:t>
            </w:r>
            <w:r w:rsidR="00313133">
              <w:rPr>
                <w:noProof/>
                <w:webHidden/>
              </w:rPr>
              <w:fldChar w:fldCharType="end"/>
            </w:r>
          </w:hyperlink>
        </w:p>
        <w:p w:rsidR="00313133" w:rsidRDefault="005A3FA2" w14:paraId="508AB2AF" w14:textId="06F2BF04">
          <w:pPr>
            <w:pStyle w:val="TOC2"/>
            <w:tabs>
              <w:tab w:val="right" w:leader="dot" w:pos="9016"/>
            </w:tabs>
            <w:rPr>
              <w:rFonts w:eastAsiaTheme="minorEastAsia"/>
              <w:noProof/>
              <w:lang w:eastAsia="en-GB"/>
            </w:rPr>
          </w:pPr>
          <w:hyperlink w:history="1" w:anchor="_Toc10153331">
            <w:r w:rsidRPr="00345630" w:rsidR="00313133">
              <w:rPr>
                <w:rStyle w:val="Hyperlink"/>
                <w:rFonts w:ascii="Arial" w:hAnsi="Arial" w:cs="Arial"/>
                <w:noProof/>
              </w:rPr>
              <w:t>Compare the efficacies of PWA over native apps and responsive design</w:t>
            </w:r>
            <w:r w:rsidR="00313133">
              <w:rPr>
                <w:noProof/>
                <w:webHidden/>
              </w:rPr>
              <w:tab/>
            </w:r>
            <w:r w:rsidR="00313133">
              <w:rPr>
                <w:noProof/>
                <w:webHidden/>
              </w:rPr>
              <w:fldChar w:fldCharType="begin"/>
            </w:r>
            <w:r w:rsidR="00313133">
              <w:rPr>
                <w:noProof/>
                <w:webHidden/>
              </w:rPr>
              <w:instrText xml:space="preserve"> PAGEREF _Toc10153331 \h </w:instrText>
            </w:r>
            <w:r w:rsidR="00313133">
              <w:rPr>
                <w:noProof/>
                <w:webHidden/>
              </w:rPr>
            </w:r>
            <w:r w:rsidR="00313133">
              <w:rPr>
                <w:noProof/>
                <w:webHidden/>
              </w:rPr>
              <w:fldChar w:fldCharType="separate"/>
            </w:r>
            <w:r w:rsidR="00313133">
              <w:rPr>
                <w:noProof/>
                <w:webHidden/>
              </w:rPr>
              <w:t>7</w:t>
            </w:r>
            <w:r w:rsidR="00313133">
              <w:rPr>
                <w:noProof/>
                <w:webHidden/>
              </w:rPr>
              <w:fldChar w:fldCharType="end"/>
            </w:r>
          </w:hyperlink>
        </w:p>
        <w:p w:rsidR="00313133" w:rsidRDefault="005A3FA2" w14:paraId="73F5D098" w14:textId="59A01409">
          <w:pPr>
            <w:pStyle w:val="TOC2"/>
            <w:tabs>
              <w:tab w:val="right" w:leader="dot" w:pos="9016"/>
            </w:tabs>
            <w:rPr>
              <w:rFonts w:eastAsiaTheme="minorEastAsia"/>
              <w:noProof/>
              <w:lang w:eastAsia="en-GB"/>
            </w:rPr>
          </w:pPr>
          <w:hyperlink w:history="1" w:anchor="_Toc10153332">
            <w:r w:rsidRPr="00345630" w:rsidR="00313133">
              <w:rPr>
                <w:rStyle w:val="Hyperlink"/>
                <w:rFonts w:ascii="Arial" w:hAnsi="Arial" w:cs="Arial"/>
                <w:noProof/>
              </w:rPr>
              <w:t>Develop a progressive web app for a service</w:t>
            </w:r>
            <w:r w:rsidR="00313133">
              <w:rPr>
                <w:noProof/>
                <w:webHidden/>
              </w:rPr>
              <w:tab/>
            </w:r>
            <w:r w:rsidR="00313133">
              <w:rPr>
                <w:noProof/>
                <w:webHidden/>
              </w:rPr>
              <w:fldChar w:fldCharType="begin"/>
            </w:r>
            <w:r w:rsidR="00313133">
              <w:rPr>
                <w:noProof/>
                <w:webHidden/>
              </w:rPr>
              <w:instrText xml:space="preserve"> PAGEREF _Toc10153332 \h </w:instrText>
            </w:r>
            <w:r w:rsidR="00313133">
              <w:rPr>
                <w:noProof/>
                <w:webHidden/>
              </w:rPr>
            </w:r>
            <w:r w:rsidR="00313133">
              <w:rPr>
                <w:noProof/>
                <w:webHidden/>
              </w:rPr>
              <w:fldChar w:fldCharType="separate"/>
            </w:r>
            <w:r w:rsidR="00313133">
              <w:rPr>
                <w:noProof/>
                <w:webHidden/>
              </w:rPr>
              <w:t>7</w:t>
            </w:r>
            <w:r w:rsidR="00313133">
              <w:rPr>
                <w:noProof/>
                <w:webHidden/>
              </w:rPr>
              <w:fldChar w:fldCharType="end"/>
            </w:r>
          </w:hyperlink>
        </w:p>
        <w:p w:rsidR="00313133" w:rsidRDefault="005A3FA2" w14:paraId="38503C13" w14:textId="2CC322B7">
          <w:pPr>
            <w:pStyle w:val="TOC1"/>
            <w:tabs>
              <w:tab w:val="right" w:leader="dot" w:pos="9016"/>
            </w:tabs>
            <w:rPr>
              <w:rFonts w:eastAsiaTheme="minorEastAsia"/>
              <w:noProof/>
              <w:lang w:eastAsia="en-GB"/>
            </w:rPr>
          </w:pPr>
          <w:hyperlink w:history="1" w:anchor="_Toc10153333">
            <w:r w:rsidRPr="00345630" w:rsidR="00313133">
              <w:rPr>
                <w:rStyle w:val="Hyperlink"/>
                <w:rFonts w:ascii="Arial" w:hAnsi="Arial" w:cs="Arial"/>
                <w:noProof/>
              </w:rPr>
              <w:t>4. Research Methods</w:t>
            </w:r>
            <w:r w:rsidR="00313133">
              <w:rPr>
                <w:noProof/>
                <w:webHidden/>
              </w:rPr>
              <w:tab/>
            </w:r>
            <w:r w:rsidR="00313133">
              <w:rPr>
                <w:noProof/>
                <w:webHidden/>
              </w:rPr>
              <w:fldChar w:fldCharType="begin"/>
            </w:r>
            <w:r w:rsidR="00313133">
              <w:rPr>
                <w:noProof/>
                <w:webHidden/>
              </w:rPr>
              <w:instrText xml:space="preserve"> PAGEREF _Toc10153333 \h </w:instrText>
            </w:r>
            <w:r w:rsidR="00313133">
              <w:rPr>
                <w:noProof/>
                <w:webHidden/>
              </w:rPr>
            </w:r>
            <w:r w:rsidR="00313133">
              <w:rPr>
                <w:noProof/>
                <w:webHidden/>
              </w:rPr>
              <w:fldChar w:fldCharType="separate"/>
            </w:r>
            <w:r w:rsidR="00313133">
              <w:rPr>
                <w:noProof/>
                <w:webHidden/>
              </w:rPr>
              <w:t>7</w:t>
            </w:r>
            <w:r w:rsidR="00313133">
              <w:rPr>
                <w:noProof/>
                <w:webHidden/>
              </w:rPr>
              <w:fldChar w:fldCharType="end"/>
            </w:r>
          </w:hyperlink>
        </w:p>
        <w:p w:rsidR="00313133" w:rsidRDefault="005A3FA2" w14:paraId="791D6B42" w14:textId="52A888B6">
          <w:pPr>
            <w:pStyle w:val="TOC2"/>
            <w:tabs>
              <w:tab w:val="right" w:leader="dot" w:pos="9016"/>
            </w:tabs>
            <w:rPr>
              <w:rFonts w:eastAsiaTheme="minorEastAsia"/>
              <w:noProof/>
              <w:lang w:eastAsia="en-GB"/>
            </w:rPr>
          </w:pPr>
          <w:hyperlink w:history="1" w:anchor="_Toc10153334">
            <w:r w:rsidRPr="00345630" w:rsidR="00313133">
              <w:rPr>
                <w:rStyle w:val="Hyperlink"/>
                <w:rFonts w:ascii="Arial" w:hAnsi="Arial" w:cs="Arial"/>
                <w:noProof/>
              </w:rPr>
              <w:t>Methodology</w:t>
            </w:r>
            <w:r w:rsidR="00313133">
              <w:rPr>
                <w:noProof/>
                <w:webHidden/>
              </w:rPr>
              <w:tab/>
            </w:r>
            <w:r w:rsidR="00313133">
              <w:rPr>
                <w:noProof/>
                <w:webHidden/>
              </w:rPr>
              <w:fldChar w:fldCharType="begin"/>
            </w:r>
            <w:r w:rsidR="00313133">
              <w:rPr>
                <w:noProof/>
                <w:webHidden/>
              </w:rPr>
              <w:instrText xml:space="preserve"> PAGEREF _Toc10153334 \h </w:instrText>
            </w:r>
            <w:r w:rsidR="00313133">
              <w:rPr>
                <w:noProof/>
                <w:webHidden/>
              </w:rPr>
            </w:r>
            <w:r w:rsidR="00313133">
              <w:rPr>
                <w:noProof/>
                <w:webHidden/>
              </w:rPr>
              <w:fldChar w:fldCharType="separate"/>
            </w:r>
            <w:r w:rsidR="00313133">
              <w:rPr>
                <w:noProof/>
                <w:webHidden/>
              </w:rPr>
              <w:t>7</w:t>
            </w:r>
            <w:r w:rsidR="00313133">
              <w:rPr>
                <w:noProof/>
                <w:webHidden/>
              </w:rPr>
              <w:fldChar w:fldCharType="end"/>
            </w:r>
          </w:hyperlink>
        </w:p>
        <w:p w:rsidR="00313133" w:rsidRDefault="005A3FA2" w14:paraId="78A8B251" w14:textId="7FD54AA7">
          <w:pPr>
            <w:pStyle w:val="TOC2"/>
            <w:tabs>
              <w:tab w:val="right" w:leader="dot" w:pos="9016"/>
            </w:tabs>
            <w:rPr>
              <w:rFonts w:eastAsiaTheme="minorEastAsia"/>
              <w:noProof/>
              <w:lang w:eastAsia="en-GB"/>
            </w:rPr>
          </w:pPr>
          <w:hyperlink w:history="1" w:anchor="_Toc10153335">
            <w:r w:rsidRPr="00345630" w:rsidR="00313133">
              <w:rPr>
                <w:rStyle w:val="Hyperlink"/>
                <w:rFonts w:ascii="Arial" w:hAnsi="Arial" w:cs="Arial"/>
                <w:noProof/>
              </w:rPr>
              <w:t>4.1 Philosophy</w:t>
            </w:r>
            <w:r w:rsidR="00313133">
              <w:rPr>
                <w:noProof/>
                <w:webHidden/>
              </w:rPr>
              <w:tab/>
            </w:r>
            <w:r w:rsidR="00313133">
              <w:rPr>
                <w:noProof/>
                <w:webHidden/>
              </w:rPr>
              <w:fldChar w:fldCharType="begin"/>
            </w:r>
            <w:r w:rsidR="00313133">
              <w:rPr>
                <w:noProof/>
                <w:webHidden/>
              </w:rPr>
              <w:instrText xml:space="preserve"> PAGEREF _Toc10153335 \h </w:instrText>
            </w:r>
            <w:r w:rsidR="00313133">
              <w:rPr>
                <w:noProof/>
                <w:webHidden/>
              </w:rPr>
            </w:r>
            <w:r w:rsidR="00313133">
              <w:rPr>
                <w:noProof/>
                <w:webHidden/>
              </w:rPr>
              <w:fldChar w:fldCharType="separate"/>
            </w:r>
            <w:r w:rsidR="00313133">
              <w:rPr>
                <w:noProof/>
                <w:webHidden/>
              </w:rPr>
              <w:t>8</w:t>
            </w:r>
            <w:r w:rsidR="00313133">
              <w:rPr>
                <w:noProof/>
                <w:webHidden/>
              </w:rPr>
              <w:fldChar w:fldCharType="end"/>
            </w:r>
          </w:hyperlink>
        </w:p>
        <w:p w:rsidR="00313133" w:rsidRDefault="005A3FA2" w14:paraId="7ACDCAA1" w14:textId="0527CE37">
          <w:pPr>
            <w:pStyle w:val="TOC2"/>
            <w:tabs>
              <w:tab w:val="right" w:leader="dot" w:pos="9016"/>
            </w:tabs>
            <w:rPr>
              <w:rFonts w:eastAsiaTheme="minorEastAsia"/>
              <w:noProof/>
              <w:lang w:eastAsia="en-GB"/>
            </w:rPr>
          </w:pPr>
          <w:hyperlink w:history="1" w:anchor="_Toc10153336">
            <w:r w:rsidRPr="00345630" w:rsidR="00313133">
              <w:rPr>
                <w:rStyle w:val="Hyperlink"/>
                <w:rFonts w:ascii="Arial" w:hAnsi="Arial" w:cs="Arial"/>
                <w:noProof/>
              </w:rPr>
              <w:t>4.2 Approach</w:t>
            </w:r>
            <w:r w:rsidR="00313133">
              <w:rPr>
                <w:noProof/>
                <w:webHidden/>
              </w:rPr>
              <w:tab/>
            </w:r>
            <w:r w:rsidR="00313133">
              <w:rPr>
                <w:noProof/>
                <w:webHidden/>
              </w:rPr>
              <w:fldChar w:fldCharType="begin"/>
            </w:r>
            <w:r w:rsidR="00313133">
              <w:rPr>
                <w:noProof/>
                <w:webHidden/>
              </w:rPr>
              <w:instrText xml:space="preserve"> PAGEREF _Toc10153336 \h </w:instrText>
            </w:r>
            <w:r w:rsidR="00313133">
              <w:rPr>
                <w:noProof/>
                <w:webHidden/>
              </w:rPr>
            </w:r>
            <w:r w:rsidR="00313133">
              <w:rPr>
                <w:noProof/>
                <w:webHidden/>
              </w:rPr>
              <w:fldChar w:fldCharType="separate"/>
            </w:r>
            <w:r w:rsidR="00313133">
              <w:rPr>
                <w:noProof/>
                <w:webHidden/>
              </w:rPr>
              <w:t>8</w:t>
            </w:r>
            <w:r w:rsidR="00313133">
              <w:rPr>
                <w:noProof/>
                <w:webHidden/>
              </w:rPr>
              <w:fldChar w:fldCharType="end"/>
            </w:r>
          </w:hyperlink>
        </w:p>
        <w:p w:rsidR="00313133" w:rsidRDefault="005A3FA2" w14:paraId="43E37068" w14:textId="22FA1C8B">
          <w:pPr>
            <w:pStyle w:val="TOC2"/>
            <w:tabs>
              <w:tab w:val="right" w:leader="dot" w:pos="9016"/>
            </w:tabs>
            <w:rPr>
              <w:rFonts w:eastAsiaTheme="minorEastAsia"/>
              <w:noProof/>
              <w:lang w:eastAsia="en-GB"/>
            </w:rPr>
          </w:pPr>
          <w:hyperlink w:history="1" w:anchor="_Toc10153337">
            <w:r w:rsidRPr="00345630" w:rsidR="00313133">
              <w:rPr>
                <w:rStyle w:val="Hyperlink"/>
                <w:rFonts w:ascii="Arial" w:hAnsi="Arial" w:cs="Arial"/>
                <w:noProof/>
              </w:rPr>
              <w:t>4.3 Strategies</w:t>
            </w:r>
            <w:r w:rsidR="00313133">
              <w:rPr>
                <w:noProof/>
                <w:webHidden/>
              </w:rPr>
              <w:tab/>
            </w:r>
            <w:r w:rsidR="00313133">
              <w:rPr>
                <w:noProof/>
                <w:webHidden/>
              </w:rPr>
              <w:fldChar w:fldCharType="begin"/>
            </w:r>
            <w:r w:rsidR="00313133">
              <w:rPr>
                <w:noProof/>
                <w:webHidden/>
              </w:rPr>
              <w:instrText xml:space="preserve"> PAGEREF _Toc10153337 \h </w:instrText>
            </w:r>
            <w:r w:rsidR="00313133">
              <w:rPr>
                <w:noProof/>
                <w:webHidden/>
              </w:rPr>
            </w:r>
            <w:r w:rsidR="00313133">
              <w:rPr>
                <w:noProof/>
                <w:webHidden/>
              </w:rPr>
              <w:fldChar w:fldCharType="separate"/>
            </w:r>
            <w:r w:rsidR="00313133">
              <w:rPr>
                <w:noProof/>
                <w:webHidden/>
              </w:rPr>
              <w:t>9</w:t>
            </w:r>
            <w:r w:rsidR="00313133">
              <w:rPr>
                <w:noProof/>
                <w:webHidden/>
              </w:rPr>
              <w:fldChar w:fldCharType="end"/>
            </w:r>
          </w:hyperlink>
        </w:p>
        <w:p w:rsidR="00313133" w:rsidRDefault="005A3FA2" w14:paraId="075C319B" w14:textId="73EC07BE">
          <w:pPr>
            <w:pStyle w:val="TOC3"/>
            <w:tabs>
              <w:tab w:val="right" w:leader="dot" w:pos="9016"/>
            </w:tabs>
            <w:rPr>
              <w:rFonts w:eastAsiaTheme="minorEastAsia"/>
              <w:noProof/>
              <w:lang w:eastAsia="en-GB"/>
            </w:rPr>
          </w:pPr>
          <w:hyperlink w:history="1" w:anchor="_Toc10153338">
            <w:r w:rsidRPr="00345630" w:rsidR="00313133">
              <w:rPr>
                <w:rStyle w:val="Hyperlink"/>
                <w:rFonts w:ascii="Arial" w:hAnsi="Arial" w:cs="Arial"/>
                <w:noProof/>
              </w:rPr>
              <w:t>4.3.1 Document Review</w:t>
            </w:r>
            <w:r w:rsidR="00313133">
              <w:rPr>
                <w:noProof/>
                <w:webHidden/>
              </w:rPr>
              <w:tab/>
            </w:r>
            <w:r w:rsidR="00313133">
              <w:rPr>
                <w:noProof/>
                <w:webHidden/>
              </w:rPr>
              <w:fldChar w:fldCharType="begin"/>
            </w:r>
            <w:r w:rsidR="00313133">
              <w:rPr>
                <w:noProof/>
                <w:webHidden/>
              </w:rPr>
              <w:instrText xml:space="preserve"> PAGEREF _Toc10153338 \h </w:instrText>
            </w:r>
            <w:r w:rsidR="00313133">
              <w:rPr>
                <w:noProof/>
                <w:webHidden/>
              </w:rPr>
            </w:r>
            <w:r w:rsidR="00313133">
              <w:rPr>
                <w:noProof/>
                <w:webHidden/>
              </w:rPr>
              <w:fldChar w:fldCharType="separate"/>
            </w:r>
            <w:r w:rsidR="00313133">
              <w:rPr>
                <w:noProof/>
                <w:webHidden/>
              </w:rPr>
              <w:t>9</w:t>
            </w:r>
            <w:r w:rsidR="00313133">
              <w:rPr>
                <w:noProof/>
                <w:webHidden/>
              </w:rPr>
              <w:fldChar w:fldCharType="end"/>
            </w:r>
          </w:hyperlink>
        </w:p>
        <w:p w:rsidR="00313133" w:rsidRDefault="005A3FA2" w14:paraId="76E7C964" w14:textId="75D52770">
          <w:pPr>
            <w:pStyle w:val="TOC3"/>
            <w:tabs>
              <w:tab w:val="right" w:leader="dot" w:pos="9016"/>
            </w:tabs>
            <w:rPr>
              <w:rFonts w:eastAsiaTheme="minorEastAsia"/>
              <w:noProof/>
              <w:lang w:eastAsia="en-GB"/>
            </w:rPr>
          </w:pPr>
          <w:hyperlink w:history="1" w:anchor="_Toc10153339">
            <w:r w:rsidRPr="00345630" w:rsidR="00313133">
              <w:rPr>
                <w:rStyle w:val="Hyperlink"/>
                <w:rFonts w:ascii="Arial" w:hAnsi="Arial" w:cs="Arial"/>
                <w:noProof/>
              </w:rPr>
              <w:t>4.3.2 Case Study</w:t>
            </w:r>
            <w:r w:rsidR="00313133">
              <w:rPr>
                <w:noProof/>
                <w:webHidden/>
              </w:rPr>
              <w:tab/>
            </w:r>
            <w:r w:rsidR="00313133">
              <w:rPr>
                <w:noProof/>
                <w:webHidden/>
              </w:rPr>
              <w:fldChar w:fldCharType="begin"/>
            </w:r>
            <w:r w:rsidR="00313133">
              <w:rPr>
                <w:noProof/>
                <w:webHidden/>
              </w:rPr>
              <w:instrText xml:space="preserve"> PAGEREF _Toc10153339 \h </w:instrText>
            </w:r>
            <w:r w:rsidR="00313133">
              <w:rPr>
                <w:noProof/>
                <w:webHidden/>
              </w:rPr>
            </w:r>
            <w:r w:rsidR="00313133">
              <w:rPr>
                <w:noProof/>
                <w:webHidden/>
              </w:rPr>
              <w:fldChar w:fldCharType="separate"/>
            </w:r>
            <w:r w:rsidR="00313133">
              <w:rPr>
                <w:noProof/>
                <w:webHidden/>
              </w:rPr>
              <w:t>9</w:t>
            </w:r>
            <w:r w:rsidR="00313133">
              <w:rPr>
                <w:noProof/>
                <w:webHidden/>
              </w:rPr>
              <w:fldChar w:fldCharType="end"/>
            </w:r>
          </w:hyperlink>
        </w:p>
        <w:p w:rsidR="00313133" w:rsidRDefault="005A3FA2" w14:paraId="35260979" w14:textId="3F1993CB">
          <w:pPr>
            <w:pStyle w:val="TOC3"/>
            <w:tabs>
              <w:tab w:val="right" w:leader="dot" w:pos="9016"/>
            </w:tabs>
            <w:rPr>
              <w:rFonts w:eastAsiaTheme="minorEastAsia"/>
              <w:noProof/>
              <w:lang w:eastAsia="en-GB"/>
            </w:rPr>
          </w:pPr>
          <w:hyperlink w:history="1" w:anchor="_Toc10153340">
            <w:r w:rsidRPr="00345630" w:rsidR="00313133">
              <w:rPr>
                <w:rStyle w:val="Hyperlink"/>
                <w:rFonts w:ascii="Arial" w:hAnsi="Arial" w:cs="Arial"/>
                <w:noProof/>
              </w:rPr>
              <w:t>4.3.3 Software Development</w:t>
            </w:r>
            <w:r w:rsidR="00313133">
              <w:rPr>
                <w:noProof/>
                <w:webHidden/>
              </w:rPr>
              <w:tab/>
            </w:r>
            <w:r w:rsidR="00313133">
              <w:rPr>
                <w:noProof/>
                <w:webHidden/>
              </w:rPr>
              <w:fldChar w:fldCharType="begin"/>
            </w:r>
            <w:r w:rsidR="00313133">
              <w:rPr>
                <w:noProof/>
                <w:webHidden/>
              </w:rPr>
              <w:instrText xml:space="preserve"> PAGEREF _Toc10153340 \h </w:instrText>
            </w:r>
            <w:r w:rsidR="00313133">
              <w:rPr>
                <w:noProof/>
                <w:webHidden/>
              </w:rPr>
            </w:r>
            <w:r w:rsidR="00313133">
              <w:rPr>
                <w:noProof/>
                <w:webHidden/>
              </w:rPr>
              <w:fldChar w:fldCharType="separate"/>
            </w:r>
            <w:r w:rsidR="00313133">
              <w:rPr>
                <w:noProof/>
                <w:webHidden/>
              </w:rPr>
              <w:t>10</w:t>
            </w:r>
            <w:r w:rsidR="00313133">
              <w:rPr>
                <w:noProof/>
                <w:webHidden/>
              </w:rPr>
              <w:fldChar w:fldCharType="end"/>
            </w:r>
          </w:hyperlink>
        </w:p>
        <w:p w:rsidR="00313133" w:rsidRDefault="005A3FA2" w14:paraId="0F464273" w14:textId="68AF2644">
          <w:pPr>
            <w:pStyle w:val="TOC2"/>
            <w:tabs>
              <w:tab w:val="right" w:leader="dot" w:pos="9016"/>
            </w:tabs>
            <w:rPr>
              <w:rFonts w:eastAsiaTheme="minorEastAsia"/>
              <w:noProof/>
              <w:lang w:eastAsia="en-GB"/>
            </w:rPr>
          </w:pPr>
          <w:hyperlink w:history="1" w:anchor="_Toc10153341">
            <w:r w:rsidRPr="00345630" w:rsidR="00313133">
              <w:rPr>
                <w:rStyle w:val="Hyperlink"/>
                <w:rFonts w:ascii="Arial" w:hAnsi="Arial" w:cs="Arial"/>
                <w:noProof/>
              </w:rPr>
              <w:t>4.4 Risks &amp; Limitations</w:t>
            </w:r>
            <w:r w:rsidR="00313133">
              <w:rPr>
                <w:noProof/>
                <w:webHidden/>
              </w:rPr>
              <w:tab/>
            </w:r>
            <w:r w:rsidR="00313133">
              <w:rPr>
                <w:noProof/>
                <w:webHidden/>
              </w:rPr>
              <w:fldChar w:fldCharType="begin"/>
            </w:r>
            <w:r w:rsidR="00313133">
              <w:rPr>
                <w:noProof/>
                <w:webHidden/>
              </w:rPr>
              <w:instrText xml:space="preserve"> PAGEREF _Toc10153341 \h </w:instrText>
            </w:r>
            <w:r w:rsidR="00313133">
              <w:rPr>
                <w:noProof/>
                <w:webHidden/>
              </w:rPr>
            </w:r>
            <w:r w:rsidR="00313133">
              <w:rPr>
                <w:noProof/>
                <w:webHidden/>
              </w:rPr>
              <w:fldChar w:fldCharType="separate"/>
            </w:r>
            <w:r w:rsidR="00313133">
              <w:rPr>
                <w:noProof/>
                <w:webHidden/>
              </w:rPr>
              <w:t>10</w:t>
            </w:r>
            <w:r w:rsidR="00313133">
              <w:rPr>
                <w:noProof/>
                <w:webHidden/>
              </w:rPr>
              <w:fldChar w:fldCharType="end"/>
            </w:r>
          </w:hyperlink>
        </w:p>
        <w:p w:rsidR="00313133" w:rsidRDefault="005A3FA2" w14:paraId="156FE0F0" w14:textId="418DF6DA">
          <w:pPr>
            <w:pStyle w:val="TOC2"/>
            <w:tabs>
              <w:tab w:val="right" w:leader="dot" w:pos="9016"/>
            </w:tabs>
            <w:rPr>
              <w:rFonts w:eastAsiaTheme="minorEastAsia"/>
              <w:noProof/>
              <w:lang w:eastAsia="en-GB"/>
            </w:rPr>
          </w:pPr>
          <w:hyperlink w:history="1" w:anchor="_Toc10153342">
            <w:r w:rsidRPr="00345630" w:rsidR="00313133">
              <w:rPr>
                <w:rStyle w:val="Hyperlink"/>
                <w:rFonts w:ascii="Arial" w:hAnsi="Arial" w:cs="Arial"/>
                <w:noProof/>
              </w:rPr>
              <w:t>4.5 Data Collection and Evaluation</w:t>
            </w:r>
            <w:r w:rsidR="00313133">
              <w:rPr>
                <w:noProof/>
                <w:webHidden/>
              </w:rPr>
              <w:tab/>
            </w:r>
            <w:r w:rsidR="00313133">
              <w:rPr>
                <w:noProof/>
                <w:webHidden/>
              </w:rPr>
              <w:fldChar w:fldCharType="begin"/>
            </w:r>
            <w:r w:rsidR="00313133">
              <w:rPr>
                <w:noProof/>
                <w:webHidden/>
              </w:rPr>
              <w:instrText xml:space="preserve"> PAGEREF _Toc10153342 \h </w:instrText>
            </w:r>
            <w:r w:rsidR="00313133">
              <w:rPr>
                <w:noProof/>
                <w:webHidden/>
              </w:rPr>
            </w:r>
            <w:r w:rsidR="00313133">
              <w:rPr>
                <w:noProof/>
                <w:webHidden/>
              </w:rPr>
              <w:fldChar w:fldCharType="separate"/>
            </w:r>
            <w:r w:rsidR="00313133">
              <w:rPr>
                <w:noProof/>
                <w:webHidden/>
              </w:rPr>
              <w:t>11</w:t>
            </w:r>
            <w:r w:rsidR="00313133">
              <w:rPr>
                <w:noProof/>
                <w:webHidden/>
              </w:rPr>
              <w:fldChar w:fldCharType="end"/>
            </w:r>
          </w:hyperlink>
        </w:p>
        <w:p w:rsidR="00313133" w:rsidRDefault="005A3FA2" w14:paraId="001522A5" w14:textId="3DA22816">
          <w:pPr>
            <w:pStyle w:val="TOC2"/>
            <w:tabs>
              <w:tab w:val="right" w:leader="dot" w:pos="9016"/>
            </w:tabs>
            <w:rPr>
              <w:rFonts w:eastAsiaTheme="minorEastAsia"/>
              <w:noProof/>
              <w:lang w:eastAsia="en-GB"/>
            </w:rPr>
          </w:pPr>
          <w:hyperlink w:history="1" w:anchor="_Toc10153343">
            <w:r w:rsidRPr="00345630" w:rsidR="00313133">
              <w:rPr>
                <w:rStyle w:val="Hyperlink"/>
                <w:rFonts w:ascii="Arial" w:hAnsi="Arial" w:cs="Arial"/>
                <w:noProof/>
              </w:rPr>
              <w:t>Conclusion</w:t>
            </w:r>
            <w:r w:rsidR="00313133">
              <w:rPr>
                <w:noProof/>
                <w:webHidden/>
              </w:rPr>
              <w:tab/>
            </w:r>
            <w:r w:rsidR="00313133">
              <w:rPr>
                <w:noProof/>
                <w:webHidden/>
              </w:rPr>
              <w:fldChar w:fldCharType="begin"/>
            </w:r>
            <w:r w:rsidR="00313133">
              <w:rPr>
                <w:noProof/>
                <w:webHidden/>
              </w:rPr>
              <w:instrText xml:space="preserve"> PAGEREF _Toc10153343 \h </w:instrText>
            </w:r>
            <w:r w:rsidR="00313133">
              <w:rPr>
                <w:noProof/>
                <w:webHidden/>
              </w:rPr>
            </w:r>
            <w:r w:rsidR="00313133">
              <w:rPr>
                <w:noProof/>
                <w:webHidden/>
              </w:rPr>
              <w:fldChar w:fldCharType="separate"/>
            </w:r>
            <w:r w:rsidR="00313133">
              <w:rPr>
                <w:noProof/>
                <w:webHidden/>
              </w:rPr>
              <w:t>11</w:t>
            </w:r>
            <w:r w:rsidR="00313133">
              <w:rPr>
                <w:noProof/>
                <w:webHidden/>
              </w:rPr>
              <w:fldChar w:fldCharType="end"/>
            </w:r>
          </w:hyperlink>
        </w:p>
        <w:p w:rsidR="00313133" w:rsidRDefault="005A3FA2" w14:paraId="45DEC40C" w14:textId="09184E8E">
          <w:pPr>
            <w:pStyle w:val="TOC1"/>
            <w:tabs>
              <w:tab w:val="right" w:leader="dot" w:pos="9016"/>
            </w:tabs>
            <w:rPr>
              <w:rFonts w:eastAsiaTheme="minorEastAsia"/>
              <w:noProof/>
              <w:lang w:eastAsia="en-GB"/>
            </w:rPr>
          </w:pPr>
          <w:hyperlink w:history="1" w:anchor="_Toc10153344">
            <w:r w:rsidRPr="00345630" w:rsidR="00313133">
              <w:rPr>
                <w:rStyle w:val="Hyperlink"/>
                <w:rFonts w:ascii="Arial" w:hAnsi="Arial" w:cs="Arial"/>
                <w:noProof/>
              </w:rPr>
              <w:t>5. Development Methods</w:t>
            </w:r>
            <w:r w:rsidR="00313133">
              <w:rPr>
                <w:noProof/>
                <w:webHidden/>
              </w:rPr>
              <w:tab/>
            </w:r>
            <w:r w:rsidR="00313133">
              <w:rPr>
                <w:noProof/>
                <w:webHidden/>
              </w:rPr>
              <w:fldChar w:fldCharType="begin"/>
            </w:r>
            <w:r w:rsidR="00313133">
              <w:rPr>
                <w:noProof/>
                <w:webHidden/>
              </w:rPr>
              <w:instrText xml:space="preserve"> PAGEREF _Toc10153344 \h </w:instrText>
            </w:r>
            <w:r w:rsidR="00313133">
              <w:rPr>
                <w:noProof/>
                <w:webHidden/>
              </w:rPr>
            </w:r>
            <w:r w:rsidR="00313133">
              <w:rPr>
                <w:noProof/>
                <w:webHidden/>
              </w:rPr>
              <w:fldChar w:fldCharType="separate"/>
            </w:r>
            <w:r w:rsidR="00313133">
              <w:rPr>
                <w:noProof/>
                <w:webHidden/>
              </w:rPr>
              <w:t>12</w:t>
            </w:r>
            <w:r w:rsidR="00313133">
              <w:rPr>
                <w:noProof/>
                <w:webHidden/>
              </w:rPr>
              <w:fldChar w:fldCharType="end"/>
            </w:r>
          </w:hyperlink>
        </w:p>
        <w:p w:rsidR="00313133" w:rsidRDefault="005A3FA2" w14:paraId="0E13CB5E" w14:textId="68265673">
          <w:pPr>
            <w:pStyle w:val="TOC2"/>
            <w:tabs>
              <w:tab w:val="right" w:leader="dot" w:pos="9016"/>
            </w:tabs>
            <w:rPr>
              <w:rFonts w:eastAsiaTheme="minorEastAsia"/>
              <w:noProof/>
              <w:lang w:eastAsia="en-GB"/>
            </w:rPr>
          </w:pPr>
          <w:hyperlink w:history="1" w:anchor="_Toc10153345">
            <w:r w:rsidRPr="00345630" w:rsidR="00313133">
              <w:rPr>
                <w:rStyle w:val="Hyperlink"/>
                <w:rFonts w:ascii="Arial" w:hAnsi="Arial" w:cs="Arial"/>
                <w:noProof/>
              </w:rPr>
              <w:t>5.1 Software Development Methodology</w:t>
            </w:r>
            <w:r w:rsidR="00313133">
              <w:rPr>
                <w:noProof/>
                <w:webHidden/>
              </w:rPr>
              <w:tab/>
            </w:r>
            <w:r w:rsidR="00313133">
              <w:rPr>
                <w:noProof/>
                <w:webHidden/>
              </w:rPr>
              <w:fldChar w:fldCharType="begin"/>
            </w:r>
            <w:r w:rsidR="00313133">
              <w:rPr>
                <w:noProof/>
                <w:webHidden/>
              </w:rPr>
              <w:instrText xml:space="preserve"> PAGEREF _Toc10153345 \h </w:instrText>
            </w:r>
            <w:r w:rsidR="00313133">
              <w:rPr>
                <w:noProof/>
                <w:webHidden/>
              </w:rPr>
            </w:r>
            <w:r w:rsidR="00313133">
              <w:rPr>
                <w:noProof/>
                <w:webHidden/>
              </w:rPr>
              <w:fldChar w:fldCharType="separate"/>
            </w:r>
            <w:r w:rsidR="00313133">
              <w:rPr>
                <w:noProof/>
                <w:webHidden/>
              </w:rPr>
              <w:t>12</w:t>
            </w:r>
            <w:r w:rsidR="00313133">
              <w:rPr>
                <w:noProof/>
                <w:webHidden/>
              </w:rPr>
              <w:fldChar w:fldCharType="end"/>
            </w:r>
          </w:hyperlink>
        </w:p>
        <w:p w:rsidR="00313133" w:rsidRDefault="005A3FA2" w14:paraId="286D8F72" w14:textId="440F6651">
          <w:pPr>
            <w:pStyle w:val="TOC1"/>
            <w:tabs>
              <w:tab w:val="right" w:leader="dot" w:pos="9016"/>
            </w:tabs>
            <w:rPr>
              <w:rFonts w:eastAsiaTheme="minorEastAsia"/>
              <w:noProof/>
              <w:lang w:eastAsia="en-GB"/>
            </w:rPr>
          </w:pPr>
          <w:hyperlink w:history="1" w:anchor="_Toc10153346">
            <w:r w:rsidRPr="00345630" w:rsidR="00313133">
              <w:rPr>
                <w:rStyle w:val="Hyperlink"/>
                <w:rFonts w:ascii="Arial" w:hAnsi="Arial" w:cs="Arial"/>
                <w:noProof/>
              </w:rPr>
              <w:t>6. Resources &amp; Planning</w:t>
            </w:r>
            <w:r w:rsidR="00313133">
              <w:rPr>
                <w:noProof/>
                <w:webHidden/>
              </w:rPr>
              <w:tab/>
            </w:r>
            <w:r w:rsidR="00313133">
              <w:rPr>
                <w:noProof/>
                <w:webHidden/>
              </w:rPr>
              <w:fldChar w:fldCharType="begin"/>
            </w:r>
            <w:r w:rsidR="00313133">
              <w:rPr>
                <w:noProof/>
                <w:webHidden/>
              </w:rPr>
              <w:instrText xml:space="preserve"> PAGEREF _Toc10153346 \h </w:instrText>
            </w:r>
            <w:r w:rsidR="00313133">
              <w:rPr>
                <w:noProof/>
                <w:webHidden/>
              </w:rPr>
            </w:r>
            <w:r w:rsidR="00313133">
              <w:rPr>
                <w:noProof/>
                <w:webHidden/>
              </w:rPr>
              <w:fldChar w:fldCharType="separate"/>
            </w:r>
            <w:r w:rsidR="00313133">
              <w:rPr>
                <w:noProof/>
                <w:webHidden/>
              </w:rPr>
              <w:t>12</w:t>
            </w:r>
            <w:r w:rsidR="00313133">
              <w:rPr>
                <w:noProof/>
                <w:webHidden/>
              </w:rPr>
              <w:fldChar w:fldCharType="end"/>
            </w:r>
          </w:hyperlink>
        </w:p>
        <w:p w:rsidR="00313133" w:rsidRDefault="005A3FA2" w14:paraId="0E24C808" w14:textId="3F50A8DD">
          <w:pPr>
            <w:pStyle w:val="TOC2"/>
            <w:tabs>
              <w:tab w:val="right" w:leader="dot" w:pos="9016"/>
            </w:tabs>
            <w:rPr>
              <w:rFonts w:eastAsiaTheme="minorEastAsia"/>
              <w:noProof/>
              <w:lang w:eastAsia="en-GB"/>
            </w:rPr>
          </w:pPr>
          <w:hyperlink w:history="1" w:anchor="_Toc10153347">
            <w:r w:rsidRPr="00345630" w:rsidR="00313133">
              <w:rPr>
                <w:rStyle w:val="Hyperlink"/>
                <w:rFonts w:ascii="Arial" w:hAnsi="Arial" w:cs="Arial"/>
                <w:noProof/>
              </w:rPr>
              <w:t>6.1 Resources Required</w:t>
            </w:r>
            <w:r w:rsidR="00313133">
              <w:rPr>
                <w:noProof/>
                <w:webHidden/>
              </w:rPr>
              <w:tab/>
            </w:r>
            <w:r w:rsidR="00313133">
              <w:rPr>
                <w:noProof/>
                <w:webHidden/>
              </w:rPr>
              <w:fldChar w:fldCharType="begin"/>
            </w:r>
            <w:r w:rsidR="00313133">
              <w:rPr>
                <w:noProof/>
                <w:webHidden/>
              </w:rPr>
              <w:instrText xml:space="preserve"> PAGEREF _Toc10153347 \h </w:instrText>
            </w:r>
            <w:r w:rsidR="00313133">
              <w:rPr>
                <w:noProof/>
                <w:webHidden/>
              </w:rPr>
            </w:r>
            <w:r w:rsidR="00313133">
              <w:rPr>
                <w:noProof/>
                <w:webHidden/>
              </w:rPr>
              <w:fldChar w:fldCharType="separate"/>
            </w:r>
            <w:r w:rsidR="00313133">
              <w:rPr>
                <w:noProof/>
                <w:webHidden/>
              </w:rPr>
              <w:t>12</w:t>
            </w:r>
            <w:r w:rsidR="00313133">
              <w:rPr>
                <w:noProof/>
                <w:webHidden/>
              </w:rPr>
              <w:fldChar w:fldCharType="end"/>
            </w:r>
          </w:hyperlink>
        </w:p>
        <w:p w:rsidR="00313133" w:rsidRDefault="005A3FA2" w14:paraId="341A968D" w14:textId="43A4DA67">
          <w:pPr>
            <w:pStyle w:val="TOC2"/>
            <w:tabs>
              <w:tab w:val="right" w:leader="dot" w:pos="9016"/>
            </w:tabs>
            <w:rPr>
              <w:rFonts w:eastAsiaTheme="minorEastAsia"/>
              <w:noProof/>
              <w:lang w:eastAsia="en-GB"/>
            </w:rPr>
          </w:pPr>
          <w:hyperlink w:history="1" w:anchor="_Toc10153348">
            <w:r w:rsidRPr="00345630" w:rsidR="00313133">
              <w:rPr>
                <w:rStyle w:val="Hyperlink"/>
                <w:rFonts w:ascii="Arial" w:hAnsi="Arial" w:cs="Arial"/>
                <w:noProof/>
              </w:rPr>
              <w:t>6.2 Gantt Chart</w:t>
            </w:r>
            <w:r w:rsidR="00313133">
              <w:rPr>
                <w:noProof/>
                <w:webHidden/>
              </w:rPr>
              <w:tab/>
            </w:r>
            <w:r w:rsidR="00313133">
              <w:rPr>
                <w:noProof/>
                <w:webHidden/>
              </w:rPr>
              <w:fldChar w:fldCharType="begin"/>
            </w:r>
            <w:r w:rsidR="00313133">
              <w:rPr>
                <w:noProof/>
                <w:webHidden/>
              </w:rPr>
              <w:instrText xml:space="preserve"> PAGEREF _Toc10153348 \h </w:instrText>
            </w:r>
            <w:r w:rsidR="00313133">
              <w:rPr>
                <w:noProof/>
                <w:webHidden/>
              </w:rPr>
            </w:r>
            <w:r w:rsidR="00313133">
              <w:rPr>
                <w:noProof/>
                <w:webHidden/>
              </w:rPr>
              <w:fldChar w:fldCharType="separate"/>
            </w:r>
            <w:r w:rsidR="00313133">
              <w:rPr>
                <w:noProof/>
                <w:webHidden/>
              </w:rPr>
              <w:t>13</w:t>
            </w:r>
            <w:r w:rsidR="00313133">
              <w:rPr>
                <w:noProof/>
                <w:webHidden/>
              </w:rPr>
              <w:fldChar w:fldCharType="end"/>
            </w:r>
          </w:hyperlink>
        </w:p>
        <w:p w:rsidR="00313133" w:rsidRDefault="005A3FA2" w14:paraId="7B0E692C" w14:textId="31449ECE">
          <w:pPr>
            <w:pStyle w:val="TOC2"/>
            <w:tabs>
              <w:tab w:val="right" w:leader="dot" w:pos="9016"/>
            </w:tabs>
            <w:rPr>
              <w:rFonts w:eastAsiaTheme="minorEastAsia"/>
              <w:noProof/>
              <w:lang w:eastAsia="en-GB"/>
            </w:rPr>
          </w:pPr>
          <w:hyperlink w:history="1" w:anchor="_Toc10153349">
            <w:r w:rsidRPr="00345630" w:rsidR="00313133">
              <w:rPr>
                <w:rStyle w:val="Hyperlink"/>
                <w:rFonts w:ascii="Arial" w:hAnsi="Arial" w:cs="Arial"/>
                <w:noProof/>
              </w:rPr>
              <w:t>Conclusion</w:t>
            </w:r>
            <w:r w:rsidR="00313133">
              <w:rPr>
                <w:noProof/>
                <w:webHidden/>
              </w:rPr>
              <w:tab/>
            </w:r>
            <w:r w:rsidR="00313133">
              <w:rPr>
                <w:noProof/>
                <w:webHidden/>
              </w:rPr>
              <w:fldChar w:fldCharType="begin"/>
            </w:r>
            <w:r w:rsidR="00313133">
              <w:rPr>
                <w:noProof/>
                <w:webHidden/>
              </w:rPr>
              <w:instrText xml:space="preserve"> PAGEREF _Toc10153349 \h </w:instrText>
            </w:r>
            <w:r w:rsidR="00313133">
              <w:rPr>
                <w:noProof/>
                <w:webHidden/>
              </w:rPr>
            </w:r>
            <w:r w:rsidR="00313133">
              <w:rPr>
                <w:noProof/>
                <w:webHidden/>
              </w:rPr>
              <w:fldChar w:fldCharType="separate"/>
            </w:r>
            <w:r w:rsidR="00313133">
              <w:rPr>
                <w:noProof/>
                <w:webHidden/>
              </w:rPr>
              <w:t>15</w:t>
            </w:r>
            <w:r w:rsidR="00313133">
              <w:rPr>
                <w:noProof/>
                <w:webHidden/>
              </w:rPr>
              <w:fldChar w:fldCharType="end"/>
            </w:r>
          </w:hyperlink>
        </w:p>
        <w:p w:rsidR="00313133" w:rsidRDefault="005A3FA2" w14:paraId="72E5C7E6" w14:textId="46A8284D">
          <w:pPr>
            <w:pStyle w:val="TOC1"/>
            <w:tabs>
              <w:tab w:val="right" w:leader="dot" w:pos="9016"/>
            </w:tabs>
            <w:rPr>
              <w:rFonts w:eastAsiaTheme="minorEastAsia"/>
              <w:noProof/>
              <w:lang w:eastAsia="en-GB"/>
            </w:rPr>
          </w:pPr>
          <w:hyperlink w:history="1" w:anchor="_Toc10153350">
            <w:r w:rsidRPr="00345630" w:rsidR="00313133">
              <w:rPr>
                <w:rStyle w:val="Hyperlink"/>
                <w:rFonts w:ascii="Arial" w:hAnsi="Arial" w:cs="Arial"/>
                <w:noProof/>
              </w:rPr>
              <w:t>7. Reference List</w:t>
            </w:r>
            <w:r w:rsidR="00313133">
              <w:rPr>
                <w:noProof/>
                <w:webHidden/>
              </w:rPr>
              <w:tab/>
            </w:r>
            <w:r w:rsidR="00313133">
              <w:rPr>
                <w:noProof/>
                <w:webHidden/>
              </w:rPr>
              <w:fldChar w:fldCharType="begin"/>
            </w:r>
            <w:r w:rsidR="00313133">
              <w:rPr>
                <w:noProof/>
                <w:webHidden/>
              </w:rPr>
              <w:instrText xml:space="preserve"> PAGEREF _Toc10153350 \h </w:instrText>
            </w:r>
            <w:r w:rsidR="00313133">
              <w:rPr>
                <w:noProof/>
                <w:webHidden/>
              </w:rPr>
            </w:r>
            <w:r w:rsidR="00313133">
              <w:rPr>
                <w:noProof/>
                <w:webHidden/>
              </w:rPr>
              <w:fldChar w:fldCharType="separate"/>
            </w:r>
            <w:r w:rsidR="00313133">
              <w:rPr>
                <w:noProof/>
                <w:webHidden/>
              </w:rPr>
              <w:t>16</w:t>
            </w:r>
            <w:r w:rsidR="00313133">
              <w:rPr>
                <w:noProof/>
                <w:webHidden/>
              </w:rPr>
              <w:fldChar w:fldCharType="end"/>
            </w:r>
          </w:hyperlink>
        </w:p>
        <w:p w:rsidR="00313133" w:rsidRDefault="005A3FA2" w14:paraId="7432B9C3" w14:textId="462B19D2">
          <w:pPr>
            <w:pStyle w:val="TOC1"/>
            <w:tabs>
              <w:tab w:val="right" w:leader="dot" w:pos="9016"/>
            </w:tabs>
            <w:rPr>
              <w:rFonts w:eastAsiaTheme="minorEastAsia"/>
              <w:noProof/>
              <w:lang w:eastAsia="en-GB"/>
            </w:rPr>
          </w:pPr>
          <w:hyperlink w:history="1" w:anchor="_Toc10153351">
            <w:r w:rsidRPr="00345630" w:rsidR="00313133">
              <w:rPr>
                <w:rStyle w:val="Hyperlink"/>
                <w:rFonts w:ascii="Arial" w:hAnsi="Arial" w:cs="Arial"/>
                <w:noProof/>
              </w:rPr>
              <w:t>8. Bibliography</w:t>
            </w:r>
            <w:r w:rsidR="00313133">
              <w:rPr>
                <w:noProof/>
                <w:webHidden/>
              </w:rPr>
              <w:tab/>
            </w:r>
            <w:r w:rsidR="00313133">
              <w:rPr>
                <w:noProof/>
                <w:webHidden/>
              </w:rPr>
              <w:fldChar w:fldCharType="begin"/>
            </w:r>
            <w:r w:rsidR="00313133">
              <w:rPr>
                <w:noProof/>
                <w:webHidden/>
              </w:rPr>
              <w:instrText xml:space="preserve"> PAGEREF _Toc10153351 \h </w:instrText>
            </w:r>
            <w:r w:rsidR="00313133">
              <w:rPr>
                <w:noProof/>
                <w:webHidden/>
              </w:rPr>
            </w:r>
            <w:r w:rsidR="00313133">
              <w:rPr>
                <w:noProof/>
                <w:webHidden/>
              </w:rPr>
              <w:fldChar w:fldCharType="separate"/>
            </w:r>
            <w:r w:rsidR="00313133">
              <w:rPr>
                <w:noProof/>
                <w:webHidden/>
              </w:rPr>
              <w:t>17</w:t>
            </w:r>
            <w:r w:rsidR="00313133">
              <w:rPr>
                <w:noProof/>
                <w:webHidden/>
              </w:rPr>
              <w:fldChar w:fldCharType="end"/>
            </w:r>
          </w:hyperlink>
        </w:p>
        <w:p w:rsidR="00313133" w:rsidP="00313133" w:rsidRDefault="00313133" w14:paraId="39219F51" w14:textId="77777777">
          <w:pPr>
            <w:rPr>
              <w:b/>
              <w:bCs/>
              <w:noProof/>
            </w:rPr>
          </w:pPr>
          <w:r>
            <w:rPr>
              <w:b/>
              <w:bCs/>
              <w:noProof/>
            </w:rPr>
            <w:fldChar w:fldCharType="end"/>
          </w:r>
        </w:p>
      </w:sdtContent>
    </w:sdt>
    <w:bookmarkStart w:name="_Toc10153321" w:displacedByCustomXml="prev" w:id="0"/>
    <w:p w:rsidR="005E2F5D" w:rsidP="00313133" w:rsidRDefault="005E2F5D" w14:paraId="7DFEB612" w14:textId="4D11B279">
      <w:pPr>
        <w:pStyle w:val="Heading1"/>
        <w:rPr>
          <w:rFonts w:ascii="Arial" w:hAnsi="Arial" w:cs="Arial"/>
          <w:sz w:val="24"/>
          <w:szCs w:val="24"/>
        </w:rPr>
      </w:pPr>
      <w:r w:rsidRPr="00E433B8">
        <w:rPr>
          <w:rFonts w:ascii="Arial" w:hAnsi="Arial" w:cs="Arial"/>
          <w:sz w:val="24"/>
          <w:szCs w:val="24"/>
        </w:rPr>
        <w:t>Figures</w:t>
      </w:r>
      <w:bookmarkEnd w:id="0"/>
    </w:p>
    <w:p w:rsidRPr="00313133" w:rsidR="00313133" w:rsidP="00313133" w:rsidRDefault="00313133" w14:paraId="3AF8B635" w14:textId="77777777"/>
    <w:p w:rsidR="00313133" w:rsidRDefault="00313133" w14:paraId="3DD8A3DA" w14:textId="6D8375E5">
      <w:pPr>
        <w:pStyle w:val="TableofFigures"/>
        <w:tabs>
          <w:tab w:val="right" w:leader="dot" w:pos="9016"/>
        </w:tabs>
        <w:rPr>
          <w:noProof/>
        </w:rPr>
      </w:pPr>
      <w:r>
        <w:fldChar w:fldCharType="begin"/>
      </w:r>
      <w:r>
        <w:instrText xml:space="preserve"> TOC \h \z \c "Figure" </w:instrText>
      </w:r>
      <w:r>
        <w:fldChar w:fldCharType="separate"/>
      </w:r>
      <w:hyperlink w:history="1" w:anchor="_Toc10153420" r:id="rId9">
        <w:r w:rsidRPr="00313133">
          <w:rPr>
            <w:rStyle w:val="Hyperlink"/>
            <w:rFonts w:ascii="Arial" w:hAnsi="Arial" w:cs="Arial"/>
            <w:noProof/>
          </w:rPr>
          <w:t>Figure 1 Work breakdown planner</w:t>
        </w:r>
        <w:r>
          <w:rPr>
            <w:noProof/>
            <w:webHidden/>
          </w:rPr>
          <w:tab/>
        </w:r>
        <w:r>
          <w:rPr>
            <w:noProof/>
            <w:webHidden/>
          </w:rPr>
          <w:fldChar w:fldCharType="begin"/>
        </w:r>
        <w:r>
          <w:rPr>
            <w:noProof/>
            <w:webHidden/>
          </w:rPr>
          <w:instrText xml:space="preserve"> PAGEREF _Toc10153420 \h </w:instrText>
        </w:r>
        <w:r>
          <w:rPr>
            <w:noProof/>
            <w:webHidden/>
          </w:rPr>
        </w:r>
        <w:r>
          <w:rPr>
            <w:noProof/>
            <w:webHidden/>
          </w:rPr>
          <w:fldChar w:fldCharType="separate"/>
        </w:r>
        <w:r>
          <w:rPr>
            <w:noProof/>
            <w:webHidden/>
          </w:rPr>
          <w:t>13</w:t>
        </w:r>
        <w:r>
          <w:rPr>
            <w:noProof/>
            <w:webHidden/>
          </w:rPr>
          <w:fldChar w:fldCharType="end"/>
        </w:r>
      </w:hyperlink>
    </w:p>
    <w:p w:rsidR="00313133" w:rsidRDefault="005A3FA2" w14:paraId="3B12BC69" w14:textId="69464283">
      <w:pPr>
        <w:pStyle w:val="TableofFigures"/>
        <w:tabs>
          <w:tab w:val="right" w:leader="dot" w:pos="9016"/>
        </w:tabs>
        <w:rPr>
          <w:noProof/>
        </w:rPr>
      </w:pPr>
      <w:hyperlink w:history="1" w:anchor="_Toc10153421">
        <w:r w:rsidRPr="002D4D91" w:rsidR="00313133">
          <w:rPr>
            <w:rStyle w:val="Hyperlink"/>
            <w:rFonts w:ascii="Arial" w:hAnsi="Arial" w:cs="Arial"/>
            <w:noProof/>
          </w:rPr>
          <w:t>Figure 2 Gantt Chart</w:t>
        </w:r>
        <w:r w:rsidR="00313133">
          <w:rPr>
            <w:noProof/>
            <w:webHidden/>
          </w:rPr>
          <w:tab/>
        </w:r>
        <w:r w:rsidR="00313133">
          <w:rPr>
            <w:noProof/>
            <w:webHidden/>
          </w:rPr>
          <w:fldChar w:fldCharType="begin"/>
        </w:r>
        <w:r w:rsidR="00313133">
          <w:rPr>
            <w:noProof/>
            <w:webHidden/>
          </w:rPr>
          <w:instrText xml:space="preserve"> PAGEREF _Toc10153421 \h </w:instrText>
        </w:r>
        <w:r w:rsidR="00313133">
          <w:rPr>
            <w:noProof/>
            <w:webHidden/>
          </w:rPr>
        </w:r>
        <w:r w:rsidR="00313133">
          <w:rPr>
            <w:noProof/>
            <w:webHidden/>
          </w:rPr>
          <w:fldChar w:fldCharType="separate"/>
        </w:r>
        <w:r w:rsidR="00313133">
          <w:rPr>
            <w:noProof/>
            <w:webHidden/>
          </w:rPr>
          <w:t>14</w:t>
        </w:r>
        <w:r w:rsidR="00313133">
          <w:rPr>
            <w:noProof/>
            <w:webHidden/>
          </w:rPr>
          <w:fldChar w:fldCharType="end"/>
        </w:r>
      </w:hyperlink>
    </w:p>
    <w:p w:rsidR="00313133" w:rsidRDefault="005A3FA2" w14:paraId="58D2D64B" w14:textId="07C5DF3C">
      <w:pPr>
        <w:pStyle w:val="TableofFigures"/>
        <w:tabs>
          <w:tab w:val="right" w:leader="dot" w:pos="9016"/>
        </w:tabs>
        <w:rPr>
          <w:noProof/>
        </w:rPr>
      </w:pPr>
      <w:hyperlink w:history="1" w:anchor="_Toc10153422">
        <w:r w:rsidRPr="002D4D91" w:rsidR="00313133">
          <w:rPr>
            <w:rStyle w:val="Hyperlink"/>
            <w:rFonts w:ascii="Arial" w:hAnsi="Arial" w:cs="Arial"/>
            <w:noProof/>
          </w:rPr>
          <w:t>Figure 3 Gantt Chart with Milestones</w:t>
        </w:r>
        <w:r w:rsidR="00313133">
          <w:rPr>
            <w:noProof/>
            <w:webHidden/>
          </w:rPr>
          <w:tab/>
        </w:r>
        <w:r w:rsidR="00313133">
          <w:rPr>
            <w:noProof/>
            <w:webHidden/>
          </w:rPr>
          <w:fldChar w:fldCharType="begin"/>
        </w:r>
        <w:r w:rsidR="00313133">
          <w:rPr>
            <w:noProof/>
            <w:webHidden/>
          </w:rPr>
          <w:instrText xml:space="preserve"> PAGEREF _Toc10153422 \h </w:instrText>
        </w:r>
        <w:r w:rsidR="00313133">
          <w:rPr>
            <w:noProof/>
            <w:webHidden/>
          </w:rPr>
        </w:r>
        <w:r w:rsidR="00313133">
          <w:rPr>
            <w:noProof/>
            <w:webHidden/>
          </w:rPr>
          <w:fldChar w:fldCharType="separate"/>
        </w:r>
        <w:r w:rsidR="00313133">
          <w:rPr>
            <w:noProof/>
            <w:webHidden/>
          </w:rPr>
          <w:t>14</w:t>
        </w:r>
        <w:r w:rsidR="00313133">
          <w:rPr>
            <w:noProof/>
            <w:webHidden/>
          </w:rPr>
          <w:fldChar w:fldCharType="end"/>
        </w:r>
      </w:hyperlink>
    </w:p>
    <w:p w:rsidRPr="00313133" w:rsidR="00313133" w:rsidP="00313133" w:rsidRDefault="00313133" w14:paraId="2490B9C1" w14:textId="6D543017">
      <w:r>
        <w:fldChar w:fldCharType="end"/>
      </w:r>
    </w:p>
    <w:p w:rsidRPr="00E433B8" w:rsidR="005E2F5D" w:rsidP="005E2F5D" w:rsidRDefault="005E2F5D" w14:paraId="08B20E9E" w14:textId="77777777">
      <w:pPr>
        <w:pStyle w:val="Heading1"/>
        <w:rPr>
          <w:rFonts w:ascii="Arial" w:hAnsi="Arial" w:cs="Arial"/>
          <w:sz w:val="24"/>
          <w:szCs w:val="24"/>
        </w:rPr>
      </w:pPr>
      <w:bookmarkStart w:name="_Toc10153322" w:id="1"/>
      <w:r w:rsidRPr="00E433B8">
        <w:rPr>
          <w:rFonts w:ascii="Arial" w:hAnsi="Arial" w:cs="Arial"/>
          <w:sz w:val="24"/>
          <w:szCs w:val="24"/>
        </w:rPr>
        <w:t>Tables</w:t>
      </w:r>
      <w:bookmarkEnd w:id="1"/>
    </w:p>
    <w:p w:rsidR="00313133" w:rsidRDefault="00313133" w14:paraId="3B20FC0E" w14:textId="77777777">
      <w:pPr>
        <w:rPr>
          <w:rFonts w:ascii="Arial" w:hAnsi="Arial" w:cs="Arial"/>
          <w:sz w:val="24"/>
          <w:szCs w:val="24"/>
        </w:rPr>
      </w:pPr>
    </w:p>
    <w:p w:rsidRPr="00C37455" w:rsidR="00313133" w:rsidRDefault="00313133" w14:paraId="27EF2533" w14:textId="79AD72AC">
      <w:pPr>
        <w:pStyle w:val="TableofFigures"/>
        <w:tabs>
          <w:tab w:val="right" w:leader="dot" w:pos="9016"/>
        </w:tabs>
        <w:rPr>
          <w:rFonts w:eastAsiaTheme="minorEastAsia"/>
          <w:noProof/>
          <w:u w:val="single"/>
          <w:lang w:eastAsia="en-GB"/>
        </w:rPr>
      </w:pPr>
      <w:r w:rsidRPr="00C37455">
        <w:rPr>
          <w:rFonts w:ascii="Arial" w:hAnsi="Arial" w:cs="Arial"/>
          <w:sz w:val="24"/>
          <w:szCs w:val="24"/>
          <w:u w:val="single"/>
        </w:rPr>
        <w:fldChar w:fldCharType="begin"/>
      </w:r>
      <w:r w:rsidRPr="00C37455">
        <w:rPr>
          <w:rFonts w:ascii="Arial" w:hAnsi="Arial" w:cs="Arial"/>
          <w:sz w:val="24"/>
          <w:szCs w:val="24"/>
          <w:u w:val="single"/>
        </w:rPr>
        <w:instrText xml:space="preserve"> TOC \h \z \c "Figure" </w:instrText>
      </w:r>
      <w:r w:rsidRPr="00C37455">
        <w:rPr>
          <w:rFonts w:ascii="Arial" w:hAnsi="Arial" w:cs="Arial"/>
          <w:sz w:val="24"/>
          <w:szCs w:val="24"/>
          <w:u w:val="single"/>
        </w:rPr>
        <w:fldChar w:fldCharType="separate"/>
      </w:r>
    </w:p>
    <w:p w:rsidRPr="00C37455" w:rsidR="00313133" w:rsidP="00313133" w:rsidRDefault="005A3FA2" w14:paraId="7C3F69E4" w14:textId="05A15D24">
      <w:pPr>
        <w:pStyle w:val="TableofFigures"/>
        <w:tabs>
          <w:tab w:val="right" w:leader="dot" w:pos="9016"/>
        </w:tabs>
        <w:rPr>
          <w:rStyle w:val="Hyperlink"/>
          <w:noProof/>
          <w:color w:val="auto"/>
          <w:u w:val="none"/>
        </w:rPr>
      </w:pPr>
      <w:hyperlink w:history="1" w:anchor="_Toc10153494">
        <w:r w:rsidRPr="00C37455" w:rsidR="00313133">
          <w:rPr>
            <w:rStyle w:val="Hyperlink"/>
            <w:rFonts w:ascii="Arial" w:hAnsi="Arial" w:cs="Arial"/>
            <w:noProof/>
            <w:color w:val="auto"/>
            <w:u w:val="none"/>
          </w:rPr>
          <w:t>Table 1 Research Methodologies</w:t>
        </w:r>
        <w:r w:rsidRPr="00C37455" w:rsidR="00313133">
          <w:rPr>
            <w:noProof/>
            <w:webHidden/>
          </w:rPr>
          <w:tab/>
        </w:r>
      </w:hyperlink>
      <w:r w:rsidRPr="00C37455" w:rsidR="00BF04C2">
        <w:rPr>
          <w:rStyle w:val="Hyperlink"/>
          <w:noProof/>
          <w:color w:val="auto"/>
          <w:u w:val="none"/>
        </w:rPr>
        <w:t>7</w:t>
      </w:r>
    </w:p>
    <w:p w:rsidRPr="00C37455" w:rsidR="00C37455" w:rsidP="00C37455" w:rsidRDefault="00C37455" w14:paraId="1A7ED964" w14:textId="4DB8CD5B">
      <w:r w:rsidRPr="00C37455">
        <w:rPr>
          <w:rStyle w:val="Hyperlink"/>
          <w:rFonts w:ascii="Arial" w:hAnsi="Arial" w:cs="Arial"/>
          <w:noProof/>
          <w:color w:val="auto"/>
          <w:u w:val="none"/>
        </w:rPr>
        <w:t>Table 2  Task Breakdown …</w:t>
      </w:r>
      <w:r w:rsidRPr="00C37455">
        <w:t>………………………………………………….……………………………………………………13</w:t>
      </w:r>
    </w:p>
    <w:p w:rsidRPr="00E433B8" w:rsidR="005E2F5D" w:rsidRDefault="00313133" w14:paraId="18329C44" w14:textId="76E388E5">
      <w:pPr>
        <w:rPr>
          <w:rFonts w:ascii="Arial" w:hAnsi="Arial" w:cs="Arial"/>
          <w:sz w:val="24"/>
          <w:szCs w:val="24"/>
        </w:rPr>
      </w:pPr>
      <w:r w:rsidRPr="00C37455">
        <w:rPr>
          <w:rFonts w:ascii="Arial" w:hAnsi="Arial" w:cs="Arial"/>
          <w:sz w:val="24"/>
          <w:szCs w:val="24"/>
          <w:u w:val="single"/>
        </w:rPr>
        <w:fldChar w:fldCharType="end"/>
      </w:r>
      <w:bookmarkStart w:name="_GoBack" w:id="2"/>
      <w:bookmarkEnd w:id="2"/>
      <w:r w:rsidRPr="00E433B8" w:rsidR="005E2F5D">
        <w:rPr>
          <w:rFonts w:ascii="Arial" w:hAnsi="Arial" w:cs="Arial"/>
          <w:sz w:val="24"/>
          <w:szCs w:val="24"/>
        </w:rPr>
        <w:br w:type="page"/>
      </w:r>
    </w:p>
    <w:p w:rsidR="00E433B8" w:rsidP="005E2F5D" w:rsidRDefault="00E433B8" w14:paraId="46491983" w14:textId="77777777">
      <w:pPr>
        <w:pStyle w:val="Heading1"/>
        <w:rPr>
          <w:rFonts w:ascii="Arial" w:hAnsi="Arial" w:cs="Arial"/>
          <w:sz w:val="24"/>
          <w:szCs w:val="24"/>
        </w:rPr>
        <w:sectPr w:rsidR="00E433B8">
          <w:footerReference w:type="default" r:id="rId10"/>
          <w:pgSz w:w="11906" w:h="16838"/>
          <w:pgMar w:top="1440" w:right="1440" w:bottom="1440" w:left="1440" w:header="708" w:footer="708" w:gutter="0"/>
          <w:cols w:space="708"/>
          <w:docGrid w:linePitch="360"/>
        </w:sectPr>
      </w:pPr>
    </w:p>
    <w:p w:rsidRPr="00E433B8" w:rsidR="005E2F5D" w:rsidP="00E433B8" w:rsidRDefault="005E2F5D" w14:paraId="68A190B4" w14:textId="6819F140">
      <w:pPr>
        <w:pStyle w:val="Heading1"/>
        <w:jc w:val="both"/>
        <w:rPr>
          <w:rFonts w:ascii="Arial" w:hAnsi="Arial" w:cs="Arial"/>
          <w:sz w:val="24"/>
          <w:szCs w:val="24"/>
        </w:rPr>
      </w:pPr>
      <w:bookmarkStart w:name="_Toc10153323" w:id="3"/>
      <w:r w:rsidRPr="00E433B8">
        <w:rPr>
          <w:rFonts w:ascii="Arial" w:hAnsi="Arial" w:cs="Arial"/>
          <w:sz w:val="24"/>
          <w:szCs w:val="24"/>
        </w:rPr>
        <w:t>1. Introduction</w:t>
      </w:r>
      <w:bookmarkEnd w:id="3"/>
    </w:p>
    <w:p w:rsidRPr="00E433B8" w:rsidR="005E2F5D" w:rsidP="00E433B8" w:rsidRDefault="005E2F5D" w14:paraId="1939257B" w14:textId="77777777">
      <w:pPr>
        <w:jc w:val="both"/>
        <w:rPr>
          <w:rFonts w:ascii="Arial" w:hAnsi="Arial" w:cs="Arial"/>
          <w:sz w:val="24"/>
          <w:szCs w:val="24"/>
        </w:rPr>
      </w:pPr>
    </w:p>
    <w:p w:rsidRPr="00E433B8" w:rsidR="00DE2AF2" w:rsidP="00E433B8" w:rsidRDefault="008D52A0" w14:paraId="75590351" w14:textId="040B1947">
      <w:pPr>
        <w:jc w:val="both"/>
        <w:rPr>
          <w:rFonts w:ascii="Arial" w:hAnsi="Arial" w:cs="Arial"/>
          <w:color w:val="333333"/>
          <w:sz w:val="24"/>
          <w:szCs w:val="24"/>
        </w:rPr>
      </w:pPr>
      <w:r w:rsidRPr="00E433B8">
        <w:rPr>
          <w:rFonts w:ascii="Arial" w:hAnsi="Arial" w:cs="Arial"/>
          <w:color w:val="333333"/>
          <w:spacing w:val="2"/>
          <w:sz w:val="24"/>
          <w:szCs w:val="24"/>
          <w:shd w:val="clear" w:color="auto" w:fill="FCFCFC"/>
        </w:rPr>
        <w:t>A plethora of services available through innovations in computing and information technology, h</w:t>
      </w:r>
      <w:r w:rsidRPr="00E433B8" w:rsidR="00E82437">
        <w:rPr>
          <w:rFonts w:ascii="Arial" w:hAnsi="Arial" w:cs="Arial"/>
          <w:color w:val="333333"/>
          <w:spacing w:val="2"/>
          <w:sz w:val="24"/>
          <w:szCs w:val="24"/>
          <w:shd w:val="clear" w:color="auto" w:fill="FCFCFC"/>
        </w:rPr>
        <w:t xml:space="preserve">igh speed communication, mobile computing and </w:t>
      </w:r>
      <w:r w:rsidRPr="00E433B8">
        <w:rPr>
          <w:rFonts w:ascii="Arial" w:hAnsi="Arial" w:cs="Arial"/>
          <w:color w:val="333333"/>
          <w:spacing w:val="2"/>
          <w:sz w:val="24"/>
          <w:szCs w:val="24"/>
          <w:shd w:val="clear" w:color="auto" w:fill="FCFCFC"/>
        </w:rPr>
        <w:t xml:space="preserve">affordable devices and services have changed the ways of life. </w:t>
      </w:r>
      <w:r w:rsidRPr="00E433B8" w:rsidR="0068782E">
        <w:rPr>
          <w:rFonts w:ascii="Arial" w:hAnsi="Arial" w:cs="Arial"/>
          <w:color w:val="333333"/>
          <w:spacing w:val="2"/>
          <w:sz w:val="24"/>
          <w:szCs w:val="24"/>
          <w:shd w:val="clear" w:color="auto" w:fill="FCFCFC"/>
        </w:rPr>
        <w:t>D</w:t>
      </w:r>
      <w:r w:rsidRPr="00E433B8" w:rsidR="00DE2AF2">
        <w:rPr>
          <w:rFonts w:ascii="Arial" w:hAnsi="Arial" w:cs="Arial"/>
          <w:color w:val="333333"/>
          <w:spacing w:val="2"/>
          <w:sz w:val="24"/>
          <w:szCs w:val="24"/>
          <w:shd w:val="clear" w:color="auto" w:fill="FCFCFC"/>
        </w:rPr>
        <w:t>igital user expectations keep changing</w:t>
      </w:r>
      <w:r w:rsidRPr="00E433B8" w:rsidR="0068782E">
        <w:rPr>
          <w:rFonts w:ascii="Arial" w:hAnsi="Arial" w:cs="Arial"/>
          <w:color w:val="333333"/>
          <w:spacing w:val="2"/>
          <w:sz w:val="24"/>
          <w:szCs w:val="24"/>
          <w:shd w:val="clear" w:color="auto" w:fill="FCFCFC"/>
        </w:rPr>
        <w:t xml:space="preserve"> </w:t>
      </w:r>
      <w:r w:rsidRPr="00E433B8" w:rsidR="00F35BBF">
        <w:rPr>
          <w:rFonts w:ascii="Arial" w:hAnsi="Arial" w:cs="Arial"/>
          <w:color w:val="333333"/>
          <w:spacing w:val="2"/>
          <w:sz w:val="24"/>
          <w:szCs w:val="24"/>
          <w:shd w:val="clear" w:color="auto" w:fill="FCFCFC"/>
        </w:rPr>
        <w:t>and so is the need for innovation in providing consumer services</w:t>
      </w:r>
      <w:r w:rsidRPr="00E433B8" w:rsidR="00614D8A">
        <w:rPr>
          <w:rFonts w:ascii="Arial" w:hAnsi="Arial" w:cs="Arial"/>
          <w:sz w:val="24"/>
          <w:szCs w:val="24"/>
        </w:rPr>
        <w:fldChar w:fldCharType="begin" w:fldLock="1"/>
      </w:r>
      <w:r w:rsidRPr="00E433B8" w:rsidR="00BB67EB">
        <w:rPr>
          <w:rFonts w:ascii="Arial" w:hAnsi="Arial" w:cs="Arial"/>
          <w:color w:val="333333"/>
          <w:spacing w:val="2"/>
          <w:sz w:val="24"/>
          <w:szCs w:val="24"/>
          <w:shd w:val="clear" w:color="auto" w:fill="FCFCFC"/>
        </w:rPr>
        <w:instrText>ADDIN CSL_CITATION {"citationItems":[{"id":"ITEM-1","itemData":{"DOI":"10.1007/s12525-014-0174-6","ISSN":"1019-6781","abstract":"This issue includes four papers that tackle important issues in the context of our special issue \" Digital Services for Consumers \" . As we highlighted in our call for papers, mobile computing, high speed communication, internet of things, and a plethora of services available through several devices change the way we live. This is a huge potential but also a challenge for consumers as well as enterprises. We observe that this digitization of our everyday life has already led to a change in the preferences of the customers and this change will continue (Dellarocas 2013; Rechert et al. 2014; Reichhart et al. 2013). Successful services are often personalized, con-text adaptive, real-time, available anywhere, connected, and fun to use. The digital user has become powerful, since the competitor is just one click away. Thus, only perceivable usefulness, ease of use, and individual user-centricity of the service will bind the user to an offering. These innovative services have emerged first in the consumer world, making consumer markets for the first time the pacemakers of IT transformation. Furthermore, these consumer IT innovations change user expectations fundamentally, not only with respect to IT services, but to products and services in general. Everything as a service -when, how, and where each user wants it – becomes a paradigm for many successful new offerings. In this new Digital World, companies have much more problems understanding and anticipating customer de-mands since user behavior and preferences have changed dra-matically. Most of the traditional approaches for designing and delivering products and services in this digital world seem outdated and incapable to address this fast changing environ-ment of digital users (Leimeister et al. 2014). Consequently, we need to answer a vast amount of new questions: What services are useful, best adapted to each and every user? Which are fun to use? How to handle complexity of different offerings? What types of services have which benefit, when, how, and for whom? What services around product offerings are most beneficial for which purpose? Which services work best for digital natives and digital immigrants? What are underlying mechanisms for explaining successful design, use, and effects of digital services for consumers? Service innovations, new ways of service crea-tion, orchestration, and consumption, using and creating vast amounts of openly available or user-generated data, offer great potential for …","author":[{"dropping-particle":"","family":"Leimeister","given":"Jan Marco","non-dropping-particle":"","parse-names":false,"suffix":""},{"dropping-particle":"","family":"Österle","given":"Hubert","non-dropping-particle":"","parse-names":false,"suffix":""},{"dropping-particle":"","family":"Alter","given":"Steven","non-dropping-particle":"","parse-names":false,"suffix":""}],"container-title":"Electronic Markets","id":"ITEM-1","issue":"4","issued":{"date-parts":[["2014"]]},"page":"255-258","title":"Digital services for consumers","type":"article-journal","volume":"24"},"uris":["http://www.mendeley.com/documents/?uuid=3ee9b1e8-ce33-4e9d-88ce-e7d31cd0beff"]}],"mendeley":{"formattedCitation":"[1]","plainTextFormattedCitation":"[1]","previouslyFormattedCitation":"[1]"},"properties":{"noteIndex":0},"schema":"https://github.com/citation-style-language/schema/raw/master/csl-citation.json"}</w:instrText>
      </w:r>
      <w:r w:rsidRPr="00E433B8" w:rsidR="00614D8A">
        <w:rPr>
          <w:rFonts w:ascii="Arial" w:hAnsi="Arial" w:cs="Arial"/>
          <w:color w:val="333333"/>
          <w:spacing w:val="2"/>
          <w:sz w:val="24"/>
          <w:szCs w:val="24"/>
          <w:shd w:val="clear" w:color="auto" w:fill="FCFCFC"/>
        </w:rPr>
        <w:fldChar w:fldCharType="separate"/>
      </w:r>
      <w:r w:rsidRPr="00E433B8" w:rsidR="00614D8A">
        <w:rPr>
          <w:rFonts w:ascii="Arial" w:hAnsi="Arial" w:cs="Arial"/>
          <w:noProof/>
          <w:color w:val="333333"/>
          <w:spacing w:val="2"/>
          <w:sz w:val="24"/>
          <w:szCs w:val="24"/>
          <w:shd w:val="clear" w:color="auto" w:fill="FCFCFC"/>
        </w:rPr>
        <w:t>[1]</w:t>
      </w:r>
      <w:r w:rsidRPr="00E433B8" w:rsidR="00614D8A">
        <w:rPr>
          <w:rFonts w:ascii="Arial" w:hAnsi="Arial" w:cs="Arial"/>
          <w:sz w:val="24"/>
          <w:szCs w:val="24"/>
        </w:rPr>
        <w:fldChar w:fldCharType="end"/>
      </w:r>
      <w:r w:rsidRPr="00E433B8" w:rsidR="00F35BBF">
        <w:rPr>
          <w:rFonts w:ascii="Arial" w:hAnsi="Arial" w:cs="Arial"/>
          <w:color w:val="333333"/>
          <w:spacing w:val="2"/>
          <w:sz w:val="24"/>
          <w:szCs w:val="24"/>
          <w:shd w:val="clear" w:color="auto" w:fill="FCFCFC"/>
        </w:rPr>
        <w:t>.</w:t>
      </w:r>
      <w:r w:rsidRPr="00E433B8" w:rsidR="00DE2AF2">
        <w:rPr>
          <w:rFonts w:ascii="Arial" w:hAnsi="Arial" w:cs="Arial"/>
          <w:color w:val="333333"/>
          <w:spacing w:val="2"/>
          <w:sz w:val="24"/>
          <w:szCs w:val="24"/>
          <w:shd w:val="clear" w:color="auto" w:fill="FCFCFC"/>
        </w:rPr>
        <w:t xml:space="preserve"> </w:t>
      </w:r>
      <w:r w:rsidRPr="00E433B8">
        <w:rPr>
          <w:rFonts w:ascii="Arial" w:hAnsi="Arial" w:cs="Arial"/>
          <w:color w:val="333333"/>
          <w:spacing w:val="2"/>
          <w:sz w:val="24"/>
          <w:szCs w:val="24"/>
          <w:shd w:val="clear" w:color="auto" w:fill="FCFCFC"/>
        </w:rPr>
        <w:t xml:space="preserve">With the concept of access anywhere, mobile apps have seen a tremendous boost with their personalised and real-time offerings. </w:t>
      </w:r>
    </w:p>
    <w:p w:rsidRPr="00E433B8" w:rsidR="00DE2AF2" w:rsidP="00E433B8" w:rsidRDefault="008D52A0" w14:paraId="3029C93F" w14:textId="1C07C5CB">
      <w:pPr>
        <w:jc w:val="both"/>
        <w:rPr>
          <w:rFonts w:ascii="Arial" w:hAnsi="Arial" w:cs="Arial"/>
          <w:color w:val="333333"/>
          <w:sz w:val="24"/>
          <w:szCs w:val="24"/>
        </w:rPr>
      </w:pPr>
      <w:r w:rsidRPr="00E433B8">
        <w:rPr>
          <w:rFonts w:ascii="Arial" w:hAnsi="Arial" w:cs="Arial"/>
          <w:color w:val="333333"/>
          <w:spacing w:val="2"/>
          <w:sz w:val="24"/>
          <w:szCs w:val="24"/>
          <w:shd w:val="clear" w:color="auto" w:fill="FCFCFC"/>
        </w:rPr>
        <w:t xml:space="preserve">Progressive Web Apps have seen an increasing trend in </w:t>
      </w:r>
      <w:proofErr w:type="gramStart"/>
      <w:r w:rsidRPr="00E433B8">
        <w:rPr>
          <w:rFonts w:ascii="Arial" w:hAnsi="Arial" w:cs="Arial"/>
          <w:color w:val="333333"/>
          <w:spacing w:val="2"/>
          <w:sz w:val="24"/>
          <w:szCs w:val="24"/>
          <w:shd w:val="clear" w:color="auto" w:fill="FCFCFC"/>
        </w:rPr>
        <w:t>business</w:t>
      </w:r>
      <w:proofErr w:type="gramEnd"/>
      <w:r w:rsidRPr="00E433B8" w:rsidR="00D03304">
        <w:rPr>
          <w:rFonts w:ascii="Arial" w:hAnsi="Arial" w:cs="Arial"/>
          <w:color w:val="333333"/>
          <w:spacing w:val="2"/>
          <w:sz w:val="24"/>
          <w:szCs w:val="24"/>
          <w:shd w:val="clear" w:color="auto" w:fill="FCFCFC"/>
        </w:rPr>
        <w:t>,</w:t>
      </w:r>
      <w:proofErr w:type="gramStart"/>
      <w:r w:rsidRPr="00E433B8">
        <w:rPr>
          <w:rFonts w:ascii="Arial" w:hAnsi="Arial" w:cs="Arial"/>
          <w:color w:val="333333"/>
          <w:spacing w:val="2"/>
          <w:sz w:val="24"/>
          <w:szCs w:val="24"/>
          <w:shd w:val="clear" w:color="auto" w:fill="FCFCFC"/>
        </w:rPr>
        <w:t xml:space="preserve"> and it would be interesting to see if the proliferation of apps </w:t>
      </w:r>
      <w:proofErr w:type="gramEnd"/>
      <w:r w:rsidRPr="00E433B8" w:rsidR="009F1077">
        <w:rPr>
          <w:rFonts w:ascii="Arial" w:hAnsi="Arial" w:cs="Arial"/>
          <w:color w:val="333333"/>
          <w:spacing w:val="2"/>
          <w:sz w:val="24"/>
          <w:szCs w:val="24"/>
          <w:shd w:val="clear" w:color="auto" w:fill="FCFCFC"/>
        </w:rPr>
        <w:t>has</w:t>
      </w:r>
      <w:proofErr w:type="gramStart"/>
      <w:r w:rsidRPr="00E433B8">
        <w:rPr>
          <w:rFonts w:ascii="Arial" w:hAnsi="Arial" w:cs="Arial"/>
          <w:color w:val="333333"/>
          <w:spacing w:val="2"/>
          <w:sz w:val="24"/>
          <w:szCs w:val="24"/>
          <w:shd w:val="clear" w:color="auto" w:fill="FCFCFC"/>
        </w:rPr>
        <w:t xml:space="preserve"> an impact on Government services. A range of methods including reviewing existing practices, prototype development and surveys are some of the options under consideration to carry out this research.</w:t>
      </w:r>
    </w:p>
    <w:p w:rsidRPr="00E433B8" w:rsidR="00DE2AF2" w:rsidP="00E433B8" w:rsidRDefault="008D52A0" w14:paraId="405F9C3A" w14:textId="0451B42E">
      <w:pPr>
        <w:jc w:val="both"/>
        <w:rPr>
          <w:rFonts w:ascii="Arial" w:hAnsi="Arial" w:cs="Arial" w:eastAsiaTheme="majorEastAsia"/>
          <w:color w:val="2E74B5" w:themeColor="accent1" w:themeShade="BF"/>
          <w:sz w:val="24"/>
          <w:szCs w:val="24"/>
        </w:rPr>
      </w:pPr>
      <w:r w:rsidRPr="00E433B8">
        <w:rPr>
          <w:rFonts w:ascii="Arial" w:hAnsi="Arial" w:cs="Arial"/>
          <w:color w:val="333333"/>
          <w:spacing w:val="2"/>
          <w:sz w:val="24"/>
          <w:szCs w:val="24"/>
          <w:shd w:val="clear" w:color="auto" w:fill="FCFCFC"/>
        </w:rPr>
        <w:t>This proposal outlines the aim</w:t>
      </w:r>
      <w:r w:rsidRPr="00E433B8" w:rsidR="00B63365">
        <w:rPr>
          <w:rFonts w:ascii="Arial" w:hAnsi="Arial" w:cs="Arial"/>
          <w:color w:val="333333"/>
          <w:spacing w:val="2"/>
          <w:sz w:val="24"/>
          <w:szCs w:val="24"/>
          <w:shd w:val="clear" w:color="auto" w:fill="FCFCFC"/>
        </w:rPr>
        <w:t>, objectives</w:t>
      </w:r>
      <w:r w:rsidRPr="00E433B8">
        <w:rPr>
          <w:rFonts w:ascii="Arial" w:hAnsi="Arial" w:cs="Arial"/>
          <w:color w:val="333333"/>
          <w:spacing w:val="2"/>
          <w:sz w:val="24"/>
          <w:szCs w:val="24"/>
          <w:shd w:val="clear" w:color="auto" w:fill="FCFCFC"/>
        </w:rPr>
        <w:t xml:space="preserve"> and methodologies to be adopted in investigating the use of a Progressive Web app in the services being offered by a UK Government organisation, Department for Vehicles and Licencing </w:t>
      </w:r>
      <w:r w:rsidRPr="00E433B8" w:rsidR="00472E08">
        <w:rPr>
          <w:rFonts w:ascii="Arial" w:hAnsi="Arial" w:cs="Arial"/>
          <w:color w:val="333333"/>
          <w:spacing w:val="2"/>
          <w:sz w:val="24"/>
          <w:szCs w:val="24"/>
          <w:shd w:val="clear" w:color="auto" w:fill="FCFCFC"/>
        </w:rPr>
        <w:t>Agency(DVLA)</w:t>
      </w:r>
      <w:r w:rsidRPr="00E433B8">
        <w:rPr>
          <w:rFonts w:ascii="Arial" w:hAnsi="Arial" w:cs="Arial"/>
          <w:color w:val="333333"/>
          <w:spacing w:val="2"/>
          <w:sz w:val="24"/>
          <w:szCs w:val="24"/>
          <w:shd w:val="clear" w:color="auto" w:fill="FCFCFC"/>
        </w:rPr>
        <w:t>.</w:t>
      </w:r>
    </w:p>
    <w:p w:rsidRPr="00E433B8" w:rsidR="005E2F5D" w:rsidP="00E433B8" w:rsidRDefault="005E2F5D" w14:paraId="2EF92DEB" w14:textId="04343913">
      <w:pPr>
        <w:pStyle w:val="Heading1"/>
        <w:jc w:val="both"/>
        <w:rPr>
          <w:rFonts w:ascii="Arial" w:hAnsi="Arial" w:cs="Arial"/>
          <w:sz w:val="24"/>
          <w:szCs w:val="24"/>
        </w:rPr>
      </w:pPr>
      <w:bookmarkStart w:name="_Toc10153324" w:id="4"/>
      <w:r w:rsidRPr="00E433B8">
        <w:rPr>
          <w:rFonts w:ascii="Arial" w:hAnsi="Arial" w:cs="Arial"/>
          <w:sz w:val="24"/>
          <w:szCs w:val="24"/>
        </w:rPr>
        <w:t>2. Background to the Proposed Research</w:t>
      </w:r>
      <w:bookmarkEnd w:id="4"/>
    </w:p>
    <w:p w:rsidRPr="00E433B8" w:rsidR="00EE38C4" w:rsidP="00E433B8" w:rsidRDefault="00EE38C4" w14:paraId="627E5190" w14:textId="230BDBFA">
      <w:pPr>
        <w:jc w:val="both"/>
        <w:rPr>
          <w:rFonts w:ascii="Arial" w:hAnsi="Arial" w:cs="Arial"/>
          <w:sz w:val="24"/>
          <w:szCs w:val="24"/>
        </w:rPr>
      </w:pPr>
    </w:p>
    <w:p w:rsidRPr="00E433B8" w:rsidR="00B63365" w:rsidP="00E433B8" w:rsidRDefault="00EE38C4" w14:paraId="00D4619A" w14:textId="3688E28A">
      <w:pPr>
        <w:jc w:val="both"/>
        <w:rPr>
          <w:rFonts w:ascii="Arial" w:hAnsi="Arial" w:cs="Arial"/>
          <w:sz w:val="24"/>
          <w:szCs w:val="24"/>
        </w:rPr>
      </w:pPr>
      <w:r w:rsidRPr="00E433B8">
        <w:rPr>
          <w:rFonts w:ascii="Arial" w:hAnsi="Arial" w:cs="Arial"/>
          <w:sz w:val="24"/>
          <w:szCs w:val="24"/>
        </w:rPr>
        <w:t xml:space="preserve">In this section, </w:t>
      </w:r>
      <w:r w:rsidRPr="00E433B8" w:rsidR="00411B6F">
        <w:rPr>
          <w:rFonts w:ascii="Arial" w:hAnsi="Arial" w:cs="Arial"/>
          <w:sz w:val="24"/>
          <w:szCs w:val="24"/>
        </w:rPr>
        <w:t>a background on Progressive Web Apps and the chosen Government agency</w:t>
      </w:r>
      <w:r w:rsidR="00C86CC9">
        <w:rPr>
          <w:rFonts w:ascii="Arial" w:hAnsi="Arial" w:cs="Arial"/>
          <w:sz w:val="24"/>
          <w:szCs w:val="24"/>
        </w:rPr>
        <w:t>–</w:t>
      </w:r>
      <w:r w:rsidRPr="00E433B8" w:rsidR="00411B6F">
        <w:rPr>
          <w:rFonts w:ascii="Arial" w:hAnsi="Arial" w:cs="Arial"/>
          <w:sz w:val="24"/>
          <w:szCs w:val="24"/>
        </w:rPr>
        <w:t xml:space="preserve">DVLA </w:t>
      </w:r>
      <w:r w:rsidR="00C86CC9">
        <w:rPr>
          <w:rFonts w:ascii="Arial" w:hAnsi="Arial" w:cs="Arial"/>
          <w:sz w:val="24"/>
          <w:szCs w:val="24"/>
        </w:rPr>
        <w:t>are</w:t>
      </w:r>
      <w:r w:rsidRPr="00E433B8" w:rsidR="00411B6F">
        <w:rPr>
          <w:rFonts w:ascii="Arial" w:hAnsi="Arial" w:cs="Arial"/>
          <w:sz w:val="24"/>
          <w:szCs w:val="24"/>
        </w:rPr>
        <w:t xml:space="preserve"> discussed.</w:t>
      </w:r>
      <w:r w:rsidRPr="00E433B8" w:rsidR="004A5683">
        <w:rPr>
          <w:rFonts w:ascii="Arial" w:hAnsi="Arial" w:cs="Arial"/>
          <w:sz w:val="24"/>
          <w:szCs w:val="24"/>
        </w:rPr>
        <w:t xml:space="preserve"> </w:t>
      </w:r>
      <w:r w:rsidRPr="00E433B8" w:rsidR="00E15B8E">
        <w:rPr>
          <w:rFonts w:ascii="Arial" w:hAnsi="Arial" w:cs="Arial"/>
          <w:sz w:val="24"/>
          <w:szCs w:val="24"/>
        </w:rPr>
        <w:t xml:space="preserve">The Government service selected </w:t>
      </w:r>
      <w:r w:rsidRPr="00E433B8" w:rsidR="00617A05">
        <w:rPr>
          <w:rFonts w:ascii="Arial" w:hAnsi="Arial" w:cs="Arial"/>
          <w:sz w:val="24"/>
          <w:szCs w:val="24"/>
        </w:rPr>
        <w:t xml:space="preserve">to aid the </w:t>
      </w:r>
      <w:r w:rsidRPr="00E433B8" w:rsidR="00897189">
        <w:rPr>
          <w:rFonts w:ascii="Arial" w:hAnsi="Arial" w:cs="Arial"/>
          <w:sz w:val="24"/>
          <w:szCs w:val="24"/>
        </w:rPr>
        <w:t>product development</w:t>
      </w:r>
      <w:r w:rsidRPr="00E433B8" w:rsidR="00617A05">
        <w:rPr>
          <w:rFonts w:ascii="Arial" w:hAnsi="Arial" w:cs="Arial"/>
          <w:sz w:val="24"/>
          <w:szCs w:val="24"/>
        </w:rPr>
        <w:t xml:space="preserve"> is </w:t>
      </w:r>
      <w:r w:rsidRPr="00E433B8" w:rsidR="00BB73C6">
        <w:rPr>
          <w:rFonts w:ascii="Arial" w:hAnsi="Arial" w:cs="Arial"/>
          <w:sz w:val="24"/>
          <w:szCs w:val="24"/>
        </w:rPr>
        <w:t xml:space="preserve">one of </w:t>
      </w:r>
      <w:r w:rsidRPr="00E433B8" w:rsidR="00897189">
        <w:rPr>
          <w:rFonts w:ascii="Arial" w:hAnsi="Arial" w:cs="Arial"/>
          <w:sz w:val="24"/>
          <w:szCs w:val="24"/>
        </w:rPr>
        <w:t xml:space="preserve">the services provided by the DVLA.  </w:t>
      </w:r>
      <w:r w:rsidRPr="00E433B8" w:rsidR="004A5683">
        <w:rPr>
          <w:rFonts w:ascii="Arial" w:hAnsi="Arial" w:cs="Arial"/>
          <w:sz w:val="24"/>
          <w:szCs w:val="24"/>
        </w:rPr>
        <w:t>The aim and objectives of the proposed research is also outlined.</w:t>
      </w:r>
    </w:p>
    <w:p w:rsidRPr="00E433B8" w:rsidR="0094423F" w:rsidP="00C86CC9" w:rsidRDefault="00C86CC9" w14:paraId="7BF77543" w14:textId="3C9E8E9E">
      <w:pPr>
        <w:pStyle w:val="Heading2"/>
        <w:spacing w:after="120"/>
        <w:jc w:val="both"/>
        <w:rPr>
          <w:rFonts w:ascii="Arial" w:hAnsi="Arial" w:cs="Arial"/>
          <w:sz w:val="24"/>
          <w:szCs w:val="24"/>
        </w:rPr>
      </w:pPr>
      <w:bookmarkStart w:name="_Toc10153325" w:id="5"/>
      <w:r>
        <w:rPr>
          <w:rFonts w:ascii="Arial" w:hAnsi="Arial" w:cs="Arial"/>
          <w:sz w:val="24"/>
          <w:szCs w:val="24"/>
        </w:rPr>
        <w:t xml:space="preserve">2.1 </w:t>
      </w:r>
      <w:r w:rsidRPr="00E433B8" w:rsidR="0094423F">
        <w:rPr>
          <w:rFonts w:ascii="Arial" w:hAnsi="Arial" w:cs="Arial"/>
          <w:sz w:val="24"/>
          <w:szCs w:val="24"/>
        </w:rPr>
        <w:t>Progressive Web App</w:t>
      </w:r>
      <w:bookmarkEnd w:id="5"/>
      <w:r w:rsidR="00250DB7">
        <w:rPr>
          <w:rFonts w:ascii="Arial" w:hAnsi="Arial" w:cs="Arial"/>
          <w:sz w:val="24"/>
          <w:szCs w:val="24"/>
        </w:rPr>
        <w:t xml:space="preserve"> (PWA)</w:t>
      </w:r>
    </w:p>
    <w:p w:rsidRPr="00E433B8" w:rsidR="00B63365" w:rsidP="00E433B8" w:rsidRDefault="5BD41D6A" w14:paraId="6EB0F9A1" w14:textId="79308A1A">
      <w:pPr>
        <w:jc w:val="both"/>
        <w:rPr>
          <w:rFonts w:ascii="Arial" w:hAnsi="Arial" w:cs="Arial"/>
          <w:sz w:val="24"/>
          <w:szCs w:val="24"/>
        </w:rPr>
      </w:pPr>
      <w:r w:rsidRPr="00E433B8">
        <w:rPr>
          <w:rFonts w:ascii="Arial" w:hAnsi="Arial" w:cs="Arial"/>
          <w:sz w:val="24"/>
          <w:szCs w:val="24"/>
        </w:rPr>
        <w:t>With a variety of Operating systems available, mobile devices can be broadly captured using the platform they have been designed for. The most popular ones being IOS and Android platform. Applications and content for mobile devices is rendered through a variety of technologies currently. There are two common interfaces to access content in a mobile device. A web browser such as Chrome or Safari or through mobile applications commonly referred to as an App. A responsive website renders an existing website in device appropriate dimensions through the browser by resizing the browser window to fit the screen size. Applications used on platform specific devices are termed Native applications and require to be developed for each of those platforms. Cross platform applications share a single base code and can be easily adapted for android or IOS</w:t>
      </w:r>
      <w:r w:rsidRPr="00E433B8" w:rsidR="00736D4C">
        <w:rPr>
          <w:rFonts w:ascii="Arial" w:hAnsi="Arial" w:cs="Arial"/>
          <w:sz w:val="24"/>
          <w:szCs w:val="24"/>
        </w:rPr>
        <w:fldChar w:fldCharType="begin" w:fldLock="1"/>
      </w:r>
      <w:r w:rsidRPr="00E433B8" w:rsidR="00BB67EB">
        <w:rPr>
          <w:rFonts w:ascii="Arial" w:hAnsi="Arial" w:cs="Arial"/>
          <w:sz w:val="24"/>
          <w:szCs w:val="24"/>
        </w:rPr>
        <w:instrText>ADDIN CSL_CITATION {"citationItems":[{"id":"ITEM-1","itemData":{"DOI":"10.24251/hicss.2018.718","ISBN":"9780998133119","abstract":"Although development practices for apps have matured, cross-platform development remains a prominent topic. Ty-pically, apps should always support both Android and iOS devices. They ought to run smoothly on various hardware, and be compatible with a host of platform versions. Additio-nally, device categories beyond smartphone and tablets have emerged, which makes multi-platform support even trickier. Truly developing an app once and serving the multitude of possible targets remains an issue despite having cross-platform frameworks that are acknowledged by practice and research. The technology unifier remains to be found, but Progressive Web Apps (PWA) might be a step towards it. In this paper, we analyse the foundations of PWAs in cross-platform development and scrutinize the status quo of current possibilities. Based on our observations, we investigate unified development, and discuss open questions. We seek to stimulate interest and narrow the immense gap that has arisen since industry started to embrace PWAs.","author":[{"dropping-particle":"","family":"Majchrzak","given":"Tim A.","non-dropping-particle":"","parse-names":false,"suffix":""},{"dropping-particle":"","family":"Biørn-Hansen","given":"Andreas","non-dropping-particle":"","parse-names":false,"suffix":""},{"dropping-particle":"","family":"Grønli","given":"Tor-Morten","non-dropping-particle":"","parse-names":false,"suffix":""}],"container-title":"Proceedings of the 51st Hawaii International Conference on System Sciences","id":"ITEM-1","issued":{"date-parts":[["2018"]]},"page":"5735-5744","title":"Progressive Web Apps: the Definite Approach to Cross-Platform Development?","type":"article-journal"},"uris":["http://www.mendeley.com/documents/?uuid=fcaeaac6-5354-406e-b9af-e34341c20800"]}],"mendeley":{"formattedCitation":"[2]","plainTextFormattedCitation":"[2]","previouslyFormattedCitation":"[2]"},"properties":{"noteIndex":0},"schema":"https://github.com/citation-style-language/schema/raw/master/csl-citation.json"}</w:instrText>
      </w:r>
      <w:r w:rsidRPr="00E433B8" w:rsidR="00736D4C">
        <w:rPr>
          <w:rFonts w:ascii="Arial" w:hAnsi="Arial" w:cs="Arial"/>
          <w:sz w:val="24"/>
          <w:szCs w:val="24"/>
        </w:rPr>
        <w:fldChar w:fldCharType="separate"/>
      </w:r>
      <w:r w:rsidRPr="00E433B8" w:rsidR="00614D8A">
        <w:rPr>
          <w:rFonts w:ascii="Arial" w:hAnsi="Arial" w:cs="Arial"/>
          <w:noProof/>
          <w:sz w:val="24"/>
          <w:szCs w:val="24"/>
        </w:rPr>
        <w:t>[2]</w:t>
      </w:r>
      <w:r w:rsidRPr="00E433B8" w:rsidR="00736D4C">
        <w:rPr>
          <w:rFonts w:ascii="Arial" w:hAnsi="Arial" w:cs="Arial"/>
          <w:sz w:val="24"/>
          <w:szCs w:val="24"/>
        </w:rPr>
        <w:fldChar w:fldCharType="end"/>
      </w:r>
      <w:r w:rsidRPr="00E433B8">
        <w:rPr>
          <w:rFonts w:ascii="Arial" w:hAnsi="Arial" w:cs="Arial"/>
          <w:sz w:val="24"/>
          <w:szCs w:val="24"/>
        </w:rPr>
        <w:t>. In terms of user experience, the responsive web app is simply a website fit to the device size and native apps require the apps to be downloaded occupying storage.</w:t>
      </w:r>
    </w:p>
    <w:p w:rsidRPr="00E433B8" w:rsidR="27A4AA2D" w:rsidP="00E433B8" w:rsidRDefault="5BD41D6A" w14:paraId="1C365B01" w14:textId="17276696">
      <w:pPr>
        <w:jc w:val="both"/>
        <w:rPr>
          <w:rFonts w:ascii="Arial" w:hAnsi="Arial" w:eastAsia="Times New Roman" w:cs="Arial"/>
          <w:color w:val="333333"/>
          <w:sz w:val="24"/>
          <w:szCs w:val="24"/>
          <w:lang w:eastAsia="en-GB"/>
        </w:rPr>
      </w:pPr>
      <w:r w:rsidRPr="00E433B8">
        <w:rPr>
          <w:rFonts w:ascii="Arial" w:hAnsi="Arial" w:cs="Arial"/>
          <w:sz w:val="24"/>
          <w:szCs w:val="24"/>
        </w:rPr>
        <w:t xml:space="preserve">A progressive web app is a go between all these technologies. </w:t>
      </w:r>
      <w:r w:rsidRPr="00E433B8">
        <w:rPr>
          <w:rFonts w:ascii="Arial" w:hAnsi="Arial" w:eastAsia="Arial" w:cs="Arial"/>
          <w:sz w:val="24"/>
          <w:szCs w:val="24"/>
        </w:rPr>
        <w:t xml:space="preserve">Progressive Web App (PWA) is a web application that adapts to a mobile environment. Backlund and </w:t>
      </w:r>
      <w:proofErr w:type="spellStart"/>
      <w:r w:rsidRPr="00E433B8">
        <w:rPr>
          <w:rFonts w:ascii="Arial" w:hAnsi="Arial" w:eastAsia="Arial" w:cs="Arial"/>
          <w:sz w:val="24"/>
          <w:szCs w:val="24"/>
        </w:rPr>
        <w:t>Heden</w:t>
      </w:r>
      <w:proofErr w:type="spellEnd"/>
      <w:r w:rsidRPr="00E433B8">
        <w:rPr>
          <w:rFonts w:ascii="Arial" w:hAnsi="Arial" w:eastAsia="Arial" w:cs="Arial"/>
          <w:sz w:val="24"/>
          <w:szCs w:val="24"/>
        </w:rPr>
        <w:t xml:space="preserve"> identify a PWA as an application that is fully responsive on mobile devices with secure content delivery and offline functionality</w:t>
      </w:r>
      <w:r w:rsidRPr="00E433B8" w:rsidR="0061709B">
        <w:rPr>
          <w:rFonts w:ascii="Arial" w:hAnsi="Arial" w:eastAsia="Arial" w:cs="Arial"/>
          <w:sz w:val="24"/>
          <w:szCs w:val="24"/>
        </w:rPr>
        <w:fldChar w:fldCharType="begin" w:fldLock="1"/>
      </w:r>
      <w:r w:rsidRPr="00E433B8" w:rsidR="00BB67EB">
        <w:rPr>
          <w:rFonts w:ascii="Arial" w:hAnsi="Arial" w:eastAsia="Arial" w:cs="Arial"/>
          <w:sz w:val="24"/>
          <w:szCs w:val="24"/>
        </w:rPr>
        <w:instrText>ADDIN CSL_CITATION {"citationItems":[{"id":"ITEM-1","itemData":{"author":[{"dropping-particle":"","family":"Ludwig Bäcklund","given":"Oskar Hedén","non-dropping-particle":"","parse-names":false,"suffix":""}],"id":"ITEM-1","issued":{"date-parts":[["2018"]]},"title":"Evaluating React Native and Progressive Web App development using ISO 25010","type":"article-journal"},"uris":["http://www.mendeley.com/documents/?uuid=217e3f0a-96f2-4266-b642-e84d36088186"]}],"mendeley":{"formattedCitation":"[3]","plainTextFormattedCitation":"[3]","previouslyFormattedCitation":"[3]"},"properties":{"noteIndex":0},"schema":"https://github.com/citation-style-language/schema/raw/master/csl-citation.json"}</w:instrText>
      </w:r>
      <w:r w:rsidRPr="00E433B8" w:rsidR="0061709B">
        <w:rPr>
          <w:rFonts w:ascii="Arial" w:hAnsi="Arial" w:eastAsia="Arial" w:cs="Arial"/>
          <w:sz w:val="24"/>
          <w:szCs w:val="24"/>
        </w:rPr>
        <w:fldChar w:fldCharType="separate"/>
      </w:r>
      <w:r w:rsidRPr="00E433B8" w:rsidR="00614D8A">
        <w:rPr>
          <w:rFonts w:ascii="Arial" w:hAnsi="Arial" w:eastAsia="Arial" w:cs="Arial"/>
          <w:noProof/>
          <w:sz w:val="24"/>
          <w:szCs w:val="24"/>
        </w:rPr>
        <w:t>[3]</w:t>
      </w:r>
      <w:r w:rsidRPr="00E433B8" w:rsidR="0061709B">
        <w:rPr>
          <w:rFonts w:ascii="Arial" w:hAnsi="Arial" w:eastAsia="Arial" w:cs="Arial"/>
          <w:sz w:val="24"/>
          <w:szCs w:val="24"/>
        </w:rPr>
        <w:fldChar w:fldCharType="end"/>
      </w:r>
      <w:r w:rsidRPr="00E433B8">
        <w:rPr>
          <w:rFonts w:ascii="Arial" w:hAnsi="Arial" w:eastAsia="Arial" w:cs="Arial"/>
          <w:sz w:val="24"/>
          <w:szCs w:val="24"/>
        </w:rPr>
        <w:t xml:space="preserve">. </w:t>
      </w:r>
      <w:r w:rsidRPr="00E433B8">
        <w:rPr>
          <w:rFonts w:ascii="Arial" w:hAnsi="Arial" w:cs="Arial"/>
          <w:sz w:val="24"/>
          <w:szCs w:val="24"/>
        </w:rPr>
        <w:t>PWA renders the website in an app like interface with the additional benefits of features borrowed from native apps.  It is platform and device independent, accessed using the browser and a uniform resource locator(</w:t>
      </w:r>
      <w:r w:rsidRPr="00E433B8" w:rsidR="003E07F5">
        <w:rPr>
          <w:rFonts w:ascii="Arial" w:hAnsi="Arial" w:cs="Arial"/>
          <w:sz w:val="24"/>
          <w:szCs w:val="24"/>
        </w:rPr>
        <w:t>URL</w:t>
      </w:r>
      <w:r w:rsidRPr="00E433B8">
        <w:rPr>
          <w:rFonts w:ascii="Arial" w:hAnsi="Arial" w:cs="Arial"/>
          <w:sz w:val="24"/>
          <w:szCs w:val="24"/>
        </w:rPr>
        <w:t xml:space="preserve">). However, it provides for offline caching and utilisation of native hardware functionalities. </w:t>
      </w:r>
      <w:r w:rsidRPr="00E433B8">
        <w:rPr>
          <w:rFonts w:ascii="Arial" w:hAnsi="Arial" w:eastAsia="Arial" w:cs="Arial"/>
          <w:sz w:val="24"/>
          <w:szCs w:val="24"/>
        </w:rPr>
        <w:t xml:space="preserve">It enables </w:t>
      </w:r>
      <w:r w:rsidRPr="00E433B8">
        <w:rPr>
          <w:rFonts w:ascii="Arial" w:hAnsi="Arial" w:eastAsia="Times New Roman" w:cs="Arial"/>
          <w:color w:val="333333"/>
          <w:sz w:val="24"/>
          <w:szCs w:val="24"/>
          <w:lang w:eastAsia="en-GB"/>
        </w:rPr>
        <w:t>development of enhanced version of web apps with the capability to work both online and offline. The functionality such as to receive push notification and background data synchronisation with app not running. Backlund attributes these functionalities to the Service Worker that sits between the</w:t>
      </w:r>
      <w:r w:rsidRPr="00E433B8">
        <w:rPr>
          <w:rFonts w:ascii="Arial" w:hAnsi="Arial" w:eastAsia="Arial" w:cs="Arial"/>
          <w:sz w:val="24"/>
          <w:szCs w:val="24"/>
        </w:rPr>
        <w:t xml:space="preserve"> application and the user</w:t>
      </w:r>
      <w:r w:rsidRPr="00E433B8" w:rsidR="0061709B">
        <w:rPr>
          <w:rFonts w:ascii="Arial" w:hAnsi="Arial" w:eastAsia="Arial" w:cs="Arial"/>
          <w:sz w:val="24"/>
          <w:szCs w:val="24"/>
        </w:rPr>
        <w:fldChar w:fldCharType="begin" w:fldLock="1"/>
      </w:r>
      <w:r w:rsidRPr="00E433B8" w:rsidR="00BB67EB">
        <w:rPr>
          <w:rFonts w:ascii="Arial" w:hAnsi="Arial" w:eastAsia="Arial" w:cs="Arial"/>
          <w:sz w:val="24"/>
          <w:szCs w:val="24"/>
        </w:rPr>
        <w:instrText>ADDIN CSL_CITATION {"citationItems":[{"id":"ITEM-1","itemData":{"author":[{"dropping-particle":"","family":"Ludwig Bäcklund","given":"Oskar Hedén","non-dropping-particle":"","parse-names":false,"suffix":""}],"id":"ITEM-1","issued":{"date-parts":[["2018"]]},"title":"Evaluating React Native and Progressive Web App development using ISO 25010","type":"article-journal"},"uris":["http://www.mendeley.com/documents/?uuid=217e3f0a-96f2-4266-b642-e84d36088186"]}],"mendeley":{"formattedCitation":"[3]","plainTextFormattedCitation":"[3]","previouslyFormattedCitation":"[3]"},"properties":{"noteIndex":0},"schema":"https://github.com/citation-style-language/schema/raw/master/csl-citation.json"}</w:instrText>
      </w:r>
      <w:r w:rsidRPr="00E433B8" w:rsidR="0061709B">
        <w:rPr>
          <w:rFonts w:ascii="Arial" w:hAnsi="Arial" w:eastAsia="Arial" w:cs="Arial"/>
          <w:sz w:val="24"/>
          <w:szCs w:val="24"/>
        </w:rPr>
        <w:fldChar w:fldCharType="separate"/>
      </w:r>
      <w:r w:rsidRPr="00E433B8" w:rsidR="00614D8A">
        <w:rPr>
          <w:rFonts w:ascii="Arial" w:hAnsi="Arial" w:eastAsia="Arial" w:cs="Arial"/>
          <w:noProof/>
          <w:sz w:val="24"/>
          <w:szCs w:val="24"/>
        </w:rPr>
        <w:t>[3]</w:t>
      </w:r>
      <w:r w:rsidRPr="00E433B8" w:rsidR="0061709B">
        <w:rPr>
          <w:rFonts w:ascii="Arial" w:hAnsi="Arial" w:eastAsia="Arial" w:cs="Arial"/>
          <w:sz w:val="24"/>
          <w:szCs w:val="24"/>
        </w:rPr>
        <w:fldChar w:fldCharType="end"/>
      </w:r>
      <w:r w:rsidRPr="00E433B8">
        <w:rPr>
          <w:rFonts w:ascii="Arial" w:hAnsi="Arial" w:eastAsia="Arial" w:cs="Arial"/>
          <w:sz w:val="24"/>
          <w:szCs w:val="24"/>
        </w:rPr>
        <w:t xml:space="preserve">. </w:t>
      </w:r>
    </w:p>
    <w:p w:rsidRPr="00E433B8" w:rsidR="27A4AA2D" w:rsidP="00E433B8" w:rsidRDefault="5BD41D6A" w14:paraId="74447CDB" w14:textId="27D889A3">
      <w:pPr>
        <w:jc w:val="both"/>
        <w:rPr>
          <w:rFonts w:ascii="Arial" w:hAnsi="Arial" w:eastAsia="Times New Roman" w:cs="Arial"/>
          <w:color w:val="333333"/>
          <w:sz w:val="24"/>
          <w:szCs w:val="24"/>
          <w:lang w:eastAsia="en-GB"/>
        </w:rPr>
      </w:pPr>
      <w:r w:rsidRPr="00E433B8">
        <w:rPr>
          <w:rFonts w:ascii="Arial" w:hAnsi="Arial" w:eastAsia="Times New Roman" w:cs="Arial"/>
          <w:color w:val="333333"/>
          <w:sz w:val="24"/>
          <w:szCs w:val="24"/>
          <w:lang w:eastAsia="en-GB"/>
        </w:rPr>
        <w:t xml:space="preserve">The PWA depends on browsers supporting service workers and </w:t>
      </w:r>
      <w:r w:rsidRPr="00E433B8" w:rsidR="003E07F5">
        <w:rPr>
          <w:rFonts w:ascii="Arial" w:hAnsi="Arial" w:eastAsia="Times New Roman" w:cs="Arial"/>
          <w:color w:val="333333"/>
          <w:sz w:val="24"/>
          <w:szCs w:val="24"/>
          <w:lang w:eastAsia="en-GB"/>
        </w:rPr>
        <w:t>Shepperd</w:t>
      </w:r>
      <w:r w:rsidRPr="00E433B8">
        <w:rPr>
          <w:rFonts w:ascii="Arial" w:hAnsi="Arial" w:eastAsia="Times New Roman" w:cs="Arial"/>
          <w:color w:val="333333"/>
          <w:sz w:val="24"/>
          <w:szCs w:val="24"/>
          <w:lang w:eastAsia="en-GB"/>
        </w:rPr>
        <w:t xml:space="preserve"> states in his book in 2017 that the user experiences in PWA is proportionate to browser functionality. He assures that improved browsers will result in progressive enhancement of PWAs. He further attributes consistent and reliable experience regardless of internet speed</w:t>
      </w:r>
      <w:r w:rsidRPr="00E433B8" w:rsidR="0061709B">
        <w:rPr>
          <w:rFonts w:ascii="Arial" w:hAnsi="Arial" w:eastAsia="Times New Roman" w:cs="Arial"/>
          <w:color w:val="333333"/>
          <w:sz w:val="24"/>
          <w:szCs w:val="24"/>
          <w:lang w:eastAsia="en-GB"/>
        </w:rPr>
        <w:fldChar w:fldCharType="begin" w:fldLock="1"/>
      </w:r>
      <w:r w:rsidRPr="00E433B8" w:rsidR="00BB67EB">
        <w:rPr>
          <w:rFonts w:ascii="Arial" w:hAnsi="Arial" w:eastAsia="Times New Roman" w:cs="Arial"/>
          <w:color w:val="333333"/>
          <w:sz w:val="24"/>
          <w:szCs w:val="24"/>
          <w:lang w:eastAsia="en-GB"/>
        </w:rPr>
        <w:instrText>ADDIN CSL_CITATION {"citationItems":[{"id":"ITEM-1","itemData":{"ISBN":"1484230906","abstract":"Includes index. Build fast, reliable web applications using the latest web development technologies. This book provides step-by-step learning through the process of transforming a \"traditional\" web app into a high-performing progressive web app, leveraging principles and lessons taught throughout the book. You will learn to improve the performance, reliability, reach, and user engagement of mobile web applications through the use of specific, practical examples. Because most non-trivial web applications developed today use JavaScript frameworks, you will learn about the most popular frameworks offering a PWA right out of the box, including React, Preact, Vue.js, Angular, and Ionic. You also will learn which tools to enlist to measure your applications performance, such as Googles Lighthouse. Beginning Progressive Web App Development includes best practices to make your app work even when an end user has a poor or no Internet connection, and to send notifications and reminders with the Notification and Push APIs to keep your users engaged. You will come away with an understanding of the technologies—application shells, server push technology, and caching—that will allow you to rapidly deliver content to your users. As important as it is to provide mobile users with a great experience, the principles of PWAs are not limited to smartphones. Most of what you will learn in this book is directly applicable to web applications on all screen sizes. What You'll Learn: Achieve nearly instant loading times Implement service workers to make your app load faster and work while users are offline Keep users engaged with web notifications Measure the performance and reach of your web applications Transform your existing web app into a progressive web app Create a progressive web app from scratch Understand what building a truly fast web app entails with Googles PRPL pattern This book is for web developers with prior JavaScript experience. Dennis Sheppard, VP of Technology at NextTier Education, has been developing web applications for more than 10 years in a variety of industries, including education, insurance, and finance. Much of his career has been focused on building apps that run on the mobile web. Part I: Intro to PWAs and Tooling -- Chapter 1: Introduction to Progressive Web Apps -- Chapter 2: Tools to Measure Progressive Web Apps -- Part II: PWA Features -- Chapter 3: Service Workers -- Chapter 4: Caching and Offline Functionality with Service Workers -- Chapt…","author":[{"dropping-particle":"","family":"Sheppard","given":"Dennis","non-dropping-particle":"","parse-names":false,"suffix":""}],"id":"ITEM-1","issued":{"date-parts":[["2017"]]},"title":"Beginning Progressive Web App Development - Creating a native app experience on the web","type":"book"},"uris":["http://www.mendeley.com/documents/?uuid=841f395b-56fd-4df1-9f4a-345396f48aa4"]}],"mendeley":{"formattedCitation":"[4]","plainTextFormattedCitation":"[4]","previouslyFormattedCitation":"[4]"},"properties":{"noteIndex":0},"schema":"https://github.com/citation-style-language/schema/raw/master/csl-citation.json"}</w:instrText>
      </w:r>
      <w:r w:rsidRPr="00E433B8" w:rsidR="0061709B">
        <w:rPr>
          <w:rFonts w:ascii="Arial" w:hAnsi="Arial" w:eastAsia="Times New Roman" w:cs="Arial"/>
          <w:color w:val="333333"/>
          <w:sz w:val="24"/>
          <w:szCs w:val="24"/>
          <w:lang w:eastAsia="en-GB"/>
        </w:rPr>
        <w:fldChar w:fldCharType="separate"/>
      </w:r>
      <w:r w:rsidRPr="00E433B8" w:rsidR="00614D8A">
        <w:rPr>
          <w:rFonts w:ascii="Arial" w:hAnsi="Arial" w:eastAsia="Times New Roman" w:cs="Arial"/>
          <w:noProof/>
          <w:color w:val="333333"/>
          <w:sz w:val="24"/>
          <w:szCs w:val="24"/>
          <w:lang w:eastAsia="en-GB"/>
        </w:rPr>
        <w:t>[4]</w:t>
      </w:r>
      <w:r w:rsidRPr="00E433B8" w:rsidR="0061709B">
        <w:rPr>
          <w:rFonts w:ascii="Arial" w:hAnsi="Arial" w:eastAsia="Times New Roman" w:cs="Arial"/>
          <w:color w:val="333333"/>
          <w:sz w:val="24"/>
          <w:szCs w:val="24"/>
          <w:lang w:eastAsia="en-GB"/>
        </w:rPr>
        <w:fldChar w:fldCharType="end"/>
      </w:r>
      <w:r w:rsidRPr="00E433B8">
        <w:rPr>
          <w:rFonts w:ascii="Arial" w:hAnsi="Arial" w:eastAsia="Times New Roman" w:cs="Arial"/>
          <w:color w:val="333333"/>
          <w:sz w:val="24"/>
          <w:szCs w:val="24"/>
          <w:lang w:eastAsia="en-GB"/>
        </w:rPr>
        <w:t>. Now the progressive web app could be installed on the home screen being in full integration with the operating system of the device on all major browsers</w:t>
      </w:r>
      <w:r w:rsidRPr="00E433B8" w:rsidR="00953B93">
        <w:rPr>
          <w:rFonts w:ascii="Arial" w:hAnsi="Arial" w:eastAsia="Times New Roman" w:cs="Arial"/>
          <w:color w:val="333333"/>
          <w:sz w:val="24"/>
          <w:szCs w:val="24"/>
          <w:lang w:eastAsia="en-GB"/>
        </w:rPr>
        <w:fldChar w:fldCharType="begin" w:fldLock="1"/>
      </w:r>
      <w:r w:rsidRPr="00E433B8" w:rsidR="00BB67EB">
        <w:rPr>
          <w:rFonts w:ascii="Arial" w:hAnsi="Arial" w:eastAsia="Times New Roman" w:cs="Arial"/>
          <w:color w:val="333333"/>
          <w:sz w:val="24"/>
          <w:szCs w:val="24"/>
          <w:lang w:eastAsia="en-GB"/>
        </w:rPr>
        <w:instrText>ADDIN CSL_CITATION {"citationItems":[{"id":"ITEM-1","itemData":{"DOI":"10.1007/s10639-017-9649-3","ISBN":"9781450356404","abstract":"In this review focus is on how digital competence in educational contexts has been addressed in international research over the last 10 years in terms of policy, organizational infrastructures, strategic leadership as well as teachers and their teaching practices. The analysis shows that although research on digital competence in educational contexts has increased, knowledge on digital competence related to organizational infrastructures and strategic leadership are sparse. The analysis indicated that most research focuses on the specific competence needed by teachers and therefore tends to neglect the influence of broader contextual conditions in the wider school setting. Based on the review, three suggestions for further research can be provided. Firstly, to address research on organizational infrastructures and digital competent leadership. Secondly, to elaborate on theoretical frameworks that can close the gap between research on policy, organizational infrastructures, strategic leadership as well as teachers and their teaching practices. A third suggestion is for researchers to become involved in the development of new approaches that can enhance digital competence in educational contexts. It can be concluded that digital competence might not benefit from being regarded as an isolated phenomena on the level of single actors. Rather, it can be regarded as an organizational task, influenced and driven by several contextual factors embedded within and across a wider school organization. © 2017, The Author(s).","author":[{"dropping-particle":"","family":"Steiner","given":"Thomas","non-dropping-particle":"","parse-names":false,"suffix":""}],"container-title":"WWW’18 Companion, April 23–27, 2018, Lyon, France","id":"ITEM-1","issued":{"date-parts":[["2018"]]},"title":"What is in a Web View? An Analysis of Progressive Web App","type":"article-journal"},"uris":["http://www.mendeley.com/documents/?uuid=79b3a731-7c00-4d87-851c-2819ca8ce85c"]}],"mendeley":{"formattedCitation":"[5]","plainTextFormattedCitation":"[5]","previouslyFormattedCitation":"[5]"},"properties":{"noteIndex":0},"schema":"https://github.com/citation-style-language/schema/raw/master/csl-citation.json"}</w:instrText>
      </w:r>
      <w:r w:rsidRPr="00E433B8" w:rsidR="00953B93">
        <w:rPr>
          <w:rFonts w:ascii="Arial" w:hAnsi="Arial" w:eastAsia="Times New Roman" w:cs="Arial"/>
          <w:color w:val="333333"/>
          <w:sz w:val="24"/>
          <w:szCs w:val="24"/>
          <w:lang w:eastAsia="en-GB"/>
        </w:rPr>
        <w:fldChar w:fldCharType="separate"/>
      </w:r>
      <w:r w:rsidRPr="00E433B8" w:rsidR="00614D8A">
        <w:rPr>
          <w:rFonts w:ascii="Arial" w:hAnsi="Arial" w:eastAsia="Times New Roman" w:cs="Arial"/>
          <w:noProof/>
          <w:color w:val="333333"/>
          <w:sz w:val="24"/>
          <w:szCs w:val="24"/>
          <w:lang w:eastAsia="en-GB"/>
        </w:rPr>
        <w:t>[5]</w:t>
      </w:r>
      <w:r w:rsidRPr="00E433B8" w:rsidR="00953B93">
        <w:rPr>
          <w:rFonts w:ascii="Arial" w:hAnsi="Arial" w:eastAsia="Times New Roman" w:cs="Arial"/>
          <w:color w:val="333333"/>
          <w:sz w:val="24"/>
          <w:szCs w:val="24"/>
          <w:lang w:eastAsia="en-GB"/>
        </w:rPr>
        <w:fldChar w:fldCharType="end"/>
      </w:r>
      <w:r w:rsidRPr="00E433B8">
        <w:rPr>
          <w:rFonts w:ascii="Arial" w:hAnsi="Arial" w:eastAsia="Times New Roman" w:cs="Arial"/>
          <w:color w:val="333333"/>
          <w:sz w:val="24"/>
          <w:szCs w:val="24"/>
          <w:lang w:eastAsia="en-GB"/>
        </w:rPr>
        <w:t>.</w:t>
      </w:r>
    </w:p>
    <w:p w:rsidRPr="00E433B8" w:rsidR="27A4AA2D" w:rsidP="00E433B8" w:rsidRDefault="27A4AA2D" w14:paraId="4CAAD64E" w14:textId="4E438C8E">
      <w:pPr>
        <w:jc w:val="both"/>
        <w:rPr>
          <w:rFonts w:ascii="Arial" w:hAnsi="Arial" w:eastAsia="Times New Roman" w:cs="Arial"/>
          <w:color w:val="333333"/>
          <w:sz w:val="24"/>
          <w:szCs w:val="24"/>
          <w:lang w:eastAsia="en-GB"/>
        </w:rPr>
      </w:pPr>
      <w:r w:rsidRPr="00E433B8">
        <w:rPr>
          <w:rFonts w:ascii="Arial" w:hAnsi="Arial" w:eastAsia="Times New Roman" w:cs="Arial"/>
          <w:color w:val="333333"/>
          <w:sz w:val="24"/>
          <w:szCs w:val="24"/>
          <w:lang w:eastAsia="en-GB"/>
        </w:rPr>
        <w:t>Google in its I/O developer conference in 2017 points out the advantages of PWA when introducing India’s major ride sharing app Ola developed as a PWA. They hail it as a technology that would reach far more audience with its low data consumption and unhindered services offline</w:t>
      </w:r>
      <w:r w:rsidRPr="00E433B8" w:rsidR="005940E7">
        <w:rPr>
          <w:rFonts w:ascii="Arial" w:hAnsi="Arial" w:eastAsia="Times New Roman" w:cs="Arial"/>
          <w:color w:val="333333"/>
          <w:sz w:val="24"/>
          <w:szCs w:val="24"/>
          <w:lang w:eastAsia="en-GB"/>
        </w:rPr>
        <w:fldChar w:fldCharType="begin" w:fldLock="1"/>
      </w:r>
      <w:r w:rsidRPr="00E433B8" w:rsidR="00BB67EB">
        <w:rPr>
          <w:rFonts w:ascii="Arial" w:hAnsi="Arial" w:eastAsia="Times New Roman" w:cs="Arial"/>
          <w:color w:val="333333"/>
          <w:sz w:val="24"/>
          <w:szCs w:val="24"/>
          <w:lang w:eastAsia="en-GB"/>
        </w:rPr>
        <w:instrText>ADDIN CSL_CITATION {"citationItems":[{"id":"ITEM-1","itemData":{"container-title":"Asian News International","id":"ITEM-1","issued":{"date-parts":[["2017","5","18"]]},"title":"Ola, Google, launches progressive web App to drive transformational growth","type":"article-newspaper"},"uris":["http://www.mendeley.com/documents/?uuid=c1cac61b-186a-4193-8cca-baad35441aa1"]}],"mendeley":{"formattedCitation":"[6]","plainTextFormattedCitation":"[6]","previouslyFormattedCitation":"[6]"},"properties":{"noteIndex":0},"schema":"https://github.com/citation-style-language/schema/raw/master/csl-citation.json"}</w:instrText>
      </w:r>
      <w:r w:rsidRPr="00E433B8" w:rsidR="005940E7">
        <w:rPr>
          <w:rFonts w:ascii="Arial" w:hAnsi="Arial" w:eastAsia="Times New Roman" w:cs="Arial"/>
          <w:color w:val="333333"/>
          <w:sz w:val="24"/>
          <w:szCs w:val="24"/>
          <w:lang w:eastAsia="en-GB"/>
        </w:rPr>
        <w:fldChar w:fldCharType="separate"/>
      </w:r>
      <w:r w:rsidRPr="00E433B8" w:rsidR="00614D8A">
        <w:rPr>
          <w:rFonts w:ascii="Arial" w:hAnsi="Arial" w:eastAsia="Times New Roman" w:cs="Arial"/>
          <w:noProof/>
          <w:color w:val="333333"/>
          <w:sz w:val="24"/>
          <w:szCs w:val="24"/>
          <w:lang w:eastAsia="en-GB"/>
        </w:rPr>
        <w:t>[6]</w:t>
      </w:r>
      <w:r w:rsidRPr="00E433B8" w:rsidR="005940E7">
        <w:rPr>
          <w:rFonts w:ascii="Arial" w:hAnsi="Arial" w:eastAsia="Times New Roman" w:cs="Arial"/>
          <w:color w:val="333333"/>
          <w:sz w:val="24"/>
          <w:szCs w:val="24"/>
          <w:lang w:eastAsia="en-GB"/>
        </w:rPr>
        <w:fldChar w:fldCharType="end"/>
      </w:r>
      <w:r w:rsidRPr="00E433B8">
        <w:rPr>
          <w:rFonts w:ascii="Arial" w:hAnsi="Arial" w:eastAsia="Times New Roman" w:cs="Arial"/>
          <w:color w:val="333333"/>
          <w:sz w:val="24"/>
          <w:szCs w:val="24"/>
          <w:lang w:eastAsia="en-GB"/>
        </w:rPr>
        <w:t>. Patr</w:t>
      </w:r>
      <w:r w:rsidRPr="00E433B8" w:rsidR="00FC5253">
        <w:rPr>
          <w:rFonts w:ascii="Arial" w:hAnsi="Arial" w:eastAsia="Times New Roman" w:cs="Arial"/>
          <w:color w:val="333333"/>
          <w:sz w:val="24"/>
          <w:szCs w:val="24"/>
          <w:lang w:eastAsia="en-GB"/>
        </w:rPr>
        <w:t>i</w:t>
      </w:r>
      <w:r w:rsidRPr="00E433B8" w:rsidR="003E2893">
        <w:rPr>
          <w:rFonts w:ascii="Arial" w:hAnsi="Arial" w:eastAsia="Times New Roman" w:cs="Arial"/>
          <w:color w:val="333333"/>
          <w:sz w:val="24"/>
          <w:szCs w:val="24"/>
          <w:lang w:eastAsia="en-GB"/>
        </w:rPr>
        <w:t>c</w:t>
      </w:r>
      <w:r w:rsidRPr="00E433B8">
        <w:rPr>
          <w:rFonts w:ascii="Arial" w:hAnsi="Arial" w:eastAsia="Times New Roman" w:cs="Arial"/>
          <w:color w:val="333333"/>
          <w:sz w:val="24"/>
          <w:szCs w:val="24"/>
          <w:lang w:eastAsia="en-GB"/>
        </w:rPr>
        <w:t xml:space="preserve">ia </w:t>
      </w:r>
      <w:proofErr w:type="spellStart"/>
      <w:r w:rsidRPr="00E433B8">
        <w:rPr>
          <w:rFonts w:ascii="Arial" w:hAnsi="Arial" w:eastAsia="Times New Roman" w:cs="Arial"/>
          <w:color w:val="333333"/>
          <w:sz w:val="24"/>
          <w:szCs w:val="24"/>
          <w:lang w:eastAsia="en-GB"/>
        </w:rPr>
        <w:t>Loretoa</w:t>
      </w:r>
      <w:proofErr w:type="spellEnd"/>
      <w:r w:rsidRPr="00E433B8">
        <w:rPr>
          <w:rFonts w:ascii="Arial" w:hAnsi="Arial" w:eastAsia="Times New Roman" w:cs="Arial"/>
          <w:color w:val="333333"/>
          <w:sz w:val="24"/>
          <w:szCs w:val="24"/>
          <w:lang w:eastAsia="en-GB"/>
        </w:rPr>
        <w:t xml:space="preserve"> developed a PWA for a health service in obstetrics giving users a reliable and useful app to monitor their health</w:t>
      </w:r>
      <w:r w:rsidRPr="00E433B8" w:rsidR="007C2E1D">
        <w:rPr>
          <w:rFonts w:ascii="Arial" w:hAnsi="Arial" w:eastAsia="Times New Roman" w:cs="Arial"/>
          <w:color w:val="333333"/>
          <w:sz w:val="24"/>
          <w:szCs w:val="24"/>
          <w:lang w:eastAsia="en-GB"/>
        </w:rPr>
        <w:fldChar w:fldCharType="begin" w:fldLock="1"/>
      </w:r>
      <w:r w:rsidRPr="00E433B8" w:rsidR="00BB67EB">
        <w:rPr>
          <w:rFonts w:ascii="Arial" w:hAnsi="Arial" w:eastAsia="Times New Roman" w:cs="Arial"/>
          <w:color w:val="333333"/>
          <w:sz w:val="24"/>
          <w:szCs w:val="24"/>
          <w:lang w:eastAsia="en-GB"/>
        </w:rPr>
        <w:instrText>ADDIN CSL_CITATION {"citationItems":[{"id":"ITEM-1","itemData":{"DOI":"10.1016/j.procs.2018.10.131","ISSN":"18770509","abstract":"The aim of this paper is to develop a Personal Health Record (PHR) for the support of pregnant women. With this goal in mind, concepts such as PHR and their importance in the obstetrics field are overviewed, as well as mobile development strategies. The system was developed with the support of a medical institution and taking into account what pregnant women find useful. The developed app is a Progressive Web App (PWA). This is a recent technology that allows the same app to work on most devices, gives a native feel to it when using on mobile devices and enables offline support. Further testing is necessary to understand the impact that this system may have in the engagement of pregnant women and in birth outcomes.","author":[{"dropping-particle":"","family":"Loreto","given":"Patŕicia","non-dropping-particle":"","parse-names":false,"suffix":""},{"dropping-particle":"","family":"Braga","given":"Jorge","non-dropping-particle":"","parse-names":false,"suffix":""},{"dropping-particle":"","family":"Peixoto","given":"Hugo","non-dropping-particle":"","parse-names":false,"suffix":""},{"dropping-particle":"","family":"Machado","given":"Jose","non-dropping-particle":"","parse-names":false,"suffix":""},{"dropping-particle":"","family":"Abelha","given":"Antonio","non-dropping-particle":"","parse-names":false,"suffix":""}],"container-title":"Procedia Computer Science","id":"ITEM-1","issued":{"date-parts":[["2018"]]},"page":"525-530","title":"Step towards progressive web development in obstetrics","type":"article-journal","volume":"141"},"uris":["http://www.mendeley.com/documents/?uuid=84b08ab4-bcc9-4b70-a04c-af4b917f9dde"]}],"mendeley":{"formattedCitation":"[7]","plainTextFormattedCitation":"[7]","previouslyFormattedCitation":"[7]"},"properties":{"noteIndex":0},"schema":"https://github.com/citation-style-language/schema/raw/master/csl-citation.json"}</w:instrText>
      </w:r>
      <w:r w:rsidRPr="00E433B8" w:rsidR="007C2E1D">
        <w:rPr>
          <w:rFonts w:ascii="Arial" w:hAnsi="Arial" w:eastAsia="Times New Roman" w:cs="Arial"/>
          <w:color w:val="333333"/>
          <w:sz w:val="24"/>
          <w:szCs w:val="24"/>
          <w:lang w:eastAsia="en-GB"/>
        </w:rPr>
        <w:fldChar w:fldCharType="separate"/>
      </w:r>
      <w:r w:rsidRPr="00E433B8" w:rsidR="00614D8A">
        <w:rPr>
          <w:rFonts w:ascii="Arial" w:hAnsi="Arial" w:eastAsia="Times New Roman" w:cs="Arial"/>
          <w:noProof/>
          <w:color w:val="333333"/>
          <w:sz w:val="24"/>
          <w:szCs w:val="24"/>
          <w:lang w:eastAsia="en-GB"/>
        </w:rPr>
        <w:t>[7]</w:t>
      </w:r>
      <w:r w:rsidRPr="00E433B8" w:rsidR="007C2E1D">
        <w:rPr>
          <w:rFonts w:ascii="Arial" w:hAnsi="Arial" w:eastAsia="Times New Roman" w:cs="Arial"/>
          <w:color w:val="333333"/>
          <w:sz w:val="24"/>
          <w:szCs w:val="24"/>
          <w:lang w:eastAsia="en-GB"/>
        </w:rPr>
        <w:fldChar w:fldCharType="end"/>
      </w:r>
      <w:r w:rsidRPr="00E433B8">
        <w:rPr>
          <w:rFonts w:ascii="Arial" w:hAnsi="Arial" w:eastAsia="Times New Roman" w:cs="Arial"/>
          <w:color w:val="333333"/>
          <w:sz w:val="24"/>
          <w:szCs w:val="24"/>
          <w:lang w:eastAsia="en-GB"/>
        </w:rPr>
        <w:t>.</w:t>
      </w:r>
    </w:p>
    <w:p w:rsidRPr="00E433B8" w:rsidR="003812DF" w:rsidP="00E433B8" w:rsidRDefault="00C86CC9" w14:paraId="6C0CDB1A" w14:textId="475400FD">
      <w:pPr>
        <w:pStyle w:val="Heading2"/>
        <w:jc w:val="both"/>
        <w:rPr>
          <w:rFonts w:ascii="Arial" w:hAnsi="Arial" w:cs="Arial"/>
          <w:sz w:val="24"/>
          <w:szCs w:val="24"/>
        </w:rPr>
      </w:pPr>
      <w:bookmarkStart w:name="_Toc10153326" w:id="6"/>
      <w:r>
        <w:rPr>
          <w:rFonts w:ascii="Arial" w:hAnsi="Arial" w:cs="Arial"/>
          <w:sz w:val="24"/>
          <w:szCs w:val="24"/>
        </w:rPr>
        <w:t xml:space="preserve">2.2 </w:t>
      </w:r>
      <w:r w:rsidRPr="00E433B8" w:rsidR="003812DF">
        <w:rPr>
          <w:rFonts w:ascii="Arial" w:hAnsi="Arial" w:cs="Arial"/>
          <w:sz w:val="24"/>
          <w:szCs w:val="24"/>
        </w:rPr>
        <w:t>Department for Vehicle and Licencing Agency</w:t>
      </w:r>
      <w:bookmarkEnd w:id="6"/>
    </w:p>
    <w:p w:rsidRPr="00E433B8" w:rsidR="005E2F5D" w:rsidP="00E433B8" w:rsidRDefault="000E442A" w14:paraId="08E00BF0" w14:textId="49F7141A">
      <w:pPr>
        <w:spacing w:before="240"/>
        <w:jc w:val="both"/>
        <w:rPr>
          <w:rFonts w:ascii="Arial" w:hAnsi="Arial" w:cs="Arial" w:eastAsiaTheme="majorEastAsia"/>
          <w:color w:val="2E74B5" w:themeColor="accent1" w:themeShade="BF"/>
          <w:sz w:val="24"/>
          <w:szCs w:val="24"/>
        </w:rPr>
      </w:pPr>
      <w:r w:rsidRPr="00E433B8">
        <w:rPr>
          <w:rFonts w:ascii="Arial" w:hAnsi="Arial" w:cs="Arial"/>
          <w:sz w:val="24"/>
          <w:szCs w:val="24"/>
        </w:rPr>
        <w:t xml:space="preserve">Electronic Government </w:t>
      </w:r>
      <w:r w:rsidRPr="00E433B8" w:rsidR="00472E08">
        <w:rPr>
          <w:rFonts w:ascii="Arial" w:hAnsi="Arial" w:cs="Arial"/>
          <w:sz w:val="24"/>
          <w:szCs w:val="24"/>
        </w:rPr>
        <w:t>relates to the provision of public services through an integrated digital service to citizens.</w:t>
      </w:r>
      <w:r w:rsidRPr="00E433B8" w:rsidR="00B63365">
        <w:rPr>
          <w:rFonts w:ascii="Arial" w:hAnsi="Arial" w:cs="Arial"/>
          <w:sz w:val="24"/>
          <w:szCs w:val="24"/>
        </w:rPr>
        <w:t xml:space="preserve"> </w:t>
      </w:r>
      <w:r w:rsidRPr="00E433B8" w:rsidR="00472E08">
        <w:rPr>
          <w:rFonts w:ascii="Arial" w:hAnsi="Arial" w:cs="Arial"/>
          <w:sz w:val="24"/>
          <w:szCs w:val="24"/>
        </w:rPr>
        <w:t xml:space="preserve">The Department for Vehicle and Licencing Agency is an executive agency of the Department for Transport and provide registration of vehicles and driver licencing services and other information relating to vehicles and drivers. They hold data on </w:t>
      </w:r>
      <w:r w:rsidRPr="00E433B8" w:rsidR="001F00F7">
        <w:rPr>
          <w:rFonts w:ascii="Arial" w:hAnsi="Arial" w:cs="Arial"/>
          <w:sz w:val="24"/>
          <w:szCs w:val="24"/>
        </w:rPr>
        <w:t xml:space="preserve">drivers and vehicles amounting to 48 million driver records and over 40 million vehicle records. </w:t>
      </w:r>
      <w:r w:rsidRPr="00E433B8" w:rsidR="00472E08">
        <w:rPr>
          <w:rFonts w:ascii="Arial" w:hAnsi="Arial" w:cs="Arial"/>
          <w:sz w:val="24"/>
          <w:szCs w:val="24"/>
        </w:rPr>
        <w:t>The</w:t>
      </w:r>
      <w:r w:rsidRPr="00E433B8" w:rsidR="001F00F7">
        <w:rPr>
          <w:rFonts w:ascii="Arial" w:hAnsi="Arial" w:cs="Arial"/>
          <w:sz w:val="24"/>
          <w:szCs w:val="24"/>
        </w:rPr>
        <w:t xml:space="preserve">y provide around 350 different services to a </w:t>
      </w:r>
      <w:r w:rsidRPr="00E433B8" w:rsidR="00472E08">
        <w:rPr>
          <w:rFonts w:ascii="Arial" w:hAnsi="Arial" w:cs="Arial"/>
          <w:sz w:val="24"/>
          <w:szCs w:val="24"/>
        </w:rPr>
        <w:t xml:space="preserve">client base </w:t>
      </w:r>
      <w:r w:rsidRPr="00E433B8" w:rsidR="001F00F7">
        <w:rPr>
          <w:rFonts w:ascii="Arial" w:hAnsi="Arial" w:cs="Arial"/>
          <w:sz w:val="24"/>
          <w:szCs w:val="24"/>
        </w:rPr>
        <w:t xml:space="preserve">that </w:t>
      </w:r>
      <w:r w:rsidRPr="00E433B8" w:rsidR="00472E08">
        <w:rPr>
          <w:rFonts w:ascii="Arial" w:hAnsi="Arial" w:cs="Arial"/>
          <w:sz w:val="24"/>
          <w:szCs w:val="24"/>
        </w:rPr>
        <w:t>include</w:t>
      </w:r>
      <w:r w:rsidRPr="00E433B8" w:rsidR="001F00F7">
        <w:rPr>
          <w:rFonts w:ascii="Arial" w:hAnsi="Arial" w:cs="Arial"/>
          <w:sz w:val="24"/>
          <w:szCs w:val="24"/>
        </w:rPr>
        <w:t>s</w:t>
      </w:r>
      <w:r w:rsidRPr="00E433B8" w:rsidR="00472E08">
        <w:rPr>
          <w:rFonts w:ascii="Arial" w:hAnsi="Arial" w:cs="Arial"/>
          <w:sz w:val="24"/>
          <w:szCs w:val="24"/>
        </w:rPr>
        <w:t xml:space="preserve"> individual members of the </w:t>
      </w:r>
      <w:r w:rsidRPr="00E433B8" w:rsidR="008F49DC">
        <w:rPr>
          <w:rFonts w:ascii="Arial" w:hAnsi="Arial" w:cs="Arial"/>
          <w:sz w:val="24"/>
          <w:szCs w:val="24"/>
        </w:rPr>
        <w:t>public, companies and regulatory</w:t>
      </w:r>
      <w:r w:rsidRPr="00E433B8" w:rsidR="00472E08">
        <w:rPr>
          <w:rFonts w:ascii="Arial" w:hAnsi="Arial" w:cs="Arial"/>
          <w:sz w:val="24"/>
          <w:szCs w:val="24"/>
        </w:rPr>
        <w:t xml:space="preserve"> authorities such as police and environmental agencies. </w:t>
      </w:r>
      <w:r w:rsidRPr="00E433B8" w:rsidR="006259B1">
        <w:rPr>
          <w:rFonts w:ascii="Arial" w:hAnsi="Arial" w:cs="Arial"/>
          <w:sz w:val="24"/>
          <w:szCs w:val="24"/>
        </w:rPr>
        <w:t>All digital services are provided through the e-government platform GOV.</w:t>
      </w:r>
      <w:r w:rsidR="00CB41DB">
        <w:rPr>
          <w:rFonts w:ascii="Arial" w:hAnsi="Arial" w:cs="Arial"/>
          <w:sz w:val="24"/>
          <w:szCs w:val="24"/>
        </w:rPr>
        <w:t xml:space="preserve"> </w:t>
      </w:r>
      <w:r w:rsidRPr="00E433B8" w:rsidR="006259B1">
        <w:rPr>
          <w:rFonts w:ascii="Arial" w:hAnsi="Arial" w:cs="Arial"/>
          <w:sz w:val="24"/>
          <w:szCs w:val="24"/>
        </w:rPr>
        <w:t xml:space="preserve">Currently </w:t>
      </w:r>
      <w:r w:rsidRPr="00E433B8" w:rsidR="00383E10">
        <w:rPr>
          <w:rFonts w:ascii="Arial" w:hAnsi="Arial" w:cs="Arial"/>
          <w:sz w:val="24"/>
          <w:szCs w:val="24"/>
        </w:rPr>
        <w:t xml:space="preserve">DVLA </w:t>
      </w:r>
      <w:r w:rsidRPr="00E433B8" w:rsidR="006259B1">
        <w:rPr>
          <w:rFonts w:ascii="Arial" w:hAnsi="Arial" w:cs="Arial"/>
          <w:sz w:val="24"/>
          <w:szCs w:val="24"/>
        </w:rPr>
        <w:t xml:space="preserve">services are through the </w:t>
      </w:r>
      <w:r w:rsidRPr="00E433B8" w:rsidR="00383E10">
        <w:rPr>
          <w:rFonts w:ascii="Arial" w:hAnsi="Arial" w:cs="Arial"/>
          <w:sz w:val="24"/>
          <w:szCs w:val="24"/>
        </w:rPr>
        <w:t xml:space="preserve">responsive </w:t>
      </w:r>
      <w:r w:rsidRPr="00E433B8" w:rsidR="006259B1">
        <w:rPr>
          <w:rFonts w:ascii="Arial" w:hAnsi="Arial" w:cs="Arial"/>
          <w:sz w:val="24"/>
          <w:szCs w:val="24"/>
        </w:rPr>
        <w:t xml:space="preserve">website DVLA.gov.uk </w:t>
      </w:r>
      <w:r w:rsidRPr="00E433B8" w:rsidR="00383E10">
        <w:rPr>
          <w:rFonts w:ascii="Arial" w:hAnsi="Arial" w:cs="Arial"/>
          <w:sz w:val="24"/>
          <w:szCs w:val="24"/>
        </w:rPr>
        <w:t xml:space="preserve">that caters to both pc and </w:t>
      </w:r>
      <w:r w:rsidRPr="00E433B8" w:rsidR="006259B1">
        <w:rPr>
          <w:rFonts w:ascii="Arial" w:hAnsi="Arial" w:cs="Arial"/>
          <w:sz w:val="24"/>
          <w:szCs w:val="24"/>
        </w:rPr>
        <w:t>mobile devices. There are no native apps designed for service provision.</w:t>
      </w:r>
      <w:r w:rsidRPr="00E433B8" w:rsidR="00596B5B">
        <w:rPr>
          <w:rFonts w:ascii="Arial" w:hAnsi="Arial" w:cs="Arial"/>
          <w:sz w:val="24"/>
          <w:szCs w:val="24"/>
        </w:rPr>
        <w:t xml:space="preserve"> Most of the services provided by the DVLA like applying for licence do not require for the user to repeatedly access the site. The frequency at which a single user might access information may not warrant a native app. Hence, we aim to investigate if a progressive web app might be an option for DVLA.</w:t>
      </w:r>
    </w:p>
    <w:p w:rsidRPr="00E433B8" w:rsidR="005E2F5D" w:rsidP="00C86CC9" w:rsidRDefault="005E2F5D" w14:paraId="4D1CEDA4" w14:textId="4C2DA482">
      <w:pPr>
        <w:pStyle w:val="Heading1"/>
        <w:spacing w:after="240"/>
        <w:jc w:val="both"/>
        <w:rPr>
          <w:rFonts w:ascii="Arial" w:hAnsi="Arial" w:cs="Arial"/>
          <w:sz w:val="24"/>
          <w:szCs w:val="24"/>
        </w:rPr>
      </w:pPr>
      <w:bookmarkStart w:name="_Toc10153327" w:id="7"/>
      <w:r w:rsidRPr="00E433B8">
        <w:rPr>
          <w:rFonts w:ascii="Arial" w:hAnsi="Arial" w:cs="Arial"/>
          <w:sz w:val="24"/>
          <w:szCs w:val="24"/>
        </w:rPr>
        <w:t>3. Aims &amp; Objectives</w:t>
      </w:r>
      <w:bookmarkEnd w:id="7"/>
    </w:p>
    <w:p w:rsidRPr="00E433B8" w:rsidR="005E2F5D" w:rsidP="00E433B8" w:rsidRDefault="006259B1" w14:paraId="69D589F0" w14:textId="742CD7EA">
      <w:pPr>
        <w:jc w:val="both"/>
        <w:rPr>
          <w:rFonts w:ascii="Arial" w:hAnsi="Arial" w:cs="Arial"/>
          <w:sz w:val="24"/>
          <w:szCs w:val="24"/>
        </w:rPr>
      </w:pPr>
      <w:r w:rsidRPr="00E433B8">
        <w:rPr>
          <w:rFonts w:ascii="Arial" w:hAnsi="Arial" w:cs="Arial"/>
          <w:sz w:val="24"/>
          <w:szCs w:val="24"/>
        </w:rPr>
        <w:t xml:space="preserve">The overarching aim of this project is to investigate the use of Progressive web app to provide </w:t>
      </w:r>
      <w:r w:rsidRPr="00E433B8" w:rsidR="00012E53">
        <w:rPr>
          <w:rFonts w:ascii="Arial" w:hAnsi="Arial" w:cs="Arial"/>
          <w:sz w:val="24"/>
          <w:szCs w:val="24"/>
        </w:rPr>
        <w:t xml:space="preserve">Government services </w:t>
      </w:r>
      <w:r w:rsidRPr="00E433B8" w:rsidR="00596B5B">
        <w:rPr>
          <w:rFonts w:ascii="Arial" w:hAnsi="Arial" w:cs="Arial"/>
          <w:sz w:val="24"/>
          <w:szCs w:val="24"/>
        </w:rPr>
        <w:t>in order to provide a better use experience for the citizens who form their user base. The app should facilitate service access from a variety of devices with greater convenience and ease of use with minimum device storage utilisation and thus increase the online services usage.</w:t>
      </w:r>
      <w:r w:rsidRPr="00E433B8" w:rsidR="00012E53">
        <w:rPr>
          <w:rFonts w:ascii="Arial" w:hAnsi="Arial" w:cs="Arial"/>
          <w:sz w:val="24"/>
          <w:szCs w:val="24"/>
        </w:rPr>
        <w:t xml:space="preserve"> </w:t>
      </w:r>
    </w:p>
    <w:p w:rsidRPr="00E433B8" w:rsidR="00172C10" w:rsidP="00E433B8" w:rsidRDefault="00172C10" w14:paraId="2587D412" w14:textId="05A91371">
      <w:pPr>
        <w:pStyle w:val="Heading1"/>
        <w:jc w:val="both"/>
        <w:rPr>
          <w:rFonts w:ascii="Arial" w:hAnsi="Arial" w:cs="Arial"/>
          <w:sz w:val="24"/>
          <w:szCs w:val="24"/>
        </w:rPr>
      </w:pPr>
      <w:bookmarkStart w:name="_Toc10153328" w:id="8"/>
      <w:r w:rsidRPr="00E433B8">
        <w:rPr>
          <w:rFonts w:ascii="Arial" w:hAnsi="Arial" w:cs="Arial"/>
          <w:sz w:val="24"/>
          <w:szCs w:val="24"/>
        </w:rPr>
        <w:t>Objectives</w:t>
      </w:r>
      <w:bookmarkEnd w:id="8"/>
    </w:p>
    <w:p w:rsidRPr="00E433B8" w:rsidR="00172C10" w:rsidP="00E433B8" w:rsidRDefault="00172C10" w14:paraId="255A3AD7" w14:textId="56220208">
      <w:pPr>
        <w:jc w:val="both"/>
        <w:rPr>
          <w:rFonts w:ascii="Arial" w:hAnsi="Arial" w:cs="Arial"/>
          <w:sz w:val="24"/>
          <w:szCs w:val="24"/>
        </w:rPr>
      </w:pPr>
      <w:r w:rsidRPr="00E433B8">
        <w:rPr>
          <w:rFonts w:ascii="Arial" w:hAnsi="Arial" w:cs="Arial"/>
          <w:sz w:val="24"/>
          <w:szCs w:val="24"/>
        </w:rPr>
        <w:t>To that aim, we propose the following objectives.</w:t>
      </w:r>
    </w:p>
    <w:p w:rsidRPr="00E433B8" w:rsidR="00344B94" w:rsidP="00E433B8" w:rsidRDefault="00344B94" w14:paraId="3BDBCBF2" w14:textId="0E775100">
      <w:pPr>
        <w:pStyle w:val="Heading2"/>
        <w:jc w:val="both"/>
        <w:rPr>
          <w:rFonts w:ascii="Arial" w:hAnsi="Arial" w:cs="Arial"/>
          <w:sz w:val="24"/>
          <w:szCs w:val="24"/>
        </w:rPr>
      </w:pPr>
      <w:bookmarkStart w:name="_Toc10153329" w:id="9"/>
      <w:r w:rsidRPr="00E433B8">
        <w:rPr>
          <w:rFonts w:ascii="Arial" w:hAnsi="Arial" w:cs="Arial"/>
          <w:sz w:val="24"/>
          <w:szCs w:val="24"/>
        </w:rPr>
        <w:t>Evaluate the need for mobile app</w:t>
      </w:r>
      <w:r w:rsidRPr="00E433B8" w:rsidR="0095113D">
        <w:rPr>
          <w:rFonts w:ascii="Arial" w:hAnsi="Arial" w:cs="Arial"/>
          <w:sz w:val="24"/>
          <w:szCs w:val="24"/>
        </w:rPr>
        <w:t>s</w:t>
      </w:r>
      <w:r w:rsidRPr="00E433B8">
        <w:rPr>
          <w:rFonts w:ascii="Arial" w:hAnsi="Arial" w:cs="Arial"/>
          <w:sz w:val="24"/>
          <w:szCs w:val="24"/>
        </w:rPr>
        <w:t xml:space="preserve"> in e-government</w:t>
      </w:r>
      <w:bookmarkEnd w:id="9"/>
    </w:p>
    <w:p w:rsidRPr="00E433B8" w:rsidR="00590305" w:rsidP="00E433B8" w:rsidRDefault="00590305" w14:paraId="27153C34" w14:textId="5EAA8934">
      <w:pPr>
        <w:jc w:val="both"/>
        <w:rPr>
          <w:rFonts w:ascii="Arial" w:hAnsi="Arial" w:cs="Arial"/>
          <w:sz w:val="24"/>
          <w:szCs w:val="24"/>
        </w:rPr>
      </w:pPr>
      <w:r w:rsidRPr="00E433B8">
        <w:rPr>
          <w:rFonts w:ascii="Arial" w:hAnsi="Arial" w:cs="Arial"/>
          <w:sz w:val="24"/>
          <w:szCs w:val="24"/>
        </w:rPr>
        <w:t xml:space="preserve">Provision of public services through mobile devices is referred as M-government by I. </w:t>
      </w:r>
      <w:proofErr w:type="spellStart"/>
      <w:r w:rsidRPr="00E433B8">
        <w:rPr>
          <w:rFonts w:ascii="Arial" w:hAnsi="Arial" w:cs="Arial"/>
          <w:sz w:val="24"/>
          <w:szCs w:val="24"/>
        </w:rPr>
        <w:t>Kushchu</w:t>
      </w:r>
      <w:proofErr w:type="spellEnd"/>
      <w:r w:rsidRPr="00E433B8">
        <w:rPr>
          <w:rFonts w:ascii="Arial" w:hAnsi="Arial" w:cs="Arial"/>
          <w:sz w:val="24"/>
          <w:szCs w:val="24"/>
        </w:rPr>
        <w:t xml:space="preserve">, M. </w:t>
      </w:r>
      <w:proofErr w:type="spellStart"/>
      <w:r w:rsidRPr="00E433B8">
        <w:rPr>
          <w:rFonts w:ascii="Arial" w:hAnsi="Arial" w:cs="Arial"/>
          <w:sz w:val="24"/>
          <w:szCs w:val="24"/>
        </w:rPr>
        <w:t>Kuscu</w:t>
      </w:r>
      <w:proofErr w:type="spellEnd"/>
      <w:r w:rsidRPr="00E433B8" w:rsidR="00BB67EB">
        <w:rPr>
          <w:rFonts w:ascii="Arial" w:hAnsi="Arial" w:cs="Arial"/>
          <w:sz w:val="24"/>
          <w:szCs w:val="24"/>
        </w:rPr>
        <w:fldChar w:fldCharType="begin" w:fldLock="1"/>
      </w:r>
      <w:r w:rsidRPr="00E433B8" w:rsidR="00BB67EB">
        <w:rPr>
          <w:rFonts w:ascii="Arial" w:hAnsi="Arial" w:cs="Arial"/>
          <w:sz w:val="24"/>
          <w:szCs w:val="24"/>
        </w:rPr>
        <w:instrText>ADDIN CSL_CITATION {"citationItems":[{"id":"ITEM-1","itemData":{"DOI":"10.5220/0005509701130124","abstract":"This paper uses business model theory as a framework to approach modern mobile government (mGov) applications and explore the role of public bodies within the volatile and complex mobile services sector. We propose and apply a new mapping methodology with a basis in business modelling that allows the comparison of mobile app initiatives by governments and can support the development or adjustment of a mobile strategy. We zoom in on the official applications released by different public administrations in the Capital Region of Brussels, Belgium. We find that the laggard position Brussels is currently in could be an opportunity to leapfrog in the field of mobile services, but that a focused vision, quadruple helix approach and clearly formulated mobile strategy is quintessential to achieving this.","author":[{"dropping-particle":"","family":"Walravens","given":"Nils","non-dropping-particle":"","parse-names":false,"suffix":""}],"container-title":"2015 12th International Joint Conference on e-Business and Telecommunications (ICETE)","id":"ITEM-1","issued":{"date-parts":[["2015"]]},"page":"113-124","publisher":"SCITEPRESS","title":"A Business Model Approach to Local mGovernment Applications - Mapping the Brussels Region’s Mobile App Initiatives","type":"article-journal","volume":"02"},"uris":["http://www.mendeley.com/documents/?uuid=277be57a-6276-4997-83ab-be84f1b0a896"]}],"mendeley":{"formattedCitation":"[8]","plainTextFormattedCitation":"[8]","previouslyFormattedCitation":"[8]"},"properties":{"noteIndex":0},"schema":"https://github.com/citation-style-language/schema/raw/master/csl-citation.json"}</w:instrText>
      </w:r>
      <w:r w:rsidRPr="00E433B8" w:rsidR="00BB67EB">
        <w:rPr>
          <w:rFonts w:ascii="Arial" w:hAnsi="Arial" w:cs="Arial"/>
          <w:sz w:val="24"/>
          <w:szCs w:val="24"/>
        </w:rPr>
        <w:fldChar w:fldCharType="separate"/>
      </w:r>
      <w:r w:rsidRPr="00E433B8" w:rsidR="00BB67EB">
        <w:rPr>
          <w:rFonts w:ascii="Arial" w:hAnsi="Arial" w:cs="Arial"/>
          <w:noProof/>
          <w:sz w:val="24"/>
          <w:szCs w:val="24"/>
        </w:rPr>
        <w:t>[8]</w:t>
      </w:r>
      <w:r w:rsidRPr="00E433B8" w:rsidR="00BB67EB">
        <w:rPr>
          <w:rFonts w:ascii="Arial" w:hAnsi="Arial" w:cs="Arial"/>
          <w:sz w:val="24"/>
          <w:szCs w:val="24"/>
        </w:rPr>
        <w:fldChar w:fldCharType="end"/>
      </w:r>
      <w:r w:rsidRPr="00E433B8" w:rsidR="00BB67EB">
        <w:rPr>
          <w:rFonts w:ascii="Arial" w:hAnsi="Arial" w:cs="Arial"/>
          <w:sz w:val="24"/>
          <w:szCs w:val="24"/>
        </w:rPr>
        <w:fldChar w:fldCharType="begin" w:fldLock="1"/>
      </w:r>
      <w:r w:rsidRPr="00E433B8" w:rsidR="00A81A41">
        <w:rPr>
          <w:rFonts w:ascii="Arial" w:hAnsi="Arial" w:cs="Arial"/>
          <w:sz w:val="24"/>
          <w:szCs w:val="24"/>
        </w:rPr>
        <w:instrText>ADDIN CSL_CITATION {"citationItems":[{"id":"ITEM-1","itemData":{"author":[{"dropping-particle":"","family":"Kushchu, I., Kuscu","given":"M","non-dropping-particle":"","parse-names":false,"suffix":""}],"container-title":"3rd European Conference on E-Government","id":"ITEM-1","issued":{"date-parts":[["2003"]]},"page":"253–260","publisher-place":"Dublin","title":"From e-Government to m- Government: Facing the Inevitable.","type":"paper-conference"},"uris":["http://www.mendeley.com/documents/?uuid=993d87c0-253b-4f8c-97a6-1a9cd99d3409"]}],"mendeley":{"formattedCitation":"[9]","plainTextFormattedCitation":"[9]","previouslyFormattedCitation":"[9]"},"properties":{"noteIndex":0},"schema":"https://github.com/citation-style-language/schema/raw/master/csl-citation.json"}</w:instrText>
      </w:r>
      <w:r w:rsidRPr="00E433B8" w:rsidR="00BB67EB">
        <w:rPr>
          <w:rFonts w:ascii="Arial" w:hAnsi="Arial" w:cs="Arial"/>
          <w:sz w:val="24"/>
          <w:szCs w:val="24"/>
        </w:rPr>
        <w:fldChar w:fldCharType="separate"/>
      </w:r>
      <w:r w:rsidRPr="00E433B8" w:rsidR="00BB67EB">
        <w:rPr>
          <w:rFonts w:ascii="Arial" w:hAnsi="Arial" w:cs="Arial"/>
          <w:noProof/>
          <w:sz w:val="24"/>
          <w:szCs w:val="24"/>
        </w:rPr>
        <w:t>[9]</w:t>
      </w:r>
      <w:r w:rsidRPr="00E433B8" w:rsidR="00BB67EB">
        <w:rPr>
          <w:rFonts w:ascii="Arial" w:hAnsi="Arial" w:cs="Arial"/>
          <w:sz w:val="24"/>
          <w:szCs w:val="24"/>
        </w:rPr>
        <w:fldChar w:fldCharType="end"/>
      </w:r>
      <w:r w:rsidRPr="00E433B8">
        <w:rPr>
          <w:rFonts w:ascii="Arial" w:hAnsi="Arial" w:cs="Arial"/>
          <w:sz w:val="24"/>
          <w:szCs w:val="24"/>
        </w:rPr>
        <w:t xml:space="preserve">. Would </w:t>
      </w:r>
      <w:proofErr w:type="spellStart"/>
      <w:r w:rsidRPr="00E433B8">
        <w:rPr>
          <w:rFonts w:ascii="Arial" w:hAnsi="Arial" w:cs="Arial"/>
          <w:sz w:val="24"/>
          <w:szCs w:val="24"/>
        </w:rPr>
        <w:t>MGov</w:t>
      </w:r>
      <w:proofErr w:type="spellEnd"/>
      <w:r w:rsidRPr="00E433B8">
        <w:rPr>
          <w:rFonts w:ascii="Arial" w:hAnsi="Arial" w:cs="Arial"/>
          <w:sz w:val="24"/>
          <w:szCs w:val="24"/>
        </w:rPr>
        <w:t xml:space="preserve"> strategy add value to services and is there a need for Governments to play in par with the commercial actors to satisfy user expectations</w:t>
      </w:r>
      <w:r w:rsidRPr="00E433B8" w:rsidR="006A39C4">
        <w:rPr>
          <w:rFonts w:ascii="Arial" w:hAnsi="Arial" w:cs="Arial"/>
          <w:sz w:val="24"/>
          <w:szCs w:val="24"/>
        </w:rPr>
        <w:t>?</w:t>
      </w:r>
    </w:p>
    <w:p w:rsidRPr="00E433B8" w:rsidR="00E0595D" w:rsidP="00E433B8" w:rsidRDefault="00E0595D" w14:paraId="49BA2F7C" w14:textId="7BBAE576">
      <w:pPr>
        <w:pStyle w:val="Heading2"/>
        <w:jc w:val="both"/>
        <w:rPr>
          <w:rFonts w:ascii="Arial" w:hAnsi="Arial" w:cs="Arial"/>
          <w:sz w:val="24"/>
          <w:szCs w:val="24"/>
        </w:rPr>
      </w:pPr>
      <w:bookmarkStart w:name="_Toc10153330" w:id="10"/>
      <w:r w:rsidRPr="00E433B8">
        <w:rPr>
          <w:rFonts w:ascii="Arial" w:hAnsi="Arial" w:cs="Arial"/>
          <w:sz w:val="24"/>
          <w:szCs w:val="24"/>
        </w:rPr>
        <w:t>Investigate the criteria for a progressive web app</w:t>
      </w:r>
      <w:r w:rsidRPr="00E433B8" w:rsidR="00AF0A98">
        <w:rPr>
          <w:rFonts w:ascii="Arial" w:hAnsi="Arial" w:cs="Arial"/>
          <w:sz w:val="24"/>
          <w:szCs w:val="24"/>
        </w:rPr>
        <w:t xml:space="preserve"> and Government guidelines</w:t>
      </w:r>
      <w:bookmarkEnd w:id="10"/>
    </w:p>
    <w:p w:rsidRPr="00E433B8" w:rsidR="00F14BD2" w:rsidP="00E433B8" w:rsidRDefault="002F2840" w14:paraId="2A8F88FF" w14:textId="14BE37A3">
      <w:pPr>
        <w:jc w:val="both"/>
        <w:rPr>
          <w:rFonts w:ascii="Arial" w:hAnsi="Arial" w:cs="Arial"/>
          <w:sz w:val="24"/>
          <w:szCs w:val="24"/>
        </w:rPr>
      </w:pPr>
      <w:r w:rsidRPr="00E433B8">
        <w:rPr>
          <w:rFonts w:ascii="Arial" w:hAnsi="Arial" w:cs="Arial"/>
          <w:sz w:val="24"/>
          <w:szCs w:val="24"/>
        </w:rPr>
        <w:t xml:space="preserve">The </w:t>
      </w:r>
      <w:r w:rsidR="009B3B94">
        <w:rPr>
          <w:rFonts w:ascii="Arial" w:hAnsi="Arial" w:cs="Arial"/>
          <w:sz w:val="24"/>
          <w:szCs w:val="24"/>
        </w:rPr>
        <w:t>PWA</w:t>
      </w:r>
      <w:r w:rsidRPr="00E433B8" w:rsidR="00F14BD2">
        <w:rPr>
          <w:rFonts w:ascii="Arial" w:hAnsi="Arial" w:cs="Arial"/>
          <w:sz w:val="24"/>
          <w:szCs w:val="24"/>
        </w:rPr>
        <w:t xml:space="preserve"> </w:t>
      </w:r>
      <w:r w:rsidRPr="00E433B8" w:rsidR="003812DF">
        <w:rPr>
          <w:rFonts w:ascii="Arial" w:hAnsi="Arial" w:cs="Arial"/>
          <w:sz w:val="24"/>
          <w:szCs w:val="24"/>
        </w:rPr>
        <w:t>was</w:t>
      </w:r>
      <w:r w:rsidRPr="00E433B8" w:rsidR="00F14BD2">
        <w:rPr>
          <w:rFonts w:ascii="Arial" w:hAnsi="Arial" w:cs="Arial"/>
          <w:sz w:val="24"/>
          <w:szCs w:val="24"/>
        </w:rPr>
        <w:t xml:space="preserve"> </w:t>
      </w:r>
      <w:r w:rsidRPr="00E433B8" w:rsidR="00A02C77">
        <w:rPr>
          <w:rFonts w:ascii="Arial" w:hAnsi="Arial" w:cs="Arial"/>
          <w:sz w:val="24"/>
          <w:szCs w:val="24"/>
        </w:rPr>
        <w:t xml:space="preserve">proposed and </w:t>
      </w:r>
      <w:r w:rsidRPr="00E433B8" w:rsidR="005608C0">
        <w:rPr>
          <w:rFonts w:ascii="Arial" w:hAnsi="Arial" w:cs="Arial"/>
          <w:sz w:val="24"/>
          <w:szCs w:val="24"/>
        </w:rPr>
        <w:t xml:space="preserve">conceived </w:t>
      </w:r>
      <w:r w:rsidRPr="00E433B8" w:rsidR="00F14BD2">
        <w:rPr>
          <w:rFonts w:ascii="Arial" w:hAnsi="Arial" w:cs="Arial"/>
          <w:sz w:val="24"/>
          <w:szCs w:val="24"/>
        </w:rPr>
        <w:t>by Google to normalize all web developments.</w:t>
      </w:r>
      <w:r w:rsidRPr="00E433B8" w:rsidR="003812DF">
        <w:rPr>
          <w:rFonts w:ascii="Arial" w:hAnsi="Arial" w:cs="Arial"/>
          <w:sz w:val="24"/>
          <w:szCs w:val="24"/>
        </w:rPr>
        <w:t xml:space="preserve"> Th</w:t>
      </w:r>
      <w:r w:rsidRPr="00E433B8" w:rsidR="00A361FF">
        <w:rPr>
          <w:rFonts w:ascii="Arial" w:hAnsi="Arial" w:cs="Arial"/>
          <w:sz w:val="24"/>
          <w:szCs w:val="24"/>
        </w:rPr>
        <w:t>is</w:t>
      </w:r>
      <w:r w:rsidRPr="00E433B8" w:rsidR="003812DF">
        <w:rPr>
          <w:rFonts w:ascii="Arial" w:hAnsi="Arial" w:cs="Arial"/>
          <w:sz w:val="24"/>
          <w:szCs w:val="24"/>
        </w:rPr>
        <w:t xml:space="preserve"> objective is to identify the characteristics of a </w:t>
      </w:r>
      <w:r w:rsidR="009B3B94">
        <w:rPr>
          <w:rFonts w:ascii="Arial" w:hAnsi="Arial" w:cs="Arial"/>
          <w:sz w:val="24"/>
          <w:szCs w:val="24"/>
        </w:rPr>
        <w:t>PWA</w:t>
      </w:r>
      <w:r w:rsidRPr="00E433B8" w:rsidR="003812DF">
        <w:rPr>
          <w:rFonts w:ascii="Arial" w:hAnsi="Arial" w:cs="Arial"/>
          <w:sz w:val="24"/>
          <w:szCs w:val="24"/>
        </w:rPr>
        <w:t xml:space="preserve"> as outlined in literature and industry. The Government digital strategy provides guidelines on the standards for digital services</w:t>
      </w:r>
      <w:r w:rsidRPr="00E433B8" w:rsidR="002120D3">
        <w:rPr>
          <w:rFonts w:ascii="Arial" w:hAnsi="Arial" w:cs="Arial"/>
          <w:sz w:val="24"/>
          <w:szCs w:val="24"/>
        </w:rPr>
        <w:fldChar w:fldCharType="begin" w:fldLock="1"/>
      </w:r>
      <w:r w:rsidRPr="00E433B8" w:rsidR="00816A5F">
        <w:rPr>
          <w:rFonts w:ascii="Arial" w:hAnsi="Arial" w:cs="Arial"/>
          <w:sz w:val="24"/>
          <w:szCs w:val="24"/>
        </w:rPr>
        <w:instrText>ADDIN CSL_CITATION {"citationItems":[{"id":"ITEM-1","itemData":{"URL":"https://www.gov.uk/government/publications/uk-digital-strategy","author":[{"dropping-particle":"","family":"Department for Digital, Culture","given":"Media &amp; Sport and The Rt Hon Karen Bradley MP","non-dropping-particle":"","parse-names":false,"suffix":""}],"container-title":"GOV.UK","id":"ITEM-1","issued":{"date-parts":[["2017"]]},"title":"UK Digital Strategy","type":"webpage"},"uris":["http://www.mendeley.com/documents/?uuid=696a8e3c-fb46-499c-bb4d-efef7fdd82c4"]}],"mendeley":{"formattedCitation":"[10]","plainTextFormattedCitation":"[10]","previouslyFormattedCitation":"[10]"},"properties":{"noteIndex":0},"schema":"https://github.com/citation-style-language/schema/raw/master/csl-citation.json"}</w:instrText>
      </w:r>
      <w:r w:rsidRPr="00E433B8" w:rsidR="002120D3">
        <w:rPr>
          <w:rFonts w:ascii="Arial" w:hAnsi="Arial" w:cs="Arial"/>
          <w:sz w:val="24"/>
          <w:szCs w:val="24"/>
        </w:rPr>
        <w:fldChar w:fldCharType="separate"/>
      </w:r>
      <w:r w:rsidRPr="00E433B8" w:rsidR="002120D3">
        <w:rPr>
          <w:rFonts w:ascii="Arial" w:hAnsi="Arial" w:cs="Arial"/>
          <w:noProof/>
          <w:sz w:val="24"/>
          <w:szCs w:val="24"/>
        </w:rPr>
        <w:t>[10]</w:t>
      </w:r>
      <w:r w:rsidRPr="00E433B8" w:rsidR="002120D3">
        <w:rPr>
          <w:rFonts w:ascii="Arial" w:hAnsi="Arial" w:cs="Arial"/>
          <w:sz w:val="24"/>
          <w:szCs w:val="24"/>
        </w:rPr>
        <w:fldChar w:fldCharType="end"/>
      </w:r>
      <w:r w:rsidRPr="00E433B8" w:rsidR="003812DF">
        <w:rPr>
          <w:rFonts w:ascii="Arial" w:hAnsi="Arial" w:cs="Arial"/>
          <w:sz w:val="24"/>
          <w:szCs w:val="24"/>
        </w:rPr>
        <w:t xml:space="preserve">. As part of the project, </w:t>
      </w:r>
      <w:r w:rsidRPr="00E433B8" w:rsidR="002120D3">
        <w:rPr>
          <w:rFonts w:ascii="Arial" w:hAnsi="Arial" w:cs="Arial"/>
          <w:sz w:val="24"/>
          <w:szCs w:val="24"/>
        </w:rPr>
        <w:t xml:space="preserve">the </w:t>
      </w:r>
      <w:r w:rsidRPr="00E433B8" w:rsidR="003812DF">
        <w:rPr>
          <w:rFonts w:ascii="Arial" w:hAnsi="Arial" w:cs="Arial"/>
          <w:sz w:val="24"/>
          <w:szCs w:val="24"/>
        </w:rPr>
        <w:t xml:space="preserve">criteria </w:t>
      </w:r>
      <w:r w:rsidRPr="00E433B8" w:rsidR="00EB2F32">
        <w:rPr>
          <w:rFonts w:ascii="Arial" w:hAnsi="Arial" w:cs="Arial"/>
          <w:sz w:val="24"/>
          <w:szCs w:val="24"/>
        </w:rPr>
        <w:t xml:space="preserve">will be analysed </w:t>
      </w:r>
      <w:r w:rsidRPr="00E433B8" w:rsidR="003812DF">
        <w:rPr>
          <w:rFonts w:ascii="Arial" w:hAnsi="Arial" w:cs="Arial"/>
          <w:sz w:val="24"/>
          <w:szCs w:val="24"/>
        </w:rPr>
        <w:t>against the guidelines</w:t>
      </w:r>
      <w:r w:rsidRPr="00E433B8" w:rsidR="00EB2F32">
        <w:rPr>
          <w:rFonts w:ascii="Arial" w:hAnsi="Arial" w:cs="Arial"/>
          <w:sz w:val="24"/>
          <w:szCs w:val="24"/>
        </w:rPr>
        <w:t xml:space="preserve"> with a view to satisfying Government requirements</w:t>
      </w:r>
      <w:r w:rsidRPr="00E433B8" w:rsidR="003812DF">
        <w:rPr>
          <w:rFonts w:ascii="Arial" w:hAnsi="Arial" w:cs="Arial"/>
          <w:sz w:val="24"/>
          <w:szCs w:val="24"/>
        </w:rPr>
        <w:t>.</w:t>
      </w:r>
    </w:p>
    <w:p w:rsidRPr="00E433B8" w:rsidR="00E0595D" w:rsidP="00E433B8" w:rsidRDefault="00E0595D" w14:paraId="4B1F5900" w14:textId="011E1849">
      <w:pPr>
        <w:pStyle w:val="Heading2"/>
        <w:jc w:val="both"/>
        <w:rPr>
          <w:rFonts w:ascii="Arial" w:hAnsi="Arial" w:cs="Arial"/>
          <w:sz w:val="24"/>
          <w:szCs w:val="24"/>
        </w:rPr>
      </w:pPr>
      <w:bookmarkStart w:name="_Toc10153331" w:id="11"/>
      <w:r w:rsidRPr="00E433B8">
        <w:rPr>
          <w:rFonts w:ascii="Arial" w:hAnsi="Arial" w:cs="Arial"/>
          <w:sz w:val="24"/>
          <w:szCs w:val="24"/>
        </w:rPr>
        <w:t>Compare the efficacies of PWA over native apps and responsive design</w:t>
      </w:r>
      <w:bookmarkEnd w:id="11"/>
    </w:p>
    <w:p w:rsidRPr="00E433B8" w:rsidR="00F14BD2" w:rsidP="00E433B8" w:rsidRDefault="00F14BD2" w14:paraId="7A964F1B" w14:textId="30EA21B8">
      <w:pPr>
        <w:jc w:val="both"/>
        <w:rPr>
          <w:rFonts w:ascii="Arial" w:hAnsi="Arial" w:cs="Arial"/>
          <w:sz w:val="24"/>
          <w:szCs w:val="24"/>
        </w:rPr>
      </w:pPr>
      <w:r w:rsidRPr="00E433B8">
        <w:rPr>
          <w:rFonts w:ascii="Arial" w:hAnsi="Arial" w:cs="Arial"/>
          <w:sz w:val="24"/>
          <w:szCs w:val="24"/>
        </w:rPr>
        <w:t>All</w:t>
      </w:r>
      <w:proofErr w:type="gramEnd"/>
      <w:r w:rsidRPr="00E433B8">
        <w:rPr>
          <w:rFonts w:ascii="Arial" w:hAnsi="Arial" w:cs="Arial"/>
          <w:sz w:val="24"/>
          <w:szCs w:val="24"/>
        </w:rPr>
        <w:t xml:space="preserve"> the above have similarities in the functionalities they provide. However, the differences could be in the development process as well as the user experience.  One could be less expensive to develop and better leverage the features of the hardware over another</w:t>
      </w:r>
      <w:r w:rsidRPr="00E433B8" w:rsidR="00A81A41">
        <w:rPr>
          <w:rFonts w:ascii="Arial" w:hAnsi="Arial" w:cs="Arial"/>
          <w:sz w:val="24"/>
          <w:szCs w:val="24"/>
        </w:rPr>
        <w:fldChar w:fldCharType="begin" w:fldLock="1"/>
      </w:r>
      <w:r w:rsidRPr="00E433B8" w:rsidR="00816A5F">
        <w:rPr>
          <w:rFonts w:ascii="Arial" w:hAnsi="Arial" w:cs="Arial"/>
          <w:sz w:val="24"/>
          <w:szCs w:val="24"/>
        </w:rPr>
        <w:instrText>ADDIN CSL_CITATION {"citationItems":[{"id":"ITEM-1","itemData":{"DOI":"10.23919/CISTI.2018.8399228","ISBN":"9789899843486","ISSN":"21660735","author":[{"dropping-particle":"","family":"Fortunato","given":"David","non-dropping-particle":"","parse-names":false,"suffix":""},{"dropping-particle":"","family":"Bernardino","given":"Jorge","non-dropping-particle":"","parse-names":false,"suffix":""}],"container-title":"Iberian Conference on Information Systems and Technologies, CISTI","id":"ITEM-1","issued":{"date-parts":[["2018"]]},"page":"1-6","publisher":"AISTI","title":"Progressive web apps: An alternative to the native mobile Apps","type":"article-journal","volume":"2018-June"},"uris":["http://www.mendeley.com/documents/?uuid=d4cf6169-3463-462b-9ea6-eee44b8a358d"]}],"mendeley":{"formattedCitation":"[11]","plainTextFormattedCitation":"[11]","previouslyFormattedCitation":"[11]"},"properties":{"noteIndex":0},"schema":"https://github.com/citation-style-language/schema/raw/master/csl-citation.json"}</w:instrText>
      </w:r>
      <w:r w:rsidRPr="00E433B8" w:rsidR="00A81A41">
        <w:rPr>
          <w:rFonts w:ascii="Arial" w:hAnsi="Arial" w:cs="Arial"/>
          <w:sz w:val="24"/>
          <w:szCs w:val="24"/>
        </w:rPr>
        <w:fldChar w:fldCharType="separate"/>
      </w:r>
      <w:r w:rsidRPr="00E433B8" w:rsidR="002120D3">
        <w:rPr>
          <w:rFonts w:ascii="Arial" w:hAnsi="Arial" w:cs="Arial"/>
          <w:noProof/>
          <w:sz w:val="24"/>
          <w:szCs w:val="24"/>
        </w:rPr>
        <w:t>[11]</w:t>
      </w:r>
      <w:r w:rsidRPr="00E433B8" w:rsidR="00A81A41">
        <w:rPr>
          <w:rFonts w:ascii="Arial" w:hAnsi="Arial" w:cs="Arial"/>
          <w:sz w:val="24"/>
          <w:szCs w:val="24"/>
        </w:rPr>
        <w:fldChar w:fldCharType="end"/>
      </w:r>
      <w:r w:rsidRPr="00E433B8">
        <w:rPr>
          <w:rFonts w:ascii="Arial" w:hAnsi="Arial" w:cs="Arial"/>
          <w:sz w:val="24"/>
          <w:szCs w:val="24"/>
        </w:rPr>
        <w:t>.</w:t>
      </w:r>
    </w:p>
    <w:p w:rsidRPr="00E433B8" w:rsidR="00344B94" w:rsidP="00E433B8" w:rsidRDefault="00344B94" w14:paraId="2175B635" w14:textId="0B65AA32">
      <w:pPr>
        <w:pStyle w:val="Heading2"/>
        <w:jc w:val="both"/>
        <w:rPr>
          <w:rFonts w:ascii="Arial" w:hAnsi="Arial" w:cs="Arial"/>
          <w:sz w:val="24"/>
          <w:szCs w:val="24"/>
        </w:rPr>
      </w:pPr>
      <w:bookmarkStart w:name="_Toc10153332" w:id="12"/>
      <w:r w:rsidRPr="00E433B8">
        <w:rPr>
          <w:rFonts w:ascii="Arial" w:hAnsi="Arial" w:cs="Arial"/>
          <w:sz w:val="24"/>
          <w:szCs w:val="24"/>
        </w:rPr>
        <w:t>Develop a progressive web app for a service</w:t>
      </w:r>
      <w:bookmarkEnd w:id="12"/>
    </w:p>
    <w:p w:rsidRPr="00E433B8" w:rsidR="00172C10" w:rsidP="00E433B8" w:rsidRDefault="00172C10" w14:paraId="6D8E66BC" w14:textId="6069195E">
      <w:pPr>
        <w:jc w:val="both"/>
        <w:rPr>
          <w:rFonts w:ascii="Arial" w:hAnsi="Arial" w:cs="Arial"/>
          <w:sz w:val="24"/>
          <w:szCs w:val="24"/>
        </w:rPr>
      </w:pPr>
      <w:r w:rsidRPr="00E433B8">
        <w:rPr>
          <w:rFonts w:ascii="Arial" w:hAnsi="Arial" w:cs="Arial"/>
          <w:sz w:val="24"/>
          <w:szCs w:val="24"/>
        </w:rPr>
        <w:t xml:space="preserve">As a </w:t>
      </w:r>
      <w:r w:rsidRPr="00E433B8" w:rsidR="00E44277">
        <w:rPr>
          <w:rFonts w:ascii="Arial" w:hAnsi="Arial" w:cs="Arial"/>
          <w:sz w:val="24"/>
          <w:szCs w:val="24"/>
        </w:rPr>
        <w:t>proof of concept,</w:t>
      </w:r>
      <w:r w:rsidRPr="00E433B8">
        <w:rPr>
          <w:rFonts w:ascii="Arial" w:hAnsi="Arial" w:cs="Arial"/>
          <w:sz w:val="24"/>
          <w:szCs w:val="24"/>
        </w:rPr>
        <w:t xml:space="preserve"> it is proposed to design a PWA for the vehicle enquiries service - VES. VES has been live through the website for several years now and handles enquiries that can be classified in three categories. The Basic, Standard and Enhanced categories relate to the sensitivity of the data being sought, nature of the enquiring party and purpose of enquiry. </w:t>
      </w:r>
      <w:r w:rsidR="00CB41DB">
        <w:rPr>
          <w:rFonts w:ascii="Arial" w:hAnsi="Arial" w:cs="Arial"/>
          <w:sz w:val="24"/>
          <w:szCs w:val="24"/>
        </w:rPr>
        <w:t>I</w:t>
      </w:r>
      <w:r w:rsidRPr="00E433B8">
        <w:rPr>
          <w:rFonts w:ascii="Arial" w:hAnsi="Arial" w:cs="Arial"/>
          <w:sz w:val="24"/>
          <w:szCs w:val="24"/>
        </w:rPr>
        <w:t xml:space="preserve">t is proposed that </w:t>
      </w:r>
      <w:r w:rsidRPr="00E433B8" w:rsidR="00EF64AE">
        <w:rPr>
          <w:rFonts w:ascii="Arial" w:hAnsi="Arial" w:cs="Arial"/>
          <w:sz w:val="24"/>
          <w:szCs w:val="24"/>
        </w:rPr>
        <w:t xml:space="preserve">the scope of the service is limited to </w:t>
      </w:r>
      <w:r w:rsidRPr="00E433B8" w:rsidR="00E44277">
        <w:rPr>
          <w:rFonts w:ascii="Arial" w:hAnsi="Arial" w:cs="Arial"/>
          <w:sz w:val="24"/>
          <w:szCs w:val="24"/>
        </w:rPr>
        <w:t xml:space="preserve">only publicly available data </w:t>
      </w:r>
      <w:r w:rsidRPr="00E433B8">
        <w:rPr>
          <w:rFonts w:ascii="Arial" w:hAnsi="Arial" w:cs="Arial"/>
          <w:sz w:val="24"/>
          <w:szCs w:val="24"/>
        </w:rPr>
        <w:t>s</w:t>
      </w:r>
      <w:r w:rsidRPr="00E433B8" w:rsidR="00EF64AE">
        <w:rPr>
          <w:rFonts w:ascii="Arial" w:hAnsi="Arial" w:cs="Arial"/>
          <w:sz w:val="24"/>
          <w:szCs w:val="24"/>
        </w:rPr>
        <w:t>uch as</w:t>
      </w:r>
      <w:r w:rsidRPr="00E433B8">
        <w:rPr>
          <w:rFonts w:ascii="Arial" w:hAnsi="Arial" w:cs="Arial"/>
          <w:sz w:val="24"/>
          <w:szCs w:val="24"/>
        </w:rPr>
        <w:t xml:space="preserve"> tax and mot dat</w:t>
      </w:r>
      <w:r w:rsidRPr="00E433B8" w:rsidR="00021EDE">
        <w:rPr>
          <w:rFonts w:ascii="Arial" w:hAnsi="Arial" w:cs="Arial"/>
          <w:sz w:val="24"/>
          <w:szCs w:val="24"/>
        </w:rPr>
        <w:t>a.</w:t>
      </w:r>
    </w:p>
    <w:p w:rsidRPr="00C86CC9" w:rsidR="004D34F8" w:rsidP="00E433B8" w:rsidRDefault="004D34F8" w14:paraId="4EB9E669" w14:textId="12102CBC">
      <w:pPr>
        <w:jc w:val="both"/>
        <w:rPr>
          <w:rFonts w:ascii="Arial" w:hAnsi="Arial" w:cs="Arial" w:eastAsiaTheme="majorEastAsia"/>
          <w:color w:val="2E74B5" w:themeColor="accent1" w:themeShade="BF"/>
          <w:sz w:val="24"/>
          <w:szCs w:val="24"/>
        </w:rPr>
      </w:pPr>
      <w:r w:rsidRPr="00C86CC9">
        <w:rPr>
          <w:rFonts w:ascii="Arial" w:hAnsi="Arial" w:cs="Arial" w:eastAsiaTheme="majorEastAsia"/>
          <w:color w:val="2E74B5" w:themeColor="accent1" w:themeShade="BF"/>
          <w:sz w:val="24"/>
          <w:szCs w:val="24"/>
        </w:rPr>
        <w:t>Conclusion</w:t>
      </w:r>
    </w:p>
    <w:p w:rsidRPr="00E433B8" w:rsidR="004D34F8" w:rsidP="00E433B8" w:rsidRDefault="004D34F8" w14:paraId="1190E418" w14:textId="7767EE63">
      <w:pPr>
        <w:jc w:val="both"/>
        <w:rPr>
          <w:rFonts w:ascii="Arial" w:hAnsi="Arial" w:cs="Arial"/>
          <w:sz w:val="24"/>
          <w:szCs w:val="24"/>
        </w:rPr>
      </w:pPr>
      <w:r w:rsidRPr="00E433B8">
        <w:rPr>
          <w:rFonts w:ascii="Arial" w:hAnsi="Arial" w:cs="Arial"/>
          <w:sz w:val="24"/>
          <w:szCs w:val="24"/>
        </w:rPr>
        <w:t xml:space="preserve">This section outlined the background information relating to the research question and the aim and objectives. </w:t>
      </w:r>
      <w:r w:rsidRPr="00E433B8" w:rsidR="00CA08A1">
        <w:rPr>
          <w:rFonts w:ascii="Arial" w:hAnsi="Arial" w:cs="Arial"/>
          <w:sz w:val="24"/>
          <w:szCs w:val="24"/>
        </w:rPr>
        <w:t xml:space="preserve">The research is expected to produce an outcome that consists of an analysis </w:t>
      </w:r>
      <w:r w:rsidRPr="00E433B8" w:rsidR="00903C66">
        <w:rPr>
          <w:rFonts w:ascii="Arial" w:hAnsi="Arial" w:cs="Arial"/>
          <w:sz w:val="24"/>
          <w:szCs w:val="24"/>
        </w:rPr>
        <w:t>report on the use and advantages of PWA and a proof of concept PWA app for the VES services.</w:t>
      </w:r>
    </w:p>
    <w:p w:rsidRPr="00E433B8" w:rsidR="00AF20CC" w:rsidP="00E433B8" w:rsidRDefault="00AF20CC" w14:paraId="693137A2" w14:textId="77777777">
      <w:pPr>
        <w:jc w:val="both"/>
        <w:rPr>
          <w:rFonts w:ascii="Arial" w:hAnsi="Arial" w:cs="Arial"/>
          <w:sz w:val="24"/>
          <w:szCs w:val="24"/>
        </w:rPr>
      </w:pPr>
    </w:p>
    <w:p w:rsidRPr="00E433B8" w:rsidR="005E2F5D" w:rsidP="00E433B8" w:rsidRDefault="005E2F5D" w14:paraId="4019A277" w14:textId="3ECA8F49">
      <w:pPr>
        <w:pStyle w:val="Heading1"/>
        <w:jc w:val="both"/>
        <w:rPr>
          <w:rFonts w:ascii="Arial" w:hAnsi="Arial" w:cs="Arial"/>
          <w:sz w:val="24"/>
          <w:szCs w:val="24"/>
        </w:rPr>
      </w:pPr>
      <w:bookmarkStart w:name="_Toc10153333" w:id="13"/>
      <w:r w:rsidRPr="00E433B8">
        <w:rPr>
          <w:rFonts w:ascii="Arial" w:hAnsi="Arial" w:cs="Arial"/>
          <w:sz w:val="24"/>
          <w:szCs w:val="24"/>
        </w:rPr>
        <w:t>4. Research Methods</w:t>
      </w:r>
      <w:bookmarkEnd w:id="13"/>
    </w:p>
    <w:p w:rsidRPr="00E433B8" w:rsidR="00F05E2D" w:rsidP="00E433B8" w:rsidRDefault="00F05E2D" w14:paraId="7BE7B1E4" w14:textId="775BB43E">
      <w:pPr>
        <w:jc w:val="both"/>
        <w:rPr>
          <w:rFonts w:ascii="Arial" w:hAnsi="Arial" w:cs="Arial"/>
          <w:sz w:val="24"/>
          <w:szCs w:val="24"/>
        </w:rPr>
      </w:pPr>
    </w:p>
    <w:p w:rsidRPr="00E433B8" w:rsidR="00F05E2D" w:rsidP="00E433B8" w:rsidRDefault="00F05E2D" w14:paraId="141E9EFE" w14:textId="2353F544">
      <w:pPr>
        <w:jc w:val="both"/>
        <w:rPr>
          <w:rFonts w:ascii="Arial" w:hAnsi="Arial" w:cs="Arial"/>
          <w:sz w:val="24"/>
          <w:szCs w:val="24"/>
        </w:rPr>
      </w:pPr>
      <w:r w:rsidRPr="00E433B8">
        <w:rPr>
          <w:rFonts w:ascii="Arial" w:hAnsi="Arial" w:cs="Arial"/>
          <w:sz w:val="24"/>
          <w:szCs w:val="24"/>
        </w:rPr>
        <w:t xml:space="preserve">This section </w:t>
      </w:r>
      <w:r w:rsidRPr="00E433B8" w:rsidR="006604A6">
        <w:rPr>
          <w:rFonts w:ascii="Arial" w:hAnsi="Arial" w:cs="Arial"/>
          <w:sz w:val="24"/>
          <w:szCs w:val="24"/>
        </w:rPr>
        <w:t>discusses the research methodology that are appropriate for this research and outlines the risks</w:t>
      </w:r>
      <w:r w:rsidRPr="00E433B8" w:rsidR="00B4475E">
        <w:rPr>
          <w:rFonts w:ascii="Arial" w:hAnsi="Arial" w:cs="Arial"/>
          <w:sz w:val="24"/>
          <w:szCs w:val="24"/>
        </w:rPr>
        <w:t>, limitations and data collection methods.</w:t>
      </w:r>
    </w:p>
    <w:p w:rsidRPr="00C86CC9" w:rsidR="005E2F5D" w:rsidP="00C86CC9" w:rsidRDefault="00B4475E" w14:paraId="327A86BF" w14:textId="389FE274">
      <w:pPr>
        <w:pStyle w:val="Heading2"/>
        <w:spacing w:after="120"/>
        <w:rPr>
          <w:rFonts w:ascii="Arial" w:hAnsi="Arial" w:cs="Arial"/>
          <w:sz w:val="24"/>
          <w:szCs w:val="24"/>
        </w:rPr>
      </w:pPr>
      <w:bookmarkStart w:name="_Toc10153334" w:id="14"/>
      <w:r w:rsidRPr="00C86CC9">
        <w:rPr>
          <w:rFonts w:ascii="Arial" w:hAnsi="Arial" w:cs="Arial"/>
          <w:sz w:val="24"/>
          <w:szCs w:val="24"/>
        </w:rPr>
        <w:t>Methodology</w:t>
      </w:r>
      <w:bookmarkEnd w:id="14"/>
    </w:p>
    <w:p w:rsidRPr="00E433B8" w:rsidR="00BF7D54" w:rsidP="00E433B8" w:rsidRDefault="27A4AA2D" w14:paraId="0B208F8A" w14:textId="3EA6B3A3">
      <w:pPr>
        <w:jc w:val="both"/>
        <w:rPr>
          <w:rFonts w:ascii="Arial" w:hAnsi="Arial" w:cs="Arial"/>
          <w:sz w:val="24"/>
          <w:szCs w:val="24"/>
        </w:rPr>
      </w:pPr>
      <w:r w:rsidRPr="00E433B8">
        <w:rPr>
          <w:rFonts w:ascii="Arial" w:hAnsi="Arial" w:cs="Arial"/>
          <w:sz w:val="24"/>
          <w:szCs w:val="24"/>
        </w:rPr>
        <w:t xml:space="preserve">In their paper </w:t>
      </w:r>
      <w:proofErr w:type="spellStart"/>
      <w:r w:rsidRPr="00E433B8">
        <w:rPr>
          <w:rFonts w:ascii="Arial" w:hAnsi="Arial" w:cs="Arial"/>
          <w:sz w:val="24"/>
          <w:szCs w:val="24"/>
        </w:rPr>
        <w:t>Stol</w:t>
      </w:r>
      <w:proofErr w:type="spellEnd"/>
      <w:r w:rsidRPr="00E433B8">
        <w:rPr>
          <w:rFonts w:ascii="Arial" w:hAnsi="Arial" w:cs="Arial"/>
          <w:sz w:val="24"/>
          <w:szCs w:val="24"/>
        </w:rPr>
        <w:t xml:space="preserve"> and Fitzgerald review various software research and </w:t>
      </w:r>
      <w:r w:rsidRPr="00E433B8" w:rsidR="004D08C3">
        <w:rPr>
          <w:rFonts w:ascii="Arial" w:hAnsi="Arial" w:cs="Arial"/>
          <w:sz w:val="24"/>
          <w:szCs w:val="24"/>
        </w:rPr>
        <w:t>T</w:t>
      </w:r>
      <w:r w:rsidRPr="00E433B8">
        <w:rPr>
          <w:rFonts w:ascii="Arial" w:hAnsi="Arial" w:cs="Arial"/>
          <w:sz w:val="24"/>
          <w:szCs w:val="24"/>
        </w:rPr>
        <w:t>able</w:t>
      </w:r>
      <w:r w:rsidRPr="00E433B8" w:rsidR="00816A5F">
        <w:rPr>
          <w:rFonts w:ascii="Arial" w:hAnsi="Arial" w:cs="Arial"/>
          <w:sz w:val="24"/>
          <w:szCs w:val="24"/>
        </w:rPr>
        <w:t>:</w:t>
      </w:r>
      <w:r w:rsidRPr="00E433B8" w:rsidR="004D08C3">
        <w:rPr>
          <w:rFonts w:ascii="Arial" w:hAnsi="Arial" w:cs="Arial"/>
          <w:sz w:val="24"/>
          <w:szCs w:val="24"/>
        </w:rPr>
        <w:t xml:space="preserve">1 </w:t>
      </w:r>
      <w:r w:rsidRPr="00E433B8">
        <w:rPr>
          <w:rFonts w:ascii="Arial" w:hAnsi="Arial" w:cs="Arial"/>
          <w:sz w:val="24"/>
          <w:szCs w:val="24"/>
        </w:rPr>
        <w:t>provides an overview of the various methodology that are available which focus on research associated with software engineering. They argue that there is no fixed research method for an empirical study in software Engineering and is often a mixed bag. According to them, there are two forms of research in software engineering. One which aims to seek comparison of knowledge and the other which seeks solution</w:t>
      </w:r>
      <w:r w:rsidRPr="00E433B8" w:rsidR="00816A5F">
        <w:rPr>
          <w:rFonts w:ascii="Arial" w:hAnsi="Arial" w:cs="Arial"/>
          <w:sz w:val="24"/>
          <w:szCs w:val="24"/>
        </w:rPr>
        <w:fldChar w:fldCharType="begin" w:fldLock="1"/>
      </w:r>
      <w:r w:rsidRPr="00E433B8" w:rsidR="00AE3DE1">
        <w:rPr>
          <w:rFonts w:ascii="Arial" w:hAnsi="Arial" w:cs="Arial"/>
          <w:sz w:val="24"/>
          <w:szCs w:val="24"/>
        </w:rPr>
        <w:instrText>ADDIN CSL_CITATION {"citationItems":[{"id":"ITEM-1","itemData":{"DOI":"10.1109/CESI.2015.15","ISBN":"9781479919345","abstract":"© 2015 IEEE. Empirical research studies are the principal mechanism through which the software engineering research community studies and learns from software engineering practice. The focus on empirical studies has increased significantly in the past decade, more or less coinciding with the emergence of evidence-based software engineering, an idea that was proposed in 2004. As a consequence, the software engineering community is familiar with a range of empirical methods. However, while several overviews exist of popular empirical research methods, such as case studies and experiments, we lack a 'holistic' view of a more complete spectrum of research methods. Furthermore, while researchers will readily accept that all methods have inherent limitations, methods such as case study are still frequently critiqued for the lack of control that a researcher can exert in such a study, their use of qualitative data, and the limited generalizability that can be achieved. Controlled experiments are seen by many as yielding stronger evidence than case studies, but these can also be criticized due to the limited realism of the context in which they are conducted. We identify a holistic set of research methods and indicate their strengths and weaknesses in relation to various research elements.","author":[{"dropping-particle":"","family":"Stol","given":"Klaas Jan","non-dropping-particle":"","parse-names":false,"suffix":""},{"dropping-particle":"","family":"Fitzgerald","given":"Brian","non-dropping-particle":"","parse-names":false,"suffix":""}],"container-title":"Proceedings - 3rd International Workshop on Conducting Empirical Studies in Industry, CESI 2015","id":"ITEM-1","issued":{"date-parts":[["2015"]]},"page":"47-54","publisher":"IEEE","title":"A Holistic Overview of Software Engineering Research Strategies","type":"article-journal"},"uris":["http://www.mendeley.com/documents/?uuid=14208770-c287-47b7-a596-8f0600f03e5d"]}],"mendeley":{"formattedCitation":"[12]","plainTextFormattedCitation":"[12]","previouslyFormattedCitation":"[12]"},"properties":{"noteIndex":0},"schema":"https://github.com/citation-style-language/schema/raw/master/csl-citation.json"}</w:instrText>
      </w:r>
      <w:r w:rsidRPr="00E433B8" w:rsidR="00816A5F">
        <w:rPr>
          <w:rFonts w:ascii="Arial" w:hAnsi="Arial" w:cs="Arial"/>
          <w:sz w:val="24"/>
          <w:szCs w:val="24"/>
        </w:rPr>
        <w:fldChar w:fldCharType="separate"/>
      </w:r>
      <w:r w:rsidRPr="00E433B8" w:rsidR="00816A5F">
        <w:rPr>
          <w:rFonts w:ascii="Arial" w:hAnsi="Arial" w:cs="Arial"/>
          <w:noProof/>
          <w:sz w:val="24"/>
          <w:szCs w:val="24"/>
        </w:rPr>
        <w:t>[12]</w:t>
      </w:r>
      <w:r w:rsidRPr="00E433B8" w:rsidR="00816A5F">
        <w:rPr>
          <w:rFonts w:ascii="Arial" w:hAnsi="Arial" w:cs="Arial"/>
          <w:sz w:val="24"/>
          <w:szCs w:val="24"/>
        </w:rPr>
        <w:fldChar w:fldCharType="end"/>
      </w:r>
      <w:r w:rsidRPr="00E433B8">
        <w:rPr>
          <w:rFonts w:ascii="Arial" w:hAnsi="Arial" w:cs="Arial"/>
          <w:sz w:val="24"/>
          <w:szCs w:val="24"/>
        </w:rPr>
        <w:t xml:space="preserve">. The research which is planned in this paper is a solution seeking one, as the aim is to seek to develop a solution which involves the use of </w:t>
      </w:r>
      <w:r w:rsidR="00CB41DB">
        <w:rPr>
          <w:rFonts w:ascii="Arial" w:hAnsi="Arial" w:cs="Arial"/>
          <w:sz w:val="24"/>
          <w:szCs w:val="24"/>
        </w:rPr>
        <w:t>PWA</w:t>
      </w:r>
      <w:r w:rsidRPr="00E433B8">
        <w:rPr>
          <w:rFonts w:ascii="Arial" w:hAnsi="Arial" w:cs="Arial"/>
          <w:sz w:val="24"/>
          <w:szCs w:val="24"/>
        </w:rPr>
        <w:t xml:space="preserve"> in the government offered services that </w:t>
      </w:r>
      <w:r w:rsidRPr="00E433B8" w:rsidR="00DC1A6C">
        <w:rPr>
          <w:rFonts w:ascii="Arial" w:hAnsi="Arial" w:cs="Arial"/>
          <w:sz w:val="24"/>
          <w:szCs w:val="24"/>
        </w:rPr>
        <w:t>can work</w:t>
      </w:r>
      <w:r w:rsidRPr="00E433B8">
        <w:rPr>
          <w:rFonts w:ascii="Arial" w:hAnsi="Arial" w:cs="Arial"/>
          <w:sz w:val="24"/>
          <w:szCs w:val="24"/>
        </w:rPr>
        <w:t xml:space="preserve"> both online and offline.</w:t>
      </w:r>
    </w:p>
    <w:p w:rsidRPr="00E433B8" w:rsidR="00BF7D54" w:rsidP="00E433B8" w:rsidRDefault="00BF7D54" w14:paraId="7B2F5548" w14:textId="77777777">
      <w:pPr>
        <w:jc w:val="both"/>
        <w:rPr>
          <w:rFonts w:ascii="Arial" w:hAnsi="Arial" w:cs="Arial"/>
          <w:sz w:val="24"/>
          <w:szCs w:val="24"/>
        </w:rPr>
      </w:pPr>
    </w:p>
    <w:p w:rsidRPr="00E433B8" w:rsidR="00754BB9" w:rsidP="00E433B8" w:rsidRDefault="00BF7D54" w14:paraId="254D4E43" w14:textId="77777777">
      <w:pPr>
        <w:keepNext/>
        <w:jc w:val="both"/>
        <w:rPr>
          <w:rFonts w:ascii="Arial" w:hAnsi="Arial" w:cs="Arial"/>
          <w:sz w:val="24"/>
          <w:szCs w:val="24"/>
        </w:rPr>
      </w:pPr>
      <w:r>
        <w:rPr>
          <w:noProof/>
        </w:rPr>
        <w:drawing>
          <wp:inline distT="0" distB="0" distL="0" distR="0" wp14:anchorId="4FF5220D" wp14:editId="15A4630C">
            <wp:extent cx="2700785" cy="1883907"/>
            <wp:effectExtent l="0" t="0" r="4445" b="2540"/>
            <wp:docPr id="822944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00785" cy="1883907"/>
                    </a:xfrm>
                    <a:prstGeom prst="rect">
                      <a:avLst/>
                    </a:prstGeom>
                  </pic:spPr>
                </pic:pic>
              </a:graphicData>
            </a:graphic>
          </wp:inline>
        </w:drawing>
      </w:r>
    </w:p>
    <w:p w:rsidRPr="00E433B8" w:rsidR="00BF7D54" w:rsidP="00E433B8" w:rsidRDefault="00754BB9" w14:paraId="61E7952E" w14:textId="760BEE73">
      <w:pPr>
        <w:pStyle w:val="Caption"/>
        <w:jc w:val="both"/>
        <w:rPr>
          <w:rFonts w:ascii="Arial" w:hAnsi="Arial" w:cs="Arial"/>
          <w:sz w:val="24"/>
          <w:szCs w:val="24"/>
        </w:rPr>
      </w:pPr>
      <w:r w:rsidRPr="00E433B8">
        <w:rPr>
          <w:rFonts w:ascii="Arial" w:hAnsi="Arial" w:cs="Arial"/>
          <w:sz w:val="24"/>
          <w:szCs w:val="24"/>
        </w:rPr>
        <w:t xml:space="preserve">Table </w:t>
      </w:r>
      <w:r w:rsidRPr="00E433B8" w:rsidR="00313133">
        <w:rPr>
          <w:rFonts w:ascii="Arial" w:hAnsi="Arial" w:cs="Arial"/>
          <w:sz w:val="24"/>
          <w:szCs w:val="24"/>
        </w:rPr>
        <w:fldChar w:fldCharType="begin"/>
      </w:r>
      <w:r w:rsidRPr="00E433B8" w:rsidR="00313133">
        <w:rPr>
          <w:rFonts w:ascii="Arial" w:hAnsi="Arial" w:cs="Arial"/>
          <w:sz w:val="24"/>
          <w:szCs w:val="24"/>
        </w:rPr>
        <w:instrText xml:space="preserve"> SEQ Table \* ARABIC </w:instrText>
      </w:r>
      <w:r w:rsidRPr="00E433B8" w:rsidR="00313133">
        <w:rPr>
          <w:rFonts w:ascii="Arial" w:hAnsi="Arial" w:cs="Arial"/>
          <w:sz w:val="24"/>
          <w:szCs w:val="24"/>
        </w:rPr>
        <w:fldChar w:fldCharType="separate"/>
      </w:r>
      <w:r w:rsidRPr="00E433B8" w:rsidR="006426FC">
        <w:rPr>
          <w:rFonts w:ascii="Arial" w:hAnsi="Arial" w:cs="Arial"/>
          <w:noProof/>
          <w:sz w:val="24"/>
          <w:szCs w:val="24"/>
        </w:rPr>
        <w:t>1</w:t>
      </w:r>
      <w:r w:rsidRPr="00E433B8" w:rsidR="00313133">
        <w:rPr>
          <w:rFonts w:ascii="Arial" w:hAnsi="Arial" w:cs="Arial"/>
          <w:noProof/>
          <w:sz w:val="24"/>
          <w:szCs w:val="24"/>
        </w:rPr>
        <w:fldChar w:fldCharType="end"/>
      </w:r>
      <w:r w:rsidRPr="00E433B8">
        <w:rPr>
          <w:rFonts w:ascii="Arial" w:hAnsi="Arial" w:cs="Arial"/>
          <w:sz w:val="24"/>
          <w:szCs w:val="24"/>
        </w:rPr>
        <w:t xml:space="preserve"> </w:t>
      </w:r>
      <w:r w:rsidRPr="00E433B8" w:rsidR="00723C04">
        <w:rPr>
          <w:rFonts w:ascii="Arial" w:hAnsi="Arial" w:cs="Arial"/>
          <w:sz w:val="24"/>
          <w:szCs w:val="24"/>
        </w:rPr>
        <w:t>research methodologies</w:t>
      </w:r>
    </w:p>
    <w:p w:rsidRPr="00E433B8" w:rsidR="001E37F6" w:rsidP="00313133" w:rsidRDefault="00CB41DB" w14:paraId="39663C2C" w14:textId="5AEDB92E">
      <w:pPr>
        <w:pStyle w:val="Heading2"/>
        <w:spacing w:after="120"/>
        <w:rPr>
          <w:rFonts w:ascii="Arial" w:hAnsi="Arial" w:cs="Arial"/>
          <w:sz w:val="24"/>
          <w:szCs w:val="24"/>
        </w:rPr>
      </w:pPr>
      <w:bookmarkStart w:name="_Toc10153335" w:id="15"/>
      <w:r>
        <w:rPr>
          <w:rFonts w:ascii="Arial" w:hAnsi="Arial" w:cs="Arial"/>
          <w:sz w:val="24"/>
          <w:szCs w:val="24"/>
        </w:rPr>
        <w:t xml:space="preserve">4.1 </w:t>
      </w:r>
      <w:r w:rsidRPr="00E433B8" w:rsidR="001E37F6">
        <w:rPr>
          <w:rFonts w:ascii="Arial" w:hAnsi="Arial" w:cs="Arial"/>
          <w:sz w:val="24"/>
          <w:szCs w:val="24"/>
        </w:rPr>
        <w:t>Philosophy</w:t>
      </w:r>
      <w:bookmarkEnd w:id="15"/>
    </w:p>
    <w:p w:rsidRPr="00E433B8" w:rsidR="009D0F0F" w:rsidP="00E433B8" w:rsidRDefault="00DA4F44" w14:paraId="7511EDDC" w14:textId="16373B88">
      <w:pPr>
        <w:jc w:val="both"/>
        <w:rPr>
          <w:rFonts w:ascii="Arial" w:hAnsi="Arial" w:cs="Arial"/>
          <w:sz w:val="24"/>
          <w:szCs w:val="24"/>
        </w:rPr>
      </w:pPr>
      <w:r w:rsidRPr="00E433B8">
        <w:rPr>
          <w:rFonts w:ascii="Arial" w:hAnsi="Arial" w:cs="Arial"/>
          <w:sz w:val="24"/>
          <w:szCs w:val="24"/>
        </w:rPr>
        <w:t xml:space="preserve">The research philosophy </w:t>
      </w:r>
      <w:r w:rsidRPr="00E433B8" w:rsidR="00F90EAB">
        <w:rPr>
          <w:rFonts w:ascii="Arial" w:hAnsi="Arial" w:cs="Arial"/>
          <w:sz w:val="24"/>
          <w:szCs w:val="24"/>
        </w:rPr>
        <w:t xml:space="preserve">that could be adopted for this project may be Positivism or </w:t>
      </w:r>
      <w:r w:rsidRPr="00E433B8" w:rsidR="00FD7B06">
        <w:rPr>
          <w:rFonts w:ascii="Arial" w:hAnsi="Arial" w:cs="Arial"/>
          <w:sz w:val="24"/>
          <w:szCs w:val="24"/>
        </w:rPr>
        <w:t>Phenomenology.</w:t>
      </w:r>
      <w:r w:rsidRPr="00E433B8" w:rsidR="00494D54">
        <w:rPr>
          <w:rFonts w:ascii="Arial" w:hAnsi="Arial" w:cs="Arial"/>
          <w:sz w:val="24"/>
          <w:szCs w:val="24"/>
        </w:rPr>
        <w:t xml:space="preserve"> </w:t>
      </w:r>
      <w:proofErr w:type="spellStart"/>
      <w:r w:rsidRPr="00E433B8" w:rsidR="00623EEF">
        <w:rPr>
          <w:rFonts w:ascii="Arial" w:hAnsi="Arial" w:cs="Arial"/>
          <w:sz w:val="24"/>
          <w:szCs w:val="24"/>
        </w:rPr>
        <w:t>Carr</w:t>
      </w:r>
      <w:proofErr w:type="spellEnd"/>
      <w:r w:rsidRPr="00E433B8" w:rsidR="00623EEF">
        <w:rPr>
          <w:rFonts w:ascii="Arial" w:hAnsi="Arial" w:cs="Arial"/>
          <w:sz w:val="24"/>
          <w:szCs w:val="24"/>
        </w:rPr>
        <w:t xml:space="preserve"> and </w:t>
      </w:r>
      <w:proofErr w:type="spellStart"/>
      <w:r w:rsidRPr="00E433B8" w:rsidR="00623EEF">
        <w:rPr>
          <w:rFonts w:ascii="Arial" w:hAnsi="Arial" w:cs="Arial"/>
          <w:sz w:val="24"/>
          <w:szCs w:val="24"/>
        </w:rPr>
        <w:t>kemmis</w:t>
      </w:r>
      <w:proofErr w:type="spellEnd"/>
      <w:r w:rsidR="00CB41DB">
        <w:rPr>
          <w:rFonts w:ascii="Arial" w:hAnsi="Arial" w:cs="Arial"/>
          <w:sz w:val="24"/>
          <w:szCs w:val="24"/>
        </w:rPr>
        <w:t xml:space="preserve"> have been quoted stating</w:t>
      </w:r>
      <w:r w:rsidRPr="00E433B8" w:rsidR="00EF245B">
        <w:rPr>
          <w:rFonts w:ascii="Arial" w:hAnsi="Arial" w:cs="Arial"/>
          <w:sz w:val="24"/>
          <w:szCs w:val="24"/>
        </w:rPr>
        <w:t xml:space="preserve">, </w:t>
      </w:r>
      <w:r w:rsidR="00CB41DB">
        <w:rPr>
          <w:rFonts w:ascii="Arial" w:hAnsi="Arial" w:cs="Arial"/>
          <w:sz w:val="24"/>
          <w:szCs w:val="24"/>
        </w:rPr>
        <w:t>Positivism a</w:t>
      </w:r>
      <w:r w:rsidRPr="00E433B8" w:rsidR="00623EEF">
        <w:rPr>
          <w:rFonts w:ascii="Arial" w:hAnsi="Arial" w:cs="Arial"/>
          <w:sz w:val="24"/>
          <w:szCs w:val="24"/>
        </w:rPr>
        <w:t>s essentially in thought that explains any event has some laws that govern it, and that once this law is discovered, then it helps to predict any future such events</w:t>
      </w:r>
      <w:r w:rsidRPr="00E433B8" w:rsidR="00AD5A2C">
        <w:rPr>
          <w:rFonts w:ascii="Arial" w:hAnsi="Arial" w:cs="Arial"/>
          <w:sz w:val="24"/>
          <w:szCs w:val="24"/>
        </w:rPr>
        <w:fldChar w:fldCharType="begin" w:fldLock="1"/>
      </w:r>
      <w:r w:rsidRPr="00E433B8" w:rsidR="004933C4">
        <w:rPr>
          <w:rFonts w:ascii="Arial" w:hAnsi="Arial" w:cs="Arial"/>
          <w:sz w:val="24"/>
          <w:szCs w:val="24"/>
        </w:rPr>
        <w:instrText>ADDIN CSL_CITATION {"citationItems":[{"id":"ITEM-1","itemData":{"container-title":"ScienceDirect","id":"ITEM-1","issued":{"date-parts":[["0"]]},"title":"Positivism","type":"webpage"},"uris":["http://www.mendeley.com/documents/?uuid=fb2cebbc-ddda-42e5-bbdf-9dcea17a5a2b"]}],"mendeley":{"formattedCitation":"[13]","plainTextFormattedCitation":"[13]","previouslyFormattedCitation":"[13]"},"properties":{"noteIndex":0},"schema":"https://github.com/citation-style-language/schema/raw/master/csl-citation.json"}</w:instrText>
      </w:r>
      <w:r w:rsidRPr="00E433B8" w:rsidR="00AD5A2C">
        <w:rPr>
          <w:rFonts w:ascii="Arial" w:hAnsi="Arial" w:cs="Arial"/>
          <w:sz w:val="24"/>
          <w:szCs w:val="24"/>
        </w:rPr>
        <w:fldChar w:fldCharType="separate"/>
      </w:r>
      <w:r w:rsidRPr="00E433B8" w:rsidR="00AD5A2C">
        <w:rPr>
          <w:rFonts w:ascii="Arial" w:hAnsi="Arial" w:cs="Arial"/>
          <w:noProof/>
          <w:sz w:val="24"/>
          <w:szCs w:val="24"/>
        </w:rPr>
        <w:t>[13]</w:t>
      </w:r>
      <w:r w:rsidRPr="00E433B8" w:rsidR="00AD5A2C">
        <w:rPr>
          <w:rFonts w:ascii="Arial" w:hAnsi="Arial" w:cs="Arial"/>
          <w:sz w:val="24"/>
          <w:szCs w:val="24"/>
        </w:rPr>
        <w:fldChar w:fldCharType="end"/>
      </w:r>
      <w:r w:rsidRPr="00E433B8" w:rsidR="00623EEF">
        <w:rPr>
          <w:rFonts w:ascii="Arial" w:hAnsi="Arial" w:cs="Arial"/>
          <w:sz w:val="24"/>
          <w:szCs w:val="24"/>
        </w:rPr>
        <w:t xml:space="preserve">. </w:t>
      </w:r>
      <w:r w:rsidR="00CB41DB">
        <w:rPr>
          <w:rFonts w:ascii="Arial" w:hAnsi="Arial" w:cs="Arial"/>
          <w:sz w:val="24"/>
          <w:szCs w:val="24"/>
        </w:rPr>
        <w:t>PWA</w:t>
      </w:r>
      <w:r w:rsidRPr="00E433B8" w:rsidR="00D66061">
        <w:rPr>
          <w:rFonts w:ascii="Arial" w:hAnsi="Arial" w:cs="Arial"/>
          <w:sz w:val="24"/>
          <w:szCs w:val="24"/>
        </w:rPr>
        <w:t xml:space="preserve"> in a web</w:t>
      </w:r>
      <w:r w:rsidRPr="00E433B8" w:rsidR="00F84753">
        <w:rPr>
          <w:rFonts w:ascii="Arial" w:hAnsi="Arial" w:cs="Arial"/>
          <w:sz w:val="24"/>
          <w:szCs w:val="24"/>
        </w:rPr>
        <w:t>-</w:t>
      </w:r>
      <w:r w:rsidRPr="00E433B8" w:rsidR="00D66061">
        <w:rPr>
          <w:rFonts w:ascii="Arial" w:hAnsi="Arial" w:cs="Arial"/>
          <w:sz w:val="24"/>
          <w:szCs w:val="24"/>
        </w:rPr>
        <w:t>based environment</w:t>
      </w:r>
      <w:r w:rsidRPr="00E433B8" w:rsidR="00AC35C6">
        <w:rPr>
          <w:rFonts w:ascii="Arial" w:hAnsi="Arial" w:cs="Arial"/>
          <w:sz w:val="24"/>
          <w:szCs w:val="24"/>
        </w:rPr>
        <w:t xml:space="preserve"> has been </w:t>
      </w:r>
      <w:r w:rsidRPr="00E433B8" w:rsidR="00971E16">
        <w:rPr>
          <w:rFonts w:ascii="Arial" w:hAnsi="Arial" w:cs="Arial"/>
          <w:sz w:val="24"/>
          <w:szCs w:val="24"/>
        </w:rPr>
        <w:t>generally</w:t>
      </w:r>
      <w:r w:rsidRPr="00E433B8" w:rsidR="00A95946">
        <w:rPr>
          <w:rFonts w:ascii="Arial" w:hAnsi="Arial" w:cs="Arial"/>
          <w:sz w:val="24"/>
          <w:szCs w:val="24"/>
        </w:rPr>
        <w:t xml:space="preserve"> accepted as </w:t>
      </w:r>
      <w:r w:rsidRPr="00E433B8" w:rsidR="00971E16">
        <w:rPr>
          <w:rFonts w:ascii="Arial" w:hAnsi="Arial" w:cs="Arial"/>
          <w:sz w:val="24"/>
          <w:szCs w:val="24"/>
        </w:rPr>
        <w:t>beneficial</w:t>
      </w:r>
      <w:r w:rsidRPr="00E433B8" w:rsidR="00FA114A">
        <w:rPr>
          <w:rFonts w:ascii="Arial" w:hAnsi="Arial" w:cs="Arial"/>
          <w:sz w:val="24"/>
          <w:szCs w:val="24"/>
        </w:rPr>
        <w:t xml:space="preserve">. This project attempts to investigate </w:t>
      </w:r>
      <w:r w:rsidRPr="00E433B8" w:rsidR="0089510A">
        <w:rPr>
          <w:rFonts w:ascii="Arial" w:hAnsi="Arial" w:cs="Arial"/>
          <w:sz w:val="24"/>
          <w:szCs w:val="24"/>
        </w:rPr>
        <w:t>objectiv</w:t>
      </w:r>
      <w:r w:rsidRPr="00E433B8" w:rsidR="0091564B">
        <w:rPr>
          <w:rFonts w:ascii="Arial" w:hAnsi="Arial" w:cs="Arial"/>
          <w:sz w:val="24"/>
          <w:szCs w:val="24"/>
        </w:rPr>
        <w:t>ely</w:t>
      </w:r>
      <w:r w:rsidRPr="00E433B8" w:rsidR="0089510A">
        <w:rPr>
          <w:rFonts w:ascii="Arial" w:hAnsi="Arial" w:cs="Arial"/>
          <w:sz w:val="24"/>
          <w:szCs w:val="24"/>
        </w:rPr>
        <w:t xml:space="preserve"> </w:t>
      </w:r>
      <w:r w:rsidRPr="00E433B8" w:rsidR="00FA114A">
        <w:rPr>
          <w:rFonts w:ascii="Arial" w:hAnsi="Arial" w:cs="Arial"/>
          <w:sz w:val="24"/>
          <w:szCs w:val="24"/>
        </w:rPr>
        <w:t xml:space="preserve">a specific </w:t>
      </w:r>
      <w:r w:rsidRPr="00E433B8" w:rsidR="001A6FB8">
        <w:rPr>
          <w:rFonts w:ascii="Arial" w:hAnsi="Arial" w:cs="Arial"/>
          <w:sz w:val="24"/>
          <w:szCs w:val="24"/>
        </w:rPr>
        <w:t xml:space="preserve">scenario. </w:t>
      </w:r>
      <w:r w:rsidRPr="00E433B8" w:rsidR="00C0417F">
        <w:rPr>
          <w:rFonts w:ascii="Arial" w:hAnsi="Arial" w:cs="Arial"/>
          <w:sz w:val="24"/>
          <w:szCs w:val="24"/>
        </w:rPr>
        <w:t xml:space="preserve">Actual </w:t>
      </w:r>
      <w:r w:rsidRPr="00E433B8" w:rsidR="0059460A">
        <w:rPr>
          <w:rFonts w:ascii="Arial" w:hAnsi="Arial" w:cs="Arial"/>
          <w:sz w:val="24"/>
          <w:szCs w:val="24"/>
        </w:rPr>
        <w:t>observations</w:t>
      </w:r>
      <w:r w:rsidRPr="00E433B8" w:rsidR="007C1525">
        <w:rPr>
          <w:rFonts w:ascii="Arial" w:hAnsi="Arial" w:cs="Arial"/>
          <w:sz w:val="24"/>
          <w:szCs w:val="24"/>
        </w:rPr>
        <w:t xml:space="preserve"> </w:t>
      </w:r>
      <w:r w:rsidRPr="00E433B8" w:rsidR="00F2592B">
        <w:rPr>
          <w:rFonts w:ascii="Arial" w:hAnsi="Arial" w:cs="Arial"/>
          <w:sz w:val="24"/>
          <w:szCs w:val="24"/>
        </w:rPr>
        <w:t xml:space="preserve">and facts </w:t>
      </w:r>
      <w:r w:rsidRPr="00E433B8" w:rsidR="00E667AF">
        <w:rPr>
          <w:rFonts w:ascii="Arial" w:hAnsi="Arial" w:cs="Arial"/>
          <w:sz w:val="24"/>
          <w:szCs w:val="24"/>
        </w:rPr>
        <w:t xml:space="preserve">will </w:t>
      </w:r>
      <w:r w:rsidRPr="00E433B8" w:rsidR="004E6AC8">
        <w:rPr>
          <w:rFonts w:ascii="Arial" w:hAnsi="Arial" w:cs="Arial"/>
          <w:sz w:val="24"/>
          <w:szCs w:val="24"/>
        </w:rPr>
        <w:t xml:space="preserve">form the basis for the evaluation. This being the true sense of </w:t>
      </w:r>
      <w:r w:rsidRPr="00E433B8" w:rsidR="003C2670">
        <w:rPr>
          <w:rFonts w:ascii="Arial" w:hAnsi="Arial" w:cs="Arial"/>
          <w:sz w:val="24"/>
          <w:szCs w:val="24"/>
        </w:rPr>
        <w:t xml:space="preserve">positivism, </w:t>
      </w:r>
      <w:r w:rsidRPr="00E433B8" w:rsidR="00623EEF">
        <w:rPr>
          <w:rFonts w:ascii="Arial" w:hAnsi="Arial" w:cs="Arial"/>
          <w:sz w:val="24"/>
          <w:szCs w:val="24"/>
        </w:rPr>
        <w:t>positivism</w:t>
      </w:r>
      <w:r w:rsidRPr="00E433B8" w:rsidR="003863F5">
        <w:rPr>
          <w:rFonts w:ascii="Arial" w:hAnsi="Arial" w:cs="Arial"/>
          <w:sz w:val="24"/>
          <w:szCs w:val="24"/>
        </w:rPr>
        <w:t xml:space="preserve"> as a philosophy blends well wit</w:t>
      </w:r>
      <w:r w:rsidRPr="00E433B8" w:rsidR="003C2670">
        <w:rPr>
          <w:rFonts w:ascii="Arial" w:hAnsi="Arial" w:cs="Arial"/>
          <w:sz w:val="24"/>
          <w:szCs w:val="24"/>
        </w:rPr>
        <w:t>h this project.</w:t>
      </w:r>
      <w:r w:rsidRPr="00E433B8" w:rsidR="0096043E">
        <w:rPr>
          <w:rFonts w:ascii="Arial" w:hAnsi="Arial" w:cs="Arial"/>
          <w:sz w:val="24"/>
          <w:szCs w:val="24"/>
        </w:rPr>
        <w:t xml:space="preserve"> </w:t>
      </w:r>
      <w:r w:rsidRPr="00E433B8" w:rsidR="001E37F6">
        <w:rPr>
          <w:rFonts w:ascii="Arial" w:hAnsi="Arial" w:cs="Arial"/>
          <w:sz w:val="24"/>
          <w:szCs w:val="24"/>
        </w:rPr>
        <w:t>Furthe</w:t>
      </w:r>
      <w:r w:rsidRPr="00E433B8" w:rsidR="00F535CA">
        <w:rPr>
          <w:rFonts w:ascii="Arial" w:hAnsi="Arial" w:cs="Arial"/>
          <w:sz w:val="24"/>
          <w:szCs w:val="24"/>
        </w:rPr>
        <w:t>r</w:t>
      </w:r>
      <w:r w:rsidRPr="00E433B8" w:rsidR="001E37F6">
        <w:rPr>
          <w:rFonts w:ascii="Arial" w:hAnsi="Arial" w:cs="Arial"/>
          <w:sz w:val="24"/>
          <w:szCs w:val="24"/>
        </w:rPr>
        <w:t>,</w:t>
      </w:r>
      <w:r w:rsidRPr="00E433B8" w:rsidR="00F535CA">
        <w:rPr>
          <w:rFonts w:ascii="Arial" w:hAnsi="Arial" w:cs="Arial"/>
          <w:sz w:val="24"/>
          <w:szCs w:val="24"/>
        </w:rPr>
        <w:t xml:space="preserve"> this philosophy fac</w:t>
      </w:r>
      <w:r w:rsidRPr="00E433B8" w:rsidR="000856AE">
        <w:rPr>
          <w:rFonts w:ascii="Arial" w:hAnsi="Arial" w:cs="Arial"/>
          <w:sz w:val="24"/>
          <w:szCs w:val="24"/>
        </w:rPr>
        <w:t>ilitates the use of highly specific and precise data</w:t>
      </w:r>
      <w:r w:rsidRPr="00E433B8" w:rsidR="00C761F9">
        <w:rPr>
          <w:rFonts w:ascii="Arial" w:hAnsi="Arial" w:cs="Arial"/>
          <w:sz w:val="24"/>
          <w:szCs w:val="24"/>
        </w:rPr>
        <w:t xml:space="preserve"> with a high level of reliability. </w:t>
      </w:r>
    </w:p>
    <w:p w:rsidRPr="00E433B8" w:rsidR="004933C4" w:rsidP="00E433B8" w:rsidRDefault="0032087D" w14:paraId="0FEF79BA" w14:textId="11DCC9F7">
      <w:pPr>
        <w:jc w:val="both"/>
        <w:rPr>
          <w:rFonts w:ascii="Arial" w:hAnsi="Arial" w:cs="Arial"/>
          <w:sz w:val="24"/>
          <w:szCs w:val="24"/>
        </w:rPr>
      </w:pPr>
      <w:r w:rsidRPr="00E433B8">
        <w:rPr>
          <w:rFonts w:ascii="Arial" w:hAnsi="Arial" w:cs="Arial"/>
          <w:sz w:val="24"/>
          <w:szCs w:val="24"/>
        </w:rPr>
        <w:t xml:space="preserve">Phenomenology is a philosophy where the theme is on consciousness </w:t>
      </w:r>
      <w:r w:rsidRPr="00E433B8" w:rsidR="00CF31AB">
        <w:rPr>
          <w:rFonts w:ascii="Arial" w:hAnsi="Arial" w:cs="Arial"/>
          <w:sz w:val="24"/>
          <w:szCs w:val="24"/>
        </w:rPr>
        <w:t>and meanings</w:t>
      </w:r>
      <w:r w:rsidRPr="00E433B8">
        <w:rPr>
          <w:rFonts w:ascii="Arial" w:hAnsi="Arial" w:cs="Arial"/>
          <w:sz w:val="24"/>
          <w:szCs w:val="24"/>
        </w:rPr>
        <w:t xml:space="preserve">. The focus is on existence and </w:t>
      </w:r>
      <w:r w:rsidRPr="00E433B8" w:rsidR="00F2592B">
        <w:rPr>
          <w:rFonts w:ascii="Arial" w:hAnsi="Arial" w:cs="Arial"/>
          <w:sz w:val="24"/>
          <w:szCs w:val="24"/>
        </w:rPr>
        <w:t xml:space="preserve">interpretations of </w:t>
      </w:r>
      <w:r w:rsidRPr="00E433B8">
        <w:rPr>
          <w:rFonts w:ascii="Arial" w:hAnsi="Arial" w:cs="Arial"/>
          <w:sz w:val="24"/>
          <w:szCs w:val="24"/>
        </w:rPr>
        <w:t xml:space="preserve">experience. Giorgi A states that </w:t>
      </w:r>
      <w:r w:rsidRPr="00E433B8" w:rsidR="002841DF">
        <w:rPr>
          <w:rFonts w:ascii="Arial" w:hAnsi="Arial" w:cs="Arial"/>
          <w:sz w:val="24"/>
          <w:szCs w:val="24"/>
        </w:rPr>
        <w:t>i</w:t>
      </w:r>
      <w:r w:rsidRPr="00E433B8">
        <w:rPr>
          <w:rFonts w:ascii="Arial" w:hAnsi="Arial" w:cs="Arial"/>
          <w:sz w:val="24"/>
          <w:szCs w:val="24"/>
        </w:rPr>
        <w:t>t is an analysis of the givenness, partial or marginal not objective but from the point of view of the experiencing subjects</w:t>
      </w:r>
      <w:r w:rsidRPr="00E433B8" w:rsidR="004933C4">
        <w:rPr>
          <w:rFonts w:ascii="Arial" w:hAnsi="Arial" w:cs="Arial"/>
          <w:sz w:val="24"/>
          <w:szCs w:val="24"/>
        </w:rPr>
        <w:fldChar w:fldCharType="begin" w:fldLock="1"/>
      </w:r>
      <w:r w:rsidRPr="00E433B8" w:rsidR="00CB1616">
        <w:rPr>
          <w:rFonts w:ascii="Arial" w:hAnsi="Arial" w:cs="Arial"/>
          <w:sz w:val="24"/>
          <w:szCs w:val="24"/>
        </w:rPr>
        <w:instrText>ADDIN CSL_CITATION {"citationItems":[{"id":"ITEM-1","itemData":{"author":[{"dropping-particle":"","family":"Giorgi","given":"Amedeo","non-dropping-particle":"","parse-names":false,"suffix":""}],"container-title":"Journal of Phenomenological Psychology","id":"ITEM-1","issue":"2","issued":{"date-parts":[["1997"]]},"page":"235","title":"The Theory, Practice, and Evaluation of the Phenomenological Method as a Qualitative Research Procedure","type":"article-journal","volume":"Vol. 28"},"uris":["http://www.mendeley.com/documents/?uuid=15903a0b-2f63-4f10-ba0c-2f8bc4a50dae"]}],"mendeley":{"formattedCitation":"[14]","plainTextFormattedCitation":"[14]","previouslyFormattedCitation":"[14]"},"properties":{"noteIndex":0},"schema":"https://github.com/citation-style-language/schema/raw/master/csl-citation.json"}</w:instrText>
      </w:r>
      <w:r w:rsidRPr="00E433B8" w:rsidR="004933C4">
        <w:rPr>
          <w:rFonts w:ascii="Arial" w:hAnsi="Arial" w:cs="Arial"/>
          <w:sz w:val="24"/>
          <w:szCs w:val="24"/>
        </w:rPr>
        <w:fldChar w:fldCharType="separate"/>
      </w:r>
      <w:r w:rsidRPr="00E433B8" w:rsidR="004933C4">
        <w:rPr>
          <w:rFonts w:ascii="Arial" w:hAnsi="Arial" w:cs="Arial"/>
          <w:noProof/>
          <w:sz w:val="24"/>
          <w:szCs w:val="24"/>
        </w:rPr>
        <w:t>[14]</w:t>
      </w:r>
      <w:r w:rsidRPr="00E433B8" w:rsidR="004933C4">
        <w:rPr>
          <w:rFonts w:ascii="Arial" w:hAnsi="Arial" w:cs="Arial"/>
          <w:sz w:val="24"/>
          <w:szCs w:val="24"/>
        </w:rPr>
        <w:fldChar w:fldCharType="end"/>
      </w:r>
      <w:r w:rsidRPr="00E433B8">
        <w:rPr>
          <w:rFonts w:ascii="Arial" w:hAnsi="Arial" w:cs="Arial"/>
          <w:sz w:val="24"/>
          <w:szCs w:val="24"/>
        </w:rPr>
        <w:t>.</w:t>
      </w:r>
    </w:p>
    <w:p w:rsidRPr="00E433B8" w:rsidR="00023D54" w:rsidP="00E433B8" w:rsidRDefault="0032087D" w14:paraId="1BAA9409" w14:textId="54D0E2B3">
      <w:pPr>
        <w:jc w:val="both"/>
        <w:rPr>
          <w:rFonts w:ascii="Arial" w:hAnsi="Arial" w:cs="Arial"/>
          <w:sz w:val="24"/>
          <w:szCs w:val="24"/>
        </w:rPr>
      </w:pPr>
      <w:r w:rsidRPr="00E433B8">
        <w:rPr>
          <w:rFonts w:ascii="Arial" w:hAnsi="Arial" w:cs="Arial"/>
          <w:sz w:val="24"/>
          <w:szCs w:val="24"/>
        </w:rPr>
        <w:t>The chosen philosophy is positivism as we aim to establish</w:t>
      </w:r>
      <w:r w:rsidRPr="00E433B8" w:rsidR="00B6756B">
        <w:rPr>
          <w:rFonts w:ascii="Arial" w:hAnsi="Arial" w:cs="Arial"/>
          <w:sz w:val="24"/>
          <w:szCs w:val="24"/>
        </w:rPr>
        <w:t xml:space="preserve"> and prove the theory and evaluate the cause and effect. </w:t>
      </w:r>
      <w:r w:rsidRPr="00E433B8">
        <w:rPr>
          <w:rFonts w:ascii="Arial" w:hAnsi="Arial" w:cs="Arial"/>
          <w:sz w:val="24"/>
          <w:szCs w:val="24"/>
        </w:rPr>
        <w:t>However</w:t>
      </w:r>
      <w:r w:rsidRPr="00E433B8" w:rsidR="004933C4">
        <w:rPr>
          <w:rFonts w:ascii="Arial" w:hAnsi="Arial" w:cs="Arial"/>
          <w:sz w:val="24"/>
          <w:szCs w:val="24"/>
        </w:rPr>
        <w:t>,</w:t>
      </w:r>
      <w:r w:rsidRPr="00E433B8" w:rsidR="00B6756B">
        <w:rPr>
          <w:rFonts w:ascii="Arial" w:hAnsi="Arial" w:cs="Arial"/>
          <w:sz w:val="24"/>
          <w:szCs w:val="24"/>
        </w:rPr>
        <w:t xml:space="preserve"> Sa</w:t>
      </w:r>
      <w:r w:rsidR="00E01A96">
        <w:rPr>
          <w:rFonts w:ascii="Arial" w:hAnsi="Arial" w:cs="Arial"/>
          <w:sz w:val="24"/>
          <w:szCs w:val="24"/>
        </w:rPr>
        <w:t>u</w:t>
      </w:r>
      <w:r w:rsidRPr="00E433B8" w:rsidR="00B6756B">
        <w:rPr>
          <w:rFonts w:ascii="Arial" w:hAnsi="Arial" w:cs="Arial"/>
          <w:sz w:val="24"/>
          <w:szCs w:val="24"/>
        </w:rPr>
        <w:t>nders suggests that</w:t>
      </w:r>
      <w:r w:rsidRPr="00E433B8" w:rsidR="00023D54">
        <w:rPr>
          <w:rFonts w:ascii="Arial" w:hAnsi="Arial" w:cs="Arial"/>
          <w:sz w:val="24"/>
          <w:szCs w:val="24"/>
        </w:rPr>
        <w:t xml:space="preserve">, sometimes positivist research </w:t>
      </w:r>
      <w:r w:rsidRPr="00E433B8" w:rsidR="00B6756B">
        <w:rPr>
          <w:rFonts w:ascii="Arial" w:hAnsi="Arial" w:cs="Arial"/>
          <w:sz w:val="24"/>
          <w:szCs w:val="24"/>
        </w:rPr>
        <w:t>can blend with other methods</w:t>
      </w:r>
      <w:r w:rsidR="00B4544D">
        <w:rPr>
          <w:rFonts w:ascii="Arial" w:hAnsi="Arial" w:cs="Arial"/>
          <w:sz w:val="24"/>
          <w:szCs w:val="24"/>
        </w:rPr>
        <w:fldChar w:fldCharType="begin" w:fldLock="1"/>
      </w:r>
      <w:r w:rsidR="00E01A96">
        <w:rPr>
          <w:rFonts w:ascii="Arial" w:hAnsi="Arial" w:cs="Arial"/>
          <w:sz w:val="24"/>
          <w:szCs w:val="24"/>
        </w:rPr>
        <w:instrText>ADDIN CSL_CITATION {"citationItems":[{"id":"ITEM-1","itemData":{"author":[{"dropping-particle":"","family":"Saunders","given":"Mark","non-dropping-particle":"","parse-names":false,"suffix":""}],"id":"ITEM-1","issue":"January 2009","issued":{"date-parts":[["2016"]]},"title":"(PDF) Understanding research philosophies and approaches","type":"article-journal"},"uris":["http://www.mendeley.com/documents/?uuid=7fc91361-d697-419f-9a39-5d8f82b31755"]}],"mendeley":{"formattedCitation":"[15]","plainTextFormattedCitation":"[15]","previouslyFormattedCitation":"[15]"},"properties":{"noteIndex":0},"schema":"https://github.com/citation-style-language/schema/raw/master/csl-citation.json"}</w:instrText>
      </w:r>
      <w:r w:rsidR="00B4544D">
        <w:rPr>
          <w:rFonts w:ascii="Arial" w:hAnsi="Arial" w:cs="Arial"/>
          <w:sz w:val="24"/>
          <w:szCs w:val="24"/>
        </w:rPr>
        <w:fldChar w:fldCharType="separate"/>
      </w:r>
      <w:r w:rsidRPr="00B4544D" w:rsidR="00B4544D">
        <w:rPr>
          <w:rFonts w:ascii="Arial" w:hAnsi="Arial" w:cs="Arial"/>
          <w:noProof/>
          <w:sz w:val="24"/>
          <w:szCs w:val="24"/>
        </w:rPr>
        <w:t>[15]</w:t>
      </w:r>
      <w:r w:rsidR="00B4544D">
        <w:rPr>
          <w:rFonts w:ascii="Arial" w:hAnsi="Arial" w:cs="Arial"/>
          <w:sz w:val="24"/>
          <w:szCs w:val="24"/>
        </w:rPr>
        <w:fldChar w:fldCharType="end"/>
      </w:r>
      <w:r w:rsidRPr="00E433B8" w:rsidR="00B6756B">
        <w:rPr>
          <w:rFonts w:ascii="Arial" w:hAnsi="Arial" w:cs="Arial"/>
          <w:sz w:val="24"/>
          <w:szCs w:val="24"/>
        </w:rPr>
        <w:t xml:space="preserve">. </w:t>
      </w:r>
    </w:p>
    <w:p w:rsidRPr="00E433B8" w:rsidR="001E37F6" w:rsidP="00313133" w:rsidRDefault="00CB41DB" w14:paraId="00225C14" w14:textId="2F32775F">
      <w:pPr>
        <w:pStyle w:val="Heading2"/>
        <w:spacing w:after="120"/>
        <w:rPr>
          <w:rFonts w:ascii="Arial" w:hAnsi="Arial" w:cs="Arial"/>
          <w:sz w:val="24"/>
          <w:szCs w:val="24"/>
        </w:rPr>
      </w:pPr>
      <w:bookmarkStart w:name="_Toc10153336" w:id="16"/>
      <w:r>
        <w:rPr>
          <w:rFonts w:ascii="Arial" w:hAnsi="Arial" w:cs="Arial"/>
          <w:sz w:val="24"/>
          <w:szCs w:val="24"/>
        </w:rPr>
        <w:t xml:space="preserve">4.2 </w:t>
      </w:r>
      <w:r w:rsidRPr="00E433B8" w:rsidR="001E37F6">
        <w:rPr>
          <w:rFonts w:ascii="Arial" w:hAnsi="Arial" w:cs="Arial"/>
          <w:sz w:val="24"/>
          <w:szCs w:val="24"/>
        </w:rPr>
        <w:t>Approach</w:t>
      </w:r>
      <w:bookmarkEnd w:id="16"/>
    </w:p>
    <w:p w:rsidRPr="00E433B8" w:rsidR="00623EEF" w:rsidP="00E433B8" w:rsidRDefault="001E37F6" w14:paraId="0A610080" w14:textId="53784E0B">
      <w:pPr>
        <w:jc w:val="both"/>
        <w:rPr>
          <w:rFonts w:ascii="Arial" w:hAnsi="Arial" w:cs="Arial"/>
          <w:sz w:val="24"/>
          <w:szCs w:val="24"/>
        </w:rPr>
      </w:pPr>
      <w:r w:rsidRPr="00E433B8">
        <w:rPr>
          <w:rFonts w:ascii="Arial" w:hAnsi="Arial" w:cs="Arial"/>
          <w:sz w:val="24"/>
          <w:szCs w:val="24"/>
        </w:rPr>
        <w:t xml:space="preserve">This research allows for </w:t>
      </w:r>
      <w:r w:rsidRPr="00E433B8" w:rsidR="009D0F0F">
        <w:rPr>
          <w:rFonts w:ascii="Arial" w:hAnsi="Arial" w:cs="Arial"/>
          <w:sz w:val="24"/>
          <w:szCs w:val="24"/>
        </w:rPr>
        <w:t xml:space="preserve">both deductive </w:t>
      </w:r>
      <w:r w:rsidRPr="00E433B8" w:rsidR="00F84753">
        <w:rPr>
          <w:rFonts w:ascii="Arial" w:hAnsi="Arial" w:cs="Arial"/>
          <w:sz w:val="24"/>
          <w:szCs w:val="24"/>
        </w:rPr>
        <w:t>approaches</w:t>
      </w:r>
      <w:r w:rsidRPr="00E433B8" w:rsidR="009D0F0F">
        <w:rPr>
          <w:rFonts w:ascii="Arial" w:hAnsi="Arial" w:cs="Arial"/>
          <w:sz w:val="24"/>
          <w:szCs w:val="24"/>
        </w:rPr>
        <w:t xml:space="preserve"> </w:t>
      </w:r>
      <w:r w:rsidRPr="00E433B8">
        <w:rPr>
          <w:rFonts w:ascii="Arial" w:hAnsi="Arial" w:cs="Arial"/>
          <w:sz w:val="24"/>
          <w:szCs w:val="24"/>
        </w:rPr>
        <w:t xml:space="preserve">to be applied to the project as well as an inductive approach. </w:t>
      </w:r>
      <w:r w:rsidRPr="00E433B8" w:rsidR="00623EEF">
        <w:rPr>
          <w:rFonts w:ascii="Arial" w:hAnsi="Arial" w:cs="Arial"/>
          <w:sz w:val="24"/>
          <w:szCs w:val="24"/>
        </w:rPr>
        <w:t xml:space="preserve">Wilson describes </w:t>
      </w:r>
      <w:r w:rsidRPr="00E433B8" w:rsidR="00423B4C">
        <w:rPr>
          <w:rFonts w:ascii="Arial" w:hAnsi="Arial" w:cs="Arial"/>
          <w:sz w:val="24"/>
          <w:szCs w:val="24"/>
        </w:rPr>
        <w:t xml:space="preserve">a </w:t>
      </w:r>
      <w:r w:rsidRPr="00E433B8" w:rsidR="00623EEF">
        <w:rPr>
          <w:rFonts w:ascii="Arial" w:hAnsi="Arial" w:cs="Arial"/>
          <w:sz w:val="24"/>
          <w:szCs w:val="24"/>
        </w:rPr>
        <w:t xml:space="preserve">deductive approach </w:t>
      </w:r>
      <w:r w:rsidRPr="00E433B8" w:rsidR="00423B4C">
        <w:rPr>
          <w:rFonts w:ascii="Arial" w:hAnsi="Arial" w:cs="Arial"/>
          <w:sz w:val="24"/>
          <w:szCs w:val="24"/>
        </w:rPr>
        <w:t xml:space="preserve">as the ability to develop an existing </w:t>
      </w:r>
      <w:r w:rsidRPr="00E433B8" w:rsidR="00623EEF">
        <w:rPr>
          <w:rFonts w:ascii="Arial" w:hAnsi="Arial" w:cs="Arial"/>
          <w:sz w:val="24"/>
          <w:szCs w:val="24"/>
        </w:rPr>
        <w:t>hypothesis on</w:t>
      </w:r>
      <w:r w:rsidRPr="00E433B8" w:rsidR="00423B4C">
        <w:rPr>
          <w:rFonts w:ascii="Arial" w:hAnsi="Arial" w:cs="Arial"/>
          <w:sz w:val="24"/>
          <w:szCs w:val="24"/>
        </w:rPr>
        <w:t xml:space="preserve"> an </w:t>
      </w:r>
      <w:r w:rsidRPr="00E433B8" w:rsidR="00623EEF">
        <w:rPr>
          <w:rFonts w:ascii="Arial" w:hAnsi="Arial" w:cs="Arial"/>
          <w:sz w:val="24"/>
          <w:szCs w:val="24"/>
        </w:rPr>
        <w:t xml:space="preserve">existing theory, </w:t>
      </w:r>
      <w:r w:rsidRPr="00E433B8" w:rsidR="00423B4C">
        <w:rPr>
          <w:rFonts w:ascii="Arial" w:hAnsi="Arial" w:cs="Arial"/>
          <w:sz w:val="24"/>
          <w:szCs w:val="24"/>
        </w:rPr>
        <w:t xml:space="preserve">in a manner that it allows to </w:t>
      </w:r>
      <w:r w:rsidRPr="00E433B8" w:rsidR="00623EEF">
        <w:rPr>
          <w:rFonts w:ascii="Arial" w:hAnsi="Arial" w:cs="Arial"/>
          <w:sz w:val="24"/>
          <w:szCs w:val="24"/>
        </w:rPr>
        <w:t>design a research strategy to test the</w:t>
      </w:r>
      <w:r w:rsidRPr="00E433B8" w:rsidR="00423B4C">
        <w:rPr>
          <w:rFonts w:ascii="Arial" w:hAnsi="Arial" w:cs="Arial"/>
          <w:sz w:val="24"/>
          <w:szCs w:val="24"/>
        </w:rPr>
        <w:t xml:space="preserve"> same</w:t>
      </w:r>
      <w:r w:rsidRPr="00E433B8" w:rsidR="00623EEF">
        <w:rPr>
          <w:rFonts w:ascii="Arial" w:hAnsi="Arial" w:cs="Arial"/>
          <w:sz w:val="24"/>
          <w:szCs w:val="24"/>
        </w:rPr>
        <w:t xml:space="preserve"> hypothesis</w:t>
      </w:r>
      <w:r w:rsidRPr="00E433B8" w:rsidR="00CB1616">
        <w:rPr>
          <w:rFonts w:ascii="Arial" w:hAnsi="Arial" w:cs="Arial"/>
          <w:sz w:val="24"/>
          <w:szCs w:val="24"/>
        </w:rPr>
        <w:fldChar w:fldCharType="begin" w:fldLock="1"/>
      </w:r>
      <w:r w:rsidR="00E01A96">
        <w:rPr>
          <w:rFonts w:ascii="Arial" w:hAnsi="Arial" w:cs="Arial"/>
          <w:sz w:val="24"/>
          <w:szCs w:val="24"/>
        </w:rPr>
        <w:instrText>ADDIN CSL_CITATION {"citationItems":[{"id":"ITEM-1","itemData":{"author":[{"dropping-particle":"","family":"Wilson","given":"J.","non-dropping-particle":"","parse-names":false,"suffix":""}],"id":"ITEM-1","issued":{"date-parts":[["2010"]]},"number-of-pages":"7","publisher":"Sage Publications","title":"Essentials of Business Research: A Guide to Doing Your Research Project","type":"book"},"uris":["http://www.mendeley.com/documents/?uuid=d1a07b9f-8d05-4e5f-806a-ea6c10cdc11f"]}],"mendeley":{"formattedCitation":"[16]","plainTextFormattedCitation":"[16]","previouslyFormattedCitation":"[16]"},"properties":{"noteIndex":0},"schema":"https://github.com/citation-style-language/schema/raw/master/csl-citation.json"}</w:instrText>
      </w:r>
      <w:r w:rsidRPr="00E433B8" w:rsidR="00CB1616">
        <w:rPr>
          <w:rFonts w:ascii="Arial" w:hAnsi="Arial" w:cs="Arial"/>
          <w:sz w:val="24"/>
          <w:szCs w:val="24"/>
        </w:rPr>
        <w:fldChar w:fldCharType="separate"/>
      </w:r>
      <w:r w:rsidRPr="00B4544D" w:rsidR="00B4544D">
        <w:rPr>
          <w:rFonts w:ascii="Arial" w:hAnsi="Arial" w:cs="Arial"/>
          <w:noProof/>
          <w:sz w:val="24"/>
          <w:szCs w:val="24"/>
        </w:rPr>
        <w:t>[16]</w:t>
      </w:r>
      <w:r w:rsidRPr="00E433B8" w:rsidR="00CB1616">
        <w:rPr>
          <w:rFonts w:ascii="Arial" w:hAnsi="Arial" w:cs="Arial"/>
          <w:sz w:val="24"/>
          <w:szCs w:val="24"/>
        </w:rPr>
        <w:fldChar w:fldCharType="end"/>
      </w:r>
      <w:r w:rsidRPr="00E433B8" w:rsidR="00BF485F">
        <w:rPr>
          <w:rFonts w:ascii="Arial" w:hAnsi="Arial" w:cs="Arial"/>
          <w:sz w:val="24"/>
          <w:szCs w:val="24"/>
        </w:rPr>
        <w:t xml:space="preserve">. </w:t>
      </w:r>
      <w:r w:rsidRPr="00E433B8" w:rsidR="00423B4C">
        <w:rPr>
          <w:rFonts w:ascii="Arial" w:hAnsi="Arial" w:cs="Arial"/>
          <w:sz w:val="24"/>
          <w:szCs w:val="24"/>
        </w:rPr>
        <w:t xml:space="preserve">Gulati further goes to emphasise that deductive involves </w:t>
      </w:r>
      <w:r w:rsidRPr="00E433B8" w:rsidR="00623EEF">
        <w:rPr>
          <w:rFonts w:ascii="Arial" w:hAnsi="Arial" w:cs="Arial"/>
          <w:sz w:val="24"/>
          <w:szCs w:val="24"/>
        </w:rPr>
        <w:t>reasoning from the particular to the general</w:t>
      </w:r>
      <w:r w:rsidRPr="00E433B8" w:rsidR="00423B4C">
        <w:rPr>
          <w:rFonts w:ascii="Arial" w:hAnsi="Arial" w:cs="Arial"/>
          <w:sz w:val="24"/>
          <w:szCs w:val="24"/>
        </w:rPr>
        <w:t xml:space="preserve"> which allows designing tests to verify the generalisation of circumstances</w:t>
      </w:r>
      <w:r w:rsidRPr="00E433B8" w:rsidR="00CB1616">
        <w:rPr>
          <w:rFonts w:ascii="Arial" w:hAnsi="Arial" w:cs="Arial"/>
          <w:sz w:val="24"/>
          <w:szCs w:val="24"/>
        </w:rPr>
        <w:fldChar w:fldCharType="begin" w:fldLock="1"/>
      </w:r>
      <w:r w:rsidR="00E01A96">
        <w:rPr>
          <w:rFonts w:ascii="Arial" w:hAnsi="Arial" w:cs="Arial"/>
          <w:sz w:val="24"/>
          <w:szCs w:val="24"/>
        </w:rPr>
        <w:instrText>ADDIN CSL_CITATION {"citationItems":[{"id":"ITEM-1","itemData":{"author":[{"dropping-particle":"","family":"PM","given":"Gulati","non-dropping-particle":"","parse-names":false,"suffix":""}],"id":"ITEM-1","issued":{"date-parts":[["2009"]]},"number-of-pages":"42","publisher":"Global India Publications","title":"Research Management: Fundamental and Applied Research","type":"book"},"uris":["http://www.mendeley.com/documents/?uuid=9fbf975b-5ee6-4cd4-aa5d-e0364af3fc30"]}],"mendeley":{"formattedCitation":"[17]","plainTextFormattedCitation":"[17]","previouslyFormattedCitation":"[17]"},"properties":{"noteIndex":0},"schema":"https://github.com/citation-style-language/schema/raw/master/csl-citation.json"}</w:instrText>
      </w:r>
      <w:r w:rsidRPr="00E433B8" w:rsidR="00CB1616">
        <w:rPr>
          <w:rFonts w:ascii="Arial" w:hAnsi="Arial" w:cs="Arial"/>
          <w:sz w:val="24"/>
          <w:szCs w:val="24"/>
        </w:rPr>
        <w:fldChar w:fldCharType="separate"/>
      </w:r>
      <w:r w:rsidRPr="00B4544D" w:rsidR="00B4544D">
        <w:rPr>
          <w:rFonts w:ascii="Arial" w:hAnsi="Arial" w:cs="Arial"/>
          <w:noProof/>
          <w:sz w:val="24"/>
          <w:szCs w:val="24"/>
        </w:rPr>
        <w:t>[17]</w:t>
      </w:r>
      <w:r w:rsidRPr="00E433B8" w:rsidR="00CB1616">
        <w:rPr>
          <w:rFonts w:ascii="Arial" w:hAnsi="Arial" w:cs="Arial"/>
          <w:sz w:val="24"/>
          <w:szCs w:val="24"/>
        </w:rPr>
        <w:fldChar w:fldCharType="end"/>
      </w:r>
      <w:r w:rsidRPr="00E433B8" w:rsidR="00CB1616">
        <w:rPr>
          <w:rFonts w:ascii="Arial" w:hAnsi="Arial" w:cs="Arial"/>
          <w:sz w:val="24"/>
          <w:szCs w:val="24"/>
        </w:rPr>
        <w:t>.</w:t>
      </w:r>
      <w:r w:rsidRPr="00E433B8">
        <w:rPr>
          <w:rFonts w:ascii="Arial" w:hAnsi="Arial" w:cs="Arial"/>
          <w:sz w:val="24"/>
          <w:szCs w:val="24"/>
        </w:rPr>
        <w:t xml:space="preserve"> </w:t>
      </w:r>
      <w:r w:rsidRPr="00E433B8" w:rsidR="0097652C">
        <w:rPr>
          <w:rFonts w:ascii="Arial" w:hAnsi="Arial" w:cs="Arial"/>
          <w:sz w:val="24"/>
          <w:szCs w:val="24"/>
        </w:rPr>
        <w:t>Deductive approach is usually quantitative and longitudinal but can be qualitative as well.</w:t>
      </w:r>
    </w:p>
    <w:p w:rsidRPr="00E433B8" w:rsidR="009D0F0F" w:rsidP="00E433B8" w:rsidRDefault="0097652C" w14:paraId="3E2F6DC3" w14:textId="1C98AD87">
      <w:pPr>
        <w:jc w:val="both"/>
        <w:rPr>
          <w:rFonts w:ascii="Arial" w:hAnsi="Arial" w:cs="Arial"/>
          <w:sz w:val="24"/>
          <w:szCs w:val="24"/>
        </w:rPr>
      </w:pPr>
      <w:r w:rsidRPr="00E433B8">
        <w:rPr>
          <w:rFonts w:ascii="Arial" w:hAnsi="Arial" w:cs="Arial"/>
          <w:sz w:val="24"/>
          <w:szCs w:val="24"/>
        </w:rPr>
        <w:t xml:space="preserve">The alternative </w:t>
      </w:r>
      <w:r w:rsidRPr="00E433B8" w:rsidR="009D0F0F">
        <w:rPr>
          <w:rFonts w:ascii="Arial" w:hAnsi="Arial" w:cs="Arial"/>
          <w:sz w:val="24"/>
          <w:szCs w:val="24"/>
        </w:rPr>
        <w:t>Inductive</w:t>
      </w:r>
      <w:r w:rsidRPr="00E433B8">
        <w:rPr>
          <w:rFonts w:ascii="Arial" w:hAnsi="Arial" w:cs="Arial"/>
          <w:sz w:val="24"/>
          <w:szCs w:val="24"/>
        </w:rPr>
        <w:t xml:space="preserve"> approach is the reverse of deductive with observations leading to the definition of the theory. It is reasoning from the general to the specific and is mostly qualitative analysis and cross sectional. However, it has elements of deduction, as the iterative nature requires the researcher to travel between the data and theory</w:t>
      </w:r>
      <w:r w:rsidRPr="00E433B8" w:rsidR="0033405D">
        <w:rPr>
          <w:rFonts w:ascii="Arial" w:hAnsi="Arial" w:cs="Arial"/>
          <w:sz w:val="24"/>
          <w:szCs w:val="24"/>
        </w:rPr>
        <w:fldChar w:fldCharType="begin" w:fldLock="1"/>
      </w:r>
      <w:r w:rsidR="00E01A96">
        <w:rPr>
          <w:rFonts w:ascii="Arial" w:hAnsi="Arial" w:cs="Arial"/>
          <w:sz w:val="24"/>
          <w:szCs w:val="24"/>
        </w:rPr>
        <w:instrText>ADDIN CSL_CITATION {"citationItems":[{"id":"ITEM-1","itemData":{"author":[{"dropping-particle":"","family":"Alan Mryman","given":"EmmaBell","non-dropping-particle":"","parse-names":false,"suffix":""}],"edition":"second","id":"ITEM-1","issued":{"date-parts":[["2007"]]},"number-of-pages":"12-14","publisher":"Oxford University Press","title":"Business research methods","type":"book"},"uris":["http://www.mendeley.com/documents/?uuid=3d121af3-8bbf-4244-bd5b-77e2a082fa53"]}],"mendeley":{"formattedCitation":"[18]","plainTextFormattedCitation":"[18]","previouslyFormattedCitation":"[18]"},"properties":{"noteIndex":0},"schema":"https://github.com/citation-style-language/schema/raw/master/csl-citation.json"}</w:instrText>
      </w:r>
      <w:r w:rsidRPr="00E433B8" w:rsidR="0033405D">
        <w:rPr>
          <w:rFonts w:ascii="Arial" w:hAnsi="Arial" w:cs="Arial"/>
          <w:sz w:val="24"/>
          <w:szCs w:val="24"/>
        </w:rPr>
        <w:fldChar w:fldCharType="separate"/>
      </w:r>
      <w:r w:rsidRPr="00B4544D" w:rsidR="00B4544D">
        <w:rPr>
          <w:rFonts w:ascii="Arial" w:hAnsi="Arial" w:cs="Arial"/>
          <w:noProof/>
          <w:sz w:val="24"/>
          <w:szCs w:val="24"/>
        </w:rPr>
        <w:t>[18]</w:t>
      </w:r>
      <w:r w:rsidRPr="00E433B8" w:rsidR="0033405D">
        <w:rPr>
          <w:rFonts w:ascii="Arial" w:hAnsi="Arial" w:cs="Arial"/>
          <w:sz w:val="24"/>
          <w:szCs w:val="24"/>
        </w:rPr>
        <w:fldChar w:fldCharType="end"/>
      </w:r>
      <w:r w:rsidRPr="00E433B8">
        <w:rPr>
          <w:rFonts w:ascii="Arial" w:hAnsi="Arial" w:cs="Arial"/>
          <w:sz w:val="24"/>
          <w:szCs w:val="24"/>
        </w:rPr>
        <w:t>.</w:t>
      </w:r>
    </w:p>
    <w:p w:rsidR="0097652C" w:rsidP="00E433B8" w:rsidRDefault="4D375F2E" w14:paraId="10098EC0" w14:textId="37714A0F">
      <w:pPr>
        <w:jc w:val="both"/>
        <w:rPr>
          <w:rFonts w:ascii="Arial" w:hAnsi="Arial" w:cs="Arial"/>
          <w:sz w:val="24"/>
          <w:szCs w:val="24"/>
        </w:rPr>
      </w:pPr>
      <w:r w:rsidRPr="00E433B8">
        <w:rPr>
          <w:rFonts w:ascii="Arial" w:hAnsi="Arial" w:cs="Arial"/>
          <w:sz w:val="24"/>
          <w:szCs w:val="24"/>
        </w:rPr>
        <w:t>Considering that there exists a theory that progressive web apps are advantageous, the approach here would be deductive but with an element of qualitative data and cross-sectional analysis due to the limited sample size.</w:t>
      </w:r>
    </w:p>
    <w:p w:rsidRPr="00E433B8" w:rsidR="00CB41DB" w:rsidP="00E433B8" w:rsidRDefault="00CB41DB" w14:paraId="1032DFCB" w14:textId="77777777">
      <w:pPr>
        <w:jc w:val="both"/>
        <w:rPr>
          <w:rFonts w:ascii="Arial" w:hAnsi="Arial" w:cs="Arial"/>
          <w:sz w:val="24"/>
          <w:szCs w:val="24"/>
        </w:rPr>
      </w:pPr>
    </w:p>
    <w:p w:rsidRPr="00E433B8" w:rsidR="00623EEF" w:rsidP="00E433B8" w:rsidRDefault="00CB41DB" w14:paraId="7311341A" w14:textId="07ADCE2A">
      <w:pPr>
        <w:pStyle w:val="Heading2"/>
        <w:jc w:val="both"/>
        <w:rPr>
          <w:rFonts w:ascii="Arial" w:hAnsi="Arial" w:cs="Arial" w:eastAsiaTheme="minorEastAsia"/>
          <w:sz w:val="24"/>
          <w:szCs w:val="24"/>
        </w:rPr>
      </w:pPr>
      <w:bookmarkStart w:name="_Toc10153337" w:id="17"/>
      <w:r>
        <w:rPr>
          <w:rFonts w:ascii="Arial" w:hAnsi="Arial" w:cs="Arial" w:eastAsiaTheme="minorEastAsia"/>
          <w:sz w:val="24"/>
          <w:szCs w:val="24"/>
        </w:rPr>
        <w:t xml:space="preserve">4.3 </w:t>
      </w:r>
      <w:r w:rsidRPr="00E433B8" w:rsidR="27A4AA2D">
        <w:rPr>
          <w:rFonts w:ascii="Arial" w:hAnsi="Arial" w:cs="Arial" w:eastAsiaTheme="minorEastAsia"/>
          <w:sz w:val="24"/>
          <w:szCs w:val="24"/>
        </w:rPr>
        <w:t>Strategies</w:t>
      </w:r>
      <w:bookmarkEnd w:id="17"/>
    </w:p>
    <w:p w:rsidRPr="00E433B8" w:rsidR="27A4AA2D" w:rsidP="00E433B8" w:rsidRDefault="27A4AA2D" w14:paraId="104F4B35" w14:textId="1F69C908">
      <w:pPr>
        <w:pStyle w:val="NormalWeb"/>
        <w:shd w:val="clear" w:color="auto" w:fill="FFFFFF" w:themeFill="background1"/>
        <w:spacing w:before="0" w:beforeAutospacing="0" w:after="0" w:afterAutospacing="0"/>
        <w:jc w:val="both"/>
        <w:rPr>
          <w:rFonts w:ascii="Arial" w:hAnsi="Arial" w:cs="Arial" w:eastAsiaTheme="minorEastAsia"/>
          <w:lang w:eastAsia="en-US"/>
        </w:rPr>
      </w:pPr>
    </w:p>
    <w:p w:rsidRPr="00E433B8" w:rsidR="008F49DC" w:rsidP="00E433B8" w:rsidRDefault="00066A1B" w14:paraId="46D32481" w14:textId="3788F063">
      <w:pPr>
        <w:jc w:val="both"/>
        <w:rPr>
          <w:rFonts w:ascii="Arial" w:hAnsi="Arial" w:cs="Arial"/>
          <w:sz w:val="24"/>
          <w:szCs w:val="24"/>
        </w:rPr>
      </w:pPr>
      <w:r w:rsidRPr="00E433B8">
        <w:rPr>
          <w:rFonts w:ascii="Arial" w:hAnsi="Arial" w:cs="Arial"/>
          <w:sz w:val="24"/>
          <w:szCs w:val="24"/>
        </w:rPr>
        <w:t xml:space="preserve">Having established the philosophy and approach, </w:t>
      </w:r>
      <w:r w:rsidRPr="00E433B8" w:rsidR="00D42906">
        <w:rPr>
          <w:rFonts w:ascii="Arial" w:hAnsi="Arial" w:cs="Arial"/>
          <w:sz w:val="24"/>
          <w:szCs w:val="24"/>
        </w:rPr>
        <w:t xml:space="preserve">due to the nature of the project on web applications, </w:t>
      </w:r>
      <w:r w:rsidRPr="00E433B8" w:rsidR="00D809F6">
        <w:rPr>
          <w:rFonts w:ascii="Arial" w:hAnsi="Arial" w:cs="Arial"/>
          <w:sz w:val="24"/>
          <w:szCs w:val="24"/>
        </w:rPr>
        <w:t>the strategies t</w:t>
      </w:r>
      <w:r w:rsidRPr="00E433B8" w:rsidR="00EA38D8">
        <w:rPr>
          <w:rFonts w:ascii="Arial" w:hAnsi="Arial" w:cs="Arial"/>
          <w:sz w:val="24"/>
          <w:szCs w:val="24"/>
        </w:rPr>
        <w:t xml:space="preserve">hat </w:t>
      </w:r>
      <w:r w:rsidRPr="00E433B8" w:rsidR="001358B1">
        <w:rPr>
          <w:rFonts w:ascii="Arial" w:hAnsi="Arial" w:cs="Arial"/>
          <w:sz w:val="24"/>
          <w:szCs w:val="24"/>
        </w:rPr>
        <w:t xml:space="preserve">fit naturally for a project such as this are </w:t>
      </w:r>
      <w:r w:rsidRPr="00E433B8" w:rsidR="003F3D76">
        <w:rPr>
          <w:rFonts w:ascii="Arial" w:hAnsi="Arial" w:cs="Arial"/>
          <w:sz w:val="24"/>
          <w:szCs w:val="24"/>
        </w:rPr>
        <w:t xml:space="preserve">document review, </w:t>
      </w:r>
      <w:r w:rsidRPr="00E433B8" w:rsidR="001358B1">
        <w:rPr>
          <w:rFonts w:ascii="Arial" w:hAnsi="Arial" w:cs="Arial"/>
          <w:sz w:val="24"/>
          <w:szCs w:val="24"/>
        </w:rPr>
        <w:t>case study,</w:t>
      </w:r>
      <w:r w:rsidRPr="00E433B8" w:rsidR="003F3D76">
        <w:rPr>
          <w:rFonts w:ascii="Arial" w:hAnsi="Arial" w:cs="Arial"/>
          <w:sz w:val="24"/>
          <w:szCs w:val="24"/>
        </w:rPr>
        <w:t xml:space="preserve"> and software development. </w:t>
      </w:r>
      <w:r w:rsidRPr="00E433B8" w:rsidR="00314ADC">
        <w:rPr>
          <w:rFonts w:ascii="Arial" w:hAnsi="Arial" w:cs="Arial"/>
          <w:sz w:val="24"/>
          <w:szCs w:val="24"/>
        </w:rPr>
        <w:t xml:space="preserve">The aim is to </w:t>
      </w:r>
      <w:r w:rsidRPr="00E433B8" w:rsidR="00B47C53">
        <w:rPr>
          <w:rFonts w:ascii="Arial" w:hAnsi="Arial" w:cs="Arial"/>
          <w:sz w:val="24"/>
          <w:szCs w:val="24"/>
        </w:rPr>
        <w:t xml:space="preserve">apply the </w:t>
      </w:r>
      <w:r w:rsidRPr="00E433B8" w:rsidR="00314ADC">
        <w:rPr>
          <w:rFonts w:ascii="Arial" w:hAnsi="Arial" w:cs="Arial"/>
          <w:sz w:val="24"/>
          <w:szCs w:val="24"/>
        </w:rPr>
        <w:t xml:space="preserve">three strategies </w:t>
      </w:r>
      <w:r w:rsidRPr="00E433B8" w:rsidR="00B47C53">
        <w:rPr>
          <w:rFonts w:ascii="Arial" w:hAnsi="Arial" w:cs="Arial"/>
          <w:sz w:val="24"/>
          <w:szCs w:val="24"/>
        </w:rPr>
        <w:t>in order to triangulate the results</w:t>
      </w:r>
      <w:r w:rsidRPr="00E433B8" w:rsidR="00854FFB">
        <w:rPr>
          <w:rFonts w:ascii="Arial" w:hAnsi="Arial" w:cs="Arial"/>
          <w:sz w:val="24"/>
          <w:szCs w:val="24"/>
        </w:rPr>
        <w:t xml:space="preserve"> to arrive at the outcome.</w:t>
      </w:r>
      <w:r w:rsidRPr="00E433B8" w:rsidR="00314ADC">
        <w:rPr>
          <w:rFonts w:ascii="Arial" w:hAnsi="Arial" w:cs="Arial"/>
          <w:sz w:val="24"/>
          <w:szCs w:val="24"/>
        </w:rPr>
        <w:t xml:space="preserve"> </w:t>
      </w:r>
    </w:p>
    <w:p w:rsidRPr="00CB41DB" w:rsidR="008F49DC" w:rsidP="00CB41DB" w:rsidRDefault="00CB41DB" w14:paraId="284C25B4" w14:textId="59B70C36">
      <w:pPr>
        <w:pStyle w:val="Heading3"/>
        <w:spacing w:after="120"/>
        <w:rPr>
          <w:rFonts w:ascii="Arial" w:hAnsi="Arial" w:cs="Arial"/>
        </w:rPr>
      </w:pPr>
      <w:bookmarkStart w:name="_Toc10153338" w:id="18"/>
      <w:r w:rsidRPr="00CB41DB">
        <w:rPr>
          <w:rFonts w:ascii="Arial" w:hAnsi="Arial" w:cs="Arial"/>
        </w:rPr>
        <w:t xml:space="preserve">4.3.1 </w:t>
      </w:r>
      <w:r w:rsidRPr="00CB41DB" w:rsidR="008F49DC">
        <w:rPr>
          <w:rFonts w:ascii="Arial" w:hAnsi="Arial" w:cs="Arial"/>
        </w:rPr>
        <w:t>Document Review</w:t>
      </w:r>
      <w:bookmarkEnd w:id="18"/>
    </w:p>
    <w:p w:rsidRPr="00E433B8" w:rsidR="003F3D76" w:rsidP="00E433B8" w:rsidRDefault="00142CF7" w14:paraId="1956B4F4" w14:textId="773AF0E6">
      <w:pPr>
        <w:jc w:val="both"/>
        <w:rPr>
          <w:rFonts w:ascii="Arial" w:hAnsi="Arial" w:cs="Arial"/>
          <w:sz w:val="24"/>
          <w:szCs w:val="24"/>
        </w:rPr>
      </w:pPr>
      <w:r w:rsidRPr="00E433B8">
        <w:rPr>
          <w:rFonts w:ascii="Arial" w:hAnsi="Arial" w:cs="Arial"/>
          <w:sz w:val="24"/>
          <w:szCs w:val="24"/>
        </w:rPr>
        <w:t>A</w:t>
      </w:r>
      <w:r w:rsidRPr="00E433B8" w:rsidR="009022C1">
        <w:rPr>
          <w:rFonts w:ascii="Arial" w:hAnsi="Arial" w:cs="Arial"/>
          <w:sz w:val="24"/>
          <w:szCs w:val="24"/>
        </w:rPr>
        <w:t xml:space="preserve"> guideline for literature</w:t>
      </w:r>
      <w:r w:rsidRPr="00E433B8" w:rsidR="00DE63E9">
        <w:rPr>
          <w:rFonts w:ascii="Arial" w:hAnsi="Arial" w:cs="Arial"/>
          <w:sz w:val="24"/>
          <w:szCs w:val="24"/>
        </w:rPr>
        <w:t xml:space="preserve"> (document)</w:t>
      </w:r>
      <w:r w:rsidRPr="00E433B8" w:rsidR="009022C1">
        <w:rPr>
          <w:rFonts w:ascii="Arial" w:hAnsi="Arial" w:cs="Arial"/>
          <w:sz w:val="24"/>
          <w:szCs w:val="24"/>
        </w:rPr>
        <w:t xml:space="preserve"> review</w:t>
      </w:r>
      <w:r w:rsidRPr="00E433B8" w:rsidR="001E78FD">
        <w:rPr>
          <w:rFonts w:ascii="Arial" w:hAnsi="Arial" w:cs="Arial"/>
          <w:sz w:val="24"/>
          <w:szCs w:val="24"/>
        </w:rPr>
        <w:t xml:space="preserve"> produced by the software engineering group at </w:t>
      </w:r>
      <w:proofErr w:type="spellStart"/>
      <w:r w:rsidRPr="00E433B8" w:rsidR="001E78FD">
        <w:rPr>
          <w:rFonts w:ascii="Arial" w:hAnsi="Arial" w:cs="Arial"/>
          <w:sz w:val="24"/>
          <w:szCs w:val="24"/>
        </w:rPr>
        <w:t>Keele</w:t>
      </w:r>
      <w:proofErr w:type="spellEnd"/>
      <w:r w:rsidRPr="00E433B8" w:rsidR="001E78FD">
        <w:rPr>
          <w:rFonts w:ascii="Arial" w:hAnsi="Arial" w:cs="Arial"/>
          <w:sz w:val="24"/>
          <w:szCs w:val="24"/>
        </w:rPr>
        <w:t xml:space="preserve"> University describes </w:t>
      </w:r>
      <w:r w:rsidRPr="00E433B8" w:rsidR="00577582">
        <w:rPr>
          <w:rFonts w:ascii="Arial" w:hAnsi="Arial" w:cs="Arial"/>
          <w:sz w:val="24"/>
          <w:szCs w:val="24"/>
        </w:rPr>
        <w:t>a</w:t>
      </w:r>
      <w:r w:rsidRPr="00E433B8">
        <w:rPr>
          <w:rFonts w:ascii="Arial" w:hAnsi="Arial" w:cs="Arial"/>
          <w:sz w:val="24"/>
          <w:szCs w:val="24"/>
        </w:rPr>
        <w:t xml:space="preserve"> systematic literature review </w:t>
      </w:r>
      <w:r w:rsidRPr="00E433B8" w:rsidR="00F924F8">
        <w:rPr>
          <w:rFonts w:ascii="Arial" w:hAnsi="Arial" w:cs="Arial"/>
          <w:sz w:val="24"/>
          <w:szCs w:val="24"/>
        </w:rPr>
        <w:t xml:space="preserve">as a means of </w:t>
      </w:r>
      <w:r w:rsidRPr="00E433B8" w:rsidR="00933079">
        <w:rPr>
          <w:rFonts w:ascii="Arial" w:hAnsi="Arial" w:cs="Arial"/>
          <w:sz w:val="24"/>
          <w:szCs w:val="24"/>
        </w:rPr>
        <w:t>recognis</w:t>
      </w:r>
      <w:r w:rsidRPr="00E433B8" w:rsidR="00F924F8">
        <w:rPr>
          <w:rFonts w:ascii="Arial" w:hAnsi="Arial" w:cs="Arial"/>
          <w:sz w:val="24"/>
          <w:szCs w:val="24"/>
        </w:rPr>
        <w:t xml:space="preserve">ing </w:t>
      </w:r>
      <w:r w:rsidRPr="00E433B8" w:rsidR="00933079">
        <w:rPr>
          <w:rFonts w:ascii="Arial" w:hAnsi="Arial" w:cs="Arial"/>
          <w:sz w:val="24"/>
          <w:szCs w:val="24"/>
        </w:rPr>
        <w:t xml:space="preserve">the key essence </w:t>
      </w:r>
      <w:r w:rsidRPr="00E433B8" w:rsidR="003F75B6">
        <w:rPr>
          <w:rFonts w:ascii="Arial" w:hAnsi="Arial" w:cs="Arial"/>
          <w:sz w:val="24"/>
          <w:szCs w:val="24"/>
        </w:rPr>
        <w:t xml:space="preserve">of a subject matter </w:t>
      </w:r>
      <w:r w:rsidRPr="00E433B8" w:rsidR="00896FAF">
        <w:rPr>
          <w:rFonts w:ascii="Arial" w:hAnsi="Arial" w:cs="Arial"/>
          <w:sz w:val="24"/>
          <w:szCs w:val="24"/>
        </w:rPr>
        <w:t>by</w:t>
      </w:r>
      <w:r w:rsidRPr="00E433B8" w:rsidR="003F75B6">
        <w:rPr>
          <w:rFonts w:ascii="Arial" w:hAnsi="Arial" w:cs="Arial"/>
          <w:sz w:val="24"/>
          <w:szCs w:val="24"/>
        </w:rPr>
        <w:t xml:space="preserve"> means of identification,</w:t>
      </w:r>
      <w:r w:rsidRPr="00E433B8" w:rsidR="00896FAF">
        <w:rPr>
          <w:rFonts w:ascii="Arial" w:hAnsi="Arial" w:cs="Arial"/>
          <w:sz w:val="24"/>
          <w:szCs w:val="24"/>
        </w:rPr>
        <w:t xml:space="preserve"> </w:t>
      </w:r>
      <w:r w:rsidRPr="00E433B8">
        <w:rPr>
          <w:rFonts w:ascii="Arial" w:hAnsi="Arial" w:cs="Arial"/>
          <w:sz w:val="24"/>
          <w:szCs w:val="24"/>
        </w:rPr>
        <w:t>evaluati</w:t>
      </w:r>
      <w:r w:rsidRPr="00E433B8" w:rsidR="00896FAF">
        <w:rPr>
          <w:rFonts w:ascii="Arial" w:hAnsi="Arial" w:cs="Arial"/>
          <w:sz w:val="24"/>
          <w:szCs w:val="24"/>
        </w:rPr>
        <w:t>o</w:t>
      </w:r>
      <w:r w:rsidRPr="00E433B8">
        <w:rPr>
          <w:rFonts w:ascii="Arial" w:hAnsi="Arial" w:cs="Arial"/>
          <w:sz w:val="24"/>
          <w:szCs w:val="24"/>
        </w:rPr>
        <w:t>n and interpret</w:t>
      </w:r>
      <w:r w:rsidRPr="00E433B8" w:rsidR="00285CB5">
        <w:rPr>
          <w:rFonts w:ascii="Arial" w:hAnsi="Arial" w:cs="Arial"/>
          <w:sz w:val="24"/>
          <w:szCs w:val="24"/>
        </w:rPr>
        <w:t xml:space="preserve">ation of </w:t>
      </w:r>
      <w:r w:rsidRPr="00E433B8">
        <w:rPr>
          <w:rFonts w:ascii="Arial" w:hAnsi="Arial" w:cs="Arial"/>
          <w:sz w:val="24"/>
          <w:szCs w:val="24"/>
        </w:rPr>
        <w:t xml:space="preserve">all available research </w:t>
      </w:r>
      <w:r w:rsidRPr="00E433B8" w:rsidR="003F75B6">
        <w:rPr>
          <w:rFonts w:ascii="Arial" w:hAnsi="Arial" w:cs="Arial"/>
          <w:sz w:val="24"/>
          <w:szCs w:val="24"/>
        </w:rPr>
        <w:t xml:space="preserve">in the </w:t>
      </w:r>
      <w:r w:rsidRPr="00E433B8" w:rsidR="00F924F8">
        <w:rPr>
          <w:rFonts w:ascii="Arial" w:hAnsi="Arial" w:cs="Arial"/>
          <w:sz w:val="24"/>
          <w:szCs w:val="24"/>
        </w:rPr>
        <w:t>area of interest</w:t>
      </w:r>
      <w:r w:rsidRPr="00E433B8" w:rsidR="00737063">
        <w:rPr>
          <w:rFonts w:ascii="Arial" w:hAnsi="Arial" w:cs="Arial"/>
          <w:sz w:val="24"/>
          <w:szCs w:val="24"/>
        </w:rPr>
        <w:fldChar w:fldCharType="begin" w:fldLock="1"/>
      </w:r>
      <w:r w:rsidR="00E01A96">
        <w:rPr>
          <w:rFonts w:ascii="Arial" w:hAnsi="Arial" w:cs="Arial"/>
          <w:sz w:val="24"/>
          <w:szCs w:val="24"/>
        </w:rPr>
        <w:instrText>ADDIN CSL_CITATION {"citationItems":[{"id":"ITEM-1","itemData":{"DOI":"10.1145/1134285.1134500","ISBN":"1595933751","ISSN":"0895-3988","PMID":"10853839","abstract":"The objective of this report is to propose comprehensive guidelines for systematic literature reviews appropriate for software engineering researchers, including PhD students. A systematic literature review is a means of evaluating and interpreting all available research relevant to a particular research question, topic area, or phenomenon of interest. Systematic reviews aim to present a fair evaluation of a research topic by using a trustworthy, rigorous, and auditable methodology.","author":[{"dropping-particle":"","family":"Group","given":"Software Engineering","non-dropping-particle":"","parse-names":false,"suffix":""},{"dropping-particle":"","family":"School of Computer Science and Mathematics Keele University Keele","given":"Staffs ST5","non-dropping-particle":"","parse-names":false,"suffix":""}],"container-title":"Biomedical and Environmental Sciences","id":"ITEM-1","issue":"1","issued":{"date-parts":[["2007"]]},"page":"37-43","title":"Guidelines for performing Systematic Literature Reviews in Software Engineering","type":"article-journal","volume":"13"},"uris":["http://www.mendeley.com/documents/?uuid=fe5f96b1-0f34-4a21-b2eb-e0bf118cec8f"]}],"mendeley":{"formattedCitation":"[19]","plainTextFormattedCitation":"[19]","previouslyFormattedCitation":"[19]"},"properties":{"noteIndex":0},"schema":"https://github.com/citation-style-language/schema/raw/master/csl-citation.json"}</w:instrText>
      </w:r>
      <w:r w:rsidRPr="00E433B8" w:rsidR="00737063">
        <w:rPr>
          <w:rFonts w:ascii="Arial" w:hAnsi="Arial" w:cs="Arial"/>
          <w:sz w:val="24"/>
          <w:szCs w:val="24"/>
        </w:rPr>
        <w:fldChar w:fldCharType="separate"/>
      </w:r>
      <w:r w:rsidRPr="00B4544D" w:rsidR="00B4544D">
        <w:rPr>
          <w:rFonts w:ascii="Arial" w:hAnsi="Arial" w:cs="Arial"/>
          <w:noProof/>
          <w:sz w:val="24"/>
          <w:szCs w:val="24"/>
        </w:rPr>
        <w:t>[19]</w:t>
      </w:r>
      <w:r w:rsidRPr="00E433B8" w:rsidR="00737063">
        <w:rPr>
          <w:rFonts w:ascii="Arial" w:hAnsi="Arial" w:cs="Arial"/>
          <w:sz w:val="24"/>
          <w:szCs w:val="24"/>
        </w:rPr>
        <w:fldChar w:fldCharType="end"/>
      </w:r>
      <w:r w:rsidRPr="00E433B8" w:rsidR="00C45BC3">
        <w:rPr>
          <w:rFonts w:ascii="Arial" w:hAnsi="Arial" w:cs="Arial"/>
          <w:sz w:val="24"/>
          <w:szCs w:val="24"/>
        </w:rPr>
        <w:t>.</w:t>
      </w:r>
      <w:r w:rsidRPr="00E433B8" w:rsidR="00D01AC4">
        <w:rPr>
          <w:rFonts w:ascii="Arial" w:hAnsi="Arial" w:cs="Arial"/>
          <w:sz w:val="24"/>
          <w:szCs w:val="24"/>
        </w:rPr>
        <w:t xml:space="preserve"> </w:t>
      </w:r>
      <w:r w:rsidRPr="00E433B8" w:rsidR="00EB37C7">
        <w:rPr>
          <w:rFonts w:ascii="Arial" w:hAnsi="Arial" w:cs="Arial"/>
          <w:sz w:val="24"/>
          <w:szCs w:val="24"/>
        </w:rPr>
        <w:t>Bowen defines d</w:t>
      </w:r>
      <w:r w:rsidRPr="00E433B8" w:rsidR="00C67BBC">
        <w:rPr>
          <w:rFonts w:ascii="Arial" w:hAnsi="Arial" w:cs="Arial"/>
          <w:sz w:val="24"/>
          <w:szCs w:val="24"/>
        </w:rPr>
        <w:t xml:space="preserve">ocument analysis </w:t>
      </w:r>
      <w:r w:rsidRPr="00E433B8" w:rsidR="00EB37C7">
        <w:rPr>
          <w:rFonts w:ascii="Arial" w:hAnsi="Arial" w:cs="Arial"/>
          <w:sz w:val="24"/>
          <w:szCs w:val="24"/>
        </w:rPr>
        <w:t>as the process of</w:t>
      </w:r>
      <w:r w:rsidRPr="00E433B8" w:rsidR="00C67BBC">
        <w:rPr>
          <w:rFonts w:ascii="Arial" w:hAnsi="Arial" w:cs="Arial"/>
          <w:sz w:val="24"/>
          <w:szCs w:val="24"/>
        </w:rPr>
        <w:t xml:space="preserve"> analysing existing papers in all forms of media, electronic and non-electronic </w:t>
      </w:r>
      <w:r w:rsidRPr="00E433B8" w:rsidR="003334E5">
        <w:rPr>
          <w:rFonts w:ascii="Arial" w:hAnsi="Arial" w:cs="Arial"/>
          <w:sz w:val="24"/>
          <w:szCs w:val="24"/>
        </w:rPr>
        <w:t xml:space="preserve">on the same phenomenon. </w:t>
      </w:r>
      <w:r w:rsidRPr="00E433B8" w:rsidR="001516B5">
        <w:rPr>
          <w:rFonts w:ascii="Arial" w:hAnsi="Arial" w:cs="Arial"/>
          <w:sz w:val="24"/>
          <w:szCs w:val="24"/>
        </w:rPr>
        <w:t xml:space="preserve">He further insists that </w:t>
      </w:r>
      <w:r w:rsidRPr="00E433B8" w:rsidR="00B843A6">
        <w:rPr>
          <w:rFonts w:ascii="Arial" w:hAnsi="Arial" w:cs="Arial"/>
          <w:sz w:val="24"/>
          <w:szCs w:val="24"/>
        </w:rPr>
        <w:t xml:space="preserve">document review can </w:t>
      </w:r>
      <w:r w:rsidRPr="00E433B8" w:rsidR="00EA2C7C">
        <w:rPr>
          <w:rFonts w:ascii="Arial" w:hAnsi="Arial" w:cs="Arial"/>
          <w:sz w:val="24"/>
          <w:szCs w:val="24"/>
        </w:rPr>
        <w:t>raise further questions leading to the understanding of the field being researched</w:t>
      </w:r>
      <w:r w:rsidRPr="00E433B8" w:rsidR="00601033">
        <w:rPr>
          <w:rFonts w:ascii="Arial" w:hAnsi="Arial" w:cs="Arial"/>
          <w:sz w:val="24"/>
          <w:szCs w:val="24"/>
        </w:rPr>
        <w:t xml:space="preserve">. He quotes </w:t>
      </w:r>
      <w:r w:rsidRPr="00E433B8" w:rsidR="00477645">
        <w:rPr>
          <w:rFonts w:ascii="Arial" w:hAnsi="Arial" w:cs="Arial"/>
          <w:sz w:val="24"/>
          <w:szCs w:val="24"/>
        </w:rPr>
        <w:t xml:space="preserve">Goldstein and </w:t>
      </w:r>
      <w:proofErr w:type="spellStart"/>
      <w:r w:rsidRPr="00E433B8" w:rsidR="00477645">
        <w:rPr>
          <w:rFonts w:ascii="Arial" w:hAnsi="Arial" w:cs="Arial"/>
          <w:sz w:val="24"/>
          <w:szCs w:val="24"/>
        </w:rPr>
        <w:t>Reiboldt</w:t>
      </w:r>
      <w:proofErr w:type="spellEnd"/>
      <w:r w:rsidRPr="00E433B8" w:rsidR="00477645">
        <w:rPr>
          <w:rFonts w:ascii="Arial" w:hAnsi="Arial" w:cs="Arial"/>
          <w:sz w:val="24"/>
          <w:szCs w:val="24"/>
        </w:rPr>
        <w:t xml:space="preserve"> to present his finding that </w:t>
      </w:r>
      <w:r w:rsidRPr="00E433B8" w:rsidR="006D3FF4">
        <w:rPr>
          <w:rFonts w:ascii="Arial" w:hAnsi="Arial" w:cs="Arial"/>
          <w:sz w:val="24"/>
          <w:szCs w:val="24"/>
        </w:rPr>
        <w:t xml:space="preserve">the different </w:t>
      </w:r>
      <w:r w:rsidRPr="00E433B8" w:rsidR="008322E6">
        <w:rPr>
          <w:rFonts w:ascii="Arial" w:hAnsi="Arial" w:cs="Arial"/>
          <w:sz w:val="24"/>
          <w:szCs w:val="24"/>
        </w:rPr>
        <w:t>techniques</w:t>
      </w:r>
      <w:r w:rsidRPr="00E433B8" w:rsidR="006D3FF4">
        <w:rPr>
          <w:rFonts w:ascii="Arial" w:hAnsi="Arial" w:cs="Arial"/>
          <w:sz w:val="24"/>
          <w:szCs w:val="24"/>
        </w:rPr>
        <w:t xml:space="preserve"> of research can be interdependent </w:t>
      </w:r>
      <w:r w:rsidRPr="00E433B8" w:rsidR="00A83FD1">
        <w:rPr>
          <w:rFonts w:ascii="Arial" w:hAnsi="Arial" w:cs="Arial"/>
          <w:sz w:val="24"/>
          <w:szCs w:val="24"/>
        </w:rPr>
        <w:t xml:space="preserve">and how document analysis can assist in </w:t>
      </w:r>
      <w:r w:rsidRPr="00E433B8" w:rsidR="00052A66">
        <w:rPr>
          <w:rFonts w:ascii="Arial" w:hAnsi="Arial" w:cs="Arial"/>
          <w:sz w:val="24"/>
          <w:szCs w:val="24"/>
        </w:rPr>
        <w:t xml:space="preserve">the </w:t>
      </w:r>
      <w:r w:rsidRPr="00E433B8" w:rsidR="00706C45">
        <w:rPr>
          <w:rFonts w:ascii="Arial" w:hAnsi="Arial" w:cs="Arial"/>
          <w:sz w:val="24"/>
          <w:szCs w:val="24"/>
        </w:rPr>
        <w:t xml:space="preserve">exploratory </w:t>
      </w:r>
      <w:r w:rsidRPr="00E433B8" w:rsidR="00052A66">
        <w:rPr>
          <w:rFonts w:ascii="Arial" w:hAnsi="Arial" w:cs="Arial"/>
          <w:sz w:val="24"/>
          <w:szCs w:val="24"/>
        </w:rPr>
        <w:t>quest</w:t>
      </w:r>
      <w:r w:rsidRPr="00E433B8" w:rsidR="00C45BC3">
        <w:rPr>
          <w:rFonts w:ascii="Arial" w:hAnsi="Arial" w:cs="Arial"/>
          <w:sz w:val="24"/>
          <w:szCs w:val="24"/>
        </w:rPr>
        <w:fldChar w:fldCharType="begin" w:fldLock="1"/>
      </w:r>
      <w:r w:rsidR="00E01A96">
        <w:rPr>
          <w:rFonts w:ascii="Arial" w:hAnsi="Arial" w:cs="Arial"/>
          <w:sz w:val="24"/>
          <w:szCs w:val="24"/>
        </w:rPr>
        <w:instrText>ADDIN CSL_CITATION {"citationItems":[{"id":"ITEM-1","itemData":{"DOI":"10.3316/QRJ0902027","ISSN":"1443-9883","abstract":"This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illustrated.","author":[{"dropping-particle":"","family":"Bowen","given":"Glenn A.","non-dropping-particle":"","parse-names":false,"suffix":""}],"container-title":"Qualitative Research Journal","id":"ITEM-1","issue":"2","issued":{"date-parts":[["2009"]]},"page":"27-40","title":"Document Analysis as a Qualitative Research Method","type":"article-journal","volume":"9"},"uris":["http://www.mendeley.com/documents/?uuid=c9a3a14a-e8cc-4112-99aa-b71d8b7ba6ce"]}],"mendeley":{"formattedCitation":"[20]","plainTextFormattedCitation":"[20]","previouslyFormattedCitation":"[20]"},"properties":{"noteIndex":0},"schema":"https://github.com/citation-style-language/schema/raw/master/csl-citation.json"}</w:instrText>
      </w:r>
      <w:r w:rsidRPr="00E433B8" w:rsidR="00C45BC3">
        <w:rPr>
          <w:rFonts w:ascii="Arial" w:hAnsi="Arial" w:cs="Arial"/>
          <w:sz w:val="24"/>
          <w:szCs w:val="24"/>
        </w:rPr>
        <w:fldChar w:fldCharType="separate"/>
      </w:r>
      <w:r w:rsidRPr="00B4544D" w:rsidR="00B4544D">
        <w:rPr>
          <w:rFonts w:ascii="Arial" w:hAnsi="Arial" w:cs="Arial"/>
          <w:noProof/>
          <w:sz w:val="24"/>
          <w:szCs w:val="24"/>
        </w:rPr>
        <w:t>[20]</w:t>
      </w:r>
      <w:r w:rsidRPr="00E433B8" w:rsidR="00C45BC3">
        <w:rPr>
          <w:rFonts w:ascii="Arial" w:hAnsi="Arial" w:cs="Arial"/>
          <w:sz w:val="24"/>
          <w:szCs w:val="24"/>
        </w:rPr>
        <w:fldChar w:fldCharType="end"/>
      </w:r>
      <w:r w:rsidRPr="00E433B8" w:rsidR="00052A66">
        <w:rPr>
          <w:rFonts w:ascii="Arial" w:hAnsi="Arial" w:cs="Arial"/>
          <w:sz w:val="24"/>
          <w:szCs w:val="24"/>
        </w:rPr>
        <w:t xml:space="preserve">. </w:t>
      </w:r>
      <w:r w:rsidRPr="00E433B8" w:rsidR="007B7D88">
        <w:rPr>
          <w:rFonts w:ascii="Arial" w:hAnsi="Arial" w:cs="Arial"/>
          <w:sz w:val="24"/>
          <w:szCs w:val="24"/>
        </w:rPr>
        <w:t xml:space="preserve">Furthermore, they </w:t>
      </w:r>
      <w:r w:rsidRPr="00E433B8" w:rsidR="007D4310">
        <w:rPr>
          <w:rFonts w:ascii="Arial" w:hAnsi="Arial" w:cs="Arial"/>
          <w:sz w:val="24"/>
          <w:szCs w:val="24"/>
        </w:rPr>
        <w:t>would also be a tool to identify best practices and act a</w:t>
      </w:r>
      <w:r w:rsidRPr="00E433B8" w:rsidR="00FC5692">
        <w:rPr>
          <w:rFonts w:ascii="Arial" w:hAnsi="Arial" w:cs="Arial"/>
          <w:sz w:val="24"/>
          <w:szCs w:val="24"/>
        </w:rPr>
        <w:t xml:space="preserve">s a guide to tried and tested implementations in the field. </w:t>
      </w:r>
      <w:r w:rsidRPr="00E433B8" w:rsidR="00D01AC4">
        <w:rPr>
          <w:rFonts w:ascii="Arial" w:hAnsi="Arial" w:cs="Arial"/>
          <w:sz w:val="24"/>
          <w:szCs w:val="24"/>
        </w:rPr>
        <w:t xml:space="preserve">As such </w:t>
      </w:r>
      <w:r w:rsidRPr="00E433B8" w:rsidR="00DE63E9">
        <w:rPr>
          <w:rFonts w:ascii="Arial" w:hAnsi="Arial" w:cs="Arial"/>
          <w:sz w:val="24"/>
          <w:szCs w:val="24"/>
        </w:rPr>
        <w:t>incorporating document review as part of the project is the</w:t>
      </w:r>
      <w:r w:rsidRPr="00E433B8" w:rsidR="00FE0C32">
        <w:rPr>
          <w:rFonts w:ascii="Arial" w:hAnsi="Arial" w:cs="Arial"/>
          <w:sz w:val="24"/>
          <w:szCs w:val="24"/>
        </w:rPr>
        <w:t xml:space="preserve"> proposed first step </w:t>
      </w:r>
      <w:r w:rsidRPr="00E433B8" w:rsidR="008322E6">
        <w:rPr>
          <w:rFonts w:ascii="Arial" w:hAnsi="Arial" w:cs="Arial"/>
          <w:sz w:val="24"/>
          <w:szCs w:val="24"/>
        </w:rPr>
        <w:t xml:space="preserve">as well as at various stages of the project. This will help deduce </w:t>
      </w:r>
      <w:r w:rsidRPr="00E433B8" w:rsidR="00FE0C32">
        <w:rPr>
          <w:rFonts w:ascii="Arial" w:hAnsi="Arial" w:cs="Arial"/>
          <w:sz w:val="24"/>
          <w:szCs w:val="24"/>
        </w:rPr>
        <w:t>outcomes relating to existing practices, and comparison of technologies.</w:t>
      </w:r>
    </w:p>
    <w:p w:rsidRPr="00CB41DB" w:rsidR="00310FA9" w:rsidP="00CB41DB" w:rsidRDefault="00CB41DB" w14:paraId="17188BC6" w14:textId="331046CA">
      <w:pPr>
        <w:pStyle w:val="Heading3"/>
        <w:spacing w:after="120"/>
        <w:rPr>
          <w:rFonts w:ascii="Arial" w:hAnsi="Arial" w:cs="Arial"/>
        </w:rPr>
      </w:pPr>
      <w:bookmarkStart w:name="_Toc10153339" w:id="19"/>
      <w:r>
        <w:rPr>
          <w:rFonts w:ascii="Arial" w:hAnsi="Arial" w:cs="Arial"/>
        </w:rPr>
        <w:t xml:space="preserve">4.3.2 </w:t>
      </w:r>
      <w:r w:rsidRPr="00CB41DB" w:rsidR="4D375F2E">
        <w:rPr>
          <w:rFonts w:ascii="Arial" w:hAnsi="Arial" w:cs="Arial"/>
        </w:rPr>
        <w:t>Case Study</w:t>
      </w:r>
      <w:bookmarkEnd w:id="19"/>
    </w:p>
    <w:p w:rsidRPr="00E433B8" w:rsidR="00C05420" w:rsidP="00E433B8" w:rsidRDefault="00C51BBD" w14:paraId="40FE164D" w14:textId="115F0DC9">
      <w:pPr>
        <w:pStyle w:val="u-mb-2"/>
        <w:shd w:val="clear" w:color="auto" w:fill="FCFCFC"/>
        <w:spacing w:before="0" w:beforeAutospacing="0"/>
        <w:jc w:val="both"/>
        <w:textAlignment w:val="center"/>
        <w:rPr>
          <w:rFonts w:ascii="Arial" w:hAnsi="Arial" w:cs="Arial" w:eastAsiaTheme="minorEastAsia"/>
          <w:lang w:eastAsia="en-US"/>
        </w:rPr>
      </w:pPr>
      <w:r w:rsidRPr="00E433B8">
        <w:rPr>
          <w:rFonts w:ascii="Arial" w:hAnsi="Arial" w:cs="Arial" w:eastAsiaTheme="minorEastAsia"/>
          <w:lang w:eastAsia="en-US"/>
        </w:rPr>
        <w:t xml:space="preserve">Having established what researchers in the subject area </w:t>
      </w:r>
      <w:r w:rsidRPr="00E433B8" w:rsidR="00106CC6">
        <w:rPr>
          <w:rFonts w:ascii="Arial" w:hAnsi="Arial" w:cs="Arial" w:eastAsiaTheme="minorEastAsia"/>
          <w:lang w:eastAsia="en-US"/>
        </w:rPr>
        <w:t xml:space="preserve">have experienced and concluded including </w:t>
      </w:r>
      <w:r w:rsidRPr="00E433B8" w:rsidR="009434DE">
        <w:rPr>
          <w:rFonts w:ascii="Arial" w:hAnsi="Arial" w:cs="Arial" w:eastAsiaTheme="minorEastAsia"/>
          <w:lang w:eastAsia="en-US"/>
        </w:rPr>
        <w:t xml:space="preserve">the positives and </w:t>
      </w:r>
      <w:r w:rsidR="00256F5D">
        <w:rPr>
          <w:rFonts w:ascii="Arial" w:hAnsi="Arial" w:cs="Arial" w:eastAsiaTheme="minorEastAsia"/>
          <w:lang w:eastAsia="en-US"/>
        </w:rPr>
        <w:t xml:space="preserve">negatives </w:t>
      </w:r>
      <w:r w:rsidRPr="00E433B8" w:rsidR="009434DE">
        <w:rPr>
          <w:rFonts w:ascii="Arial" w:hAnsi="Arial" w:cs="Arial" w:eastAsiaTheme="minorEastAsia"/>
          <w:lang w:eastAsia="en-US"/>
        </w:rPr>
        <w:t xml:space="preserve">will help to establish </w:t>
      </w:r>
      <w:r w:rsidRPr="00E433B8" w:rsidR="004869A9">
        <w:rPr>
          <w:rFonts w:ascii="Arial" w:hAnsi="Arial" w:cs="Arial" w:eastAsiaTheme="minorEastAsia"/>
          <w:lang w:eastAsia="en-US"/>
        </w:rPr>
        <w:t xml:space="preserve">a path towards the natural next step of the proposed strategy, which involves a case study. </w:t>
      </w:r>
      <w:r w:rsidRPr="00E433B8">
        <w:rPr>
          <w:rFonts w:ascii="Arial" w:hAnsi="Arial" w:cs="Arial" w:eastAsiaTheme="minorEastAsia"/>
          <w:lang w:eastAsia="en-US"/>
        </w:rPr>
        <w:t xml:space="preserve"> </w:t>
      </w:r>
      <w:proofErr w:type="spellStart"/>
      <w:r w:rsidRPr="00E433B8" w:rsidR="00F9600F">
        <w:rPr>
          <w:rFonts w:ascii="Arial" w:hAnsi="Arial" w:cs="Arial" w:eastAsiaTheme="minorEastAsia"/>
          <w:lang w:eastAsia="en-US"/>
        </w:rPr>
        <w:t>Runeson</w:t>
      </w:r>
      <w:proofErr w:type="spellEnd"/>
      <w:r w:rsidRPr="00E433B8" w:rsidR="00F9600F">
        <w:rPr>
          <w:rFonts w:ascii="Arial" w:hAnsi="Arial" w:cs="Arial" w:eastAsiaTheme="minorEastAsia"/>
          <w:lang w:eastAsia="en-US"/>
        </w:rPr>
        <w:t xml:space="preserve"> and </w:t>
      </w:r>
      <w:proofErr w:type="spellStart"/>
      <w:r w:rsidRPr="00E433B8" w:rsidR="00F9600F">
        <w:rPr>
          <w:rFonts w:ascii="Arial" w:hAnsi="Arial" w:cs="Arial" w:eastAsiaTheme="minorEastAsia"/>
          <w:lang w:eastAsia="en-US"/>
        </w:rPr>
        <w:t>Höst</w:t>
      </w:r>
      <w:proofErr w:type="spellEnd"/>
      <w:r w:rsidRPr="00E433B8" w:rsidR="00F9600F">
        <w:rPr>
          <w:rFonts w:ascii="Arial" w:hAnsi="Arial" w:cs="Arial" w:eastAsiaTheme="minorEastAsia"/>
          <w:lang w:eastAsia="en-US"/>
        </w:rPr>
        <w:t xml:space="preserve"> [1] argue that a methodology that involves a case is most appropriate for most research involving software engineering as they are hard to study in isolation. They further argue that </w:t>
      </w:r>
      <w:r w:rsidRPr="00E433B8" w:rsidR="000D0ADE">
        <w:rPr>
          <w:rFonts w:ascii="Arial" w:hAnsi="Arial" w:cs="Arial" w:eastAsiaTheme="minorEastAsia"/>
          <w:lang w:eastAsia="en-US"/>
        </w:rPr>
        <w:t xml:space="preserve">though </w:t>
      </w:r>
      <w:r w:rsidRPr="00E433B8" w:rsidR="00F9600F">
        <w:rPr>
          <w:rFonts w:ascii="Arial" w:hAnsi="Arial" w:cs="Arial" w:eastAsiaTheme="minorEastAsia"/>
          <w:lang w:eastAsia="en-US"/>
        </w:rPr>
        <w:t>case studies</w:t>
      </w:r>
      <w:r w:rsidRPr="00E433B8" w:rsidR="000D0ADE">
        <w:rPr>
          <w:rFonts w:ascii="Arial" w:hAnsi="Arial" w:cs="Arial" w:eastAsiaTheme="minorEastAsia"/>
          <w:lang w:eastAsia="en-US"/>
        </w:rPr>
        <w:t xml:space="preserve"> do not generate the same results as a controlled experiment, they do give a good understanding of what is being studied. </w:t>
      </w:r>
      <w:proofErr w:type="spellStart"/>
      <w:r w:rsidRPr="00E433B8" w:rsidR="00C62F57">
        <w:rPr>
          <w:rFonts w:ascii="Arial" w:hAnsi="Arial" w:cs="Arial" w:eastAsiaTheme="minorEastAsia"/>
          <w:lang w:eastAsia="en-US"/>
        </w:rPr>
        <w:t>R</w:t>
      </w:r>
      <w:r w:rsidRPr="00E433B8" w:rsidR="00691189">
        <w:rPr>
          <w:rFonts w:ascii="Arial" w:hAnsi="Arial" w:cs="Arial" w:eastAsiaTheme="minorEastAsia"/>
          <w:lang w:eastAsia="en-US"/>
        </w:rPr>
        <w:t>uneson</w:t>
      </w:r>
      <w:proofErr w:type="spellEnd"/>
      <w:r w:rsidRPr="00E433B8" w:rsidR="00691189">
        <w:rPr>
          <w:rFonts w:ascii="Arial" w:hAnsi="Arial" w:cs="Arial" w:eastAsiaTheme="minorEastAsia"/>
          <w:lang w:eastAsia="en-US"/>
        </w:rPr>
        <w:t xml:space="preserve"> et.al have derived </w:t>
      </w:r>
      <w:r w:rsidRPr="00E433B8" w:rsidR="00195504">
        <w:rPr>
          <w:rFonts w:ascii="Arial" w:hAnsi="Arial" w:cs="Arial" w:eastAsiaTheme="minorEastAsia"/>
          <w:lang w:eastAsia="en-US"/>
        </w:rPr>
        <w:t xml:space="preserve">that Case study in software engineering </w:t>
      </w:r>
      <w:r w:rsidRPr="00E433B8" w:rsidR="008F1792">
        <w:rPr>
          <w:rFonts w:ascii="Arial" w:hAnsi="Arial" w:cs="Arial" w:eastAsiaTheme="minorEastAsia"/>
          <w:lang w:eastAsia="en-US"/>
        </w:rPr>
        <w:t xml:space="preserve">as an </w:t>
      </w:r>
      <w:r w:rsidRPr="00E433B8" w:rsidR="000C208A">
        <w:rPr>
          <w:rFonts w:ascii="Arial" w:hAnsi="Arial" w:cs="Arial" w:eastAsiaTheme="minorEastAsia"/>
          <w:lang w:eastAsia="en-US"/>
        </w:rPr>
        <w:t>investigat</w:t>
      </w:r>
      <w:r w:rsidRPr="00E433B8" w:rsidR="008F1792">
        <w:rPr>
          <w:rFonts w:ascii="Arial" w:hAnsi="Arial" w:cs="Arial" w:eastAsiaTheme="minorEastAsia"/>
          <w:lang w:eastAsia="en-US"/>
        </w:rPr>
        <w:t xml:space="preserve">ion of </w:t>
      </w:r>
      <w:r w:rsidRPr="00E433B8" w:rsidR="000C208A">
        <w:rPr>
          <w:rFonts w:ascii="Arial" w:hAnsi="Arial" w:cs="Arial" w:eastAsiaTheme="minorEastAsia"/>
          <w:lang w:eastAsia="en-US"/>
        </w:rPr>
        <w:t xml:space="preserve">a software engineering phenomenon </w:t>
      </w:r>
      <w:r w:rsidRPr="00E433B8" w:rsidR="008F1792">
        <w:rPr>
          <w:rFonts w:ascii="Arial" w:hAnsi="Arial" w:cs="Arial" w:eastAsiaTheme="minorEastAsia"/>
          <w:lang w:eastAsia="en-US"/>
        </w:rPr>
        <w:t>in its real-life context</w:t>
      </w:r>
      <w:r w:rsidRPr="00E433B8" w:rsidR="00C23634">
        <w:rPr>
          <w:rFonts w:ascii="Arial" w:hAnsi="Arial" w:cs="Arial"/>
        </w:rPr>
        <w:fldChar w:fldCharType="begin" w:fldLock="1"/>
      </w:r>
      <w:r w:rsidR="00E01A96">
        <w:rPr>
          <w:rFonts w:ascii="Arial" w:hAnsi="Arial" w:cs="Arial" w:eastAsiaTheme="minorHAnsi"/>
          <w:lang w:eastAsia="en-US"/>
        </w:rPr>
        <w:instrText>ADDIN CSL_CITATION {"citationItems":[{"id":"ITEM-1","itemData":{"author":[{"dropping-particle":"","family":"Höst","given":"Per Runeson and Martin","non-dropping-particle":"","parse-names":false,"suffix":""}],"container-title":"Empirical Software engineering online journal","id":"ITEM-1","issued":{"date-parts":[["2008"]]},"title":"Guidelines for conducting and reporting case study research in software engineering","type":"article-journal"},"uris":["http://www.mendeley.com/documents/?uuid=0f821325-54b7-4ae9-a82b-401034c870c6"]}],"mendeley":{"formattedCitation":"[21]","plainTextFormattedCitation":"[21]","previouslyFormattedCitation":"[21]"},"properties":{"noteIndex":0},"schema":"https://github.com/citation-style-language/schema/raw/master/csl-citation.json"}</w:instrText>
      </w:r>
      <w:r w:rsidRPr="00E433B8" w:rsidR="00C23634">
        <w:rPr>
          <w:rFonts w:ascii="Arial" w:hAnsi="Arial" w:cs="Arial" w:eastAsiaTheme="minorHAnsi"/>
          <w:lang w:eastAsia="en-US"/>
        </w:rPr>
        <w:fldChar w:fldCharType="separate"/>
      </w:r>
      <w:r w:rsidRPr="00B4544D" w:rsidR="00B4544D">
        <w:rPr>
          <w:rFonts w:ascii="Arial" w:hAnsi="Arial" w:cs="Arial" w:eastAsiaTheme="minorEastAsia"/>
          <w:noProof/>
          <w:lang w:eastAsia="en-US"/>
        </w:rPr>
        <w:t>[21]</w:t>
      </w:r>
      <w:r w:rsidRPr="00E433B8" w:rsidR="00C23634">
        <w:rPr>
          <w:rFonts w:ascii="Arial" w:hAnsi="Arial" w:cs="Arial"/>
        </w:rPr>
        <w:fldChar w:fldCharType="end"/>
      </w:r>
      <w:r w:rsidRPr="00E433B8" w:rsidR="008F1792">
        <w:rPr>
          <w:rFonts w:ascii="Arial" w:hAnsi="Arial" w:cs="Arial" w:eastAsiaTheme="minorEastAsia"/>
          <w:lang w:eastAsia="en-US"/>
        </w:rPr>
        <w:t>.</w:t>
      </w:r>
      <w:r w:rsidRPr="00E433B8" w:rsidR="00402447">
        <w:rPr>
          <w:rFonts w:ascii="Arial" w:hAnsi="Arial" w:cs="Arial" w:eastAsiaTheme="minorEastAsia"/>
          <w:lang w:eastAsia="en-US"/>
        </w:rPr>
        <w:t xml:space="preserve"> </w:t>
      </w:r>
      <w:r w:rsidRPr="00E433B8" w:rsidR="009D0F0F">
        <w:rPr>
          <w:rFonts w:ascii="Arial" w:hAnsi="Arial" w:cs="Arial" w:eastAsiaTheme="minorEastAsia"/>
          <w:lang w:eastAsia="en-US"/>
        </w:rPr>
        <w:t>C</w:t>
      </w:r>
      <w:r w:rsidRPr="00E433B8" w:rsidR="00A4362E">
        <w:rPr>
          <w:rFonts w:ascii="Arial" w:hAnsi="Arial" w:cs="Arial" w:eastAsiaTheme="minorEastAsia"/>
          <w:lang w:eastAsia="en-US"/>
        </w:rPr>
        <w:t>ase study leans towards an inductive appro</w:t>
      </w:r>
      <w:r w:rsidRPr="00E433B8" w:rsidR="009D0F0F">
        <w:rPr>
          <w:rFonts w:ascii="Arial" w:hAnsi="Arial" w:cs="Arial" w:eastAsiaTheme="minorEastAsia"/>
          <w:lang w:eastAsia="en-US"/>
        </w:rPr>
        <w:t xml:space="preserve">ach. However, </w:t>
      </w:r>
      <w:r w:rsidRPr="00E433B8" w:rsidR="00EB3387">
        <w:rPr>
          <w:rFonts w:ascii="Arial" w:hAnsi="Arial" w:cs="Arial" w:eastAsiaTheme="minorEastAsia"/>
          <w:lang w:eastAsia="en-US"/>
        </w:rPr>
        <w:t>t</w:t>
      </w:r>
      <w:r w:rsidRPr="00E433B8" w:rsidR="00CD0462">
        <w:rPr>
          <w:rFonts w:ascii="Arial" w:hAnsi="Arial" w:cs="Arial" w:eastAsiaTheme="minorEastAsia"/>
          <w:lang w:eastAsia="en-US"/>
        </w:rPr>
        <w:t>hey recommend the case study for an exploratory</w:t>
      </w:r>
      <w:r w:rsidRPr="00E433B8" w:rsidR="00550155">
        <w:rPr>
          <w:rFonts w:ascii="Arial" w:hAnsi="Arial" w:cs="Arial" w:eastAsiaTheme="minorEastAsia"/>
          <w:lang w:eastAsia="en-US"/>
        </w:rPr>
        <w:t xml:space="preserve"> research with deductive strategy</w:t>
      </w:r>
      <w:r w:rsidRPr="00E433B8" w:rsidR="009D0F0F">
        <w:rPr>
          <w:rFonts w:ascii="Arial" w:hAnsi="Arial" w:cs="Arial" w:eastAsiaTheme="minorEastAsia"/>
          <w:lang w:eastAsia="en-US"/>
        </w:rPr>
        <w:t xml:space="preserve"> as well</w:t>
      </w:r>
      <w:r w:rsidRPr="00E433B8" w:rsidR="00304672">
        <w:rPr>
          <w:rFonts w:ascii="Arial" w:hAnsi="Arial" w:cs="Arial" w:eastAsiaTheme="minorEastAsia"/>
          <w:lang w:eastAsia="en-US"/>
        </w:rPr>
        <w:t xml:space="preserve">. </w:t>
      </w:r>
      <w:r w:rsidRPr="00E433B8" w:rsidR="00387C9C">
        <w:rPr>
          <w:rFonts w:ascii="Arial" w:hAnsi="Arial" w:cs="Arial" w:eastAsiaTheme="minorEastAsia"/>
          <w:lang w:eastAsia="en-US"/>
        </w:rPr>
        <w:t xml:space="preserve">Case studies </w:t>
      </w:r>
      <w:r w:rsidRPr="00E433B8" w:rsidR="00D842B7">
        <w:rPr>
          <w:rFonts w:ascii="Arial" w:hAnsi="Arial" w:cs="Arial" w:eastAsiaTheme="minorEastAsia"/>
          <w:lang w:eastAsia="en-US"/>
        </w:rPr>
        <w:t>are not quantitative</w:t>
      </w:r>
      <w:r w:rsidRPr="00E433B8" w:rsidR="00CC6EB2">
        <w:rPr>
          <w:rFonts w:ascii="Arial" w:hAnsi="Arial" w:cs="Arial" w:eastAsiaTheme="minorEastAsia"/>
          <w:lang w:eastAsia="en-US"/>
        </w:rPr>
        <w:t xml:space="preserve">. </w:t>
      </w:r>
      <w:proofErr w:type="spellStart"/>
      <w:r w:rsidRPr="00E433B8" w:rsidR="003B5D66">
        <w:rPr>
          <w:rFonts w:ascii="Arial" w:hAnsi="Arial" w:cs="Arial" w:eastAsiaTheme="minorEastAsia"/>
          <w:lang w:eastAsia="en-US"/>
        </w:rPr>
        <w:t>Benbasat</w:t>
      </w:r>
      <w:proofErr w:type="spellEnd"/>
      <w:r w:rsidRPr="00E433B8" w:rsidR="003B5D66">
        <w:rPr>
          <w:rFonts w:ascii="Arial" w:hAnsi="Arial" w:cs="Arial" w:eastAsiaTheme="minorEastAsia"/>
          <w:lang w:eastAsia="en-US"/>
        </w:rPr>
        <w:t xml:space="preserve">, </w:t>
      </w:r>
      <w:proofErr w:type="spellStart"/>
      <w:r w:rsidRPr="00E433B8" w:rsidR="003B5D66">
        <w:rPr>
          <w:rFonts w:ascii="Arial" w:hAnsi="Arial" w:cs="Arial" w:eastAsiaTheme="minorEastAsia"/>
          <w:lang w:eastAsia="en-US"/>
        </w:rPr>
        <w:t>Galliers</w:t>
      </w:r>
      <w:proofErr w:type="spellEnd"/>
      <w:r w:rsidRPr="00E433B8" w:rsidR="003B5D66">
        <w:rPr>
          <w:rFonts w:ascii="Arial" w:hAnsi="Arial" w:cs="Arial" w:eastAsiaTheme="minorEastAsia"/>
          <w:lang w:eastAsia="en-US"/>
        </w:rPr>
        <w:t xml:space="preserve"> suggest that action research can be an extension of case study, whilst others argue otherwise. In this scenario, the researcher actively participates in the research, with the possibility of bringing up changes in the organisation and impact on the business service model. It may be that other options such as survey could be used as an extension to the case study. </w:t>
      </w:r>
      <w:r w:rsidRPr="00E433B8" w:rsidR="009D0F0F">
        <w:rPr>
          <w:rFonts w:ascii="Arial" w:hAnsi="Arial" w:cs="Arial" w:eastAsiaTheme="minorEastAsia"/>
          <w:lang w:eastAsia="en-US"/>
        </w:rPr>
        <w:t>Case study appears to be an appropriate choice for analysin</w:t>
      </w:r>
      <w:r w:rsidR="00256F5D">
        <w:rPr>
          <w:rFonts w:ascii="Arial" w:hAnsi="Arial" w:cs="Arial" w:eastAsiaTheme="minorEastAsia"/>
          <w:lang w:eastAsia="en-US"/>
        </w:rPr>
        <w:t>g the use of PWA</w:t>
      </w:r>
      <w:r w:rsidRPr="00E433B8" w:rsidR="009D0F0F">
        <w:rPr>
          <w:rFonts w:ascii="Arial" w:hAnsi="Arial" w:cs="Arial" w:eastAsiaTheme="minorEastAsia"/>
          <w:lang w:eastAsia="en-US"/>
        </w:rPr>
        <w:t xml:space="preserve"> in a similar environment and applying it. W</w:t>
      </w:r>
      <w:r w:rsidRPr="00E433B8" w:rsidR="009C2B4A">
        <w:rPr>
          <w:rFonts w:ascii="Arial" w:hAnsi="Arial" w:cs="Arial" w:eastAsiaTheme="minorEastAsia"/>
          <w:lang w:eastAsia="en-US"/>
        </w:rPr>
        <w:t>e can say that action research is also a strategy that can be employed. Case study will aid the evaluation of the technology in relation to its development and usefulness by looking at other adopters.</w:t>
      </w:r>
    </w:p>
    <w:p w:rsidRPr="00E433B8" w:rsidR="4D375F2E" w:rsidP="00E433B8" w:rsidRDefault="4D375F2E" w14:paraId="6E74861B" w14:textId="5B08CA0E">
      <w:pPr>
        <w:pStyle w:val="u-mb-2"/>
        <w:shd w:val="clear" w:color="auto" w:fill="FCFCFC"/>
        <w:spacing w:before="0" w:beforeAutospacing="0"/>
        <w:jc w:val="both"/>
        <w:rPr>
          <w:rFonts w:ascii="Arial" w:hAnsi="Arial" w:cs="Arial" w:eastAsiaTheme="minorEastAsia"/>
          <w:lang w:eastAsia="en-US"/>
        </w:rPr>
      </w:pPr>
    </w:p>
    <w:p w:rsidRPr="00CB41DB" w:rsidR="4D375F2E" w:rsidP="00CB41DB" w:rsidRDefault="00CB41DB" w14:paraId="4A034D28" w14:textId="6FD6F61F">
      <w:pPr>
        <w:pStyle w:val="Heading3"/>
        <w:spacing w:after="120"/>
        <w:rPr>
          <w:rFonts w:ascii="Arial" w:hAnsi="Arial" w:cs="Arial"/>
        </w:rPr>
      </w:pPr>
      <w:bookmarkStart w:name="_Toc10153340" w:id="20"/>
      <w:r>
        <w:rPr>
          <w:rFonts w:ascii="Arial" w:hAnsi="Arial" w:cs="Arial"/>
        </w:rPr>
        <w:t xml:space="preserve">4.3.3 </w:t>
      </w:r>
      <w:r w:rsidRPr="00CB41DB" w:rsidR="4D375F2E">
        <w:rPr>
          <w:rFonts w:ascii="Arial" w:hAnsi="Arial" w:cs="Arial"/>
        </w:rPr>
        <w:t>Software Development</w:t>
      </w:r>
      <w:bookmarkEnd w:id="20"/>
    </w:p>
    <w:p w:rsidRPr="00E433B8" w:rsidR="00256F5D" w:rsidP="00E433B8" w:rsidRDefault="0093543F" w14:paraId="31F5B5E8" w14:textId="2FACFE0F">
      <w:pPr>
        <w:pStyle w:val="u-mb-2"/>
        <w:shd w:val="clear" w:color="auto" w:fill="FCFCFC"/>
        <w:spacing w:before="0" w:beforeAutospacing="0"/>
        <w:jc w:val="both"/>
        <w:rPr>
          <w:rFonts w:ascii="Arial" w:hAnsi="Arial" w:cs="Arial" w:eastAsiaTheme="minorEastAsia"/>
          <w:lang w:eastAsia="en-US"/>
        </w:rPr>
      </w:pPr>
      <w:r>
        <w:rPr>
          <w:rFonts w:ascii="Arial" w:hAnsi="Arial" w:cs="Arial" w:eastAsiaTheme="minorEastAsia"/>
          <w:lang w:eastAsia="en-US"/>
        </w:rPr>
        <w:t>The third</w:t>
      </w:r>
      <w:r w:rsidRPr="00E433B8" w:rsidR="4D375F2E">
        <w:rPr>
          <w:rFonts w:ascii="Arial" w:hAnsi="Arial" w:cs="Arial" w:eastAsiaTheme="minorEastAsia"/>
          <w:lang w:eastAsia="en-US"/>
        </w:rPr>
        <w:t xml:space="preserve"> strategy proposed for this project is that of software development. It is imperative that a product be developed to answer the questions as a way of testing the theory. The research is to </w:t>
      </w:r>
      <w:r w:rsidRPr="00E433B8" w:rsidR="00C76CB0">
        <w:rPr>
          <w:rFonts w:ascii="Arial" w:hAnsi="Arial" w:cs="Arial" w:eastAsiaTheme="minorEastAsia"/>
          <w:lang w:eastAsia="en-US"/>
        </w:rPr>
        <w:t>investigate</w:t>
      </w:r>
      <w:r w:rsidRPr="00E433B8" w:rsidR="4D375F2E">
        <w:rPr>
          <w:rFonts w:ascii="Arial" w:hAnsi="Arial" w:cs="Arial" w:eastAsiaTheme="minorEastAsia"/>
          <w:lang w:eastAsia="en-US"/>
        </w:rPr>
        <w:t xml:space="preserve"> the usefulness of PWA with regards to development and user experience</w:t>
      </w:r>
      <w:r w:rsidR="00A47BD1">
        <w:rPr>
          <w:rFonts w:ascii="Arial" w:hAnsi="Arial" w:cs="Arial" w:eastAsiaTheme="minorEastAsia"/>
          <w:lang w:eastAsia="en-US"/>
        </w:rPr>
        <w:t>s within the DVLA. O</w:t>
      </w:r>
      <w:r w:rsidRPr="00E433B8" w:rsidR="4D375F2E">
        <w:rPr>
          <w:rFonts w:ascii="Arial" w:hAnsi="Arial" w:cs="Arial" w:eastAsiaTheme="minorEastAsia"/>
          <w:lang w:eastAsia="en-US"/>
        </w:rPr>
        <w:t xml:space="preserve">nly a small instance of a very large system will be considered for the study purposes. A component of the service will be developed as a prototype minimum viable product and then iteratively expanded as per requirements and evaluation. Developing a software at a stage where the two strategy namely, document review and case study have completed is also expected to allow for triangulating the results obtained with additional surveys, thus concluding the research.  </w:t>
      </w:r>
    </w:p>
    <w:p w:rsidRPr="00E433B8" w:rsidR="005E2F5D" w:rsidP="00E433B8" w:rsidRDefault="005E2F5D" w14:paraId="39B97B1A" w14:textId="51672F0B">
      <w:pPr>
        <w:pStyle w:val="Heading2"/>
        <w:jc w:val="both"/>
        <w:rPr>
          <w:rFonts w:ascii="Arial" w:hAnsi="Arial" w:cs="Arial"/>
          <w:sz w:val="24"/>
          <w:szCs w:val="24"/>
        </w:rPr>
      </w:pPr>
      <w:bookmarkStart w:name="_Toc10153341" w:id="21"/>
      <w:r w:rsidRPr="00E433B8">
        <w:rPr>
          <w:rFonts w:ascii="Arial" w:hAnsi="Arial" w:cs="Arial"/>
          <w:sz w:val="24"/>
          <w:szCs w:val="24"/>
        </w:rPr>
        <w:t>4.4 Risks &amp; Limitations</w:t>
      </w:r>
      <w:bookmarkEnd w:id="21"/>
    </w:p>
    <w:p w:rsidRPr="00E433B8" w:rsidR="00A0659B" w:rsidP="00E433B8" w:rsidRDefault="00A0659B" w14:paraId="7E8497ED" w14:textId="55698444">
      <w:pPr>
        <w:jc w:val="both"/>
        <w:rPr>
          <w:rFonts w:ascii="Arial" w:hAnsi="Arial" w:cs="Arial"/>
          <w:sz w:val="24"/>
          <w:szCs w:val="24"/>
        </w:rPr>
      </w:pPr>
    </w:p>
    <w:p w:rsidRPr="00E433B8" w:rsidR="00CC015A" w:rsidP="00E433B8" w:rsidRDefault="00CC015A" w14:paraId="50854974" w14:textId="766B15C2">
      <w:pPr>
        <w:spacing w:after="0" w:line="240" w:lineRule="auto"/>
        <w:jc w:val="both"/>
        <w:rPr>
          <w:rFonts w:ascii="Arial" w:hAnsi="Arial" w:cs="Arial"/>
          <w:sz w:val="24"/>
          <w:szCs w:val="24"/>
        </w:rPr>
      </w:pPr>
      <w:r w:rsidRPr="00E433B8">
        <w:rPr>
          <w:rFonts w:ascii="Arial" w:hAnsi="Arial" w:cs="Arial"/>
          <w:sz w:val="24"/>
          <w:szCs w:val="24"/>
        </w:rPr>
        <w:t xml:space="preserve">A good risk management strategy would consider </w:t>
      </w:r>
      <w:r w:rsidRPr="00E433B8" w:rsidR="00D971F1">
        <w:rPr>
          <w:rFonts w:ascii="Arial" w:hAnsi="Arial" w:cs="Arial"/>
          <w:sz w:val="24"/>
          <w:szCs w:val="24"/>
        </w:rPr>
        <w:t xml:space="preserve">all </w:t>
      </w:r>
      <w:r w:rsidRPr="00E433B8">
        <w:rPr>
          <w:rFonts w:ascii="Arial" w:hAnsi="Arial" w:cs="Arial"/>
          <w:sz w:val="24"/>
          <w:szCs w:val="24"/>
        </w:rPr>
        <w:t xml:space="preserve">aspects </w:t>
      </w:r>
      <w:r w:rsidRPr="00E433B8" w:rsidR="00D971F1">
        <w:rPr>
          <w:rFonts w:ascii="Arial" w:hAnsi="Arial" w:cs="Arial"/>
          <w:sz w:val="24"/>
          <w:szCs w:val="24"/>
        </w:rPr>
        <w:t xml:space="preserve">of risk </w:t>
      </w:r>
      <w:r w:rsidRPr="00E433B8">
        <w:rPr>
          <w:rFonts w:ascii="Arial" w:hAnsi="Arial" w:cs="Arial"/>
          <w:sz w:val="24"/>
          <w:szCs w:val="24"/>
        </w:rPr>
        <w:t>and find mitigation to avoid the outcome from the risks.</w:t>
      </w:r>
    </w:p>
    <w:p w:rsidR="00A47BD1" w:rsidP="0093543F" w:rsidRDefault="00A47BD1" w14:paraId="5603920D" w14:textId="77777777">
      <w:pPr>
        <w:spacing w:after="120" w:line="240" w:lineRule="auto"/>
        <w:jc w:val="both"/>
        <w:rPr>
          <w:rFonts w:ascii="Arial" w:hAnsi="Arial" w:cs="Arial" w:eastAsiaTheme="majorEastAsia"/>
          <w:color w:val="1F4D78" w:themeColor="accent1" w:themeShade="7F"/>
          <w:sz w:val="24"/>
          <w:szCs w:val="24"/>
        </w:rPr>
      </w:pPr>
    </w:p>
    <w:p w:rsidRPr="0093543F" w:rsidR="00CC4D99" w:rsidP="0093543F" w:rsidRDefault="00CC4D99" w14:paraId="220AF0E6" w14:textId="42126042">
      <w:pPr>
        <w:spacing w:after="120" w:line="240" w:lineRule="auto"/>
        <w:jc w:val="both"/>
        <w:rPr>
          <w:rFonts w:ascii="Arial" w:hAnsi="Arial" w:cs="Arial" w:eastAsiaTheme="majorEastAsia"/>
          <w:color w:val="1F4D78" w:themeColor="accent1" w:themeShade="7F"/>
          <w:sz w:val="24"/>
          <w:szCs w:val="24"/>
        </w:rPr>
      </w:pPr>
      <w:r w:rsidRPr="0093543F">
        <w:rPr>
          <w:rFonts w:ascii="Arial" w:hAnsi="Arial" w:cs="Arial" w:eastAsiaTheme="majorEastAsia"/>
          <w:color w:val="1F4D78" w:themeColor="accent1" w:themeShade="7F"/>
          <w:sz w:val="24"/>
          <w:szCs w:val="24"/>
        </w:rPr>
        <w:t>Availability of data for literature review</w:t>
      </w:r>
    </w:p>
    <w:p w:rsidRPr="00E433B8" w:rsidR="00CC4D99" w:rsidP="00E433B8" w:rsidRDefault="000716EE" w14:paraId="213A6148" w14:textId="5BFAB63E">
      <w:pPr>
        <w:spacing w:after="0" w:line="240" w:lineRule="auto"/>
        <w:jc w:val="both"/>
        <w:rPr>
          <w:rFonts w:ascii="Arial" w:hAnsi="Arial" w:cs="Arial"/>
          <w:sz w:val="24"/>
          <w:szCs w:val="24"/>
        </w:rPr>
      </w:pPr>
      <w:r w:rsidRPr="00E433B8">
        <w:rPr>
          <w:rFonts w:ascii="Arial" w:hAnsi="Arial" w:cs="Arial"/>
          <w:sz w:val="24"/>
          <w:szCs w:val="24"/>
        </w:rPr>
        <w:t xml:space="preserve">To </w:t>
      </w:r>
      <w:r w:rsidRPr="00E433B8" w:rsidR="00CC4D99">
        <w:rPr>
          <w:rFonts w:ascii="Arial" w:hAnsi="Arial" w:cs="Arial"/>
          <w:sz w:val="24"/>
          <w:szCs w:val="24"/>
        </w:rPr>
        <w:t>enable a systematic review</w:t>
      </w:r>
      <w:r w:rsidRPr="00E433B8" w:rsidR="005C1B01">
        <w:rPr>
          <w:rFonts w:ascii="Arial" w:hAnsi="Arial" w:cs="Arial"/>
          <w:sz w:val="24"/>
          <w:szCs w:val="24"/>
        </w:rPr>
        <w:t>,</w:t>
      </w:r>
      <w:r w:rsidRPr="00E433B8" w:rsidR="00F60CCA">
        <w:rPr>
          <w:rFonts w:ascii="Arial" w:hAnsi="Arial" w:cs="Arial"/>
          <w:sz w:val="24"/>
          <w:szCs w:val="24"/>
        </w:rPr>
        <w:t xml:space="preserve"> </w:t>
      </w:r>
      <w:r w:rsidRPr="00E433B8" w:rsidR="00CC4D99">
        <w:rPr>
          <w:rFonts w:ascii="Arial" w:hAnsi="Arial" w:cs="Arial"/>
          <w:sz w:val="24"/>
          <w:szCs w:val="24"/>
        </w:rPr>
        <w:t xml:space="preserve">substantial data availability is the key. The risk of not having </w:t>
      </w:r>
      <w:r w:rsidRPr="00E433B8" w:rsidR="009A4118">
        <w:rPr>
          <w:rFonts w:ascii="Arial" w:hAnsi="Arial" w:cs="Arial"/>
          <w:sz w:val="24"/>
          <w:szCs w:val="24"/>
        </w:rPr>
        <w:t>enough</w:t>
      </w:r>
      <w:r w:rsidRPr="00E433B8" w:rsidR="00E156EF">
        <w:rPr>
          <w:rFonts w:ascii="Arial" w:hAnsi="Arial" w:cs="Arial"/>
          <w:sz w:val="24"/>
          <w:szCs w:val="24"/>
        </w:rPr>
        <w:t xml:space="preserve"> </w:t>
      </w:r>
      <w:r w:rsidRPr="00E433B8" w:rsidR="00CC4D99">
        <w:rPr>
          <w:rFonts w:ascii="Arial" w:hAnsi="Arial" w:cs="Arial"/>
          <w:sz w:val="24"/>
          <w:szCs w:val="24"/>
        </w:rPr>
        <w:t>research available for literary review could lead to confirmation bias</w:t>
      </w:r>
      <w:r w:rsidR="000E7CB5">
        <w:rPr>
          <w:rFonts w:ascii="Arial" w:hAnsi="Arial" w:cs="Arial"/>
          <w:sz w:val="24"/>
          <w:szCs w:val="24"/>
        </w:rPr>
        <w:t xml:space="preserve"> which </w:t>
      </w:r>
      <w:r w:rsidRPr="00E433B8" w:rsidR="00CC4D99">
        <w:rPr>
          <w:rFonts w:ascii="Arial" w:hAnsi="Arial" w:cs="Arial"/>
          <w:sz w:val="24"/>
          <w:szCs w:val="24"/>
        </w:rPr>
        <w:t>is a tendency to interpret evidence in a way that favours the expectations that</w:t>
      </w:r>
      <w:r w:rsidRPr="00E433B8" w:rsidR="005C1B01">
        <w:rPr>
          <w:rFonts w:ascii="Arial" w:hAnsi="Arial" w:cs="Arial"/>
          <w:sz w:val="24"/>
          <w:szCs w:val="24"/>
        </w:rPr>
        <w:t xml:space="preserve"> </w:t>
      </w:r>
      <w:r w:rsidR="00256F5D">
        <w:rPr>
          <w:rFonts w:ascii="Arial" w:hAnsi="Arial" w:cs="Arial"/>
          <w:sz w:val="24"/>
          <w:szCs w:val="24"/>
        </w:rPr>
        <w:t xml:space="preserve">exist. </w:t>
      </w:r>
      <w:r w:rsidRPr="00E433B8" w:rsidR="00CC4D99">
        <w:rPr>
          <w:rFonts w:ascii="Arial" w:hAnsi="Arial" w:cs="Arial"/>
          <w:sz w:val="24"/>
          <w:szCs w:val="24"/>
        </w:rPr>
        <w:t>Similarly, a false dilemma could skew the outcome of the literary review where lack of sufficient data presents only two possible categories, whereby if one set is</w:t>
      </w:r>
      <w:r w:rsidRPr="00E433B8" w:rsidR="00E156EF">
        <w:rPr>
          <w:rFonts w:ascii="Arial" w:hAnsi="Arial" w:cs="Arial"/>
          <w:sz w:val="24"/>
          <w:szCs w:val="24"/>
        </w:rPr>
        <w:t xml:space="preserve"> </w:t>
      </w:r>
      <w:r w:rsidRPr="00E433B8" w:rsidR="00CC4D99">
        <w:rPr>
          <w:rFonts w:ascii="Arial" w:hAnsi="Arial" w:cs="Arial"/>
          <w:sz w:val="24"/>
          <w:szCs w:val="24"/>
        </w:rPr>
        <w:t>accepted, the other stands rejected</w:t>
      </w:r>
      <w:r w:rsidRPr="00E433B8" w:rsidR="00C1638F">
        <w:rPr>
          <w:rFonts w:ascii="Arial" w:hAnsi="Arial" w:cs="Arial"/>
          <w:sz w:val="24"/>
          <w:szCs w:val="24"/>
        </w:rPr>
        <w:fldChar w:fldCharType="begin" w:fldLock="1"/>
      </w:r>
      <w:r w:rsidR="00E01A96">
        <w:rPr>
          <w:rFonts w:ascii="Arial" w:hAnsi="Arial" w:cs="Arial"/>
          <w:sz w:val="24"/>
          <w:szCs w:val="24"/>
        </w:rPr>
        <w:instrText>ADDIN CSL_CITATION {"citationItems":[{"id":"ITEM-1","itemData":{"author":[{"dropping-particle":"","family":"Alossawi","given":"Ali","non-dropping-particle":"","parse-names":false,"suffix":""}],"id":"ITEM-1","issued":{"date-parts":[["2013"]]},"number-of-pages":"18","publisher":"JasperCollins Publishers","publisher-place":"Newyork","title":"An Illustrative book of Bad Arguments","type":"book"},"uris":["http://www.mendeley.com/documents/?uuid=7be170a8-abfe-4ac3-b04f-0391ebfd5bcf"]}],"mendeley":{"formattedCitation":"[22]","plainTextFormattedCitation":"[22]","previouslyFormattedCitation":"[22]"},"properties":{"noteIndex":0},"schema":"https://github.com/citation-style-language/schema/raw/master/csl-citation.json"}</w:instrText>
      </w:r>
      <w:r w:rsidRPr="00E433B8" w:rsidR="00C1638F">
        <w:rPr>
          <w:rFonts w:ascii="Arial" w:hAnsi="Arial" w:cs="Arial"/>
          <w:sz w:val="24"/>
          <w:szCs w:val="24"/>
        </w:rPr>
        <w:fldChar w:fldCharType="separate"/>
      </w:r>
      <w:r w:rsidRPr="00B4544D" w:rsidR="00B4544D">
        <w:rPr>
          <w:rFonts w:ascii="Arial" w:hAnsi="Arial" w:cs="Arial"/>
          <w:noProof/>
          <w:sz w:val="24"/>
          <w:szCs w:val="24"/>
        </w:rPr>
        <w:t>[22]</w:t>
      </w:r>
      <w:r w:rsidRPr="00E433B8" w:rsidR="00C1638F">
        <w:rPr>
          <w:rFonts w:ascii="Arial" w:hAnsi="Arial" w:cs="Arial"/>
          <w:sz w:val="24"/>
          <w:szCs w:val="24"/>
        </w:rPr>
        <w:fldChar w:fldCharType="end"/>
      </w:r>
      <w:r w:rsidRPr="00E433B8" w:rsidR="00CC4D99">
        <w:rPr>
          <w:rFonts w:ascii="Arial" w:hAnsi="Arial" w:cs="Arial"/>
          <w:sz w:val="24"/>
          <w:szCs w:val="24"/>
        </w:rPr>
        <w:t xml:space="preserve">. </w:t>
      </w:r>
      <w:r w:rsidR="00520E64">
        <w:rPr>
          <w:rFonts w:ascii="Arial" w:hAnsi="Arial" w:cs="Arial"/>
          <w:sz w:val="24"/>
          <w:szCs w:val="24"/>
        </w:rPr>
        <w:t xml:space="preserve">It </w:t>
      </w:r>
      <w:r w:rsidRPr="00E433B8" w:rsidR="00CC4D99">
        <w:rPr>
          <w:rFonts w:ascii="Arial" w:hAnsi="Arial" w:cs="Arial"/>
          <w:sz w:val="24"/>
          <w:szCs w:val="24"/>
        </w:rPr>
        <w:t>could also result in a tendency appealing to ignorance, whereby an</w:t>
      </w:r>
      <w:r w:rsidRPr="00E433B8" w:rsidR="00E156EF">
        <w:rPr>
          <w:rFonts w:ascii="Arial" w:hAnsi="Arial" w:cs="Arial"/>
          <w:sz w:val="24"/>
          <w:szCs w:val="24"/>
        </w:rPr>
        <w:t xml:space="preserve"> </w:t>
      </w:r>
      <w:r w:rsidRPr="00E433B8" w:rsidR="00CC4D99">
        <w:rPr>
          <w:rFonts w:ascii="Arial" w:hAnsi="Arial" w:cs="Arial"/>
          <w:sz w:val="24"/>
          <w:szCs w:val="24"/>
        </w:rPr>
        <w:t>argument is considered true simply because there is absence of evidence.</w:t>
      </w:r>
      <w:r w:rsidR="00A47BD1">
        <w:rPr>
          <w:rFonts w:ascii="Arial" w:hAnsi="Arial" w:cs="Arial"/>
          <w:sz w:val="24"/>
          <w:szCs w:val="24"/>
        </w:rPr>
        <w:t xml:space="preserve"> </w:t>
      </w:r>
      <w:r w:rsidRPr="00E433B8">
        <w:rPr>
          <w:rFonts w:ascii="Arial" w:hAnsi="Arial" w:cs="Arial"/>
          <w:sz w:val="24"/>
          <w:szCs w:val="24"/>
        </w:rPr>
        <w:t xml:space="preserve">PWA is an emerging technology </w:t>
      </w:r>
      <w:r w:rsidRPr="00E433B8" w:rsidR="00CC5323">
        <w:rPr>
          <w:rFonts w:ascii="Arial" w:hAnsi="Arial" w:cs="Arial"/>
          <w:sz w:val="24"/>
          <w:szCs w:val="24"/>
        </w:rPr>
        <w:t xml:space="preserve">but has been around for some years. However, there is the risk that </w:t>
      </w:r>
      <w:r w:rsidRPr="00E433B8" w:rsidR="009A4118">
        <w:rPr>
          <w:rFonts w:ascii="Arial" w:hAnsi="Arial" w:cs="Arial"/>
          <w:sz w:val="24"/>
          <w:szCs w:val="24"/>
        </w:rPr>
        <w:t>enough</w:t>
      </w:r>
      <w:r w:rsidRPr="00E433B8" w:rsidR="00CC5323">
        <w:rPr>
          <w:rFonts w:ascii="Arial" w:hAnsi="Arial" w:cs="Arial"/>
          <w:sz w:val="24"/>
          <w:szCs w:val="24"/>
        </w:rPr>
        <w:t xml:space="preserve"> academic literature </w:t>
      </w:r>
      <w:r w:rsidRPr="00E433B8" w:rsidR="00052A05">
        <w:rPr>
          <w:rFonts w:ascii="Arial" w:hAnsi="Arial" w:cs="Arial"/>
          <w:sz w:val="24"/>
          <w:szCs w:val="24"/>
        </w:rPr>
        <w:t>may not be available. There are abundant resources from the industry</w:t>
      </w:r>
      <w:r w:rsidRPr="00E433B8" w:rsidR="00755359">
        <w:rPr>
          <w:rFonts w:ascii="Arial" w:hAnsi="Arial" w:cs="Arial"/>
          <w:sz w:val="24"/>
          <w:szCs w:val="24"/>
        </w:rPr>
        <w:t>,</w:t>
      </w:r>
      <w:r w:rsidRPr="00E433B8" w:rsidR="00052A05">
        <w:rPr>
          <w:rFonts w:ascii="Arial" w:hAnsi="Arial" w:cs="Arial"/>
          <w:sz w:val="24"/>
          <w:szCs w:val="24"/>
        </w:rPr>
        <w:t xml:space="preserve"> and </w:t>
      </w:r>
      <w:r w:rsidRPr="00E433B8" w:rsidR="00532EA1">
        <w:rPr>
          <w:rFonts w:ascii="Arial" w:hAnsi="Arial" w:cs="Arial"/>
          <w:sz w:val="24"/>
          <w:szCs w:val="24"/>
        </w:rPr>
        <w:t>these will be useful if the source can be authenticated.</w:t>
      </w:r>
    </w:p>
    <w:p w:rsidRPr="00E433B8" w:rsidR="00C35501" w:rsidP="00E433B8" w:rsidRDefault="00C35501" w14:paraId="502BC9D9" w14:textId="77777777">
      <w:pPr>
        <w:spacing w:after="0" w:line="240" w:lineRule="auto"/>
        <w:jc w:val="both"/>
        <w:rPr>
          <w:rFonts w:ascii="Arial" w:hAnsi="Arial" w:cs="Arial"/>
          <w:sz w:val="24"/>
          <w:szCs w:val="24"/>
        </w:rPr>
      </w:pPr>
    </w:p>
    <w:p w:rsidRPr="00E433B8" w:rsidR="4D375F2E" w:rsidP="00A47BD1" w:rsidRDefault="4D375F2E" w14:paraId="232CB7DA" w14:textId="01916286">
      <w:pPr>
        <w:spacing w:after="120" w:line="240" w:lineRule="auto"/>
        <w:jc w:val="both"/>
        <w:rPr>
          <w:rFonts w:ascii="Arial" w:hAnsi="Arial" w:cs="Arial"/>
          <w:sz w:val="24"/>
          <w:szCs w:val="24"/>
        </w:rPr>
      </w:pPr>
      <w:r w:rsidRPr="0093543F">
        <w:rPr>
          <w:rFonts w:ascii="Arial" w:hAnsi="Arial" w:cs="Arial" w:eastAsiaTheme="majorEastAsia"/>
          <w:color w:val="1F4D78" w:themeColor="accent1" w:themeShade="7F"/>
          <w:sz w:val="24"/>
          <w:szCs w:val="24"/>
        </w:rPr>
        <w:t>Maintaining schedule</w:t>
      </w:r>
    </w:p>
    <w:p w:rsidRPr="00E433B8" w:rsidR="00CC4D99" w:rsidP="00E433B8" w:rsidRDefault="00CC4D99" w14:paraId="4F095B33" w14:textId="69505A36">
      <w:pPr>
        <w:spacing w:after="0" w:line="240" w:lineRule="auto"/>
        <w:jc w:val="both"/>
        <w:rPr>
          <w:rFonts w:ascii="Arial" w:hAnsi="Arial" w:cs="Arial"/>
          <w:sz w:val="24"/>
          <w:szCs w:val="24"/>
        </w:rPr>
      </w:pPr>
      <w:r w:rsidRPr="00E433B8">
        <w:rPr>
          <w:rFonts w:ascii="Arial" w:hAnsi="Arial" w:cs="Arial"/>
          <w:sz w:val="24"/>
          <w:szCs w:val="24"/>
        </w:rPr>
        <w:t xml:space="preserve">The schedule poses a risk in that if deadlines are </w:t>
      </w:r>
      <w:r w:rsidR="00256F5D">
        <w:rPr>
          <w:rFonts w:ascii="Arial" w:hAnsi="Arial" w:cs="Arial"/>
          <w:sz w:val="24"/>
          <w:szCs w:val="24"/>
        </w:rPr>
        <w:t xml:space="preserve">not met, </w:t>
      </w:r>
      <w:r w:rsidRPr="00E433B8">
        <w:rPr>
          <w:rFonts w:ascii="Arial" w:hAnsi="Arial" w:cs="Arial"/>
          <w:sz w:val="24"/>
          <w:szCs w:val="24"/>
        </w:rPr>
        <w:t xml:space="preserve">the outcome may fail. </w:t>
      </w:r>
      <w:r w:rsidRPr="00E433B8" w:rsidR="00790A99">
        <w:rPr>
          <w:rFonts w:ascii="Arial" w:hAnsi="Arial" w:cs="Arial"/>
          <w:sz w:val="24"/>
          <w:szCs w:val="24"/>
        </w:rPr>
        <w:t xml:space="preserve">There is the risk of insufficient time as the research is to be carried out while at full time employment. </w:t>
      </w:r>
      <w:r w:rsidRPr="00E433B8" w:rsidR="004A6842">
        <w:rPr>
          <w:rFonts w:ascii="Arial" w:hAnsi="Arial" w:cs="Arial"/>
          <w:sz w:val="24"/>
          <w:szCs w:val="24"/>
        </w:rPr>
        <w:t xml:space="preserve">Managing the project in an agile methodology will mitigate the risk of </w:t>
      </w:r>
      <w:r w:rsidRPr="00E433B8" w:rsidR="00D009ED">
        <w:rPr>
          <w:rFonts w:ascii="Arial" w:hAnsi="Arial" w:cs="Arial"/>
          <w:sz w:val="24"/>
          <w:szCs w:val="24"/>
        </w:rPr>
        <w:t>not meeting deadlines. To avoid the risk of schedule failure, a weekly review is proposed to determine the tasks completed</w:t>
      </w:r>
      <w:r w:rsidR="00256F5D">
        <w:rPr>
          <w:rFonts w:ascii="Arial" w:hAnsi="Arial" w:cs="Arial"/>
          <w:sz w:val="24"/>
          <w:szCs w:val="24"/>
        </w:rPr>
        <w:t>,</w:t>
      </w:r>
      <w:r w:rsidRPr="00E433B8" w:rsidR="00D009ED">
        <w:rPr>
          <w:rFonts w:ascii="Arial" w:hAnsi="Arial" w:cs="Arial"/>
          <w:sz w:val="24"/>
          <w:szCs w:val="24"/>
        </w:rPr>
        <w:t xml:space="preserve"> outstanding and compare the outcome with the plan</w:t>
      </w:r>
      <w:r w:rsidR="00256F5D">
        <w:rPr>
          <w:rFonts w:ascii="Arial" w:hAnsi="Arial" w:cs="Arial"/>
          <w:sz w:val="24"/>
          <w:szCs w:val="24"/>
        </w:rPr>
        <w:t xml:space="preserve">. </w:t>
      </w:r>
      <w:r w:rsidRPr="00E433B8">
        <w:rPr>
          <w:rFonts w:ascii="Arial" w:hAnsi="Arial" w:cs="Arial"/>
          <w:sz w:val="24"/>
          <w:szCs w:val="24"/>
        </w:rPr>
        <w:t>The</w:t>
      </w:r>
      <w:r w:rsidR="000E7CB5">
        <w:rPr>
          <w:rFonts w:ascii="Arial" w:hAnsi="Arial" w:cs="Arial"/>
          <w:sz w:val="24"/>
          <w:szCs w:val="24"/>
        </w:rPr>
        <w:t xml:space="preserve"> </w:t>
      </w:r>
      <w:r w:rsidRPr="00E433B8">
        <w:rPr>
          <w:rFonts w:ascii="Arial" w:hAnsi="Arial" w:cs="Arial"/>
          <w:sz w:val="24"/>
          <w:szCs w:val="24"/>
        </w:rPr>
        <w:t xml:space="preserve">schedule </w:t>
      </w:r>
      <w:r w:rsidRPr="00E433B8" w:rsidR="00E9794F">
        <w:rPr>
          <w:rFonts w:ascii="Arial" w:hAnsi="Arial" w:cs="Arial"/>
          <w:sz w:val="24"/>
          <w:szCs w:val="24"/>
        </w:rPr>
        <w:t>considers</w:t>
      </w:r>
      <w:r w:rsidRPr="00E433B8">
        <w:rPr>
          <w:rFonts w:ascii="Arial" w:hAnsi="Arial" w:cs="Arial"/>
          <w:sz w:val="24"/>
          <w:szCs w:val="24"/>
        </w:rPr>
        <w:t xml:space="preserve"> that </w:t>
      </w:r>
      <w:r w:rsidRPr="00E433B8" w:rsidR="00873DD1">
        <w:rPr>
          <w:rFonts w:ascii="Arial" w:hAnsi="Arial" w:cs="Arial"/>
          <w:sz w:val="24"/>
          <w:szCs w:val="24"/>
        </w:rPr>
        <w:t>enough</w:t>
      </w:r>
      <w:r w:rsidRPr="00E433B8">
        <w:rPr>
          <w:rFonts w:ascii="Arial" w:hAnsi="Arial" w:cs="Arial"/>
          <w:sz w:val="24"/>
          <w:szCs w:val="24"/>
        </w:rPr>
        <w:t xml:space="preserve"> flexibility i</w:t>
      </w:r>
      <w:r w:rsidRPr="00E433B8" w:rsidR="000B7192">
        <w:rPr>
          <w:rFonts w:ascii="Arial" w:hAnsi="Arial" w:cs="Arial"/>
          <w:sz w:val="24"/>
          <w:szCs w:val="24"/>
        </w:rPr>
        <w:t>s</w:t>
      </w:r>
      <w:r w:rsidRPr="00E433B8">
        <w:rPr>
          <w:rFonts w:ascii="Arial" w:hAnsi="Arial" w:cs="Arial"/>
          <w:sz w:val="24"/>
          <w:szCs w:val="24"/>
        </w:rPr>
        <w:t xml:space="preserve"> available to</w:t>
      </w:r>
      <w:r w:rsidRPr="00E433B8" w:rsidR="00B343C9">
        <w:rPr>
          <w:rFonts w:ascii="Arial" w:hAnsi="Arial" w:cs="Arial"/>
          <w:sz w:val="24"/>
          <w:szCs w:val="24"/>
        </w:rPr>
        <w:t xml:space="preserve"> </w:t>
      </w:r>
      <w:r w:rsidRPr="00E433B8">
        <w:rPr>
          <w:rFonts w:ascii="Arial" w:hAnsi="Arial" w:cs="Arial"/>
          <w:sz w:val="24"/>
          <w:szCs w:val="24"/>
        </w:rPr>
        <w:t>manage changes as change during such projects in inevitable.</w:t>
      </w:r>
      <w:r w:rsidRPr="00E433B8" w:rsidR="00790A99">
        <w:rPr>
          <w:rFonts w:ascii="Arial" w:hAnsi="Arial" w:cs="Arial"/>
          <w:sz w:val="24"/>
          <w:szCs w:val="24"/>
        </w:rPr>
        <w:t xml:space="preserve"> </w:t>
      </w:r>
    </w:p>
    <w:p w:rsidRPr="00E433B8" w:rsidR="000B7192" w:rsidP="00E433B8" w:rsidRDefault="000B7192" w14:paraId="2033984F" w14:textId="77777777">
      <w:pPr>
        <w:spacing w:after="0" w:line="240" w:lineRule="auto"/>
        <w:jc w:val="both"/>
        <w:rPr>
          <w:rFonts w:ascii="Arial" w:hAnsi="Arial" w:cs="Arial"/>
          <w:sz w:val="24"/>
          <w:szCs w:val="24"/>
        </w:rPr>
      </w:pPr>
    </w:p>
    <w:p w:rsidRPr="0093543F" w:rsidR="00CC4D99" w:rsidP="0093543F" w:rsidRDefault="00CC4D99" w14:paraId="34FC95C2" w14:textId="2609F569">
      <w:pPr>
        <w:spacing w:after="120" w:line="240" w:lineRule="auto"/>
        <w:jc w:val="both"/>
        <w:rPr>
          <w:rFonts w:ascii="Arial" w:hAnsi="Arial" w:cs="Arial" w:eastAsiaTheme="majorEastAsia"/>
          <w:color w:val="1F4D78" w:themeColor="accent1" w:themeShade="7F"/>
          <w:sz w:val="24"/>
          <w:szCs w:val="24"/>
        </w:rPr>
      </w:pPr>
      <w:r w:rsidRPr="0093543F">
        <w:rPr>
          <w:rFonts w:ascii="Arial" w:hAnsi="Arial" w:cs="Arial" w:eastAsiaTheme="majorEastAsia"/>
          <w:color w:val="1F4D78" w:themeColor="accent1" w:themeShade="7F"/>
          <w:sz w:val="24"/>
          <w:szCs w:val="24"/>
        </w:rPr>
        <w:t>Availability of DVLA resources</w:t>
      </w:r>
    </w:p>
    <w:p w:rsidRPr="00E433B8" w:rsidR="00970BDB" w:rsidP="00E433B8" w:rsidRDefault="00CC4D99" w14:paraId="083D5231" w14:textId="1CE69846">
      <w:pPr>
        <w:spacing w:after="0" w:line="240" w:lineRule="auto"/>
        <w:jc w:val="both"/>
        <w:rPr>
          <w:rFonts w:ascii="Arial" w:hAnsi="Arial" w:cs="Arial"/>
          <w:sz w:val="24"/>
          <w:szCs w:val="24"/>
        </w:rPr>
      </w:pPr>
      <w:r w:rsidRPr="00E433B8">
        <w:rPr>
          <w:rFonts w:ascii="Arial" w:hAnsi="Arial" w:cs="Arial"/>
          <w:sz w:val="24"/>
          <w:szCs w:val="24"/>
        </w:rPr>
        <w:t>Availability of DVLA resources is governed by GDPR requirements. Any public</w:t>
      </w:r>
      <w:r w:rsidRPr="00E433B8" w:rsidR="00B343C9">
        <w:rPr>
          <w:rFonts w:ascii="Arial" w:hAnsi="Arial" w:cs="Arial"/>
          <w:sz w:val="24"/>
          <w:szCs w:val="24"/>
        </w:rPr>
        <w:t xml:space="preserve"> </w:t>
      </w:r>
      <w:r w:rsidRPr="00E433B8">
        <w:rPr>
          <w:rFonts w:ascii="Arial" w:hAnsi="Arial" w:cs="Arial"/>
          <w:sz w:val="24"/>
          <w:szCs w:val="24"/>
        </w:rPr>
        <w:t>oriented data which fall within the purview of GDPR requirements would require to</w:t>
      </w:r>
      <w:r w:rsidRPr="00E433B8" w:rsidR="00B343C9">
        <w:rPr>
          <w:rFonts w:ascii="Arial" w:hAnsi="Arial" w:cs="Arial"/>
          <w:sz w:val="24"/>
          <w:szCs w:val="24"/>
        </w:rPr>
        <w:t xml:space="preserve"> </w:t>
      </w:r>
      <w:r w:rsidRPr="00E433B8">
        <w:rPr>
          <w:rFonts w:ascii="Arial" w:hAnsi="Arial" w:cs="Arial"/>
          <w:sz w:val="24"/>
          <w:szCs w:val="24"/>
        </w:rPr>
        <w:t>move through the process of due diligence to ensure no information could be</w:t>
      </w:r>
      <w:r w:rsidRPr="00E433B8" w:rsidR="00B343C9">
        <w:rPr>
          <w:rFonts w:ascii="Arial" w:hAnsi="Arial" w:cs="Arial"/>
          <w:sz w:val="24"/>
          <w:szCs w:val="24"/>
        </w:rPr>
        <w:t xml:space="preserve"> </w:t>
      </w:r>
      <w:r w:rsidRPr="00E433B8">
        <w:rPr>
          <w:rFonts w:ascii="Arial" w:hAnsi="Arial" w:cs="Arial"/>
          <w:sz w:val="24"/>
          <w:szCs w:val="24"/>
        </w:rPr>
        <w:t>identified to individuals. However, the project is planned in a manner</w:t>
      </w:r>
      <w:r w:rsidRPr="00E433B8" w:rsidR="00B343C9">
        <w:rPr>
          <w:rFonts w:ascii="Arial" w:hAnsi="Arial" w:cs="Arial"/>
          <w:sz w:val="24"/>
          <w:szCs w:val="24"/>
        </w:rPr>
        <w:t xml:space="preserve"> </w:t>
      </w:r>
      <w:r w:rsidRPr="00E433B8">
        <w:rPr>
          <w:rFonts w:ascii="Arial" w:hAnsi="Arial" w:cs="Arial"/>
          <w:sz w:val="24"/>
          <w:szCs w:val="24"/>
        </w:rPr>
        <w:t>that ensures</w:t>
      </w:r>
      <w:r w:rsidRPr="00E433B8" w:rsidR="00B54DF8">
        <w:rPr>
          <w:rFonts w:ascii="Arial" w:hAnsi="Arial" w:cs="Arial"/>
          <w:sz w:val="24"/>
          <w:szCs w:val="24"/>
        </w:rPr>
        <w:t xml:space="preserve"> </w:t>
      </w:r>
      <w:r w:rsidRPr="00E433B8">
        <w:rPr>
          <w:rFonts w:ascii="Arial" w:hAnsi="Arial" w:cs="Arial"/>
          <w:sz w:val="24"/>
          <w:szCs w:val="24"/>
        </w:rPr>
        <w:t xml:space="preserve">data </w:t>
      </w:r>
      <w:r w:rsidRPr="00E433B8" w:rsidR="00B54DF8">
        <w:rPr>
          <w:rFonts w:ascii="Arial" w:hAnsi="Arial" w:cs="Arial"/>
          <w:sz w:val="24"/>
          <w:szCs w:val="24"/>
        </w:rPr>
        <w:t xml:space="preserve">related to personal details </w:t>
      </w:r>
      <w:r w:rsidRPr="00E433B8">
        <w:rPr>
          <w:rFonts w:ascii="Arial" w:hAnsi="Arial" w:cs="Arial"/>
          <w:sz w:val="24"/>
          <w:szCs w:val="24"/>
        </w:rPr>
        <w:t>is</w:t>
      </w:r>
      <w:r w:rsidR="00767E56">
        <w:rPr>
          <w:rFonts w:ascii="Arial" w:hAnsi="Arial" w:cs="Arial"/>
          <w:sz w:val="24"/>
          <w:szCs w:val="24"/>
        </w:rPr>
        <w:t xml:space="preserve"> nil</w:t>
      </w:r>
      <w:r w:rsidRPr="00E433B8">
        <w:rPr>
          <w:rFonts w:ascii="Arial" w:hAnsi="Arial" w:cs="Arial"/>
          <w:sz w:val="24"/>
          <w:szCs w:val="24"/>
        </w:rPr>
        <w:t xml:space="preserve">, </w:t>
      </w:r>
      <w:r w:rsidRPr="00E433B8" w:rsidR="00E221F4">
        <w:rPr>
          <w:rFonts w:ascii="Arial" w:hAnsi="Arial" w:cs="Arial"/>
          <w:sz w:val="24"/>
          <w:szCs w:val="24"/>
        </w:rPr>
        <w:t>with only publicly available data being used. This</w:t>
      </w:r>
      <w:r w:rsidRPr="00E433B8">
        <w:rPr>
          <w:rFonts w:ascii="Arial" w:hAnsi="Arial" w:cs="Arial"/>
          <w:sz w:val="24"/>
          <w:szCs w:val="24"/>
        </w:rPr>
        <w:t xml:space="preserve"> in turn ensures free flow</w:t>
      </w:r>
      <w:r w:rsidRPr="00E433B8" w:rsidR="00B343C9">
        <w:rPr>
          <w:rFonts w:ascii="Arial" w:hAnsi="Arial" w:cs="Arial"/>
          <w:sz w:val="24"/>
          <w:szCs w:val="24"/>
        </w:rPr>
        <w:t xml:space="preserve"> </w:t>
      </w:r>
      <w:r w:rsidRPr="00E433B8">
        <w:rPr>
          <w:rFonts w:ascii="Arial" w:hAnsi="Arial" w:cs="Arial"/>
          <w:sz w:val="24"/>
          <w:szCs w:val="24"/>
        </w:rPr>
        <w:t>of information, within the al</w:t>
      </w:r>
      <w:r w:rsidR="00256F5D">
        <w:rPr>
          <w:rFonts w:ascii="Arial" w:hAnsi="Arial" w:cs="Arial"/>
          <w:sz w:val="24"/>
          <w:szCs w:val="24"/>
        </w:rPr>
        <w:t>lowable time.</w:t>
      </w:r>
      <w:r w:rsidRPr="00E433B8" w:rsidR="00970BDB">
        <w:rPr>
          <w:rFonts w:ascii="Arial" w:hAnsi="Arial" w:cs="Arial"/>
          <w:sz w:val="24"/>
          <w:szCs w:val="24"/>
        </w:rPr>
        <w:t xml:space="preserve"> Availability of API relating to VES is dependent on the release dates </w:t>
      </w:r>
      <w:r w:rsidRPr="00E433B8" w:rsidR="00173AE6">
        <w:rPr>
          <w:rFonts w:ascii="Arial" w:hAnsi="Arial" w:cs="Arial"/>
          <w:sz w:val="24"/>
          <w:szCs w:val="24"/>
        </w:rPr>
        <w:t xml:space="preserve">planned by the DVLA. </w:t>
      </w:r>
      <w:r w:rsidRPr="00E433B8" w:rsidR="00782799">
        <w:rPr>
          <w:rFonts w:ascii="Arial" w:hAnsi="Arial" w:cs="Arial"/>
          <w:sz w:val="24"/>
          <w:szCs w:val="24"/>
        </w:rPr>
        <w:t xml:space="preserve">Continued engagement with the development team would help </w:t>
      </w:r>
      <w:r w:rsidRPr="00E433B8" w:rsidR="00AA087B">
        <w:rPr>
          <w:rFonts w:ascii="Arial" w:hAnsi="Arial" w:cs="Arial"/>
          <w:sz w:val="24"/>
          <w:szCs w:val="24"/>
        </w:rPr>
        <w:t>plan for delays.</w:t>
      </w:r>
      <w:r w:rsidRPr="00E433B8" w:rsidR="00DC64C2">
        <w:rPr>
          <w:rFonts w:ascii="Arial" w:hAnsi="Arial" w:cs="Arial"/>
          <w:sz w:val="24"/>
          <w:szCs w:val="24"/>
        </w:rPr>
        <w:t xml:space="preserve"> In the event of the public API not being available, an alternate </w:t>
      </w:r>
      <w:r w:rsidRPr="00E433B8" w:rsidR="008C40CF">
        <w:rPr>
          <w:rFonts w:ascii="Arial" w:hAnsi="Arial" w:cs="Arial"/>
          <w:sz w:val="24"/>
          <w:szCs w:val="24"/>
        </w:rPr>
        <w:t xml:space="preserve">plan would be to work with </w:t>
      </w:r>
      <w:r w:rsidRPr="00E433B8" w:rsidR="00846852">
        <w:rPr>
          <w:rFonts w:ascii="Arial" w:hAnsi="Arial" w:cs="Arial"/>
          <w:sz w:val="24"/>
          <w:szCs w:val="24"/>
        </w:rPr>
        <w:t>the service built around fake data.</w:t>
      </w:r>
    </w:p>
    <w:p w:rsidRPr="00E433B8" w:rsidR="00CC4D99" w:rsidP="00E433B8" w:rsidRDefault="00CC4D99" w14:paraId="36236F81" w14:textId="77777777">
      <w:pPr>
        <w:spacing w:after="0" w:line="240" w:lineRule="auto"/>
        <w:jc w:val="both"/>
        <w:rPr>
          <w:rFonts w:ascii="Arial" w:hAnsi="Arial" w:cs="Arial"/>
          <w:sz w:val="24"/>
          <w:szCs w:val="24"/>
        </w:rPr>
      </w:pPr>
    </w:p>
    <w:p w:rsidRPr="0093543F" w:rsidR="00CC4D99" w:rsidP="0093543F" w:rsidRDefault="00256F5D" w14:paraId="0317CB96" w14:textId="30A7E0D6">
      <w:pPr>
        <w:spacing w:after="120" w:line="240" w:lineRule="auto"/>
        <w:jc w:val="both"/>
        <w:rPr>
          <w:rFonts w:ascii="Arial" w:hAnsi="Arial" w:cs="Arial" w:eastAsiaTheme="majorEastAsia"/>
          <w:color w:val="1F4D78" w:themeColor="accent1" w:themeShade="7F"/>
          <w:sz w:val="24"/>
          <w:szCs w:val="24"/>
        </w:rPr>
      </w:pPr>
      <w:r>
        <w:rPr>
          <w:rFonts w:ascii="Arial" w:hAnsi="Arial" w:cs="Arial" w:eastAsiaTheme="majorEastAsia"/>
          <w:color w:val="1F4D78" w:themeColor="accent1" w:themeShade="7F"/>
          <w:sz w:val="24"/>
          <w:szCs w:val="24"/>
        </w:rPr>
        <w:t>P</w:t>
      </w:r>
      <w:r w:rsidRPr="0093543F">
        <w:rPr>
          <w:rFonts w:ascii="Arial" w:hAnsi="Arial" w:cs="Arial" w:eastAsiaTheme="majorEastAsia"/>
          <w:color w:val="1F4D78" w:themeColor="accent1" w:themeShade="7F"/>
          <w:sz w:val="24"/>
          <w:szCs w:val="24"/>
        </w:rPr>
        <w:t>rogramming languages</w:t>
      </w:r>
      <w:r>
        <w:rPr>
          <w:rFonts w:ascii="Arial" w:hAnsi="Arial" w:cs="Arial" w:eastAsiaTheme="majorEastAsia"/>
          <w:color w:val="1F4D78" w:themeColor="accent1" w:themeShade="7F"/>
          <w:sz w:val="24"/>
          <w:szCs w:val="24"/>
        </w:rPr>
        <w:t xml:space="preserve">- skill acquisition </w:t>
      </w:r>
      <w:r w:rsidRPr="0093543F" w:rsidR="00E9280F">
        <w:rPr>
          <w:rFonts w:ascii="Arial" w:hAnsi="Arial" w:cs="Arial" w:eastAsiaTheme="majorEastAsia"/>
          <w:color w:val="1F4D78" w:themeColor="accent1" w:themeShade="7F"/>
          <w:sz w:val="24"/>
          <w:szCs w:val="24"/>
        </w:rPr>
        <w:t>and technical complexity</w:t>
      </w:r>
    </w:p>
    <w:p w:rsidRPr="00E433B8" w:rsidR="006719FB" w:rsidP="00E433B8" w:rsidRDefault="00767E56" w14:paraId="0245604D" w14:textId="202931C0">
      <w:pPr>
        <w:jc w:val="both"/>
        <w:rPr>
          <w:rFonts w:ascii="Arial" w:hAnsi="Arial" w:cs="Arial"/>
          <w:sz w:val="24"/>
          <w:szCs w:val="24"/>
        </w:rPr>
      </w:pPr>
      <w:r>
        <w:rPr>
          <w:rFonts w:ascii="Arial" w:hAnsi="Arial" w:cs="Arial"/>
          <w:sz w:val="24"/>
          <w:szCs w:val="24"/>
        </w:rPr>
        <w:t>Ther</w:t>
      </w:r>
      <w:r w:rsidRPr="00E433B8" w:rsidR="006719FB">
        <w:rPr>
          <w:rFonts w:ascii="Arial" w:hAnsi="Arial" w:cs="Arial"/>
          <w:sz w:val="24"/>
          <w:szCs w:val="24"/>
        </w:rPr>
        <w:t>e is a requirement for some training</w:t>
      </w:r>
      <w:r w:rsidRPr="00E433B8" w:rsidR="00755359">
        <w:rPr>
          <w:rFonts w:ascii="Arial" w:hAnsi="Arial" w:cs="Arial"/>
          <w:sz w:val="24"/>
          <w:szCs w:val="24"/>
        </w:rPr>
        <w:t>,</w:t>
      </w:r>
      <w:r w:rsidRPr="00E433B8" w:rsidR="006719FB">
        <w:rPr>
          <w:rFonts w:ascii="Arial" w:hAnsi="Arial" w:cs="Arial"/>
          <w:sz w:val="24"/>
          <w:szCs w:val="24"/>
        </w:rPr>
        <w:t xml:space="preserve"> and this will be </w:t>
      </w:r>
      <w:r w:rsidRPr="00E433B8" w:rsidR="00E9280F">
        <w:rPr>
          <w:rFonts w:ascii="Arial" w:hAnsi="Arial" w:cs="Arial"/>
          <w:sz w:val="24"/>
          <w:szCs w:val="24"/>
        </w:rPr>
        <w:t>a</w:t>
      </w:r>
      <w:r w:rsidRPr="00E433B8" w:rsidR="006719FB">
        <w:rPr>
          <w:rFonts w:ascii="Arial" w:hAnsi="Arial" w:cs="Arial"/>
          <w:sz w:val="24"/>
          <w:szCs w:val="24"/>
        </w:rPr>
        <w:t>ddressed at the early stages of the project.</w:t>
      </w:r>
      <w:r w:rsidRPr="00E433B8" w:rsidR="00E9280F">
        <w:rPr>
          <w:rFonts w:ascii="Arial" w:hAnsi="Arial" w:cs="Arial"/>
          <w:sz w:val="24"/>
          <w:szCs w:val="24"/>
        </w:rPr>
        <w:t xml:space="preserve"> </w:t>
      </w:r>
      <w:r w:rsidRPr="00E433B8" w:rsidR="006719FB">
        <w:rPr>
          <w:rFonts w:ascii="Arial" w:hAnsi="Arial" w:cs="Arial"/>
          <w:sz w:val="24"/>
          <w:szCs w:val="24"/>
        </w:rPr>
        <w:t xml:space="preserve">Software development is </w:t>
      </w:r>
      <w:r w:rsidRPr="00E433B8" w:rsidR="00E9280F">
        <w:rPr>
          <w:rFonts w:ascii="Arial" w:hAnsi="Arial" w:cs="Arial"/>
          <w:sz w:val="24"/>
          <w:szCs w:val="24"/>
        </w:rPr>
        <w:t xml:space="preserve">complex and </w:t>
      </w:r>
      <w:r w:rsidRPr="00E433B8" w:rsidR="009C6AC4">
        <w:rPr>
          <w:rFonts w:ascii="Arial" w:hAnsi="Arial" w:cs="Arial"/>
          <w:sz w:val="24"/>
          <w:szCs w:val="24"/>
        </w:rPr>
        <w:t xml:space="preserve">is </w:t>
      </w:r>
      <w:r w:rsidRPr="00E433B8" w:rsidR="00F967B6">
        <w:rPr>
          <w:rFonts w:ascii="Arial" w:hAnsi="Arial" w:cs="Arial"/>
          <w:sz w:val="24"/>
          <w:szCs w:val="24"/>
        </w:rPr>
        <w:t>a people</w:t>
      </w:r>
      <w:r w:rsidRPr="00E433B8" w:rsidR="004F11B7">
        <w:rPr>
          <w:rFonts w:ascii="Arial" w:hAnsi="Arial" w:cs="Arial"/>
          <w:sz w:val="24"/>
          <w:szCs w:val="24"/>
        </w:rPr>
        <w:t>-</w:t>
      </w:r>
      <w:r w:rsidRPr="00E433B8" w:rsidR="00F967B6">
        <w:rPr>
          <w:rFonts w:ascii="Arial" w:hAnsi="Arial" w:cs="Arial"/>
          <w:sz w:val="24"/>
          <w:szCs w:val="24"/>
        </w:rPr>
        <w:t>oriented process with medium to large teams.</w:t>
      </w:r>
      <w:r w:rsidRPr="00E433B8" w:rsidR="00A26063">
        <w:rPr>
          <w:rFonts w:ascii="Arial" w:hAnsi="Arial" w:cs="Arial"/>
          <w:sz w:val="24"/>
          <w:szCs w:val="24"/>
        </w:rPr>
        <w:t xml:space="preserve"> </w:t>
      </w:r>
      <w:r w:rsidRPr="00E433B8" w:rsidR="007478DA">
        <w:rPr>
          <w:rFonts w:ascii="Arial" w:hAnsi="Arial" w:cs="Arial"/>
          <w:sz w:val="24"/>
          <w:szCs w:val="24"/>
        </w:rPr>
        <w:t xml:space="preserve">Issues relating to lack of a team will be resolved </w:t>
      </w:r>
      <w:r w:rsidRPr="00E433B8" w:rsidR="00943BA7">
        <w:rPr>
          <w:rFonts w:ascii="Arial" w:hAnsi="Arial" w:cs="Arial"/>
          <w:sz w:val="24"/>
          <w:szCs w:val="24"/>
        </w:rPr>
        <w:t xml:space="preserve">with regular conversations with the supervisor. The guidance of a technical </w:t>
      </w:r>
      <w:r w:rsidRPr="00E433B8" w:rsidR="00E2436B">
        <w:rPr>
          <w:rFonts w:ascii="Arial" w:hAnsi="Arial" w:cs="Arial"/>
          <w:sz w:val="24"/>
          <w:szCs w:val="24"/>
        </w:rPr>
        <w:t>developer within the DVLA has also been sought</w:t>
      </w:r>
      <w:r w:rsidRPr="00E433B8" w:rsidR="00FF664B">
        <w:rPr>
          <w:rFonts w:ascii="Arial" w:hAnsi="Arial" w:cs="Arial"/>
          <w:sz w:val="24"/>
          <w:szCs w:val="24"/>
        </w:rPr>
        <w:t>.</w:t>
      </w:r>
      <w:r w:rsidR="0093543F">
        <w:rPr>
          <w:rFonts w:ascii="Arial" w:hAnsi="Arial" w:cs="Arial"/>
          <w:sz w:val="24"/>
          <w:szCs w:val="24"/>
        </w:rPr>
        <w:t xml:space="preserve"> All software </w:t>
      </w:r>
      <w:r w:rsidR="00696879">
        <w:rPr>
          <w:rFonts w:ascii="Arial" w:hAnsi="Arial" w:cs="Arial"/>
          <w:sz w:val="24"/>
          <w:szCs w:val="24"/>
        </w:rPr>
        <w:t>is</w:t>
      </w:r>
      <w:r w:rsidR="0093543F">
        <w:rPr>
          <w:rFonts w:ascii="Arial" w:hAnsi="Arial" w:cs="Arial"/>
          <w:sz w:val="24"/>
          <w:szCs w:val="24"/>
        </w:rPr>
        <w:t xml:space="preserve"> open sourced.</w:t>
      </w:r>
    </w:p>
    <w:p w:rsidRPr="0093543F" w:rsidR="00D2754F" w:rsidP="0093543F" w:rsidRDefault="00D2754F" w14:paraId="5556EA76" w14:textId="77777777">
      <w:pPr>
        <w:spacing w:after="120" w:line="240" w:lineRule="auto"/>
        <w:jc w:val="both"/>
        <w:rPr>
          <w:rFonts w:ascii="Arial" w:hAnsi="Arial" w:cs="Arial" w:eastAsiaTheme="majorEastAsia"/>
          <w:color w:val="1F4D78" w:themeColor="accent1" w:themeShade="7F"/>
          <w:sz w:val="24"/>
          <w:szCs w:val="24"/>
        </w:rPr>
      </w:pPr>
      <w:r w:rsidRPr="0093543F">
        <w:rPr>
          <w:rFonts w:ascii="Arial" w:hAnsi="Arial" w:cs="Arial" w:eastAsiaTheme="majorEastAsia"/>
          <w:color w:val="1F4D78" w:themeColor="accent1" w:themeShade="7F"/>
          <w:sz w:val="24"/>
          <w:szCs w:val="24"/>
        </w:rPr>
        <w:t>Timescale for collection of test data</w:t>
      </w:r>
    </w:p>
    <w:p w:rsidRPr="00E433B8" w:rsidR="009C2B4A" w:rsidP="00E433B8" w:rsidRDefault="0014278E" w14:paraId="2BB487DB" w14:textId="15F8A198">
      <w:pPr>
        <w:jc w:val="both"/>
        <w:rPr>
          <w:rFonts w:ascii="Arial" w:hAnsi="Arial" w:cs="Arial"/>
          <w:sz w:val="24"/>
          <w:szCs w:val="24"/>
        </w:rPr>
      </w:pPr>
      <w:r w:rsidRPr="00E433B8">
        <w:rPr>
          <w:rFonts w:ascii="Arial" w:hAnsi="Arial" w:cs="Arial"/>
          <w:sz w:val="24"/>
          <w:szCs w:val="24"/>
        </w:rPr>
        <w:t>Owing to the cross</w:t>
      </w:r>
      <w:r w:rsidRPr="00E433B8" w:rsidR="00C35C45">
        <w:rPr>
          <w:rFonts w:ascii="Arial" w:hAnsi="Arial" w:cs="Arial"/>
          <w:sz w:val="24"/>
          <w:szCs w:val="24"/>
        </w:rPr>
        <w:t>-</w:t>
      </w:r>
      <w:r w:rsidRPr="00E433B8">
        <w:rPr>
          <w:rFonts w:ascii="Arial" w:hAnsi="Arial" w:cs="Arial"/>
          <w:sz w:val="24"/>
          <w:szCs w:val="24"/>
        </w:rPr>
        <w:t>sectional nature of the research</w:t>
      </w:r>
      <w:r w:rsidR="00573C93">
        <w:rPr>
          <w:rFonts w:ascii="Arial" w:hAnsi="Arial" w:cs="Arial"/>
          <w:sz w:val="24"/>
          <w:szCs w:val="24"/>
        </w:rPr>
        <w:t>,</w:t>
      </w:r>
      <w:r w:rsidRPr="00E433B8">
        <w:rPr>
          <w:rFonts w:ascii="Arial" w:hAnsi="Arial" w:cs="Arial"/>
          <w:sz w:val="24"/>
          <w:szCs w:val="24"/>
        </w:rPr>
        <w:t xml:space="preserve"> it may not be possible to test with a large sample of users. Every effort will be made to collect data from a wide range of demographics as a representative sample of the citizens</w:t>
      </w:r>
      <w:r w:rsidRPr="00E433B8" w:rsidR="00C35C45">
        <w:rPr>
          <w:rFonts w:ascii="Arial" w:hAnsi="Arial" w:cs="Arial"/>
          <w:sz w:val="24"/>
          <w:szCs w:val="24"/>
        </w:rPr>
        <w:t xml:space="preserve">. </w:t>
      </w:r>
    </w:p>
    <w:p w:rsidRPr="0093543F" w:rsidR="00A16EF2" w:rsidP="0093543F" w:rsidRDefault="00A16EF2" w14:paraId="11FD538C" w14:textId="6C2B35CD">
      <w:pPr>
        <w:spacing w:after="120" w:line="240" w:lineRule="auto"/>
        <w:jc w:val="both"/>
        <w:rPr>
          <w:rFonts w:ascii="Arial" w:hAnsi="Arial" w:cs="Arial" w:eastAsiaTheme="majorEastAsia"/>
          <w:color w:val="1F4D78" w:themeColor="accent1" w:themeShade="7F"/>
          <w:sz w:val="24"/>
          <w:szCs w:val="24"/>
        </w:rPr>
      </w:pPr>
      <w:r w:rsidRPr="0093543F">
        <w:rPr>
          <w:rFonts w:ascii="Arial" w:hAnsi="Arial" w:cs="Arial" w:eastAsiaTheme="majorEastAsia"/>
          <w:color w:val="1F4D78" w:themeColor="accent1" w:themeShade="7F"/>
          <w:sz w:val="24"/>
          <w:szCs w:val="24"/>
        </w:rPr>
        <w:t>Ethical considerations</w:t>
      </w:r>
    </w:p>
    <w:p w:rsidR="00A16EF2" w:rsidP="00E433B8" w:rsidRDefault="00A16EF2" w14:paraId="50BBDF26" w14:textId="0E024834">
      <w:pPr>
        <w:jc w:val="both"/>
        <w:rPr>
          <w:rFonts w:ascii="Arial" w:hAnsi="Arial" w:cs="Arial"/>
          <w:sz w:val="24"/>
          <w:szCs w:val="24"/>
        </w:rPr>
      </w:pPr>
      <w:r w:rsidRPr="00E433B8">
        <w:rPr>
          <w:rFonts w:ascii="Arial" w:hAnsi="Arial" w:cs="Arial"/>
          <w:sz w:val="24"/>
          <w:szCs w:val="24"/>
        </w:rPr>
        <w:t xml:space="preserve">Having </w:t>
      </w:r>
      <w:r w:rsidRPr="00E433B8" w:rsidR="009426F9">
        <w:rPr>
          <w:rFonts w:ascii="Arial" w:hAnsi="Arial" w:cs="Arial"/>
          <w:sz w:val="24"/>
          <w:szCs w:val="24"/>
        </w:rPr>
        <w:t>pursued the et</w:t>
      </w:r>
      <w:r w:rsidR="00256F5D">
        <w:rPr>
          <w:rFonts w:ascii="Arial" w:hAnsi="Arial" w:cs="Arial"/>
          <w:sz w:val="24"/>
          <w:szCs w:val="24"/>
        </w:rPr>
        <w:t>hical policies of the University</w:t>
      </w:r>
      <w:r w:rsidRPr="00E433B8" w:rsidR="009426F9">
        <w:rPr>
          <w:rFonts w:ascii="Arial" w:hAnsi="Arial" w:cs="Arial"/>
          <w:sz w:val="24"/>
          <w:szCs w:val="24"/>
        </w:rPr>
        <w:t>,</w:t>
      </w:r>
      <w:r w:rsidR="00256F5D">
        <w:rPr>
          <w:rFonts w:ascii="Arial" w:hAnsi="Arial" w:cs="Arial"/>
          <w:sz w:val="24"/>
          <w:szCs w:val="24"/>
        </w:rPr>
        <w:t xml:space="preserve"> </w:t>
      </w:r>
      <w:r w:rsidRPr="00E433B8" w:rsidR="009426F9">
        <w:rPr>
          <w:rFonts w:ascii="Arial" w:hAnsi="Arial" w:cs="Arial"/>
          <w:sz w:val="24"/>
          <w:szCs w:val="24"/>
        </w:rPr>
        <w:t>careful consideration has been given to the research process to not breach any ethi</w:t>
      </w:r>
      <w:r w:rsidRPr="00E433B8" w:rsidR="006C1BB2">
        <w:rPr>
          <w:rFonts w:ascii="Arial" w:hAnsi="Arial" w:cs="Arial"/>
          <w:sz w:val="24"/>
          <w:szCs w:val="24"/>
        </w:rPr>
        <w:t>cs. All data will co</w:t>
      </w:r>
      <w:r w:rsidRPr="00E433B8" w:rsidR="0068010C">
        <w:rPr>
          <w:rFonts w:ascii="Arial" w:hAnsi="Arial" w:cs="Arial"/>
          <w:sz w:val="24"/>
          <w:szCs w:val="24"/>
        </w:rPr>
        <w:t>n</w:t>
      </w:r>
      <w:r w:rsidRPr="00E433B8" w:rsidR="006C1BB2">
        <w:rPr>
          <w:rFonts w:ascii="Arial" w:hAnsi="Arial" w:cs="Arial"/>
          <w:sz w:val="24"/>
          <w:szCs w:val="24"/>
        </w:rPr>
        <w:t xml:space="preserve">form to GDPR. The sample population </w:t>
      </w:r>
      <w:r w:rsidRPr="00E433B8" w:rsidR="00EB2EB4">
        <w:rPr>
          <w:rFonts w:ascii="Arial" w:hAnsi="Arial" w:cs="Arial"/>
          <w:sz w:val="24"/>
          <w:szCs w:val="24"/>
        </w:rPr>
        <w:t xml:space="preserve">is planned to </w:t>
      </w:r>
      <w:r w:rsidRPr="00E433B8" w:rsidR="00687BD4">
        <w:rPr>
          <w:rFonts w:ascii="Arial" w:hAnsi="Arial" w:cs="Arial"/>
          <w:sz w:val="24"/>
          <w:szCs w:val="24"/>
        </w:rPr>
        <w:t xml:space="preserve">be over the age of 18 </w:t>
      </w:r>
      <w:r w:rsidRPr="00E433B8" w:rsidR="00EB2EB4">
        <w:rPr>
          <w:rFonts w:ascii="Arial" w:hAnsi="Arial" w:cs="Arial"/>
          <w:sz w:val="24"/>
          <w:szCs w:val="24"/>
        </w:rPr>
        <w:t>with n</w:t>
      </w:r>
      <w:r w:rsidRPr="00E433B8" w:rsidR="000534DB">
        <w:rPr>
          <w:rFonts w:ascii="Arial" w:hAnsi="Arial" w:cs="Arial"/>
          <w:sz w:val="24"/>
          <w:szCs w:val="24"/>
        </w:rPr>
        <w:t xml:space="preserve">o risk of exploiting vulnerable groups of people. </w:t>
      </w:r>
      <w:r w:rsidRPr="00E433B8" w:rsidR="00687BD4">
        <w:rPr>
          <w:rFonts w:ascii="Arial" w:hAnsi="Arial" w:cs="Arial"/>
          <w:sz w:val="24"/>
          <w:szCs w:val="24"/>
        </w:rPr>
        <w:t>consent will be obtained from participants. No personal data will be collected</w:t>
      </w:r>
      <w:r w:rsidRPr="00E433B8" w:rsidR="00696879">
        <w:rPr>
          <w:rFonts w:ascii="Arial" w:hAnsi="Arial" w:cs="Arial"/>
          <w:sz w:val="24"/>
          <w:szCs w:val="24"/>
        </w:rPr>
        <w:t>,</w:t>
      </w:r>
      <w:r w:rsidRPr="00E433B8" w:rsidR="0068010C">
        <w:rPr>
          <w:rFonts w:ascii="Arial" w:hAnsi="Arial" w:cs="Arial"/>
          <w:sz w:val="24"/>
          <w:szCs w:val="24"/>
        </w:rPr>
        <w:t xml:space="preserve"> and all feedback will be anonymous.</w:t>
      </w:r>
      <w:r w:rsidRPr="00E433B8" w:rsidR="00210775">
        <w:rPr>
          <w:rFonts w:ascii="Arial" w:hAnsi="Arial" w:cs="Arial"/>
          <w:sz w:val="24"/>
          <w:szCs w:val="24"/>
        </w:rPr>
        <w:t xml:space="preserve"> </w:t>
      </w:r>
    </w:p>
    <w:p w:rsidRPr="00E433B8" w:rsidR="005E2F5D" w:rsidP="00A47BD1" w:rsidRDefault="005E2F5D" w14:paraId="7422D640" w14:textId="5FC8EA5A">
      <w:pPr>
        <w:pStyle w:val="Heading2"/>
        <w:spacing w:after="240"/>
        <w:jc w:val="both"/>
        <w:rPr>
          <w:rFonts w:ascii="Arial" w:hAnsi="Arial" w:cs="Arial"/>
          <w:sz w:val="24"/>
          <w:szCs w:val="24"/>
        </w:rPr>
      </w:pPr>
      <w:bookmarkStart w:name="_Toc10153342" w:id="22"/>
      <w:r w:rsidRPr="00E433B8">
        <w:rPr>
          <w:rFonts w:ascii="Arial" w:hAnsi="Arial" w:cs="Arial"/>
          <w:sz w:val="24"/>
          <w:szCs w:val="24"/>
        </w:rPr>
        <w:t xml:space="preserve">4.5 Data </w:t>
      </w:r>
      <w:r w:rsidRPr="00E433B8" w:rsidR="002C30BC">
        <w:rPr>
          <w:rFonts w:ascii="Arial" w:hAnsi="Arial" w:cs="Arial"/>
          <w:sz w:val="24"/>
          <w:szCs w:val="24"/>
        </w:rPr>
        <w:t xml:space="preserve">Collection and </w:t>
      </w:r>
      <w:r w:rsidRPr="00E433B8">
        <w:rPr>
          <w:rFonts w:ascii="Arial" w:hAnsi="Arial" w:cs="Arial"/>
          <w:sz w:val="24"/>
          <w:szCs w:val="24"/>
        </w:rPr>
        <w:t>Evaluation</w:t>
      </w:r>
      <w:bookmarkEnd w:id="22"/>
    </w:p>
    <w:p w:rsidRPr="00E433B8" w:rsidR="005E2F5D" w:rsidP="00E433B8" w:rsidRDefault="27A4AA2D" w14:paraId="422A5B56" w14:textId="7731861C">
      <w:pPr>
        <w:jc w:val="both"/>
        <w:rPr>
          <w:rFonts w:ascii="Arial" w:hAnsi="Arial" w:cs="Arial" w:eastAsiaTheme="majorEastAsia"/>
          <w:color w:val="2E74B5" w:themeColor="accent1" w:themeShade="BF"/>
          <w:sz w:val="24"/>
          <w:szCs w:val="24"/>
        </w:rPr>
      </w:pPr>
      <w:r w:rsidRPr="00E433B8">
        <w:rPr>
          <w:rFonts w:ascii="Arial" w:hAnsi="Arial" w:cs="Arial"/>
          <w:sz w:val="24"/>
          <w:szCs w:val="24"/>
        </w:rPr>
        <w:t>Sa</w:t>
      </w:r>
      <w:r w:rsidR="00680FA2">
        <w:rPr>
          <w:rFonts w:ascii="Arial" w:hAnsi="Arial" w:cs="Arial"/>
          <w:sz w:val="24"/>
          <w:szCs w:val="24"/>
        </w:rPr>
        <w:t>u</w:t>
      </w:r>
      <w:r w:rsidRPr="00E433B8">
        <w:rPr>
          <w:rFonts w:ascii="Arial" w:hAnsi="Arial" w:cs="Arial"/>
          <w:sz w:val="24"/>
          <w:szCs w:val="24"/>
        </w:rPr>
        <w:t>nders suggests that positivism could lend itself to other data collection methods and qualitative data can be quantified. He further concludes that in a multi-method technique, several data collection techniques can be used in combination with surveys, interviews etc.</w:t>
      </w:r>
      <w:r w:rsidR="00E01A96">
        <w:rPr>
          <w:rFonts w:ascii="Arial" w:hAnsi="Arial" w:cs="Arial"/>
          <w:sz w:val="24"/>
          <w:szCs w:val="24"/>
        </w:rPr>
        <w:fldChar w:fldCharType="begin" w:fldLock="1"/>
      </w:r>
      <w:r w:rsidR="00B4595B">
        <w:rPr>
          <w:rFonts w:ascii="Arial" w:hAnsi="Arial" w:cs="Arial"/>
          <w:sz w:val="24"/>
          <w:szCs w:val="24"/>
        </w:rPr>
        <w:instrText>ADDIN CSL_CITATION {"citationItems":[{"id":"ITEM-1","itemData":{"author":[{"dropping-particle":"","family":"Saunders","given":"Mark","non-dropping-particle":"","parse-names":false,"suffix":""}],"id":"ITEM-1","issue":"January 2009","issued":{"date-parts":[["2016"]]},"title":"(PDF) Understanding research philosophies and approaches","type":"article-journal"},"uris":["http://www.mendeley.com/documents/?uuid=7fc91361-d697-419f-9a39-5d8f82b31755"]}],"mendeley":{"formattedCitation":"[15]","plainTextFormattedCitation":"[15]","previouslyFormattedCitation":"[15]"},"properties":{"noteIndex":0},"schema":"https://github.com/citation-style-language/schema/raw/master/csl-citation.json"}</w:instrText>
      </w:r>
      <w:r w:rsidR="00E01A96">
        <w:rPr>
          <w:rFonts w:ascii="Arial" w:hAnsi="Arial" w:cs="Arial"/>
          <w:sz w:val="24"/>
          <w:szCs w:val="24"/>
        </w:rPr>
        <w:fldChar w:fldCharType="separate"/>
      </w:r>
      <w:r w:rsidRPr="00E01A96" w:rsidR="00E01A96">
        <w:rPr>
          <w:rFonts w:ascii="Arial" w:hAnsi="Arial" w:cs="Arial"/>
          <w:noProof/>
          <w:sz w:val="24"/>
          <w:szCs w:val="24"/>
        </w:rPr>
        <w:t>[15]</w:t>
      </w:r>
      <w:r w:rsidR="00E01A96">
        <w:rPr>
          <w:rFonts w:ascii="Arial" w:hAnsi="Arial" w:cs="Arial"/>
          <w:sz w:val="24"/>
          <w:szCs w:val="24"/>
        </w:rPr>
        <w:fldChar w:fldCharType="end"/>
      </w:r>
      <w:r w:rsidRPr="00E433B8">
        <w:rPr>
          <w:rFonts w:ascii="Arial" w:hAnsi="Arial" w:cs="Arial"/>
          <w:sz w:val="24"/>
          <w:szCs w:val="24"/>
        </w:rPr>
        <w:t xml:space="preserve"> As such data can be primary or secondary. Secondary sources could be sought from previous research and other cases of PWA usage.</w:t>
      </w:r>
    </w:p>
    <w:p w:rsidRPr="00E433B8" w:rsidR="005E2F5D" w:rsidP="00E433B8" w:rsidRDefault="00C83FCE" w14:paraId="479E097E" w14:textId="48A6624E">
      <w:pPr>
        <w:jc w:val="both"/>
        <w:rPr>
          <w:rFonts w:ascii="Arial" w:hAnsi="Arial" w:cs="Arial"/>
          <w:sz w:val="24"/>
          <w:szCs w:val="24"/>
        </w:rPr>
      </w:pPr>
      <w:r w:rsidRPr="00E433B8">
        <w:rPr>
          <w:rFonts w:ascii="Arial" w:hAnsi="Arial" w:cs="Arial"/>
          <w:sz w:val="24"/>
          <w:szCs w:val="24"/>
        </w:rPr>
        <w:t xml:space="preserve">Data collected will be of a qualitative and quantitative nature </w:t>
      </w:r>
      <w:r w:rsidRPr="00E433B8" w:rsidR="00976436">
        <w:rPr>
          <w:rFonts w:ascii="Arial" w:hAnsi="Arial" w:cs="Arial"/>
          <w:sz w:val="24"/>
          <w:szCs w:val="24"/>
        </w:rPr>
        <w:t>that fits the mixed method of data collection technique. It will also be cross sectional with a sma</w:t>
      </w:r>
      <w:r w:rsidRPr="00E433B8" w:rsidR="000736E4">
        <w:rPr>
          <w:rFonts w:ascii="Arial" w:hAnsi="Arial" w:cs="Arial"/>
          <w:sz w:val="24"/>
          <w:szCs w:val="24"/>
        </w:rPr>
        <w:t xml:space="preserve">ll sample size within a short period. </w:t>
      </w:r>
      <w:r w:rsidR="00680FA2">
        <w:rPr>
          <w:rFonts w:ascii="Arial" w:hAnsi="Arial" w:cs="Arial"/>
          <w:sz w:val="24"/>
          <w:szCs w:val="24"/>
        </w:rPr>
        <w:t>E</w:t>
      </w:r>
      <w:r w:rsidRPr="00E433B8" w:rsidR="27A4AA2D">
        <w:rPr>
          <w:rFonts w:ascii="Arial" w:hAnsi="Arial" w:cs="Arial"/>
          <w:sz w:val="24"/>
          <w:szCs w:val="24"/>
        </w:rPr>
        <w:t>valuat</w:t>
      </w:r>
      <w:r w:rsidR="00680FA2">
        <w:rPr>
          <w:rFonts w:ascii="Arial" w:hAnsi="Arial" w:cs="Arial"/>
          <w:sz w:val="24"/>
          <w:szCs w:val="24"/>
        </w:rPr>
        <w:t xml:space="preserve">ion </w:t>
      </w:r>
      <w:r w:rsidR="00087838">
        <w:rPr>
          <w:rFonts w:ascii="Arial" w:hAnsi="Arial" w:cs="Arial"/>
          <w:sz w:val="24"/>
          <w:szCs w:val="24"/>
        </w:rPr>
        <w:t xml:space="preserve">includes </w:t>
      </w:r>
      <w:r w:rsidRPr="00E433B8" w:rsidR="27A4AA2D">
        <w:rPr>
          <w:rFonts w:ascii="Arial" w:hAnsi="Arial" w:cs="Arial"/>
          <w:sz w:val="24"/>
          <w:szCs w:val="24"/>
        </w:rPr>
        <w:t>testing the app on several devices of different sizes and platforms</w:t>
      </w:r>
      <w:r w:rsidRPr="00E433B8" w:rsidR="008E5554">
        <w:rPr>
          <w:rFonts w:ascii="Arial" w:hAnsi="Arial" w:cs="Arial"/>
          <w:sz w:val="24"/>
          <w:szCs w:val="24"/>
        </w:rPr>
        <w:t xml:space="preserve"> against user requirements.</w:t>
      </w:r>
      <w:r w:rsidRPr="00E433B8" w:rsidR="27A4AA2D">
        <w:rPr>
          <w:rFonts w:ascii="Arial" w:hAnsi="Arial" w:cs="Arial"/>
          <w:sz w:val="24"/>
          <w:szCs w:val="24"/>
        </w:rPr>
        <w:t xml:space="preserve"> </w:t>
      </w:r>
      <w:r w:rsidRPr="00E433B8" w:rsidR="00DF6683">
        <w:rPr>
          <w:rFonts w:ascii="Arial" w:hAnsi="Arial" w:cs="Arial"/>
          <w:sz w:val="24"/>
          <w:szCs w:val="24"/>
        </w:rPr>
        <w:t>A questionnaire will be utilised to record feedback from users</w:t>
      </w:r>
      <w:r w:rsidR="00567919">
        <w:rPr>
          <w:rFonts w:ascii="Arial" w:hAnsi="Arial" w:cs="Arial"/>
          <w:sz w:val="24"/>
          <w:szCs w:val="24"/>
        </w:rPr>
        <w:t xml:space="preserve">. </w:t>
      </w:r>
      <w:r w:rsidR="00256F5D">
        <w:rPr>
          <w:rFonts w:ascii="Arial" w:hAnsi="Arial" w:cs="Arial"/>
          <w:sz w:val="24"/>
          <w:szCs w:val="24"/>
        </w:rPr>
        <w:t xml:space="preserve">It </w:t>
      </w:r>
      <w:r w:rsidRPr="00E433B8" w:rsidR="27A4AA2D">
        <w:rPr>
          <w:rFonts w:ascii="Arial" w:hAnsi="Arial" w:cs="Arial"/>
          <w:sz w:val="24"/>
          <w:szCs w:val="24"/>
        </w:rPr>
        <w:t>is hoped that the sample tested would give an indication of the projected value added.</w:t>
      </w:r>
    </w:p>
    <w:p w:rsidRPr="00E433B8" w:rsidR="005E2F5D" w:rsidP="00E433B8" w:rsidRDefault="27A4AA2D" w14:paraId="5A801E11" w14:textId="3CDA47DF">
      <w:pPr>
        <w:jc w:val="both"/>
        <w:rPr>
          <w:rFonts w:ascii="Arial" w:hAnsi="Arial" w:cs="Arial"/>
          <w:sz w:val="24"/>
          <w:szCs w:val="24"/>
        </w:rPr>
      </w:pPr>
      <w:r w:rsidRPr="00E433B8">
        <w:rPr>
          <w:rFonts w:ascii="Arial" w:hAnsi="Arial" w:cs="Arial"/>
          <w:sz w:val="24"/>
          <w:szCs w:val="24"/>
        </w:rPr>
        <w:t>Seaman, Carolyn identifies qualitative data as a source for the explanation of the hypotheses and relationships and how it can further help reason the outcome of quantitative analysis</w:t>
      </w:r>
      <w:r w:rsidRPr="00E433B8" w:rsidR="00167FA7">
        <w:rPr>
          <w:rFonts w:ascii="Arial" w:hAnsi="Arial" w:cs="Arial"/>
          <w:sz w:val="24"/>
          <w:szCs w:val="24"/>
        </w:rPr>
        <w:fldChar w:fldCharType="begin" w:fldLock="1"/>
      </w:r>
      <w:r w:rsidR="00E01A96">
        <w:rPr>
          <w:rFonts w:ascii="Arial" w:hAnsi="Arial" w:cs="Arial"/>
          <w:sz w:val="24"/>
          <w:szCs w:val="24"/>
        </w:rPr>
        <w:instrText>ADDIN CSL_CITATION {"citationItems":[{"id":"ITEM-1","itemData":{"abstract":"While empirical studies in software engineering are beginning to gain recognition in the research community, this subarea is also entering a new level of maturity by beginning to address the human aspects of software development. This added focus has added a new layer of complexity to an already challenging area of research. Along with new research questions, new research methods are needed to study nontechnical aspects of software engineering. In many other disciplines, qualitative research methods have been developed and are commonly used to handle the complexity of issues involving human behavior. This paper presents several qualitative methods for data collection and analysis and describes them in terms of how they might be incorporated into empirical studies of software engineering, in particular how they might be combined with quantitative methods. To illustrate this use of qualitative methods, examples from real software engineering studies are used throughout.","author":[{"dropping-particle":"","family":"Carolyn B Seaman","given":"","non-dropping-particle":"","parse-names":false,"suffix":""}],"container-title":"IEEE Transactions on Software Engineering","id":"ITEM-1","issue":"4","issued":{"date-parts":[["1999"]]},"page":"557-572","title":"Qualitative methods in empirical studies of software engineering","type":"article-journal","volume":"25"},"uris":["http://www.mendeley.com/documents/?uuid=208c3dba-12be-4105-941f-7195dbd1f2e0"]}],"mendeley":{"formattedCitation":"[23]","plainTextFormattedCitation":"[23]","previouslyFormattedCitation":"[23]"},"properties":{"noteIndex":0},"schema":"https://github.com/citation-style-language/schema/raw/master/csl-citation.json"}</w:instrText>
      </w:r>
      <w:r w:rsidRPr="00E433B8" w:rsidR="00167FA7">
        <w:rPr>
          <w:rFonts w:ascii="Arial" w:hAnsi="Arial" w:cs="Arial"/>
          <w:sz w:val="24"/>
          <w:szCs w:val="24"/>
        </w:rPr>
        <w:fldChar w:fldCharType="separate"/>
      </w:r>
      <w:r w:rsidRPr="00B4544D" w:rsidR="00B4544D">
        <w:rPr>
          <w:rFonts w:ascii="Arial" w:hAnsi="Arial" w:cs="Arial"/>
          <w:noProof/>
          <w:sz w:val="24"/>
          <w:szCs w:val="24"/>
        </w:rPr>
        <w:t>[23]</w:t>
      </w:r>
      <w:r w:rsidRPr="00E433B8" w:rsidR="00167FA7">
        <w:rPr>
          <w:rFonts w:ascii="Arial" w:hAnsi="Arial" w:cs="Arial"/>
          <w:sz w:val="24"/>
          <w:szCs w:val="24"/>
        </w:rPr>
        <w:fldChar w:fldCharType="end"/>
      </w:r>
      <w:r w:rsidRPr="00E433B8">
        <w:rPr>
          <w:rFonts w:ascii="Arial" w:hAnsi="Arial" w:cs="Arial"/>
          <w:sz w:val="24"/>
          <w:szCs w:val="24"/>
        </w:rPr>
        <w:t xml:space="preserve">. Based on that, we propose to collect qualitative data and derive some quantification to measure the effectiveness as well as identify the reasons for the effectiveness. </w:t>
      </w:r>
    </w:p>
    <w:p w:rsidRPr="00256F5D" w:rsidR="008370BC" w:rsidP="00256F5D" w:rsidRDefault="008370BC" w14:paraId="3B89F656" w14:textId="2C48B065">
      <w:pPr>
        <w:pStyle w:val="Heading2"/>
        <w:spacing w:after="120"/>
        <w:rPr>
          <w:rFonts w:ascii="Arial" w:hAnsi="Arial" w:cs="Arial"/>
          <w:sz w:val="24"/>
          <w:szCs w:val="24"/>
        </w:rPr>
      </w:pPr>
      <w:bookmarkStart w:name="_Toc10153343" w:id="23"/>
      <w:r w:rsidRPr="00256F5D">
        <w:rPr>
          <w:rFonts w:ascii="Arial" w:hAnsi="Arial" w:cs="Arial"/>
          <w:sz w:val="24"/>
          <w:szCs w:val="24"/>
        </w:rPr>
        <w:t>Conclusion</w:t>
      </w:r>
      <w:bookmarkEnd w:id="23"/>
    </w:p>
    <w:p w:rsidRPr="00E433B8" w:rsidR="008370BC" w:rsidP="00E433B8" w:rsidRDefault="005140F7" w14:paraId="7BA3E33C" w14:textId="1D0419BE">
      <w:pPr>
        <w:jc w:val="both"/>
        <w:rPr>
          <w:rFonts w:ascii="Arial" w:hAnsi="Arial" w:cs="Arial" w:eastAsiaTheme="majorEastAsia"/>
          <w:color w:val="2E74B5" w:themeColor="accent1" w:themeShade="BF"/>
          <w:sz w:val="24"/>
          <w:szCs w:val="24"/>
        </w:rPr>
      </w:pPr>
      <w:r w:rsidRPr="00E433B8">
        <w:rPr>
          <w:rFonts w:ascii="Arial" w:hAnsi="Arial" w:cs="Arial"/>
          <w:sz w:val="24"/>
          <w:szCs w:val="24"/>
        </w:rPr>
        <w:t>Having consulted the research onion of Sa</w:t>
      </w:r>
      <w:r w:rsidR="00567919">
        <w:rPr>
          <w:rFonts w:ascii="Arial" w:hAnsi="Arial" w:cs="Arial"/>
          <w:sz w:val="24"/>
          <w:szCs w:val="24"/>
        </w:rPr>
        <w:t>u</w:t>
      </w:r>
      <w:r w:rsidRPr="00E433B8">
        <w:rPr>
          <w:rFonts w:ascii="Arial" w:hAnsi="Arial" w:cs="Arial"/>
          <w:sz w:val="24"/>
          <w:szCs w:val="24"/>
        </w:rPr>
        <w:t xml:space="preserve">nders et.al., the </w:t>
      </w:r>
      <w:r w:rsidRPr="00E433B8" w:rsidR="00193D9F">
        <w:rPr>
          <w:rFonts w:ascii="Arial" w:hAnsi="Arial" w:cs="Arial"/>
          <w:sz w:val="24"/>
          <w:szCs w:val="24"/>
        </w:rPr>
        <w:t>chosen methodology for the research is Posit</w:t>
      </w:r>
      <w:r w:rsidRPr="00E433B8" w:rsidR="005D53AF">
        <w:rPr>
          <w:rFonts w:ascii="Arial" w:hAnsi="Arial" w:cs="Arial"/>
          <w:sz w:val="24"/>
          <w:szCs w:val="24"/>
        </w:rPr>
        <w:t>i</w:t>
      </w:r>
      <w:r w:rsidRPr="00E433B8" w:rsidR="00193D9F">
        <w:rPr>
          <w:rFonts w:ascii="Arial" w:hAnsi="Arial" w:cs="Arial"/>
          <w:sz w:val="24"/>
          <w:szCs w:val="24"/>
        </w:rPr>
        <w:t xml:space="preserve">vism with a deductive approach. Strategies </w:t>
      </w:r>
      <w:r w:rsidRPr="00E433B8" w:rsidR="00A24EA7">
        <w:rPr>
          <w:rFonts w:ascii="Arial" w:hAnsi="Arial" w:cs="Arial"/>
          <w:sz w:val="24"/>
          <w:szCs w:val="24"/>
        </w:rPr>
        <w:t>include document review, case study and software development with mixed method of data collection that includes qualitative and quantitative data</w:t>
      </w:r>
      <w:r w:rsidRPr="00E433B8" w:rsidR="005D53AF">
        <w:rPr>
          <w:rFonts w:ascii="Arial" w:hAnsi="Arial" w:cs="Arial"/>
          <w:sz w:val="24"/>
          <w:szCs w:val="24"/>
        </w:rPr>
        <w:t>.</w:t>
      </w:r>
      <w:r w:rsidRPr="00E433B8">
        <w:rPr>
          <w:rFonts w:ascii="Arial" w:hAnsi="Arial" w:cs="Arial"/>
          <w:sz w:val="24"/>
          <w:szCs w:val="24"/>
        </w:rPr>
        <w:t xml:space="preserve"> </w:t>
      </w:r>
    </w:p>
    <w:p w:rsidRPr="00E433B8" w:rsidR="005E2F5D" w:rsidP="00E433B8" w:rsidRDefault="005E2F5D" w14:paraId="000E55E9" w14:textId="2CB19720">
      <w:pPr>
        <w:pStyle w:val="Heading1"/>
        <w:jc w:val="both"/>
        <w:rPr>
          <w:rFonts w:ascii="Arial" w:hAnsi="Arial" w:cs="Arial"/>
          <w:sz w:val="24"/>
          <w:szCs w:val="24"/>
        </w:rPr>
      </w:pPr>
      <w:bookmarkStart w:name="_Toc10153344" w:id="24"/>
      <w:r w:rsidRPr="00E433B8">
        <w:rPr>
          <w:rFonts w:ascii="Arial" w:hAnsi="Arial" w:cs="Arial"/>
          <w:sz w:val="24"/>
          <w:szCs w:val="24"/>
        </w:rPr>
        <w:t>5. Development Methods</w:t>
      </w:r>
      <w:bookmarkEnd w:id="24"/>
    </w:p>
    <w:p w:rsidRPr="00E433B8" w:rsidR="00590305" w:rsidP="00E433B8" w:rsidRDefault="00590305" w14:paraId="33FF70BB" w14:textId="6994820F">
      <w:pPr>
        <w:jc w:val="both"/>
        <w:rPr>
          <w:rFonts w:ascii="Arial" w:hAnsi="Arial" w:cs="Arial"/>
          <w:sz w:val="24"/>
          <w:szCs w:val="24"/>
        </w:rPr>
      </w:pPr>
    </w:p>
    <w:p w:rsidRPr="00E433B8" w:rsidR="27A4AA2D" w:rsidP="00E433B8" w:rsidRDefault="27A4AA2D" w14:paraId="338DA40F" w14:textId="336EA8A7">
      <w:pPr>
        <w:jc w:val="both"/>
        <w:rPr>
          <w:rFonts w:ascii="Arial" w:hAnsi="Arial" w:cs="Arial"/>
          <w:sz w:val="24"/>
          <w:szCs w:val="24"/>
        </w:rPr>
      </w:pPr>
      <w:r w:rsidRPr="00E433B8">
        <w:rPr>
          <w:rFonts w:ascii="Arial" w:hAnsi="Arial" w:eastAsia="Arial" w:cs="Arial"/>
          <w:sz w:val="24"/>
          <w:szCs w:val="24"/>
        </w:rPr>
        <w:t>Reed Sorensen defines Software methodology as a software model combined with one or more techniques such as prototype, cleanroom and Object-oriented.</w:t>
      </w:r>
    </w:p>
    <w:p w:rsidRPr="00E433B8" w:rsidR="005E2F5D" w:rsidP="00E433B8" w:rsidRDefault="005E2F5D" w14:paraId="4102760E" w14:textId="77777777">
      <w:pPr>
        <w:jc w:val="both"/>
        <w:rPr>
          <w:rFonts w:ascii="Arial" w:hAnsi="Arial" w:cs="Arial"/>
          <w:sz w:val="24"/>
          <w:szCs w:val="24"/>
        </w:rPr>
      </w:pPr>
    </w:p>
    <w:p w:rsidRPr="00E433B8" w:rsidR="005E2F5D" w:rsidP="00256F5D" w:rsidRDefault="005E2F5D" w14:paraId="1677C996" w14:textId="77777777">
      <w:pPr>
        <w:pStyle w:val="Heading2"/>
        <w:rPr>
          <w:rFonts w:ascii="Arial" w:hAnsi="Arial" w:cs="Arial"/>
          <w:sz w:val="24"/>
          <w:szCs w:val="24"/>
        </w:rPr>
      </w:pPr>
      <w:bookmarkStart w:name="_Toc10153345" w:id="25"/>
      <w:r w:rsidRPr="00E433B8">
        <w:rPr>
          <w:rFonts w:ascii="Arial" w:hAnsi="Arial" w:cs="Arial"/>
          <w:sz w:val="24"/>
          <w:szCs w:val="24"/>
        </w:rPr>
        <w:t>5.1 Software Development Methodology</w:t>
      </w:r>
      <w:bookmarkEnd w:id="25"/>
    </w:p>
    <w:p w:rsidRPr="00E433B8" w:rsidR="005E2F5D" w:rsidP="00E433B8" w:rsidRDefault="005E2F5D" w14:paraId="0C7D4015" w14:textId="25328FB6">
      <w:pPr>
        <w:jc w:val="both"/>
        <w:rPr>
          <w:rFonts w:ascii="Arial" w:hAnsi="Arial" w:cs="Arial"/>
          <w:sz w:val="24"/>
          <w:szCs w:val="24"/>
        </w:rPr>
      </w:pPr>
    </w:p>
    <w:p w:rsidRPr="00E433B8" w:rsidR="27A4AA2D" w:rsidP="00E433B8" w:rsidRDefault="27A4AA2D" w14:paraId="23F1F87A" w14:textId="16E3B6F1">
      <w:pPr>
        <w:jc w:val="both"/>
        <w:rPr>
          <w:rFonts w:ascii="Arial" w:hAnsi="Arial" w:eastAsia="Arial" w:cs="Arial"/>
          <w:sz w:val="24"/>
          <w:szCs w:val="24"/>
        </w:rPr>
      </w:pPr>
      <w:r w:rsidRPr="00E433B8">
        <w:rPr>
          <w:rFonts w:ascii="Arial" w:hAnsi="Arial" w:eastAsia="Arial" w:cs="Arial"/>
          <w:sz w:val="24"/>
          <w:szCs w:val="24"/>
        </w:rPr>
        <w:t xml:space="preserve">A waterfall model involves going through software development cycle in phases. </w:t>
      </w:r>
      <w:proofErr w:type="spellStart"/>
      <w:r w:rsidRPr="00E433B8">
        <w:rPr>
          <w:rFonts w:ascii="Arial" w:hAnsi="Arial" w:eastAsia="Arial" w:cs="Arial"/>
          <w:sz w:val="24"/>
          <w:szCs w:val="24"/>
        </w:rPr>
        <w:t>Forsgren</w:t>
      </w:r>
      <w:proofErr w:type="spellEnd"/>
      <w:r w:rsidRPr="00E433B8">
        <w:rPr>
          <w:rFonts w:ascii="Arial" w:hAnsi="Arial" w:eastAsia="Arial" w:cs="Arial"/>
          <w:sz w:val="24"/>
          <w:szCs w:val="24"/>
        </w:rPr>
        <w:t xml:space="preserve"> argues that a waterfall model is orchestrated with strict deliverables and lacks flexibility, speed and changing requirements and recommends </w:t>
      </w:r>
      <w:proofErr w:type="spellStart"/>
      <w:r w:rsidRPr="00E433B8">
        <w:rPr>
          <w:rFonts w:ascii="Arial" w:hAnsi="Arial" w:eastAsia="Arial" w:cs="Arial"/>
          <w:sz w:val="24"/>
          <w:szCs w:val="24"/>
        </w:rPr>
        <w:t>Devops</w:t>
      </w:r>
      <w:proofErr w:type="spellEnd"/>
      <w:r w:rsidRPr="00E433B8">
        <w:rPr>
          <w:rFonts w:ascii="Arial" w:hAnsi="Arial" w:eastAsia="Arial" w:cs="Arial"/>
          <w:sz w:val="24"/>
          <w:szCs w:val="24"/>
        </w:rPr>
        <w:t xml:space="preserve"> that incorporates lean and agile culture</w:t>
      </w:r>
      <w:r w:rsidR="00622CF6">
        <w:rPr>
          <w:rFonts w:ascii="Arial" w:hAnsi="Arial" w:eastAsia="Arial" w:cs="Arial"/>
          <w:sz w:val="24"/>
          <w:szCs w:val="24"/>
        </w:rPr>
        <w:fldChar w:fldCharType="begin" w:fldLock="1"/>
      </w:r>
      <w:r w:rsidR="00E22193">
        <w:rPr>
          <w:rFonts w:ascii="Arial" w:hAnsi="Arial" w:eastAsia="Arial" w:cs="Arial"/>
          <w:sz w:val="24"/>
          <w:szCs w:val="24"/>
        </w:rPr>
        <w:instrText>ADDIN CSL_CITATION {"citationItems":[{"id":"ITEM-1","itemData":{"DOI":"10.1145/3174799","ISSN":"00010782","abstract":"An introduction is presented to a special section on the software development and delivery methodology DevOps, noting articles on objections to continuous delivery, the role of culture in technology transformation, and data capture in relation to software development and delivery.","author":[{"dropping-particle":"","family":"Forsgren","given":"Nicole","non-dropping-particle":"","parse-names":false,"suffix":""}],"container-title":"Communications of the ACM","id":"ITEM-1","issue":"4","issued":{"date-parts":[["2018"]]},"page":"32-33","title":"DevOps delivers","type":"article-journal","volume":"61"},"uris":["http://www.mendeley.com/documents/?uuid=87fe410c-a542-418a-81db-b65ef8e56297"]}],"mendeley":{"formattedCitation":"[24]","plainTextFormattedCitation":"[24]","previouslyFormattedCitation":"[24]"},"properties":{"noteIndex":0},"schema":"https://github.com/citation-style-language/schema/raw/master/csl-citation.json"}</w:instrText>
      </w:r>
      <w:r w:rsidR="00622CF6">
        <w:rPr>
          <w:rFonts w:ascii="Arial" w:hAnsi="Arial" w:eastAsia="Arial" w:cs="Arial"/>
          <w:sz w:val="24"/>
          <w:szCs w:val="24"/>
        </w:rPr>
        <w:fldChar w:fldCharType="separate"/>
      </w:r>
      <w:r w:rsidRPr="00622CF6" w:rsidR="00622CF6">
        <w:rPr>
          <w:rFonts w:ascii="Arial" w:hAnsi="Arial" w:eastAsia="Arial" w:cs="Arial"/>
          <w:noProof/>
          <w:sz w:val="24"/>
          <w:szCs w:val="24"/>
        </w:rPr>
        <w:t>[24]</w:t>
      </w:r>
      <w:r w:rsidR="00622CF6">
        <w:rPr>
          <w:rFonts w:ascii="Arial" w:hAnsi="Arial" w:eastAsia="Arial" w:cs="Arial"/>
          <w:sz w:val="24"/>
          <w:szCs w:val="24"/>
        </w:rPr>
        <w:fldChar w:fldCharType="end"/>
      </w:r>
      <w:r w:rsidRPr="00E433B8">
        <w:rPr>
          <w:rFonts w:ascii="Arial" w:hAnsi="Arial" w:eastAsia="Arial" w:cs="Arial"/>
          <w:sz w:val="24"/>
          <w:szCs w:val="24"/>
        </w:rPr>
        <w:t xml:space="preserve">. An agile model provides for responding to user demands with fast continuous delivery. Based on the Agile manifesto, Agile methodology </w:t>
      </w:r>
      <w:r w:rsidRPr="00E433B8" w:rsidR="00B5370F">
        <w:rPr>
          <w:rFonts w:ascii="Arial" w:hAnsi="Arial" w:eastAsia="Arial" w:cs="Arial"/>
          <w:sz w:val="24"/>
          <w:szCs w:val="24"/>
        </w:rPr>
        <w:t>is</w:t>
      </w:r>
      <w:r w:rsidRPr="00E433B8">
        <w:rPr>
          <w:rFonts w:ascii="Arial" w:hAnsi="Arial" w:eastAsia="Arial" w:cs="Arial"/>
          <w:sz w:val="24"/>
          <w:szCs w:val="24"/>
        </w:rPr>
        <w:t xml:space="preserve"> a rapidly changing, learning process that embraces change while adding value to the customer</w:t>
      </w:r>
      <w:r w:rsidRPr="00E433B8" w:rsidR="00C315FB">
        <w:rPr>
          <w:rFonts w:ascii="Arial" w:hAnsi="Arial" w:cs="Arial"/>
          <w:sz w:val="24"/>
          <w:szCs w:val="24"/>
        </w:rPr>
        <w:fldChar w:fldCharType="begin" w:fldLock="1"/>
      </w:r>
      <w:r w:rsidR="00E22193">
        <w:rPr>
          <w:rFonts w:ascii="Arial" w:hAnsi="Arial" w:eastAsia="Arial" w:cs="Arial"/>
          <w:sz w:val="24"/>
          <w:szCs w:val="24"/>
        </w:rPr>
        <w:instrText>ADDIN CSL_CITATION {"citationItems":[{"id":"ITEM-1","itemData":{"DOI":"10.1016/j.infsof.2017.12.004","ISSN":"09505849","abstract":"Context: Developing software in distributed development environments exhibits coordination, control and communication challenges. Agile practices, which demand frequent communication and self-organization between remote sites, are increasingly found in global software development (GSD) to mitigate said challenges. Objective: We aim to provide detailed insight into what is reported on the successful application of agile practices in GSD from 1999 to 2016 and also identify the most frequently applied agile practices and reported distribution scenarios. We further strive to uncover research opportunities and gaps in the field of agile GSD. Method: We build our systematic literature review on top of a previous review, which investigated studies published between 1999 and 2009, and extend the review by years 2010–2016, for which we conduct both a quantitative and a qualitative analysis. Results: Our results show that the majority of the cases studied is global and involves complex distribution scenarios with Scrum or combined Scrum/Extreme Programming being the most used agile methods. Key results include that in contrast to 1999–2009, where four Extreme Programming practices were among the ten most frequently used agile practices, in 2010–2016 Scrum is in the center of agile GSD implementations with eight Scrum-based practices in the top ten agile practices used in GSD. Conclusion: Agile GSD is a maturing research field with higher quality contributions and a greater variety of publication types and methods from 2010 to 2016 than before from 1999 to 2009. However, researchers need to report full empirical contextual details of their studied cases in order to improve the generalizability of results and allow the future creation of stronger frameworks to drive the implementation of agile practices in GSD.","author":[{"dropping-particle":"","family":"Vallon","given":"Raoul","non-dropping-particle":"","parse-names":false,"suffix":""},{"dropping-particle":"","family":"Silva Estácio","given":"Bernardo José","non-dropping-particle":"da","parse-names":false,"suffix":""},{"dropping-particle":"","family":"Prikladnicki","given":"Rafael","non-dropping-particle":"","parse-names":false,"suffix":""},{"dropping-particle":"","family":"Grechenig","given":"Thomas","non-dropping-particle":"","parse-names":false,"suffix":""}],"container-title":"Information and Software Technology","id":"ITEM-1","issue":"December 2017","issued":{"date-parts":[["2018"]]},"page":"161-180","publisher":"Elsevier","title":"Systematic literature review on agile practices in global software development","type":"article-journal","volume":"96"},"uris":["http://www.mendeley.com/documents/?uuid=8d518ee6-e97b-4323-b9db-280bfd0c874f"]}],"mendeley":{"formattedCitation":"[25]","plainTextFormattedCitation":"[25]","previouslyFormattedCitation":"[25]"},"properties":{"noteIndex":0},"schema":"https://github.com/citation-style-language/schema/raw/master/csl-citation.json"}</w:instrText>
      </w:r>
      <w:r w:rsidRPr="00E433B8" w:rsidR="00C315FB">
        <w:rPr>
          <w:rFonts w:ascii="Arial" w:hAnsi="Arial" w:eastAsia="Arial" w:cs="Arial"/>
          <w:sz w:val="24"/>
          <w:szCs w:val="24"/>
        </w:rPr>
        <w:fldChar w:fldCharType="separate"/>
      </w:r>
      <w:r w:rsidRPr="00622CF6" w:rsidR="00622CF6">
        <w:rPr>
          <w:rFonts w:ascii="Arial" w:hAnsi="Arial" w:eastAsia="Arial" w:cs="Arial"/>
          <w:noProof/>
          <w:sz w:val="24"/>
          <w:szCs w:val="24"/>
        </w:rPr>
        <w:t>[25]</w:t>
      </w:r>
      <w:r w:rsidRPr="00E433B8" w:rsidR="00C315FB">
        <w:rPr>
          <w:rFonts w:ascii="Arial" w:hAnsi="Arial" w:cs="Arial"/>
          <w:sz w:val="24"/>
          <w:szCs w:val="24"/>
        </w:rPr>
        <w:fldChar w:fldCharType="end"/>
      </w:r>
      <w:r w:rsidRPr="00E433B8">
        <w:rPr>
          <w:rFonts w:ascii="Arial" w:hAnsi="Arial" w:eastAsia="Arial" w:cs="Arial"/>
          <w:sz w:val="24"/>
          <w:szCs w:val="24"/>
        </w:rPr>
        <w:t>. It is a method that relies on cooperation and communication amongst self-organised team players and is the most popular software development and management practices at present. The popularity is driven by flexibility and quick delivery as opposed to waterfall.</w:t>
      </w:r>
    </w:p>
    <w:p w:rsidRPr="00E433B8" w:rsidR="008A0B61" w:rsidP="00E433B8" w:rsidRDefault="27A4AA2D" w14:paraId="2ECB24F9" w14:textId="2FC8714B">
      <w:pPr>
        <w:jc w:val="both"/>
        <w:rPr>
          <w:rFonts w:ascii="Arial" w:hAnsi="Arial" w:eastAsia="Arial" w:cs="Arial"/>
          <w:sz w:val="24"/>
          <w:szCs w:val="24"/>
        </w:rPr>
      </w:pPr>
      <w:r w:rsidRPr="00E433B8">
        <w:rPr>
          <w:rFonts w:ascii="Arial" w:hAnsi="Arial" w:eastAsia="Arial" w:cs="Arial"/>
          <w:sz w:val="24"/>
          <w:szCs w:val="24"/>
        </w:rPr>
        <w:t>Test Driven Development enables the development of software to be guided by tests. Besson et.al claim that empirical studies show that test driven development enhances developer confidence, code quality and assurance that code behaviour is as expected</w:t>
      </w:r>
      <w:r w:rsidR="00B4595B">
        <w:rPr>
          <w:rFonts w:ascii="Arial" w:hAnsi="Arial" w:eastAsia="Arial" w:cs="Arial"/>
          <w:sz w:val="24"/>
          <w:szCs w:val="24"/>
        </w:rPr>
        <w:fldChar w:fldCharType="begin" w:fldLock="1"/>
      </w:r>
      <w:r w:rsidR="00E22193">
        <w:rPr>
          <w:rFonts w:ascii="Arial" w:hAnsi="Arial" w:eastAsia="Arial" w:cs="Arial"/>
          <w:sz w:val="24"/>
          <w:szCs w:val="24"/>
        </w:rPr>
        <w:instrText>ADDIN CSL_CITATION {"citationItems":[{"id":"ITEM-1","itemData":{"DOI":"10.1016/j.jss.2014.09.034","ISSN":"01641212","abstract":"Choreographies are a distributed approach for composing web services. Compared to orchestrations, which use a centralized scheme for distributed service management, the interaction among the choreographed services is collaborative with decentralized coordination. Despite the advantages, choreography development, including the testing activities, has not yet evolved suf.ciently to support the complexity of the large distributed systems. This substantially impacts the robustness of the products and overall adoption of choreographies. The goal of the research described in this paper is to support the Test-Driven Development (TDD) of choreographies to facilitate the construction of reliable, decentralized distributed systems. To achieve that, we present Rehearsal, a framework supporting the automated testing of choreographies at development-time. In addition, we present a choreography development methodology that guides the developer on applying TDD using Rehearsal. To assess the framework and the methodology, we conducted an exploratory study with developers, whose result was that Rehearsal was considered very helpful for the application of TDD and that the methodology helped the development of robust choreographies.","author":[{"dropping-particle":"","family":"Besson","given":"Felipe","non-dropping-particle":"","parse-names":false,"suffix":""},{"dropping-particle":"","family":"Moura","given":"Paulo","non-dropping-particle":"","parse-names":false,"suffix":""},{"dropping-particle":"","family":"Kon","given":"Fabio","non-dropping-particle":"","parse-names":false,"suffix":""},{"dropping-particle":"","family":"Milojicic","given":"Dejan","non-dropping-particle":"","parse-names":false,"suffix":""}],"container-title":"Journal of Systems and Software","id":"ITEM-1","issued":{"date-parts":[["2015"]]},"page":"135-154","publisher":"Elsevier Inc.","title":"Bringing Test-Driven Development to web service choreographies","type":"article-journal","volume":"99"},"uris":["http://www.mendeley.com/documents/?uuid=598af0d5-2d17-4c39-82d6-6954b684b1cb"]}],"mendeley":{"formattedCitation":"[26]","plainTextFormattedCitation":"[26]","previouslyFormattedCitation":"[26]"},"properties":{"noteIndex":0},"schema":"https://github.com/citation-style-language/schema/raw/master/csl-citation.json"}</w:instrText>
      </w:r>
      <w:r w:rsidR="00B4595B">
        <w:rPr>
          <w:rFonts w:ascii="Arial" w:hAnsi="Arial" w:eastAsia="Arial" w:cs="Arial"/>
          <w:sz w:val="24"/>
          <w:szCs w:val="24"/>
        </w:rPr>
        <w:fldChar w:fldCharType="separate"/>
      </w:r>
      <w:r w:rsidRPr="00622CF6" w:rsidR="00622CF6">
        <w:rPr>
          <w:rFonts w:ascii="Arial" w:hAnsi="Arial" w:eastAsia="Arial" w:cs="Arial"/>
          <w:noProof/>
          <w:sz w:val="24"/>
          <w:szCs w:val="24"/>
        </w:rPr>
        <w:t>[26]</w:t>
      </w:r>
      <w:r w:rsidR="00B4595B">
        <w:rPr>
          <w:rFonts w:ascii="Arial" w:hAnsi="Arial" w:eastAsia="Arial" w:cs="Arial"/>
          <w:sz w:val="24"/>
          <w:szCs w:val="24"/>
        </w:rPr>
        <w:fldChar w:fldCharType="end"/>
      </w:r>
      <w:r w:rsidRPr="00E433B8">
        <w:rPr>
          <w:rFonts w:ascii="Arial" w:hAnsi="Arial" w:eastAsia="Arial" w:cs="Arial"/>
          <w:sz w:val="24"/>
          <w:szCs w:val="24"/>
        </w:rPr>
        <w:t>. The key principles of TDD according to Mishra is to write the test first, focus on code to pass the test. He further states that TDD results in modularised software with bugs detected at an earlier stage</w:t>
      </w:r>
      <w:r w:rsidR="00E22193">
        <w:rPr>
          <w:rFonts w:ascii="Arial" w:hAnsi="Arial" w:eastAsia="Arial" w:cs="Arial"/>
          <w:sz w:val="24"/>
          <w:szCs w:val="24"/>
        </w:rPr>
        <w:fldChar w:fldCharType="begin" w:fldLock="1"/>
      </w:r>
      <w:r w:rsidR="00E22193">
        <w:rPr>
          <w:rFonts w:ascii="Arial" w:hAnsi="Arial" w:eastAsia="Arial" w:cs="Arial"/>
          <w:sz w:val="24"/>
          <w:szCs w:val="24"/>
        </w:rPr>
        <w:instrText>ADDIN CSL_CITATION {"citationItems":[{"id":"ITEM-1","itemData":{"author":[{"dropping-particle":"","family":"Mishra","given":"Abhishek","non-dropping-particle":"","parse-names":false,"suffix":""}],"id":"ITEM-1","issued":{"date-parts":[["2017"]]},"publisher":"APress","title":"iOS Code Testing","type":"book"},"uris":["http://www.mendeley.com/documents/?uuid=09bc0a49-b822-4249-8893-0abd1b9faa4c"]}],"mendeley":{"formattedCitation":"[27]","plainTextFormattedCitation":"[27]"},"properties":{"noteIndex":0},"schema":"https://github.com/citation-style-language/schema/raw/master/csl-citation.json"}</w:instrText>
      </w:r>
      <w:r w:rsidR="00E22193">
        <w:rPr>
          <w:rFonts w:ascii="Arial" w:hAnsi="Arial" w:eastAsia="Arial" w:cs="Arial"/>
          <w:sz w:val="24"/>
          <w:szCs w:val="24"/>
        </w:rPr>
        <w:fldChar w:fldCharType="separate"/>
      </w:r>
      <w:r w:rsidRPr="00E22193" w:rsidR="00E22193">
        <w:rPr>
          <w:rFonts w:ascii="Arial" w:hAnsi="Arial" w:eastAsia="Arial" w:cs="Arial"/>
          <w:noProof/>
          <w:sz w:val="24"/>
          <w:szCs w:val="24"/>
        </w:rPr>
        <w:t>[27]</w:t>
      </w:r>
      <w:r w:rsidR="00E22193">
        <w:rPr>
          <w:rFonts w:ascii="Arial" w:hAnsi="Arial" w:eastAsia="Arial" w:cs="Arial"/>
          <w:sz w:val="24"/>
          <w:szCs w:val="24"/>
        </w:rPr>
        <w:fldChar w:fldCharType="end"/>
      </w:r>
      <w:r w:rsidRPr="00E433B8">
        <w:rPr>
          <w:rFonts w:ascii="Arial" w:hAnsi="Arial" w:eastAsia="Arial" w:cs="Arial"/>
          <w:sz w:val="24"/>
          <w:szCs w:val="24"/>
        </w:rPr>
        <w:t>. Acceptance tests are a collection of unit tests that are based on user requirements and behaviour</w:t>
      </w:r>
      <w:r w:rsidRPr="00E433B8" w:rsidR="003A73C3">
        <w:rPr>
          <w:rFonts w:ascii="Arial" w:hAnsi="Arial" w:eastAsia="Arial" w:cs="Arial"/>
          <w:sz w:val="24"/>
          <w:szCs w:val="24"/>
        </w:rPr>
        <w:t xml:space="preserve"> and forms the basis for Behaviour Driven Developmen</w:t>
      </w:r>
      <w:r w:rsidRPr="00E433B8" w:rsidR="008A0B61">
        <w:rPr>
          <w:rFonts w:ascii="Arial" w:hAnsi="Arial" w:eastAsia="Arial" w:cs="Arial"/>
          <w:sz w:val="24"/>
          <w:szCs w:val="24"/>
        </w:rPr>
        <w:t>t.</w:t>
      </w:r>
    </w:p>
    <w:p w:rsidRPr="00E433B8" w:rsidR="005E2F5D" w:rsidP="00E433B8" w:rsidRDefault="005018FB" w14:paraId="4803CDEE" w14:textId="65461BB5">
      <w:pPr>
        <w:jc w:val="both"/>
        <w:rPr>
          <w:rFonts w:ascii="Arial" w:hAnsi="Arial" w:eastAsia="Arial" w:cs="Arial"/>
          <w:sz w:val="24"/>
          <w:szCs w:val="24"/>
        </w:rPr>
      </w:pPr>
      <w:r w:rsidRPr="00E433B8">
        <w:rPr>
          <w:rFonts w:ascii="Arial" w:hAnsi="Arial" w:eastAsia="Arial" w:cs="Arial"/>
          <w:sz w:val="24"/>
          <w:szCs w:val="24"/>
        </w:rPr>
        <w:t xml:space="preserve">Selecting an agile methodology allows for </w:t>
      </w:r>
      <w:r w:rsidRPr="00E433B8" w:rsidR="00AB0577">
        <w:rPr>
          <w:rFonts w:ascii="Arial" w:hAnsi="Arial" w:eastAsia="Arial" w:cs="Arial"/>
          <w:sz w:val="24"/>
          <w:szCs w:val="24"/>
        </w:rPr>
        <w:t xml:space="preserve">flexibility in adding features </w:t>
      </w:r>
      <w:r w:rsidRPr="00E433B8" w:rsidR="00084857">
        <w:rPr>
          <w:rFonts w:ascii="Arial" w:hAnsi="Arial" w:eastAsia="Arial" w:cs="Arial"/>
          <w:sz w:val="24"/>
          <w:szCs w:val="24"/>
        </w:rPr>
        <w:t xml:space="preserve">and to maintain a schedule with completion of goals monitored in </w:t>
      </w:r>
      <w:r w:rsidRPr="00E433B8" w:rsidR="003713E9">
        <w:rPr>
          <w:rFonts w:ascii="Arial" w:hAnsi="Arial" w:eastAsia="Arial" w:cs="Arial"/>
          <w:sz w:val="24"/>
          <w:szCs w:val="24"/>
        </w:rPr>
        <w:t xml:space="preserve">timeboxed sprints. </w:t>
      </w:r>
      <w:r w:rsidRPr="00E433B8" w:rsidR="27A4AA2D">
        <w:rPr>
          <w:rFonts w:ascii="Arial" w:hAnsi="Arial" w:eastAsia="Arial" w:cs="Arial"/>
          <w:sz w:val="24"/>
          <w:szCs w:val="24"/>
        </w:rPr>
        <w:t xml:space="preserve">However, with the absence of a team, the ceremonies that go with agile practices are impractical and irrelevant and the suitable methodology to follow in this instance would be a </w:t>
      </w:r>
      <w:r w:rsidRPr="00E433B8" w:rsidR="003713E9">
        <w:rPr>
          <w:rFonts w:ascii="Arial" w:hAnsi="Arial" w:eastAsia="Arial" w:cs="Arial"/>
          <w:sz w:val="24"/>
          <w:szCs w:val="24"/>
        </w:rPr>
        <w:t xml:space="preserve">combination of </w:t>
      </w:r>
      <w:r w:rsidRPr="00E433B8" w:rsidR="27A4AA2D">
        <w:rPr>
          <w:rFonts w:ascii="Arial" w:hAnsi="Arial" w:eastAsia="Arial" w:cs="Arial"/>
          <w:sz w:val="24"/>
          <w:szCs w:val="24"/>
        </w:rPr>
        <w:t>Test</w:t>
      </w:r>
      <w:r w:rsidRPr="00E433B8" w:rsidR="00AF50B2">
        <w:rPr>
          <w:rFonts w:ascii="Arial" w:hAnsi="Arial" w:eastAsia="Arial" w:cs="Arial"/>
          <w:sz w:val="24"/>
          <w:szCs w:val="24"/>
        </w:rPr>
        <w:t>-</w:t>
      </w:r>
      <w:r w:rsidRPr="00E433B8" w:rsidR="27A4AA2D">
        <w:rPr>
          <w:rFonts w:ascii="Arial" w:hAnsi="Arial" w:eastAsia="Arial" w:cs="Arial"/>
          <w:sz w:val="24"/>
          <w:szCs w:val="24"/>
        </w:rPr>
        <w:t xml:space="preserve">Driven Development </w:t>
      </w:r>
      <w:r w:rsidRPr="00E433B8" w:rsidR="003713E9">
        <w:rPr>
          <w:rFonts w:ascii="Arial" w:hAnsi="Arial" w:eastAsia="Arial" w:cs="Arial"/>
          <w:sz w:val="24"/>
          <w:szCs w:val="24"/>
        </w:rPr>
        <w:t>and agile principles</w:t>
      </w:r>
      <w:r w:rsidRPr="00E433B8" w:rsidR="00D43649">
        <w:rPr>
          <w:rFonts w:ascii="Arial" w:hAnsi="Arial" w:eastAsia="Arial" w:cs="Arial"/>
          <w:sz w:val="24"/>
          <w:szCs w:val="24"/>
        </w:rPr>
        <w:t xml:space="preserve">. </w:t>
      </w:r>
      <w:r w:rsidRPr="00E433B8" w:rsidR="00165D0F">
        <w:rPr>
          <w:rFonts w:ascii="Arial" w:hAnsi="Arial" w:eastAsia="Arial" w:cs="Arial"/>
          <w:sz w:val="24"/>
          <w:szCs w:val="24"/>
        </w:rPr>
        <w:t xml:space="preserve">Test will be written first to fail fast and the code developed. </w:t>
      </w:r>
      <w:r w:rsidRPr="00E433B8" w:rsidR="0083276B">
        <w:rPr>
          <w:rFonts w:ascii="Arial" w:hAnsi="Arial" w:eastAsia="Arial" w:cs="Arial"/>
          <w:sz w:val="24"/>
          <w:szCs w:val="24"/>
        </w:rPr>
        <w:t>The development will be broken down into two</w:t>
      </w:r>
      <w:r w:rsidRPr="00E433B8" w:rsidR="008370BC">
        <w:rPr>
          <w:rFonts w:ascii="Arial" w:hAnsi="Arial" w:eastAsia="Arial" w:cs="Arial"/>
          <w:sz w:val="24"/>
          <w:szCs w:val="24"/>
        </w:rPr>
        <w:t>-</w:t>
      </w:r>
      <w:r w:rsidRPr="00E433B8" w:rsidR="0083276B">
        <w:rPr>
          <w:rFonts w:ascii="Arial" w:hAnsi="Arial" w:eastAsia="Arial" w:cs="Arial"/>
          <w:sz w:val="24"/>
          <w:szCs w:val="24"/>
        </w:rPr>
        <w:t>week sprints</w:t>
      </w:r>
      <w:r w:rsidRPr="00E433B8" w:rsidR="003F0E0B">
        <w:rPr>
          <w:rFonts w:ascii="Arial" w:hAnsi="Arial" w:eastAsia="Arial" w:cs="Arial"/>
          <w:sz w:val="24"/>
          <w:szCs w:val="24"/>
        </w:rPr>
        <w:t>.</w:t>
      </w:r>
      <w:r w:rsidRPr="00E433B8" w:rsidR="008370BC">
        <w:rPr>
          <w:rFonts w:ascii="Arial" w:hAnsi="Arial" w:eastAsia="Arial" w:cs="Arial"/>
          <w:sz w:val="24"/>
          <w:szCs w:val="24"/>
        </w:rPr>
        <w:t xml:space="preserve"> F</w:t>
      </w:r>
      <w:r w:rsidRPr="00E433B8" w:rsidR="0083276B">
        <w:rPr>
          <w:rFonts w:ascii="Arial" w:hAnsi="Arial" w:eastAsia="Arial" w:cs="Arial"/>
          <w:sz w:val="24"/>
          <w:szCs w:val="24"/>
        </w:rPr>
        <w:t xml:space="preserve">eatures matching to user requirements will be </w:t>
      </w:r>
      <w:r w:rsidRPr="00E433B8" w:rsidR="003F0E0B">
        <w:rPr>
          <w:rFonts w:ascii="Arial" w:hAnsi="Arial" w:eastAsia="Arial" w:cs="Arial"/>
          <w:sz w:val="24"/>
          <w:szCs w:val="24"/>
        </w:rPr>
        <w:t>identified as user stories. This will enable the minimum viable product to be ready on schedule.</w:t>
      </w:r>
    </w:p>
    <w:p w:rsidRPr="00E433B8" w:rsidR="005E2F5D" w:rsidP="00E433B8" w:rsidRDefault="27A4AA2D" w14:paraId="54FFECBD" w14:textId="77777777">
      <w:pPr>
        <w:pStyle w:val="Heading1"/>
        <w:jc w:val="both"/>
        <w:rPr>
          <w:rFonts w:ascii="Arial" w:hAnsi="Arial" w:cs="Arial"/>
          <w:sz w:val="24"/>
          <w:szCs w:val="24"/>
        </w:rPr>
      </w:pPr>
      <w:bookmarkStart w:name="_Toc10153346" w:id="26"/>
      <w:r w:rsidRPr="00E433B8">
        <w:rPr>
          <w:rFonts w:ascii="Arial" w:hAnsi="Arial" w:cs="Arial"/>
          <w:sz w:val="24"/>
          <w:szCs w:val="24"/>
        </w:rPr>
        <w:t>6. Resources &amp; Planning</w:t>
      </w:r>
      <w:bookmarkEnd w:id="26"/>
    </w:p>
    <w:p w:rsidRPr="00E433B8" w:rsidR="27A4AA2D" w:rsidP="00E433B8" w:rsidRDefault="27A4AA2D" w14:paraId="226A8BE5" w14:textId="113B90BE">
      <w:pPr>
        <w:jc w:val="both"/>
        <w:rPr>
          <w:rFonts w:ascii="Arial" w:hAnsi="Arial" w:cs="Arial"/>
          <w:sz w:val="24"/>
          <w:szCs w:val="24"/>
        </w:rPr>
      </w:pPr>
    </w:p>
    <w:p w:rsidRPr="00E433B8" w:rsidR="27A4AA2D" w:rsidP="00E433B8" w:rsidRDefault="27A4AA2D" w14:paraId="1532B557" w14:textId="590361AD">
      <w:pPr>
        <w:jc w:val="both"/>
        <w:rPr>
          <w:rFonts w:ascii="Arial" w:hAnsi="Arial" w:cs="Arial"/>
          <w:sz w:val="24"/>
          <w:szCs w:val="24"/>
        </w:rPr>
      </w:pPr>
      <w:r w:rsidRPr="00E433B8">
        <w:rPr>
          <w:rFonts w:ascii="Arial" w:hAnsi="Arial" w:cs="Arial"/>
          <w:sz w:val="24"/>
          <w:szCs w:val="24"/>
        </w:rPr>
        <w:t xml:space="preserve">Software development is technically complex and will require a variety of resources </w:t>
      </w:r>
      <w:r w:rsidRPr="00E433B8" w:rsidR="008F29A6">
        <w:rPr>
          <w:rFonts w:ascii="Arial" w:hAnsi="Arial" w:cs="Arial"/>
          <w:sz w:val="24"/>
          <w:szCs w:val="24"/>
        </w:rPr>
        <w:t xml:space="preserve">for its </w:t>
      </w:r>
      <w:r w:rsidRPr="00E433B8">
        <w:rPr>
          <w:rFonts w:ascii="Arial" w:hAnsi="Arial" w:cs="Arial"/>
          <w:sz w:val="24"/>
          <w:szCs w:val="24"/>
        </w:rPr>
        <w:t>complet</w:t>
      </w:r>
      <w:r w:rsidRPr="00E433B8" w:rsidR="008F29A6">
        <w:rPr>
          <w:rFonts w:ascii="Arial" w:hAnsi="Arial" w:cs="Arial"/>
          <w:sz w:val="24"/>
          <w:szCs w:val="24"/>
        </w:rPr>
        <w:t>ion</w:t>
      </w:r>
      <w:r w:rsidRPr="00E433B8">
        <w:rPr>
          <w:rFonts w:ascii="Arial" w:hAnsi="Arial" w:cs="Arial"/>
          <w:sz w:val="24"/>
          <w:szCs w:val="24"/>
        </w:rPr>
        <w:t xml:space="preserve">. In addition, there will be unexpected situations such as changes in requirements </w:t>
      </w:r>
      <w:r w:rsidRPr="00E433B8" w:rsidR="008F29A6">
        <w:rPr>
          <w:rFonts w:ascii="Arial" w:hAnsi="Arial" w:cs="Arial"/>
          <w:sz w:val="24"/>
          <w:szCs w:val="24"/>
        </w:rPr>
        <w:t>and</w:t>
      </w:r>
      <w:r w:rsidRPr="00E433B8">
        <w:rPr>
          <w:rFonts w:ascii="Arial" w:hAnsi="Arial" w:cs="Arial"/>
          <w:sz w:val="24"/>
          <w:szCs w:val="24"/>
        </w:rPr>
        <w:t xml:space="preserve"> resources needed thereof. Initial analysis has identified the following resources.</w:t>
      </w:r>
    </w:p>
    <w:p w:rsidRPr="00E433B8" w:rsidR="005E2F5D" w:rsidP="00E433B8" w:rsidRDefault="005E2F5D" w14:paraId="792A0139" w14:textId="77777777">
      <w:pPr>
        <w:jc w:val="both"/>
        <w:rPr>
          <w:rFonts w:ascii="Arial" w:hAnsi="Arial" w:cs="Arial"/>
          <w:sz w:val="24"/>
          <w:szCs w:val="24"/>
        </w:rPr>
      </w:pPr>
    </w:p>
    <w:p w:rsidRPr="00E433B8" w:rsidR="005E2F5D" w:rsidP="00E433B8" w:rsidRDefault="27A4AA2D" w14:paraId="5B7DDD7E" w14:textId="51B174F7">
      <w:pPr>
        <w:pStyle w:val="Heading2"/>
        <w:jc w:val="both"/>
        <w:rPr>
          <w:rFonts w:ascii="Arial" w:hAnsi="Arial" w:cs="Arial"/>
          <w:sz w:val="24"/>
          <w:szCs w:val="24"/>
        </w:rPr>
      </w:pPr>
      <w:bookmarkStart w:name="_Toc10153347" w:id="27"/>
      <w:r w:rsidRPr="00E433B8">
        <w:rPr>
          <w:rFonts w:ascii="Arial" w:hAnsi="Arial" w:cs="Arial"/>
          <w:sz w:val="24"/>
          <w:szCs w:val="24"/>
        </w:rPr>
        <w:t>6.1 Resources Required</w:t>
      </w:r>
      <w:bookmarkEnd w:id="27"/>
    </w:p>
    <w:p w:rsidRPr="00E433B8" w:rsidR="005D53AF" w:rsidP="00E433B8" w:rsidRDefault="005D53AF" w14:paraId="1FE10744" w14:textId="16E085E3">
      <w:pPr>
        <w:jc w:val="both"/>
        <w:rPr>
          <w:rFonts w:ascii="Arial" w:hAnsi="Arial" w:cs="Arial"/>
          <w:sz w:val="24"/>
          <w:szCs w:val="24"/>
        </w:rPr>
      </w:pPr>
    </w:p>
    <w:p w:rsidRPr="00E433B8" w:rsidR="27A4AA2D" w:rsidP="00E433B8" w:rsidRDefault="27A4AA2D" w14:paraId="70A05CBD" w14:textId="6EE3A98F">
      <w:pPr>
        <w:pStyle w:val="ListParagraph"/>
        <w:numPr>
          <w:ilvl w:val="0"/>
          <w:numId w:val="5"/>
        </w:numPr>
        <w:jc w:val="both"/>
        <w:rPr>
          <w:rFonts w:ascii="Arial" w:hAnsi="Arial" w:cs="Arial"/>
          <w:sz w:val="24"/>
          <w:szCs w:val="24"/>
        </w:rPr>
      </w:pPr>
      <w:r w:rsidRPr="00E433B8">
        <w:rPr>
          <w:rFonts w:ascii="Arial" w:hAnsi="Arial" w:cs="Arial"/>
          <w:sz w:val="24"/>
          <w:szCs w:val="24"/>
        </w:rPr>
        <w:t>Academic and non-academic material in various formats that have information on previous research</w:t>
      </w:r>
      <w:r w:rsidR="00A10681">
        <w:rPr>
          <w:rFonts w:ascii="Arial" w:hAnsi="Arial" w:cs="Arial"/>
          <w:sz w:val="24"/>
          <w:szCs w:val="24"/>
        </w:rPr>
        <w:t xml:space="preserve"> from</w:t>
      </w:r>
      <w:r w:rsidRPr="00E433B8">
        <w:rPr>
          <w:rFonts w:ascii="Arial" w:hAnsi="Arial" w:cs="Arial"/>
          <w:sz w:val="24"/>
          <w:szCs w:val="24"/>
        </w:rPr>
        <w:t xml:space="preserve"> resource libraries and databases is required.</w:t>
      </w:r>
    </w:p>
    <w:p w:rsidRPr="00E433B8" w:rsidR="27A4AA2D" w:rsidP="00E433B8" w:rsidRDefault="27A4AA2D" w14:paraId="1B4C9431" w14:textId="5D370397">
      <w:pPr>
        <w:pStyle w:val="ListParagraph"/>
        <w:numPr>
          <w:ilvl w:val="0"/>
          <w:numId w:val="5"/>
        </w:numPr>
        <w:jc w:val="both"/>
        <w:rPr>
          <w:rFonts w:ascii="Arial" w:hAnsi="Arial" w:cs="Arial"/>
          <w:sz w:val="24"/>
          <w:szCs w:val="24"/>
        </w:rPr>
      </w:pPr>
      <w:r w:rsidRPr="00E433B8">
        <w:rPr>
          <w:rFonts w:ascii="Arial" w:hAnsi="Arial" w:cs="Arial"/>
          <w:sz w:val="24"/>
          <w:szCs w:val="24"/>
        </w:rPr>
        <w:t>Secondary Data on case studies, previous developments that have been carried out</w:t>
      </w:r>
      <w:r w:rsidR="00525EAD">
        <w:rPr>
          <w:rFonts w:ascii="Arial" w:hAnsi="Arial" w:cs="Arial"/>
          <w:sz w:val="24"/>
          <w:szCs w:val="24"/>
        </w:rPr>
        <w:t>.</w:t>
      </w:r>
    </w:p>
    <w:p w:rsidRPr="00E433B8" w:rsidR="27A4AA2D" w:rsidP="00E433B8" w:rsidRDefault="27A4AA2D" w14:paraId="12FD3004" w14:textId="5E40CA6C">
      <w:pPr>
        <w:pStyle w:val="ListParagraph"/>
        <w:numPr>
          <w:ilvl w:val="0"/>
          <w:numId w:val="5"/>
        </w:numPr>
        <w:jc w:val="both"/>
        <w:rPr>
          <w:rFonts w:ascii="Arial" w:hAnsi="Arial" w:cs="Arial"/>
          <w:sz w:val="24"/>
          <w:szCs w:val="24"/>
        </w:rPr>
      </w:pPr>
      <w:r w:rsidRPr="00E433B8">
        <w:rPr>
          <w:rFonts w:ascii="Arial" w:hAnsi="Arial" w:cs="Arial"/>
          <w:sz w:val="24"/>
          <w:szCs w:val="24"/>
        </w:rPr>
        <w:t xml:space="preserve">Vehicle data from the DVLA database and </w:t>
      </w:r>
      <w:r w:rsidRPr="00E433B8" w:rsidR="00545053">
        <w:rPr>
          <w:rFonts w:ascii="Arial" w:hAnsi="Arial" w:cs="Arial"/>
          <w:sz w:val="24"/>
          <w:szCs w:val="24"/>
        </w:rPr>
        <w:t>Public API key.</w:t>
      </w:r>
    </w:p>
    <w:p w:rsidRPr="00E433B8" w:rsidR="27A4AA2D" w:rsidP="00E433B8" w:rsidRDefault="27A4AA2D" w14:paraId="6C10C8BA" w14:textId="08123E01">
      <w:pPr>
        <w:pStyle w:val="ListParagraph"/>
        <w:numPr>
          <w:ilvl w:val="0"/>
          <w:numId w:val="5"/>
        </w:numPr>
        <w:jc w:val="both"/>
        <w:rPr>
          <w:rFonts w:ascii="Arial" w:hAnsi="Arial" w:cs="Arial"/>
          <w:sz w:val="24"/>
          <w:szCs w:val="24"/>
        </w:rPr>
      </w:pPr>
      <w:r w:rsidRPr="00E433B8">
        <w:rPr>
          <w:rFonts w:ascii="Arial" w:hAnsi="Arial" w:cs="Arial"/>
          <w:sz w:val="24"/>
          <w:szCs w:val="24"/>
        </w:rPr>
        <w:t>System requirements and UI design to keep the user interface in line with DVLA standards.</w:t>
      </w:r>
    </w:p>
    <w:p w:rsidRPr="00E433B8" w:rsidR="27A4AA2D" w:rsidP="00E433B8" w:rsidRDefault="27A4AA2D" w14:paraId="06E5AD6F" w14:textId="54D3B006">
      <w:pPr>
        <w:pStyle w:val="ListParagraph"/>
        <w:numPr>
          <w:ilvl w:val="0"/>
          <w:numId w:val="5"/>
        </w:numPr>
        <w:jc w:val="both"/>
        <w:rPr>
          <w:rFonts w:ascii="Arial" w:hAnsi="Arial" w:cs="Arial"/>
          <w:sz w:val="24"/>
          <w:szCs w:val="24"/>
        </w:rPr>
      </w:pPr>
      <w:r w:rsidRPr="00E433B8">
        <w:rPr>
          <w:rFonts w:ascii="Arial" w:hAnsi="Arial" w:cs="Arial"/>
          <w:sz w:val="24"/>
          <w:szCs w:val="24"/>
        </w:rPr>
        <w:t>Standardisation document in line with Government Digital services requirements.</w:t>
      </w:r>
    </w:p>
    <w:p w:rsidRPr="00E433B8" w:rsidR="27A4AA2D" w:rsidP="00E433B8" w:rsidRDefault="27A4AA2D" w14:paraId="56348F6A" w14:textId="4F2E8359">
      <w:pPr>
        <w:pStyle w:val="ListParagraph"/>
        <w:numPr>
          <w:ilvl w:val="0"/>
          <w:numId w:val="5"/>
        </w:numPr>
        <w:jc w:val="both"/>
        <w:rPr>
          <w:rFonts w:ascii="Arial" w:hAnsi="Arial" w:cs="Arial"/>
          <w:sz w:val="24"/>
          <w:szCs w:val="24"/>
        </w:rPr>
      </w:pPr>
      <w:r w:rsidRPr="00E433B8">
        <w:rPr>
          <w:rFonts w:ascii="Arial" w:hAnsi="Arial" w:cs="Arial"/>
          <w:sz w:val="24"/>
          <w:szCs w:val="24"/>
        </w:rPr>
        <w:t>Checklist for PWA compliance provided by Google Inc.</w:t>
      </w:r>
    </w:p>
    <w:p w:rsidRPr="00E433B8" w:rsidR="27A4AA2D" w:rsidP="00E433B8" w:rsidRDefault="27A4AA2D" w14:paraId="40A5B409" w14:textId="628C51B5">
      <w:pPr>
        <w:pStyle w:val="ListParagraph"/>
        <w:numPr>
          <w:ilvl w:val="0"/>
          <w:numId w:val="5"/>
        </w:numPr>
        <w:jc w:val="both"/>
        <w:rPr>
          <w:rFonts w:ascii="Arial" w:hAnsi="Arial" w:cs="Arial"/>
          <w:sz w:val="24"/>
          <w:szCs w:val="24"/>
        </w:rPr>
      </w:pPr>
      <w:r w:rsidRPr="00E433B8">
        <w:rPr>
          <w:rFonts w:ascii="Arial" w:hAnsi="Arial" w:cs="Arial"/>
          <w:sz w:val="24"/>
          <w:szCs w:val="24"/>
        </w:rPr>
        <w:t xml:space="preserve">Access to software including React, Ruby, </w:t>
      </w:r>
      <w:proofErr w:type="spellStart"/>
      <w:r w:rsidRPr="00E433B8">
        <w:rPr>
          <w:rFonts w:ascii="Arial" w:hAnsi="Arial" w:cs="Arial"/>
          <w:sz w:val="24"/>
          <w:szCs w:val="24"/>
        </w:rPr>
        <w:t>Javascript</w:t>
      </w:r>
      <w:proofErr w:type="spellEnd"/>
      <w:r w:rsidRPr="00E433B8">
        <w:rPr>
          <w:rFonts w:ascii="Arial" w:hAnsi="Arial" w:cs="Arial"/>
          <w:sz w:val="24"/>
          <w:szCs w:val="24"/>
        </w:rPr>
        <w:t xml:space="preserve">, </w:t>
      </w:r>
      <w:proofErr w:type="spellStart"/>
      <w:r w:rsidRPr="00E433B8">
        <w:rPr>
          <w:rFonts w:ascii="Arial" w:hAnsi="Arial" w:cs="Arial"/>
          <w:sz w:val="24"/>
          <w:szCs w:val="24"/>
        </w:rPr>
        <w:t>NodeJs</w:t>
      </w:r>
      <w:proofErr w:type="spellEnd"/>
      <w:r w:rsidRPr="00E433B8">
        <w:rPr>
          <w:rFonts w:ascii="Arial" w:hAnsi="Arial" w:cs="Arial"/>
          <w:sz w:val="24"/>
          <w:szCs w:val="24"/>
        </w:rPr>
        <w:t xml:space="preserve">, </w:t>
      </w:r>
      <w:r w:rsidRPr="00E433B8" w:rsidR="00A344E8">
        <w:rPr>
          <w:rFonts w:ascii="Arial" w:hAnsi="Arial" w:cs="Arial"/>
          <w:sz w:val="24"/>
          <w:szCs w:val="24"/>
        </w:rPr>
        <w:t>Redu</w:t>
      </w:r>
      <w:r w:rsidR="0036479B">
        <w:rPr>
          <w:rFonts w:ascii="Arial" w:hAnsi="Arial" w:cs="Arial"/>
          <w:sz w:val="24"/>
          <w:szCs w:val="24"/>
        </w:rPr>
        <w:t>x</w:t>
      </w:r>
      <w:r w:rsidRPr="00E433B8" w:rsidR="00A344E8">
        <w:rPr>
          <w:rFonts w:ascii="Arial" w:hAnsi="Arial" w:cs="Arial"/>
          <w:sz w:val="24"/>
          <w:szCs w:val="24"/>
        </w:rPr>
        <w:t xml:space="preserve">, </w:t>
      </w:r>
      <w:proofErr w:type="spellStart"/>
      <w:r w:rsidRPr="00E433B8" w:rsidR="00A344E8">
        <w:rPr>
          <w:rFonts w:ascii="Arial" w:hAnsi="Arial" w:cs="Arial"/>
          <w:sz w:val="24"/>
          <w:szCs w:val="24"/>
        </w:rPr>
        <w:t>MaterialsUI</w:t>
      </w:r>
      <w:proofErr w:type="spellEnd"/>
      <w:r w:rsidRPr="00E433B8" w:rsidR="008361C5">
        <w:rPr>
          <w:rFonts w:ascii="Arial" w:hAnsi="Arial" w:cs="Arial"/>
          <w:sz w:val="24"/>
          <w:szCs w:val="24"/>
        </w:rPr>
        <w:t xml:space="preserve">, </w:t>
      </w:r>
      <w:r w:rsidRPr="00E433B8">
        <w:rPr>
          <w:rFonts w:ascii="Arial" w:hAnsi="Arial" w:cs="Arial"/>
          <w:sz w:val="24"/>
          <w:szCs w:val="24"/>
        </w:rPr>
        <w:t>IDE</w:t>
      </w:r>
      <w:r w:rsidRPr="00E433B8" w:rsidR="00545053">
        <w:rPr>
          <w:rFonts w:ascii="Arial" w:hAnsi="Arial" w:cs="Arial"/>
          <w:sz w:val="24"/>
          <w:szCs w:val="24"/>
        </w:rPr>
        <w:t>, Google Developer tools including Lighthouse</w:t>
      </w:r>
      <w:r w:rsidRPr="00E433B8" w:rsidR="002B293F">
        <w:rPr>
          <w:rFonts w:ascii="Arial" w:hAnsi="Arial" w:cs="Arial"/>
          <w:sz w:val="24"/>
          <w:szCs w:val="24"/>
        </w:rPr>
        <w:t>, survey tools such as Microsoft forms or survey monkey</w:t>
      </w:r>
      <w:r w:rsidRPr="00E433B8" w:rsidR="00545053">
        <w:rPr>
          <w:rFonts w:ascii="Arial" w:hAnsi="Arial" w:cs="Arial"/>
          <w:sz w:val="24"/>
          <w:szCs w:val="24"/>
        </w:rPr>
        <w:t xml:space="preserve"> </w:t>
      </w:r>
      <w:r w:rsidRPr="00E433B8">
        <w:rPr>
          <w:rFonts w:ascii="Arial" w:hAnsi="Arial" w:cs="Arial"/>
          <w:sz w:val="24"/>
          <w:szCs w:val="24"/>
        </w:rPr>
        <w:t>and any other relevant software.</w:t>
      </w:r>
    </w:p>
    <w:p w:rsidRPr="00E433B8" w:rsidR="27A4AA2D" w:rsidP="00E433B8" w:rsidRDefault="27A4AA2D" w14:paraId="107F1B6F" w14:textId="50DEE6BD">
      <w:pPr>
        <w:pStyle w:val="ListParagraph"/>
        <w:numPr>
          <w:ilvl w:val="0"/>
          <w:numId w:val="5"/>
        </w:numPr>
        <w:jc w:val="both"/>
        <w:rPr>
          <w:rFonts w:ascii="Arial" w:hAnsi="Arial" w:cs="Arial"/>
          <w:sz w:val="24"/>
          <w:szCs w:val="24"/>
        </w:rPr>
      </w:pPr>
      <w:r w:rsidRPr="00E433B8">
        <w:rPr>
          <w:rFonts w:ascii="Arial" w:hAnsi="Arial" w:cs="Arial"/>
          <w:sz w:val="24"/>
          <w:szCs w:val="24"/>
        </w:rPr>
        <w:t>Hardware including laptop and mobile devices in various sizes and platforms.</w:t>
      </w:r>
    </w:p>
    <w:p w:rsidRPr="00E433B8" w:rsidR="27A4AA2D" w:rsidP="00E433B8" w:rsidRDefault="27A4AA2D" w14:paraId="08EBD2C8" w14:textId="3E2055D5">
      <w:pPr>
        <w:pStyle w:val="ListParagraph"/>
        <w:numPr>
          <w:ilvl w:val="0"/>
          <w:numId w:val="5"/>
        </w:numPr>
        <w:jc w:val="both"/>
        <w:rPr>
          <w:rFonts w:ascii="Arial" w:hAnsi="Arial" w:cs="Arial"/>
          <w:sz w:val="24"/>
          <w:szCs w:val="24"/>
        </w:rPr>
      </w:pPr>
      <w:r w:rsidRPr="00E433B8">
        <w:rPr>
          <w:rFonts w:ascii="Arial" w:hAnsi="Arial" w:cs="Arial"/>
          <w:sz w:val="24"/>
          <w:szCs w:val="24"/>
        </w:rPr>
        <w:t>Test data.</w:t>
      </w:r>
    </w:p>
    <w:p w:rsidRPr="00E433B8" w:rsidR="27A4AA2D" w:rsidP="00E433B8" w:rsidRDefault="008361C5" w14:paraId="6BE28402" w14:textId="29AECB58">
      <w:pPr>
        <w:pStyle w:val="ListParagraph"/>
        <w:numPr>
          <w:ilvl w:val="0"/>
          <w:numId w:val="5"/>
        </w:numPr>
        <w:jc w:val="both"/>
        <w:rPr>
          <w:rFonts w:ascii="Arial" w:hAnsi="Arial" w:cs="Arial"/>
          <w:sz w:val="24"/>
          <w:szCs w:val="24"/>
        </w:rPr>
      </w:pPr>
      <w:r w:rsidRPr="00E433B8">
        <w:rPr>
          <w:rFonts w:ascii="Arial" w:hAnsi="Arial" w:cs="Arial"/>
          <w:sz w:val="24"/>
          <w:szCs w:val="24"/>
        </w:rPr>
        <w:t>P</w:t>
      </w:r>
      <w:r w:rsidRPr="00E433B8" w:rsidR="27A4AA2D">
        <w:rPr>
          <w:rFonts w:ascii="Arial" w:hAnsi="Arial" w:cs="Arial"/>
          <w:sz w:val="24"/>
          <w:szCs w:val="24"/>
        </w:rPr>
        <w:t>roject management tools such as Microsoft projects, Microsoft planner or Trello.</w:t>
      </w:r>
    </w:p>
    <w:p w:rsidRPr="00E433B8" w:rsidR="005E2F5D" w:rsidP="00E433B8" w:rsidRDefault="00A363F5" w14:paraId="06A7194C" w14:textId="2A2433B5">
      <w:pPr>
        <w:jc w:val="both"/>
        <w:rPr>
          <w:rFonts w:ascii="Arial" w:hAnsi="Arial" w:cs="Arial"/>
          <w:sz w:val="24"/>
          <w:szCs w:val="24"/>
        </w:rPr>
      </w:pPr>
      <w:r w:rsidRPr="00E433B8">
        <w:rPr>
          <w:rFonts w:ascii="Arial" w:hAnsi="Arial" w:cs="Arial"/>
          <w:sz w:val="24"/>
          <w:szCs w:val="24"/>
        </w:rPr>
        <w:t xml:space="preserve">Angular </w:t>
      </w:r>
      <w:proofErr w:type="spellStart"/>
      <w:r w:rsidRPr="00E433B8">
        <w:rPr>
          <w:rFonts w:ascii="Arial" w:hAnsi="Arial" w:cs="Arial"/>
          <w:sz w:val="24"/>
          <w:szCs w:val="24"/>
        </w:rPr>
        <w:t>js</w:t>
      </w:r>
      <w:proofErr w:type="spellEnd"/>
      <w:r w:rsidRPr="00E433B8">
        <w:rPr>
          <w:rFonts w:ascii="Arial" w:hAnsi="Arial" w:cs="Arial"/>
          <w:sz w:val="24"/>
          <w:szCs w:val="24"/>
        </w:rPr>
        <w:t xml:space="preserve"> and React are most popularly used for </w:t>
      </w:r>
      <w:r w:rsidRPr="00E433B8" w:rsidR="00C579F4">
        <w:rPr>
          <w:rFonts w:ascii="Arial" w:hAnsi="Arial" w:cs="Arial"/>
          <w:sz w:val="24"/>
          <w:szCs w:val="24"/>
        </w:rPr>
        <w:t xml:space="preserve">user interfaces. React is more flexible and is being used by the DVLA. </w:t>
      </w:r>
      <w:r w:rsidRPr="00E433B8" w:rsidR="003447EA">
        <w:rPr>
          <w:rFonts w:ascii="Arial" w:hAnsi="Arial" w:cs="Arial"/>
          <w:sz w:val="24"/>
          <w:szCs w:val="24"/>
        </w:rPr>
        <w:t>Materials UI is a good tool for the UI design</w:t>
      </w:r>
      <w:r w:rsidRPr="00E433B8" w:rsidR="00FA012F">
        <w:rPr>
          <w:rFonts w:ascii="Arial" w:hAnsi="Arial" w:cs="Arial"/>
          <w:sz w:val="24"/>
          <w:szCs w:val="24"/>
        </w:rPr>
        <w:t>,</w:t>
      </w:r>
      <w:r w:rsidRPr="00E433B8" w:rsidR="003447EA">
        <w:rPr>
          <w:rFonts w:ascii="Arial" w:hAnsi="Arial" w:cs="Arial"/>
          <w:sz w:val="24"/>
          <w:szCs w:val="24"/>
        </w:rPr>
        <w:t xml:space="preserve"> but it may be better to use the Government stylesheets to get a consistent look to the existing website.</w:t>
      </w:r>
      <w:r w:rsidRPr="00E433B8" w:rsidR="00F707BB">
        <w:rPr>
          <w:rFonts w:ascii="Arial" w:hAnsi="Arial" w:cs="Arial"/>
          <w:sz w:val="24"/>
          <w:szCs w:val="24"/>
        </w:rPr>
        <w:t xml:space="preserve"> </w:t>
      </w:r>
      <w:r w:rsidRPr="00E433B8" w:rsidR="00C579F4">
        <w:rPr>
          <w:rFonts w:ascii="Arial" w:hAnsi="Arial" w:cs="Arial"/>
          <w:sz w:val="24"/>
          <w:szCs w:val="24"/>
        </w:rPr>
        <w:t>Hence, it is proposed to build the app with React</w:t>
      </w:r>
      <w:r w:rsidRPr="00E433B8" w:rsidR="00124D2B">
        <w:rPr>
          <w:rFonts w:ascii="Arial" w:hAnsi="Arial" w:cs="Arial"/>
          <w:sz w:val="24"/>
          <w:szCs w:val="24"/>
        </w:rPr>
        <w:t xml:space="preserve"> and </w:t>
      </w:r>
      <w:proofErr w:type="spellStart"/>
      <w:r w:rsidRPr="00E433B8" w:rsidR="00124D2B">
        <w:rPr>
          <w:rFonts w:ascii="Arial" w:hAnsi="Arial" w:cs="Arial"/>
          <w:sz w:val="24"/>
          <w:szCs w:val="24"/>
        </w:rPr>
        <w:t>nodejs</w:t>
      </w:r>
      <w:proofErr w:type="spellEnd"/>
      <w:r w:rsidRPr="00E433B8" w:rsidR="00124D2B">
        <w:rPr>
          <w:rFonts w:ascii="Arial" w:hAnsi="Arial" w:cs="Arial"/>
          <w:sz w:val="24"/>
          <w:szCs w:val="24"/>
        </w:rPr>
        <w:t xml:space="preserve">. </w:t>
      </w:r>
      <w:r w:rsidRPr="00E433B8" w:rsidR="00F707BB">
        <w:rPr>
          <w:rFonts w:ascii="Arial" w:hAnsi="Arial" w:cs="Arial"/>
          <w:sz w:val="24"/>
          <w:szCs w:val="24"/>
        </w:rPr>
        <w:t xml:space="preserve">Microsoft planner is utilised to assign task deadlines and monitor progress. </w:t>
      </w:r>
    </w:p>
    <w:p w:rsidRPr="00E433B8" w:rsidR="008361C5" w:rsidP="00E433B8" w:rsidRDefault="008361C5" w14:paraId="616E3B3F" w14:textId="77777777">
      <w:pPr>
        <w:jc w:val="both"/>
        <w:rPr>
          <w:rFonts w:ascii="Arial" w:hAnsi="Arial" w:cs="Arial"/>
          <w:sz w:val="24"/>
          <w:szCs w:val="24"/>
        </w:rPr>
      </w:pPr>
    </w:p>
    <w:p w:rsidRPr="00E433B8" w:rsidR="005E2F5D" w:rsidP="00E433B8" w:rsidRDefault="005E2F5D" w14:paraId="53822903" w14:textId="36EDD0B0">
      <w:pPr>
        <w:pStyle w:val="Heading2"/>
        <w:jc w:val="both"/>
        <w:rPr>
          <w:rFonts w:ascii="Arial" w:hAnsi="Arial" w:cs="Arial"/>
          <w:sz w:val="24"/>
          <w:szCs w:val="24"/>
        </w:rPr>
      </w:pPr>
      <w:bookmarkStart w:name="_Toc10153348" w:id="28"/>
      <w:r w:rsidRPr="00E433B8">
        <w:rPr>
          <w:rFonts w:ascii="Arial" w:hAnsi="Arial" w:cs="Arial"/>
          <w:sz w:val="24"/>
          <w:szCs w:val="24"/>
        </w:rPr>
        <w:t>6.2 Gantt Chart</w:t>
      </w:r>
      <w:bookmarkEnd w:id="28"/>
    </w:p>
    <w:p w:rsidRPr="00E433B8" w:rsidR="0054158C" w:rsidP="00E433B8" w:rsidRDefault="0054158C" w14:paraId="5C6BB58B" w14:textId="16FD3D8B">
      <w:pPr>
        <w:jc w:val="both"/>
        <w:rPr>
          <w:rFonts w:ascii="Arial" w:hAnsi="Arial" w:cs="Arial"/>
          <w:sz w:val="24"/>
          <w:szCs w:val="24"/>
        </w:rPr>
      </w:pPr>
    </w:p>
    <w:p w:rsidRPr="00E433B8" w:rsidR="00FD61F2" w:rsidP="00E433B8" w:rsidRDefault="00FD61F2" w14:paraId="0C2EBED6" w14:textId="7F8320EA">
      <w:pPr>
        <w:jc w:val="both"/>
        <w:rPr>
          <w:rFonts w:ascii="Arial" w:hAnsi="Arial" w:cs="Arial"/>
          <w:sz w:val="24"/>
          <w:szCs w:val="24"/>
        </w:rPr>
      </w:pPr>
      <w:r w:rsidRPr="00E433B8">
        <w:rPr>
          <w:rFonts w:ascii="Arial" w:hAnsi="Arial" w:cs="Arial"/>
          <w:sz w:val="24"/>
          <w:szCs w:val="24"/>
        </w:rPr>
        <w:t xml:space="preserve">Any project involves planning and </w:t>
      </w:r>
      <w:r w:rsidRPr="00E433B8" w:rsidR="008E0776">
        <w:rPr>
          <w:rFonts w:ascii="Arial" w:hAnsi="Arial" w:cs="Arial"/>
          <w:sz w:val="24"/>
          <w:szCs w:val="24"/>
        </w:rPr>
        <w:t xml:space="preserve">it is useful to have a visual representation of the plan </w:t>
      </w:r>
      <w:r w:rsidRPr="00E433B8" w:rsidR="003860B3">
        <w:rPr>
          <w:rFonts w:ascii="Arial" w:hAnsi="Arial" w:cs="Arial"/>
          <w:sz w:val="24"/>
          <w:szCs w:val="24"/>
        </w:rPr>
        <w:t xml:space="preserve">for easy understanding. Project management tools also assist in </w:t>
      </w:r>
      <w:r w:rsidRPr="00E433B8" w:rsidR="00927B6C">
        <w:rPr>
          <w:rFonts w:ascii="Arial" w:hAnsi="Arial" w:cs="Arial"/>
          <w:sz w:val="24"/>
          <w:szCs w:val="24"/>
        </w:rPr>
        <w:t xml:space="preserve">assessing progress giving early warnings </w:t>
      </w:r>
      <w:r w:rsidRPr="00E433B8" w:rsidR="0059333E">
        <w:rPr>
          <w:rFonts w:ascii="Arial" w:hAnsi="Arial" w:cs="Arial"/>
          <w:sz w:val="24"/>
          <w:szCs w:val="24"/>
        </w:rPr>
        <w:t>and facilitates m</w:t>
      </w:r>
      <w:r w:rsidRPr="00E433B8" w:rsidR="003860B3">
        <w:rPr>
          <w:rFonts w:ascii="Arial" w:hAnsi="Arial" w:cs="Arial"/>
          <w:sz w:val="24"/>
          <w:szCs w:val="24"/>
        </w:rPr>
        <w:t>eeting deadlines</w:t>
      </w:r>
      <w:r w:rsidRPr="00E433B8" w:rsidR="0059333E">
        <w:rPr>
          <w:rFonts w:ascii="Arial" w:hAnsi="Arial" w:cs="Arial"/>
          <w:sz w:val="24"/>
          <w:szCs w:val="24"/>
        </w:rPr>
        <w:t>.</w:t>
      </w:r>
    </w:p>
    <w:p w:rsidRPr="00E433B8" w:rsidR="00A75E21" w:rsidP="00E433B8" w:rsidRDefault="00A75E21" w14:paraId="1B747EEF" w14:textId="72E13768">
      <w:pPr>
        <w:jc w:val="both"/>
        <w:rPr>
          <w:rFonts w:ascii="Arial" w:hAnsi="Arial" w:cs="Arial"/>
          <w:sz w:val="24"/>
          <w:szCs w:val="24"/>
        </w:rPr>
      </w:pPr>
      <w:r w:rsidRPr="00E433B8">
        <w:rPr>
          <w:rFonts w:ascii="Arial" w:hAnsi="Arial" w:cs="Arial"/>
          <w:sz w:val="24"/>
          <w:szCs w:val="24"/>
        </w:rPr>
        <w:t xml:space="preserve">The project has been broken down </w:t>
      </w:r>
      <w:r w:rsidRPr="00E433B8" w:rsidR="00137F20">
        <w:rPr>
          <w:rFonts w:ascii="Arial" w:hAnsi="Arial" w:cs="Arial"/>
          <w:sz w:val="24"/>
          <w:szCs w:val="24"/>
        </w:rPr>
        <w:t>as a work breakdown with three phases</w:t>
      </w:r>
      <w:r w:rsidRPr="00E433B8" w:rsidR="00137F20">
        <w:rPr>
          <w:rFonts w:ascii="Arial" w:hAnsi="Arial" w:cs="Arial"/>
          <w:noProof/>
          <w:sz w:val="24"/>
          <w:szCs w:val="24"/>
        </w:rPr>
        <w:t xml:space="preserve"> </w:t>
      </w:r>
      <w:r w:rsidR="00A47BD1">
        <w:rPr>
          <w:rFonts w:ascii="Arial" w:hAnsi="Arial" w:cs="Arial"/>
          <w:noProof/>
          <w:sz w:val="24"/>
          <w:szCs w:val="24"/>
        </w:rPr>
        <w:t>as illustrated in figure:1.</w:t>
      </w:r>
    </w:p>
    <w:p w:rsidRPr="00E433B8" w:rsidR="00137F20" w:rsidP="00E433B8" w:rsidRDefault="004F0C38" w14:paraId="2D431FDB" w14:textId="78B8435E">
      <w:pPr>
        <w:pStyle w:val="ListParagraph"/>
        <w:numPr>
          <w:ilvl w:val="0"/>
          <w:numId w:val="6"/>
        </w:numPr>
        <w:jc w:val="both"/>
        <w:rPr>
          <w:rFonts w:ascii="Arial" w:hAnsi="Arial" w:cs="Arial"/>
          <w:sz w:val="24"/>
          <w:szCs w:val="24"/>
        </w:rPr>
      </w:pPr>
      <w:r w:rsidRPr="00E433B8">
        <w:rPr>
          <w:rFonts w:ascii="Arial" w:hAnsi="Arial" w:cs="Arial"/>
          <w:sz w:val="24"/>
          <w:szCs w:val="24"/>
        </w:rPr>
        <w:t>Preliminary</w:t>
      </w:r>
      <w:r w:rsidRPr="00E433B8" w:rsidR="00137F20">
        <w:rPr>
          <w:rFonts w:ascii="Arial" w:hAnsi="Arial" w:cs="Arial"/>
          <w:sz w:val="24"/>
          <w:szCs w:val="24"/>
        </w:rPr>
        <w:t xml:space="preserve"> Research</w:t>
      </w:r>
    </w:p>
    <w:p w:rsidRPr="00E433B8" w:rsidR="00137F20" w:rsidP="00E433B8" w:rsidRDefault="00137F20" w14:paraId="377572D7" w14:textId="75E4BA3F">
      <w:pPr>
        <w:pStyle w:val="ListParagraph"/>
        <w:numPr>
          <w:ilvl w:val="0"/>
          <w:numId w:val="6"/>
        </w:numPr>
        <w:jc w:val="both"/>
        <w:rPr>
          <w:rFonts w:ascii="Arial" w:hAnsi="Arial" w:cs="Arial"/>
          <w:sz w:val="24"/>
          <w:szCs w:val="24"/>
        </w:rPr>
      </w:pPr>
      <w:r w:rsidRPr="00E433B8">
        <w:rPr>
          <w:rFonts w:ascii="Arial" w:hAnsi="Arial" w:cs="Arial"/>
          <w:sz w:val="24"/>
          <w:szCs w:val="24"/>
        </w:rPr>
        <w:t>Existing Research</w:t>
      </w:r>
    </w:p>
    <w:p w:rsidRPr="00E433B8" w:rsidR="00137F20" w:rsidP="00E433B8" w:rsidRDefault="00137F20" w14:paraId="62C9F560" w14:textId="7A7C79A8">
      <w:pPr>
        <w:pStyle w:val="ListParagraph"/>
        <w:numPr>
          <w:ilvl w:val="0"/>
          <w:numId w:val="6"/>
        </w:numPr>
        <w:jc w:val="both"/>
        <w:rPr>
          <w:rFonts w:ascii="Arial" w:hAnsi="Arial" w:cs="Arial"/>
          <w:sz w:val="24"/>
          <w:szCs w:val="24"/>
        </w:rPr>
      </w:pPr>
      <w:r w:rsidRPr="00E433B8">
        <w:rPr>
          <w:rFonts w:ascii="Arial" w:hAnsi="Arial" w:cs="Arial"/>
          <w:sz w:val="24"/>
          <w:szCs w:val="24"/>
        </w:rPr>
        <w:t>Software Development</w:t>
      </w:r>
    </w:p>
    <w:p w:rsidRPr="00E433B8" w:rsidR="00137F20" w:rsidP="00E433B8" w:rsidRDefault="00137F20" w14:paraId="145410B4" w14:textId="4FFD6A47">
      <w:pPr>
        <w:pStyle w:val="ListParagraph"/>
        <w:jc w:val="both"/>
        <w:rPr>
          <w:rFonts w:ascii="Arial" w:hAnsi="Arial" w:cs="Arial"/>
          <w:sz w:val="24"/>
          <w:szCs w:val="24"/>
        </w:rPr>
      </w:pPr>
    </w:p>
    <w:p w:rsidRPr="00E433B8" w:rsidR="004F0C38" w:rsidP="00E433B8" w:rsidRDefault="004F0C38" w14:paraId="295820C5" w14:textId="34EDFF68">
      <w:pPr>
        <w:pStyle w:val="ListParagraph"/>
        <w:jc w:val="both"/>
        <w:rPr>
          <w:rFonts w:ascii="Arial" w:hAnsi="Arial" w:cs="Arial"/>
          <w:sz w:val="24"/>
          <w:szCs w:val="24"/>
        </w:rPr>
      </w:pPr>
    </w:p>
    <w:p w:rsidRPr="00E433B8" w:rsidR="004F0C38" w:rsidP="00A47BD1" w:rsidRDefault="004F0C38" w14:paraId="296C0A74" w14:textId="30D9DD88">
      <w:pPr>
        <w:pStyle w:val="ListParagraph"/>
        <w:ind w:left="0"/>
        <w:jc w:val="both"/>
        <w:rPr>
          <w:rFonts w:ascii="Arial" w:hAnsi="Arial" w:cs="Arial"/>
          <w:sz w:val="24"/>
          <w:szCs w:val="24"/>
        </w:rPr>
      </w:pPr>
    </w:p>
    <w:p w:rsidRPr="00E433B8" w:rsidR="004F0C38" w:rsidP="00A47BD1" w:rsidRDefault="004F0C38" w14:paraId="311478A2" w14:textId="24431A0A">
      <w:pPr>
        <w:pStyle w:val="ListParagraph"/>
        <w:ind w:left="0"/>
        <w:jc w:val="both"/>
        <w:rPr>
          <w:rFonts w:ascii="Arial" w:hAnsi="Arial" w:cs="Arial"/>
          <w:sz w:val="24"/>
          <w:szCs w:val="24"/>
        </w:rPr>
      </w:pPr>
      <w:r w:rsidRPr="00E433B8">
        <w:rPr>
          <w:rFonts w:ascii="Arial" w:hAnsi="Arial" w:cs="Arial"/>
          <w:sz w:val="24"/>
          <w:szCs w:val="24"/>
        </w:rPr>
        <w:t>Table</w:t>
      </w:r>
      <w:r w:rsidR="00A47BD1">
        <w:rPr>
          <w:rFonts w:ascii="Arial" w:hAnsi="Arial" w:cs="Arial"/>
          <w:sz w:val="24"/>
          <w:szCs w:val="24"/>
        </w:rPr>
        <w:t>:</w:t>
      </w:r>
      <w:r w:rsidRPr="00E433B8">
        <w:rPr>
          <w:rFonts w:ascii="Arial" w:hAnsi="Arial" w:cs="Arial"/>
          <w:sz w:val="24"/>
          <w:szCs w:val="24"/>
        </w:rPr>
        <w:t>2  lists the tasks associated with all three phases</w:t>
      </w:r>
      <w:r w:rsidRPr="00E433B8" w:rsidR="008661A0">
        <w:rPr>
          <w:rFonts w:ascii="Arial" w:hAnsi="Arial" w:cs="Arial"/>
          <w:sz w:val="24"/>
          <w:szCs w:val="24"/>
        </w:rPr>
        <w:t xml:space="preserve"> with their dependencies. Figure</w:t>
      </w:r>
      <w:r w:rsidR="00A47BD1">
        <w:rPr>
          <w:rFonts w:ascii="Arial" w:hAnsi="Arial" w:cs="Arial"/>
          <w:sz w:val="24"/>
          <w:szCs w:val="24"/>
        </w:rPr>
        <w:t xml:space="preserve">:2 </w:t>
      </w:r>
      <w:r w:rsidRPr="00E433B8" w:rsidR="002D7C34">
        <w:rPr>
          <w:rFonts w:ascii="Arial" w:hAnsi="Arial" w:cs="Arial"/>
          <w:sz w:val="24"/>
          <w:szCs w:val="24"/>
        </w:rPr>
        <w:t>is a Gantt chart represent</w:t>
      </w:r>
      <w:r w:rsidR="00A47BD1">
        <w:rPr>
          <w:rFonts w:ascii="Arial" w:hAnsi="Arial" w:cs="Arial"/>
          <w:sz w:val="24"/>
          <w:szCs w:val="24"/>
        </w:rPr>
        <w:t>ation of the schedule and figure:3</w:t>
      </w:r>
      <w:r w:rsidRPr="00E433B8" w:rsidR="002D7C34">
        <w:rPr>
          <w:rFonts w:ascii="Arial" w:hAnsi="Arial" w:cs="Arial"/>
          <w:sz w:val="24"/>
          <w:szCs w:val="24"/>
        </w:rPr>
        <w:t xml:space="preserve"> is the Gantt chart with major milestones identified. </w:t>
      </w:r>
    </w:p>
    <w:p w:rsidRPr="00A47BD1" w:rsidR="00E433B8" w:rsidP="00A47BD1" w:rsidRDefault="00E433B8" w14:paraId="178F6BEB" w14:textId="77777777">
      <w:pPr>
        <w:rPr>
          <w:rFonts w:ascii="Arial" w:hAnsi="Arial" w:cs="Arial"/>
          <w:sz w:val="24"/>
          <w:szCs w:val="24"/>
        </w:rPr>
        <w:sectPr w:rsidRPr="00A47BD1" w:rsidR="00E433B8" w:rsidSect="00313133">
          <w:type w:val="continuous"/>
          <w:pgSz w:w="11906" w:h="16838"/>
          <w:pgMar w:top="1440" w:right="1440" w:bottom="1440" w:left="1440" w:header="708" w:footer="708" w:gutter="0"/>
          <w:cols w:space="708" w:num="2"/>
          <w:docGrid w:linePitch="360"/>
        </w:sectPr>
      </w:pPr>
    </w:p>
    <w:p w:rsidRPr="00A47BD1" w:rsidR="00E433B8" w:rsidP="00A47BD1" w:rsidRDefault="00E433B8" w14:paraId="6F12AFF3" w14:textId="474349EB">
      <w:pPr>
        <w:rPr>
          <w:rFonts w:ascii="Arial" w:hAnsi="Arial" w:cs="Arial"/>
          <w:sz w:val="24"/>
          <w:szCs w:val="24"/>
        </w:rPr>
      </w:pPr>
    </w:p>
    <w:p w:rsidR="00E433B8" w:rsidP="00137F20" w:rsidRDefault="00E433B8" w14:paraId="27BD093A" w14:textId="12EA2D2A">
      <w:pPr>
        <w:pStyle w:val="ListParagraph"/>
        <w:rPr>
          <w:rFonts w:ascii="Arial" w:hAnsi="Arial" w:cs="Arial"/>
          <w:sz w:val="24"/>
          <w:szCs w:val="24"/>
        </w:rPr>
      </w:pPr>
    </w:p>
    <w:p w:rsidR="00A47BD1" w:rsidP="00137F20" w:rsidRDefault="00A47BD1" w14:paraId="199728B7" w14:textId="0FF094E6">
      <w:pPr>
        <w:pStyle w:val="ListParagraph"/>
        <w:rPr>
          <w:rFonts w:ascii="Arial" w:hAnsi="Arial" w:cs="Arial"/>
          <w:sz w:val="24"/>
          <w:szCs w:val="24"/>
        </w:rPr>
      </w:pPr>
    </w:p>
    <w:p w:rsidR="00A47BD1" w:rsidP="00137F20" w:rsidRDefault="00A47BD1" w14:paraId="1B6D1138" w14:textId="677A1769">
      <w:pPr>
        <w:pStyle w:val="ListParagraph"/>
        <w:rPr>
          <w:rFonts w:ascii="Arial" w:hAnsi="Arial" w:cs="Arial"/>
          <w:sz w:val="24"/>
          <w:szCs w:val="24"/>
        </w:rPr>
      </w:pPr>
    </w:p>
    <w:p w:rsidR="00A47BD1" w:rsidP="00137F20" w:rsidRDefault="00A47BD1" w14:paraId="709EFAE7" w14:textId="30B6B76E">
      <w:pPr>
        <w:pStyle w:val="ListParagraph"/>
        <w:rPr>
          <w:rFonts w:ascii="Arial" w:hAnsi="Arial" w:cs="Arial"/>
          <w:sz w:val="24"/>
          <w:szCs w:val="24"/>
        </w:rPr>
      </w:pPr>
    </w:p>
    <w:p w:rsidR="00A47BD1" w:rsidP="00137F20" w:rsidRDefault="00A47BD1" w14:paraId="481F898F" w14:textId="17D8C26D">
      <w:pPr>
        <w:pStyle w:val="ListParagraph"/>
        <w:rPr>
          <w:rFonts w:ascii="Arial" w:hAnsi="Arial" w:cs="Arial"/>
          <w:sz w:val="24"/>
          <w:szCs w:val="24"/>
        </w:rPr>
      </w:pPr>
    </w:p>
    <w:p w:rsidR="00A47BD1" w:rsidP="00137F20" w:rsidRDefault="00A47BD1" w14:paraId="062C6360" w14:textId="561334BA">
      <w:pPr>
        <w:pStyle w:val="ListParagraph"/>
        <w:rPr>
          <w:rFonts w:ascii="Arial" w:hAnsi="Arial" w:cs="Arial"/>
          <w:sz w:val="24"/>
          <w:szCs w:val="24"/>
        </w:rPr>
      </w:pPr>
    </w:p>
    <w:p w:rsidR="00A47BD1" w:rsidP="00137F20" w:rsidRDefault="00A47BD1" w14:paraId="73AD5390" w14:textId="5F76D255">
      <w:pPr>
        <w:pStyle w:val="ListParagraph"/>
        <w:rPr>
          <w:rFonts w:ascii="Arial" w:hAnsi="Arial" w:cs="Arial"/>
          <w:sz w:val="24"/>
          <w:szCs w:val="24"/>
        </w:rPr>
      </w:pPr>
    </w:p>
    <w:p w:rsidR="00A47BD1" w:rsidP="00137F20" w:rsidRDefault="00A47BD1" w14:paraId="4BF469EC" w14:textId="10C67C96">
      <w:pPr>
        <w:pStyle w:val="ListParagraph"/>
        <w:rPr>
          <w:rFonts w:ascii="Arial" w:hAnsi="Arial" w:cs="Arial"/>
          <w:sz w:val="24"/>
          <w:szCs w:val="24"/>
        </w:rPr>
      </w:pPr>
    </w:p>
    <w:p w:rsidR="00A47BD1" w:rsidP="00137F20" w:rsidRDefault="00A47BD1" w14:paraId="5DF1E449" w14:textId="0A27D3AD">
      <w:pPr>
        <w:pStyle w:val="ListParagraph"/>
        <w:rPr>
          <w:rFonts w:ascii="Arial" w:hAnsi="Arial" w:cs="Arial"/>
          <w:sz w:val="24"/>
          <w:szCs w:val="24"/>
        </w:rPr>
      </w:pPr>
    </w:p>
    <w:p w:rsidR="00A606B1" w:rsidP="00137F20" w:rsidRDefault="00A606B1" w14:paraId="4AA0D795" w14:textId="7B77941C">
      <w:pPr>
        <w:pStyle w:val="ListParagraph"/>
        <w:rPr>
          <w:rFonts w:ascii="Arial" w:hAnsi="Arial" w:cs="Arial"/>
          <w:sz w:val="24"/>
          <w:szCs w:val="24"/>
        </w:rPr>
      </w:pPr>
      <w:r w:rsidRPr="00E433B8">
        <w:rPr>
          <w:noProof/>
          <w:lang w:eastAsia="en-GB"/>
        </w:rPr>
        <w:drawing>
          <wp:anchor distT="0" distB="0" distL="114300" distR="114300" simplePos="0" relativeHeight="251658240" behindDoc="0" locked="0" layoutInCell="1" allowOverlap="1" wp14:anchorId="5F476B27" wp14:editId="62740C47">
            <wp:simplePos x="0" y="0"/>
            <wp:positionH relativeFrom="margin">
              <wp:posOffset>632460</wp:posOffset>
            </wp:positionH>
            <wp:positionV relativeFrom="paragraph">
              <wp:posOffset>20955</wp:posOffset>
            </wp:positionV>
            <wp:extent cx="4634865" cy="2109470"/>
            <wp:effectExtent l="19050" t="19050" r="13335" b="24130"/>
            <wp:wrapSquare wrapText="bothSides"/>
            <wp:docPr id="2" name="Picture 2" descr="plann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0051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34865" cy="21094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rsidR="00A606B1" w:rsidP="00137F20" w:rsidRDefault="00A606B1" w14:paraId="6DCDF93B" w14:textId="77777777">
      <w:pPr>
        <w:pStyle w:val="ListParagraph"/>
        <w:rPr>
          <w:rFonts w:ascii="Arial" w:hAnsi="Arial" w:cs="Arial"/>
          <w:sz w:val="24"/>
          <w:szCs w:val="24"/>
        </w:rPr>
      </w:pPr>
    </w:p>
    <w:p w:rsidR="00A606B1" w:rsidP="00137F20" w:rsidRDefault="00A606B1" w14:paraId="3D8366DC" w14:textId="77777777">
      <w:pPr>
        <w:pStyle w:val="ListParagraph"/>
        <w:rPr>
          <w:rFonts w:ascii="Arial" w:hAnsi="Arial" w:cs="Arial"/>
          <w:sz w:val="24"/>
          <w:szCs w:val="24"/>
        </w:rPr>
      </w:pPr>
    </w:p>
    <w:p w:rsidR="00A606B1" w:rsidP="00137F20" w:rsidRDefault="00A606B1" w14:paraId="309BAA05" w14:textId="77777777">
      <w:pPr>
        <w:pStyle w:val="ListParagraph"/>
        <w:rPr>
          <w:rFonts w:ascii="Arial" w:hAnsi="Arial" w:cs="Arial"/>
          <w:sz w:val="24"/>
          <w:szCs w:val="24"/>
        </w:rPr>
      </w:pPr>
    </w:p>
    <w:p w:rsidR="00A606B1" w:rsidP="00137F20" w:rsidRDefault="00A606B1" w14:paraId="610B47C1" w14:textId="77777777">
      <w:pPr>
        <w:pStyle w:val="ListParagraph"/>
        <w:rPr>
          <w:rFonts w:ascii="Arial" w:hAnsi="Arial" w:cs="Arial"/>
          <w:sz w:val="24"/>
          <w:szCs w:val="24"/>
        </w:rPr>
      </w:pPr>
    </w:p>
    <w:p w:rsidR="00A606B1" w:rsidP="00137F20" w:rsidRDefault="00A606B1" w14:paraId="2B26AF36" w14:textId="77777777">
      <w:pPr>
        <w:pStyle w:val="ListParagraph"/>
        <w:rPr>
          <w:rFonts w:ascii="Arial" w:hAnsi="Arial" w:cs="Arial"/>
          <w:sz w:val="24"/>
          <w:szCs w:val="24"/>
        </w:rPr>
      </w:pPr>
    </w:p>
    <w:p w:rsidR="00A606B1" w:rsidP="00137F20" w:rsidRDefault="00A606B1" w14:paraId="0BAE353C" w14:textId="77777777">
      <w:pPr>
        <w:pStyle w:val="ListParagraph"/>
        <w:rPr>
          <w:rFonts w:ascii="Arial" w:hAnsi="Arial" w:cs="Arial"/>
          <w:sz w:val="24"/>
          <w:szCs w:val="24"/>
        </w:rPr>
      </w:pPr>
    </w:p>
    <w:p w:rsidR="00A606B1" w:rsidP="00137F20" w:rsidRDefault="00A606B1" w14:paraId="009F9CA7" w14:textId="738A90D6">
      <w:pPr>
        <w:pStyle w:val="ListParagraph"/>
        <w:rPr>
          <w:rFonts w:ascii="Arial" w:hAnsi="Arial" w:cs="Arial"/>
          <w:sz w:val="24"/>
          <w:szCs w:val="24"/>
        </w:rPr>
      </w:pPr>
    </w:p>
    <w:p w:rsidR="00A606B1" w:rsidP="00137F20" w:rsidRDefault="00A606B1" w14:paraId="25E35AC1" w14:textId="7C418BC0">
      <w:pPr>
        <w:pStyle w:val="ListParagraph"/>
        <w:rPr>
          <w:rFonts w:ascii="Arial" w:hAnsi="Arial" w:cs="Arial"/>
          <w:sz w:val="24"/>
          <w:szCs w:val="24"/>
        </w:rPr>
      </w:pPr>
    </w:p>
    <w:p w:rsidR="00A606B1" w:rsidP="00137F20" w:rsidRDefault="00A606B1" w14:paraId="799B300B" w14:textId="77777777">
      <w:pPr>
        <w:pStyle w:val="ListParagraph"/>
        <w:rPr>
          <w:rFonts w:ascii="Arial" w:hAnsi="Arial" w:cs="Arial"/>
          <w:sz w:val="24"/>
          <w:szCs w:val="24"/>
        </w:rPr>
      </w:pPr>
    </w:p>
    <w:p w:rsidR="00A606B1" w:rsidP="00137F20" w:rsidRDefault="00A606B1" w14:paraId="4AEB9394" w14:textId="3F1D5B14">
      <w:pPr>
        <w:pStyle w:val="ListParagraph"/>
        <w:rPr>
          <w:rFonts w:ascii="Arial" w:hAnsi="Arial" w:cs="Arial"/>
          <w:sz w:val="24"/>
          <w:szCs w:val="24"/>
        </w:rPr>
      </w:pPr>
    </w:p>
    <w:p w:rsidR="00A47BD1" w:rsidP="00137F20" w:rsidRDefault="00A47BD1" w14:paraId="3A64C0C8" w14:textId="24E1D3B2">
      <w:pPr>
        <w:pStyle w:val="ListParagraph"/>
        <w:rPr>
          <w:rFonts w:ascii="Arial" w:hAnsi="Arial" w:cs="Arial"/>
          <w:sz w:val="24"/>
          <w:szCs w:val="24"/>
        </w:rPr>
      </w:pPr>
    </w:p>
    <w:p w:rsidR="00A47BD1" w:rsidP="00137F20" w:rsidRDefault="00A606B1" w14:paraId="06F252D8" w14:textId="643BEB1A">
      <w:pPr>
        <w:pStyle w:val="ListParagraph"/>
        <w:rPr>
          <w:rFonts w:ascii="Arial" w:hAnsi="Arial" w:cs="Arial"/>
          <w:sz w:val="24"/>
          <w:szCs w:val="24"/>
        </w:rPr>
      </w:pPr>
      <w:r w:rsidRPr="00E433B8">
        <w:rPr>
          <w:noProof/>
          <w:lang w:eastAsia="en-GB"/>
        </w:rPr>
        <mc:AlternateContent>
          <mc:Choice Requires="wps">
            <w:drawing>
              <wp:anchor distT="0" distB="0" distL="114300" distR="114300" simplePos="0" relativeHeight="251658241" behindDoc="0" locked="0" layoutInCell="1" allowOverlap="1" wp14:anchorId="135A2F2C" wp14:editId="112E0DE4">
                <wp:simplePos x="0" y="0"/>
                <wp:positionH relativeFrom="column">
                  <wp:posOffset>931154</wp:posOffset>
                </wp:positionH>
                <wp:positionV relativeFrom="paragraph">
                  <wp:posOffset>12798</wp:posOffset>
                </wp:positionV>
                <wp:extent cx="357759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577590" cy="635"/>
                        </a:xfrm>
                        <a:prstGeom prst="rect">
                          <a:avLst/>
                        </a:prstGeom>
                        <a:solidFill>
                          <a:prstClr val="white"/>
                        </a:solidFill>
                        <a:ln>
                          <a:noFill/>
                        </a:ln>
                      </wps:spPr>
                      <wps:txbx>
                        <w:txbxContent>
                          <w:p w:rsidRPr="008D41B0" w:rsidR="00313133" w:rsidP="00E433B8" w:rsidRDefault="00313133" w14:paraId="1B0122EE" w14:textId="77777777">
                            <w:pPr>
                              <w:pStyle w:val="Caption"/>
                              <w:rPr>
                                <w:noProof/>
                              </w:rPr>
                            </w:pPr>
                            <w:bookmarkStart w:name="_Toc10153420" w:id="29"/>
                            <w:bookmarkStart w:name="_Toc10153493" w:id="30"/>
                            <w:r>
                              <w:t xml:space="preserve">Figure </w:t>
                            </w:r>
                            <w:fldSimple w:instr=" SEQ Figure \* ARABIC ">
                              <w:r>
                                <w:rPr>
                                  <w:noProof/>
                                </w:rPr>
                                <w:t>1</w:t>
                              </w:r>
                            </w:fldSimple>
                            <w:r>
                              <w:t xml:space="preserve"> Work breakdown planner</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38BFE835">
              <v:shapetype id="_x0000_t202" coordsize="21600,21600" o:spt="202" path="m,l,21600r21600,l21600,xe" w14:anchorId="135A2F2C">
                <v:stroke joinstyle="miter"/>
                <v:path gradientshapeok="t" o:connecttype="rect"/>
              </v:shapetype>
              <v:shape id="Text Box 7" style="position:absolute;left:0;text-align:left;margin-left:73.3pt;margin-top:1pt;width:281.7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">
                <v:textbox style="mso-fit-shape-to-text:t" inset="0,0,0,0">
                  <w:txbxContent>
                    <w:p w:rsidRPr="008D41B0" w:rsidR="00313133" w:rsidP="00E433B8" w:rsidRDefault="00313133" w14:paraId="7558DC14" w14:textId="77777777">
                      <w:pPr>
                        <w:pStyle w:val="Caption"/>
                        <w:rPr>
                          <w:noProof/>
                        </w:rPr>
                      </w:pPr>
                      <w:r>
                        <w:t xml:space="preserve">Figure </w:t>
                      </w:r>
                      <w:fldSimple w:instr=" SEQ Figure \* ARABIC ">
                        <w:r>
                          <w:rPr>
                            <w:noProof/>
                          </w:rPr>
                          <w:t>1</w:t>
                        </w:r>
                      </w:fldSimple>
                      <w:r>
                        <w:t xml:space="preserve"> Work breakdown planner</w:t>
                      </w:r>
                    </w:p>
                  </w:txbxContent>
                </v:textbox>
                <w10:wrap type="square"/>
              </v:shape>
            </w:pict>
          </mc:Fallback>
        </mc:AlternateContent>
      </w:r>
    </w:p>
    <w:p w:rsidRPr="00E433B8" w:rsidR="00A606B1" w:rsidP="00137F20" w:rsidRDefault="00A606B1" w14:paraId="13EEF5C1" w14:textId="77777777">
      <w:pPr>
        <w:pStyle w:val="ListParagraph"/>
        <w:rPr>
          <w:rFonts w:ascii="Arial" w:hAnsi="Arial" w:cs="Arial"/>
          <w:sz w:val="24"/>
          <w:szCs w:val="24"/>
        </w:rPr>
      </w:pPr>
    </w:p>
    <w:p w:rsidRPr="00E433B8" w:rsidR="006426FC" w:rsidP="006426FC" w:rsidRDefault="0054158C" w14:paraId="0FB65ED7" w14:textId="77777777">
      <w:pPr>
        <w:keepNext/>
        <w:jc w:val="center"/>
        <w:rPr>
          <w:rFonts w:ascii="Arial" w:hAnsi="Arial" w:cs="Arial"/>
          <w:sz w:val="24"/>
          <w:szCs w:val="24"/>
        </w:rPr>
      </w:pPr>
      <w:r>
        <w:rPr>
          <w:noProof/>
        </w:rPr>
        <w:drawing>
          <wp:inline distT="0" distB="0" distL="0" distR="0" wp14:anchorId="4DDC4132" wp14:editId="13AFC230">
            <wp:extent cx="4208390" cy="4943059"/>
            <wp:effectExtent l="0" t="0" r="1905" b="0"/>
            <wp:docPr id="1268858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4208390" cy="4943059"/>
                    </a:xfrm>
                    <a:prstGeom prst="rect">
                      <a:avLst/>
                    </a:prstGeom>
                  </pic:spPr>
                </pic:pic>
              </a:graphicData>
            </a:graphic>
          </wp:inline>
        </w:drawing>
      </w:r>
    </w:p>
    <w:p w:rsidRPr="00E433B8" w:rsidR="0027688F" w:rsidP="006426FC" w:rsidRDefault="006426FC" w14:paraId="33BD4DCC" w14:textId="1767ABED">
      <w:pPr>
        <w:pStyle w:val="Caption"/>
        <w:jc w:val="center"/>
        <w:rPr>
          <w:rFonts w:ascii="Arial" w:hAnsi="Arial" w:cs="Arial"/>
          <w:sz w:val="24"/>
          <w:szCs w:val="24"/>
        </w:rPr>
      </w:pPr>
      <w:r w:rsidRPr="00E433B8">
        <w:rPr>
          <w:rFonts w:ascii="Arial" w:hAnsi="Arial" w:cs="Arial"/>
          <w:sz w:val="24"/>
          <w:szCs w:val="24"/>
        </w:rPr>
        <w:t xml:space="preserve">Table </w:t>
      </w:r>
      <w:r w:rsidRPr="00E433B8" w:rsidR="00313133">
        <w:rPr>
          <w:rFonts w:ascii="Arial" w:hAnsi="Arial" w:cs="Arial"/>
          <w:sz w:val="24"/>
          <w:szCs w:val="24"/>
        </w:rPr>
        <w:fldChar w:fldCharType="begin"/>
      </w:r>
      <w:r w:rsidRPr="00E433B8" w:rsidR="00313133">
        <w:rPr>
          <w:rFonts w:ascii="Arial" w:hAnsi="Arial" w:cs="Arial"/>
          <w:sz w:val="24"/>
          <w:szCs w:val="24"/>
        </w:rPr>
        <w:instrText xml:space="preserve"> SEQ Table \* ARABIC </w:instrText>
      </w:r>
      <w:r w:rsidRPr="00E433B8" w:rsidR="00313133">
        <w:rPr>
          <w:rFonts w:ascii="Arial" w:hAnsi="Arial" w:cs="Arial"/>
          <w:sz w:val="24"/>
          <w:szCs w:val="24"/>
        </w:rPr>
        <w:fldChar w:fldCharType="separate"/>
      </w:r>
      <w:r w:rsidRPr="00E433B8">
        <w:rPr>
          <w:rFonts w:ascii="Arial" w:hAnsi="Arial" w:cs="Arial"/>
          <w:noProof/>
          <w:sz w:val="24"/>
          <w:szCs w:val="24"/>
        </w:rPr>
        <w:t>2</w:t>
      </w:r>
      <w:r w:rsidRPr="00E433B8" w:rsidR="00313133">
        <w:rPr>
          <w:rFonts w:ascii="Arial" w:hAnsi="Arial" w:cs="Arial"/>
          <w:noProof/>
          <w:sz w:val="24"/>
          <w:szCs w:val="24"/>
        </w:rPr>
        <w:fldChar w:fldCharType="end"/>
      </w:r>
      <w:r w:rsidRPr="00E433B8">
        <w:rPr>
          <w:rFonts w:ascii="Arial" w:hAnsi="Arial" w:cs="Arial"/>
          <w:sz w:val="24"/>
          <w:szCs w:val="24"/>
        </w:rPr>
        <w:t xml:space="preserve"> Task Breakdown</w:t>
      </w:r>
    </w:p>
    <w:p w:rsidRPr="00E433B8" w:rsidR="00AE653D" w:rsidP="0027688F" w:rsidRDefault="00AE653D" w14:paraId="50546AEC" w14:textId="05548636">
      <w:pPr>
        <w:rPr>
          <w:rFonts w:ascii="Arial" w:hAnsi="Arial" w:cs="Arial"/>
          <w:sz w:val="24"/>
          <w:szCs w:val="24"/>
        </w:rPr>
      </w:pPr>
    </w:p>
    <w:p w:rsidRPr="00E433B8" w:rsidR="006426FC" w:rsidP="006426FC" w:rsidRDefault="00A47BD1" w14:paraId="69D85423" w14:textId="09F20FD3">
      <w:pPr>
        <w:keepNext/>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58242" behindDoc="0" locked="0" layoutInCell="1" allowOverlap="1" wp14:anchorId="2655D7A3" wp14:editId="68D398E0">
                <wp:simplePos x="0" y="0"/>
                <wp:positionH relativeFrom="margin">
                  <wp:align>center</wp:align>
                </wp:positionH>
                <wp:positionV relativeFrom="paragraph">
                  <wp:posOffset>147271</wp:posOffset>
                </wp:positionV>
                <wp:extent cx="3031588" cy="358726"/>
                <wp:effectExtent l="0" t="0" r="16510" b="22860"/>
                <wp:wrapNone/>
                <wp:docPr id="8" name="Text Box 8"/>
                <wp:cNvGraphicFramePr/>
                <a:graphic xmlns:a="http://schemas.openxmlformats.org/drawingml/2006/main">
                  <a:graphicData uri="http://schemas.microsoft.com/office/word/2010/wordprocessingShape">
                    <wps:wsp>
                      <wps:cNvSpPr txBox="1"/>
                      <wps:spPr>
                        <a:xfrm>
                          <a:off x="0" y="0"/>
                          <a:ext cx="3031588" cy="358726"/>
                        </a:xfrm>
                        <a:prstGeom prst="rect">
                          <a:avLst/>
                        </a:prstGeom>
                        <a:solidFill>
                          <a:schemeClr val="lt1"/>
                        </a:solidFill>
                        <a:ln w="6350">
                          <a:solidFill>
                            <a:prstClr val="black"/>
                          </a:solidFill>
                        </a:ln>
                      </wps:spPr>
                      <wps:txbx>
                        <w:txbxContent>
                          <w:p w:rsidRPr="00A47BD1" w:rsidR="00313133" w:rsidRDefault="00313133" w14:paraId="4CB03F54" w14:textId="679DA667">
                            <w:pPr>
                              <w:rPr>
                                <w:rFonts w:ascii="Arial" w:hAnsi="Arial" w:cs="Arial"/>
                                <w:sz w:val="36"/>
                                <w:szCs w:val="36"/>
                              </w:rPr>
                            </w:pPr>
                            <w:r w:rsidRPr="00A47BD1">
                              <w:rPr>
                                <w:rFonts w:ascii="Arial" w:hAnsi="Arial" w:cs="Arial"/>
                                <w:sz w:val="36"/>
                                <w:szCs w:val="36"/>
                              </w:rPr>
                              <w:t>Investigate the use of PWA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w14:anchorId="592D84D4">
              <v:shape id="Text Box 8" style="position:absolute;margin-left:0;margin-top:11.6pt;width:238.7pt;height:28.25pt;z-index:25165824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" w14:anchorId="2655D7A3">
                <v:textbox>
                  <w:txbxContent>
                    <w:p w:rsidRPr="00A47BD1" w:rsidR="00313133" w:rsidRDefault="00313133" w14:paraId="7A8C7EC9" w14:textId="679DA667">
                      <w:pPr>
                        <w:rPr>
                          <w:rFonts w:ascii="Arial" w:hAnsi="Arial" w:cs="Arial"/>
                          <w:sz w:val="36"/>
                          <w:szCs w:val="36"/>
                        </w:rPr>
                      </w:pPr>
                      <w:r w:rsidRPr="00A47BD1">
                        <w:rPr>
                          <w:rFonts w:ascii="Arial" w:hAnsi="Arial" w:cs="Arial"/>
                          <w:sz w:val="36"/>
                          <w:szCs w:val="36"/>
                        </w:rPr>
                        <w:t>Investigate the use of PWA</w:t>
                      </w:r>
                    </w:p>
                  </w:txbxContent>
                </v:textbox>
                <w10:wrap anchorx="margin"/>
              </v:shape>
            </w:pict>
          </mc:Fallback>
        </mc:AlternateContent>
      </w:r>
      <w:r w:rsidRPr="00E433B8" w:rsidR="00FA497A">
        <w:rPr>
          <w:rFonts w:ascii="Arial" w:hAnsi="Arial" w:cs="Arial"/>
          <w:noProof/>
          <w:sz w:val="24"/>
          <w:szCs w:val="24"/>
          <w:lang w:eastAsia="en-GB"/>
        </w:rPr>
        <w:drawing>
          <wp:inline distT="0" distB="0" distL="0" distR="0" wp14:anchorId="26A77A97" wp14:editId="24F2B18C">
            <wp:extent cx="5731510" cy="2942053"/>
            <wp:effectExtent l="19050" t="19050" r="21590" b="10795"/>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ftware Development 01.png"/>
                    <pic:cNvPicPr/>
                  </pic:nvPicPr>
                  <pic:blipFill rotWithShape="1">
                    <a:blip r:embed="rId14" cstate="print">
                      <a:extLst>
                        <a:ext uri="{28A0092B-C50C-407E-A947-70E740481C1C}">
                          <a14:useLocalDpi xmlns:a14="http://schemas.microsoft.com/office/drawing/2010/main" val="0"/>
                        </a:ext>
                      </a:extLst>
                    </a:blip>
                    <a:srcRect t="13090"/>
                    <a:stretch/>
                  </pic:blipFill>
                  <pic:spPr bwMode="auto">
                    <a:xfrm>
                      <a:off x="0" y="0"/>
                      <a:ext cx="5731510" cy="2942053"/>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Pr="00E433B8" w:rsidR="00AE653D" w:rsidP="006426FC" w:rsidRDefault="006426FC" w14:paraId="1C858328" w14:textId="62E69FCD">
      <w:pPr>
        <w:pStyle w:val="Caption"/>
        <w:rPr>
          <w:rFonts w:ascii="Arial" w:hAnsi="Arial" w:cs="Arial"/>
          <w:sz w:val="24"/>
          <w:szCs w:val="24"/>
        </w:rPr>
      </w:pPr>
      <w:bookmarkStart w:name="_Toc10153421" w:id="33"/>
      <w:bookmarkStart w:name="_Toc10153494" w:id="34"/>
      <w:r w:rsidRPr="00E433B8">
        <w:rPr>
          <w:rFonts w:ascii="Arial" w:hAnsi="Arial" w:cs="Arial"/>
          <w:sz w:val="24"/>
          <w:szCs w:val="24"/>
        </w:rPr>
        <w:t xml:space="preserve">Figure </w:t>
      </w:r>
      <w:r w:rsidRPr="00E433B8" w:rsidR="00313133">
        <w:rPr>
          <w:rFonts w:ascii="Arial" w:hAnsi="Arial" w:cs="Arial"/>
          <w:sz w:val="24"/>
          <w:szCs w:val="24"/>
        </w:rPr>
        <w:fldChar w:fldCharType="begin"/>
      </w:r>
      <w:r w:rsidRPr="00E433B8" w:rsidR="00313133">
        <w:rPr>
          <w:rFonts w:ascii="Arial" w:hAnsi="Arial" w:cs="Arial"/>
          <w:sz w:val="24"/>
          <w:szCs w:val="24"/>
        </w:rPr>
        <w:instrText xml:space="preserve"> SEQ Figure \* ARABIC </w:instrText>
      </w:r>
      <w:r w:rsidRPr="00E433B8" w:rsidR="00313133">
        <w:rPr>
          <w:rFonts w:ascii="Arial" w:hAnsi="Arial" w:cs="Arial"/>
          <w:sz w:val="24"/>
          <w:szCs w:val="24"/>
        </w:rPr>
        <w:fldChar w:fldCharType="separate"/>
      </w:r>
      <w:r w:rsidRPr="00E433B8" w:rsidR="00090F80">
        <w:rPr>
          <w:rFonts w:ascii="Arial" w:hAnsi="Arial" w:cs="Arial"/>
          <w:noProof/>
          <w:sz w:val="24"/>
          <w:szCs w:val="24"/>
        </w:rPr>
        <w:t>2</w:t>
      </w:r>
      <w:r w:rsidRPr="00E433B8" w:rsidR="00313133">
        <w:rPr>
          <w:rFonts w:ascii="Arial" w:hAnsi="Arial" w:cs="Arial"/>
          <w:noProof/>
          <w:sz w:val="24"/>
          <w:szCs w:val="24"/>
        </w:rPr>
        <w:fldChar w:fldCharType="end"/>
      </w:r>
      <w:r w:rsidRPr="00E433B8">
        <w:rPr>
          <w:rFonts w:ascii="Arial" w:hAnsi="Arial" w:cs="Arial"/>
          <w:sz w:val="24"/>
          <w:szCs w:val="24"/>
        </w:rPr>
        <w:t xml:space="preserve"> Gantt Chart</w:t>
      </w:r>
      <w:bookmarkEnd w:id="33"/>
      <w:bookmarkEnd w:id="34"/>
      <w:r w:rsidRPr="00A47BD1" w:rsidR="00A47BD1">
        <w:rPr>
          <w:noProof/>
          <w:lang w:eastAsia="en-GB"/>
        </w:rPr>
        <w:t xml:space="preserve"> </w:t>
      </w:r>
    </w:p>
    <w:p w:rsidRPr="00E433B8" w:rsidR="002C705C" w:rsidP="0027688F" w:rsidRDefault="002C705C" w14:paraId="73385E02" w14:textId="547B721B">
      <w:pPr>
        <w:rPr>
          <w:rFonts w:ascii="Arial" w:hAnsi="Arial" w:cs="Arial"/>
          <w:sz w:val="24"/>
          <w:szCs w:val="24"/>
        </w:rPr>
      </w:pPr>
    </w:p>
    <w:p w:rsidRPr="00E433B8" w:rsidR="006426FC" w:rsidP="006426FC" w:rsidRDefault="002C705C" w14:paraId="5B5669E7" w14:textId="77777777">
      <w:pPr>
        <w:keepNext/>
        <w:jc w:val="center"/>
        <w:rPr>
          <w:rFonts w:ascii="Arial" w:hAnsi="Arial" w:cs="Arial"/>
          <w:sz w:val="24"/>
          <w:szCs w:val="24"/>
        </w:rPr>
      </w:pPr>
      <w:r w:rsidRPr="00E433B8">
        <w:rPr>
          <w:rFonts w:ascii="Arial" w:hAnsi="Arial" w:cs="Arial"/>
          <w:noProof/>
          <w:sz w:val="24"/>
          <w:szCs w:val="24"/>
          <w:lang w:eastAsia="en-GB"/>
        </w:rPr>
        <w:drawing>
          <wp:inline distT="0" distB="0" distL="0" distR="0" wp14:anchorId="2031A405" wp14:editId="685A03FB">
            <wp:extent cx="5669280" cy="2680300"/>
            <wp:effectExtent l="19050" t="19050" r="26670" b="25400"/>
            <wp:docPr id="4" name="Picture 4" descr="A screenshot of a flat screen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ftware Development 01 (1).png"/>
                    <pic:cNvPicPr/>
                  </pic:nvPicPr>
                  <pic:blipFill rotWithShape="1">
                    <a:blip r:embed="rId15" cstate="print">
                      <a:extLst>
                        <a:ext uri="{28A0092B-C50C-407E-A947-70E740481C1C}">
                          <a14:useLocalDpi xmlns:a14="http://schemas.microsoft.com/office/drawing/2010/main" val="0"/>
                        </a:ext>
                      </a:extLst>
                    </a:blip>
                    <a:srcRect b="15949"/>
                    <a:stretch/>
                  </pic:blipFill>
                  <pic:spPr bwMode="auto">
                    <a:xfrm>
                      <a:off x="0" y="0"/>
                      <a:ext cx="5713882" cy="2701387"/>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Pr="00E433B8" w:rsidR="002C705C" w:rsidP="006426FC" w:rsidRDefault="006426FC" w14:paraId="1ED5478F" w14:textId="63C6E3F0">
      <w:pPr>
        <w:pStyle w:val="Caption"/>
        <w:rPr>
          <w:rFonts w:ascii="Arial" w:hAnsi="Arial" w:cs="Arial"/>
          <w:sz w:val="24"/>
          <w:szCs w:val="24"/>
        </w:rPr>
      </w:pPr>
      <w:bookmarkStart w:name="_Toc10153422" w:id="35"/>
      <w:bookmarkStart w:name="_Toc10153495" w:id="36"/>
      <w:r w:rsidRPr="00E433B8">
        <w:rPr>
          <w:rFonts w:ascii="Arial" w:hAnsi="Arial" w:cs="Arial"/>
          <w:sz w:val="24"/>
          <w:szCs w:val="24"/>
        </w:rPr>
        <w:t xml:space="preserve">Figure </w:t>
      </w:r>
      <w:r w:rsidRPr="00E433B8" w:rsidR="00313133">
        <w:rPr>
          <w:rFonts w:ascii="Arial" w:hAnsi="Arial" w:cs="Arial"/>
          <w:sz w:val="24"/>
          <w:szCs w:val="24"/>
        </w:rPr>
        <w:fldChar w:fldCharType="begin"/>
      </w:r>
      <w:r w:rsidRPr="00E433B8" w:rsidR="00313133">
        <w:rPr>
          <w:rFonts w:ascii="Arial" w:hAnsi="Arial" w:cs="Arial"/>
          <w:sz w:val="24"/>
          <w:szCs w:val="24"/>
        </w:rPr>
        <w:instrText xml:space="preserve"> SEQ Figure \* ARABIC </w:instrText>
      </w:r>
      <w:r w:rsidRPr="00E433B8" w:rsidR="00313133">
        <w:rPr>
          <w:rFonts w:ascii="Arial" w:hAnsi="Arial" w:cs="Arial"/>
          <w:sz w:val="24"/>
          <w:szCs w:val="24"/>
        </w:rPr>
        <w:fldChar w:fldCharType="separate"/>
      </w:r>
      <w:r w:rsidRPr="00E433B8" w:rsidR="00090F80">
        <w:rPr>
          <w:rFonts w:ascii="Arial" w:hAnsi="Arial" w:cs="Arial"/>
          <w:noProof/>
          <w:sz w:val="24"/>
          <w:szCs w:val="24"/>
        </w:rPr>
        <w:t>3</w:t>
      </w:r>
      <w:r w:rsidRPr="00E433B8" w:rsidR="00313133">
        <w:rPr>
          <w:rFonts w:ascii="Arial" w:hAnsi="Arial" w:cs="Arial"/>
          <w:noProof/>
          <w:sz w:val="24"/>
          <w:szCs w:val="24"/>
        </w:rPr>
        <w:fldChar w:fldCharType="end"/>
      </w:r>
      <w:r w:rsidRPr="00E433B8">
        <w:rPr>
          <w:rFonts w:ascii="Arial" w:hAnsi="Arial" w:cs="Arial"/>
          <w:sz w:val="24"/>
          <w:szCs w:val="24"/>
        </w:rPr>
        <w:t xml:space="preserve"> Gantt Chart with Milestones</w:t>
      </w:r>
      <w:bookmarkEnd w:id="35"/>
      <w:bookmarkEnd w:id="36"/>
    </w:p>
    <w:p w:rsidRPr="00A47BD1" w:rsidR="00E433B8" w:rsidP="00A47BD1" w:rsidRDefault="4D375F2E" w14:paraId="1FC9EA7A" w14:textId="77777777">
      <w:pPr>
        <w:pStyle w:val="Heading2"/>
        <w:spacing w:after="120"/>
        <w:rPr>
          <w:rFonts w:ascii="Arial" w:hAnsi="Arial" w:cs="Arial"/>
          <w:sz w:val="24"/>
          <w:szCs w:val="24"/>
        </w:rPr>
        <w:sectPr w:rsidRPr="00A47BD1" w:rsidR="00E433B8" w:rsidSect="00E433B8">
          <w:type w:val="continuous"/>
          <w:pgSz w:w="11906" w:h="16838"/>
          <w:pgMar w:top="1440" w:right="1440" w:bottom="1440" w:left="1440" w:header="708" w:footer="708" w:gutter="0"/>
          <w:cols w:space="708"/>
          <w:docGrid w:linePitch="360"/>
        </w:sectPr>
      </w:pPr>
      <w:bookmarkStart w:name="_Toc10153349" w:id="37"/>
      <w:r w:rsidRPr="00A47BD1">
        <w:rPr>
          <w:rFonts w:ascii="Arial" w:hAnsi="Arial" w:cs="Arial"/>
          <w:sz w:val="24"/>
          <w:szCs w:val="24"/>
        </w:rPr>
        <w:t>Conclusion</w:t>
      </w:r>
      <w:bookmarkEnd w:id="37"/>
    </w:p>
    <w:p w:rsidRPr="00E433B8" w:rsidR="4851538E" w:rsidP="00E433B8" w:rsidRDefault="4D375F2E" w14:paraId="29532A22" w14:textId="24312A76">
      <w:pPr>
        <w:jc w:val="both"/>
        <w:rPr>
          <w:rFonts w:ascii="Arial" w:hAnsi="Arial" w:cs="Arial"/>
          <w:sz w:val="24"/>
          <w:szCs w:val="24"/>
        </w:rPr>
      </w:pPr>
      <w:r w:rsidRPr="00E433B8">
        <w:rPr>
          <w:rFonts w:ascii="Arial" w:hAnsi="Arial" w:cs="Arial"/>
          <w:sz w:val="24"/>
          <w:szCs w:val="24"/>
        </w:rPr>
        <w:t xml:space="preserve">With the aim to investigate the use of PWA in DVLA, research on the need for mobile apps in Government, a comparison of PWA and native app will be carried out. A mixed bag of document review, primary and secondary data collection by way of surveys and case study will be performed. The data is envisaged to be qualitative on an unbiased sample. A piece of software artefact of PWA will also be developed and tested for user experience to either accept or reject the hypotheses.     </w:t>
      </w:r>
    </w:p>
    <w:p w:rsidRPr="00E433B8" w:rsidR="00E433B8" w:rsidP="4D375F2E" w:rsidRDefault="00E433B8" w14:paraId="2C18EB5C" w14:textId="77777777">
      <w:pPr>
        <w:rPr>
          <w:rFonts w:ascii="Arial" w:hAnsi="Arial" w:cs="Arial"/>
          <w:sz w:val="24"/>
          <w:szCs w:val="24"/>
        </w:rPr>
        <w:sectPr w:rsidRPr="00E433B8" w:rsidR="00E433B8" w:rsidSect="00E433B8">
          <w:type w:val="continuous"/>
          <w:pgSz w:w="11906" w:h="16838"/>
          <w:pgMar w:top="1440" w:right="1440" w:bottom="1440" w:left="1440" w:header="708" w:footer="708" w:gutter="0"/>
          <w:cols w:space="709" w:num="2"/>
          <w:docGrid w:linePitch="360"/>
        </w:sectPr>
      </w:pPr>
    </w:p>
    <w:p w:rsidRPr="00E433B8" w:rsidR="4D375F2E" w:rsidP="4D375F2E" w:rsidRDefault="4D375F2E" w14:paraId="781F1B38" w14:textId="2034FE9F">
      <w:pPr>
        <w:rPr>
          <w:rFonts w:ascii="Arial" w:hAnsi="Arial" w:cs="Arial"/>
          <w:sz w:val="24"/>
          <w:szCs w:val="24"/>
        </w:rPr>
      </w:pPr>
    </w:p>
    <w:p w:rsidRPr="00E433B8" w:rsidR="005E2F5D" w:rsidP="005E2F5D" w:rsidRDefault="005E2F5D" w14:paraId="01126FB8" w14:textId="77777777">
      <w:pPr>
        <w:pStyle w:val="Heading1"/>
        <w:rPr>
          <w:rFonts w:ascii="Arial" w:hAnsi="Arial" w:cs="Arial"/>
          <w:sz w:val="24"/>
          <w:szCs w:val="24"/>
        </w:rPr>
      </w:pPr>
      <w:bookmarkStart w:name="_Toc10153350" w:id="38"/>
      <w:r w:rsidRPr="00E433B8">
        <w:rPr>
          <w:rFonts w:ascii="Arial" w:hAnsi="Arial" w:cs="Arial"/>
          <w:sz w:val="24"/>
          <w:szCs w:val="24"/>
        </w:rPr>
        <w:t>7. Reference List</w:t>
      </w:r>
      <w:bookmarkEnd w:id="38"/>
    </w:p>
    <w:p w:rsidRPr="00E433B8" w:rsidR="005E2F5D" w:rsidP="005E2F5D" w:rsidRDefault="005E2F5D" w14:paraId="3B54A888" w14:textId="17358580">
      <w:pPr>
        <w:rPr>
          <w:rFonts w:ascii="Arial" w:hAnsi="Arial" w:cs="Arial"/>
          <w:sz w:val="24"/>
          <w:szCs w:val="24"/>
        </w:rPr>
      </w:pPr>
    </w:p>
    <w:p w:rsidRPr="00E22193" w:rsidR="00E22193" w:rsidP="00E22193" w:rsidRDefault="00CE4D1E" w14:paraId="472178F5" w14:textId="4BFF8047">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Pr="00E22193" w:rsidR="00E22193">
        <w:rPr>
          <w:rFonts w:ascii="Arial" w:hAnsi="Arial" w:cs="Arial"/>
          <w:noProof/>
          <w:sz w:val="24"/>
          <w:szCs w:val="24"/>
        </w:rPr>
        <w:t>[1]</w:t>
      </w:r>
      <w:r w:rsidRPr="00E22193" w:rsidR="00E22193">
        <w:rPr>
          <w:rFonts w:ascii="Arial" w:hAnsi="Arial" w:cs="Arial"/>
          <w:noProof/>
          <w:sz w:val="24"/>
          <w:szCs w:val="24"/>
        </w:rPr>
        <w:tab/>
      </w:r>
      <w:r w:rsidRPr="00E22193" w:rsidR="00E22193">
        <w:rPr>
          <w:rFonts w:ascii="Arial" w:hAnsi="Arial" w:cs="Arial"/>
          <w:noProof/>
          <w:sz w:val="24"/>
          <w:szCs w:val="24"/>
        </w:rPr>
        <w:t xml:space="preserve">J. M. Leimeister, H. Österle, and S. Alter, “Digital services for consumers,” </w:t>
      </w:r>
      <w:r w:rsidRPr="00E22193" w:rsidR="00E22193">
        <w:rPr>
          <w:rFonts w:ascii="Arial" w:hAnsi="Arial" w:cs="Arial"/>
          <w:i/>
          <w:iCs/>
          <w:noProof/>
          <w:sz w:val="24"/>
          <w:szCs w:val="24"/>
        </w:rPr>
        <w:t>Electron. Mark.</w:t>
      </w:r>
      <w:r w:rsidRPr="00E22193" w:rsidR="00E22193">
        <w:rPr>
          <w:rFonts w:ascii="Arial" w:hAnsi="Arial" w:cs="Arial"/>
          <w:noProof/>
          <w:sz w:val="24"/>
          <w:szCs w:val="24"/>
        </w:rPr>
        <w:t>, vol. 24, no. 4, pp. 255–258, 2014.</w:t>
      </w:r>
    </w:p>
    <w:p w:rsidRPr="00E22193" w:rsidR="00E22193" w:rsidP="00E22193" w:rsidRDefault="00E22193" w14:paraId="6A2A16EF"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[2]</w:t>
      </w:r>
      <w:r w:rsidRPr="00E22193">
        <w:rPr>
          <w:rFonts w:ascii="Arial" w:hAnsi="Arial" w:cs="Arial"/>
          <w:noProof/>
          <w:sz w:val="24"/>
          <w:szCs w:val="24"/>
        </w:rPr>
        <w:tab/>
      </w:r>
      <w:r w:rsidRPr="00E22193">
        <w:rPr>
          <w:rFonts w:ascii="Arial" w:hAnsi="Arial" w:cs="Arial"/>
          <w:noProof/>
          <w:sz w:val="24"/>
          <w:szCs w:val="24"/>
        </w:rPr>
        <w:t xml:space="preserve">T. A. Majchrzak, A. Biørn-Hansen, and T.-M. Grønli, “Progressive Web Apps: the Definite Approach to Cross-Platform Development?,” </w:t>
      </w:r>
      <w:r w:rsidRPr="00E22193">
        <w:rPr>
          <w:rFonts w:ascii="Arial" w:hAnsi="Arial" w:cs="Arial"/>
          <w:i/>
          <w:iCs/>
          <w:noProof/>
          <w:sz w:val="24"/>
          <w:szCs w:val="24"/>
        </w:rPr>
        <w:t>Proc. 51st Hawaii Int. Conf. Syst. Sci.</w:t>
      </w:r>
      <w:r w:rsidRPr="00E22193">
        <w:rPr>
          <w:rFonts w:ascii="Arial" w:hAnsi="Arial" w:cs="Arial"/>
          <w:noProof/>
          <w:sz w:val="24"/>
          <w:szCs w:val="24"/>
        </w:rPr>
        <w:t>, pp. 5735–5744, 2018.</w:t>
      </w:r>
    </w:p>
    <w:p w:rsidRPr="00E22193" w:rsidR="00E22193" w:rsidP="00E22193" w:rsidRDefault="00E22193" w14:paraId="6BBEB70C"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[3]</w:t>
      </w:r>
      <w:r w:rsidRPr="00E22193">
        <w:rPr>
          <w:rFonts w:ascii="Arial" w:hAnsi="Arial" w:cs="Arial"/>
          <w:noProof/>
          <w:sz w:val="24"/>
          <w:szCs w:val="24"/>
        </w:rPr>
        <w:tab/>
      </w:r>
      <w:r w:rsidRPr="00E22193">
        <w:rPr>
          <w:rFonts w:ascii="Arial" w:hAnsi="Arial" w:cs="Arial"/>
          <w:noProof/>
          <w:sz w:val="24"/>
          <w:szCs w:val="24"/>
        </w:rPr>
        <w:t>O. H. Ludwig Bäcklund, “Evaluating React Native and Progressive Web App development using ISO 25010,” 2018.</w:t>
      </w:r>
    </w:p>
    <w:p w:rsidRPr="00E22193" w:rsidR="00E22193" w:rsidP="00E22193" w:rsidRDefault="00E22193" w14:paraId="0E813A9A"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[4]</w:t>
      </w:r>
      <w:r w:rsidRPr="00E22193">
        <w:rPr>
          <w:rFonts w:ascii="Arial" w:hAnsi="Arial" w:cs="Arial"/>
          <w:noProof/>
          <w:sz w:val="24"/>
          <w:szCs w:val="24"/>
        </w:rPr>
        <w:tab/>
      </w:r>
      <w:r w:rsidRPr="00E22193">
        <w:rPr>
          <w:rFonts w:ascii="Arial" w:hAnsi="Arial" w:cs="Arial"/>
          <w:noProof/>
          <w:sz w:val="24"/>
          <w:szCs w:val="24"/>
        </w:rPr>
        <w:t xml:space="preserve">D. Sheppard, </w:t>
      </w:r>
      <w:r w:rsidRPr="00E22193">
        <w:rPr>
          <w:rFonts w:ascii="Arial" w:hAnsi="Arial" w:cs="Arial"/>
          <w:i/>
          <w:iCs/>
          <w:noProof/>
          <w:sz w:val="24"/>
          <w:szCs w:val="24"/>
        </w:rPr>
        <w:t>Beginning Progressive Web App Development - Creating a native app experience on the web</w:t>
      </w:r>
      <w:r w:rsidRPr="00E22193">
        <w:rPr>
          <w:rFonts w:ascii="Arial" w:hAnsi="Arial" w:cs="Arial"/>
          <w:noProof/>
          <w:sz w:val="24"/>
          <w:szCs w:val="24"/>
        </w:rPr>
        <w:t>. 2017.</w:t>
      </w:r>
    </w:p>
    <w:p w:rsidRPr="00E22193" w:rsidR="00E22193" w:rsidP="00E22193" w:rsidRDefault="00E22193" w14:paraId="0EB1E783"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[5]</w:t>
      </w:r>
      <w:r w:rsidRPr="00E22193">
        <w:rPr>
          <w:rFonts w:ascii="Arial" w:hAnsi="Arial" w:cs="Arial"/>
          <w:noProof/>
          <w:sz w:val="24"/>
          <w:szCs w:val="24"/>
        </w:rPr>
        <w:tab/>
      </w:r>
      <w:r w:rsidRPr="00E22193">
        <w:rPr>
          <w:rFonts w:ascii="Arial" w:hAnsi="Arial" w:cs="Arial"/>
          <w:noProof/>
          <w:sz w:val="24"/>
          <w:szCs w:val="24"/>
        </w:rPr>
        <w:t xml:space="preserve">T. Steiner, “What is in a Web View? An Analysis of Progressive Web App,” </w:t>
      </w:r>
      <w:r w:rsidRPr="00E22193">
        <w:rPr>
          <w:rFonts w:ascii="Arial" w:hAnsi="Arial" w:cs="Arial"/>
          <w:i/>
          <w:iCs/>
          <w:noProof/>
          <w:sz w:val="24"/>
          <w:szCs w:val="24"/>
        </w:rPr>
        <w:t>WWW’18 Companion, April 23–27, 2018, Lyon, Fr.</w:t>
      </w:r>
      <w:r w:rsidRPr="00E22193">
        <w:rPr>
          <w:rFonts w:ascii="Arial" w:hAnsi="Arial" w:cs="Arial"/>
          <w:noProof/>
          <w:sz w:val="24"/>
          <w:szCs w:val="24"/>
        </w:rPr>
        <w:t>, 2018.</w:t>
      </w:r>
    </w:p>
    <w:p w:rsidRPr="00E22193" w:rsidR="00E22193" w:rsidP="00E22193" w:rsidRDefault="00E22193" w14:paraId="5A0B3D97"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[6]</w:t>
      </w:r>
      <w:r w:rsidRPr="00E22193">
        <w:rPr>
          <w:rFonts w:ascii="Arial" w:hAnsi="Arial" w:cs="Arial"/>
          <w:noProof/>
          <w:sz w:val="24"/>
          <w:szCs w:val="24"/>
        </w:rPr>
        <w:tab/>
      </w:r>
      <w:r w:rsidRPr="00E22193">
        <w:rPr>
          <w:rFonts w:ascii="Arial" w:hAnsi="Arial" w:cs="Arial"/>
          <w:noProof/>
          <w:sz w:val="24"/>
          <w:szCs w:val="24"/>
        </w:rPr>
        <w:t xml:space="preserve">“Ola, Google, launches progressive web App to drive transformational growth,” </w:t>
      </w:r>
      <w:r w:rsidRPr="00E22193">
        <w:rPr>
          <w:rFonts w:ascii="Arial" w:hAnsi="Arial" w:cs="Arial"/>
          <w:i/>
          <w:iCs/>
          <w:noProof/>
          <w:sz w:val="24"/>
          <w:szCs w:val="24"/>
        </w:rPr>
        <w:t>Asian News International</w:t>
      </w:r>
      <w:r w:rsidRPr="00E22193">
        <w:rPr>
          <w:rFonts w:ascii="Arial" w:hAnsi="Arial" w:cs="Arial"/>
          <w:noProof/>
          <w:sz w:val="24"/>
          <w:szCs w:val="24"/>
        </w:rPr>
        <w:t>, 18-May-2017.</w:t>
      </w:r>
    </w:p>
    <w:p w:rsidRPr="00E22193" w:rsidR="00E22193" w:rsidP="00E22193" w:rsidRDefault="00E22193" w14:paraId="7C46C21D"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[7]</w:t>
      </w:r>
      <w:r w:rsidRPr="00E22193">
        <w:rPr>
          <w:rFonts w:ascii="Arial" w:hAnsi="Arial" w:cs="Arial"/>
          <w:noProof/>
          <w:sz w:val="24"/>
          <w:szCs w:val="24"/>
        </w:rPr>
        <w:tab/>
      </w:r>
      <w:r w:rsidRPr="00E22193">
        <w:rPr>
          <w:rFonts w:ascii="Arial" w:hAnsi="Arial" w:cs="Arial"/>
          <w:noProof/>
          <w:sz w:val="24"/>
          <w:szCs w:val="24"/>
        </w:rPr>
        <w:t xml:space="preserve">P. Loreto, J. Braga, H. Peixoto, J. Machado, and A. Abelha, “Step towards progressive web development in obstetrics,” </w:t>
      </w:r>
      <w:r w:rsidRPr="00E22193">
        <w:rPr>
          <w:rFonts w:ascii="Arial" w:hAnsi="Arial" w:cs="Arial"/>
          <w:i/>
          <w:iCs/>
          <w:noProof/>
          <w:sz w:val="24"/>
          <w:szCs w:val="24"/>
        </w:rPr>
        <w:t>Procedia Comput. Sci.</w:t>
      </w:r>
      <w:r w:rsidRPr="00E22193">
        <w:rPr>
          <w:rFonts w:ascii="Arial" w:hAnsi="Arial" w:cs="Arial"/>
          <w:noProof/>
          <w:sz w:val="24"/>
          <w:szCs w:val="24"/>
        </w:rPr>
        <w:t>, vol. 141, pp. 525–530, 2018.</w:t>
      </w:r>
    </w:p>
    <w:p w:rsidRPr="00E22193" w:rsidR="00E22193" w:rsidP="00E22193" w:rsidRDefault="00E22193" w14:paraId="4191C0D4"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[8]</w:t>
      </w:r>
      <w:r w:rsidRPr="00E22193">
        <w:rPr>
          <w:rFonts w:ascii="Arial" w:hAnsi="Arial" w:cs="Arial"/>
          <w:noProof/>
          <w:sz w:val="24"/>
          <w:szCs w:val="24"/>
        </w:rPr>
        <w:tab/>
      </w:r>
      <w:r w:rsidRPr="00E22193">
        <w:rPr>
          <w:rFonts w:ascii="Arial" w:hAnsi="Arial" w:cs="Arial"/>
          <w:noProof/>
          <w:sz w:val="24"/>
          <w:szCs w:val="24"/>
        </w:rPr>
        <w:t xml:space="preserve">N. Walravens, “A Business Model Approach to Local mGovernment Applications - Mapping the Brussels Region’s Mobile App Initiatives,” </w:t>
      </w:r>
      <w:r w:rsidRPr="00E22193">
        <w:rPr>
          <w:rFonts w:ascii="Arial" w:hAnsi="Arial" w:cs="Arial"/>
          <w:i/>
          <w:iCs/>
          <w:noProof/>
          <w:sz w:val="24"/>
          <w:szCs w:val="24"/>
        </w:rPr>
        <w:t>2015 12th Int. Jt. Conf. E-bus. Telecommun.</w:t>
      </w:r>
      <w:r w:rsidRPr="00E22193">
        <w:rPr>
          <w:rFonts w:ascii="Arial" w:hAnsi="Arial" w:cs="Arial"/>
          <w:noProof/>
          <w:sz w:val="24"/>
          <w:szCs w:val="24"/>
        </w:rPr>
        <w:t>, vol. 02, pp. 113–124, 2015.</w:t>
      </w:r>
    </w:p>
    <w:p w:rsidRPr="00E22193" w:rsidR="00E22193" w:rsidP="00E22193" w:rsidRDefault="00E22193" w14:paraId="0F9F6D3F"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[9]</w:t>
      </w:r>
      <w:r w:rsidRPr="00E22193">
        <w:rPr>
          <w:rFonts w:ascii="Arial" w:hAnsi="Arial" w:cs="Arial"/>
          <w:noProof/>
          <w:sz w:val="24"/>
          <w:szCs w:val="24"/>
        </w:rPr>
        <w:tab/>
      </w:r>
      <w:r w:rsidRPr="00E22193">
        <w:rPr>
          <w:rFonts w:ascii="Arial" w:hAnsi="Arial" w:cs="Arial"/>
          <w:noProof/>
          <w:sz w:val="24"/>
          <w:szCs w:val="24"/>
        </w:rPr>
        <w:t xml:space="preserve">M. Kushchu, I., Kuscu, “From e-Government to m- Government: Facing the Inevitable.,” in </w:t>
      </w:r>
      <w:r w:rsidRPr="00E22193">
        <w:rPr>
          <w:rFonts w:ascii="Arial" w:hAnsi="Arial" w:cs="Arial"/>
          <w:i/>
          <w:iCs/>
          <w:noProof/>
          <w:sz w:val="24"/>
          <w:szCs w:val="24"/>
        </w:rPr>
        <w:t>3rd European Conference on E-Government</w:t>
      </w:r>
      <w:r w:rsidRPr="00E22193">
        <w:rPr>
          <w:rFonts w:ascii="Arial" w:hAnsi="Arial" w:cs="Arial"/>
          <w:noProof/>
          <w:sz w:val="24"/>
          <w:szCs w:val="24"/>
        </w:rPr>
        <w:t>, 2003, pp. 253–260.</w:t>
      </w:r>
    </w:p>
    <w:p w:rsidRPr="00E22193" w:rsidR="00E22193" w:rsidP="00E22193" w:rsidRDefault="00E22193" w14:paraId="722EB066"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[10]</w:t>
      </w:r>
      <w:r w:rsidRPr="00E22193">
        <w:rPr>
          <w:rFonts w:ascii="Arial" w:hAnsi="Arial" w:cs="Arial"/>
          <w:noProof/>
          <w:sz w:val="24"/>
          <w:szCs w:val="24"/>
        </w:rPr>
        <w:tab/>
      </w:r>
      <w:r w:rsidRPr="00E22193">
        <w:rPr>
          <w:rFonts w:ascii="Arial" w:hAnsi="Arial" w:cs="Arial"/>
          <w:noProof/>
          <w:sz w:val="24"/>
          <w:szCs w:val="24"/>
        </w:rPr>
        <w:t xml:space="preserve">M. &amp; S. and T. R. H. K. B. M. Department for Digital, Culture, “UK Digital Strategy,” </w:t>
      </w:r>
      <w:r w:rsidRPr="00E22193">
        <w:rPr>
          <w:rFonts w:ascii="Arial" w:hAnsi="Arial" w:cs="Arial"/>
          <w:i/>
          <w:iCs/>
          <w:noProof/>
          <w:sz w:val="24"/>
          <w:szCs w:val="24"/>
        </w:rPr>
        <w:t>GOV.UK</w:t>
      </w:r>
      <w:r w:rsidRPr="00E22193">
        <w:rPr>
          <w:rFonts w:ascii="Arial" w:hAnsi="Arial" w:cs="Arial"/>
          <w:noProof/>
          <w:sz w:val="24"/>
          <w:szCs w:val="24"/>
        </w:rPr>
        <w:t>, 2017. [Online]. Available: https://www.gov.uk/government/publications/uk-digital-strategy.</w:t>
      </w:r>
    </w:p>
    <w:p w:rsidRPr="00E22193" w:rsidR="00E22193" w:rsidP="00E22193" w:rsidRDefault="00E22193" w14:paraId="043220D6"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[11]</w:t>
      </w:r>
      <w:r w:rsidRPr="00E22193">
        <w:rPr>
          <w:rFonts w:ascii="Arial" w:hAnsi="Arial" w:cs="Arial"/>
          <w:noProof/>
          <w:sz w:val="24"/>
          <w:szCs w:val="24"/>
        </w:rPr>
        <w:tab/>
      </w:r>
      <w:r w:rsidRPr="00E22193">
        <w:rPr>
          <w:rFonts w:ascii="Arial" w:hAnsi="Arial" w:cs="Arial"/>
          <w:noProof/>
          <w:sz w:val="24"/>
          <w:szCs w:val="24"/>
        </w:rPr>
        <w:t xml:space="preserve">D. Fortunato and J. Bernardino, “Progressive web apps: An alternative to the native mobile Apps,” </w:t>
      </w:r>
      <w:r w:rsidRPr="00E22193">
        <w:rPr>
          <w:rFonts w:ascii="Arial" w:hAnsi="Arial" w:cs="Arial"/>
          <w:i/>
          <w:iCs/>
          <w:noProof/>
          <w:sz w:val="24"/>
          <w:szCs w:val="24"/>
        </w:rPr>
        <w:t>Iber. Conf. Inf. Syst. Technol. Cist.</w:t>
      </w:r>
      <w:r w:rsidRPr="00E22193">
        <w:rPr>
          <w:rFonts w:ascii="Arial" w:hAnsi="Arial" w:cs="Arial"/>
          <w:noProof/>
          <w:sz w:val="24"/>
          <w:szCs w:val="24"/>
        </w:rPr>
        <w:t>, vol. 2018–June, pp. 1–6, 2018.</w:t>
      </w:r>
    </w:p>
    <w:p w:rsidRPr="00E22193" w:rsidR="00E22193" w:rsidP="00E22193" w:rsidRDefault="00E22193" w14:paraId="122254E3"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[12]</w:t>
      </w:r>
      <w:r w:rsidRPr="00E22193">
        <w:rPr>
          <w:rFonts w:ascii="Arial" w:hAnsi="Arial" w:cs="Arial"/>
          <w:noProof/>
          <w:sz w:val="24"/>
          <w:szCs w:val="24"/>
        </w:rPr>
        <w:tab/>
      </w:r>
      <w:r w:rsidRPr="00E22193">
        <w:rPr>
          <w:rFonts w:ascii="Arial" w:hAnsi="Arial" w:cs="Arial"/>
          <w:noProof/>
          <w:sz w:val="24"/>
          <w:szCs w:val="24"/>
        </w:rPr>
        <w:t xml:space="preserve">K. J. Stol and B. Fitzgerald, “A Holistic Overview of Software Engineering Research Strategies,” </w:t>
      </w:r>
      <w:r w:rsidRPr="00E22193">
        <w:rPr>
          <w:rFonts w:ascii="Arial" w:hAnsi="Arial" w:cs="Arial"/>
          <w:i/>
          <w:iCs/>
          <w:noProof/>
          <w:sz w:val="24"/>
          <w:szCs w:val="24"/>
        </w:rPr>
        <w:t>Proc. - 3rd Int. Work. Conduct. Empir. Stud. Ind. CESI 2015</w:t>
      </w:r>
      <w:r w:rsidRPr="00E22193">
        <w:rPr>
          <w:rFonts w:ascii="Arial" w:hAnsi="Arial" w:cs="Arial"/>
          <w:noProof/>
          <w:sz w:val="24"/>
          <w:szCs w:val="24"/>
        </w:rPr>
        <w:t>, pp. 47–54, 2015.</w:t>
      </w:r>
    </w:p>
    <w:p w:rsidRPr="00E22193" w:rsidR="00E22193" w:rsidP="00E22193" w:rsidRDefault="00E22193" w14:paraId="4A1F4335"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[13]</w:t>
      </w:r>
      <w:r w:rsidRPr="00E22193">
        <w:rPr>
          <w:rFonts w:ascii="Arial" w:hAnsi="Arial" w:cs="Arial"/>
          <w:noProof/>
          <w:sz w:val="24"/>
          <w:szCs w:val="24"/>
        </w:rPr>
        <w:tab/>
      </w:r>
      <w:r w:rsidRPr="00E22193">
        <w:rPr>
          <w:rFonts w:ascii="Arial" w:hAnsi="Arial" w:cs="Arial"/>
          <w:noProof/>
          <w:sz w:val="24"/>
          <w:szCs w:val="24"/>
        </w:rPr>
        <w:t xml:space="preserve">“Positivism,” </w:t>
      </w:r>
      <w:r w:rsidRPr="00E22193">
        <w:rPr>
          <w:rFonts w:ascii="Arial" w:hAnsi="Arial" w:cs="Arial"/>
          <w:i/>
          <w:iCs/>
          <w:noProof/>
          <w:sz w:val="24"/>
          <w:szCs w:val="24"/>
        </w:rPr>
        <w:t>ScienceDirect</w:t>
      </w:r>
      <w:r w:rsidRPr="00E22193">
        <w:rPr>
          <w:rFonts w:ascii="Arial" w:hAnsi="Arial" w:cs="Arial"/>
          <w:noProof/>
          <w:sz w:val="24"/>
          <w:szCs w:val="24"/>
        </w:rPr>
        <w:t>. .</w:t>
      </w:r>
    </w:p>
    <w:p w:rsidRPr="00E22193" w:rsidR="00E22193" w:rsidP="00E22193" w:rsidRDefault="00E22193" w14:paraId="2C6231AE"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[14]</w:t>
      </w:r>
      <w:r w:rsidRPr="00E22193">
        <w:rPr>
          <w:rFonts w:ascii="Arial" w:hAnsi="Arial" w:cs="Arial"/>
          <w:noProof/>
          <w:sz w:val="24"/>
          <w:szCs w:val="24"/>
        </w:rPr>
        <w:tab/>
      </w:r>
      <w:r w:rsidRPr="00E22193">
        <w:rPr>
          <w:rFonts w:ascii="Arial" w:hAnsi="Arial" w:cs="Arial"/>
          <w:noProof/>
          <w:sz w:val="24"/>
          <w:szCs w:val="24"/>
        </w:rPr>
        <w:t xml:space="preserve">A. Giorgi, “The Theory, Practice, and Evaluation of the Phenomenological Method as a Qualitative Research Procedure,” </w:t>
      </w:r>
      <w:r w:rsidRPr="00E22193">
        <w:rPr>
          <w:rFonts w:ascii="Arial" w:hAnsi="Arial" w:cs="Arial"/>
          <w:i/>
          <w:iCs/>
          <w:noProof/>
          <w:sz w:val="24"/>
          <w:szCs w:val="24"/>
        </w:rPr>
        <w:t>J. Phenomenol. Psychol.</w:t>
      </w:r>
      <w:r w:rsidRPr="00E22193">
        <w:rPr>
          <w:rFonts w:ascii="Arial" w:hAnsi="Arial" w:cs="Arial"/>
          <w:noProof/>
          <w:sz w:val="24"/>
          <w:szCs w:val="24"/>
        </w:rPr>
        <w:t>, vol. Vol. 28, no. 2, p. 235, 1997.</w:t>
      </w:r>
    </w:p>
    <w:p w:rsidRPr="00E22193" w:rsidR="00E22193" w:rsidP="00E22193" w:rsidRDefault="00E22193" w14:paraId="4E18A97E"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[15]</w:t>
      </w:r>
      <w:r w:rsidRPr="00E22193">
        <w:rPr>
          <w:rFonts w:ascii="Arial" w:hAnsi="Arial" w:cs="Arial"/>
          <w:noProof/>
          <w:sz w:val="24"/>
          <w:szCs w:val="24"/>
        </w:rPr>
        <w:tab/>
      </w:r>
      <w:r w:rsidRPr="00E22193">
        <w:rPr>
          <w:rFonts w:ascii="Arial" w:hAnsi="Arial" w:cs="Arial"/>
          <w:noProof/>
          <w:sz w:val="24"/>
          <w:szCs w:val="24"/>
        </w:rPr>
        <w:t>M. Saunders, “(PDF) Understanding research philosophies and approaches,” no. January 2009, 2016.</w:t>
      </w:r>
    </w:p>
    <w:p w:rsidRPr="00E22193" w:rsidR="00E22193" w:rsidP="00E22193" w:rsidRDefault="00E22193" w14:paraId="232B12FA"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[16]</w:t>
      </w:r>
      <w:r w:rsidRPr="00E22193">
        <w:rPr>
          <w:rFonts w:ascii="Arial" w:hAnsi="Arial" w:cs="Arial"/>
          <w:noProof/>
          <w:sz w:val="24"/>
          <w:szCs w:val="24"/>
        </w:rPr>
        <w:tab/>
      </w:r>
      <w:r w:rsidRPr="00E22193">
        <w:rPr>
          <w:rFonts w:ascii="Arial" w:hAnsi="Arial" w:cs="Arial"/>
          <w:noProof/>
          <w:sz w:val="24"/>
          <w:szCs w:val="24"/>
        </w:rPr>
        <w:t xml:space="preserve">J. Wilson, </w:t>
      </w:r>
      <w:r w:rsidRPr="00E22193">
        <w:rPr>
          <w:rFonts w:ascii="Arial" w:hAnsi="Arial" w:cs="Arial"/>
          <w:i/>
          <w:iCs/>
          <w:noProof/>
          <w:sz w:val="24"/>
          <w:szCs w:val="24"/>
        </w:rPr>
        <w:t>Essentials of Business Research: A Guide to Doing Your Research Project</w:t>
      </w:r>
      <w:r w:rsidRPr="00E22193">
        <w:rPr>
          <w:rFonts w:ascii="Arial" w:hAnsi="Arial" w:cs="Arial"/>
          <w:noProof/>
          <w:sz w:val="24"/>
          <w:szCs w:val="24"/>
        </w:rPr>
        <w:t>. Sage Publications, 2010.</w:t>
      </w:r>
    </w:p>
    <w:p w:rsidRPr="00E22193" w:rsidR="00E22193" w:rsidP="00E22193" w:rsidRDefault="00E22193" w14:paraId="4683D03F"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[17]</w:t>
      </w:r>
      <w:r w:rsidRPr="00E22193">
        <w:rPr>
          <w:rFonts w:ascii="Arial" w:hAnsi="Arial" w:cs="Arial"/>
          <w:noProof/>
          <w:sz w:val="24"/>
          <w:szCs w:val="24"/>
        </w:rPr>
        <w:tab/>
      </w:r>
      <w:r w:rsidRPr="00E22193">
        <w:rPr>
          <w:rFonts w:ascii="Arial" w:hAnsi="Arial" w:cs="Arial"/>
          <w:noProof/>
          <w:sz w:val="24"/>
          <w:szCs w:val="24"/>
        </w:rPr>
        <w:t xml:space="preserve">G. PM, </w:t>
      </w:r>
      <w:r w:rsidRPr="00E22193">
        <w:rPr>
          <w:rFonts w:ascii="Arial" w:hAnsi="Arial" w:cs="Arial"/>
          <w:i/>
          <w:iCs/>
          <w:noProof/>
          <w:sz w:val="24"/>
          <w:szCs w:val="24"/>
        </w:rPr>
        <w:t>Research Management: Fundamental and Applied Research</w:t>
      </w:r>
      <w:r w:rsidRPr="00E22193">
        <w:rPr>
          <w:rFonts w:ascii="Arial" w:hAnsi="Arial" w:cs="Arial"/>
          <w:noProof/>
          <w:sz w:val="24"/>
          <w:szCs w:val="24"/>
        </w:rPr>
        <w:t>. Global India Publications, 2009.</w:t>
      </w:r>
    </w:p>
    <w:p w:rsidRPr="00E22193" w:rsidR="00E22193" w:rsidP="00E22193" w:rsidRDefault="00E22193" w14:paraId="49D8C90B"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[18]</w:t>
      </w:r>
      <w:r w:rsidRPr="00E22193">
        <w:rPr>
          <w:rFonts w:ascii="Arial" w:hAnsi="Arial" w:cs="Arial"/>
          <w:noProof/>
          <w:sz w:val="24"/>
          <w:szCs w:val="24"/>
        </w:rPr>
        <w:tab/>
      </w:r>
      <w:r w:rsidRPr="00E22193">
        <w:rPr>
          <w:rFonts w:ascii="Arial" w:hAnsi="Arial" w:cs="Arial"/>
          <w:noProof/>
          <w:sz w:val="24"/>
          <w:szCs w:val="24"/>
        </w:rPr>
        <w:t xml:space="preserve">E. Alan Mryman, </w:t>
      </w:r>
      <w:r w:rsidRPr="00E22193">
        <w:rPr>
          <w:rFonts w:ascii="Arial" w:hAnsi="Arial" w:cs="Arial"/>
          <w:i/>
          <w:iCs/>
          <w:noProof/>
          <w:sz w:val="24"/>
          <w:szCs w:val="24"/>
        </w:rPr>
        <w:t>Business research methods</w:t>
      </w:r>
      <w:r w:rsidRPr="00E22193">
        <w:rPr>
          <w:rFonts w:ascii="Arial" w:hAnsi="Arial" w:cs="Arial"/>
          <w:noProof/>
          <w:sz w:val="24"/>
          <w:szCs w:val="24"/>
        </w:rPr>
        <w:t>, Second. Oxford University Press, 2007.</w:t>
      </w:r>
    </w:p>
    <w:p w:rsidRPr="00E22193" w:rsidR="00E22193" w:rsidP="00E22193" w:rsidRDefault="00E22193" w14:paraId="1CA581C4"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[19]</w:t>
      </w:r>
      <w:r w:rsidRPr="00E22193">
        <w:rPr>
          <w:rFonts w:ascii="Arial" w:hAnsi="Arial" w:cs="Arial"/>
          <w:noProof/>
          <w:sz w:val="24"/>
          <w:szCs w:val="24"/>
        </w:rPr>
        <w:tab/>
      </w:r>
      <w:r w:rsidRPr="00E22193">
        <w:rPr>
          <w:rFonts w:ascii="Arial" w:hAnsi="Arial" w:cs="Arial"/>
          <w:noProof/>
          <w:sz w:val="24"/>
          <w:szCs w:val="24"/>
        </w:rPr>
        <w:t xml:space="preserve">S. E. Group and S. S. School of Computer Science and Mathematics Keele University Keele, “Guidelines for performing Systematic Literature Reviews in Software Engineering,” </w:t>
      </w:r>
      <w:r w:rsidRPr="00E22193">
        <w:rPr>
          <w:rFonts w:ascii="Arial" w:hAnsi="Arial" w:cs="Arial"/>
          <w:i/>
          <w:iCs/>
          <w:noProof/>
          <w:sz w:val="24"/>
          <w:szCs w:val="24"/>
        </w:rPr>
        <w:t>Biomed. Environ. Sci.</w:t>
      </w:r>
      <w:r w:rsidRPr="00E22193">
        <w:rPr>
          <w:rFonts w:ascii="Arial" w:hAnsi="Arial" w:cs="Arial"/>
          <w:noProof/>
          <w:sz w:val="24"/>
          <w:szCs w:val="24"/>
        </w:rPr>
        <w:t>, vol. 13, no. 1, pp. 37–43, 2007.</w:t>
      </w:r>
    </w:p>
    <w:p w:rsidRPr="00E22193" w:rsidR="00E22193" w:rsidP="00E22193" w:rsidRDefault="00E22193" w14:paraId="146FFCB8"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[20]</w:t>
      </w:r>
      <w:r w:rsidRPr="00E22193">
        <w:rPr>
          <w:rFonts w:ascii="Arial" w:hAnsi="Arial" w:cs="Arial"/>
          <w:noProof/>
          <w:sz w:val="24"/>
          <w:szCs w:val="24"/>
        </w:rPr>
        <w:tab/>
      </w:r>
      <w:r w:rsidRPr="00E22193">
        <w:rPr>
          <w:rFonts w:ascii="Arial" w:hAnsi="Arial" w:cs="Arial"/>
          <w:noProof/>
          <w:sz w:val="24"/>
          <w:szCs w:val="24"/>
        </w:rPr>
        <w:t xml:space="preserve">G. A. Bowen, “Document Analysis as a Qualitative Research Method,” </w:t>
      </w:r>
      <w:r w:rsidRPr="00E22193">
        <w:rPr>
          <w:rFonts w:ascii="Arial" w:hAnsi="Arial" w:cs="Arial"/>
          <w:i/>
          <w:iCs/>
          <w:noProof/>
          <w:sz w:val="24"/>
          <w:szCs w:val="24"/>
        </w:rPr>
        <w:t>Qual. Res. J.</w:t>
      </w:r>
      <w:r w:rsidRPr="00E22193">
        <w:rPr>
          <w:rFonts w:ascii="Arial" w:hAnsi="Arial" w:cs="Arial"/>
          <w:noProof/>
          <w:sz w:val="24"/>
          <w:szCs w:val="24"/>
        </w:rPr>
        <w:t>, vol. 9, no. 2, pp. 27–40, 2009.</w:t>
      </w:r>
    </w:p>
    <w:p w:rsidRPr="00E22193" w:rsidR="00E22193" w:rsidP="00E22193" w:rsidRDefault="00E22193" w14:paraId="273EE162"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[21]</w:t>
      </w:r>
      <w:r w:rsidRPr="00E22193">
        <w:rPr>
          <w:rFonts w:ascii="Arial" w:hAnsi="Arial" w:cs="Arial"/>
          <w:noProof/>
          <w:sz w:val="24"/>
          <w:szCs w:val="24"/>
        </w:rPr>
        <w:tab/>
      </w:r>
      <w:r w:rsidRPr="00E22193">
        <w:rPr>
          <w:rFonts w:ascii="Arial" w:hAnsi="Arial" w:cs="Arial"/>
          <w:noProof/>
          <w:sz w:val="24"/>
          <w:szCs w:val="24"/>
        </w:rPr>
        <w:t xml:space="preserve">P. R. and M. Höst, “Guidelines for conducting and reporting case study research in software engineering,” </w:t>
      </w:r>
      <w:r w:rsidRPr="00E22193">
        <w:rPr>
          <w:rFonts w:ascii="Arial" w:hAnsi="Arial" w:cs="Arial"/>
          <w:i/>
          <w:iCs/>
          <w:noProof/>
          <w:sz w:val="24"/>
          <w:szCs w:val="24"/>
        </w:rPr>
        <w:t>Empir. Softw. Eng. online J.</w:t>
      </w:r>
      <w:r w:rsidRPr="00E22193">
        <w:rPr>
          <w:rFonts w:ascii="Arial" w:hAnsi="Arial" w:cs="Arial"/>
          <w:noProof/>
          <w:sz w:val="24"/>
          <w:szCs w:val="24"/>
        </w:rPr>
        <w:t>, 2008.</w:t>
      </w:r>
    </w:p>
    <w:p w:rsidRPr="00E22193" w:rsidR="00E22193" w:rsidP="00E22193" w:rsidRDefault="00E22193" w14:paraId="32592B78"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[22]</w:t>
      </w:r>
      <w:r w:rsidRPr="00E22193">
        <w:rPr>
          <w:rFonts w:ascii="Arial" w:hAnsi="Arial" w:cs="Arial"/>
          <w:noProof/>
          <w:sz w:val="24"/>
          <w:szCs w:val="24"/>
        </w:rPr>
        <w:tab/>
      </w:r>
      <w:r w:rsidRPr="00E22193">
        <w:rPr>
          <w:rFonts w:ascii="Arial" w:hAnsi="Arial" w:cs="Arial"/>
          <w:noProof/>
          <w:sz w:val="24"/>
          <w:szCs w:val="24"/>
        </w:rPr>
        <w:t xml:space="preserve">A. Alossawi, </w:t>
      </w:r>
      <w:r w:rsidRPr="00E22193">
        <w:rPr>
          <w:rFonts w:ascii="Arial" w:hAnsi="Arial" w:cs="Arial"/>
          <w:i/>
          <w:iCs/>
          <w:noProof/>
          <w:sz w:val="24"/>
          <w:szCs w:val="24"/>
        </w:rPr>
        <w:t>An Illustrative book of Bad Arguments</w:t>
      </w:r>
      <w:r w:rsidRPr="00E22193">
        <w:rPr>
          <w:rFonts w:ascii="Arial" w:hAnsi="Arial" w:cs="Arial"/>
          <w:noProof/>
          <w:sz w:val="24"/>
          <w:szCs w:val="24"/>
        </w:rPr>
        <w:t>. Newyork: JasperCollins Publishers, 2013.</w:t>
      </w:r>
    </w:p>
    <w:p w:rsidRPr="00E22193" w:rsidR="00E22193" w:rsidP="00E22193" w:rsidRDefault="00E22193" w14:paraId="21E55D48"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[23]</w:t>
      </w:r>
      <w:r w:rsidRPr="00E22193">
        <w:rPr>
          <w:rFonts w:ascii="Arial" w:hAnsi="Arial" w:cs="Arial"/>
          <w:noProof/>
          <w:sz w:val="24"/>
          <w:szCs w:val="24"/>
        </w:rPr>
        <w:tab/>
      </w:r>
      <w:r w:rsidRPr="00E22193">
        <w:rPr>
          <w:rFonts w:ascii="Arial" w:hAnsi="Arial" w:cs="Arial"/>
          <w:noProof/>
          <w:sz w:val="24"/>
          <w:szCs w:val="24"/>
        </w:rPr>
        <w:t xml:space="preserve">Carolyn B Seaman, “Qualitative methods in empirical studies of software engineering,” </w:t>
      </w:r>
      <w:r w:rsidRPr="00E22193">
        <w:rPr>
          <w:rFonts w:ascii="Arial" w:hAnsi="Arial" w:cs="Arial"/>
          <w:i/>
          <w:iCs/>
          <w:noProof/>
          <w:sz w:val="24"/>
          <w:szCs w:val="24"/>
        </w:rPr>
        <w:t>IEEE Trans. Softw. Eng.</w:t>
      </w:r>
      <w:r w:rsidRPr="00E22193">
        <w:rPr>
          <w:rFonts w:ascii="Arial" w:hAnsi="Arial" w:cs="Arial"/>
          <w:noProof/>
          <w:sz w:val="24"/>
          <w:szCs w:val="24"/>
        </w:rPr>
        <w:t>, vol. 25, no. 4, pp. 557–572, 1999.</w:t>
      </w:r>
    </w:p>
    <w:p w:rsidRPr="00E22193" w:rsidR="00E22193" w:rsidP="00E22193" w:rsidRDefault="00E22193" w14:paraId="77385FF4"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[24]</w:t>
      </w:r>
      <w:r w:rsidRPr="00E22193">
        <w:rPr>
          <w:rFonts w:ascii="Arial" w:hAnsi="Arial" w:cs="Arial"/>
          <w:noProof/>
          <w:sz w:val="24"/>
          <w:szCs w:val="24"/>
        </w:rPr>
        <w:tab/>
      </w:r>
      <w:r w:rsidRPr="00E22193">
        <w:rPr>
          <w:rFonts w:ascii="Arial" w:hAnsi="Arial" w:cs="Arial"/>
          <w:noProof/>
          <w:sz w:val="24"/>
          <w:szCs w:val="24"/>
        </w:rPr>
        <w:t xml:space="preserve">N. Forsgren, “DevOps delivers,” </w:t>
      </w:r>
      <w:r w:rsidRPr="00E22193">
        <w:rPr>
          <w:rFonts w:ascii="Arial" w:hAnsi="Arial" w:cs="Arial"/>
          <w:i/>
          <w:iCs/>
          <w:noProof/>
          <w:sz w:val="24"/>
          <w:szCs w:val="24"/>
        </w:rPr>
        <w:t>Commun. ACM</w:t>
      </w:r>
      <w:r w:rsidRPr="00E22193">
        <w:rPr>
          <w:rFonts w:ascii="Arial" w:hAnsi="Arial" w:cs="Arial"/>
          <w:noProof/>
          <w:sz w:val="24"/>
          <w:szCs w:val="24"/>
        </w:rPr>
        <w:t>, vol. 61, no. 4, pp. 32–33, 2018.</w:t>
      </w:r>
    </w:p>
    <w:p w:rsidRPr="00E22193" w:rsidR="00E22193" w:rsidP="00E22193" w:rsidRDefault="00E22193" w14:paraId="48C61AD0"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[25]</w:t>
      </w:r>
      <w:r w:rsidRPr="00E22193">
        <w:rPr>
          <w:rFonts w:ascii="Arial" w:hAnsi="Arial" w:cs="Arial"/>
          <w:noProof/>
          <w:sz w:val="24"/>
          <w:szCs w:val="24"/>
        </w:rPr>
        <w:tab/>
      </w:r>
      <w:r w:rsidRPr="00E22193">
        <w:rPr>
          <w:rFonts w:ascii="Arial" w:hAnsi="Arial" w:cs="Arial"/>
          <w:noProof/>
          <w:sz w:val="24"/>
          <w:szCs w:val="24"/>
        </w:rPr>
        <w:t xml:space="preserve">R. Vallon, B. J. da Silva Estácio, R. Prikladnicki, and T. Grechenig, “Systematic literature review on agile practices in global software development,” </w:t>
      </w:r>
      <w:r w:rsidRPr="00E22193">
        <w:rPr>
          <w:rFonts w:ascii="Arial" w:hAnsi="Arial" w:cs="Arial"/>
          <w:i/>
          <w:iCs/>
          <w:noProof/>
          <w:sz w:val="24"/>
          <w:szCs w:val="24"/>
        </w:rPr>
        <w:t>Inf. Softw. Technol.</w:t>
      </w:r>
      <w:r w:rsidRPr="00E22193">
        <w:rPr>
          <w:rFonts w:ascii="Arial" w:hAnsi="Arial" w:cs="Arial"/>
          <w:noProof/>
          <w:sz w:val="24"/>
          <w:szCs w:val="24"/>
        </w:rPr>
        <w:t>, vol. 96, no. December 2017, pp. 161–180, 2018.</w:t>
      </w:r>
    </w:p>
    <w:p w:rsidRPr="00E22193" w:rsidR="00E22193" w:rsidP="00E22193" w:rsidRDefault="00E22193" w14:paraId="72FF6B1C" w14:textId="77777777">
      <w:pPr>
        <w:widowControl w:val="0"/>
        <w:autoSpaceDE w:val="0"/>
        <w:autoSpaceDN w:val="0"/>
        <w:adjustRightInd w:val="0"/>
        <w:spacing w:line="240" w:lineRule="auto"/>
        <w:ind w:left="640" w:hanging="640"/>
        <w:rPr>
          <w:rFonts w:ascii="Arial" w:hAnsi="Arial" w:cs="Arial"/>
          <w:noProof/>
          <w:sz w:val="24"/>
          <w:szCs w:val="24"/>
        </w:rPr>
      </w:pPr>
      <w:r w:rsidRPr="00E22193">
        <w:rPr>
          <w:rFonts w:ascii="Arial" w:hAnsi="Arial" w:cs="Arial"/>
          <w:noProof/>
          <w:sz w:val="24"/>
          <w:szCs w:val="24"/>
        </w:rPr>
        <w:t>[26]</w:t>
      </w:r>
      <w:r w:rsidRPr="00E22193">
        <w:rPr>
          <w:rFonts w:ascii="Arial" w:hAnsi="Arial" w:cs="Arial"/>
          <w:noProof/>
          <w:sz w:val="24"/>
          <w:szCs w:val="24"/>
        </w:rPr>
        <w:tab/>
      </w:r>
      <w:r w:rsidRPr="00E22193">
        <w:rPr>
          <w:rFonts w:ascii="Arial" w:hAnsi="Arial" w:cs="Arial"/>
          <w:noProof/>
          <w:sz w:val="24"/>
          <w:szCs w:val="24"/>
        </w:rPr>
        <w:t xml:space="preserve">F. Besson, P. Moura, F. Kon, and D. Milojicic, “Bringing Test-Driven Development to web service choreographies,” </w:t>
      </w:r>
      <w:r w:rsidRPr="00E22193">
        <w:rPr>
          <w:rFonts w:ascii="Arial" w:hAnsi="Arial" w:cs="Arial"/>
          <w:i/>
          <w:iCs/>
          <w:noProof/>
          <w:sz w:val="24"/>
          <w:szCs w:val="24"/>
        </w:rPr>
        <w:t>J. Syst. Softw.</w:t>
      </w:r>
      <w:r w:rsidRPr="00E22193">
        <w:rPr>
          <w:rFonts w:ascii="Arial" w:hAnsi="Arial" w:cs="Arial"/>
          <w:noProof/>
          <w:sz w:val="24"/>
          <w:szCs w:val="24"/>
        </w:rPr>
        <w:t>, vol. 99, pp. 135–154, 2015.</w:t>
      </w:r>
    </w:p>
    <w:p w:rsidRPr="00E22193" w:rsidR="00E22193" w:rsidP="00E22193" w:rsidRDefault="00E22193" w14:paraId="4BBD114D" w14:textId="77777777">
      <w:pPr>
        <w:widowControl w:val="0"/>
        <w:autoSpaceDE w:val="0"/>
        <w:autoSpaceDN w:val="0"/>
        <w:adjustRightInd w:val="0"/>
        <w:spacing w:line="240" w:lineRule="auto"/>
        <w:ind w:left="640" w:hanging="640"/>
        <w:rPr>
          <w:rFonts w:ascii="Arial" w:hAnsi="Arial" w:cs="Arial"/>
          <w:noProof/>
          <w:sz w:val="24"/>
        </w:rPr>
      </w:pPr>
      <w:r w:rsidRPr="00E22193">
        <w:rPr>
          <w:rFonts w:ascii="Arial" w:hAnsi="Arial" w:cs="Arial"/>
          <w:noProof/>
          <w:sz w:val="24"/>
          <w:szCs w:val="24"/>
        </w:rPr>
        <w:t>[27]</w:t>
      </w:r>
      <w:r w:rsidRPr="00E22193">
        <w:rPr>
          <w:rFonts w:ascii="Arial" w:hAnsi="Arial" w:cs="Arial"/>
          <w:noProof/>
          <w:sz w:val="24"/>
          <w:szCs w:val="24"/>
        </w:rPr>
        <w:tab/>
      </w:r>
      <w:r w:rsidRPr="00E22193">
        <w:rPr>
          <w:rFonts w:ascii="Arial" w:hAnsi="Arial" w:cs="Arial"/>
          <w:noProof/>
          <w:sz w:val="24"/>
          <w:szCs w:val="24"/>
        </w:rPr>
        <w:t xml:space="preserve">A. Mishra, </w:t>
      </w:r>
      <w:r w:rsidRPr="00E22193">
        <w:rPr>
          <w:rFonts w:ascii="Arial" w:hAnsi="Arial" w:cs="Arial"/>
          <w:i/>
          <w:iCs/>
          <w:noProof/>
          <w:sz w:val="24"/>
          <w:szCs w:val="24"/>
        </w:rPr>
        <w:t>iOS Code Testing</w:t>
      </w:r>
      <w:r w:rsidRPr="00E22193">
        <w:rPr>
          <w:rFonts w:ascii="Arial" w:hAnsi="Arial" w:cs="Arial"/>
          <w:noProof/>
          <w:sz w:val="24"/>
          <w:szCs w:val="24"/>
        </w:rPr>
        <w:t>. APress, 2017.</w:t>
      </w:r>
    </w:p>
    <w:p w:rsidRPr="00E433B8" w:rsidR="005E2F5D" w:rsidRDefault="00CE4D1E" w14:paraId="39D23636" w14:textId="0110DA58">
      <w:pPr>
        <w:rPr>
          <w:rFonts w:ascii="Arial" w:hAnsi="Arial" w:cs="Arial" w:eastAsiaTheme="majorEastAsia"/>
          <w:color w:val="2E74B5" w:themeColor="accent1" w:themeShade="BF"/>
          <w:sz w:val="24"/>
          <w:szCs w:val="24"/>
        </w:rPr>
      </w:pPr>
      <w:r>
        <w:rPr>
          <w:rFonts w:ascii="Arial" w:hAnsi="Arial" w:cs="Arial"/>
          <w:sz w:val="24"/>
          <w:szCs w:val="24"/>
        </w:rPr>
        <w:fldChar w:fldCharType="end"/>
      </w:r>
      <w:r w:rsidRPr="00E433B8" w:rsidR="005E2F5D">
        <w:rPr>
          <w:rFonts w:ascii="Arial" w:hAnsi="Arial" w:cs="Arial"/>
          <w:sz w:val="24"/>
          <w:szCs w:val="24"/>
        </w:rPr>
        <w:br w:type="page"/>
      </w:r>
    </w:p>
    <w:p w:rsidR="005E2F5D" w:rsidP="005E2F5D" w:rsidRDefault="005E2F5D" w14:paraId="50767B86" w14:textId="61FDA4B8">
      <w:pPr>
        <w:pStyle w:val="Heading1"/>
        <w:rPr>
          <w:rFonts w:ascii="Arial" w:hAnsi="Arial" w:cs="Arial"/>
          <w:sz w:val="24"/>
          <w:szCs w:val="24"/>
        </w:rPr>
      </w:pPr>
      <w:bookmarkStart w:name="_Toc10153351" w:id="39"/>
      <w:r w:rsidRPr="00E433B8">
        <w:rPr>
          <w:rFonts w:ascii="Arial" w:hAnsi="Arial" w:cs="Arial"/>
          <w:sz w:val="24"/>
          <w:szCs w:val="24"/>
        </w:rPr>
        <w:t>8. Bibliography</w:t>
      </w:r>
      <w:bookmarkEnd w:id="39"/>
    </w:p>
    <w:p w:rsidRPr="00DB17BF" w:rsidR="00DB17BF" w:rsidP="00DB17BF" w:rsidRDefault="00DB17BF" w14:paraId="5AA50BFF" w14:textId="77777777"/>
    <w:p w:rsidRPr="00E433B8" w:rsidR="005E2F5D" w:rsidP="005E2F5D" w:rsidRDefault="00796F81" w14:paraId="6C6DAF93" w14:textId="150986B7">
      <w:pPr>
        <w:rPr>
          <w:rFonts w:ascii="Arial" w:hAnsi="Arial" w:cs="Arial"/>
          <w:sz w:val="24"/>
          <w:szCs w:val="24"/>
        </w:rPr>
      </w:pPr>
      <w:r w:rsidRPr="00DB17BF">
        <w:rPr>
          <w:rFonts w:ascii="Arial" w:hAnsi="Arial" w:cs="Arial"/>
          <w:sz w:val="24"/>
          <w:szCs w:val="24"/>
        </w:rPr>
        <w:t>https://explorable.com/case-study-research-design</w:t>
      </w:r>
    </w:p>
    <w:p w:rsidRPr="00E433B8" w:rsidR="00D53887" w:rsidP="005E2F5D" w:rsidRDefault="00524FDE" w14:paraId="097D0F95" w14:textId="1E874023">
      <w:pPr>
        <w:rPr>
          <w:rFonts w:ascii="Arial" w:hAnsi="Arial" w:cs="Arial"/>
          <w:sz w:val="24"/>
          <w:szCs w:val="24"/>
        </w:rPr>
      </w:pPr>
      <w:r w:rsidRPr="00DB17BF">
        <w:rPr>
          <w:rFonts w:ascii="Arial" w:hAnsi="Arial" w:cs="Arial"/>
          <w:sz w:val="24"/>
          <w:szCs w:val="24"/>
        </w:rPr>
        <w:t>https://research-methodology-net/research-philosophy</w:t>
      </w:r>
      <w:r w:rsidRPr="00E433B8">
        <w:rPr>
          <w:rFonts w:ascii="Arial" w:hAnsi="Arial" w:cs="Arial"/>
          <w:sz w:val="24"/>
          <w:szCs w:val="24"/>
        </w:rPr>
        <w:t xml:space="preserve"> </w:t>
      </w:r>
    </w:p>
    <w:p w:rsidRPr="00E433B8" w:rsidR="009C2B4A" w:rsidP="005E2F5D" w:rsidRDefault="009C2B4A" w14:paraId="0B03575E" w14:textId="079A2FB3">
      <w:pPr>
        <w:rPr>
          <w:rFonts w:ascii="Arial" w:hAnsi="Arial" w:cs="Arial"/>
          <w:sz w:val="24"/>
          <w:szCs w:val="24"/>
        </w:rPr>
      </w:pPr>
      <w:r w:rsidRPr="00DB17BF">
        <w:rPr>
          <w:rFonts w:ascii="Arial" w:hAnsi="Arial" w:cs="Arial"/>
          <w:sz w:val="24"/>
          <w:szCs w:val="24"/>
        </w:rPr>
        <w:t>http://www.is.cityu.edu.hk/staff/isrobert/phd/ch3.pdf</w:t>
      </w:r>
      <w:r w:rsidRPr="00E433B8">
        <w:rPr>
          <w:rFonts w:ascii="Arial" w:hAnsi="Arial" w:cs="Arial"/>
          <w:sz w:val="24"/>
          <w:szCs w:val="24"/>
        </w:rPr>
        <w:t xml:space="preserve"> </w:t>
      </w:r>
    </w:p>
    <w:p w:rsidRPr="00E433B8" w:rsidR="009E5B2C" w:rsidP="005E2F5D" w:rsidRDefault="009E5B2C" w14:paraId="76619473" w14:textId="7EB00A7A">
      <w:pPr>
        <w:rPr>
          <w:rFonts w:ascii="Arial" w:hAnsi="Arial" w:cs="Arial"/>
          <w:sz w:val="24"/>
          <w:szCs w:val="24"/>
        </w:rPr>
      </w:pPr>
      <w:r w:rsidRPr="00DB17BF">
        <w:rPr>
          <w:rFonts w:ascii="Arial" w:hAnsi="Arial" w:cs="Arial"/>
          <w:sz w:val="24"/>
          <w:szCs w:val="24"/>
        </w:rPr>
        <w:t>https://research-methodology.net/research-meth</w:t>
      </w:r>
    </w:p>
    <w:p w:rsidRPr="00E433B8" w:rsidR="00023D54" w:rsidP="005E2F5D" w:rsidRDefault="00DB17BF" w14:paraId="3C3B611A" w14:textId="04059CFA">
      <w:pPr>
        <w:rPr>
          <w:rFonts w:ascii="Arial" w:hAnsi="Arial" w:cs="Arial"/>
          <w:sz w:val="24"/>
          <w:szCs w:val="24"/>
        </w:rPr>
      </w:pPr>
      <w:r w:rsidRPr="00DB17BF">
        <w:rPr>
          <w:rFonts w:ascii="Arial" w:hAnsi="Arial" w:cs="Arial"/>
          <w:sz w:val="24"/>
          <w:szCs w:val="24"/>
        </w:rPr>
        <w:t>https://saylordotorg.github.io/text_principles-of-sociological-inquiry-qualitative-and-quantitative-methods/s05-03-inductive-or-deductive-two-dif.html</w:t>
      </w:r>
    </w:p>
    <w:sectPr w:rsidRPr="00E433B8" w:rsidR="00023D54" w:rsidSect="00E433B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F3522" w:rsidP="00313133" w:rsidRDefault="00AF3522" w14:paraId="0F98A5A0" w14:textId="77777777">
      <w:pPr>
        <w:spacing w:after="0" w:line="240" w:lineRule="auto"/>
      </w:pPr>
      <w:r>
        <w:separator/>
      </w:r>
    </w:p>
  </w:endnote>
  <w:endnote w:type="continuationSeparator" w:id="0">
    <w:p w:rsidR="00AF3522" w:rsidP="00313133" w:rsidRDefault="00AF3522" w14:paraId="786FD8D8" w14:textId="77777777">
      <w:pPr>
        <w:spacing w:after="0" w:line="240" w:lineRule="auto"/>
      </w:pPr>
      <w:r>
        <w:continuationSeparator/>
      </w:r>
    </w:p>
  </w:endnote>
  <w:endnote w:type="continuationNotice" w:id="1">
    <w:p w:rsidR="00AF3522" w:rsidRDefault="00AF3522" w14:paraId="012ED29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4326189"/>
      <w:docPartObj>
        <w:docPartGallery w:val="Page Numbers (Bottom of Page)"/>
        <w:docPartUnique/>
      </w:docPartObj>
    </w:sdtPr>
    <w:sdtEndPr>
      <w:rPr>
        <w:noProof/>
      </w:rPr>
    </w:sdtEndPr>
    <w:sdtContent>
      <w:p w:rsidR="00BF04C2" w:rsidRDefault="00BF04C2" w14:paraId="6DDFD203" w14:textId="644DBF0A">
        <w:pPr>
          <w:pStyle w:val="Footer"/>
          <w:jc w:val="right"/>
        </w:pPr>
        <w:r>
          <w:fldChar w:fldCharType="begin"/>
        </w:r>
        <w:r>
          <w:instrText xml:space="preserve"> PAGE   \* MERGEFORMAT </w:instrText>
        </w:r>
        <w:r>
          <w:fldChar w:fldCharType="separate"/>
        </w:r>
        <w:r w:rsidR="00C37455">
          <w:rPr>
            <w:noProof/>
          </w:rPr>
          <w:t>3</w:t>
        </w:r>
        <w:r>
          <w:rPr>
            <w:noProof/>
          </w:rPr>
          <w:fldChar w:fldCharType="end"/>
        </w:r>
      </w:p>
    </w:sdtContent>
  </w:sdt>
  <w:p w:rsidR="00313133" w:rsidRDefault="00313133" w14:paraId="3F6EB1F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F3522" w:rsidP="00313133" w:rsidRDefault="00AF3522" w14:paraId="411F143B" w14:textId="77777777">
      <w:pPr>
        <w:spacing w:after="0" w:line="240" w:lineRule="auto"/>
      </w:pPr>
      <w:r>
        <w:separator/>
      </w:r>
    </w:p>
  </w:footnote>
  <w:footnote w:type="continuationSeparator" w:id="0">
    <w:p w:rsidR="00AF3522" w:rsidP="00313133" w:rsidRDefault="00AF3522" w14:paraId="2B5A99BB" w14:textId="77777777">
      <w:pPr>
        <w:spacing w:after="0" w:line="240" w:lineRule="auto"/>
      </w:pPr>
      <w:r>
        <w:continuationSeparator/>
      </w:r>
    </w:p>
  </w:footnote>
  <w:footnote w:type="continuationNotice" w:id="1">
    <w:p w:rsidR="00AF3522" w:rsidRDefault="00AF3522" w14:paraId="1AC7E90C"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BC39F3"/>
    <w:multiLevelType w:val="hybridMultilevel"/>
    <w:tmpl w:val="DC24D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E794D53"/>
    <w:multiLevelType w:val="multilevel"/>
    <w:tmpl w:val="4462E6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73D19CA"/>
    <w:multiLevelType w:val="hybridMultilevel"/>
    <w:tmpl w:val="28686B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77A2E5C"/>
    <w:multiLevelType w:val="multilevel"/>
    <w:tmpl w:val="61EE56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B1571B4"/>
    <w:multiLevelType w:val="multilevel"/>
    <w:tmpl w:val="C9846F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6C443004"/>
    <w:multiLevelType w:val="multilevel"/>
    <w:tmpl w:val="A41067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5"/>
  </w:num>
  <w:num w:numId="3">
    <w:abstractNumId w:val="3"/>
  </w:num>
  <w:num w:numId="4">
    <w:abstractNumId w:val="4"/>
  </w:num>
  <w:num w:numId="5">
    <w:abstractNumId w:val="2"/>
  </w:num>
  <w:num w:numId="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proofState w:spelling="clean" w:grammar="clean"/>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2E53"/>
    <w:rsid w:val="0001470E"/>
    <w:rsid w:val="00014F4B"/>
    <w:rsid w:val="00021A74"/>
    <w:rsid w:val="00021EDE"/>
    <w:rsid w:val="00023D54"/>
    <w:rsid w:val="00025EF6"/>
    <w:rsid w:val="00040353"/>
    <w:rsid w:val="00044744"/>
    <w:rsid w:val="00052A05"/>
    <w:rsid w:val="00052A66"/>
    <w:rsid w:val="000534DB"/>
    <w:rsid w:val="00066A1B"/>
    <w:rsid w:val="000716EE"/>
    <w:rsid w:val="000736E4"/>
    <w:rsid w:val="00084857"/>
    <w:rsid w:val="000856AE"/>
    <w:rsid w:val="00087838"/>
    <w:rsid w:val="00090F80"/>
    <w:rsid w:val="0009744A"/>
    <w:rsid w:val="000B4183"/>
    <w:rsid w:val="000B7192"/>
    <w:rsid w:val="000C208A"/>
    <w:rsid w:val="000C4D34"/>
    <w:rsid w:val="000D0ADE"/>
    <w:rsid w:val="000D4A12"/>
    <w:rsid w:val="000E442A"/>
    <w:rsid w:val="000E7CB5"/>
    <w:rsid w:val="000F6D7A"/>
    <w:rsid w:val="00106CC6"/>
    <w:rsid w:val="001131A1"/>
    <w:rsid w:val="00124D2B"/>
    <w:rsid w:val="001358B1"/>
    <w:rsid w:val="00137F20"/>
    <w:rsid w:val="00140939"/>
    <w:rsid w:val="0014278E"/>
    <w:rsid w:val="00142CF7"/>
    <w:rsid w:val="001516B5"/>
    <w:rsid w:val="001526D7"/>
    <w:rsid w:val="00154383"/>
    <w:rsid w:val="00165D0F"/>
    <w:rsid w:val="00167FA7"/>
    <w:rsid w:val="00172C10"/>
    <w:rsid w:val="00173AE6"/>
    <w:rsid w:val="00175999"/>
    <w:rsid w:val="001908CD"/>
    <w:rsid w:val="00193D9F"/>
    <w:rsid w:val="00195504"/>
    <w:rsid w:val="00197EE8"/>
    <w:rsid w:val="001A3463"/>
    <w:rsid w:val="001A6DA9"/>
    <w:rsid w:val="001A6FB8"/>
    <w:rsid w:val="001B1C9F"/>
    <w:rsid w:val="001E0ED0"/>
    <w:rsid w:val="001E2444"/>
    <w:rsid w:val="001E37F6"/>
    <w:rsid w:val="001E5EF5"/>
    <w:rsid w:val="001E78FD"/>
    <w:rsid w:val="001F00F7"/>
    <w:rsid w:val="00205C23"/>
    <w:rsid w:val="00210775"/>
    <w:rsid w:val="002120D3"/>
    <w:rsid w:val="002178CF"/>
    <w:rsid w:val="00217A37"/>
    <w:rsid w:val="00222B6E"/>
    <w:rsid w:val="00235D79"/>
    <w:rsid w:val="00241632"/>
    <w:rsid w:val="0024672B"/>
    <w:rsid w:val="00247742"/>
    <w:rsid w:val="00250DB7"/>
    <w:rsid w:val="00256F5D"/>
    <w:rsid w:val="00264E9F"/>
    <w:rsid w:val="00265025"/>
    <w:rsid w:val="00273567"/>
    <w:rsid w:val="0027688F"/>
    <w:rsid w:val="002841DF"/>
    <w:rsid w:val="00285CB5"/>
    <w:rsid w:val="002B24EE"/>
    <w:rsid w:val="002B293F"/>
    <w:rsid w:val="002B737D"/>
    <w:rsid w:val="002C30BC"/>
    <w:rsid w:val="002C4287"/>
    <w:rsid w:val="002C546F"/>
    <w:rsid w:val="002C6056"/>
    <w:rsid w:val="002C705C"/>
    <w:rsid w:val="002D3CF2"/>
    <w:rsid w:val="002D7C34"/>
    <w:rsid w:val="002E54CD"/>
    <w:rsid w:val="002F2840"/>
    <w:rsid w:val="002F34FE"/>
    <w:rsid w:val="00302F15"/>
    <w:rsid w:val="00304672"/>
    <w:rsid w:val="00310FA9"/>
    <w:rsid w:val="00313133"/>
    <w:rsid w:val="00314ADC"/>
    <w:rsid w:val="0031733A"/>
    <w:rsid w:val="0032087D"/>
    <w:rsid w:val="00321CE9"/>
    <w:rsid w:val="003334E5"/>
    <w:rsid w:val="0033405D"/>
    <w:rsid w:val="00343D2E"/>
    <w:rsid w:val="00343E81"/>
    <w:rsid w:val="003447EA"/>
    <w:rsid w:val="00344B94"/>
    <w:rsid w:val="0036479B"/>
    <w:rsid w:val="003713E9"/>
    <w:rsid w:val="003812DF"/>
    <w:rsid w:val="00383E10"/>
    <w:rsid w:val="003860B3"/>
    <w:rsid w:val="003863F5"/>
    <w:rsid w:val="00387C9C"/>
    <w:rsid w:val="003A1A99"/>
    <w:rsid w:val="003A4CE1"/>
    <w:rsid w:val="003A73C3"/>
    <w:rsid w:val="003B0FC6"/>
    <w:rsid w:val="003B5D66"/>
    <w:rsid w:val="003C2670"/>
    <w:rsid w:val="003D53C5"/>
    <w:rsid w:val="003E07F5"/>
    <w:rsid w:val="003E2893"/>
    <w:rsid w:val="003F0E0B"/>
    <w:rsid w:val="003F2904"/>
    <w:rsid w:val="003F3D76"/>
    <w:rsid w:val="003F4195"/>
    <w:rsid w:val="003F4628"/>
    <w:rsid w:val="003F75B6"/>
    <w:rsid w:val="00402447"/>
    <w:rsid w:val="004032BF"/>
    <w:rsid w:val="00405697"/>
    <w:rsid w:val="00407216"/>
    <w:rsid w:val="00411B6F"/>
    <w:rsid w:val="004225A5"/>
    <w:rsid w:val="00423B4C"/>
    <w:rsid w:val="00427858"/>
    <w:rsid w:val="00454CCE"/>
    <w:rsid w:val="00472E08"/>
    <w:rsid w:val="00474F92"/>
    <w:rsid w:val="00475AB7"/>
    <w:rsid w:val="00477645"/>
    <w:rsid w:val="00483D7D"/>
    <w:rsid w:val="004869A9"/>
    <w:rsid w:val="004933C4"/>
    <w:rsid w:val="00494D54"/>
    <w:rsid w:val="00497FFC"/>
    <w:rsid w:val="004A41E9"/>
    <w:rsid w:val="004A5683"/>
    <w:rsid w:val="004A6842"/>
    <w:rsid w:val="004C35A7"/>
    <w:rsid w:val="004D08C3"/>
    <w:rsid w:val="004D34F8"/>
    <w:rsid w:val="004D363C"/>
    <w:rsid w:val="004E5049"/>
    <w:rsid w:val="004E6AC8"/>
    <w:rsid w:val="004F0C38"/>
    <w:rsid w:val="004F11B7"/>
    <w:rsid w:val="005018FB"/>
    <w:rsid w:val="00505A03"/>
    <w:rsid w:val="005140F7"/>
    <w:rsid w:val="00517608"/>
    <w:rsid w:val="00520E64"/>
    <w:rsid w:val="00524FDE"/>
    <w:rsid w:val="00525EAD"/>
    <w:rsid w:val="00532EA1"/>
    <w:rsid w:val="0053700B"/>
    <w:rsid w:val="0054158C"/>
    <w:rsid w:val="005439A1"/>
    <w:rsid w:val="00545053"/>
    <w:rsid w:val="00550155"/>
    <w:rsid w:val="005608C0"/>
    <w:rsid w:val="005613C5"/>
    <w:rsid w:val="00567919"/>
    <w:rsid w:val="00570EE7"/>
    <w:rsid w:val="005723BE"/>
    <w:rsid w:val="005733D4"/>
    <w:rsid w:val="00573C93"/>
    <w:rsid w:val="00576384"/>
    <w:rsid w:val="00577582"/>
    <w:rsid w:val="00586BA2"/>
    <w:rsid w:val="00586F36"/>
    <w:rsid w:val="00590305"/>
    <w:rsid w:val="0059333E"/>
    <w:rsid w:val="005940E7"/>
    <w:rsid w:val="0059460A"/>
    <w:rsid w:val="00596B5B"/>
    <w:rsid w:val="005A3B70"/>
    <w:rsid w:val="005A3FA2"/>
    <w:rsid w:val="005A6A3C"/>
    <w:rsid w:val="005B38FF"/>
    <w:rsid w:val="005C1B01"/>
    <w:rsid w:val="005C63EE"/>
    <w:rsid w:val="005D33B2"/>
    <w:rsid w:val="005D53AF"/>
    <w:rsid w:val="005D76D8"/>
    <w:rsid w:val="005E00B4"/>
    <w:rsid w:val="005E05A3"/>
    <w:rsid w:val="005E2F5D"/>
    <w:rsid w:val="00600C8D"/>
    <w:rsid w:val="00601033"/>
    <w:rsid w:val="0060599A"/>
    <w:rsid w:val="00607680"/>
    <w:rsid w:val="00611DD5"/>
    <w:rsid w:val="00614D8A"/>
    <w:rsid w:val="0061709B"/>
    <w:rsid w:val="00617A05"/>
    <w:rsid w:val="00622CF6"/>
    <w:rsid w:val="00623EEF"/>
    <w:rsid w:val="006259B1"/>
    <w:rsid w:val="006344C9"/>
    <w:rsid w:val="00634A0C"/>
    <w:rsid w:val="006426FC"/>
    <w:rsid w:val="006533D1"/>
    <w:rsid w:val="006604A6"/>
    <w:rsid w:val="006626DD"/>
    <w:rsid w:val="006719FB"/>
    <w:rsid w:val="006774FD"/>
    <w:rsid w:val="0068010C"/>
    <w:rsid w:val="00680335"/>
    <w:rsid w:val="00680FA2"/>
    <w:rsid w:val="006834AF"/>
    <w:rsid w:val="00684D15"/>
    <w:rsid w:val="0068782E"/>
    <w:rsid w:val="00687B69"/>
    <w:rsid w:val="00687BD4"/>
    <w:rsid w:val="00691189"/>
    <w:rsid w:val="00694898"/>
    <w:rsid w:val="00696879"/>
    <w:rsid w:val="006A39C4"/>
    <w:rsid w:val="006A46E0"/>
    <w:rsid w:val="006C1BB2"/>
    <w:rsid w:val="006D3FF4"/>
    <w:rsid w:val="006E06F8"/>
    <w:rsid w:val="006E1592"/>
    <w:rsid w:val="006F3562"/>
    <w:rsid w:val="006F6CA6"/>
    <w:rsid w:val="00706C45"/>
    <w:rsid w:val="007127E3"/>
    <w:rsid w:val="007154C3"/>
    <w:rsid w:val="00723C04"/>
    <w:rsid w:val="00724A86"/>
    <w:rsid w:val="00736D4C"/>
    <w:rsid w:val="00737063"/>
    <w:rsid w:val="00742130"/>
    <w:rsid w:val="007478DA"/>
    <w:rsid w:val="00754BB9"/>
    <w:rsid w:val="00755359"/>
    <w:rsid w:val="00757CE2"/>
    <w:rsid w:val="00761F03"/>
    <w:rsid w:val="00765441"/>
    <w:rsid w:val="00767E56"/>
    <w:rsid w:val="00771696"/>
    <w:rsid w:val="00775D23"/>
    <w:rsid w:val="00777A12"/>
    <w:rsid w:val="00782799"/>
    <w:rsid w:val="007853A3"/>
    <w:rsid w:val="00790A99"/>
    <w:rsid w:val="00796F81"/>
    <w:rsid w:val="007B3C1C"/>
    <w:rsid w:val="007B5A0A"/>
    <w:rsid w:val="007B7D88"/>
    <w:rsid w:val="007C1525"/>
    <w:rsid w:val="007C2E1D"/>
    <w:rsid w:val="007D4310"/>
    <w:rsid w:val="007D43A8"/>
    <w:rsid w:val="007D7D7C"/>
    <w:rsid w:val="007E2561"/>
    <w:rsid w:val="007F0634"/>
    <w:rsid w:val="008049B5"/>
    <w:rsid w:val="00805F23"/>
    <w:rsid w:val="00815342"/>
    <w:rsid w:val="00816A5F"/>
    <w:rsid w:val="00825544"/>
    <w:rsid w:val="00825921"/>
    <w:rsid w:val="008322E6"/>
    <w:rsid w:val="0083276B"/>
    <w:rsid w:val="008361C5"/>
    <w:rsid w:val="008370BC"/>
    <w:rsid w:val="00846852"/>
    <w:rsid w:val="00854FFB"/>
    <w:rsid w:val="0086281A"/>
    <w:rsid w:val="00865782"/>
    <w:rsid w:val="008661A0"/>
    <w:rsid w:val="00873DD1"/>
    <w:rsid w:val="0089306F"/>
    <w:rsid w:val="0089510A"/>
    <w:rsid w:val="00896FAF"/>
    <w:rsid w:val="00897189"/>
    <w:rsid w:val="008A0B61"/>
    <w:rsid w:val="008A2B5D"/>
    <w:rsid w:val="008B709F"/>
    <w:rsid w:val="008C40CF"/>
    <w:rsid w:val="008D52A0"/>
    <w:rsid w:val="008E0776"/>
    <w:rsid w:val="008E1F5F"/>
    <w:rsid w:val="008E2C63"/>
    <w:rsid w:val="008E5554"/>
    <w:rsid w:val="008F1792"/>
    <w:rsid w:val="008F29A6"/>
    <w:rsid w:val="008F49DC"/>
    <w:rsid w:val="009022C1"/>
    <w:rsid w:val="00903C66"/>
    <w:rsid w:val="0091564B"/>
    <w:rsid w:val="00915DFD"/>
    <w:rsid w:val="0091617C"/>
    <w:rsid w:val="00927B6C"/>
    <w:rsid w:val="0093060E"/>
    <w:rsid w:val="00933079"/>
    <w:rsid w:val="0093543F"/>
    <w:rsid w:val="009426F9"/>
    <w:rsid w:val="009434DE"/>
    <w:rsid w:val="00943BA7"/>
    <w:rsid w:val="0094423F"/>
    <w:rsid w:val="0095113D"/>
    <w:rsid w:val="00953B93"/>
    <w:rsid w:val="0096043E"/>
    <w:rsid w:val="00961796"/>
    <w:rsid w:val="00970BDB"/>
    <w:rsid w:val="00971E16"/>
    <w:rsid w:val="00976436"/>
    <w:rsid w:val="0097652C"/>
    <w:rsid w:val="009A4118"/>
    <w:rsid w:val="009B3B94"/>
    <w:rsid w:val="009C2B4A"/>
    <w:rsid w:val="009C5631"/>
    <w:rsid w:val="009C6AC4"/>
    <w:rsid w:val="009D0F0F"/>
    <w:rsid w:val="009E109D"/>
    <w:rsid w:val="009E1F7C"/>
    <w:rsid w:val="009E255A"/>
    <w:rsid w:val="009E5B2C"/>
    <w:rsid w:val="009F1077"/>
    <w:rsid w:val="009F3E2B"/>
    <w:rsid w:val="00A02C77"/>
    <w:rsid w:val="00A0659B"/>
    <w:rsid w:val="00A07990"/>
    <w:rsid w:val="00A10681"/>
    <w:rsid w:val="00A1415A"/>
    <w:rsid w:val="00A16EF2"/>
    <w:rsid w:val="00A219ED"/>
    <w:rsid w:val="00A24EA7"/>
    <w:rsid w:val="00A26063"/>
    <w:rsid w:val="00A318C2"/>
    <w:rsid w:val="00A344E8"/>
    <w:rsid w:val="00A35ED8"/>
    <w:rsid w:val="00A361FF"/>
    <w:rsid w:val="00A363F5"/>
    <w:rsid w:val="00A4362E"/>
    <w:rsid w:val="00A47BD1"/>
    <w:rsid w:val="00A606B1"/>
    <w:rsid w:val="00A62D71"/>
    <w:rsid w:val="00A75E21"/>
    <w:rsid w:val="00A80361"/>
    <w:rsid w:val="00A81A41"/>
    <w:rsid w:val="00A83FD1"/>
    <w:rsid w:val="00A95946"/>
    <w:rsid w:val="00AA087B"/>
    <w:rsid w:val="00AB0577"/>
    <w:rsid w:val="00AC35C6"/>
    <w:rsid w:val="00AD4B16"/>
    <w:rsid w:val="00AD5A2C"/>
    <w:rsid w:val="00AE3DE1"/>
    <w:rsid w:val="00AE653D"/>
    <w:rsid w:val="00AF0A98"/>
    <w:rsid w:val="00AF20CC"/>
    <w:rsid w:val="00AF2B85"/>
    <w:rsid w:val="00AF3522"/>
    <w:rsid w:val="00AF50B2"/>
    <w:rsid w:val="00AF540E"/>
    <w:rsid w:val="00B20DEE"/>
    <w:rsid w:val="00B252E0"/>
    <w:rsid w:val="00B343C9"/>
    <w:rsid w:val="00B417F2"/>
    <w:rsid w:val="00B4475E"/>
    <w:rsid w:val="00B4544D"/>
    <w:rsid w:val="00B4595B"/>
    <w:rsid w:val="00B47C53"/>
    <w:rsid w:val="00B5370F"/>
    <w:rsid w:val="00B54DF8"/>
    <w:rsid w:val="00B56262"/>
    <w:rsid w:val="00B63365"/>
    <w:rsid w:val="00B6756B"/>
    <w:rsid w:val="00B7275D"/>
    <w:rsid w:val="00B843A6"/>
    <w:rsid w:val="00B90FB5"/>
    <w:rsid w:val="00BA0833"/>
    <w:rsid w:val="00BB4C00"/>
    <w:rsid w:val="00BB5769"/>
    <w:rsid w:val="00BB67EB"/>
    <w:rsid w:val="00BB73C6"/>
    <w:rsid w:val="00BD5340"/>
    <w:rsid w:val="00BE62BF"/>
    <w:rsid w:val="00BF04C2"/>
    <w:rsid w:val="00BF485F"/>
    <w:rsid w:val="00BF7D54"/>
    <w:rsid w:val="00C0417F"/>
    <w:rsid w:val="00C05420"/>
    <w:rsid w:val="00C1638F"/>
    <w:rsid w:val="00C1657A"/>
    <w:rsid w:val="00C17F74"/>
    <w:rsid w:val="00C23634"/>
    <w:rsid w:val="00C26331"/>
    <w:rsid w:val="00C315FB"/>
    <w:rsid w:val="00C32C06"/>
    <w:rsid w:val="00C35501"/>
    <w:rsid w:val="00C35C45"/>
    <w:rsid w:val="00C37455"/>
    <w:rsid w:val="00C41872"/>
    <w:rsid w:val="00C42210"/>
    <w:rsid w:val="00C45BC3"/>
    <w:rsid w:val="00C51BBD"/>
    <w:rsid w:val="00C579F4"/>
    <w:rsid w:val="00C62F57"/>
    <w:rsid w:val="00C6401B"/>
    <w:rsid w:val="00C67BBC"/>
    <w:rsid w:val="00C761F9"/>
    <w:rsid w:val="00C76CB0"/>
    <w:rsid w:val="00C778FB"/>
    <w:rsid w:val="00C8072C"/>
    <w:rsid w:val="00C816B6"/>
    <w:rsid w:val="00C82759"/>
    <w:rsid w:val="00C83FCE"/>
    <w:rsid w:val="00C86CC9"/>
    <w:rsid w:val="00C94FD7"/>
    <w:rsid w:val="00CA08A1"/>
    <w:rsid w:val="00CB14FB"/>
    <w:rsid w:val="00CB1616"/>
    <w:rsid w:val="00CB23E2"/>
    <w:rsid w:val="00CB41DB"/>
    <w:rsid w:val="00CC015A"/>
    <w:rsid w:val="00CC03FB"/>
    <w:rsid w:val="00CC25F1"/>
    <w:rsid w:val="00CC4D99"/>
    <w:rsid w:val="00CC5323"/>
    <w:rsid w:val="00CC6EB2"/>
    <w:rsid w:val="00CD0462"/>
    <w:rsid w:val="00CD6CC2"/>
    <w:rsid w:val="00CE4D1E"/>
    <w:rsid w:val="00CE544F"/>
    <w:rsid w:val="00CF31AB"/>
    <w:rsid w:val="00CF46C2"/>
    <w:rsid w:val="00CF5D6D"/>
    <w:rsid w:val="00D002CA"/>
    <w:rsid w:val="00D009ED"/>
    <w:rsid w:val="00D01AC4"/>
    <w:rsid w:val="00D03304"/>
    <w:rsid w:val="00D125BA"/>
    <w:rsid w:val="00D17BA6"/>
    <w:rsid w:val="00D2754F"/>
    <w:rsid w:val="00D31C2E"/>
    <w:rsid w:val="00D3787D"/>
    <w:rsid w:val="00D42906"/>
    <w:rsid w:val="00D43649"/>
    <w:rsid w:val="00D51F38"/>
    <w:rsid w:val="00D53887"/>
    <w:rsid w:val="00D65402"/>
    <w:rsid w:val="00D66061"/>
    <w:rsid w:val="00D8031C"/>
    <w:rsid w:val="00D809F6"/>
    <w:rsid w:val="00D842B7"/>
    <w:rsid w:val="00D971F1"/>
    <w:rsid w:val="00DA4F44"/>
    <w:rsid w:val="00DA5FB8"/>
    <w:rsid w:val="00DB17BF"/>
    <w:rsid w:val="00DB4A8A"/>
    <w:rsid w:val="00DC1A6C"/>
    <w:rsid w:val="00DC58EA"/>
    <w:rsid w:val="00DC64C2"/>
    <w:rsid w:val="00DC6969"/>
    <w:rsid w:val="00DD0CD8"/>
    <w:rsid w:val="00DE1C23"/>
    <w:rsid w:val="00DE2AF2"/>
    <w:rsid w:val="00DE5500"/>
    <w:rsid w:val="00DE63E9"/>
    <w:rsid w:val="00DF5655"/>
    <w:rsid w:val="00DF5F8E"/>
    <w:rsid w:val="00DF6683"/>
    <w:rsid w:val="00E01A96"/>
    <w:rsid w:val="00E0595D"/>
    <w:rsid w:val="00E14FC4"/>
    <w:rsid w:val="00E156EF"/>
    <w:rsid w:val="00E15B8E"/>
    <w:rsid w:val="00E22193"/>
    <w:rsid w:val="00E221F4"/>
    <w:rsid w:val="00E23204"/>
    <w:rsid w:val="00E2436B"/>
    <w:rsid w:val="00E433B8"/>
    <w:rsid w:val="00E44277"/>
    <w:rsid w:val="00E667AF"/>
    <w:rsid w:val="00E767C2"/>
    <w:rsid w:val="00E8053F"/>
    <w:rsid w:val="00E80906"/>
    <w:rsid w:val="00E82437"/>
    <w:rsid w:val="00E9280F"/>
    <w:rsid w:val="00E9794F"/>
    <w:rsid w:val="00EA24DC"/>
    <w:rsid w:val="00EA2C7C"/>
    <w:rsid w:val="00EA38D8"/>
    <w:rsid w:val="00EB0408"/>
    <w:rsid w:val="00EB2EB4"/>
    <w:rsid w:val="00EB2F32"/>
    <w:rsid w:val="00EB3387"/>
    <w:rsid w:val="00EB37C7"/>
    <w:rsid w:val="00EB71AA"/>
    <w:rsid w:val="00EC4A3F"/>
    <w:rsid w:val="00EC78AC"/>
    <w:rsid w:val="00ED24C7"/>
    <w:rsid w:val="00EE38C4"/>
    <w:rsid w:val="00EF245B"/>
    <w:rsid w:val="00EF64AE"/>
    <w:rsid w:val="00F02E4F"/>
    <w:rsid w:val="00F03D0F"/>
    <w:rsid w:val="00F05E2D"/>
    <w:rsid w:val="00F14BD2"/>
    <w:rsid w:val="00F2592B"/>
    <w:rsid w:val="00F35BBF"/>
    <w:rsid w:val="00F40FF7"/>
    <w:rsid w:val="00F46300"/>
    <w:rsid w:val="00F535CA"/>
    <w:rsid w:val="00F57B5B"/>
    <w:rsid w:val="00F60CCA"/>
    <w:rsid w:val="00F658E2"/>
    <w:rsid w:val="00F707BB"/>
    <w:rsid w:val="00F74704"/>
    <w:rsid w:val="00F7710B"/>
    <w:rsid w:val="00F84753"/>
    <w:rsid w:val="00F90EAB"/>
    <w:rsid w:val="00F924F8"/>
    <w:rsid w:val="00F9600F"/>
    <w:rsid w:val="00F967B6"/>
    <w:rsid w:val="00FA012F"/>
    <w:rsid w:val="00FA114A"/>
    <w:rsid w:val="00FA497A"/>
    <w:rsid w:val="00FC3794"/>
    <w:rsid w:val="00FC5253"/>
    <w:rsid w:val="00FC5692"/>
    <w:rsid w:val="00FD61F2"/>
    <w:rsid w:val="00FD7B06"/>
    <w:rsid w:val="00FE0C32"/>
    <w:rsid w:val="00FE5164"/>
    <w:rsid w:val="00FF664B"/>
    <w:rsid w:val="0F9CC4F6"/>
    <w:rsid w:val="14BB9C27"/>
    <w:rsid w:val="1AA12919"/>
    <w:rsid w:val="27A4AA2D"/>
    <w:rsid w:val="28F6ACFD"/>
    <w:rsid w:val="2A8E6B24"/>
    <w:rsid w:val="4851538E"/>
    <w:rsid w:val="4D375F2E"/>
    <w:rsid w:val="509FD9B4"/>
    <w:rsid w:val="5BD41D6A"/>
    <w:rsid w:val="6972F702"/>
    <w:rsid w:val="6FC61134"/>
    <w:rsid w:val="739F223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54B51B06"/>
  <w15:chartTrackingRefBased/>
  <w15:docId w15:val="{182FEA1B-D0BE-4CE2-81A5-1FE328F841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E2F5D"/>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5E2F5D"/>
    <w:rPr>
      <w:rFonts w:asciiTheme="majorHAnsi" w:hAnsiTheme="majorHAnsi" w:eastAsiaTheme="majorEastAsia" w:cstheme="majorBidi"/>
      <w:color w:val="2E74B5" w:themeColor="accent1" w:themeShade="BF"/>
      <w:sz w:val="26"/>
      <w:szCs w:val="26"/>
    </w:rPr>
  </w:style>
  <w:style w:type="character" w:styleId="Heading3Char" w:customStyle="1">
    <w:name w:val="Heading 3 Char"/>
    <w:basedOn w:val="DefaultParagraphFont"/>
    <w:link w:val="Heading3"/>
    <w:uiPriority w:val="9"/>
    <w:rsid w:val="005E2F5D"/>
    <w:rPr>
      <w:rFonts w:asciiTheme="majorHAnsi" w:hAnsiTheme="majorHAnsi" w:eastAsiaTheme="majorEastAsia" w:cstheme="majorBidi"/>
      <w:color w:val="1F4D78" w:themeColor="accent1" w:themeShade="7F"/>
      <w:sz w:val="24"/>
      <w:szCs w:val="24"/>
    </w:rPr>
  </w:style>
  <w:style w:type="character" w:styleId="citationref" w:customStyle="1">
    <w:name w:val="citationref"/>
    <w:basedOn w:val="DefaultParagraphFont"/>
    <w:rsid w:val="00E82437"/>
  </w:style>
  <w:style w:type="character" w:styleId="Hyperlink">
    <w:name w:val="Hyperlink"/>
    <w:basedOn w:val="DefaultParagraphFont"/>
    <w:uiPriority w:val="99"/>
    <w:unhideWhenUsed/>
    <w:rsid w:val="00E82437"/>
    <w:rPr>
      <w:color w:val="0000FF"/>
      <w:u w:val="single"/>
    </w:rPr>
  </w:style>
  <w:style w:type="paragraph" w:styleId="u-mb-2" w:customStyle="1">
    <w:name w:val="u-mb-2"/>
    <w:basedOn w:val="Normal"/>
    <w:rsid w:val="00F9600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authorsname" w:customStyle="1">
    <w:name w:val="authors__name"/>
    <w:basedOn w:val="DefaultParagraphFont"/>
    <w:rsid w:val="00F9600F"/>
  </w:style>
  <w:style w:type="character" w:styleId="UnresolvedMention1" w:customStyle="1">
    <w:name w:val="Unresolved Mention1"/>
    <w:basedOn w:val="DefaultParagraphFont"/>
    <w:uiPriority w:val="99"/>
    <w:semiHidden/>
    <w:unhideWhenUsed/>
    <w:rsid w:val="006E1592"/>
    <w:rPr>
      <w:color w:val="605E5C"/>
      <w:shd w:val="clear" w:color="auto" w:fill="E1DFDD"/>
    </w:rPr>
  </w:style>
  <w:style w:type="paragraph" w:styleId="NormalWeb">
    <w:name w:val="Normal (Web)"/>
    <w:basedOn w:val="Normal"/>
    <w:uiPriority w:val="99"/>
    <w:semiHidden/>
    <w:unhideWhenUsed/>
    <w:rsid w:val="00623EE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DF5F8E"/>
    <w:rPr>
      <w:color w:val="954F72" w:themeColor="followedHyperlink"/>
      <w:u w:val="single"/>
    </w:rPr>
  </w:style>
  <w:style w:type="character" w:styleId="titleauthoretc" w:customStyle="1">
    <w:name w:val="titleauthoretc"/>
    <w:basedOn w:val="DefaultParagraphFont"/>
    <w:rsid w:val="0032087D"/>
  </w:style>
  <w:style w:type="character" w:styleId="Strong">
    <w:name w:val="Strong"/>
    <w:basedOn w:val="DefaultParagraphFont"/>
    <w:uiPriority w:val="22"/>
    <w:qFormat/>
    <w:rsid w:val="0032087D"/>
    <w:rPr>
      <w:b/>
      <w:bCs/>
    </w:rPr>
  </w:style>
  <w:style w:type="paragraph" w:styleId="ListParagraph">
    <w:name w:val="List Paragraph"/>
    <w:basedOn w:val="Normal"/>
    <w:uiPriority w:val="34"/>
    <w:qFormat/>
    <w:rsid w:val="000D4A12"/>
    <w:pPr>
      <w:ind w:left="720"/>
      <w:contextualSpacing/>
    </w:pPr>
  </w:style>
  <w:style w:type="paragraph" w:styleId="Caption">
    <w:name w:val="caption"/>
    <w:basedOn w:val="Normal"/>
    <w:next w:val="Normal"/>
    <w:uiPriority w:val="35"/>
    <w:unhideWhenUsed/>
    <w:qFormat/>
    <w:rsid w:val="00754BB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13133"/>
    <w:pPr>
      <w:outlineLvl w:val="9"/>
    </w:pPr>
    <w:rPr>
      <w:lang w:val="en-US"/>
    </w:rPr>
  </w:style>
  <w:style w:type="paragraph" w:styleId="TOC1">
    <w:name w:val="toc 1"/>
    <w:basedOn w:val="Normal"/>
    <w:next w:val="Normal"/>
    <w:autoRedefine/>
    <w:uiPriority w:val="39"/>
    <w:unhideWhenUsed/>
    <w:rsid w:val="00313133"/>
    <w:pPr>
      <w:spacing w:after="100"/>
    </w:pPr>
  </w:style>
  <w:style w:type="paragraph" w:styleId="TOC2">
    <w:name w:val="toc 2"/>
    <w:basedOn w:val="Normal"/>
    <w:next w:val="Normal"/>
    <w:autoRedefine/>
    <w:uiPriority w:val="39"/>
    <w:unhideWhenUsed/>
    <w:rsid w:val="00313133"/>
    <w:pPr>
      <w:spacing w:after="100"/>
      <w:ind w:left="220"/>
    </w:pPr>
  </w:style>
  <w:style w:type="paragraph" w:styleId="TOC3">
    <w:name w:val="toc 3"/>
    <w:basedOn w:val="Normal"/>
    <w:next w:val="Normal"/>
    <w:autoRedefine/>
    <w:uiPriority w:val="39"/>
    <w:unhideWhenUsed/>
    <w:rsid w:val="00313133"/>
    <w:pPr>
      <w:spacing w:after="100"/>
      <w:ind w:left="440"/>
    </w:pPr>
  </w:style>
  <w:style w:type="paragraph" w:styleId="TableofFigures">
    <w:name w:val="table of figures"/>
    <w:basedOn w:val="Normal"/>
    <w:next w:val="Normal"/>
    <w:uiPriority w:val="99"/>
    <w:unhideWhenUsed/>
    <w:rsid w:val="00313133"/>
    <w:pPr>
      <w:spacing w:after="0"/>
    </w:pPr>
  </w:style>
  <w:style w:type="paragraph" w:styleId="Header">
    <w:name w:val="header"/>
    <w:basedOn w:val="Normal"/>
    <w:link w:val="HeaderChar"/>
    <w:uiPriority w:val="99"/>
    <w:unhideWhenUsed/>
    <w:rsid w:val="00313133"/>
    <w:pPr>
      <w:tabs>
        <w:tab w:val="center" w:pos="4513"/>
        <w:tab w:val="right" w:pos="9026"/>
      </w:tabs>
      <w:spacing w:after="0" w:line="240" w:lineRule="auto"/>
    </w:pPr>
  </w:style>
  <w:style w:type="character" w:styleId="HeaderChar" w:customStyle="1">
    <w:name w:val="Header Char"/>
    <w:basedOn w:val="DefaultParagraphFont"/>
    <w:link w:val="Header"/>
    <w:uiPriority w:val="99"/>
    <w:rsid w:val="00313133"/>
  </w:style>
  <w:style w:type="paragraph" w:styleId="Footer">
    <w:name w:val="footer"/>
    <w:basedOn w:val="Normal"/>
    <w:link w:val="FooterChar"/>
    <w:uiPriority w:val="99"/>
    <w:unhideWhenUsed/>
    <w:rsid w:val="00313133"/>
    <w:pPr>
      <w:tabs>
        <w:tab w:val="center" w:pos="4513"/>
        <w:tab w:val="right" w:pos="9026"/>
      </w:tabs>
      <w:spacing w:after="0" w:line="240" w:lineRule="auto"/>
    </w:pPr>
  </w:style>
  <w:style w:type="character" w:styleId="FooterChar" w:customStyle="1">
    <w:name w:val="Footer Char"/>
    <w:basedOn w:val="DefaultParagraphFont"/>
    <w:link w:val="Footer"/>
    <w:uiPriority w:val="99"/>
    <w:rsid w:val="00313133"/>
  </w:style>
  <w:style w:type="paragraph" w:styleId="Title">
    <w:name w:val="Title"/>
    <w:basedOn w:val="Normal"/>
    <w:next w:val="Normal"/>
    <w:link w:val="TitleChar"/>
    <w:uiPriority w:val="10"/>
    <w:qFormat/>
    <w:rsid w:val="003F4195"/>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F41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F4195"/>
    <w:pPr>
      <w:numPr>
        <w:ilvl w:val="1"/>
      </w:numPr>
    </w:pPr>
    <w:rPr>
      <w:rFonts w:eastAsiaTheme="minorEastAsia"/>
      <w:color w:val="5A5A5A" w:themeColor="text1" w:themeTint="A5"/>
      <w:spacing w:val="15"/>
    </w:rPr>
  </w:style>
  <w:style w:type="character" w:styleId="SubtitleChar" w:customStyle="1">
    <w:name w:val="Subtitle Char"/>
    <w:basedOn w:val="DefaultParagraphFont"/>
    <w:link w:val="Subtitle"/>
    <w:uiPriority w:val="11"/>
    <w:rsid w:val="003F419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836231">
      <w:bodyDiv w:val="1"/>
      <w:marLeft w:val="0"/>
      <w:marRight w:val="0"/>
      <w:marTop w:val="0"/>
      <w:marBottom w:val="0"/>
      <w:divBdr>
        <w:top w:val="none" w:sz="0" w:space="0" w:color="auto"/>
        <w:left w:val="none" w:sz="0" w:space="0" w:color="auto"/>
        <w:bottom w:val="none" w:sz="0" w:space="0" w:color="auto"/>
        <w:right w:val="none" w:sz="0" w:space="0" w:color="auto"/>
      </w:divBdr>
    </w:div>
    <w:div w:id="150148218">
      <w:bodyDiv w:val="1"/>
      <w:marLeft w:val="0"/>
      <w:marRight w:val="0"/>
      <w:marTop w:val="0"/>
      <w:marBottom w:val="0"/>
      <w:divBdr>
        <w:top w:val="none" w:sz="0" w:space="0" w:color="auto"/>
        <w:left w:val="none" w:sz="0" w:space="0" w:color="auto"/>
        <w:bottom w:val="none" w:sz="0" w:space="0" w:color="auto"/>
        <w:right w:val="none" w:sz="0" w:space="0" w:color="auto"/>
      </w:divBdr>
    </w:div>
    <w:div w:id="225914820">
      <w:bodyDiv w:val="1"/>
      <w:marLeft w:val="0"/>
      <w:marRight w:val="0"/>
      <w:marTop w:val="0"/>
      <w:marBottom w:val="0"/>
      <w:divBdr>
        <w:top w:val="none" w:sz="0" w:space="0" w:color="auto"/>
        <w:left w:val="none" w:sz="0" w:space="0" w:color="auto"/>
        <w:bottom w:val="none" w:sz="0" w:space="0" w:color="auto"/>
        <w:right w:val="none" w:sz="0" w:space="0" w:color="auto"/>
      </w:divBdr>
    </w:div>
    <w:div w:id="251283826">
      <w:bodyDiv w:val="1"/>
      <w:marLeft w:val="0"/>
      <w:marRight w:val="0"/>
      <w:marTop w:val="0"/>
      <w:marBottom w:val="0"/>
      <w:divBdr>
        <w:top w:val="none" w:sz="0" w:space="0" w:color="auto"/>
        <w:left w:val="none" w:sz="0" w:space="0" w:color="auto"/>
        <w:bottom w:val="none" w:sz="0" w:space="0" w:color="auto"/>
        <w:right w:val="none" w:sz="0" w:space="0" w:color="auto"/>
      </w:divBdr>
    </w:div>
    <w:div w:id="494301726">
      <w:bodyDiv w:val="1"/>
      <w:marLeft w:val="0"/>
      <w:marRight w:val="0"/>
      <w:marTop w:val="0"/>
      <w:marBottom w:val="0"/>
      <w:divBdr>
        <w:top w:val="none" w:sz="0" w:space="0" w:color="auto"/>
        <w:left w:val="none" w:sz="0" w:space="0" w:color="auto"/>
        <w:bottom w:val="none" w:sz="0" w:space="0" w:color="auto"/>
        <w:right w:val="none" w:sz="0" w:space="0" w:color="auto"/>
      </w:divBdr>
      <w:divsChild>
        <w:div w:id="1880707358">
          <w:marLeft w:val="0"/>
          <w:marRight w:val="0"/>
          <w:marTop w:val="0"/>
          <w:marBottom w:val="0"/>
          <w:divBdr>
            <w:top w:val="none" w:sz="0" w:space="0" w:color="auto"/>
            <w:left w:val="none" w:sz="0" w:space="0" w:color="auto"/>
            <w:bottom w:val="none" w:sz="0" w:space="0" w:color="auto"/>
            <w:right w:val="none" w:sz="0" w:space="0" w:color="auto"/>
          </w:divBdr>
          <w:divsChild>
            <w:div w:id="981927439">
              <w:marLeft w:val="0"/>
              <w:marRight w:val="0"/>
              <w:marTop w:val="0"/>
              <w:marBottom w:val="0"/>
              <w:divBdr>
                <w:top w:val="none" w:sz="0" w:space="0" w:color="auto"/>
                <w:left w:val="none" w:sz="0" w:space="0" w:color="auto"/>
                <w:bottom w:val="none" w:sz="0" w:space="0" w:color="auto"/>
                <w:right w:val="none" w:sz="0" w:space="0" w:color="auto"/>
              </w:divBdr>
              <w:divsChild>
                <w:div w:id="182091626">
                  <w:marLeft w:val="0"/>
                  <w:marRight w:val="0"/>
                  <w:marTop w:val="0"/>
                  <w:marBottom w:val="0"/>
                  <w:divBdr>
                    <w:top w:val="none" w:sz="0" w:space="0" w:color="auto"/>
                    <w:left w:val="none" w:sz="0" w:space="0" w:color="auto"/>
                    <w:bottom w:val="none" w:sz="0" w:space="0" w:color="auto"/>
                    <w:right w:val="none" w:sz="0" w:space="0" w:color="auto"/>
                  </w:divBdr>
                  <w:divsChild>
                    <w:div w:id="1879704309">
                      <w:marLeft w:val="0"/>
                      <w:marRight w:val="0"/>
                      <w:marTop w:val="0"/>
                      <w:marBottom w:val="0"/>
                      <w:divBdr>
                        <w:top w:val="none" w:sz="0" w:space="0" w:color="auto"/>
                        <w:left w:val="none" w:sz="0" w:space="0" w:color="auto"/>
                        <w:bottom w:val="none" w:sz="0" w:space="0" w:color="auto"/>
                        <w:right w:val="none" w:sz="0" w:space="0" w:color="auto"/>
                      </w:divBdr>
                      <w:divsChild>
                        <w:div w:id="777725741">
                          <w:marLeft w:val="0"/>
                          <w:marRight w:val="0"/>
                          <w:marTop w:val="0"/>
                          <w:marBottom w:val="0"/>
                          <w:divBdr>
                            <w:top w:val="none" w:sz="0" w:space="0" w:color="auto"/>
                            <w:left w:val="none" w:sz="0" w:space="0" w:color="auto"/>
                            <w:bottom w:val="none" w:sz="0" w:space="0" w:color="auto"/>
                            <w:right w:val="none" w:sz="0" w:space="0" w:color="auto"/>
                          </w:divBdr>
                          <w:divsChild>
                            <w:div w:id="1149253320">
                              <w:marLeft w:val="0"/>
                              <w:marRight w:val="0"/>
                              <w:marTop w:val="0"/>
                              <w:marBottom w:val="0"/>
                              <w:divBdr>
                                <w:top w:val="none" w:sz="0" w:space="0" w:color="auto"/>
                                <w:left w:val="none" w:sz="0" w:space="0" w:color="auto"/>
                                <w:bottom w:val="none" w:sz="0" w:space="0" w:color="auto"/>
                                <w:right w:val="none" w:sz="0" w:space="0" w:color="auto"/>
                              </w:divBdr>
                              <w:divsChild>
                                <w:div w:id="2111705518">
                                  <w:marLeft w:val="0"/>
                                  <w:marRight w:val="0"/>
                                  <w:marTop w:val="0"/>
                                  <w:marBottom w:val="0"/>
                                  <w:divBdr>
                                    <w:top w:val="none" w:sz="0" w:space="0" w:color="auto"/>
                                    <w:left w:val="none" w:sz="0" w:space="0" w:color="auto"/>
                                    <w:bottom w:val="none" w:sz="0" w:space="0" w:color="auto"/>
                                    <w:right w:val="none" w:sz="0" w:space="0" w:color="auto"/>
                                  </w:divBdr>
                                  <w:divsChild>
                                    <w:div w:id="1458450835">
                                      <w:marLeft w:val="0"/>
                                      <w:marRight w:val="0"/>
                                      <w:marTop w:val="0"/>
                                      <w:marBottom w:val="0"/>
                                      <w:divBdr>
                                        <w:top w:val="none" w:sz="0" w:space="0" w:color="auto"/>
                                        <w:left w:val="none" w:sz="0" w:space="0" w:color="auto"/>
                                        <w:bottom w:val="none" w:sz="0" w:space="0" w:color="auto"/>
                                        <w:right w:val="none" w:sz="0" w:space="0" w:color="auto"/>
                                      </w:divBdr>
                                      <w:divsChild>
                                        <w:div w:id="1220164975">
                                          <w:marLeft w:val="0"/>
                                          <w:marRight w:val="0"/>
                                          <w:marTop w:val="0"/>
                                          <w:marBottom w:val="0"/>
                                          <w:divBdr>
                                            <w:top w:val="none" w:sz="0" w:space="0" w:color="auto"/>
                                            <w:left w:val="none" w:sz="0" w:space="0" w:color="auto"/>
                                            <w:bottom w:val="none" w:sz="0" w:space="0" w:color="auto"/>
                                            <w:right w:val="none" w:sz="0" w:space="0" w:color="auto"/>
                                          </w:divBdr>
                                          <w:divsChild>
                                            <w:div w:id="512181591">
                                              <w:marLeft w:val="0"/>
                                              <w:marRight w:val="0"/>
                                              <w:marTop w:val="0"/>
                                              <w:marBottom w:val="0"/>
                                              <w:divBdr>
                                                <w:top w:val="none" w:sz="0" w:space="0" w:color="auto"/>
                                                <w:left w:val="none" w:sz="0" w:space="0" w:color="auto"/>
                                                <w:bottom w:val="none" w:sz="0" w:space="0" w:color="auto"/>
                                                <w:right w:val="none" w:sz="0" w:space="0" w:color="auto"/>
                                              </w:divBdr>
                                              <w:divsChild>
                                                <w:div w:id="1030495995">
                                                  <w:marLeft w:val="0"/>
                                                  <w:marRight w:val="0"/>
                                                  <w:marTop w:val="0"/>
                                                  <w:marBottom w:val="0"/>
                                                  <w:divBdr>
                                                    <w:top w:val="none" w:sz="0" w:space="0" w:color="auto"/>
                                                    <w:left w:val="none" w:sz="0" w:space="0" w:color="auto"/>
                                                    <w:bottom w:val="none" w:sz="0" w:space="0" w:color="auto"/>
                                                    <w:right w:val="none" w:sz="0" w:space="0" w:color="auto"/>
                                                  </w:divBdr>
                                                </w:div>
                                                <w:div w:id="214539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58264918">
      <w:bodyDiv w:val="1"/>
      <w:marLeft w:val="0"/>
      <w:marRight w:val="0"/>
      <w:marTop w:val="0"/>
      <w:marBottom w:val="0"/>
      <w:divBdr>
        <w:top w:val="none" w:sz="0" w:space="0" w:color="auto"/>
        <w:left w:val="none" w:sz="0" w:space="0" w:color="auto"/>
        <w:bottom w:val="none" w:sz="0" w:space="0" w:color="auto"/>
        <w:right w:val="none" w:sz="0" w:space="0" w:color="auto"/>
      </w:divBdr>
      <w:divsChild>
        <w:div w:id="1748920578">
          <w:marLeft w:val="0"/>
          <w:marRight w:val="0"/>
          <w:marTop w:val="0"/>
          <w:marBottom w:val="0"/>
          <w:divBdr>
            <w:top w:val="none" w:sz="0" w:space="0" w:color="auto"/>
            <w:left w:val="none" w:sz="0" w:space="0" w:color="auto"/>
            <w:bottom w:val="none" w:sz="0" w:space="0" w:color="auto"/>
            <w:right w:val="none" w:sz="0" w:space="0" w:color="auto"/>
          </w:divBdr>
          <w:divsChild>
            <w:div w:id="423232945">
              <w:marLeft w:val="0"/>
              <w:marRight w:val="0"/>
              <w:marTop w:val="0"/>
              <w:marBottom w:val="0"/>
              <w:divBdr>
                <w:top w:val="none" w:sz="0" w:space="0" w:color="auto"/>
                <w:left w:val="none" w:sz="0" w:space="0" w:color="auto"/>
                <w:bottom w:val="none" w:sz="0" w:space="0" w:color="auto"/>
                <w:right w:val="none" w:sz="0" w:space="0" w:color="auto"/>
              </w:divBdr>
              <w:divsChild>
                <w:div w:id="642196363">
                  <w:marLeft w:val="0"/>
                  <w:marRight w:val="0"/>
                  <w:marTop w:val="0"/>
                  <w:marBottom w:val="0"/>
                  <w:divBdr>
                    <w:top w:val="none" w:sz="0" w:space="0" w:color="auto"/>
                    <w:left w:val="none" w:sz="0" w:space="0" w:color="auto"/>
                    <w:bottom w:val="none" w:sz="0" w:space="0" w:color="auto"/>
                    <w:right w:val="none" w:sz="0" w:space="0" w:color="auto"/>
                  </w:divBdr>
                  <w:divsChild>
                    <w:div w:id="316374179">
                      <w:marLeft w:val="0"/>
                      <w:marRight w:val="0"/>
                      <w:marTop w:val="0"/>
                      <w:marBottom w:val="0"/>
                      <w:divBdr>
                        <w:top w:val="none" w:sz="0" w:space="0" w:color="auto"/>
                        <w:left w:val="none" w:sz="0" w:space="0" w:color="auto"/>
                        <w:bottom w:val="none" w:sz="0" w:space="0" w:color="auto"/>
                        <w:right w:val="none" w:sz="0" w:space="0" w:color="auto"/>
                      </w:divBdr>
                      <w:divsChild>
                        <w:div w:id="1048800891">
                          <w:marLeft w:val="0"/>
                          <w:marRight w:val="0"/>
                          <w:marTop w:val="0"/>
                          <w:marBottom w:val="0"/>
                          <w:divBdr>
                            <w:top w:val="none" w:sz="0" w:space="0" w:color="auto"/>
                            <w:left w:val="none" w:sz="0" w:space="0" w:color="auto"/>
                            <w:bottom w:val="none" w:sz="0" w:space="0" w:color="auto"/>
                            <w:right w:val="none" w:sz="0" w:space="0" w:color="auto"/>
                          </w:divBdr>
                          <w:divsChild>
                            <w:div w:id="432169359">
                              <w:marLeft w:val="0"/>
                              <w:marRight w:val="0"/>
                              <w:marTop w:val="0"/>
                              <w:marBottom w:val="0"/>
                              <w:divBdr>
                                <w:top w:val="none" w:sz="0" w:space="0" w:color="auto"/>
                                <w:left w:val="none" w:sz="0" w:space="0" w:color="auto"/>
                                <w:bottom w:val="none" w:sz="0" w:space="0" w:color="auto"/>
                                <w:right w:val="none" w:sz="0" w:space="0" w:color="auto"/>
                              </w:divBdr>
                              <w:divsChild>
                                <w:div w:id="1211459498">
                                  <w:marLeft w:val="0"/>
                                  <w:marRight w:val="0"/>
                                  <w:marTop w:val="0"/>
                                  <w:marBottom w:val="0"/>
                                  <w:divBdr>
                                    <w:top w:val="none" w:sz="0" w:space="0" w:color="auto"/>
                                    <w:left w:val="none" w:sz="0" w:space="0" w:color="auto"/>
                                    <w:bottom w:val="none" w:sz="0" w:space="0" w:color="auto"/>
                                    <w:right w:val="none" w:sz="0" w:space="0" w:color="auto"/>
                                  </w:divBdr>
                                  <w:divsChild>
                                    <w:div w:id="270670425">
                                      <w:marLeft w:val="0"/>
                                      <w:marRight w:val="0"/>
                                      <w:marTop w:val="0"/>
                                      <w:marBottom w:val="0"/>
                                      <w:divBdr>
                                        <w:top w:val="none" w:sz="0" w:space="0" w:color="auto"/>
                                        <w:left w:val="none" w:sz="0" w:space="0" w:color="auto"/>
                                        <w:bottom w:val="none" w:sz="0" w:space="0" w:color="auto"/>
                                        <w:right w:val="none" w:sz="0" w:space="0" w:color="auto"/>
                                      </w:divBdr>
                                      <w:divsChild>
                                        <w:div w:id="1754008243">
                                          <w:marLeft w:val="0"/>
                                          <w:marRight w:val="0"/>
                                          <w:marTop w:val="0"/>
                                          <w:marBottom w:val="0"/>
                                          <w:divBdr>
                                            <w:top w:val="none" w:sz="0" w:space="0" w:color="auto"/>
                                            <w:left w:val="none" w:sz="0" w:space="0" w:color="auto"/>
                                            <w:bottom w:val="none" w:sz="0" w:space="0" w:color="auto"/>
                                            <w:right w:val="none" w:sz="0" w:space="0" w:color="auto"/>
                                          </w:divBdr>
                                          <w:divsChild>
                                            <w:div w:id="450365026">
                                              <w:marLeft w:val="0"/>
                                              <w:marRight w:val="0"/>
                                              <w:marTop w:val="0"/>
                                              <w:marBottom w:val="0"/>
                                              <w:divBdr>
                                                <w:top w:val="none" w:sz="0" w:space="0" w:color="auto"/>
                                                <w:left w:val="none" w:sz="0" w:space="0" w:color="auto"/>
                                                <w:bottom w:val="none" w:sz="0" w:space="0" w:color="auto"/>
                                                <w:right w:val="none" w:sz="0" w:space="0" w:color="auto"/>
                                              </w:divBdr>
                                              <w:divsChild>
                                                <w:div w:id="1472164099">
                                                  <w:marLeft w:val="0"/>
                                                  <w:marRight w:val="0"/>
                                                  <w:marTop w:val="0"/>
                                                  <w:marBottom w:val="0"/>
                                                  <w:divBdr>
                                                    <w:top w:val="none" w:sz="0" w:space="0" w:color="auto"/>
                                                    <w:left w:val="none" w:sz="0" w:space="0" w:color="auto"/>
                                                    <w:bottom w:val="none" w:sz="0" w:space="0" w:color="auto"/>
                                                    <w:right w:val="none" w:sz="0" w:space="0" w:color="auto"/>
                                                  </w:divBdr>
                                                </w:div>
                                                <w:div w:id="204270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22950037">
      <w:bodyDiv w:val="1"/>
      <w:marLeft w:val="0"/>
      <w:marRight w:val="0"/>
      <w:marTop w:val="0"/>
      <w:marBottom w:val="0"/>
      <w:divBdr>
        <w:top w:val="none" w:sz="0" w:space="0" w:color="auto"/>
        <w:left w:val="none" w:sz="0" w:space="0" w:color="auto"/>
        <w:bottom w:val="none" w:sz="0" w:space="0" w:color="auto"/>
        <w:right w:val="none" w:sz="0" w:space="0" w:color="auto"/>
      </w:divBdr>
    </w:div>
    <w:div w:id="808086729">
      <w:bodyDiv w:val="1"/>
      <w:marLeft w:val="0"/>
      <w:marRight w:val="0"/>
      <w:marTop w:val="0"/>
      <w:marBottom w:val="0"/>
      <w:divBdr>
        <w:top w:val="none" w:sz="0" w:space="0" w:color="auto"/>
        <w:left w:val="none" w:sz="0" w:space="0" w:color="auto"/>
        <w:bottom w:val="none" w:sz="0" w:space="0" w:color="auto"/>
        <w:right w:val="none" w:sz="0" w:space="0" w:color="auto"/>
      </w:divBdr>
    </w:div>
    <w:div w:id="939869608">
      <w:bodyDiv w:val="1"/>
      <w:marLeft w:val="0"/>
      <w:marRight w:val="0"/>
      <w:marTop w:val="0"/>
      <w:marBottom w:val="0"/>
      <w:divBdr>
        <w:top w:val="none" w:sz="0" w:space="0" w:color="auto"/>
        <w:left w:val="none" w:sz="0" w:space="0" w:color="auto"/>
        <w:bottom w:val="none" w:sz="0" w:space="0" w:color="auto"/>
        <w:right w:val="none" w:sz="0" w:space="0" w:color="auto"/>
      </w:divBdr>
    </w:div>
    <w:div w:id="1630017167">
      <w:bodyDiv w:val="1"/>
      <w:marLeft w:val="0"/>
      <w:marRight w:val="0"/>
      <w:marTop w:val="0"/>
      <w:marBottom w:val="0"/>
      <w:divBdr>
        <w:top w:val="none" w:sz="0" w:space="0" w:color="auto"/>
        <w:left w:val="none" w:sz="0" w:space="0" w:color="auto"/>
        <w:bottom w:val="none" w:sz="0" w:space="0" w:color="auto"/>
        <w:right w:val="none" w:sz="0" w:space="0" w:color="auto"/>
      </w:divBdr>
    </w:div>
    <w:div w:id="194078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image" Target="media/image4.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3.jpeg"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uowtsd-my.sharepoint.com/personal/1809705_student_uwtsd_ac_uk/Documents/Major%20project/Project%20Proposal%20draft%20(2).docx" TargetMode="External" Id="rId9" /><Relationship Type="http://schemas.openxmlformats.org/officeDocument/2006/relationships/image" Target="media/image5.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50979B-FB30-4D5B-A6BC-58A7EF3E2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1</Pages>
  <Words>10971</Words>
  <Characters>62535</Characters>
  <Application>Microsoft Office Word</Application>
  <DocSecurity>4</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Gomathi Shivakumar (1809705)</cp:lastModifiedBy>
  <cp:revision>406</cp:revision>
  <dcterms:created xsi:type="dcterms:W3CDTF">2019-05-24T18:00:00Z</dcterms:created>
  <dcterms:modified xsi:type="dcterms:W3CDTF">2019-05-31T08:05:00Z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53c9511e-dc78-3e45-ba4f-bfe4ce36ea8e</vt:lpwstr>
  </property>
  <property fmtid="{D5CDD505-2E9C-101B-9397-08002B2CF9AE}" pid="25" name="Mendeley Citation Style_1">
    <vt:lpwstr>http://www.zotero.org/styles/ieee</vt:lpwstr>
  </property>
</Properties>
</file>