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84564" w14:textId="775A11EE" w:rsidR="00C6554A" w:rsidRPr="008B5277" w:rsidRDefault="00D1320E" w:rsidP="00C6554A">
      <w:pPr>
        <w:pStyle w:val="Photo"/>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556EBEDC" wp14:editId="1250BEF5">
            <wp:extent cx="5486400" cy="2511489"/>
            <wp:effectExtent l="0" t="0" r="0" b="3175"/>
            <wp:docPr id="2" name="Picture 2" descr="Tesco-Logo-Source - Green and Part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sco-Logo-Source - Green and Partne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0" cy="2511489"/>
                    </a:xfrm>
                    <a:prstGeom prst="rect">
                      <a:avLst/>
                    </a:prstGeom>
                    <a:noFill/>
                    <a:ln>
                      <a:noFill/>
                    </a:ln>
                  </pic:spPr>
                </pic:pic>
              </a:graphicData>
            </a:graphic>
          </wp:inline>
        </w:drawing>
      </w:r>
    </w:p>
    <w:bookmarkEnd w:id="0"/>
    <w:bookmarkEnd w:id="1"/>
    <w:bookmarkEnd w:id="2"/>
    <w:bookmarkEnd w:id="3"/>
    <w:bookmarkEnd w:id="4"/>
    <w:p w14:paraId="585ACD9E" w14:textId="033BEBD5" w:rsidR="00C6554A" w:rsidRDefault="00D1320E" w:rsidP="00C6554A">
      <w:pPr>
        <w:pStyle w:val="Title"/>
      </w:pPr>
      <w:r>
        <w:t>The impact of new technologies in tesco</w:t>
      </w:r>
    </w:p>
    <w:p w14:paraId="2E8EFA65" w14:textId="3E56E695" w:rsidR="00C6554A" w:rsidRDefault="00C6554A" w:rsidP="00C6554A">
      <w:pPr>
        <w:pStyle w:val="Subtitle"/>
      </w:pPr>
    </w:p>
    <w:p w14:paraId="42793FEE" w14:textId="66339910" w:rsidR="00D1320E" w:rsidRPr="00D5413C" w:rsidRDefault="00D1320E" w:rsidP="00C6554A">
      <w:pPr>
        <w:pStyle w:val="Subtitle"/>
      </w:pPr>
      <w:r>
        <w:t>by</w:t>
      </w:r>
    </w:p>
    <w:p w14:paraId="189D76C8" w14:textId="1D0CD8CD" w:rsidR="00D1320E" w:rsidRDefault="00D1320E" w:rsidP="00C6554A">
      <w:pPr>
        <w:pStyle w:val="ContactInfo"/>
      </w:pPr>
      <w:r>
        <w:t>Ziolek Mic</w:t>
      </w:r>
      <w:r w:rsidR="003513DB">
        <w:t>hal</w:t>
      </w:r>
    </w:p>
    <w:p w14:paraId="6E32FC80" w14:textId="6B55D669" w:rsidR="00D1320E" w:rsidRDefault="00D1320E" w:rsidP="00C6554A">
      <w:pPr>
        <w:pStyle w:val="ContactInfo"/>
      </w:pPr>
      <w:r>
        <w:t>Digital Skills and Research Methods</w:t>
      </w:r>
      <w:r w:rsidR="00C6554A">
        <w:t xml:space="preserve"> </w:t>
      </w:r>
    </w:p>
    <w:p w14:paraId="7E5A8AE6" w14:textId="1D652DA8" w:rsidR="002C74C0" w:rsidRDefault="00D1320E" w:rsidP="00D1320E">
      <w:pPr>
        <w:pStyle w:val="ContactInfo"/>
      </w:pPr>
      <w:r>
        <w:t>Lecturer’s name: Amitave Banik</w:t>
      </w:r>
    </w:p>
    <w:p w14:paraId="4D954EDC" w14:textId="7D0F2E36" w:rsidR="00491B01" w:rsidRDefault="00491B01" w:rsidP="00D1320E">
      <w:pPr>
        <w:pStyle w:val="ContactInfo"/>
      </w:pPr>
      <w:r>
        <w:t>Student ID</w:t>
      </w:r>
      <w:r w:rsidR="003513DB">
        <w:t>: 1916656</w:t>
      </w:r>
    </w:p>
    <w:p w14:paraId="4A6CCD72" w14:textId="6A3119BE" w:rsidR="009C607A" w:rsidRDefault="009C607A" w:rsidP="00D1320E">
      <w:pPr>
        <w:pStyle w:val="ContactInfo"/>
      </w:pPr>
    </w:p>
    <w:p w14:paraId="78B57F9D" w14:textId="1C895D50" w:rsidR="00B31BAD" w:rsidRDefault="00B31BAD" w:rsidP="00D1320E">
      <w:pPr>
        <w:pStyle w:val="ContactInfo"/>
      </w:pPr>
      <w:r>
        <w:t>(I was not accepted by other groups</w:t>
      </w:r>
      <w:r w:rsidR="00A063BD">
        <w:t>, I did my assignment on my own</w:t>
      </w:r>
      <w:r w:rsidR="007D0ED8">
        <w:t>)</w:t>
      </w:r>
    </w:p>
    <w:p w14:paraId="30F57EFC" w14:textId="551556A6" w:rsidR="00D1320E" w:rsidRDefault="00D1320E" w:rsidP="00D1320E">
      <w:pPr>
        <w:pStyle w:val="ContactInfo"/>
      </w:pPr>
    </w:p>
    <w:p w14:paraId="2EA9F4A0" w14:textId="491A5B31" w:rsidR="00D1320E" w:rsidRDefault="00D1320E" w:rsidP="00D1320E">
      <w:pPr>
        <w:pStyle w:val="ContactInfo"/>
      </w:pPr>
    </w:p>
    <w:p w14:paraId="13294211" w14:textId="30D842CB" w:rsidR="00D1320E" w:rsidRDefault="00D1320E" w:rsidP="00D1320E">
      <w:pPr>
        <w:pStyle w:val="ContactInfo"/>
      </w:pPr>
    </w:p>
    <w:p w14:paraId="73873D8F" w14:textId="265192A8" w:rsidR="00D1320E" w:rsidRDefault="00D1320E" w:rsidP="00D1320E">
      <w:pPr>
        <w:pStyle w:val="ContactInfo"/>
      </w:pPr>
    </w:p>
    <w:p w14:paraId="22740CAD" w14:textId="591713ED" w:rsidR="00D1320E" w:rsidRDefault="00D1320E" w:rsidP="00D1320E">
      <w:pPr>
        <w:pStyle w:val="ContactInfo"/>
      </w:pPr>
    </w:p>
    <w:p w14:paraId="65644516" w14:textId="52BB3C9A" w:rsidR="00D1320E" w:rsidRDefault="00D1320E" w:rsidP="00D1320E">
      <w:pPr>
        <w:pStyle w:val="ContactInfo"/>
      </w:pPr>
    </w:p>
    <w:p w14:paraId="7410B117" w14:textId="3F66B4B2" w:rsidR="00D1320E" w:rsidRDefault="00D1320E" w:rsidP="00D1320E">
      <w:pPr>
        <w:pStyle w:val="ContactInfo"/>
      </w:pPr>
    </w:p>
    <w:p w14:paraId="622ED585" w14:textId="39C24CBF" w:rsidR="00D1320E" w:rsidRDefault="00D1320E" w:rsidP="00D1320E">
      <w:pPr>
        <w:pStyle w:val="ContactInfo"/>
      </w:pPr>
    </w:p>
    <w:p w14:paraId="6E0717C5" w14:textId="2127DF59" w:rsidR="00D1320E" w:rsidRDefault="00D1320E" w:rsidP="00D1320E">
      <w:pPr>
        <w:pStyle w:val="ContactInfo"/>
      </w:pPr>
    </w:p>
    <w:p w14:paraId="11B019B3" w14:textId="2BD69CA1" w:rsidR="00D1320E" w:rsidRDefault="00D1320E" w:rsidP="00D1320E">
      <w:pPr>
        <w:pStyle w:val="ContactInfo"/>
      </w:pPr>
    </w:p>
    <w:p w14:paraId="63439398" w14:textId="32821685" w:rsidR="00D1320E" w:rsidRDefault="00D1320E" w:rsidP="00D1320E">
      <w:pPr>
        <w:pStyle w:val="ContactInfo"/>
      </w:pPr>
    </w:p>
    <w:p w14:paraId="43A6C029" w14:textId="6F26C88C" w:rsidR="00D1320E" w:rsidRDefault="00D1320E" w:rsidP="00D1320E">
      <w:pPr>
        <w:pStyle w:val="ContactInfo"/>
      </w:pPr>
    </w:p>
    <w:p w14:paraId="3DE89307" w14:textId="7411E3A4" w:rsidR="00D1320E" w:rsidRDefault="00D1320E" w:rsidP="00D1320E">
      <w:pPr>
        <w:pStyle w:val="ContactInfo"/>
      </w:pPr>
      <w:r>
        <w:t>Introduction</w:t>
      </w:r>
    </w:p>
    <w:p w14:paraId="6D570096" w14:textId="2DF0BC28" w:rsidR="00D1320E" w:rsidRDefault="00D1320E" w:rsidP="00D1320E">
      <w:pPr>
        <w:pStyle w:val="ContactInfo"/>
        <w:jc w:val="left"/>
      </w:pPr>
      <w:r>
        <w:t>This case study aims to identify and analyze the impact of modern technology in Tesco. This report is a PowerPoint slide supported by speaker notes. The history and background information will be analyzed, the new</w:t>
      </w:r>
      <w:r w:rsidR="00694688">
        <w:t>ly</w:t>
      </w:r>
      <w:r>
        <w:t xml:space="preserve"> implemented technologies and the </w:t>
      </w:r>
      <w:r w:rsidR="006F6854">
        <w:t>lesson learned from this case study.</w:t>
      </w:r>
    </w:p>
    <w:p w14:paraId="167D0FCC" w14:textId="56D3B8E2" w:rsidR="006F6854" w:rsidRDefault="006F6854" w:rsidP="00D1320E">
      <w:pPr>
        <w:pStyle w:val="ContactInfo"/>
        <w:jc w:val="left"/>
      </w:pPr>
    </w:p>
    <w:p w14:paraId="1368A3A6" w14:textId="77BACBDC" w:rsidR="006F6854" w:rsidRDefault="006F6854" w:rsidP="00D1320E">
      <w:pPr>
        <w:pStyle w:val="ContactInfo"/>
        <w:jc w:val="left"/>
      </w:pPr>
      <w:r>
        <w:t xml:space="preserve">Slide 1 </w:t>
      </w:r>
    </w:p>
    <w:p w14:paraId="542BA1B2" w14:textId="77777777" w:rsidR="006F6854" w:rsidRDefault="006F6854" w:rsidP="00D1320E">
      <w:pPr>
        <w:pStyle w:val="ContactInfo"/>
        <w:jc w:val="left"/>
      </w:pPr>
    </w:p>
    <w:p w14:paraId="1700884D" w14:textId="58B9E535" w:rsidR="006F6854" w:rsidRDefault="006F6854" w:rsidP="00D1320E">
      <w:pPr>
        <w:pStyle w:val="ContactInfo"/>
        <w:jc w:val="left"/>
      </w:pPr>
      <w:r w:rsidRPr="006F6854">
        <w:rPr>
          <w:noProof/>
        </w:rPr>
        <w:drawing>
          <wp:inline distT="0" distB="0" distL="0" distR="0" wp14:anchorId="6E9AF87E" wp14:editId="63DFD044">
            <wp:extent cx="4855913" cy="2731451"/>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06692" cy="2760014"/>
                    </a:xfrm>
                    <a:prstGeom prst="rect">
                      <a:avLst/>
                    </a:prstGeom>
                  </pic:spPr>
                </pic:pic>
              </a:graphicData>
            </a:graphic>
          </wp:inline>
        </w:drawing>
      </w:r>
    </w:p>
    <w:p w14:paraId="7BF5BFB4" w14:textId="1DC8496A" w:rsidR="00D1320E" w:rsidRDefault="00D1320E" w:rsidP="00D1320E">
      <w:pPr>
        <w:pStyle w:val="ContactInfo"/>
      </w:pPr>
    </w:p>
    <w:p w14:paraId="27B52613" w14:textId="6B827413" w:rsidR="00D1320E" w:rsidRDefault="00D1320E" w:rsidP="006F6854">
      <w:pPr>
        <w:pStyle w:val="ContactInfo"/>
        <w:jc w:val="left"/>
      </w:pPr>
    </w:p>
    <w:p w14:paraId="06AC008E" w14:textId="771112F5" w:rsidR="00D1320E" w:rsidRDefault="006F6854" w:rsidP="006F6854">
      <w:pPr>
        <w:pStyle w:val="ContactInfo"/>
        <w:jc w:val="left"/>
      </w:pPr>
      <w:r>
        <w:t xml:space="preserve">Slide 2 – Background information </w:t>
      </w:r>
    </w:p>
    <w:p w14:paraId="6A047BA9" w14:textId="70AD8A8E" w:rsidR="006F6854" w:rsidRDefault="006F6854" w:rsidP="006F6854">
      <w:pPr>
        <w:pStyle w:val="ContactInfo"/>
        <w:jc w:val="left"/>
      </w:pPr>
      <w:r w:rsidRPr="006F6854">
        <w:rPr>
          <w:noProof/>
        </w:rPr>
        <w:lastRenderedPageBreak/>
        <w:drawing>
          <wp:inline distT="0" distB="0" distL="0" distR="0" wp14:anchorId="4CA96E95" wp14:editId="19F61A6F">
            <wp:extent cx="5486400" cy="3086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6400" cy="3086100"/>
                    </a:xfrm>
                    <a:prstGeom prst="rect">
                      <a:avLst/>
                    </a:prstGeom>
                  </pic:spPr>
                </pic:pic>
              </a:graphicData>
            </a:graphic>
          </wp:inline>
        </w:drawing>
      </w:r>
    </w:p>
    <w:p w14:paraId="3B8A1CEA" w14:textId="3C841859" w:rsidR="00D1320E" w:rsidRDefault="00D1320E" w:rsidP="00D1320E">
      <w:pPr>
        <w:pStyle w:val="ContactInfo"/>
      </w:pPr>
    </w:p>
    <w:p w14:paraId="0CD2F090" w14:textId="5B720F96" w:rsidR="00D1320E" w:rsidRDefault="006F6854" w:rsidP="006F6854">
      <w:pPr>
        <w:pStyle w:val="ContactInfo"/>
        <w:jc w:val="left"/>
      </w:pPr>
      <w:r>
        <w:t xml:space="preserve">Slide 2 – speaker notes </w:t>
      </w:r>
    </w:p>
    <w:p w14:paraId="41CCC156" w14:textId="77777777" w:rsidR="006F6854" w:rsidRDefault="006F6854" w:rsidP="006F6854">
      <w:pPr>
        <w:pStyle w:val="ContactInfo"/>
        <w:jc w:val="left"/>
      </w:pPr>
    </w:p>
    <w:p w14:paraId="5E2F835E" w14:textId="0C3EA567" w:rsidR="006F6854" w:rsidRDefault="006F6854" w:rsidP="006F6854">
      <w:pPr>
        <w:pStyle w:val="ContactInfo"/>
        <w:jc w:val="left"/>
      </w:pPr>
      <w:r w:rsidRPr="006F6854">
        <w:t>Jack Cohen formed Tesco in 1919 when he started selling discounted groceries from a shop in London's East End. His first</w:t>
      </w:r>
      <w:r w:rsidR="00A260CD">
        <w:t>-</w:t>
      </w:r>
      <w:r w:rsidRPr="006F6854">
        <w:t>day earnings were £1 and gross sales of £4. Jack launched his very first-brand product, Tesco Tea, in 1924 and this was before the business was renamed Tesco. The name derives from the initials of TE Stockwell, a shareholder in the tea distributors company, and J CO</w:t>
      </w:r>
      <w:r>
        <w:t xml:space="preserve"> from Jack’s surname</w:t>
      </w:r>
      <w:r w:rsidR="00965552">
        <w:t xml:space="preserve"> (Simms, 2007).</w:t>
      </w:r>
    </w:p>
    <w:p w14:paraId="182D1139" w14:textId="320B0ED2" w:rsidR="006F6854" w:rsidRDefault="006F6854" w:rsidP="006F6854">
      <w:pPr>
        <w:pStyle w:val="ContactInfo"/>
        <w:jc w:val="left"/>
      </w:pPr>
      <w:r w:rsidRPr="006F6854">
        <w:t>Jack Cohen opened his first Tesco shop in Burnt Oak, Edgware, north London, in 1929. Tesco Stores Limited became a registered liability company in 1932. In 1934, two years later, Jack Cohen bought a piece of land on Angel Road in Edmonton, North London to construct a new warehouse</w:t>
      </w:r>
      <w:r>
        <w:t xml:space="preserve"> and premises</w:t>
      </w:r>
      <w:r w:rsidR="00965552">
        <w:t xml:space="preserve"> (Simms, 2007)</w:t>
      </w:r>
    </w:p>
    <w:p w14:paraId="3792F093" w14:textId="048BE5F9" w:rsidR="006F6854" w:rsidRDefault="006F6854" w:rsidP="006F6854">
      <w:pPr>
        <w:pStyle w:val="ContactInfo"/>
        <w:jc w:val="left"/>
      </w:pPr>
      <w:r>
        <w:t xml:space="preserve"> </w:t>
      </w:r>
      <w:r w:rsidR="00F95CA3" w:rsidRPr="00F95CA3">
        <w:t>It was the nation's first industrial food facility and implemented new central stock management concepts.</w:t>
      </w:r>
      <w:r w:rsidR="00DD64DF">
        <w:t xml:space="preserve"> </w:t>
      </w:r>
      <w:r w:rsidR="00C06279">
        <w:t>Besides</w:t>
      </w:r>
      <w:r w:rsidR="00F95CA3" w:rsidRPr="00F95CA3">
        <w:t xml:space="preserve">, Tesco Stores (Holdings) Ltd floats on the bourse in 1947 at a price performance of 25p, and in 1956 the first self-service supermarket in Maldon opened in a transformed theatre. </w:t>
      </w:r>
    </w:p>
    <w:p w14:paraId="35485B2A" w14:textId="1124FE20" w:rsidR="00F95CA3" w:rsidRDefault="00F95CA3" w:rsidP="006F6854">
      <w:pPr>
        <w:pStyle w:val="ContactInfo"/>
        <w:jc w:val="left"/>
      </w:pPr>
      <w:r w:rsidRPr="00F95CA3">
        <w:t>After a research visit to North America Jack Cohen wanted to expand into self-service. In 1948 the first of these new stores opened in St Albans, Hertfordshire with a varied consumer response at first.</w:t>
      </w:r>
    </w:p>
    <w:p w14:paraId="5335CA1F" w14:textId="5197DF74" w:rsidR="00F95CA3" w:rsidRDefault="00F95CA3" w:rsidP="006F6854">
      <w:pPr>
        <w:pStyle w:val="ContactInfo"/>
        <w:jc w:val="left"/>
      </w:pPr>
    </w:p>
    <w:p w14:paraId="4A6436F6" w14:textId="57AF9F2C" w:rsidR="00F95CA3" w:rsidRDefault="00F95CA3" w:rsidP="006F6854">
      <w:pPr>
        <w:pStyle w:val="ContactInfo"/>
        <w:jc w:val="left"/>
      </w:pPr>
      <w:r>
        <w:t xml:space="preserve">In 1955 Tesco rapidly expanded. </w:t>
      </w:r>
      <w:r w:rsidRPr="00F95CA3">
        <w:t>Tesco has purchased 19 stores in Burnards</w:t>
      </w:r>
      <w:r>
        <w:t xml:space="preserve"> and in</w:t>
      </w:r>
      <w:r w:rsidRPr="00F95CA3">
        <w:t xml:space="preserve"> the next five years, it has bought 500 retail locations</w:t>
      </w:r>
      <w:r w:rsidR="00965552">
        <w:t xml:space="preserve"> (Simms, 2007).</w:t>
      </w:r>
    </w:p>
    <w:p w14:paraId="37E47046" w14:textId="51B40731" w:rsidR="00A60D63" w:rsidRDefault="00A60D63" w:rsidP="006F6854">
      <w:pPr>
        <w:pStyle w:val="ContactInfo"/>
        <w:jc w:val="left"/>
      </w:pPr>
    </w:p>
    <w:p w14:paraId="0284D3DF" w14:textId="1BD063F0" w:rsidR="00A60D63" w:rsidRDefault="00A60D63" w:rsidP="006F6854">
      <w:pPr>
        <w:pStyle w:val="ContactInfo"/>
        <w:jc w:val="left"/>
      </w:pPr>
      <w:r>
        <w:t>Slide 3 – Background information</w:t>
      </w:r>
    </w:p>
    <w:p w14:paraId="2496A5B6" w14:textId="42600172" w:rsidR="00A60D63" w:rsidRDefault="00A60D63" w:rsidP="006F6854">
      <w:pPr>
        <w:pStyle w:val="ContactInfo"/>
        <w:jc w:val="left"/>
      </w:pPr>
    </w:p>
    <w:p w14:paraId="78245371" w14:textId="398D1F44" w:rsidR="00A60D63" w:rsidRDefault="00A60D63" w:rsidP="006F6854">
      <w:pPr>
        <w:pStyle w:val="ContactInfo"/>
        <w:jc w:val="left"/>
      </w:pPr>
      <w:r w:rsidRPr="00A60D63">
        <w:rPr>
          <w:noProof/>
        </w:rPr>
        <w:lastRenderedPageBreak/>
        <w:drawing>
          <wp:inline distT="0" distB="0" distL="0" distR="0" wp14:anchorId="5BDEC80B" wp14:editId="0937B7A6">
            <wp:extent cx="5486400" cy="3086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6400" cy="3086100"/>
                    </a:xfrm>
                    <a:prstGeom prst="rect">
                      <a:avLst/>
                    </a:prstGeom>
                  </pic:spPr>
                </pic:pic>
              </a:graphicData>
            </a:graphic>
          </wp:inline>
        </w:drawing>
      </w:r>
    </w:p>
    <w:p w14:paraId="75F543E0" w14:textId="35E56D78" w:rsidR="00A60D63" w:rsidRDefault="00A60D63" w:rsidP="006F6854">
      <w:pPr>
        <w:pStyle w:val="ContactInfo"/>
        <w:jc w:val="left"/>
      </w:pPr>
    </w:p>
    <w:p w14:paraId="3DA56BF6" w14:textId="2047CF1E" w:rsidR="00A60D63" w:rsidRDefault="00A60D63" w:rsidP="006F6854">
      <w:pPr>
        <w:pStyle w:val="ContactInfo"/>
        <w:jc w:val="left"/>
      </w:pPr>
      <w:r>
        <w:t xml:space="preserve">In 1955 Tesco opened </w:t>
      </w:r>
      <w:r w:rsidR="006E14C9">
        <w:t xml:space="preserve">the </w:t>
      </w:r>
      <w:r>
        <w:t xml:space="preserve">first supermarket in </w:t>
      </w:r>
      <w:r w:rsidRPr="00A60D63">
        <w:t>Maldon, Essex</w:t>
      </w:r>
      <w:r>
        <w:t>.</w:t>
      </w:r>
      <w:r w:rsidRPr="00A60D63">
        <w:t xml:space="preserve"> </w:t>
      </w:r>
      <w:r w:rsidR="006E14C9">
        <w:t>C</w:t>
      </w:r>
      <w:r w:rsidRPr="00A60D63">
        <w:t>ounter service was included in the new model shop, offering cheese, dairy and</w:t>
      </w:r>
      <w:r w:rsidR="00E560ED">
        <w:t>,</w:t>
      </w:r>
      <w:r w:rsidRPr="00A60D63">
        <w:t xml:space="preserve"> meats weighing by cashiers.</w:t>
      </w:r>
    </w:p>
    <w:p w14:paraId="1D963757" w14:textId="48590A23" w:rsidR="00A60D63" w:rsidRDefault="00A60D63" w:rsidP="006F6854">
      <w:pPr>
        <w:pStyle w:val="ContactInfo"/>
        <w:jc w:val="left"/>
      </w:pPr>
      <w:r>
        <w:t xml:space="preserve">Later in 1960, Tesco </w:t>
      </w:r>
      <w:r w:rsidRPr="00A60D63">
        <w:t>began selling household items and clothes</w:t>
      </w:r>
      <w:r w:rsidR="00E560ED" w:rsidRPr="00A60D63">
        <w:t xml:space="preserve"> to</w:t>
      </w:r>
      <w:r w:rsidRPr="00A60D63">
        <w:t xml:space="preserve"> help reduce prices around the house. In northern England</w:t>
      </w:r>
      <w:r w:rsidR="00451AC3">
        <w:t>,</w:t>
      </w:r>
      <w:r w:rsidRPr="00A60D63">
        <w:t xml:space="preserve"> </w:t>
      </w:r>
      <w:r>
        <w:t xml:space="preserve">they </w:t>
      </w:r>
      <w:r w:rsidRPr="00A60D63">
        <w:t>have acquired 212 branches of Irwin stores.</w:t>
      </w:r>
    </w:p>
    <w:p w14:paraId="7A95AF46" w14:textId="17E68BCA" w:rsidR="006F6854" w:rsidRDefault="00A60D63" w:rsidP="006F6854">
      <w:pPr>
        <w:pStyle w:val="ContactInfo"/>
        <w:jc w:val="left"/>
      </w:pPr>
      <w:r>
        <w:t>In 1960 t</w:t>
      </w:r>
      <w:r w:rsidRPr="00A60D63">
        <w:t>hey launched Green Shield stamps. Stamps earned at checkout may be redeemed from a Green Shield catalog for a selection of items of significant value.</w:t>
      </w:r>
    </w:p>
    <w:p w14:paraId="028D911D" w14:textId="23D236DA" w:rsidR="00A60D63" w:rsidRDefault="00A60D63" w:rsidP="006F6854">
      <w:pPr>
        <w:pStyle w:val="ContactInfo"/>
        <w:jc w:val="left"/>
      </w:pPr>
      <w:r w:rsidRPr="00A60D63">
        <w:t>Bringing affordable rates to commuters in the UK by the implementation of petrol stations at local sites</w:t>
      </w:r>
      <w:r>
        <w:t xml:space="preserve"> in 1973</w:t>
      </w:r>
      <w:r w:rsidR="00965552">
        <w:t xml:space="preserve"> (Ryle, 2013). </w:t>
      </w:r>
    </w:p>
    <w:p w14:paraId="39D4DE96" w14:textId="64E07700" w:rsidR="00A60D63" w:rsidRDefault="00E2236F" w:rsidP="006F6854">
      <w:pPr>
        <w:pStyle w:val="ContactInfo"/>
        <w:jc w:val="left"/>
      </w:pPr>
      <w:r>
        <w:t xml:space="preserve">In 2000, Tesco goes online and introduced Tesco.com. </w:t>
      </w:r>
      <w:r w:rsidRPr="00E2236F">
        <w:t>The website has evolved to support more than 20,000,000 clients who visit the site each month.</w:t>
      </w:r>
    </w:p>
    <w:p w14:paraId="12421990" w14:textId="57D6B3CB" w:rsidR="00E2236F" w:rsidRDefault="00E2236F" w:rsidP="006F6854">
      <w:pPr>
        <w:pStyle w:val="ContactInfo"/>
        <w:jc w:val="left"/>
      </w:pPr>
    </w:p>
    <w:p w14:paraId="62BC5892" w14:textId="6C25958C" w:rsidR="00E2236F" w:rsidRDefault="00E2236F" w:rsidP="006F6854">
      <w:pPr>
        <w:pStyle w:val="ContactInfo"/>
        <w:jc w:val="left"/>
      </w:pPr>
      <w:r w:rsidRPr="00E2236F">
        <w:t>With nearly five million buyers around the UK, Tesco Mobile is a partnership with O2,</w:t>
      </w:r>
      <w:r>
        <w:t xml:space="preserve"> introduced in 2003.</w:t>
      </w:r>
      <w:r w:rsidRPr="00E2236F">
        <w:t xml:space="preserve"> Tesco Mobile was initially introduced as a Pay </w:t>
      </w:r>
      <w:r w:rsidR="00AC6294" w:rsidRPr="00E2236F">
        <w:t>as</w:t>
      </w:r>
      <w:r w:rsidRPr="00E2236F">
        <w:t xml:space="preserve"> You Go operation, and now provides</w:t>
      </w:r>
      <w:r>
        <w:t xml:space="preserve"> exclusive deals, No-sim contracts and pay monthly.</w:t>
      </w:r>
    </w:p>
    <w:p w14:paraId="5D2E9DD2" w14:textId="3604C119" w:rsidR="00E2236F" w:rsidRDefault="00E2236F" w:rsidP="006F6854">
      <w:pPr>
        <w:pStyle w:val="ContactInfo"/>
        <w:jc w:val="left"/>
      </w:pPr>
      <w:r>
        <w:t>In 2009, f</w:t>
      </w:r>
      <w:r w:rsidRPr="00E2236F">
        <w:t>ollowing a £150 million expenditure Clubcard was rebooted in the UK, giving consumers the ability to double their rewards</w:t>
      </w:r>
      <w:r w:rsidR="00965552">
        <w:t xml:space="preserve"> (Ryle, 2013).</w:t>
      </w:r>
    </w:p>
    <w:p w14:paraId="46530032" w14:textId="391082AD" w:rsidR="00E2236F" w:rsidRDefault="00AC6294" w:rsidP="006F6854">
      <w:pPr>
        <w:pStyle w:val="ContactInfo"/>
        <w:jc w:val="left"/>
      </w:pPr>
      <w:r>
        <w:t xml:space="preserve">In 2018 </w:t>
      </w:r>
      <w:r w:rsidRPr="00AC6294">
        <w:t xml:space="preserve">Tesco combines with the wholesaler Booker Group. The two companies are bringing both wholesale and retail resources to form the biggest food company in the UK. The alliance opens possibilities </w:t>
      </w:r>
      <w:r>
        <w:t>the</w:t>
      </w:r>
      <w:r w:rsidRPr="00AC6294">
        <w:t xml:space="preserve"> company anywhere food is cooked and consumed, either 'in-home' or 'out-of-home' and will add value to consumers, suppliers, employees</w:t>
      </w:r>
      <w:r w:rsidR="00BC5A25">
        <w:t xml:space="preserve">, </w:t>
      </w:r>
      <w:r w:rsidRPr="00AC6294">
        <w:t>and shareholders</w:t>
      </w:r>
      <w:r w:rsidR="00965552">
        <w:t xml:space="preserve"> (Barnes, 2011).</w:t>
      </w:r>
    </w:p>
    <w:p w14:paraId="6601EF9B" w14:textId="73520BDC" w:rsidR="00AC6294" w:rsidRDefault="00AC6294" w:rsidP="006F6854">
      <w:pPr>
        <w:pStyle w:val="ContactInfo"/>
        <w:jc w:val="left"/>
      </w:pPr>
    </w:p>
    <w:p w14:paraId="2D9DEF1C" w14:textId="1072F2DC" w:rsidR="00AC6294" w:rsidRDefault="00AC6294" w:rsidP="006F6854">
      <w:pPr>
        <w:pStyle w:val="ContactInfo"/>
        <w:jc w:val="left"/>
      </w:pPr>
      <w:r>
        <w:t xml:space="preserve">Slide 4 – Challenges before modern technologies </w:t>
      </w:r>
    </w:p>
    <w:p w14:paraId="24DB9BD8" w14:textId="17F6709B" w:rsidR="00AC6294" w:rsidRDefault="00AC6294" w:rsidP="006F6854">
      <w:pPr>
        <w:pStyle w:val="ContactInfo"/>
        <w:jc w:val="left"/>
      </w:pPr>
    </w:p>
    <w:p w14:paraId="644ABA8E" w14:textId="2750853C" w:rsidR="00AC6294" w:rsidRDefault="00AC6294" w:rsidP="006F6854">
      <w:pPr>
        <w:pStyle w:val="ContactInfo"/>
        <w:jc w:val="left"/>
      </w:pPr>
      <w:r w:rsidRPr="00AC6294">
        <w:rPr>
          <w:noProof/>
        </w:rPr>
        <w:lastRenderedPageBreak/>
        <w:drawing>
          <wp:inline distT="0" distB="0" distL="0" distR="0" wp14:anchorId="00B6A075" wp14:editId="36BD83B2">
            <wp:extent cx="5486400" cy="3086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6400" cy="3086100"/>
                    </a:xfrm>
                    <a:prstGeom prst="rect">
                      <a:avLst/>
                    </a:prstGeom>
                  </pic:spPr>
                </pic:pic>
              </a:graphicData>
            </a:graphic>
          </wp:inline>
        </w:drawing>
      </w:r>
    </w:p>
    <w:p w14:paraId="57141BAC" w14:textId="39767D43" w:rsidR="00E44001" w:rsidRDefault="00E44001" w:rsidP="006F6854">
      <w:pPr>
        <w:pStyle w:val="ContactInfo"/>
        <w:jc w:val="left"/>
      </w:pPr>
    </w:p>
    <w:p w14:paraId="11B03CC6" w14:textId="5BC6B301" w:rsidR="00E44001" w:rsidRDefault="00E44001" w:rsidP="006F6854">
      <w:pPr>
        <w:pStyle w:val="ContactInfo"/>
        <w:jc w:val="left"/>
      </w:pPr>
      <w:r>
        <w:t>Slide 4 – speaker notes</w:t>
      </w:r>
    </w:p>
    <w:p w14:paraId="70CE23D2" w14:textId="2F413629" w:rsidR="00E44001" w:rsidRDefault="00E44001" w:rsidP="006F6854">
      <w:pPr>
        <w:pStyle w:val="ContactInfo"/>
        <w:jc w:val="left"/>
      </w:pPr>
    </w:p>
    <w:p w14:paraId="73C79AEF" w14:textId="09F7891F" w:rsidR="00E44001" w:rsidRDefault="00E44001" w:rsidP="006F6854">
      <w:pPr>
        <w:pStyle w:val="ContactInfo"/>
        <w:jc w:val="left"/>
      </w:pPr>
      <w:r>
        <w:t>To maintain leadership and be the UK</w:t>
      </w:r>
      <w:r w:rsidR="008E7964">
        <w:t>’s</w:t>
      </w:r>
      <w:r>
        <w:t xml:space="preserve"> biggest retail Tesco had to implement innovations that will make </w:t>
      </w:r>
      <w:r w:rsidR="000F378D">
        <w:t>customers choose</w:t>
      </w:r>
      <w:r>
        <w:t xml:space="preserve"> them. </w:t>
      </w:r>
    </w:p>
    <w:p w14:paraId="75220DCC" w14:textId="3EF95B2E" w:rsidR="000F378D" w:rsidRDefault="008E7964" w:rsidP="006F6854">
      <w:pPr>
        <w:pStyle w:val="ContactInfo"/>
        <w:jc w:val="left"/>
      </w:pPr>
      <w:r>
        <w:t>T</w:t>
      </w:r>
      <w:r w:rsidR="000F378D">
        <w:t>o reduce queues in stores Tesco introduced a technology that will allow customers to check the price of the products instead of asking a seller assistant. This change saved time for employees and allowed consumers to make their own choices.</w:t>
      </w:r>
    </w:p>
    <w:p w14:paraId="62D9EB7F" w14:textId="77777777" w:rsidR="00FC3553" w:rsidRDefault="00FC3553" w:rsidP="006F6854">
      <w:pPr>
        <w:pStyle w:val="ContactInfo"/>
        <w:jc w:val="left"/>
      </w:pPr>
      <w:r w:rsidRPr="00FC3553">
        <w:t xml:space="preserve">Later, when self-checkout was introduced, that, as well as reduced waiting time in the queue and more customers, were served at the time. </w:t>
      </w:r>
    </w:p>
    <w:p w14:paraId="491ABD79" w14:textId="16A7AEE9" w:rsidR="000F378D" w:rsidRDefault="000F378D" w:rsidP="006F6854">
      <w:pPr>
        <w:pStyle w:val="ContactInfo"/>
        <w:jc w:val="left"/>
      </w:pPr>
      <w:r>
        <w:t xml:space="preserve">With the new technologies that Tesco implemented, they could reduce </w:t>
      </w:r>
      <w:r w:rsidR="00BC69F2">
        <w:t xml:space="preserve">the </w:t>
      </w:r>
      <w:r>
        <w:t>number of staff, save money and time</w:t>
      </w:r>
      <w:r w:rsidR="00965552">
        <w:t xml:space="preserve"> (Barnes, 2011).</w:t>
      </w:r>
    </w:p>
    <w:p w14:paraId="0A700C8B" w14:textId="079DF6B5" w:rsidR="000F378D" w:rsidRDefault="000F378D" w:rsidP="006F6854">
      <w:pPr>
        <w:pStyle w:val="ContactInfo"/>
        <w:jc w:val="left"/>
      </w:pPr>
    </w:p>
    <w:p w14:paraId="520E38CC" w14:textId="03AE29D4" w:rsidR="000F378D" w:rsidRDefault="000F378D" w:rsidP="006F6854">
      <w:pPr>
        <w:pStyle w:val="ContactInfo"/>
        <w:jc w:val="left"/>
      </w:pPr>
      <w:r>
        <w:t>Slide 5 – Modern Technology</w:t>
      </w:r>
    </w:p>
    <w:p w14:paraId="4B874EBB" w14:textId="20E435ED" w:rsidR="000F378D" w:rsidRDefault="000F378D" w:rsidP="006F6854">
      <w:pPr>
        <w:pStyle w:val="ContactInfo"/>
        <w:jc w:val="left"/>
      </w:pPr>
    </w:p>
    <w:p w14:paraId="6DF57E57" w14:textId="316C00E2" w:rsidR="000F378D" w:rsidRDefault="000F378D" w:rsidP="006F6854">
      <w:pPr>
        <w:pStyle w:val="ContactInfo"/>
        <w:jc w:val="left"/>
      </w:pPr>
      <w:r w:rsidRPr="000F378D">
        <w:rPr>
          <w:noProof/>
        </w:rPr>
        <w:lastRenderedPageBreak/>
        <w:drawing>
          <wp:inline distT="0" distB="0" distL="0" distR="0" wp14:anchorId="4DB424C5" wp14:editId="08D6BF0D">
            <wp:extent cx="5486400" cy="3086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86400" cy="3086100"/>
                    </a:xfrm>
                    <a:prstGeom prst="rect">
                      <a:avLst/>
                    </a:prstGeom>
                  </pic:spPr>
                </pic:pic>
              </a:graphicData>
            </a:graphic>
          </wp:inline>
        </w:drawing>
      </w:r>
    </w:p>
    <w:p w14:paraId="176AA98F" w14:textId="4477CA7A" w:rsidR="000F378D" w:rsidRDefault="000F378D" w:rsidP="006F6854">
      <w:pPr>
        <w:pStyle w:val="ContactInfo"/>
        <w:jc w:val="left"/>
      </w:pPr>
    </w:p>
    <w:p w14:paraId="429F76F9" w14:textId="14CEB87A" w:rsidR="000F378D" w:rsidRDefault="000F378D" w:rsidP="006F6854">
      <w:pPr>
        <w:pStyle w:val="ContactInfo"/>
        <w:jc w:val="left"/>
      </w:pPr>
      <w:r>
        <w:t>Slide 5 – speaker notes</w:t>
      </w:r>
    </w:p>
    <w:p w14:paraId="5987D717" w14:textId="4B538517" w:rsidR="007C1CBD" w:rsidRDefault="007C1CBD" w:rsidP="006F6854">
      <w:pPr>
        <w:pStyle w:val="ContactInfo"/>
        <w:jc w:val="left"/>
      </w:pPr>
    </w:p>
    <w:p w14:paraId="5E25A73C" w14:textId="0FCBF7B4" w:rsidR="007C1CBD" w:rsidRDefault="007C1CBD" w:rsidP="006F6854">
      <w:pPr>
        <w:pStyle w:val="ContactInfo"/>
        <w:jc w:val="left"/>
      </w:pPr>
      <w:r>
        <w:t>Stock counter</w:t>
      </w:r>
    </w:p>
    <w:p w14:paraId="4C909480" w14:textId="77777777" w:rsidR="000F378D" w:rsidRDefault="000F378D" w:rsidP="006F6854">
      <w:pPr>
        <w:pStyle w:val="ContactInfo"/>
        <w:jc w:val="left"/>
      </w:pPr>
    </w:p>
    <w:p w14:paraId="793CC9A8" w14:textId="10444FAB" w:rsidR="000F378D" w:rsidRDefault="000F378D" w:rsidP="006F6854">
      <w:pPr>
        <w:pStyle w:val="ContactInfo"/>
        <w:jc w:val="left"/>
      </w:pPr>
      <w:r w:rsidRPr="000F378D">
        <w:t>To make it much easier for the workers in charge of inventory counting, Tesco has created a new RFID-enabled barcode into their in-store collection of F&amp;F apparel.</w:t>
      </w:r>
      <w:r w:rsidR="007C1CBD">
        <w:t xml:space="preserve"> </w:t>
      </w:r>
      <w:r w:rsidR="007C1CBD" w:rsidRPr="007C1CBD">
        <w:t>That enables for automated counting and removal of the items after entry and exit the shop, pre and post buying. This data is often away-tracked to the store's suppliers to give them an effective stock depletion and boost the total customer</w:t>
      </w:r>
      <w:r w:rsidR="002B5C6F">
        <w:t>’</w:t>
      </w:r>
      <w:r w:rsidR="007C1CBD" w:rsidRPr="007C1CBD">
        <w:t>s in-store experience</w:t>
      </w:r>
      <w:r w:rsidR="00965552">
        <w:t xml:space="preserve"> (Ryle, 2013).</w:t>
      </w:r>
    </w:p>
    <w:p w14:paraId="24A1DEAA" w14:textId="70E7DAE0" w:rsidR="007C1CBD" w:rsidRDefault="007C1CBD" w:rsidP="006F6854">
      <w:pPr>
        <w:pStyle w:val="ContactInfo"/>
        <w:jc w:val="left"/>
      </w:pPr>
    </w:p>
    <w:p w14:paraId="09C4A948" w14:textId="76F7E79C" w:rsidR="007C1CBD" w:rsidRDefault="007C1CBD" w:rsidP="006F6854">
      <w:pPr>
        <w:pStyle w:val="ContactInfo"/>
        <w:jc w:val="left"/>
      </w:pPr>
      <w:r>
        <w:t xml:space="preserve">Tesco app for store colleagues </w:t>
      </w:r>
    </w:p>
    <w:p w14:paraId="1F7D553E" w14:textId="004C387B" w:rsidR="007C1CBD" w:rsidRDefault="007C1CBD" w:rsidP="006F6854">
      <w:pPr>
        <w:pStyle w:val="ContactInfo"/>
        <w:jc w:val="left"/>
      </w:pPr>
      <w:r>
        <w:rPr>
          <w:noProof/>
        </w:rPr>
        <w:lastRenderedPageBreak/>
        <w:drawing>
          <wp:inline distT="0" distB="0" distL="0" distR="0" wp14:anchorId="071F7F7C" wp14:editId="06F3734C">
            <wp:extent cx="4286241" cy="3890164"/>
            <wp:effectExtent l="0" t="0" r="635" b="0"/>
            <wp:docPr id="8" name="Picture 8" descr="Tesco new app for store colleag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sco new app for store colleagu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92308" cy="3986430"/>
                    </a:xfrm>
                    <a:prstGeom prst="rect">
                      <a:avLst/>
                    </a:prstGeom>
                    <a:noFill/>
                    <a:ln>
                      <a:noFill/>
                    </a:ln>
                  </pic:spPr>
                </pic:pic>
              </a:graphicData>
            </a:graphic>
          </wp:inline>
        </w:drawing>
      </w:r>
    </w:p>
    <w:p w14:paraId="793413C9" w14:textId="77777777" w:rsidR="00A20F02" w:rsidRDefault="00A20F02" w:rsidP="006F6854">
      <w:pPr>
        <w:pStyle w:val="ContactInfo"/>
        <w:jc w:val="left"/>
      </w:pPr>
    </w:p>
    <w:p w14:paraId="36991085" w14:textId="7209B365" w:rsidR="007C1CBD" w:rsidRDefault="007C1CBD" w:rsidP="006F6854">
      <w:pPr>
        <w:pStyle w:val="ContactInfo"/>
        <w:jc w:val="left"/>
      </w:pPr>
      <w:r w:rsidRPr="007C1CBD">
        <w:t>Tesco has carried the first ever device expressly tailored for employees, that can be used on the supermarket's own Hudl tablet and other tablets and devices. The app offers product inventory information to coworkers, and details about the exact position of all items in store.</w:t>
      </w:r>
    </w:p>
    <w:p w14:paraId="67C43CB5" w14:textId="6E59C9B6" w:rsidR="007C1CBD" w:rsidRDefault="007C1CBD" w:rsidP="006F6854">
      <w:pPr>
        <w:pStyle w:val="ContactInfo"/>
        <w:jc w:val="left"/>
      </w:pPr>
    </w:p>
    <w:p w14:paraId="059C42C8" w14:textId="65B474F2" w:rsidR="007C1CBD" w:rsidRDefault="007C1CBD" w:rsidP="006F6854">
      <w:pPr>
        <w:pStyle w:val="ContactInfo"/>
        <w:jc w:val="left"/>
      </w:pPr>
      <w:r>
        <w:t>Scan as you go technology</w:t>
      </w:r>
    </w:p>
    <w:p w14:paraId="56F75E73" w14:textId="6AEF4940" w:rsidR="007C1CBD" w:rsidRDefault="007C1CBD" w:rsidP="006F6854">
      <w:pPr>
        <w:pStyle w:val="ContactInfo"/>
        <w:jc w:val="left"/>
      </w:pPr>
    </w:p>
    <w:p w14:paraId="78DA1688" w14:textId="6793FA9F" w:rsidR="007C1CBD" w:rsidRDefault="00A20F02" w:rsidP="006F6854">
      <w:pPr>
        <w:pStyle w:val="ContactInfo"/>
        <w:jc w:val="left"/>
      </w:pPr>
      <w:r>
        <w:rPr>
          <w:noProof/>
        </w:rPr>
        <w:drawing>
          <wp:inline distT="0" distB="0" distL="0" distR="0" wp14:anchorId="33028885" wp14:editId="7CACB221">
            <wp:extent cx="4233073" cy="2426067"/>
            <wp:effectExtent l="0" t="0" r="0" b="0"/>
            <wp:docPr id="10" name="Picture 10" descr="Tesco scan as you shop rolls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esco scan as you shop rolls ou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95263" cy="2461709"/>
                    </a:xfrm>
                    <a:prstGeom prst="rect">
                      <a:avLst/>
                    </a:prstGeom>
                    <a:noFill/>
                    <a:ln>
                      <a:noFill/>
                    </a:ln>
                  </pic:spPr>
                </pic:pic>
              </a:graphicData>
            </a:graphic>
          </wp:inline>
        </w:drawing>
      </w:r>
    </w:p>
    <w:p w14:paraId="36D05226" w14:textId="70EC48AE" w:rsidR="007C1CBD" w:rsidRDefault="007C1CBD" w:rsidP="006F6854">
      <w:pPr>
        <w:pStyle w:val="ContactInfo"/>
        <w:jc w:val="left"/>
      </w:pPr>
    </w:p>
    <w:p w14:paraId="33AD22FD" w14:textId="083A8C4F" w:rsidR="007C1CBD" w:rsidRDefault="007C1CBD" w:rsidP="006F6854">
      <w:pPr>
        <w:pStyle w:val="ContactInfo"/>
        <w:jc w:val="left"/>
      </w:pPr>
      <w:r w:rsidRPr="007C1CBD">
        <w:lastRenderedPageBreak/>
        <w:t>The portable scanners allow consumers to monitor expenditure as they go and then pay at the self-scan without unloading items. In 2010 Tesco first presented the concept to its customers.</w:t>
      </w:r>
    </w:p>
    <w:p w14:paraId="492570F7" w14:textId="29BF7FAE" w:rsidR="00A20F02" w:rsidRDefault="00A20F02" w:rsidP="006F6854">
      <w:pPr>
        <w:pStyle w:val="ContactInfo"/>
        <w:jc w:val="left"/>
      </w:pPr>
    </w:p>
    <w:p w14:paraId="3291F993" w14:textId="002F4F03" w:rsidR="00A20F02" w:rsidRDefault="00A20F02" w:rsidP="006F6854">
      <w:pPr>
        <w:pStyle w:val="ContactInfo"/>
        <w:jc w:val="left"/>
      </w:pPr>
      <w:r>
        <w:t>Slide 6 – Modern technology</w:t>
      </w:r>
    </w:p>
    <w:p w14:paraId="31F6E81A" w14:textId="68330842" w:rsidR="00A20F02" w:rsidRDefault="00A20F02" w:rsidP="006F6854">
      <w:pPr>
        <w:pStyle w:val="ContactInfo"/>
        <w:jc w:val="left"/>
      </w:pPr>
    </w:p>
    <w:p w14:paraId="08D0B9E6" w14:textId="7F77FE03" w:rsidR="00A20F02" w:rsidRDefault="00A20F02" w:rsidP="006F6854">
      <w:pPr>
        <w:pStyle w:val="ContactInfo"/>
        <w:jc w:val="left"/>
      </w:pPr>
      <w:r w:rsidRPr="00A20F02">
        <w:rPr>
          <w:noProof/>
        </w:rPr>
        <w:drawing>
          <wp:inline distT="0" distB="0" distL="0" distR="0" wp14:anchorId="3F94C556" wp14:editId="53FF2D41">
            <wp:extent cx="5486400" cy="3086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3086100"/>
                    </a:xfrm>
                    <a:prstGeom prst="rect">
                      <a:avLst/>
                    </a:prstGeom>
                  </pic:spPr>
                </pic:pic>
              </a:graphicData>
            </a:graphic>
          </wp:inline>
        </w:drawing>
      </w:r>
    </w:p>
    <w:p w14:paraId="3958AC68" w14:textId="0A6C5EBE" w:rsidR="00A20F02" w:rsidRDefault="00A20F02" w:rsidP="006F6854">
      <w:pPr>
        <w:pStyle w:val="ContactInfo"/>
        <w:jc w:val="left"/>
      </w:pPr>
    </w:p>
    <w:p w14:paraId="7A7B56C4" w14:textId="4C7ED09D" w:rsidR="00A20F02" w:rsidRDefault="0023761B" w:rsidP="006F6854">
      <w:pPr>
        <w:pStyle w:val="ContactInfo"/>
        <w:jc w:val="left"/>
      </w:pPr>
      <w:r>
        <w:t>Cashless store</w:t>
      </w:r>
    </w:p>
    <w:p w14:paraId="381602B5" w14:textId="77777777" w:rsidR="0023761B" w:rsidRDefault="0023761B" w:rsidP="006F6854">
      <w:pPr>
        <w:pStyle w:val="ContactInfo"/>
        <w:jc w:val="left"/>
      </w:pPr>
    </w:p>
    <w:p w14:paraId="083401DE" w14:textId="61C95EA1" w:rsidR="00A20F02" w:rsidRDefault="00A20F02" w:rsidP="0023761B">
      <w:pPr>
        <w:pStyle w:val="ContactInfo"/>
        <w:jc w:val="left"/>
      </w:pPr>
      <w:r>
        <w:t xml:space="preserve">Such is the </w:t>
      </w:r>
      <w:r w:rsidR="0023761B">
        <w:t>number</w:t>
      </w:r>
      <w:r>
        <w:t xml:space="preserve"> of shoppers paying for products by </w:t>
      </w:r>
      <w:r w:rsidR="001E7958">
        <w:t xml:space="preserve">the </w:t>
      </w:r>
      <w:r>
        <w:t>card that Tesco feels it necessary to</w:t>
      </w:r>
      <w:r w:rsidR="0023761B">
        <w:t xml:space="preserve"> </w:t>
      </w:r>
      <w:r>
        <w:t xml:space="preserve">test its first cashless store – though in </w:t>
      </w:r>
      <w:r w:rsidR="002A2793">
        <w:t>an</w:t>
      </w:r>
      <w:r>
        <w:t xml:space="preserve"> intent-built convenient Express at its Welwyn Garden City offices.</w:t>
      </w:r>
    </w:p>
    <w:p w14:paraId="1079E119" w14:textId="1ED99731" w:rsidR="007C1CBD" w:rsidRDefault="00A20F02" w:rsidP="00A20F02">
      <w:pPr>
        <w:pStyle w:val="ContactInfo"/>
        <w:jc w:val="left"/>
      </w:pPr>
      <w:r>
        <w:t>Testing out this design to stores would have strong productivity and cost advantages for Tesco, but CEO Dave Lewis is mindful of the dangers and possible consequences of making these changes before other customers.</w:t>
      </w:r>
    </w:p>
    <w:p w14:paraId="1C89FEB5" w14:textId="0EA8F1D1" w:rsidR="0023761B" w:rsidRDefault="0023761B" w:rsidP="00A20F02">
      <w:pPr>
        <w:pStyle w:val="ContactInfo"/>
        <w:jc w:val="left"/>
      </w:pPr>
      <w:r w:rsidRPr="0023761B">
        <w:t>More interesting from a technological perspective around the same Welwyn store is the trial of a 'Scan Pay Go' app between 100 Tesco workers which allows for a</w:t>
      </w:r>
      <w:r w:rsidR="005149C8">
        <w:t>n a</w:t>
      </w:r>
      <w:r w:rsidRPr="0023761B">
        <w:t xml:space="preserve">symmetric shopping experience. It helps them to scan and pay their goods on their cell phone while eliminating the need to go through a checkout process. They can only go out </w:t>
      </w:r>
      <w:r w:rsidR="005149C8">
        <w:t xml:space="preserve">of </w:t>
      </w:r>
      <w:r w:rsidRPr="0023761B">
        <w:t>the store like shoppers in the Amazo</w:t>
      </w:r>
      <w:r w:rsidR="00965552">
        <w:t>n (Simms, 2012).</w:t>
      </w:r>
    </w:p>
    <w:p w14:paraId="2E7A7EBA" w14:textId="2C5C803C" w:rsidR="0023761B" w:rsidRDefault="0023761B" w:rsidP="00A20F02">
      <w:pPr>
        <w:pStyle w:val="ContactInfo"/>
        <w:jc w:val="left"/>
      </w:pPr>
    </w:p>
    <w:p w14:paraId="73B04F64" w14:textId="63193CB9" w:rsidR="0023761B" w:rsidRDefault="0023761B" w:rsidP="00A20F02">
      <w:pPr>
        <w:pStyle w:val="ContactInfo"/>
        <w:jc w:val="left"/>
      </w:pPr>
      <w:r>
        <w:t>Mobile payments</w:t>
      </w:r>
    </w:p>
    <w:p w14:paraId="5A3B7347" w14:textId="77777777" w:rsidR="0023761B" w:rsidRDefault="0023761B" w:rsidP="00A20F02">
      <w:pPr>
        <w:pStyle w:val="ContactInfo"/>
        <w:jc w:val="left"/>
      </w:pPr>
    </w:p>
    <w:p w14:paraId="7594DF6D" w14:textId="45BEDF72" w:rsidR="0023761B" w:rsidRDefault="0023761B" w:rsidP="0023761B">
      <w:pPr>
        <w:pStyle w:val="ContactInfo"/>
        <w:jc w:val="left"/>
      </w:pPr>
      <w:r>
        <w:t xml:space="preserve">Tesco improved its digital payment functionality by introducing Pay+, which reflects an improvement </w:t>
      </w:r>
      <w:r w:rsidR="00EB0526">
        <w:t>in</w:t>
      </w:r>
      <w:r>
        <w:t xml:space="preserve"> its earlier approach to PayQwiq. One of the major benefits is that it interacts directly with the Clubcard rewards program.</w:t>
      </w:r>
    </w:p>
    <w:p w14:paraId="51A36063" w14:textId="20D5B832" w:rsidR="0023761B" w:rsidRDefault="0023761B" w:rsidP="0023761B">
      <w:pPr>
        <w:pStyle w:val="ContactInfo"/>
        <w:jc w:val="left"/>
      </w:pPr>
      <w:r>
        <w:lastRenderedPageBreak/>
        <w:t>Such a step demonstrates the attempts being made to tie together the different components of the Tesco sector and have a consistent customer experience</w:t>
      </w:r>
      <w:r w:rsidR="00965552">
        <w:t xml:space="preserve"> (Simms, 2012).</w:t>
      </w:r>
    </w:p>
    <w:p w14:paraId="265AC6EE" w14:textId="038E7227" w:rsidR="0023761B" w:rsidRDefault="0023761B" w:rsidP="0023761B">
      <w:pPr>
        <w:pStyle w:val="ContactInfo"/>
        <w:jc w:val="left"/>
      </w:pPr>
    </w:p>
    <w:p w14:paraId="0ABE05E8" w14:textId="72686557" w:rsidR="0023761B" w:rsidRDefault="0023761B" w:rsidP="0023761B">
      <w:pPr>
        <w:pStyle w:val="ContactInfo"/>
        <w:jc w:val="left"/>
      </w:pPr>
      <w:r>
        <w:t>Automatized online shopping</w:t>
      </w:r>
    </w:p>
    <w:p w14:paraId="2A04ABE6" w14:textId="1043629C" w:rsidR="0023761B" w:rsidRDefault="0023761B" w:rsidP="0023761B">
      <w:pPr>
        <w:pStyle w:val="ContactInfo"/>
        <w:jc w:val="left"/>
      </w:pPr>
    </w:p>
    <w:p w14:paraId="042ABC2A" w14:textId="7FC5BD3B" w:rsidR="0023761B" w:rsidRDefault="0023761B" w:rsidP="0023761B">
      <w:pPr>
        <w:pStyle w:val="ContactInfo"/>
        <w:jc w:val="left"/>
      </w:pPr>
      <w:r>
        <w:t>Online shopping is now one of the most ex</w:t>
      </w:r>
      <w:r w:rsidR="009700D9">
        <w:t>c</w:t>
      </w:r>
      <w:r>
        <w:t>i</w:t>
      </w:r>
      <w:r w:rsidR="00525E99">
        <w:t>ti</w:t>
      </w:r>
      <w:r>
        <w:t>ng area</w:t>
      </w:r>
      <w:r w:rsidR="00525E99">
        <w:t>s</w:t>
      </w:r>
      <w:r>
        <w:t xml:space="preserve"> in retail. </w:t>
      </w:r>
      <w:r w:rsidR="00DE33E1">
        <w:t xml:space="preserve">Customers are connected from home and this technology helps them to make actual purchases. </w:t>
      </w:r>
    </w:p>
    <w:p w14:paraId="66D0A9B7" w14:textId="61A09AC7" w:rsidR="0023761B" w:rsidRDefault="00DE33E1" w:rsidP="0023761B">
      <w:pPr>
        <w:pStyle w:val="ContactInfo"/>
        <w:jc w:val="left"/>
      </w:pPr>
      <w:r w:rsidRPr="00DE33E1">
        <w:t>It helps buyers to simplify their online shopping by adding different products to their cart after certain requirements have been activated, such as if the price of a certain commodity exceeds a certain amount</w:t>
      </w:r>
      <w:r w:rsidR="00965552">
        <w:t xml:space="preserve"> (Simms, 2012)</w:t>
      </w:r>
    </w:p>
    <w:p w14:paraId="0B84201E" w14:textId="66D0D8F7" w:rsidR="00DE33E1" w:rsidRDefault="00DE33E1" w:rsidP="0023761B">
      <w:pPr>
        <w:pStyle w:val="ContactInfo"/>
        <w:jc w:val="left"/>
      </w:pPr>
    </w:p>
    <w:p w14:paraId="7520732A" w14:textId="3EAE4D0D" w:rsidR="00DE33E1" w:rsidRDefault="00DE33E1" w:rsidP="0023761B">
      <w:pPr>
        <w:pStyle w:val="ContactInfo"/>
        <w:jc w:val="left"/>
      </w:pPr>
      <w:r>
        <w:t xml:space="preserve">Slide 7 – the impact of new technologies </w:t>
      </w:r>
    </w:p>
    <w:p w14:paraId="3FCEB60D" w14:textId="782AF1C0" w:rsidR="00DE33E1" w:rsidRDefault="00DE33E1" w:rsidP="0023761B">
      <w:pPr>
        <w:pStyle w:val="ContactInfo"/>
        <w:jc w:val="left"/>
      </w:pPr>
    </w:p>
    <w:p w14:paraId="22895B92" w14:textId="33101A09" w:rsidR="00DE33E1" w:rsidRDefault="00DE33E1" w:rsidP="0023761B">
      <w:pPr>
        <w:pStyle w:val="ContactInfo"/>
        <w:jc w:val="left"/>
      </w:pPr>
      <w:r w:rsidRPr="00DE33E1">
        <w:rPr>
          <w:noProof/>
        </w:rPr>
        <w:drawing>
          <wp:inline distT="0" distB="0" distL="0" distR="0" wp14:anchorId="69031CE2" wp14:editId="3A4CE593">
            <wp:extent cx="5486400" cy="3086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3086100"/>
                    </a:xfrm>
                    <a:prstGeom prst="rect">
                      <a:avLst/>
                    </a:prstGeom>
                  </pic:spPr>
                </pic:pic>
              </a:graphicData>
            </a:graphic>
          </wp:inline>
        </w:drawing>
      </w:r>
    </w:p>
    <w:p w14:paraId="0BC398C0" w14:textId="7E518EAB" w:rsidR="00DE33E1" w:rsidRDefault="00DE33E1" w:rsidP="0023761B">
      <w:pPr>
        <w:pStyle w:val="ContactInfo"/>
        <w:jc w:val="left"/>
      </w:pPr>
    </w:p>
    <w:p w14:paraId="19DB405E" w14:textId="0A0797AF" w:rsidR="00DE33E1" w:rsidRDefault="00DE33E1" w:rsidP="0023761B">
      <w:pPr>
        <w:pStyle w:val="ContactInfo"/>
        <w:jc w:val="left"/>
      </w:pPr>
      <w:r w:rsidRPr="00DE33E1">
        <w:t>Tesco is one of Britain's largest supermarkets, and Tesco wants an advancement that may be in the piece of technology as well as reducing staff costs and increasing its income as well as competing with competitors including Morrison’s</w:t>
      </w:r>
      <w:r>
        <w:t xml:space="preserve">, </w:t>
      </w:r>
      <w:r w:rsidRPr="00DE33E1">
        <w:t>Sainsbury's</w:t>
      </w:r>
      <w:r>
        <w:t xml:space="preserve"> and Asda</w:t>
      </w:r>
      <w:r w:rsidRPr="00DE33E1">
        <w:t>. There are several benefits for Tesco since launching the above-mentioned online shopping and self-checking facilities, shoppers can easily place orders at anywhere online, which is good for Tesco to raise its clients as well as to sell and reduce staff costs.</w:t>
      </w:r>
    </w:p>
    <w:p w14:paraId="66AABC54" w14:textId="6052BF48" w:rsidR="00DE33E1" w:rsidRDefault="00DE33E1" w:rsidP="0023761B">
      <w:pPr>
        <w:pStyle w:val="ContactInfo"/>
        <w:jc w:val="left"/>
      </w:pPr>
      <w:r w:rsidRPr="00DE33E1">
        <w:t xml:space="preserve">This technology is </w:t>
      </w:r>
      <w:r w:rsidR="00FD0999" w:rsidRPr="00DE33E1">
        <w:t>necessary</w:t>
      </w:r>
      <w:r w:rsidRPr="00DE33E1">
        <w:t xml:space="preserve"> or successful for Tesco as after implementing the online shopping system, Tesco's revenues increased by up to 49 percent</w:t>
      </w:r>
      <w:r w:rsidR="00965552">
        <w:t xml:space="preserve"> (Menzim, 2004).</w:t>
      </w:r>
    </w:p>
    <w:p w14:paraId="76E284AA" w14:textId="77777777" w:rsidR="00FD0999" w:rsidRDefault="00FD0999" w:rsidP="0023761B">
      <w:pPr>
        <w:pStyle w:val="ContactInfo"/>
        <w:jc w:val="left"/>
      </w:pPr>
    </w:p>
    <w:p w14:paraId="66B33A9A" w14:textId="3E05F8EF" w:rsidR="00FD0999" w:rsidRDefault="00FD0999" w:rsidP="0023761B">
      <w:pPr>
        <w:pStyle w:val="ContactInfo"/>
        <w:jc w:val="left"/>
      </w:pPr>
      <w:r w:rsidRPr="00FD0999">
        <w:t>Tesco was the first company to set up this system, and the self-checkout facilities are also very relevant for Tesco since, with the aid of these checkouts, Tesco saves money and time, reduces its workforce</w:t>
      </w:r>
      <w:r w:rsidR="00621640">
        <w:t>,</w:t>
      </w:r>
      <w:r w:rsidRPr="00FD0999">
        <w:t xml:space="preserve"> and also offers its customers better facilities</w:t>
      </w:r>
      <w:r>
        <w:t>.</w:t>
      </w:r>
      <w:r w:rsidRPr="00FD0999">
        <w:t xml:space="preserve"> </w:t>
      </w:r>
    </w:p>
    <w:p w14:paraId="0CA4D1FF" w14:textId="3079861E" w:rsidR="00FD0999" w:rsidRDefault="00FD0999" w:rsidP="0023761B">
      <w:pPr>
        <w:pStyle w:val="ContactInfo"/>
        <w:jc w:val="left"/>
      </w:pPr>
      <w:r>
        <w:lastRenderedPageBreak/>
        <w:t xml:space="preserve">Slide 8 – Conclusions </w:t>
      </w:r>
    </w:p>
    <w:p w14:paraId="411AF967" w14:textId="42DEA95A" w:rsidR="00FD0999" w:rsidRDefault="00FD0999" w:rsidP="0023761B">
      <w:pPr>
        <w:pStyle w:val="ContactInfo"/>
        <w:jc w:val="left"/>
      </w:pPr>
    </w:p>
    <w:p w14:paraId="7313BFBA" w14:textId="26996ECA" w:rsidR="00FD0999" w:rsidRDefault="00FD0999" w:rsidP="0023761B">
      <w:pPr>
        <w:pStyle w:val="ContactInfo"/>
        <w:jc w:val="left"/>
      </w:pPr>
      <w:r w:rsidRPr="00FD0999">
        <w:rPr>
          <w:noProof/>
        </w:rPr>
        <w:drawing>
          <wp:inline distT="0" distB="0" distL="0" distR="0" wp14:anchorId="673BEFE8" wp14:editId="4BA8A6F9">
            <wp:extent cx="5486400" cy="3086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86400" cy="3086100"/>
                    </a:xfrm>
                    <a:prstGeom prst="rect">
                      <a:avLst/>
                    </a:prstGeom>
                  </pic:spPr>
                </pic:pic>
              </a:graphicData>
            </a:graphic>
          </wp:inline>
        </w:drawing>
      </w:r>
    </w:p>
    <w:p w14:paraId="18686989" w14:textId="77777777" w:rsidR="00FD0999" w:rsidRDefault="00FD0999" w:rsidP="0023761B">
      <w:pPr>
        <w:pStyle w:val="ContactInfo"/>
        <w:jc w:val="left"/>
      </w:pPr>
    </w:p>
    <w:p w14:paraId="7B6A228E" w14:textId="77777777" w:rsidR="00FD0999" w:rsidRDefault="00FD0999" w:rsidP="0023761B">
      <w:pPr>
        <w:pStyle w:val="ContactInfo"/>
        <w:jc w:val="left"/>
      </w:pPr>
    </w:p>
    <w:p w14:paraId="204E569F" w14:textId="41732F39" w:rsidR="00DE33E1" w:rsidRDefault="00FD0999" w:rsidP="0023761B">
      <w:pPr>
        <w:pStyle w:val="ContactInfo"/>
        <w:jc w:val="left"/>
      </w:pPr>
      <w:r w:rsidRPr="00FD0999">
        <w:t>Changing this development / innovation is one of the department's significant changes. Tesco wants to manage consumer needs by using effective technology.</w:t>
      </w:r>
      <w:r>
        <w:t xml:space="preserve"> </w:t>
      </w:r>
      <w:r w:rsidR="00410C49">
        <w:t>Therefore,</w:t>
      </w:r>
      <w:r>
        <w:t xml:space="preserve"> Tesco is considered</w:t>
      </w:r>
      <w:r w:rsidR="00410C49">
        <w:t xml:space="preserve"> the</w:t>
      </w:r>
      <w:r>
        <w:t xml:space="preserve"> number one British grocery store with revenue estimated to 52 billion pounds</w:t>
      </w:r>
      <w:r w:rsidR="00965552">
        <w:t xml:space="preserve"> (Menzim, 2004). </w:t>
      </w:r>
    </w:p>
    <w:p w14:paraId="2D06D967" w14:textId="352BCC8E" w:rsidR="007C1CBD" w:rsidRDefault="007C1CBD" w:rsidP="006F6854">
      <w:pPr>
        <w:pStyle w:val="ContactInfo"/>
        <w:jc w:val="left"/>
      </w:pPr>
    </w:p>
    <w:p w14:paraId="6C5323A6" w14:textId="6BE92485" w:rsidR="00FD0999" w:rsidRDefault="00FD0999" w:rsidP="006F6854">
      <w:pPr>
        <w:pStyle w:val="ContactInfo"/>
        <w:jc w:val="left"/>
      </w:pPr>
      <w:r>
        <w:t xml:space="preserve">Slide 9 – References </w:t>
      </w:r>
    </w:p>
    <w:p w14:paraId="6A2AF2DB" w14:textId="0CB3B52C" w:rsidR="00FD0999" w:rsidRDefault="00FD0999" w:rsidP="006F6854">
      <w:pPr>
        <w:pStyle w:val="ContactInfo"/>
        <w:jc w:val="left"/>
      </w:pPr>
    </w:p>
    <w:p w14:paraId="653A04E4" w14:textId="77777777" w:rsidR="00FD0999" w:rsidRDefault="00FD0999" w:rsidP="006F6854">
      <w:pPr>
        <w:pStyle w:val="ContactInfo"/>
        <w:jc w:val="left"/>
      </w:pPr>
    </w:p>
    <w:p w14:paraId="235B2B15" w14:textId="708CD45A" w:rsidR="00FD0999" w:rsidRDefault="00FD0999" w:rsidP="006F6854">
      <w:pPr>
        <w:pStyle w:val="ContactInfo"/>
        <w:jc w:val="left"/>
      </w:pPr>
      <w:r w:rsidRPr="00FD0999">
        <w:rPr>
          <w:noProof/>
        </w:rPr>
        <w:drawing>
          <wp:inline distT="0" distB="0" distL="0" distR="0" wp14:anchorId="165C9485" wp14:editId="067FD14B">
            <wp:extent cx="4848609" cy="2727343"/>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84237" cy="2803634"/>
                    </a:xfrm>
                    <a:prstGeom prst="rect">
                      <a:avLst/>
                    </a:prstGeom>
                  </pic:spPr>
                </pic:pic>
              </a:graphicData>
            </a:graphic>
          </wp:inline>
        </w:drawing>
      </w:r>
    </w:p>
    <w:p w14:paraId="65BB840B" w14:textId="6AD265D3" w:rsidR="00FD0999" w:rsidRDefault="00FD0999" w:rsidP="006F6854">
      <w:pPr>
        <w:pStyle w:val="ContactInfo"/>
        <w:jc w:val="left"/>
      </w:pPr>
      <w:r>
        <w:lastRenderedPageBreak/>
        <w:t>References:</w:t>
      </w:r>
    </w:p>
    <w:p w14:paraId="24993BA0" w14:textId="2591393A" w:rsidR="00FD0999" w:rsidRDefault="00FD0999" w:rsidP="006F6854">
      <w:pPr>
        <w:pStyle w:val="ContactInfo"/>
        <w:jc w:val="left"/>
      </w:pPr>
    </w:p>
    <w:p w14:paraId="4F4D2037" w14:textId="77777777" w:rsidR="00FD0999" w:rsidRDefault="00FD0999" w:rsidP="006F6854">
      <w:pPr>
        <w:pStyle w:val="ContactInfo"/>
        <w:jc w:val="left"/>
      </w:pPr>
    </w:p>
    <w:p w14:paraId="7DAE46FB" w14:textId="77777777" w:rsidR="00FD0999" w:rsidRPr="00965552" w:rsidRDefault="00FD0999" w:rsidP="00965552">
      <w:pPr>
        <w:spacing w:line="216" w:lineRule="auto"/>
        <w:rPr>
          <w:sz w:val="28"/>
          <w:szCs w:val="28"/>
        </w:rPr>
      </w:pPr>
      <w:r w:rsidRPr="00965552">
        <w:rPr>
          <w:rFonts w:hAnsi="Century Gothic"/>
          <w:color w:val="000000" w:themeColor="text1"/>
          <w:kern w:val="24"/>
          <w:sz w:val="28"/>
          <w:szCs w:val="28"/>
        </w:rPr>
        <w:t xml:space="preserve">Ryle, S., 2013. </w:t>
      </w:r>
      <w:r w:rsidRPr="00965552">
        <w:rPr>
          <w:rFonts w:hAnsi="Century Gothic"/>
          <w:i/>
          <w:iCs/>
          <w:color w:val="000000" w:themeColor="text1"/>
          <w:kern w:val="24"/>
          <w:sz w:val="28"/>
          <w:szCs w:val="28"/>
        </w:rPr>
        <w:t>The Making Of Tesco</w:t>
      </w:r>
      <w:r w:rsidRPr="00965552">
        <w:rPr>
          <w:rFonts w:hAnsi="Century Gothic"/>
          <w:color w:val="000000" w:themeColor="text1"/>
          <w:kern w:val="24"/>
          <w:sz w:val="28"/>
          <w:szCs w:val="28"/>
        </w:rPr>
        <w:t>. London: Bantam Press.</w:t>
      </w:r>
    </w:p>
    <w:p w14:paraId="21E5FB81" w14:textId="77777777" w:rsidR="00FD0999" w:rsidRPr="00FD0999" w:rsidRDefault="00FD0999" w:rsidP="00FD0999">
      <w:pPr>
        <w:spacing w:line="216" w:lineRule="auto"/>
        <w:rPr>
          <w:sz w:val="28"/>
          <w:szCs w:val="28"/>
        </w:rPr>
      </w:pPr>
      <w:r w:rsidRPr="00FD0999">
        <w:rPr>
          <w:rFonts w:hAnsi="Century Gothic"/>
          <w:color w:val="000000" w:themeColor="text1"/>
          <w:kern w:val="24"/>
          <w:sz w:val="28"/>
          <w:szCs w:val="28"/>
        </w:rPr>
        <w:t xml:space="preserve">Simms, A. and Jessica, W., 2012. </w:t>
      </w:r>
      <w:r w:rsidRPr="00FD0999">
        <w:rPr>
          <w:rFonts w:hAnsi="Century Gothic"/>
          <w:i/>
          <w:iCs/>
          <w:color w:val="000000" w:themeColor="text1"/>
          <w:kern w:val="24"/>
          <w:sz w:val="28"/>
          <w:szCs w:val="28"/>
        </w:rPr>
        <w:t>Tescopoly</w:t>
      </w:r>
      <w:r w:rsidRPr="00FD0999">
        <w:rPr>
          <w:rFonts w:hAnsi="Century Gothic"/>
          <w:color w:val="000000" w:themeColor="text1"/>
          <w:kern w:val="24"/>
          <w:sz w:val="28"/>
          <w:szCs w:val="28"/>
        </w:rPr>
        <w:t>. London</w:t>
      </w:r>
    </w:p>
    <w:p w14:paraId="0EEE4222" w14:textId="77777777" w:rsidR="00FD0999" w:rsidRPr="00FD0999" w:rsidRDefault="00FD0999" w:rsidP="00FD0999">
      <w:pPr>
        <w:spacing w:line="216" w:lineRule="auto"/>
        <w:rPr>
          <w:sz w:val="28"/>
          <w:szCs w:val="28"/>
        </w:rPr>
      </w:pPr>
      <w:r w:rsidRPr="00FD0999">
        <w:rPr>
          <w:rFonts w:hAnsi="Century Gothic"/>
          <w:color w:val="000000" w:themeColor="text1"/>
          <w:kern w:val="24"/>
          <w:sz w:val="28"/>
          <w:szCs w:val="28"/>
        </w:rPr>
        <w:t xml:space="preserve">Simms, A., 2007. </w:t>
      </w:r>
      <w:r w:rsidRPr="00FD0999">
        <w:rPr>
          <w:rFonts w:hAnsi="Century Gothic"/>
          <w:i/>
          <w:iCs/>
          <w:color w:val="000000" w:themeColor="text1"/>
          <w:kern w:val="24"/>
          <w:sz w:val="28"/>
          <w:szCs w:val="28"/>
        </w:rPr>
        <w:t>Tescopoly</w:t>
      </w:r>
      <w:r w:rsidRPr="00FD0999">
        <w:rPr>
          <w:rFonts w:hAnsi="Century Gothic"/>
          <w:color w:val="000000" w:themeColor="text1"/>
          <w:kern w:val="24"/>
          <w:sz w:val="28"/>
          <w:szCs w:val="28"/>
        </w:rPr>
        <w:t>. London: Constable.</w:t>
      </w:r>
    </w:p>
    <w:p w14:paraId="656BC3A7" w14:textId="77777777" w:rsidR="00FD0999" w:rsidRPr="00FD0999" w:rsidRDefault="00FD0999" w:rsidP="00FD0999">
      <w:pPr>
        <w:spacing w:line="216" w:lineRule="auto"/>
        <w:rPr>
          <w:sz w:val="28"/>
          <w:szCs w:val="28"/>
        </w:rPr>
      </w:pPr>
      <w:r w:rsidRPr="00FD0999">
        <w:rPr>
          <w:rFonts w:hAnsi="Century Gothic"/>
          <w:color w:val="000000" w:themeColor="text1"/>
          <w:kern w:val="24"/>
          <w:sz w:val="28"/>
          <w:szCs w:val="28"/>
        </w:rPr>
        <w:t xml:space="preserve">Menzin, M., 2004. How and Why They Came: Narratives of Migration. </w:t>
      </w:r>
      <w:r w:rsidRPr="00FD0999">
        <w:rPr>
          <w:rFonts w:hAnsi="Century Gothic"/>
          <w:i/>
          <w:iCs/>
          <w:color w:val="000000" w:themeColor="text1"/>
          <w:kern w:val="24"/>
          <w:sz w:val="28"/>
          <w:szCs w:val="28"/>
        </w:rPr>
        <w:t>OAH Magazine of History</w:t>
      </w:r>
      <w:r w:rsidRPr="00FD0999">
        <w:rPr>
          <w:rFonts w:hAnsi="Century Gothic"/>
          <w:color w:val="000000" w:themeColor="text1"/>
          <w:kern w:val="24"/>
          <w:sz w:val="28"/>
          <w:szCs w:val="28"/>
        </w:rPr>
        <w:t>, 18(3), pp.38-42.</w:t>
      </w:r>
    </w:p>
    <w:p w14:paraId="723DCB6F" w14:textId="77777777" w:rsidR="00FD0999" w:rsidRPr="00FD0999" w:rsidRDefault="00FD0999" w:rsidP="00FD0999">
      <w:pPr>
        <w:spacing w:line="216" w:lineRule="auto"/>
        <w:rPr>
          <w:sz w:val="28"/>
          <w:szCs w:val="28"/>
        </w:rPr>
      </w:pPr>
      <w:r w:rsidRPr="00FD0999">
        <w:rPr>
          <w:rFonts w:hAnsi="Century Gothic"/>
          <w:color w:val="000000" w:themeColor="text1"/>
          <w:kern w:val="24"/>
          <w:sz w:val="28"/>
          <w:szCs w:val="28"/>
        </w:rPr>
        <w:t>Barnes, R., 2011. The great Tesco beauty gamble (the Tesco supermarket chain</w:t>
      </w:r>
      <w:r w:rsidRPr="00FD0999">
        <w:rPr>
          <w:rFonts w:ascii="Constantia" w:hAnsi="Constantia" w:cs="Constantia"/>
          <w:color w:val="000000" w:themeColor="text1"/>
          <w:kern w:val="24"/>
          <w:sz w:val="28"/>
          <w:szCs w:val="28"/>
        </w:rPr>
        <w:t></w:t>
      </w:r>
      <w:r w:rsidRPr="00FD0999">
        <w:rPr>
          <w:rFonts w:hAnsi="Century Gothic"/>
          <w:color w:val="000000" w:themeColor="text1"/>
          <w:kern w:val="24"/>
          <w:sz w:val="28"/>
          <w:szCs w:val="28"/>
        </w:rPr>
        <w:t xml:space="preserve">s marketing strategy for breaking into the UK beauty services market). </w:t>
      </w:r>
      <w:r w:rsidRPr="00FD0999">
        <w:rPr>
          <w:rFonts w:hAnsi="Century Gothic"/>
          <w:i/>
          <w:iCs/>
          <w:color w:val="000000" w:themeColor="text1"/>
          <w:kern w:val="24"/>
          <w:sz w:val="28"/>
          <w:szCs w:val="28"/>
        </w:rPr>
        <w:t>Strategic Direction</w:t>
      </w:r>
      <w:r w:rsidRPr="00FD0999">
        <w:rPr>
          <w:rFonts w:hAnsi="Century Gothic"/>
          <w:color w:val="000000" w:themeColor="text1"/>
          <w:kern w:val="24"/>
          <w:sz w:val="28"/>
          <w:szCs w:val="28"/>
        </w:rPr>
        <w:t>, 27(7).</w:t>
      </w:r>
    </w:p>
    <w:p w14:paraId="47B2657F" w14:textId="77777777" w:rsidR="00FD0999" w:rsidRPr="00FD0999" w:rsidRDefault="00FD0999" w:rsidP="00FD0999">
      <w:pPr>
        <w:spacing w:line="216" w:lineRule="auto"/>
        <w:rPr>
          <w:sz w:val="28"/>
          <w:szCs w:val="28"/>
        </w:rPr>
      </w:pPr>
      <w:r w:rsidRPr="00FD0999">
        <w:rPr>
          <w:rFonts w:hAnsi="Century Gothic"/>
          <w:color w:val="000000" w:themeColor="text1"/>
          <w:kern w:val="24"/>
          <w:sz w:val="28"/>
          <w:szCs w:val="28"/>
        </w:rPr>
        <w:t xml:space="preserve">Tesco.com. 2020. </w:t>
      </w:r>
      <w:r w:rsidRPr="00FD0999">
        <w:rPr>
          <w:rFonts w:hAnsi="Century Gothic"/>
          <w:i/>
          <w:iCs/>
          <w:color w:val="000000" w:themeColor="text1"/>
          <w:kern w:val="24"/>
          <w:sz w:val="28"/>
          <w:szCs w:val="28"/>
        </w:rPr>
        <w:t>Tesco - Supermarkets | Online Groceries, Clubcard &amp; Recipes</w:t>
      </w:r>
      <w:r w:rsidRPr="00FD0999">
        <w:rPr>
          <w:rFonts w:hAnsi="Century Gothic"/>
          <w:color w:val="000000" w:themeColor="text1"/>
          <w:kern w:val="24"/>
          <w:sz w:val="28"/>
          <w:szCs w:val="28"/>
        </w:rPr>
        <w:t>. [online] Available at: &lt;https://www.tesco.com/&gt; [Accessed 7 May 2020].</w:t>
      </w:r>
    </w:p>
    <w:p w14:paraId="60985BE9" w14:textId="77777777" w:rsidR="000F378D" w:rsidRDefault="000F378D" w:rsidP="006F6854">
      <w:pPr>
        <w:pStyle w:val="ContactInfo"/>
        <w:jc w:val="left"/>
      </w:pPr>
    </w:p>
    <w:p w14:paraId="3A62B273" w14:textId="77777777" w:rsidR="000F378D" w:rsidRDefault="000F378D" w:rsidP="006F6854">
      <w:pPr>
        <w:pStyle w:val="ContactInfo"/>
        <w:jc w:val="left"/>
      </w:pPr>
    </w:p>
    <w:p w14:paraId="29F2DE68" w14:textId="77777777" w:rsidR="000F378D" w:rsidRDefault="000F378D" w:rsidP="006F6854">
      <w:pPr>
        <w:pStyle w:val="ContactInfo"/>
        <w:jc w:val="left"/>
      </w:pPr>
    </w:p>
    <w:sectPr w:rsidR="000F378D">
      <w:footerReference w:type="default" r:id="rId19"/>
      <w:footerReference w:type="first" r:id="rId2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C4D85E" w14:textId="77777777" w:rsidR="00375E43" w:rsidRDefault="00375E43" w:rsidP="00C6554A">
      <w:pPr>
        <w:spacing w:after="0" w:line="240" w:lineRule="auto"/>
      </w:pPr>
      <w:r>
        <w:separator/>
      </w:r>
    </w:p>
  </w:endnote>
  <w:endnote w:type="continuationSeparator" w:id="0">
    <w:p w14:paraId="0ED0E02D" w14:textId="77777777" w:rsidR="00375E43" w:rsidRDefault="00375E43" w:rsidP="00C65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1947E"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5142022"/>
      <w:docPartObj>
        <w:docPartGallery w:val="Page Numbers (Bottom of Page)"/>
        <w:docPartUnique/>
      </w:docPartObj>
    </w:sdtPr>
    <w:sdtEndPr>
      <w:rPr>
        <w:noProof/>
      </w:rPr>
    </w:sdtEndPr>
    <w:sdtContent>
      <w:p w14:paraId="48730885" w14:textId="77777777" w:rsidR="00D1320E" w:rsidRDefault="00D1320E">
        <w:pPr>
          <w:pStyle w:val="Footer"/>
          <w:jc w:val="center"/>
        </w:pPr>
      </w:p>
      <w:p w14:paraId="1CBF0ADE" w14:textId="77777777" w:rsidR="00D1320E" w:rsidRDefault="00D1320E">
        <w:pPr>
          <w:pStyle w:val="Footer"/>
          <w:jc w:val="center"/>
        </w:pPr>
      </w:p>
      <w:p w14:paraId="6179AC39" w14:textId="77777777" w:rsidR="00D1320E" w:rsidRDefault="00D1320E">
        <w:pPr>
          <w:pStyle w:val="Footer"/>
          <w:jc w:val="center"/>
        </w:pPr>
      </w:p>
      <w:p w14:paraId="0EC2323D" w14:textId="6810A43D" w:rsidR="00D1320E" w:rsidRDefault="007D0ED8">
        <w:pPr>
          <w:pStyle w:val="Footer"/>
          <w:jc w:val="center"/>
        </w:pPr>
      </w:p>
    </w:sdtContent>
  </w:sdt>
  <w:p w14:paraId="60DCB96B" w14:textId="77777777" w:rsidR="00D1320E" w:rsidRDefault="00D13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0E9429" w14:textId="77777777" w:rsidR="00375E43" w:rsidRDefault="00375E43" w:rsidP="00C6554A">
      <w:pPr>
        <w:spacing w:after="0" w:line="240" w:lineRule="auto"/>
      </w:pPr>
      <w:r>
        <w:separator/>
      </w:r>
    </w:p>
  </w:footnote>
  <w:footnote w:type="continuationSeparator" w:id="0">
    <w:p w14:paraId="5FBD9B50" w14:textId="77777777" w:rsidR="00375E43" w:rsidRDefault="00375E43" w:rsidP="00C655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A872BE9"/>
    <w:multiLevelType w:val="hybridMultilevel"/>
    <w:tmpl w:val="91448490"/>
    <w:lvl w:ilvl="0" w:tplc="1820C77A">
      <w:start w:val="1"/>
      <w:numFmt w:val="bullet"/>
      <w:lvlText w:val="•"/>
      <w:lvlJc w:val="left"/>
      <w:pPr>
        <w:tabs>
          <w:tab w:val="num" w:pos="720"/>
        </w:tabs>
        <w:ind w:left="720" w:hanging="360"/>
      </w:pPr>
      <w:rPr>
        <w:rFonts w:ascii="Arial" w:hAnsi="Arial" w:hint="default"/>
      </w:rPr>
    </w:lvl>
    <w:lvl w:ilvl="1" w:tplc="4BC89838" w:tentative="1">
      <w:start w:val="1"/>
      <w:numFmt w:val="bullet"/>
      <w:lvlText w:val="•"/>
      <w:lvlJc w:val="left"/>
      <w:pPr>
        <w:tabs>
          <w:tab w:val="num" w:pos="1440"/>
        </w:tabs>
        <w:ind w:left="1440" w:hanging="360"/>
      </w:pPr>
      <w:rPr>
        <w:rFonts w:ascii="Arial" w:hAnsi="Arial" w:hint="default"/>
      </w:rPr>
    </w:lvl>
    <w:lvl w:ilvl="2" w:tplc="41AA82AA" w:tentative="1">
      <w:start w:val="1"/>
      <w:numFmt w:val="bullet"/>
      <w:lvlText w:val="•"/>
      <w:lvlJc w:val="left"/>
      <w:pPr>
        <w:tabs>
          <w:tab w:val="num" w:pos="2160"/>
        </w:tabs>
        <w:ind w:left="2160" w:hanging="360"/>
      </w:pPr>
      <w:rPr>
        <w:rFonts w:ascii="Arial" w:hAnsi="Arial" w:hint="default"/>
      </w:rPr>
    </w:lvl>
    <w:lvl w:ilvl="3" w:tplc="1A6E5AF2" w:tentative="1">
      <w:start w:val="1"/>
      <w:numFmt w:val="bullet"/>
      <w:lvlText w:val="•"/>
      <w:lvlJc w:val="left"/>
      <w:pPr>
        <w:tabs>
          <w:tab w:val="num" w:pos="2880"/>
        </w:tabs>
        <w:ind w:left="2880" w:hanging="360"/>
      </w:pPr>
      <w:rPr>
        <w:rFonts w:ascii="Arial" w:hAnsi="Arial" w:hint="default"/>
      </w:rPr>
    </w:lvl>
    <w:lvl w:ilvl="4" w:tplc="81926314" w:tentative="1">
      <w:start w:val="1"/>
      <w:numFmt w:val="bullet"/>
      <w:lvlText w:val="•"/>
      <w:lvlJc w:val="left"/>
      <w:pPr>
        <w:tabs>
          <w:tab w:val="num" w:pos="3600"/>
        </w:tabs>
        <w:ind w:left="3600" w:hanging="360"/>
      </w:pPr>
      <w:rPr>
        <w:rFonts w:ascii="Arial" w:hAnsi="Arial" w:hint="default"/>
      </w:rPr>
    </w:lvl>
    <w:lvl w:ilvl="5" w:tplc="6554BCBE" w:tentative="1">
      <w:start w:val="1"/>
      <w:numFmt w:val="bullet"/>
      <w:lvlText w:val="•"/>
      <w:lvlJc w:val="left"/>
      <w:pPr>
        <w:tabs>
          <w:tab w:val="num" w:pos="4320"/>
        </w:tabs>
        <w:ind w:left="4320" w:hanging="360"/>
      </w:pPr>
      <w:rPr>
        <w:rFonts w:ascii="Arial" w:hAnsi="Arial" w:hint="default"/>
      </w:rPr>
    </w:lvl>
    <w:lvl w:ilvl="6" w:tplc="7E60AB2A" w:tentative="1">
      <w:start w:val="1"/>
      <w:numFmt w:val="bullet"/>
      <w:lvlText w:val="•"/>
      <w:lvlJc w:val="left"/>
      <w:pPr>
        <w:tabs>
          <w:tab w:val="num" w:pos="5040"/>
        </w:tabs>
        <w:ind w:left="5040" w:hanging="360"/>
      </w:pPr>
      <w:rPr>
        <w:rFonts w:ascii="Arial" w:hAnsi="Arial" w:hint="default"/>
      </w:rPr>
    </w:lvl>
    <w:lvl w:ilvl="7" w:tplc="D4569CDC" w:tentative="1">
      <w:start w:val="1"/>
      <w:numFmt w:val="bullet"/>
      <w:lvlText w:val="•"/>
      <w:lvlJc w:val="left"/>
      <w:pPr>
        <w:tabs>
          <w:tab w:val="num" w:pos="5760"/>
        </w:tabs>
        <w:ind w:left="5760" w:hanging="360"/>
      </w:pPr>
      <w:rPr>
        <w:rFonts w:ascii="Arial" w:hAnsi="Arial" w:hint="default"/>
      </w:rPr>
    </w:lvl>
    <w:lvl w:ilvl="8" w:tplc="22B6E244"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20E"/>
    <w:rsid w:val="000F378D"/>
    <w:rsid w:val="001E7958"/>
    <w:rsid w:val="0023761B"/>
    <w:rsid w:val="002554CD"/>
    <w:rsid w:val="00293B83"/>
    <w:rsid w:val="002A2793"/>
    <w:rsid w:val="002B4294"/>
    <w:rsid w:val="002B5C6F"/>
    <w:rsid w:val="00333D0D"/>
    <w:rsid w:val="003513DB"/>
    <w:rsid w:val="00375E43"/>
    <w:rsid w:val="00410C49"/>
    <w:rsid w:val="00451AC3"/>
    <w:rsid w:val="00491B01"/>
    <w:rsid w:val="004C049F"/>
    <w:rsid w:val="005000E2"/>
    <w:rsid w:val="005149C8"/>
    <w:rsid w:val="00525E99"/>
    <w:rsid w:val="00621640"/>
    <w:rsid w:val="00694688"/>
    <w:rsid w:val="006A3CE7"/>
    <w:rsid w:val="006E14C9"/>
    <w:rsid w:val="006F6854"/>
    <w:rsid w:val="007C1CBD"/>
    <w:rsid w:val="007D0ED8"/>
    <w:rsid w:val="008E7964"/>
    <w:rsid w:val="00965552"/>
    <w:rsid w:val="009700D9"/>
    <w:rsid w:val="009C607A"/>
    <w:rsid w:val="00A063BD"/>
    <w:rsid w:val="00A20F02"/>
    <w:rsid w:val="00A260CD"/>
    <w:rsid w:val="00A60D63"/>
    <w:rsid w:val="00AC6294"/>
    <w:rsid w:val="00B31BAD"/>
    <w:rsid w:val="00BC5A25"/>
    <w:rsid w:val="00BC69F2"/>
    <w:rsid w:val="00C06279"/>
    <w:rsid w:val="00C6554A"/>
    <w:rsid w:val="00CB762F"/>
    <w:rsid w:val="00D1320E"/>
    <w:rsid w:val="00DD64DF"/>
    <w:rsid w:val="00DE33E1"/>
    <w:rsid w:val="00E2236F"/>
    <w:rsid w:val="00E44001"/>
    <w:rsid w:val="00E560ED"/>
    <w:rsid w:val="00EB0526"/>
    <w:rsid w:val="00ED7C44"/>
    <w:rsid w:val="00F95CA3"/>
    <w:rsid w:val="00FC3553"/>
    <w:rsid w:val="00FD0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613DE7"/>
  <w15:chartTrackingRefBased/>
  <w15:docId w15:val="{227E2F91-237F-4A9A-B7A7-CFEB85A8B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20E"/>
  </w:style>
  <w:style w:type="paragraph" w:styleId="Heading1">
    <w:name w:val="heading 1"/>
    <w:basedOn w:val="Normal"/>
    <w:next w:val="Normal"/>
    <w:link w:val="Heading1Char"/>
    <w:uiPriority w:val="9"/>
    <w:qFormat/>
    <w:rsid w:val="00D1320E"/>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D1320E"/>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D1320E"/>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D1320E"/>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D1320E"/>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D1320E"/>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D1320E"/>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1320E"/>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1320E"/>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20E"/>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1320E"/>
    <w:rPr>
      <w:rFonts w:asciiTheme="majorHAnsi" w:eastAsiaTheme="majorEastAsia" w:hAnsiTheme="majorHAnsi" w:cstheme="majorBidi"/>
      <w:caps/>
      <w:sz w:val="28"/>
      <w:szCs w:val="28"/>
    </w:rPr>
  </w:style>
  <w:style w:type="paragraph" w:customStyle="1" w:styleId="ContactInfo">
    <w:name w:val="Contact Info"/>
    <w:basedOn w:val="Normal"/>
    <w:uiPriority w:val="4"/>
    <w:rsid w:val="00C6554A"/>
    <w:pPr>
      <w:spacing w:after="0"/>
      <w:jc w:val="center"/>
    </w:pPr>
  </w:style>
  <w:style w:type="paragraph" w:styleId="ListBullet">
    <w:name w:val="List Bullet"/>
    <w:basedOn w:val="Normal"/>
    <w:uiPriority w:val="10"/>
    <w:unhideWhenUsed/>
    <w:rsid w:val="00C6554A"/>
    <w:pPr>
      <w:numPr>
        <w:numId w:val="4"/>
      </w:numPr>
    </w:pPr>
  </w:style>
  <w:style w:type="paragraph" w:styleId="Title">
    <w:name w:val="Title"/>
    <w:basedOn w:val="Normal"/>
    <w:next w:val="Normal"/>
    <w:link w:val="TitleChar"/>
    <w:uiPriority w:val="10"/>
    <w:qFormat/>
    <w:rsid w:val="00D1320E"/>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D1320E"/>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D1320E"/>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D1320E"/>
    <w:rPr>
      <w:rFonts w:asciiTheme="majorHAnsi" w:eastAsiaTheme="majorEastAsia" w:hAnsiTheme="majorHAnsi" w:cstheme="majorBidi"/>
      <w:smallCaps/>
      <w:color w:val="595959" w:themeColor="text1" w:themeTint="A6"/>
      <w:sz w:val="28"/>
      <w:szCs w:val="28"/>
    </w:rPr>
  </w:style>
  <w:style w:type="paragraph" w:styleId="Footer">
    <w:name w:val="footer"/>
    <w:basedOn w:val="Normal"/>
    <w:link w:val="FooterChar"/>
    <w:uiPriority w:val="99"/>
    <w:unhideWhenUsed/>
    <w:rsid w:val="00C6554A"/>
    <w:pPr>
      <w:spacing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rsid w:val="00C6554A"/>
    <w:pPr>
      <w:spacing w:after="0" w:line="240" w:lineRule="auto"/>
      <w:jc w:val="center"/>
    </w:pPr>
  </w:style>
  <w:style w:type="paragraph" w:styleId="Header">
    <w:name w:val="header"/>
    <w:basedOn w:val="Normal"/>
    <w:link w:val="HeaderChar"/>
    <w:uiPriority w:val="99"/>
    <w:unhideWhenUsed/>
    <w:rsid w:val="00C6554A"/>
    <w:pPr>
      <w:spacing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rsid w:val="00C6554A"/>
    <w:pPr>
      <w:numPr>
        <w:numId w:val="3"/>
      </w:numPr>
      <w:contextualSpacing/>
    </w:pPr>
  </w:style>
  <w:style w:type="character" w:customStyle="1" w:styleId="Heading3Char">
    <w:name w:val="Heading 3 Char"/>
    <w:basedOn w:val="DefaultParagraphFont"/>
    <w:link w:val="Heading3"/>
    <w:uiPriority w:val="9"/>
    <w:semiHidden/>
    <w:rsid w:val="00D1320E"/>
    <w:rPr>
      <w:rFonts w:asciiTheme="majorHAnsi" w:eastAsiaTheme="majorEastAsia" w:hAnsiTheme="majorHAnsi" w:cstheme="majorBidi"/>
      <w:smallCaps/>
      <w:sz w:val="28"/>
      <w:szCs w:val="28"/>
    </w:rPr>
  </w:style>
  <w:style w:type="character" w:customStyle="1" w:styleId="Heading8Char">
    <w:name w:val="Heading 8 Char"/>
    <w:basedOn w:val="DefaultParagraphFont"/>
    <w:link w:val="Heading8"/>
    <w:uiPriority w:val="9"/>
    <w:semiHidden/>
    <w:rsid w:val="00D1320E"/>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1320E"/>
    <w:rPr>
      <w:rFonts w:asciiTheme="majorHAnsi" w:eastAsiaTheme="majorEastAsia" w:hAnsiTheme="majorHAnsi" w:cstheme="majorBidi"/>
      <w:b/>
      <w:bCs/>
      <w:i/>
      <w:iCs/>
      <w:caps/>
      <w:color w:val="7F7F7F" w:themeColor="text1" w:themeTint="80"/>
      <w:sz w:val="20"/>
      <w:szCs w:val="20"/>
    </w:rPr>
  </w:style>
  <w:style w:type="character" w:styleId="IntenseEmphasis">
    <w:name w:val="Intense Emphasis"/>
    <w:basedOn w:val="DefaultParagraphFont"/>
    <w:uiPriority w:val="21"/>
    <w:qFormat/>
    <w:rsid w:val="00D1320E"/>
    <w:rPr>
      <w:b/>
      <w:bCs/>
      <w:i/>
      <w:iCs/>
    </w:rPr>
  </w:style>
  <w:style w:type="paragraph" w:styleId="IntenseQuote">
    <w:name w:val="Intense Quote"/>
    <w:basedOn w:val="Normal"/>
    <w:next w:val="Normal"/>
    <w:link w:val="IntenseQuoteChar"/>
    <w:uiPriority w:val="30"/>
    <w:qFormat/>
    <w:rsid w:val="00D1320E"/>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1320E"/>
    <w:rPr>
      <w:color w:val="404040" w:themeColor="text1" w:themeTint="BF"/>
      <w:sz w:val="32"/>
      <w:szCs w:val="32"/>
    </w:rPr>
  </w:style>
  <w:style w:type="character" w:styleId="IntenseReference">
    <w:name w:val="Intense Reference"/>
    <w:basedOn w:val="DefaultParagraphFont"/>
    <w:uiPriority w:val="32"/>
    <w:qFormat/>
    <w:rsid w:val="00D1320E"/>
    <w:rPr>
      <w:b/>
      <w:bCs/>
      <w:caps w:val="0"/>
      <w:smallCaps/>
      <w:color w:val="auto"/>
      <w:spacing w:val="3"/>
      <w:u w:val="single"/>
    </w:rPr>
  </w:style>
  <w:style w:type="paragraph" w:styleId="Caption">
    <w:name w:val="caption"/>
    <w:basedOn w:val="Normal"/>
    <w:next w:val="Normal"/>
    <w:uiPriority w:val="35"/>
    <w:semiHidden/>
    <w:unhideWhenUsed/>
    <w:qFormat/>
    <w:rsid w:val="00D1320E"/>
    <w:pPr>
      <w:spacing w:line="240" w:lineRule="auto"/>
    </w:pPr>
    <w:rPr>
      <w:b/>
      <w:bCs/>
      <w:smallCaps/>
      <w:color w:val="595959" w:themeColor="text1" w:themeTint="A6"/>
    </w:rPr>
  </w:style>
  <w:style w:type="paragraph" w:styleId="BalloonText">
    <w:name w:val="Balloon Text"/>
    <w:basedOn w:val="Normal"/>
    <w:link w:val="BalloonTextChar"/>
    <w:uiPriority w:val="99"/>
    <w:semiHidden/>
    <w:unhideWhenUsed/>
    <w:rsid w:val="00C6554A"/>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D1320E"/>
    <w:rPr>
      <w:rFonts w:asciiTheme="majorHAnsi" w:eastAsiaTheme="majorEastAsia" w:hAnsiTheme="majorHAnsi" w:cstheme="majorBidi"/>
      <w:b/>
      <w:bCs/>
      <w:i/>
      <w:iCs/>
      <w:caps/>
      <w:color w:val="262626" w:themeColor="text1" w:themeTint="D9"/>
      <w:sz w:val="20"/>
      <w:szCs w:val="20"/>
    </w:rPr>
  </w:style>
  <w:style w:type="character" w:customStyle="1" w:styleId="Heading6Char">
    <w:name w:val="Heading 6 Char"/>
    <w:basedOn w:val="DefaultParagraphFont"/>
    <w:link w:val="Heading6"/>
    <w:uiPriority w:val="9"/>
    <w:semiHidden/>
    <w:rsid w:val="00D1320E"/>
    <w:rPr>
      <w:rFonts w:asciiTheme="majorHAnsi" w:eastAsiaTheme="majorEastAsia" w:hAnsiTheme="majorHAnsi" w:cstheme="majorBidi"/>
      <w:b/>
      <w:bCs/>
      <w:caps/>
      <w:color w:val="262626" w:themeColor="text1" w:themeTint="D9"/>
      <w:sz w:val="20"/>
      <w:szCs w:val="20"/>
    </w:rPr>
  </w:style>
  <w:style w:type="character" w:customStyle="1" w:styleId="Heading4Char">
    <w:name w:val="Heading 4 Char"/>
    <w:basedOn w:val="DefaultParagraphFont"/>
    <w:link w:val="Heading4"/>
    <w:uiPriority w:val="9"/>
    <w:semiHidden/>
    <w:rsid w:val="00D1320E"/>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1320E"/>
    <w:rPr>
      <w:rFonts w:asciiTheme="majorHAnsi" w:eastAsiaTheme="majorEastAsia" w:hAnsiTheme="majorHAnsi" w:cstheme="majorBidi"/>
      <w:i/>
      <w:iCs/>
      <w:caps/>
    </w:rPr>
  </w:style>
  <w:style w:type="character" w:styleId="Strong">
    <w:name w:val="Strong"/>
    <w:basedOn w:val="DefaultParagraphFont"/>
    <w:uiPriority w:val="22"/>
    <w:qFormat/>
    <w:rsid w:val="00D1320E"/>
    <w:rPr>
      <w:b/>
      <w:bCs/>
    </w:rPr>
  </w:style>
  <w:style w:type="character" w:styleId="Emphasis">
    <w:name w:val="Emphasis"/>
    <w:basedOn w:val="DefaultParagraphFont"/>
    <w:uiPriority w:val="20"/>
    <w:qFormat/>
    <w:rsid w:val="00D1320E"/>
    <w:rPr>
      <w:i/>
      <w:iCs/>
    </w:rPr>
  </w:style>
  <w:style w:type="paragraph" w:styleId="NoSpacing">
    <w:name w:val="No Spacing"/>
    <w:uiPriority w:val="1"/>
    <w:qFormat/>
    <w:rsid w:val="00D1320E"/>
    <w:pPr>
      <w:spacing w:after="0" w:line="240" w:lineRule="auto"/>
    </w:pPr>
  </w:style>
  <w:style w:type="paragraph" w:styleId="Quote">
    <w:name w:val="Quote"/>
    <w:basedOn w:val="Normal"/>
    <w:next w:val="Normal"/>
    <w:link w:val="QuoteChar"/>
    <w:uiPriority w:val="29"/>
    <w:qFormat/>
    <w:rsid w:val="00D1320E"/>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1320E"/>
    <w:rPr>
      <w:rFonts w:asciiTheme="majorHAnsi" w:eastAsiaTheme="majorEastAsia" w:hAnsiTheme="majorHAnsi" w:cstheme="majorBidi"/>
      <w:sz w:val="25"/>
      <w:szCs w:val="25"/>
    </w:rPr>
  </w:style>
  <w:style w:type="character" w:styleId="SubtleEmphasis">
    <w:name w:val="Subtle Emphasis"/>
    <w:basedOn w:val="DefaultParagraphFont"/>
    <w:uiPriority w:val="19"/>
    <w:qFormat/>
    <w:rsid w:val="00D1320E"/>
    <w:rPr>
      <w:i/>
      <w:iCs/>
      <w:color w:val="595959" w:themeColor="text1" w:themeTint="A6"/>
    </w:rPr>
  </w:style>
  <w:style w:type="character" w:styleId="SubtleReference">
    <w:name w:val="Subtle Reference"/>
    <w:basedOn w:val="DefaultParagraphFont"/>
    <w:uiPriority w:val="31"/>
    <w:qFormat/>
    <w:rsid w:val="00D1320E"/>
    <w:rPr>
      <w:smallCaps/>
      <w:color w:val="404040" w:themeColor="text1" w:themeTint="BF"/>
      <w:u w:val="single" w:color="7F7F7F" w:themeColor="text1" w:themeTint="80"/>
    </w:rPr>
  </w:style>
  <w:style w:type="character" w:styleId="BookTitle">
    <w:name w:val="Book Title"/>
    <w:basedOn w:val="DefaultParagraphFont"/>
    <w:uiPriority w:val="33"/>
    <w:qFormat/>
    <w:rsid w:val="00D1320E"/>
    <w:rPr>
      <w:b/>
      <w:bCs/>
      <w:smallCaps/>
      <w:spacing w:val="7"/>
    </w:rPr>
  </w:style>
  <w:style w:type="paragraph" w:styleId="TOCHeading">
    <w:name w:val="TOC Heading"/>
    <w:basedOn w:val="Heading1"/>
    <w:next w:val="Normal"/>
    <w:uiPriority w:val="39"/>
    <w:semiHidden/>
    <w:unhideWhenUsed/>
    <w:qFormat/>
    <w:rsid w:val="00D1320E"/>
    <w:pPr>
      <w:outlineLvl w:val="9"/>
    </w:pPr>
  </w:style>
  <w:style w:type="paragraph" w:styleId="ListParagraph">
    <w:name w:val="List Paragraph"/>
    <w:basedOn w:val="Normal"/>
    <w:uiPriority w:val="34"/>
    <w:qFormat/>
    <w:rsid w:val="00FD0999"/>
    <w:pPr>
      <w:spacing w:after="0" w:line="240" w:lineRule="auto"/>
      <w:ind w:left="720"/>
      <w:contextualSpacing/>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4942252">
      <w:bodyDiv w:val="1"/>
      <w:marLeft w:val="0"/>
      <w:marRight w:val="0"/>
      <w:marTop w:val="0"/>
      <w:marBottom w:val="0"/>
      <w:divBdr>
        <w:top w:val="none" w:sz="0" w:space="0" w:color="auto"/>
        <w:left w:val="none" w:sz="0" w:space="0" w:color="auto"/>
        <w:bottom w:val="none" w:sz="0" w:space="0" w:color="auto"/>
        <w:right w:val="none" w:sz="0" w:space="0" w:color="auto"/>
      </w:divBdr>
      <w:divsChild>
        <w:div w:id="1814641147">
          <w:marLeft w:val="0"/>
          <w:marRight w:val="0"/>
          <w:marTop w:val="200"/>
          <w:marBottom w:val="0"/>
          <w:divBdr>
            <w:top w:val="none" w:sz="0" w:space="0" w:color="auto"/>
            <w:left w:val="none" w:sz="0" w:space="0" w:color="auto"/>
            <w:bottom w:val="none" w:sz="0" w:space="0" w:color="auto"/>
            <w:right w:val="none" w:sz="0" w:space="0" w:color="auto"/>
          </w:divBdr>
        </w:div>
        <w:div w:id="1004165807">
          <w:marLeft w:val="0"/>
          <w:marRight w:val="0"/>
          <w:marTop w:val="200"/>
          <w:marBottom w:val="0"/>
          <w:divBdr>
            <w:top w:val="none" w:sz="0" w:space="0" w:color="auto"/>
            <w:left w:val="none" w:sz="0" w:space="0" w:color="auto"/>
            <w:bottom w:val="none" w:sz="0" w:space="0" w:color="auto"/>
            <w:right w:val="none" w:sz="0" w:space="0" w:color="auto"/>
          </w:divBdr>
        </w:div>
        <w:div w:id="456071683">
          <w:marLeft w:val="0"/>
          <w:marRight w:val="0"/>
          <w:marTop w:val="200"/>
          <w:marBottom w:val="0"/>
          <w:divBdr>
            <w:top w:val="none" w:sz="0" w:space="0" w:color="auto"/>
            <w:left w:val="none" w:sz="0" w:space="0" w:color="auto"/>
            <w:bottom w:val="none" w:sz="0" w:space="0" w:color="auto"/>
            <w:right w:val="none" w:sz="0" w:space="0" w:color="auto"/>
          </w:divBdr>
        </w:div>
        <w:div w:id="294413589">
          <w:marLeft w:val="0"/>
          <w:marRight w:val="0"/>
          <w:marTop w:val="200"/>
          <w:marBottom w:val="0"/>
          <w:divBdr>
            <w:top w:val="none" w:sz="0" w:space="0" w:color="auto"/>
            <w:left w:val="none" w:sz="0" w:space="0" w:color="auto"/>
            <w:bottom w:val="none" w:sz="0" w:space="0" w:color="auto"/>
            <w:right w:val="none" w:sz="0" w:space="0" w:color="auto"/>
          </w:divBdr>
        </w:div>
        <w:div w:id="1722440353">
          <w:marLeft w:val="0"/>
          <w:marRight w:val="0"/>
          <w:marTop w:val="200"/>
          <w:marBottom w:val="0"/>
          <w:divBdr>
            <w:top w:val="none" w:sz="0" w:space="0" w:color="auto"/>
            <w:left w:val="none" w:sz="0" w:space="0" w:color="auto"/>
            <w:bottom w:val="none" w:sz="0" w:space="0" w:color="auto"/>
            <w:right w:val="none" w:sz="0" w:space="0" w:color="auto"/>
          </w:divBdr>
        </w:div>
        <w:div w:id="338655653">
          <w:marLeft w:val="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em\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253</TotalTime>
  <Pages>11</Pages>
  <Words>1335</Words>
  <Characters>7614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Mike</dc:creator>
  <cp:keywords/>
  <dc:description/>
  <cp:lastModifiedBy>Katy Mike</cp:lastModifiedBy>
  <cp:revision>28</cp:revision>
  <dcterms:created xsi:type="dcterms:W3CDTF">2020-05-07T14:43:00Z</dcterms:created>
  <dcterms:modified xsi:type="dcterms:W3CDTF">2020-05-07T20:27:00Z</dcterms:modified>
</cp:coreProperties>
</file>