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599860BA"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11E1B74B" w:rsidR="00CE6A00" w:rsidRPr="004C3A0B" w:rsidRDefault="5C035100" w:rsidP="008C4441">
            <w:pPr>
              <w:rPr>
                <w:sz w:val="24"/>
                <w:szCs w:val="24"/>
              </w:rPr>
            </w:pPr>
            <w:r w:rsidRPr="720D726E">
              <w:rPr>
                <w:sz w:val="24"/>
                <w:szCs w:val="24"/>
              </w:rPr>
              <w:t>Emma Davies, Sean</w:t>
            </w:r>
            <w:r w:rsidR="0D383901" w:rsidRPr="720D726E">
              <w:rPr>
                <w:sz w:val="24"/>
                <w:szCs w:val="24"/>
              </w:rPr>
              <w:t xml:space="preserve"> Lewis, </w:t>
            </w:r>
            <w:r w:rsidRPr="720D726E">
              <w:rPr>
                <w:sz w:val="24"/>
                <w:szCs w:val="24"/>
              </w:rPr>
              <w:t xml:space="preserve">Miriam </w:t>
            </w:r>
            <w:r w:rsidR="0D383901" w:rsidRPr="720D726E">
              <w:rPr>
                <w:sz w:val="24"/>
                <w:szCs w:val="24"/>
              </w:rPr>
              <w:t xml:space="preserve">Scale, </w:t>
            </w:r>
            <w:r w:rsidRPr="720D726E">
              <w:rPr>
                <w:sz w:val="24"/>
                <w:szCs w:val="24"/>
              </w:rPr>
              <w:t xml:space="preserve">Alicia </w:t>
            </w:r>
            <w:r w:rsidR="7C91861D" w:rsidRPr="720D726E">
              <w:rPr>
                <w:sz w:val="24"/>
                <w:szCs w:val="24"/>
              </w:rPr>
              <w:t>Priestley</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07954423" w:rsidR="00B2018A" w:rsidRPr="004C3A0B" w:rsidRDefault="00DB2879"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70"/>
        <w:gridCol w:w="3609"/>
        <w:gridCol w:w="1701"/>
        <w:gridCol w:w="709"/>
      </w:tblGrid>
      <w:tr w:rsidR="00A51109" w:rsidRPr="004C3A0B" w14:paraId="18E3B67F" w14:textId="77777777" w:rsidTr="720D726E">
        <w:trPr>
          <w:cantSplit/>
          <w:trHeight w:val="334"/>
        </w:trPr>
        <w:tc>
          <w:tcPr>
            <w:tcW w:w="387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019" w:type="dxa"/>
            <w:gridSpan w:val="3"/>
          </w:tcPr>
          <w:p w14:paraId="66C118DD" w14:textId="5DE43BF7" w:rsidR="00A51109" w:rsidRPr="004C3A0B" w:rsidRDefault="0571D5C4" w:rsidP="008C4441">
            <w:pPr>
              <w:rPr>
                <w:sz w:val="24"/>
                <w:szCs w:val="24"/>
              </w:rPr>
            </w:pPr>
            <w:r w:rsidRPr="720D726E">
              <w:rPr>
                <w:sz w:val="24"/>
                <w:szCs w:val="24"/>
              </w:rPr>
              <w:t>UWTSD</w:t>
            </w:r>
          </w:p>
        </w:tc>
      </w:tr>
      <w:tr w:rsidR="00494691" w:rsidRPr="004C3A0B" w14:paraId="76EF4D9B" w14:textId="77777777" w:rsidTr="720D726E">
        <w:trPr>
          <w:cantSplit/>
          <w:trHeight w:val="340"/>
        </w:trPr>
        <w:tc>
          <w:tcPr>
            <w:tcW w:w="387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019" w:type="dxa"/>
            <w:gridSpan w:val="3"/>
          </w:tcPr>
          <w:p w14:paraId="1EE29EB5" w14:textId="7710566A" w:rsidR="00494691" w:rsidRPr="004C3A0B" w:rsidRDefault="54EB9273" w:rsidP="008C4441">
            <w:pPr>
              <w:rPr>
                <w:sz w:val="24"/>
                <w:szCs w:val="24"/>
              </w:rPr>
            </w:pPr>
            <w:r w:rsidRPr="720D726E">
              <w:rPr>
                <w:sz w:val="24"/>
                <w:szCs w:val="24"/>
              </w:rPr>
              <w:t>Carmarthen</w:t>
            </w:r>
          </w:p>
        </w:tc>
      </w:tr>
      <w:tr w:rsidR="00494691" w:rsidRPr="004C3A0B" w14:paraId="7E4B68A5" w14:textId="77777777" w:rsidTr="720D726E">
        <w:trPr>
          <w:cantSplit/>
          <w:trHeight w:val="340"/>
        </w:trPr>
        <w:tc>
          <w:tcPr>
            <w:tcW w:w="387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01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720D726E">
        <w:trPr>
          <w:cantSplit/>
          <w:trHeight w:val="340"/>
        </w:trPr>
        <w:tc>
          <w:tcPr>
            <w:tcW w:w="387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01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1B16D5DF">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720D726E">
        <w:trPr>
          <w:trHeight w:val="513"/>
        </w:trPr>
        <w:tc>
          <w:tcPr>
            <w:tcW w:w="387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609" w:type="dxa"/>
            <w:vAlign w:val="center"/>
          </w:tcPr>
          <w:p w14:paraId="7FCB6548" w14:textId="2847AC37" w:rsidR="00CA7241" w:rsidRPr="004C3A0B" w:rsidRDefault="6A366A14" w:rsidP="0082781D">
            <w:pPr>
              <w:rPr>
                <w:sz w:val="24"/>
                <w:szCs w:val="24"/>
              </w:rPr>
            </w:pPr>
            <w:r w:rsidRPr="720D726E">
              <w:rPr>
                <w:sz w:val="24"/>
                <w:szCs w:val="24"/>
              </w:rPr>
              <w:t xml:space="preserve">1807245, 1301543, ,1806321, 1703015 </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7F2D68FC" w:rsidR="00CA7241" w:rsidRPr="004C3A0B" w:rsidRDefault="00DB2879"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720D726E">
        <w:trPr>
          <w:trHeight w:val="549"/>
        </w:trPr>
        <w:tc>
          <w:tcPr>
            <w:tcW w:w="387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609" w:type="dxa"/>
            <w:vAlign w:val="center"/>
          </w:tcPr>
          <w:p w14:paraId="73779A23" w14:textId="6BABE0D6" w:rsidR="00CA7241" w:rsidRPr="004C3A0B" w:rsidRDefault="2EAD8420" w:rsidP="0082781D">
            <w:pPr>
              <w:rPr>
                <w:sz w:val="24"/>
                <w:szCs w:val="24"/>
              </w:rPr>
            </w:pPr>
            <w:r w:rsidRPr="720D726E">
              <w:rPr>
                <w:sz w:val="24"/>
                <w:szCs w:val="24"/>
              </w:rPr>
              <w:t xml:space="preserve">BA </w:t>
            </w:r>
            <w:r w:rsidR="710A6075" w:rsidRPr="720D726E">
              <w:rPr>
                <w:sz w:val="24"/>
                <w:szCs w:val="24"/>
              </w:rPr>
              <w:t>Hons.</w:t>
            </w:r>
            <w:r w:rsidRPr="720D726E">
              <w:rPr>
                <w:sz w:val="24"/>
                <w:szCs w:val="24"/>
              </w:rPr>
              <w:t xml:space="preserve"> Degree, Early years Education and Care</w:t>
            </w:r>
            <w:r w:rsidR="710A6075" w:rsidRPr="720D726E">
              <w:rPr>
                <w:sz w:val="24"/>
                <w:szCs w:val="24"/>
              </w:rPr>
              <w:t>.</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720D726E">
        <w:trPr>
          <w:trHeight w:val="557"/>
        </w:trPr>
        <w:tc>
          <w:tcPr>
            <w:tcW w:w="387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609" w:type="dxa"/>
            <w:vAlign w:val="center"/>
          </w:tcPr>
          <w:p w14:paraId="68CB8047" w14:textId="61B87A6A" w:rsidR="00CA7241" w:rsidRPr="004C3A0B" w:rsidRDefault="3286F563" w:rsidP="0082781D">
            <w:pPr>
              <w:rPr>
                <w:sz w:val="24"/>
                <w:szCs w:val="24"/>
              </w:rPr>
            </w:pPr>
            <w:r w:rsidRPr="720D726E">
              <w:rPr>
                <w:sz w:val="24"/>
                <w:szCs w:val="24"/>
              </w:rPr>
              <w:t xml:space="preserve">Dawn </w:t>
            </w:r>
            <w:r w:rsidR="0802F7B0" w:rsidRPr="720D726E">
              <w:rPr>
                <w:sz w:val="24"/>
                <w:szCs w:val="24"/>
              </w:rPr>
              <w:t>Jones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7DBBD957" w:rsidR="00A51109" w:rsidRPr="004C3A0B" w:rsidRDefault="00DB287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6DD3245A">
        <w:trPr>
          <w:trHeight w:val="415"/>
        </w:trPr>
        <w:tc>
          <w:tcPr>
            <w:tcW w:w="3693" w:type="dxa"/>
            <w:vMerge/>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6DD3245A">
        <w:tc>
          <w:tcPr>
            <w:tcW w:w="3693" w:type="dxa"/>
            <w:vMerge/>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568CE11E" w:rsidR="00B2018A" w:rsidRPr="004C3A0B" w:rsidRDefault="2D95FEF6" w:rsidP="0082781D">
            <w:pPr>
              <w:autoSpaceDE w:val="0"/>
              <w:autoSpaceDN w:val="0"/>
              <w:adjustRightInd w:val="0"/>
              <w:rPr>
                <w:rFonts w:ascii="Arial" w:hAnsi="Arial" w:cs="Arial"/>
                <w:sz w:val="22"/>
                <w:szCs w:val="22"/>
              </w:rPr>
            </w:pPr>
            <w:r w:rsidRPr="2D95FEF6">
              <w:rPr>
                <w:rFonts w:ascii="Arial" w:hAnsi="Arial" w:cs="Arial"/>
                <w:sz w:val="22"/>
                <w:szCs w:val="22"/>
              </w:rPr>
              <w:t xml:space="preserve">Other (Module </w:t>
            </w:r>
            <w:r w:rsidR="18F79618" w:rsidRPr="18F79618">
              <w:rPr>
                <w:rFonts w:ascii="Arial" w:hAnsi="Arial" w:cs="Arial"/>
                <w:sz w:val="22"/>
                <w:szCs w:val="22"/>
              </w:rPr>
              <w:t>Lecturer)</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AA0414C" w:rsidR="00604C9F" w:rsidRPr="004C3A0B" w:rsidRDefault="1566A7D9" w:rsidP="00604C9F">
            <w:pPr>
              <w:autoSpaceDE w:val="0"/>
              <w:autoSpaceDN w:val="0"/>
              <w:adjustRightInd w:val="0"/>
              <w:rPr>
                <w:rFonts w:ascii="Arial" w:hAnsi="Arial" w:cs="Arial"/>
                <w:b/>
                <w:bCs/>
                <w:i/>
                <w:sz w:val="22"/>
                <w:szCs w:val="22"/>
              </w:rPr>
            </w:pPr>
            <w:r w:rsidRPr="1566A7D9">
              <w:rPr>
                <w:rFonts w:ascii="Arial" w:hAnsi="Arial" w:cs="Arial"/>
                <w:b/>
                <w:bCs/>
                <w:i/>
                <w:iCs/>
                <w:sz w:val="22"/>
                <w:szCs w:val="22"/>
              </w:rPr>
              <w:t xml:space="preserve">BERA (2018) </w:t>
            </w: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1566A7D9">
        <w:trPr>
          <w:trHeight w:val="144"/>
        </w:trPr>
        <w:tc>
          <w:tcPr>
            <w:tcW w:w="8784" w:type="dxa"/>
          </w:tcPr>
          <w:p w14:paraId="003F33F0" w14:textId="226C3141" w:rsidR="00604C9F" w:rsidRPr="004C3A0B" w:rsidRDefault="2196FA72" w:rsidP="00604C9F">
            <w:pPr>
              <w:autoSpaceDE w:val="0"/>
              <w:autoSpaceDN w:val="0"/>
              <w:adjustRightInd w:val="0"/>
              <w:rPr>
                <w:rFonts w:ascii="Arial" w:hAnsi="Arial" w:cs="Arial"/>
                <w:b/>
                <w:bCs/>
                <w:i/>
                <w:sz w:val="22"/>
                <w:szCs w:val="22"/>
              </w:rPr>
            </w:pPr>
            <w:r w:rsidRPr="2196FA72">
              <w:rPr>
                <w:rFonts w:ascii="Arial" w:hAnsi="Arial" w:cs="Arial"/>
                <w:b/>
                <w:bCs/>
                <w:i/>
                <w:iCs/>
                <w:sz w:val="22"/>
                <w:szCs w:val="22"/>
              </w:rPr>
              <w:t>ERIC</w:t>
            </w:r>
          </w:p>
        </w:tc>
        <w:tc>
          <w:tcPr>
            <w:tcW w:w="844" w:type="dxa"/>
            <w:shd w:val="clear" w:color="auto" w:fill="BFBFBF" w:themeFill="background1" w:themeFillShade="BF"/>
          </w:tcPr>
          <w:sdt>
            <w:sdtPr>
              <w:rPr>
                <w:rFonts w:ascii="Arial" w:hAnsi="Arial" w:cs="Arial"/>
                <w:b/>
                <w:bCs/>
                <w:sz w:val="22"/>
                <w:szCs w:val="22"/>
              </w:rPr>
              <w:id w:val="673998326"/>
              <w14:checkbox>
                <w14:checked w14:val="0"/>
                <w14:checkedState w14:val="2612" w14:font="MS Gothic"/>
                <w14:uncheckedState w14:val="2610" w14:font="MS Gothic"/>
              </w14:checkbox>
            </w:sdtPr>
            <w:sdtEndPr/>
            <w:sdtContent>
              <w:p w14:paraId="7A316FFF"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67795520" w14:textId="77777777" w:rsidR="00EF2B17" w:rsidRDefault="00EF2B17" w:rsidP="008F29DD">
            <w:pPr>
              <w:autoSpaceDE w:val="0"/>
              <w:autoSpaceDN w:val="0"/>
              <w:adjustRightInd w:val="0"/>
              <w:jc w:val="center"/>
              <w:rPr>
                <w:rFonts w:ascii="Arial" w:hAnsi="Arial" w:cs="Arial"/>
                <w:b/>
                <w:bCs/>
                <w:sz w:val="22"/>
                <w:szCs w:val="22"/>
              </w:rPr>
            </w:pPr>
          </w:p>
        </w:tc>
      </w:tr>
      <w:tr w:rsidR="003C07E3" w:rsidRPr="004C3A0B" w14:paraId="39E74E9A" w14:textId="77777777" w:rsidTr="1566A7D9">
        <w:trPr>
          <w:trHeight w:val="144"/>
        </w:trPr>
        <w:tc>
          <w:tcPr>
            <w:tcW w:w="8784" w:type="dxa"/>
          </w:tcPr>
          <w:p w14:paraId="321F3B2B" w14:textId="269C9DAD" w:rsidR="00604C9F" w:rsidRPr="004C3A0B" w:rsidRDefault="004C1831" w:rsidP="00604C9F">
            <w:pPr>
              <w:autoSpaceDE w:val="0"/>
              <w:autoSpaceDN w:val="0"/>
              <w:adjustRightInd w:val="0"/>
              <w:rPr>
                <w:rFonts w:ascii="Arial" w:hAnsi="Arial" w:cs="Arial"/>
                <w:b/>
                <w:bCs/>
                <w:i/>
                <w:sz w:val="22"/>
                <w:szCs w:val="22"/>
              </w:rPr>
            </w:pPr>
            <w:r>
              <w:rPr>
                <w:rFonts w:ascii="Arial" w:hAnsi="Arial" w:cs="Arial"/>
                <w:b/>
                <w:bCs/>
                <w:i/>
                <w:sz w:val="22"/>
                <w:szCs w:val="22"/>
              </w:rPr>
              <w:t>University of Wales Trinity Saint David Ethics Guidelines</w:t>
            </w:r>
          </w:p>
        </w:tc>
        <w:tc>
          <w:tcPr>
            <w:tcW w:w="844" w:type="dxa"/>
            <w:shd w:val="clear" w:color="auto" w:fill="BFBFBF" w:themeFill="background1" w:themeFillShade="BF"/>
          </w:tcPr>
          <w:sdt>
            <w:sdtPr>
              <w:rPr>
                <w:rFonts w:ascii="Arial" w:hAnsi="Arial" w:cs="Arial"/>
                <w:b/>
                <w:bCs/>
                <w:sz w:val="22"/>
                <w:szCs w:val="22"/>
              </w:rPr>
              <w:id w:val="638932223"/>
              <w14:checkbox>
                <w14:checked w14:val="0"/>
                <w14:checkedState w14:val="2612" w14:font="MS Gothic"/>
                <w14:uncheckedState w14:val="2610" w14:font="MS Gothic"/>
              </w14:checkbox>
            </w:sdtPr>
            <w:sdtEndPr/>
            <w:sdtContent>
              <w:p w14:paraId="09194C56"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40C00D14" w14:textId="77777777" w:rsidR="00EF2B17" w:rsidRDefault="00EF2B17" w:rsidP="008F29DD">
            <w:pPr>
              <w:autoSpaceDE w:val="0"/>
              <w:autoSpaceDN w:val="0"/>
              <w:adjustRightInd w:val="0"/>
              <w:jc w:val="center"/>
              <w:rPr>
                <w:rFonts w:ascii="Arial" w:hAnsi="Arial" w:cs="Arial"/>
                <w:b/>
                <w:bCs/>
                <w:sz w:val="22"/>
                <w:szCs w:val="22"/>
              </w:rPr>
            </w:pPr>
          </w:p>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3CB9EA5E">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2002109908"/>
              <w14:checkbox>
                <w14:checked w14:val="0"/>
                <w14:checkedState w14:val="2612" w14:font="MS Gothic"/>
                <w14:uncheckedState w14:val="2610" w14:font="MS Gothic"/>
              </w14:checkbox>
            </w:sdtPr>
            <w:sdtEndPr/>
            <w:sdtContent>
              <w:p w14:paraId="3F7C3AE1" w14:textId="15701E2B" w:rsidR="00494691" w:rsidRPr="004C3A0B" w:rsidRDefault="00DB2879" w:rsidP="3CB9EA5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CC97A6" w14:textId="77777777" w:rsidR="00471684" w:rsidRDefault="00471684" w:rsidP="3CB9EA5E">
            <w:pPr>
              <w:autoSpaceDE w:val="0"/>
              <w:autoSpaceDN w:val="0"/>
              <w:adjustRightInd w:val="0"/>
              <w:jc w:val="center"/>
              <w:rPr>
                <w:rFonts w:ascii="Arial" w:hAnsi="Arial" w:cs="Arial"/>
                <w:b/>
                <w:bCs/>
                <w:sz w:val="22"/>
                <w:szCs w:val="22"/>
              </w:rPr>
            </w:pPr>
          </w:p>
        </w:tc>
        <w:tc>
          <w:tcPr>
            <w:tcW w:w="703" w:type="dxa"/>
            <w:shd w:val="clear" w:color="auto" w:fill="F2F2F2" w:themeFill="background1" w:themeFillShade="F2"/>
            <w:vAlign w:val="center"/>
          </w:tcPr>
          <w:p w14:paraId="41096271" w14:textId="2C00CC1A" w:rsidR="00494691" w:rsidRPr="004C3A0B" w:rsidRDefault="00494691" w:rsidP="28539EA5">
            <w:pPr>
              <w:autoSpaceDE w:val="0"/>
              <w:autoSpaceDN w:val="0"/>
              <w:adjustRightInd w:val="0"/>
              <w:spacing w:line="259" w:lineRule="auto"/>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56890043"/>
              <w14:checkbox>
                <w14:checked w14:val="1"/>
                <w14:checkedState w14:val="2612" w14:font="MS Gothic"/>
                <w14:uncheckedState w14:val="2610" w14:font="MS Gothic"/>
              </w14:checkbox>
            </w:sdtPr>
            <w:sdtEndPr/>
            <w:sdtContent>
              <w:p w14:paraId="5E6EB14C" w14:textId="1CFA7BC8" w:rsidR="00494691" w:rsidRPr="004C3A0B" w:rsidRDefault="00DB287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198800" w14:textId="506B7488" w:rsidR="00471684" w:rsidRDefault="00471684" w:rsidP="00D37BF1">
            <w:pPr>
              <w:autoSpaceDE w:val="0"/>
              <w:autoSpaceDN w:val="0"/>
              <w:adjustRightInd w:val="0"/>
              <w:jc w:val="center"/>
              <w:rPr>
                <w:rFonts w:ascii="Arial" w:hAnsi="Arial" w:cs="Arial"/>
                <w:b/>
                <w:bCs/>
                <w:sz w:val="22"/>
                <w:szCs w:val="22"/>
              </w:rPr>
            </w:pPr>
          </w:p>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46AD8460" w:rsidR="00CA7241" w:rsidRPr="004C3A0B" w:rsidRDefault="00DB287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5871C244"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E: Details of Research </w:t>
      </w:r>
      <w:r w:rsidR="00582FA1">
        <w:rPr>
          <w:rFonts w:ascii="Arial" w:hAnsi="Arial" w:cs="Arial"/>
          <w:b/>
          <w:sz w:val="22"/>
          <w:szCs w:val="22"/>
        </w:rPr>
        <w:t xml:space="preserve">on </w:t>
      </w:r>
      <w:r w:rsidRPr="004C3A0B">
        <w:rPr>
          <w:rFonts w:ascii="Arial" w:hAnsi="Arial" w:cs="Arial"/>
          <w:b/>
          <w:sz w:val="22"/>
          <w:szCs w:val="22"/>
        </w:rPr>
        <w:t>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51"/>
        <w:gridCol w:w="2505"/>
        <w:gridCol w:w="2505"/>
        <w:gridCol w:w="2362"/>
      </w:tblGrid>
      <w:tr w:rsidR="003C07E3" w:rsidRPr="004C3A0B" w14:paraId="579C1BC3" w14:textId="77777777" w:rsidTr="1B16D5DF">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3643D9D8" w14:textId="4E27D670" w:rsidR="720D726E" w:rsidRDefault="720D726E" w:rsidP="720D726E">
            <w:pPr>
              <w:spacing w:after="160" w:line="259" w:lineRule="auto"/>
              <w:rPr>
                <w:sz w:val="24"/>
                <w:szCs w:val="24"/>
              </w:rPr>
            </w:pPr>
            <w:r w:rsidRPr="5A5694E0">
              <w:rPr>
                <w:sz w:val="24"/>
                <w:szCs w:val="24"/>
              </w:rPr>
              <w:t xml:space="preserve">How effectively child-initiated and free flow play is implemented in the foundation phase in wales </w:t>
            </w:r>
          </w:p>
          <w:p w14:paraId="4C1EE09F" w14:textId="70E0BF5B" w:rsidR="003C07E3" w:rsidRPr="004C3A0B" w:rsidRDefault="003C07E3" w:rsidP="1B16D5DF">
            <w:pPr>
              <w:rPr>
                <w:rFonts w:ascii="Arial" w:hAnsi="Arial" w:cs="Arial"/>
                <w:sz w:val="22"/>
                <w:szCs w:val="22"/>
              </w:rPr>
            </w:pPr>
          </w:p>
        </w:tc>
      </w:tr>
      <w:tr w:rsidR="003C07E3" w:rsidRPr="004C3A0B" w14:paraId="5EFD09E4" w14:textId="77777777" w:rsidTr="1B16D5DF">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1B16D5DF">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1B16D5DF">
        <w:trPr>
          <w:trHeight w:val="454"/>
        </w:trPr>
        <w:tc>
          <w:tcPr>
            <w:tcW w:w="5000" w:type="pct"/>
            <w:gridSpan w:val="4"/>
            <w:vAlign w:val="center"/>
          </w:tcPr>
          <w:p w14:paraId="5DD9E192" w14:textId="17E169DF" w:rsidR="003C07E3" w:rsidRPr="004C3A0B" w:rsidRDefault="1B16D5DF" w:rsidP="6254468A">
            <w:pPr>
              <w:jc w:val="both"/>
              <w:rPr>
                <w:sz w:val="24"/>
                <w:szCs w:val="24"/>
              </w:rPr>
            </w:pPr>
            <w:r w:rsidRPr="5A5694E0">
              <w:rPr>
                <w:sz w:val="24"/>
                <w:szCs w:val="24"/>
              </w:rPr>
              <w:t>The purpose of the research activity is to investigate how effectively child initiate, self-directed and free flow play is implemented in the Foundation Phase in Wales. Play being the focus of the Welsh Governments Foundation Phase curriculum it is vital that children are getting the opportunity for the types of play stated above.</w:t>
            </w:r>
            <w:r w:rsidRPr="720D726E">
              <w:rPr>
                <w:sz w:val="24"/>
                <w:szCs w:val="24"/>
              </w:rPr>
              <w:t xml:space="preserve"> </w:t>
            </w:r>
          </w:p>
          <w:p w14:paraId="0AAF8A8A" w14:textId="77777777" w:rsidR="003C07E3" w:rsidRPr="004C3A0B" w:rsidRDefault="003C07E3" w:rsidP="003C07E3">
            <w:pPr>
              <w:rPr>
                <w:sz w:val="24"/>
                <w:szCs w:val="24"/>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1B16D5DF">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1B16D5DF">
        <w:trPr>
          <w:trHeight w:val="454"/>
        </w:trPr>
        <w:tc>
          <w:tcPr>
            <w:tcW w:w="5000" w:type="pct"/>
            <w:gridSpan w:val="4"/>
            <w:vAlign w:val="center"/>
          </w:tcPr>
          <w:p w14:paraId="1E2E57EB" w14:textId="64DB0917" w:rsidR="003C07E3" w:rsidRPr="004C3A0B" w:rsidRDefault="1B16D5DF" w:rsidP="6254468A">
            <w:pPr>
              <w:jc w:val="both"/>
              <w:rPr>
                <w:color w:val="FF0000"/>
                <w:sz w:val="24"/>
                <w:szCs w:val="24"/>
              </w:rPr>
            </w:pPr>
            <w:r w:rsidRPr="5A5694E0">
              <w:rPr>
                <w:sz w:val="24"/>
                <w:szCs w:val="24"/>
              </w:rPr>
              <w:t>During the researching process we intend to use three main methods to obtain data for our investigation. These being: focus groups, observations and questionnaires.</w:t>
            </w:r>
            <w:r w:rsidRPr="720D726E">
              <w:rPr>
                <w:sz w:val="24"/>
                <w:szCs w:val="24"/>
              </w:rPr>
              <w:t xml:space="preserve"> </w:t>
            </w:r>
            <w:r w:rsidR="45246B3A" w:rsidRPr="5A5694E0">
              <w:rPr>
                <w:sz w:val="24"/>
                <w:szCs w:val="24"/>
              </w:rPr>
              <w:t xml:space="preserve">Questionnaires will take </w:t>
            </w:r>
            <w:r w:rsidR="45246B3A" w:rsidRPr="5A5694E0">
              <w:rPr>
                <w:sz w:val="24"/>
                <w:szCs w:val="24"/>
              </w:rPr>
              <w:lastRenderedPageBreak/>
              <w:t xml:space="preserve">the form of online questionnaires, distributed through an online platform all schools in Wales have access to. Observations will be informal, and the observer will have specific questions to answer during the time observing. Some observations will be filmed in order to ensure that no information is missed due to the distractions likely in a foundation phase setting, for example children approaching the observer and engaging in conversation and to try to counter the difference in behaviour when a new person is introduced to the setting. Focus groups will also be filmed to aid with practical recording and collating of the information provided.   </w:t>
            </w:r>
          </w:p>
          <w:p w14:paraId="3E682D30" w14:textId="4007F18A" w:rsidR="45246B3A" w:rsidRDefault="45246B3A" w:rsidP="6254468A">
            <w:pPr>
              <w:jc w:val="both"/>
              <w:rPr>
                <w:sz w:val="24"/>
                <w:szCs w:val="24"/>
              </w:rPr>
            </w:pPr>
            <w:r w:rsidRPr="5A5694E0">
              <w:rPr>
                <w:sz w:val="24"/>
                <w:szCs w:val="24"/>
              </w:rPr>
              <w:t>Focus groups will take place in the school settings with small groups of children.</w:t>
            </w:r>
          </w:p>
          <w:p w14:paraId="7F5120ED" w14:textId="0EEC3496" w:rsidR="003C07E3"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3"/>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4E1A7E5C" w:rsidR="003C07E3" w:rsidRPr="004C3A0B" w:rsidRDefault="61DE7BF6" w:rsidP="003C07E3">
            <w:pPr>
              <w:rPr>
                <w:sz w:val="24"/>
                <w:szCs w:val="24"/>
              </w:rPr>
            </w:pPr>
            <w:r w:rsidRPr="5A5694E0">
              <w:rPr>
                <w:sz w:val="24"/>
                <w:szCs w:val="24"/>
              </w:rPr>
              <w:t>Classroom settings, indoor and outdoor learning environments and meeting rooms within a school building in the case of the focus groups.</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00375F71" w:rsidR="003C07E3" w:rsidRPr="004C3A0B" w:rsidRDefault="63C64F4F" w:rsidP="003C07E3">
            <w:pPr>
              <w:rPr>
                <w:sz w:val="24"/>
                <w:szCs w:val="24"/>
              </w:rPr>
            </w:pPr>
            <w:r w:rsidRPr="5A5694E0">
              <w:rPr>
                <w:sz w:val="24"/>
                <w:szCs w:val="24"/>
              </w:rPr>
              <w:t>N/A</w:t>
            </w: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43EE5C4F" w:rsidR="008C4441" w:rsidRPr="004C3A0B" w:rsidRDefault="00DB28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0FBEFDA8" w:rsidR="008C4441" w:rsidRPr="004C3A0B" w:rsidRDefault="00DB28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36CC5E51" w:rsidR="008C4441" w:rsidRPr="004C3A0B" w:rsidRDefault="00DB28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3214EA9" w14:textId="2E8FA7AD" w:rsidR="008C4441" w:rsidRPr="004C3A0B" w:rsidRDefault="00DB28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6C85E356" w:rsidR="008C4441" w:rsidRPr="004C3A0B" w:rsidRDefault="00DB28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3307FA87" w:rsidR="008C4441" w:rsidRPr="004C3A0B" w:rsidRDefault="00DB28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5956A567" w:rsidR="008C4441" w:rsidRPr="004C3A0B" w:rsidRDefault="00DB28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60EBD20D" w:rsidR="008C4441" w:rsidRPr="004C3A0B" w:rsidRDefault="00DB28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034720A0" w:rsidR="006D29FD" w:rsidRPr="004C3A0B" w:rsidRDefault="00DB287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5FBC51AF" w:rsidR="006D29FD" w:rsidRPr="004C3A0B" w:rsidRDefault="00DB287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6BA5DC2E" w:rsidR="006D29FD" w:rsidRPr="004C3A0B" w:rsidRDefault="00DB287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7EE2359D" w:rsidR="006D29FD" w:rsidRPr="004C3A0B" w:rsidRDefault="00DB287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108EAD90" w:rsidR="006D29FD" w:rsidRPr="004C3A0B" w:rsidRDefault="00DB287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743B6A52" w:rsidR="00BB1B85" w:rsidRPr="004C3A0B" w:rsidRDefault="00DB287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277A8E70" w:rsidR="00986FD8" w:rsidRPr="004C3A0B" w:rsidRDefault="00DB28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3E395A46" w:rsidR="00986FD8" w:rsidRPr="004C3A0B" w:rsidRDefault="00DB28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6A180155" w:rsidR="00986FD8" w:rsidRPr="004C3A0B" w:rsidRDefault="00DB28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27B97664" w:rsidR="00986FD8" w:rsidRPr="004C3A0B" w:rsidRDefault="00DB28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F6DDE1C" w14:textId="4151951C" w:rsidR="00986FD8" w:rsidRPr="004C3A0B" w:rsidRDefault="00DB28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3BEC3016" w:rsidR="00986FD8" w:rsidRPr="004C3A0B" w:rsidRDefault="00DB28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13190AA8" w:rsidR="00986FD8" w:rsidRPr="004C3A0B" w:rsidRDefault="00DB28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07758F2E" w:rsidR="00986FD8" w:rsidRPr="004C3A0B" w:rsidRDefault="00DB287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2FD94B2A" w:rsidR="00986FD8" w:rsidRPr="004C3A0B" w:rsidRDefault="00DB287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38A98558" w:rsidR="00397B49" w:rsidRPr="004C3A0B" w:rsidRDefault="00DB287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26E6677C" w:rsidR="00720BA7" w:rsidRPr="004C3A0B" w:rsidRDefault="7DC5D70A" w:rsidP="6254468A">
            <w:pPr>
              <w:jc w:val="both"/>
              <w:rPr>
                <w:sz w:val="24"/>
                <w:szCs w:val="24"/>
              </w:rPr>
            </w:pPr>
            <w:r w:rsidRPr="5A5694E0">
              <w:rPr>
                <w:sz w:val="24"/>
                <w:szCs w:val="24"/>
              </w:rPr>
              <w:t>The research group are expecting to visit twenty</w:t>
            </w:r>
            <w:r w:rsidR="6254468A" w:rsidRPr="5A5694E0">
              <w:rPr>
                <w:sz w:val="24"/>
                <w:szCs w:val="24"/>
              </w:rPr>
              <w:t>-</w:t>
            </w:r>
            <w:r w:rsidRPr="5A5694E0">
              <w:rPr>
                <w:sz w:val="24"/>
                <w:szCs w:val="24"/>
              </w:rPr>
              <w:t xml:space="preserve">five to thirty schools depending on response rates and so this </w:t>
            </w:r>
            <w:r w:rsidR="0BCA99E1" w:rsidRPr="5A5694E0">
              <w:rPr>
                <w:sz w:val="24"/>
                <w:szCs w:val="24"/>
              </w:rPr>
              <w:t xml:space="preserve">could </w:t>
            </w:r>
            <w:r w:rsidR="6254468A" w:rsidRPr="5A5694E0">
              <w:rPr>
                <w:sz w:val="24"/>
                <w:szCs w:val="24"/>
              </w:rPr>
              <w:t>potentially include up to nine hundred pupils across those settings, these pupils would not be specifically the focus of the observation but the settings delivery of play. Focus groups of children would include up to two groups of six children in each setting and questionnaire numbers would be dependent on response, but the research team expect to have replies from up to five practitioners and five to ten children from each setting</w:t>
            </w:r>
            <w:r w:rsidR="6254468A" w:rsidRPr="720D726E">
              <w:rPr>
                <w:sz w:val="24"/>
                <w:szCs w:val="24"/>
              </w:rPr>
              <w:t xml:space="preserve">.  </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3097C4FE" w:rsidR="00397B49" w:rsidRPr="004C3A0B" w:rsidRDefault="00DB28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78D01FB9" w:rsidR="00C86572" w:rsidRPr="004C3A0B" w:rsidRDefault="00DB28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26F6E1E9" w:rsidR="00C86572" w:rsidRPr="004C3A0B" w:rsidRDefault="00DB28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16F66162" w:rsidR="00C86572" w:rsidRPr="004C3A0B" w:rsidRDefault="00DB28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4C8B2EF8" w:rsidR="00C86572" w:rsidRPr="004C3A0B" w:rsidRDefault="00DB28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545327F1" w:rsidR="00C86572" w:rsidRPr="004C3A0B" w:rsidRDefault="00DB28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72454C44" w:rsidR="00C86572" w:rsidRPr="004C3A0B" w:rsidRDefault="00DB28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7691B0DC" w:rsidR="00C86572" w:rsidRPr="004C3A0B" w:rsidRDefault="00DB28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42F69BD2" w:rsidR="00C86572" w:rsidRPr="004C3A0B" w:rsidRDefault="00DB28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570764ED" w:rsidR="00E45AB0" w:rsidRPr="004C3A0B" w:rsidRDefault="00DB287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1242D28E" w:rsidR="00E45AB0" w:rsidRPr="004C3A0B" w:rsidRDefault="00DB287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5EF8BCA4" w:rsidR="00E45AB0" w:rsidRPr="004C3A0B" w:rsidRDefault="00DB287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014549A8" w:rsidR="00E45AB0" w:rsidRPr="004C3A0B" w:rsidRDefault="00DB287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31A23E1A"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1"/>
                  <w14:checkedState w14:val="2612" w14:font="MS Gothic"/>
                  <w14:uncheckedState w14:val="2610" w14:font="MS Gothic"/>
                </w14:checkbox>
              </w:sdtPr>
              <w:sdtEndPr/>
              <w:sdtContent>
                <w:r w:rsidR="00DB2879">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074FD8D8" w14:textId="5CED86E5" w:rsidR="45246B3A" w:rsidRDefault="45246B3A" w:rsidP="45246B3A">
            <w:pPr>
              <w:rPr>
                <w:sz w:val="24"/>
                <w:szCs w:val="24"/>
              </w:rPr>
            </w:pPr>
            <w:r w:rsidRPr="5A5694E0">
              <w:rPr>
                <w:sz w:val="24"/>
                <w:szCs w:val="24"/>
              </w:rPr>
              <w:t>The risk to participants is one of personal data, gathered when seeking permissions for children to be participants. All video recordings will be destroyed once transcribed reducing the risk of data breach to a very small time frame</w:t>
            </w:r>
          </w:p>
          <w:p w14:paraId="0B77C936" w14:textId="5091A4EF" w:rsidR="45246B3A" w:rsidRDefault="45246B3A" w:rsidP="45246B3A">
            <w:pPr>
              <w:rPr>
                <w:sz w:val="24"/>
                <w:szCs w:val="24"/>
              </w:rPr>
            </w:pPr>
            <w:r w:rsidRPr="5A5694E0">
              <w:rPr>
                <w:sz w:val="24"/>
                <w:szCs w:val="24"/>
              </w:rPr>
              <w:t>There is a risk that the children being observed can feel uncomfortable and become distressed while being observed.</w:t>
            </w:r>
          </w:p>
          <w:p w14:paraId="2971101D" w14:textId="6299D7F6" w:rsidR="45246B3A" w:rsidRDefault="45246B3A" w:rsidP="45246B3A">
            <w:pPr>
              <w:rPr>
                <w:sz w:val="24"/>
                <w:szCs w:val="24"/>
              </w:rPr>
            </w:pPr>
            <w:r w:rsidRPr="5A5694E0">
              <w:rPr>
                <w:sz w:val="24"/>
                <w:szCs w:val="24"/>
              </w:rPr>
              <w:t>There is a risk that participants feel pressured in to taking part.</w:t>
            </w:r>
          </w:p>
          <w:p w14:paraId="23F04FBB" w14:textId="7F197EA4" w:rsidR="45246B3A" w:rsidRDefault="45246B3A" w:rsidP="45246B3A">
            <w:pPr>
              <w:rPr>
                <w:sz w:val="24"/>
                <w:szCs w:val="24"/>
              </w:rPr>
            </w:pPr>
            <w:r w:rsidRPr="5A5694E0">
              <w:rPr>
                <w:sz w:val="24"/>
                <w:szCs w:val="24"/>
              </w:rPr>
              <w:t>There is a risk of data getting lost if it is not stored securely.</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14FE3811" w:rsidR="006F307C" w:rsidRPr="004C3A0B" w:rsidRDefault="61DE7BF6" w:rsidP="00694EA8">
            <w:pPr>
              <w:autoSpaceDE w:val="0"/>
              <w:autoSpaceDN w:val="0"/>
              <w:adjustRightInd w:val="0"/>
              <w:rPr>
                <w:sz w:val="24"/>
                <w:szCs w:val="24"/>
              </w:rPr>
            </w:pPr>
            <w:r w:rsidRPr="5A5694E0">
              <w:rPr>
                <w:sz w:val="24"/>
                <w:szCs w:val="24"/>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0EEDA456" w:rsidR="00C86572" w:rsidRPr="004C3A0B" w:rsidRDefault="45246B3A" w:rsidP="006F307C">
            <w:pPr>
              <w:autoSpaceDE w:val="0"/>
              <w:autoSpaceDN w:val="0"/>
              <w:adjustRightInd w:val="0"/>
              <w:rPr>
                <w:sz w:val="24"/>
                <w:szCs w:val="24"/>
              </w:rPr>
            </w:pPr>
            <w:r w:rsidRPr="5A5694E0">
              <w:rPr>
                <w:sz w:val="24"/>
                <w:szCs w:val="24"/>
              </w:rPr>
              <w:t xml:space="preserve">The researcher could be accused of masking the children upset and distressed from observing them. </w:t>
            </w:r>
            <w:r w:rsidR="5A5694E0" w:rsidRPr="5A5694E0">
              <w:rPr>
                <w:sz w:val="24"/>
                <w:szCs w:val="24"/>
              </w:rPr>
              <w:t xml:space="preserve">There is no risk of physical harm from the </w:t>
            </w:r>
            <w:proofErr w:type="gramStart"/>
            <w:r w:rsidR="5A5694E0" w:rsidRPr="5A5694E0">
              <w:rPr>
                <w:sz w:val="24"/>
                <w:szCs w:val="24"/>
              </w:rPr>
              <w:t>researchers</w:t>
            </w:r>
            <w:proofErr w:type="gramEnd"/>
            <w:r w:rsidR="5A5694E0" w:rsidRPr="5A5694E0">
              <w:rPr>
                <w:sz w:val="24"/>
                <w:szCs w:val="24"/>
              </w:rPr>
              <w:t xml:space="preserve"> point of view as the research is mainly based on observation of participants in their everyday situations and they will not be put in a situation by researchers that may cause them physical harm.</w:t>
            </w:r>
          </w:p>
          <w:p w14:paraId="7C3462CB" w14:textId="77777777" w:rsidR="00C86572" w:rsidRPr="004C3A0B" w:rsidRDefault="00C86572" w:rsidP="006F307C">
            <w:pPr>
              <w:autoSpaceDE w:val="0"/>
              <w:autoSpaceDN w:val="0"/>
              <w:adjustRightInd w:val="0"/>
              <w:rPr>
                <w:sz w:val="24"/>
                <w:szCs w:val="24"/>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6983363E" w:rsidR="00C86572" w:rsidRPr="004C3A0B" w:rsidRDefault="45246B3A" w:rsidP="006F307C">
            <w:pPr>
              <w:autoSpaceDE w:val="0"/>
              <w:autoSpaceDN w:val="0"/>
              <w:adjustRightInd w:val="0"/>
              <w:rPr>
                <w:sz w:val="24"/>
                <w:szCs w:val="24"/>
              </w:rPr>
            </w:pPr>
            <w:r w:rsidRPr="5A5694E0">
              <w:rPr>
                <w:sz w:val="24"/>
                <w:szCs w:val="24"/>
              </w:rPr>
              <w:t>Any data collected must be stored in a way that is agreed with all participant. It must be stored securely</w:t>
            </w:r>
            <w:r w:rsidR="5A5694E0" w:rsidRPr="5A5694E0">
              <w:rPr>
                <w:sz w:val="24"/>
                <w:szCs w:val="24"/>
              </w:rPr>
              <w:t xml:space="preserve">. The research process will not be at risk of financial loss as the study will only include volunteer participants and costs are kept low by producing questionnaires online rather than having to pay for resources. </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1826A332" w:rsidR="006F307C" w:rsidRPr="004C3A0B" w:rsidRDefault="45246B3A" w:rsidP="006F307C">
            <w:pPr>
              <w:autoSpaceDE w:val="0"/>
              <w:autoSpaceDN w:val="0"/>
              <w:adjustRightInd w:val="0"/>
              <w:rPr>
                <w:sz w:val="24"/>
                <w:szCs w:val="24"/>
              </w:rPr>
            </w:pPr>
            <w:r w:rsidRPr="5A5694E0">
              <w:rPr>
                <w:sz w:val="24"/>
                <w:szCs w:val="24"/>
              </w:rPr>
              <w:t xml:space="preserve">If participants or staff become distress during observations the researcher will stop the observation. </w:t>
            </w:r>
          </w:p>
          <w:p w14:paraId="7BCEEF96" w14:textId="3AE9DC80" w:rsidR="45246B3A" w:rsidRDefault="45246B3A" w:rsidP="45246B3A">
            <w:pPr>
              <w:rPr>
                <w:sz w:val="24"/>
                <w:szCs w:val="24"/>
              </w:rPr>
            </w:pPr>
            <w:r w:rsidRPr="5A5694E0">
              <w:rPr>
                <w:sz w:val="24"/>
                <w:szCs w:val="24"/>
              </w:rPr>
              <w:t xml:space="preserve">All participants will have a consent form to sign explaining that they do not have to be involved in </w:t>
            </w:r>
            <w:r w:rsidRPr="5A5694E0">
              <w:rPr>
                <w:sz w:val="24"/>
                <w:szCs w:val="24"/>
              </w:rPr>
              <w:lastRenderedPageBreak/>
              <w:t>the research and that they can opt out at any time.</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567"/>
        <w:gridCol w:w="567"/>
        <w:gridCol w:w="992"/>
        <w:gridCol w:w="1134"/>
      </w:tblGrid>
      <w:tr w:rsidR="00E45AB0" w:rsidRPr="004C3A0B" w14:paraId="2E7932DB" w14:textId="77777777" w:rsidTr="1B16D5DF">
        <w:tc>
          <w:tcPr>
            <w:tcW w:w="9923" w:type="dxa"/>
            <w:gridSpan w:val="5"/>
            <w:tcBorders>
              <w:top w:val="single" w:sz="4" w:space="0" w:color="auto"/>
              <w:bottom w:val="single" w:sz="4" w:space="0" w:color="auto"/>
            </w:tcBorders>
            <w:shd w:val="clear" w:color="auto" w:fill="F2F2F2" w:themeFill="background1" w:themeFillShade="F2"/>
          </w:tcPr>
          <w:p w14:paraId="767602CB" w14:textId="77777777" w:rsidR="00471684" w:rsidRDefault="00471684"/>
        </w:tc>
      </w:tr>
      <w:tr w:rsidR="00E45AB0" w:rsidRPr="004C3A0B" w14:paraId="4BB05C21" w14:textId="77777777" w:rsidTr="1B16D5DF">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gridSpan w:val="2"/>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1B16D5DF">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567"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EndPr/>
            <w:sdtContent>
              <w:p w14:paraId="5D4B9911" w14:textId="2B394A39" w:rsidR="00E45AB0" w:rsidRPr="004C3A0B" w:rsidRDefault="00DB287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p w14:paraId="16A92E0E" w14:textId="77777777" w:rsidR="1B16D5DF" w:rsidRDefault="1B16D5DF"/>
        </w:tc>
        <w:tc>
          <w:tcPr>
            <w:tcW w:w="567" w:type="dxa"/>
            <w:tcBorders>
              <w:top w:val="single" w:sz="4" w:space="0" w:color="auto"/>
              <w:bottom w:val="single" w:sz="4" w:space="0" w:color="auto"/>
            </w:tcBorders>
            <w:shd w:val="clear" w:color="auto" w:fill="BFBFBF" w:themeFill="background1" w:themeFillShade="BF"/>
            <w:vAlign w:val="center"/>
          </w:tcPr>
          <w:p w14:paraId="35F6FCD3" w14:textId="383546A2" w:rsidR="1B16D5DF" w:rsidRDefault="1B16D5DF" w:rsidP="1B16D5DF">
            <w:pPr>
              <w:rPr>
                <w:rFonts w:ascii="MS Gothic" w:eastAsia="MS Gothic" w:hAnsi="MS Gothic" w:cs="Arial"/>
                <w:b/>
                <w:bCs/>
                <w:sz w:val="22"/>
                <w:szCs w:val="22"/>
              </w:rPr>
            </w:pPr>
          </w:p>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p w14:paraId="619BF1DA" w14:textId="77777777" w:rsidR="1B16D5DF" w:rsidRDefault="1B16D5DF"/>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p w14:paraId="6310500F" w14:textId="77777777" w:rsidR="1B16D5DF" w:rsidRDefault="1B16D5DF"/>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200D1F5D" w:rsidR="00F75F59" w:rsidRPr="004C3A0B" w:rsidRDefault="720D726E" w:rsidP="00F75F59">
            <w:pPr>
              <w:autoSpaceDE w:val="0"/>
              <w:autoSpaceDN w:val="0"/>
              <w:adjustRightInd w:val="0"/>
              <w:rPr>
                <w:sz w:val="24"/>
                <w:szCs w:val="24"/>
              </w:rPr>
            </w:pPr>
            <w:r w:rsidRPr="5A5694E0">
              <w:rPr>
                <w:sz w:val="24"/>
                <w:szCs w:val="24"/>
              </w:rPr>
              <w:t>Feedback</w:t>
            </w:r>
            <w:r w:rsidR="6254468A" w:rsidRPr="720D726E">
              <w:rPr>
                <w:sz w:val="24"/>
                <w:szCs w:val="24"/>
              </w:rPr>
              <w:t xml:space="preserve"> </w:t>
            </w:r>
            <w:r w:rsidR="6254468A" w:rsidRPr="5A5694E0">
              <w:rPr>
                <w:sz w:val="24"/>
                <w:szCs w:val="24"/>
              </w:rPr>
              <w:t>would take the form of a written report which would be made available online to all participating schools, a child friendly version would also be sent to the settings online within an agreed timeframe that was stipulated before the research was carried out.</w:t>
            </w:r>
          </w:p>
          <w:p w14:paraId="069CBB14" w14:textId="532EB56D" w:rsidR="00F75F59" w:rsidRPr="004C3A0B" w:rsidRDefault="42A1DA6A" w:rsidP="00F75F59">
            <w:pPr>
              <w:autoSpaceDE w:val="0"/>
              <w:autoSpaceDN w:val="0"/>
              <w:adjustRightInd w:val="0"/>
              <w:rPr>
                <w:sz w:val="24"/>
                <w:szCs w:val="24"/>
              </w:rPr>
            </w:pPr>
            <w:r w:rsidRPr="5A5694E0">
              <w:rPr>
                <w:sz w:val="24"/>
                <w:szCs w:val="24"/>
              </w:rPr>
              <w:t>This feedback can also be shared with parents and guardians.</w:t>
            </w:r>
          </w:p>
          <w:p w14:paraId="45C19D65" w14:textId="77777777" w:rsidR="00C20294" w:rsidRPr="004C3A0B" w:rsidRDefault="00F75F59" w:rsidP="00F75F59">
            <w:pPr>
              <w:autoSpaceDE w:val="0"/>
              <w:autoSpaceDN w:val="0"/>
              <w:adjustRightInd w:val="0"/>
              <w:rPr>
                <w:sz w:val="24"/>
                <w:szCs w:val="24"/>
              </w:rPr>
            </w:pPr>
            <w:r w:rsidRPr="720D726E">
              <w:rPr>
                <w:color w:val="7F7F7F" w:themeColor="text1" w:themeTint="80"/>
                <w:sz w:val="24"/>
                <w:szCs w:val="24"/>
              </w:rPr>
              <w:t xml:space="preserve"> </w:t>
            </w:r>
            <w:r w:rsidR="00C20294" w:rsidRPr="720D726E">
              <w:rPr>
                <w:color w:val="7F7F7F" w:themeColor="text1" w:themeTint="80"/>
                <w:sz w:val="24"/>
                <w:szCs w:val="24"/>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400AD2BC" w:rsidR="00F75F59" w:rsidRPr="004C3A0B" w:rsidRDefault="6254468A" w:rsidP="00F75F59">
            <w:pPr>
              <w:autoSpaceDE w:val="0"/>
              <w:autoSpaceDN w:val="0"/>
              <w:adjustRightInd w:val="0"/>
              <w:rPr>
                <w:sz w:val="24"/>
                <w:szCs w:val="24"/>
              </w:rPr>
            </w:pPr>
            <w:r w:rsidRPr="5A5694E0">
              <w:rPr>
                <w:sz w:val="24"/>
                <w:szCs w:val="24"/>
              </w:rPr>
              <w:t xml:space="preserve">A covering letter would be sent out to all schools explaining the research question, the reason behind the research question and the methods of research that would be used. Those schools agreeing to take part would then be asked to send home a letter explaining in relevant language the type of research and the aim of the research. The opportunity to ask questions would be given with the appropriate contact details. A time frame to allow questions to be answered would </w:t>
            </w:r>
            <w:r w:rsidR="4B936E8F" w:rsidRPr="5A5694E0">
              <w:rPr>
                <w:sz w:val="24"/>
                <w:szCs w:val="24"/>
              </w:rPr>
              <w:t>be allowed and then an opt out letter would be sent home with the explanation of the participants right to withdraw included, Edwards (2005). In line with the United Nations Conventions on the Rights of the Child (1989) the children will also be given the opportunity to give consent to being involved in the research and given regular reminders of their right to withdraw</w:t>
            </w:r>
            <w:r w:rsidR="6F49719E" w:rsidRPr="5A5694E0">
              <w:rPr>
                <w:sz w:val="24"/>
                <w:szCs w:val="24"/>
              </w:rPr>
              <w:t>, Docket and Perry (</w:t>
            </w:r>
            <w:r w:rsidR="79F67C68" w:rsidRPr="5A5694E0">
              <w:rPr>
                <w:sz w:val="24"/>
                <w:szCs w:val="24"/>
              </w:rPr>
              <w:t xml:space="preserve">2010).  </w:t>
            </w:r>
          </w:p>
          <w:p w14:paraId="75D9BB95" w14:textId="77777777" w:rsidR="00F75F59" w:rsidRPr="004C3A0B" w:rsidRDefault="00F75F59" w:rsidP="00F75F59">
            <w:pPr>
              <w:autoSpaceDE w:val="0"/>
              <w:autoSpaceDN w:val="0"/>
              <w:adjustRightInd w:val="0"/>
              <w:rPr>
                <w:sz w:val="24"/>
                <w:szCs w:val="24"/>
              </w:rPr>
            </w:pPr>
          </w:p>
          <w:p w14:paraId="3CFE280F" w14:textId="77777777" w:rsidR="00F75F59" w:rsidRPr="004C3A0B" w:rsidRDefault="00F75F59" w:rsidP="00F75F59">
            <w:pPr>
              <w:autoSpaceDE w:val="0"/>
              <w:autoSpaceDN w:val="0"/>
              <w:adjustRightInd w:val="0"/>
              <w:rPr>
                <w:sz w:val="24"/>
                <w:szCs w:val="24"/>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104F31E5" w:rsidR="00C20294" w:rsidRPr="004C3A0B" w:rsidRDefault="399B6151" w:rsidP="00694EA8">
            <w:pPr>
              <w:autoSpaceDE w:val="0"/>
              <w:autoSpaceDN w:val="0"/>
              <w:adjustRightInd w:val="0"/>
              <w:rPr>
                <w:sz w:val="24"/>
                <w:szCs w:val="24"/>
              </w:rPr>
            </w:pPr>
            <w:r w:rsidRPr="5A5694E0">
              <w:rPr>
                <w:sz w:val="24"/>
                <w:szCs w:val="24"/>
              </w:rPr>
              <w:t>Children</w:t>
            </w:r>
            <w:r w:rsidR="5A36483F" w:rsidRPr="5A5694E0">
              <w:rPr>
                <w:sz w:val="24"/>
                <w:szCs w:val="24"/>
              </w:rPr>
              <w:t xml:space="preserve"> and adults</w:t>
            </w:r>
            <w:r w:rsidRPr="5A5694E0">
              <w:rPr>
                <w:sz w:val="24"/>
                <w:szCs w:val="24"/>
              </w:rPr>
              <w:t xml:space="preserve"> taking part in focus groups will be given pseudonyms or allocated letters or numbers during the focus group</w:t>
            </w:r>
            <w:r w:rsidR="5A36483F" w:rsidRPr="5A5694E0">
              <w:rPr>
                <w:sz w:val="24"/>
                <w:szCs w:val="24"/>
              </w:rPr>
              <w:t>,</w:t>
            </w:r>
            <w:r w:rsidR="4555E4F8" w:rsidRPr="5A5694E0">
              <w:rPr>
                <w:sz w:val="24"/>
                <w:szCs w:val="24"/>
              </w:rPr>
              <w:t xml:space="preserve"> </w:t>
            </w:r>
            <w:r w:rsidRPr="5A5694E0">
              <w:rPr>
                <w:sz w:val="24"/>
                <w:szCs w:val="24"/>
              </w:rPr>
              <w:t>and any footage would be transcribed using these, any footage would then be destroyed, no video footage would be published.  Questionnaire data would be anonymised</w:t>
            </w:r>
            <w:r w:rsidR="5A36483F" w:rsidRPr="5A5694E0">
              <w:rPr>
                <w:sz w:val="24"/>
                <w:szCs w:val="24"/>
              </w:rPr>
              <w:t>, no names recorded. Observation reports would require no names to be recorded.  This</w:t>
            </w:r>
            <w:r w:rsidR="4555E4F8" w:rsidRPr="5A5694E0">
              <w:rPr>
                <w:sz w:val="24"/>
                <w:szCs w:val="24"/>
              </w:rPr>
              <w:t xml:space="preserve"> will help to put the participants at ease that no answers given, or opinions expressed could be traced back to them. </w:t>
            </w:r>
            <w:r w:rsidR="5A36483F" w:rsidRPr="5A5694E0">
              <w:rPr>
                <w:sz w:val="24"/>
                <w:szCs w:val="24"/>
              </w:rPr>
              <w:t>Wallace (1999</w:t>
            </w:r>
            <w:r w:rsidR="720D726E" w:rsidRPr="5A5694E0">
              <w:rPr>
                <w:sz w:val="24"/>
                <w:szCs w:val="24"/>
              </w:rPr>
              <w:t xml:space="preserve">). </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5A36483F">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123459293"/>
              <w14:checkbox>
                <w14:checked w14:val="1"/>
                <w14:checkedState w14:val="2612" w14:font="MS Gothic"/>
                <w14:uncheckedState w14:val="2610" w14:font="MS Gothic"/>
              </w14:checkbox>
            </w:sdtPr>
            <w:sdtEndPr/>
            <w:sdtContent>
              <w:p w14:paraId="05536CEB" w14:textId="77777777" w:rsidR="008102B5" w:rsidRPr="004C3A0B" w:rsidRDefault="00DB287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C48F587"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32370179"/>
              <w14:checkbox>
                <w14:checked w14:val="0"/>
                <w14:checkedState w14:val="2612" w14:font="MS Gothic"/>
                <w14:uncheckedState w14:val="2610" w14:font="MS Gothic"/>
              </w14:checkbox>
            </w:sdtPr>
            <w:sdtEndPr/>
            <w:sdtContent>
              <w:p w14:paraId="055ED662" w14:textId="77777777"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EC84AF7" w14:textId="77777777" w:rsidR="001D0E92" w:rsidRDefault="001D0E92" w:rsidP="00694EA8">
            <w:pPr>
              <w:autoSpaceDE w:val="0"/>
              <w:autoSpaceDN w:val="0"/>
              <w:adjustRightInd w:val="0"/>
              <w:jc w:val="center"/>
              <w:rPr>
                <w:rFonts w:ascii="Arial" w:hAnsi="Arial" w:cs="Arial"/>
                <w:b/>
                <w:bCs/>
                <w:sz w:val="22"/>
                <w:szCs w:val="22"/>
              </w:rPr>
            </w:pPr>
          </w:p>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5DC74B9D" w:rsidR="007F23AA" w:rsidRPr="004C3A0B" w:rsidRDefault="5A36483F" w:rsidP="00694EA8">
            <w:pPr>
              <w:autoSpaceDE w:val="0"/>
              <w:autoSpaceDN w:val="0"/>
              <w:adjustRightInd w:val="0"/>
              <w:rPr>
                <w:sz w:val="24"/>
                <w:szCs w:val="24"/>
              </w:rPr>
            </w:pPr>
            <w:r w:rsidRPr="5A5694E0">
              <w:rPr>
                <w:sz w:val="24"/>
                <w:szCs w:val="24"/>
              </w:rPr>
              <w:t>A list of children who had had permission from parent/ carers and who had also consented would be kept on a password protected laptop, for the duration of the research in order to be able to include only the willing children.</w:t>
            </w:r>
            <w:r w:rsidRPr="720D726E">
              <w:rPr>
                <w:sz w:val="24"/>
                <w:szCs w:val="24"/>
              </w:rPr>
              <w:t xml:space="preserv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5A36483F">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109662376"/>
              <w14:checkbox>
                <w14:checked w14:val="0"/>
                <w14:checkedState w14:val="2612" w14:font="MS Gothic"/>
                <w14:uncheckedState w14:val="2610" w14:font="MS Gothic"/>
              </w14:checkbox>
            </w:sdtPr>
            <w:sdtEndPr/>
            <w:sdtContent>
              <w:p w14:paraId="6ED7066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018AA6D"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247618676"/>
              <w14:checkbox>
                <w14:checked w14:val="1"/>
                <w14:checkedState w14:val="2612" w14:font="MS Gothic"/>
                <w14:uncheckedState w14:val="2610" w14:font="MS Gothic"/>
              </w14:checkbox>
            </w:sdtPr>
            <w:sdtEndPr/>
            <w:sdtContent>
              <w:p w14:paraId="3743184D" w14:textId="77777777" w:rsidR="00331A88" w:rsidRPr="004C3A0B" w:rsidRDefault="00DB28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CD4A493" w14:textId="77777777" w:rsidR="001D0E92" w:rsidRDefault="001D0E92" w:rsidP="00694EA8">
            <w:pPr>
              <w:autoSpaceDE w:val="0"/>
              <w:autoSpaceDN w:val="0"/>
              <w:adjustRightInd w:val="0"/>
              <w:jc w:val="center"/>
              <w:rPr>
                <w:rFonts w:ascii="Arial" w:hAnsi="Arial" w:cs="Arial"/>
                <w:b/>
                <w:bCs/>
                <w:sz w:val="22"/>
                <w:szCs w:val="22"/>
              </w:rPr>
            </w:pPr>
          </w:p>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5A36483F">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1994753022"/>
              <w14:checkbox>
                <w14:checked w14:val="0"/>
                <w14:checkedState w14:val="2612" w14:font="MS Gothic"/>
                <w14:uncheckedState w14:val="2610" w14:font="MS Gothic"/>
              </w14:checkbox>
            </w:sdtPr>
            <w:sdtEndPr/>
            <w:sdtContent>
              <w:p w14:paraId="79D80FF7"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3C30289" w14:textId="77777777" w:rsidR="001D0E92" w:rsidRDefault="001D0E92" w:rsidP="000D3C54">
            <w:pPr>
              <w:autoSpaceDE w:val="0"/>
              <w:autoSpaceDN w:val="0"/>
              <w:adjustRightInd w:val="0"/>
              <w:jc w:val="center"/>
              <w:rPr>
                <w:rFonts w:ascii="Arial" w:hAnsi="Arial" w:cs="Arial"/>
                <w:b/>
                <w:bCs/>
                <w:sz w:val="22"/>
                <w:szCs w:val="22"/>
              </w:rPr>
            </w:pPr>
          </w:p>
        </w:tc>
        <w:tc>
          <w:tcPr>
            <w:tcW w:w="1134" w:type="dxa"/>
          </w:tcPr>
          <w:sdt>
            <w:sdtPr>
              <w:rPr>
                <w:rFonts w:ascii="Arial" w:hAnsi="Arial" w:cs="Arial"/>
                <w:b/>
                <w:bCs/>
                <w:sz w:val="22"/>
                <w:szCs w:val="22"/>
              </w:rPr>
              <w:id w:val="855009010"/>
              <w14:checkbox>
                <w14:checked w14:val="1"/>
                <w14:checkedState w14:val="2612" w14:font="MS Gothic"/>
                <w14:uncheckedState w14:val="2610" w14:font="MS Gothic"/>
              </w14:checkbox>
            </w:sdtPr>
            <w:sdtEndPr/>
            <w:sdtContent>
              <w:p w14:paraId="5A360E09" w14:textId="77777777" w:rsidR="007407AA" w:rsidRPr="004C3A0B" w:rsidRDefault="00DB2879"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B1AFC0A" w14:textId="77777777" w:rsidR="001D0E92" w:rsidRDefault="001D0E92" w:rsidP="000D3C54">
            <w:pPr>
              <w:autoSpaceDE w:val="0"/>
              <w:autoSpaceDN w:val="0"/>
              <w:adjustRightInd w:val="0"/>
              <w:jc w:val="center"/>
              <w:rPr>
                <w:rFonts w:ascii="Arial" w:hAnsi="Arial" w:cs="Arial"/>
                <w:b/>
                <w:bCs/>
                <w:sz w:val="22"/>
                <w:szCs w:val="22"/>
              </w:rPr>
            </w:pPr>
          </w:p>
        </w:tc>
      </w:tr>
      <w:tr w:rsidR="007407AA" w:rsidRPr="004C3A0B" w14:paraId="2A8DF74E" w14:textId="77777777" w:rsidTr="5A36483F">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131165911"/>
              <w14:checkbox>
                <w14:checked w14:val="0"/>
                <w14:checkedState w14:val="2612" w14:font="MS Gothic"/>
                <w14:uncheckedState w14:val="2610" w14:font="MS Gothic"/>
              </w14:checkbox>
            </w:sdtPr>
            <w:sdtEndPr/>
            <w:sdtContent>
              <w:p w14:paraId="6BD230E9" w14:textId="77777777" w:rsidR="007407AA" w:rsidRPr="004C3A0B" w:rsidRDefault="00DB2879"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D79B9EF" w14:textId="77777777" w:rsidR="001D0E92" w:rsidRDefault="001D0E92" w:rsidP="000D3C54">
            <w:pPr>
              <w:autoSpaceDE w:val="0"/>
              <w:autoSpaceDN w:val="0"/>
              <w:adjustRightInd w:val="0"/>
              <w:jc w:val="center"/>
              <w:rPr>
                <w:rFonts w:ascii="Arial" w:hAnsi="Arial" w:cs="Arial"/>
                <w:b/>
                <w:bCs/>
                <w:sz w:val="22"/>
                <w:szCs w:val="22"/>
              </w:rPr>
            </w:pPr>
          </w:p>
        </w:tc>
        <w:tc>
          <w:tcPr>
            <w:tcW w:w="1134" w:type="dxa"/>
          </w:tcPr>
          <w:sdt>
            <w:sdtPr>
              <w:rPr>
                <w:rFonts w:ascii="Arial" w:hAnsi="Arial" w:cs="Arial"/>
                <w:b/>
                <w:bCs/>
                <w:sz w:val="22"/>
                <w:szCs w:val="22"/>
              </w:rPr>
              <w:id w:val="-1806536773"/>
              <w14:checkbox>
                <w14:checked w14:val="1"/>
                <w14:checkedState w14:val="2612" w14:font="MS Gothic"/>
                <w14:uncheckedState w14:val="2610" w14:font="MS Gothic"/>
              </w14:checkbox>
            </w:sdtPr>
            <w:sdtEndPr/>
            <w:sdtContent>
              <w:p w14:paraId="564226E9" w14:textId="77777777" w:rsidR="007407AA" w:rsidRPr="004C3A0B" w:rsidRDefault="00DB2879"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1F49668" w14:textId="77777777" w:rsidR="001D0E92" w:rsidRDefault="001D0E92" w:rsidP="000D3C54">
            <w:pPr>
              <w:autoSpaceDE w:val="0"/>
              <w:autoSpaceDN w:val="0"/>
              <w:adjustRightInd w:val="0"/>
              <w:jc w:val="center"/>
              <w:rPr>
                <w:rFonts w:ascii="Arial" w:hAnsi="Arial" w:cs="Arial"/>
                <w:b/>
                <w:bCs/>
                <w:sz w:val="22"/>
                <w:szCs w:val="22"/>
              </w:rPr>
            </w:pPr>
          </w:p>
        </w:tc>
      </w:tr>
      <w:tr w:rsidR="007407AA" w:rsidRPr="004C3A0B" w14:paraId="58C39EB2" w14:textId="77777777" w:rsidTr="5A36483F">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1928035228"/>
              <w14:checkbox>
                <w14:checked w14:val="0"/>
                <w14:checkedState w14:val="2612" w14:font="MS Gothic"/>
                <w14:uncheckedState w14:val="2610" w14:font="MS Gothic"/>
              </w14:checkbox>
            </w:sdtPr>
            <w:sdtEndPr/>
            <w:sdtContent>
              <w:p w14:paraId="2F91E1A4" w14:textId="77777777" w:rsidR="007407AA" w:rsidRPr="004C3A0B" w:rsidRDefault="00DB2879"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55C6368" w14:textId="77777777" w:rsidR="001D0E92" w:rsidRDefault="001D0E92" w:rsidP="000D3C54">
            <w:pPr>
              <w:autoSpaceDE w:val="0"/>
              <w:autoSpaceDN w:val="0"/>
              <w:adjustRightInd w:val="0"/>
              <w:jc w:val="center"/>
              <w:rPr>
                <w:rFonts w:ascii="Arial" w:hAnsi="Arial" w:cs="Arial"/>
                <w:b/>
                <w:bCs/>
                <w:sz w:val="22"/>
                <w:szCs w:val="22"/>
              </w:rPr>
            </w:pPr>
          </w:p>
        </w:tc>
        <w:tc>
          <w:tcPr>
            <w:tcW w:w="1134" w:type="dxa"/>
          </w:tcPr>
          <w:sdt>
            <w:sdtPr>
              <w:rPr>
                <w:rFonts w:ascii="Arial" w:hAnsi="Arial" w:cs="Arial"/>
                <w:b/>
                <w:bCs/>
                <w:sz w:val="22"/>
                <w:szCs w:val="22"/>
              </w:rPr>
              <w:id w:val="-1273007538"/>
              <w14:checkbox>
                <w14:checked w14:val="1"/>
                <w14:checkedState w14:val="2612" w14:font="MS Gothic"/>
                <w14:uncheckedState w14:val="2610" w14:font="MS Gothic"/>
              </w14:checkbox>
            </w:sdtPr>
            <w:sdtEndPr/>
            <w:sdtContent>
              <w:p w14:paraId="30FA5DCA" w14:textId="77777777" w:rsidR="007407AA" w:rsidRPr="004C3A0B" w:rsidRDefault="00DB2879"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23F1C87" w14:textId="77777777" w:rsidR="001D0E92" w:rsidRDefault="001D0E92" w:rsidP="000D3C54">
            <w:pPr>
              <w:autoSpaceDE w:val="0"/>
              <w:autoSpaceDN w:val="0"/>
              <w:adjustRightInd w:val="0"/>
              <w:jc w:val="center"/>
              <w:rPr>
                <w:rFonts w:ascii="Arial" w:hAnsi="Arial" w:cs="Arial"/>
                <w:b/>
                <w:bCs/>
                <w:sz w:val="22"/>
                <w:szCs w:val="22"/>
              </w:rPr>
            </w:pPr>
          </w:p>
        </w:tc>
      </w:tr>
      <w:tr w:rsidR="007407AA" w:rsidRPr="004C3A0B" w14:paraId="1E25CAA3" w14:textId="77777777" w:rsidTr="5A36483F">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2036930161"/>
              <w14:checkbox>
                <w14:checked w14:val="0"/>
                <w14:checkedState w14:val="2612" w14:font="MS Gothic"/>
                <w14:uncheckedState w14:val="2610" w14:font="MS Gothic"/>
              </w14:checkbox>
            </w:sdtPr>
            <w:sdtEndPr/>
            <w:sdtContent>
              <w:p w14:paraId="13DAF146" w14:textId="77777777" w:rsidR="007407AA" w:rsidRPr="004C3A0B" w:rsidRDefault="00DB2879"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F764E95" w14:textId="77777777" w:rsidR="001D0E92" w:rsidRDefault="001D0E92" w:rsidP="000D3C54">
            <w:pPr>
              <w:autoSpaceDE w:val="0"/>
              <w:autoSpaceDN w:val="0"/>
              <w:adjustRightInd w:val="0"/>
              <w:jc w:val="center"/>
              <w:rPr>
                <w:rFonts w:ascii="Arial" w:hAnsi="Arial" w:cs="Arial"/>
                <w:b/>
                <w:bCs/>
                <w:sz w:val="22"/>
                <w:szCs w:val="22"/>
              </w:rPr>
            </w:pPr>
          </w:p>
        </w:tc>
        <w:tc>
          <w:tcPr>
            <w:tcW w:w="1134" w:type="dxa"/>
          </w:tcPr>
          <w:sdt>
            <w:sdtPr>
              <w:rPr>
                <w:rFonts w:ascii="Arial" w:hAnsi="Arial" w:cs="Arial"/>
                <w:b/>
                <w:bCs/>
                <w:sz w:val="22"/>
                <w:szCs w:val="22"/>
              </w:rPr>
              <w:id w:val="1577316506"/>
              <w14:checkbox>
                <w14:checked w14:val="1"/>
                <w14:checkedState w14:val="2612" w14:font="MS Gothic"/>
                <w14:uncheckedState w14:val="2610" w14:font="MS Gothic"/>
              </w14:checkbox>
            </w:sdtPr>
            <w:sdtEndPr/>
            <w:sdtContent>
              <w:p w14:paraId="5F5FD934" w14:textId="77777777" w:rsidR="007407AA" w:rsidRPr="004C3A0B" w:rsidRDefault="00DB2879"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5B9BD09" w14:textId="77777777" w:rsidR="001D0E92" w:rsidRDefault="001D0E92" w:rsidP="000D3C54">
            <w:pPr>
              <w:autoSpaceDE w:val="0"/>
              <w:autoSpaceDN w:val="0"/>
              <w:adjustRightInd w:val="0"/>
              <w:jc w:val="center"/>
              <w:rPr>
                <w:rFonts w:ascii="Arial" w:hAnsi="Arial" w:cs="Arial"/>
                <w:b/>
                <w:bCs/>
                <w:sz w:val="22"/>
                <w:szCs w:val="22"/>
              </w:rPr>
            </w:pPr>
          </w:p>
        </w:tc>
      </w:tr>
      <w:tr w:rsidR="007407AA" w:rsidRPr="004C3A0B" w14:paraId="4F18C1C2" w14:textId="77777777" w:rsidTr="5A36483F">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681850304"/>
              <w14:checkbox>
                <w14:checked w14:val="1"/>
                <w14:checkedState w14:val="2612" w14:font="MS Gothic"/>
                <w14:uncheckedState w14:val="2610" w14:font="MS Gothic"/>
              </w14:checkbox>
            </w:sdtPr>
            <w:sdtEndPr/>
            <w:sdtContent>
              <w:p w14:paraId="62B6A041" w14:textId="77777777" w:rsidR="007407AA" w:rsidRPr="004C3A0B" w:rsidRDefault="00DB2879"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A6EA232" w14:textId="77777777" w:rsidR="001D0E92" w:rsidRDefault="001D0E92" w:rsidP="000D3C54">
            <w:pPr>
              <w:autoSpaceDE w:val="0"/>
              <w:autoSpaceDN w:val="0"/>
              <w:adjustRightInd w:val="0"/>
              <w:jc w:val="center"/>
              <w:rPr>
                <w:rFonts w:ascii="Arial" w:hAnsi="Arial" w:cs="Arial"/>
                <w:b/>
                <w:bCs/>
                <w:sz w:val="22"/>
                <w:szCs w:val="22"/>
              </w:rPr>
            </w:pPr>
          </w:p>
        </w:tc>
        <w:tc>
          <w:tcPr>
            <w:tcW w:w="1134" w:type="dxa"/>
          </w:tcPr>
          <w:sdt>
            <w:sdtPr>
              <w:rPr>
                <w:rFonts w:ascii="Arial" w:hAnsi="Arial" w:cs="Arial"/>
                <w:b/>
                <w:bCs/>
                <w:sz w:val="22"/>
                <w:szCs w:val="22"/>
              </w:rPr>
              <w:id w:val="-1688976670"/>
              <w14:checkbox>
                <w14:checked w14:val="0"/>
                <w14:checkedState w14:val="2612" w14:font="MS Gothic"/>
                <w14:uncheckedState w14:val="2610" w14:font="MS Gothic"/>
              </w14:checkbox>
            </w:sdtPr>
            <w:sdtEndPr/>
            <w:sdtContent>
              <w:p w14:paraId="114A0D57"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3B828C1" w14:textId="77777777" w:rsidR="001D0E92" w:rsidRDefault="001D0E92" w:rsidP="000D3C54">
            <w:pPr>
              <w:autoSpaceDE w:val="0"/>
              <w:autoSpaceDN w:val="0"/>
              <w:adjustRightInd w:val="0"/>
              <w:jc w:val="center"/>
              <w:rPr>
                <w:rFonts w:ascii="Arial" w:hAnsi="Arial" w:cs="Arial"/>
                <w:b/>
                <w:bCs/>
                <w:sz w:val="22"/>
                <w:szCs w:val="22"/>
              </w:rPr>
            </w:pPr>
          </w:p>
        </w:tc>
      </w:tr>
      <w:tr w:rsidR="007407AA" w:rsidRPr="004C3A0B" w14:paraId="05BDFCBB" w14:textId="77777777" w:rsidTr="5A36483F">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2119870399"/>
              <w14:checkbox>
                <w14:checked w14:val="0"/>
                <w14:checkedState w14:val="2612" w14:font="MS Gothic"/>
                <w14:uncheckedState w14:val="2610" w14:font="MS Gothic"/>
              </w14:checkbox>
            </w:sdtPr>
            <w:sdtEndPr/>
            <w:sdtContent>
              <w:p w14:paraId="5B7E849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3EB5664" w14:textId="77777777" w:rsidR="001D0E92" w:rsidRDefault="001D0E92" w:rsidP="000D3C54">
            <w:pPr>
              <w:autoSpaceDE w:val="0"/>
              <w:autoSpaceDN w:val="0"/>
              <w:adjustRightInd w:val="0"/>
              <w:jc w:val="center"/>
              <w:rPr>
                <w:rFonts w:ascii="Arial" w:hAnsi="Arial" w:cs="Arial"/>
                <w:b/>
                <w:bCs/>
                <w:sz w:val="22"/>
                <w:szCs w:val="22"/>
              </w:rPr>
            </w:pPr>
          </w:p>
        </w:tc>
        <w:tc>
          <w:tcPr>
            <w:tcW w:w="1134" w:type="dxa"/>
          </w:tcPr>
          <w:sdt>
            <w:sdtPr>
              <w:rPr>
                <w:rFonts w:ascii="Arial" w:hAnsi="Arial" w:cs="Arial"/>
                <w:b/>
                <w:bCs/>
                <w:sz w:val="22"/>
                <w:szCs w:val="22"/>
              </w:rPr>
              <w:id w:val="1894379663"/>
              <w14:checkbox>
                <w14:checked w14:val="1"/>
                <w14:checkedState w14:val="2612" w14:font="MS Gothic"/>
                <w14:uncheckedState w14:val="2610" w14:font="MS Gothic"/>
              </w14:checkbox>
            </w:sdtPr>
            <w:sdtEndPr/>
            <w:sdtContent>
              <w:p w14:paraId="7CD283A8" w14:textId="77777777" w:rsidR="007407AA" w:rsidRPr="004C3A0B" w:rsidRDefault="00DB2879"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55082A4" w14:textId="77777777" w:rsidR="001D0E92" w:rsidRDefault="001D0E92" w:rsidP="000D3C54">
            <w:pPr>
              <w:autoSpaceDE w:val="0"/>
              <w:autoSpaceDN w:val="0"/>
              <w:adjustRightInd w:val="0"/>
              <w:jc w:val="center"/>
              <w:rPr>
                <w:rFonts w:ascii="Arial" w:hAnsi="Arial" w:cs="Arial"/>
                <w:b/>
                <w:bCs/>
                <w:sz w:val="22"/>
                <w:szCs w:val="22"/>
              </w:rPr>
            </w:pPr>
          </w:p>
        </w:tc>
      </w:tr>
      <w:tr w:rsidR="007407AA" w:rsidRPr="004C3A0B" w14:paraId="2982A5DB" w14:textId="77777777" w:rsidTr="5A36483F">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740065978"/>
              <w14:checkbox>
                <w14:checked w14:val="0"/>
                <w14:checkedState w14:val="2612" w14:font="MS Gothic"/>
                <w14:uncheckedState w14:val="2610" w14:font="MS Gothic"/>
              </w14:checkbox>
            </w:sdtPr>
            <w:sdtEndPr/>
            <w:sdtContent>
              <w:p w14:paraId="3A0AFD31"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808B121" w14:textId="77777777" w:rsidR="001D0E92" w:rsidRDefault="001D0E92" w:rsidP="000D3C54">
            <w:pPr>
              <w:autoSpaceDE w:val="0"/>
              <w:autoSpaceDN w:val="0"/>
              <w:adjustRightInd w:val="0"/>
              <w:jc w:val="center"/>
              <w:rPr>
                <w:rFonts w:ascii="Arial" w:hAnsi="Arial" w:cs="Arial"/>
                <w:b/>
                <w:bCs/>
                <w:sz w:val="22"/>
                <w:szCs w:val="22"/>
              </w:rPr>
            </w:pPr>
          </w:p>
        </w:tc>
        <w:tc>
          <w:tcPr>
            <w:tcW w:w="1134" w:type="dxa"/>
          </w:tcPr>
          <w:sdt>
            <w:sdtPr>
              <w:rPr>
                <w:rFonts w:ascii="Arial" w:hAnsi="Arial" w:cs="Arial"/>
                <w:b/>
                <w:bCs/>
                <w:sz w:val="22"/>
                <w:szCs w:val="22"/>
              </w:rPr>
              <w:id w:val="-1708871029"/>
              <w14:checkbox>
                <w14:checked w14:val="1"/>
                <w14:checkedState w14:val="2612" w14:font="MS Gothic"/>
                <w14:uncheckedState w14:val="2610" w14:font="MS Gothic"/>
              </w14:checkbox>
            </w:sdtPr>
            <w:sdtEndPr/>
            <w:sdtContent>
              <w:p w14:paraId="7258355E" w14:textId="77777777" w:rsidR="007407AA" w:rsidRPr="004C3A0B" w:rsidRDefault="00DB2879"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74A274B" w14:textId="77777777" w:rsidR="001D0E92" w:rsidRDefault="001D0E92" w:rsidP="000D3C54">
            <w:pPr>
              <w:autoSpaceDE w:val="0"/>
              <w:autoSpaceDN w:val="0"/>
              <w:adjustRightInd w:val="0"/>
              <w:jc w:val="center"/>
              <w:rPr>
                <w:rFonts w:ascii="Arial" w:hAnsi="Arial" w:cs="Arial"/>
                <w:b/>
                <w:bCs/>
                <w:sz w:val="22"/>
                <w:szCs w:val="22"/>
              </w:rPr>
            </w:pPr>
          </w:p>
        </w:tc>
      </w:tr>
      <w:tr w:rsidR="007407AA" w:rsidRPr="004C3A0B" w14:paraId="753FD87B" w14:textId="77777777" w:rsidTr="00AC540A">
        <w:trPr>
          <w:trHeight w:val="403"/>
        </w:trPr>
        <w:tc>
          <w:tcPr>
            <w:tcW w:w="9889" w:type="dxa"/>
            <w:gridSpan w:val="3"/>
          </w:tcPr>
          <w:p w14:paraId="295D2421" w14:textId="600FACE3"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r w:rsidR="004A4AA3" w:rsidRPr="00204E14">
              <w:rPr>
                <w:rFonts w:ascii="Arial" w:hAnsi="Arial" w:cs="Arial"/>
                <w:bCs/>
                <w:sz w:val="22"/>
                <w:szCs w:val="22"/>
              </w:rPr>
              <w:t>anonymization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0298B958" w14:textId="532D949D" w:rsidR="42AB1906" w:rsidRDefault="42AB1906" w:rsidP="42AB1906">
            <w:pPr>
              <w:rPr>
                <w:rFonts w:eastAsia="Calibri"/>
                <w:color w:val="000000" w:themeColor="text1"/>
                <w:sz w:val="24"/>
                <w:szCs w:val="24"/>
              </w:rPr>
            </w:pPr>
            <w:r w:rsidRPr="5A5694E0">
              <w:rPr>
                <w:rFonts w:eastAsia="Calibri"/>
                <w:color w:val="000000" w:themeColor="text1"/>
                <w:sz w:val="24"/>
                <w:szCs w:val="24"/>
              </w:rPr>
              <w:lastRenderedPageBreak/>
              <w:t xml:space="preserve">The data protection act (1998) states that all data gathered from research should be stored securely; should not be kept for longer than is necessary and participants should know how the data will be used and who will see it. In order to keep in line with the data protection act, all data collected for the study will be stored on a personal laptop secured by </w:t>
            </w:r>
            <w:r w:rsidR="0C80CAEB" w:rsidRPr="5A5694E0">
              <w:rPr>
                <w:rFonts w:eastAsia="Calibri"/>
                <w:color w:val="000000" w:themeColor="text1"/>
                <w:sz w:val="24"/>
                <w:szCs w:val="24"/>
              </w:rPr>
              <w:t>strong</w:t>
            </w:r>
            <w:r w:rsidRPr="5A5694E0">
              <w:rPr>
                <w:rFonts w:eastAsia="Calibri"/>
                <w:color w:val="000000" w:themeColor="text1"/>
                <w:sz w:val="24"/>
                <w:szCs w:val="24"/>
              </w:rPr>
              <w:t xml:space="preserve"> password containing upper and lowercase letters, numbers and also symbols, only members of the research team will have access to the password and the password will be changed regularly; once the study had been completed, all data was destroyed and all participants were made aware of the aims of the study and how all data they provided was going to be used and who was going to read it.</w:t>
            </w: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5A36483F">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1065374211"/>
              <w14:checkbox>
                <w14:checked w14:val="0"/>
                <w14:checkedState w14:val="2612" w14:font="MS Gothic"/>
                <w14:uncheckedState w14:val="2610" w14:font="MS Gothic"/>
              </w14:checkbox>
            </w:sdtPr>
            <w:sdtEndPr/>
            <w:sdtContent>
              <w:p w14:paraId="50D2EDD9"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405743A"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564455688"/>
              <w14:checkbox>
                <w14:checked w14:val="1"/>
                <w14:checkedState w14:val="2612" w14:font="MS Gothic"/>
                <w14:uncheckedState w14:val="2610" w14:font="MS Gothic"/>
              </w14:checkbox>
            </w:sdtPr>
            <w:sdtEndPr/>
            <w:sdtContent>
              <w:p w14:paraId="28FB0204" w14:textId="77777777" w:rsidR="00331A88" w:rsidRPr="004C3A0B" w:rsidRDefault="00DB28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9A29096" w14:textId="77777777" w:rsidR="001D0E92" w:rsidRDefault="001D0E92" w:rsidP="00694EA8">
            <w:pPr>
              <w:autoSpaceDE w:val="0"/>
              <w:autoSpaceDN w:val="0"/>
              <w:adjustRightInd w:val="0"/>
              <w:jc w:val="center"/>
              <w:rPr>
                <w:rFonts w:ascii="Arial" w:hAnsi="Arial" w:cs="Arial"/>
                <w:b/>
                <w:bCs/>
                <w:sz w:val="22"/>
                <w:szCs w:val="22"/>
              </w:rPr>
            </w:pPr>
          </w:p>
        </w:tc>
      </w:tr>
      <w:tr w:rsidR="00331A88" w:rsidRPr="004C3A0B" w14:paraId="4656230D" w14:textId="77777777" w:rsidTr="5A36483F">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1319573493"/>
              <w14:checkbox>
                <w14:checked w14:val="1"/>
                <w14:checkedState w14:val="2612" w14:font="MS Gothic"/>
                <w14:uncheckedState w14:val="2610" w14:font="MS Gothic"/>
              </w14:checkbox>
            </w:sdtPr>
            <w:sdtEndPr/>
            <w:sdtContent>
              <w:p w14:paraId="2BD177A0" w14:textId="77777777" w:rsidR="00331A88" w:rsidRPr="004C3A0B" w:rsidRDefault="00DB287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03DC346"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915466626"/>
              <w14:checkbox>
                <w14:checked w14:val="0"/>
                <w14:checkedState w14:val="2612" w14:font="MS Gothic"/>
                <w14:uncheckedState w14:val="2610" w14:font="MS Gothic"/>
              </w14:checkbox>
            </w:sdtPr>
            <w:sdtEndPr/>
            <w:sdtContent>
              <w:p w14:paraId="12ADBB5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F33717A" w14:textId="77777777" w:rsidR="001D0E92" w:rsidRDefault="001D0E92" w:rsidP="00694EA8">
            <w:pPr>
              <w:autoSpaceDE w:val="0"/>
              <w:autoSpaceDN w:val="0"/>
              <w:adjustRightInd w:val="0"/>
              <w:jc w:val="center"/>
              <w:rPr>
                <w:rFonts w:ascii="Arial" w:hAnsi="Arial" w:cs="Arial"/>
                <w:b/>
                <w:bCs/>
                <w:sz w:val="22"/>
                <w:szCs w:val="22"/>
              </w:rPr>
            </w:pPr>
          </w:p>
        </w:tc>
      </w:tr>
      <w:tr w:rsidR="00331A88" w:rsidRPr="004C3A0B" w14:paraId="7E5B5135" w14:textId="77777777" w:rsidTr="5A36483F">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41051796"/>
              <w14:checkbox>
                <w14:checked w14:val="0"/>
                <w14:checkedState w14:val="2612" w14:font="MS Gothic"/>
                <w14:uncheckedState w14:val="2610" w14:font="MS Gothic"/>
              </w14:checkbox>
            </w:sdtPr>
            <w:sdtEndPr/>
            <w:sdtContent>
              <w:p w14:paraId="385EA1A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90C8CCB"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102103352"/>
              <w14:checkbox>
                <w14:checked w14:val="1"/>
                <w14:checkedState w14:val="2612" w14:font="MS Gothic"/>
                <w14:uncheckedState w14:val="2610" w14:font="MS Gothic"/>
              </w14:checkbox>
            </w:sdtPr>
            <w:sdtEndPr/>
            <w:sdtContent>
              <w:p w14:paraId="10629F3A" w14:textId="77777777" w:rsidR="00331A88" w:rsidRPr="004C3A0B" w:rsidRDefault="00DB28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BCAFF57" w14:textId="77777777" w:rsidR="001D0E92" w:rsidRDefault="001D0E92" w:rsidP="00694EA8">
            <w:pPr>
              <w:autoSpaceDE w:val="0"/>
              <w:autoSpaceDN w:val="0"/>
              <w:adjustRightInd w:val="0"/>
              <w:jc w:val="center"/>
              <w:rPr>
                <w:rFonts w:ascii="Arial" w:hAnsi="Arial" w:cs="Arial"/>
                <w:b/>
                <w:bCs/>
                <w:sz w:val="22"/>
                <w:szCs w:val="22"/>
              </w:rPr>
            </w:pPr>
          </w:p>
        </w:tc>
      </w:tr>
      <w:tr w:rsidR="00331A88" w:rsidRPr="004C3A0B" w14:paraId="6C47DA62" w14:textId="77777777" w:rsidTr="5A36483F">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121376266"/>
              <w14:checkbox>
                <w14:checked w14:val="0"/>
                <w14:checkedState w14:val="2612" w14:font="MS Gothic"/>
                <w14:uncheckedState w14:val="2610" w14:font="MS Gothic"/>
              </w14:checkbox>
            </w:sdtPr>
            <w:sdtEndPr/>
            <w:sdtContent>
              <w:p w14:paraId="2599B50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1901BC4"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21523468"/>
              <w14:checkbox>
                <w14:checked w14:val="1"/>
                <w14:checkedState w14:val="2612" w14:font="MS Gothic"/>
                <w14:uncheckedState w14:val="2610" w14:font="MS Gothic"/>
              </w14:checkbox>
            </w:sdtPr>
            <w:sdtEndPr/>
            <w:sdtContent>
              <w:p w14:paraId="5A4770A0" w14:textId="77777777" w:rsidR="00331A88" w:rsidRPr="004C3A0B" w:rsidRDefault="00DB28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60120C2" w14:textId="77777777" w:rsidR="001D0E92" w:rsidRDefault="001D0E92" w:rsidP="00694EA8">
            <w:pPr>
              <w:autoSpaceDE w:val="0"/>
              <w:autoSpaceDN w:val="0"/>
              <w:adjustRightInd w:val="0"/>
              <w:jc w:val="center"/>
              <w:rPr>
                <w:rFonts w:ascii="Arial" w:hAnsi="Arial" w:cs="Arial"/>
                <w:b/>
                <w:bCs/>
                <w:sz w:val="22"/>
                <w:szCs w:val="22"/>
              </w:rPr>
            </w:pPr>
          </w:p>
        </w:tc>
      </w:tr>
      <w:tr w:rsidR="00331A88" w:rsidRPr="004C3A0B" w14:paraId="45F80E65" w14:textId="77777777" w:rsidTr="5A36483F">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1781948777"/>
              <w14:checkbox>
                <w14:checked w14:val="0"/>
                <w14:checkedState w14:val="2612" w14:font="MS Gothic"/>
                <w14:uncheckedState w14:val="2610" w14:font="MS Gothic"/>
              </w14:checkbox>
            </w:sdtPr>
            <w:sdtEndPr/>
            <w:sdtContent>
              <w:p w14:paraId="2D5DA9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9DED7F4"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876151030"/>
              <w14:checkbox>
                <w14:checked w14:val="1"/>
                <w14:checkedState w14:val="2612" w14:font="MS Gothic"/>
                <w14:uncheckedState w14:val="2610" w14:font="MS Gothic"/>
              </w14:checkbox>
            </w:sdtPr>
            <w:sdtEndPr/>
            <w:sdtContent>
              <w:p w14:paraId="03E0617F" w14:textId="77777777" w:rsidR="00331A88" w:rsidRPr="004C3A0B" w:rsidRDefault="00DB28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0E2BC22" w14:textId="77777777" w:rsidR="001D0E92" w:rsidRDefault="001D0E92" w:rsidP="00694EA8">
            <w:pPr>
              <w:autoSpaceDE w:val="0"/>
              <w:autoSpaceDN w:val="0"/>
              <w:adjustRightInd w:val="0"/>
              <w:jc w:val="center"/>
              <w:rPr>
                <w:rFonts w:ascii="Arial" w:hAnsi="Arial" w:cs="Arial"/>
                <w:b/>
                <w:bCs/>
                <w:sz w:val="22"/>
                <w:szCs w:val="22"/>
              </w:rPr>
            </w:pPr>
          </w:p>
        </w:tc>
      </w:tr>
      <w:tr w:rsidR="00331A88" w:rsidRPr="004C3A0B" w14:paraId="7AB288E1" w14:textId="77777777" w:rsidTr="5A36483F">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29385448"/>
              <w14:checkbox>
                <w14:checked w14:val="0"/>
                <w14:checkedState w14:val="2612" w14:font="MS Gothic"/>
                <w14:uncheckedState w14:val="2610" w14:font="MS Gothic"/>
              </w14:checkbox>
            </w:sdtPr>
            <w:sdtEndPr/>
            <w:sdtContent>
              <w:p w14:paraId="6385DE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C260732"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437139931"/>
              <w14:checkbox>
                <w14:checked w14:val="1"/>
                <w14:checkedState w14:val="2612" w14:font="MS Gothic"/>
                <w14:uncheckedState w14:val="2610" w14:font="MS Gothic"/>
              </w14:checkbox>
            </w:sdtPr>
            <w:sdtEndPr/>
            <w:sdtContent>
              <w:p w14:paraId="43BB17FB" w14:textId="77777777" w:rsidR="00331A88" w:rsidRPr="004C3A0B" w:rsidRDefault="00DB28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484D825" w14:textId="77777777" w:rsidR="001D0E92" w:rsidRDefault="001D0E92" w:rsidP="00694EA8">
            <w:pPr>
              <w:autoSpaceDE w:val="0"/>
              <w:autoSpaceDN w:val="0"/>
              <w:adjustRightInd w:val="0"/>
              <w:jc w:val="center"/>
              <w:rPr>
                <w:rFonts w:ascii="Arial" w:hAnsi="Arial" w:cs="Arial"/>
                <w:b/>
                <w:bCs/>
                <w:sz w:val="22"/>
                <w:szCs w:val="22"/>
              </w:rPr>
            </w:pPr>
          </w:p>
        </w:tc>
      </w:tr>
      <w:tr w:rsidR="00331A88" w:rsidRPr="004C3A0B" w14:paraId="66467825" w14:textId="77777777" w:rsidTr="5A36483F">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850946659"/>
              <w14:checkbox>
                <w14:checked w14:val="0"/>
                <w14:checkedState w14:val="2612" w14:font="MS Gothic"/>
                <w14:uncheckedState w14:val="2610" w14:font="MS Gothic"/>
              </w14:checkbox>
            </w:sdtPr>
            <w:sdtEndPr/>
            <w:sdtContent>
              <w:p w14:paraId="541BAC7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89A18D8"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11558467"/>
              <w14:checkbox>
                <w14:checked w14:val="1"/>
                <w14:checkedState w14:val="2612" w14:font="MS Gothic"/>
                <w14:uncheckedState w14:val="2610" w14:font="MS Gothic"/>
              </w14:checkbox>
            </w:sdtPr>
            <w:sdtEndPr/>
            <w:sdtContent>
              <w:p w14:paraId="36094678" w14:textId="77777777" w:rsidR="00331A88" w:rsidRPr="004C3A0B" w:rsidRDefault="00DB28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2196C5B" w14:textId="77777777" w:rsidR="001D0E92" w:rsidRDefault="001D0E92" w:rsidP="00694EA8">
            <w:pPr>
              <w:autoSpaceDE w:val="0"/>
              <w:autoSpaceDN w:val="0"/>
              <w:adjustRightInd w:val="0"/>
              <w:jc w:val="center"/>
              <w:rPr>
                <w:rFonts w:ascii="Arial" w:hAnsi="Arial" w:cs="Arial"/>
                <w:b/>
                <w:bCs/>
                <w:sz w:val="22"/>
                <w:szCs w:val="22"/>
              </w:rPr>
            </w:pPr>
          </w:p>
        </w:tc>
      </w:tr>
      <w:tr w:rsidR="00331A88" w:rsidRPr="004C3A0B" w14:paraId="7673652D" w14:textId="77777777" w:rsidTr="5A36483F">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118144359"/>
              <w14:checkbox>
                <w14:checked w14:val="0"/>
                <w14:checkedState w14:val="2612" w14:font="MS Gothic"/>
                <w14:uncheckedState w14:val="2610" w14:font="MS Gothic"/>
              </w14:checkbox>
            </w:sdtPr>
            <w:sdtEndPr/>
            <w:sdtContent>
              <w:p w14:paraId="1D37C85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81231FB"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400133449"/>
              <w14:checkbox>
                <w14:checked w14:val="1"/>
                <w14:checkedState w14:val="2612" w14:font="MS Gothic"/>
                <w14:uncheckedState w14:val="2610" w14:font="MS Gothic"/>
              </w14:checkbox>
            </w:sdtPr>
            <w:sdtEndPr/>
            <w:sdtContent>
              <w:p w14:paraId="62031E78" w14:textId="77777777" w:rsidR="00331A88" w:rsidRPr="004C3A0B" w:rsidRDefault="00DB287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D7B6972" w14:textId="77777777" w:rsidR="001D0E92" w:rsidRDefault="001D0E92" w:rsidP="00694EA8">
            <w:pPr>
              <w:autoSpaceDE w:val="0"/>
              <w:autoSpaceDN w:val="0"/>
              <w:adjustRightInd w:val="0"/>
              <w:jc w:val="center"/>
              <w:rPr>
                <w:rFonts w:ascii="Arial" w:hAnsi="Arial" w:cs="Arial"/>
                <w:b/>
                <w:bCs/>
                <w:sz w:val="22"/>
                <w:szCs w:val="22"/>
              </w:rPr>
            </w:pPr>
          </w:p>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3250181B" w14:textId="0E1409BE" w:rsidR="00C7183F" w:rsidRPr="00C7183F" w:rsidRDefault="42AB1906" w:rsidP="00C7183F">
            <w:pPr>
              <w:autoSpaceDE w:val="0"/>
              <w:autoSpaceDN w:val="0"/>
              <w:adjustRightInd w:val="0"/>
              <w:rPr>
                <w:sz w:val="22"/>
                <w:szCs w:val="22"/>
              </w:rPr>
            </w:pPr>
            <w:r w:rsidRPr="5A5694E0">
              <w:rPr>
                <w:sz w:val="22"/>
                <w:szCs w:val="22"/>
              </w:rPr>
              <w:t xml:space="preserve">Any </w:t>
            </w:r>
            <w:r w:rsidRPr="720D726E">
              <w:rPr>
                <w:sz w:val="22"/>
                <w:szCs w:val="22"/>
                <w:highlight w:val="cyan"/>
              </w:rPr>
              <w:t>dat</w:t>
            </w:r>
            <w:r w:rsidR="00447C47">
              <w:rPr>
                <w:sz w:val="22"/>
                <w:szCs w:val="22"/>
                <w:highlight w:val="cyan"/>
              </w:rPr>
              <w:t>a</w:t>
            </w:r>
            <w:r w:rsidRPr="5A5694E0">
              <w:rPr>
                <w:sz w:val="22"/>
                <w:szCs w:val="22"/>
              </w:rPr>
              <w:t xml:space="preserve"> shared with university lecturers will be shared in a safe environment that is not open to public use. When collecting data, we will be making the setting and the participants as anonymous as possible by referring to the setting as a ‘primary school in south wales and using </w:t>
            </w:r>
            <w:r w:rsidR="720D726E" w:rsidRPr="5A5694E0">
              <w:rPr>
                <w:sz w:val="22"/>
                <w:szCs w:val="22"/>
              </w:rPr>
              <w:t>pseudonyms</w:t>
            </w:r>
            <w:r w:rsidRPr="5A5694E0">
              <w:rPr>
                <w:sz w:val="22"/>
                <w:szCs w:val="22"/>
              </w:rPr>
              <w:t xml:space="preserve"> for the participants names so nothing will be able to be tracked back to the setting or the participants.</w:t>
            </w:r>
          </w:p>
          <w:p w14:paraId="77971378" w14:textId="301A9BE4" w:rsidR="373747AB" w:rsidRDefault="373747AB" w:rsidP="373747AB">
            <w:pPr>
              <w:rPr>
                <w:rFonts w:eastAsia="Calibri"/>
                <w:color w:val="000000" w:themeColor="text1"/>
                <w:sz w:val="22"/>
                <w:szCs w:val="22"/>
              </w:rPr>
            </w:pPr>
            <w:r w:rsidRPr="5A5694E0">
              <w:rPr>
                <w:rFonts w:eastAsia="Calibri"/>
                <w:color w:val="000000" w:themeColor="text1"/>
                <w:sz w:val="24"/>
                <w:szCs w:val="24"/>
              </w:rPr>
              <w:t>Wallace (1999) suggests that anonymity can encourage participants to feel at ease as the data they provide cannot be traced back to them. In order to ensure that all participants were kept anonymous throughout the research, we used pseudonyms, no photographs were taken, and no information which could give away the identity of the participant was included in the research.</w:t>
            </w:r>
          </w:p>
          <w:p w14:paraId="45B98226" w14:textId="77777777" w:rsidR="00331A88" w:rsidRPr="004C3A0B" w:rsidRDefault="00331A88" w:rsidP="00694EA8">
            <w:pPr>
              <w:autoSpaceDE w:val="0"/>
              <w:autoSpaceDN w:val="0"/>
              <w:adjustRightInd w:val="0"/>
              <w:rPr>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2E966D97" w:rsidR="007407AA" w:rsidRPr="004C3A0B" w:rsidRDefault="743B2198" w:rsidP="007407AA">
            <w:pPr>
              <w:autoSpaceDE w:val="0"/>
              <w:autoSpaceDN w:val="0"/>
              <w:adjustRightInd w:val="0"/>
              <w:rPr>
                <w:sz w:val="24"/>
                <w:szCs w:val="24"/>
              </w:rPr>
            </w:pPr>
            <w:r w:rsidRPr="5A5694E0">
              <w:rPr>
                <w:sz w:val="24"/>
                <w:szCs w:val="24"/>
              </w:rPr>
              <w:t>Miriam Scale</w:t>
            </w:r>
          </w:p>
          <w:p w14:paraId="5729700C" w14:textId="081427BA" w:rsidR="743B2198" w:rsidRDefault="743B2198" w:rsidP="743B2198">
            <w:pPr>
              <w:rPr>
                <w:sz w:val="24"/>
                <w:szCs w:val="24"/>
              </w:rPr>
            </w:pPr>
            <w:r w:rsidRPr="5A5694E0">
              <w:rPr>
                <w:sz w:val="24"/>
                <w:szCs w:val="24"/>
              </w:rPr>
              <w:t>Sean Lewis</w:t>
            </w:r>
            <w:r w:rsidRPr="720D726E">
              <w:rPr>
                <w:sz w:val="24"/>
                <w:szCs w:val="24"/>
              </w:rPr>
              <w:t xml:space="preserve"> </w:t>
            </w:r>
          </w:p>
          <w:p w14:paraId="515D7C7A" w14:textId="1D7E75EA" w:rsidR="743B2198" w:rsidRDefault="743B2198" w:rsidP="743B2198">
            <w:pPr>
              <w:rPr>
                <w:sz w:val="24"/>
                <w:szCs w:val="24"/>
              </w:rPr>
            </w:pPr>
            <w:r w:rsidRPr="5A5694E0">
              <w:rPr>
                <w:sz w:val="24"/>
                <w:szCs w:val="24"/>
              </w:rPr>
              <w:t>Emma</w:t>
            </w:r>
            <w:r w:rsidR="00E71AB9" w:rsidRPr="5A5694E0">
              <w:rPr>
                <w:sz w:val="24"/>
                <w:szCs w:val="24"/>
              </w:rPr>
              <w:t xml:space="preserve"> Davies</w:t>
            </w:r>
          </w:p>
          <w:p w14:paraId="54C0DD9F" w14:textId="1E1CE2DC" w:rsidR="743B2198" w:rsidRDefault="743B2198" w:rsidP="743B2198">
            <w:pPr>
              <w:rPr>
                <w:sz w:val="24"/>
                <w:szCs w:val="24"/>
              </w:rPr>
            </w:pPr>
            <w:r w:rsidRPr="5A5694E0">
              <w:rPr>
                <w:sz w:val="24"/>
                <w:szCs w:val="24"/>
              </w:rPr>
              <w:t>Alicia</w:t>
            </w:r>
            <w:r w:rsidR="72C608B0" w:rsidRPr="5A5694E0">
              <w:rPr>
                <w:sz w:val="24"/>
                <w:szCs w:val="24"/>
              </w:rPr>
              <w:t xml:space="preserve"> </w:t>
            </w:r>
            <w:proofErr w:type="spellStart"/>
            <w:r w:rsidR="720D726E" w:rsidRPr="5A5694E0">
              <w:rPr>
                <w:sz w:val="24"/>
                <w:szCs w:val="24"/>
              </w:rPr>
              <w:t>Preistly</w:t>
            </w:r>
            <w:proofErr w:type="spellEnd"/>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lastRenderedPageBreak/>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45EBE044" w:rsidR="007407AA" w:rsidRPr="004C3A0B" w:rsidRDefault="743B2198" w:rsidP="007407AA">
            <w:pPr>
              <w:autoSpaceDE w:val="0"/>
              <w:autoSpaceDN w:val="0"/>
              <w:adjustRightInd w:val="0"/>
              <w:rPr>
                <w:sz w:val="24"/>
                <w:szCs w:val="24"/>
              </w:rPr>
            </w:pPr>
            <w:r w:rsidRPr="5A5694E0">
              <w:rPr>
                <w:sz w:val="24"/>
                <w:szCs w:val="24"/>
              </w:rPr>
              <w:t>Miriam Scale,</w:t>
            </w:r>
          </w:p>
          <w:p w14:paraId="5D057B20" w14:textId="55DB6486" w:rsidR="743B2198" w:rsidRDefault="743B2198" w:rsidP="743B2198">
            <w:pPr>
              <w:rPr>
                <w:sz w:val="24"/>
                <w:szCs w:val="24"/>
              </w:rPr>
            </w:pPr>
            <w:r w:rsidRPr="5A5694E0">
              <w:rPr>
                <w:sz w:val="24"/>
                <w:szCs w:val="24"/>
              </w:rPr>
              <w:t>Sean Lewis,</w:t>
            </w:r>
          </w:p>
          <w:p w14:paraId="184D7850" w14:textId="6AB9227F" w:rsidR="743B2198" w:rsidRDefault="743B2198" w:rsidP="743B2198">
            <w:pPr>
              <w:rPr>
                <w:sz w:val="24"/>
                <w:szCs w:val="24"/>
              </w:rPr>
            </w:pPr>
            <w:r w:rsidRPr="5A5694E0">
              <w:rPr>
                <w:sz w:val="24"/>
                <w:szCs w:val="24"/>
              </w:rPr>
              <w:t>Emma</w:t>
            </w:r>
            <w:r w:rsidR="007D43B4" w:rsidRPr="5A5694E0">
              <w:rPr>
                <w:sz w:val="24"/>
                <w:szCs w:val="24"/>
              </w:rPr>
              <w:t xml:space="preserve"> Davies,</w:t>
            </w:r>
          </w:p>
          <w:p w14:paraId="6D92656A" w14:textId="029BB556" w:rsidR="743B2198" w:rsidRDefault="743B2198" w:rsidP="743B2198">
            <w:pPr>
              <w:rPr>
                <w:sz w:val="24"/>
                <w:szCs w:val="24"/>
              </w:rPr>
            </w:pPr>
            <w:r w:rsidRPr="5A5694E0">
              <w:rPr>
                <w:sz w:val="24"/>
                <w:szCs w:val="24"/>
              </w:rPr>
              <w:t>Alicia</w:t>
            </w:r>
            <w:r w:rsidR="72C608B0" w:rsidRPr="5A5694E0">
              <w:rPr>
                <w:sz w:val="24"/>
                <w:szCs w:val="24"/>
              </w:rPr>
              <w:t xml:space="preserve"> </w:t>
            </w:r>
            <w:proofErr w:type="spellStart"/>
            <w:r w:rsidR="72C608B0" w:rsidRPr="5A5694E0">
              <w:rPr>
                <w:sz w:val="24"/>
                <w:szCs w:val="24"/>
              </w:rPr>
              <w:t>Preistly</w:t>
            </w:r>
            <w:proofErr w:type="spellEnd"/>
            <w:r w:rsidR="72C608B0" w:rsidRPr="5A5694E0">
              <w:rPr>
                <w:sz w:val="24"/>
                <w:szCs w:val="24"/>
              </w:rPr>
              <w:t>.</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512EAE71" w14:textId="08057570" w:rsidR="007407AA" w:rsidRPr="004C3A0B" w:rsidRDefault="5C8EA139" w:rsidP="007407AA">
            <w:pPr>
              <w:autoSpaceDE w:val="0"/>
              <w:autoSpaceDN w:val="0"/>
              <w:adjustRightInd w:val="0"/>
              <w:rPr>
                <w:rFonts w:cs="Arial"/>
              </w:rPr>
            </w:pPr>
            <w:r w:rsidRPr="5C8EA139">
              <w:rPr>
                <w:rFonts w:cs="Arial"/>
              </w:rPr>
              <w:t xml:space="preserve">All data collected from the study will be stored on a personal laptop which will be protected by a strong password. The Laptop will be kept at home and will not be used or taken on public transport in case of chance of being left. All data will be digital and will be used and kept for the duration of the study and for a short while after to reflect on the research task. All participants will be made aware of how the data will be stored and how long the data will be kept and exactly what the data will be used for. Once the data has been used and reflected on once the study is completely over all data will be destroyed. </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5E7D743" w:rsidR="00694EA8" w:rsidRPr="004C3A0B" w:rsidRDefault="5A5694E0" w:rsidP="00694EA8">
            <w:pPr>
              <w:spacing w:before="100" w:beforeAutospacing="1" w:after="100" w:afterAutospacing="1"/>
              <w:rPr>
                <w:rFonts w:ascii="Arial" w:hAnsi="Arial" w:cs="Arial"/>
                <w:sz w:val="22"/>
                <w:szCs w:val="22"/>
              </w:rPr>
            </w:pPr>
            <w:r w:rsidRPr="5A5694E0">
              <w:rPr>
                <w:rFonts w:ascii="Arial" w:hAnsi="Arial" w:cs="Arial"/>
                <w:sz w:val="22"/>
                <w:szCs w:val="22"/>
              </w:rPr>
              <w:t>s.Lewis, M</w:t>
            </w:r>
            <w:r w:rsidR="5378D210" w:rsidRPr="5378D210">
              <w:rPr>
                <w:rFonts w:ascii="Arial" w:hAnsi="Arial" w:cs="Arial"/>
                <w:sz w:val="22"/>
                <w:szCs w:val="22"/>
              </w:rPr>
              <w:t>. Scale, E. Davies, A. Priestly</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E9569AA" w:rsidR="000C3A29" w:rsidRPr="004C3A0B" w:rsidRDefault="5A5694E0" w:rsidP="00CA7241">
            <w:pPr>
              <w:pStyle w:val="ListParagraph"/>
              <w:ind w:left="0"/>
              <w:rPr>
                <w:rFonts w:ascii="Arial" w:hAnsi="Arial" w:cs="Arial"/>
              </w:rPr>
            </w:pPr>
            <w:r w:rsidRPr="5A5694E0">
              <w:rPr>
                <w:rFonts w:ascii="Arial" w:hAnsi="Arial" w:cs="Arial"/>
              </w:rPr>
              <w:t>S.Lewis</w:t>
            </w:r>
          </w:p>
          <w:p w14:paraId="542A21C0" w14:textId="2E83EE9B" w:rsidR="5A5694E0" w:rsidRDefault="5A5694E0" w:rsidP="5A5694E0">
            <w:pPr>
              <w:pStyle w:val="ListParagraph"/>
              <w:ind w:left="0"/>
              <w:rPr>
                <w:rFonts w:ascii="Arial" w:hAnsi="Arial" w:cs="Arial"/>
              </w:rPr>
            </w:pPr>
          </w:p>
          <w:p w14:paraId="53767374" w14:textId="7D344236" w:rsidR="5A5694E0" w:rsidRDefault="5A5694E0" w:rsidP="5A5694E0">
            <w:pPr>
              <w:pStyle w:val="ListParagraph"/>
              <w:ind w:left="0"/>
              <w:rPr>
                <w:rFonts w:ascii="Arial" w:hAnsi="Arial" w:cs="Arial"/>
              </w:rPr>
            </w:pPr>
            <w:r w:rsidRPr="5A5694E0">
              <w:rPr>
                <w:rFonts w:ascii="Arial" w:hAnsi="Arial" w:cs="Arial"/>
              </w:rPr>
              <w:t>M.Scale</w:t>
            </w:r>
          </w:p>
          <w:p w14:paraId="4A1A6B12" w14:textId="5EE37338" w:rsidR="5A5694E0" w:rsidRDefault="5A5694E0" w:rsidP="5A5694E0">
            <w:pPr>
              <w:pStyle w:val="ListParagraph"/>
              <w:ind w:left="0"/>
              <w:rPr>
                <w:rFonts w:ascii="Arial" w:hAnsi="Arial" w:cs="Arial"/>
              </w:rPr>
            </w:pPr>
          </w:p>
          <w:p w14:paraId="51F08126" w14:textId="210427B9" w:rsidR="5A5694E0" w:rsidRDefault="5A5694E0" w:rsidP="5A5694E0">
            <w:pPr>
              <w:pStyle w:val="ListParagraph"/>
              <w:ind w:left="0"/>
              <w:rPr>
                <w:rFonts w:ascii="Arial" w:hAnsi="Arial" w:cs="Arial"/>
              </w:rPr>
            </w:pPr>
            <w:r w:rsidRPr="5A5694E0">
              <w:rPr>
                <w:rFonts w:ascii="Arial" w:hAnsi="Arial" w:cs="Arial"/>
              </w:rPr>
              <w:t xml:space="preserve">E. Davies </w:t>
            </w:r>
          </w:p>
          <w:p w14:paraId="52714D6D" w14:textId="5C945D1C" w:rsidR="5A5694E0" w:rsidRDefault="5A5694E0" w:rsidP="5A5694E0">
            <w:pPr>
              <w:pStyle w:val="ListParagraph"/>
              <w:ind w:left="0"/>
              <w:rPr>
                <w:rFonts w:ascii="Arial" w:hAnsi="Arial" w:cs="Arial"/>
              </w:rPr>
            </w:pPr>
          </w:p>
          <w:p w14:paraId="3062E0F1" w14:textId="5B9DE148" w:rsidR="5A5694E0" w:rsidRDefault="5A5694E0" w:rsidP="1A6B4E4B">
            <w:pPr>
              <w:pStyle w:val="ListParagraph"/>
              <w:numPr>
                <w:ilvl w:val="0"/>
                <w:numId w:val="26"/>
              </w:numPr>
            </w:pPr>
            <w:r w:rsidRPr="5A5694E0">
              <w:rPr>
                <w:rFonts w:ascii="Arial" w:hAnsi="Arial" w:cs="Arial"/>
              </w:rPr>
              <w:t>Priestley</w:t>
            </w: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6B5B5D6D" w:rsidR="00CC2661" w:rsidRPr="004C3A0B" w:rsidRDefault="00DB287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6DCE5323" w:rsidR="00CC2661" w:rsidRPr="004C3A0B" w:rsidRDefault="00DB287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188AD0C0" w:rsidR="00CC2661" w:rsidRPr="004C3A0B" w:rsidRDefault="00DB287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141F4B6C" w:rsidR="00CC2661" w:rsidRPr="004C3A0B" w:rsidRDefault="00DB287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1CCC5624" w:rsidR="00743859" w:rsidRPr="004C3A0B" w:rsidRDefault="00DB287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453D5436" w:rsidR="00743859" w:rsidRPr="004C3A0B" w:rsidRDefault="00DB287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lastRenderedPageBreak/>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432F0A91" w14:textId="77777777" w:rsidR="004A4AA3" w:rsidRDefault="00025AC4" w:rsidP="35D4E36F">
      <w:r>
        <w:br w:type="page"/>
      </w:r>
    </w:p>
    <w:p w14:paraId="79EF1F45" w14:textId="70C2A127" w:rsidR="004A4AA3" w:rsidRDefault="004A4AA3" w:rsidP="35D4E36F"/>
    <w:p w14:paraId="09D0CDEE" w14:textId="626F2992" w:rsidR="004A4AA3" w:rsidRDefault="004A4AA3" w:rsidP="35D4E36F">
      <w:r>
        <w:t>EAEE5001</w:t>
      </w:r>
      <w:r w:rsidR="001B2CF5">
        <w:t xml:space="preserve">  1807245</w:t>
      </w:r>
      <w:bookmarkStart w:id="0" w:name="_GoBack"/>
      <w:bookmarkEnd w:id="0"/>
    </w:p>
    <w:p w14:paraId="500A273A" w14:textId="77777777" w:rsidR="004A4AA3" w:rsidRDefault="004A4AA3" w:rsidP="35D4E36F"/>
    <w:p w14:paraId="363C2218" w14:textId="7EB53C22" w:rsidR="00025AC4" w:rsidRPr="00D77DFD" w:rsidRDefault="35D4E36F" w:rsidP="35D4E36F">
      <w:pPr>
        <w:rPr>
          <w:sz w:val="24"/>
          <w:szCs w:val="24"/>
        </w:rPr>
      </w:pPr>
      <w:r w:rsidRPr="1A6B4E4B">
        <w:rPr>
          <w:sz w:val="24"/>
          <w:szCs w:val="24"/>
        </w:rPr>
        <w:t>Reference list</w:t>
      </w:r>
      <w:r w:rsidR="004A4AA3">
        <w:rPr>
          <w:sz w:val="24"/>
          <w:szCs w:val="24"/>
        </w:rPr>
        <w:t xml:space="preserve"> </w:t>
      </w:r>
    </w:p>
    <w:p w14:paraId="52F8E30D" w14:textId="4EB6600E" w:rsidR="720D726E" w:rsidRPr="004A4AA3" w:rsidRDefault="720D726E" w:rsidP="720D726E">
      <w:pPr>
        <w:rPr>
          <w:sz w:val="24"/>
          <w:szCs w:val="24"/>
        </w:rPr>
      </w:pPr>
    </w:p>
    <w:p w14:paraId="6255B115" w14:textId="4045A048" w:rsidR="720D726E" w:rsidRPr="004A4AA3" w:rsidRDefault="720D726E" w:rsidP="720D726E">
      <w:pPr>
        <w:rPr>
          <w:sz w:val="24"/>
          <w:szCs w:val="24"/>
        </w:rPr>
      </w:pPr>
      <w:proofErr w:type="spellStart"/>
      <w:proofErr w:type="gramStart"/>
      <w:r w:rsidRPr="004A4AA3">
        <w:rPr>
          <w:sz w:val="24"/>
          <w:szCs w:val="24"/>
        </w:rPr>
        <w:t>Aistear:</w:t>
      </w:r>
      <w:r w:rsidRPr="004A4AA3">
        <w:rPr>
          <w:i/>
          <w:sz w:val="24"/>
          <w:szCs w:val="24"/>
        </w:rPr>
        <w:t>The</w:t>
      </w:r>
      <w:proofErr w:type="spellEnd"/>
      <w:proofErr w:type="gramEnd"/>
      <w:r w:rsidRPr="004A4AA3">
        <w:rPr>
          <w:i/>
          <w:sz w:val="24"/>
          <w:szCs w:val="24"/>
        </w:rPr>
        <w:t xml:space="preserve"> Early Childhood Curriculum Framework. Learning and developing through play</w:t>
      </w:r>
    </w:p>
    <w:p w14:paraId="26AF289B" w14:textId="6087001D" w:rsidR="42AB1906" w:rsidRPr="004A4AA3" w:rsidRDefault="42AB1906" w:rsidP="42AB1906">
      <w:pPr>
        <w:rPr>
          <w:sz w:val="24"/>
          <w:szCs w:val="24"/>
        </w:rPr>
      </w:pPr>
    </w:p>
    <w:p w14:paraId="6311641B" w14:textId="2153ADC1" w:rsidR="77E8A343" w:rsidRPr="004A4AA3" w:rsidRDefault="42AB1906" w:rsidP="42AB1906">
      <w:pPr>
        <w:rPr>
          <w:rFonts w:eastAsia="Calibri"/>
          <w:color w:val="000000" w:themeColor="text1"/>
          <w:sz w:val="24"/>
          <w:szCs w:val="24"/>
        </w:rPr>
      </w:pPr>
      <w:r w:rsidRPr="004A4AA3">
        <w:rPr>
          <w:rFonts w:eastAsia="Calibri"/>
          <w:color w:val="000000" w:themeColor="text1"/>
          <w:sz w:val="24"/>
          <w:szCs w:val="24"/>
        </w:rPr>
        <w:t xml:space="preserve">BERA (2018) </w:t>
      </w:r>
      <w:r w:rsidRPr="004A4AA3">
        <w:rPr>
          <w:rFonts w:eastAsia="Calibri"/>
          <w:i/>
          <w:color w:val="000000" w:themeColor="text1"/>
          <w:sz w:val="24"/>
          <w:szCs w:val="24"/>
        </w:rPr>
        <w:t>Ethical Guidelines for Educational Research</w:t>
      </w:r>
      <w:r w:rsidRPr="004A4AA3">
        <w:rPr>
          <w:rFonts w:eastAsia="Calibri"/>
          <w:color w:val="000000" w:themeColor="text1"/>
          <w:sz w:val="24"/>
          <w:szCs w:val="24"/>
        </w:rPr>
        <w:t>. London: British Educational Research Association.</w:t>
      </w:r>
    </w:p>
    <w:p w14:paraId="3AA29E5C" w14:textId="53A8CD7F" w:rsidR="76914467" w:rsidRPr="004A4AA3" w:rsidRDefault="76914467" w:rsidP="76914467">
      <w:pPr>
        <w:rPr>
          <w:rFonts w:eastAsia="Calibri"/>
          <w:color w:val="000000" w:themeColor="text1"/>
          <w:sz w:val="24"/>
          <w:szCs w:val="24"/>
        </w:rPr>
      </w:pPr>
    </w:p>
    <w:p w14:paraId="244F399D" w14:textId="29680C43" w:rsidR="6912A73A" w:rsidRPr="004A4AA3" w:rsidRDefault="6912A73A" w:rsidP="6912A73A">
      <w:pPr>
        <w:spacing w:after="160" w:line="259" w:lineRule="auto"/>
        <w:rPr>
          <w:sz w:val="24"/>
          <w:szCs w:val="24"/>
        </w:rPr>
      </w:pPr>
      <w:r w:rsidRPr="004A4AA3">
        <w:rPr>
          <w:sz w:val="24"/>
          <w:szCs w:val="24"/>
        </w:rPr>
        <w:t xml:space="preserve">British Educational Suppliers Association (2019) </w:t>
      </w:r>
      <w:r w:rsidRPr="004A4AA3">
        <w:rPr>
          <w:i/>
          <w:sz w:val="24"/>
          <w:szCs w:val="24"/>
        </w:rPr>
        <w:t xml:space="preserve">Key UK Education Statistics. </w:t>
      </w:r>
      <w:r w:rsidRPr="004A4AA3">
        <w:rPr>
          <w:sz w:val="24"/>
          <w:szCs w:val="24"/>
        </w:rPr>
        <w:t xml:space="preserve">Available at : </w:t>
      </w:r>
      <w:hyperlink r:id="rId16">
        <w:r w:rsidRPr="004A4AA3">
          <w:rPr>
            <w:rStyle w:val="Hyperlink"/>
            <w:color w:val="auto"/>
            <w:sz w:val="24"/>
            <w:szCs w:val="24"/>
          </w:rPr>
          <w:t>https://www.besa.org.uk/key-uk-education-statistics/</w:t>
        </w:r>
      </w:hyperlink>
      <w:r w:rsidRPr="004A4AA3">
        <w:rPr>
          <w:sz w:val="24"/>
          <w:szCs w:val="24"/>
          <w:u w:val="single"/>
        </w:rPr>
        <w:t xml:space="preserve"> (</w:t>
      </w:r>
      <w:r w:rsidRPr="004A4AA3">
        <w:rPr>
          <w:sz w:val="24"/>
          <w:szCs w:val="24"/>
        </w:rPr>
        <w:t>Accessed 13.05.19)</w:t>
      </w:r>
    </w:p>
    <w:p w14:paraId="75FEC62E" w14:textId="561BBABF" w:rsidR="6912A73A" w:rsidRPr="004A4AA3" w:rsidRDefault="6912A73A" w:rsidP="6912A73A">
      <w:pPr>
        <w:rPr>
          <w:rFonts w:eastAsia="Calibri"/>
          <w:color w:val="000000" w:themeColor="text1"/>
          <w:sz w:val="24"/>
          <w:szCs w:val="24"/>
        </w:rPr>
      </w:pPr>
    </w:p>
    <w:p w14:paraId="3963399F" w14:textId="32D18C88" w:rsidR="76914467" w:rsidRPr="004A4AA3" w:rsidRDefault="76914467" w:rsidP="76914467">
      <w:pPr>
        <w:rPr>
          <w:sz w:val="24"/>
          <w:szCs w:val="24"/>
        </w:rPr>
      </w:pPr>
      <w:r w:rsidRPr="004A4AA3">
        <w:rPr>
          <w:sz w:val="24"/>
          <w:szCs w:val="24"/>
        </w:rPr>
        <w:t xml:space="preserve">Christensen, P. and James, A. (2008) </w:t>
      </w:r>
      <w:r w:rsidRPr="004A4AA3">
        <w:rPr>
          <w:i/>
          <w:sz w:val="24"/>
          <w:szCs w:val="24"/>
        </w:rPr>
        <w:t xml:space="preserve">Research </w:t>
      </w:r>
      <w:r w:rsidR="720D726E" w:rsidRPr="004A4AA3">
        <w:rPr>
          <w:i/>
          <w:sz w:val="24"/>
          <w:szCs w:val="24"/>
        </w:rPr>
        <w:t>with</w:t>
      </w:r>
      <w:r w:rsidRPr="004A4AA3">
        <w:rPr>
          <w:i/>
          <w:sz w:val="24"/>
          <w:szCs w:val="24"/>
        </w:rPr>
        <w:t xml:space="preserve"> Children: Perspectives and </w:t>
      </w:r>
      <w:r w:rsidRPr="004A4AA3">
        <w:rPr>
          <w:sz w:val="24"/>
          <w:szCs w:val="24"/>
        </w:rPr>
        <w:t>Practices</w:t>
      </w:r>
      <w:r w:rsidRPr="004A4AA3">
        <w:rPr>
          <w:i/>
          <w:sz w:val="24"/>
          <w:szCs w:val="24"/>
        </w:rPr>
        <w:t xml:space="preserve">. </w:t>
      </w:r>
      <w:r w:rsidRPr="004A4AA3">
        <w:rPr>
          <w:sz w:val="24"/>
          <w:szCs w:val="24"/>
        </w:rPr>
        <w:t xml:space="preserve">2nd </w:t>
      </w:r>
      <w:proofErr w:type="spellStart"/>
      <w:r w:rsidRPr="004A4AA3">
        <w:rPr>
          <w:sz w:val="24"/>
          <w:szCs w:val="24"/>
        </w:rPr>
        <w:t>edn</w:t>
      </w:r>
      <w:proofErr w:type="spellEnd"/>
      <w:r w:rsidRPr="004A4AA3">
        <w:rPr>
          <w:sz w:val="24"/>
          <w:szCs w:val="24"/>
        </w:rPr>
        <w:t>. Abingdon: Routledge.</w:t>
      </w:r>
    </w:p>
    <w:p w14:paraId="76CCB4DF" w14:textId="70D0DA99" w:rsidR="42AB1906" w:rsidRPr="004A4AA3" w:rsidRDefault="42AB1906" w:rsidP="42AB1906">
      <w:pPr>
        <w:rPr>
          <w:sz w:val="24"/>
          <w:szCs w:val="24"/>
        </w:rPr>
      </w:pPr>
    </w:p>
    <w:p w14:paraId="59FC9864" w14:textId="17CACFF5" w:rsidR="6912A73A" w:rsidRPr="004A4AA3" w:rsidRDefault="6912A73A" w:rsidP="6912A73A">
      <w:pPr>
        <w:spacing w:after="160" w:line="259" w:lineRule="auto"/>
        <w:rPr>
          <w:sz w:val="24"/>
          <w:szCs w:val="24"/>
        </w:rPr>
      </w:pPr>
      <w:r w:rsidRPr="004A4AA3">
        <w:rPr>
          <w:sz w:val="24"/>
          <w:szCs w:val="24"/>
        </w:rPr>
        <w:t xml:space="preserve">Department of Clinical Bioethics (No Date) </w:t>
      </w:r>
      <w:r w:rsidRPr="004A4AA3">
        <w:rPr>
          <w:i/>
          <w:sz w:val="24"/>
          <w:szCs w:val="24"/>
        </w:rPr>
        <w:t xml:space="preserve">Ethical and practical considerations of paying research participants. </w:t>
      </w:r>
      <w:r w:rsidRPr="004A4AA3">
        <w:rPr>
          <w:sz w:val="24"/>
          <w:szCs w:val="24"/>
        </w:rPr>
        <w:t xml:space="preserve">Available </w:t>
      </w:r>
      <w:proofErr w:type="gramStart"/>
      <w:r w:rsidRPr="004A4AA3">
        <w:rPr>
          <w:sz w:val="24"/>
          <w:szCs w:val="24"/>
        </w:rPr>
        <w:t>at :</w:t>
      </w:r>
      <w:proofErr w:type="gramEnd"/>
      <w:r w:rsidRPr="004A4AA3">
        <w:rPr>
          <w:sz w:val="24"/>
          <w:szCs w:val="24"/>
        </w:rPr>
        <w:t xml:space="preserve"> Ethical and practical considerations of paying research participants (accessed 01.05.19)</w:t>
      </w:r>
    </w:p>
    <w:p w14:paraId="546EECDD" w14:textId="5CB8A200" w:rsidR="6912A73A" w:rsidRPr="004A4AA3" w:rsidRDefault="6912A73A" w:rsidP="6912A73A">
      <w:pPr>
        <w:rPr>
          <w:sz w:val="24"/>
          <w:szCs w:val="24"/>
        </w:rPr>
      </w:pPr>
    </w:p>
    <w:p w14:paraId="177214B1" w14:textId="2BFD4451" w:rsidR="77E8A343" w:rsidRPr="004A4AA3" w:rsidRDefault="42AB1906" w:rsidP="42AB1906">
      <w:pPr>
        <w:rPr>
          <w:rFonts w:eastAsia="Calibri"/>
          <w:color w:val="000000" w:themeColor="text1"/>
          <w:sz w:val="24"/>
          <w:szCs w:val="24"/>
        </w:rPr>
      </w:pPr>
      <w:r w:rsidRPr="004A4AA3">
        <w:rPr>
          <w:rFonts w:eastAsia="Calibri"/>
          <w:color w:val="000000" w:themeColor="text1"/>
          <w:sz w:val="24"/>
          <w:szCs w:val="24"/>
        </w:rPr>
        <w:t>Docket, S</w:t>
      </w:r>
      <w:r w:rsidR="720D726E" w:rsidRPr="004A4AA3">
        <w:rPr>
          <w:color w:val="000000" w:themeColor="text1"/>
          <w:sz w:val="24"/>
          <w:szCs w:val="24"/>
        </w:rPr>
        <w:t>.</w:t>
      </w:r>
      <w:r w:rsidR="00C674DE" w:rsidRPr="004A4AA3">
        <w:rPr>
          <w:color w:val="000000" w:themeColor="text1"/>
          <w:sz w:val="24"/>
          <w:szCs w:val="24"/>
        </w:rPr>
        <w:t>,</w:t>
      </w:r>
      <w:r w:rsidRPr="004A4AA3">
        <w:rPr>
          <w:rFonts w:eastAsia="Calibri"/>
          <w:color w:val="000000" w:themeColor="text1"/>
          <w:sz w:val="24"/>
          <w:szCs w:val="24"/>
        </w:rPr>
        <w:t xml:space="preserve"> </w:t>
      </w:r>
      <w:proofErr w:type="spellStart"/>
      <w:r w:rsidRPr="004A4AA3">
        <w:rPr>
          <w:rFonts w:eastAsia="Calibri"/>
          <w:color w:val="000000" w:themeColor="text1"/>
          <w:sz w:val="24"/>
          <w:szCs w:val="24"/>
        </w:rPr>
        <w:t>Einarsdottir</w:t>
      </w:r>
      <w:proofErr w:type="spellEnd"/>
      <w:r w:rsidRPr="004A4AA3">
        <w:rPr>
          <w:rFonts w:eastAsia="Calibri"/>
          <w:color w:val="000000" w:themeColor="text1"/>
          <w:sz w:val="24"/>
          <w:szCs w:val="24"/>
        </w:rPr>
        <w:t>, J</w:t>
      </w:r>
      <w:r w:rsidR="720D726E" w:rsidRPr="004A4AA3">
        <w:rPr>
          <w:color w:val="000000" w:themeColor="text1"/>
          <w:sz w:val="24"/>
          <w:szCs w:val="24"/>
        </w:rPr>
        <w:t>.</w:t>
      </w:r>
      <w:r w:rsidRPr="004A4AA3">
        <w:rPr>
          <w:rFonts w:eastAsia="Calibri"/>
          <w:color w:val="000000" w:themeColor="text1"/>
          <w:sz w:val="24"/>
          <w:szCs w:val="24"/>
        </w:rPr>
        <w:t xml:space="preserve"> and Perry, B. (2009)</w:t>
      </w:r>
      <w:r w:rsidRPr="004A4AA3">
        <w:rPr>
          <w:rFonts w:eastAsia="Calibri"/>
          <w:i/>
          <w:color w:val="000000" w:themeColor="text1"/>
          <w:sz w:val="24"/>
          <w:szCs w:val="24"/>
        </w:rPr>
        <w:t xml:space="preserve"> Researching with Children: Ethical Tensions.</w:t>
      </w:r>
      <w:r w:rsidRPr="004A4AA3">
        <w:rPr>
          <w:rFonts w:eastAsia="Calibri"/>
          <w:color w:val="000000" w:themeColor="text1"/>
          <w:sz w:val="24"/>
          <w:szCs w:val="24"/>
        </w:rPr>
        <w:t xml:space="preserve"> Journal of Early Childhood Research. 7(3). Pp.283-298.</w:t>
      </w:r>
    </w:p>
    <w:p w14:paraId="37F872E2" w14:textId="2B4EBA9A" w:rsidR="42AB1906" w:rsidRPr="004A4AA3" w:rsidRDefault="42AB1906" w:rsidP="42AB1906">
      <w:pPr>
        <w:rPr>
          <w:rFonts w:eastAsia="Calibri"/>
          <w:color w:val="000000" w:themeColor="text1"/>
          <w:sz w:val="24"/>
          <w:szCs w:val="24"/>
        </w:rPr>
      </w:pPr>
    </w:p>
    <w:p w14:paraId="24F6C1C4" w14:textId="737680C8" w:rsidR="77E8A343" w:rsidRPr="004A4AA3" w:rsidRDefault="42AB1906" w:rsidP="42AB1906">
      <w:pPr>
        <w:rPr>
          <w:rFonts w:eastAsia="Calibri"/>
          <w:color w:val="000000" w:themeColor="text1"/>
          <w:sz w:val="24"/>
          <w:szCs w:val="24"/>
        </w:rPr>
      </w:pPr>
      <w:r w:rsidRPr="004A4AA3">
        <w:rPr>
          <w:rFonts w:eastAsia="Calibri"/>
          <w:color w:val="000000" w:themeColor="text1"/>
          <w:sz w:val="24"/>
          <w:szCs w:val="24"/>
        </w:rPr>
        <w:t xml:space="preserve">Edwards, S. (2005) </w:t>
      </w:r>
      <w:r w:rsidRPr="004A4AA3">
        <w:rPr>
          <w:rFonts w:eastAsia="Calibri"/>
          <w:i/>
          <w:color w:val="000000" w:themeColor="text1"/>
          <w:sz w:val="24"/>
          <w:szCs w:val="24"/>
        </w:rPr>
        <w:t>Research Participation and the Right to Withdraw.</w:t>
      </w:r>
      <w:r w:rsidRPr="004A4AA3">
        <w:rPr>
          <w:rFonts w:eastAsia="Calibri"/>
          <w:color w:val="000000" w:themeColor="text1"/>
          <w:sz w:val="24"/>
          <w:szCs w:val="24"/>
        </w:rPr>
        <w:t xml:space="preserve"> Bioethics. 19(2). Pp.112-130.</w:t>
      </w:r>
    </w:p>
    <w:p w14:paraId="107FFC2B" w14:textId="217EDA1F" w:rsidR="6912A73A" w:rsidRPr="004A4AA3" w:rsidRDefault="6912A73A" w:rsidP="6912A73A">
      <w:pPr>
        <w:rPr>
          <w:rFonts w:eastAsia="Calibri"/>
          <w:color w:val="000000" w:themeColor="text1"/>
          <w:sz w:val="24"/>
          <w:szCs w:val="24"/>
        </w:rPr>
      </w:pPr>
    </w:p>
    <w:p w14:paraId="32B6ACA7" w14:textId="42927452" w:rsidR="6912A73A" w:rsidRPr="004A4AA3" w:rsidRDefault="6912A73A" w:rsidP="6912A73A">
      <w:pPr>
        <w:rPr>
          <w:color w:val="111111"/>
          <w:sz w:val="24"/>
          <w:szCs w:val="24"/>
        </w:rPr>
      </w:pPr>
      <w:proofErr w:type="spellStart"/>
      <w:r w:rsidRPr="004A4AA3">
        <w:rPr>
          <w:color w:val="111111"/>
          <w:sz w:val="24"/>
          <w:szCs w:val="24"/>
        </w:rPr>
        <w:t>Gravetter</w:t>
      </w:r>
      <w:proofErr w:type="spellEnd"/>
      <w:r w:rsidRPr="004A4AA3">
        <w:rPr>
          <w:color w:val="111111"/>
          <w:sz w:val="24"/>
          <w:szCs w:val="24"/>
        </w:rPr>
        <w:t xml:space="preserve">, F and L </w:t>
      </w:r>
      <w:proofErr w:type="gramStart"/>
      <w:r w:rsidRPr="004A4AA3">
        <w:rPr>
          <w:color w:val="111111"/>
          <w:sz w:val="24"/>
          <w:szCs w:val="24"/>
        </w:rPr>
        <w:t>A</w:t>
      </w:r>
      <w:proofErr w:type="gramEnd"/>
      <w:r w:rsidRPr="004A4AA3">
        <w:rPr>
          <w:color w:val="111111"/>
          <w:sz w:val="24"/>
          <w:szCs w:val="24"/>
        </w:rPr>
        <w:t xml:space="preserve"> </w:t>
      </w:r>
      <w:proofErr w:type="spellStart"/>
      <w:r w:rsidRPr="004A4AA3">
        <w:rPr>
          <w:color w:val="111111"/>
          <w:sz w:val="24"/>
          <w:szCs w:val="24"/>
        </w:rPr>
        <w:t>Forzano</w:t>
      </w:r>
      <w:proofErr w:type="spellEnd"/>
      <w:r w:rsidRPr="004A4AA3">
        <w:rPr>
          <w:color w:val="111111"/>
          <w:sz w:val="24"/>
          <w:szCs w:val="24"/>
        </w:rPr>
        <w:t xml:space="preserve">. (2015) </w:t>
      </w:r>
      <w:r w:rsidRPr="004A4AA3">
        <w:rPr>
          <w:i/>
          <w:color w:val="111111"/>
          <w:sz w:val="24"/>
          <w:szCs w:val="24"/>
        </w:rPr>
        <w:t xml:space="preserve">Research Methods for the </w:t>
      </w:r>
      <w:proofErr w:type="spellStart"/>
      <w:r w:rsidRPr="004A4AA3">
        <w:rPr>
          <w:i/>
          <w:color w:val="111111"/>
          <w:sz w:val="24"/>
          <w:szCs w:val="24"/>
        </w:rPr>
        <w:t>Behavioral</w:t>
      </w:r>
      <w:proofErr w:type="spellEnd"/>
      <w:r w:rsidRPr="004A4AA3">
        <w:rPr>
          <w:i/>
          <w:color w:val="111111"/>
          <w:sz w:val="24"/>
          <w:szCs w:val="24"/>
        </w:rPr>
        <w:t xml:space="preserve"> Sciences.</w:t>
      </w:r>
      <w:r w:rsidRPr="004A4AA3">
        <w:rPr>
          <w:color w:val="111111"/>
          <w:sz w:val="24"/>
          <w:szCs w:val="24"/>
        </w:rPr>
        <w:t xml:space="preserve"> P146 Cengage Learning. Stamford</w:t>
      </w:r>
    </w:p>
    <w:p w14:paraId="443F3919" w14:textId="3585D4DC" w:rsidR="42AB1906" w:rsidRPr="004A4AA3" w:rsidRDefault="42AB1906" w:rsidP="42AB1906">
      <w:pPr>
        <w:rPr>
          <w:rFonts w:eastAsia="Calibri"/>
          <w:color w:val="000000" w:themeColor="text1"/>
          <w:sz w:val="24"/>
          <w:szCs w:val="24"/>
        </w:rPr>
      </w:pPr>
    </w:p>
    <w:p w14:paraId="320CCF09" w14:textId="421F829E" w:rsidR="77E8A343" w:rsidRPr="004A4AA3" w:rsidRDefault="42AB1906" w:rsidP="42AB1906">
      <w:pPr>
        <w:rPr>
          <w:rFonts w:eastAsia="Calibri"/>
          <w:color w:val="000000" w:themeColor="text1"/>
          <w:sz w:val="24"/>
          <w:szCs w:val="24"/>
        </w:rPr>
      </w:pPr>
      <w:proofErr w:type="spellStart"/>
      <w:r w:rsidRPr="004A4AA3">
        <w:rPr>
          <w:rFonts w:eastAsia="Calibri"/>
          <w:color w:val="000000" w:themeColor="text1"/>
          <w:sz w:val="24"/>
          <w:szCs w:val="24"/>
        </w:rPr>
        <w:t>Heale</w:t>
      </w:r>
      <w:proofErr w:type="spellEnd"/>
      <w:r w:rsidRPr="004A4AA3">
        <w:rPr>
          <w:rFonts w:eastAsia="Calibri"/>
          <w:color w:val="000000" w:themeColor="text1"/>
          <w:sz w:val="24"/>
          <w:szCs w:val="24"/>
        </w:rPr>
        <w:t>, R</w:t>
      </w:r>
      <w:r w:rsidR="720D726E" w:rsidRPr="004A4AA3">
        <w:rPr>
          <w:color w:val="000000" w:themeColor="text1"/>
          <w:sz w:val="24"/>
          <w:szCs w:val="24"/>
        </w:rPr>
        <w:t>.</w:t>
      </w:r>
      <w:r w:rsidRPr="004A4AA3">
        <w:rPr>
          <w:rFonts w:eastAsia="Calibri"/>
          <w:color w:val="000000" w:themeColor="text1"/>
          <w:sz w:val="24"/>
          <w:szCs w:val="24"/>
        </w:rPr>
        <w:t xml:space="preserve"> and Forbes, D. (2013)</w:t>
      </w:r>
      <w:r w:rsidRPr="004A4AA3">
        <w:rPr>
          <w:rFonts w:eastAsia="Calibri"/>
          <w:i/>
          <w:color w:val="000000" w:themeColor="text1"/>
          <w:sz w:val="24"/>
          <w:szCs w:val="24"/>
        </w:rPr>
        <w:t xml:space="preserve"> Understanding Triangulation in Research. </w:t>
      </w:r>
      <w:r w:rsidRPr="004A4AA3">
        <w:rPr>
          <w:rFonts w:eastAsia="Calibri"/>
          <w:color w:val="000000" w:themeColor="text1"/>
          <w:sz w:val="24"/>
          <w:szCs w:val="24"/>
        </w:rPr>
        <w:t>Research Made Simple. 16(4). P. 98.</w:t>
      </w:r>
    </w:p>
    <w:p w14:paraId="53402AD1" w14:textId="3B18D3D0" w:rsidR="42AB1906" w:rsidRPr="004A4AA3" w:rsidRDefault="42AB1906" w:rsidP="42AB1906">
      <w:pPr>
        <w:rPr>
          <w:rFonts w:eastAsia="Calibri"/>
          <w:color w:val="000000" w:themeColor="text1"/>
          <w:sz w:val="24"/>
          <w:szCs w:val="24"/>
        </w:rPr>
      </w:pPr>
    </w:p>
    <w:p w14:paraId="6ED97B07" w14:textId="117DA2D4" w:rsidR="77E8A343" w:rsidRPr="004A4AA3" w:rsidRDefault="42AB1906" w:rsidP="42AB1906">
      <w:pPr>
        <w:rPr>
          <w:rFonts w:eastAsia="Calibri"/>
          <w:color w:val="000000" w:themeColor="text1"/>
          <w:sz w:val="24"/>
          <w:szCs w:val="24"/>
        </w:rPr>
      </w:pPr>
      <w:r w:rsidRPr="004A4AA3">
        <w:rPr>
          <w:rFonts w:eastAsia="Calibri"/>
          <w:color w:val="000000" w:themeColor="text1"/>
          <w:sz w:val="24"/>
          <w:szCs w:val="24"/>
        </w:rPr>
        <w:t>Heath, S</w:t>
      </w:r>
      <w:r w:rsidR="720D726E" w:rsidRPr="004A4AA3">
        <w:rPr>
          <w:color w:val="000000" w:themeColor="text1"/>
          <w:sz w:val="24"/>
          <w:szCs w:val="24"/>
        </w:rPr>
        <w:t>.</w:t>
      </w:r>
      <w:r w:rsidR="00C066E7" w:rsidRPr="004A4AA3">
        <w:rPr>
          <w:color w:val="000000" w:themeColor="text1"/>
          <w:sz w:val="24"/>
          <w:szCs w:val="24"/>
        </w:rPr>
        <w:t>,</w:t>
      </w:r>
      <w:r w:rsidRPr="004A4AA3">
        <w:rPr>
          <w:rFonts w:eastAsia="Calibri"/>
          <w:color w:val="000000" w:themeColor="text1"/>
          <w:sz w:val="24"/>
          <w:szCs w:val="24"/>
        </w:rPr>
        <w:t xml:space="preserve"> Brookes, R</w:t>
      </w:r>
      <w:r w:rsidR="720D726E" w:rsidRPr="004A4AA3">
        <w:rPr>
          <w:color w:val="000000" w:themeColor="text1"/>
          <w:sz w:val="24"/>
          <w:szCs w:val="24"/>
        </w:rPr>
        <w:t>.</w:t>
      </w:r>
      <w:r w:rsidR="00C066E7" w:rsidRPr="004A4AA3">
        <w:rPr>
          <w:rFonts w:eastAsia="Calibri"/>
          <w:color w:val="000000" w:themeColor="text1"/>
          <w:sz w:val="24"/>
          <w:szCs w:val="24"/>
        </w:rPr>
        <w:t xml:space="preserve">, </w:t>
      </w:r>
      <w:r w:rsidRPr="004A4AA3">
        <w:rPr>
          <w:rFonts w:eastAsia="Calibri"/>
          <w:color w:val="000000" w:themeColor="text1"/>
          <w:sz w:val="24"/>
          <w:szCs w:val="24"/>
        </w:rPr>
        <w:t>Cleaver, E</w:t>
      </w:r>
      <w:r w:rsidR="720D726E" w:rsidRPr="004A4AA3">
        <w:rPr>
          <w:color w:val="000000" w:themeColor="text1"/>
          <w:sz w:val="24"/>
          <w:szCs w:val="24"/>
        </w:rPr>
        <w:t>.</w:t>
      </w:r>
      <w:r w:rsidRPr="004A4AA3">
        <w:rPr>
          <w:rFonts w:eastAsia="Calibri"/>
          <w:color w:val="000000" w:themeColor="text1"/>
          <w:sz w:val="24"/>
          <w:szCs w:val="24"/>
        </w:rPr>
        <w:t xml:space="preserve"> and Ireland, E. (2009)</w:t>
      </w:r>
      <w:r w:rsidRPr="004A4AA3">
        <w:rPr>
          <w:rFonts w:eastAsia="Calibri"/>
          <w:i/>
          <w:color w:val="000000" w:themeColor="text1"/>
          <w:sz w:val="24"/>
          <w:szCs w:val="24"/>
        </w:rPr>
        <w:t xml:space="preserve"> Researching Young People’s Lives.</w:t>
      </w:r>
      <w:r w:rsidRPr="004A4AA3">
        <w:rPr>
          <w:rFonts w:eastAsia="Calibri"/>
          <w:color w:val="000000" w:themeColor="text1"/>
          <w:sz w:val="24"/>
          <w:szCs w:val="24"/>
        </w:rPr>
        <w:t xml:space="preserve"> London: Sage.</w:t>
      </w:r>
    </w:p>
    <w:p w14:paraId="1D475C7B" w14:textId="3397F5C6" w:rsidR="720D726E" w:rsidRPr="004A4AA3" w:rsidRDefault="720D726E" w:rsidP="720D726E">
      <w:pPr>
        <w:rPr>
          <w:color w:val="000000" w:themeColor="text1"/>
          <w:sz w:val="24"/>
          <w:szCs w:val="24"/>
        </w:rPr>
      </w:pPr>
    </w:p>
    <w:p w14:paraId="36E622C2" w14:textId="424B3F2C" w:rsidR="720D726E" w:rsidRPr="004A4AA3" w:rsidRDefault="720D726E" w:rsidP="720D726E">
      <w:pPr>
        <w:rPr>
          <w:sz w:val="24"/>
          <w:szCs w:val="24"/>
        </w:rPr>
      </w:pPr>
      <w:r w:rsidRPr="004A4AA3">
        <w:rPr>
          <w:sz w:val="24"/>
          <w:szCs w:val="24"/>
        </w:rPr>
        <w:t xml:space="preserve">Housley </w:t>
      </w:r>
      <w:proofErr w:type="spellStart"/>
      <w:r w:rsidRPr="004A4AA3">
        <w:rPr>
          <w:sz w:val="24"/>
          <w:szCs w:val="24"/>
        </w:rPr>
        <w:t>Juster</w:t>
      </w:r>
      <w:proofErr w:type="spellEnd"/>
      <w:r w:rsidRPr="004A4AA3">
        <w:rPr>
          <w:sz w:val="24"/>
          <w:szCs w:val="24"/>
        </w:rPr>
        <w:t xml:space="preserve">, A. </w:t>
      </w:r>
      <w:r w:rsidRPr="004A4AA3">
        <w:rPr>
          <w:i/>
          <w:sz w:val="24"/>
          <w:szCs w:val="24"/>
        </w:rPr>
        <w:t xml:space="preserve">The amazing benefits of self directed play Excerpt from pop-up </w:t>
      </w:r>
      <w:proofErr w:type="spellStart"/>
      <w:r w:rsidRPr="004A4AA3">
        <w:rPr>
          <w:i/>
          <w:sz w:val="24"/>
          <w:szCs w:val="24"/>
        </w:rPr>
        <w:t>Advenure</w:t>
      </w:r>
      <w:proofErr w:type="spellEnd"/>
      <w:r w:rsidRPr="004A4AA3">
        <w:rPr>
          <w:i/>
          <w:sz w:val="24"/>
          <w:szCs w:val="24"/>
        </w:rPr>
        <w:t xml:space="preserve"> Play's P.L.A.Y. Guide.</w:t>
      </w:r>
      <w:r w:rsidRPr="004A4AA3">
        <w:rPr>
          <w:sz w:val="24"/>
          <w:szCs w:val="24"/>
        </w:rPr>
        <w:t xml:space="preserve"> Available at:  </w:t>
      </w:r>
      <w:hyperlink r:id="rId17">
        <w:r w:rsidRPr="004A4AA3">
          <w:rPr>
            <w:rStyle w:val="Hyperlink"/>
            <w:color w:val="0563C1"/>
            <w:sz w:val="24"/>
            <w:szCs w:val="24"/>
          </w:rPr>
          <w:t xml:space="preserve">https://www.beactivekids.org/assets/pdf/Morganleichtersaxby-pdf </w:t>
        </w:r>
      </w:hyperlink>
      <w:r w:rsidRPr="004A4AA3">
        <w:rPr>
          <w:color w:val="0563C1"/>
          <w:sz w:val="24"/>
          <w:szCs w:val="24"/>
        </w:rPr>
        <w:t xml:space="preserve"> (accessed: 16:05:</w:t>
      </w:r>
      <w:r w:rsidRPr="004A4AA3">
        <w:rPr>
          <w:sz w:val="24"/>
          <w:szCs w:val="24"/>
        </w:rPr>
        <w:t>2019)</w:t>
      </w:r>
    </w:p>
    <w:p w14:paraId="63352821" w14:textId="457818CA" w:rsidR="720D726E" w:rsidRPr="004A4AA3" w:rsidRDefault="720D726E" w:rsidP="720D726E">
      <w:pPr>
        <w:rPr>
          <w:color w:val="000000" w:themeColor="text1"/>
          <w:sz w:val="24"/>
          <w:szCs w:val="24"/>
        </w:rPr>
      </w:pPr>
    </w:p>
    <w:p w14:paraId="1D777056" w14:textId="5F98E9AF" w:rsidR="35D4E36F" w:rsidRPr="004A4AA3" w:rsidRDefault="35D4E36F" w:rsidP="35D4E36F">
      <w:pPr>
        <w:rPr>
          <w:rFonts w:eastAsia="Calibri"/>
          <w:color w:val="000000" w:themeColor="text1"/>
          <w:sz w:val="24"/>
          <w:szCs w:val="24"/>
        </w:rPr>
      </w:pPr>
    </w:p>
    <w:p w14:paraId="6C9C2DB2" w14:textId="092AFB35" w:rsidR="35D4E36F" w:rsidRPr="004A4AA3" w:rsidRDefault="35D4E36F" w:rsidP="35D4E36F">
      <w:pPr>
        <w:rPr>
          <w:i/>
          <w:sz w:val="24"/>
          <w:szCs w:val="24"/>
        </w:rPr>
      </w:pPr>
      <w:r w:rsidRPr="004A4AA3">
        <w:rPr>
          <w:sz w:val="24"/>
          <w:szCs w:val="24"/>
        </w:rPr>
        <w:t xml:space="preserve">Kumar, R. (2014) </w:t>
      </w:r>
      <w:r w:rsidRPr="004A4AA3">
        <w:rPr>
          <w:i/>
          <w:sz w:val="24"/>
          <w:szCs w:val="24"/>
        </w:rPr>
        <w:t>Research Methodology a step –by- step guide for beginners.</w:t>
      </w:r>
      <w:r w:rsidRPr="004A4AA3">
        <w:rPr>
          <w:sz w:val="24"/>
          <w:szCs w:val="24"/>
        </w:rPr>
        <w:t xml:space="preserve"> 4th </w:t>
      </w:r>
      <w:proofErr w:type="spellStart"/>
      <w:r w:rsidRPr="004A4AA3">
        <w:rPr>
          <w:sz w:val="24"/>
          <w:szCs w:val="24"/>
        </w:rPr>
        <w:t>edn</w:t>
      </w:r>
      <w:proofErr w:type="spellEnd"/>
      <w:r w:rsidRPr="004A4AA3">
        <w:rPr>
          <w:sz w:val="24"/>
          <w:szCs w:val="24"/>
        </w:rPr>
        <w:t>. London: Sage Publications Ltd.</w:t>
      </w:r>
    </w:p>
    <w:p w14:paraId="76D3F72A" w14:textId="00AE521F" w:rsidR="35D4E36F" w:rsidRPr="004A4AA3" w:rsidRDefault="35D4E36F" w:rsidP="35D4E36F">
      <w:pPr>
        <w:rPr>
          <w:sz w:val="24"/>
          <w:szCs w:val="24"/>
        </w:rPr>
      </w:pPr>
    </w:p>
    <w:p w14:paraId="0A90D211" w14:textId="484A3BFD" w:rsidR="76914467" w:rsidRPr="004A4AA3" w:rsidRDefault="76914467" w:rsidP="76914467">
      <w:pPr>
        <w:rPr>
          <w:sz w:val="24"/>
          <w:szCs w:val="24"/>
        </w:rPr>
      </w:pPr>
      <w:proofErr w:type="spellStart"/>
      <w:r w:rsidRPr="004A4AA3">
        <w:rPr>
          <w:sz w:val="24"/>
          <w:szCs w:val="24"/>
        </w:rPr>
        <w:t>Mcniff</w:t>
      </w:r>
      <w:proofErr w:type="spellEnd"/>
      <w:r w:rsidRPr="004A4AA3">
        <w:rPr>
          <w:sz w:val="24"/>
          <w:szCs w:val="24"/>
        </w:rPr>
        <w:t xml:space="preserve">, J. and Whitehead, J. (2010) </w:t>
      </w:r>
      <w:r w:rsidRPr="004A4AA3">
        <w:rPr>
          <w:i/>
          <w:sz w:val="24"/>
          <w:szCs w:val="24"/>
        </w:rPr>
        <w:t xml:space="preserve">You and Your Action Research Project. </w:t>
      </w:r>
      <w:r w:rsidRPr="004A4AA3">
        <w:rPr>
          <w:sz w:val="24"/>
          <w:szCs w:val="24"/>
        </w:rPr>
        <w:t xml:space="preserve">3rd </w:t>
      </w:r>
      <w:proofErr w:type="spellStart"/>
      <w:r w:rsidRPr="004A4AA3">
        <w:rPr>
          <w:sz w:val="24"/>
          <w:szCs w:val="24"/>
        </w:rPr>
        <w:t>edn</w:t>
      </w:r>
      <w:proofErr w:type="spellEnd"/>
      <w:r w:rsidRPr="004A4AA3">
        <w:rPr>
          <w:sz w:val="24"/>
          <w:szCs w:val="24"/>
        </w:rPr>
        <w:t>. Abingdon: Routledge.</w:t>
      </w:r>
    </w:p>
    <w:p w14:paraId="500459AD" w14:textId="4898C3B3" w:rsidR="76914467" w:rsidRPr="004A4AA3" w:rsidRDefault="76914467" w:rsidP="76914467">
      <w:pPr>
        <w:rPr>
          <w:sz w:val="24"/>
          <w:szCs w:val="24"/>
        </w:rPr>
      </w:pPr>
    </w:p>
    <w:p w14:paraId="1799C6BF" w14:textId="42C34B3C" w:rsidR="76914467" w:rsidRPr="004A4AA3" w:rsidRDefault="76914467" w:rsidP="76914467">
      <w:pPr>
        <w:rPr>
          <w:sz w:val="24"/>
          <w:szCs w:val="24"/>
        </w:rPr>
      </w:pPr>
      <w:r w:rsidRPr="004A4AA3">
        <w:rPr>
          <w:sz w:val="24"/>
          <w:szCs w:val="24"/>
        </w:rPr>
        <w:t xml:space="preserve">Mukherji, P. and </w:t>
      </w:r>
      <w:proofErr w:type="spellStart"/>
      <w:r w:rsidRPr="004A4AA3">
        <w:rPr>
          <w:sz w:val="24"/>
          <w:szCs w:val="24"/>
        </w:rPr>
        <w:t>Albon</w:t>
      </w:r>
      <w:proofErr w:type="spellEnd"/>
      <w:r w:rsidRPr="004A4AA3">
        <w:rPr>
          <w:sz w:val="24"/>
          <w:szCs w:val="24"/>
        </w:rPr>
        <w:t xml:space="preserve">, D. (2015) </w:t>
      </w:r>
      <w:r w:rsidRPr="004A4AA3">
        <w:rPr>
          <w:i/>
          <w:sz w:val="24"/>
          <w:szCs w:val="24"/>
        </w:rPr>
        <w:t xml:space="preserve">Research Methods in Early Childhood: An Introductory Guide. </w:t>
      </w:r>
      <w:r w:rsidRPr="004A4AA3">
        <w:rPr>
          <w:sz w:val="24"/>
          <w:szCs w:val="24"/>
        </w:rPr>
        <w:t xml:space="preserve">2nd </w:t>
      </w:r>
      <w:proofErr w:type="spellStart"/>
      <w:r w:rsidRPr="004A4AA3">
        <w:rPr>
          <w:sz w:val="24"/>
          <w:szCs w:val="24"/>
        </w:rPr>
        <w:t>edn</w:t>
      </w:r>
      <w:proofErr w:type="spellEnd"/>
      <w:r w:rsidRPr="004A4AA3">
        <w:rPr>
          <w:sz w:val="24"/>
          <w:szCs w:val="24"/>
        </w:rPr>
        <w:t>. London: Sage Publications Ltd.</w:t>
      </w:r>
    </w:p>
    <w:p w14:paraId="54299738" w14:textId="149396CA" w:rsidR="42AB1906" w:rsidRPr="004A4AA3" w:rsidRDefault="42AB1906" w:rsidP="42AB1906">
      <w:pPr>
        <w:rPr>
          <w:sz w:val="24"/>
          <w:szCs w:val="24"/>
        </w:rPr>
      </w:pPr>
    </w:p>
    <w:p w14:paraId="37DA8B71" w14:textId="6D76A27E" w:rsidR="77E8A343" w:rsidRPr="004A4AA3" w:rsidRDefault="42AB1906" w:rsidP="42AB1906">
      <w:pPr>
        <w:rPr>
          <w:rFonts w:eastAsia="Calibri"/>
          <w:color w:val="000000" w:themeColor="text1"/>
          <w:sz w:val="24"/>
          <w:szCs w:val="24"/>
        </w:rPr>
      </w:pPr>
      <w:r w:rsidRPr="004A4AA3">
        <w:rPr>
          <w:rFonts w:eastAsia="Calibri"/>
          <w:color w:val="000000" w:themeColor="text1"/>
          <w:sz w:val="24"/>
          <w:szCs w:val="24"/>
        </w:rPr>
        <w:t xml:space="preserve">National Children’s Bureau (2011) </w:t>
      </w:r>
      <w:r w:rsidRPr="004A4AA3">
        <w:rPr>
          <w:rFonts w:eastAsia="Calibri"/>
          <w:i/>
          <w:color w:val="000000" w:themeColor="text1"/>
          <w:sz w:val="24"/>
          <w:szCs w:val="24"/>
        </w:rPr>
        <w:t>Guidelines for Research with Children and Young People.</w:t>
      </w:r>
      <w:r w:rsidRPr="004A4AA3">
        <w:rPr>
          <w:rFonts w:eastAsia="Calibri"/>
          <w:color w:val="000000" w:themeColor="text1"/>
          <w:sz w:val="24"/>
          <w:szCs w:val="24"/>
        </w:rPr>
        <w:t xml:space="preserve"> NCB Research Centre: London.</w:t>
      </w:r>
    </w:p>
    <w:p w14:paraId="6A6D2D93" w14:textId="59B1BFAE" w:rsidR="720D726E" w:rsidRPr="004A4AA3" w:rsidRDefault="720D726E" w:rsidP="720D726E">
      <w:pPr>
        <w:rPr>
          <w:color w:val="000000" w:themeColor="text1"/>
          <w:sz w:val="24"/>
          <w:szCs w:val="24"/>
        </w:rPr>
      </w:pPr>
    </w:p>
    <w:p w14:paraId="40F7CC50" w14:textId="7830A8B6" w:rsidR="720D726E" w:rsidRPr="004A4AA3" w:rsidRDefault="720D726E" w:rsidP="720D726E">
      <w:pPr>
        <w:rPr>
          <w:sz w:val="24"/>
          <w:szCs w:val="24"/>
        </w:rPr>
      </w:pPr>
      <w:r w:rsidRPr="004A4AA3">
        <w:rPr>
          <w:sz w:val="24"/>
          <w:szCs w:val="24"/>
        </w:rPr>
        <w:lastRenderedPageBreak/>
        <w:t xml:space="preserve">O’Conner, </w:t>
      </w:r>
      <w:proofErr w:type="gramStart"/>
      <w:r w:rsidRPr="004A4AA3">
        <w:rPr>
          <w:sz w:val="24"/>
          <w:szCs w:val="24"/>
        </w:rPr>
        <w:t>A.(</w:t>
      </w:r>
      <w:proofErr w:type="gramEnd"/>
      <w:r w:rsidRPr="004A4AA3">
        <w:rPr>
          <w:sz w:val="24"/>
          <w:szCs w:val="24"/>
        </w:rPr>
        <w:t>2017)</w:t>
      </w:r>
      <w:r w:rsidRPr="004A4AA3">
        <w:rPr>
          <w:i/>
          <w:sz w:val="24"/>
          <w:szCs w:val="24"/>
        </w:rPr>
        <w:t xml:space="preserve"> Early years in School.</w:t>
      </w:r>
      <w:r w:rsidRPr="004A4AA3">
        <w:rPr>
          <w:sz w:val="24"/>
          <w:szCs w:val="24"/>
        </w:rPr>
        <w:t xml:space="preserve">  Available </w:t>
      </w:r>
      <w:proofErr w:type="gramStart"/>
      <w:r w:rsidRPr="004A4AA3">
        <w:rPr>
          <w:sz w:val="24"/>
          <w:szCs w:val="24"/>
        </w:rPr>
        <w:t>at :https</w:t>
      </w:r>
      <w:proofErr w:type="gramEnd"/>
      <w:r w:rsidRPr="004A4AA3">
        <w:rPr>
          <w:sz w:val="24"/>
          <w:szCs w:val="24"/>
        </w:rPr>
        <w:t xml:space="preserve">:// </w:t>
      </w:r>
      <w:hyperlink r:id="rId18">
        <w:r w:rsidRPr="004A4AA3">
          <w:rPr>
            <w:rStyle w:val="Hyperlink"/>
            <w:sz w:val="24"/>
            <w:szCs w:val="24"/>
          </w:rPr>
          <w:t>www.nurseryworld.co.uk</w:t>
        </w:r>
      </w:hyperlink>
      <w:r w:rsidRPr="004A4AA3">
        <w:rPr>
          <w:sz w:val="24"/>
          <w:szCs w:val="24"/>
        </w:rPr>
        <w:t xml:space="preserve"> (Accessed on 05:05:2019)</w:t>
      </w:r>
    </w:p>
    <w:p w14:paraId="7223794D" w14:textId="253B1932" w:rsidR="720D726E" w:rsidRPr="004A4AA3" w:rsidRDefault="720D726E" w:rsidP="720D726E">
      <w:pPr>
        <w:rPr>
          <w:color w:val="000000" w:themeColor="text1"/>
          <w:sz w:val="24"/>
          <w:szCs w:val="24"/>
        </w:rPr>
      </w:pPr>
    </w:p>
    <w:p w14:paraId="2AEA23F2" w14:textId="3F9961DB" w:rsidR="720D726E" w:rsidRPr="004A4AA3" w:rsidRDefault="720D726E" w:rsidP="720D726E">
      <w:pPr>
        <w:rPr>
          <w:color w:val="000000" w:themeColor="text1"/>
          <w:sz w:val="24"/>
          <w:szCs w:val="24"/>
        </w:rPr>
      </w:pPr>
    </w:p>
    <w:p w14:paraId="11F5E289" w14:textId="675A1834" w:rsidR="720D726E" w:rsidRPr="004A4AA3" w:rsidRDefault="720D726E" w:rsidP="720D726E">
      <w:pPr>
        <w:rPr>
          <w:sz w:val="24"/>
          <w:szCs w:val="24"/>
        </w:rPr>
      </w:pPr>
      <w:r w:rsidRPr="004A4AA3">
        <w:rPr>
          <w:sz w:val="24"/>
          <w:szCs w:val="24"/>
        </w:rPr>
        <w:t xml:space="preserve">Parkes, J. (2015) </w:t>
      </w:r>
      <w:r w:rsidRPr="004A4AA3">
        <w:rPr>
          <w:i/>
          <w:sz w:val="24"/>
          <w:szCs w:val="24"/>
        </w:rPr>
        <w:t>Reception Practise Report ‘Flawed</w:t>
      </w:r>
      <w:proofErr w:type="gramStart"/>
      <w:r w:rsidRPr="004A4AA3">
        <w:rPr>
          <w:i/>
          <w:sz w:val="24"/>
          <w:szCs w:val="24"/>
        </w:rPr>
        <w:t>’:</w:t>
      </w:r>
      <w:r w:rsidRPr="004A4AA3">
        <w:rPr>
          <w:sz w:val="24"/>
          <w:szCs w:val="24"/>
        </w:rPr>
        <w:t>Nursery</w:t>
      </w:r>
      <w:proofErr w:type="gramEnd"/>
      <w:r w:rsidRPr="004A4AA3">
        <w:rPr>
          <w:sz w:val="24"/>
          <w:szCs w:val="24"/>
        </w:rPr>
        <w:t xml:space="preserve"> World, Available at: https://www.nursery world.co.uk/nursery-world-/news/1159503/reception-practise-report-flawed. (Accessed on 13.05.2019)</w:t>
      </w:r>
    </w:p>
    <w:p w14:paraId="3AC8289C" w14:textId="1159F139" w:rsidR="720D726E" w:rsidRPr="004A4AA3" w:rsidRDefault="720D726E" w:rsidP="720D726E">
      <w:pPr>
        <w:rPr>
          <w:color w:val="000000" w:themeColor="text1"/>
          <w:sz w:val="24"/>
          <w:szCs w:val="24"/>
        </w:rPr>
      </w:pPr>
    </w:p>
    <w:p w14:paraId="06128E71" w14:textId="4C704C51" w:rsidR="6912A73A" w:rsidRPr="004A4AA3" w:rsidRDefault="6912A73A" w:rsidP="6912A73A">
      <w:pPr>
        <w:spacing w:after="160" w:line="259" w:lineRule="auto"/>
        <w:rPr>
          <w:sz w:val="24"/>
          <w:szCs w:val="24"/>
        </w:rPr>
      </w:pPr>
      <w:r w:rsidRPr="004A4AA3">
        <w:rPr>
          <w:sz w:val="24"/>
          <w:szCs w:val="24"/>
        </w:rPr>
        <w:t xml:space="preserve">Play Wales (No date) </w:t>
      </w:r>
      <w:r w:rsidRPr="004A4AA3">
        <w:rPr>
          <w:i/>
          <w:sz w:val="24"/>
          <w:szCs w:val="24"/>
        </w:rPr>
        <w:t>Playwork Principles</w:t>
      </w:r>
      <w:r w:rsidRPr="004A4AA3">
        <w:rPr>
          <w:sz w:val="24"/>
          <w:szCs w:val="24"/>
        </w:rPr>
        <w:t xml:space="preserve">. Available at : </w:t>
      </w:r>
      <w:hyperlink r:id="rId19">
        <w:r w:rsidRPr="004A4AA3">
          <w:rPr>
            <w:rStyle w:val="Hyperlink"/>
            <w:sz w:val="24"/>
            <w:szCs w:val="24"/>
          </w:rPr>
          <w:t>http://playwales.org.uk/eng/playworkprinciples</w:t>
        </w:r>
      </w:hyperlink>
      <w:r w:rsidRPr="004A4AA3">
        <w:rPr>
          <w:sz w:val="24"/>
          <w:szCs w:val="24"/>
        </w:rPr>
        <w:t xml:space="preserve"> ( accessed on 05.05.19)</w:t>
      </w:r>
    </w:p>
    <w:p w14:paraId="07B9AAF0" w14:textId="1946C433" w:rsidR="6912A73A" w:rsidRPr="004A4AA3" w:rsidRDefault="6912A73A" w:rsidP="6912A73A">
      <w:pPr>
        <w:rPr>
          <w:sz w:val="24"/>
          <w:szCs w:val="24"/>
        </w:rPr>
      </w:pPr>
    </w:p>
    <w:p w14:paraId="363E346F" w14:textId="27966387" w:rsidR="6912A73A" w:rsidRPr="004A4AA3" w:rsidRDefault="6912A73A" w:rsidP="6912A73A">
      <w:pPr>
        <w:rPr>
          <w:sz w:val="24"/>
          <w:szCs w:val="24"/>
        </w:rPr>
      </w:pPr>
      <w:r w:rsidRPr="004A4AA3">
        <w:rPr>
          <w:sz w:val="24"/>
          <w:szCs w:val="24"/>
        </w:rPr>
        <w:t xml:space="preserve">Research Methodology (2019) </w:t>
      </w:r>
      <w:r w:rsidRPr="004A4AA3">
        <w:rPr>
          <w:i/>
          <w:sz w:val="24"/>
          <w:szCs w:val="24"/>
        </w:rPr>
        <w:t xml:space="preserve">Simple Random Sampling. </w:t>
      </w:r>
      <w:r w:rsidRPr="004A4AA3">
        <w:rPr>
          <w:sz w:val="24"/>
          <w:szCs w:val="24"/>
        </w:rPr>
        <w:t xml:space="preserve">Available at : </w:t>
      </w:r>
      <w:hyperlink r:id="rId20">
        <w:r w:rsidRPr="004A4AA3">
          <w:rPr>
            <w:rStyle w:val="Hyperlink"/>
            <w:sz w:val="24"/>
            <w:szCs w:val="24"/>
          </w:rPr>
          <w:t>https://research-methodology.net/sampling-in-primary-data-collection/random-sampling/</w:t>
        </w:r>
      </w:hyperlink>
      <w:r w:rsidRPr="004A4AA3">
        <w:rPr>
          <w:sz w:val="24"/>
          <w:szCs w:val="24"/>
        </w:rPr>
        <w:t xml:space="preserve"> (accessed 16.05.19)</w:t>
      </w:r>
    </w:p>
    <w:p w14:paraId="6BC20428" w14:textId="58F5B6FE" w:rsidR="76914467" w:rsidRPr="004A4AA3" w:rsidRDefault="76914467" w:rsidP="76914467">
      <w:pPr>
        <w:rPr>
          <w:rFonts w:eastAsia="Calibri"/>
          <w:color w:val="000000" w:themeColor="text1"/>
          <w:sz w:val="24"/>
          <w:szCs w:val="24"/>
        </w:rPr>
      </w:pPr>
    </w:p>
    <w:p w14:paraId="6BEF9331" w14:textId="5F45F8E7" w:rsidR="76914467" w:rsidRPr="004A4AA3" w:rsidRDefault="720D726E" w:rsidP="76914467">
      <w:pPr>
        <w:spacing w:line="259" w:lineRule="auto"/>
        <w:rPr>
          <w:sz w:val="24"/>
          <w:szCs w:val="24"/>
        </w:rPr>
      </w:pPr>
      <w:r w:rsidRPr="004A4AA3">
        <w:rPr>
          <w:sz w:val="24"/>
          <w:szCs w:val="24"/>
        </w:rPr>
        <w:t>Roberts</w:t>
      </w:r>
      <w:r w:rsidR="76914467" w:rsidRPr="004A4AA3">
        <w:rPr>
          <w:sz w:val="24"/>
          <w:szCs w:val="24"/>
        </w:rPr>
        <w:t xml:space="preserve">- Holmes, G. (2014) </w:t>
      </w:r>
      <w:r w:rsidR="76914467" w:rsidRPr="004A4AA3">
        <w:rPr>
          <w:i/>
          <w:sz w:val="24"/>
          <w:szCs w:val="24"/>
        </w:rPr>
        <w:t xml:space="preserve">Doing Your Early Years Research Project: A Step- by- Step Guide. </w:t>
      </w:r>
      <w:r w:rsidR="76914467" w:rsidRPr="004A4AA3">
        <w:rPr>
          <w:sz w:val="24"/>
          <w:szCs w:val="24"/>
        </w:rPr>
        <w:t xml:space="preserve">3rd </w:t>
      </w:r>
      <w:proofErr w:type="spellStart"/>
      <w:r w:rsidR="76914467" w:rsidRPr="004A4AA3">
        <w:rPr>
          <w:sz w:val="24"/>
          <w:szCs w:val="24"/>
        </w:rPr>
        <w:t>edn</w:t>
      </w:r>
      <w:proofErr w:type="spellEnd"/>
      <w:r w:rsidR="76914467" w:rsidRPr="004A4AA3">
        <w:rPr>
          <w:sz w:val="24"/>
          <w:szCs w:val="24"/>
        </w:rPr>
        <w:t>. London: Sage Publications Ltd.</w:t>
      </w:r>
    </w:p>
    <w:p w14:paraId="34C96F36" w14:textId="79462416" w:rsidR="720D726E" w:rsidRPr="004A4AA3" w:rsidRDefault="720D726E" w:rsidP="720D726E">
      <w:pPr>
        <w:spacing w:line="259" w:lineRule="auto"/>
        <w:rPr>
          <w:sz w:val="24"/>
          <w:szCs w:val="24"/>
        </w:rPr>
      </w:pPr>
    </w:p>
    <w:p w14:paraId="42A648BB" w14:textId="3123EF80" w:rsidR="720D726E" w:rsidRPr="004A4AA3" w:rsidRDefault="720D726E" w:rsidP="720D726E">
      <w:pPr>
        <w:rPr>
          <w:sz w:val="24"/>
          <w:szCs w:val="24"/>
        </w:rPr>
      </w:pPr>
      <w:r w:rsidRPr="004A4AA3">
        <w:rPr>
          <w:sz w:val="24"/>
          <w:szCs w:val="24"/>
        </w:rPr>
        <w:t xml:space="preserve">Roberts, L. (2015) </w:t>
      </w:r>
      <w:r w:rsidRPr="004A4AA3">
        <w:rPr>
          <w:i/>
          <w:sz w:val="24"/>
          <w:szCs w:val="24"/>
        </w:rPr>
        <w:t>Play based foundation phase improving outcomes</w:t>
      </w:r>
      <w:r w:rsidRPr="004A4AA3">
        <w:rPr>
          <w:sz w:val="24"/>
          <w:szCs w:val="24"/>
        </w:rPr>
        <w:t xml:space="preserve">. Nursery World. Available at: https://  </w:t>
      </w:r>
      <w:hyperlink r:id="rId21">
        <w:r w:rsidRPr="004A4AA3">
          <w:rPr>
            <w:rStyle w:val="Hyperlink"/>
            <w:sz w:val="24"/>
            <w:szCs w:val="24"/>
          </w:rPr>
          <w:t>www.nurseryworld.co.uk</w:t>
        </w:r>
      </w:hyperlink>
      <w:r w:rsidRPr="004A4AA3">
        <w:rPr>
          <w:sz w:val="24"/>
          <w:szCs w:val="24"/>
        </w:rPr>
        <w:t xml:space="preserve"> play-based-foundationphase-improving-outco.05.2019mes/ (Accessed on 13:05:2019)</w:t>
      </w:r>
    </w:p>
    <w:p w14:paraId="4F42020B" w14:textId="51EF9C2E" w:rsidR="720D726E" w:rsidRPr="004A4AA3" w:rsidRDefault="720D726E" w:rsidP="720D726E">
      <w:pPr>
        <w:rPr>
          <w:sz w:val="24"/>
          <w:szCs w:val="24"/>
        </w:rPr>
      </w:pPr>
    </w:p>
    <w:p w14:paraId="6C1B1492" w14:textId="1CFF348E" w:rsidR="720D726E" w:rsidRPr="004A4AA3" w:rsidRDefault="720D726E" w:rsidP="720D726E">
      <w:pPr>
        <w:spacing w:line="259" w:lineRule="auto"/>
        <w:rPr>
          <w:i/>
          <w:sz w:val="24"/>
          <w:szCs w:val="24"/>
        </w:rPr>
      </w:pPr>
      <w:r w:rsidRPr="004A4AA3">
        <w:rPr>
          <w:sz w:val="24"/>
          <w:szCs w:val="24"/>
        </w:rPr>
        <w:t xml:space="preserve">Siraj-Blatchford, I. et al. (2005) </w:t>
      </w:r>
      <w:r w:rsidRPr="004A4AA3">
        <w:rPr>
          <w:i/>
          <w:sz w:val="24"/>
          <w:szCs w:val="24"/>
        </w:rPr>
        <w:t xml:space="preserve">Monitoring and Evaluation of the Foundation Phase Project across Wales. </w:t>
      </w:r>
      <w:r w:rsidRPr="004A4AA3">
        <w:rPr>
          <w:sz w:val="24"/>
          <w:szCs w:val="24"/>
        </w:rPr>
        <w:t xml:space="preserve">Research online, Available at : </w:t>
      </w:r>
      <w:hyperlink r:id="rId22">
        <w:r w:rsidRPr="004A4AA3">
          <w:rPr>
            <w:rStyle w:val="Hyperlink"/>
            <w:sz w:val="24"/>
            <w:szCs w:val="24"/>
          </w:rPr>
          <w:t>https://ro.vow.edu.au./sspapers/1667</w:t>
        </w:r>
      </w:hyperlink>
      <w:r w:rsidRPr="004A4AA3">
        <w:rPr>
          <w:sz w:val="24"/>
          <w:szCs w:val="24"/>
        </w:rPr>
        <w:t xml:space="preserve"> (Accessed on 13.05.2019)</w:t>
      </w:r>
    </w:p>
    <w:p w14:paraId="23A94606" w14:textId="7BE0B5E0" w:rsidR="42AB1906" w:rsidRPr="004A4AA3" w:rsidRDefault="42AB1906" w:rsidP="42AB1906">
      <w:pPr>
        <w:spacing w:line="259" w:lineRule="auto"/>
        <w:rPr>
          <w:sz w:val="24"/>
          <w:szCs w:val="24"/>
        </w:rPr>
      </w:pPr>
    </w:p>
    <w:p w14:paraId="5D67D39E" w14:textId="4103A2EE" w:rsidR="77E8A343" w:rsidRPr="004A4AA3" w:rsidRDefault="42AB1906" w:rsidP="42AB1906">
      <w:pPr>
        <w:rPr>
          <w:color w:val="000000" w:themeColor="text1"/>
          <w:sz w:val="24"/>
          <w:szCs w:val="24"/>
        </w:rPr>
      </w:pPr>
      <w:r w:rsidRPr="004A4AA3">
        <w:rPr>
          <w:color w:val="000000" w:themeColor="text1"/>
          <w:sz w:val="24"/>
          <w:szCs w:val="24"/>
        </w:rPr>
        <w:t>Turner, P</w:t>
      </w:r>
      <w:r w:rsidR="720D726E" w:rsidRPr="004A4AA3">
        <w:rPr>
          <w:color w:val="000000" w:themeColor="text1"/>
          <w:sz w:val="24"/>
          <w:szCs w:val="24"/>
        </w:rPr>
        <w:t>.</w:t>
      </w:r>
      <w:r w:rsidRPr="004A4AA3">
        <w:rPr>
          <w:color w:val="000000" w:themeColor="text1"/>
          <w:sz w:val="24"/>
          <w:szCs w:val="24"/>
        </w:rPr>
        <w:t xml:space="preserve"> and Turner, S. (2009) </w:t>
      </w:r>
      <w:r w:rsidRPr="004A4AA3">
        <w:rPr>
          <w:i/>
          <w:color w:val="000000" w:themeColor="text1"/>
          <w:sz w:val="24"/>
          <w:szCs w:val="24"/>
        </w:rPr>
        <w:t>Triangulation in Practice</w:t>
      </w:r>
      <w:r w:rsidRPr="004A4AA3">
        <w:rPr>
          <w:color w:val="000000" w:themeColor="text1"/>
          <w:sz w:val="24"/>
          <w:szCs w:val="24"/>
        </w:rPr>
        <w:t>. Virtual Reality. 13(3) pp. 171-181.</w:t>
      </w:r>
    </w:p>
    <w:p w14:paraId="6057990C" w14:textId="4D0F68A8" w:rsidR="42AB1906" w:rsidRPr="004A4AA3" w:rsidRDefault="42AB1906" w:rsidP="42AB1906">
      <w:pPr>
        <w:rPr>
          <w:color w:val="000000" w:themeColor="text1"/>
          <w:sz w:val="24"/>
          <w:szCs w:val="24"/>
        </w:rPr>
      </w:pPr>
    </w:p>
    <w:p w14:paraId="24A3CB05" w14:textId="44C30266" w:rsidR="77E8A343" w:rsidRPr="004A4AA3" w:rsidRDefault="42AB1906" w:rsidP="42AB1906">
      <w:pPr>
        <w:rPr>
          <w:color w:val="000000" w:themeColor="text1"/>
          <w:sz w:val="24"/>
          <w:szCs w:val="24"/>
        </w:rPr>
      </w:pPr>
      <w:r w:rsidRPr="004A4AA3">
        <w:rPr>
          <w:color w:val="000000" w:themeColor="text1"/>
          <w:sz w:val="24"/>
          <w:szCs w:val="24"/>
        </w:rPr>
        <w:t>Unicef</w:t>
      </w:r>
      <w:r w:rsidR="720D726E" w:rsidRPr="004A4AA3">
        <w:rPr>
          <w:color w:val="000000" w:themeColor="text1"/>
          <w:sz w:val="24"/>
          <w:szCs w:val="24"/>
        </w:rPr>
        <w:t>.</w:t>
      </w:r>
      <w:r w:rsidRPr="004A4AA3">
        <w:rPr>
          <w:color w:val="000000" w:themeColor="text1"/>
          <w:sz w:val="24"/>
          <w:szCs w:val="24"/>
        </w:rPr>
        <w:t xml:space="preserve"> (1989</w:t>
      </w:r>
      <w:r w:rsidR="720D726E" w:rsidRPr="004A4AA3">
        <w:rPr>
          <w:color w:val="000000" w:themeColor="text1"/>
          <w:sz w:val="24"/>
          <w:szCs w:val="24"/>
        </w:rPr>
        <w:t>)</w:t>
      </w:r>
      <w:r w:rsidRPr="004A4AA3">
        <w:rPr>
          <w:color w:val="000000" w:themeColor="text1"/>
          <w:sz w:val="24"/>
          <w:szCs w:val="24"/>
        </w:rPr>
        <w:t xml:space="preserve"> </w:t>
      </w:r>
      <w:r w:rsidRPr="004A4AA3">
        <w:rPr>
          <w:i/>
          <w:color w:val="000000" w:themeColor="text1"/>
          <w:sz w:val="24"/>
          <w:szCs w:val="24"/>
        </w:rPr>
        <w:t xml:space="preserve">The United Nations Convention on the Rights of the Child. </w:t>
      </w:r>
      <w:r w:rsidRPr="004A4AA3">
        <w:rPr>
          <w:color w:val="000000" w:themeColor="text1"/>
          <w:sz w:val="24"/>
          <w:szCs w:val="24"/>
        </w:rPr>
        <w:t>[online</w:t>
      </w:r>
      <w:r w:rsidR="720D726E" w:rsidRPr="004A4AA3">
        <w:rPr>
          <w:color w:val="000000" w:themeColor="text1"/>
          <w:sz w:val="24"/>
          <w:szCs w:val="24"/>
        </w:rPr>
        <w:t>].</w:t>
      </w:r>
      <w:r w:rsidRPr="004A4AA3">
        <w:rPr>
          <w:color w:val="000000" w:themeColor="text1"/>
          <w:sz w:val="24"/>
          <w:szCs w:val="24"/>
        </w:rPr>
        <w:t xml:space="preserve"> Available from: </w:t>
      </w:r>
      <w:hyperlink r:id="rId23">
        <w:r w:rsidRPr="004A4AA3">
          <w:rPr>
            <w:rStyle w:val="Hyperlink"/>
            <w:color w:val="000000" w:themeColor="text1"/>
            <w:sz w:val="24"/>
            <w:szCs w:val="24"/>
          </w:rPr>
          <w:t>http://www.unicef.org.au/Discover/What-we-do/Convention-on-the-Rights-of-the-Child/childfriendlycrc.aspx</w:t>
        </w:r>
      </w:hyperlink>
      <w:r w:rsidRPr="004A4AA3">
        <w:rPr>
          <w:color w:val="000000" w:themeColor="text1"/>
          <w:sz w:val="24"/>
          <w:szCs w:val="24"/>
        </w:rPr>
        <w:t xml:space="preserve"> [Accessed 6th November 2013].</w:t>
      </w:r>
    </w:p>
    <w:p w14:paraId="59853243" w14:textId="702599DA" w:rsidR="42AB1906" w:rsidRPr="004A4AA3" w:rsidRDefault="42AB1906" w:rsidP="42AB1906">
      <w:pPr>
        <w:rPr>
          <w:color w:val="000000" w:themeColor="text1"/>
          <w:sz w:val="24"/>
          <w:szCs w:val="24"/>
        </w:rPr>
      </w:pPr>
    </w:p>
    <w:p w14:paraId="5F524FA7" w14:textId="6090340B" w:rsidR="77E8A343" w:rsidRPr="004A4AA3" w:rsidRDefault="42AB1906" w:rsidP="42AB1906">
      <w:pPr>
        <w:rPr>
          <w:color w:val="000000" w:themeColor="text1"/>
          <w:sz w:val="24"/>
          <w:szCs w:val="24"/>
        </w:rPr>
      </w:pPr>
      <w:r w:rsidRPr="004A4AA3">
        <w:rPr>
          <w:color w:val="000000" w:themeColor="text1"/>
          <w:sz w:val="24"/>
          <w:szCs w:val="24"/>
        </w:rPr>
        <w:t xml:space="preserve">Wallace, K. (1999) </w:t>
      </w:r>
      <w:r w:rsidRPr="004A4AA3">
        <w:rPr>
          <w:i/>
          <w:color w:val="000000" w:themeColor="text1"/>
          <w:sz w:val="24"/>
          <w:szCs w:val="24"/>
        </w:rPr>
        <w:t>Anonymity. Ethics and Information Technology.</w:t>
      </w:r>
      <w:r w:rsidRPr="004A4AA3">
        <w:rPr>
          <w:color w:val="000000" w:themeColor="text1"/>
          <w:sz w:val="24"/>
          <w:szCs w:val="24"/>
        </w:rPr>
        <w:t xml:space="preserve"> 1(1). Pp.21-31.</w:t>
      </w:r>
    </w:p>
    <w:p w14:paraId="46CB20CF" w14:textId="4E38AF22" w:rsidR="720D726E" w:rsidRPr="004A4AA3" w:rsidRDefault="720D726E" w:rsidP="720D726E">
      <w:pPr>
        <w:rPr>
          <w:color w:val="000000" w:themeColor="text1"/>
          <w:sz w:val="24"/>
          <w:szCs w:val="24"/>
        </w:rPr>
      </w:pPr>
    </w:p>
    <w:p w14:paraId="354E1E46" w14:textId="54D9EC4E" w:rsidR="720D726E" w:rsidRPr="004A4AA3" w:rsidRDefault="720D726E" w:rsidP="720D726E">
      <w:pPr>
        <w:rPr>
          <w:color w:val="000000" w:themeColor="text1"/>
          <w:sz w:val="24"/>
          <w:szCs w:val="24"/>
        </w:rPr>
      </w:pPr>
    </w:p>
    <w:p w14:paraId="58F10220" w14:textId="4CEBC42B" w:rsidR="77E8A343" w:rsidRPr="004A4AA3" w:rsidRDefault="42AB1906" w:rsidP="42AB1906">
      <w:pPr>
        <w:rPr>
          <w:color w:val="000000" w:themeColor="text1"/>
          <w:sz w:val="24"/>
          <w:szCs w:val="24"/>
        </w:rPr>
      </w:pPr>
      <w:proofErr w:type="spellStart"/>
      <w:r w:rsidRPr="004A4AA3">
        <w:rPr>
          <w:color w:val="000000" w:themeColor="text1"/>
          <w:sz w:val="24"/>
          <w:szCs w:val="24"/>
        </w:rPr>
        <w:t>Walliman</w:t>
      </w:r>
      <w:proofErr w:type="spellEnd"/>
      <w:r w:rsidRPr="004A4AA3">
        <w:rPr>
          <w:color w:val="000000" w:themeColor="text1"/>
          <w:sz w:val="24"/>
          <w:szCs w:val="24"/>
        </w:rPr>
        <w:t>, N</w:t>
      </w:r>
      <w:r w:rsidR="00E95947" w:rsidRPr="004A4AA3">
        <w:rPr>
          <w:color w:val="000000" w:themeColor="text1"/>
          <w:sz w:val="24"/>
          <w:szCs w:val="24"/>
        </w:rPr>
        <w:t xml:space="preserve">. </w:t>
      </w:r>
      <w:r w:rsidRPr="004A4AA3">
        <w:rPr>
          <w:color w:val="000000" w:themeColor="text1"/>
          <w:sz w:val="24"/>
          <w:szCs w:val="24"/>
        </w:rPr>
        <w:t>and Buckler, S. (2012)</w:t>
      </w:r>
      <w:r w:rsidRPr="004A4AA3">
        <w:rPr>
          <w:i/>
          <w:color w:val="000000" w:themeColor="text1"/>
          <w:sz w:val="24"/>
          <w:szCs w:val="24"/>
        </w:rPr>
        <w:t xml:space="preserve"> Your Dissertation in Education</w:t>
      </w:r>
      <w:r w:rsidRPr="004A4AA3">
        <w:rPr>
          <w:color w:val="000000" w:themeColor="text1"/>
          <w:sz w:val="24"/>
          <w:szCs w:val="24"/>
        </w:rPr>
        <w:t>. London: Sage.</w:t>
      </w:r>
    </w:p>
    <w:p w14:paraId="38667173" w14:textId="4C682655" w:rsidR="77E8A343" w:rsidRPr="004A4AA3" w:rsidRDefault="77E8A343" w:rsidP="77E8A343">
      <w:pPr>
        <w:spacing w:line="259" w:lineRule="auto"/>
        <w:rPr>
          <w:sz w:val="24"/>
          <w:szCs w:val="24"/>
        </w:rPr>
      </w:pPr>
    </w:p>
    <w:p w14:paraId="78C11559" w14:textId="32DCCB1C" w:rsidR="35D4E36F" w:rsidRPr="004A4AA3" w:rsidRDefault="35D4E36F" w:rsidP="35D4E36F">
      <w:pPr>
        <w:rPr>
          <w:sz w:val="24"/>
          <w:szCs w:val="24"/>
        </w:rPr>
      </w:pPr>
      <w:r w:rsidRPr="004A4AA3">
        <w:rPr>
          <w:sz w:val="24"/>
          <w:szCs w:val="24"/>
        </w:rPr>
        <w:t xml:space="preserve">Walker, R. and </w:t>
      </w:r>
      <w:proofErr w:type="spellStart"/>
      <w:r w:rsidRPr="004A4AA3">
        <w:rPr>
          <w:sz w:val="24"/>
          <w:szCs w:val="24"/>
        </w:rPr>
        <w:t>Solvason</w:t>
      </w:r>
      <w:proofErr w:type="spellEnd"/>
      <w:r w:rsidRPr="004A4AA3">
        <w:rPr>
          <w:sz w:val="24"/>
          <w:szCs w:val="24"/>
        </w:rPr>
        <w:t>, C. (2014</w:t>
      </w:r>
      <w:proofErr w:type="gramStart"/>
      <w:r w:rsidRPr="004A4AA3">
        <w:rPr>
          <w:sz w:val="24"/>
          <w:szCs w:val="24"/>
        </w:rPr>
        <w:t xml:space="preserve">) </w:t>
      </w:r>
      <w:r w:rsidRPr="004A4AA3">
        <w:rPr>
          <w:i/>
          <w:sz w:val="24"/>
          <w:szCs w:val="24"/>
        </w:rPr>
        <w:t xml:space="preserve"> Success</w:t>
      </w:r>
      <w:proofErr w:type="gramEnd"/>
      <w:r w:rsidRPr="004A4AA3">
        <w:rPr>
          <w:i/>
          <w:sz w:val="24"/>
          <w:szCs w:val="24"/>
        </w:rPr>
        <w:t xml:space="preserve"> with your Early Years Research Project.</w:t>
      </w:r>
      <w:r w:rsidRPr="004A4AA3">
        <w:rPr>
          <w:sz w:val="24"/>
          <w:szCs w:val="24"/>
        </w:rPr>
        <w:t xml:space="preserve"> London: Sage Publications Ltd.</w:t>
      </w:r>
    </w:p>
    <w:p w14:paraId="16246C91" w14:textId="597EB243" w:rsidR="720D726E" w:rsidRPr="004A4AA3" w:rsidRDefault="720D726E" w:rsidP="720D726E">
      <w:pPr>
        <w:rPr>
          <w:sz w:val="24"/>
          <w:szCs w:val="24"/>
        </w:rPr>
      </w:pPr>
    </w:p>
    <w:p w14:paraId="566681CF" w14:textId="7A4E7697" w:rsidR="720D726E" w:rsidRPr="004A4AA3" w:rsidRDefault="720D726E" w:rsidP="720D726E">
      <w:pPr>
        <w:rPr>
          <w:sz w:val="24"/>
          <w:szCs w:val="24"/>
        </w:rPr>
      </w:pPr>
      <w:r w:rsidRPr="004A4AA3">
        <w:rPr>
          <w:sz w:val="24"/>
          <w:szCs w:val="24"/>
        </w:rPr>
        <w:t xml:space="preserve">Welsh Assembly Government (2002) </w:t>
      </w:r>
      <w:r w:rsidRPr="004A4AA3">
        <w:rPr>
          <w:i/>
          <w:sz w:val="24"/>
          <w:szCs w:val="24"/>
        </w:rPr>
        <w:t>Play policy</w:t>
      </w:r>
      <w:r w:rsidRPr="004A4AA3">
        <w:rPr>
          <w:sz w:val="24"/>
          <w:szCs w:val="24"/>
        </w:rPr>
        <w:t>. Cardiff crown copyright</w:t>
      </w:r>
    </w:p>
    <w:p w14:paraId="60C3E7F9" w14:textId="2B341CCA" w:rsidR="720D726E" w:rsidRPr="004A4AA3" w:rsidRDefault="720D726E" w:rsidP="720D726E">
      <w:pPr>
        <w:rPr>
          <w:sz w:val="24"/>
          <w:szCs w:val="24"/>
        </w:rPr>
      </w:pPr>
    </w:p>
    <w:p w14:paraId="366543A1" w14:textId="349A52BF" w:rsidR="720D726E" w:rsidRPr="004A4AA3" w:rsidRDefault="720D726E" w:rsidP="720D726E">
      <w:pPr>
        <w:jc w:val="both"/>
        <w:rPr>
          <w:sz w:val="24"/>
          <w:szCs w:val="24"/>
        </w:rPr>
      </w:pPr>
      <w:r w:rsidRPr="004A4AA3">
        <w:rPr>
          <w:sz w:val="24"/>
          <w:szCs w:val="24"/>
        </w:rPr>
        <w:t xml:space="preserve">Welsh Government (2014) </w:t>
      </w:r>
      <w:r w:rsidRPr="004A4AA3">
        <w:rPr>
          <w:i/>
          <w:sz w:val="24"/>
          <w:szCs w:val="24"/>
        </w:rPr>
        <w:t>literacy and numeracy framework</w:t>
      </w:r>
      <w:r w:rsidRPr="004A4AA3">
        <w:rPr>
          <w:sz w:val="24"/>
          <w:szCs w:val="24"/>
        </w:rPr>
        <w:t xml:space="preserve"> Available at </w:t>
      </w:r>
      <w:hyperlink r:id="rId24">
        <w:r w:rsidRPr="004A4AA3">
          <w:rPr>
            <w:rStyle w:val="Hyperlink"/>
            <w:color w:val="0563C1"/>
            <w:sz w:val="24"/>
            <w:szCs w:val="24"/>
          </w:rPr>
          <w:t>https://learning.gov.wales/docs/learningwales/publications/170601-numeracypdf</w:t>
        </w:r>
      </w:hyperlink>
      <w:r w:rsidRPr="004A4AA3">
        <w:rPr>
          <w:color w:val="0563C1"/>
          <w:sz w:val="24"/>
          <w:szCs w:val="24"/>
        </w:rPr>
        <w:t xml:space="preserve">  (A</w:t>
      </w:r>
      <w:r w:rsidRPr="004A4AA3">
        <w:rPr>
          <w:sz w:val="24"/>
          <w:szCs w:val="24"/>
        </w:rPr>
        <w:t>ccessed 13.05. 2019.</w:t>
      </w:r>
    </w:p>
    <w:p w14:paraId="35A9FCC8" w14:textId="6156D090" w:rsidR="720D726E" w:rsidRPr="004A4AA3" w:rsidRDefault="720D726E" w:rsidP="720D726E">
      <w:pPr>
        <w:rPr>
          <w:sz w:val="24"/>
          <w:szCs w:val="24"/>
          <w:highlight w:val="green"/>
        </w:rPr>
      </w:pPr>
    </w:p>
    <w:p w14:paraId="140AD615" w14:textId="650EF3E0" w:rsidR="6912A73A" w:rsidRPr="004A4AA3" w:rsidRDefault="6912A73A" w:rsidP="6912A73A">
      <w:pPr>
        <w:rPr>
          <w:color w:val="333333"/>
          <w:sz w:val="24"/>
          <w:szCs w:val="24"/>
          <w:lang w:val="en"/>
        </w:rPr>
      </w:pPr>
      <w:r w:rsidRPr="004A4AA3">
        <w:rPr>
          <w:color w:val="333333"/>
          <w:sz w:val="24"/>
          <w:szCs w:val="24"/>
          <w:lang w:val="en"/>
        </w:rPr>
        <w:t xml:space="preserve">Water, </w:t>
      </w:r>
      <w:proofErr w:type="gramStart"/>
      <w:r w:rsidRPr="004A4AA3">
        <w:rPr>
          <w:color w:val="333333"/>
          <w:sz w:val="24"/>
          <w:szCs w:val="24"/>
          <w:lang w:val="en"/>
        </w:rPr>
        <w:t>T  (</w:t>
      </w:r>
      <w:proofErr w:type="gramEnd"/>
      <w:r w:rsidRPr="004A4AA3">
        <w:rPr>
          <w:color w:val="333333"/>
          <w:sz w:val="24"/>
          <w:szCs w:val="24"/>
          <w:lang w:val="en"/>
        </w:rPr>
        <w:t>2018) Ethical Issues in Participatory Research with Children and Young People</w:t>
      </w:r>
    </w:p>
    <w:p w14:paraId="14BD34F8" w14:textId="0A95DB68" w:rsidR="6912A73A" w:rsidRDefault="6912A73A" w:rsidP="6912A73A">
      <w:pPr>
        <w:rPr>
          <w:sz w:val="24"/>
          <w:szCs w:val="24"/>
          <w:highlight w:val="green"/>
          <w:vertAlign w:val="superscript"/>
        </w:rPr>
      </w:pPr>
    </w:p>
    <w:p w14:paraId="0EA91A02" w14:textId="4A5E1290" w:rsidR="00025AC4" w:rsidRDefault="00025AC4" w:rsidP="720D726E">
      <w:pPr>
        <w:rPr>
          <w:sz w:val="24"/>
          <w:szCs w:val="24"/>
          <w:highlight w:val="green"/>
          <w:vertAlign w:val="superscript"/>
        </w:rPr>
      </w:pPr>
    </w:p>
    <w:sectPr w:rsidR="00025AC4" w:rsidSect="00E17AFC">
      <w:headerReference w:type="default" r:id="rId25"/>
      <w:footerReference w:type="default" r:id="rId26"/>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0F4219" w14:textId="77777777" w:rsidR="004B2F94" w:rsidRDefault="004B2F94" w:rsidP="00390251">
      <w:r>
        <w:separator/>
      </w:r>
    </w:p>
    <w:p w14:paraId="676791A5" w14:textId="77777777" w:rsidR="004B2F94" w:rsidRDefault="004B2F94"/>
  </w:endnote>
  <w:endnote w:type="continuationSeparator" w:id="0">
    <w:p w14:paraId="65061C07" w14:textId="77777777" w:rsidR="004B2F94" w:rsidRDefault="004B2F94" w:rsidP="00390251">
      <w:r>
        <w:continuationSeparator/>
      </w:r>
    </w:p>
    <w:p w14:paraId="366E26C3" w14:textId="77777777" w:rsidR="004B2F94" w:rsidRDefault="004B2F94"/>
  </w:endnote>
  <w:endnote w:type="continuationNotice" w:id="1">
    <w:p w14:paraId="21C1D815" w14:textId="77777777" w:rsidR="004B2F94" w:rsidRDefault="004B2F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755EE11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4C1831">
      <w:rPr>
        <w:rStyle w:val="PageNumber"/>
        <w:rFonts w:ascii="Arial" w:hAnsi="Arial" w:cs="Arial"/>
        <w:noProof/>
      </w:rPr>
      <w:t>16</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66E22D" w14:textId="77777777" w:rsidR="004B2F94" w:rsidRDefault="004B2F94" w:rsidP="00390251">
      <w:r>
        <w:separator/>
      </w:r>
    </w:p>
    <w:p w14:paraId="3EFF878E" w14:textId="77777777" w:rsidR="004B2F94" w:rsidRDefault="004B2F94"/>
  </w:footnote>
  <w:footnote w:type="continuationSeparator" w:id="0">
    <w:p w14:paraId="5A7388C6" w14:textId="77777777" w:rsidR="004B2F94" w:rsidRDefault="004B2F94" w:rsidP="00390251">
      <w:r>
        <w:continuationSeparator/>
      </w:r>
    </w:p>
    <w:p w14:paraId="1D52F32A" w14:textId="77777777" w:rsidR="004B2F94" w:rsidRDefault="004B2F94"/>
  </w:footnote>
  <w:footnote w:type="continuationNotice" w:id="1">
    <w:p w14:paraId="584475AD" w14:textId="77777777" w:rsidR="004B2F94" w:rsidRDefault="004B2F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24412A"/>
    <w:multiLevelType w:val="hybridMultilevel"/>
    <w:tmpl w:val="FFFFFFFF"/>
    <w:lvl w:ilvl="0" w:tplc="43B8364A">
      <w:start w:val="1"/>
      <w:numFmt w:val="upperLetter"/>
      <w:lvlText w:val="%1."/>
      <w:lvlJc w:val="left"/>
      <w:pPr>
        <w:ind w:left="720" w:hanging="360"/>
      </w:pPr>
    </w:lvl>
    <w:lvl w:ilvl="1" w:tplc="3F6EE120">
      <w:start w:val="1"/>
      <w:numFmt w:val="lowerLetter"/>
      <w:lvlText w:val="%2."/>
      <w:lvlJc w:val="left"/>
      <w:pPr>
        <w:ind w:left="1440" w:hanging="360"/>
      </w:pPr>
    </w:lvl>
    <w:lvl w:ilvl="2" w:tplc="27B47442">
      <w:start w:val="1"/>
      <w:numFmt w:val="lowerRoman"/>
      <w:lvlText w:val="%3."/>
      <w:lvlJc w:val="right"/>
      <w:pPr>
        <w:ind w:left="2160" w:hanging="180"/>
      </w:pPr>
    </w:lvl>
    <w:lvl w:ilvl="3" w:tplc="A4722A80">
      <w:start w:val="1"/>
      <w:numFmt w:val="decimal"/>
      <w:lvlText w:val="%4."/>
      <w:lvlJc w:val="left"/>
      <w:pPr>
        <w:ind w:left="2880" w:hanging="360"/>
      </w:pPr>
    </w:lvl>
    <w:lvl w:ilvl="4" w:tplc="E69A63AC">
      <w:start w:val="1"/>
      <w:numFmt w:val="lowerLetter"/>
      <w:lvlText w:val="%5."/>
      <w:lvlJc w:val="left"/>
      <w:pPr>
        <w:ind w:left="3600" w:hanging="360"/>
      </w:pPr>
    </w:lvl>
    <w:lvl w:ilvl="5" w:tplc="196EDC0A">
      <w:start w:val="1"/>
      <w:numFmt w:val="lowerRoman"/>
      <w:lvlText w:val="%6."/>
      <w:lvlJc w:val="right"/>
      <w:pPr>
        <w:ind w:left="4320" w:hanging="180"/>
      </w:pPr>
    </w:lvl>
    <w:lvl w:ilvl="6" w:tplc="0EA40550">
      <w:start w:val="1"/>
      <w:numFmt w:val="decimal"/>
      <w:lvlText w:val="%7."/>
      <w:lvlJc w:val="left"/>
      <w:pPr>
        <w:ind w:left="5040" w:hanging="360"/>
      </w:pPr>
    </w:lvl>
    <w:lvl w:ilvl="7" w:tplc="0F0C9BB4">
      <w:start w:val="1"/>
      <w:numFmt w:val="lowerLetter"/>
      <w:lvlText w:val="%8."/>
      <w:lvlJc w:val="left"/>
      <w:pPr>
        <w:ind w:left="5760" w:hanging="360"/>
      </w:pPr>
    </w:lvl>
    <w:lvl w:ilvl="8" w:tplc="E37243C0">
      <w:start w:val="1"/>
      <w:numFmt w:val="lowerRoman"/>
      <w:lvlText w:val="%9."/>
      <w:lvlJc w:val="right"/>
      <w:pPr>
        <w:ind w:left="6480" w:hanging="180"/>
      </w:p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EED70F9"/>
    <w:multiLevelType w:val="hybridMultilevel"/>
    <w:tmpl w:val="FFFFFFFF"/>
    <w:lvl w:ilvl="0" w:tplc="A4D4F4D8">
      <w:start w:val="1"/>
      <w:numFmt w:val="upperLetter"/>
      <w:lvlText w:val="%1."/>
      <w:lvlJc w:val="left"/>
      <w:pPr>
        <w:ind w:left="720" w:hanging="360"/>
      </w:pPr>
    </w:lvl>
    <w:lvl w:ilvl="1" w:tplc="84183446">
      <w:start w:val="1"/>
      <w:numFmt w:val="lowerLetter"/>
      <w:lvlText w:val="%2."/>
      <w:lvlJc w:val="left"/>
      <w:pPr>
        <w:ind w:left="1440" w:hanging="360"/>
      </w:pPr>
    </w:lvl>
    <w:lvl w:ilvl="2" w:tplc="A9DCD020">
      <w:start w:val="1"/>
      <w:numFmt w:val="lowerRoman"/>
      <w:lvlText w:val="%3."/>
      <w:lvlJc w:val="right"/>
      <w:pPr>
        <w:ind w:left="2160" w:hanging="180"/>
      </w:pPr>
    </w:lvl>
    <w:lvl w:ilvl="3" w:tplc="EC1CAFE8">
      <w:start w:val="1"/>
      <w:numFmt w:val="decimal"/>
      <w:lvlText w:val="%4."/>
      <w:lvlJc w:val="left"/>
      <w:pPr>
        <w:ind w:left="2880" w:hanging="360"/>
      </w:pPr>
    </w:lvl>
    <w:lvl w:ilvl="4" w:tplc="F1A2880A">
      <w:start w:val="1"/>
      <w:numFmt w:val="lowerLetter"/>
      <w:lvlText w:val="%5."/>
      <w:lvlJc w:val="left"/>
      <w:pPr>
        <w:ind w:left="3600" w:hanging="360"/>
      </w:pPr>
    </w:lvl>
    <w:lvl w:ilvl="5" w:tplc="81D0706E">
      <w:start w:val="1"/>
      <w:numFmt w:val="lowerRoman"/>
      <w:lvlText w:val="%6."/>
      <w:lvlJc w:val="right"/>
      <w:pPr>
        <w:ind w:left="4320" w:hanging="180"/>
      </w:pPr>
    </w:lvl>
    <w:lvl w:ilvl="6" w:tplc="87E8427A">
      <w:start w:val="1"/>
      <w:numFmt w:val="decimal"/>
      <w:lvlText w:val="%7."/>
      <w:lvlJc w:val="left"/>
      <w:pPr>
        <w:ind w:left="5040" w:hanging="360"/>
      </w:pPr>
    </w:lvl>
    <w:lvl w:ilvl="7" w:tplc="8CEA8280">
      <w:start w:val="1"/>
      <w:numFmt w:val="lowerLetter"/>
      <w:lvlText w:val="%8."/>
      <w:lvlJc w:val="left"/>
      <w:pPr>
        <w:ind w:left="5760" w:hanging="360"/>
      </w:pPr>
    </w:lvl>
    <w:lvl w:ilvl="8" w:tplc="D2DCD0F6">
      <w:start w:val="1"/>
      <w:numFmt w:val="lowerRoman"/>
      <w:lvlText w:val="%9."/>
      <w:lvlJc w:val="right"/>
      <w:pPr>
        <w:ind w:left="6480" w:hanging="180"/>
      </w:pPr>
    </w:lvl>
  </w:abstractNum>
  <w:abstractNum w:abstractNumId="1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DBD3381"/>
    <w:multiLevelType w:val="hybridMultilevel"/>
    <w:tmpl w:val="FFFFFFFF"/>
    <w:lvl w:ilvl="0" w:tplc="359032A0">
      <w:start w:val="1"/>
      <w:numFmt w:val="upperLetter"/>
      <w:lvlText w:val="%1."/>
      <w:lvlJc w:val="left"/>
      <w:pPr>
        <w:ind w:left="720" w:hanging="360"/>
      </w:pPr>
    </w:lvl>
    <w:lvl w:ilvl="1" w:tplc="8B747F92">
      <w:start w:val="1"/>
      <w:numFmt w:val="lowerLetter"/>
      <w:lvlText w:val="%2."/>
      <w:lvlJc w:val="left"/>
      <w:pPr>
        <w:ind w:left="1440" w:hanging="360"/>
      </w:pPr>
    </w:lvl>
    <w:lvl w:ilvl="2" w:tplc="61FC8EDE">
      <w:start w:val="1"/>
      <w:numFmt w:val="lowerRoman"/>
      <w:lvlText w:val="%3."/>
      <w:lvlJc w:val="right"/>
      <w:pPr>
        <w:ind w:left="2160" w:hanging="180"/>
      </w:pPr>
    </w:lvl>
    <w:lvl w:ilvl="3" w:tplc="87D20F52">
      <w:start w:val="1"/>
      <w:numFmt w:val="decimal"/>
      <w:lvlText w:val="%4."/>
      <w:lvlJc w:val="left"/>
      <w:pPr>
        <w:ind w:left="2880" w:hanging="360"/>
      </w:pPr>
    </w:lvl>
    <w:lvl w:ilvl="4" w:tplc="424E052E">
      <w:start w:val="1"/>
      <w:numFmt w:val="lowerLetter"/>
      <w:lvlText w:val="%5."/>
      <w:lvlJc w:val="left"/>
      <w:pPr>
        <w:ind w:left="3600" w:hanging="360"/>
      </w:pPr>
    </w:lvl>
    <w:lvl w:ilvl="5" w:tplc="EF2C2BA6">
      <w:start w:val="1"/>
      <w:numFmt w:val="lowerRoman"/>
      <w:lvlText w:val="%6."/>
      <w:lvlJc w:val="right"/>
      <w:pPr>
        <w:ind w:left="4320" w:hanging="180"/>
      </w:pPr>
    </w:lvl>
    <w:lvl w:ilvl="6" w:tplc="07525640">
      <w:start w:val="1"/>
      <w:numFmt w:val="decimal"/>
      <w:lvlText w:val="%7."/>
      <w:lvlJc w:val="left"/>
      <w:pPr>
        <w:ind w:left="5040" w:hanging="360"/>
      </w:pPr>
    </w:lvl>
    <w:lvl w:ilvl="7" w:tplc="4D121FAC">
      <w:start w:val="1"/>
      <w:numFmt w:val="lowerLetter"/>
      <w:lvlText w:val="%8."/>
      <w:lvlJc w:val="left"/>
      <w:pPr>
        <w:ind w:left="5760" w:hanging="360"/>
      </w:pPr>
    </w:lvl>
    <w:lvl w:ilvl="8" w:tplc="843A2B06">
      <w:start w:val="1"/>
      <w:numFmt w:val="lowerRoman"/>
      <w:lvlText w:val="%9."/>
      <w:lvlJc w:val="right"/>
      <w:pPr>
        <w:ind w:left="6480" w:hanging="180"/>
      </w:p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8"/>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1"/>
  </w:num>
  <w:num w:numId="12">
    <w:abstractNumId w:val="19"/>
  </w:num>
  <w:num w:numId="13">
    <w:abstractNumId w:val="20"/>
  </w:num>
  <w:num w:numId="14">
    <w:abstractNumId w:val="0"/>
  </w:num>
  <w:num w:numId="15">
    <w:abstractNumId w:val="5"/>
  </w:num>
  <w:num w:numId="16">
    <w:abstractNumId w:val="6"/>
  </w:num>
  <w:num w:numId="17">
    <w:abstractNumId w:val="10"/>
  </w:num>
  <w:num w:numId="18">
    <w:abstractNumId w:val="11"/>
  </w:num>
  <w:num w:numId="19">
    <w:abstractNumId w:val="23"/>
  </w:num>
  <w:num w:numId="20">
    <w:abstractNumId w:val="4"/>
  </w:num>
  <w:num w:numId="21">
    <w:abstractNumId w:val="13"/>
  </w:num>
  <w:num w:numId="22">
    <w:abstractNumId w:val="17"/>
  </w:num>
  <w:num w:numId="23">
    <w:abstractNumId w:val="1"/>
  </w:num>
  <w:num w:numId="24">
    <w:abstractNumId w:val="22"/>
  </w:num>
  <w:num w:numId="25">
    <w:abstractNumId w:val="16"/>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68ED"/>
    <w:rsid w:val="00004CF7"/>
    <w:rsid w:val="000142F0"/>
    <w:rsid w:val="000251D1"/>
    <w:rsid w:val="00025AC4"/>
    <w:rsid w:val="00025D7B"/>
    <w:rsid w:val="00027517"/>
    <w:rsid w:val="00030BE1"/>
    <w:rsid w:val="00030F51"/>
    <w:rsid w:val="0003106F"/>
    <w:rsid w:val="0003212E"/>
    <w:rsid w:val="00044629"/>
    <w:rsid w:val="00047D63"/>
    <w:rsid w:val="00054ACB"/>
    <w:rsid w:val="000700F9"/>
    <w:rsid w:val="000710FE"/>
    <w:rsid w:val="000724CC"/>
    <w:rsid w:val="00075462"/>
    <w:rsid w:val="0007608D"/>
    <w:rsid w:val="00077EA9"/>
    <w:rsid w:val="00080588"/>
    <w:rsid w:val="000819F1"/>
    <w:rsid w:val="00084DC7"/>
    <w:rsid w:val="0008799F"/>
    <w:rsid w:val="00095059"/>
    <w:rsid w:val="00096209"/>
    <w:rsid w:val="000B5723"/>
    <w:rsid w:val="000C3A29"/>
    <w:rsid w:val="000C4BCF"/>
    <w:rsid w:val="000C5E77"/>
    <w:rsid w:val="000C7409"/>
    <w:rsid w:val="000C7456"/>
    <w:rsid w:val="000D067B"/>
    <w:rsid w:val="000D23C8"/>
    <w:rsid w:val="000E2AD0"/>
    <w:rsid w:val="000E5DC6"/>
    <w:rsid w:val="000E5F01"/>
    <w:rsid w:val="000F1514"/>
    <w:rsid w:val="000F2128"/>
    <w:rsid w:val="000F7C83"/>
    <w:rsid w:val="00102B85"/>
    <w:rsid w:val="00104A65"/>
    <w:rsid w:val="00122E21"/>
    <w:rsid w:val="00124438"/>
    <w:rsid w:val="00126B4D"/>
    <w:rsid w:val="0012762A"/>
    <w:rsid w:val="001333A9"/>
    <w:rsid w:val="00144D85"/>
    <w:rsid w:val="0014639E"/>
    <w:rsid w:val="001477FC"/>
    <w:rsid w:val="00150EE4"/>
    <w:rsid w:val="00151286"/>
    <w:rsid w:val="001513B3"/>
    <w:rsid w:val="00152F36"/>
    <w:rsid w:val="0015676F"/>
    <w:rsid w:val="001612C0"/>
    <w:rsid w:val="001703BF"/>
    <w:rsid w:val="00173776"/>
    <w:rsid w:val="00174226"/>
    <w:rsid w:val="00174A02"/>
    <w:rsid w:val="001808C3"/>
    <w:rsid w:val="001817E2"/>
    <w:rsid w:val="00184595"/>
    <w:rsid w:val="0019200D"/>
    <w:rsid w:val="00192411"/>
    <w:rsid w:val="00195B55"/>
    <w:rsid w:val="001A366F"/>
    <w:rsid w:val="001A4F87"/>
    <w:rsid w:val="001B0B2F"/>
    <w:rsid w:val="001B2CF5"/>
    <w:rsid w:val="001B4CF2"/>
    <w:rsid w:val="001C09E8"/>
    <w:rsid w:val="001C20DC"/>
    <w:rsid w:val="001C269D"/>
    <w:rsid w:val="001C3CC4"/>
    <w:rsid w:val="001C7C72"/>
    <w:rsid w:val="001D0E92"/>
    <w:rsid w:val="001D1817"/>
    <w:rsid w:val="001D3BD1"/>
    <w:rsid w:val="001F5485"/>
    <w:rsid w:val="001F6460"/>
    <w:rsid w:val="001F79E2"/>
    <w:rsid w:val="00200104"/>
    <w:rsid w:val="00204E14"/>
    <w:rsid w:val="00213F52"/>
    <w:rsid w:val="00221686"/>
    <w:rsid w:val="00223025"/>
    <w:rsid w:val="00223095"/>
    <w:rsid w:val="00224A9A"/>
    <w:rsid w:val="0022531C"/>
    <w:rsid w:val="0023172C"/>
    <w:rsid w:val="002324FC"/>
    <w:rsid w:val="00233B1F"/>
    <w:rsid w:val="00240F9C"/>
    <w:rsid w:val="00241348"/>
    <w:rsid w:val="00255B51"/>
    <w:rsid w:val="0026095C"/>
    <w:rsid w:val="002657B4"/>
    <w:rsid w:val="00272EE5"/>
    <w:rsid w:val="002753F0"/>
    <w:rsid w:val="00277432"/>
    <w:rsid w:val="00280A88"/>
    <w:rsid w:val="00281F32"/>
    <w:rsid w:val="002866BC"/>
    <w:rsid w:val="0029113C"/>
    <w:rsid w:val="00293A45"/>
    <w:rsid w:val="00293D5F"/>
    <w:rsid w:val="002A7E77"/>
    <w:rsid w:val="002B56C1"/>
    <w:rsid w:val="002B7168"/>
    <w:rsid w:val="002B7789"/>
    <w:rsid w:val="002C4AEB"/>
    <w:rsid w:val="002D1837"/>
    <w:rsid w:val="002D3208"/>
    <w:rsid w:val="002D4DC9"/>
    <w:rsid w:val="002E0739"/>
    <w:rsid w:val="00313EF5"/>
    <w:rsid w:val="003171A8"/>
    <w:rsid w:val="00321E90"/>
    <w:rsid w:val="003268ED"/>
    <w:rsid w:val="003302A1"/>
    <w:rsid w:val="00331A88"/>
    <w:rsid w:val="00332956"/>
    <w:rsid w:val="0033654F"/>
    <w:rsid w:val="00342BF8"/>
    <w:rsid w:val="003505BC"/>
    <w:rsid w:val="00361382"/>
    <w:rsid w:val="003614DF"/>
    <w:rsid w:val="00370225"/>
    <w:rsid w:val="00371C36"/>
    <w:rsid w:val="00384733"/>
    <w:rsid w:val="003871A5"/>
    <w:rsid w:val="00390251"/>
    <w:rsid w:val="00392D9A"/>
    <w:rsid w:val="00397B49"/>
    <w:rsid w:val="003A00D1"/>
    <w:rsid w:val="003A21F9"/>
    <w:rsid w:val="003A5C91"/>
    <w:rsid w:val="003B4D13"/>
    <w:rsid w:val="003B7AA2"/>
    <w:rsid w:val="003C07E3"/>
    <w:rsid w:val="003C7018"/>
    <w:rsid w:val="003C72FD"/>
    <w:rsid w:val="003C76B6"/>
    <w:rsid w:val="003D2A20"/>
    <w:rsid w:val="003D6F95"/>
    <w:rsid w:val="003E0BAF"/>
    <w:rsid w:val="003F088B"/>
    <w:rsid w:val="004032FA"/>
    <w:rsid w:val="00413863"/>
    <w:rsid w:val="00413EEB"/>
    <w:rsid w:val="0041408E"/>
    <w:rsid w:val="0041420E"/>
    <w:rsid w:val="0042679B"/>
    <w:rsid w:val="004353B6"/>
    <w:rsid w:val="00435691"/>
    <w:rsid w:val="00442053"/>
    <w:rsid w:val="00442954"/>
    <w:rsid w:val="00443E18"/>
    <w:rsid w:val="00444713"/>
    <w:rsid w:val="00447C47"/>
    <w:rsid w:val="0045485F"/>
    <w:rsid w:val="00462069"/>
    <w:rsid w:val="004632AA"/>
    <w:rsid w:val="00463CDB"/>
    <w:rsid w:val="00471684"/>
    <w:rsid w:val="00476398"/>
    <w:rsid w:val="0047697E"/>
    <w:rsid w:val="00482054"/>
    <w:rsid w:val="0048583B"/>
    <w:rsid w:val="00486107"/>
    <w:rsid w:val="00487E4B"/>
    <w:rsid w:val="00490896"/>
    <w:rsid w:val="00494691"/>
    <w:rsid w:val="004A2041"/>
    <w:rsid w:val="004A4AA3"/>
    <w:rsid w:val="004B2F94"/>
    <w:rsid w:val="004B7A0E"/>
    <w:rsid w:val="004C1831"/>
    <w:rsid w:val="004C29A6"/>
    <w:rsid w:val="004C3A0B"/>
    <w:rsid w:val="004C5C13"/>
    <w:rsid w:val="004C5DCD"/>
    <w:rsid w:val="004D560E"/>
    <w:rsid w:val="004D5683"/>
    <w:rsid w:val="004E0338"/>
    <w:rsid w:val="004E616D"/>
    <w:rsid w:val="004E6199"/>
    <w:rsid w:val="004E6F00"/>
    <w:rsid w:val="004F059C"/>
    <w:rsid w:val="004F0BF9"/>
    <w:rsid w:val="004F173B"/>
    <w:rsid w:val="004F1CF6"/>
    <w:rsid w:val="004F599C"/>
    <w:rsid w:val="004F5D8F"/>
    <w:rsid w:val="0050272B"/>
    <w:rsid w:val="005035A0"/>
    <w:rsid w:val="005215E7"/>
    <w:rsid w:val="00521F03"/>
    <w:rsid w:val="00526C56"/>
    <w:rsid w:val="00530C2D"/>
    <w:rsid w:val="00531C04"/>
    <w:rsid w:val="0053302B"/>
    <w:rsid w:val="00537B34"/>
    <w:rsid w:val="00546F01"/>
    <w:rsid w:val="00552F33"/>
    <w:rsid w:val="00556085"/>
    <w:rsid w:val="00563B3D"/>
    <w:rsid w:val="005675E9"/>
    <w:rsid w:val="00571817"/>
    <w:rsid w:val="00574528"/>
    <w:rsid w:val="005756CA"/>
    <w:rsid w:val="0058013C"/>
    <w:rsid w:val="00581C49"/>
    <w:rsid w:val="00582FA1"/>
    <w:rsid w:val="00584B8F"/>
    <w:rsid w:val="005934C5"/>
    <w:rsid w:val="005960A0"/>
    <w:rsid w:val="00596BFA"/>
    <w:rsid w:val="005A76DA"/>
    <w:rsid w:val="005B52AE"/>
    <w:rsid w:val="005B6E73"/>
    <w:rsid w:val="005C02F1"/>
    <w:rsid w:val="005C47BD"/>
    <w:rsid w:val="005D6613"/>
    <w:rsid w:val="005E0335"/>
    <w:rsid w:val="005E44E9"/>
    <w:rsid w:val="005E4987"/>
    <w:rsid w:val="005F118F"/>
    <w:rsid w:val="005F3FA9"/>
    <w:rsid w:val="005F677A"/>
    <w:rsid w:val="00601BEA"/>
    <w:rsid w:val="00601C36"/>
    <w:rsid w:val="00604C9F"/>
    <w:rsid w:val="00606331"/>
    <w:rsid w:val="00612A06"/>
    <w:rsid w:val="00612C79"/>
    <w:rsid w:val="006145D1"/>
    <w:rsid w:val="006154A7"/>
    <w:rsid w:val="0062188A"/>
    <w:rsid w:val="00623182"/>
    <w:rsid w:val="00627E84"/>
    <w:rsid w:val="00631440"/>
    <w:rsid w:val="00632341"/>
    <w:rsid w:val="00632C47"/>
    <w:rsid w:val="00642042"/>
    <w:rsid w:val="00644C5C"/>
    <w:rsid w:val="00655EC5"/>
    <w:rsid w:val="006578CB"/>
    <w:rsid w:val="00661EDA"/>
    <w:rsid w:val="006730D2"/>
    <w:rsid w:val="0067329C"/>
    <w:rsid w:val="00674DD6"/>
    <w:rsid w:val="00682C6A"/>
    <w:rsid w:val="00683497"/>
    <w:rsid w:val="00683FAF"/>
    <w:rsid w:val="00694EA8"/>
    <w:rsid w:val="00694EAA"/>
    <w:rsid w:val="006A5CED"/>
    <w:rsid w:val="006B1685"/>
    <w:rsid w:val="006B61B2"/>
    <w:rsid w:val="006C0587"/>
    <w:rsid w:val="006D29FD"/>
    <w:rsid w:val="006D3C97"/>
    <w:rsid w:val="006D4BBB"/>
    <w:rsid w:val="006E0AB0"/>
    <w:rsid w:val="006E1992"/>
    <w:rsid w:val="006F307C"/>
    <w:rsid w:val="006F4828"/>
    <w:rsid w:val="00700361"/>
    <w:rsid w:val="0071648C"/>
    <w:rsid w:val="00717E6F"/>
    <w:rsid w:val="00720BA7"/>
    <w:rsid w:val="00726348"/>
    <w:rsid w:val="00731CAC"/>
    <w:rsid w:val="0074063A"/>
    <w:rsid w:val="007407AA"/>
    <w:rsid w:val="00743859"/>
    <w:rsid w:val="00751B2D"/>
    <w:rsid w:val="0075244D"/>
    <w:rsid w:val="00763A08"/>
    <w:rsid w:val="00765172"/>
    <w:rsid w:val="00765EE1"/>
    <w:rsid w:val="00767FC7"/>
    <w:rsid w:val="00776145"/>
    <w:rsid w:val="007816BA"/>
    <w:rsid w:val="0078273B"/>
    <w:rsid w:val="007849BE"/>
    <w:rsid w:val="00784D14"/>
    <w:rsid w:val="007902A2"/>
    <w:rsid w:val="0079264D"/>
    <w:rsid w:val="00792842"/>
    <w:rsid w:val="007A01A9"/>
    <w:rsid w:val="007A40A4"/>
    <w:rsid w:val="007A4607"/>
    <w:rsid w:val="007A616F"/>
    <w:rsid w:val="007B1754"/>
    <w:rsid w:val="007C1498"/>
    <w:rsid w:val="007C17B4"/>
    <w:rsid w:val="007C3AC1"/>
    <w:rsid w:val="007C4CE8"/>
    <w:rsid w:val="007D019A"/>
    <w:rsid w:val="007D1D9A"/>
    <w:rsid w:val="007D43B4"/>
    <w:rsid w:val="007D46AF"/>
    <w:rsid w:val="007D4E07"/>
    <w:rsid w:val="007E14FB"/>
    <w:rsid w:val="007E3EC8"/>
    <w:rsid w:val="007E4E1F"/>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610C7"/>
    <w:rsid w:val="008732E0"/>
    <w:rsid w:val="008A7DA7"/>
    <w:rsid w:val="008B2137"/>
    <w:rsid w:val="008B346A"/>
    <w:rsid w:val="008C4441"/>
    <w:rsid w:val="008D0BC1"/>
    <w:rsid w:val="008E0B2C"/>
    <w:rsid w:val="008E3495"/>
    <w:rsid w:val="008F29DD"/>
    <w:rsid w:val="008F6555"/>
    <w:rsid w:val="009003C5"/>
    <w:rsid w:val="00903C1A"/>
    <w:rsid w:val="009043CA"/>
    <w:rsid w:val="00905E68"/>
    <w:rsid w:val="0090725E"/>
    <w:rsid w:val="00910B57"/>
    <w:rsid w:val="00913C80"/>
    <w:rsid w:val="00927F21"/>
    <w:rsid w:val="009325CF"/>
    <w:rsid w:val="00940DAA"/>
    <w:rsid w:val="009440D0"/>
    <w:rsid w:val="0095110A"/>
    <w:rsid w:val="009524EF"/>
    <w:rsid w:val="0095573D"/>
    <w:rsid w:val="0096006D"/>
    <w:rsid w:val="00961B2E"/>
    <w:rsid w:val="00965733"/>
    <w:rsid w:val="00965F27"/>
    <w:rsid w:val="00970442"/>
    <w:rsid w:val="009831F5"/>
    <w:rsid w:val="009837FA"/>
    <w:rsid w:val="00986EEC"/>
    <w:rsid w:val="00986FD8"/>
    <w:rsid w:val="00991411"/>
    <w:rsid w:val="009955DD"/>
    <w:rsid w:val="009A3300"/>
    <w:rsid w:val="009A3C08"/>
    <w:rsid w:val="009A4E14"/>
    <w:rsid w:val="009A6F5D"/>
    <w:rsid w:val="009A711D"/>
    <w:rsid w:val="009A7A43"/>
    <w:rsid w:val="009B1FB6"/>
    <w:rsid w:val="009B3534"/>
    <w:rsid w:val="009C205C"/>
    <w:rsid w:val="009C5D44"/>
    <w:rsid w:val="009E549C"/>
    <w:rsid w:val="009F003B"/>
    <w:rsid w:val="009F5000"/>
    <w:rsid w:val="009F5AC3"/>
    <w:rsid w:val="009F6BB7"/>
    <w:rsid w:val="009F736C"/>
    <w:rsid w:val="00A003F5"/>
    <w:rsid w:val="00A11D22"/>
    <w:rsid w:val="00A11F6F"/>
    <w:rsid w:val="00A1213B"/>
    <w:rsid w:val="00A1787E"/>
    <w:rsid w:val="00A341B9"/>
    <w:rsid w:val="00A36E0D"/>
    <w:rsid w:val="00A37000"/>
    <w:rsid w:val="00A37D20"/>
    <w:rsid w:val="00A43268"/>
    <w:rsid w:val="00A51109"/>
    <w:rsid w:val="00A51EFB"/>
    <w:rsid w:val="00A55016"/>
    <w:rsid w:val="00A55809"/>
    <w:rsid w:val="00A56685"/>
    <w:rsid w:val="00A5764B"/>
    <w:rsid w:val="00A57A4E"/>
    <w:rsid w:val="00A61424"/>
    <w:rsid w:val="00A63265"/>
    <w:rsid w:val="00A6339D"/>
    <w:rsid w:val="00A703DC"/>
    <w:rsid w:val="00A71124"/>
    <w:rsid w:val="00A734CA"/>
    <w:rsid w:val="00A7745F"/>
    <w:rsid w:val="00A77627"/>
    <w:rsid w:val="00A776A8"/>
    <w:rsid w:val="00A81F3A"/>
    <w:rsid w:val="00A82A83"/>
    <w:rsid w:val="00A83D75"/>
    <w:rsid w:val="00A91512"/>
    <w:rsid w:val="00A950A9"/>
    <w:rsid w:val="00A95283"/>
    <w:rsid w:val="00A95A09"/>
    <w:rsid w:val="00AA0A40"/>
    <w:rsid w:val="00AA1990"/>
    <w:rsid w:val="00AA2E71"/>
    <w:rsid w:val="00AA4654"/>
    <w:rsid w:val="00AA796B"/>
    <w:rsid w:val="00AB0B34"/>
    <w:rsid w:val="00AB15E7"/>
    <w:rsid w:val="00AB1B40"/>
    <w:rsid w:val="00AB74BF"/>
    <w:rsid w:val="00AB7553"/>
    <w:rsid w:val="00AC189C"/>
    <w:rsid w:val="00AD021C"/>
    <w:rsid w:val="00AD0796"/>
    <w:rsid w:val="00AD6C60"/>
    <w:rsid w:val="00AE5AB8"/>
    <w:rsid w:val="00AE6C7A"/>
    <w:rsid w:val="00AF59A3"/>
    <w:rsid w:val="00AF7252"/>
    <w:rsid w:val="00B02F8E"/>
    <w:rsid w:val="00B10083"/>
    <w:rsid w:val="00B11122"/>
    <w:rsid w:val="00B139CE"/>
    <w:rsid w:val="00B2018A"/>
    <w:rsid w:val="00B20CAD"/>
    <w:rsid w:val="00B240F2"/>
    <w:rsid w:val="00B266DC"/>
    <w:rsid w:val="00B27B27"/>
    <w:rsid w:val="00B27E6D"/>
    <w:rsid w:val="00B30DF8"/>
    <w:rsid w:val="00B3672F"/>
    <w:rsid w:val="00B44647"/>
    <w:rsid w:val="00B465A5"/>
    <w:rsid w:val="00B51F90"/>
    <w:rsid w:val="00B57F60"/>
    <w:rsid w:val="00B6240A"/>
    <w:rsid w:val="00B6265F"/>
    <w:rsid w:val="00B640BB"/>
    <w:rsid w:val="00B70B72"/>
    <w:rsid w:val="00B71FC2"/>
    <w:rsid w:val="00B72775"/>
    <w:rsid w:val="00B745D5"/>
    <w:rsid w:val="00B7789F"/>
    <w:rsid w:val="00B901B0"/>
    <w:rsid w:val="00B90B2A"/>
    <w:rsid w:val="00B91DEA"/>
    <w:rsid w:val="00B94A94"/>
    <w:rsid w:val="00BA346E"/>
    <w:rsid w:val="00BB1B85"/>
    <w:rsid w:val="00BB26B7"/>
    <w:rsid w:val="00BB3142"/>
    <w:rsid w:val="00BC2944"/>
    <w:rsid w:val="00BD4150"/>
    <w:rsid w:val="00BD54E8"/>
    <w:rsid w:val="00BE08D7"/>
    <w:rsid w:val="00BE117A"/>
    <w:rsid w:val="00BF0733"/>
    <w:rsid w:val="00BF3F4A"/>
    <w:rsid w:val="00C066E7"/>
    <w:rsid w:val="00C20294"/>
    <w:rsid w:val="00C21DCF"/>
    <w:rsid w:val="00C34A87"/>
    <w:rsid w:val="00C40DAE"/>
    <w:rsid w:val="00C422B1"/>
    <w:rsid w:val="00C43332"/>
    <w:rsid w:val="00C45C06"/>
    <w:rsid w:val="00C46A16"/>
    <w:rsid w:val="00C474BF"/>
    <w:rsid w:val="00C55C5D"/>
    <w:rsid w:val="00C56CEC"/>
    <w:rsid w:val="00C61A6D"/>
    <w:rsid w:val="00C666E9"/>
    <w:rsid w:val="00C674DE"/>
    <w:rsid w:val="00C70796"/>
    <w:rsid w:val="00C7183F"/>
    <w:rsid w:val="00C77D7E"/>
    <w:rsid w:val="00C81846"/>
    <w:rsid w:val="00C86572"/>
    <w:rsid w:val="00CA0057"/>
    <w:rsid w:val="00CA11BD"/>
    <w:rsid w:val="00CA1C8C"/>
    <w:rsid w:val="00CA334A"/>
    <w:rsid w:val="00CA7241"/>
    <w:rsid w:val="00CA7D5E"/>
    <w:rsid w:val="00CB0731"/>
    <w:rsid w:val="00CB360F"/>
    <w:rsid w:val="00CB7118"/>
    <w:rsid w:val="00CC1528"/>
    <w:rsid w:val="00CC1835"/>
    <w:rsid w:val="00CC2661"/>
    <w:rsid w:val="00CD5765"/>
    <w:rsid w:val="00CD7583"/>
    <w:rsid w:val="00CE0C76"/>
    <w:rsid w:val="00CE1636"/>
    <w:rsid w:val="00CE5488"/>
    <w:rsid w:val="00CE5ACD"/>
    <w:rsid w:val="00CE6A00"/>
    <w:rsid w:val="00CF018B"/>
    <w:rsid w:val="00CF4E46"/>
    <w:rsid w:val="00D07C1B"/>
    <w:rsid w:val="00D155C0"/>
    <w:rsid w:val="00D267DA"/>
    <w:rsid w:val="00D27C9A"/>
    <w:rsid w:val="00D35A93"/>
    <w:rsid w:val="00D36187"/>
    <w:rsid w:val="00D36746"/>
    <w:rsid w:val="00D369B5"/>
    <w:rsid w:val="00D37985"/>
    <w:rsid w:val="00D37BF1"/>
    <w:rsid w:val="00D4222F"/>
    <w:rsid w:val="00D452E9"/>
    <w:rsid w:val="00D47308"/>
    <w:rsid w:val="00D4733C"/>
    <w:rsid w:val="00D50372"/>
    <w:rsid w:val="00D6035B"/>
    <w:rsid w:val="00D61E87"/>
    <w:rsid w:val="00D651BE"/>
    <w:rsid w:val="00D661EC"/>
    <w:rsid w:val="00D74774"/>
    <w:rsid w:val="00D77DFD"/>
    <w:rsid w:val="00D80B41"/>
    <w:rsid w:val="00D81803"/>
    <w:rsid w:val="00D90204"/>
    <w:rsid w:val="00D929F1"/>
    <w:rsid w:val="00D94939"/>
    <w:rsid w:val="00D97FF7"/>
    <w:rsid w:val="00DA30DE"/>
    <w:rsid w:val="00DB1935"/>
    <w:rsid w:val="00DB2879"/>
    <w:rsid w:val="00DB45E4"/>
    <w:rsid w:val="00DB6FF0"/>
    <w:rsid w:val="00DB7C3B"/>
    <w:rsid w:val="00DC0AB7"/>
    <w:rsid w:val="00DC3DDC"/>
    <w:rsid w:val="00DC4DFB"/>
    <w:rsid w:val="00DC6693"/>
    <w:rsid w:val="00DD0529"/>
    <w:rsid w:val="00DD05AB"/>
    <w:rsid w:val="00DD0929"/>
    <w:rsid w:val="00DD1665"/>
    <w:rsid w:val="00DE6682"/>
    <w:rsid w:val="00DF26D2"/>
    <w:rsid w:val="00DF2B0A"/>
    <w:rsid w:val="00E0333A"/>
    <w:rsid w:val="00E07BB8"/>
    <w:rsid w:val="00E17AFC"/>
    <w:rsid w:val="00E239F4"/>
    <w:rsid w:val="00E43EC5"/>
    <w:rsid w:val="00E45AB0"/>
    <w:rsid w:val="00E57EF4"/>
    <w:rsid w:val="00E60CB4"/>
    <w:rsid w:val="00E6714D"/>
    <w:rsid w:val="00E70280"/>
    <w:rsid w:val="00E71AB9"/>
    <w:rsid w:val="00E72587"/>
    <w:rsid w:val="00E73456"/>
    <w:rsid w:val="00E747CA"/>
    <w:rsid w:val="00E84BC8"/>
    <w:rsid w:val="00E914D8"/>
    <w:rsid w:val="00E93E44"/>
    <w:rsid w:val="00E940D4"/>
    <w:rsid w:val="00E95947"/>
    <w:rsid w:val="00E95A30"/>
    <w:rsid w:val="00E95FB1"/>
    <w:rsid w:val="00EA094C"/>
    <w:rsid w:val="00EA26D8"/>
    <w:rsid w:val="00EA345F"/>
    <w:rsid w:val="00EA5DE3"/>
    <w:rsid w:val="00EB6877"/>
    <w:rsid w:val="00EB722E"/>
    <w:rsid w:val="00EB75AE"/>
    <w:rsid w:val="00EC11CA"/>
    <w:rsid w:val="00EC50FE"/>
    <w:rsid w:val="00ED4E18"/>
    <w:rsid w:val="00ED68D9"/>
    <w:rsid w:val="00ED7B18"/>
    <w:rsid w:val="00EE2953"/>
    <w:rsid w:val="00EE29BA"/>
    <w:rsid w:val="00EE44C0"/>
    <w:rsid w:val="00EE6DE1"/>
    <w:rsid w:val="00EF2B17"/>
    <w:rsid w:val="00EF6306"/>
    <w:rsid w:val="00F012AD"/>
    <w:rsid w:val="00F039C7"/>
    <w:rsid w:val="00F06BD0"/>
    <w:rsid w:val="00F12EF1"/>
    <w:rsid w:val="00F15FBA"/>
    <w:rsid w:val="00F169B0"/>
    <w:rsid w:val="00F21F8A"/>
    <w:rsid w:val="00F230F0"/>
    <w:rsid w:val="00F25F4E"/>
    <w:rsid w:val="00F311F3"/>
    <w:rsid w:val="00F34770"/>
    <w:rsid w:val="00F35D57"/>
    <w:rsid w:val="00F43923"/>
    <w:rsid w:val="00F478CB"/>
    <w:rsid w:val="00F54257"/>
    <w:rsid w:val="00F62093"/>
    <w:rsid w:val="00F62C23"/>
    <w:rsid w:val="00F64D54"/>
    <w:rsid w:val="00F7214D"/>
    <w:rsid w:val="00F722A2"/>
    <w:rsid w:val="00F75F59"/>
    <w:rsid w:val="00F855C4"/>
    <w:rsid w:val="00F95AEA"/>
    <w:rsid w:val="00FA17A2"/>
    <w:rsid w:val="00FA1C94"/>
    <w:rsid w:val="00FA2EF9"/>
    <w:rsid w:val="00FB4F7A"/>
    <w:rsid w:val="00FB6B35"/>
    <w:rsid w:val="00FD1B03"/>
    <w:rsid w:val="00FD436F"/>
    <w:rsid w:val="00FD43C5"/>
    <w:rsid w:val="00FD5A26"/>
    <w:rsid w:val="00FE3EC4"/>
    <w:rsid w:val="00FF3E46"/>
    <w:rsid w:val="010CABC5"/>
    <w:rsid w:val="015CFF39"/>
    <w:rsid w:val="0245244B"/>
    <w:rsid w:val="02C24F23"/>
    <w:rsid w:val="0571D5C4"/>
    <w:rsid w:val="0802F7B0"/>
    <w:rsid w:val="0BCA99E1"/>
    <w:rsid w:val="0C80CAEB"/>
    <w:rsid w:val="0D383901"/>
    <w:rsid w:val="140ECC51"/>
    <w:rsid w:val="14AFDF44"/>
    <w:rsid w:val="1566A7D9"/>
    <w:rsid w:val="15CBB345"/>
    <w:rsid w:val="18F79618"/>
    <w:rsid w:val="1A6B4E4B"/>
    <w:rsid w:val="1B16D5DF"/>
    <w:rsid w:val="21524E3E"/>
    <w:rsid w:val="2196FA72"/>
    <w:rsid w:val="22F19F27"/>
    <w:rsid w:val="257A6D3D"/>
    <w:rsid w:val="28539EA5"/>
    <w:rsid w:val="298F0959"/>
    <w:rsid w:val="2D85ABFE"/>
    <w:rsid w:val="2D95FEF6"/>
    <w:rsid w:val="2EAD8420"/>
    <w:rsid w:val="3286F563"/>
    <w:rsid w:val="32AA2A63"/>
    <w:rsid w:val="35D4E36F"/>
    <w:rsid w:val="373747AB"/>
    <w:rsid w:val="399B6151"/>
    <w:rsid w:val="3B87FA03"/>
    <w:rsid w:val="3CB9EA5E"/>
    <w:rsid w:val="41DA9D3D"/>
    <w:rsid w:val="42A1DA6A"/>
    <w:rsid w:val="42AB1906"/>
    <w:rsid w:val="45246B3A"/>
    <w:rsid w:val="4555E4F8"/>
    <w:rsid w:val="49256BFE"/>
    <w:rsid w:val="4B936E8F"/>
    <w:rsid w:val="5378D210"/>
    <w:rsid w:val="54EB9273"/>
    <w:rsid w:val="57975CC6"/>
    <w:rsid w:val="58C7F93B"/>
    <w:rsid w:val="5A36483F"/>
    <w:rsid w:val="5A5694E0"/>
    <w:rsid w:val="5A72566B"/>
    <w:rsid w:val="5C035100"/>
    <w:rsid w:val="5C8EA139"/>
    <w:rsid w:val="5CB93E3F"/>
    <w:rsid w:val="61DE7BF6"/>
    <w:rsid w:val="6254468A"/>
    <w:rsid w:val="63C64F4F"/>
    <w:rsid w:val="65744997"/>
    <w:rsid w:val="6912A73A"/>
    <w:rsid w:val="6A366A14"/>
    <w:rsid w:val="6C9A8D6C"/>
    <w:rsid w:val="6DD3245A"/>
    <w:rsid w:val="6F49719E"/>
    <w:rsid w:val="710A6075"/>
    <w:rsid w:val="720D726E"/>
    <w:rsid w:val="72C608B0"/>
    <w:rsid w:val="743B2198"/>
    <w:rsid w:val="75E4D58E"/>
    <w:rsid w:val="76727CB7"/>
    <w:rsid w:val="76914467"/>
    <w:rsid w:val="7762EB03"/>
    <w:rsid w:val="77E8A343"/>
    <w:rsid w:val="79F67C68"/>
    <w:rsid w:val="7AAB10BF"/>
    <w:rsid w:val="7B029374"/>
    <w:rsid w:val="7C91861D"/>
    <w:rsid w:val="7DC5D70A"/>
    <w:rsid w:val="7E648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BCAEE551-CF76-4F65-B5D2-F6964B5AC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hyperlink" Target="http://www.nurseryworld.co.u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www.nurseryworld.co.uk" TargetMode="Externa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yperlink" Target="https://www.beactivekids.org/assets/pdf/Morganleichtersaxby-pdf%20"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besa.org.uk/key-uk-education-statistics/" TargetMode="External"/><Relationship Id="rId20" Type="http://schemas.openxmlformats.org/officeDocument/2006/relationships/hyperlink" Target="https://research-methodology.net/sampling-in-primary-data-collection/random-sampl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24" Type="http://schemas.openxmlformats.org/officeDocument/2006/relationships/hyperlink" Target="https://learning.gov.wales/docs/learningwales/publications/170601-numeracy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hyperlink" Target="http://www.unicef.org.au/Discover/What-we-do/Convention-on-the-Rights-of-the-Child/childfriendlycrc.aspx"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playwales.org.uk/eng/playworkprincipl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 Id="rId22" Type="http://schemas.openxmlformats.org/officeDocument/2006/relationships/hyperlink" Target="https://ro.vow.edu.au./sspapers/1667"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D31935A8-E201-406E-9C21-AE0D7794A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6142</Words>
  <Characters>35016</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Miriam Scale</cp:lastModifiedBy>
  <cp:revision>2</cp:revision>
  <cp:lastPrinted>2016-10-24T12:21:00Z</cp:lastPrinted>
  <dcterms:created xsi:type="dcterms:W3CDTF">2019-05-20T20:51:00Z</dcterms:created>
  <dcterms:modified xsi:type="dcterms:W3CDTF">2019-05-20T20:51:00Z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