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6BD2C387" w:rsidR="00B322B4" w:rsidRDefault="00B322B4" w:rsidP="00F637A5">
      <w:pPr>
        <w:jc w:val="center"/>
        <w:rPr>
          <w:sz w:val="52"/>
          <w:szCs w:val="52"/>
        </w:rPr>
      </w:pPr>
    </w:p>
    <w:p w14:paraId="545FDCD6" w14:textId="77777777" w:rsidR="009D17F3" w:rsidRDefault="009D17F3" w:rsidP="00F637A5">
      <w:pPr>
        <w:jc w:val="center"/>
        <w:rPr>
          <w:color w:val="FF0000"/>
          <w:sz w:val="52"/>
          <w:szCs w:val="52"/>
        </w:rPr>
      </w:pPr>
      <w:r>
        <w:rPr>
          <w:color w:val="FF0000"/>
          <w:sz w:val="52"/>
          <w:szCs w:val="52"/>
        </w:rPr>
        <w:t xml:space="preserve">Devon Wilson </w:t>
      </w:r>
    </w:p>
    <w:p w14:paraId="7FF0FD61" w14:textId="76394EDD" w:rsidR="00255882" w:rsidRDefault="009D17F3" w:rsidP="00F720D0">
      <w:pPr>
        <w:jc w:val="center"/>
      </w:pPr>
      <w:r>
        <w:rPr>
          <w:color w:val="FF0000"/>
          <w:sz w:val="52"/>
          <w:szCs w:val="52"/>
        </w:rPr>
        <w:t>2</w:t>
      </w:r>
      <w:r w:rsidR="00F720D0">
        <w:rPr>
          <w:color w:val="FF0000"/>
          <w:sz w:val="52"/>
          <w:szCs w:val="52"/>
        </w:rPr>
        <w:t>438758</w:t>
      </w:r>
    </w:p>
    <w:p w14:paraId="2DCA3B7C" w14:textId="492CD28A" w:rsidR="00255882" w:rsidRDefault="00A75CBC">
      <w:r w:rsidRPr="00A75CBC">
        <w:rPr>
          <w:noProof/>
        </w:rPr>
        <w:lastRenderedPageBreak/>
        <w:drawing>
          <wp:inline distT="0" distB="0" distL="0" distR="0" wp14:anchorId="5795C47C" wp14:editId="4F2CF8DA">
            <wp:extent cx="5731458" cy="4632024"/>
            <wp:effectExtent l="0" t="0" r="0" b="3810"/>
            <wp:docPr id="1990699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69927" name=""/>
                    <pic:cNvPicPr/>
                  </pic:nvPicPr>
                  <pic:blipFill rotWithShape="1">
                    <a:blip r:embed="rId9"/>
                    <a:srcRect t="10365" b="88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320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C9DBB7" w14:textId="77777777" w:rsidR="00255882" w:rsidRDefault="00255882"/>
    <w:p w14:paraId="3C7AAC39" w14:textId="77777777" w:rsidR="00255882" w:rsidRDefault="00255882"/>
    <w:p w14:paraId="7F9651D4" w14:textId="77777777" w:rsidR="00255882" w:rsidRDefault="00255882"/>
    <w:p w14:paraId="37AB2606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3A8598C" w14:textId="77777777" w:rsidR="00255882" w:rsidRDefault="00255882"/>
    <w:p w14:paraId="2699A594" w14:textId="77777777" w:rsidR="00255882" w:rsidRDefault="00255882"/>
    <w:p w14:paraId="00C5D638" w14:textId="77777777" w:rsidR="00255882" w:rsidRDefault="00255882"/>
    <w:p w14:paraId="685BE1E8" w14:textId="4702EBA1" w:rsidR="00255882" w:rsidRPr="009C3866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  <w:r w:rsidR="001005E9">
        <w:rPr>
          <w:b/>
          <w:bCs/>
          <w:sz w:val="24"/>
          <w:szCs w:val="24"/>
        </w:rPr>
        <w:t>27.07.2026</w:t>
      </w:r>
    </w:p>
    <w:p w14:paraId="55CCBF33" w14:textId="3B4AA83E" w:rsidR="006F113F" w:rsidRPr="009C3866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  <w:r w:rsidR="00D379E2">
        <w:rPr>
          <w:b/>
          <w:bCs/>
          <w:sz w:val="24"/>
          <w:szCs w:val="24"/>
        </w:rPr>
        <w:t xml:space="preserve"> </w:t>
      </w:r>
      <w:r w:rsidR="00006817">
        <w:rPr>
          <w:b/>
          <w:bCs/>
          <w:sz w:val="24"/>
          <w:szCs w:val="24"/>
        </w:rPr>
        <w:t>Dr sheng Feng Mei</w:t>
      </w:r>
    </w:p>
    <w:p w14:paraId="357C331C" w14:textId="77777777" w:rsidR="00255882" w:rsidRDefault="00255882"/>
    <w:p w14:paraId="33E15AE5" w14:textId="77777777" w:rsidR="00255882" w:rsidRDefault="00255882"/>
    <w:p w14:paraId="2EDD97D9" w14:textId="77777777" w:rsidR="00AC7609" w:rsidRDefault="00AC7609" w:rsidP="00AC7609">
      <w:pPr>
        <w:pStyle w:val="Heading1"/>
        <w:spacing w:before="0" w:line="360" w:lineRule="atLeast"/>
        <w:rPr>
          <w:rFonts w:cs="Arial"/>
          <w:b w:val="0"/>
          <w:bCs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t>BUSINESS PLAN: LEAVES OF LIFE</w:t>
      </w:r>
    </w:p>
    <w:p w14:paraId="22F20622" w14:textId="77777777" w:rsidR="00290DD9" w:rsidRPr="00290DD9" w:rsidRDefault="00290DD9" w:rsidP="00290DD9"/>
    <w:p w14:paraId="72BB0377" w14:textId="67799BA1" w:rsidR="00AC7609" w:rsidRDefault="00AC7609" w:rsidP="00290DD9">
      <w:pPr>
        <w:spacing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lastRenderedPageBreak/>
        <w:t xml:space="preserve">Section 1 – </w:t>
      </w:r>
    </w:p>
    <w:p w14:paraId="0B80E698" w14:textId="77777777" w:rsid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</w:r>
      <w:r>
        <w:pict w14:anchorId="1592EA49">
          <v:rect id="Horizontal Line 1" o:spid="_x0000_s1031" style="width:451.3pt;height:1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" fillcolor="black" stroked="f">
            <o:lock v:ext="edit" rotation="t" aspectratio="t" verticies="t" text="t" shapetype="t"/>
            <w10:anchorlock/>
          </v:rect>
        </w:pict>
      </w:r>
    </w:p>
    <w:p w14:paraId="6B1AFA28" w14:textId="77777777" w:rsidR="00AC7609" w:rsidRDefault="00AC7609" w:rsidP="00AC7609">
      <w:pPr>
        <w:pStyle w:val="Heading2"/>
        <w:spacing w:before="0" w:line="360" w:lineRule="atLeast"/>
        <w:rPr>
          <w:rFonts w:cs="Arial"/>
          <w:b w:val="0"/>
          <w:bCs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t>INTRODUCTION</w:t>
      </w:r>
    </w:p>
    <w:p w14:paraId="38CDF2CE" w14:textId="77777777" w:rsidR="00290DD9" w:rsidRPr="00290DD9" w:rsidRDefault="00290DD9" w:rsidP="00290DD9"/>
    <w:p w14:paraId="04FBBF6E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Name and Role</w:t>
      </w:r>
    </w:p>
    <w:p w14:paraId="28BBAF48" w14:textId="77777777" w:rsidR="00290DD9" w:rsidRPr="00290DD9" w:rsidRDefault="00290DD9" w:rsidP="00290DD9"/>
    <w:p w14:paraId="48EB8BD8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My name is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Devon Wilson</w:t>
      </w:r>
      <w:r>
        <w:rPr>
          <w:rFonts w:cs="Arial"/>
          <w:color w:val="000000"/>
        </w:rPr>
        <w:t>, and I am the Founder &amp; CEO of</w:t>
      </w:r>
      <w:r>
        <w:rPr>
          <w:rStyle w:val="apple-converted-space"/>
          <w:rFonts w:cs="Arial"/>
          <w:color w:val="000000"/>
        </w:rPr>
        <w:t> </w:t>
      </w:r>
      <w:r>
        <w:rPr>
          <w:rStyle w:val="Emphasis"/>
          <w:rFonts w:cs="Arial"/>
          <w:color w:val="000000"/>
        </w:rPr>
        <w:t>Leaves of Life</w:t>
      </w:r>
      <w:r>
        <w:rPr>
          <w:rFonts w:cs="Arial"/>
          <w:color w:val="000000"/>
        </w:rPr>
        <w:t>. As the lead of the business, I oversee strategic direction, operations, and client relationships, supported by a small skilled team.</w:t>
      </w:r>
    </w:p>
    <w:p w14:paraId="0F60AFBE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Background and Experience</w:t>
      </w:r>
    </w:p>
    <w:p w14:paraId="1478A76C" w14:textId="77777777" w:rsidR="009D17F3" w:rsidRPr="009D17F3" w:rsidRDefault="009D17F3" w:rsidP="009D17F3"/>
    <w:p w14:paraId="0B42D070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I hold a Level 3 Diploma in Horticulture and Landscaping, with 6 years of hands-on experience working for established grounds maintenance and landscape design firms across the West Midlands. My expertise covers soft landscaping, hardscaping, sustainable planting schemes, and garden renovation. I have managed projects ranging from small residential gardens to commercial grounds for local schools and community centres, with a track record of delivering work on time and to high standards.</w:t>
      </w:r>
    </w:p>
    <w:p w14:paraId="279AFA15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</w:p>
    <w:p w14:paraId="1D4305F2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Passion and Motivation</w:t>
      </w:r>
    </w:p>
    <w:p w14:paraId="557F4301" w14:textId="77777777" w:rsidR="00AC7609" w:rsidRPr="00AC7609" w:rsidRDefault="00AC7609" w:rsidP="00AC7609"/>
    <w:p w14:paraId="2F47E3AA" w14:textId="3EA3F31D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My passion for nature and design began in childhood, helping my parents maintain their garden and seeing how outdoor spaces can improve wellbeing. I founded</w:t>
      </w:r>
      <w:r>
        <w:rPr>
          <w:rStyle w:val="apple-converted-space"/>
          <w:rFonts w:cs="Arial"/>
          <w:color w:val="000000"/>
        </w:rPr>
        <w:t> </w:t>
      </w:r>
      <w:r>
        <w:rPr>
          <w:rStyle w:val="Emphasis"/>
          <w:rFonts w:cs="Arial"/>
          <w:color w:val="000000"/>
        </w:rPr>
        <w:t>Leaves of Life</w:t>
      </w:r>
      <w:r>
        <w:rPr>
          <w:rStyle w:val="apple-converted-space"/>
          <w:rFonts w:cs="Arial"/>
          <w:color w:val="000000"/>
        </w:rPr>
        <w:t> </w:t>
      </w:r>
      <w:r>
        <w:rPr>
          <w:rFonts w:cs="Arial"/>
          <w:color w:val="000000"/>
        </w:rPr>
        <w:t>to solve a common gap in the local market: high-quality landscaping that prioritises sustainability, biodiversity, and long-term value, rather than quick, low-quality fixes. My vision is to become Solihull and the wider West Midlands’ most trusted eco-friendly landscaping provider, creating outdoor spaces that thrive for years while supporting local wildlife.</w:t>
      </w:r>
    </w:p>
    <w:p w14:paraId="73F5C6EC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color w:val="000000"/>
        </w:rPr>
      </w:pPr>
      <w:r>
        <w:rPr>
          <w:rFonts w:cs="Arial"/>
          <w:b w:val="0"/>
          <w:bCs/>
          <w:color w:val="000000"/>
        </w:rPr>
        <w:t>Connection to the Industry</w:t>
      </w:r>
    </w:p>
    <w:p w14:paraId="36DD4797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Having lived and worked in the West Midlands my whole life, I have seen first-hand how demand for beautiful, sustainable outdoor spaces has grown – but how many providers cut corners on plant quality, soil health, or eco-friendly practices. My personal connection to nature and professional experience have driven me to build a business that combines creative design with responsible horticulture.</w:t>
      </w:r>
    </w:p>
    <w:p w14:paraId="62104F6F" w14:textId="77777777" w:rsid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</w:r>
      <w:r>
        <w:pict w14:anchorId="4D918250">
          <v:rect id="Horizontal Line 2" o:spid="_x0000_s1030" style="width:451.3pt;height:1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" fillcolor="black" stroked="f">
            <o:lock v:ext="edit" rotation="t" aspectratio="t" verticies="t" text="t" shapetype="t"/>
            <w10:anchorlock/>
          </v:rect>
        </w:pict>
      </w:r>
    </w:p>
    <w:p w14:paraId="26C43E87" w14:textId="77777777" w:rsidR="00AC7609" w:rsidRDefault="00AC7609" w:rsidP="00AC7609">
      <w:pPr>
        <w:pStyle w:val="Heading2"/>
        <w:spacing w:before="0" w:line="360" w:lineRule="atLeast"/>
        <w:rPr>
          <w:rFonts w:cs="Arial"/>
          <w:b w:val="0"/>
          <w:bCs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lastRenderedPageBreak/>
        <w:t>SECTION 1 – OVERVIEW OF THE BUSINESS IDEA</w:t>
      </w:r>
    </w:p>
    <w:p w14:paraId="7C761F37" w14:textId="77777777" w:rsidR="00AC7609" w:rsidRPr="00AC7609" w:rsidRDefault="00AC7609" w:rsidP="00AC7609"/>
    <w:p w14:paraId="519F756B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Style w:val="Emphasis"/>
          <w:rFonts w:cs="Arial"/>
          <w:color w:val="000000"/>
        </w:rPr>
        <w:t>Leaves of Life</w:t>
      </w:r>
      <w:r>
        <w:rPr>
          <w:rStyle w:val="apple-converted-space"/>
          <w:rFonts w:cs="Arial"/>
          <w:color w:val="000000"/>
        </w:rPr>
        <w:t> </w:t>
      </w:r>
      <w:r>
        <w:rPr>
          <w:rFonts w:cs="Arial"/>
          <w:color w:val="000000"/>
        </w:rPr>
        <w:t>is a Solihull-based sustainable landscaping business offering full end-to-end services for residential, commercial, and public sector clients. Our core services include:</w:t>
      </w:r>
    </w:p>
    <w:p w14:paraId="6D68626F" w14:textId="77777777" w:rsidR="00AC7609" w:rsidRDefault="00AC7609" w:rsidP="00AC7609">
      <w:pPr>
        <w:numPr>
          <w:ilvl w:val="0"/>
          <w:numId w:val="1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Garden design &amp; consultation</w:t>
      </w:r>
      <w:r>
        <w:rPr>
          <w:rFonts w:cs="Arial"/>
          <w:color w:val="000000"/>
        </w:rPr>
        <w:t>: Bespoke plans tailored to client needs, budget, and local growing conditions</w:t>
      </w:r>
    </w:p>
    <w:p w14:paraId="589530FD" w14:textId="77777777" w:rsidR="00AC7609" w:rsidRDefault="00AC7609" w:rsidP="00AC7609">
      <w:pPr>
        <w:numPr>
          <w:ilvl w:val="0"/>
          <w:numId w:val="1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Soft landscaping</w:t>
      </w:r>
      <w:r>
        <w:rPr>
          <w:rFonts w:cs="Arial"/>
          <w:color w:val="000000"/>
        </w:rPr>
        <w:t>: Planting, lawn installation/renovation, hedging, and native wildflower schemes</w:t>
      </w:r>
    </w:p>
    <w:p w14:paraId="6E852CB4" w14:textId="77777777" w:rsidR="00AC7609" w:rsidRDefault="00AC7609" w:rsidP="00AC7609">
      <w:pPr>
        <w:numPr>
          <w:ilvl w:val="0"/>
          <w:numId w:val="1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Hard landscaping</w:t>
      </w:r>
      <w:r>
        <w:rPr>
          <w:rFonts w:cs="Arial"/>
          <w:color w:val="000000"/>
        </w:rPr>
        <w:t>: Patios, pathways, fencing, raised beds, and water features using sustainable materials</w:t>
      </w:r>
    </w:p>
    <w:p w14:paraId="0610EA95" w14:textId="77777777" w:rsidR="00AC7609" w:rsidRDefault="00AC7609" w:rsidP="00AC7609">
      <w:pPr>
        <w:numPr>
          <w:ilvl w:val="0"/>
          <w:numId w:val="1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Grounds maintenance</w:t>
      </w:r>
      <w:r>
        <w:rPr>
          <w:rFonts w:cs="Arial"/>
          <w:color w:val="000000"/>
        </w:rPr>
        <w:t>: Regular upkeep, seasonal care, and wildlife-friendly garden management</w:t>
      </w:r>
    </w:p>
    <w:p w14:paraId="52040CE7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We differentiate ourselves through our commitment to eco-friendly practices: using peat-free compost, sourcing UK-grown native plants, installing water-saving irrigation, and designing spaces that support bees, butterflies, and local wildlife. We believe great landscaping should be beautiful, functional, and kind to the planet.</w:t>
      </w:r>
    </w:p>
    <w:p w14:paraId="006FCB4B" w14:textId="77777777" w:rsid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</w:r>
      <w:r>
        <w:pict w14:anchorId="27B58621">
          <v:rect id="Horizontal Line 3" o:spid="_x0000_s1029" style="width:451.3pt;height:1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" fillcolor="black" stroked="f">
            <o:lock v:ext="edit" rotation="t" aspectratio="t" verticies="t" text="t" shapetype="t"/>
            <w10:anchorlock/>
          </v:rect>
        </w:pict>
      </w:r>
    </w:p>
    <w:p w14:paraId="5BD6B9C3" w14:textId="77777777" w:rsidR="00AC7609" w:rsidRDefault="00AC7609" w:rsidP="00AC7609">
      <w:pPr>
        <w:pStyle w:val="Heading2"/>
        <w:spacing w:before="0" w:line="360" w:lineRule="atLeast"/>
        <w:rPr>
          <w:rFonts w:cs="Arial"/>
          <w:b w:val="0"/>
          <w:bCs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t>SECTION 2 – LEGAL FORMAT AND MANAGEMENT STRUCTURE</w:t>
      </w:r>
    </w:p>
    <w:p w14:paraId="0DB6D743" w14:textId="77777777" w:rsidR="00AC7609" w:rsidRPr="00AC7609" w:rsidRDefault="00AC7609" w:rsidP="00AC7609"/>
    <w:p w14:paraId="57A14C8D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1. Legal Structure</w:t>
      </w:r>
    </w:p>
    <w:p w14:paraId="620292F0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Style w:val="Emphasis"/>
          <w:rFonts w:cs="Arial"/>
          <w:color w:val="000000"/>
        </w:rPr>
        <w:t>Leaves of Life</w:t>
      </w:r>
      <w:r>
        <w:rPr>
          <w:rStyle w:val="apple-converted-space"/>
          <w:rFonts w:cs="Arial"/>
          <w:color w:val="000000"/>
        </w:rPr>
        <w:t> </w:t>
      </w:r>
      <w:r>
        <w:rPr>
          <w:rFonts w:cs="Arial"/>
          <w:color w:val="000000"/>
        </w:rPr>
        <w:t>will operate as a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Private Limited Company (Ltd)</w:t>
      </w:r>
      <w:r>
        <w:rPr>
          <w:rFonts w:cs="Arial"/>
          <w:color w:val="000000"/>
        </w:rPr>
        <w:t>.</w:t>
      </w:r>
    </w:p>
    <w:p w14:paraId="17CBF99A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Reasons for this choice:</w:t>
      </w:r>
    </w:p>
    <w:p w14:paraId="07333874" w14:textId="77777777" w:rsidR="00AC7609" w:rsidRDefault="00AC7609" w:rsidP="00AC7609">
      <w:pPr>
        <w:numPr>
          <w:ilvl w:val="0"/>
          <w:numId w:val="2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Limited liability</w:t>
      </w:r>
      <w:r>
        <w:rPr>
          <w:rFonts w:cs="Arial"/>
          <w:color w:val="000000"/>
        </w:rPr>
        <w:t>: Protects personal assets; business debts are separate from personal finances (</w:t>
      </w:r>
      <w:hyperlink r:id="rId10" w:tgtFrame="_blank" w:tooltip="autolink" w:history="1">
        <w:r>
          <w:rPr>
            <w:rStyle w:val="Hyperlink"/>
            <w:rFonts w:cs="Arial"/>
            <w:color w:val="0057FF"/>
          </w:rPr>
          <w:t>Gov.uk</w:t>
        </w:r>
      </w:hyperlink>
      <w:r>
        <w:rPr>
          <w:rFonts w:cs="Arial"/>
          <w:color w:val="000000"/>
        </w:rPr>
        <w:t>, 2026)</w:t>
      </w:r>
    </w:p>
    <w:p w14:paraId="530973C2" w14:textId="77777777" w:rsidR="00AC7609" w:rsidRDefault="00AC7609" w:rsidP="00AC7609">
      <w:pPr>
        <w:numPr>
          <w:ilvl w:val="0"/>
          <w:numId w:val="2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Credibility</w:t>
      </w:r>
      <w:r>
        <w:rPr>
          <w:rFonts w:cs="Arial"/>
          <w:color w:val="000000"/>
        </w:rPr>
        <w:t>: Limited company status builds trust with commercial clients, local councils, and suppliers</w:t>
      </w:r>
    </w:p>
    <w:p w14:paraId="2CAACD78" w14:textId="77777777" w:rsidR="00AC7609" w:rsidRDefault="00AC7609" w:rsidP="00AC7609">
      <w:pPr>
        <w:numPr>
          <w:ilvl w:val="0"/>
          <w:numId w:val="2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Tax efficiency</w:t>
      </w:r>
      <w:r>
        <w:rPr>
          <w:rFonts w:cs="Arial"/>
          <w:color w:val="000000"/>
        </w:rPr>
        <w:t>: More flexibility for managing profits and tax planning as the business grows</w:t>
      </w:r>
    </w:p>
    <w:p w14:paraId="2F992EF7" w14:textId="77777777" w:rsidR="00AC7609" w:rsidRDefault="00AC7609" w:rsidP="00AC7609">
      <w:pPr>
        <w:numPr>
          <w:ilvl w:val="0"/>
          <w:numId w:val="2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Growth potential</w:t>
      </w:r>
      <w:r>
        <w:rPr>
          <w:rFonts w:cs="Arial"/>
          <w:color w:val="000000"/>
        </w:rPr>
        <w:t>: Easier to bring in investors or expand the team compared to being a Sole Trader</w:t>
      </w:r>
    </w:p>
    <w:p w14:paraId="22AB8051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This structure aligns perfectly with our goal of steady, sustainable growth while minimising personal risk.</w:t>
      </w:r>
    </w:p>
    <w:p w14:paraId="3FD3EC65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</w:p>
    <w:p w14:paraId="28665AF3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color w:val="000000"/>
        </w:rPr>
      </w:pPr>
      <w:r>
        <w:rPr>
          <w:rFonts w:cs="Arial"/>
          <w:b w:val="0"/>
          <w:bCs/>
          <w:color w:val="000000"/>
        </w:rPr>
        <w:t>2. Management Structure</w:t>
      </w:r>
    </w:p>
    <w:p w14:paraId="79BBE69A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Table</w:t>
      </w:r>
    </w:p>
    <w:p w14:paraId="430922EE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07"/>
        <w:gridCol w:w="1164"/>
        <w:gridCol w:w="5555"/>
      </w:tblGrid>
      <w:tr w:rsidR="00AC7609" w14:paraId="57C693B3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88AA957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Role</w:t>
            </w:r>
          </w:p>
        </w:tc>
        <w:tc>
          <w:tcPr>
            <w:tcW w:w="0" w:type="auto"/>
            <w:vAlign w:val="center"/>
            <w:hideMark/>
          </w:tcPr>
          <w:p w14:paraId="3A8F5123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Name</w:t>
            </w:r>
          </w:p>
        </w:tc>
        <w:tc>
          <w:tcPr>
            <w:tcW w:w="0" w:type="auto"/>
            <w:vAlign w:val="center"/>
            <w:hideMark/>
          </w:tcPr>
          <w:p w14:paraId="27288016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Key Responsibilities</w:t>
            </w:r>
          </w:p>
        </w:tc>
      </w:tr>
      <w:tr w:rsidR="00AC7609" w14:paraId="0F51AD2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1D0D58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Founder &amp; CEO</w:t>
            </w:r>
          </w:p>
        </w:tc>
        <w:tc>
          <w:tcPr>
            <w:tcW w:w="0" w:type="auto"/>
            <w:vAlign w:val="center"/>
            <w:hideMark/>
          </w:tcPr>
          <w:p w14:paraId="0D95E89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Devon Wilson</w:t>
            </w:r>
          </w:p>
        </w:tc>
        <w:tc>
          <w:tcPr>
            <w:tcW w:w="0" w:type="auto"/>
            <w:vAlign w:val="center"/>
            <w:hideMark/>
          </w:tcPr>
          <w:p w14:paraId="4B080FC4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Business strategy, client consultations, project management, team leadership</w:t>
            </w:r>
          </w:p>
        </w:tc>
      </w:tr>
      <w:tr w:rsidR="00AC7609" w14:paraId="7086CF3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6D11B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Landscaper &amp; Horticulturist</w:t>
            </w:r>
          </w:p>
        </w:tc>
        <w:tc>
          <w:tcPr>
            <w:tcW w:w="0" w:type="auto"/>
            <w:vAlign w:val="center"/>
            <w:hideMark/>
          </w:tcPr>
          <w:p w14:paraId="324DF4D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[Name]</w:t>
            </w:r>
          </w:p>
        </w:tc>
        <w:tc>
          <w:tcPr>
            <w:tcW w:w="0" w:type="auto"/>
            <w:vAlign w:val="center"/>
            <w:hideMark/>
          </w:tcPr>
          <w:p w14:paraId="73B7E2DB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Planting, garden care, site preparation, technical horticulture</w:t>
            </w:r>
          </w:p>
        </w:tc>
      </w:tr>
      <w:tr w:rsidR="00AC7609" w14:paraId="7A1F001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EC83AC8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Hardscape Specialist</w:t>
            </w:r>
          </w:p>
        </w:tc>
        <w:tc>
          <w:tcPr>
            <w:tcW w:w="0" w:type="auto"/>
            <w:vAlign w:val="center"/>
            <w:hideMark/>
          </w:tcPr>
          <w:p w14:paraId="628407B6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[Name]</w:t>
            </w:r>
          </w:p>
        </w:tc>
        <w:tc>
          <w:tcPr>
            <w:tcW w:w="0" w:type="auto"/>
            <w:vAlign w:val="center"/>
            <w:hideMark/>
          </w:tcPr>
          <w:p w14:paraId="7E28B119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Patios, fencing, paving, structural work</w:t>
            </w:r>
          </w:p>
        </w:tc>
      </w:tr>
      <w:tr w:rsidR="00AC7609" w14:paraId="0D1BFE0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529346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Admin &amp; Marketing Assistant</w:t>
            </w:r>
          </w:p>
        </w:tc>
        <w:tc>
          <w:tcPr>
            <w:tcW w:w="0" w:type="auto"/>
            <w:vAlign w:val="center"/>
            <w:hideMark/>
          </w:tcPr>
          <w:p w14:paraId="04E8AB17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[Name]</w:t>
            </w:r>
          </w:p>
        </w:tc>
        <w:tc>
          <w:tcPr>
            <w:tcW w:w="0" w:type="auto"/>
            <w:vAlign w:val="center"/>
            <w:hideMark/>
          </w:tcPr>
          <w:p w14:paraId="6CF84FD8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Invoicing, enquiries, social media, scheduling</w:t>
            </w:r>
          </w:p>
        </w:tc>
      </w:tr>
    </w:tbl>
    <w:p w14:paraId="05EDA71E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Organisational Chart:</w:t>
      </w:r>
    </w:p>
    <w:p w14:paraId="0930E971" w14:textId="77777777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plaintext</w:t>
      </w:r>
    </w:p>
    <w:p w14:paraId="347848BA" w14:textId="77777777" w:rsidR="00AC7609" w:rsidRDefault="00AC7609" w:rsidP="00AC7609">
      <w:pPr>
        <w:pStyle w:val="HTMLPreformatted"/>
        <w:spacing w:line="360" w:lineRule="atLeast"/>
        <w:rPr>
          <w:rStyle w:val="HTMLCode"/>
          <w:rFonts w:ascii="Consolas" w:hAnsi="Consolas" w:cs="Consolas"/>
          <w:color w:val="000000"/>
          <w:sz w:val="24"/>
          <w:szCs w:val="24"/>
        </w:rPr>
      </w:pPr>
      <w:r>
        <w:rPr>
          <w:rStyle w:val="HTMLCode"/>
          <w:rFonts w:ascii="Consolas" w:hAnsi="Consolas" w:cs="Consolas"/>
          <w:color w:val="000000"/>
          <w:sz w:val="24"/>
          <w:szCs w:val="24"/>
        </w:rPr>
        <w:t xml:space="preserve">          [Devon Wilson – CEO]</w:t>
      </w:r>
    </w:p>
    <w:p w14:paraId="058AD5A6" w14:textId="77777777" w:rsidR="00AC7609" w:rsidRDefault="00AC7609" w:rsidP="00AC7609">
      <w:pPr>
        <w:pStyle w:val="HTMLPreformatted"/>
        <w:spacing w:line="360" w:lineRule="atLeast"/>
        <w:rPr>
          <w:rStyle w:val="HTMLCode"/>
          <w:rFonts w:ascii="Consolas" w:hAnsi="Consolas" w:cs="Consolas"/>
          <w:color w:val="000000"/>
          <w:sz w:val="24"/>
          <w:szCs w:val="24"/>
        </w:rPr>
      </w:pPr>
      <w:r>
        <w:rPr>
          <w:rStyle w:val="HTMLCode"/>
          <w:rFonts w:ascii="Consolas" w:hAnsi="Consolas" w:cs="Consolas"/>
          <w:color w:val="000000"/>
          <w:sz w:val="24"/>
          <w:szCs w:val="24"/>
        </w:rPr>
        <w:t xml:space="preserve">                 │</w:t>
      </w:r>
    </w:p>
    <w:p w14:paraId="3A32FF1F" w14:textId="77777777" w:rsidR="00AC7609" w:rsidRDefault="00AC7609" w:rsidP="00AC7609">
      <w:pPr>
        <w:pStyle w:val="HTMLPreformatted"/>
        <w:spacing w:line="360" w:lineRule="atLeast"/>
        <w:rPr>
          <w:rStyle w:val="HTMLCode"/>
          <w:rFonts w:ascii="Consolas" w:hAnsi="Consolas" w:cs="Consolas"/>
          <w:color w:val="000000"/>
          <w:sz w:val="24"/>
          <w:szCs w:val="24"/>
        </w:rPr>
      </w:pPr>
      <w:r>
        <w:rPr>
          <w:rStyle w:val="HTMLCode"/>
          <w:rFonts w:ascii="Consolas" w:hAnsi="Consolas" w:cs="Consolas"/>
          <w:color w:val="000000"/>
          <w:sz w:val="24"/>
          <w:szCs w:val="24"/>
        </w:rPr>
        <w:t xml:space="preserve">        ┌────────┴────────┐</w:t>
      </w:r>
    </w:p>
    <w:p w14:paraId="51721C7B" w14:textId="77777777" w:rsidR="00AC7609" w:rsidRDefault="00AC7609" w:rsidP="00AC7609">
      <w:pPr>
        <w:pStyle w:val="HTMLPreformatted"/>
        <w:spacing w:line="360" w:lineRule="atLeast"/>
        <w:rPr>
          <w:rStyle w:val="HTMLCode"/>
          <w:rFonts w:ascii="Consolas" w:hAnsi="Consolas" w:cs="Consolas"/>
          <w:color w:val="000000"/>
          <w:sz w:val="24"/>
          <w:szCs w:val="24"/>
        </w:rPr>
      </w:pPr>
      <w:r>
        <w:rPr>
          <w:rStyle w:val="HTMLCode"/>
          <w:rFonts w:ascii="Consolas" w:hAnsi="Consolas" w:cs="Consolas"/>
          <w:color w:val="000000"/>
          <w:sz w:val="24"/>
          <w:szCs w:val="24"/>
        </w:rPr>
        <w:t xml:space="preserve">        │                 │</w:t>
      </w:r>
    </w:p>
    <w:p w14:paraId="21BB7AD2" w14:textId="68372372" w:rsidR="00AC7609" w:rsidRDefault="00AC7609" w:rsidP="00AC7609">
      <w:pPr>
        <w:pStyle w:val="HTMLPreformatted"/>
        <w:spacing w:line="360" w:lineRule="atLeast"/>
        <w:rPr>
          <w:rStyle w:val="HTMLCode"/>
          <w:rFonts w:ascii="Consolas" w:hAnsi="Consolas" w:cs="Consolas"/>
          <w:color w:val="000000"/>
          <w:sz w:val="24"/>
          <w:szCs w:val="24"/>
        </w:rPr>
      </w:pPr>
      <w:r>
        <w:rPr>
          <w:rStyle w:val="HTMLCode"/>
          <w:rFonts w:ascii="Consolas" w:hAnsi="Consolas" w:cs="Consolas"/>
          <w:color w:val="000000"/>
          <w:sz w:val="24"/>
          <w:szCs w:val="24"/>
        </w:rPr>
        <w:t xml:space="preserve">[Landscaper &amp; </w:t>
      </w:r>
      <w:r w:rsidR="00006817">
        <w:rPr>
          <w:rStyle w:val="HTMLCode"/>
          <w:rFonts w:ascii="Consolas" w:hAnsi="Consolas" w:cs="Consolas"/>
          <w:color w:val="000000"/>
          <w:sz w:val="24"/>
          <w:szCs w:val="24"/>
        </w:rPr>
        <w:t>Horticulturist] [</w:t>
      </w:r>
      <w:r>
        <w:rPr>
          <w:rStyle w:val="HTMLCode"/>
          <w:rFonts w:ascii="Consolas" w:hAnsi="Consolas" w:cs="Consolas"/>
          <w:color w:val="000000"/>
          <w:sz w:val="24"/>
          <w:szCs w:val="24"/>
        </w:rPr>
        <w:t>Hardscape Specialist]</w:t>
      </w:r>
    </w:p>
    <w:p w14:paraId="30637F7D" w14:textId="77777777" w:rsidR="00AC7609" w:rsidRDefault="00AC7609" w:rsidP="00AC7609">
      <w:pPr>
        <w:pStyle w:val="HTMLPreformatted"/>
        <w:spacing w:line="360" w:lineRule="atLeast"/>
        <w:rPr>
          <w:rStyle w:val="HTMLCode"/>
          <w:rFonts w:ascii="Consolas" w:hAnsi="Consolas" w:cs="Consolas"/>
          <w:color w:val="000000"/>
          <w:sz w:val="24"/>
          <w:szCs w:val="24"/>
        </w:rPr>
      </w:pPr>
      <w:r>
        <w:rPr>
          <w:rStyle w:val="HTMLCode"/>
          <w:rFonts w:ascii="Consolas" w:hAnsi="Consolas" w:cs="Consolas"/>
          <w:color w:val="000000"/>
          <w:sz w:val="24"/>
          <w:szCs w:val="24"/>
        </w:rPr>
        <w:t xml:space="preserve">                 │</w:t>
      </w:r>
    </w:p>
    <w:p w14:paraId="741EB6E6" w14:textId="77777777" w:rsidR="00AC7609" w:rsidRDefault="00AC7609" w:rsidP="00AC7609">
      <w:pPr>
        <w:pStyle w:val="HTMLPreformatted"/>
        <w:spacing w:line="360" w:lineRule="atLeast"/>
        <w:rPr>
          <w:rStyle w:val="HTMLCode"/>
          <w:rFonts w:ascii="Consolas" w:hAnsi="Consolas" w:cs="Consolas"/>
          <w:color w:val="000000"/>
          <w:sz w:val="24"/>
          <w:szCs w:val="24"/>
        </w:rPr>
      </w:pPr>
      <w:r>
        <w:rPr>
          <w:rStyle w:val="HTMLCode"/>
          <w:rFonts w:ascii="Consolas" w:hAnsi="Consolas" w:cs="Consolas"/>
          <w:color w:val="000000"/>
          <w:sz w:val="24"/>
          <w:szCs w:val="24"/>
        </w:rPr>
        <w:t xml:space="preserve">       [Admin &amp; Marketing Assistant]</w:t>
      </w:r>
    </w:p>
    <w:p w14:paraId="595B8340" w14:textId="77777777" w:rsid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  <w:pict w14:anchorId="798A3D9C">
          <v:rect id="_x0000_i1029" style="width:0;height:1.5pt" o:hralign="center" o:hrstd="t" o:hrnoshade="t" o:hr="t" fillcolor="black" stroked="f"/>
        </w:pict>
      </w:r>
    </w:p>
    <w:p w14:paraId="26C70518" w14:textId="77777777" w:rsidR="00AC7609" w:rsidRDefault="00AC7609" w:rsidP="00AC7609">
      <w:pPr>
        <w:pStyle w:val="Heading2"/>
        <w:spacing w:before="0" w:line="360" w:lineRule="atLeast"/>
        <w:rPr>
          <w:rFonts w:cs="Arial"/>
          <w:b w:val="0"/>
          <w:bCs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t>SECTION 3 – PESTEL ANALYSIS</w:t>
      </w:r>
    </w:p>
    <w:p w14:paraId="1D64629D" w14:textId="77777777" w:rsidR="00AC7609" w:rsidRPr="00AC7609" w:rsidRDefault="00AC7609" w:rsidP="00AC7609"/>
    <w:p w14:paraId="3C1B3133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Step 1: Industry Identification</w:t>
      </w:r>
    </w:p>
    <w:p w14:paraId="2AF89EBF" w14:textId="77777777" w:rsidR="00AC7609" w:rsidRPr="00AC7609" w:rsidRDefault="00AC7609" w:rsidP="00AC7609"/>
    <w:p w14:paraId="7A3B564D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Style w:val="Emphasis"/>
          <w:rFonts w:cs="Arial"/>
          <w:color w:val="000000"/>
        </w:rPr>
        <w:t>Leaves of Life</w:t>
      </w:r>
      <w:r>
        <w:rPr>
          <w:rStyle w:val="apple-converted-space"/>
          <w:rFonts w:cs="Arial"/>
          <w:color w:val="000000"/>
        </w:rPr>
        <w:t> </w:t>
      </w:r>
      <w:r>
        <w:rPr>
          <w:rFonts w:cs="Arial"/>
          <w:color w:val="000000"/>
        </w:rPr>
        <w:t>operates in the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UK Landscaping, Horticulture &amp; Grounds Maintenance Industry</w:t>
      </w:r>
      <w:r>
        <w:rPr>
          <w:rFonts w:cs="Arial"/>
          <w:color w:val="000000"/>
        </w:rPr>
        <w:t>, valued at over £9 billion annually (British Association of Landscape Industries, 2025), with strong growth in sustainable and residential landscaping.</w:t>
      </w:r>
    </w:p>
    <w:p w14:paraId="516AD3F0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color w:val="000000"/>
        </w:rPr>
      </w:pPr>
      <w:r>
        <w:rPr>
          <w:rFonts w:cs="Arial"/>
          <w:b w:val="0"/>
          <w:bCs/>
          <w:color w:val="000000"/>
        </w:rPr>
        <w:t>Step 2: Key PESTEL Factors</w:t>
      </w:r>
    </w:p>
    <w:p w14:paraId="0A5183B8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Table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52"/>
        <w:gridCol w:w="7574"/>
      </w:tblGrid>
      <w:tr w:rsidR="00AC7609" w14:paraId="73CFEB71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436E20A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Factor</w:t>
            </w:r>
          </w:p>
        </w:tc>
        <w:tc>
          <w:tcPr>
            <w:tcW w:w="0" w:type="auto"/>
            <w:vAlign w:val="center"/>
            <w:hideMark/>
          </w:tcPr>
          <w:p w14:paraId="788A7C4F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Details</w:t>
            </w:r>
          </w:p>
        </w:tc>
      </w:tr>
      <w:tr w:rsidR="00AC7609" w14:paraId="66EB9BC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883AED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Political</w:t>
            </w:r>
          </w:p>
        </w:tc>
        <w:tc>
          <w:tcPr>
            <w:tcW w:w="0" w:type="auto"/>
            <w:vAlign w:val="center"/>
            <w:hideMark/>
          </w:tcPr>
          <w:p w14:paraId="274946B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UK Government’s net-zero targets and biodiversity net gain (BNG) requirements for new developments</w:t>
            </w:r>
          </w:p>
          <w:p w14:paraId="412B22FD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lastRenderedPageBreak/>
              <w:t>- Council grants for community green spaces</w:t>
            </w:r>
          </w:p>
          <w:p w14:paraId="2EEA207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Support for small businesses via the British Business Bank</w:t>
            </w:r>
          </w:p>
        </w:tc>
      </w:tr>
      <w:tr w:rsidR="00AC7609" w14:paraId="3C86F58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C38CA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lastRenderedPageBreak/>
              <w:t>Economic</w:t>
            </w:r>
          </w:p>
        </w:tc>
        <w:tc>
          <w:tcPr>
            <w:tcW w:w="0" w:type="auto"/>
            <w:vAlign w:val="center"/>
            <w:hideMark/>
          </w:tcPr>
          <w:p w14:paraId="23F917A7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Rising cost of materials and fuel</w:t>
            </w:r>
          </w:p>
          <w:p w14:paraId="260D21BC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Growth in home improvement spending post-pandemic</w:t>
            </w:r>
          </w:p>
          <w:p w14:paraId="60D3E86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Increased demand for premium outdoor spaces as people spend more time at home</w:t>
            </w:r>
          </w:p>
        </w:tc>
      </w:tr>
      <w:tr w:rsidR="00AC7609" w14:paraId="4452CF9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0872F64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Social</w:t>
            </w:r>
          </w:p>
        </w:tc>
        <w:tc>
          <w:tcPr>
            <w:tcW w:w="0" w:type="auto"/>
            <w:vAlign w:val="center"/>
            <w:hideMark/>
          </w:tcPr>
          <w:p w14:paraId="7D31CAE5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Growing awareness of mental health benefits of green spaces</w:t>
            </w:r>
          </w:p>
          <w:p w14:paraId="7A419C8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Rising interest in wildlife gardening and sustainability</w:t>
            </w:r>
          </w:p>
          <w:p w14:paraId="421F42C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Population growth in Solihull and the West Midlands</w:t>
            </w:r>
          </w:p>
        </w:tc>
      </w:tr>
      <w:tr w:rsidR="00AC7609" w14:paraId="61E94D0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F2F69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Technological</w:t>
            </w:r>
          </w:p>
        </w:tc>
        <w:tc>
          <w:tcPr>
            <w:tcW w:w="0" w:type="auto"/>
            <w:vAlign w:val="center"/>
            <w:hideMark/>
          </w:tcPr>
          <w:p w14:paraId="7EEB3980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New eco-friendly products: permeable paving, drought-resistant plants</w:t>
            </w:r>
          </w:p>
          <w:p w14:paraId="2109CF40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Digital tools for 3D garden design, online quoting, and social media marketing</w:t>
            </w:r>
          </w:p>
          <w:p w14:paraId="1060855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Electric-powered garden machinery reducing emissions</w:t>
            </w:r>
          </w:p>
        </w:tc>
      </w:tr>
      <w:tr w:rsidR="00AC7609" w14:paraId="3F4CFF2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E3DC6C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Environmental</w:t>
            </w:r>
          </w:p>
        </w:tc>
        <w:tc>
          <w:tcPr>
            <w:tcW w:w="0" w:type="auto"/>
            <w:vAlign w:val="center"/>
            <w:hideMark/>
          </w:tcPr>
          <w:p w14:paraId="32FEF4EB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Strict rules on peat use and waste disposal</w:t>
            </w:r>
          </w:p>
          <w:p w14:paraId="7A06992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Demand for carbon-neutral operations</w:t>
            </w:r>
          </w:p>
          <w:p w14:paraId="6A2F9AA8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Incentives for planting native species and managing flood risk</w:t>
            </w:r>
          </w:p>
        </w:tc>
      </w:tr>
      <w:tr w:rsidR="00AC7609" w14:paraId="473692F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E5C9D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Legal</w:t>
            </w:r>
          </w:p>
        </w:tc>
        <w:tc>
          <w:tcPr>
            <w:tcW w:w="0" w:type="auto"/>
            <w:vAlign w:val="center"/>
            <w:hideMark/>
          </w:tcPr>
          <w:p w14:paraId="157C55C8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Health &amp; Safety at Work Act 1974</w:t>
            </w:r>
          </w:p>
          <w:p w14:paraId="5DF3A0FD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Employment law for staff</w:t>
            </w:r>
          </w:p>
          <w:p w14:paraId="6673E0C0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Consumer Rights Act 2015</w:t>
            </w:r>
          </w:p>
          <w:p w14:paraId="291FFDC1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- Planning permission rules for hard landscaping</w:t>
            </w:r>
          </w:p>
          <w:p w14:paraId="06821399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</w:p>
        </w:tc>
      </w:tr>
    </w:tbl>
    <w:p w14:paraId="13B2263E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color w:val="000000"/>
        </w:rPr>
      </w:pPr>
      <w:r>
        <w:rPr>
          <w:rFonts w:cs="Arial"/>
          <w:b w:val="0"/>
          <w:bCs/>
          <w:color w:val="000000"/>
        </w:rPr>
        <w:t>Step 3: Alignment with Business Strategy</w:t>
      </w:r>
    </w:p>
    <w:p w14:paraId="3471D7B0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Table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52"/>
        <w:gridCol w:w="4267"/>
        <w:gridCol w:w="3307"/>
      </w:tblGrid>
      <w:tr w:rsidR="00AC7609" w14:paraId="44531843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E6C5980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Impact</w:t>
            </w:r>
          </w:p>
        </w:tc>
        <w:tc>
          <w:tcPr>
            <w:tcW w:w="0" w:type="auto"/>
            <w:vAlign w:val="center"/>
            <w:hideMark/>
          </w:tcPr>
          <w:p w14:paraId="6DB23FD1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Risks &amp; Opportunities</w:t>
            </w:r>
          </w:p>
        </w:tc>
        <w:tc>
          <w:tcPr>
            <w:tcW w:w="0" w:type="auto"/>
            <w:vAlign w:val="center"/>
            <w:hideMark/>
          </w:tcPr>
          <w:p w14:paraId="6A47173B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Strategic Response</w:t>
            </w:r>
          </w:p>
        </w:tc>
      </w:tr>
      <w:tr w:rsidR="00AC7609" w14:paraId="325818E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2D69669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Political</w:t>
            </w:r>
          </w:p>
        </w:tc>
        <w:tc>
          <w:tcPr>
            <w:tcW w:w="0" w:type="auto"/>
            <w:vAlign w:val="center"/>
            <w:hideMark/>
          </w:tcPr>
          <w:p w14:paraId="3D550C57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Opportunity</w:t>
            </w:r>
            <w:r>
              <w:rPr>
                <w:rFonts w:cs="Arial"/>
                <w:color w:val="000000"/>
              </w:rPr>
              <w:t>: BNG rules create new commercial work;</w:t>
            </w:r>
            <w:r>
              <w:rPr>
                <w:rStyle w:val="apple-converted-space"/>
                <w:rFonts w:cs="Arial"/>
                <w:color w:val="000000"/>
              </w:rPr>
              <w:t> </w:t>
            </w:r>
            <w:r>
              <w:rPr>
                <w:rStyle w:val="Strong"/>
                <w:rFonts w:cs="Arial"/>
                <w:b w:val="0"/>
                <w:bCs w:val="0"/>
                <w:color w:val="000000"/>
              </w:rPr>
              <w:t>Risk</w:t>
            </w:r>
            <w:r>
              <w:rPr>
                <w:rFonts w:cs="Arial"/>
                <w:color w:val="000000"/>
              </w:rPr>
              <w:t>: Changing regulations add admin</w:t>
            </w:r>
          </w:p>
        </w:tc>
        <w:tc>
          <w:tcPr>
            <w:tcW w:w="0" w:type="auto"/>
            <w:vAlign w:val="center"/>
            <w:hideMark/>
          </w:tcPr>
          <w:p w14:paraId="02C7496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Stay updated on policy; offer BNG-compliant design services</w:t>
            </w:r>
          </w:p>
        </w:tc>
      </w:tr>
      <w:tr w:rsidR="00AC7609" w14:paraId="2F77288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BF8AD7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lastRenderedPageBreak/>
              <w:t>Economic</w:t>
            </w:r>
          </w:p>
        </w:tc>
        <w:tc>
          <w:tcPr>
            <w:tcW w:w="0" w:type="auto"/>
            <w:vAlign w:val="center"/>
            <w:hideMark/>
          </w:tcPr>
          <w:p w14:paraId="673E4ACC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Opportunity</w:t>
            </w:r>
            <w:r>
              <w:rPr>
                <w:rFonts w:cs="Arial"/>
                <w:color w:val="000000"/>
              </w:rPr>
              <w:t>: Home improvement spending;</w:t>
            </w:r>
            <w:r>
              <w:rPr>
                <w:rStyle w:val="apple-converted-space"/>
                <w:rFonts w:cs="Arial"/>
                <w:color w:val="000000"/>
              </w:rPr>
              <w:t> </w:t>
            </w:r>
            <w:r>
              <w:rPr>
                <w:rStyle w:val="Strong"/>
                <w:rFonts w:cs="Arial"/>
                <w:b w:val="0"/>
                <w:bCs w:val="0"/>
                <w:color w:val="000000"/>
              </w:rPr>
              <w:t>Risk</w:t>
            </w:r>
            <w:r>
              <w:rPr>
                <w:rFonts w:cs="Arial"/>
                <w:color w:val="000000"/>
              </w:rPr>
              <w:t>: Inflation raises costs</w:t>
            </w:r>
          </w:p>
        </w:tc>
        <w:tc>
          <w:tcPr>
            <w:tcW w:w="0" w:type="auto"/>
            <w:vAlign w:val="center"/>
            <w:hideMark/>
          </w:tcPr>
          <w:p w14:paraId="5BC85524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Offer flexible pricing; lock in supplier rates; promote long-term value</w:t>
            </w:r>
          </w:p>
        </w:tc>
      </w:tr>
      <w:tr w:rsidR="00AC7609" w14:paraId="438DAA1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5ADD2D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Social</w:t>
            </w:r>
          </w:p>
        </w:tc>
        <w:tc>
          <w:tcPr>
            <w:tcW w:w="0" w:type="auto"/>
            <w:vAlign w:val="center"/>
            <w:hideMark/>
          </w:tcPr>
          <w:p w14:paraId="7DE3ACC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Opportunity</w:t>
            </w:r>
            <w:r>
              <w:rPr>
                <w:rFonts w:cs="Arial"/>
                <w:color w:val="000000"/>
              </w:rPr>
              <w:t>: Demand for sustainable, wildlife-friendly gardens</w:t>
            </w:r>
          </w:p>
        </w:tc>
        <w:tc>
          <w:tcPr>
            <w:tcW w:w="0" w:type="auto"/>
            <w:vAlign w:val="center"/>
            <w:hideMark/>
          </w:tcPr>
          <w:p w14:paraId="22697A8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Market our eco-friendly approach as a core selling point</w:t>
            </w:r>
          </w:p>
        </w:tc>
      </w:tr>
      <w:tr w:rsidR="00AC7609" w14:paraId="50F3315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C203AD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Technological</w:t>
            </w:r>
          </w:p>
        </w:tc>
        <w:tc>
          <w:tcPr>
            <w:tcW w:w="0" w:type="auto"/>
            <w:vAlign w:val="center"/>
            <w:hideMark/>
          </w:tcPr>
          <w:p w14:paraId="2A13D1D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Opportunity</w:t>
            </w:r>
            <w:r>
              <w:rPr>
                <w:rFonts w:cs="Arial"/>
                <w:color w:val="000000"/>
              </w:rPr>
              <w:t>: Better tools and marketing;</w:t>
            </w:r>
            <w:r>
              <w:rPr>
                <w:rStyle w:val="apple-converted-space"/>
                <w:rFonts w:cs="Arial"/>
                <w:color w:val="000000"/>
              </w:rPr>
              <w:t> </w:t>
            </w:r>
            <w:r>
              <w:rPr>
                <w:rStyle w:val="Strong"/>
                <w:rFonts w:cs="Arial"/>
                <w:b w:val="0"/>
                <w:bCs w:val="0"/>
                <w:color w:val="000000"/>
              </w:rPr>
              <w:t>Risk</w:t>
            </w:r>
            <w:r>
              <w:rPr>
                <w:rFonts w:cs="Arial"/>
                <w:color w:val="000000"/>
              </w:rPr>
              <w:t>: Cost of new tech</w:t>
            </w:r>
          </w:p>
        </w:tc>
        <w:tc>
          <w:tcPr>
            <w:tcW w:w="0" w:type="auto"/>
            <w:vAlign w:val="center"/>
            <w:hideMark/>
          </w:tcPr>
          <w:p w14:paraId="55664F0B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Invest in cost-effective digital tools; use electric equipment where possible</w:t>
            </w:r>
          </w:p>
        </w:tc>
      </w:tr>
      <w:tr w:rsidR="00AC7609" w14:paraId="6184160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CB89001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Environmental</w:t>
            </w:r>
          </w:p>
        </w:tc>
        <w:tc>
          <w:tcPr>
            <w:tcW w:w="0" w:type="auto"/>
            <w:vAlign w:val="center"/>
            <w:hideMark/>
          </w:tcPr>
          <w:p w14:paraId="6F792F15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Opportunity</w:t>
            </w:r>
            <w:r>
              <w:rPr>
                <w:rFonts w:cs="Arial"/>
                <w:color w:val="000000"/>
              </w:rPr>
              <w:t>: Aligns with our mission;</w:t>
            </w:r>
            <w:r>
              <w:rPr>
                <w:rStyle w:val="apple-converted-space"/>
                <w:rFonts w:cs="Arial"/>
                <w:color w:val="000000"/>
              </w:rPr>
              <w:t> </w:t>
            </w:r>
            <w:r>
              <w:rPr>
                <w:rStyle w:val="Strong"/>
                <w:rFonts w:cs="Arial"/>
                <w:b w:val="0"/>
                <w:bCs w:val="0"/>
                <w:color w:val="000000"/>
              </w:rPr>
              <w:t>Risk</w:t>
            </w:r>
            <w:r>
              <w:rPr>
                <w:rFonts w:cs="Arial"/>
                <w:color w:val="000000"/>
              </w:rPr>
              <w:t>: Restrictions on materials</w:t>
            </w:r>
          </w:p>
        </w:tc>
        <w:tc>
          <w:tcPr>
            <w:tcW w:w="0" w:type="auto"/>
            <w:vAlign w:val="center"/>
            <w:hideMark/>
          </w:tcPr>
          <w:p w14:paraId="171025B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Use peat-free, recycled, and locally sourced materials</w:t>
            </w:r>
          </w:p>
        </w:tc>
      </w:tr>
      <w:tr w:rsidR="00AC7609" w14:paraId="3906590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4DF2F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Legal</w:t>
            </w:r>
          </w:p>
        </w:tc>
        <w:tc>
          <w:tcPr>
            <w:tcW w:w="0" w:type="auto"/>
            <w:vAlign w:val="center"/>
            <w:hideMark/>
          </w:tcPr>
          <w:p w14:paraId="006FDC0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Risk</w:t>
            </w:r>
            <w:r>
              <w:rPr>
                <w:rFonts w:cs="Arial"/>
                <w:color w:val="000000"/>
              </w:rPr>
              <w:t>: Non-compliance fines;</w:t>
            </w:r>
            <w:r>
              <w:rPr>
                <w:rStyle w:val="apple-converted-space"/>
                <w:rFonts w:cs="Arial"/>
                <w:color w:val="000000"/>
              </w:rPr>
              <w:t> </w:t>
            </w:r>
            <w:r>
              <w:rPr>
                <w:rStyle w:val="Strong"/>
                <w:rFonts w:cs="Arial"/>
                <w:b w:val="0"/>
                <w:bCs w:val="0"/>
                <w:color w:val="000000"/>
              </w:rPr>
              <w:t>Opportunity</w:t>
            </w:r>
            <w:r>
              <w:rPr>
                <w:rFonts w:cs="Arial"/>
                <w:color w:val="000000"/>
              </w:rPr>
              <w:t>: Build trust</w:t>
            </w:r>
          </w:p>
        </w:tc>
        <w:tc>
          <w:tcPr>
            <w:tcW w:w="0" w:type="auto"/>
            <w:vAlign w:val="center"/>
            <w:hideMark/>
          </w:tcPr>
          <w:p w14:paraId="5E59E07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Follow all regulations; display safety certifications on site</w:t>
            </w:r>
          </w:p>
        </w:tc>
      </w:tr>
    </w:tbl>
    <w:p w14:paraId="43934920" w14:textId="77777777" w:rsid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</w:r>
      <w:r>
        <w:pict w14:anchorId="0DB56F15">
          <v:rect id="Horizontal Line 5" o:spid="_x0000_s1028" style="width:451.3pt;height:1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" fillcolor="black" stroked="f">
            <o:lock v:ext="edit" rotation="t" aspectratio="t" verticies="t" text="t" shapetype="t"/>
            <w10:anchorlock/>
          </v:rect>
        </w:pict>
      </w:r>
    </w:p>
    <w:p w14:paraId="04691EB4" w14:textId="77777777" w:rsidR="00AC7609" w:rsidRDefault="00AC7609" w:rsidP="00AC7609">
      <w:pPr>
        <w:pStyle w:val="Heading2"/>
        <w:spacing w:before="0" w:line="360" w:lineRule="atLeast"/>
        <w:rPr>
          <w:rFonts w:cs="Arial"/>
          <w:b w:val="0"/>
          <w:bCs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t>SECTION 4 – TARGET MARKET AND MARKETING STRATEGIES</w:t>
      </w:r>
    </w:p>
    <w:p w14:paraId="6504501C" w14:textId="77777777" w:rsidR="00AC7609" w:rsidRPr="00AC7609" w:rsidRDefault="00AC7609" w:rsidP="00AC7609"/>
    <w:p w14:paraId="4FCB9D35" w14:textId="398E127F" w:rsidR="00AC7609" w:rsidRDefault="00AC7609" w:rsidP="00AC7609">
      <w:pPr>
        <w:spacing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We use the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STP Model (Segmentation, Targeting, Positioning)</w:t>
      </w:r>
      <w:r>
        <w:rPr>
          <w:rStyle w:val="apple-converted-space"/>
          <w:rFonts w:cs="Arial"/>
          <w:color w:val="000000"/>
        </w:rPr>
        <w:t> </w:t>
      </w:r>
      <w:r>
        <w:rPr>
          <w:rFonts w:cs="Arial"/>
          <w:color w:val="000000"/>
        </w:rPr>
        <w:t>(Kotler &amp; Keller, 2021) to define our approach:</w:t>
      </w:r>
    </w:p>
    <w:p w14:paraId="33ACBFDD" w14:textId="77777777" w:rsidR="00006817" w:rsidRDefault="00006817" w:rsidP="00AC7609">
      <w:pPr>
        <w:spacing w:line="360" w:lineRule="atLeast"/>
        <w:rPr>
          <w:rFonts w:cs="Arial"/>
          <w:color w:val="000000"/>
          <w:sz w:val="24"/>
          <w:szCs w:val="24"/>
        </w:rPr>
      </w:pPr>
    </w:p>
    <w:p w14:paraId="515ACE79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Market Segmentation</w:t>
      </w:r>
    </w:p>
    <w:p w14:paraId="74DFE593" w14:textId="77777777" w:rsidR="009D17F3" w:rsidRPr="009D17F3" w:rsidRDefault="009D17F3" w:rsidP="009D17F3"/>
    <w:p w14:paraId="23AFD818" w14:textId="77777777" w:rsidR="00AC7609" w:rsidRDefault="00AC7609" w:rsidP="00AC7609">
      <w:pPr>
        <w:numPr>
          <w:ilvl w:val="0"/>
          <w:numId w:val="3"/>
        </w:numPr>
        <w:spacing w:after="0" w:line="360" w:lineRule="atLeast"/>
        <w:rPr>
          <w:rFonts w:cs="Arial"/>
          <w:color w:val="000000"/>
          <w:sz w:val="24"/>
          <w:szCs w:val="24"/>
        </w:rPr>
      </w:pPr>
      <w:r>
        <w:rPr>
          <w:rStyle w:val="Strong"/>
          <w:rFonts w:cs="Arial"/>
          <w:b w:val="0"/>
          <w:bCs w:val="0"/>
          <w:color w:val="000000"/>
        </w:rPr>
        <w:t>Demographic</w:t>
      </w:r>
      <w:r>
        <w:rPr>
          <w:rFonts w:cs="Arial"/>
          <w:color w:val="000000"/>
        </w:rPr>
        <w:t>: Homeowners aged 30–65, families, retirees; commercial clients including schools, offices, and property developers; local councils and community groups</w:t>
      </w:r>
    </w:p>
    <w:p w14:paraId="2C01C5EB" w14:textId="77777777" w:rsidR="00AC7609" w:rsidRDefault="00AC7609" w:rsidP="00AC7609">
      <w:pPr>
        <w:numPr>
          <w:ilvl w:val="0"/>
          <w:numId w:val="3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Geographic</w:t>
      </w:r>
      <w:r>
        <w:rPr>
          <w:rFonts w:cs="Arial"/>
          <w:color w:val="000000"/>
        </w:rPr>
        <w:t>: Solihull, Birmingham, Coventry, and wider West Midlands</w:t>
      </w:r>
    </w:p>
    <w:p w14:paraId="5B12A0DC" w14:textId="77777777" w:rsidR="00AC7609" w:rsidRDefault="00AC7609" w:rsidP="00AC7609">
      <w:pPr>
        <w:numPr>
          <w:ilvl w:val="0"/>
          <w:numId w:val="3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Psychographic</w:t>
      </w:r>
      <w:r>
        <w:rPr>
          <w:rFonts w:cs="Arial"/>
          <w:color w:val="000000"/>
        </w:rPr>
        <w:t>: Values sustainability, quality, and long-term value; cares about wildlife and the environment; wants functional, beautiful outdoor spaces</w:t>
      </w:r>
    </w:p>
    <w:p w14:paraId="74B2059D" w14:textId="77777777" w:rsidR="00AC7609" w:rsidRDefault="00AC7609" w:rsidP="00AC7609">
      <w:pPr>
        <w:numPr>
          <w:ilvl w:val="0"/>
          <w:numId w:val="3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Behavioural</w:t>
      </w:r>
      <w:r>
        <w:rPr>
          <w:rFonts w:cs="Arial"/>
          <w:color w:val="000000"/>
        </w:rPr>
        <w:t>: Clients seeking one-off design/installation or ongoing maintenance; willing to pay for skilled, reliable service</w:t>
      </w:r>
    </w:p>
    <w:p w14:paraId="383CFCFE" w14:textId="77777777" w:rsidR="00006817" w:rsidRDefault="00006817" w:rsidP="00006817">
      <w:pPr>
        <w:spacing w:after="0" w:line="360" w:lineRule="atLeast"/>
        <w:ind w:left="360"/>
        <w:rPr>
          <w:rFonts w:cs="Arial"/>
          <w:color w:val="000000"/>
        </w:rPr>
      </w:pPr>
    </w:p>
    <w:p w14:paraId="6C8E553D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Primary Target Segments</w:t>
      </w:r>
    </w:p>
    <w:p w14:paraId="5A9525A8" w14:textId="77777777" w:rsidR="009D17F3" w:rsidRPr="009D17F3" w:rsidRDefault="009D17F3" w:rsidP="009D17F3"/>
    <w:p w14:paraId="2B68F315" w14:textId="77777777" w:rsidR="00AC7609" w:rsidRDefault="00AC7609" w:rsidP="00AC7609">
      <w:pPr>
        <w:numPr>
          <w:ilvl w:val="0"/>
          <w:numId w:val="4"/>
        </w:numPr>
        <w:spacing w:after="0" w:line="360" w:lineRule="atLeast"/>
        <w:rPr>
          <w:rFonts w:cs="Arial"/>
          <w:color w:val="000000"/>
          <w:sz w:val="24"/>
          <w:szCs w:val="24"/>
        </w:rPr>
      </w:pPr>
      <w:r>
        <w:rPr>
          <w:rStyle w:val="Strong"/>
          <w:rFonts w:cs="Arial"/>
          <w:b w:val="0"/>
          <w:bCs w:val="0"/>
          <w:color w:val="000000"/>
        </w:rPr>
        <w:lastRenderedPageBreak/>
        <w:t>Residential Homeowners</w:t>
      </w:r>
      <w:r>
        <w:rPr>
          <w:rFonts w:cs="Arial"/>
          <w:color w:val="000000"/>
        </w:rPr>
        <w:t>: Owner-occupiers in Solihull looking to improve or renovate gardens, with budgets from £500 to £15,000+</w:t>
      </w:r>
    </w:p>
    <w:p w14:paraId="74423216" w14:textId="77777777" w:rsidR="00AC7609" w:rsidRDefault="00AC7609" w:rsidP="00AC7609">
      <w:pPr>
        <w:numPr>
          <w:ilvl w:val="0"/>
          <w:numId w:val="4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Small Commercial Clients</w:t>
      </w:r>
      <w:r>
        <w:rPr>
          <w:rFonts w:cs="Arial"/>
          <w:color w:val="000000"/>
        </w:rPr>
        <w:t>: Local businesses, schools, and community groups needing grounds maintenance or green space upgrades</w:t>
      </w:r>
    </w:p>
    <w:p w14:paraId="2A885E72" w14:textId="77777777" w:rsidR="00AC7609" w:rsidRDefault="00AC7609" w:rsidP="00AC7609">
      <w:pPr>
        <w:numPr>
          <w:ilvl w:val="0"/>
          <w:numId w:val="4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Property Developers</w:t>
      </w:r>
      <w:r>
        <w:rPr>
          <w:rFonts w:cs="Arial"/>
          <w:color w:val="000000"/>
        </w:rPr>
        <w:t>: Small-scale developers needing landscaping and BNG compliance for new builds</w:t>
      </w:r>
    </w:p>
    <w:p w14:paraId="709B644F" w14:textId="77777777" w:rsidR="00006817" w:rsidRDefault="00006817" w:rsidP="00006817">
      <w:pPr>
        <w:spacing w:after="0" w:line="360" w:lineRule="atLeast"/>
        <w:ind w:left="720"/>
        <w:rPr>
          <w:rFonts w:cs="Arial"/>
          <w:color w:val="000000"/>
        </w:rPr>
      </w:pPr>
    </w:p>
    <w:p w14:paraId="4C9BF6D5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Unique Selling Points (USPs)</w:t>
      </w:r>
    </w:p>
    <w:p w14:paraId="4A850C51" w14:textId="77777777" w:rsidR="009D17F3" w:rsidRPr="009D17F3" w:rsidRDefault="009D17F3" w:rsidP="009D17F3"/>
    <w:p w14:paraId="165924CB" w14:textId="77777777" w:rsidR="00AC7609" w:rsidRDefault="00AC7609" w:rsidP="00AC7609">
      <w:pPr>
        <w:numPr>
          <w:ilvl w:val="0"/>
          <w:numId w:val="5"/>
        </w:numPr>
        <w:spacing w:after="0" w:line="360" w:lineRule="atLeast"/>
        <w:rPr>
          <w:rFonts w:cs="Arial"/>
          <w:color w:val="000000"/>
          <w:sz w:val="24"/>
          <w:szCs w:val="24"/>
        </w:rPr>
      </w:pPr>
      <w:r>
        <w:rPr>
          <w:rFonts w:ascii="Apple Color Emoji" w:hAnsi="Apple Color Emoji" w:cs="Apple Color Emoji"/>
          <w:color w:val="000000"/>
        </w:rPr>
        <w:t>🌿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Sustainability-first</w:t>
      </w:r>
      <w:r>
        <w:rPr>
          <w:rFonts w:cs="Arial"/>
          <w:color w:val="000000"/>
        </w:rPr>
        <w:t>: 100% peat-free products, native UK plants, and eco-friendly waste practices</w:t>
      </w:r>
    </w:p>
    <w:p w14:paraId="74E54A4C" w14:textId="77777777" w:rsidR="00AC7609" w:rsidRDefault="00AC7609" w:rsidP="00AC7609">
      <w:pPr>
        <w:numPr>
          <w:ilvl w:val="0"/>
          <w:numId w:val="5"/>
        </w:numPr>
        <w:spacing w:after="0" w:line="360" w:lineRule="atLeast"/>
        <w:rPr>
          <w:rFonts w:cs="Arial"/>
          <w:color w:val="000000"/>
        </w:rPr>
      </w:pPr>
      <w:r>
        <w:rPr>
          <w:rFonts w:ascii="Apple Color Emoji" w:hAnsi="Apple Color Emoji" w:cs="Apple Color Emoji"/>
          <w:color w:val="000000"/>
        </w:rPr>
        <w:t>🤝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Trusted local service</w:t>
      </w:r>
      <w:r>
        <w:rPr>
          <w:rFonts w:cs="Arial"/>
          <w:color w:val="000000"/>
        </w:rPr>
        <w:t>: Based in Solihull, fully insured, and all work guaranteed</w:t>
      </w:r>
    </w:p>
    <w:p w14:paraId="1B603B8D" w14:textId="77777777" w:rsidR="00AC7609" w:rsidRDefault="00AC7609" w:rsidP="00AC7609">
      <w:pPr>
        <w:numPr>
          <w:ilvl w:val="0"/>
          <w:numId w:val="5"/>
        </w:numPr>
        <w:spacing w:after="0" w:line="360" w:lineRule="atLeast"/>
        <w:rPr>
          <w:rFonts w:cs="Arial"/>
          <w:color w:val="000000"/>
        </w:rPr>
      </w:pPr>
      <w:r>
        <w:rPr>
          <w:rFonts w:ascii="Apple Color Emoji" w:hAnsi="Apple Color Emoji" w:cs="Apple Color Emoji"/>
          <w:color w:val="000000"/>
        </w:rPr>
        <w:t>🎨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Bespoke design</w:t>
      </w:r>
      <w:r>
        <w:rPr>
          <w:rFonts w:cs="Arial"/>
          <w:color w:val="000000"/>
        </w:rPr>
        <w:t>: Every project tailored to the client, their budget, and local growing conditions</w:t>
      </w:r>
    </w:p>
    <w:p w14:paraId="55D93FF3" w14:textId="77777777" w:rsidR="00AC7609" w:rsidRDefault="00AC7609" w:rsidP="00AC7609">
      <w:pPr>
        <w:numPr>
          <w:ilvl w:val="0"/>
          <w:numId w:val="5"/>
        </w:numPr>
        <w:spacing w:after="0" w:line="360" w:lineRule="atLeast"/>
        <w:rPr>
          <w:rFonts w:cs="Arial"/>
          <w:color w:val="000000"/>
        </w:rPr>
      </w:pPr>
      <w:r>
        <w:rPr>
          <w:rFonts w:ascii="Apple Color Emoji" w:hAnsi="Apple Color Emoji" w:cs="Apple Color Emoji"/>
          <w:color w:val="000000"/>
        </w:rPr>
        <w:t>💚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Expert horticulture</w:t>
      </w:r>
      <w:r>
        <w:rPr>
          <w:rFonts w:cs="Arial"/>
          <w:color w:val="000000"/>
        </w:rPr>
        <w:t>: Qualified team with a focus on long-term plant health</w:t>
      </w:r>
    </w:p>
    <w:p w14:paraId="72AB056D" w14:textId="77777777" w:rsidR="00006817" w:rsidRDefault="00006817" w:rsidP="00006817">
      <w:pPr>
        <w:spacing w:after="0" w:line="360" w:lineRule="atLeast"/>
        <w:ind w:left="360"/>
        <w:rPr>
          <w:rFonts w:cs="Arial"/>
          <w:color w:val="000000"/>
        </w:rPr>
      </w:pPr>
    </w:p>
    <w:p w14:paraId="0A77422B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Marketing Strategies</w:t>
      </w:r>
    </w:p>
    <w:p w14:paraId="76EFC345" w14:textId="77777777" w:rsidR="009D17F3" w:rsidRPr="009D17F3" w:rsidRDefault="009D17F3" w:rsidP="009D17F3"/>
    <w:p w14:paraId="1C322CE3" w14:textId="77777777" w:rsidR="00AC7609" w:rsidRDefault="00AC7609" w:rsidP="00AC7609">
      <w:pPr>
        <w:numPr>
          <w:ilvl w:val="0"/>
          <w:numId w:val="6"/>
        </w:numPr>
        <w:spacing w:after="0" w:line="360" w:lineRule="atLeast"/>
        <w:rPr>
          <w:rFonts w:cs="Arial"/>
          <w:color w:val="000000"/>
          <w:sz w:val="24"/>
          <w:szCs w:val="24"/>
        </w:rPr>
      </w:pPr>
      <w:r>
        <w:rPr>
          <w:rStyle w:val="Strong"/>
          <w:rFonts w:cs="Arial"/>
          <w:b w:val="0"/>
          <w:bCs w:val="0"/>
          <w:color w:val="000000"/>
        </w:rPr>
        <w:t>Digital</w:t>
      </w:r>
      <w:r>
        <w:rPr>
          <w:rFonts w:cs="Arial"/>
          <w:color w:val="000000"/>
        </w:rPr>
        <w:t>: Professional website with portfolio; Instagram/Facebook showcasing projects; Google Ads for local search terms</w:t>
      </w:r>
    </w:p>
    <w:p w14:paraId="4BF0BBF5" w14:textId="77777777" w:rsidR="00AC7609" w:rsidRDefault="00AC7609" w:rsidP="00AC7609">
      <w:pPr>
        <w:numPr>
          <w:ilvl w:val="0"/>
          <w:numId w:val="6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Local</w:t>
      </w:r>
      <w:r>
        <w:rPr>
          <w:rFonts w:cs="Arial"/>
          <w:color w:val="000000"/>
        </w:rPr>
        <w:t>: Flyers in community centres; partnerships with local nurseries and estate agents; vehicle branding</w:t>
      </w:r>
    </w:p>
    <w:p w14:paraId="6D678862" w14:textId="77777777" w:rsidR="00AC7609" w:rsidRDefault="00AC7609" w:rsidP="00AC7609">
      <w:pPr>
        <w:numPr>
          <w:ilvl w:val="0"/>
          <w:numId w:val="6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Referral</w:t>
      </w:r>
      <w:r>
        <w:rPr>
          <w:rFonts w:cs="Arial"/>
          <w:color w:val="000000"/>
        </w:rPr>
        <w:t>: Discounts for client referrals; testimonials and case studies</w:t>
      </w:r>
    </w:p>
    <w:p w14:paraId="37E80466" w14:textId="77777777" w:rsidR="00AC7609" w:rsidRDefault="00AC7609" w:rsidP="00AC7609">
      <w:pPr>
        <w:numPr>
          <w:ilvl w:val="0"/>
          <w:numId w:val="6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Content</w:t>
      </w:r>
      <w:r>
        <w:rPr>
          <w:rFonts w:cs="Arial"/>
          <w:color w:val="000000"/>
        </w:rPr>
        <w:t>: Share tips on wildlife gardening and plant care to build trust</w:t>
      </w:r>
    </w:p>
    <w:p w14:paraId="5AFD8D00" w14:textId="77777777" w:rsid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</w:r>
      <w:r>
        <w:pict w14:anchorId="53D24EEA">
          <v:rect id="Horizontal Line 6" o:spid="_x0000_s1027" style="width:451.3pt;height:1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" fillcolor="black" stroked="f">
            <o:lock v:ext="edit" rotation="t" aspectratio="t" verticies="t" text="t" shapetype="t"/>
            <w10:anchorlock/>
          </v:rect>
        </w:pict>
      </w:r>
    </w:p>
    <w:p w14:paraId="4C1731EF" w14:textId="77777777" w:rsidR="00AC7609" w:rsidRDefault="00AC7609" w:rsidP="00AC7609">
      <w:pPr>
        <w:pStyle w:val="Heading2"/>
        <w:spacing w:before="0" w:line="360" w:lineRule="atLeast"/>
        <w:rPr>
          <w:rFonts w:cs="Arial"/>
          <w:b w:val="0"/>
          <w:bCs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t>SECTION 5 – FUNDING REQUIREMENTS AND ALLOCATION</w:t>
      </w:r>
    </w:p>
    <w:p w14:paraId="248470B8" w14:textId="77777777" w:rsidR="009D17F3" w:rsidRPr="009D17F3" w:rsidRDefault="009D17F3" w:rsidP="009D17F3"/>
    <w:p w14:paraId="30E37E1C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bCs/>
          <w:color w:val="000000"/>
        </w:rPr>
      </w:pPr>
      <w:r>
        <w:rPr>
          <w:rFonts w:cs="Arial"/>
          <w:b w:val="0"/>
          <w:bCs/>
          <w:color w:val="000000"/>
        </w:rPr>
        <w:t>1. Total Funding Request</w:t>
      </w:r>
    </w:p>
    <w:p w14:paraId="2269BB4F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We are seeking</w:t>
      </w:r>
      <w:r>
        <w:rPr>
          <w:rStyle w:val="apple-converted-space"/>
          <w:rFonts w:cs="Arial"/>
          <w:color w:val="000000"/>
        </w:rPr>
        <w:t> </w:t>
      </w:r>
      <w:r>
        <w:rPr>
          <w:rStyle w:val="Strong"/>
          <w:rFonts w:cs="Arial"/>
          <w:b w:val="0"/>
          <w:bCs w:val="0"/>
          <w:color w:val="000000"/>
        </w:rPr>
        <w:t>£12,000</w:t>
      </w:r>
      <w:r>
        <w:rPr>
          <w:rStyle w:val="apple-converted-space"/>
          <w:rFonts w:cs="Arial"/>
          <w:color w:val="000000"/>
        </w:rPr>
        <w:t> </w:t>
      </w:r>
      <w:r>
        <w:rPr>
          <w:rFonts w:cs="Arial"/>
          <w:color w:val="000000"/>
        </w:rPr>
        <w:t>in startup funding, from a mix of personal investment (£4,000) and a small business startup loan (£8,000).</w:t>
      </w:r>
    </w:p>
    <w:p w14:paraId="4D4395F2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color w:val="000000"/>
        </w:rPr>
      </w:pPr>
      <w:r>
        <w:rPr>
          <w:rFonts w:cs="Arial"/>
          <w:b w:val="0"/>
          <w:bCs/>
          <w:color w:val="000000"/>
        </w:rPr>
        <w:t>2. Allocation of Funds</w:t>
      </w:r>
    </w:p>
    <w:p w14:paraId="34DC535C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Table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31"/>
        <w:gridCol w:w="5545"/>
        <w:gridCol w:w="1209"/>
        <w:gridCol w:w="841"/>
      </w:tblGrid>
      <w:tr w:rsidR="00AC7609" w14:paraId="796288D2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376C039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Category</w:t>
            </w:r>
          </w:p>
        </w:tc>
        <w:tc>
          <w:tcPr>
            <w:tcW w:w="0" w:type="auto"/>
            <w:vAlign w:val="center"/>
            <w:hideMark/>
          </w:tcPr>
          <w:p w14:paraId="7DB90F57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3F8E6521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Cost</w:t>
            </w:r>
          </w:p>
        </w:tc>
        <w:tc>
          <w:tcPr>
            <w:tcW w:w="0" w:type="auto"/>
            <w:vAlign w:val="center"/>
            <w:hideMark/>
          </w:tcPr>
          <w:p w14:paraId="54CA8BD0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Total</w:t>
            </w:r>
          </w:p>
        </w:tc>
      </w:tr>
      <w:tr w:rsidR="00AC7609" w14:paraId="6EABE80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27CD75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Startup Costs</w:t>
            </w:r>
          </w:p>
        </w:tc>
        <w:tc>
          <w:tcPr>
            <w:tcW w:w="0" w:type="auto"/>
            <w:vAlign w:val="center"/>
            <w:hideMark/>
          </w:tcPr>
          <w:p w14:paraId="1601F45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Commercial mower, strimmer, tools, van signage, insurance, website, licences</w:t>
            </w:r>
          </w:p>
        </w:tc>
        <w:tc>
          <w:tcPr>
            <w:tcW w:w="0" w:type="auto"/>
            <w:vAlign w:val="center"/>
            <w:hideMark/>
          </w:tcPr>
          <w:p w14:paraId="6408A572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</w:p>
        </w:tc>
        <w:tc>
          <w:tcPr>
            <w:tcW w:w="0" w:type="auto"/>
            <w:vAlign w:val="center"/>
            <w:hideMark/>
          </w:tcPr>
          <w:p w14:paraId="3ABFE473" w14:textId="77777777" w:rsidR="00AC7609" w:rsidRDefault="00AC7609">
            <w:pPr>
              <w:spacing w:line="360" w:lineRule="atLeast"/>
              <w:rPr>
                <w:rFonts w:cs="Arial"/>
                <w:color w:val="000000"/>
                <w:sz w:val="24"/>
                <w:szCs w:val="24"/>
              </w:rPr>
            </w:pPr>
            <w:r>
              <w:rPr>
                <w:rFonts w:cs="Arial"/>
                <w:color w:val="000000"/>
              </w:rPr>
              <w:t>£5,500</w:t>
            </w:r>
          </w:p>
        </w:tc>
      </w:tr>
      <w:tr w:rsidR="00AC7609" w14:paraId="0C60178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3F1C6C9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lastRenderedPageBreak/>
              <w:t>Operating Costs</w:t>
            </w:r>
          </w:p>
        </w:tc>
        <w:tc>
          <w:tcPr>
            <w:tcW w:w="0" w:type="auto"/>
            <w:vAlign w:val="center"/>
            <w:hideMark/>
          </w:tcPr>
          <w:p w14:paraId="7D63F04C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Fixed Costs</w:t>
            </w:r>
            <w:r>
              <w:rPr>
                <w:rFonts w:cs="Arial"/>
                <w:color w:val="000000"/>
              </w:rPr>
              <w:t>: Van lease, insurance, storage, marketing</w:t>
            </w:r>
          </w:p>
        </w:tc>
        <w:tc>
          <w:tcPr>
            <w:tcW w:w="0" w:type="auto"/>
            <w:vAlign w:val="center"/>
            <w:hideMark/>
          </w:tcPr>
          <w:p w14:paraId="7E06874C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£750/month</w:t>
            </w:r>
          </w:p>
        </w:tc>
        <w:tc>
          <w:tcPr>
            <w:tcW w:w="0" w:type="auto"/>
            <w:vAlign w:val="center"/>
            <w:hideMark/>
          </w:tcPr>
          <w:p w14:paraId="5B8159D5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£4,500</w:t>
            </w:r>
          </w:p>
        </w:tc>
      </w:tr>
      <w:tr w:rsidR="00AC7609" w14:paraId="4143F24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732CAB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</w:p>
        </w:tc>
        <w:tc>
          <w:tcPr>
            <w:tcW w:w="0" w:type="auto"/>
            <w:vAlign w:val="center"/>
            <w:hideMark/>
          </w:tcPr>
          <w:p w14:paraId="268596C8" w14:textId="77777777" w:rsidR="00AC7609" w:rsidRDefault="00AC7609">
            <w:pPr>
              <w:spacing w:line="360" w:lineRule="atLeast"/>
              <w:rPr>
                <w:rFonts w:cs="Arial"/>
                <w:color w:val="000000"/>
                <w:sz w:val="24"/>
                <w:szCs w:val="24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Variable Costs</w:t>
            </w:r>
            <w:r>
              <w:rPr>
                <w:rFonts w:cs="Arial"/>
                <w:color w:val="000000"/>
              </w:rPr>
              <w:t>: Plants, materials, fuel, labour, waste disposal</w:t>
            </w:r>
          </w:p>
        </w:tc>
        <w:tc>
          <w:tcPr>
            <w:tcW w:w="0" w:type="auto"/>
            <w:vAlign w:val="center"/>
            <w:hideMark/>
          </w:tcPr>
          <w:p w14:paraId="6DF63764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Cost per job</w:t>
            </w:r>
          </w:p>
        </w:tc>
        <w:tc>
          <w:tcPr>
            <w:tcW w:w="0" w:type="auto"/>
            <w:vAlign w:val="center"/>
            <w:hideMark/>
          </w:tcPr>
          <w:p w14:paraId="19B7F52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£2,000</w:t>
            </w:r>
          </w:p>
        </w:tc>
      </w:tr>
      <w:tr w:rsidR="00AC7609" w14:paraId="075EF27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B2F206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14:paraId="79FBB4A8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</w:p>
        </w:tc>
        <w:tc>
          <w:tcPr>
            <w:tcW w:w="0" w:type="auto"/>
            <w:vAlign w:val="center"/>
            <w:hideMark/>
          </w:tcPr>
          <w:p w14:paraId="484E8120" w14:textId="77777777" w:rsidR="00AC7609" w:rsidRDefault="00AC7609">
            <w:pPr>
              <w:spacing w:line="360" w:lineRule="atLeast"/>
              <w:rPr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14:paraId="06BC7847" w14:textId="77777777" w:rsidR="00AC7609" w:rsidRDefault="00AC7609">
            <w:pPr>
              <w:spacing w:line="360" w:lineRule="atLeast"/>
              <w:rPr>
                <w:rFonts w:cs="Arial"/>
                <w:color w:val="000000"/>
                <w:sz w:val="24"/>
                <w:szCs w:val="24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£12,000</w:t>
            </w:r>
          </w:p>
        </w:tc>
      </w:tr>
    </w:tbl>
    <w:p w14:paraId="6089962D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color w:val="000000"/>
        </w:rPr>
      </w:pPr>
      <w:r>
        <w:rPr>
          <w:rFonts w:cs="Arial"/>
          <w:b w:val="0"/>
          <w:bCs/>
          <w:color w:val="000000"/>
        </w:rPr>
        <w:t>3. 6-Month Financial Forecast</w:t>
      </w:r>
    </w:p>
    <w:p w14:paraId="1953245A" w14:textId="77777777" w:rsidR="00AC7609" w:rsidRDefault="00AC7609" w:rsidP="00AC7609">
      <w:pPr>
        <w:spacing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Table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05"/>
        <w:gridCol w:w="1864"/>
        <w:gridCol w:w="1277"/>
        <w:gridCol w:w="1559"/>
        <w:gridCol w:w="1610"/>
      </w:tblGrid>
      <w:tr w:rsidR="00AC7609" w14:paraId="3A7F7A04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5A648AB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Month</w:t>
            </w:r>
          </w:p>
        </w:tc>
        <w:tc>
          <w:tcPr>
            <w:tcW w:w="0" w:type="auto"/>
            <w:vAlign w:val="center"/>
            <w:hideMark/>
          </w:tcPr>
          <w:p w14:paraId="773E95E5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Projected Income</w:t>
            </w:r>
          </w:p>
        </w:tc>
        <w:tc>
          <w:tcPr>
            <w:tcW w:w="0" w:type="auto"/>
            <w:vAlign w:val="center"/>
            <w:hideMark/>
          </w:tcPr>
          <w:p w14:paraId="370960DD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Fixed Costs</w:t>
            </w:r>
          </w:p>
        </w:tc>
        <w:tc>
          <w:tcPr>
            <w:tcW w:w="0" w:type="auto"/>
            <w:vAlign w:val="center"/>
            <w:hideMark/>
          </w:tcPr>
          <w:p w14:paraId="7DD5BCB2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Variable Costs</w:t>
            </w:r>
          </w:p>
        </w:tc>
        <w:tc>
          <w:tcPr>
            <w:tcW w:w="0" w:type="auto"/>
            <w:vAlign w:val="center"/>
            <w:hideMark/>
          </w:tcPr>
          <w:p w14:paraId="0BB504A2" w14:textId="77777777" w:rsidR="00AC7609" w:rsidRDefault="00AC7609">
            <w:pPr>
              <w:spacing w:line="360" w:lineRule="atLeast"/>
              <w:jc w:val="center"/>
              <w:rPr>
                <w:rFonts w:cs="Arial"/>
                <w:b/>
                <w:bCs/>
                <w:color w:val="000000"/>
              </w:rPr>
            </w:pPr>
            <w:r>
              <w:rPr>
                <w:rFonts w:cs="Arial"/>
                <w:b/>
                <w:bCs/>
                <w:color w:val="000000"/>
              </w:rPr>
              <w:t>Net Profit/Loss</w:t>
            </w:r>
          </w:p>
        </w:tc>
      </w:tr>
      <w:tr w:rsidR="00AC7609" w14:paraId="2E32268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78CA0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7FEAB7C4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£1,800</w:t>
            </w:r>
          </w:p>
        </w:tc>
        <w:tc>
          <w:tcPr>
            <w:tcW w:w="0" w:type="auto"/>
            <w:vAlign w:val="center"/>
            <w:hideMark/>
          </w:tcPr>
          <w:p w14:paraId="6A98E2D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£750</w:t>
            </w:r>
          </w:p>
        </w:tc>
        <w:tc>
          <w:tcPr>
            <w:tcW w:w="0" w:type="auto"/>
            <w:vAlign w:val="center"/>
            <w:hideMark/>
          </w:tcPr>
          <w:p w14:paraId="06446AD8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£1,200</w:t>
            </w:r>
          </w:p>
        </w:tc>
        <w:tc>
          <w:tcPr>
            <w:tcW w:w="0" w:type="auto"/>
            <w:vAlign w:val="center"/>
            <w:hideMark/>
          </w:tcPr>
          <w:p w14:paraId="09C38E2E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(£150)</w:t>
            </w:r>
          </w:p>
        </w:tc>
      </w:tr>
      <w:tr w:rsidR="00AC7609" w14:paraId="28EEDB0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FD864D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2</w:t>
            </w:r>
          </w:p>
        </w:tc>
        <w:tc>
          <w:tcPr>
            <w:tcW w:w="0" w:type="auto"/>
            <w:vAlign w:val="center"/>
            <w:hideMark/>
          </w:tcPr>
          <w:p w14:paraId="1D160FB7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£2,700</w:t>
            </w:r>
          </w:p>
        </w:tc>
        <w:tc>
          <w:tcPr>
            <w:tcW w:w="0" w:type="auto"/>
            <w:vAlign w:val="center"/>
            <w:hideMark/>
          </w:tcPr>
          <w:p w14:paraId="7265ADD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£750</w:t>
            </w:r>
          </w:p>
        </w:tc>
        <w:tc>
          <w:tcPr>
            <w:tcW w:w="0" w:type="auto"/>
            <w:vAlign w:val="center"/>
            <w:hideMark/>
          </w:tcPr>
          <w:p w14:paraId="41CB843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£1,500</w:t>
            </w:r>
          </w:p>
        </w:tc>
        <w:tc>
          <w:tcPr>
            <w:tcW w:w="0" w:type="auto"/>
            <w:vAlign w:val="center"/>
            <w:hideMark/>
          </w:tcPr>
          <w:p w14:paraId="379D4F10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£450</w:t>
            </w:r>
          </w:p>
        </w:tc>
      </w:tr>
      <w:tr w:rsidR="00AC7609" w14:paraId="70D163C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564B1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3</w:t>
            </w:r>
          </w:p>
        </w:tc>
        <w:tc>
          <w:tcPr>
            <w:tcW w:w="0" w:type="auto"/>
            <w:vAlign w:val="center"/>
            <w:hideMark/>
          </w:tcPr>
          <w:p w14:paraId="7F8B116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£3,600</w:t>
            </w:r>
          </w:p>
        </w:tc>
        <w:tc>
          <w:tcPr>
            <w:tcW w:w="0" w:type="auto"/>
            <w:vAlign w:val="center"/>
            <w:hideMark/>
          </w:tcPr>
          <w:p w14:paraId="1528C0FE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£750</w:t>
            </w:r>
          </w:p>
        </w:tc>
        <w:tc>
          <w:tcPr>
            <w:tcW w:w="0" w:type="auto"/>
            <w:vAlign w:val="center"/>
            <w:hideMark/>
          </w:tcPr>
          <w:p w14:paraId="578098E1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£1,800</w:t>
            </w:r>
          </w:p>
        </w:tc>
        <w:tc>
          <w:tcPr>
            <w:tcW w:w="0" w:type="auto"/>
            <w:vAlign w:val="center"/>
            <w:hideMark/>
          </w:tcPr>
          <w:p w14:paraId="7B75C9F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£1,050</w:t>
            </w:r>
          </w:p>
        </w:tc>
      </w:tr>
      <w:tr w:rsidR="00AC7609" w14:paraId="1823DD7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BEE279B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4</w:t>
            </w:r>
          </w:p>
        </w:tc>
        <w:tc>
          <w:tcPr>
            <w:tcW w:w="0" w:type="auto"/>
            <w:vAlign w:val="center"/>
            <w:hideMark/>
          </w:tcPr>
          <w:p w14:paraId="6A723C7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£4,200</w:t>
            </w:r>
          </w:p>
        </w:tc>
        <w:tc>
          <w:tcPr>
            <w:tcW w:w="0" w:type="auto"/>
            <w:vAlign w:val="center"/>
            <w:hideMark/>
          </w:tcPr>
          <w:p w14:paraId="3B85EB22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£750</w:t>
            </w:r>
          </w:p>
        </w:tc>
        <w:tc>
          <w:tcPr>
            <w:tcW w:w="0" w:type="auto"/>
            <w:vAlign w:val="center"/>
            <w:hideMark/>
          </w:tcPr>
          <w:p w14:paraId="1B9A4BA6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£2,000</w:t>
            </w:r>
          </w:p>
        </w:tc>
        <w:tc>
          <w:tcPr>
            <w:tcW w:w="0" w:type="auto"/>
            <w:vAlign w:val="center"/>
            <w:hideMark/>
          </w:tcPr>
          <w:p w14:paraId="0954E00C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£1,450</w:t>
            </w:r>
          </w:p>
        </w:tc>
      </w:tr>
      <w:tr w:rsidR="00AC7609" w14:paraId="1CCA9F1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2F2EA8E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5</w:t>
            </w:r>
          </w:p>
        </w:tc>
        <w:tc>
          <w:tcPr>
            <w:tcW w:w="0" w:type="auto"/>
            <w:vAlign w:val="center"/>
            <w:hideMark/>
          </w:tcPr>
          <w:p w14:paraId="2C1D0D66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£4,800</w:t>
            </w:r>
          </w:p>
        </w:tc>
        <w:tc>
          <w:tcPr>
            <w:tcW w:w="0" w:type="auto"/>
            <w:vAlign w:val="center"/>
            <w:hideMark/>
          </w:tcPr>
          <w:p w14:paraId="7197C44A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£750</w:t>
            </w:r>
          </w:p>
        </w:tc>
        <w:tc>
          <w:tcPr>
            <w:tcW w:w="0" w:type="auto"/>
            <w:vAlign w:val="center"/>
            <w:hideMark/>
          </w:tcPr>
          <w:p w14:paraId="66523A99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£2,200</w:t>
            </w:r>
          </w:p>
        </w:tc>
        <w:tc>
          <w:tcPr>
            <w:tcW w:w="0" w:type="auto"/>
            <w:vAlign w:val="center"/>
            <w:hideMark/>
          </w:tcPr>
          <w:p w14:paraId="7B9EF930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£1,850</w:t>
            </w:r>
          </w:p>
        </w:tc>
      </w:tr>
      <w:tr w:rsidR="00AC7609" w14:paraId="5706BEA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456050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6</w:t>
            </w:r>
          </w:p>
        </w:tc>
        <w:tc>
          <w:tcPr>
            <w:tcW w:w="0" w:type="auto"/>
            <w:vAlign w:val="center"/>
            <w:hideMark/>
          </w:tcPr>
          <w:p w14:paraId="148CB0AF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£5,400</w:t>
            </w:r>
          </w:p>
        </w:tc>
        <w:tc>
          <w:tcPr>
            <w:tcW w:w="0" w:type="auto"/>
            <w:vAlign w:val="center"/>
            <w:hideMark/>
          </w:tcPr>
          <w:p w14:paraId="7462F852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£750</w:t>
            </w:r>
          </w:p>
        </w:tc>
        <w:tc>
          <w:tcPr>
            <w:tcW w:w="0" w:type="auto"/>
            <w:vAlign w:val="center"/>
            <w:hideMark/>
          </w:tcPr>
          <w:p w14:paraId="13DD5E5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£2,400</w:t>
            </w:r>
          </w:p>
        </w:tc>
        <w:tc>
          <w:tcPr>
            <w:tcW w:w="0" w:type="auto"/>
            <w:vAlign w:val="center"/>
            <w:hideMark/>
          </w:tcPr>
          <w:p w14:paraId="2E784549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£2,250</w:t>
            </w:r>
          </w:p>
        </w:tc>
      </w:tr>
      <w:tr w:rsidR="00AC7609" w14:paraId="6079B91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CD3BA0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14:paraId="347547FC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£22,500</w:t>
            </w:r>
          </w:p>
        </w:tc>
        <w:tc>
          <w:tcPr>
            <w:tcW w:w="0" w:type="auto"/>
            <w:vAlign w:val="center"/>
            <w:hideMark/>
          </w:tcPr>
          <w:p w14:paraId="125766BE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£4,500</w:t>
            </w:r>
          </w:p>
        </w:tc>
        <w:tc>
          <w:tcPr>
            <w:tcW w:w="0" w:type="auto"/>
            <w:vAlign w:val="center"/>
            <w:hideMark/>
          </w:tcPr>
          <w:p w14:paraId="3E0D327B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£11,100</w:t>
            </w:r>
          </w:p>
        </w:tc>
        <w:tc>
          <w:tcPr>
            <w:tcW w:w="0" w:type="auto"/>
            <w:vAlign w:val="center"/>
            <w:hideMark/>
          </w:tcPr>
          <w:p w14:paraId="1B568003" w14:textId="77777777" w:rsidR="00AC7609" w:rsidRDefault="00AC7609">
            <w:pPr>
              <w:spacing w:line="360" w:lineRule="atLeast"/>
              <w:rPr>
                <w:rFonts w:cs="Arial"/>
                <w:color w:val="000000"/>
              </w:rPr>
            </w:pPr>
            <w:r>
              <w:rPr>
                <w:rStyle w:val="Strong"/>
                <w:rFonts w:cs="Arial"/>
                <w:b w:val="0"/>
                <w:bCs w:val="0"/>
                <w:color w:val="000000"/>
              </w:rPr>
              <w:t>£6,900</w:t>
            </w:r>
          </w:p>
        </w:tc>
      </w:tr>
    </w:tbl>
    <w:p w14:paraId="38BDDA68" w14:textId="77777777" w:rsidR="00AC7609" w:rsidRDefault="00AC7609" w:rsidP="00AC7609">
      <w:pPr>
        <w:pStyle w:val="Heading3"/>
        <w:spacing w:before="0" w:line="360" w:lineRule="atLeast"/>
        <w:rPr>
          <w:rFonts w:cs="Arial"/>
          <w:b w:val="0"/>
          <w:color w:val="000000"/>
        </w:rPr>
      </w:pPr>
      <w:r>
        <w:rPr>
          <w:rFonts w:cs="Arial"/>
          <w:b w:val="0"/>
          <w:bCs/>
          <w:color w:val="000000"/>
        </w:rPr>
        <w:t>4. Breakeven Analysis</w:t>
      </w:r>
    </w:p>
    <w:p w14:paraId="66708CB7" w14:textId="77777777" w:rsidR="00AC7609" w:rsidRDefault="00AC7609" w:rsidP="00AC7609">
      <w:pPr>
        <w:numPr>
          <w:ilvl w:val="0"/>
          <w:numId w:val="7"/>
        </w:numPr>
        <w:spacing w:after="0" w:line="360" w:lineRule="atLeast"/>
        <w:rPr>
          <w:rFonts w:cs="Arial"/>
          <w:color w:val="000000"/>
          <w:sz w:val="24"/>
          <w:szCs w:val="24"/>
        </w:rPr>
      </w:pPr>
      <w:r>
        <w:rPr>
          <w:rStyle w:val="Strong"/>
          <w:rFonts w:cs="Arial"/>
          <w:b w:val="0"/>
          <w:bCs w:val="0"/>
          <w:color w:val="000000"/>
        </w:rPr>
        <w:t>Fixed costs per month</w:t>
      </w:r>
      <w:r>
        <w:rPr>
          <w:rFonts w:cs="Arial"/>
          <w:color w:val="000000"/>
        </w:rPr>
        <w:t>: £750</w:t>
      </w:r>
    </w:p>
    <w:p w14:paraId="06D32685" w14:textId="77777777" w:rsidR="00AC7609" w:rsidRDefault="00AC7609" w:rsidP="00AC7609">
      <w:pPr>
        <w:numPr>
          <w:ilvl w:val="0"/>
          <w:numId w:val="7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Average profit margin per job</w:t>
      </w:r>
      <w:r>
        <w:rPr>
          <w:rFonts w:cs="Arial"/>
          <w:color w:val="000000"/>
        </w:rPr>
        <w:t>: 35%</w:t>
      </w:r>
    </w:p>
    <w:p w14:paraId="6D796E37" w14:textId="77777777" w:rsidR="00AC7609" w:rsidRDefault="00AC7609" w:rsidP="00AC7609">
      <w:pPr>
        <w:numPr>
          <w:ilvl w:val="0"/>
          <w:numId w:val="7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Breakeven point</w:t>
      </w:r>
      <w:r>
        <w:rPr>
          <w:rFonts w:cs="Arial"/>
          <w:color w:val="000000"/>
        </w:rPr>
        <w:t>: £2,143 revenue per month</w:t>
      </w:r>
    </w:p>
    <w:p w14:paraId="66863322" w14:textId="77777777" w:rsidR="00AC7609" w:rsidRDefault="00AC7609" w:rsidP="00AC7609">
      <w:pPr>
        <w:numPr>
          <w:ilvl w:val="0"/>
          <w:numId w:val="7"/>
        </w:numPr>
        <w:spacing w:after="0" w:line="360" w:lineRule="atLeast"/>
        <w:rPr>
          <w:rFonts w:cs="Arial"/>
          <w:color w:val="000000"/>
        </w:rPr>
      </w:pPr>
      <w:r>
        <w:rPr>
          <w:rStyle w:val="Strong"/>
          <w:rFonts w:cs="Arial"/>
          <w:b w:val="0"/>
          <w:bCs w:val="0"/>
          <w:color w:val="000000"/>
        </w:rPr>
        <w:t>Expected breakeven</w:t>
      </w:r>
      <w:r>
        <w:rPr>
          <w:rFonts w:cs="Arial"/>
          <w:color w:val="000000"/>
        </w:rPr>
        <w:t>: End of Month 2, with steady profit from Month 3 onwards</w:t>
      </w:r>
    </w:p>
    <w:p w14:paraId="456482A2" w14:textId="77777777" w:rsid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</w:r>
      <w:r>
        <w:pict w14:anchorId="2F0FE4F6">
          <v:rect id="Horizontal Line 7" o:spid="_x0000_s1026" style="width:451.3pt;height:.0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" fillcolor="black" stroked="f">
            <o:lock v:ext="edit" rotation="t" aspectratio="t" verticies="t" text="t" shapetype="t"/>
            <w10:anchorlock/>
          </v:rect>
        </w:pict>
      </w:r>
    </w:p>
    <w:p w14:paraId="3BF44E2E" w14:textId="77777777" w:rsidR="00AC7609" w:rsidRDefault="00AC7609" w:rsidP="00AC7609">
      <w:pPr>
        <w:pStyle w:val="Heading2"/>
        <w:spacing w:before="0" w:line="360" w:lineRule="atLeast"/>
        <w:rPr>
          <w:rFonts w:cs="Arial"/>
          <w:b w:val="0"/>
          <w:color w:val="000000"/>
          <w:sz w:val="24"/>
          <w:szCs w:val="24"/>
        </w:rPr>
      </w:pPr>
      <w:r>
        <w:rPr>
          <w:rFonts w:cs="Arial"/>
          <w:b w:val="0"/>
          <w:bCs/>
          <w:color w:val="000000"/>
          <w:sz w:val="24"/>
          <w:szCs w:val="24"/>
        </w:rPr>
        <w:t>REFERENCE LIST</w:t>
      </w:r>
    </w:p>
    <w:p w14:paraId="2667FF92" w14:textId="77777777" w:rsidR="00AC7609" w:rsidRDefault="00AC7609" w:rsidP="00AC7609">
      <w:pPr>
        <w:numPr>
          <w:ilvl w:val="0"/>
          <w:numId w:val="8"/>
        </w:numPr>
        <w:spacing w:after="0" w:line="360" w:lineRule="atLeast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</w:rPr>
        <w:t>British Association of Landscape Industries. (2025).</w:t>
      </w:r>
      <w:r>
        <w:rPr>
          <w:rStyle w:val="apple-converted-space"/>
          <w:rFonts w:cs="Arial"/>
          <w:color w:val="000000"/>
        </w:rPr>
        <w:t> </w:t>
      </w:r>
      <w:r>
        <w:rPr>
          <w:rStyle w:val="Emphasis"/>
          <w:rFonts w:cs="Arial"/>
          <w:color w:val="000000"/>
        </w:rPr>
        <w:t>UK Landscaping Industry Report</w:t>
      </w:r>
      <w:r>
        <w:rPr>
          <w:rFonts w:cs="Arial"/>
          <w:color w:val="000000"/>
        </w:rPr>
        <w:t>.</w:t>
      </w:r>
    </w:p>
    <w:p w14:paraId="7EC45B1A" w14:textId="77777777" w:rsidR="00AC7609" w:rsidRDefault="00AC7609" w:rsidP="00AC7609">
      <w:pPr>
        <w:numPr>
          <w:ilvl w:val="0"/>
          <w:numId w:val="8"/>
        </w:numPr>
        <w:spacing w:after="0" w:line="360" w:lineRule="atLeast"/>
        <w:rPr>
          <w:rFonts w:cs="Arial"/>
          <w:color w:val="000000"/>
        </w:rPr>
      </w:pPr>
      <w:hyperlink r:id="rId11" w:tgtFrame="_blank" w:tooltip="autolink" w:history="1">
        <w:r>
          <w:rPr>
            <w:rStyle w:val="Hyperlink"/>
            <w:rFonts w:cs="Arial"/>
            <w:color w:val="0057FF"/>
          </w:rPr>
          <w:t>Gov.uk</w:t>
        </w:r>
      </w:hyperlink>
      <w:r>
        <w:rPr>
          <w:rFonts w:cs="Arial"/>
          <w:color w:val="000000"/>
        </w:rPr>
        <w:t>. (2026).</w:t>
      </w:r>
      <w:r>
        <w:rPr>
          <w:rStyle w:val="apple-converted-space"/>
          <w:rFonts w:cs="Arial"/>
          <w:color w:val="000000"/>
        </w:rPr>
        <w:t> </w:t>
      </w:r>
      <w:r>
        <w:rPr>
          <w:rStyle w:val="Emphasis"/>
          <w:rFonts w:cs="Arial"/>
          <w:color w:val="000000"/>
        </w:rPr>
        <w:t>Set up a private limited company</w:t>
      </w:r>
      <w:r>
        <w:rPr>
          <w:rFonts w:cs="Arial"/>
          <w:color w:val="000000"/>
        </w:rPr>
        <w:t>.</w:t>
      </w:r>
    </w:p>
    <w:p w14:paraId="4DE7F732" w14:textId="77777777" w:rsidR="00AC7609" w:rsidRDefault="00AC7609" w:rsidP="00AC7609">
      <w:pPr>
        <w:numPr>
          <w:ilvl w:val="0"/>
          <w:numId w:val="8"/>
        </w:numPr>
        <w:spacing w:after="0"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Kotler, P. &amp; Keller, K.L. (2021).</w:t>
      </w:r>
      <w:r>
        <w:rPr>
          <w:rStyle w:val="apple-converted-space"/>
          <w:rFonts w:cs="Arial"/>
          <w:color w:val="000000"/>
        </w:rPr>
        <w:t> </w:t>
      </w:r>
      <w:r>
        <w:rPr>
          <w:rStyle w:val="Emphasis"/>
          <w:rFonts w:cs="Arial"/>
          <w:color w:val="000000"/>
        </w:rPr>
        <w:t>Marketing Management</w:t>
      </w:r>
      <w:r>
        <w:rPr>
          <w:rStyle w:val="apple-converted-space"/>
          <w:rFonts w:cs="Arial"/>
          <w:color w:val="000000"/>
        </w:rPr>
        <w:t> </w:t>
      </w:r>
      <w:r>
        <w:rPr>
          <w:rFonts w:cs="Arial"/>
          <w:color w:val="000000"/>
        </w:rPr>
        <w:t>(17th ed.). Pearson.</w:t>
      </w:r>
    </w:p>
    <w:p w14:paraId="570311A7" w14:textId="77777777" w:rsidR="00AC7609" w:rsidRDefault="00AC7609" w:rsidP="00AC7609">
      <w:pPr>
        <w:numPr>
          <w:ilvl w:val="0"/>
          <w:numId w:val="8"/>
        </w:numPr>
        <w:spacing w:after="0"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Health &amp; Safety Executive. (2025).</w:t>
      </w:r>
      <w:r>
        <w:rPr>
          <w:rStyle w:val="apple-converted-space"/>
          <w:rFonts w:cs="Arial"/>
          <w:color w:val="000000"/>
        </w:rPr>
        <w:t> </w:t>
      </w:r>
      <w:r>
        <w:rPr>
          <w:rStyle w:val="Emphasis"/>
          <w:rFonts w:cs="Arial"/>
          <w:color w:val="000000"/>
        </w:rPr>
        <w:t>Health and safety for landscaping businesses</w:t>
      </w:r>
      <w:r>
        <w:rPr>
          <w:rFonts w:cs="Arial"/>
          <w:color w:val="000000"/>
        </w:rPr>
        <w:t>.</w:t>
      </w:r>
    </w:p>
    <w:p w14:paraId="2BC9215D" w14:textId="77777777" w:rsidR="00AC7609" w:rsidRDefault="00AC7609" w:rsidP="00AC7609">
      <w:pPr>
        <w:numPr>
          <w:ilvl w:val="0"/>
          <w:numId w:val="8"/>
        </w:numPr>
        <w:spacing w:after="0" w:line="360" w:lineRule="atLeast"/>
        <w:rPr>
          <w:rFonts w:cs="Arial"/>
          <w:color w:val="000000"/>
        </w:rPr>
      </w:pPr>
      <w:r>
        <w:rPr>
          <w:rFonts w:cs="Arial"/>
          <w:color w:val="000000"/>
        </w:rPr>
        <w:t>UK Government. (2024).</w:t>
      </w:r>
      <w:r>
        <w:rPr>
          <w:rStyle w:val="apple-converted-space"/>
          <w:rFonts w:cs="Arial"/>
          <w:color w:val="000000"/>
        </w:rPr>
        <w:t> </w:t>
      </w:r>
      <w:r>
        <w:rPr>
          <w:rStyle w:val="Emphasis"/>
          <w:rFonts w:cs="Arial"/>
          <w:color w:val="000000"/>
        </w:rPr>
        <w:t>Biodiversity Net Gain Guidance</w:t>
      </w:r>
      <w:r>
        <w:rPr>
          <w:rFonts w:cs="Arial"/>
          <w:color w:val="000000"/>
        </w:rPr>
        <w:t>.</w:t>
      </w:r>
    </w:p>
    <w:p w14:paraId="361B1AA5" w14:textId="613B01F4" w:rsidR="00255882" w:rsidRPr="00AC7609" w:rsidRDefault="00AB3784" w:rsidP="00AC7609">
      <w:pPr>
        <w:spacing w:line="360" w:lineRule="atLeast"/>
        <w:rPr>
          <w:rFonts w:cs="Arial"/>
        </w:rPr>
      </w:pPr>
      <w:r>
        <w:rPr>
          <w:noProof/>
        </w:rPr>
        <w:pict w14:anchorId="118FBD0C">
          <v:rect id="_x0000_i1025" style="width:0;height:1.5pt" o:hralign="center" o:hrstd="t" o:hrnoshade="t" o:hr="t" fillcolor="black" stroked="f"/>
        </w:pict>
      </w:r>
    </w:p>
    <w:p w14:paraId="7B9686E3" w14:textId="77777777" w:rsidR="00524D77" w:rsidRDefault="00524D77">
      <w:pPr>
        <w:rPr>
          <w:sz w:val="40"/>
          <w:szCs w:val="40"/>
        </w:rPr>
      </w:pPr>
    </w:p>
    <w:p w14:paraId="16584541" w14:textId="77777777" w:rsidR="00524D77" w:rsidRDefault="00524D77">
      <w:pPr>
        <w:rPr>
          <w:sz w:val="40"/>
          <w:szCs w:val="40"/>
        </w:rPr>
      </w:pPr>
    </w:p>
    <w:p w14:paraId="7B5E79F1" w14:textId="77777777" w:rsidR="00524D77" w:rsidRDefault="00524D77">
      <w:pPr>
        <w:rPr>
          <w:sz w:val="40"/>
          <w:szCs w:val="40"/>
        </w:rPr>
      </w:pPr>
    </w:p>
    <w:p w14:paraId="67667829" w14:textId="611CA604" w:rsidR="0075517B" w:rsidRDefault="0075517B" w:rsidP="00747FD5">
      <w:pPr>
        <w:rPr>
          <w:sz w:val="40"/>
          <w:szCs w:val="40"/>
        </w:rPr>
      </w:pPr>
    </w:p>
    <w:p w14:paraId="2319E197" w14:textId="32F0142E" w:rsidR="0075517B" w:rsidRDefault="0075517B" w:rsidP="00747FD5">
      <w:pPr>
        <w:rPr>
          <w:sz w:val="40"/>
          <w:szCs w:val="40"/>
        </w:rPr>
      </w:pPr>
    </w:p>
    <w:p w14:paraId="3F42F6A3" w14:textId="06FCA176" w:rsidR="0075517B" w:rsidRDefault="0075517B" w:rsidP="00747FD5">
      <w:pPr>
        <w:rPr>
          <w:sz w:val="40"/>
          <w:szCs w:val="40"/>
        </w:rPr>
      </w:pPr>
    </w:p>
    <w:p w14:paraId="24CAE1F8" w14:textId="164BA01E" w:rsidR="0075517B" w:rsidRDefault="0075517B" w:rsidP="00747FD5">
      <w:pPr>
        <w:rPr>
          <w:sz w:val="40"/>
          <w:szCs w:val="40"/>
        </w:rPr>
      </w:pPr>
    </w:p>
    <w:p w14:paraId="6E4A5B23" w14:textId="35974F6B" w:rsidR="0075517B" w:rsidRDefault="0075517B" w:rsidP="00747FD5">
      <w:pPr>
        <w:rPr>
          <w:sz w:val="40"/>
          <w:szCs w:val="40"/>
        </w:rPr>
      </w:pPr>
    </w:p>
    <w:p w14:paraId="08CE7F89" w14:textId="74FF5F11" w:rsidR="0075517B" w:rsidRDefault="0075517B" w:rsidP="00747FD5">
      <w:pPr>
        <w:rPr>
          <w:sz w:val="40"/>
          <w:szCs w:val="40"/>
        </w:rPr>
      </w:pPr>
    </w:p>
    <w:p w14:paraId="03EF0724" w14:textId="03F19C37" w:rsidR="0075517B" w:rsidRDefault="0075517B" w:rsidP="00747FD5">
      <w:pPr>
        <w:rPr>
          <w:sz w:val="40"/>
          <w:szCs w:val="40"/>
        </w:rPr>
      </w:pPr>
    </w:p>
    <w:p w14:paraId="67029CEE" w14:textId="77777777" w:rsidR="0075517B" w:rsidRDefault="0075517B" w:rsidP="00747FD5">
      <w:pPr>
        <w:rPr>
          <w:sz w:val="40"/>
          <w:szCs w:val="40"/>
        </w:rPr>
      </w:pPr>
    </w:p>
    <w:p w14:paraId="68590D11" w14:textId="77777777" w:rsidR="00747FD5" w:rsidRDefault="00747FD5" w:rsidP="00747FD5">
      <w:pPr>
        <w:rPr>
          <w:sz w:val="40"/>
          <w:szCs w:val="40"/>
        </w:rPr>
      </w:pPr>
    </w:p>
    <w:p w14:paraId="192DE40A" w14:textId="43B0843E" w:rsidR="00747FD5" w:rsidRDefault="00747FD5" w:rsidP="00747FD5">
      <w:pPr>
        <w:rPr>
          <w:sz w:val="40"/>
          <w:szCs w:val="40"/>
        </w:rPr>
      </w:pPr>
    </w:p>
    <w:p w14:paraId="654F86E4" w14:textId="315E25A9" w:rsidR="00747FD5" w:rsidRPr="00747FD5" w:rsidRDefault="00747FD5" w:rsidP="00070E9B">
      <w:pPr>
        <w:pStyle w:val="Heading1"/>
      </w:pPr>
    </w:p>
    <w:p w14:paraId="50A8667E" w14:textId="1C039A16" w:rsidR="00747FD5" w:rsidRDefault="00747FD5" w:rsidP="00F53214"/>
    <w:p w14:paraId="513AF597" w14:textId="5446EE18" w:rsidR="00F53214" w:rsidRDefault="00F53214" w:rsidP="00F53214"/>
    <w:p w14:paraId="4028FEF6" w14:textId="77777777" w:rsidR="00F53214" w:rsidRDefault="00F53214" w:rsidP="00F53214"/>
    <w:p w14:paraId="073B37AB" w14:textId="1E75A5CE" w:rsidR="0096798A" w:rsidRDefault="0096798A" w:rsidP="00AD04A3">
      <w:pPr>
        <w:pStyle w:val="Heading2"/>
      </w:pPr>
    </w:p>
    <w:p w14:paraId="19776BCF" w14:textId="640756F2" w:rsidR="0096798A" w:rsidRDefault="0096798A" w:rsidP="00F53214"/>
    <w:p w14:paraId="089F7203" w14:textId="0094DA98" w:rsidR="00F53214" w:rsidRDefault="00F53214" w:rsidP="00F53214"/>
    <w:p w14:paraId="6992BAEE" w14:textId="2006FDD1" w:rsidR="00F53214" w:rsidRDefault="00F53214" w:rsidP="00F53214"/>
    <w:p w14:paraId="798CE64E" w14:textId="429C6409" w:rsidR="0096798A" w:rsidRDefault="0096798A" w:rsidP="00AD04A3">
      <w:pPr>
        <w:pStyle w:val="Heading2"/>
      </w:pPr>
    </w:p>
    <w:p w14:paraId="159D52E0" w14:textId="4FB8DA54" w:rsidR="0096798A" w:rsidRDefault="0096798A" w:rsidP="00747FD5">
      <w:pPr>
        <w:rPr>
          <w:sz w:val="40"/>
          <w:szCs w:val="40"/>
        </w:rPr>
      </w:pPr>
    </w:p>
    <w:p w14:paraId="019CA9DA" w14:textId="722CC1CC" w:rsidR="00F53214" w:rsidRDefault="00F53214" w:rsidP="00747FD5">
      <w:pPr>
        <w:rPr>
          <w:sz w:val="40"/>
          <w:szCs w:val="40"/>
        </w:rPr>
      </w:pPr>
    </w:p>
    <w:p w14:paraId="3A139264" w14:textId="77777777" w:rsidR="00F53214" w:rsidRDefault="00F53214" w:rsidP="00F53214"/>
    <w:p w14:paraId="26966230" w14:textId="4F6F099D" w:rsidR="0096798A" w:rsidRDefault="0096798A" w:rsidP="00AD04A3">
      <w:pPr>
        <w:pStyle w:val="Heading2"/>
      </w:pPr>
    </w:p>
    <w:p w14:paraId="449FF5A2" w14:textId="48A82B05" w:rsidR="0096798A" w:rsidRDefault="0096798A" w:rsidP="00F53214"/>
    <w:p w14:paraId="76873FC5" w14:textId="16E13A05" w:rsidR="00F53214" w:rsidRDefault="00F53214" w:rsidP="00F53214"/>
    <w:p w14:paraId="597B7DCC" w14:textId="77777777" w:rsidR="00F53214" w:rsidRDefault="00F53214" w:rsidP="00F53214"/>
    <w:p w14:paraId="3DA30312" w14:textId="1D11E366" w:rsidR="0096798A" w:rsidRDefault="0096798A" w:rsidP="00AD04A3">
      <w:pPr>
        <w:pStyle w:val="Heading3"/>
      </w:pPr>
    </w:p>
    <w:p w14:paraId="35A31C28" w14:textId="2CBB19DD" w:rsidR="00AD04A3" w:rsidRDefault="00AD04A3" w:rsidP="00F53214"/>
    <w:p w14:paraId="20DC0CE7" w14:textId="2C358C9E" w:rsidR="00F53214" w:rsidRDefault="00F53214" w:rsidP="00F53214"/>
    <w:p w14:paraId="1D605FB8" w14:textId="42DB1A43" w:rsidR="00F53214" w:rsidRDefault="00F53214" w:rsidP="00F53214"/>
    <w:p w14:paraId="6A8B5427" w14:textId="77777777" w:rsidR="00F53214" w:rsidRDefault="00F53214" w:rsidP="00F53214"/>
    <w:p w14:paraId="2A9AF85B" w14:textId="283BB581" w:rsidR="00AD04A3" w:rsidRDefault="00AD04A3" w:rsidP="00AD04A3">
      <w:pPr>
        <w:pStyle w:val="Heading3"/>
      </w:pPr>
    </w:p>
    <w:p w14:paraId="6FAAFE68" w14:textId="77777777" w:rsidR="00747FD5" w:rsidRDefault="00747FD5" w:rsidP="00747FD5">
      <w:pPr>
        <w:rPr>
          <w:sz w:val="40"/>
          <w:szCs w:val="40"/>
        </w:rPr>
      </w:pPr>
    </w:p>
    <w:p w14:paraId="1F6EA4D0" w14:textId="77777777" w:rsidR="00747FD5" w:rsidRDefault="00747FD5" w:rsidP="00747FD5">
      <w:pPr>
        <w:rPr>
          <w:sz w:val="40"/>
          <w:szCs w:val="40"/>
        </w:rPr>
      </w:pPr>
    </w:p>
    <w:p w14:paraId="397D909A" w14:textId="2D6A0664" w:rsidR="00747FD5" w:rsidRDefault="00747FD5" w:rsidP="00747FD5">
      <w:pPr>
        <w:rPr>
          <w:sz w:val="40"/>
          <w:szCs w:val="40"/>
        </w:rPr>
      </w:pPr>
    </w:p>
    <w:p w14:paraId="5783F9D3" w14:textId="5B50AC88" w:rsidR="00F114BD" w:rsidRDefault="00F114BD" w:rsidP="00747FD5">
      <w:pPr>
        <w:rPr>
          <w:sz w:val="40"/>
          <w:szCs w:val="40"/>
        </w:rPr>
      </w:pP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36F6D775" w14:textId="3A6A26A2" w:rsidR="00747FD5" w:rsidRPr="00747FD5" w:rsidRDefault="00747FD5" w:rsidP="00070E9B">
      <w:pPr>
        <w:pStyle w:val="Heading1"/>
      </w:pPr>
    </w:p>
    <w:p w14:paraId="135D58EB" w14:textId="77777777" w:rsidR="00747FD5" w:rsidRDefault="00747FD5" w:rsidP="00747FD5">
      <w:pPr>
        <w:rPr>
          <w:sz w:val="40"/>
          <w:szCs w:val="40"/>
        </w:rPr>
      </w:pPr>
    </w:p>
    <w:p w14:paraId="608D59BE" w14:textId="12D5178A" w:rsidR="00747FD5" w:rsidRDefault="00747FD5" w:rsidP="00F114BD">
      <w:pPr>
        <w:pStyle w:val="Heading2"/>
      </w:pPr>
    </w:p>
    <w:p w14:paraId="61514F6E" w14:textId="6B7396F0" w:rsidR="00F114BD" w:rsidRDefault="00F114BD" w:rsidP="00F114BD"/>
    <w:p w14:paraId="4C7252FF" w14:textId="1D17652D" w:rsidR="00F53214" w:rsidRDefault="00F53214" w:rsidP="00F114BD"/>
    <w:p w14:paraId="2591351C" w14:textId="4EAF2AC5" w:rsidR="00F53214" w:rsidRDefault="00F53214" w:rsidP="00F114BD"/>
    <w:p w14:paraId="310898DD" w14:textId="77777777" w:rsidR="00F53214" w:rsidRDefault="00F53214" w:rsidP="00F114BD"/>
    <w:p w14:paraId="356C9AAA" w14:textId="66F58AB4" w:rsidR="00F114BD" w:rsidRDefault="00F114BD" w:rsidP="00D82F48">
      <w:pPr>
        <w:pStyle w:val="Heading2"/>
      </w:pPr>
    </w:p>
    <w:p w14:paraId="15A00A7A" w14:textId="10261C88" w:rsidR="00F114BD" w:rsidRDefault="00F114BD" w:rsidP="00F114BD"/>
    <w:p w14:paraId="21213831" w14:textId="0A35B87F" w:rsidR="00F53214" w:rsidRDefault="00F53214" w:rsidP="00F114BD"/>
    <w:p w14:paraId="49F39E67" w14:textId="31DD3333" w:rsidR="00F53214" w:rsidRDefault="00F53214" w:rsidP="00F114BD"/>
    <w:p w14:paraId="0E01E7FF" w14:textId="7A2DEB83" w:rsidR="00F53214" w:rsidRDefault="00F53214" w:rsidP="00F114BD"/>
    <w:p w14:paraId="25681BEA" w14:textId="0045E1CC" w:rsidR="00F114BD" w:rsidRDefault="00F114BD" w:rsidP="00D82F48">
      <w:pPr>
        <w:pStyle w:val="Heading2"/>
      </w:pPr>
    </w:p>
    <w:p w14:paraId="547B4F0D" w14:textId="30106B1B" w:rsidR="00F114BD" w:rsidRDefault="00F114BD" w:rsidP="00F114BD"/>
    <w:p w14:paraId="00E9A542" w14:textId="734A8962" w:rsidR="00F53214" w:rsidRDefault="00F53214" w:rsidP="00F114BD"/>
    <w:p w14:paraId="0D8560C4" w14:textId="50DDE724" w:rsidR="00F53214" w:rsidRDefault="00F53214" w:rsidP="00F114BD"/>
    <w:p w14:paraId="6BF922CC" w14:textId="7807F706" w:rsidR="00F53214" w:rsidRDefault="00F53214" w:rsidP="00F114BD"/>
    <w:p w14:paraId="649C99AA" w14:textId="66BFEB98" w:rsidR="00F53214" w:rsidRDefault="00F53214" w:rsidP="00F114BD"/>
    <w:p w14:paraId="6BBE0214" w14:textId="77777777" w:rsidR="00F53214" w:rsidRDefault="00F53214" w:rsidP="00F114BD"/>
    <w:p w14:paraId="1A173AF3" w14:textId="083D43FD" w:rsidR="00F114BD" w:rsidRDefault="00F114BD" w:rsidP="00F114BD"/>
    <w:p w14:paraId="4A9102BE" w14:textId="40B2E647" w:rsidR="00255882" w:rsidRPr="00D379E2" w:rsidRDefault="00255882" w:rsidP="00D379E2">
      <w:pPr>
        <w:pStyle w:val="Heading2"/>
        <w:rPr>
          <w:sz w:val="40"/>
          <w:szCs w:val="40"/>
        </w:rPr>
      </w:pPr>
    </w:p>
    <w:p w14:paraId="1442D349" w14:textId="161DBD8D" w:rsidR="00722572" w:rsidRDefault="00722572" w:rsidP="00F53214"/>
    <w:p w14:paraId="0DFD912F" w14:textId="7E5EFCD0" w:rsidR="00F53214" w:rsidRDefault="00F53214" w:rsidP="00F53214"/>
    <w:p w14:paraId="1D15AEC7" w14:textId="77777777" w:rsidR="00F53214" w:rsidRDefault="00F53214" w:rsidP="00F53214"/>
    <w:p w14:paraId="1AD346B9" w14:textId="1D21395B" w:rsidR="00722572" w:rsidRDefault="00722572" w:rsidP="00934751">
      <w:pPr>
        <w:pStyle w:val="Heading2"/>
      </w:pPr>
    </w:p>
    <w:p w14:paraId="6AF3AB32" w14:textId="44156DE8" w:rsidR="00934751" w:rsidRDefault="00934751" w:rsidP="00F53214"/>
    <w:p w14:paraId="05262943" w14:textId="4B6391B2" w:rsidR="00F53214" w:rsidRDefault="00F53214" w:rsidP="00F53214"/>
    <w:p w14:paraId="45D924BE" w14:textId="59414D2C" w:rsidR="00F53214" w:rsidRDefault="00F53214" w:rsidP="00F53214"/>
    <w:p w14:paraId="393A8653" w14:textId="42162423" w:rsidR="00F53214" w:rsidRDefault="00F53214" w:rsidP="00F53214"/>
    <w:p w14:paraId="66752A61" w14:textId="62AAF47E" w:rsidR="00F53214" w:rsidRDefault="00F53214" w:rsidP="00F53214"/>
    <w:p w14:paraId="53726AED" w14:textId="77777777" w:rsidR="00F53214" w:rsidRDefault="00F53214" w:rsidP="00F53214"/>
    <w:p w14:paraId="73CB4DBA" w14:textId="22948823" w:rsidR="009C54F9" w:rsidRDefault="009C54F9" w:rsidP="00D379E2">
      <w:pPr>
        <w:pStyle w:val="Heading2"/>
      </w:pPr>
    </w:p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55919A4" w14:textId="77777777" w:rsidR="00AB3784" w:rsidRDefault="00AB3784" w:rsidP="00904688">
      <w:pPr>
        <w:spacing w:after="0" w:line="240" w:lineRule="auto"/>
      </w:pPr>
      <w:r>
        <w:separator/>
      </w:r>
    </w:p>
  </w:endnote>
  <w:endnote w:type="continuationSeparator" w:id="0">
    <w:p w14:paraId="331CE4C8" w14:textId="77777777" w:rsidR="00AB3784" w:rsidRDefault="00AB3784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venir Next LT Pro Demi">
    <w:panose1 w:val="020B0704020202020204"/>
    <w:charset w:val="00"/>
    <w:family w:val="swiss"/>
    <w:pitch w:val="variable"/>
    <w:sig w:usb0="800000EF" w:usb1="5000204A" w:usb2="00000000" w:usb3="00000000" w:csb0="00000093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D94E152" w14:textId="77777777" w:rsidR="00AB3784" w:rsidRDefault="00AB3784" w:rsidP="00904688">
      <w:pPr>
        <w:spacing w:after="0" w:line="240" w:lineRule="auto"/>
      </w:pPr>
      <w:r>
        <w:separator/>
      </w:r>
    </w:p>
  </w:footnote>
  <w:footnote w:type="continuationSeparator" w:id="0">
    <w:p w14:paraId="1A8CC1F5" w14:textId="77777777" w:rsidR="00AB3784" w:rsidRDefault="00AB3784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F1D5CC1"/>
    <w:multiLevelType w:val="multilevel"/>
    <w:tmpl w:val="4ADA1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EE1718"/>
    <w:multiLevelType w:val="multilevel"/>
    <w:tmpl w:val="324617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04E5EAC"/>
    <w:multiLevelType w:val="multilevel"/>
    <w:tmpl w:val="7AB843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1D43B1"/>
    <w:multiLevelType w:val="multilevel"/>
    <w:tmpl w:val="1BB090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0472B98"/>
    <w:multiLevelType w:val="multilevel"/>
    <w:tmpl w:val="2C484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7B50BFE"/>
    <w:multiLevelType w:val="multilevel"/>
    <w:tmpl w:val="89005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F478FA"/>
    <w:multiLevelType w:val="multilevel"/>
    <w:tmpl w:val="CDACE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2423900"/>
    <w:multiLevelType w:val="multilevel"/>
    <w:tmpl w:val="FAFE8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46305E5"/>
    <w:multiLevelType w:val="multilevel"/>
    <w:tmpl w:val="843C7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1977263">
    <w:abstractNumId w:val="8"/>
  </w:num>
  <w:num w:numId="2" w16cid:durableId="414135002">
    <w:abstractNumId w:val="6"/>
  </w:num>
  <w:num w:numId="3" w16cid:durableId="1320963271">
    <w:abstractNumId w:val="1"/>
  </w:num>
  <w:num w:numId="4" w16cid:durableId="584148105">
    <w:abstractNumId w:val="3"/>
  </w:num>
  <w:num w:numId="5" w16cid:durableId="1650942359">
    <w:abstractNumId w:val="2"/>
  </w:num>
  <w:num w:numId="6" w16cid:durableId="1735002395">
    <w:abstractNumId w:val="0"/>
  </w:num>
  <w:num w:numId="7" w16cid:durableId="1205017447">
    <w:abstractNumId w:val="5"/>
  </w:num>
  <w:num w:numId="8" w16cid:durableId="141587051">
    <w:abstractNumId w:val="7"/>
  </w:num>
  <w:num w:numId="9" w16cid:durableId="1555388057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2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6817"/>
    <w:rsid w:val="00011ADD"/>
    <w:rsid w:val="00070E9B"/>
    <w:rsid w:val="00072390"/>
    <w:rsid w:val="000E675F"/>
    <w:rsid w:val="000F4209"/>
    <w:rsid w:val="001005E9"/>
    <w:rsid w:val="00107E91"/>
    <w:rsid w:val="00127ED5"/>
    <w:rsid w:val="00142707"/>
    <w:rsid w:val="00175CC5"/>
    <w:rsid w:val="001C2708"/>
    <w:rsid w:val="001C65B2"/>
    <w:rsid w:val="0021579B"/>
    <w:rsid w:val="00225609"/>
    <w:rsid w:val="00255882"/>
    <w:rsid w:val="00290DD9"/>
    <w:rsid w:val="002A6197"/>
    <w:rsid w:val="002B7D60"/>
    <w:rsid w:val="002E3CCA"/>
    <w:rsid w:val="002F651E"/>
    <w:rsid w:val="003323B6"/>
    <w:rsid w:val="00356578"/>
    <w:rsid w:val="003A731C"/>
    <w:rsid w:val="0046780A"/>
    <w:rsid w:val="00476A29"/>
    <w:rsid w:val="004B3A79"/>
    <w:rsid w:val="00502B0C"/>
    <w:rsid w:val="0050733E"/>
    <w:rsid w:val="00524D77"/>
    <w:rsid w:val="00561003"/>
    <w:rsid w:val="005A144F"/>
    <w:rsid w:val="00640B87"/>
    <w:rsid w:val="006F113F"/>
    <w:rsid w:val="00717CDA"/>
    <w:rsid w:val="00722572"/>
    <w:rsid w:val="00741099"/>
    <w:rsid w:val="00747FD5"/>
    <w:rsid w:val="0075517B"/>
    <w:rsid w:val="00793C84"/>
    <w:rsid w:val="007F426A"/>
    <w:rsid w:val="00840D81"/>
    <w:rsid w:val="008A4217"/>
    <w:rsid w:val="008E7701"/>
    <w:rsid w:val="00904688"/>
    <w:rsid w:val="00934751"/>
    <w:rsid w:val="00935AB6"/>
    <w:rsid w:val="0096798A"/>
    <w:rsid w:val="009C3866"/>
    <w:rsid w:val="009C54F9"/>
    <w:rsid w:val="009D17F3"/>
    <w:rsid w:val="00A257D3"/>
    <w:rsid w:val="00A75CBC"/>
    <w:rsid w:val="00AB3784"/>
    <w:rsid w:val="00AC7609"/>
    <w:rsid w:val="00AD04A3"/>
    <w:rsid w:val="00B322B4"/>
    <w:rsid w:val="00B3404C"/>
    <w:rsid w:val="00BC5AD4"/>
    <w:rsid w:val="00BC5B73"/>
    <w:rsid w:val="00BE568C"/>
    <w:rsid w:val="00C5762E"/>
    <w:rsid w:val="00D000DC"/>
    <w:rsid w:val="00D02D2D"/>
    <w:rsid w:val="00D379E2"/>
    <w:rsid w:val="00D82F48"/>
    <w:rsid w:val="00DC1B55"/>
    <w:rsid w:val="00E808EC"/>
    <w:rsid w:val="00F114BD"/>
    <w:rsid w:val="00F34BAD"/>
    <w:rsid w:val="00F53214"/>
    <w:rsid w:val="00F637A5"/>
    <w:rsid w:val="00F720D0"/>
    <w:rsid w:val="00F94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character" w:styleId="Strong">
    <w:name w:val="Strong"/>
    <w:basedOn w:val="DefaultParagraphFont"/>
    <w:uiPriority w:val="22"/>
    <w:qFormat/>
    <w:rsid w:val="00AC7609"/>
    <w:rPr>
      <w:b/>
      <w:bCs/>
    </w:rPr>
  </w:style>
  <w:style w:type="character" w:customStyle="1" w:styleId="apple-converted-space">
    <w:name w:val="apple-converted-space"/>
    <w:basedOn w:val="DefaultParagraphFont"/>
    <w:rsid w:val="00AC7609"/>
  </w:style>
  <w:style w:type="character" w:styleId="Emphasis">
    <w:name w:val="Emphasis"/>
    <w:basedOn w:val="DefaultParagraphFont"/>
    <w:uiPriority w:val="20"/>
    <w:qFormat/>
    <w:rsid w:val="00AC7609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C760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C7609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AC7609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g-link.byteoversea.com/?target=https%3A%2F%2FGov.uk&amp;scene=im&amp;aid=495671&amp;lang=en-GB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sg-link.byteoversea.com/?target=https%3A%2F%2FGov.uk&amp;scene=im&amp;aid=495671&amp;lang=en-GB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12</Pages>
  <Words>1560</Words>
  <Characters>8896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Devon Wilson (2438758)</cp:lastModifiedBy>
  <cp:revision>11</cp:revision>
  <dcterms:created xsi:type="dcterms:W3CDTF">2025-10-31T23:04:00Z</dcterms:created>
  <dcterms:modified xsi:type="dcterms:W3CDTF">2026-07-27T05:52:00Z</dcterms:modified>
</cp:coreProperties>
</file>