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7712667"/>
        <w:docPartObj>
          <w:docPartGallery w:val="Cover Pages"/>
          <w:docPartUnique/>
        </w:docPartObj>
      </w:sdtPr>
      <w:sdtContent>
        <w:p w14:paraId="5F482601" w14:textId="62BCA7D2" w:rsidR="00EA1FB5" w:rsidRDefault="00BB570E">
          <w:r>
            <w:rPr>
              <w:noProof/>
            </w:rPr>
            <mc:AlternateContent>
              <mc:Choice Requires="wps">
                <w:drawing>
                  <wp:anchor distT="0" distB="0" distL="114300" distR="114300" simplePos="0" relativeHeight="251660288" behindDoc="0" locked="0" layoutInCell="1" allowOverlap="1" wp14:anchorId="446B374D" wp14:editId="7FD32844">
                    <wp:simplePos x="0" y="0"/>
                    <wp:positionH relativeFrom="page">
                      <wp:align>center</wp:align>
                    </wp:positionH>
                    <wp:positionV relativeFrom="page">
                      <wp:align>center</wp:align>
                    </wp:positionV>
                    <wp:extent cx="7114540" cy="8265160"/>
                    <wp:effectExtent l="0" t="0" r="0" b="0"/>
                    <wp:wrapNone/>
                    <wp:docPr id="64908646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4819"/>
                                </w:tblGrid>
                                <w:tr w:rsidR="00BB570E" w14:paraId="7AC38C33" w14:textId="77777777" w:rsidTr="00B04812">
                                  <w:trPr>
                                    <w:trHeight w:val="10790"/>
                                    <w:jc w:val="center"/>
                                  </w:trPr>
                                  <w:tc>
                                    <w:tcPr>
                                      <w:tcW w:w="2568" w:type="pct"/>
                                      <w:vAlign w:val="center"/>
                                    </w:tcPr>
                                    <w:p w14:paraId="6DE6E8F3" w14:textId="78A09129" w:rsidR="00EA1FB5" w:rsidRDefault="00893276">
                                      <w:pPr>
                                        <w:jc w:val="right"/>
                                      </w:pPr>
                                      <w:r>
                                        <w:rPr>
                                          <w:noProof/>
                                        </w:rPr>
                                        <w:drawing>
                                          <wp:inline distT="0" distB="0" distL="0" distR="0" wp14:anchorId="42EDBC85" wp14:editId="6E815ED2">
                                            <wp:extent cx="2983230" cy="2955290"/>
                                            <wp:effectExtent l="304800" t="304800" r="312420" b="302260"/>
                                            <wp:docPr id="933367040" name="Picture 933367040" descr="A room with two beds a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36067" name="Picture 1" descr="A room with two beds and a desk&#10;&#10;Description automatically generated"/>
                                                    <pic:cNvPicPr>
                                                      <a:picLocks noChangeAspect="1"/>
                                                    </pic:cNvPicPr>
                                                  </pic:nvPicPr>
                                                  <pic:blipFill rotWithShape="1">
                                                    <a:blip r:embed="rId5">
                                                      <a:extLst>
                                                        <a:ext uri="{BEBA8EAE-BF5A-486C-A8C5-ECC9F3942E4B}">
                                                          <a14:imgProps xmlns:a14="http://schemas.microsoft.com/office/drawing/2010/main">
                                                            <a14:imgLayer r:embed="rId6">
                                                              <a14:imgEffect>
                                                                <a14:sharpenSoften amount="25000"/>
                                                              </a14:imgEffect>
                                                            </a14:imgLayer>
                                                          </a14:imgProps>
                                                        </a:ext>
                                                        <a:ext uri="{28A0092B-C50C-407E-A947-70E740481C1C}">
                                                          <a14:useLocalDpi xmlns:a14="http://schemas.microsoft.com/office/drawing/2010/main" val="0"/>
                                                        </a:ext>
                                                      </a:extLst>
                                                    </a:blip>
                                                    <a:srcRect l="28104" t="1" r="979" b="-1372"/>
                                                    <a:stretch/>
                                                  </pic:blipFill>
                                                  <pic:spPr bwMode="auto">
                                                    <a:xfrm>
                                                      <a:off x="0" y="0"/>
                                                      <a:ext cx="2983230" cy="295529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E83A464" w14:textId="5611A0D7" w:rsidR="00EA1FB5" w:rsidRDefault="00EA1FB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B4682BF" w14:textId="262EB2FF" w:rsidR="00EA1FB5" w:rsidRDefault="00EA1FB5">
                                          <w:pPr>
                                            <w:jc w:val="right"/>
                                            <w:rPr>
                                              <w:sz w:val="24"/>
                                              <w:szCs w:val="24"/>
                                            </w:rPr>
                                          </w:pPr>
                                          <w:r>
                                            <w:rPr>
                                              <w:color w:val="000000" w:themeColor="text1"/>
                                              <w:sz w:val="24"/>
                                              <w:szCs w:val="24"/>
                                            </w:rPr>
                                            <w:t xml:space="preserve">     </w:t>
                                          </w:r>
                                        </w:p>
                                      </w:sdtContent>
                                    </w:sdt>
                                  </w:tc>
                                  <w:tc>
                                    <w:tcPr>
                                      <w:tcW w:w="2432" w:type="pct"/>
                                      <w:vAlign w:val="center"/>
                                    </w:tcPr>
                                    <w:p w14:paraId="4E0C2819" w14:textId="77777777" w:rsidR="00EA1FB5" w:rsidRPr="00A579A4" w:rsidRDefault="00EA1FB5" w:rsidP="00EA1FB5">
                                      <w:pPr>
                                        <w:rPr>
                                          <w:rFonts w:ascii="Arial" w:hAnsi="Arial" w:cs="Arial"/>
                                          <w:sz w:val="24"/>
                                          <w:szCs w:val="24"/>
                                        </w:rPr>
                                      </w:pPr>
                                      <w:r w:rsidRPr="00A579A4">
                                        <w:rPr>
                                          <w:rFonts w:ascii="Arial" w:hAnsi="Arial" w:cs="Arial"/>
                                          <w:sz w:val="24"/>
                                          <w:szCs w:val="24"/>
                                        </w:rPr>
                                        <w:t>Name: Rocio Garcia (2022578)</w:t>
                                      </w:r>
                                    </w:p>
                                    <w:p w14:paraId="436B1A54" w14:textId="5181424D" w:rsidR="00EA1FB5" w:rsidRPr="00A579A4" w:rsidRDefault="00EA1FB5" w:rsidP="00EA1FB5">
                                      <w:pPr>
                                        <w:rPr>
                                          <w:rFonts w:ascii="Arial" w:hAnsi="Arial" w:cs="Arial"/>
                                          <w:sz w:val="24"/>
                                          <w:szCs w:val="24"/>
                                        </w:rPr>
                                      </w:pPr>
                                      <w:r w:rsidRPr="00A579A4">
                                        <w:rPr>
                                          <w:rFonts w:ascii="Arial" w:hAnsi="Arial" w:cs="Arial"/>
                                          <w:sz w:val="24"/>
                                          <w:szCs w:val="24"/>
                                        </w:rPr>
                                        <w:t>Module Title:</w:t>
                                      </w:r>
                                      <w:r w:rsidR="00A815E9">
                                        <w:rPr>
                                          <w:rFonts w:ascii="Arial" w:hAnsi="Arial" w:cs="Arial"/>
                                          <w:sz w:val="24"/>
                                          <w:szCs w:val="24"/>
                                        </w:rPr>
                                        <w:t xml:space="preserve"> </w:t>
                                      </w:r>
                                      <w:r w:rsidR="00A815E9" w:rsidRPr="00A815E9">
                                        <w:rPr>
                                          <w:rFonts w:ascii="Arial" w:hAnsi="Arial" w:cs="Arial"/>
                                          <w:sz w:val="24"/>
                                          <w:szCs w:val="24"/>
                                        </w:rPr>
                                        <w:t>Managing Guest Service Operations</w:t>
                                      </w:r>
                                    </w:p>
                                    <w:p w14:paraId="7EDDDAC9" w14:textId="6C408723" w:rsidR="00EA1FB5" w:rsidRPr="00A579A4" w:rsidRDefault="00EA1FB5" w:rsidP="00EA1FB5">
                                      <w:pPr>
                                        <w:rPr>
                                          <w:rFonts w:ascii="Arial" w:hAnsi="Arial" w:cs="Arial"/>
                                          <w:sz w:val="24"/>
                                          <w:szCs w:val="24"/>
                                        </w:rPr>
                                      </w:pPr>
                                      <w:r w:rsidRPr="00A579A4">
                                        <w:rPr>
                                          <w:rFonts w:ascii="Arial" w:hAnsi="Arial" w:cs="Arial"/>
                                          <w:sz w:val="24"/>
                                          <w:szCs w:val="24"/>
                                        </w:rPr>
                                        <w:t xml:space="preserve">Module code: </w:t>
                                      </w:r>
                                      <w:r w:rsidR="00A815E9" w:rsidRPr="00A815E9">
                                        <w:rPr>
                                          <w:rFonts w:ascii="Arial" w:hAnsi="Arial" w:cs="Arial"/>
                                          <w:sz w:val="24"/>
                                          <w:szCs w:val="24"/>
                                        </w:rPr>
                                        <w:t>BMIH6003</w:t>
                                      </w:r>
                                    </w:p>
                                    <w:p w14:paraId="201F3BCB" w14:textId="4B4E1C46" w:rsidR="00EA1FB5" w:rsidRPr="00A579A4" w:rsidRDefault="00EA1FB5" w:rsidP="00EA1FB5">
                                      <w:pPr>
                                        <w:rPr>
                                          <w:rFonts w:ascii="Arial" w:hAnsi="Arial" w:cs="Arial"/>
                                          <w:sz w:val="24"/>
                                          <w:szCs w:val="24"/>
                                        </w:rPr>
                                      </w:pPr>
                                      <w:r w:rsidRPr="00A579A4">
                                        <w:rPr>
                                          <w:rFonts w:ascii="Arial" w:hAnsi="Arial" w:cs="Arial"/>
                                          <w:sz w:val="24"/>
                                          <w:szCs w:val="24"/>
                                        </w:rPr>
                                        <w:t xml:space="preserve">Lecturer: </w:t>
                                      </w:r>
                                      <w:r w:rsidR="00A815E9" w:rsidRPr="00A815E9">
                                        <w:rPr>
                                          <w:rFonts w:ascii="Arial" w:hAnsi="Arial" w:cs="Arial"/>
                                          <w:sz w:val="24"/>
                                          <w:szCs w:val="24"/>
                                        </w:rPr>
                                        <w:t>Lisa Bassler</w:t>
                                      </w:r>
                                    </w:p>
                                    <w:p w14:paraId="1725AF21" w14:textId="58F56AD4" w:rsidR="00A815E9" w:rsidRPr="00A579A4" w:rsidRDefault="00A815E9" w:rsidP="00A815E9">
                                      <w:pPr>
                                        <w:rPr>
                                          <w:rFonts w:ascii="Arial" w:hAnsi="Arial" w:cs="Arial"/>
                                          <w:color w:val="1F3864" w:themeColor="accent1" w:themeShade="80"/>
                                          <w:sz w:val="24"/>
                                          <w:szCs w:val="24"/>
                                        </w:rPr>
                                      </w:pPr>
                                      <w:r>
                                        <w:rPr>
                                          <w:rFonts w:ascii="Arial" w:hAnsi="Arial" w:cs="Arial"/>
                                          <w:sz w:val="24"/>
                                          <w:szCs w:val="24"/>
                                        </w:rPr>
                                        <w:t>Submission d</w:t>
                                      </w:r>
                                      <w:r w:rsidRPr="00A579A4">
                                        <w:rPr>
                                          <w:rFonts w:ascii="Arial" w:hAnsi="Arial" w:cs="Arial"/>
                                          <w:sz w:val="24"/>
                                          <w:szCs w:val="24"/>
                                        </w:rPr>
                                        <w:t>ate</w:t>
                                      </w:r>
                                      <w:r>
                                        <w:rPr>
                                          <w:rFonts w:ascii="Arial" w:hAnsi="Arial" w:cs="Arial"/>
                                          <w:sz w:val="24"/>
                                          <w:szCs w:val="24"/>
                                        </w:rPr>
                                        <w:t>: 13/11/23</w:t>
                                      </w:r>
                                    </w:p>
                                    <w:p w14:paraId="6945AE70" w14:textId="1BBC5610" w:rsidR="00EA1FB5" w:rsidRPr="00A579A4" w:rsidRDefault="00EA1FB5" w:rsidP="00EA1FB5">
                                      <w:pPr>
                                        <w:rPr>
                                          <w:rFonts w:ascii="Arial" w:hAnsi="Arial" w:cs="Arial"/>
                                          <w:color w:val="1F3864" w:themeColor="accent1" w:themeShade="80"/>
                                          <w:sz w:val="24"/>
                                          <w:szCs w:val="24"/>
                                        </w:rPr>
                                      </w:pPr>
                                    </w:p>
                                    <w:p w14:paraId="4B129AE0" w14:textId="46BE244C" w:rsidR="00EA1FB5" w:rsidRDefault="00EA1F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3CC53C6" w14:textId="1B73F742" w:rsidR="00EA1FB5" w:rsidRDefault="00EA1FB5">
                                          <w:pPr>
                                            <w:rPr>
                                              <w:color w:val="000000" w:themeColor="text1"/>
                                            </w:rPr>
                                          </w:pPr>
                                          <w:r>
                                            <w:rPr>
                                              <w:color w:val="000000" w:themeColor="text1"/>
                                            </w:rPr>
                                            <w:t xml:space="preserve">     </w:t>
                                          </w:r>
                                        </w:p>
                                      </w:sdtContent>
                                    </w:sdt>
                                    <w:p w14:paraId="70B6A8F2" w14:textId="7DA54303" w:rsidR="00EA1FB5" w:rsidRDefault="00EA1FB5">
                                      <w:pPr>
                                        <w:pStyle w:val="NoSpacing"/>
                                        <w:rPr>
                                          <w:color w:val="ED7D31" w:themeColor="accent2"/>
                                          <w:sz w:val="26"/>
                                          <w:szCs w:val="26"/>
                                        </w:rPr>
                                      </w:pPr>
                                    </w:p>
                                    <w:p w14:paraId="2A7C39D6" w14:textId="3F02DAB3" w:rsidR="00EA1FB5" w:rsidRDefault="00EA1FB5">
                                      <w:pPr>
                                        <w:pStyle w:val="NoSpacing"/>
                                      </w:pPr>
                                    </w:p>
                                  </w:tc>
                                </w:tr>
                              </w:tbl>
                              <w:p w14:paraId="3AE668FA" w14:textId="77777777" w:rsidR="00EA1FB5" w:rsidRDefault="00EA1F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6B374D" id="_x0000_t202" coordsize="21600,21600" o:spt="202" path="m,l,21600r21600,l21600,xe">
                    <v:stroke joinstyle="miter"/>
                    <v:path gradientshapeok="t" o:connecttype="rect"/>
                  </v:shapetype>
                  <v:shape id="Text Box 3" o:spid="_x0000_s1026" type="#_x0000_t202" style="position:absolute;margin-left:0;margin-top:0;width:560.2pt;height:650.8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4819"/>
                          </w:tblGrid>
                          <w:tr w:rsidR="00BB570E" w14:paraId="7AC38C33" w14:textId="77777777" w:rsidTr="00B04812">
                            <w:trPr>
                              <w:trHeight w:val="10790"/>
                              <w:jc w:val="center"/>
                            </w:trPr>
                            <w:tc>
                              <w:tcPr>
                                <w:tcW w:w="2568" w:type="pct"/>
                                <w:vAlign w:val="center"/>
                              </w:tcPr>
                              <w:p w14:paraId="6DE6E8F3" w14:textId="78A09129" w:rsidR="00EA1FB5" w:rsidRDefault="00893276">
                                <w:pPr>
                                  <w:jc w:val="right"/>
                                </w:pPr>
                                <w:r>
                                  <w:rPr>
                                    <w:noProof/>
                                  </w:rPr>
                                  <w:drawing>
                                    <wp:inline distT="0" distB="0" distL="0" distR="0" wp14:anchorId="42EDBC85" wp14:editId="6E815ED2">
                                      <wp:extent cx="2983230" cy="2955290"/>
                                      <wp:effectExtent l="304800" t="304800" r="312420" b="302260"/>
                                      <wp:docPr id="933367040" name="Picture 933367040" descr="A room with two beds a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36067" name="Picture 1" descr="A room with two beds and a desk&#10;&#10;Description automatically generated"/>
                                              <pic:cNvPicPr>
                                                <a:picLocks noChangeAspect="1"/>
                                              </pic:cNvPicPr>
                                            </pic:nvPicPr>
                                            <pic:blipFill rotWithShape="1">
                                              <a:blip r:embed="rId5">
                                                <a:extLst>
                                                  <a:ext uri="{BEBA8EAE-BF5A-486C-A8C5-ECC9F3942E4B}">
                                                    <a14:imgProps xmlns:a14="http://schemas.microsoft.com/office/drawing/2010/main">
                                                      <a14:imgLayer r:embed="rId6">
                                                        <a14:imgEffect>
                                                          <a14:sharpenSoften amount="25000"/>
                                                        </a14:imgEffect>
                                                      </a14:imgLayer>
                                                    </a14:imgProps>
                                                  </a:ext>
                                                  <a:ext uri="{28A0092B-C50C-407E-A947-70E740481C1C}">
                                                    <a14:useLocalDpi xmlns:a14="http://schemas.microsoft.com/office/drawing/2010/main" val="0"/>
                                                  </a:ext>
                                                </a:extLst>
                                              </a:blip>
                                              <a:srcRect l="28104" t="1" r="979" b="-1372"/>
                                              <a:stretch/>
                                            </pic:blipFill>
                                            <pic:spPr bwMode="auto">
                                              <a:xfrm>
                                                <a:off x="0" y="0"/>
                                                <a:ext cx="2983230" cy="295529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E83A464" w14:textId="5611A0D7" w:rsidR="00EA1FB5" w:rsidRDefault="00EA1FB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B4682BF" w14:textId="262EB2FF" w:rsidR="00EA1FB5" w:rsidRDefault="00EA1FB5">
                                    <w:pPr>
                                      <w:jc w:val="right"/>
                                      <w:rPr>
                                        <w:sz w:val="24"/>
                                        <w:szCs w:val="24"/>
                                      </w:rPr>
                                    </w:pPr>
                                    <w:r>
                                      <w:rPr>
                                        <w:color w:val="000000" w:themeColor="text1"/>
                                        <w:sz w:val="24"/>
                                        <w:szCs w:val="24"/>
                                      </w:rPr>
                                      <w:t xml:space="preserve">     </w:t>
                                    </w:r>
                                  </w:p>
                                </w:sdtContent>
                              </w:sdt>
                            </w:tc>
                            <w:tc>
                              <w:tcPr>
                                <w:tcW w:w="2432" w:type="pct"/>
                                <w:vAlign w:val="center"/>
                              </w:tcPr>
                              <w:p w14:paraId="4E0C2819" w14:textId="77777777" w:rsidR="00EA1FB5" w:rsidRPr="00A579A4" w:rsidRDefault="00EA1FB5" w:rsidP="00EA1FB5">
                                <w:pPr>
                                  <w:rPr>
                                    <w:rFonts w:ascii="Arial" w:hAnsi="Arial" w:cs="Arial"/>
                                    <w:sz w:val="24"/>
                                    <w:szCs w:val="24"/>
                                  </w:rPr>
                                </w:pPr>
                                <w:r w:rsidRPr="00A579A4">
                                  <w:rPr>
                                    <w:rFonts w:ascii="Arial" w:hAnsi="Arial" w:cs="Arial"/>
                                    <w:sz w:val="24"/>
                                    <w:szCs w:val="24"/>
                                  </w:rPr>
                                  <w:t>Name: Rocio Garcia (2022578)</w:t>
                                </w:r>
                              </w:p>
                              <w:p w14:paraId="436B1A54" w14:textId="5181424D" w:rsidR="00EA1FB5" w:rsidRPr="00A579A4" w:rsidRDefault="00EA1FB5" w:rsidP="00EA1FB5">
                                <w:pPr>
                                  <w:rPr>
                                    <w:rFonts w:ascii="Arial" w:hAnsi="Arial" w:cs="Arial"/>
                                    <w:sz w:val="24"/>
                                    <w:szCs w:val="24"/>
                                  </w:rPr>
                                </w:pPr>
                                <w:r w:rsidRPr="00A579A4">
                                  <w:rPr>
                                    <w:rFonts w:ascii="Arial" w:hAnsi="Arial" w:cs="Arial"/>
                                    <w:sz w:val="24"/>
                                    <w:szCs w:val="24"/>
                                  </w:rPr>
                                  <w:t>Module Title:</w:t>
                                </w:r>
                                <w:r w:rsidR="00A815E9">
                                  <w:rPr>
                                    <w:rFonts w:ascii="Arial" w:hAnsi="Arial" w:cs="Arial"/>
                                    <w:sz w:val="24"/>
                                    <w:szCs w:val="24"/>
                                  </w:rPr>
                                  <w:t xml:space="preserve"> </w:t>
                                </w:r>
                                <w:r w:rsidR="00A815E9" w:rsidRPr="00A815E9">
                                  <w:rPr>
                                    <w:rFonts w:ascii="Arial" w:hAnsi="Arial" w:cs="Arial"/>
                                    <w:sz w:val="24"/>
                                    <w:szCs w:val="24"/>
                                  </w:rPr>
                                  <w:t>Managing Guest Service Operations</w:t>
                                </w:r>
                              </w:p>
                              <w:p w14:paraId="7EDDDAC9" w14:textId="6C408723" w:rsidR="00EA1FB5" w:rsidRPr="00A579A4" w:rsidRDefault="00EA1FB5" w:rsidP="00EA1FB5">
                                <w:pPr>
                                  <w:rPr>
                                    <w:rFonts w:ascii="Arial" w:hAnsi="Arial" w:cs="Arial"/>
                                    <w:sz w:val="24"/>
                                    <w:szCs w:val="24"/>
                                  </w:rPr>
                                </w:pPr>
                                <w:r w:rsidRPr="00A579A4">
                                  <w:rPr>
                                    <w:rFonts w:ascii="Arial" w:hAnsi="Arial" w:cs="Arial"/>
                                    <w:sz w:val="24"/>
                                    <w:szCs w:val="24"/>
                                  </w:rPr>
                                  <w:t xml:space="preserve">Module code: </w:t>
                                </w:r>
                                <w:r w:rsidR="00A815E9" w:rsidRPr="00A815E9">
                                  <w:rPr>
                                    <w:rFonts w:ascii="Arial" w:hAnsi="Arial" w:cs="Arial"/>
                                    <w:sz w:val="24"/>
                                    <w:szCs w:val="24"/>
                                  </w:rPr>
                                  <w:t>BMIH6003</w:t>
                                </w:r>
                              </w:p>
                              <w:p w14:paraId="201F3BCB" w14:textId="4B4E1C46" w:rsidR="00EA1FB5" w:rsidRPr="00A579A4" w:rsidRDefault="00EA1FB5" w:rsidP="00EA1FB5">
                                <w:pPr>
                                  <w:rPr>
                                    <w:rFonts w:ascii="Arial" w:hAnsi="Arial" w:cs="Arial"/>
                                    <w:sz w:val="24"/>
                                    <w:szCs w:val="24"/>
                                  </w:rPr>
                                </w:pPr>
                                <w:r w:rsidRPr="00A579A4">
                                  <w:rPr>
                                    <w:rFonts w:ascii="Arial" w:hAnsi="Arial" w:cs="Arial"/>
                                    <w:sz w:val="24"/>
                                    <w:szCs w:val="24"/>
                                  </w:rPr>
                                  <w:t xml:space="preserve">Lecturer: </w:t>
                                </w:r>
                                <w:r w:rsidR="00A815E9" w:rsidRPr="00A815E9">
                                  <w:rPr>
                                    <w:rFonts w:ascii="Arial" w:hAnsi="Arial" w:cs="Arial"/>
                                    <w:sz w:val="24"/>
                                    <w:szCs w:val="24"/>
                                  </w:rPr>
                                  <w:t>Lisa Bassler</w:t>
                                </w:r>
                              </w:p>
                              <w:p w14:paraId="1725AF21" w14:textId="58F56AD4" w:rsidR="00A815E9" w:rsidRPr="00A579A4" w:rsidRDefault="00A815E9" w:rsidP="00A815E9">
                                <w:pPr>
                                  <w:rPr>
                                    <w:rFonts w:ascii="Arial" w:hAnsi="Arial" w:cs="Arial"/>
                                    <w:color w:val="1F3864" w:themeColor="accent1" w:themeShade="80"/>
                                    <w:sz w:val="24"/>
                                    <w:szCs w:val="24"/>
                                  </w:rPr>
                                </w:pPr>
                                <w:r>
                                  <w:rPr>
                                    <w:rFonts w:ascii="Arial" w:hAnsi="Arial" w:cs="Arial"/>
                                    <w:sz w:val="24"/>
                                    <w:szCs w:val="24"/>
                                  </w:rPr>
                                  <w:t>Submission d</w:t>
                                </w:r>
                                <w:r w:rsidRPr="00A579A4">
                                  <w:rPr>
                                    <w:rFonts w:ascii="Arial" w:hAnsi="Arial" w:cs="Arial"/>
                                    <w:sz w:val="24"/>
                                    <w:szCs w:val="24"/>
                                  </w:rPr>
                                  <w:t>ate</w:t>
                                </w:r>
                                <w:r>
                                  <w:rPr>
                                    <w:rFonts w:ascii="Arial" w:hAnsi="Arial" w:cs="Arial"/>
                                    <w:sz w:val="24"/>
                                    <w:szCs w:val="24"/>
                                  </w:rPr>
                                  <w:t>: 13/11/23</w:t>
                                </w:r>
                              </w:p>
                              <w:p w14:paraId="6945AE70" w14:textId="1BBC5610" w:rsidR="00EA1FB5" w:rsidRPr="00A579A4" w:rsidRDefault="00EA1FB5" w:rsidP="00EA1FB5">
                                <w:pPr>
                                  <w:rPr>
                                    <w:rFonts w:ascii="Arial" w:hAnsi="Arial" w:cs="Arial"/>
                                    <w:color w:val="1F3864" w:themeColor="accent1" w:themeShade="80"/>
                                    <w:sz w:val="24"/>
                                    <w:szCs w:val="24"/>
                                  </w:rPr>
                                </w:pPr>
                              </w:p>
                              <w:p w14:paraId="4B129AE0" w14:textId="46BE244C" w:rsidR="00EA1FB5" w:rsidRDefault="00EA1F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3CC53C6" w14:textId="1B73F742" w:rsidR="00EA1FB5" w:rsidRDefault="00EA1FB5">
                                    <w:pPr>
                                      <w:rPr>
                                        <w:color w:val="000000" w:themeColor="text1"/>
                                      </w:rPr>
                                    </w:pPr>
                                    <w:r>
                                      <w:rPr>
                                        <w:color w:val="000000" w:themeColor="text1"/>
                                      </w:rPr>
                                      <w:t xml:space="preserve">     </w:t>
                                    </w:r>
                                  </w:p>
                                </w:sdtContent>
                              </w:sdt>
                              <w:p w14:paraId="70B6A8F2" w14:textId="7DA54303" w:rsidR="00EA1FB5" w:rsidRDefault="00EA1FB5">
                                <w:pPr>
                                  <w:pStyle w:val="NoSpacing"/>
                                  <w:rPr>
                                    <w:color w:val="ED7D31" w:themeColor="accent2"/>
                                    <w:sz w:val="26"/>
                                    <w:szCs w:val="26"/>
                                  </w:rPr>
                                </w:pPr>
                              </w:p>
                              <w:p w14:paraId="2A7C39D6" w14:textId="3F02DAB3" w:rsidR="00EA1FB5" w:rsidRDefault="00EA1FB5">
                                <w:pPr>
                                  <w:pStyle w:val="NoSpacing"/>
                                </w:pPr>
                              </w:p>
                            </w:tc>
                          </w:tr>
                        </w:tbl>
                        <w:p w14:paraId="3AE668FA" w14:textId="77777777" w:rsidR="00EA1FB5" w:rsidRDefault="00EA1FB5"/>
                      </w:txbxContent>
                    </v:textbox>
                    <w10:wrap anchorx="page" anchory="page"/>
                  </v:shape>
                </w:pict>
              </mc:Fallback>
            </mc:AlternateContent>
          </w:r>
          <w:r w:rsidR="00EA1FB5">
            <w:br w:type="page"/>
          </w:r>
        </w:p>
      </w:sdtContent>
    </w:sdt>
    <w:p w14:paraId="0142CC8E" w14:textId="77777777" w:rsidR="00B04812" w:rsidRPr="00C47E69" w:rsidRDefault="00B04812" w:rsidP="00C47E69">
      <w:pPr>
        <w:spacing w:line="360" w:lineRule="auto"/>
        <w:jc w:val="both"/>
        <w:rPr>
          <w:rFonts w:ascii="Arial" w:hAnsi="Arial" w:cs="Arial"/>
          <w:sz w:val="24"/>
          <w:szCs w:val="24"/>
        </w:rPr>
      </w:pPr>
      <w:r w:rsidRPr="00C47E69">
        <w:rPr>
          <w:rFonts w:ascii="Arial" w:hAnsi="Arial" w:cs="Arial"/>
          <w:sz w:val="24"/>
          <w:szCs w:val="24"/>
        </w:rPr>
        <w:lastRenderedPageBreak/>
        <w:t xml:space="preserve">Content Table </w:t>
      </w:r>
    </w:p>
    <w:p w14:paraId="3EBD2318" w14:textId="49868CDB" w:rsidR="00534B4C" w:rsidRPr="00C47E69" w:rsidRDefault="001372B6" w:rsidP="00C47E69">
      <w:pPr>
        <w:pStyle w:val="ListParagraph"/>
        <w:numPr>
          <w:ilvl w:val="0"/>
          <w:numId w:val="1"/>
        </w:numPr>
        <w:spacing w:line="360" w:lineRule="auto"/>
        <w:jc w:val="both"/>
        <w:rPr>
          <w:rFonts w:ascii="Arial" w:hAnsi="Arial" w:cs="Arial"/>
          <w:sz w:val="24"/>
          <w:szCs w:val="24"/>
        </w:rPr>
      </w:pPr>
      <w:bookmarkStart w:id="0" w:name="_Hlk150789728"/>
      <w:r w:rsidRPr="00C47E69">
        <w:rPr>
          <w:rFonts w:ascii="Arial" w:hAnsi="Arial" w:cs="Arial"/>
          <w:sz w:val="24"/>
          <w:szCs w:val="24"/>
        </w:rPr>
        <w:t>Unveiling the Unseen: A Journey through Housekeeping at Marriott Maida Vale</w:t>
      </w:r>
    </w:p>
    <w:p w14:paraId="6372551F" w14:textId="07D322B4" w:rsidR="004A3A98" w:rsidRPr="00C47E69" w:rsidRDefault="004A3A98"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 xml:space="preserve">Housekeeping Insights: Retention Challenges and Training Gaps </w:t>
      </w:r>
    </w:p>
    <w:p w14:paraId="70BB0ACF" w14:textId="72B45173" w:rsidR="002E3B28" w:rsidRPr="00C47E69" w:rsidRDefault="002E3B28"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Unlocking Potential: Reflections on Housekeeping Challenges and Growth</w:t>
      </w:r>
    </w:p>
    <w:p w14:paraId="12903936" w14:textId="0311EE72" w:rsidR="00F4306B" w:rsidRPr="00C47E69" w:rsidRDefault="00F4306B"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Fostering Housekeeping Brilliance: A Dynamic Action Plan for Motivation, Training, and Long-Term Growth</w:t>
      </w:r>
    </w:p>
    <w:p w14:paraId="211FD946" w14:textId="130EC98D" w:rsidR="00B944D5" w:rsidRPr="00C47E69" w:rsidRDefault="006A6831"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Conclusion</w:t>
      </w:r>
    </w:p>
    <w:p w14:paraId="57A4CEC3" w14:textId="6222DA80" w:rsidR="006A6831" w:rsidRPr="00C47E69" w:rsidRDefault="006A6831"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 xml:space="preserve">Reference List </w:t>
      </w:r>
    </w:p>
    <w:bookmarkEnd w:id="0"/>
    <w:p w14:paraId="44DBD3D3" w14:textId="77777777" w:rsidR="001372B6" w:rsidRPr="00C47E69" w:rsidRDefault="001372B6" w:rsidP="00C47E69">
      <w:pPr>
        <w:spacing w:line="360" w:lineRule="auto"/>
        <w:jc w:val="both"/>
        <w:rPr>
          <w:rFonts w:ascii="Arial" w:hAnsi="Arial" w:cs="Arial"/>
          <w:sz w:val="24"/>
          <w:szCs w:val="24"/>
        </w:rPr>
      </w:pPr>
    </w:p>
    <w:p w14:paraId="5AB96A7D" w14:textId="77777777" w:rsidR="001372B6" w:rsidRPr="00C47E69" w:rsidRDefault="001372B6" w:rsidP="00C47E69">
      <w:pPr>
        <w:spacing w:line="360" w:lineRule="auto"/>
        <w:jc w:val="both"/>
        <w:rPr>
          <w:rFonts w:ascii="Arial" w:hAnsi="Arial" w:cs="Arial"/>
          <w:sz w:val="24"/>
          <w:szCs w:val="24"/>
        </w:rPr>
      </w:pPr>
    </w:p>
    <w:p w14:paraId="5E2FB9A1" w14:textId="77777777" w:rsidR="001372B6" w:rsidRPr="00C47E69" w:rsidRDefault="001372B6" w:rsidP="00C47E69">
      <w:pPr>
        <w:spacing w:line="360" w:lineRule="auto"/>
        <w:jc w:val="both"/>
        <w:rPr>
          <w:rFonts w:ascii="Arial" w:hAnsi="Arial" w:cs="Arial"/>
          <w:sz w:val="24"/>
          <w:szCs w:val="24"/>
        </w:rPr>
      </w:pPr>
    </w:p>
    <w:p w14:paraId="2FA52228" w14:textId="77777777" w:rsidR="001372B6" w:rsidRPr="00C47E69" w:rsidRDefault="001372B6" w:rsidP="00C47E69">
      <w:pPr>
        <w:spacing w:line="360" w:lineRule="auto"/>
        <w:jc w:val="both"/>
        <w:rPr>
          <w:rFonts w:ascii="Arial" w:hAnsi="Arial" w:cs="Arial"/>
          <w:sz w:val="24"/>
          <w:szCs w:val="24"/>
        </w:rPr>
      </w:pPr>
    </w:p>
    <w:p w14:paraId="6B8EF1A9" w14:textId="77777777" w:rsidR="001372B6" w:rsidRPr="00C47E69" w:rsidRDefault="001372B6" w:rsidP="00C47E69">
      <w:pPr>
        <w:spacing w:line="360" w:lineRule="auto"/>
        <w:jc w:val="both"/>
        <w:rPr>
          <w:rFonts w:ascii="Arial" w:hAnsi="Arial" w:cs="Arial"/>
          <w:sz w:val="24"/>
          <w:szCs w:val="24"/>
        </w:rPr>
      </w:pPr>
    </w:p>
    <w:p w14:paraId="6DAA9774" w14:textId="77777777" w:rsidR="001372B6" w:rsidRPr="00C47E69" w:rsidRDefault="001372B6" w:rsidP="00C47E69">
      <w:pPr>
        <w:spacing w:line="360" w:lineRule="auto"/>
        <w:jc w:val="both"/>
        <w:rPr>
          <w:rFonts w:ascii="Arial" w:hAnsi="Arial" w:cs="Arial"/>
          <w:sz w:val="24"/>
          <w:szCs w:val="24"/>
        </w:rPr>
      </w:pPr>
    </w:p>
    <w:p w14:paraId="2BE7987B" w14:textId="77777777" w:rsidR="001372B6" w:rsidRPr="00C47E69" w:rsidRDefault="001372B6" w:rsidP="00C47E69">
      <w:pPr>
        <w:spacing w:line="360" w:lineRule="auto"/>
        <w:jc w:val="both"/>
        <w:rPr>
          <w:rFonts w:ascii="Arial" w:hAnsi="Arial" w:cs="Arial"/>
          <w:sz w:val="24"/>
          <w:szCs w:val="24"/>
        </w:rPr>
      </w:pPr>
    </w:p>
    <w:p w14:paraId="7342A89F" w14:textId="77777777" w:rsidR="001372B6" w:rsidRPr="00C47E69" w:rsidRDefault="001372B6" w:rsidP="00C47E69">
      <w:pPr>
        <w:spacing w:line="360" w:lineRule="auto"/>
        <w:jc w:val="both"/>
        <w:rPr>
          <w:rFonts w:ascii="Arial" w:hAnsi="Arial" w:cs="Arial"/>
          <w:sz w:val="24"/>
          <w:szCs w:val="24"/>
        </w:rPr>
      </w:pPr>
    </w:p>
    <w:p w14:paraId="7923486D" w14:textId="77777777" w:rsidR="001372B6" w:rsidRPr="00C47E69" w:rsidRDefault="001372B6" w:rsidP="00C47E69">
      <w:pPr>
        <w:spacing w:line="360" w:lineRule="auto"/>
        <w:jc w:val="both"/>
        <w:rPr>
          <w:rFonts w:ascii="Arial" w:hAnsi="Arial" w:cs="Arial"/>
          <w:sz w:val="24"/>
          <w:szCs w:val="24"/>
        </w:rPr>
      </w:pPr>
    </w:p>
    <w:p w14:paraId="307DD0F2" w14:textId="77777777" w:rsidR="001372B6" w:rsidRPr="00C47E69" w:rsidRDefault="001372B6" w:rsidP="00C47E69">
      <w:pPr>
        <w:spacing w:line="360" w:lineRule="auto"/>
        <w:jc w:val="both"/>
        <w:rPr>
          <w:rFonts w:ascii="Arial" w:hAnsi="Arial" w:cs="Arial"/>
          <w:sz w:val="24"/>
          <w:szCs w:val="24"/>
        </w:rPr>
      </w:pPr>
    </w:p>
    <w:p w14:paraId="6C962C0C" w14:textId="77777777" w:rsidR="001372B6" w:rsidRPr="00C47E69" w:rsidRDefault="001372B6" w:rsidP="00C47E69">
      <w:pPr>
        <w:spacing w:line="360" w:lineRule="auto"/>
        <w:jc w:val="both"/>
        <w:rPr>
          <w:rFonts w:ascii="Arial" w:hAnsi="Arial" w:cs="Arial"/>
          <w:sz w:val="24"/>
          <w:szCs w:val="24"/>
        </w:rPr>
      </w:pPr>
    </w:p>
    <w:p w14:paraId="16996934" w14:textId="77777777" w:rsidR="001372B6" w:rsidRPr="00C47E69" w:rsidRDefault="001372B6" w:rsidP="00C47E69">
      <w:pPr>
        <w:spacing w:line="360" w:lineRule="auto"/>
        <w:jc w:val="both"/>
        <w:rPr>
          <w:rFonts w:ascii="Arial" w:hAnsi="Arial" w:cs="Arial"/>
          <w:sz w:val="24"/>
          <w:szCs w:val="24"/>
        </w:rPr>
      </w:pPr>
    </w:p>
    <w:p w14:paraId="544D3DEA" w14:textId="77777777" w:rsidR="001372B6" w:rsidRPr="00C47E69" w:rsidRDefault="001372B6" w:rsidP="00C47E69">
      <w:pPr>
        <w:spacing w:line="360" w:lineRule="auto"/>
        <w:jc w:val="both"/>
        <w:rPr>
          <w:rFonts w:ascii="Arial" w:hAnsi="Arial" w:cs="Arial"/>
          <w:sz w:val="24"/>
          <w:szCs w:val="24"/>
        </w:rPr>
      </w:pPr>
    </w:p>
    <w:p w14:paraId="535B0DDB" w14:textId="77777777" w:rsidR="001372B6" w:rsidRPr="00C47E69" w:rsidRDefault="001372B6" w:rsidP="00C47E69">
      <w:pPr>
        <w:spacing w:line="360" w:lineRule="auto"/>
        <w:jc w:val="both"/>
        <w:rPr>
          <w:rFonts w:ascii="Arial" w:hAnsi="Arial" w:cs="Arial"/>
          <w:sz w:val="24"/>
          <w:szCs w:val="24"/>
        </w:rPr>
      </w:pPr>
    </w:p>
    <w:p w14:paraId="201D0F60" w14:textId="77777777" w:rsidR="001372B6" w:rsidRPr="00C47E69" w:rsidRDefault="001372B6" w:rsidP="00C47E69">
      <w:pPr>
        <w:spacing w:line="360" w:lineRule="auto"/>
        <w:jc w:val="both"/>
        <w:rPr>
          <w:rFonts w:ascii="Arial" w:hAnsi="Arial" w:cs="Arial"/>
          <w:sz w:val="24"/>
          <w:szCs w:val="24"/>
        </w:rPr>
      </w:pPr>
    </w:p>
    <w:p w14:paraId="581E5094" w14:textId="77777777" w:rsidR="001372B6" w:rsidRPr="00C47E69" w:rsidRDefault="001372B6" w:rsidP="00C47E69">
      <w:pPr>
        <w:spacing w:line="360" w:lineRule="auto"/>
        <w:jc w:val="both"/>
        <w:rPr>
          <w:rFonts w:ascii="Arial" w:hAnsi="Arial" w:cs="Arial"/>
          <w:sz w:val="24"/>
          <w:szCs w:val="24"/>
        </w:rPr>
      </w:pPr>
    </w:p>
    <w:p w14:paraId="29084820" w14:textId="77777777" w:rsidR="00C44C3F" w:rsidRDefault="00C44C3F" w:rsidP="00C47E69">
      <w:pPr>
        <w:spacing w:line="360" w:lineRule="auto"/>
        <w:jc w:val="both"/>
        <w:rPr>
          <w:rFonts w:ascii="Arial" w:hAnsi="Arial" w:cs="Arial"/>
          <w:sz w:val="24"/>
          <w:szCs w:val="24"/>
        </w:rPr>
      </w:pPr>
    </w:p>
    <w:p w14:paraId="449E8E25" w14:textId="77777777" w:rsidR="00C47E69" w:rsidRPr="00C47E69" w:rsidRDefault="00C47E69" w:rsidP="00C47E69">
      <w:pPr>
        <w:spacing w:line="360" w:lineRule="auto"/>
        <w:jc w:val="both"/>
        <w:rPr>
          <w:rFonts w:ascii="Arial" w:hAnsi="Arial" w:cs="Arial"/>
          <w:sz w:val="24"/>
          <w:szCs w:val="24"/>
        </w:rPr>
      </w:pPr>
    </w:p>
    <w:p w14:paraId="37B6D0FA" w14:textId="77777777" w:rsidR="00BF2C6C" w:rsidRPr="00C47E69" w:rsidRDefault="00BF2C6C"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Unveiling the Unseen: A Journey through Housekeeping </w:t>
      </w:r>
    </w:p>
    <w:p w14:paraId="0C65475B" w14:textId="00E6F7A3" w:rsidR="001372B6" w:rsidRPr="00C47E69" w:rsidRDefault="001372B6" w:rsidP="00C47E69">
      <w:pPr>
        <w:spacing w:line="360" w:lineRule="auto"/>
        <w:ind w:left="360"/>
        <w:jc w:val="both"/>
        <w:rPr>
          <w:rFonts w:ascii="Arial" w:hAnsi="Arial" w:cs="Arial"/>
          <w:sz w:val="24"/>
          <w:szCs w:val="24"/>
        </w:rPr>
      </w:pPr>
      <w:r w:rsidRPr="00C47E69">
        <w:rPr>
          <w:rFonts w:ascii="Arial" w:hAnsi="Arial" w:cs="Arial"/>
          <w:sz w:val="24"/>
          <w:szCs w:val="24"/>
        </w:rPr>
        <w:t xml:space="preserve">Introduction </w:t>
      </w:r>
    </w:p>
    <w:p w14:paraId="0143607D" w14:textId="562F5291" w:rsidR="001372B6"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Venturing into the realm of housekeeping at Marriott Maida Vale proved to be a revelation, unravelling the meticulous efforts that lay behind the scenes of seamless hotel operations. Engaging in enlightening conversations with the assistant manager and supervisors, I gained a profound appreciation for the dedication that transforms each guest's stay into a haven of cleanliness and comfort.</w:t>
      </w:r>
    </w:p>
    <w:p w14:paraId="36744601" w14:textId="6BE5755C" w:rsidR="00012D40"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The enthusiasm that accompanied my foray into inspecting rooms was palpable. Armed with newfound knowledge, I navigated the spaces with a keen eye for detail, absorbing the intricacies of the housekeeping operation. What seemed inconspicuous at first unfolded into a symphony of coordinated efforts, each task contributing to the overarching goal of maintaining impeccable standards.</w:t>
      </w:r>
    </w:p>
    <w:p w14:paraId="7937C11B" w14:textId="799C8F03" w:rsidR="001372B6" w:rsidRPr="00C47E69" w:rsidRDefault="00DC578B" w:rsidP="00C47E69">
      <w:pPr>
        <w:spacing w:line="360" w:lineRule="auto"/>
        <w:jc w:val="both"/>
        <w:rPr>
          <w:rFonts w:ascii="Arial" w:hAnsi="Arial" w:cs="Arial"/>
          <w:sz w:val="24"/>
          <w:szCs w:val="24"/>
        </w:rPr>
      </w:pPr>
      <w:r w:rsidRPr="00C47E69">
        <w:rPr>
          <w:rFonts w:ascii="Arial" w:hAnsi="Arial" w:cs="Arial"/>
          <w:sz w:val="24"/>
          <w:szCs w:val="24"/>
        </w:rPr>
        <w:t>Extensive</w:t>
      </w:r>
      <w:r w:rsidR="001372B6" w:rsidRPr="00C47E69">
        <w:rPr>
          <w:rFonts w:ascii="Arial" w:hAnsi="Arial" w:cs="Arial"/>
          <w:sz w:val="24"/>
          <w:szCs w:val="24"/>
        </w:rPr>
        <w:t xml:space="preserve"> </w:t>
      </w:r>
      <w:r w:rsidRPr="00C47E69">
        <w:rPr>
          <w:rFonts w:ascii="Arial" w:hAnsi="Arial" w:cs="Arial"/>
          <w:sz w:val="24"/>
          <w:szCs w:val="24"/>
        </w:rPr>
        <w:t>discussions</w:t>
      </w:r>
      <w:r w:rsidR="001372B6" w:rsidRPr="00C47E69">
        <w:rPr>
          <w:rFonts w:ascii="Arial" w:hAnsi="Arial" w:cs="Arial"/>
          <w:sz w:val="24"/>
          <w:szCs w:val="24"/>
        </w:rPr>
        <w:t xml:space="preserve"> with the assistant manager and supervisors became a valuable learning experience, providing insights into the meticulous planning that precedes a guest's arrival. Discussions weren't just about tasks; they were an exploration of the meticulous routines, strategic planning, and commitment to excellence that defined the housekeeping department</w:t>
      </w:r>
    </w:p>
    <w:p w14:paraId="306D4B10" w14:textId="5B4F1375" w:rsidR="00012D40"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 xml:space="preserve">Inspecting rooms independently was both a challenge and a source of immense excitement. The trust bestowed upon me to ensure the rooms met the highest standards </w:t>
      </w:r>
      <w:r w:rsidR="00A236D2" w:rsidRPr="00C47E69">
        <w:rPr>
          <w:rFonts w:ascii="Arial" w:hAnsi="Arial" w:cs="Arial"/>
          <w:sz w:val="24"/>
          <w:szCs w:val="24"/>
        </w:rPr>
        <w:t>fuelled</w:t>
      </w:r>
      <w:r w:rsidRPr="00C47E69">
        <w:rPr>
          <w:rFonts w:ascii="Arial" w:hAnsi="Arial" w:cs="Arial"/>
          <w:sz w:val="24"/>
          <w:szCs w:val="24"/>
        </w:rPr>
        <w:t xml:space="preserve"> my sense of responsibility. Every room inspection became an opportunity to translate theoretical knowledge into practical application, and the positive feedback received regarding my professionalism and attention to detail was immensely gratifying.</w:t>
      </w:r>
    </w:p>
    <w:p w14:paraId="36DC0BAD" w14:textId="79652CD3" w:rsidR="000B0D88" w:rsidRDefault="001372B6" w:rsidP="00C47E69">
      <w:pPr>
        <w:spacing w:line="360" w:lineRule="auto"/>
        <w:jc w:val="both"/>
        <w:rPr>
          <w:rFonts w:ascii="Arial" w:hAnsi="Arial" w:cs="Arial"/>
          <w:sz w:val="24"/>
          <w:szCs w:val="24"/>
        </w:rPr>
      </w:pPr>
      <w:r w:rsidRPr="00C47E69">
        <w:rPr>
          <w:rFonts w:ascii="Arial" w:hAnsi="Arial" w:cs="Arial"/>
          <w:sz w:val="24"/>
          <w:szCs w:val="24"/>
        </w:rPr>
        <w:t xml:space="preserve">Marriott Maida Vale's housekeeping department, with its unseen yet crucial role, transformed my perception of the hotel's inner workings. It wasn't merely about cleanliness; it was about </w:t>
      </w:r>
      <w:r w:rsidR="00D92402" w:rsidRPr="00C47E69">
        <w:rPr>
          <w:rFonts w:ascii="Arial" w:hAnsi="Arial" w:cs="Arial"/>
          <w:sz w:val="24"/>
          <w:szCs w:val="24"/>
        </w:rPr>
        <w:t>composing</w:t>
      </w:r>
      <w:r w:rsidRPr="00C47E69">
        <w:rPr>
          <w:rFonts w:ascii="Arial" w:hAnsi="Arial" w:cs="Arial"/>
          <w:sz w:val="24"/>
          <w:szCs w:val="24"/>
        </w:rPr>
        <w:t xml:space="preserve"> a symphony of efforts to create an environment where guests could unwind in absolute comfort. This experience not only deepened my understanding of the </w:t>
      </w:r>
      <w:r w:rsidR="00DB1C12" w:rsidRPr="00C47E69">
        <w:rPr>
          <w:rFonts w:ascii="Arial" w:hAnsi="Arial" w:cs="Arial"/>
          <w:sz w:val="24"/>
          <w:szCs w:val="24"/>
        </w:rPr>
        <w:t>honourable</w:t>
      </w:r>
      <w:r w:rsidRPr="00C47E69">
        <w:rPr>
          <w:rFonts w:ascii="Arial" w:hAnsi="Arial" w:cs="Arial"/>
          <w:sz w:val="24"/>
          <w:szCs w:val="24"/>
        </w:rPr>
        <w:t xml:space="preserve"> efforts behind the scenes but also instilled a sense of pride in being part of a team committed to delivering </w:t>
      </w:r>
      <w:r w:rsidR="00DB1C12" w:rsidRPr="00C47E69">
        <w:rPr>
          <w:rFonts w:ascii="Arial" w:hAnsi="Arial" w:cs="Arial"/>
          <w:sz w:val="24"/>
          <w:szCs w:val="24"/>
        </w:rPr>
        <w:t>distinction</w:t>
      </w:r>
      <w:r w:rsidRPr="00C47E69">
        <w:rPr>
          <w:rFonts w:ascii="Arial" w:hAnsi="Arial" w:cs="Arial"/>
          <w:sz w:val="24"/>
          <w:szCs w:val="24"/>
        </w:rPr>
        <w:t xml:space="preserve"> in every detail.</w:t>
      </w:r>
    </w:p>
    <w:p w14:paraId="0A456075" w14:textId="77777777" w:rsidR="00BA0C97" w:rsidRPr="00BA0C97" w:rsidRDefault="00BA0C97" w:rsidP="00BA0C97">
      <w:pPr>
        <w:spacing w:line="360" w:lineRule="auto"/>
        <w:jc w:val="both"/>
        <w:rPr>
          <w:rFonts w:ascii="Arial" w:hAnsi="Arial" w:cs="Arial"/>
          <w:sz w:val="24"/>
          <w:szCs w:val="24"/>
        </w:rPr>
      </w:pPr>
    </w:p>
    <w:p w14:paraId="30F154F4" w14:textId="7E73DB27" w:rsidR="00BA0C97" w:rsidRDefault="00BA0C97" w:rsidP="00BA0C97">
      <w:pPr>
        <w:spacing w:line="360" w:lineRule="auto"/>
        <w:jc w:val="both"/>
        <w:rPr>
          <w:rFonts w:ascii="Arial" w:hAnsi="Arial" w:cs="Arial"/>
          <w:sz w:val="24"/>
          <w:szCs w:val="24"/>
        </w:rPr>
      </w:pPr>
      <w:r w:rsidRPr="00BA0C97">
        <w:rPr>
          <w:rFonts w:ascii="Arial" w:hAnsi="Arial" w:cs="Arial"/>
          <w:sz w:val="24"/>
          <w:szCs w:val="24"/>
        </w:rPr>
        <w:lastRenderedPageBreak/>
        <w:t>In navigating through these roles, I've incorporated the Jasper Reflective Practice Model (Jasper, 2013). This framework has provided a structured approach to distilling insights from my journey</w:t>
      </w:r>
      <w:r w:rsidR="008A13E3">
        <w:rPr>
          <w:rFonts w:ascii="Arial" w:hAnsi="Arial" w:cs="Arial"/>
          <w:sz w:val="24"/>
          <w:szCs w:val="24"/>
        </w:rPr>
        <w:t xml:space="preserve">, </w:t>
      </w:r>
      <w:r w:rsidRPr="00BA0C97">
        <w:rPr>
          <w:rFonts w:ascii="Arial" w:hAnsi="Arial" w:cs="Arial"/>
          <w:sz w:val="24"/>
          <w:szCs w:val="24"/>
        </w:rPr>
        <w:t>ensuring a comprehensive and intentional learning process.</w:t>
      </w:r>
    </w:p>
    <w:p w14:paraId="3B2763DB" w14:textId="77777777" w:rsidR="00BA0C97" w:rsidRPr="00C47E69" w:rsidRDefault="00BA0C97" w:rsidP="00BA0C97">
      <w:pPr>
        <w:spacing w:line="360" w:lineRule="auto"/>
        <w:jc w:val="both"/>
        <w:rPr>
          <w:rFonts w:ascii="Arial" w:hAnsi="Arial" w:cs="Arial"/>
          <w:sz w:val="24"/>
          <w:szCs w:val="24"/>
        </w:rPr>
      </w:pPr>
    </w:p>
    <w:p w14:paraId="46089283" w14:textId="2B208BC7" w:rsidR="004A3A98" w:rsidRPr="00C47E69" w:rsidRDefault="004A3A98"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t xml:space="preserve">Housekeeping Insights: Retention Challenges and Training Gaps </w:t>
      </w:r>
    </w:p>
    <w:p w14:paraId="1DE6627E" w14:textId="77777777" w:rsidR="00F4265A"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In the rotation of hotel departments, my journey began in the housekeeping department—an unfamiliar territory for me, having primarily worked in F&amp;B and front desk. Enthusiasm filled my first days as I delved into the organizational dynamics of housekeeping. Details like employee treatment and room distribution in briefings captivated my attention. The housekeeping team adhered to a 5-star standard, meticulously inspecting each room to provide a homely experience for guests. </w:t>
      </w:r>
    </w:p>
    <w:p w14:paraId="345D474A" w14:textId="7984A28B" w:rsidR="00F4265A"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However, a growing realization overshadowed my initial excitement—the challenge of staff retention. A concerning trend emerged as a significant number of staff frequently called in sick or didn't show up for work. Digging deeper, it became apparent that a substantial portion of the workforce, especially those from an external agency, not only received minimal pay but also lacked the motivation to learn and enhance their work. Conversations with supervisors unveiled a critical flaw—insufficient training. </w:t>
      </w:r>
    </w:p>
    <w:p w14:paraId="7E18CDDD" w14:textId="50DACF81" w:rsidR="004A3A98"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Agency staff spent a mere two days with experienced employees, leading to the unrealistic expectation of managing 16 rooms independently on the third day. The resultant lack of attention to cleanliness detail compromised the hotel's adherence to Marriott standards.</w:t>
      </w:r>
    </w:p>
    <w:p w14:paraId="2D3F8B04" w14:textId="77777777" w:rsidR="00F4265A"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Various aspects compounded the issue, including low motivation, potential remuneration concerns, varying time allocated per room, and an inequitable room distribution system </w:t>
      </w:r>
      <w:r w:rsidR="00F4265A" w:rsidRPr="00C47E69">
        <w:rPr>
          <w:rFonts w:ascii="Arial" w:hAnsi="Arial" w:cs="Arial"/>
          <w:sz w:val="24"/>
          <w:szCs w:val="24"/>
        </w:rPr>
        <w:t>favouring</w:t>
      </w:r>
      <w:r w:rsidRPr="00C47E69">
        <w:rPr>
          <w:rFonts w:ascii="Arial" w:hAnsi="Arial" w:cs="Arial"/>
          <w:sz w:val="24"/>
          <w:szCs w:val="24"/>
        </w:rPr>
        <w:t xml:space="preserve"> faster cleaners. The absence of structured training, with a dearth of documents or Standard Operating Procedures (S.O.P.) as guidance, further underscored the challenges faced by the housekeeping team. In response to these challenges, I observed impeccable organizational efforts from managers and supervisors, maintaining high client satisfaction with housekeeping services.</w:t>
      </w:r>
    </w:p>
    <w:p w14:paraId="241080A0" w14:textId="77777777" w:rsidR="00BA0C97" w:rsidRPr="00C47E69" w:rsidRDefault="00BA0C97" w:rsidP="00C47E69">
      <w:pPr>
        <w:spacing w:line="360" w:lineRule="auto"/>
        <w:jc w:val="both"/>
        <w:rPr>
          <w:rFonts w:ascii="Arial" w:hAnsi="Arial" w:cs="Arial"/>
          <w:sz w:val="24"/>
          <w:szCs w:val="24"/>
        </w:rPr>
      </w:pPr>
    </w:p>
    <w:p w14:paraId="73E6D53B" w14:textId="705CA554" w:rsidR="000B0D88" w:rsidRDefault="004A3A98" w:rsidP="00C47E69">
      <w:pPr>
        <w:spacing w:line="360" w:lineRule="auto"/>
        <w:jc w:val="both"/>
        <w:rPr>
          <w:rFonts w:ascii="Arial" w:hAnsi="Arial" w:cs="Arial"/>
          <w:sz w:val="24"/>
          <w:szCs w:val="24"/>
        </w:rPr>
      </w:pPr>
      <w:r w:rsidRPr="00C47E69">
        <w:rPr>
          <w:rFonts w:ascii="Arial" w:hAnsi="Arial" w:cs="Arial"/>
          <w:sz w:val="24"/>
          <w:szCs w:val="24"/>
        </w:rPr>
        <w:lastRenderedPageBreak/>
        <w:t xml:space="preserve"> However, internally, a critical component was evidently missing, prompting reflections on potential factors like training, salary, or personal treatment influencing employee motivation. The prevalent pattern of minimum effort from agency staff, retained due to the shortage of Marriott employees, raised questions about the efficiency of this approach. On the other side, supervisors dedicated considerable time to rectifying cleaners' mistakes, often taking up to 15 minutes for a task that should ideally require </w:t>
      </w:r>
      <w:r w:rsidR="00880BC4" w:rsidRPr="00C47E69">
        <w:rPr>
          <w:rFonts w:ascii="Arial" w:hAnsi="Arial" w:cs="Arial"/>
          <w:sz w:val="24"/>
          <w:szCs w:val="24"/>
        </w:rPr>
        <w:t xml:space="preserve">5 </w:t>
      </w:r>
      <w:r w:rsidRPr="00C47E69">
        <w:rPr>
          <w:rFonts w:ascii="Arial" w:hAnsi="Arial" w:cs="Arial"/>
          <w:sz w:val="24"/>
          <w:szCs w:val="24"/>
        </w:rPr>
        <w:t>minutes. This not only impeded the hotel's efficiency but also impacted check-ins, emphasizing the significance of every minute in a hotel with over 200 rooms.</w:t>
      </w:r>
    </w:p>
    <w:p w14:paraId="6DA104AD" w14:textId="77777777" w:rsidR="00BA0C97" w:rsidRPr="00C47E69" w:rsidRDefault="00BA0C97" w:rsidP="00C47E69">
      <w:pPr>
        <w:spacing w:line="360" w:lineRule="auto"/>
        <w:jc w:val="both"/>
        <w:rPr>
          <w:ins w:id="1" w:author="Rocio" w:date="2023-11-13T19:31:00Z"/>
          <w:rFonts w:ascii="Arial" w:hAnsi="Arial" w:cs="Arial"/>
          <w:sz w:val="24"/>
          <w:szCs w:val="24"/>
        </w:rPr>
      </w:pPr>
    </w:p>
    <w:p w14:paraId="56BE10F3" w14:textId="1C792206" w:rsidR="002E3B28" w:rsidRPr="00C47E69" w:rsidRDefault="002E3B28"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t>Unlocking Potential: Reflections on Housekeeping Challenges and Growth</w:t>
      </w:r>
    </w:p>
    <w:p w14:paraId="7463A48C" w14:textId="39BDB786"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In encountering this situation, I felt a blend of anticipation, challenge, and the thrill of adventure. Recognizing the potential recurrence of such scenarios in the future, I viewed it as a common challenge within the dynamic realm of the hotel industry. This opportunity, although presenting challenges, felt like a valuable case study, allowing me to delve into the intricacies that complement effective management. Excitement and a sense of fortune accompanied my realization that I was part of the housekeeping department, providing me with a canvas to observe, take notes, and contemplate solutions.</w:t>
      </w:r>
    </w:p>
    <w:p w14:paraId="4CC02F9A" w14:textId="3E367296"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Reflecting on my response, I acknowledged the need to enhance certain skills, particularly in emphasizing the significance of training and the emotional well-being of employees. Valuing the staff and demonstrating their potential for growth within the company emerged as pivotal aspects, with a reminder that both managers and supervisors often started their journey from the bottom.</w:t>
      </w:r>
    </w:p>
    <w:p w14:paraId="01F29CB9" w14:textId="49D6B557"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The key learning from this situation was the indispensable role of a well-trained employee in maintaining the standards of a hotel. It underscored the intricate link between effective training programs and the overall success of the housekeeping team.</w:t>
      </w:r>
    </w:p>
    <w:p w14:paraId="20F4F0D1" w14:textId="77777777" w:rsidR="00B63A21" w:rsidRDefault="002E3B28" w:rsidP="00C47E69">
      <w:pPr>
        <w:spacing w:line="360" w:lineRule="auto"/>
        <w:jc w:val="both"/>
        <w:rPr>
          <w:rFonts w:ascii="Arial" w:hAnsi="Arial" w:cs="Arial"/>
          <w:sz w:val="24"/>
          <w:szCs w:val="24"/>
        </w:rPr>
      </w:pPr>
      <w:r w:rsidRPr="00C47E69">
        <w:rPr>
          <w:rFonts w:ascii="Arial" w:hAnsi="Arial" w:cs="Arial"/>
          <w:sz w:val="24"/>
          <w:szCs w:val="24"/>
        </w:rPr>
        <w:t>Analysing</w:t>
      </w:r>
      <w:r w:rsidRPr="00C47E69">
        <w:rPr>
          <w:rFonts w:ascii="Arial" w:hAnsi="Arial" w:cs="Arial"/>
          <w:sz w:val="24"/>
          <w:szCs w:val="24"/>
        </w:rPr>
        <w:t xml:space="preserve"> the factors influencing the situation, it became apparent that the retention of staff with limited experience and motivation, solely due to the cost-effectiveness of hiring agency staff, was at the heart of the issue. </w:t>
      </w:r>
    </w:p>
    <w:p w14:paraId="73E68720" w14:textId="5C5AC2ED" w:rsidR="00C44C3F"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lastRenderedPageBreak/>
        <w:t>While it may seem a cost-saving strategy in the short term, it is ultimately a detrimental investment in the long run—a perspective that needs reconsideration in the broader context of sustainable and effective human resource management</w:t>
      </w:r>
      <w:r w:rsidR="00B63A21">
        <w:rPr>
          <w:rFonts w:ascii="Arial" w:hAnsi="Arial" w:cs="Arial"/>
          <w:sz w:val="24"/>
          <w:szCs w:val="24"/>
        </w:rPr>
        <w:t>.</w:t>
      </w:r>
    </w:p>
    <w:p w14:paraId="7CCFB305" w14:textId="77777777" w:rsidR="00C44C3F" w:rsidRPr="00C47E69" w:rsidRDefault="00C44C3F" w:rsidP="00C47E69">
      <w:pPr>
        <w:spacing w:line="360" w:lineRule="auto"/>
        <w:jc w:val="both"/>
        <w:rPr>
          <w:rFonts w:ascii="Arial" w:hAnsi="Arial" w:cs="Arial"/>
          <w:sz w:val="24"/>
          <w:szCs w:val="24"/>
        </w:rPr>
      </w:pPr>
    </w:p>
    <w:p w14:paraId="4C636E60" w14:textId="69F4902C" w:rsidR="00A27759" w:rsidRPr="00C47E69" w:rsidRDefault="009B33A9"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t>Fostering Housekeeping Brilliance: A Dynamic Action Plan for Motivation, Training, and Long-Term Growth</w:t>
      </w:r>
    </w:p>
    <w:p w14:paraId="0B592160" w14:textId="1621449C"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 xml:space="preserve">If confronted with a situation akin to the housekeeping challenges experienced, my approach as a department manager would be </w:t>
      </w:r>
      <w:r w:rsidRPr="00C47E69">
        <w:rPr>
          <w:rFonts w:ascii="Arial" w:hAnsi="Arial" w:cs="Arial"/>
          <w:sz w:val="24"/>
          <w:szCs w:val="24"/>
        </w:rPr>
        <w:t>cantered</w:t>
      </w:r>
      <w:r w:rsidRPr="00C47E69">
        <w:rPr>
          <w:rFonts w:ascii="Arial" w:hAnsi="Arial" w:cs="Arial"/>
          <w:sz w:val="24"/>
          <w:szCs w:val="24"/>
        </w:rPr>
        <w:t xml:space="preserve"> on fostering a culture of motivation and value among the staff. Recognizing the pivotal role of employee satisfaction in driving development, I would initiate open dialogues through talks or questionnaires to understand their needs better, promoting a sense of camaraderie within the team.</w:t>
      </w:r>
    </w:p>
    <w:p w14:paraId="75621E96" w14:textId="77777777"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To address the training gaps, I would propose a multifaceted training approach, incorporating cost-effective and dynamic methods. Internal rewards and recognition programs would be instituted to incentivize active participation and improvement. Recognizing the significance of a well-trained team, I would ensure that training extends beyond a mere two days, implementing a weekly accompaniment system with experienced employees to provide continuous guidance.</w:t>
      </w:r>
    </w:p>
    <w:p w14:paraId="503C61F8" w14:textId="77777777" w:rsidR="00F8200F" w:rsidRPr="00C47E69" w:rsidRDefault="00F8200F" w:rsidP="00C47E69">
      <w:pPr>
        <w:spacing w:line="360" w:lineRule="auto"/>
        <w:jc w:val="both"/>
        <w:rPr>
          <w:rFonts w:ascii="Arial" w:hAnsi="Arial" w:cs="Arial"/>
          <w:sz w:val="24"/>
          <w:szCs w:val="24"/>
        </w:rPr>
      </w:pPr>
    </w:p>
    <w:p w14:paraId="562F67EB" w14:textId="1551C48E"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Furthermore, in cases where the agency staff selection poses challenges, I would engage with the agency to refine the selection process gradually, aiming for a long-term improvement. The emphasis would be on creating an environment where every staff member feels valued, with constructive feedback provided in private and achievements celebrated publicly.</w:t>
      </w:r>
    </w:p>
    <w:p w14:paraId="76BCE8DF" w14:textId="6FC738EC" w:rsidR="00C47E69"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 xml:space="preserve">The learnings from this experience would be implemented at the earliest opportunity. Live training sessions would be organized to observe firsthand how staff responds and to gather valuable feedback. This dynamic approach would allow for real-time adjustments and improvements, ensuring that the transformational changes begin at the grassroots level, in the small yet significant details that </w:t>
      </w:r>
      <w:r w:rsidRPr="00C47E69">
        <w:rPr>
          <w:rFonts w:ascii="Arial" w:hAnsi="Arial" w:cs="Arial"/>
          <w:sz w:val="24"/>
          <w:szCs w:val="24"/>
        </w:rPr>
        <w:t xml:space="preserve">will </w:t>
      </w:r>
      <w:r w:rsidRPr="00C47E69">
        <w:rPr>
          <w:rFonts w:ascii="Arial" w:hAnsi="Arial" w:cs="Arial"/>
          <w:sz w:val="24"/>
          <w:szCs w:val="24"/>
        </w:rPr>
        <w:t>contribute to a positive work environment.</w:t>
      </w:r>
    </w:p>
    <w:p w14:paraId="7F656EF2" w14:textId="2A901788" w:rsidR="003A7188" w:rsidRPr="00C47E69" w:rsidRDefault="006A6831"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Conclusion </w:t>
      </w:r>
    </w:p>
    <w:p w14:paraId="4B498069" w14:textId="790CF764" w:rsidR="003A7188" w:rsidRPr="00C47E69" w:rsidRDefault="003A7188" w:rsidP="00C47E69">
      <w:pPr>
        <w:spacing w:line="360" w:lineRule="auto"/>
        <w:jc w:val="both"/>
        <w:rPr>
          <w:rFonts w:ascii="Arial" w:hAnsi="Arial" w:cs="Arial"/>
          <w:sz w:val="24"/>
          <w:szCs w:val="24"/>
        </w:rPr>
      </w:pPr>
      <w:r w:rsidRPr="00C47E69">
        <w:rPr>
          <w:rFonts w:ascii="Arial" w:hAnsi="Arial" w:cs="Arial"/>
          <w:sz w:val="24"/>
          <w:szCs w:val="24"/>
        </w:rPr>
        <w:t>In conclusion, my journey through the housekeeping department at the hotel has been a profound exploration of the intricacies that define a well-functioning hospitality ecosystem. From the initial excitement of learning the meticulous art of room inspections to the realization of challenges in staff retention and training, this experience has provided invaluable insights. As I envision myself in future managerial roles, the lessons learned about the significance of motivated and well-trained teams resonate deeply. The action plan formulated emphasizes the commitment to nurturing a culture of excellence within the housekeeping department, acknowledging the transformative power of small yet impactful changes. This immersive encounter with the operational dynamics of housekeeping at Marriott Maida Vale has not only enriched my understanding of effective management but has also ignited a passion for creating environments where every team member feels valued and contributes to the collective success of the organization.</w:t>
      </w:r>
    </w:p>
    <w:p w14:paraId="07CF07E1" w14:textId="77777777" w:rsidR="00B944D5" w:rsidRPr="00C47E69" w:rsidRDefault="00B944D5" w:rsidP="00C47E69">
      <w:pPr>
        <w:spacing w:line="360" w:lineRule="auto"/>
        <w:jc w:val="both"/>
        <w:rPr>
          <w:rFonts w:ascii="Arial" w:hAnsi="Arial" w:cs="Arial"/>
          <w:sz w:val="24"/>
          <w:szCs w:val="24"/>
        </w:rPr>
      </w:pPr>
    </w:p>
    <w:p w14:paraId="115D6FBA" w14:textId="77777777" w:rsidR="00B944D5" w:rsidRPr="00C47E69" w:rsidRDefault="00B944D5" w:rsidP="00C47E69">
      <w:pPr>
        <w:spacing w:line="360" w:lineRule="auto"/>
        <w:jc w:val="both"/>
        <w:rPr>
          <w:rFonts w:ascii="Arial" w:hAnsi="Arial" w:cs="Arial"/>
          <w:sz w:val="24"/>
          <w:szCs w:val="24"/>
        </w:rPr>
      </w:pPr>
    </w:p>
    <w:p w14:paraId="6B3DFF6E" w14:textId="77777777" w:rsidR="00B944D5" w:rsidRPr="00C47E69" w:rsidRDefault="00B944D5" w:rsidP="00C47E69">
      <w:pPr>
        <w:spacing w:line="360" w:lineRule="auto"/>
        <w:jc w:val="both"/>
        <w:rPr>
          <w:rFonts w:ascii="Arial" w:hAnsi="Arial" w:cs="Arial"/>
          <w:sz w:val="24"/>
          <w:szCs w:val="24"/>
        </w:rPr>
      </w:pPr>
    </w:p>
    <w:p w14:paraId="09F71B80" w14:textId="77777777" w:rsidR="00B944D5" w:rsidRPr="00C47E69" w:rsidRDefault="00B944D5" w:rsidP="00C47E69">
      <w:pPr>
        <w:spacing w:line="360" w:lineRule="auto"/>
        <w:jc w:val="both"/>
        <w:rPr>
          <w:rFonts w:ascii="Arial" w:hAnsi="Arial" w:cs="Arial"/>
          <w:sz w:val="24"/>
          <w:szCs w:val="24"/>
        </w:rPr>
      </w:pPr>
    </w:p>
    <w:p w14:paraId="15BBF40B" w14:textId="77777777" w:rsidR="00B944D5" w:rsidRPr="00C47E69" w:rsidRDefault="00B944D5" w:rsidP="00C47E69">
      <w:pPr>
        <w:spacing w:line="360" w:lineRule="auto"/>
        <w:jc w:val="both"/>
        <w:rPr>
          <w:rFonts w:ascii="Arial" w:hAnsi="Arial" w:cs="Arial"/>
          <w:sz w:val="24"/>
          <w:szCs w:val="24"/>
        </w:rPr>
      </w:pPr>
    </w:p>
    <w:p w14:paraId="6F81454B" w14:textId="77777777" w:rsidR="00B944D5" w:rsidRPr="00C47E69" w:rsidRDefault="00B944D5" w:rsidP="00C47E69">
      <w:pPr>
        <w:spacing w:line="360" w:lineRule="auto"/>
        <w:jc w:val="both"/>
        <w:rPr>
          <w:rFonts w:ascii="Arial" w:hAnsi="Arial" w:cs="Arial"/>
          <w:sz w:val="24"/>
          <w:szCs w:val="24"/>
        </w:rPr>
      </w:pPr>
    </w:p>
    <w:p w14:paraId="7EBBB986" w14:textId="77777777" w:rsidR="00B944D5" w:rsidRPr="00C47E69" w:rsidRDefault="00B944D5" w:rsidP="00C47E69">
      <w:pPr>
        <w:spacing w:line="360" w:lineRule="auto"/>
        <w:jc w:val="both"/>
        <w:rPr>
          <w:rFonts w:ascii="Arial" w:hAnsi="Arial" w:cs="Arial"/>
          <w:sz w:val="24"/>
          <w:szCs w:val="24"/>
        </w:rPr>
      </w:pPr>
    </w:p>
    <w:p w14:paraId="7FFBCB38" w14:textId="77777777" w:rsidR="00B944D5" w:rsidRPr="00C47E69" w:rsidRDefault="00B944D5" w:rsidP="00C47E69">
      <w:pPr>
        <w:spacing w:line="360" w:lineRule="auto"/>
        <w:jc w:val="both"/>
        <w:rPr>
          <w:rFonts w:ascii="Arial" w:hAnsi="Arial" w:cs="Arial"/>
          <w:sz w:val="24"/>
          <w:szCs w:val="24"/>
        </w:rPr>
      </w:pPr>
    </w:p>
    <w:p w14:paraId="7702A714" w14:textId="77777777" w:rsidR="00B944D5" w:rsidRPr="00C47E69" w:rsidRDefault="00B944D5" w:rsidP="00C47E69">
      <w:pPr>
        <w:spacing w:line="360" w:lineRule="auto"/>
        <w:jc w:val="both"/>
        <w:rPr>
          <w:rFonts w:ascii="Arial" w:hAnsi="Arial" w:cs="Arial"/>
          <w:sz w:val="24"/>
          <w:szCs w:val="24"/>
        </w:rPr>
      </w:pPr>
    </w:p>
    <w:p w14:paraId="4D84E239" w14:textId="77777777" w:rsidR="00B944D5" w:rsidRPr="00C47E69" w:rsidRDefault="00B944D5" w:rsidP="00C47E69">
      <w:pPr>
        <w:spacing w:line="360" w:lineRule="auto"/>
        <w:jc w:val="both"/>
        <w:rPr>
          <w:rFonts w:ascii="Arial" w:hAnsi="Arial" w:cs="Arial"/>
          <w:sz w:val="24"/>
          <w:szCs w:val="24"/>
        </w:rPr>
      </w:pPr>
    </w:p>
    <w:p w14:paraId="3416FC3B" w14:textId="77777777" w:rsidR="00B944D5" w:rsidRPr="00C47E69" w:rsidRDefault="00B944D5" w:rsidP="00C47E69">
      <w:pPr>
        <w:spacing w:line="360" w:lineRule="auto"/>
        <w:jc w:val="both"/>
        <w:rPr>
          <w:rFonts w:ascii="Arial" w:hAnsi="Arial" w:cs="Arial"/>
          <w:sz w:val="24"/>
          <w:szCs w:val="24"/>
        </w:rPr>
      </w:pPr>
    </w:p>
    <w:p w14:paraId="0C9B7500" w14:textId="77777777" w:rsidR="00B944D5" w:rsidRPr="00C47E69" w:rsidRDefault="00B944D5" w:rsidP="00C47E69">
      <w:pPr>
        <w:spacing w:line="360" w:lineRule="auto"/>
        <w:jc w:val="both"/>
        <w:rPr>
          <w:rFonts w:ascii="Arial" w:hAnsi="Arial" w:cs="Arial"/>
          <w:sz w:val="24"/>
          <w:szCs w:val="24"/>
        </w:rPr>
      </w:pPr>
    </w:p>
    <w:p w14:paraId="32D55530" w14:textId="77777777" w:rsidR="00B944D5" w:rsidRPr="00C47E69" w:rsidRDefault="00B944D5" w:rsidP="00C47E69">
      <w:pPr>
        <w:spacing w:line="360" w:lineRule="auto"/>
        <w:jc w:val="both"/>
        <w:rPr>
          <w:rFonts w:ascii="Arial" w:hAnsi="Arial" w:cs="Arial"/>
          <w:sz w:val="24"/>
          <w:szCs w:val="24"/>
        </w:rPr>
      </w:pPr>
    </w:p>
    <w:p w14:paraId="59B7442E" w14:textId="77777777" w:rsidR="006A6831" w:rsidRPr="00C47E69" w:rsidRDefault="006A6831" w:rsidP="00C47E69">
      <w:pPr>
        <w:spacing w:line="360" w:lineRule="auto"/>
        <w:jc w:val="both"/>
        <w:rPr>
          <w:rFonts w:ascii="Arial" w:hAnsi="Arial" w:cs="Arial"/>
          <w:sz w:val="24"/>
          <w:szCs w:val="24"/>
        </w:rPr>
      </w:pPr>
    </w:p>
    <w:p w14:paraId="3DBE22ED" w14:textId="034D73EE" w:rsidR="00B944D5" w:rsidRPr="00C47E69" w:rsidRDefault="00B944D5"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Reference List </w:t>
      </w:r>
    </w:p>
    <w:p w14:paraId="632F9341"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(2023) 11 ways to improve employee development | . Available at: https://www.indeed.com/career-advice/career-development/employee-developement (Accessed: 13 November 2023). </w:t>
      </w:r>
    </w:p>
    <w:p w14:paraId="3331093E"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Greenwood, K. and </w:t>
      </w:r>
      <w:proofErr w:type="spellStart"/>
      <w:r w:rsidRPr="00C47E69">
        <w:rPr>
          <w:rFonts w:ascii="Arial" w:hAnsi="Arial" w:cs="Arial"/>
          <w:sz w:val="24"/>
          <w:szCs w:val="24"/>
        </w:rPr>
        <w:t>krol</w:t>
      </w:r>
      <w:proofErr w:type="spellEnd"/>
      <w:r w:rsidRPr="00C47E69">
        <w:rPr>
          <w:rFonts w:ascii="Arial" w:hAnsi="Arial" w:cs="Arial"/>
          <w:sz w:val="24"/>
          <w:szCs w:val="24"/>
        </w:rPr>
        <w:t xml:space="preserve">,  </w:t>
      </w:r>
      <w:proofErr w:type="spellStart"/>
      <w:r w:rsidRPr="00C47E69">
        <w:rPr>
          <w:rFonts w:ascii="Arial" w:hAnsi="Arial" w:cs="Arial"/>
          <w:sz w:val="24"/>
          <w:szCs w:val="24"/>
        </w:rPr>
        <w:t>natasha</w:t>
      </w:r>
      <w:proofErr w:type="spellEnd"/>
      <w:r w:rsidRPr="00C47E69">
        <w:rPr>
          <w:rFonts w:ascii="Arial" w:hAnsi="Arial" w:cs="Arial"/>
          <w:sz w:val="24"/>
          <w:szCs w:val="24"/>
        </w:rPr>
        <w:t xml:space="preserve"> (2020) 8 ways managers can support employees’ mental health, Harvard Business . Available at: https://hbr.org/2020/08/8-ways-managers-can-support-employees-mental-health (Accessed: 04 November 2023). </w:t>
      </w:r>
    </w:p>
    <w:p w14:paraId="7B3C6730"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Half, R. (2023) 14 effective employee retention strategies, English. Available at: https://www.roberthalf.com/us/en/insights/management-tips/effective-employee-retention-strategies (Accessed: 11 November 2023). </w:t>
      </w:r>
    </w:p>
    <w:p w14:paraId="574F8A35" w14:textId="77777777" w:rsidR="00C47E69" w:rsidRPr="00C47E69" w:rsidRDefault="00C47E69" w:rsidP="00C47E69">
      <w:pPr>
        <w:spacing w:line="360" w:lineRule="auto"/>
        <w:ind w:left="360"/>
        <w:jc w:val="both"/>
        <w:rPr>
          <w:rFonts w:ascii="Arial" w:hAnsi="Arial" w:cs="Arial"/>
          <w:sz w:val="24"/>
          <w:szCs w:val="24"/>
        </w:rPr>
      </w:pPr>
      <w:proofErr w:type="spellStart"/>
      <w:r w:rsidRPr="00C47E69">
        <w:rPr>
          <w:rFonts w:ascii="Arial" w:hAnsi="Arial" w:cs="Arial"/>
          <w:sz w:val="24"/>
          <w:szCs w:val="24"/>
        </w:rPr>
        <w:t>Hirum</w:t>
      </w:r>
      <w:proofErr w:type="spellEnd"/>
      <w:r w:rsidRPr="00C47E69">
        <w:rPr>
          <w:rFonts w:ascii="Arial" w:hAnsi="Arial" w:cs="Arial"/>
          <w:sz w:val="24"/>
          <w:szCs w:val="24"/>
        </w:rPr>
        <w:t xml:space="preserve"> (2023) Hotel Housekeeping: 5 Ways To Boost Productivity &amp;amp; Retention, </w:t>
      </w:r>
      <w:proofErr w:type="spellStart"/>
      <w:r w:rsidRPr="00C47E69">
        <w:rPr>
          <w:rFonts w:ascii="Arial" w:hAnsi="Arial" w:cs="Arial"/>
          <w:sz w:val="24"/>
          <w:szCs w:val="24"/>
        </w:rPr>
        <w:t>HiRUM</w:t>
      </w:r>
      <w:proofErr w:type="spellEnd"/>
      <w:r w:rsidRPr="00C47E69">
        <w:rPr>
          <w:rFonts w:ascii="Arial" w:hAnsi="Arial" w:cs="Arial"/>
          <w:sz w:val="24"/>
          <w:szCs w:val="24"/>
        </w:rPr>
        <w:t xml:space="preserve">. Available at: https://www.hirum.com.au/blog/5-ways-to-boost-hotel-housekeeping-productivity/ (Accessed: 11 November 2023). </w:t>
      </w:r>
    </w:p>
    <w:p w14:paraId="2175F124"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How to best motivate your housekeeping staff in 2021 and Beyond (2023) </w:t>
      </w:r>
      <w:proofErr w:type="spellStart"/>
      <w:r w:rsidRPr="00C47E69">
        <w:rPr>
          <w:rFonts w:ascii="Arial" w:hAnsi="Arial" w:cs="Arial"/>
          <w:sz w:val="24"/>
          <w:szCs w:val="24"/>
        </w:rPr>
        <w:t>Flexkeeping</w:t>
      </w:r>
      <w:proofErr w:type="spellEnd"/>
      <w:r w:rsidRPr="00C47E69">
        <w:rPr>
          <w:rFonts w:ascii="Arial" w:hAnsi="Arial" w:cs="Arial"/>
          <w:sz w:val="24"/>
          <w:szCs w:val="24"/>
        </w:rPr>
        <w:t xml:space="preserve">. Available at: https://www.flexkeeping.com/tips-for-motivating-your-housekeeping-staff/ (Accessed: 11 November 2023). </w:t>
      </w:r>
    </w:p>
    <w:p w14:paraId="44B0BC6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L, L. (2023) The role of managers in supporting employee wellbeing, Loving Life. Available at: https://lovinglifeco.com/hr/the-role-of-managers-in-supporting-employee-wellbeing/ (Accessed: 04 November 2023). </w:t>
      </w:r>
    </w:p>
    <w:p w14:paraId="4B38C2D0"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Lacalle, E. (2023) How to improve housekeeping department to rise productivity? , How to Improve Housekeeping Department To Rise </w:t>
      </w:r>
      <w:proofErr w:type="spellStart"/>
      <w:r w:rsidRPr="00C47E69">
        <w:rPr>
          <w:rFonts w:ascii="Arial" w:hAnsi="Arial" w:cs="Arial"/>
          <w:sz w:val="24"/>
          <w:szCs w:val="24"/>
        </w:rPr>
        <w:t>Producti</w:t>
      </w:r>
      <w:proofErr w:type="spellEnd"/>
      <w:r w:rsidRPr="00C47E69">
        <w:rPr>
          <w:rFonts w:ascii="Arial" w:hAnsi="Arial" w:cs="Arial"/>
          <w:sz w:val="24"/>
          <w:szCs w:val="24"/>
        </w:rPr>
        <w:t xml:space="preserve">... | Mews Blog. Available at: https://www.mews.com/en/blog/how-to-improve-your-housekeeping-department (Accessed: 06 November 2023). </w:t>
      </w:r>
    </w:p>
    <w:p w14:paraId="5B968804"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Miles , M. (2022) Supporting employees: 6 ways to unlock their full potential, </w:t>
      </w:r>
      <w:proofErr w:type="spellStart"/>
      <w:r w:rsidRPr="00C47E69">
        <w:rPr>
          <w:rFonts w:ascii="Arial" w:hAnsi="Arial" w:cs="Arial"/>
          <w:sz w:val="24"/>
          <w:szCs w:val="24"/>
        </w:rPr>
        <w:t>BetterUp</w:t>
      </w:r>
      <w:proofErr w:type="spellEnd"/>
      <w:r w:rsidRPr="00C47E69">
        <w:rPr>
          <w:rFonts w:ascii="Arial" w:hAnsi="Arial" w:cs="Arial"/>
          <w:sz w:val="24"/>
          <w:szCs w:val="24"/>
        </w:rPr>
        <w:t xml:space="preserve">. Available at: https://www.betterup.com/blog/supporting-employees#:~:text=Better%20employee%20engagement.&amp;amp;text=They%20are%20purpose%2C%20development%2C%20a,positive%20benefits%20for%20your%20organization. (Accessed: 05 November 2023). </w:t>
      </w:r>
    </w:p>
    <w:p w14:paraId="38ECF53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lastRenderedPageBreak/>
        <w:t xml:space="preserve">Mistry, S. (2022) How to deal with common challenges in hotel industry in 2023?, </w:t>
      </w:r>
      <w:proofErr w:type="spellStart"/>
      <w:r w:rsidRPr="00C47E69">
        <w:rPr>
          <w:rFonts w:ascii="Arial" w:hAnsi="Arial" w:cs="Arial"/>
          <w:sz w:val="24"/>
          <w:szCs w:val="24"/>
        </w:rPr>
        <w:t>eZee</w:t>
      </w:r>
      <w:proofErr w:type="spellEnd"/>
      <w:r w:rsidRPr="00C47E69">
        <w:rPr>
          <w:rFonts w:ascii="Arial" w:hAnsi="Arial" w:cs="Arial"/>
          <w:sz w:val="24"/>
          <w:szCs w:val="24"/>
        </w:rPr>
        <w:t xml:space="preserve"> Absolute. Available at: https://www.ezeeabsolute.com/blog/how-to-deal-with-challenges-in-hotel-industry/ (Accessed: 06 November 2023). </w:t>
      </w:r>
    </w:p>
    <w:p w14:paraId="7588312B"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Newsome, P. (2023) Supporting employees in the workplace: Benefits &amp;amp; Tips, 4 Corner Resources. Available at: https://www.4cornerresources.com/blog/supporting-employees-in-the-workplace/ (Accessed: 04 November 2023). </w:t>
      </w:r>
    </w:p>
    <w:p w14:paraId="04D337EF"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Rajawat, A. (2020) How to maintain excellent housekeeping in the hotel -, Open Source and Free Hotel Booking Management Software. Available at: https://qloapps.com/how-to-maintain-excellent-housekeeping-in-the-hotel/ (Accessed: 06 November 2023). </w:t>
      </w:r>
    </w:p>
    <w:p w14:paraId="3615824C"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Reflective writing (no date) Reflective writing - The University of Nottingham. Available at: https://www.nottingham.ac.uk/studyingeffectively/writing/writingtasks/reflective.aspx (Accessed: 01 November 2023). </w:t>
      </w:r>
    </w:p>
    <w:p w14:paraId="7234797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Robinson, J. (2023) In-depth explanation of era cycle of reflection writing, </w:t>
      </w:r>
      <w:proofErr w:type="spellStart"/>
      <w:r w:rsidRPr="00C47E69">
        <w:rPr>
          <w:rFonts w:ascii="Arial" w:hAnsi="Arial" w:cs="Arial"/>
          <w:sz w:val="24"/>
          <w:szCs w:val="24"/>
        </w:rPr>
        <w:t>Crowjack</w:t>
      </w:r>
      <w:proofErr w:type="spellEnd"/>
      <w:r w:rsidRPr="00C47E69">
        <w:rPr>
          <w:rFonts w:ascii="Arial" w:hAnsi="Arial" w:cs="Arial"/>
          <w:sz w:val="24"/>
          <w:szCs w:val="24"/>
        </w:rPr>
        <w:t xml:space="preserve">. Available at: https://crowjack.com/blog/strategy/reflection-models/era-cycle (Accessed: 10 November 2023). </w:t>
      </w:r>
    </w:p>
    <w:p w14:paraId="6224E4F5"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School, E.B. (2021) 9 tips for dealing with the upcoming challenges in hotel management, Blog | EU Business School. Available at: https://www.euruni.edu/blog/tips-dealing-challenges-hotel-management/ (Accessed: 06 November 2023). </w:t>
      </w:r>
    </w:p>
    <w:p w14:paraId="520360A6" w14:textId="3C70684A"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Wood, R.C. (2013) Key concepts in hospitality management. Los Angeles: SAGE.</w:t>
      </w:r>
    </w:p>
    <w:sectPr w:rsidR="00C47E69" w:rsidRPr="00C47E69" w:rsidSect="00EA1F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5112"/>
    <w:multiLevelType w:val="hybridMultilevel"/>
    <w:tmpl w:val="065E8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B016F"/>
    <w:multiLevelType w:val="hybridMultilevel"/>
    <w:tmpl w:val="5EF0B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941025">
    <w:abstractNumId w:val="1"/>
  </w:num>
  <w:num w:numId="2" w16cid:durableId="145864709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ocio">
    <w15:presenceInfo w15:providerId="AD" w15:userId="S::2022578@student.uwtsd.ac.uk::9bc92921-b4e9-4813-b28a-3cd3e2b6e4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358"/>
    <w:rsid w:val="00012D40"/>
    <w:rsid w:val="000205E5"/>
    <w:rsid w:val="000B0D88"/>
    <w:rsid w:val="001372B6"/>
    <w:rsid w:val="00182B2E"/>
    <w:rsid w:val="002E3B28"/>
    <w:rsid w:val="003A7188"/>
    <w:rsid w:val="004363BB"/>
    <w:rsid w:val="00441956"/>
    <w:rsid w:val="004A3A98"/>
    <w:rsid w:val="004C2451"/>
    <w:rsid w:val="004D3358"/>
    <w:rsid w:val="004D549E"/>
    <w:rsid w:val="00511970"/>
    <w:rsid w:val="00534B4C"/>
    <w:rsid w:val="005B430D"/>
    <w:rsid w:val="006434F7"/>
    <w:rsid w:val="006A6831"/>
    <w:rsid w:val="007607CC"/>
    <w:rsid w:val="0076607A"/>
    <w:rsid w:val="00880BC4"/>
    <w:rsid w:val="00893276"/>
    <w:rsid w:val="008A13E3"/>
    <w:rsid w:val="008C060F"/>
    <w:rsid w:val="00982FFF"/>
    <w:rsid w:val="009B33A9"/>
    <w:rsid w:val="00A236D2"/>
    <w:rsid w:val="00A27759"/>
    <w:rsid w:val="00A815E9"/>
    <w:rsid w:val="00AA3C78"/>
    <w:rsid w:val="00AF7D09"/>
    <w:rsid w:val="00B0370B"/>
    <w:rsid w:val="00B04812"/>
    <w:rsid w:val="00B63A21"/>
    <w:rsid w:val="00B75B8B"/>
    <w:rsid w:val="00B944D5"/>
    <w:rsid w:val="00BA0C97"/>
    <w:rsid w:val="00BB570E"/>
    <w:rsid w:val="00BF2C6C"/>
    <w:rsid w:val="00C44C3F"/>
    <w:rsid w:val="00C47E69"/>
    <w:rsid w:val="00C6264B"/>
    <w:rsid w:val="00C672CD"/>
    <w:rsid w:val="00D92402"/>
    <w:rsid w:val="00DB1C12"/>
    <w:rsid w:val="00DC578B"/>
    <w:rsid w:val="00EA1FB5"/>
    <w:rsid w:val="00F4265A"/>
    <w:rsid w:val="00F4306B"/>
    <w:rsid w:val="00F603A2"/>
    <w:rsid w:val="00F63AE7"/>
    <w:rsid w:val="00F8200F"/>
    <w:rsid w:val="00F86A2E"/>
    <w:rsid w:val="00FB5009"/>
    <w:rsid w:val="00FF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688A2"/>
  <w15:chartTrackingRefBased/>
  <w15:docId w15:val="{528BE9A3-62B5-4D5D-879B-B3C21394C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1F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FB5"/>
    <w:rPr>
      <w:rFonts w:eastAsiaTheme="minorEastAsia"/>
      <w:lang w:val="en-US"/>
    </w:rPr>
  </w:style>
  <w:style w:type="paragraph" w:styleId="ListParagraph">
    <w:name w:val="List Paragraph"/>
    <w:basedOn w:val="Normal"/>
    <w:uiPriority w:val="34"/>
    <w:qFormat/>
    <w:rsid w:val="00BF2C6C"/>
    <w:pPr>
      <w:ind w:left="720"/>
      <w:contextualSpacing/>
    </w:pPr>
  </w:style>
  <w:style w:type="paragraph" w:styleId="Revision">
    <w:name w:val="Revision"/>
    <w:hidden/>
    <w:uiPriority w:val="99"/>
    <w:semiHidden/>
    <w:rsid w:val="007607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0664">
      <w:bodyDiv w:val="1"/>
      <w:marLeft w:val="0"/>
      <w:marRight w:val="0"/>
      <w:marTop w:val="0"/>
      <w:marBottom w:val="0"/>
      <w:divBdr>
        <w:top w:val="none" w:sz="0" w:space="0" w:color="auto"/>
        <w:left w:val="none" w:sz="0" w:space="0" w:color="auto"/>
        <w:bottom w:val="none" w:sz="0" w:space="0" w:color="auto"/>
        <w:right w:val="none" w:sz="0" w:space="0" w:color="auto"/>
      </w:divBdr>
    </w:div>
    <w:div w:id="197813128">
      <w:bodyDiv w:val="1"/>
      <w:marLeft w:val="0"/>
      <w:marRight w:val="0"/>
      <w:marTop w:val="0"/>
      <w:marBottom w:val="0"/>
      <w:divBdr>
        <w:top w:val="none" w:sz="0" w:space="0" w:color="auto"/>
        <w:left w:val="none" w:sz="0" w:space="0" w:color="auto"/>
        <w:bottom w:val="none" w:sz="0" w:space="0" w:color="auto"/>
        <w:right w:val="none" w:sz="0" w:space="0" w:color="auto"/>
      </w:divBdr>
      <w:divsChild>
        <w:div w:id="2029328933">
          <w:marLeft w:val="0"/>
          <w:marRight w:val="0"/>
          <w:marTop w:val="0"/>
          <w:marBottom w:val="0"/>
          <w:divBdr>
            <w:top w:val="none" w:sz="0" w:space="0" w:color="auto"/>
            <w:left w:val="none" w:sz="0" w:space="0" w:color="auto"/>
            <w:bottom w:val="none" w:sz="0" w:space="0" w:color="auto"/>
            <w:right w:val="none" w:sz="0" w:space="0" w:color="auto"/>
          </w:divBdr>
        </w:div>
      </w:divsChild>
    </w:div>
    <w:div w:id="406269506">
      <w:bodyDiv w:val="1"/>
      <w:marLeft w:val="0"/>
      <w:marRight w:val="0"/>
      <w:marTop w:val="0"/>
      <w:marBottom w:val="0"/>
      <w:divBdr>
        <w:top w:val="none" w:sz="0" w:space="0" w:color="auto"/>
        <w:left w:val="none" w:sz="0" w:space="0" w:color="auto"/>
        <w:bottom w:val="none" w:sz="0" w:space="0" w:color="auto"/>
        <w:right w:val="none" w:sz="0" w:space="0" w:color="auto"/>
      </w:divBdr>
    </w:div>
    <w:div w:id="551039714">
      <w:bodyDiv w:val="1"/>
      <w:marLeft w:val="0"/>
      <w:marRight w:val="0"/>
      <w:marTop w:val="0"/>
      <w:marBottom w:val="0"/>
      <w:divBdr>
        <w:top w:val="none" w:sz="0" w:space="0" w:color="auto"/>
        <w:left w:val="none" w:sz="0" w:space="0" w:color="auto"/>
        <w:bottom w:val="none" w:sz="0" w:space="0" w:color="auto"/>
        <w:right w:val="none" w:sz="0" w:space="0" w:color="auto"/>
      </w:divBdr>
    </w:div>
    <w:div w:id="895166024">
      <w:bodyDiv w:val="1"/>
      <w:marLeft w:val="0"/>
      <w:marRight w:val="0"/>
      <w:marTop w:val="0"/>
      <w:marBottom w:val="0"/>
      <w:divBdr>
        <w:top w:val="none" w:sz="0" w:space="0" w:color="auto"/>
        <w:left w:val="none" w:sz="0" w:space="0" w:color="auto"/>
        <w:bottom w:val="none" w:sz="0" w:space="0" w:color="auto"/>
        <w:right w:val="none" w:sz="0" w:space="0" w:color="auto"/>
      </w:divBdr>
    </w:div>
    <w:div w:id="905341605">
      <w:bodyDiv w:val="1"/>
      <w:marLeft w:val="0"/>
      <w:marRight w:val="0"/>
      <w:marTop w:val="0"/>
      <w:marBottom w:val="0"/>
      <w:divBdr>
        <w:top w:val="none" w:sz="0" w:space="0" w:color="auto"/>
        <w:left w:val="none" w:sz="0" w:space="0" w:color="auto"/>
        <w:bottom w:val="none" w:sz="0" w:space="0" w:color="auto"/>
        <w:right w:val="none" w:sz="0" w:space="0" w:color="auto"/>
      </w:divBdr>
      <w:divsChild>
        <w:div w:id="2074231169">
          <w:marLeft w:val="0"/>
          <w:marRight w:val="0"/>
          <w:marTop w:val="0"/>
          <w:marBottom w:val="0"/>
          <w:divBdr>
            <w:top w:val="single" w:sz="2" w:space="0" w:color="D9D9E3"/>
            <w:left w:val="single" w:sz="2" w:space="0" w:color="D9D9E3"/>
            <w:bottom w:val="single" w:sz="2" w:space="0" w:color="D9D9E3"/>
            <w:right w:val="single" w:sz="2" w:space="0" w:color="D9D9E3"/>
          </w:divBdr>
          <w:divsChild>
            <w:div w:id="1000045036">
              <w:marLeft w:val="0"/>
              <w:marRight w:val="0"/>
              <w:marTop w:val="0"/>
              <w:marBottom w:val="0"/>
              <w:divBdr>
                <w:top w:val="single" w:sz="2" w:space="0" w:color="D9D9E3"/>
                <w:left w:val="single" w:sz="2" w:space="0" w:color="D9D9E3"/>
                <w:bottom w:val="single" w:sz="2" w:space="0" w:color="D9D9E3"/>
                <w:right w:val="single" w:sz="2" w:space="0" w:color="D9D9E3"/>
              </w:divBdr>
              <w:divsChild>
                <w:div w:id="382944332">
                  <w:marLeft w:val="0"/>
                  <w:marRight w:val="0"/>
                  <w:marTop w:val="0"/>
                  <w:marBottom w:val="0"/>
                  <w:divBdr>
                    <w:top w:val="single" w:sz="2" w:space="0" w:color="D9D9E3"/>
                    <w:left w:val="single" w:sz="2" w:space="0" w:color="D9D9E3"/>
                    <w:bottom w:val="single" w:sz="2" w:space="0" w:color="D9D9E3"/>
                    <w:right w:val="single" w:sz="2" w:space="0" w:color="D9D9E3"/>
                  </w:divBdr>
                  <w:divsChild>
                    <w:div w:id="365297978">
                      <w:marLeft w:val="0"/>
                      <w:marRight w:val="0"/>
                      <w:marTop w:val="0"/>
                      <w:marBottom w:val="0"/>
                      <w:divBdr>
                        <w:top w:val="single" w:sz="2" w:space="0" w:color="D9D9E3"/>
                        <w:left w:val="single" w:sz="2" w:space="0" w:color="D9D9E3"/>
                        <w:bottom w:val="single" w:sz="2" w:space="0" w:color="D9D9E3"/>
                        <w:right w:val="single" w:sz="2" w:space="0" w:color="D9D9E3"/>
                      </w:divBdr>
                      <w:divsChild>
                        <w:div w:id="2071028870">
                          <w:marLeft w:val="0"/>
                          <w:marRight w:val="0"/>
                          <w:marTop w:val="0"/>
                          <w:marBottom w:val="0"/>
                          <w:divBdr>
                            <w:top w:val="single" w:sz="2" w:space="0" w:color="auto"/>
                            <w:left w:val="single" w:sz="2" w:space="0" w:color="auto"/>
                            <w:bottom w:val="single" w:sz="6" w:space="0" w:color="auto"/>
                            <w:right w:val="single" w:sz="2" w:space="0" w:color="auto"/>
                          </w:divBdr>
                          <w:divsChild>
                            <w:div w:id="1449395714">
                              <w:marLeft w:val="0"/>
                              <w:marRight w:val="0"/>
                              <w:marTop w:val="100"/>
                              <w:marBottom w:val="100"/>
                              <w:divBdr>
                                <w:top w:val="single" w:sz="2" w:space="0" w:color="D9D9E3"/>
                                <w:left w:val="single" w:sz="2" w:space="0" w:color="D9D9E3"/>
                                <w:bottom w:val="single" w:sz="2" w:space="0" w:color="D9D9E3"/>
                                <w:right w:val="single" w:sz="2" w:space="0" w:color="D9D9E3"/>
                              </w:divBdr>
                              <w:divsChild>
                                <w:div w:id="393285592">
                                  <w:marLeft w:val="0"/>
                                  <w:marRight w:val="0"/>
                                  <w:marTop w:val="0"/>
                                  <w:marBottom w:val="0"/>
                                  <w:divBdr>
                                    <w:top w:val="single" w:sz="2" w:space="0" w:color="D9D9E3"/>
                                    <w:left w:val="single" w:sz="2" w:space="0" w:color="D9D9E3"/>
                                    <w:bottom w:val="single" w:sz="2" w:space="0" w:color="D9D9E3"/>
                                    <w:right w:val="single" w:sz="2" w:space="0" w:color="D9D9E3"/>
                                  </w:divBdr>
                                  <w:divsChild>
                                    <w:div w:id="577642912">
                                      <w:marLeft w:val="0"/>
                                      <w:marRight w:val="0"/>
                                      <w:marTop w:val="0"/>
                                      <w:marBottom w:val="0"/>
                                      <w:divBdr>
                                        <w:top w:val="single" w:sz="2" w:space="0" w:color="D9D9E3"/>
                                        <w:left w:val="single" w:sz="2" w:space="0" w:color="D9D9E3"/>
                                        <w:bottom w:val="single" w:sz="2" w:space="0" w:color="D9D9E3"/>
                                        <w:right w:val="single" w:sz="2" w:space="0" w:color="D9D9E3"/>
                                      </w:divBdr>
                                      <w:divsChild>
                                        <w:div w:id="1678924160">
                                          <w:marLeft w:val="0"/>
                                          <w:marRight w:val="0"/>
                                          <w:marTop w:val="0"/>
                                          <w:marBottom w:val="0"/>
                                          <w:divBdr>
                                            <w:top w:val="single" w:sz="2" w:space="0" w:color="D9D9E3"/>
                                            <w:left w:val="single" w:sz="2" w:space="0" w:color="D9D9E3"/>
                                            <w:bottom w:val="single" w:sz="2" w:space="0" w:color="D9D9E3"/>
                                            <w:right w:val="single" w:sz="2" w:space="0" w:color="D9D9E3"/>
                                          </w:divBdr>
                                          <w:divsChild>
                                            <w:div w:id="1658874680">
                                              <w:marLeft w:val="0"/>
                                              <w:marRight w:val="0"/>
                                              <w:marTop w:val="0"/>
                                              <w:marBottom w:val="0"/>
                                              <w:divBdr>
                                                <w:top w:val="single" w:sz="2" w:space="0" w:color="D9D9E3"/>
                                                <w:left w:val="single" w:sz="2" w:space="0" w:color="D9D9E3"/>
                                                <w:bottom w:val="single" w:sz="2" w:space="0" w:color="D9D9E3"/>
                                                <w:right w:val="single" w:sz="2" w:space="0" w:color="D9D9E3"/>
                                              </w:divBdr>
                                              <w:divsChild>
                                                <w:div w:id="2034072150">
                                                  <w:marLeft w:val="0"/>
                                                  <w:marRight w:val="0"/>
                                                  <w:marTop w:val="0"/>
                                                  <w:marBottom w:val="0"/>
                                                  <w:divBdr>
                                                    <w:top w:val="single" w:sz="2" w:space="0" w:color="D9D9E3"/>
                                                    <w:left w:val="single" w:sz="2" w:space="0" w:color="D9D9E3"/>
                                                    <w:bottom w:val="single" w:sz="2" w:space="0" w:color="D9D9E3"/>
                                                    <w:right w:val="single" w:sz="2" w:space="0" w:color="D9D9E3"/>
                                                  </w:divBdr>
                                                  <w:divsChild>
                                                    <w:div w:id="940331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6715280">
                          <w:marLeft w:val="0"/>
                          <w:marRight w:val="0"/>
                          <w:marTop w:val="0"/>
                          <w:marBottom w:val="0"/>
                          <w:divBdr>
                            <w:top w:val="single" w:sz="2" w:space="0" w:color="auto"/>
                            <w:left w:val="single" w:sz="2" w:space="0" w:color="auto"/>
                            <w:bottom w:val="single" w:sz="6" w:space="0" w:color="auto"/>
                            <w:right w:val="single" w:sz="2" w:space="0" w:color="auto"/>
                          </w:divBdr>
                          <w:divsChild>
                            <w:div w:id="1921671967">
                              <w:marLeft w:val="0"/>
                              <w:marRight w:val="0"/>
                              <w:marTop w:val="100"/>
                              <w:marBottom w:val="100"/>
                              <w:divBdr>
                                <w:top w:val="single" w:sz="2" w:space="0" w:color="D9D9E3"/>
                                <w:left w:val="single" w:sz="2" w:space="0" w:color="D9D9E3"/>
                                <w:bottom w:val="single" w:sz="2" w:space="0" w:color="D9D9E3"/>
                                <w:right w:val="single" w:sz="2" w:space="0" w:color="D9D9E3"/>
                              </w:divBdr>
                              <w:divsChild>
                                <w:div w:id="472216183">
                                  <w:marLeft w:val="0"/>
                                  <w:marRight w:val="0"/>
                                  <w:marTop w:val="0"/>
                                  <w:marBottom w:val="0"/>
                                  <w:divBdr>
                                    <w:top w:val="single" w:sz="2" w:space="0" w:color="D9D9E3"/>
                                    <w:left w:val="single" w:sz="2" w:space="0" w:color="D9D9E3"/>
                                    <w:bottom w:val="single" w:sz="2" w:space="0" w:color="D9D9E3"/>
                                    <w:right w:val="single" w:sz="2" w:space="0" w:color="D9D9E3"/>
                                  </w:divBdr>
                                  <w:divsChild>
                                    <w:div w:id="872889451">
                                      <w:marLeft w:val="0"/>
                                      <w:marRight w:val="0"/>
                                      <w:marTop w:val="0"/>
                                      <w:marBottom w:val="0"/>
                                      <w:divBdr>
                                        <w:top w:val="single" w:sz="2" w:space="0" w:color="D9D9E3"/>
                                        <w:left w:val="single" w:sz="2" w:space="0" w:color="D9D9E3"/>
                                        <w:bottom w:val="single" w:sz="2" w:space="0" w:color="D9D9E3"/>
                                        <w:right w:val="single" w:sz="2" w:space="0" w:color="D9D9E3"/>
                                      </w:divBdr>
                                      <w:divsChild>
                                        <w:div w:id="1806241954">
                                          <w:marLeft w:val="0"/>
                                          <w:marRight w:val="0"/>
                                          <w:marTop w:val="0"/>
                                          <w:marBottom w:val="0"/>
                                          <w:divBdr>
                                            <w:top w:val="single" w:sz="2" w:space="0" w:color="D9D9E3"/>
                                            <w:left w:val="single" w:sz="2" w:space="0" w:color="D9D9E3"/>
                                            <w:bottom w:val="single" w:sz="2" w:space="0" w:color="D9D9E3"/>
                                            <w:right w:val="single" w:sz="2" w:space="0" w:color="D9D9E3"/>
                                          </w:divBdr>
                                          <w:divsChild>
                                            <w:div w:id="187908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5555199">
                                      <w:marLeft w:val="0"/>
                                      <w:marRight w:val="0"/>
                                      <w:marTop w:val="0"/>
                                      <w:marBottom w:val="0"/>
                                      <w:divBdr>
                                        <w:top w:val="single" w:sz="2" w:space="0" w:color="D9D9E3"/>
                                        <w:left w:val="single" w:sz="2" w:space="0" w:color="D9D9E3"/>
                                        <w:bottom w:val="single" w:sz="2" w:space="0" w:color="D9D9E3"/>
                                        <w:right w:val="single" w:sz="2" w:space="0" w:color="D9D9E3"/>
                                      </w:divBdr>
                                      <w:divsChild>
                                        <w:div w:id="1689720844">
                                          <w:marLeft w:val="0"/>
                                          <w:marRight w:val="0"/>
                                          <w:marTop w:val="0"/>
                                          <w:marBottom w:val="0"/>
                                          <w:divBdr>
                                            <w:top w:val="single" w:sz="2" w:space="0" w:color="D9D9E3"/>
                                            <w:left w:val="single" w:sz="2" w:space="0" w:color="D9D9E3"/>
                                            <w:bottom w:val="single" w:sz="2" w:space="0" w:color="D9D9E3"/>
                                            <w:right w:val="single" w:sz="2" w:space="0" w:color="D9D9E3"/>
                                          </w:divBdr>
                                          <w:divsChild>
                                            <w:div w:id="1709601182">
                                              <w:marLeft w:val="0"/>
                                              <w:marRight w:val="0"/>
                                              <w:marTop w:val="0"/>
                                              <w:marBottom w:val="0"/>
                                              <w:divBdr>
                                                <w:top w:val="single" w:sz="2" w:space="0" w:color="D9D9E3"/>
                                                <w:left w:val="single" w:sz="2" w:space="0" w:color="D9D9E3"/>
                                                <w:bottom w:val="single" w:sz="2" w:space="0" w:color="D9D9E3"/>
                                                <w:right w:val="single" w:sz="2" w:space="0" w:color="D9D9E3"/>
                                              </w:divBdr>
                                              <w:divsChild>
                                                <w:div w:id="29229349">
                                                  <w:marLeft w:val="0"/>
                                                  <w:marRight w:val="0"/>
                                                  <w:marTop w:val="0"/>
                                                  <w:marBottom w:val="0"/>
                                                  <w:divBdr>
                                                    <w:top w:val="single" w:sz="2" w:space="0" w:color="D9D9E3"/>
                                                    <w:left w:val="single" w:sz="2" w:space="0" w:color="D9D9E3"/>
                                                    <w:bottom w:val="single" w:sz="2" w:space="0" w:color="D9D9E3"/>
                                                    <w:right w:val="single" w:sz="2" w:space="0" w:color="D9D9E3"/>
                                                  </w:divBdr>
                                                  <w:divsChild>
                                                    <w:div w:id="1539733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3297333">
                          <w:marLeft w:val="0"/>
                          <w:marRight w:val="0"/>
                          <w:marTop w:val="0"/>
                          <w:marBottom w:val="0"/>
                          <w:divBdr>
                            <w:top w:val="single" w:sz="2" w:space="0" w:color="auto"/>
                            <w:left w:val="single" w:sz="2" w:space="0" w:color="auto"/>
                            <w:bottom w:val="single" w:sz="6" w:space="0" w:color="auto"/>
                            <w:right w:val="single" w:sz="2" w:space="0" w:color="auto"/>
                          </w:divBdr>
                          <w:divsChild>
                            <w:div w:id="39939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70417752">
                                  <w:marLeft w:val="0"/>
                                  <w:marRight w:val="0"/>
                                  <w:marTop w:val="0"/>
                                  <w:marBottom w:val="0"/>
                                  <w:divBdr>
                                    <w:top w:val="single" w:sz="2" w:space="0" w:color="D9D9E3"/>
                                    <w:left w:val="single" w:sz="2" w:space="0" w:color="D9D9E3"/>
                                    <w:bottom w:val="single" w:sz="2" w:space="0" w:color="D9D9E3"/>
                                    <w:right w:val="single" w:sz="2" w:space="0" w:color="D9D9E3"/>
                                  </w:divBdr>
                                  <w:divsChild>
                                    <w:div w:id="1351638804">
                                      <w:marLeft w:val="0"/>
                                      <w:marRight w:val="0"/>
                                      <w:marTop w:val="0"/>
                                      <w:marBottom w:val="0"/>
                                      <w:divBdr>
                                        <w:top w:val="single" w:sz="2" w:space="0" w:color="D9D9E3"/>
                                        <w:left w:val="single" w:sz="2" w:space="0" w:color="D9D9E3"/>
                                        <w:bottom w:val="single" w:sz="2" w:space="0" w:color="D9D9E3"/>
                                        <w:right w:val="single" w:sz="2" w:space="0" w:color="D9D9E3"/>
                                      </w:divBdr>
                                      <w:divsChild>
                                        <w:div w:id="1422289112">
                                          <w:marLeft w:val="0"/>
                                          <w:marRight w:val="0"/>
                                          <w:marTop w:val="0"/>
                                          <w:marBottom w:val="0"/>
                                          <w:divBdr>
                                            <w:top w:val="single" w:sz="2" w:space="0" w:color="D9D9E3"/>
                                            <w:left w:val="single" w:sz="2" w:space="0" w:color="D9D9E3"/>
                                            <w:bottom w:val="single" w:sz="2" w:space="0" w:color="D9D9E3"/>
                                            <w:right w:val="single" w:sz="2" w:space="0" w:color="D9D9E3"/>
                                          </w:divBdr>
                                          <w:divsChild>
                                            <w:div w:id="579488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8916236">
                                      <w:marLeft w:val="0"/>
                                      <w:marRight w:val="0"/>
                                      <w:marTop w:val="0"/>
                                      <w:marBottom w:val="0"/>
                                      <w:divBdr>
                                        <w:top w:val="single" w:sz="2" w:space="0" w:color="D9D9E3"/>
                                        <w:left w:val="single" w:sz="2" w:space="0" w:color="D9D9E3"/>
                                        <w:bottom w:val="single" w:sz="2" w:space="0" w:color="D9D9E3"/>
                                        <w:right w:val="single" w:sz="2" w:space="0" w:color="D9D9E3"/>
                                      </w:divBdr>
                                      <w:divsChild>
                                        <w:div w:id="1650360167">
                                          <w:marLeft w:val="0"/>
                                          <w:marRight w:val="0"/>
                                          <w:marTop w:val="0"/>
                                          <w:marBottom w:val="0"/>
                                          <w:divBdr>
                                            <w:top w:val="single" w:sz="2" w:space="0" w:color="D9D9E3"/>
                                            <w:left w:val="single" w:sz="2" w:space="0" w:color="D9D9E3"/>
                                            <w:bottom w:val="single" w:sz="2" w:space="0" w:color="D9D9E3"/>
                                            <w:right w:val="single" w:sz="2" w:space="0" w:color="D9D9E3"/>
                                          </w:divBdr>
                                          <w:divsChild>
                                            <w:div w:id="1641879056">
                                              <w:marLeft w:val="0"/>
                                              <w:marRight w:val="0"/>
                                              <w:marTop w:val="0"/>
                                              <w:marBottom w:val="0"/>
                                              <w:divBdr>
                                                <w:top w:val="single" w:sz="2" w:space="0" w:color="D9D9E3"/>
                                                <w:left w:val="single" w:sz="2" w:space="0" w:color="D9D9E3"/>
                                                <w:bottom w:val="single" w:sz="2" w:space="0" w:color="D9D9E3"/>
                                                <w:right w:val="single" w:sz="2" w:space="0" w:color="D9D9E3"/>
                                              </w:divBdr>
                                              <w:divsChild>
                                                <w:div w:id="1527520664">
                                                  <w:marLeft w:val="0"/>
                                                  <w:marRight w:val="0"/>
                                                  <w:marTop w:val="0"/>
                                                  <w:marBottom w:val="0"/>
                                                  <w:divBdr>
                                                    <w:top w:val="single" w:sz="2" w:space="0" w:color="D9D9E3"/>
                                                    <w:left w:val="single" w:sz="2" w:space="0" w:color="D9D9E3"/>
                                                    <w:bottom w:val="single" w:sz="2" w:space="0" w:color="D9D9E3"/>
                                                    <w:right w:val="single" w:sz="2" w:space="0" w:color="D9D9E3"/>
                                                  </w:divBdr>
                                                  <w:divsChild>
                                                    <w:div w:id="89597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4003942">
          <w:marLeft w:val="0"/>
          <w:marRight w:val="0"/>
          <w:marTop w:val="0"/>
          <w:marBottom w:val="0"/>
          <w:divBdr>
            <w:top w:val="none" w:sz="0" w:space="0" w:color="auto"/>
            <w:left w:val="none" w:sz="0" w:space="0" w:color="auto"/>
            <w:bottom w:val="none" w:sz="0" w:space="0" w:color="auto"/>
            <w:right w:val="none" w:sz="0" w:space="0" w:color="auto"/>
          </w:divBdr>
        </w:div>
      </w:divsChild>
    </w:div>
    <w:div w:id="1052580081">
      <w:bodyDiv w:val="1"/>
      <w:marLeft w:val="0"/>
      <w:marRight w:val="0"/>
      <w:marTop w:val="0"/>
      <w:marBottom w:val="0"/>
      <w:divBdr>
        <w:top w:val="none" w:sz="0" w:space="0" w:color="auto"/>
        <w:left w:val="none" w:sz="0" w:space="0" w:color="auto"/>
        <w:bottom w:val="none" w:sz="0" w:space="0" w:color="auto"/>
        <w:right w:val="none" w:sz="0" w:space="0" w:color="auto"/>
      </w:divBdr>
    </w:div>
    <w:div w:id="1756125027">
      <w:bodyDiv w:val="1"/>
      <w:marLeft w:val="0"/>
      <w:marRight w:val="0"/>
      <w:marTop w:val="0"/>
      <w:marBottom w:val="0"/>
      <w:divBdr>
        <w:top w:val="none" w:sz="0" w:space="0" w:color="auto"/>
        <w:left w:val="none" w:sz="0" w:space="0" w:color="auto"/>
        <w:bottom w:val="none" w:sz="0" w:space="0" w:color="auto"/>
        <w:right w:val="none" w:sz="0" w:space="0" w:color="auto"/>
      </w:divBdr>
    </w:div>
    <w:div w:id="209782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1971</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Rocio</dc:creator>
  <cp:keywords/>
  <dc:description/>
  <cp:lastModifiedBy>Rocio Garcia (2022578)</cp:lastModifiedBy>
  <cp:revision>2</cp:revision>
  <dcterms:created xsi:type="dcterms:W3CDTF">2023-11-13T22:20:00Z</dcterms:created>
  <dcterms:modified xsi:type="dcterms:W3CDTF">2023-11-13T22:20:00Z</dcterms:modified>
</cp:coreProperties>
</file>