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1208FE91" w:rsidR="00E12CE5" w:rsidRDefault="00E12CE5" w:rsidP="00854007">
      <w:pPr>
        <w:jc w:val="center"/>
        <w:rPr>
          <w:rFonts w:ascii="Arial" w:hAnsi="Arial" w:cs="Arial"/>
          <w:b/>
          <w:bCs/>
          <w:sz w:val="24"/>
          <w:szCs w:val="24"/>
        </w:rPr>
      </w:pPr>
      <w:r w:rsidRPr="003C7DED">
        <w:rPr>
          <w:rFonts w:ascii="Arial" w:hAnsi="Arial" w:cs="Arial"/>
          <w:b/>
          <w:bCs/>
          <w:sz w:val="24"/>
          <w:szCs w:val="24"/>
        </w:rPr>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BAC17D4" w:rsidR="00A80868" w:rsidRPr="003C7DED" w:rsidRDefault="008F2FF8" w:rsidP="008C14E9">
            <w:pPr>
              <w:rPr>
                <w:rFonts w:ascii="Arial" w:hAnsi="Arial" w:cs="Arial"/>
                <w:sz w:val="22"/>
                <w:szCs w:val="22"/>
              </w:rPr>
            </w:pPr>
            <w:r>
              <w:rPr>
                <w:rFonts w:ascii="Arial" w:hAnsi="Arial" w:cs="Arial"/>
                <w:sz w:val="22"/>
                <w:szCs w:val="22"/>
              </w:rPr>
              <w:t>Cai Pughsley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AC31F85" w:rsidR="00B60A98" w:rsidRPr="003C7DED" w:rsidRDefault="00B428A0"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87C2E85" w:rsidR="00A80868" w:rsidRPr="003C7DED" w:rsidRDefault="0048610E" w:rsidP="008C14E9">
            <w:pPr>
              <w:rPr>
                <w:rFonts w:ascii="Arial" w:hAnsi="Arial" w:cs="Arial"/>
                <w:sz w:val="22"/>
                <w:szCs w:val="22"/>
              </w:rPr>
            </w:pPr>
            <w:r>
              <w:rPr>
                <w:rFonts w:ascii="Arial" w:hAnsi="Arial" w:cs="Arial"/>
                <w:sz w:val="22"/>
                <w:szCs w:val="22"/>
              </w:rPr>
              <w:t>Yr Athrofa</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3034EAD" w:rsidR="00A80868" w:rsidRPr="003C7DED" w:rsidRDefault="0048610E" w:rsidP="008C14E9">
            <w:pPr>
              <w:rPr>
                <w:rFonts w:ascii="Arial" w:hAnsi="Arial" w:cs="Arial"/>
                <w:sz w:val="22"/>
                <w:szCs w:val="22"/>
              </w:rPr>
            </w:pPr>
            <w:r>
              <w:rPr>
                <w:rFonts w:ascii="Arial" w:hAnsi="Arial" w:cs="Arial"/>
                <w:sz w:val="22"/>
                <w:szCs w:val="22"/>
              </w:rPr>
              <w:t xml:space="preserve">Yr Athrofa, Swansea Campus, SA1.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6B02B45" w:rsidR="00A80868" w:rsidRPr="003C7DED" w:rsidRDefault="00B428A0" w:rsidP="008C14E9">
            <w:pPr>
              <w:rPr>
                <w:rFonts w:ascii="Arial" w:hAnsi="Arial" w:cs="Arial"/>
                <w:sz w:val="22"/>
                <w:szCs w:val="22"/>
              </w:rPr>
            </w:pPr>
            <w:r>
              <w:rPr>
                <w:rFonts w:ascii="Arial" w:hAnsi="Arial" w:cs="Arial"/>
                <w:sz w:val="22"/>
                <w:szCs w:val="22"/>
              </w:rPr>
              <w:t>1706864@student.uwtsd.ac.uk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C2EF3C5" w:rsidR="00A80868" w:rsidRPr="003C7DED" w:rsidRDefault="00B428A0" w:rsidP="008C14E9">
            <w:pPr>
              <w:rPr>
                <w:rFonts w:ascii="Arial" w:hAnsi="Arial" w:cs="Arial"/>
                <w:sz w:val="22"/>
                <w:szCs w:val="22"/>
              </w:rPr>
            </w:pPr>
            <w:r>
              <w:rPr>
                <w:rFonts w:ascii="Arial" w:hAnsi="Arial" w:cs="Arial"/>
                <w:sz w:val="22"/>
                <w:szCs w:val="22"/>
              </w:rPr>
              <w:t>07960 435614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122F657" w:rsidR="0069797A" w:rsidRPr="0048610E" w:rsidRDefault="0048610E" w:rsidP="0048610E">
            <w:pPr>
              <w:rPr>
                <w:rFonts w:ascii="Arial" w:hAnsi="Arial" w:cs="Arial"/>
                <w:sz w:val="22"/>
                <w:szCs w:val="22"/>
                <w:lang w:eastAsia="en-GB"/>
              </w:rPr>
            </w:pPr>
            <w:r w:rsidRPr="0048610E">
              <w:rPr>
                <w:rFonts w:ascii="Arial" w:hAnsi="Arial" w:cs="Arial"/>
                <w:sz w:val="22"/>
                <w:szCs w:val="22"/>
                <w:lang w:eastAsia="en-GB"/>
              </w:rPr>
              <w:t xml:space="preserve">Ethical Practice in Child-Centred Educational Research: Investigating Young Learners’ Experiences of Phonics Intervention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BE50EBB" w:rsidR="0069797A" w:rsidRPr="003C7DED" w:rsidRDefault="0048610E" w:rsidP="008C14E9">
            <w:pPr>
              <w:rPr>
                <w:rFonts w:ascii="Arial" w:hAnsi="Arial" w:cs="Arial"/>
                <w:sz w:val="22"/>
                <w:szCs w:val="22"/>
              </w:rPr>
            </w:pPr>
            <w:r>
              <w:rPr>
                <w:rFonts w:ascii="Arial" w:hAnsi="Arial" w:cs="Arial"/>
                <w:sz w:val="22"/>
                <w:szCs w:val="22"/>
              </w:rPr>
              <w:t>5</w:t>
            </w:r>
            <w:r w:rsidRPr="0048610E">
              <w:rPr>
                <w:rFonts w:ascii="Arial" w:hAnsi="Arial" w:cs="Arial"/>
                <w:sz w:val="22"/>
                <w:szCs w:val="22"/>
                <w:vertAlign w:val="superscript"/>
              </w:rPr>
              <w:t>th</w:t>
            </w:r>
            <w:r>
              <w:rPr>
                <w:rFonts w:ascii="Arial" w:hAnsi="Arial" w:cs="Arial"/>
                <w:sz w:val="22"/>
                <w:szCs w:val="22"/>
              </w:rPr>
              <w:t xml:space="preserve"> October 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BD3CDF7" w:rsidR="0069797A" w:rsidRPr="003C7DED" w:rsidRDefault="0048610E" w:rsidP="008C14E9">
            <w:pPr>
              <w:rPr>
                <w:rFonts w:ascii="Arial" w:hAnsi="Arial" w:cs="Arial"/>
                <w:sz w:val="22"/>
                <w:szCs w:val="22"/>
              </w:rPr>
            </w:pPr>
            <w:r>
              <w:rPr>
                <w:rFonts w:ascii="Arial" w:hAnsi="Arial" w:cs="Arial"/>
                <w:sz w:val="22"/>
                <w:szCs w:val="22"/>
              </w:rPr>
              <w:t>23</w:t>
            </w:r>
            <w:r w:rsidRPr="0048610E">
              <w:rPr>
                <w:rFonts w:ascii="Arial" w:hAnsi="Arial" w:cs="Arial"/>
                <w:sz w:val="22"/>
                <w:szCs w:val="22"/>
                <w:vertAlign w:val="superscript"/>
              </w:rPr>
              <w:t>rd</w:t>
            </w:r>
            <w:r>
              <w:rPr>
                <w:rFonts w:ascii="Arial" w:hAnsi="Arial" w:cs="Arial"/>
                <w:sz w:val="22"/>
                <w:szCs w:val="22"/>
              </w:rPr>
              <w:t xml:space="preserve"> October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2C19D71" w:rsidR="00A80868" w:rsidRPr="003C7DED" w:rsidRDefault="00786C48" w:rsidP="008C14E9">
            <w:pPr>
              <w:rPr>
                <w:rFonts w:ascii="Arial" w:hAnsi="Arial" w:cs="Arial"/>
                <w:sz w:val="22"/>
                <w:szCs w:val="22"/>
              </w:rPr>
            </w:pPr>
            <w:r>
              <w:rPr>
                <w:rFonts w:ascii="Arial" w:hAnsi="Arial" w:cs="Arial"/>
                <w:sz w:val="22"/>
                <w:szCs w:val="22"/>
              </w:rPr>
              <w:t>1706864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BEA00DD" w:rsidR="00A80868" w:rsidRPr="003C7DED" w:rsidRDefault="00786C48" w:rsidP="008C14E9">
            <w:pPr>
              <w:rPr>
                <w:rFonts w:ascii="Arial" w:hAnsi="Arial" w:cs="Arial"/>
                <w:sz w:val="22"/>
                <w:szCs w:val="22"/>
              </w:rPr>
            </w:pPr>
            <w:r>
              <w:rPr>
                <w:rFonts w:ascii="Arial" w:hAnsi="Arial" w:cs="Arial"/>
                <w:sz w:val="22"/>
                <w:szCs w:val="22"/>
              </w:rPr>
              <w:t>EdD Education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68C9BB0" w:rsidR="00A80868" w:rsidRPr="003C7DED" w:rsidRDefault="00F802C0" w:rsidP="008C14E9">
            <w:pPr>
              <w:rPr>
                <w:rFonts w:ascii="Arial" w:hAnsi="Arial" w:cs="Arial"/>
                <w:sz w:val="22"/>
                <w:szCs w:val="22"/>
              </w:rPr>
            </w:pPr>
            <w:r>
              <w:rPr>
                <w:rFonts w:ascii="Arial" w:hAnsi="Arial" w:cs="Arial"/>
                <w:sz w:val="22"/>
                <w:szCs w:val="22"/>
              </w:rPr>
              <w:t>Caroline Lewis</w:t>
            </w: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3A706351" w:rsidR="003F1A54" w:rsidRPr="003C7DED" w:rsidRDefault="005F63ED"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78F49A07" w:rsidR="003F1A54" w:rsidRPr="00742D31" w:rsidRDefault="00C87DBB" w:rsidP="00484406">
            <w:pPr>
              <w:pStyle w:val="p1"/>
              <w:rPr>
                <w:sz w:val="16"/>
                <w:szCs w:val="16"/>
              </w:rPr>
            </w:pPr>
            <w:r w:rsidRPr="00742D31">
              <w:rPr>
                <w:sz w:val="16"/>
                <w:szCs w:val="16"/>
              </w:rPr>
              <w:t xml:space="preserve">The research will collect a limited amount of personal data necessary to address the research question. This will include participants’ names at the point of data collection, which will subsequently be replaced with pseudonyms during transcription and analysis, together with audio recordings of interviews, observation notes and children’s reflective task responses. These data are required to facilitate an in-depth exploration of Year 1 learners’ experiences, perceptions, engagement and motivation during the </w:t>
            </w:r>
            <w:r w:rsidRPr="00742D31">
              <w:rPr>
                <w:rStyle w:val="s2"/>
                <w:sz w:val="16"/>
                <w:szCs w:val="16"/>
              </w:rPr>
              <w:t>Letters and Sounds</w:t>
            </w:r>
            <w:r w:rsidRPr="00742D31">
              <w:rPr>
                <w:rStyle w:val="s1"/>
                <w:sz w:val="16"/>
                <w:szCs w:val="16"/>
              </w:rPr>
              <w:t xml:space="preserve"> phonics intervention. Audio recordings will ensure an accurate record of participants’ responses for transcription and thematic analysis, while observation notes will capture learners’ engagement and interactions within the classroom context. Reflective tasks </w:t>
            </w:r>
            <w:r w:rsidRPr="00742D31">
              <w:rPr>
                <w:rStyle w:val="s1"/>
                <w:sz w:val="16"/>
                <w:szCs w:val="16"/>
              </w:rPr>
              <w:lastRenderedPageBreak/>
              <w:t>will provide an additional child-centred means of expressing experiences that may not emerge through verbal discussion alone. Following data collection, all identifiable information will be removed or replaced with pseudonyms wherever possible, and only anonymised data will be used in the analysis and reporting of the research findings.</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BE5C0A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DC7C713"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3B4E73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BA7621C"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0E6461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8A98587" w:rsidR="001F7B84" w:rsidRPr="003C7DED" w:rsidRDefault="00A81AD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B93BB3D" w14:textId="77777777" w:rsidR="00AE1CD4" w:rsidRPr="00742D31" w:rsidRDefault="006E080B" w:rsidP="00DB5DA4">
            <w:pPr>
              <w:pStyle w:val="p1"/>
              <w:rPr>
                <w:rStyle w:val="s1"/>
                <w:sz w:val="16"/>
                <w:szCs w:val="16"/>
              </w:rPr>
            </w:pPr>
            <w:r w:rsidRPr="00742D31">
              <w:rPr>
                <w:rStyle w:val="s1"/>
                <w:sz w:val="16"/>
                <w:szCs w:val="16"/>
              </w:rPr>
              <w:t xml:space="preserve">The study is designed to collect the </w:t>
            </w:r>
            <w:r w:rsidRPr="00742D31">
              <w:rPr>
                <w:rStyle w:val="s2"/>
                <w:sz w:val="16"/>
                <w:szCs w:val="16"/>
              </w:rPr>
              <w:t>minimum amount of personal data necessary</w:t>
            </w:r>
            <w:r w:rsidRPr="00742D31">
              <w:rPr>
                <w:rStyle w:val="s1"/>
                <w:sz w:val="16"/>
                <w:szCs w:val="16"/>
              </w:rPr>
              <w:t xml:space="preserve"> by:</w:t>
            </w:r>
          </w:p>
          <w:p w14:paraId="357A7600" w14:textId="77777777" w:rsidR="00AE1CD4" w:rsidRPr="00742D31" w:rsidRDefault="00AE1CD4" w:rsidP="00AE1CD4">
            <w:pPr>
              <w:numPr>
                <w:ilvl w:val="0"/>
                <w:numId w:val="16"/>
              </w:numPr>
              <w:spacing w:before="100" w:beforeAutospacing="1" w:after="100" w:afterAutospacing="1"/>
              <w:rPr>
                <w:sz w:val="16"/>
                <w:szCs w:val="16"/>
              </w:rPr>
            </w:pPr>
            <w:r w:rsidRPr="00742D31">
              <w:rPr>
                <w:sz w:val="16"/>
                <w:szCs w:val="16"/>
              </w:rPr>
              <w:t>Using pseudonyms instead of participants’ real names in all transcripts, observation records and research documentation to protect their identities.</w:t>
            </w:r>
          </w:p>
          <w:p w14:paraId="360DA1A9" w14:textId="77777777" w:rsidR="00AE1CD4" w:rsidRPr="00742D31" w:rsidRDefault="00AE1CD4" w:rsidP="00AE1CD4">
            <w:pPr>
              <w:numPr>
                <w:ilvl w:val="0"/>
                <w:numId w:val="16"/>
              </w:numPr>
              <w:spacing w:before="100" w:beforeAutospacing="1" w:after="100" w:afterAutospacing="1"/>
              <w:rPr>
                <w:sz w:val="16"/>
                <w:szCs w:val="16"/>
              </w:rPr>
            </w:pPr>
            <w:r w:rsidRPr="00742D31">
              <w:rPr>
                <w:sz w:val="16"/>
                <w:szCs w:val="16"/>
              </w:rPr>
              <w:t>Limiting recorded data to learners’ participation in the Letters and Sounds intervention, including their engagement, interactions and verbal and non-verbal responses during the research activities.</w:t>
            </w:r>
          </w:p>
          <w:p w14:paraId="0F036564" w14:textId="4EFFB812" w:rsidR="003F1A54" w:rsidRPr="00742D31" w:rsidRDefault="00AE1CD4" w:rsidP="00DB5DA4">
            <w:pPr>
              <w:numPr>
                <w:ilvl w:val="0"/>
                <w:numId w:val="16"/>
              </w:numPr>
              <w:spacing w:before="100" w:beforeAutospacing="1" w:after="100" w:afterAutospacing="1"/>
              <w:rPr>
                <w:sz w:val="24"/>
                <w:szCs w:val="24"/>
              </w:rPr>
            </w:pPr>
            <w:r w:rsidRPr="00742D31">
              <w:rPr>
                <w:sz w:val="16"/>
                <w:szCs w:val="16"/>
              </w:rPr>
              <w:t>Recording only information that is directly relevant to answering the research question. This means that no unnecessary personal information, such as details about children’s home lives, family circumstances, medical needs or other aspects unrelated to their experiences of the phonics intervention, will be collected or included in the research records.</w:t>
            </w:r>
            <w:r w:rsidR="00BC7DE2" w:rsidRPr="00742D31">
              <w:rPr>
                <w:rStyle w:val="s1"/>
                <w:sz w:val="16"/>
                <w:szCs w:val="16"/>
              </w:rPr>
              <w:t xml:space="preserve"> </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DB65083" w14:textId="77777777" w:rsidR="00745106" w:rsidRPr="00742D31" w:rsidRDefault="00745106">
            <w:pPr>
              <w:pStyle w:val="p1"/>
              <w:rPr>
                <w:rStyle w:val="s1"/>
                <w:sz w:val="16"/>
                <w:szCs w:val="16"/>
              </w:rPr>
            </w:pPr>
            <w:r w:rsidRPr="00742D31">
              <w:rPr>
                <w:sz w:val="16"/>
                <w:szCs w:val="16"/>
              </w:rPr>
              <w:t xml:space="preserve">Data collection will involve non-intrusive, age-appropriate activities, including short semi-structured interviews using simple language and visual prompts, non-participant classroom observations during </w:t>
            </w:r>
            <w:r w:rsidRPr="00742D31">
              <w:rPr>
                <w:rStyle w:val="s2"/>
                <w:sz w:val="16"/>
                <w:szCs w:val="16"/>
              </w:rPr>
              <w:t>Letters and Sounds</w:t>
            </w:r>
            <w:r w:rsidRPr="00742D31">
              <w:rPr>
                <w:rStyle w:val="s1"/>
                <w:sz w:val="16"/>
                <w:szCs w:val="16"/>
              </w:rPr>
              <w:t xml:space="preserve"> sessions, and draw-and-talk reflective activities conducted within the learners’ familiar classroom environment. Before each activity, children will be reminded that participation is voluntary and that they can stop the activity, choose not to answer a question, or tell the researcher if they no longer wish to take part. Parents will also be informed that they may withdraw their child from the research at any stage without consequence.</w:t>
            </w:r>
          </w:p>
          <w:p w14:paraId="46342DCD" w14:textId="0B52AA32" w:rsidR="003C3C01" w:rsidRPr="00742D31" w:rsidRDefault="00745106" w:rsidP="00294B55">
            <w:pPr>
              <w:pStyle w:val="p3"/>
              <w:rPr>
                <w:sz w:val="20"/>
                <w:szCs w:val="20"/>
              </w:rPr>
            </w:pPr>
            <w:r w:rsidRPr="00742D31">
              <w:rPr>
                <w:sz w:val="16"/>
                <w:szCs w:val="16"/>
              </w:rPr>
              <w:t>All activities will be planned to minimise disruption to normal classroom routines and will be kept short to reflect the attention span of Year 1 learners. During observations, I will use a semi-structured observation schedule focusing on a small number of participants at a time while remaining aware of the wider classroom environment. If any participant shows verbal or non-verbal signs of discomfort or distress, such as becoming withdrawn, upset or reluctant to continue, the observation or activity will be paused or stopped immediately. Appropriate support will then be provided in line with the school’s safeguarding and wellbeing procedures. Throughout the research, confidentiality and secure data handling procedures will be maintained to protect participants’ privacy and welfare.</w:t>
            </w: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7F2D5628" w14:textId="0F6F0CBC" w:rsidR="003F1A54" w:rsidRPr="00CA7ECC" w:rsidRDefault="00F63DB2" w:rsidP="006823E7">
            <w:pPr>
              <w:pStyle w:val="p1"/>
              <w:rPr>
                <w:sz w:val="16"/>
                <w:szCs w:val="16"/>
              </w:rPr>
            </w:pPr>
            <w:r w:rsidRPr="00CA7ECC">
              <w:rPr>
                <w:sz w:val="16"/>
                <w:szCs w:val="16"/>
              </w:rPr>
              <w:lastRenderedPageBreak/>
              <w:t xml:space="preserve">The data collected will be used solely for the purposes of this research to explore learners’ experiences of the </w:t>
            </w:r>
            <w:r w:rsidRPr="00CA7ECC">
              <w:rPr>
                <w:rStyle w:val="s2"/>
                <w:sz w:val="16"/>
                <w:szCs w:val="16"/>
              </w:rPr>
              <w:t>Letters and Sounds</w:t>
            </w:r>
            <w:r w:rsidRPr="00CA7ECC">
              <w:rPr>
                <w:rStyle w:val="s1"/>
                <w:sz w:val="16"/>
                <w:szCs w:val="16"/>
              </w:rPr>
              <w:t xml:space="preserve"> phonics intervention. Participation and the information provided by participants will not influence learners’ classroom assessment, academic progress, educational provision or their relationship with the researcher or the school in any way.</w:t>
            </w: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2527B90C" w:rsidR="003F1A54" w:rsidRPr="00CA7ECC" w:rsidRDefault="008162BE" w:rsidP="0016709B">
            <w:pPr>
              <w:pStyle w:val="p1"/>
              <w:rPr>
                <w:sz w:val="16"/>
                <w:szCs w:val="16"/>
              </w:rPr>
            </w:pPr>
            <w:r w:rsidRPr="00CA7ECC">
              <w:rPr>
                <w:sz w:val="16"/>
                <w:szCs w:val="16"/>
              </w:rPr>
              <w:t>All data will be pseudonymised during transcription and analysis to protect participants’ identities. Audio recordings, observation notes and any digital research files will be stored securely on encrypted, password-protected devices, with access restricted to the researcher and supervisory team. Any identifying information, including participants’ names and the name of the school, will be removed from transcripts and will not appear in the reporting or dissemination of the findings. No special category personal data will be intentionally collected as part of this research.</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1F0AD22" w:rsidR="000C5261" w:rsidRPr="003C7DED" w:rsidRDefault="0016709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0D4FAD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24DFAC9"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A271F0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1FBCFF1D"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3184C006"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1ABE060E"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5CFD375"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756552D" w:rsidR="00702469" w:rsidRDefault="004E1AB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44F39782" w:rsidR="001F7B84" w:rsidRPr="003C7DED" w:rsidRDefault="000E739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w:t>
            </w:r>
            <w:r w:rsidRPr="003C7DED">
              <w:rPr>
                <w:rFonts w:ascii="Arial" w:hAnsi="Arial" w:cs="Arial"/>
                <w:sz w:val="22"/>
                <w:szCs w:val="22"/>
              </w:rPr>
              <w:lastRenderedPageBreak/>
              <w:t xml:space="preserve">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1</w:t>
            </w:r>
          </w:p>
        </w:tc>
        <w:tc>
          <w:tcPr>
            <w:tcW w:w="9940" w:type="dxa"/>
            <w:gridSpan w:val="7"/>
            <w:vAlign w:val="center"/>
          </w:tcPr>
          <w:p w14:paraId="08011874" w14:textId="77777777" w:rsidR="007C089F" w:rsidRPr="006B0162" w:rsidRDefault="007C089F">
            <w:pPr>
              <w:pStyle w:val="p1"/>
              <w:rPr>
                <w:sz w:val="16"/>
                <w:szCs w:val="16"/>
              </w:rPr>
            </w:pPr>
            <w:r w:rsidRPr="006B0162">
              <w:rPr>
                <w:sz w:val="16"/>
                <w:szCs w:val="16"/>
              </w:rPr>
              <w:t>Prior to commencing the research, written permission will be obtained from the Headteacher to conduct the study within the school. Parents and/or legal guardians of eligible participants will receive a participant information sheet detailing the purpose of the research, what participation involves, the expected duration, potential risks and benefits, data handling procedures and the voluntary nature of participation. Written informed consent will be obtained from parents and/or legal guardians before any child is invited to participate.</w:t>
            </w:r>
          </w:p>
          <w:p w14:paraId="53C6675F" w14:textId="4CCBDB13" w:rsidR="007C089F" w:rsidRDefault="007C089F" w:rsidP="00B9172E">
            <w:pPr>
              <w:pStyle w:val="p1"/>
              <w:rPr>
                <w:sz w:val="16"/>
                <w:szCs w:val="16"/>
              </w:rPr>
            </w:pPr>
            <w:r w:rsidRPr="006B0162">
              <w:rPr>
                <w:sz w:val="16"/>
                <w:szCs w:val="16"/>
              </w:rPr>
              <w:t xml:space="preserve">As participants are Year 1 learners (aged 5–6 years), child assent will be sought in addition to parental consent. Before each research activity, learners will receive a brief, age-appropriate explanation of the study using simple language and visual prompts where appropriate. They will be told that the research is about finding out what they think about the </w:t>
            </w:r>
            <w:r w:rsidRPr="006B0162">
              <w:rPr>
                <w:rStyle w:val="s2"/>
                <w:i/>
                <w:iCs/>
                <w:sz w:val="16"/>
                <w:szCs w:val="16"/>
              </w:rPr>
              <w:t>Letters and Sounds</w:t>
            </w:r>
            <w:r w:rsidRPr="006B0162">
              <w:rPr>
                <w:rStyle w:val="s1"/>
                <w:sz w:val="16"/>
                <w:szCs w:val="16"/>
              </w:rPr>
              <w:t xml:space="preserve"> intervention, that there are no right or wrong answers, and that taking part is their choice. Learners will be asked whether they would like to participate and reminded that they may choose not to answer questions, stop the activity or withdraw at any time without consequence.</w:t>
            </w:r>
            <w:r w:rsidR="00742D31">
              <w:rPr>
                <w:rStyle w:val="s1"/>
                <w:sz w:val="16"/>
                <w:szCs w:val="16"/>
              </w:rPr>
              <w:t xml:space="preserve"> </w:t>
            </w:r>
            <w:r w:rsidRPr="006B0162">
              <w:rPr>
                <w:sz w:val="16"/>
                <w:szCs w:val="16"/>
              </w:rPr>
              <w:t>As I will be conducting the research within my own classroom, I recognise that my dual role as teacher and researcher may create a perceived power imbalance, increasing the likelihood that children feel obliged to participate. To minimise this risk, participation will only take place following parental consent and the child’s explicit assent. It will be emphasised that participation, or a decision not to participate, will have no impact on classroom activities, teacher relationships or educational provision. Assent will be treated as an ongoing process, with learners’ verbal and non-verbal responses monitored throughout each activity. Any indication of reluctance, discomfort or unwillingness to continue will be interpreted as withdrawal of assent, and participation will cease immediately (Alderson and Morrow, 2011; British Educational Research Association, 2024).</w:t>
            </w:r>
            <w:r w:rsidR="006A5920">
              <w:rPr>
                <w:sz w:val="16"/>
                <w:szCs w:val="16"/>
              </w:rPr>
              <w:t xml:space="preserve"> </w:t>
            </w:r>
            <w:r w:rsidRPr="006B0162">
              <w:rPr>
                <w:sz w:val="16"/>
                <w:szCs w:val="16"/>
              </w:rPr>
              <w:t>Headteacher permission, parental and/or guardian consent and children’s assent will be documented and securely stored in accordance with the ethical and data protection requirements of the University of Wales Trinity Saint David</w:t>
            </w:r>
            <w:r w:rsidR="0086057B">
              <w:rPr>
                <w:sz w:val="16"/>
                <w:szCs w:val="16"/>
              </w:rPr>
              <w:t xml:space="preserve"> </w:t>
            </w:r>
            <w:r w:rsidR="002173EC">
              <w:rPr>
                <w:sz w:val="16"/>
                <w:szCs w:val="16"/>
              </w:rPr>
              <w:t>and</w:t>
            </w:r>
            <w:r w:rsidR="00461D12">
              <w:rPr>
                <w:sz w:val="16"/>
                <w:szCs w:val="16"/>
              </w:rPr>
              <w:t xml:space="preserve"> BERA</w:t>
            </w:r>
            <w:r w:rsidR="000A0FE8">
              <w:rPr>
                <w:sz w:val="16"/>
                <w:szCs w:val="16"/>
              </w:rPr>
              <w:t xml:space="preserve"> </w:t>
            </w:r>
            <w:r w:rsidR="000926F8">
              <w:rPr>
                <w:sz w:val="16"/>
                <w:szCs w:val="16"/>
              </w:rPr>
              <w:t>guidelines</w:t>
            </w:r>
            <w:r w:rsidR="00EF6C97">
              <w:rPr>
                <w:sz w:val="16"/>
                <w:szCs w:val="16"/>
              </w:rPr>
              <w:t>, (</w:t>
            </w:r>
            <w:r w:rsidR="00E00E54">
              <w:rPr>
                <w:sz w:val="16"/>
                <w:szCs w:val="16"/>
              </w:rPr>
              <w:t>202</w:t>
            </w:r>
            <w:r w:rsidR="00E56078">
              <w:rPr>
                <w:sz w:val="16"/>
                <w:szCs w:val="16"/>
              </w:rPr>
              <w:t xml:space="preserve">4). </w:t>
            </w:r>
          </w:p>
          <w:p w14:paraId="5DCE0F4F" w14:textId="452E33B9" w:rsidR="00A029B8" w:rsidRDefault="000926F8" w:rsidP="00B9172E">
            <w:pPr>
              <w:pStyle w:val="p1"/>
              <w:rPr>
                <w:sz w:val="16"/>
                <w:szCs w:val="16"/>
              </w:rPr>
            </w:pPr>
            <w:r w:rsidRPr="00803BE5">
              <w:rPr>
                <w:sz w:val="16"/>
                <w:szCs w:val="16"/>
                <w:u w:val="single"/>
              </w:rPr>
              <w:t>References</w:t>
            </w:r>
            <w:r w:rsidR="00A942E7">
              <w:rPr>
                <w:sz w:val="16"/>
                <w:szCs w:val="16"/>
              </w:rPr>
              <w:t xml:space="preserve">: </w:t>
            </w:r>
          </w:p>
          <w:p w14:paraId="04C07A97" w14:textId="77777777" w:rsidR="00A029B8" w:rsidRPr="00CF1C95" w:rsidRDefault="00A029B8" w:rsidP="00A029B8">
            <w:pPr>
              <w:spacing w:before="100" w:beforeAutospacing="1" w:after="100" w:afterAutospacing="1"/>
              <w:rPr>
                <w:rFonts w:eastAsiaTheme="minorEastAsia"/>
                <w:sz w:val="16"/>
                <w:szCs w:val="16"/>
              </w:rPr>
            </w:pPr>
            <w:r w:rsidRPr="00CF1C95">
              <w:rPr>
                <w:rFonts w:eastAsiaTheme="minorEastAsia"/>
                <w:sz w:val="16"/>
                <w:szCs w:val="16"/>
              </w:rPr>
              <w:t xml:space="preserve">Alderson, P. and Morrow, V. (2011) </w:t>
            </w:r>
            <w:r w:rsidRPr="00CF1C95">
              <w:rPr>
                <w:rFonts w:eastAsiaTheme="minorEastAsia"/>
                <w:i/>
                <w:iCs/>
                <w:sz w:val="16"/>
                <w:szCs w:val="16"/>
              </w:rPr>
              <w:t>The Ethics of Research with Children and Young People: A Practical Handbook</w:t>
            </w:r>
            <w:r w:rsidRPr="00CF1C95">
              <w:rPr>
                <w:rFonts w:eastAsiaTheme="minorEastAsia"/>
                <w:sz w:val="16"/>
                <w:szCs w:val="16"/>
              </w:rPr>
              <w:t>. 2nd edn. London: SAGE.</w:t>
            </w:r>
          </w:p>
          <w:p w14:paraId="78AAAE9B" w14:textId="7CE7EB8C" w:rsidR="00A029B8" w:rsidRPr="00475675" w:rsidRDefault="00A029B8" w:rsidP="00475675">
            <w:pPr>
              <w:spacing w:before="100" w:beforeAutospacing="1" w:after="100" w:afterAutospacing="1"/>
              <w:rPr>
                <w:rFonts w:eastAsiaTheme="minorEastAsia"/>
                <w:sz w:val="24"/>
                <w:szCs w:val="24"/>
              </w:rPr>
            </w:pPr>
            <w:r w:rsidRPr="00CF1C95">
              <w:rPr>
                <w:rFonts w:eastAsiaTheme="minorEastAsia"/>
                <w:sz w:val="16"/>
                <w:szCs w:val="16"/>
              </w:rPr>
              <w:t xml:space="preserve">British Educational Research Association (2024) </w:t>
            </w:r>
            <w:r w:rsidRPr="00CF1C95">
              <w:rPr>
                <w:rFonts w:eastAsiaTheme="minorEastAsia"/>
                <w:i/>
                <w:iCs/>
                <w:sz w:val="16"/>
                <w:szCs w:val="16"/>
              </w:rPr>
              <w:t>Ethical Guidelines for Educational Research</w:t>
            </w:r>
            <w:r w:rsidRPr="00CF1C95">
              <w:rPr>
                <w:rFonts w:eastAsiaTheme="minorEastAsia"/>
                <w:sz w:val="16"/>
                <w:szCs w:val="16"/>
              </w:rPr>
              <w:t>. 5th edn. London: British Educational Research Association.</w:t>
            </w:r>
          </w:p>
          <w:p w14:paraId="1038ED5F" w14:textId="77777777" w:rsidR="005477E9" w:rsidRPr="00475675" w:rsidRDefault="005477E9">
            <w:pPr>
              <w:pStyle w:val="p1"/>
              <w:rPr>
                <w:rStyle w:val="s1"/>
                <w:sz w:val="16"/>
                <w:szCs w:val="16"/>
              </w:rPr>
            </w:pPr>
            <w:r w:rsidRPr="00475675">
              <w:rPr>
                <w:sz w:val="16"/>
                <w:szCs w:val="16"/>
              </w:rPr>
              <w:t xml:space="preserve">University of Wales Trinity Saint David (2025) </w:t>
            </w:r>
            <w:r w:rsidRPr="00475675">
              <w:rPr>
                <w:rStyle w:val="s2"/>
                <w:i/>
                <w:iCs/>
                <w:sz w:val="16"/>
                <w:szCs w:val="16"/>
              </w:rPr>
              <w:t>Research Integrity and Ethics Policy</w:t>
            </w:r>
            <w:r w:rsidRPr="00475675">
              <w:rPr>
                <w:rStyle w:val="s1"/>
                <w:sz w:val="16"/>
                <w:szCs w:val="16"/>
              </w:rPr>
              <w:t>. Carmarthen: University of Wales Trinity Saint David. Available at: University of Wales Trinity Saint David Research Integrity and Ethics webpages (Accessed: 24 July 2026).</w:t>
            </w:r>
          </w:p>
          <w:p w14:paraId="29D395A1" w14:textId="092FFCFC" w:rsidR="001F7B84" w:rsidRPr="009E65B3" w:rsidRDefault="001F7B84" w:rsidP="009E65B3">
            <w:pPr>
              <w:pStyle w:val="p3"/>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E50BE2" w14:textId="77777777" w:rsidR="00076242" w:rsidRPr="00620536" w:rsidRDefault="00076242">
            <w:pPr>
              <w:pStyle w:val="p1"/>
              <w:rPr>
                <w:sz w:val="16"/>
                <w:szCs w:val="16"/>
              </w:rPr>
            </w:pPr>
            <w:r w:rsidRPr="00620536">
              <w:rPr>
                <w:sz w:val="16"/>
                <w:szCs w:val="16"/>
              </w:rPr>
              <w:t>All personal data collected during the study will be handled confidentially and pseudonymised as early as possible in the research process. Audio recordings will be made using participants’ real names only where this occurs naturally during data collection; however, during transcription all names and any other identifying information will be replaced with pseudonyms or participant codes. Observation notes and reflective task records will also use participant codes rather than learners’ names. Original audio recordings will be stored separately from the pseudonymised transcripts on encrypted, password-protected devices, with access restricted to the researcher and supervisory team.</w:t>
            </w:r>
          </w:p>
          <w:p w14:paraId="4686E5BC" w14:textId="76DE7DFE" w:rsidR="00306343" w:rsidRPr="00620536" w:rsidRDefault="00076242" w:rsidP="00742D31">
            <w:pPr>
              <w:pStyle w:val="p1"/>
              <w:rPr>
                <w:rStyle w:val="s1"/>
                <w:sz w:val="16"/>
                <w:szCs w:val="16"/>
              </w:rPr>
            </w:pPr>
            <w:r w:rsidRPr="00620536">
              <w:rPr>
                <w:sz w:val="16"/>
                <w:szCs w:val="16"/>
              </w:rPr>
              <w:t>When reporting and disseminating the findings, only anonymised data will be presented. Pseudonyms will be used throughout, and any identifying details, including the name of the school or information that could reasonably identify individual participants, will be removed or altered. This will ensure that individual children cannot be identified from the research outputs.</w:t>
            </w:r>
            <w:r w:rsidR="00742D31">
              <w:rPr>
                <w:sz w:val="16"/>
                <w:szCs w:val="16"/>
              </w:rPr>
              <w:t xml:space="preserve"> </w:t>
            </w:r>
            <w:r w:rsidRPr="00620536">
              <w:rPr>
                <w:sz w:val="16"/>
                <w:szCs w:val="16"/>
              </w:rPr>
              <w:t xml:space="preserve">These procedures comply with the UK General Data Protection Regulation (UK GDPR) and the Data Protection Act 2018, which require personal data to be processed lawfully, fairly and securely. They also align with the </w:t>
            </w:r>
            <w:r w:rsidRPr="00620536">
              <w:rPr>
                <w:rStyle w:val="s2"/>
                <w:sz w:val="16"/>
                <w:szCs w:val="16"/>
              </w:rPr>
              <w:t>British Educational Research Association (2024) Ethical Guidelines for Educational Research</w:t>
            </w:r>
            <w:r w:rsidRPr="00620536">
              <w:rPr>
                <w:rStyle w:val="s1"/>
                <w:sz w:val="16"/>
                <w:szCs w:val="16"/>
              </w:rPr>
              <w:t>, which emphasise researchers’ responsibility to protect participants’ privacy, maintain confidentiality and disclose identifiable information only where consent has been given or where there is a legal or safeguarding obligation to do so. Collectively, these measures help protect young participants’ rights and welfare while maintaining the integrity and trustworthiness of the research.</w:t>
            </w:r>
          </w:p>
          <w:p w14:paraId="126E28B9" w14:textId="77777777" w:rsidR="00EB11F4" w:rsidRPr="00620536" w:rsidRDefault="00EB11F4" w:rsidP="00EB11F4">
            <w:pPr>
              <w:spacing w:before="100" w:beforeAutospacing="1" w:after="100" w:afterAutospacing="1"/>
              <w:outlineLvl w:val="1"/>
              <w:rPr>
                <w:sz w:val="16"/>
                <w:szCs w:val="16"/>
                <w:u w:val="single"/>
              </w:rPr>
            </w:pPr>
            <w:r w:rsidRPr="00620536">
              <w:rPr>
                <w:sz w:val="16"/>
                <w:szCs w:val="16"/>
                <w:u w:val="single"/>
              </w:rPr>
              <w:t>References</w:t>
            </w:r>
          </w:p>
          <w:p w14:paraId="271D0A44" w14:textId="77777777" w:rsidR="00EB11F4" w:rsidRPr="00620536" w:rsidRDefault="00EB11F4" w:rsidP="00EB11F4">
            <w:pPr>
              <w:spacing w:before="100" w:beforeAutospacing="1" w:after="100" w:afterAutospacing="1"/>
              <w:rPr>
                <w:rFonts w:eastAsiaTheme="minorEastAsia"/>
                <w:sz w:val="16"/>
                <w:szCs w:val="16"/>
              </w:rPr>
            </w:pPr>
            <w:r w:rsidRPr="00620536">
              <w:rPr>
                <w:rFonts w:eastAsiaTheme="minorEastAsia"/>
                <w:sz w:val="16"/>
                <w:szCs w:val="16"/>
              </w:rPr>
              <w:t>British Educational Research Association (2024) Ethical Guidelines for Educational Research. 5th edn. London: British Educational Research Association.</w:t>
            </w:r>
          </w:p>
          <w:p w14:paraId="201F8A01" w14:textId="21FB040A" w:rsidR="00EB11F4" w:rsidRPr="00620536" w:rsidRDefault="00EB11F4" w:rsidP="00EB11F4">
            <w:pPr>
              <w:spacing w:before="100" w:beforeAutospacing="1" w:after="100" w:afterAutospacing="1"/>
              <w:rPr>
                <w:rFonts w:eastAsiaTheme="minorEastAsia"/>
                <w:sz w:val="16"/>
                <w:szCs w:val="16"/>
              </w:rPr>
            </w:pPr>
            <w:r w:rsidRPr="00620536">
              <w:rPr>
                <w:rFonts w:eastAsiaTheme="minorEastAsia"/>
                <w:sz w:val="16"/>
                <w:szCs w:val="16"/>
              </w:rPr>
              <w:lastRenderedPageBreak/>
              <w:t>Data Protection Act 2018. London: The Stationery Office.</w:t>
            </w:r>
          </w:p>
          <w:p w14:paraId="289A4050" w14:textId="2B6979D1" w:rsidR="001F7B84" w:rsidRPr="00CC524B" w:rsidRDefault="00EB11F4" w:rsidP="00CC524B">
            <w:pPr>
              <w:spacing w:before="100" w:beforeAutospacing="1" w:after="100" w:afterAutospacing="1"/>
              <w:rPr>
                <w:rFonts w:eastAsiaTheme="minorEastAsia"/>
                <w:sz w:val="24"/>
                <w:szCs w:val="24"/>
              </w:rPr>
            </w:pPr>
            <w:r w:rsidRPr="00620536">
              <w:rPr>
                <w:rFonts w:eastAsiaTheme="minorEastAsia"/>
                <w:sz w:val="16"/>
                <w:szCs w:val="16"/>
              </w:rPr>
              <w:t>European Union (2016) Regulation (EU) of the European Parliament and of the Council of 27 April 2016 on the protection of natural persons with regard to the processing of personal data and on the free movement of such data (General Data Protection Regulation). Official Journal of the European Union</w:t>
            </w:r>
            <w:r w:rsidR="003216BF" w:rsidRPr="00620536">
              <w:rPr>
                <w:rFonts w:eastAsiaTheme="minorEastAsia"/>
                <w:sz w:val="16"/>
                <w:szCs w:val="16"/>
              </w:rPr>
              <w:t>.</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3C38A4C9" w14:textId="77777777" w:rsidR="00BC784F" w:rsidRPr="0044219C" w:rsidRDefault="00BC784F">
            <w:pPr>
              <w:pStyle w:val="p1"/>
              <w:rPr>
                <w:rStyle w:val="s1"/>
                <w:sz w:val="16"/>
                <w:szCs w:val="16"/>
              </w:rPr>
            </w:pPr>
            <w:r w:rsidRPr="0044219C">
              <w:rPr>
                <w:sz w:val="16"/>
                <w:szCs w:val="16"/>
              </w:rPr>
              <w:t xml:space="preserve">The following supporting documents will accompany this research ethics submission: a </w:t>
            </w:r>
            <w:r w:rsidRPr="0044219C">
              <w:rPr>
                <w:rStyle w:val="s2"/>
                <w:sz w:val="16"/>
                <w:szCs w:val="16"/>
              </w:rPr>
              <w:t>Headteacher permission form</w:t>
            </w:r>
            <w:r w:rsidRPr="0044219C">
              <w:rPr>
                <w:rStyle w:val="s1"/>
                <w:sz w:val="16"/>
                <w:szCs w:val="16"/>
              </w:rPr>
              <w:t xml:space="preserve"> seeking formal approval for the research to be conducted within the school; a </w:t>
            </w:r>
            <w:r w:rsidRPr="0044219C">
              <w:rPr>
                <w:rStyle w:val="s2"/>
                <w:sz w:val="16"/>
                <w:szCs w:val="16"/>
              </w:rPr>
              <w:t>parent and/or guardian information sheet</w:t>
            </w:r>
            <w:r w:rsidRPr="0044219C">
              <w:rPr>
                <w:rStyle w:val="s1"/>
                <w:sz w:val="16"/>
                <w:szCs w:val="16"/>
              </w:rPr>
              <w:t xml:space="preserve"> outlining the purpose of the study, the research procedures, the expected duration of participation, the voluntary nature of involvement, potential risks and benefits, and how the data will be collected, stored and used; a </w:t>
            </w:r>
            <w:r w:rsidRPr="0044219C">
              <w:rPr>
                <w:rStyle w:val="s2"/>
                <w:sz w:val="16"/>
                <w:szCs w:val="16"/>
              </w:rPr>
              <w:t>child-friendly information sheet</w:t>
            </w:r>
            <w:r w:rsidRPr="0044219C">
              <w:rPr>
                <w:rStyle w:val="s1"/>
                <w:sz w:val="16"/>
                <w:szCs w:val="16"/>
              </w:rPr>
              <w:t xml:space="preserve"> explaining the research in simple, age-appropriate language with visual prompts where appropriate; a </w:t>
            </w:r>
            <w:r w:rsidRPr="0044219C">
              <w:rPr>
                <w:rStyle w:val="s2"/>
                <w:sz w:val="16"/>
                <w:szCs w:val="16"/>
              </w:rPr>
              <w:t>parent and/or guardian consent form</w:t>
            </w:r>
            <w:r w:rsidRPr="0044219C">
              <w:rPr>
                <w:rStyle w:val="s1"/>
                <w:sz w:val="16"/>
                <w:szCs w:val="16"/>
              </w:rPr>
              <w:t xml:space="preserve"> to obtain written informed consent for their child’s participation; and a </w:t>
            </w:r>
            <w:r w:rsidRPr="0044219C">
              <w:rPr>
                <w:rStyle w:val="s2"/>
                <w:sz w:val="16"/>
                <w:szCs w:val="16"/>
              </w:rPr>
              <w:t>child assent form</w:t>
            </w:r>
            <w:r w:rsidRPr="0044219C">
              <w:rPr>
                <w:rStyle w:val="s1"/>
                <w:sz w:val="16"/>
                <w:szCs w:val="16"/>
              </w:rPr>
              <w:t xml:space="preserve"> to ensure that learners understand the research at an appropriate level and voluntarily agree to take part. Collectively, these documents ensure that the Headteacher, parents and/or guardians, and participating children are appropriately informed about the research, understand their respective roles and rights, and are able to make informed decisions regarding participation.</w:t>
            </w:r>
          </w:p>
          <w:p w14:paraId="470D6714" w14:textId="5ACA92FA" w:rsidR="001F7B84" w:rsidRPr="00D002B9" w:rsidRDefault="001F7B84" w:rsidP="00D002B9">
            <w:pPr>
              <w:pStyle w:val="p1"/>
              <w:rPr>
                <w:sz w:val="16"/>
                <w:szCs w:val="16"/>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5580EC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CF0E5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132A69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C270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E411507" w14:textId="77777777" w:rsidR="00352345" w:rsidRDefault="00352345">
            <w:pPr>
              <w:pStyle w:val="p1"/>
              <w:rPr>
                <w:sz w:val="16"/>
                <w:szCs w:val="16"/>
              </w:rPr>
            </w:pPr>
            <w:r w:rsidRPr="00ED58AC">
              <w:rPr>
                <w:sz w:val="16"/>
                <w:szCs w:val="16"/>
              </w:rPr>
              <w:t>Participants may feel anxious or self-conscious</w:t>
            </w:r>
            <w:r>
              <w:t xml:space="preserve"> </w:t>
            </w:r>
            <w:r w:rsidRPr="00AF1D39">
              <w:rPr>
                <w:sz w:val="16"/>
                <w:szCs w:val="16"/>
              </w:rPr>
              <w:t>about being observed or discussing their experiences of the phonics intervention, particularly due to their age and the researcher’s existing role as their class teacher. To minimise this risk, observations will take place within normal classroom routines and will focus on learning behaviours rather than judging individual performance. Learners will be reminded that the research is not an assessment and that there are no right or wrong answers. Interview and reflective activities will be conducted in a supportive, familiar environment, allowing children to share their views at their own pace. Any signs of discomfort or reluctance will be acknowledged, and participation will be paused or stopped if required (Alderson and Morrow, 2023; British Educational Research Association, 2024).</w:t>
            </w:r>
          </w:p>
          <w:p w14:paraId="2F711BD0" w14:textId="77777777" w:rsidR="00EA3588" w:rsidRDefault="00ED58AC" w:rsidP="00372655">
            <w:pPr>
              <w:pStyle w:val="p1"/>
              <w:rPr>
                <w:sz w:val="16"/>
                <w:szCs w:val="16"/>
              </w:rPr>
            </w:pPr>
            <w:r w:rsidRPr="00F86D0B">
              <w:rPr>
                <w:sz w:val="16"/>
                <w:szCs w:val="16"/>
                <w:u w:val="single"/>
              </w:rPr>
              <w:t>References</w:t>
            </w:r>
            <w:r w:rsidR="00F86D0B">
              <w:rPr>
                <w:sz w:val="16"/>
                <w:szCs w:val="16"/>
              </w:rPr>
              <w:t xml:space="preserve">: </w:t>
            </w:r>
          </w:p>
          <w:p w14:paraId="32F5EE4D" w14:textId="5FE35642" w:rsidR="00164D34" w:rsidRPr="00F50ED3" w:rsidRDefault="00164D34" w:rsidP="00372655">
            <w:pPr>
              <w:pStyle w:val="p1"/>
              <w:rPr>
                <w:sz w:val="16"/>
                <w:szCs w:val="16"/>
              </w:rPr>
            </w:pPr>
            <w:r w:rsidRPr="00F50ED3">
              <w:rPr>
                <w:sz w:val="16"/>
                <w:szCs w:val="16"/>
              </w:rPr>
              <w:t>Alderson, P. and Morrow, V. (2023) The Ethics of Research with Children and Young People: A Practical Handbook. 3rd edn. London: SAGE.</w:t>
            </w:r>
          </w:p>
          <w:p w14:paraId="5918D4BF" w14:textId="5653A5B9" w:rsidR="00CD54AD" w:rsidRPr="00917063" w:rsidRDefault="00164D34" w:rsidP="00917063">
            <w:pPr>
              <w:spacing w:before="100" w:beforeAutospacing="1" w:after="100" w:afterAutospacing="1"/>
              <w:rPr>
                <w:rFonts w:eastAsiaTheme="minorEastAsia"/>
                <w:sz w:val="24"/>
                <w:szCs w:val="24"/>
                <w:lang w:eastAsia="en-GB"/>
              </w:rPr>
            </w:pPr>
            <w:r w:rsidRPr="00F50ED3">
              <w:rPr>
                <w:rFonts w:eastAsiaTheme="minorEastAsia"/>
                <w:sz w:val="16"/>
                <w:szCs w:val="16"/>
                <w:lang w:eastAsia="en-GB"/>
              </w:rPr>
              <w:lastRenderedPageBreak/>
              <w:t>British Educational Research Association (2024) Ethical Guidelines for Educational Research. 5th edn. London: British Educational Research Association.</w:t>
            </w: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B1AD72" w14:textId="77777777" w:rsidR="00954DEF" w:rsidRDefault="00954DEF">
            <w:pPr>
              <w:pStyle w:val="p1"/>
              <w:rPr>
                <w:sz w:val="16"/>
                <w:szCs w:val="16"/>
              </w:rPr>
            </w:pPr>
            <w:r w:rsidRPr="00022D3B">
              <w:rPr>
                <w:sz w:val="16"/>
                <w:szCs w:val="16"/>
              </w:rPr>
              <w:t>Risks will be addressed through informed consent, child assent and ongoing monitoring throughout the research process. Activities will be age-appropriate, conducted in familiar settings and designed to minimise anxiety or distress. Learners will be reminded that participation is voluntary and that they can withdraw at any time without consequence. Data protection risks will be managed through pseudonymisation, secure storage and restricted access. Any safeguarding concerns will be managed in line with UWTSD ethical requirements and school safeguarding procedures (British Educational Research Association, 2024; Alderson and Morrow, 2023).</w:t>
            </w:r>
          </w:p>
          <w:p w14:paraId="30924DE1" w14:textId="3BDB9DCC" w:rsidR="00480D0C" w:rsidRDefault="00FB4907">
            <w:pPr>
              <w:pStyle w:val="p1"/>
              <w:rPr>
                <w:sz w:val="16"/>
                <w:szCs w:val="16"/>
              </w:rPr>
            </w:pPr>
            <w:r w:rsidRPr="00D23ADE">
              <w:rPr>
                <w:sz w:val="16"/>
                <w:szCs w:val="16"/>
                <w:u w:val="single"/>
              </w:rPr>
              <w:t>References</w:t>
            </w:r>
            <w:r>
              <w:rPr>
                <w:sz w:val="16"/>
                <w:szCs w:val="16"/>
              </w:rPr>
              <w:t xml:space="preserve">: </w:t>
            </w:r>
          </w:p>
          <w:p w14:paraId="72EE0943" w14:textId="77777777" w:rsidR="00AC0874" w:rsidRPr="006F71C1" w:rsidRDefault="00AC0874" w:rsidP="00AC0874">
            <w:pPr>
              <w:spacing w:before="100" w:beforeAutospacing="1" w:after="100" w:afterAutospacing="1"/>
              <w:rPr>
                <w:rFonts w:eastAsiaTheme="minorEastAsia"/>
                <w:sz w:val="16"/>
                <w:szCs w:val="16"/>
                <w:lang w:eastAsia="en-GB"/>
              </w:rPr>
            </w:pPr>
            <w:r w:rsidRPr="006F71C1">
              <w:rPr>
                <w:rFonts w:eastAsiaTheme="minorEastAsia"/>
                <w:sz w:val="16"/>
                <w:szCs w:val="16"/>
                <w:lang w:eastAsia="en-GB"/>
              </w:rPr>
              <w:t xml:space="preserve">Alderson, P. and Morrow, V. (2023) </w:t>
            </w:r>
            <w:r w:rsidRPr="006F71C1">
              <w:rPr>
                <w:rFonts w:eastAsiaTheme="minorEastAsia"/>
                <w:i/>
                <w:iCs/>
                <w:sz w:val="16"/>
                <w:szCs w:val="16"/>
                <w:lang w:eastAsia="en-GB"/>
              </w:rPr>
              <w:t>The Ethics of Research with Children and Young People: A Practical Handbook</w:t>
            </w:r>
            <w:r w:rsidRPr="006F71C1">
              <w:rPr>
                <w:rFonts w:eastAsiaTheme="minorEastAsia"/>
                <w:sz w:val="16"/>
                <w:szCs w:val="16"/>
                <w:lang w:eastAsia="en-GB"/>
              </w:rPr>
              <w:t>. 3rd edn. London: SAGE.</w:t>
            </w:r>
          </w:p>
          <w:p w14:paraId="30E64B1F" w14:textId="77777777" w:rsidR="00AC0874" w:rsidRPr="00AC0874" w:rsidRDefault="00AC0874" w:rsidP="00AC0874">
            <w:pPr>
              <w:spacing w:before="100" w:beforeAutospacing="1" w:after="100" w:afterAutospacing="1"/>
              <w:rPr>
                <w:rFonts w:eastAsiaTheme="minorEastAsia"/>
                <w:sz w:val="24"/>
                <w:szCs w:val="24"/>
                <w:lang w:eastAsia="en-GB"/>
              </w:rPr>
            </w:pPr>
            <w:r w:rsidRPr="006F71C1">
              <w:rPr>
                <w:rFonts w:eastAsiaTheme="minorEastAsia"/>
                <w:sz w:val="16"/>
                <w:szCs w:val="16"/>
                <w:lang w:eastAsia="en-GB"/>
              </w:rPr>
              <w:t xml:space="preserve">British Educational Research Association (2024) </w:t>
            </w:r>
            <w:r w:rsidRPr="006F71C1">
              <w:rPr>
                <w:rFonts w:eastAsiaTheme="minorEastAsia"/>
                <w:i/>
                <w:iCs/>
                <w:sz w:val="16"/>
                <w:szCs w:val="16"/>
                <w:lang w:eastAsia="en-GB"/>
              </w:rPr>
              <w:t>Ethical Guidelines for Educational Research</w:t>
            </w:r>
            <w:r w:rsidRPr="006F71C1">
              <w:rPr>
                <w:rFonts w:eastAsiaTheme="minorEastAsia"/>
                <w:sz w:val="16"/>
                <w:szCs w:val="16"/>
                <w:lang w:eastAsia="en-GB"/>
              </w:rPr>
              <w:t>. 5th edn. London: British Educational Research Association.</w:t>
            </w:r>
          </w:p>
          <w:p w14:paraId="73B185E0" w14:textId="77777777" w:rsidR="00D23ADE" w:rsidRPr="00022D3B" w:rsidRDefault="00D23ADE">
            <w:pPr>
              <w:pStyle w:val="p1"/>
              <w:rPr>
                <w:sz w:val="16"/>
                <w:szCs w:val="16"/>
              </w:rPr>
            </w:pPr>
          </w:p>
          <w:p w14:paraId="275723B1" w14:textId="6A7B3B2F" w:rsidR="008B0649" w:rsidRPr="008B0649" w:rsidRDefault="008B0649">
            <w:pPr>
              <w:pStyle w:val="p1"/>
              <w:rPr>
                <w:sz w:val="16"/>
                <w:szCs w:val="16"/>
              </w:rPr>
            </w:pPr>
          </w:p>
          <w:p w14:paraId="01B0956D" w14:textId="77777777" w:rsidR="000A0982" w:rsidRPr="003C7DED" w:rsidRDefault="000A0982"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281633A7" w14:textId="77777777" w:rsidR="00E72E92" w:rsidRDefault="00CD54AD" w:rsidP="00E72E92">
            <w:pPr>
              <w:rPr>
                <w:rFonts w:ascii="Arial" w:hAnsi="Arial" w:cs="Arial"/>
                <w:i/>
                <w:iCs/>
                <w:sz w:val="22"/>
                <w:szCs w:val="22"/>
              </w:rPr>
            </w:pPr>
            <w:r w:rsidRPr="003C7DED">
              <w:rPr>
                <w:rFonts w:ascii="Arial" w:hAnsi="Arial" w:cs="Arial"/>
                <w:i/>
                <w:iCs/>
                <w:sz w:val="22"/>
                <w:szCs w:val="22"/>
              </w:rPr>
              <w:t>Risk:</w:t>
            </w:r>
          </w:p>
          <w:p w14:paraId="5EAB55BD" w14:textId="77777777" w:rsidR="00BE1DEB" w:rsidRDefault="00BE1DEB" w:rsidP="00E72E92">
            <w:pPr>
              <w:rPr>
                <w:rStyle w:val="s1"/>
                <w:rFonts w:eastAsiaTheme="majorEastAsia"/>
                <w:sz w:val="16"/>
                <w:szCs w:val="16"/>
              </w:rPr>
            </w:pPr>
          </w:p>
          <w:p w14:paraId="1DA463AC" w14:textId="284ADAF3" w:rsidR="00CD54AD" w:rsidRPr="008C741D" w:rsidRDefault="00E72E92" w:rsidP="00E72E92">
            <w:pPr>
              <w:rPr>
                <w:rFonts w:ascii="Arial" w:hAnsi="Arial" w:cs="Arial"/>
                <w:i/>
                <w:iCs/>
                <w:sz w:val="16"/>
                <w:szCs w:val="16"/>
              </w:rPr>
            </w:pPr>
            <w:r w:rsidRPr="008C741D">
              <w:rPr>
                <w:rStyle w:val="s1"/>
                <w:rFonts w:eastAsiaTheme="majorEastAsia"/>
                <w:sz w:val="16"/>
                <w:szCs w:val="16"/>
              </w:rPr>
              <w:t>Accidental disclosure of sensitive information by participants</w:t>
            </w:r>
            <w:r w:rsidR="00940D1C">
              <w:rPr>
                <w:rStyle w:val="s1"/>
                <w:rFonts w:eastAsiaTheme="majorEastAsia"/>
                <w:sz w:val="16"/>
                <w:szCs w:val="16"/>
              </w:rPr>
              <w:t>.</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113CE2E" w14:textId="77777777" w:rsidR="00533B85" w:rsidRDefault="00C70845" w:rsidP="00533B8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CEDDAD7" w14:textId="77777777" w:rsidR="00876CF9" w:rsidRDefault="00876CF9" w:rsidP="00533B85">
            <w:pPr>
              <w:rPr>
                <w:rFonts w:ascii="Arial" w:hAnsi="Arial" w:cs="Arial"/>
                <w:i/>
                <w:sz w:val="22"/>
                <w:szCs w:val="22"/>
              </w:rPr>
            </w:pPr>
          </w:p>
          <w:p w14:paraId="27F17723" w14:textId="4CD33039" w:rsidR="00CD54AD" w:rsidRPr="00533B85" w:rsidRDefault="00EB0454" w:rsidP="00533B85">
            <w:pPr>
              <w:rPr>
                <w:rFonts w:ascii="Arial" w:hAnsi="Arial" w:cs="Arial"/>
                <w:i/>
                <w:sz w:val="22"/>
                <w:szCs w:val="22"/>
              </w:rPr>
            </w:pPr>
            <w:r w:rsidRPr="005B2346">
              <w:rPr>
                <w:sz w:val="16"/>
                <w:szCs w:val="16"/>
              </w:rPr>
              <w:t xml:space="preserve">All information disclosed by participants will be treated confidentially and handled in accordance with the ethical requirements of the </w:t>
            </w:r>
            <w:r w:rsidRPr="005B2346">
              <w:rPr>
                <w:rStyle w:val="s2"/>
                <w:sz w:val="16"/>
                <w:szCs w:val="16"/>
              </w:rPr>
              <w:t>University of Wales Trinity Saint David (UWTSD)</w:t>
            </w:r>
            <w:r w:rsidRPr="005B2346">
              <w:rPr>
                <w:rStyle w:val="s1"/>
                <w:sz w:val="16"/>
                <w:szCs w:val="16"/>
              </w:rPr>
              <w:t xml:space="preserve"> and the school’s safeguarding and confidentiality policies. However, confidentiality cannot be guaranteed where a disclosure raises concerns about a child’s safety or welfare. In such circumstances, the appropriate safeguarding procedures will be followed, and any concerns will be reported promptly to the school’s </w:t>
            </w:r>
            <w:r w:rsidRPr="005B2346">
              <w:rPr>
                <w:rStyle w:val="s2"/>
                <w:sz w:val="16"/>
                <w:szCs w:val="16"/>
              </w:rPr>
              <w:t>Designated Safeguarding Person (DSP)</w:t>
            </w:r>
            <w:r w:rsidRPr="005B2346">
              <w:rPr>
                <w:rStyle w:val="s1"/>
                <w:sz w:val="16"/>
                <w:szCs w:val="16"/>
              </w:rPr>
              <w:t xml:space="preserve"> (or Designated Safeguarding Lead (DSL), depending on the school’s terminology), in line with the school’s safeguarding policy and UWTSD ethical guidance. Any disclosure will be shared only with those who have a legitimate safeguarding responsibility, ensuring that the welfare of the child remains the overriding priority.</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4BABBE49" w14:textId="2EA0937D" w:rsidR="00CD54AD" w:rsidRPr="00364616" w:rsidRDefault="00CD54AD" w:rsidP="007B1F24">
            <w:pPr>
              <w:rPr>
                <w:rFonts w:ascii="Arial" w:hAnsi="Arial" w:cs="Arial"/>
                <w:sz w:val="22"/>
                <w:szCs w:val="22"/>
              </w:rPr>
            </w:pPr>
            <w:r w:rsidRPr="00364616">
              <w:rPr>
                <w:rFonts w:ascii="Arial" w:hAnsi="Arial" w:cs="Arial"/>
                <w:sz w:val="22"/>
                <w:szCs w:val="22"/>
              </w:rPr>
              <w:t>Risk:</w:t>
            </w:r>
          </w:p>
          <w:p w14:paraId="6B58E5F0" w14:textId="0FB3C004" w:rsidR="00E20363" w:rsidRPr="00364616" w:rsidRDefault="00E20363">
            <w:pPr>
              <w:pStyle w:val="p1"/>
              <w:rPr>
                <w:sz w:val="16"/>
                <w:szCs w:val="16"/>
              </w:rPr>
            </w:pPr>
            <w:r w:rsidRPr="00364616">
              <w:rPr>
                <w:sz w:val="16"/>
                <w:szCs w:val="16"/>
              </w:rPr>
              <w:t>Although the research does not involve direct financial costs for participants, there is a potential risk of economic harm to participants, the researcher and the University if personal data were lost, disclosed or accessed without authorisation. For example, a data breach could result in costs associated with managing the incident, reputational damage, or additional administrative procedures. This risk is particularly important given that the research involves collecting data from young learners within a school context (British Educational Research Association, 2024; Alderson and Morrow, 2023).</w:t>
            </w:r>
            <w:r w:rsidR="00C12C05" w:rsidRPr="00364616">
              <w:rPr>
                <w:sz w:val="16"/>
                <w:szCs w:val="16"/>
              </w:rPr>
              <w:t xml:space="preserve"> </w:t>
            </w:r>
            <w:r w:rsidRPr="00364616">
              <w:rPr>
                <w:sz w:val="16"/>
                <w:szCs w:val="16"/>
              </w:rPr>
              <w:t>To mitigate this risk, all data will be managed in accordance with UWTSD ethical requirements, UK GDPR and data protection legislation. Data will be pseudonymised during transcription and analysis, identifying information will be removed from research outputs, and digital files will be stored securely on password-protected devices. Access to raw data will be restricted to the researcher and supervisory team where required. These procedures ensure that personal information is protected and reduce the likelihood of economic or reputational harm resulting from data loss or disclosure.</w:t>
            </w:r>
          </w:p>
          <w:p w14:paraId="4C7A2385" w14:textId="77777777" w:rsidR="00E20363" w:rsidRPr="00364616" w:rsidRDefault="00E20363">
            <w:pPr>
              <w:pStyle w:val="p3"/>
              <w:rPr>
                <w:sz w:val="16"/>
                <w:szCs w:val="16"/>
              </w:rPr>
            </w:pPr>
            <w:r w:rsidRPr="00364616">
              <w:rPr>
                <w:sz w:val="16"/>
                <w:szCs w:val="16"/>
              </w:rPr>
              <w:t>As an insider researcher, I will also recognise the importance of maintaining professional responsibility and transparency when collecting and managing data from my own learners (Berger, 2015). Ethical safeguards will therefore be applied throughout the research process to protect participants, the school and the integrity of the study (British Educational Research Association, 2024).</w:t>
            </w:r>
          </w:p>
          <w:p w14:paraId="6A8DED53" w14:textId="25C700E4" w:rsidR="007B1F24" w:rsidRPr="00364616" w:rsidRDefault="0095798B">
            <w:pPr>
              <w:pStyle w:val="p3"/>
              <w:rPr>
                <w:sz w:val="16"/>
                <w:szCs w:val="16"/>
              </w:rPr>
            </w:pPr>
            <w:r w:rsidRPr="00364616">
              <w:rPr>
                <w:sz w:val="16"/>
                <w:szCs w:val="16"/>
                <w:u w:val="single"/>
              </w:rPr>
              <w:t>References</w:t>
            </w:r>
            <w:r w:rsidR="00AE03E7" w:rsidRPr="00364616">
              <w:rPr>
                <w:sz w:val="16"/>
                <w:szCs w:val="16"/>
              </w:rPr>
              <w:t xml:space="preserve">: </w:t>
            </w:r>
          </w:p>
          <w:p w14:paraId="7F5576AA" w14:textId="77777777" w:rsidR="00C57BD9" w:rsidRPr="00364616" w:rsidRDefault="00C57BD9" w:rsidP="00C57BD9">
            <w:pPr>
              <w:spacing w:before="100" w:beforeAutospacing="1" w:after="100" w:afterAutospacing="1"/>
              <w:rPr>
                <w:rFonts w:eastAsiaTheme="minorEastAsia"/>
                <w:sz w:val="16"/>
                <w:szCs w:val="16"/>
                <w:lang w:eastAsia="en-GB"/>
              </w:rPr>
            </w:pPr>
            <w:r w:rsidRPr="00364616">
              <w:rPr>
                <w:rFonts w:eastAsiaTheme="minorEastAsia"/>
                <w:sz w:val="16"/>
                <w:szCs w:val="16"/>
                <w:lang w:eastAsia="en-GB"/>
              </w:rPr>
              <w:t>Alderson, P. and Morrow, V. (2023) The Ethics of Research with Children and Young People: A Practical Handbook. 3rd edn. London: SAGE.</w:t>
            </w:r>
          </w:p>
          <w:p w14:paraId="0CB65498" w14:textId="0BFFEB4D" w:rsidR="00C57BD9" w:rsidRPr="00364616" w:rsidRDefault="00C57BD9" w:rsidP="00C57BD9">
            <w:pPr>
              <w:spacing w:before="100" w:beforeAutospacing="1" w:after="100" w:afterAutospacing="1"/>
              <w:rPr>
                <w:rFonts w:eastAsiaTheme="minorEastAsia"/>
                <w:sz w:val="16"/>
                <w:szCs w:val="16"/>
                <w:lang w:eastAsia="en-GB"/>
              </w:rPr>
            </w:pPr>
            <w:r w:rsidRPr="00364616">
              <w:rPr>
                <w:rFonts w:eastAsiaTheme="minorEastAsia"/>
                <w:sz w:val="16"/>
                <w:szCs w:val="16"/>
                <w:lang w:eastAsia="en-GB"/>
              </w:rPr>
              <w:t>Berger, R. (2015) ‘Now I see it, now I don’t: Researcher’s position and reflexivity in qualitative research’, Qualitative Researc</w:t>
            </w:r>
            <w:r w:rsidR="00805D2B" w:rsidRPr="00364616">
              <w:rPr>
                <w:rFonts w:eastAsiaTheme="minorEastAsia"/>
                <w:sz w:val="16"/>
                <w:szCs w:val="16"/>
                <w:lang w:eastAsia="en-GB"/>
              </w:rPr>
              <w:t>h.</w:t>
            </w:r>
          </w:p>
          <w:p w14:paraId="49D7EFDC" w14:textId="77777777" w:rsidR="00C57BD9" w:rsidRPr="00364616" w:rsidRDefault="00C57BD9" w:rsidP="00C57BD9">
            <w:pPr>
              <w:spacing w:before="100" w:beforeAutospacing="1" w:after="100" w:afterAutospacing="1"/>
              <w:rPr>
                <w:rFonts w:eastAsiaTheme="minorEastAsia"/>
                <w:sz w:val="16"/>
                <w:szCs w:val="16"/>
                <w:lang w:eastAsia="en-GB"/>
              </w:rPr>
            </w:pPr>
            <w:r w:rsidRPr="00364616">
              <w:rPr>
                <w:rFonts w:eastAsiaTheme="minorEastAsia"/>
                <w:sz w:val="16"/>
                <w:szCs w:val="16"/>
                <w:lang w:eastAsia="en-GB"/>
              </w:rPr>
              <w:t>British Educational Research Association (2024) Ethical Guidelines for Educational Research. 5th edn. London: British Educational Research Association.</w:t>
            </w:r>
          </w:p>
          <w:p w14:paraId="7C199DF0" w14:textId="77777777" w:rsidR="00C57BD9" w:rsidRPr="00364616" w:rsidRDefault="00C57BD9" w:rsidP="00C57BD9">
            <w:pPr>
              <w:spacing w:before="100" w:beforeAutospacing="1" w:after="100" w:afterAutospacing="1"/>
              <w:rPr>
                <w:rFonts w:eastAsiaTheme="minorEastAsia"/>
                <w:sz w:val="16"/>
                <w:szCs w:val="16"/>
                <w:lang w:eastAsia="en-GB"/>
              </w:rPr>
            </w:pPr>
            <w:r w:rsidRPr="00364616">
              <w:rPr>
                <w:rFonts w:eastAsiaTheme="minorEastAsia"/>
                <w:sz w:val="16"/>
                <w:szCs w:val="16"/>
                <w:lang w:eastAsia="en-GB"/>
              </w:rPr>
              <w:t>University of Wales Trinity Saint David (2025) Research Integrity and Ethics Policy. Carmarthen: University of Wales Trinity Saint David.</w:t>
            </w:r>
          </w:p>
          <w:p w14:paraId="7DCD0A47" w14:textId="77777777" w:rsidR="00C57BD9" w:rsidRPr="00364616" w:rsidRDefault="00C57BD9" w:rsidP="00C57BD9">
            <w:pPr>
              <w:spacing w:before="100" w:beforeAutospacing="1" w:after="100" w:afterAutospacing="1"/>
              <w:rPr>
                <w:rFonts w:eastAsiaTheme="minorEastAsia"/>
                <w:sz w:val="16"/>
                <w:szCs w:val="16"/>
                <w:lang w:eastAsia="en-GB"/>
              </w:rPr>
            </w:pPr>
            <w:r w:rsidRPr="00364616">
              <w:rPr>
                <w:rFonts w:eastAsiaTheme="minorEastAsia"/>
                <w:sz w:val="16"/>
                <w:szCs w:val="16"/>
                <w:lang w:eastAsia="en-GB"/>
              </w:rPr>
              <w:lastRenderedPageBreak/>
              <w:t>Data Protection Act 2018. (c.12). London: The Stationery Office.</w:t>
            </w:r>
          </w:p>
          <w:p w14:paraId="770F258C" w14:textId="603EA8FA" w:rsidR="007B1F24" w:rsidRPr="00364616" w:rsidRDefault="00C57BD9" w:rsidP="003F7099">
            <w:pPr>
              <w:spacing w:before="100" w:beforeAutospacing="1" w:after="100" w:afterAutospacing="1"/>
              <w:rPr>
                <w:rFonts w:eastAsiaTheme="minorEastAsia"/>
                <w:sz w:val="24"/>
                <w:szCs w:val="24"/>
                <w:lang w:eastAsia="en-GB"/>
              </w:rPr>
            </w:pPr>
            <w:r w:rsidRPr="00364616">
              <w:rPr>
                <w:rFonts w:eastAsiaTheme="minorEastAsia"/>
                <w:sz w:val="16"/>
                <w:szCs w:val="16"/>
                <w:lang w:eastAsia="en-GB"/>
              </w:rPr>
              <w:t>European Union (2016) Regulation (EU) 2016/679 of the European Parliament and of the Council (General Data Protection Regulation). Official Journal of the European Union</w:t>
            </w:r>
            <w:r w:rsidR="006D6509" w:rsidRPr="00364616">
              <w:rPr>
                <w:rFonts w:eastAsiaTheme="minorEastAsia"/>
                <w:sz w:val="16"/>
                <w:szCs w:val="16"/>
                <w:lang w:eastAsia="en-GB"/>
              </w:rPr>
              <w:t>.</w:t>
            </w:r>
          </w:p>
          <w:p w14:paraId="16AFD7B4" w14:textId="77777777" w:rsidR="00CD54AD" w:rsidRPr="00364616" w:rsidRDefault="00CD54AD" w:rsidP="00CC617C">
            <w:pPr>
              <w:rPr>
                <w:rFonts w:ascii="Arial" w:hAnsi="Arial" w:cs="Arial"/>
                <w:b/>
                <w:bCs/>
                <w:sz w:val="22"/>
                <w:szCs w:val="22"/>
              </w:rPr>
            </w:pPr>
            <w:r w:rsidRPr="00364616">
              <w:rPr>
                <w:rFonts w:ascii="Arial" w:hAnsi="Arial" w:cs="Arial"/>
                <w:color w:val="808080"/>
                <w:sz w:val="18"/>
                <w:szCs w:val="18"/>
              </w:rPr>
              <w:t>(this box should expand as you type)</w:t>
            </w:r>
          </w:p>
        </w:tc>
        <w:tc>
          <w:tcPr>
            <w:tcW w:w="5536" w:type="dxa"/>
            <w:gridSpan w:val="3"/>
          </w:tcPr>
          <w:p w14:paraId="1E1137D0" w14:textId="77777777" w:rsidR="00C70845" w:rsidRPr="00364616" w:rsidRDefault="00C70845" w:rsidP="00C70845">
            <w:pPr>
              <w:rPr>
                <w:rFonts w:ascii="Arial" w:hAnsi="Arial" w:cs="Arial"/>
                <w:sz w:val="22"/>
                <w:szCs w:val="22"/>
              </w:rPr>
            </w:pPr>
            <w:r w:rsidRPr="00364616">
              <w:rPr>
                <w:rFonts w:ascii="Arial" w:hAnsi="Arial" w:cs="Arial"/>
                <w:sz w:val="22"/>
                <w:szCs w:val="22"/>
              </w:rPr>
              <w:lastRenderedPageBreak/>
              <w:t>How will you address any risks?</w:t>
            </w:r>
          </w:p>
          <w:p w14:paraId="5D60FCA4" w14:textId="77777777" w:rsidR="009835C8" w:rsidRPr="00364616" w:rsidRDefault="009835C8">
            <w:pPr>
              <w:pStyle w:val="p1"/>
              <w:rPr>
                <w:sz w:val="16"/>
                <w:szCs w:val="16"/>
              </w:rPr>
            </w:pPr>
            <w:r w:rsidRPr="00364616">
              <w:rPr>
                <w:sz w:val="16"/>
                <w:szCs w:val="16"/>
              </w:rPr>
              <w:t>Risks will be addressed through robust ethical procedures, careful planning and ongoing monitoring throughout the research process. University ethics approval and Headteacher permission will be obtained before data collection. Parental and/or guardian informed consent and child assent will be secured, ensuring participation is voluntary and that learners understand their right to withdraw without consequence (British Educational Research Association, 2024; Alderson and Morrow, 2023).</w:t>
            </w:r>
          </w:p>
          <w:p w14:paraId="6CC8FBE3" w14:textId="77777777" w:rsidR="009835C8" w:rsidRPr="00364616" w:rsidRDefault="009835C8">
            <w:pPr>
              <w:pStyle w:val="p1"/>
              <w:rPr>
                <w:sz w:val="16"/>
                <w:szCs w:val="16"/>
              </w:rPr>
            </w:pPr>
            <w:r w:rsidRPr="00364616">
              <w:rPr>
                <w:sz w:val="16"/>
                <w:szCs w:val="16"/>
              </w:rPr>
              <w:t>Potential emotional risks will be minimised through age-appropriate, non-assessive activities conducted in familiar classroom settings. Learners will be reassured that there are no correct or incorrect responses and that the research explores their experiences rather than evaluating their ability. Any indication of discomfort or distress will result in the activity being paused or discontinued.</w:t>
            </w:r>
          </w:p>
          <w:p w14:paraId="75742B46" w14:textId="77777777" w:rsidR="009835C8" w:rsidRPr="00364616" w:rsidRDefault="009835C8">
            <w:pPr>
              <w:pStyle w:val="p3"/>
              <w:rPr>
                <w:sz w:val="16"/>
                <w:szCs w:val="16"/>
              </w:rPr>
            </w:pPr>
            <w:r w:rsidRPr="00364616">
              <w:rPr>
                <w:sz w:val="16"/>
                <w:szCs w:val="16"/>
              </w:rPr>
              <w:t>Data protection risks will be managed through pseudonymisation, secure storage of research materials, restricted access to data and removal of identifying information from reporting. As a teacher-researcher, I will use reflexive practice to acknowledge and manage the potential influence of my position on participant responses and data interpretation (Berger, 2015). Any safeguarding concerns disclosed during the research will be managed in accordance with UWTSD ethical guidance and school safeguarding procedures.</w:t>
            </w:r>
          </w:p>
          <w:p w14:paraId="59F20D64" w14:textId="517B0A87" w:rsidR="002E428B" w:rsidRPr="00364616" w:rsidRDefault="002E428B">
            <w:pPr>
              <w:pStyle w:val="p3"/>
              <w:rPr>
                <w:sz w:val="16"/>
                <w:szCs w:val="16"/>
              </w:rPr>
            </w:pPr>
            <w:r w:rsidRPr="00364616">
              <w:rPr>
                <w:sz w:val="16"/>
                <w:szCs w:val="16"/>
                <w:u w:val="single"/>
              </w:rPr>
              <w:t>Reference</w:t>
            </w:r>
            <w:r w:rsidR="00B52292" w:rsidRPr="00364616">
              <w:rPr>
                <w:sz w:val="16"/>
                <w:szCs w:val="16"/>
                <w:u w:val="single"/>
              </w:rPr>
              <w:t>s</w:t>
            </w:r>
            <w:r w:rsidR="00B52292" w:rsidRPr="00364616">
              <w:rPr>
                <w:sz w:val="16"/>
                <w:szCs w:val="16"/>
              </w:rPr>
              <w:t xml:space="preserve">: </w:t>
            </w:r>
          </w:p>
          <w:p w14:paraId="0BD528BD" w14:textId="77777777" w:rsidR="00903DBB" w:rsidRPr="00364616" w:rsidRDefault="00903DBB" w:rsidP="00903DBB">
            <w:pPr>
              <w:spacing w:before="100" w:beforeAutospacing="1" w:after="100" w:afterAutospacing="1"/>
              <w:rPr>
                <w:rFonts w:eastAsiaTheme="minorEastAsia"/>
                <w:sz w:val="16"/>
                <w:szCs w:val="16"/>
                <w:lang w:eastAsia="en-GB"/>
              </w:rPr>
            </w:pPr>
            <w:r w:rsidRPr="00364616">
              <w:rPr>
                <w:rFonts w:eastAsiaTheme="minorEastAsia"/>
                <w:sz w:val="16"/>
                <w:szCs w:val="16"/>
                <w:lang w:eastAsia="en-GB"/>
              </w:rPr>
              <w:t>Alderson, P. and Morrow, V. (2023) The Ethics of Research with Children and Young People: A Practical Handbook. 3rd edn. London: SAGE.</w:t>
            </w:r>
          </w:p>
          <w:p w14:paraId="0B8884D9" w14:textId="77777777" w:rsidR="00903DBB" w:rsidRPr="00364616" w:rsidRDefault="00903DBB" w:rsidP="00903DBB">
            <w:pPr>
              <w:spacing w:before="100" w:beforeAutospacing="1" w:after="100" w:afterAutospacing="1"/>
              <w:rPr>
                <w:rFonts w:eastAsiaTheme="minorEastAsia"/>
                <w:sz w:val="16"/>
                <w:szCs w:val="16"/>
                <w:lang w:eastAsia="en-GB"/>
              </w:rPr>
            </w:pPr>
            <w:r w:rsidRPr="00364616">
              <w:rPr>
                <w:rFonts w:eastAsiaTheme="minorEastAsia"/>
                <w:sz w:val="16"/>
                <w:szCs w:val="16"/>
                <w:lang w:eastAsia="en-GB"/>
              </w:rPr>
              <w:t>Berger, R. (2015) ‘Now I see it, now I don’t: Researcher’s position and reflexivity in qualitative research’, Qualitative Research, 15(2), pp. 219–234.</w:t>
            </w:r>
          </w:p>
          <w:p w14:paraId="0F5D366D" w14:textId="77777777" w:rsidR="00903DBB" w:rsidRPr="00364616" w:rsidRDefault="00903DBB" w:rsidP="00903DBB">
            <w:pPr>
              <w:spacing w:before="100" w:beforeAutospacing="1" w:after="100" w:afterAutospacing="1"/>
              <w:rPr>
                <w:rFonts w:eastAsiaTheme="minorEastAsia"/>
                <w:sz w:val="16"/>
                <w:szCs w:val="16"/>
                <w:lang w:eastAsia="en-GB"/>
              </w:rPr>
            </w:pPr>
            <w:r w:rsidRPr="00364616">
              <w:rPr>
                <w:rFonts w:eastAsiaTheme="minorEastAsia"/>
                <w:sz w:val="16"/>
                <w:szCs w:val="16"/>
                <w:lang w:eastAsia="en-GB"/>
              </w:rPr>
              <w:t>British Educational Research Association (2024) Ethical Guidelines for Educational Research. 5th edn. London: British Educational Research Association.</w:t>
            </w:r>
          </w:p>
          <w:p w14:paraId="05FDB2EA" w14:textId="77777777" w:rsidR="00903DBB" w:rsidRPr="00364616" w:rsidRDefault="00903DBB" w:rsidP="00903DBB">
            <w:pPr>
              <w:spacing w:before="100" w:beforeAutospacing="1" w:after="100" w:afterAutospacing="1"/>
              <w:rPr>
                <w:rFonts w:eastAsiaTheme="minorEastAsia"/>
                <w:sz w:val="24"/>
                <w:szCs w:val="24"/>
                <w:lang w:eastAsia="en-GB"/>
              </w:rPr>
            </w:pPr>
            <w:r w:rsidRPr="00364616">
              <w:rPr>
                <w:rFonts w:eastAsiaTheme="minorEastAsia"/>
                <w:sz w:val="16"/>
                <w:szCs w:val="16"/>
                <w:lang w:eastAsia="en-GB"/>
              </w:rPr>
              <w:t>University of Wales Trinity Saint David (2025) Research Integrity and Ethics Policy. Carmarthen: University of Wales Trinity Saint David.</w:t>
            </w:r>
          </w:p>
          <w:p w14:paraId="58582491" w14:textId="77777777" w:rsidR="00903DBB" w:rsidRPr="00364616" w:rsidRDefault="00903DBB">
            <w:pPr>
              <w:pStyle w:val="p3"/>
            </w:pPr>
          </w:p>
          <w:p w14:paraId="716EE157" w14:textId="2B00EBC0" w:rsidR="00CD54AD" w:rsidRPr="00364616" w:rsidRDefault="00CD54AD" w:rsidP="00CC617C">
            <w:pPr>
              <w:rPr>
                <w:rFonts w:ascii="Arial" w:hAnsi="Arial" w:cs="Arial"/>
                <w:sz w:val="16"/>
                <w:szCs w:val="16"/>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BCE7DB1" w14:textId="64457B37" w:rsidR="00CD54AD" w:rsidRPr="00FB00DE" w:rsidRDefault="008E174F" w:rsidP="00FB00DE">
            <w:pPr>
              <w:pStyle w:val="p1"/>
              <w:rPr>
                <w:sz w:val="16"/>
                <w:szCs w:val="16"/>
              </w:rPr>
            </w:pPr>
            <w:r w:rsidRPr="00FB00DE">
              <w:rPr>
                <w:rStyle w:val="s1"/>
                <w:sz w:val="16"/>
                <w:szCs w:val="16"/>
              </w:rPr>
              <w:t>Minimal risk to school or University if data were mishandled.</w:t>
            </w: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23BE58F" w14:textId="77777777" w:rsidR="00FB00DE" w:rsidRDefault="00C70845" w:rsidP="00FB00D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25D4241" w14:textId="77777777" w:rsidR="00FB00DE" w:rsidRDefault="00FB00DE" w:rsidP="00FB00DE">
            <w:pPr>
              <w:rPr>
                <w:rFonts w:ascii="Arial" w:hAnsi="Arial" w:cs="Arial"/>
                <w:i/>
                <w:sz w:val="22"/>
                <w:szCs w:val="22"/>
              </w:rPr>
            </w:pPr>
          </w:p>
          <w:p w14:paraId="0C78ACFE" w14:textId="0EE28036" w:rsidR="00FB00DE" w:rsidRPr="00FB00DE" w:rsidRDefault="00FB00DE" w:rsidP="00FB00DE">
            <w:pPr>
              <w:rPr>
                <w:rFonts w:ascii="Arial" w:hAnsi="Arial" w:cs="Arial"/>
                <w:i/>
                <w:sz w:val="22"/>
                <w:szCs w:val="22"/>
              </w:rPr>
            </w:pPr>
            <w:r w:rsidRPr="00FB00DE">
              <w:rPr>
                <w:rStyle w:val="s1"/>
                <w:rFonts w:eastAsiaTheme="majorEastAsia"/>
                <w:sz w:val="16"/>
                <w:szCs w:val="16"/>
              </w:rPr>
              <w:t>Adhere strictly to GDPR, pseudonymisation, and secure storage procedures.</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29DD936" w14:textId="3C8B1376" w:rsidR="00CD54AD" w:rsidRPr="005F610E" w:rsidRDefault="00423E7A" w:rsidP="00423E7A">
            <w:pPr>
              <w:pStyle w:val="p1"/>
              <w:rPr>
                <w:sz w:val="16"/>
                <w:szCs w:val="16"/>
              </w:rPr>
            </w:pPr>
            <w:r w:rsidRPr="005F610E">
              <w:rPr>
                <w:rStyle w:val="s1"/>
                <w:sz w:val="16"/>
                <w:szCs w:val="16"/>
              </w:rPr>
              <w:t>Research involves young children; risk of accidental harm or distress.</w:t>
            </w: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405C9047" w14:textId="77777777" w:rsidR="005F610E" w:rsidRDefault="00C70845" w:rsidP="005F610E">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FCAFF6B" w14:textId="77777777" w:rsidR="005F610E" w:rsidRDefault="005F610E" w:rsidP="005F610E">
            <w:pPr>
              <w:rPr>
                <w:rFonts w:ascii="Arial" w:hAnsi="Arial" w:cs="Arial"/>
                <w:i/>
                <w:sz w:val="22"/>
                <w:szCs w:val="22"/>
              </w:rPr>
            </w:pPr>
          </w:p>
          <w:p w14:paraId="11EB911D" w14:textId="3A17D81F" w:rsidR="00CD54AD" w:rsidRPr="005F610E" w:rsidRDefault="005F610E" w:rsidP="005F610E">
            <w:pPr>
              <w:rPr>
                <w:rFonts w:ascii="Arial" w:hAnsi="Arial" w:cs="Arial"/>
                <w:i/>
                <w:sz w:val="22"/>
                <w:szCs w:val="22"/>
              </w:rPr>
            </w:pPr>
            <w:r w:rsidRPr="005F610E">
              <w:rPr>
                <w:rStyle w:val="s1"/>
                <w:rFonts w:eastAsiaTheme="majorEastAsia"/>
                <w:sz w:val="16"/>
                <w:szCs w:val="16"/>
              </w:rPr>
              <w:t>All sessions supervised by classroom teacher; researcher DBS-checked; age-appropriate activities; immediate support if a child becomes distressed.</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756CE6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BE343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F1B2147" w14:textId="77777777" w:rsidR="008D16C8" w:rsidRPr="00621501" w:rsidRDefault="008D16C8">
            <w:pPr>
              <w:pStyle w:val="p1"/>
              <w:rPr>
                <w:rStyle w:val="s2"/>
                <w:sz w:val="16"/>
                <w:szCs w:val="16"/>
              </w:rPr>
            </w:pPr>
            <w:r w:rsidRPr="00621501">
              <w:rPr>
                <w:b/>
                <w:bCs/>
                <w:sz w:val="16"/>
                <w:szCs w:val="16"/>
              </w:rPr>
              <w:t>Risk:</w:t>
            </w:r>
            <w:r w:rsidRPr="00621501">
              <w:rPr>
                <w:rStyle w:val="s2"/>
                <w:sz w:val="16"/>
                <w:szCs w:val="16"/>
              </w:rPr>
              <w:t xml:space="preserve"> A small number of learners may become frustrated, anxious or upset if they perceive that they have found aspects of the phonics intervention difficult or if discussing their experiences causes discomfort.</w:t>
            </w:r>
          </w:p>
          <w:p w14:paraId="67ECECB2" w14:textId="723F674B" w:rsidR="00CD54AD" w:rsidRPr="0028001C" w:rsidRDefault="009B4F43" w:rsidP="00F049E9">
            <w:pPr>
              <w:pStyle w:val="p1"/>
              <w:rPr>
                <w:sz w:val="20"/>
                <w:szCs w:val="20"/>
              </w:rPr>
            </w:pPr>
            <w:r w:rsidRPr="00621501">
              <w:rPr>
                <w:rStyle w:val="s1"/>
                <w:b/>
                <w:bCs/>
                <w:sz w:val="16"/>
                <w:szCs w:val="16"/>
              </w:rPr>
              <w:t>Mitigation</w:t>
            </w:r>
            <w:r w:rsidRPr="00621501">
              <w:rPr>
                <w:rStyle w:val="s1"/>
                <w:sz w:val="16"/>
                <w:szCs w:val="16"/>
              </w:rPr>
              <w:t>:</w:t>
            </w:r>
            <w:r w:rsidRPr="00621501">
              <w:rPr>
                <w:rStyle w:val="s2"/>
                <w:sz w:val="16"/>
                <w:szCs w:val="16"/>
              </w:rPr>
              <w:t xml:space="preserve"> Research activities will emphasise that there are no right or wrong answers and that the purpose is to understand learners’ experiences rather than assess their ability. Participants will be reminded that they may choose not to answer any question, pause the activity or withdraw at any time without consequence. If a learner shows signs of distress, the activity will be stopped immediately and the child will be reassured. Where appropriate, the learner will be supported by the class teacher or another designated member of school staff, who will provide emotional reassurance, allow the child time to regulate, and, if necessary, follow the school’s established wellbeing and safeguarding procedures. Parents and/or guardians will be informed if the school considers this to be appropriate in line with its pastoral and safeguarding policies.</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538AF00F" w:rsidR="00CD54AD" w:rsidRPr="00D62148" w:rsidRDefault="00871F34" w:rsidP="00871F34">
            <w:pPr>
              <w:pStyle w:val="p1"/>
              <w:rPr>
                <w:sz w:val="16"/>
                <w:szCs w:val="16"/>
              </w:rPr>
            </w:pPr>
            <w:r w:rsidRPr="00D62148">
              <w:rPr>
                <w:rStyle w:val="s1"/>
                <w:sz w:val="16"/>
                <w:szCs w:val="16"/>
              </w:rPr>
              <w:t>Classroom-based research; minimal risk.</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A50C37B" w14:textId="77777777" w:rsidR="00D62148" w:rsidRPr="00D62148" w:rsidRDefault="00D62148">
            <w:pPr>
              <w:pStyle w:val="p1"/>
              <w:rPr>
                <w:sz w:val="16"/>
                <w:szCs w:val="16"/>
              </w:rPr>
            </w:pPr>
            <w:r w:rsidRPr="00D62148">
              <w:rPr>
                <w:rStyle w:val="s1"/>
                <w:sz w:val="16"/>
                <w:szCs w:val="16"/>
              </w:rPr>
              <w:t>Standard school health and safety procedures followed.</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w:t>
            </w:r>
            <w:r w:rsidRPr="003C7DED">
              <w:rPr>
                <w:rFonts w:ascii="Arial" w:hAnsi="Arial" w:cs="Arial"/>
                <w:i/>
                <w:iCs/>
                <w:sz w:val="22"/>
                <w:szCs w:val="22"/>
              </w:rPr>
              <w:lastRenderedPageBreak/>
              <w:t>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4AA2922F" w14:textId="77777777" w:rsidR="001F12BB" w:rsidRDefault="00CD54AD" w:rsidP="001F12BB">
            <w:pPr>
              <w:rPr>
                <w:rFonts w:ascii="Arial" w:hAnsi="Arial" w:cs="Arial"/>
                <w:i/>
                <w:iCs/>
                <w:sz w:val="22"/>
                <w:szCs w:val="22"/>
              </w:rPr>
            </w:pPr>
            <w:r w:rsidRPr="003C7DED">
              <w:rPr>
                <w:rFonts w:ascii="Arial" w:hAnsi="Arial" w:cs="Arial"/>
                <w:i/>
                <w:iCs/>
                <w:sz w:val="22"/>
                <w:szCs w:val="22"/>
              </w:rPr>
              <w:t>Risk:</w:t>
            </w:r>
          </w:p>
          <w:p w14:paraId="6442BD37" w14:textId="618872A2" w:rsidR="00CD1EF2" w:rsidRPr="001F12BB" w:rsidRDefault="00CD1EF2" w:rsidP="001F12BB">
            <w:pPr>
              <w:rPr>
                <w:rFonts w:ascii="Arial" w:hAnsi="Arial" w:cs="Arial"/>
                <w:i/>
                <w:iCs/>
                <w:sz w:val="22"/>
                <w:szCs w:val="22"/>
              </w:rPr>
            </w:pPr>
            <w:r w:rsidRPr="001F12BB">
              <w:rPr>
                <w:rStyle w:val="s1"/>
                <w:rFonts w:eastAsiaTheme="majorEastAsia"/>
                <w:sz w:val="16"/>
                <w:szCs w:val="16"/>
              </w:rPr>
              <w:t>Low risk; children seated during interviews/activities.</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D668D56" w14:textId="77777777" w:rsidR="001F12BB" w:rsidRDefault="00C70845" w:rsidP="001F12BB">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2687BE9" w:rsidR="00CD54AD" w:rsidRPr="001F12BB" w:rsidRDefault="001F12BB" w:rsidP="001F12BB">
            <w:pPr>
              <w:rPr>
                <w:rFonts w:ascii="Arial" w:hAnsi="Arial" w:cs="Arial"/>
                <w:i/>
                <w:sz w:val="22"/>
                <w:szCs w:val="22"/>
              </w:rPr>
            </w:pPr>
            <w:r w:rsidRPr="001F12BB">
              <w:rPr>
                <w:rStyle w:val="s1"/>
                <w:rFonts w:eastAsiaTheme="majorEastAsia"/>
                <w:sz w:val="16"/>
                <w:szCs w:val="16"/>
              </w:rPr>
              <w:t>Ensure seating, room layout, and activity timing suitable for age group</w:t>
            </w:r>
            <w:r w:rsidRPr="001F12BB">
              <w:rPr>
                <w:rStyle w:val="s1"/>
                <w:sz w:val="16"/>
                <w:szCs w:val="16"/>
              </w:rPr>
              <w:t>.</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7E0D2797" w14:textId="003BEFCD" w:rsidR="00CD54AD" w:rsidRPr="00363040" w:rsidRDefault="00CD54AD" w:rsidP="00CC617C">
            <w:pPr>
              <w:rPr>
                <w:rFonts w:ascii="Arial" w:hAnsi="Arial" w:cs="Arial"/>
                <w:i/>
                <w:iCs/>
                <w:sz w:val="22"/>
                <w:szCs w:val="22"/>
              </w:rPr>
            </w:pPr>
            <w:r w:rsidRPr="003C7DED">
              <w:rPr>
                <w:rFonts w:ascii="Arial" w:hAnsi="Arial" w:cs="Arial"/>
                <w:i/>
                <w:iCs/>
                <w:sz w:val="22"/>
                <w:szCs w:val="22"/>
              </w:rPr>
              <w:t>Risk:</w:t>
            </w:r>
          </w:p>
          <w:p w14:paraId="05254E4F" w14:textId="1C68EC3F" w:rsidR="00CD54AD" w:rsidRPr="00363040" w:rsidRDefault="00363040" w:rsidP="00363040">
            <w:pPr>
              <w:pStyle w:val="p1"/>
              <w:rPr>
                <w:sz w:val="16"/>
                <w:szCs w:val="16"/>
              </w:rPr>
            </w:pPr>
            <w:r w:rsidRPr="00363040">
              <w:rPr>
                <w:rStyle w:val="s1"/>
                <w:sz w:val="16"/>
                <w:szCs w:val="16"/>
              </w:rPr>
              <w:t>Use of audio/video recorder.</w:t>
            </w: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30C2FA4" w14:textId="77777777" w:rsidR="00E93581" w:rsidRPr="00E93581" w:rsidRDefault="00E93581">
            <w:pPr>
              <w:pStyle w:val="p1"/>
              <w:rPr>
                <w:sz w:val="16"/>
                <w:szCs w:val="16"/>
              </w:rPr>
            </w:pPr>
            <w:r w:rsidRPr="00E93581">
              <w:rPr>
                <w:rStyle w:val="s1"/>
                <w:sz w:val="16"/>
                <w:szCs w:val="16"/>
              </w:rPr>
              <w:t>Equipment handled by researcher; only short sessions; kept out of reach of children.</w:t>
            </w:r>
          </w:p>
          <w:p w14:paraId="6EDDE1AF" w14:textId="77777777" w:rsidR="00363040" w:rsidRPr="003C7DED" w:rsidRDefault="00363040"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33861B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9490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348B3923" w:rsidR="00CD54AD" w:rsidRPr="00E70F1D" w:rsidRDefault="00E70F1D" w:rsidP="00E70F1D">
            <w:pPr>
              <w:pStyle w:val="p1"/>
              <w:rPr>
                <w:sz w:val="16"/>
                <w:szCs w:val="16"/>
              </w:rPr>
            </w:pPr>
            <w:r w:rsidRPr="00E70F1D">
              <w:rPr>
                <w:rStyle w:val="s1"/>
                <w:sz w:val="16"/>
                <w:szCs w:val="16"/>
              </w:rPr>
              <w:t>N/A – no hazardous substances or extreme conditions involved.</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C198A2D" w14:textId="493FED9B" w:rsidR="00CD54AD" w:rsidRPr="003C7DED" w:rsidRDefault="00E70F1D" w:rsidP="00CC617C">
            <w:pPr>
              <w:rPr>
                <w:rFonts w:ascii="Arial" w:hAnsi="Arial" w:cs="Arial"/>
                <w:i/>
                <w:sz w:val="18"/>
                <w:szCs w:val="18"/>
              </w:rPr>
            </w:pPr>
            <w:r w:rsidRPr="00E70F1D">
              <w:rPr>
                <w:rStyle w:val="s1"/>
                <w:rFonts w:eastAsiaTheme="majorEastAsia"/>
                <w:sz w:val="16"/>
                <w:szCs w:val="16"/>
              </w:rPr>
              <w:t>N/A – no hazardous substances or extreme conditions involved</w:t>
            </w:r>
            <w:r>
              <w:rPr>
                <w:rStyle w:val="s1"/>
                <w:rFonts w:eastAsiaTheme="majorEastAsia"/>
                <w:sz w:val="16"/>
                <w:szCs w:val="16"/>
              </w:rPr>
              <w:t>.</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47A984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9490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51A7ED8" w14:textId="6A4C9701" w:rsidR="00F9490B" w:rsidRPr="00522759" w:rsidRDefault="00522759" w:rsidP="00522759">
            <w:pPr>
              <w:pStyle w:val="p1"/>
              <w:rPr>
                <w:sz w:val="16"/>
                <w:szCs w:val="16"/>
              </w:rPr>
            </w:pPr>
            <w:r>
              <w:rPr>
                <w:rStyle w:val="s1"/>
                <w:sz w:val="16"/>
                <w:szCs w:val="16"/>
              </w:rPr>
              <w:t xml:space="preserve">N/A - </w:t>
            </w:r>
            <w:r w:rsidRPr="00E70F1D">
              <w:rPr>
                <w:rStyle w:val="s1"/>
                <w:sz w:val="16"/>
                <w:szCs w:val="16"/>
              </w:rPr>
              <w:t xml:space="preserve">no </w:t>
            </w:r>
            <w:r w:rsidR="005D0D4F">
              <w:rPr>
                <w:rStyle w:val="s1"/>
                <w:sz w:val="16"/>
                <w:szCs w:val="16"/>
              </w:rPr>
              <w:t>p</w:t>
            </w:r>
            <w:r w:rsidR="00314925">
              <w:rPr>
                <w:rStyle w:val="s1"/>
                <w:sz w:val="16"/>
                <w:szCs w:val="16"/>
              </w:rPr>
              <w:t>hysical</w:t>
            </w:r>
            <w:r w:rsidRPr="00E70F1D">
              <w:rPr>
                <w:rStyle w:val="s1"/>
                <w:sz w:val="16"/>
                <w:szCs w:val="16"/>
              </w:rPr>
              <w:t xml:space="preserve"> </w:t>
            </w:r>
            <w:r w:rsidR="00314925">
              <w:rPr>
                <w:rStyle w:val="s1"/>
                <w:sz w:val="16"/>
                <w:szCs w:val="16"/>
              </w:rPr>
              <w:t>agents</w:t>
            </w:r>
            <w:r w:rsidRPr="00E70F1D">
              <w:rPr>
                <w:rStyle w:val="s1"/>
                <w:sz w:val="16"/>
                <w:szCs w:val="16"/>
              </w:rPr>
              <w:t xml:space="preserve"> involved.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863DEF2" w14:textId="77777777" w:rsidR="00522759" w:rsidRDefault="00C70845" w:rsidP="00522759">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5ADA22D" w14:textId="77777777" w:rsidR="00522759" w:rsidRDefault="00522759" w:rsidP="00522759">
            <w:pPr>
              <w:rPr>
                <w:rFonts w:ascii="Arial" w:hAnsi="Arial" w:cs="Arial"/>
                <w:i/>
                <w:sz w:val="22"/>
                <w:szCs w:val="22"/>
              </w:rPr>
            </w:pPr>
          </w:p>
          <w:p w14:paraId="43A6D40D" w14:textId="4F31E1F5" w:rsidR="00522759" w:rsidRPr="00522759" w:rsidRDefault="00522759" w:rsidP="00522759">
            <w:pPr>
              <w:rPr>
                <w:rFonts w:ascii="Arial" w:hAnsi="Arial" w:cs="Arial"/>
                <w:i/>
                <w:sz w:val="22"/>
                <w:szCs w:val="22"/>
              </w:rPr>
            </w:pPr>
            <w:r>
              <w:rPr>
                <w:rStyle w:val="s1"/>
                <w:rFonts w:eastAsiaTheme="majorEastAsia"/>
                <w:sz w:val="16"/>
                <w:szCs w:val="16"/>
              </w:rPr>
              <w:t xml:space="preserve">N/A - </w:t>
            </w:r>
            <w:r w:rsidRPr="00E70F1D">
              <w:rPr>
                <w:rStyle w:val="s1"/>
                <w:rFonts w:eastAsiaTheme="majorEastAsia"/>
                <w:sz w:val="16"/>
                <w:szCs w:val="16"/>
              </w:rPr>
              <w:t xml:space="preserve">no </w:t>
            </w:r>
            <w:r w:rsidR="00314925">
              <w:rPr>
                <w:rStyle w:val="s1"/>
                <w:rFonts w:eastAsiaTheme="majorEastAsia"/>
                <w:sz w:val="16"/>
                <w:szCs w:val="16"/>
              </w:rPr>
              <w:t>physical</w:t>
            </w:r>
            <w:r w:rsidRPr="00E70F1D">
              <w:rPr>
                <w:rStyle w:val="s1"/>
                <w:rFonts w:eastAsiaTheme="majorEastAsia"/>
                <w:sz w:val="16"/>
                <w:szCs w:val="16"/>
              </w:rPr>
              <w:t xml:space="preserve"> </w:t>
            </w:r>
            <w:r w:rsidR="00314925">
              <w:rPr>
                <w:rStyle w:val="s1"/>
                <w:rFonts w:eastAsiaTheme="majorEastAsia"/>
                <w:sz w:val="16"/>
                <w:szCs w:val="16"/>
              </w:rPr>
              <w:t>agents</w:t>
            </w:r>
            <w:r w:rsidRPr="00E70F1D">
              <w:rPr>
                <w:rStyle w:val="s1"/>
                <w:rFonts w:eastAsiaTheme="majorEastAsia"/>
                <w:sz w:val="16"/>
                <w:szCs w:val="16"/>
              </w:rPr>
              <w:t xml:space="preserve"> involved.</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6B59C4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9490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133E11E" w14:textId="1598BD55" w:rsidR="00AE3CCC" w:rsidRPr="000970F2" w:rsidRDefault="00CD54AD" w:rsidP="00CC617C">
            <w:pPr>
              <w:rPr>
                <w:rFonts w:ascii="Arial" w:hAnsi="Arial" w:cs="Arial"/>
                <w:i/>
                <w:iCs/>
                <w:sz w:val="22"/>
                <w:szCs w:val="22"/>
              </w:rPr>
            </w:pPr>
            <w:r w:rsidRPr="003C7DED">
              <w:rPr>
                <w:rFonts w:ascii="Arial" w:hAnsi="Arial" w:cs="Arial"/>
                <w:i/>
                <w:iCs/>
                <w:sz w:val="22"/>
                <w:szCs w:val="22"/>
              </w:rPr>
              <w:t>Risk:</w:t>
            </w:r>
          </w:p>
          <w:p w14:paraId="122DBBF9" w14:textId="4E47CD33" w:rsidR="00CD54AD" w:rsidRPr="00CC36CA" w:rsidRDefault="00D444CD" w:rsidP="00CC36CA">
            <w:pPr>
              <w:pStyle w:val="p1"/>
              <w:rPr>
                <w:sz w:val="16"/>
                <w:szCs w:val="16"/>
              </w:rPr>
            </w:pPr>
            <w:r w:rsidRPr="00A05388">
              <w:rPr>
                <w:sz w:val="16"/>
                <w:szCs w:val="16"/>
              </w:rPr>
              <w:t>Minima</w:t>
            </w:r>
            <w:r w:rsidR="000970F2">
              <w:rPr>
                <w:sz w:val="16"/>
                <w:szCs w:val="16"/>
              </w:rPr>
              <w:t>l</w:t>
            </w:r>
            <w:r w:rsidRPr="00A05388">
              <w:rPr>
                <w:sz w:val="16"/>
                <w:szCs w:val="16"/>
              </w:rPr>
              <w:t xml:space="preserve"> environmental impact is anticipated. The research may involve the use of paper-based documents, such as consent forms, information sheets and learners’ reflective tasks. Paper use will be limited where possible, with digital storage used for research documentation where appropriate. Any paper records will be stored securely and disposed of responsibly in accordance with school and University procedures. No risks relating to pollutants, hazardous materials or damage to the local environment are anticipated</w:t>
            </w:r>
            <w:r w:rsidR="00CC36CA">
              <w:rPr>
                <w:sz w:val="16"/>
                <w:szCs w:val="16"/>
              </w:rPr>
              <w:t>.</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44986AA8" w:rsidR="00CD54AD" w:rsidRPr="00905676" w:rsidRDefault="00905676" w:rsidP="00905676">
            <w:pPr>
              <w:pStyle w:val="p1"/>
            </w:pPr>
            <w:r w:rsidRPr="00C831A5">
              <w:rPr>
                <w:sz w:val="16"/>
                <w:szCs w:val="16"/>
              </w:rPr>
              <w:t>Environmental risks will be minimised by limiting</w:t>
            </w:r>
            <w:r w:rsidR="002C0847" w:rsidRPr="00C831A5">
              <w:rPr>
                <w:sz w:val="16"/>
                <w:szCs w:val="16"/>
              </w:rPr>
              <w:t xml:space="preserve"> </w:t>
            </w:r>
            <w:r w:rsidRPr="00C831A5">
              <w:rPr>
                <w:sz w:val="16"/>
                <w:szCs w:val="16"/>
              </w:rPr>
              <w:t>paper use where possible through digital storage and documentation. Any printed mater</w:t>
            </w:r>
            <w:r w:rsidRPr="00B12813">
              <w:rPr>
                <w:sz w:val="16"/>
                <w:szCs w:val="16"/>
              </w:rPr>
              <w:t>ials, such as consent forms, information sheets and reflective tasks, will be used only when necessary and disposed of responsibly in line with school and University procedures. The research does not involve hazardous materials, pollutants or activities that could negatively impact the environment.</w:t>
            </w:r>
          </w:p>
        </w:tc>
      </w:tr>
    </w:tbl>
    <w:p w14:paraId="2163922B" w14:textId="77777777" w:rsidR="000B5B9A" w:rsidRPr="003C7DED" w:rsidRDefault="000B5B9A" w:rsidP="000B5B9A">
      <w:pPr>
        <w:rPr>
          <w:rFonts w:ascii="Arial" w:hAnsi="Arial" w:cs="Arial"/>
        </w:rPr>
      </w:pPr>
    </w:p>
    <w:p w14:paraId="3CC1D916" w14:textId="77777777" w:rsidR="000B5B9A" w:rsidRPr="003C7DED" w:rsidRDefault="000B5B9A" w:rsidP="000B5B9A">
      <w:pPr>
        <w:rPr>
          <w:rFonts w:ascii="Arial" w:hAnsi="Arial" w:cs="Arial"/>
          <w:b/>
          <w:bCs/>
          <w:sz w:val="22"/>
          <w:szCs w:val="22"/>
        </w:rPr>
      </w:pPr>
    </w:p>
    <w:sectPr w:rsidR="000B5B9A"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017D8" w14:textId="77777777" w:rsidR="00013868" w:rsidRDefault="00013868" w:rsidP="00E12CE5">
      <w:r>
        <w:separator/>
      </w:r>
    </w:p>
  </w:endnote>
  <w:endnote w:type="continuationSeparator" w:id="0">
    <w:p w14:paraId="26867606" w14:textId="77777777" w:rsidR="00013868" w:rsidRDefault="0001386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5AB58" w14:textId="77777777" w:rsidR="00013868" w:rsidRDefault="00013868" w:rsidP="00E12CE5">
      <w:r>
        <w:separator/>
      </w:r>
    </w:p>
  </w:footnote>
  <w:footnote w:type="continuationSeparator" w:id="0">
    <w:p w14:paraId="3E6CB6DF" w14:textId="77777777" w:rsidR="00013868" w:rsidRDefault="0001386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76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1B20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265C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2"/>
  </w:num>
  <w:num w:numId="8" w16cid:durableId="341976480">
    <w:abstractNumId w:val="4"/>
  </w:num>
  <w:num w:numId="9" w16cid:durableId="1639147443">
    <w:abstractNumId w:val="1"/>
  </w:num>
  <w:num w:numId="10" w16cid:durableId="478347702">
    <w:abstractNumId w:val="11"/>
  </w:num>
  <w:num w:numId="11" w16cid:durableId="1092507101">
    <w:abstractNumId w:val="6"/>
  </w:num>
  <w:num w:numId="12" w16cid:durableId="1634867012">
    <w:abstractNumId w:val="5"/>
  </w:num>
  <w:num w:numId="13" w16cid:durableId="211886364">
    <w:abstractNumId w:val="12"/>
  </w:num>
  <w:num w:numId="14" w16cid:durableId="259679906">
    <w:abstractNumId w:val="7"/>
  </w:num>
  <w:num w:numId="15" w16cid:durableId="1889292420">
    <w:abstractNumId w:val="0"/>
  </w:num>
  <w:num w:numId="16" w16cid:durableId="2232202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5652"/>
    <w:rsid w:val="00013868"/>
    <w:rsid w:val="00022D3B"/>
    <w:rsid w:val="000365A8"/>
    <w:rsid w:val="00043453"/>
    <w:rsid w:val="0004669E"/>
    <w:rsid w:val="000520C3"/>
    <w:rsid w:val="00061B1B"/>
    <w:rsid w:val="000747E1"/>
    <w:rsid w:val="00076242"/>
    <w:rsid w:val="00076294"/>
    <w:rsid w:val="000926F8"/>
    <w:rsid w:val="000970F2"/>
    <w:rsid w:val="000A0982"/>
    <w:rsid w:val="000A0FE8"/>
    <w:rsid w:val="000A5443"/>
    <w:rsid w:val="000B5B9A"/>
    <w:rsid w:val="000B651C"/>
    <w:rsid w:val="000C5261"/>
    <w:rsid w:val="000D0183"/>
    <w:rsid w:val="000D44BC"/>
    <w:rsid w:val="000E5359"/>
    <w:rsid w:val="000E7395"/>
    <w:rsid w:val="00121D64"/>
    <w:rsid w:val="00132F6E"/>
    <w:rsid w:val="0013526F"/>
    <w:rsid w:val="00164D34"/>
    <w:rsid w:val="0016709B"/>
    <w:rsid w:val="0018385C"/>
    <w:rsid w:val="001D79E4"/>
    <w:rsid w:val="001E399D"/>
    <w:rsid w:val="001F12BB"/>
    <w:rsid w:val="001F7B84"/>
    <w:rsid w:val="002173EC"/>
    <w:rsid w:val="00220E9B"/>
    <w:rsid w:val="00237489"/>
    <w:rsid w:val="0023753B"/>
    <w:rsid w:val="00257A43"/>
    <w:rsid w:val="00276276"/>
    <w:rsid w:val="0028001C"/>
    <w:rsid w:val="002854C0"/>
    <w:rsid w:val="00294B55"/>
    <w:rsid w:val="002B1821"/>
    <w:rsid w:val="002C0847"/>
    <w:rsid w:val="002D6AAF"/>
    <w:rsid w:val="002E428B"/>
    <w:rsid w:val="002E5348"/>
    <w:rsid w:val="002E77B7"/>
    <w:rsid w:val="003014CE"/>
    <w:rsid w:val="00306343"/>
    <w:rsid w:val="00314925"/>
    <w:rsid w:val="00315033"/>
    <w:rsid w:val="003210D2"/>
    <w:rsid w:val="003216BF"/>
    <w:rsid w:val="00352345"/>
    <w:rsid w:val="00363040"/>
    <w:rsid w:val="00364616"/>
    <w:rsid w:val="00372655"/>
    <w:rsid w:val="003759F5"/>
    <w:rsid w:val="00383018"/>
    <w:rsid w:val="00391075"/>
    <w:rsid w:val="00395AF2"/>
    <w:rsid w:val="003C270D"/>
    <w:rsid w:val="003C3C01"/>
    <w:rsid w:val="003C7DED"/>
    <w:rsid w:val="003D0ABC"/>
    <w:rsid w:val="003E7ABE"/>
    <w:rsid w:val="003F1A54"/>
    <w:rsid w:val="003F7099"/>
    <w:rsid w:val="00413420"/>
    <w:rsid w:val="00417CBF"/>
    <w:rsid w:val="00423E7A"/>
    <w:rsid w:val="00431772"/>
    <w:rsid w:val="00435D0D"/>
    <w:rsid w:val="004361F9"/>
    <w:rsid w:val="0044219C"/>
    <w:rsid w:val="00442F51"/>
    <w:rsid w:val="00455725"/>
    <w:rsid w:val="004558B1"/>
    <w:rsid w:val="00461429"/>
    <w:rsid w:val="00461D12"/>
    <w:rsid w:val="00475675"/>
    <w:rsid w:val="00480D0C"/>
    <w:rsid w:val="00484406"/>
    <w:rsid w:val="0048610E"/>
    <w:rsid w:val="004868BE"/>
    <w:rsid w:val="004927BA"/>
    <w:rsid w:val="004A10DC"/>
    <w:rsid w:val="004D2D08"/>
    <w:rsid w:val="004E1ABD"/>
    <w:rsid w:val="004E493E"/>
    <w:rsid w:val="00502B12"/>
    <w:rsid w:val="00522759"/>
    <w:rsid w:val="00533B85"/>
    <w:rsid w:val="005477E9"/>
    <w:rsid w:val="00551218"/>
    <w:rsid w:val="00551CE5"/>
    <w:rsid w:val="005907A9"/>
    <w:rsid w:val="005B20B8"/>
    <w:rsid w:val="005B2346"/>
    <w:rsid w:val="005B3C7F"/>
    <w:rsid w:val="005C15C1"/>
    <w:rsid w:val="005C690A"/>
    <w:rsid w:val="005D0D4F"/>
    <w:rsid w:val="005D6DB1"/>
    <w:rsid w:val="005F3B9E"/>
    <w:rsid w:val="005F610E"/>
    <w:rsid w:val="005F63ED"/>
    <w:rsid w:val="00605F3E"/>
    <w:rsid w:val="0061166E"/>
    <w:rsid w:val="006151A9"/>
    <w:rsid w:val="00620536"/>
    <w:rsid w:val="00621501"/>
    <w:rsid w:val="00627EC2"/>
    <w:rsid w:val="0064650F"/>
    <w:rsid w:val="00647C75"/>
    <w:rsid w:val="006525E2"/>
    <w:rsid w:val="006823E7"/>
    <w:rsid w:val="00690DB9"/>
    <w:rsid w:val="00695179"/>
    <w:rsid w:val="0069797A"/>
    <w:rsid w:val="00697A4B"/>
    <w:rsid w:val="00697FC2"/>
    <w:rsid w:val="006A5920"/>
    <w:rsid w:val="006B0162"/>
    <w:rsid w:val="006B2FD0"/>
    <w:rsid w:val="006C448B"/>
    <w:rsid w:val="006C7408"/>
    <w:rsid w:val="006D58AB"/>
    <w:rsid w:val="006D6509"/>
    <w:rsid w:val="006E080B"/>
    <w:rsid w:val="006E5532"/>
    <w:rsid w:val="006E7E24"/>
    <w:rsid w:val="006F166F"/>
    <w:rsid w:val="006F71C1"/>
    <w:rsid w:val="00702469"/>
    <w:rsid w:val="007025FA"/>
    <w:rsid w:val="00721DF8"/>
    <w:rsid w:val="00735E7B"/>
    <w:rsid w:val="00737DAA"/>
    <w:rsid w:val="00742D31"/>
    <w:rsid w:val="00743C77"/>
    <w:rsid w:val="00745106"/>
    <w:rsid w:val="00756AB7"/>
    <w:rsid w:val="00762A75"/>
    <w:rsid w:val="0076667A"/>
    <w:rsid w:val="00781850"/>
    <w:rsid w:val="00786508"/>
    <w:rsid w:val="00786696"/>
    <w:rsid w:val="00786C48"/>
    <w:rsid w:val="00787AEA"/>
    <w:rsid w:val="00787B6E"/>
    <w:rsid w:val="007A7191"/>
    <w:rsid w:val="007B1F24"/>
    <w:rsid w:val="007C089F"/>
    <w:rsid w:val="007C3C51"/>
    <w:rsid w:val="007D2929"/>
    <w:rsid w:val="007F0207"/>
    <w:rsid w:val="007F30D0"/>
    <w:rsid w:val="007F7DE7"/>
    <w:rsid w:val="00803BE5"/>
    <w:rsid w:val="00805D2B"/>
    <w:rsid w:val="008162BE"/>
    <w:rsid w:val="00840483"/>
    <w:rsid w:val="00841382"/>
    <w:rsid w:val="00854007"/>
    <w:rsid w:val="0086057B"/>
    <w:rsid w:val="00864354"/>
    <w:rsid w:val="00871F34"/>
    <w:rsid w:val="00872452"/>
    <w:rsid w:val="00876CF9"/>
    <w:rsid w:val="00886A02"/>
    <w:rsid w:val="008978F6"/>
    <w:rsid w:val="008A1E4E"/>
    <w:rsid w:val="008A2A7F"/>
    <w:rsid w:val="008B0649"/>
    <w:rsid w:val="008C741D"/>
    <w:rsid w:val="008D16C8"/>
    <w:rsid w:val="008E1354"/>
    <w:rsid w:val="008E174F"/>
    <w:rsid w:val="008E5FA5"/>
    <w:rsid w:val="008E7956"/>
    <w:rsid w:val="008F2FF8"/>
    <w:rsid w:val="008F572D"/>
    <w:rsid w:val="009019A1"/>
    <w:rsid w:val="00903DBB"/>
    <w:rsid w:val="00904D5B"/>
    <w:rsid w:val="00905676"/>
    <w:rsid w:val="00910153"/>
    <w:rsid w:val="00917063"/>
    <w:rsid w:val="00926035"/>
    <w:rsid w:val="00927121"/>
    <w:rsid w:val="00932011"/>
    <w:rsid w:val="00934FDF"/>
    <w:rsid w:val="00940D1C"/>
    <w:rsid w:val="00942D08"/>
    <w:rsid w:val="0094449D"/>
    <w:rsid w:val="0094703E"/>
    <w:rsid w:val="00954DEF"/>
    <w:rsid w:val="0095798B"/>
    <w:rsid w:val="00960376"/>
    <w:rsid w:val="00975C54"/>
    <w:rsid w:val="009835C8"/>
    <w:rsid w:val="009A3155"/>
    <w:rsid w:val="009B4F43"/>
    <w:rsid w:val="009C2030"/>
    <w:rsid w:val="009D1B48"/>
    <w:rsid w:val="009E5E57"/>
    <w:rsid w:val="009E65B3"/>
    <w:rsid w:val="00A029B8"/>
    <w:rsid w:val="00A05388"/>
    <w:rsid w:val="00A12FB0"/>
    <w:rsid w:val="00A35E44"/>
    <w:rsid w:val="00A45BB9"/>
    <w:rsid w:val="00A54125"/>
    <w:rsid w:val="00A55767"/>
    <w:rsid w:val="00A56AD8"/>
    <w:rsid w:val="00A60157"/>
    <w:rsid w:val="00A718A3"/>
    <w:rsid w:val="00A80868"/>
    <w:rsid w:val="00A81AD9"/>
    <w:rsid w:val="00A942E7"/>
    <w:rsid w:val="00A97583"/>
    <w:rsid w:val="00A97814"/>
    <w:rsid w:val="00AA04D2"/>
    <w:rsid w:val="00AA4E90"/>
    <w:rsid w:val="00AB2FEE"/>
    <w:rsid w:val="00AC0874"/>
    <w:rsid w:val="00AD3877"/>
    <w:rsid w:val="00AE03E7"/>
    <w:rsid w:val="00AE1CD4"/>
    <w:rsid w:val="00AE3CCC"/>
    <w:rsid w:val="00AE6E5A"/>
    <w:rsid w:val="00AF0B13"/>
    <w:rsid w:val="00AF1D39"/>
    <w:rsid w:val="00B04127"/>
    <w:rsid w:val="00B12813"/>
    <w:rsid w:val="00B20EC5"/>
    <w:rsid w:val="00B36605"/>
    <w:rsid w:val="00B428A0"/>
    <w:rsid w:val="00B45BCD"/>
    <w:rsid w:val="00B47E4F"/>
    <w:rsid w:val="00B52292"/>
    <w:rsid w:val="00B60A98"/>
    <w:rsid w:val="00B85D30"/>
    <w:rsid w:val="00B9172E"/>
    <w:rsid w:val="00BA3725"/>
    <w:rsid w:val="00BC784F"/>
    <w:rsid w:val="00BC7DE2"/>
    <w:rsid w:val="00BD363F"/>
    <w:rsid w:val="00BE1DEB"/>
    <w:rsid w:val="00BE3434"/>
    <w:rsid w:val="00C12C05"/>
    <w:rsid w:val="00C13F75"/>
    <w:rsid w:val="00C143CC"/>
    <w:rsid w:val="00C159B7"/>
    <w:rsid w:val="00C22B1F"/>
    <w:rsid w:val="00C32EA8"/>
    <w:rsid w:val="00C57BD9"/>
    <w:rsid w:val="00C66E64"/>
    <w:rsid w:val="00C70845"/>
    <w:rsid w:val="00C803DB"/>
    <w:rsid w:val="00C831A5"/>
    <w:rsid w:val="00C8399F"/>
    <w:rsid w:val="00C87DBB"/>
    <w:rsid w:val="00CA7C6A"/>
    <w:rsid w:val="00CA7ECC"/>
    <w:rsid w:val="00CC36CA"/>
    <w:rsid w:val="00CC524B"/>
    <w:rsid w:val="00CC617C"/>
    <w:rsid w:val="00CD1EF2"/>
    <w:rsid w:val="00CD54AD"/>
    <w:rsid w:val="00CE73C2"/>
    <w:rsid w:val="00CF0E56"/>
    <w:rsid w:val="00CF1C95"/>
    <w:rsid w:val="00CF1DA8"/>
    <w:rsid w:val="00CF25BB"/>
    <w:rsid w:val="00CF5AAA"/>
    <w:rsid w:val="00D002B9"/>
    <w:rsid w:val="00D23ADE"/>
    <w:rsid w:val="00D3389C"/>
    <w:rsid w:val="00D444CD"/>
    <w:rsid w:val="00D461CC"/>
    <w:rsid w:val="00D55D46"/>
    <w:rsid w:val="00D62148"/>
    <w:rsid w:val="00D93238"/>
    <w:rsid w:val="00D9773C"/>
    <w:rsid w:val="00DA467F"/>
    <w:rsid w:val="00DA5171"/>
    <w:rsid w:val="00DA5E8A"/>
    <w:rsid w:val="00DB1D58"/>
    <w:rsid w:val="00DB5DA4"/>
    <w:rsid w:val="00DC1A7A"/>
    <w:rsid w:val="00DE4FB9"/>
    <w:rsid w:val="00E00E54"/>
    <w:rsid w:val="00E12CE5"/>
    <w:rsid w:val="00E20363"/>
    <w:rsid w:val="00E34403"/>
    <w:rsid w:val="00E35762"/>
    <w:rsid w:val="00E44410"/>
    <w:rsid w:val="00E44CFB"/>
    <w:rsid w:val="00E56078"/>
    <w:rsid w:val="00E70F1D"/>
    <w:rsid w:val="00E72E92"/>
    <w:rsid w:val="00E771B1"/>
    <w:rsid w:val="00E87A4D"/>
    <w:rsid w:val="00E91E66"/>
    <w:rsid w:val="00E93581"/>
    <w:rsid w:val="00E964B1"/>
    <w:rsid w:val="00EA3588"/>
    <w:rsid w:val="00EA77FB"/>
    <w:rsid w:val="00EB0454"/>
    <w:rsid w:val="00EB11F4"/>
    <w:rsid w:val="00EC2BC0"/>
    <w:rsid w:val="00EC7BBB"/>
    <w:rsid w:val="00ED1F66"/>
    <w:rsid w:val="00ED58AC"/>
    <w:rsid w:val="00ED643B"/>
    <w:rsid w:val="00EF1692"/>
    <w:rsid w:val="00EF6287"/>
    <w:rsid w:val="00EF6C97"/>
    <w:rsid w:val="00F049E9"/>
    <w:rsid w:val="00F11B19"/>
    <w:rsid w:val="00F14A3F"/>
    <w:rsid w:val="00F150A6"/>
    <w:rsid w:val="00F1771F"/>
    <w:rsid w:val="00F20A10"/>
    <w:rsid w:val="00F344E1"/>
    <w:rsid w:val="00F34694"/>
    <w:rsid w:val="00F43D80"/>
    <w:rsid w:val="00F50ED3"/>
    <w:rsid w:val="00F60A15"/>
    <w:rsid w:val="00F63DB2"/>
    <w:rsid w:val="00F802C0"/>
    <w:rsid w:val="00F830BF"/>
    <w:rsid w:val="00F86D0B"/>
    <w:rsid w:val="00F9490B"/>
    <w:rsid w:val="00FB00DE"/>
    <w:rsid w:val="00FB4907"/>
    <w:rsid w:val="00FC276E"/>
    <w:rsid w:val="00FD36FE"/>
    <w:rsid w:val="00FD4A22"/>
    <w:rsid w:val="00FE1A47"/>
    <w:rsid w:val="00FE5DC7"/>
    <w:rsid w:val="00FF00CD"/>
    <w:rsid w:val="00FF263B"/>
    <w:rsid w:val="00FF36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2B1821"/>
    <w:pPr>
      <w:spacing w:before="100" w:beforeAutospacing="1" w:after="100" w:afterAutospacing="1"/>
    </w:pPr>
    <w:rPr>
      <w:rFonts w:eastAsiaTheme="minorEastAsia"/>
      <w:sz w:val="24"/>
      <w:szCs w:val="24"/>
      <w:lang w:eastAsia="en-GB"/>
    </w:rPr>
  </w:style>
  <w:style w:type="character" w:customStyle="1" w:styleId="s1">
    <w:name w:val="s1"/>
    <w:basedOn w:val="DefaultParagraphFont"/>
    <w:rsid w:val="002B1821"/>
  </w:style>
  <w:style w:type="character" w:customStyle="1" w:styleId="s2">
    <w:name w:val="s2"/>
    <w:basedOn w:val="DefaultParagraphFont"/>
    <w:rsid w:val="002B1821"/>
  </w:style>
  <w:style w:type="paragraph" w:customStyle="1" w:styleId="p2">
    <w:name w:val="p2"/>
    <w:basedOn w:val="Normal"/>
    <w:rsid w:val="00C32EA8"/>
    <w:pPr>
      <w:spacing w:before="100" w:beforeAutospacing="1" w:after="100" w:afterAutospacing="1"/>
    </w:pPr>
    <w:rPr>
      <w:rFonts w:eastAsiaTheme="minorEastAsia"/>
      <w:sz w:val="24"/>
      <w:szCs w:val="24"/>
      <w:lang w:eastAsia="en-GB"/>
    </w:rPr>
  </w:style>
  <w:style w:type="character" w:customStyle="1" w:styleId="s3">
    <w:name w:val="s3"/>
    <w:basedOn w:val="DefaultParagraphFont"/>
    <w:rsid w:val="00C32EA8"/>
  </w:style>
  <w:style w:type="character" w:customStyle="1" w:styleId="apple-converted-space">
    <w:name w:val="apple-converted-space"/>
    <w:basedOn w:val="DefaultParagraphFont"/>
    <w:rsid w:val="000A0982"/>
  </w:style>
  <w:style w:type="paragraph" w:customStyle="1" w:styleId="p3">
    <w:name w:val="p3"/>
    <w:basedOn w:val="Normal"/>
    <w:rsid w:val="00745106"/>
    <w:pPr>
      <w:spacing w:before="100" w:beforeAutospacing="1" w:after="100" w:afterAutospacing="1"/>
    </w:pPr>
    <w:rPr>
      <w:rFonts w:eastAsiaTheme="minorEastAsia"/>
      <w:sz w:val="24"/>
      <w:szCs w:val="24"/>
      <w:lang w:eastAsia="en-GB"/>
    </w:rPr>
  </w:style>
  <w:style w:type="paragraph" w:customStyle="1" w:styleId="p4">
    <w:name w:val="p4"/>
    <w:basedOn w:val="Normal"/>
    <w:rsid w:val="00EB11F4"/>
    <w:pPr>
      <w:spacing w:before="100" w:beforeAutospacing="1" w:after="100" w:afterAutospacing="1"/>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4958</Words>
  <Characters>28262</Characters>
  <Application>Microsoft Office Word</Application>
  <DocSecurity>0</DocSecurity>
  <Lines>235</Lines>
  <Paragraphs>66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33154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Cai Pughsley (1706864)</cp:lastModifiedBy>
  <cp:revision>3</cp:revision>
  <dcterms:created xsi:type="dcterms:W3CDTF">2026-07-24T22:56:00Z</dcterms:created>
  <dcterms:modified xsi:type="dcterms:W3CDTF">2026-07-24T22:57:00Z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