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EAA24FC" w:rsidP="1EAA24FC" w:rsidRDefault="1EAA24FC" w14:paraId="4F5CBDF8" w14:textId="0DB5DBF1">
      <w:pPr>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61D575CB" w:rsidP="1EAA24FC" w:rsidRDefault="61D575CB" w14:paraId="6AB0615E" w14:textId="3EB5BAA1">
      <w:pPr>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1EAA24FC" w:rsidR="61D575CB">
        <w:rPr>
          <w:rFonts w:ascii="Arial" w:hAnsi="Arial" w:eastAsia="Arial" w:cs="Arial"/>
          <w:b w:val="0"/>
          <w:bCs w:val="0"/>
          <w:i w:val="0"/>
          <w:iCs w:val="0"/>
          <w:caps w:val="0"/>
          <w:smallCaps w:val="0"/>
          <w:noProof w:val="0"/>
          <w:color w:val="000000" w:themeColor="text1" w:themeTint="FF" w:themeShade="FF"/>
          <w:sz w:val="24"/>
          <w:szCs w:val="24"/>
          <w:u w:val="single"/>
          <w:lang w:val="en-GB"/>
        </w:rPr>
        <w:t>Contents page</w:t>
      </w:r>
    </w:p>
    <w:p w:rsidR="61D575CB" w:rsidP="1EAA24FC" w:rsidRDefault="61D575CB" w14:paraId="39C7A3F4" w14:textId="0C55A602">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EAA24FC" w:rsidR="61D575C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Section 1 – Evidence of a clear understanding of </w:t>
      </w:r>
      <w:r w:rsidRPr="1EAA24FC" w:rsidR="27C78BA0">
        <w:rPr>
          <w:rFonts w:ascii="Arial" w:hAnsi="Arial" w:eastAsia="Arial" w:cs="Arial"/>
          <w:b w:val="0"/>
          <w:bCs w:val="0"/>
          <w:i w:val="0"/>
          <w:iCs w:val="0"/>
          <w:caps w:val="0"/>
          <w:smallCaps w:val="0"/>
          <w:noProof w:val="0"/>
          <w:color w:val="000000" w:themeColor="text1" w:themeTint="FF" w:themeShade="FF"/>
          <w:sz w:val="24"/>
          <w:szCs w:val="24"/>
          <w:u w:val="none"/>
          <w:lang w:val="en-GB"/>
        </w:rPr>
        <w:t>the importance of a variety of play types and the significance of holistic play. - Pages 2, 3, 4</w:t>
      </w:r>
    </w:p>
    <w:p w:rsidR="27C78BA0" w:rsidP="1EAA24FC" w:rsidRDefault="27C78BA0" w14:paraId="5185504A" w14:textId="2FDCDE11">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EAA24FC" w:rsidR="27C78BA0">
        <w:rPr>
          <w:rFonts w:ascii="Arial" w:hAnsi="Arial" w:eastAsia="Arial" w:cs="Arial"/>
          <w:b w:val="0"/>
          <w:bCs w:val="0"/>
          <w:i w:val="0"/>
          <w:iCs w:val="0"/>
          <w:caps w:val="0"/>
          <w:smallCaps w:val="0"/>
          <w:noProof w:val="0"/>
          <w:color w:val="000000" w:themeColor="text1" w:themeTint="FF" w:themeShade="FF"/>
          <w:sz w:val="24"/>
          <w:szCs w:val="24"/>
          <w:u w:val="none"/>
          <w:lang w:val="en-GB"/>
        </w:rPr>
        <w:t>Section 2</w:t>
      </w:r>
      <w:r w:rsidRPr="1EAA24FC" w:rsidR="177EF02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 Evidence of a clear understanding of why it is important for children to choose their own play and the importance of the role of the adult in children’s play – </w:t>
      </w:r>
      <w:r>
        <w:tab/>
      </w:r>
      <w:r>
        <w:tab/>
      </w:r>
      <w:r>
        <w:tab/>
      </w:r>
      <w:r>
        <w:tab/>
      </w:r>
      <w:r>
        <w:tab/>
      </w:r>
      <w:r>
        <w:tab/>
      </w:r>
      <w:r w:rsidRPr="1EAA24FC" w:rsidR="2350BA3C">
        <w:rPr>
          <w:rFonts w:ascii="Arial" w:hAnsi="Arial" w:eastAsia="Arial" w:cs="Arial"/>
          <w:b w:val="0"/>
          <w:bCs w:val="0"/>
          <w:i w:val="0"/>
          <w:iCs w:val="0"/>
          <w:caps w:val="0"/>
          <w:smallCaps w:val="0"/>
          <w:noProof w:val="0"/>
          <w:color w:val="000000" w:themeColor="text1" w:themeTint="FF" w:themeShade="FF"/>
          <w:sz w:val="24"/>
          <w:szCs w:val="24"/>
          <w:u w:val="none"/>
          <w:lang w:val="en-GB"/>
        </w:rPr>
        <w:t>- Pages 4, 5, 6</w:t>
      </w:r>
    </w:p>
    <w:p w:rsidR="2350BA3C" w:rsidP="1EAA24FC" w:rsidRDefault="2350BA3C" w14:paraId="65B1B5B0" w14:textId="64844F0B">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EAA24FC" w:rsidR="2350BA3C">
        <w:rPr>
          <w:rFonts w:ascii="Arial" w:hAnsi="Arial" w:eastAsia="Arial" w:cs="Arial"/>
          <w:b w:val="0"/>
          <w:bCs w:val="0"/>
          <w:i w:val="0"/>
          <w:iCs w:val="0"/>
          <w:caps w:val="0"/>
          <w:smallCaps w:val="0"/>
          <w:noProof w:val="0"/>
          <w:color w:val="000000" w:themeColor="text1" w:themeTint="FF" w:themeShade="FF"/>
          <w:sz w:val="24"/>
          <w:szCs w:val="24"/>
          <w:u w:val="none"/>
          <w:lang w:val="en-GB"/>
        </w:rPr>
        <w:t>Section 3</w:t>
      </w:r>
      <w:r w:rsidRPr="1EAA24FC" w:rsidR="42E635C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 An in-depth discussion and understanding of an observation method for young children </w:t>
      </w:r>
      <w:r>
        <w:tab/>
      </w:r>
      <w:r>
        <w:tab/>
      </w:r>
      <w:r>
        <w:tab/>
      </w:r>
      <w:r>
        <w:tab/>
      </w:r>
      <w:r w:rsidRPr="1EAA24FC" w:rsidR="42E635C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Pages </w:t>
      </w:r>
      <w:r w:rsidRPr="1EAA24FC" w:rsidR="0941DB00">
        <w:rPr>
          <w:rFonts w:ascii="Arial" w:hAnsi="Arial" w:eastAsia="Arial" w:cs="Arial"/>
          <w:b w:val="0"/>
          <w:bCs w:val="0"/>
          <w:i w:val="0"/>
          <w:iCs w:val="0"/>
          <w:caps w:val="0"/>
          <w:smallCaps w:val="0"/>
          <w:noProof w:val="0"/>
          <w:color w:val="000000" w:themeColor="text1" w:themeTint="FF" w:themeShade="FF"/>
          <w:sz w:val="24"/>
          <w:szCs w:val="24"/>
          <w:u w:val="none"/>
          <w:lang w:val="en-GB"/>
        </w:rPr>
        <w:t>6, 7, 8</w:t>
      </w:r>
    </w:p>
    <w:p w:rsidR="0941DB00" w:rsidP="1EAA24FC" w:rsidRDefault="0941DB00" w14:paraId="43CC5768" w14:textId="185A0B24">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EAA24FC" w:rsidR="0941DB0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Section 4 – An understanding of the role of play when undertaking observations and assessments of children </w:t>
      </w:r>
      <w:r w:rsidRPr="1EAA24FC" w:rsidR="265C4FC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consider how this effects the child’s engagement and accuracy of the observation.                   - Pages </w:t>
      </w:r>
      <w:r w:rsidRPr="1EAA24FC" w:rsidR="22583E64">
        <w:rPr>
          <w:rFonts w:ascii="Arial" w:hAnsi="Arial" w:eastAsia="Arial" w:cs="Arial"/>
          <w:b w:val="0"/>
          <w:bCs w:val="0"/>
          <w:i w:val="0"/>
          <w:iCs w:val="0"/>
          <w:caps w:val="0"/>
          <w:smallCaps w:val="0"/>
          <w:noProof w:val="0"/>
          <w:color w:val="000000" w:themeColor="text1" w:themeTint="FF" w:themeShade="FF"/>
          <w:sz w:val="24"/>
          <w:szCs w:val="24"/>
          <w:u w:val="none"/>
          <w:lang w:val="en-GB"/>
        </w:rPr>
        <w:t>8, 9, 10</w:t>
      </w:r>
      <w:r w:rsidRPr="1EAA24FC" w:rsidR="6D67332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
    <w:p w:rsidR="22583E64" w:rsidP="1EAA24FC" w:rsidRDefault="22583E64" w14:paraId="79DBF737" w14:textId="7B880E5B">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EAA24FC" w:rsidR="22583E6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Reference List </w:t>
      </w:r>
      <w:r>
        <w:tab/>
      </w:r>
      <w:r>
        <w:tab/>
      </w:r>
      <w:r>
        <w:tab/>
      </w:r>
      <w:r>
        <w:tab/>
      </w:r>
      <w:r w:rsidRPr="1EAA24FC" w:rsidR="22583E64">
        <w:rPr>
          <w:rFonts w:ascii="Arial" w:hAnsi="Arial" w:eastAsia="Arial" w:cs="Arial"/>
          <w:b w:val="0"/>
          <w:bCs w:val="0"/>
          <w:i w:val="0"/>
          <w:iCs w:val="0"/>
          <w:caps w:val="0"/>
          <w:smallCaps w:val="0"/>
          <w:noProof w:val="0"/>
          <w:color w:val="000000" w:themeColor="text1" w:themeTint="FF" w:themeShade="FF"/>
          <w:sz w:val="24"/>
          <w:szCs w:val="24"/>
          <w:u w:val="none"/>
          <w:lang w:val="en-GB"/>
        </w:rPr>
        <w:t>- Pages 10, 11, 12</w:t>
      </w:r>
    </w:p>
    <w:p w:rsidR="1EAA24FC" w:rsidP="1EAA24FC" w:rsidRDefault="1EAA24FC" w14:paraId="2964E167" w14:textId="448C584C">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24C7B531" w:rsidP="1EAA24FC" w:rsidRDefault="24C7B531" w14:paraId="40DC485E" w14:textId="30D1CFA6">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1EAA24FC" w:rsidR="24C7B531">
        <w:rPr>
          <w:rFonts w:ascii="Arial" w:hAnsi="Arial" w:eastAsia="Arial" w:cs="Arial"/>
          <w:b w:val="0"/>
          <w:bCs w:val="0"/>
          <w:i w:val="0"/>
          <w:iCs w:val="0"/>
          <w:caps w:val="0"/>
          <w:smallCaps w:val="0"/>
          <w:noProof w:val="0"/>
          <w:color w:val="000000" w:themeColor="text1" w:themeTint="FF" w:themeShade="FF"/>
          <w:sz w:val="24"/>
          <w:szCs w:val="24"/>
          <w:u w:val="single"/>
          <w:lang w:val="en-GB"/>
        </w:rPr>
        <w:t>AI Statement</w:t>
      </w:r>
    </w:p>
    <w:p w:rsidR="531D327C" w:rsidP="1EAA24FC" w:rsidRDefault="531D327C" w14:paraId="1394E116" w14:textId="2F74AAC0">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1EAA24FC" w:rsidR="531D327C">
        <w:rPr>
          <w:rFonts w:ascii="Arial" w:hAnsi="Arial" w:eastAsia="Arial" w:cs="Arial"/>
          <w:b w:val="0"/>
          <w:bCs w:val="0"/>
          <w:i w:val="0"/>
          <w:iCs w:val="0"/>
          <w:caps w:val="0"/>
          <w:smallCaps w:val="0"/>
          <w:noProof w:val="0"/>
          <w:color w:val="000000" w:themeColor="text1" w:themeTint="FF" w:themeShade="FF"/>
          <w:sz w:val="24"/>
          <w:szCs w:val="24"/>
          <w:u w:val="none"/>
          <w:lang w:val="en-GB"/>
        </w:rPr>
        <w:t>I confirm that I have not used any AI tools in the research and creation of this assignment. I c</w:t>
      </w:r>
      <w:r w:rsidRPr="1EAA24FC" w:rsidR="00C29B8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onfirm that I have not presented any AI generated materials as my own work. I confirm I have copies of my drafts, </w:t>
      </w:r>
      <w:r w:rsidRPr="1EAA24FC" w:rsidR="5CF6B51D">
        <w:rPr>
          <w:rFonts w:ascii="Arial" w:hAnsi="Arial" w:eastAsia="Arial" w:cs="Arial"/>
          <w:b w:val="0"/>
          <w:bCs w:val="0"/>
          <w:i w:val="0"/>
          <w:iCs w:val="0"/>
          <w:caps w:val="0"/>
          <w:smallCaps w:val="0"/>
          <w:noProof w:val="0"/>
          <w:color w:val="000000" w:themeColor="text1" w:themeTint="FF" w:themeShade="FF"/>
          <w:sz w:val="24"/>
          <w:szCs w:val="24"/>
          <w:u w:val="none"/>
          <w:lang w:val="en-GB"/>
        </w:rPr>
        <w:t>notes, and other resources I used,</w:t>
      </w:r>
      <w:r w:rsidRPr="1EAA24FC" w:rsidR="0E245DD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which I may be asked to provide in evidence.</w:t>
      </w:r>
    </w:p>
    <w:p w:rsidR="1EAA24FC" w:rsidP="1EAA24FC" w:rsidRDefault="1EAA24FC" w14:paraId="57E26033" w14:textId="739E8361">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1EAA24FC" w:rsidP="1EAA24FC" w:rsidRDefault="1EAA24FC" w14:paraId="2B947D05" w14:textId="37EB0976">
      <w:pPr>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1EAA24FC" w:rsidP="1EAA24FC" w:rsidRDefault="1EAA24FC" w14:paraId="098CB76C" w14:textId="38A4F34A">
      <w:pPr>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1EAA24FC" w:rsidP="1EAA24FC" w:rsidRDefault="1EAA24FC" w14:paraId="00F05E90" w14:textId="7031C179">
      <w:pPr>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1EAA24FC" w:rsidP="1EAA24FC" w:rsidRDefault="1EAA24FC" w14:paraId="37B74C5B" w14:textId="6ACC4B48">
      <w:pPr>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1EAA24FC" w:rsidP="1EAA24FC" w:rsidRDefault="1EAA24FC" w14:paraId="6CE41B2A" w14:textId="7E2A4F63">
      <w:pPr>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1EAA24FC" w:rsidP="1EAA24FC" w:rsidRDefault="1EAA24FC" w14:paraId="3C49AAB9" w14:textId="43D9EF17">
      <w:pPr>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1EAA24FC" w:rsidP="1EAA24FC" w:rsidRDefault="1EAA24FC" w14:paraId="0499F87E" w14:textId="25FC00E9">
      <w:pPr>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1655EE53" w:rsidP="1EAA24FC" w:rsidRDefault="1655EE53" w14:paraId="6539E0E1" w14:textId="50080ED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1EAA24FC" w:rsidR="1655EE53">
        <w:rPr>
          <w:rFonts w:ascii="Arial" w:hAnsi="Arial" w:eastAsia="Arial" w:cs="Arial"/>
          <w:b w:val="0"/>
          <w:bCs w:val="0"/>
          <w:i w:val="0"/>
          <w:iCs w:val="0"/>
          <w:caps w:val="0"/>
          <w:smallCaps w:val="0"/>
          <w:noProof w:val="0"/>
          <w:color w:val="000000" w:themeColor="text1" w:themeTint="FF" w:themeShade="FF"/>
          <w:sz w:val="24"/>
          <w:szCs w:val="24"/>
          <w:u w:val="single"/>
          <w:lang w:val="en-GB"/>
        </w:rPr>
        <w:t>Section 1</w:t>
      </w:r>
    </w:p>
    <w:p w:rsidR="6051BAE4" w:rsidP="1EAA24FC" w:rsidRDefault="6051BAE4" w14:paraId="40895679" w14:textId="6C050E7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Play is widely viewed as a universal activity with children naturally motivated to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participate</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Play refers to an activity that involves engagement, attention</w:t>
      </w:r>
      <w:r w:rsidRPr="1EAA24FC" w:rsidR="6AD51E8E">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and intrinsic motivation, children’s play can involve imagination, creativity</w:t>
      </w:r>
      <w:r w:rsidRPr="1EAA24FC" w:rsidR="39AE0D18">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and symbolism and is seen as focusing on the process over the outcome (The </w:t>
      </w:r>
      <w:r w:rsidRPr="1EAA24FC" w:rsidR="36E8D82E">
        <w:rPr>
          <w:rFonts w:ascii="Arial" w:hAnsi="Arial" w:eastAsia="Arial" w:cs="Arial"/>
          <w:b w:val="0"/>
          <w:bCs w:val="0"/>
          <w:i w:val="0"/>
          <w:iCs w:val="0"/>
          <w:caps w:val="0"/>
          <w:smallCaps w:val="0"/>
          <w:noProof w:val="0"/>
          <w:color w:val="000000" w:themeColor="text1" w:themeTint="FF" w:themeShade="FF"/>
          <w:sz w:val="24"/>
          <w:szCs w:val="24"/>
          <w:lang w:val="en-GB"/>
        </w:rPr>
        <w:t>E</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ducation </w:t>
      </w:r>
      <w:r w:rsidRPr="1EAA24FC" w:rsidR="54C16D65">
        <w:rPr>
          <w:rFonts w:ascii="Arial" w:hAnsi="Arial" w:eastAsia="Arial" w:cs="Arial"/>
          <w:b w:val="0"/>
          <w:bCs w:val="0"/>
          <w:i w:val="0"/>
          <w:iCs w:val="0"/>
          <w:caps w:val="0"/>
          <w:smallCaps w:val="0"/>
          <w:noProof w:val="0"/>
          <w:color w:val="000000" w:themeColor="text1" w:themeTint="FF" w:themeShade="FF"/>
          <w:sz w:val="24"/>
          <w:szCs w:val="24"/>
          <w:lang w:val="en-GB"/>
        </w:rPr>
        <w:t>H</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ub</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2019).</w:t>
      </w:r>
      <w:r w:rsidRPr="1EAA24FC" w:rsidR="626780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3083181C">
        <w:rPr>
          <w:rFonts w:ascii="Arial" w:hAnsi="Arial" w:eastAsia="Arial" w:cs="Arial"/>
          <w:b w:val="0"/>
          <w:bCs w:val="0"/>
          <w:i w:val="0"/>
          <w:iCs w:val="0"/>
          <w:caps w:val="0"/>
          <w:smallCaps w:val="0"/>
          <w:noProof w:val="0"/>
          <w:color w:val="000000" w:themeColor="text1" w:themeTint="FF" w:themeShade="FF"/>
          <w:sz w:val="24"/>
          <w:szCs w:val="24"/>
          <w:lang w:val="en-GB"/>
        </w:rPr>
        <w:t xml:space="preserve">Play is most often connected with children and </w:t>
      </w:r>
      <w:r w:rsidRPr="1EAA24FC" w:rsidR="3EDBF1AC">
        <w:rPr>
          <w:rFonts w:ascii="Arial" w:hAnsi="Arial" w:eastAsia="Arial" w:cs="Arial"/>
          <w:b w:val="0"/>
          <w:bCs w:val="0"/>
          <w:i w:val="0"/>
          <w:iCs w:val="0"/>
          <w:caps w:val="0"/>
          <w:smallCaps w:val="0"/>
          <w:noProof w:val="0"/>
          <w:color w:val="000000" w:themeColor="text1" w:themeTint="FF" w:themeShade="FF"/>
          <w:sz w:val="24"/>
          <w:szCs w:val="24"/>
          <w:lang w:val="en-GB"/>
        </w:rPr>
        <w:t>is vital for their holistic development and intellectual growth</w:t>
      </w:r>
      <w:r w:rsidRPr="1EAA24FC" w:rsidR="3102B464">
        <w:rPr>
          <w:rFonts w:ascii="Arial" w:hAnsi="Arial" w:eastAsia="Arial" w:cs="Arial"/>
          <w:b w:val="0"/>
          <w:bCs w:val="0"/>
          <w:i w:val="0"/>
          <w:iCs w:val="0"/>
          <w:caps w:val="0"/>
          <w:smallCaps w:val="0"/>
          <w:noProof w:val="0"/>
          <w:color w:val="000000" w:themeColor="text1" w:themeTint="FF" w:themeShade="FF"/>
          <w:sz w:val="24"/>
          <w:szCs w:val="24"/>
          <w:lang w:val="en-GB"/>
        </w:rPr>
        <w:t>. Play helps children build their unde</w:t>
      </w:r>
      <w:r w:rsidRPr="1EAA24FC" w:rsidR="350DD3BA">
        <w:rPr>
          <w:rFonts w:ascii="Arial" w:hAnsi="Arial" w:eastAsia="Arial" w:cs="Arial"/>
          <w:b w:val="0"/>
          <w:bCs w:val="0"/>
          <w:i w:val="0"/>
          <w:iCs w:val="0"/>
          <w:caps w:val="0"/>
          <w:smallCaps w:val="0"/>
          <w:noProof w:val="0"/>
          <w:color w:val="000000" w:themeColor="text1" w:themeTint="FF" w:themeShade="FF"/>
          <w:sz w:val="24"/>
          <w:szCs w:val="24"/>
          <w:lang w:val="en-GB"/>
        </w:rPr>
        <w:t>rstanding of their environment</w:t>
      </w:r>
      <w:r w:rsidRPr="1EAA24FC" w:rsidR="53347D29">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350DD3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69E5E27A">
        <w:rPr>
          <w:rFonts w:ascii="Arial" w:hAnsi="Arial" w:eastAsia="Arial" w:cs="Arial"/>
          <w:b w:val="0"/>
          <w:bCs w:val="0"/>
          <w:i w:val="0"/>
          <w:iCs w:val="0"/>
          <w:caps w:val="0"/>
          <w:smallCaps w:val="0"/>
          <w:noProof w:val="0"/>
          <w:color w:val="000000" w:themeColor="text1" w:themeTint="FF" w:themeShade="FF"/>
          <w:sz w:val="24"/>
          <w:szCs w:val="24"/>
          <w:lang w:val="en-GB"/>
        </w:rPr>
        <w:t>Macdonald, 2022).</w:t>
      </w:r>
    </w:p>
    <w:p w:rsidR="6051BAE4" w:rsidP="1EAA24FC" w:rsidRDefault="6051BAE4" w14:paraId="7F0D5853" w14:textId="53C4D43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Fantasy play refers to a type of play where children take part in different </w:t>
      </w:r>
      <w:r w:rsidRPr="1EAA24FC" w:rsidR="37282161">
        <w:rPr>
          <w:rFonts w:ascii="Arial" w:hAnsi="Arial" w:eastAsia="Arial" w:cs="Arial"/>
          <w:b w:val="0"/>
          <w:bCs w:val="0"/>
          <w:i w:val="0"/>
          <w:iCs w:val="0"/>
          <w:caps w:val="0"/>
          <w:smallCaps w:val="0"/>
          <w:noProof w:val="0"/>
          <w:color w:val="000000" w:themeColor="text1" w:themeTint="FF" w:themeShade="FF"/>
          <w:sz w:val="24"/>
          <w:szCs w:val="24"/>
          <w:lang w:val="en-GB"/>
        </w:rPr>
        <w:t>scenarios,</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they are unlikely to experience in everyday life</w:t>
      </w:r>
      <w:r w:rsidRPr="1EAA24FC" w:rsidR="366896D7">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19378F93">
        <w:rPr>
          <w:rFonts w:ascii="Arial" w:hAnsi="Arial" w:eastAsia="Arial" w:cs="Arial"/>
          <w:b w:val="0"/>
          <w:bCs w:val="0"/>
          <w:i w:val="0"/>
          <w:iCs w:val="0"/>
          <w:caps w:val="0"/>
          <w:smallCaps w:val="0"/>
          <w:noProof w:val="0"/>
          <w:color w:val="000000" w:themeColor="text1" w:themeTint="FF" w:themeShade="FF"/>
          <w:sz w:val="24"/>
          <w:szCs w:val="24"/>
          <w:lang w:val="en-GB"/>
        </w:rPr>
        <w:t>F</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or example</w:t>
      </w:r>
      <w:r w:rsidRPr="1EAA24FC" w:rsidR="29A66816">
        <w:rPr>
          <w:rFonts w:ascii="Arial" w:hAnsi="Arial" w:eastAsia="Arial" w:cs="Arial"/>
          <w:b w:val="0"/>
          <w:bCs w:val="0"/>
          <w:i w:val="0"/>
          <w:iCs w:val="0"/>
          <w:caps w:val="0"/>
          <w:smallCaps w:val="0"/>
          <w:noProof w:val="0"/>
          <w:color w:val="000000" w:themeColor="text1" w:themeTint="FF" w:themeShade="FF"/>
          <w:sz w:val="24"/>
          <w:szCs w:val="24"/>
          <w:lang w:val="en-GB"/>
        </w:rPr>
        <w:t xml:space="preserve">, they might act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as a superhero</w:t>
      </w:r>
      <w:r w:rsidRPr="1EAA24FC" w:rsidR="4798B2D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a magical character from a fairytale</w:t>
      </w:r>
      <w:r w:rsidRPr="1EAA24FC" w:rsidR="4CA5A4D3">
        <w:rPr>
          <w:rFonts w:ascii="Arial" w:hAnsi="Arial" w:eastAsia="Arial" w:cs="Arial"/>
          <w:b w:val="0"/>
          <w:bCs w:val="0"/>
          <w:i w:val="0"/>
          <w:iCs w:val="0"/>
          <w:caps w:val="0"/>
          <w:smallCaps w:val="0"/>
          <w:noProof w:val="0"/>
          <w:color w:val="000000" w:themeColor="text1" w:themeTint="FF" w:themeShade="FF"/>
          <w:sz w:val="24"/>
          <w:szCs w:val="24"/>
          <w:lang w:val="en-GB"/>
        </w:rPr>
        <w:t>, or</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tak</w:t>
      </w:r>
      <w:r w:rsidRPr="1EAA24FC" w:rsidR="07EBBBEE">
        <w:rPr>
          <w:rFonts w:ascii="Arial" w:hAnsi="Arial" w:eastAsia="Arial" w:cs="Arial"/>
          <w:b w:val="0"/>
          <w:bCs w:val="0"/>
          <w:i w:val="0"/>
          <w:iCs w:val="0"/>
          <w:caps w:val="0"/>
          <w:smallCaps w:val="0"/>
          <w:noProof w:val="0"/>
          <w:color w:val="000000" w:themeColor="text1" w:themeTint="FF" w:themeShade="FF"/>
          <w:sz w:val="24"/>
          <w:szCs w:val="24"/>
          <w:lang w:val="en-GB"/>
        </w:rPr>
        <w:t>e</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 object and us</w:t>
      </w:r>
      <w:r w:rsidRPr="1EAA24FC" w:rsidR="75A4559F">
        <w:rPr>
          <w:rFonts w:ascii="Arial" w:hAnsi="Arial" w:eastAsia="Arial" w:cs="Arial"/>
          <w:b w:val="0"/>
          <w:bCs w:val="0"/>
          <w:i w:val="0"/>
          <w:iCs w:val="0"/>
          <w:caps w:val="0"/>
          <w:smallCaps w:val="0"/>
          <w:noProof w:val="0"/>
          <w:color w:val="000000" w:themeColor="text1" w:themeTint="FF" w:themeShade="FF"/>
          <w:sz w:val="24"/>
          <w:szCs w:val="24"/>
          <w:lang w:val="en-GB"/>
        </w:rPr>
        <w:t>e</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it as something else</w:t>
      </w:r>
      <w:r w:rsidRPr="1EAA24FC" w:rsidR="5E075612">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a cardboard box as a rocket. By assuming various roles, fantasy play allows children to enhance their understanding of the world</w:t>
      </w:r>
      <w:r w:rsidRPr="1EAA24FC" w:rsidR="3463FAFC">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explo</w:t>
      </w:r>
      <w:r w:rsidRPr="1EAA24FC" w:rsidR="661E1E90">
        <w:rPr>
          <w:rFonts w:ascii="Arial" w:hAnsi="Arial" w:eastAsia="Arial" w:cs="Arial"/>
          <w:b w:val="0"/>
          <w:bCs w:val="0"/>
          <w:i w:val="0"/>
          <w:iCs w:val="0"/>
          <w:caps w:val="0"/>
          <w:smallCaps w:val="0"/>
          <w:noProof w:val="0"/>
          <w:color w:val="000000" w:themeColor="text1" w:themeTint="FF" w:themeShade="FF"/>
          <w:sz w:val="24"/>
          <w:szCs w:val="24"/>
          <w:lang w:val="en-GB"/>
        </w:rPr>
        <w:t>re</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the line between imagination and reality</w:t>
      </w:r>
      <w:r w:rsidRPr="1EAA24FC" w:rsidR="7F24F8F2">
        <w:rPr>
          <w:rFonts w:ascii="Arial" w:hAnsi="Arial" w:eastAsia="Arial" w:cs="Arial"/>
          <w:b w:val="0"/>
          <w:bCs w:val="0"/>
          <w:i w:val="0"/>
          <w:iCs w:val="0"/>
          <w:caps w:val="0"/>
          <w:smallCaps w:val="0"/>
          <w:noProof w:val="0"/>
          <w:color w:val="000000" w:themeColor="text1" w:themeTint="FF" w:themeShade="FF"/>
          <w:sz w:val="24"/>
          <w:szCs w:val="24"/>
          <w:lang w:val="en-GB"/>
        </w:rPr>
        <w:t>. I</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t fosters children's imagination and creativity through adopting different characters and hypothetical scenarios</w:t>
      </w:r>
      <w:r w:rsidRPr="1EAA24FC" w:rsidR="6A197AC4">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63E39F5C">
        <w:rPr>
          <w:rFonts w:ascii="Arial" w:hAnsi="Arial" w:eastAsia="Arial" w:cs="Arial"/>
          <w:b w:val="0"/>
          <w:bCs w:val="0"/>
          <w:i w:val="0"/>
          <w:iCs w:val="0"/>
          <w:caps w:val="0"/>
          <w:smallCaps w:val="0"/>
          <w:noProof w:val="0"/>
          <w:color w:val="000000" w:themeColor="text1" w:themeTint="FF" w:themeShade="FF"/>
          <w:sz w:val="24"/>
          <w:szCs w:val="24"/>
          <w:lang w:val="en-GB"/>
        </w:rPr>
        <w:t>F</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antasy play can also give children the opportunity to use imaginary scenarios to express themselves and work through sources of anxiety</w:t>
      </w:r>
      <w:r w:rsidRPr="1EAA24FC" w:rsidR="354546C4">
        <w:rPr>
          <w:rFonts w:ascii="Arial" w:hAnsi="Arial" w:eastAsia="Arial" w:cs="Arial"/>
          <w:b w:val="0"/>
          <w:bCs w:val="0"/>
          <w:i w:val="0"/>
          <w:iCs w:val="0"/>
          <w:caps w:val="0"/>
          <w:smallCaps w:val="0"/>
          <w:noProof w:val="0"/>
          <w:color w:val="000000" w:themeColor="text1" w:themeTint="FF" w:themeShade="FF"/>
          <w:sz w:val="24"/>
          <w:szCs w:val="24"/>
          <w:lang w:val="en-GB"/>
        </w:rPr>
        <w:t>. F</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antasy play can also promote a child's self-confidence and achievement as children decide on their own outcomes of the situations. The experience of fantasy play is crucial for developing a child’s social skills and emotional intelligence, helping them recognise their own emotions and the emotions of others</w:t>
      </w:r>
      <w:r w:rsidRPr="1EAA24FC" w:rsidR="0D7E3BB5">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0829B3B3">
        <w:rPr>
          <w:rFonts w:ascii="Arial" w:hAnsi="Arial" w:eastAsia="Arial" w:cs="Arial"/>
          <w:b w:val="0"/>
          <w:bCs w:val="0"/>
          <w:i w:val="0"/>
          <w:iCs w:val="0"/>
          <w:caps w:val="0"/>
          <w:smallCaps w:val="0"/>
          <w:noProof w:val="0"/>
          <w:color w:val="000000" w:themeColor="text1" w:themeTint="FF" w:themeShade="FF"/>
          <w:sz w:val="24"/>
          <w:szCs w:val="24"/>
          <w:lang w:val="en-GB"/>
        </w:rPr>
        <w:t>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his</w:t>
      </w:r>
      <w:r w:rsidRPr="1EAA24FC" w:rsidR="54068ADC">
        <w:rPr>
          <w:rFonts w:ascii="Arial" w:hAnsi="Arial" w:eastAsia="Arial" w:cs="Arial"/>
          <w:b w:val="0"/>
          <w:bCs w:val="0"/>
          <w:i w:val="0"/>
          <w:iCs w:val="0"/>
          <w:caps w:val="0"/>
          <w:smallCaps w:val="0"/>
          <w:noProof w:val="0"/>
          <w:color w:val="000000" w:themeColor="text1" w:themeTint="FF" w:themeShade="FF"/>
          <w:sz w:val="24"/>
          <w:szCs w:val="24"/>
          <w:lang w:val="en-GB"/>
        </w:rPr>
        <w:t xml:space="preserve"> in turn</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helps foster healthy relationships in the future (</w:t>
      </w:r>
      <w:r w:rsidRPr="1EAA24FC" w:rsidR="4ED54304">
        <w:rPr>
          <w:rFonts w:ascii="Arial" w:hAnsi="Arial" w:eastAsia="Arial" w:cs="Arial"/>
          <w:b w:val="0"/>
          <w:bCs w:val="0"/>
          <w:i w:val="0"/>
          <w:iCs w:val="0"/>
          <w:caps w:val="0"/>
          <w:smallCaps w:val="0"/>
          <w:noProof w:val="0"/>
          <w:color w:val="000000" w:themeColor="text1" w:themeTint="FF" w:themeShade="FF"/>
          <w:sz w:val="24"/>
          <w:szCs w:val="24"/>
          <w:lang w:val="en-GB"/>
        </w:rPr>
        <w:t>Rees-Edwards</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2022).</w:t>
      </w:r>
    </w:p>
    <w:p w:rsidR="6051BAE4" w:rsidP="1EAA24FC" w:rsidRDefault="6051BAE4" w14:paraId="28C6FDCA" w14:textId="05422B7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Fantasy play can be supported in practice by providing materials such as dressing up clothes</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and accessories, props,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playsets</w:t>
      </w:r>
      <w:r w:rsidRPr="1EAA24FC" w:rsidR="26011D82">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and figures</w:t>
      </w:r>
      <w:r w:rsidRPr="1EAA24FC" w:rsidR="4901E823">
        <w:rPr>
          <w:rFonts w:ascii="Arial" w:hAnsi="Arial" w:eastAsia="Arial" w:cs="Arial"/>
          <w:b w:val="0"/>
          <w:bCs w:val="0"/>
          <w:i w:val="0"/>
          <w:iCs w:val="0"/>
          <w:caps w:val="0"/>
          <w:smallCaps w:val="0"/>
          <w:noProof w:val="0"/>
          <w:color w:val="000000" w:themeColor="text1" w:themeTint="FF" w:themeShade="FF"/>
          <w:sz w:val="24"/>
          <w:szCs w:val="24"/>
          <w:lang w:val="en-GB"/>
        </w:rPr>
        <w:t>. A</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longside the</w:t>
      </w:r>
      <w:r w:rsidRPr="1EAA24FC" w:rsidR="5AFA6B97">
        <w:rPr>
          <w:rFonts w:ascii="Arial" w:hAnsi="Arial" w:eastAsia="Arial" w:cs="Arial"/>
          <w:b w:val="0"/>
          <w:bCs w:val="0"/>
          <w:i w:val="0"/>
          <w:iCs w:val="0"/>
          <w:caps w:val="0"/>
          <w:smallCaps w:val="0"/>
          <w:noProof w:val="0"/>
          <w:color w:val="000000" w:themeColor="text1" w:themeTint="FF" w:themeShade="FF"/>
          <w:sz w:val="24"/>
          <w:szCs w:val="24"/>
          <w:lang w:val="en-GB"/>
        </w:rPr>
        <w:t>se materials</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can adopt countless roles and create their own imaginative worlds. Adults can also encourage fantasy play by taking part, adults can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creative ways of using materials while strengthening the relationship between themselves and the child. During fantasy play adults can also model good behaviour, turn taking</w:t>
      </w:r>
      <w:r w:rsidRPr="1EAA24FC" w:rsidR="40914765">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and sharing</w:t>
      </w:r>
      <w:r w:rsidRPr="1EAA24FC" w:rsidR="505DEDA3">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while also following the child’s lead giving them a boost of self-esteem (Child mind institute, 2025).</w:t>
      </w:r>
    </w:p>
    <w:p w:rsidR="6051BAE4" w:rsidP="1EAA24FC" w:rsidRDefault="6051BAE4" w14:paraId="3E111EF2" w14:textId="0AB95A0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Piaget’s theory of play includes the preoperational stage which occurs in early childhood, Piaget observed that during this stage children start incorporating pretend elements into their play, this can enhance their language and cognitive skills through imaginative and fantasy play and can help children develop their reasoning skills (Owen, 2021). This closely links with Vygotsky’s theory of play; his concept of fully developed play highlights how pretend play is important when supporting a child's cognitive development and that it is fundamental to developing a </w:t>
      </w:r>
      <w:r w:rsidRPr="1EAA24FC" w:rsidR="2191D8CC">
        <w:rPr>
          <w:rFonts w:ascii="Arial" w:hAnsi="Arial" w:eastAsia="Arial" w:cs="Arial"/>
          <w:b w:val="0"/>
          <w:bCs w:val="0"/>
          <w:i w:val="0"/>
          <w:iCs w:val="0"/>
          <w:caps w:val="0"/>
          <w:smallCaps w:val="0"/>
          <w:noProof w:val="0"/>
          <w:color w:val="000000" w:themeColor="text1" w:themeTint="FF" w:themeShade="FF"/>
          <w:sz w:val="24"/>
          <w:szCs w:val="24"/>
          <w:lang w:val="en-GB"/>
        </w:rPr>
        <w:t>child's</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imagination and thinking skills supporting both their social and cultural progression (Teach Early </w:t>
      </w:r>
      <w:r w:rsidRPr="1EAA24FC" w:rsidR="3A9C43E7">
        <w:rPr>
          <w:rFonts w:ascii="Arial" w:hAnsi="Arial" w:eastAsia="Arial" w:cs="Arial"/>
          <w:b w:val="0"/>
          <w:bCs w:val="0"/>
          <w:i w:val="0"/>
          <w:iCs w:val="0"/>
          <w:caps w:val="0"/>
          <w:smallCaps w:val="0"/>
          <w:noProof w:val="0"/>
          <w:color w:val="000000" w:themeColor="text1" w:themeTint="FF" w:themeShade="FF"/>
          <w:sz w:val="24"/>
          <w:szCs w:val="24"/>
          <w:lang w:val="en-GB"/>
        </w:rPr>
        <w:t>Y</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ears, no date).</w:t>
      </w:r>
    </w:p>
    <w:p w:rsidR="6051BAE4" w:rsidP="1EAA24FC" w:rsidRDefault="6051BAE4" w14:paraId="246A1D6D" w14:textId="6922CF5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Creative play is commonly aligned with arts and craft-based activities</w:t>
      </w:r>
      <w:r w:rsidRPr="1EAA24FC" w:rsidR="769DF47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27F0A4F1">
        <w:rPr>
          <w:rFonts w:ascii="Arial" w:hAnsi="Arial" w:eastAsia="Arial" w:cs="Arial"/>
          <w:b w:val="0"/>
          <w:bCs w:val="0"/>
          <w:i w:val="0"/>
          <w:iCs w:val="0"/>
          <w:caps w:val="0"/>
          <w:smallCaps w:val="0"/>
          <w:noProof w:val="0"/>
          <w:color w:val="000000" w:themeColor="text1" w:themeTint="FF" w:themeShade="FF"/>
          <w:sz w:val="24"/>
          <w:szCs w:val="24"/>
          <w:lang w:val="en-GB"/>
        </w:rPr>
        <w:t>However,</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opportunities that allow children to satisfy and explore their curiosity and articulate themselves can support the creative development in children (</w:t>
      </w:r>
      <w:r w:rsidRPr="1EAA24FC" w:rsidR="6E4A0F05">
        <w:rPr>
          <w:rFonts w:ascii="Arial" w:hAnsi="Arial" w:eastAsia="Arial" w:cs="Arial"/>
          <w:b w:val="0"/>
          <w:bCs w:val="0"/>
          <w:i w:val="0"/>
          <w:iCs w:val="0"/>
          <w:caps w:val="0"/>
          <w:smallCaps w:val="0"/>
          <w:noProof w:val="0"/>
          <w:color w:val="000000" w:themeColor="text1" w:themeTint="FF" w:themeShade="FF"/>
          <w:sz w:val="24"/>
          <w:szCs w:val="24"/>
          <w:lang w:val="en-GB"/>
        </w:rPr>
        <w:t>Ree</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s</w:t>
      </w:r>
      <w:r w:rsidRPr="1EAA24FC" w:rsidR="60C844DA">
        <w:rPr>
          <w:rFonts w:ascii="Arial" w:hAnsi="Arial" w:eastAsia="Arial" w:cs="Arial"/>
          <w:b w:val="0"/>
          <w:bCs w:val="0"/>
          <w:i w:val="0"/>
          <w:iCs w:val="0"/>
          <w:caps w:val="0"/>
          <w:smallCaps w:val="0"/>
          <w:noProof w:val="0"/>
          <w:color w:val="000000" w:themeColor="text1" w:themeTint="FF" w:themeShade="FF"/>
          <w:sz w:val="24"/>
          <w:szCs w:val="24"/>
          <w:lang w:val="en-GB"/>
        </w:rPr>
        <w:t>-Edwards</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2022)</w:t>
      </w:r>
      <w:r w:rsidRPr="1EAA24FC" w:rsidR="38614C73">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270B49B5">
        <w:rPr>
          <w:rFonts w:ascii="Arial" w:hAnsi="Arial" w:eastAsia="Arial" w:cs="Arial"/>
          <w:b w:val="0"/>
          <w:bCs w:val="0"/>
          <w:i w:val="0"/>
          <w:iCs w:val="0"/>
          <w:caps w:val="0"/>
          <w:smallCaps w:val="0"/>
          <w:noProof w:val="0"/>
          <w:color w:val="000000" w:themeColor="text1" w:themeTint="FF" w:themeShade="FF"/>
          <w:sz w:val="24"/>
          <w:szCs w:val="24"/>
          <w:lang w:val="en-GB"/>
        </w:rPr>
        <w:t>Creative</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play is often seen as using the imagination to manipulate materials for </w:t>
      </w:r>
      <w:r w:rsidRPr="1EAA24FC" w:rsidR="326AA60C">
        <w:rPr>
          <w:rFonts w:ascii="Arial" w:hAnsi="Arial" w:eastAsia="Arial" w:cs="Arial"/>
          <w:b w:val="0"/>
          <w:bCs w:val="0"/>
          <w:i w:val="0"/>
          <w:iCs w:val="0"/>
          <w:caps w:val="0"/>
          <w:smallCaps w:val="0"/>
          <w:noProof w:val="0"/>
          <w:color w:val="000000" w:themeColor="text1" w:themeTint="FF" w:themeShade="FF"/>
          <w:sz w:val="24"/>
          <w:szCs w:val="24"/>
          <w:lang w:val="en-GB"/>
        </w:rPr>
        <w:t>their</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own value or in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different ways</w:t>
      </w:r>
      <w:r w:rsidRPr="1EAA24FC" w:rsidR="3AA30C02">
        <w:rPr>
          <w:rFonts w:ascii="Arial" w:hAnsi="Arial" w:eastAsia="Arial" w:cs="Arial"/>
          <w:b w:val="0"/>
          <w:bCs w:val="0"/>
          <w:i w:val="0"/>
          <w:iCs w:val="0"/>
          <w:caps w:val="0"/>
          <w:smallCaps w:val="0"/>
          <w:noProof w:val="0"/>
          <w:color w:val="000000" w:themeColor="text1" w:themeTint="FF" w:themeShade="FF"/>
          <w:sz w:val="24"/>
          <w:szCs w:val="24"/>
          <w:lang w:val="en-GB"/>
        </w:rPr>
        <w:t>. C</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hildren will often play with </w:t>
      </w:r>
      <w:r w:rsidRPr="1EAA24FC" w:rsidR="76FDA356">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loose parts</w:t>
      </w:r>
      <w:r w:rsidRPr="1EAA24FC" w:rsidR="70B0A3DB">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and this can be in solidarity or with their peers. Creative play is one of the most widely recognised forms of play</w:t>
      </w:r>
      <w:r w:rsidRPr="1EAA24FC" w:rsidR="5FF35F46">
        <w:rPr>
          <w:rFonts w:ascii="Arial" w:hAnsi="Arial" w:eastAsia="Arial" w:cs="Arial"/>
          <w:b w:val="0"/>
          <w:bCs w:val="0"/>
          <w:i w:val="0"/>
          <w:iCs w:val="0"/>
          <w:caps w:val="0"/>
          <w:smallCaps w:val="0"/>
          <w:noProof w:val="0"/>
          <w:color w:val="000000" w:themeColor="text1" w:themeTint="FF" w:themeShade="FF"/>
          <w:sz w:val="24"/>
          <w:szCs w:val="24"/>
          <w:lang w:val="en-GB"/>
        </w:rPr>
        <w:t>. I</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t goes beyond supplying children with creative materials and lets children create freely as opposed to following pre-set instructions. </w:t>
      </w:r>
    </w:p>
    <w:p w:rsidR="6051BAE4" w:rsidP="1EAA24FC" w:rsidRDefault="6051BAE4" w14:paraId="7C6B748F" w14:textId="3C97BAD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Creative play is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closely associated</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with problem solving, curiosity</w:t>
      </w:r>
      <w:r w:rsidRPr="1EAA24FC" w:rsidR="53BC5F2C">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desire to explore the environment</w:t>
      </w:r>
      <w:r w:rsidRPr="1EAA24FC" w:rsidR="35DE4A7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(Play Wales, 2023).</w:t>
      </w:r>
    </w:p>
    <w:p w:rsidR="776A4CB9" w:rsidP="1EAA24FC" w:rsidRDefault="776A4CB9" w14:paraId="5D7B5D0D" w14:textId="55A489E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051BAE4" w:rsidP="1EAA24FC" w:rsidRDefault="6051BAE4" w14:paraId="62AEF2D2" w14:textId="1324B7A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The benefits of creative play include allowing children to share their thoughts</w:t>
      </w:r>
      <w:r w:rsidRPr="1EAA24FC" w:rsidR="4EC2A4CF">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feelings and ideas through drawing or other craft activities</w:t>
      </w:r>
      <w:r w:rsidRPr="1EAA24FC" w:rsidR="26C2BCBC">
        <w:rPr>
          <w:rFonts w:ascii="Arial" w:hAnsi="Arial" w:eastAsia="Arial" w:cs="Arial"/>
          <w:b w:val="0"/>
          <w:bCs w:val="0"/>
          <w:i w:val="0"/>
          <w:iCs w:val="0"/>
          <w:caps w:val="0"/>
          <w:smallCaps w:val="0"/>
          <w:noProof w:val="0"/>
          <w:color w:val="000000" w:themeColor="text1" w:themeTint="FF" w:themeShade="FF"/>
          <w:sz w:val="24"/>
          <w:szCs w:val="24"/>
          <w:lang w:val="en-GB"/>
        </w:rPr>
        <w:t xml:space="preserve"> 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his can be beneficial for children who are not able to express themselves verbally. Creative play nurtures a child's imagination, aiding skills like problem solving and creative thinking</w:t>
      </w:r>
      <w:r w:rsidRPr="1EAA24FC" w:rsidR="7A03881F">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as it can often require strategic thinking and planning</w:t>
      </w:r>
      <w:r w:rsidRPr="1EAA24FC" w:rsidR="7556A29B">
        <w:rPr>
          <w:rFonts w:ascii="Arial" w:hAnsi="Arial" w:eastAsia="Arial" w:cs="Arial"/>
          <w:b w:val="0"/>
          <w:bCs w:val="0"/>
          <w:i w:val="0"/>
          <w:iCs w:val="0"/>
          <w:caps w:val="0"/>
          <w:smallCaps w:val="0"/>
          <w:noProof w:val="0"/>
          <w:color w:val="000000" w:themeColor="text1" w:themeTint="FF" w:themeShade="FF"/>
          <w:sz w:val="24"/>
          <w:szCs w:val="24"/>
          <w:lang w:val="en-GB"/>
        </w:rPr>
        <w:t>. It also helps build</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self-confidence</w:t>
      </w:r>
      <w:r w:rsidRPr="1EAA24FC" w:rsidR="1BA75AD5">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as creating a project can create a sense of achievement. In addition to this, creative play can </w:t>
      </w:r>
      <w:r w:rsidRPr="1EAA24FC" w:rsidR="17A4D61B">
        <w:rPr>
          <w:rFonts w:ascii="Arial" w:hAnsi="Arial" w:eastAsia="Arial" w:cs="Arial"/>
          <w:b w:val="0"/>
          <w:bCs w:val="0"/>
          <w:i w:val="0"/>
          <w:iCs w:val="0"/>
          <w:caps w:val="0"/>
          <w:smallCaps w:val="0"/>
          <w:noProof w:val="0"/>
          <w:color w:val="000000" w:themeColor="text1" w:themeTint="FF" w:themeShade="FF"/>
          <w:sz w:val="24"/>
          <w:szCs w:val="24"/>
          <w:lang w:val="en-GB"/>
        </w:rPr>
        <w:t>improve</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 child's fine motor skills and hand-eye coordination</w:t>
      </w:r>
      <w:r w:rsidRPr="1EAA24FC" w:rsidR="0FE66E4C">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as tasks such as modelling clay, cutting,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sticking</w:t>
      </w:r>
      <w:r w:rsidRPr="1EAA24FC" w:rsidR="6CE31F38">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and drawing involve careful attention to detail (Care learning, 2024).</w:t>
      </w:r>
    </w:p>
    <w:p w:rsidR="6051BAE4" w:rsidP="1EAA24FC" w:rsidRDefault="6051BAE4" w14:paraId="0B6E446A" w14:textId="7F02D0A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Creative play can be supported in practice by providing children with a variety of loose parts or simple materials and resources that encourage creativity while </w:t>
      </w:r>
      <w:r w:rsidRPr="1EAA24FC" w:rsidR="7A6E4349">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 engaging environment. An environment that limits a child's opportunities and experiences restricts their freedom to explore.</w:t>
      </w:r>
    </w:p>
    <w:p w:rsidR="6051BAE4" w:rsidP="1EAA24FC" w:rsidRDefault="6051BAE4" w14:paraId="104D6C18" w14:textId="53B732A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Vygotsky believed that creativity is inherent in all human beings, including children</w:t>
      </w:r>
      <w:r w:rsidRPr="1EAA24FC" w:rsidR="56DA1F4D">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and that creativity forms the basis of technology, science</w:t>
      </w:r>
      <w:r w:rsidRPr="1EAA24FC" w:rsidR="40245794">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and art</w:t>
      </w:r>
      <w:r w:rsidRPr="1EAA24FC" w:rsidR="7F719220">
        <w:rPr>
          <w:rFonts w:ascii="Arial" w:hAnsi="Arial" w:eastAsia="Arial" w:cs="Arial"/>
          <w:b w:val="0"/>
          <w:bCs w:val="0"/>
          <w:i w:val="0"/>
          <w:iCs w:val="0"/>
          <w:caps w:val="0"/>
          <w:smallCaps w:val="0"/>
          <w:noProof w:val="0"/>
          <w:color w:val="000000" w:themeColor="text1" w:themeTint="FF" w:themeShade="FF"/>
          <w:sz w:val="24"/>
          <w:szCs w:val="24"/>
          <w:lang w:val="en-GB"/>
        </w:rPr>
        <w:t>. H</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e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states</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that when a child is creative and produces a piece of art, they manipulate materials</w:t>
      </w:r>
      <w:r w:rsidRPr="1EAA24FC" w:rsidR="06399339">
        <w:rPr>
          <w:rFonts w:ascii="Arial" w:hAnsi="Arial" w:eastAsia="Arial" w:cs="Arial"/>
          <w:b w:val="0"/>
          <w:bCs w:val="0"/>
          <w:i w:val="0"/>
          <w:iCs w:val="0"/>
          <w:caps w:val="0"/>
          <w:smallCaps w:val="0"/>
          <w:noProof w:val="0"/>
          <w:color w:val="000000" w:themeColor="text1" w:themeTint="FF" w:themeShade="FF"/>
          <w:sz w:val="24"/>
          <w:szCs w:val="24"/>
          <w:lang w:val="en-GB"/>
        </w:rPr>
        <w:t>,</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creating an emotional response and encourages the viewer to form their own interpretation (Lindqvist, 2023). </w:t>
      </w:r>
      <w:r w:rsidRPr="1EAA24FC" w:rsidR="0FEC357F">
        <w:rPr>
          <w:rFonts w:ascii="Arial" w:hAnsi="Arial" w:eastAsia="Arial" w:cs="Arial"/>
          <w:b w:val="0"/>
          <w:bCs w:val="0"/>
          <w:i w:val="0"/>
          <w:iCs w:val="0"/>
          <w:caps w:val="0"/>
          <w:smallCaps w:val="0"/>
          <w:noProof w:val="0"/>
          <w:color w:val="000000" w:themeColor="text1" w:themeTint="FF" w:themeShade="FF"/>
          <w:sz w:val="24"/>
          <w:szCs w:val="24"/>
          <w:lang w:val="en-GB"/>
        </w:rPr>
        <w:t>Similarly, Bruner’s</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theory of Discovery learning, </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s</w:t>
      </w:r>
      <w:r w:rsidRPr="1EAA24FC" w:rsidR="62F3EA2E">
        <w:rPr>
          <w:rFonts w:ascii="Arial" w:hAnsi="Arial" w:eastAsia="Arial" w:cs="Arial"/>
          <w:b w:val="0"/>
          <w:bCs w:val="0"/>
          <w:i w:val="0"/>
          <w:iCs w:val="0"/>
          <w:caps w:val="0"/>
          <w:smallCaps w:val="0"/>
          <w:noProof w:val="0"/>
          <w:color w:val="000000" w:themeColor="text1" w:themeTint="FF" w:themeShade="FF"/>
          <w:sz w:val="24"/>
          <w:szCs w:val="24"/>
          <w:lang w:val="en-GB"/>
        </w:rPr>
        <w:t>uggests</w:t>
      </w:r>
      <w:r w:rsidRPr="1EAA24FC" w:rsidR="55D37130">
        <w:rPr>
          <w:rFonts w:ascii="Arial" w:hAnsi="Arial" w:eastAsia="Arial" w:cs="Arial"/>
          <w:b w:val="0"/>
          <w:bCs w:val="0"/>
          <w:i w:val="0"/>
          <w:iCs w:val="0"/>
          <w:caps w:val="0"/>
          <w:smallCaps w:val="0"/>
          <w:noProof w:val="0"/>
          <w:color w:val="000000" w:themeColor="text1" w:themeTint="FF" w:themeShade="FF"/>
          <w:sz w:val="24"/>
          <w:szCs w:val="24"/>
          <w:lang w:val="en-GB"/>
        </w:rPr>
        <w:t xml:space="preserve"> that learners develop their understanding through interaction and the use of concrete materials, helping learners grasp the process of knowledge and understanding (Aubrey and Riley, 2022, p. 121).</w:t>
      </w:r>
    </w:p>
    <w:p w:rsidR="776A4CB9" w:rsidP="1EAA24FC" w:rsidRDefault="776A4CB9" w14:paraId="45443772" w14:textId="3A285DAF">
      <w:pPr>
        <w:spacing w:line="360" w:lineRule="auto"/>
        <w:rPr>
          <w:rFonts w:ascii="Arial" w:hAnsi="Arial" w:eastAsia="Arial" w:cs="Arial"/>
        </w:rPr>
      </w:pPr>
    </w:p>
    <w:p w:rsidR="0394C8CD" w:rsidP="1EAA24FC" w:rsidRDefault="0394C8CD" w14:paraId="6A91E7A7" w14:textId="4720BEFF">
      <w:pPr>
        <w:spacing w:line="360" w:lineRule="auto"/>
        <w:rPr>
          <w:rFonts w:ascii="Arial" w:hAnsi="Arial" w:eastAsia="Arial" w:cs="Arial"/>
          <w:i w:val="0"/>
          <w:iCs w:val="0"/>
          <w:u w:val="single"/>
        </w:rPr>
      </w:pPr>
      <w:r w:rsidRPr="1EAA24FC" w:rsidR="0394C8CD">
        <w:rPr>
          <w:rFonts w:ascii="Arial" w:hAnsi="Arial" w:eastAsia="Arial" w:cs="Arial"/>
          <w:i w:val="0"/>
          <w:iCs w:val="0"/>
          <w:u w:val="single"/>
        </w:rPr>
        <w:t>Section 2</w:t>
      </w:r>
    </w:p>
    <w:p w:rsidR="66BB17EE" w:rsidP="1EAA24FC" w:rsidRDefault="66BB17EE" w14:paraId="7C444164" w14:textId="4E44224F">
      <w:pPr>
        <w:spacing w:line="360" w:lineRule="auto"/>
        <w:rPr>
          <w:rFonts w:ascii="Arial" w:hAnsi="Arial" w:eastAsia="Arial" w:cs="Arial"/>
        </w:rPr>
      </w:pPr>
      <w:r w:rsidRPr="1EAA24FC" w:rsidR="3DB6C84E">
        <w:rPr>
          <w:rFonts w:ascii="Arial" w:hAnsi="Arial" w:eastAsia="Arial" w:cs="Arial"/>
        </w:rPr>
        <w:t>Self-directed play</w:t>
      </w:r>
      <w:r w:rsidRPr="1EAA24FC" w:rsidR="3A086C4A">
        <w:rPr>
          <w:rFonts w:ascii="Arial" w:hAnsi="Arial" w:eastAsia="Arial" w:cs="Arial"/>
        </w:rPr>
        <w:t xml:space="preserve"> </w:t>
      </w:r>
      <w:r w:rsidRPr="1EAA24FC" w:rsidR="66184BC2">
        <w:rPr>
          <w:rFonts w:ascii="Arial" w:hAnsi="Arial" w:eastAsia="Arial" w:cs="Arial"/>
        </w:rPr>
        <w:t>gives</w:t>
      </w:r>
      <w:r w:rsidRPr="1EAA24FC" w:rsidR="3A086C4A">
        <w:rPr>
          <w:rFonts w:ascii="Arial" w:hAnsi="Arial" w:eastAsia="Arial" w:cs="Arial"/>
        </w:rPr>
        <w:t xml:space="preserve"> </w:t>
      </w:r>
      <w:r w:rsidRPr="1EAA24FC" w:rsidR="66184BC2">
        <w:rPr>
          <w:rFonts w:ascii="Arial" w:hAnsi="Arial" w:eastAsia="Arial" w:cs="Arial"/>
        </w:rPr>
        <w:t>children opportunities to explore new experiences</w:t>
      </w:r>
      <w:r w:rsidRPr="1EAA24FC" w:rsidR="6E72ED3C">
        <w:rPr>
          <w:rFonts w:ascii="Arial" w:hAnsi="Arial" w:eastAsia="Arial" w:cs="Arial"/>
        </w:rPr>
        <w:t>, be creative and imaginative, build their social skills</w:t>
      </w:r>
      <w:r w:rsidRPr="1EAA24FC" w:rsidR="20FDA38A">
        <w:rPr>
          <w:rFonts w:ascii="Arial" w:hAnsi="Arial" w:eastAsia="Arial" w:cs="Arial"/>
        </w:rPr>
        <w:t>,</w:t>
      </w:r>
      <w:r w:rsidRPr="1EAA24FC" w:rsidR="6E72ED3C">
        <w:rPr>
          <w:rFonts w:ascii="Arial" w:hAnsi="Arial" w:eastAsia="Arial" w:cs="Arial"/>
        </w:rPr>
        <w:t xml:space="preserve"> </w:t>
      </w:r>
      <w:r w:rsidRPr="1EAA24FC" w:rsidR="3703D9BB">
        <w:rPr>
          <w:rFonts w:ascii="Arial" w:hAnsi="Arial" w:eastAsia="Arial" w:cs="Arial"/>
        </w:rPr>
        <w:t>and experiment with things they are</w:t>
      </w:r>
      <w:r w:rsidRPr="1EAA24FC" w:rsidR="07BFCC5D">
        <w:rPr>
          <w:rFonts w:ascii="Arial" w:hAnsi="Arial" w:eastAsia="Arial" w:cs="Arial"/>
        </w:rPr>
        <w:t xml:space="preserve"> interested in</w:t>
      </w:r>
      <w:r w:rsidRPr="1EAA24FC" w:rsidR="05501DE1">
        <w:rPr>
          <w:rFonts w:ascii="Arial" w:hAnsi="Arial" w:eastAsia="Arial" w:cs="Arial"/>
        </w:rPr>
        <w:t xml:space="preserve">. Self-directed play can </w:t>
      </w:r>
      <w:r w:rsidRPr="1EAA24FC" w:rsidR="0E48824E">
        <w:rPr>
          <w:rFonts w:ascii="Arial" w:hAnsi="Arial" w:eastAsia="Arial" w:cs="Arial"/>
        </w:rPr>
        <w:t>grow</w:t>
      </w:r>
      <w:r w:rsidRPr="1EAA24FC" w:rsidR="05501DE1">
        <w:rPr>
          <w:rFonts w:ascii="Arial" w:hAnsi="Arial" w:eastAsia="Arial" w:cs="Arial"/>
        </w:rPr>
        <w:t xml:space="preserve"> from a focused activity originally presented by an adult</w:t>
      </w:r>
      <w:r w:rsidRPr="1EAA24FC" w:rsidR="7E01C805">
        <w:rPr>
          <w:rFonts w:ascii="Arial" w:hAnsi="Arial" w:eastAsia="Arial" w:cs="Arial"/>
        </w:rPr>
        <w:t xml:space="preserve"> or can originate from idea</w:t>
      </w:r>
      <w:r w:rsidRPr="1EAA24FC" w:rsidR="3E9AED5C">
        <w:rPr>
          <w:rFonts w:ascii="Arial" w:hAnsi="Arial" w:eastAsia="Arial" w:cs="Arial"/>
        </w:rPr>
        <w:t xml:space="preserve">s </w:t>
      </w:r>
      <w:r w:rsidRPr="1EAA24FC" w:rsidR="7E01C805">
        <w:rPr>
          <w:rFonts w:ascii="Arial" w:hAnsi="Arial" w:eastAsia="Arial" w:cs="Arial"/>
        </w:rPr>
        <w:t xml:space="preserve">from their home and </w:t>
      </w:r>
      <w:r w:rsidRPr="1EAA24FC" w:rsidR="43A5C955">
        <w:rPr>
          <w:rFonts w:ascii="Arial" w:hAnsi="Arial" w:eastAsia="Arial" w:cs="Arial"/>
        </w:rPr>
        <w:t>surroundings</w:t>
      </w:r>
      <w:r w:rsidRPr="1EAA24FC" w:rsidR="6737458C">
        <w:rPr>
          <w:rFonts w:ascii="Arial" w:hAnsi="Arial" w:eastAsia="Arial" w:cs="Arial"/>
        </w:rPr>
        <w:t>. T</w:t>
      </w:r>
      <w:r w:rsidRPr="1EAA24FC" w:rsidR="3629CF30">
        <w:rPr>
          <w:rFonts w:ascii="Arial" w:hAnsi="Arial" w:eastAsia="Arial" w:cs="Arial"/>
        </w:rPr>
        <w:t xml:space="preserve">his highlights </w:t>
      </w:r>
      <w:r w:rsidRPr="1EAA24FC" w:rsidR="49BBA0E9">
        <w:rPr>
          <w:rFonts w:ascii="Arial" w:hAnsi="Arial" w:eastAsia="Arial" w:cs="Arial"/>
        </w:rPr>
        <w:t xml:space="preserve">what the child wants and is interested </w:t>
      </w:r>
      <w:r w:rsidRPr="1EAA24FC" w:rsidR="56CB8C32">
        <w:rPr>
          <w:rFonts w:ascii="Arial" w:hAnsi="Arial" w:eastAsia="Arial" w:cs="Arial"/>
        </w:rPr>
        <w:t>in</w:t>
      </w:r>
      <w:r w:rsidRPr="1EAA24FC" w:rsidR="49BBA0E9">
        <w:rPr>
          <w:rFonts w:ascii="Arial" w:hAnsi="Arial" w:eastAsia="Arial" w:cs="Arial"/>
        </w:rPr>
        <w:t xml:space="preserve"> </w:t>
      </w:r>
      <w:r w:rsidRPr="1EAA24FC" w:rsidR="71E3FE5C">
        <w:rPr>
          <w:rFonts w:ascii="Arial" w:hAnsi="Arial" w:eastAsia="Arial" w:cs="Arial"/>
        </w:rPr>
        <w:t>learning</w:t>
      </w:r>
      <w:r w:rsidRPr="1EAA24FC" w:rsidR="49BBA0E9">
        <w:rPr>
          <w:rFonts w:ascii="Arial" w:hAnsi="Arial" w:eastAsia="Arial" w:cs="Arial"/>
        </w:rPr>
        <w:t xml:space="preserve"> about</w:t>
      </w:r>
      <w:r w:rsidRPr="1EAA24FC" w:rsidR="6DC88EC6">
        <w:rPr>
          <w:rFonts w:ascii="Arial" w:hAnsi="Arial" w:eastAsia="Arial" w:cs="Arial"/>
        </w:rPr>
        <w:t>.</w:t>
      </w:r>
      <w:r w:rsidRPr="1EAA24FC" w:rsidR="73ECCEDD">
        <w:rPr>
          <w:rFonts w:ascii="Arial" w:hAnsi="Arial" w:eastAsia="Arial" w:cs="Arial"/>
        </w:rPr>
        <w:t xml:space="preserve"> </w:t>
      </w:r>
      <w:r w:rsidRPr="1EAA24FC" w:rsidR="5A6CB7D4">
        <w:rPr>
          <w:rFonts w:ascii="Arial" w:hAnsi="Arial" w:eastAsia="Arial" w:cs="Arial"/>
        </w:rPr>
        <w:t>T</w:t>
      </w:r>
      <w:r w:rsidRPr="1EAA24FC" w:rsidR="73ECCEDD">
        <w:rPr>
          <w:rFonts w:ascii="Arial" w:hAnsi="Arial" w:eastAsia="Arial" w:cs="Arial"/>
        </w:rPr>
        <w:t>he child has chosen to play</w:t>
      </w:r>
      <w:r w:rsidRPr="1EAA24FC" w:rsidR="36592CCF">
        <w:rPr>
          <w:rFonts w:ascii="Arial" w:hAnsi="Arial" w:eastAsia="Arial" w:cs="Arial"/>
        </w:rPr>
        <w:t xml:space="preserve"> in</w:t>
      </w:r>
      <w:r w:rsidRPr="1EAA24FC" w:rsidR="73ECCEDD">
        <w:rPr>
          <w:rFonts w:ascii="Arial" w:hAnsi="Arial" w:eastAsia="Arial" w:cs="Arial"/>
        </w:rPr>
        <w:t xml:space="preserve"> this way, making it self-directed play</w:t>
      </w:r>
      <w:r w:rsidRPr="1EAA24FC" w:rsidR="640A6D41">
        <w:rPr>
          <w:rFonts w:ascii="Arial" w:hAnsi="Arial" w:eastAsia="Arial" w:cs="Arial"/>
        </w:rPr>
        <w:t xml:space="preserve">. </w:t>
      </w:r>
      <w:r w:rsidRPr="1EAA24FC" w:rsidR="6B0BD285">
        <w:rPr>
          <w:rFonts w:ascii="Arial" w:hAnsi="Arial" w:eastAsia="Arial" w:cs="Arial"/>
        </w:rPr>
        <w:t>During self- directed play</w:t>
      </w:r>
      <w:r w:rsidRPr="1EAA24FC" w:rsidR="1A484CE0">
        <w:rPr>
          <w:rFonts w:ascii="Arial" w:hAnsi="Arial" w:eastAsia="Arial" w:cs="Arial"/>
        </w:rPr>
        <w:t>,</w:t>
      </w:r>
      <w:r w:rsidRPr="1EAA24FC" w:rsidR="6B0BD285">
        <w:rPr>
          <w:rFonts w:ascii="Arial" w:hAnsi="Arial" w:eastAsia="Arial" w:cs="Arial"/>
        </w:rPr>
        <w:t xml:space="preserve"> children can </w:t>
      </w:r>
      <w:r w:rsidRPr="1EAA24FC" w:rsidR="07970D2D">
        <w:rPr>
          <w:rFonts w:ascii="Arial" w:hAnsi="Arial" w:eastAsia="Arial" w:cs="Arial"/>
        </w:rPr>
        <w:t>explore their own ideas using available resources in any way they prefer</w:t>
      </w:r>
      <w:r w:rsidRPr="1EAA24FC" w:rsidR="32E7D78E">
        <w:rPr>
          <w:rFonts w:ascii="Arial" w:hAnsi="Arial" w:eastAsia="Arial" w:cs="Arial"/>
        </w:rPr>
        <w:t xml:space="preserve"> (Moyles, 2010).</w:t>
      </w:r>
    </w:p>
    <w:p w:rsidR="41492E8D" w:rsidP="1EAA24FC" w:rsidRDefault="41492E8D" w14:paraId="515B79BF" w14:textId="0FB2A82E">
      <w:pPr>
        <w:spacing w:line="360" w:lineRule="auto"/>
        <w:rPr>
          <w:rFonts w:ascii="Arial" w:hAnsi="Arial" w:eastAsia="Arial" w:cs="Arial"/>
        </w:rPr>
      </w:pPr>
      <w:r w:rsidRPr="1EAA24FC" w:rsidR="68441B34">
        <w:rPr>
          <w:rFonts w:ascii="Arial" w:hAnsi="Arial" w:eastAsia="Arial" w:cs="Arial"/>
        </w:rPr>
        <w:t>Adults on</w:t>
      </w:r>
      <w:r w:rsidRPr="1EAA24FC" w:rsidR="1DA97D90">
        <w:rPr>
          <w:rFonts w:ascii="Arial" w:hAnsi="Arial" w:eastAsia="Arial" w:cs="Arial"/>
        </w:rPr>
        <w:t>ly</w:t>
      </w:r>
      <w:r w:rsidRPr="1EAA24FC" w:rsidR="68441B34">
        <w:rPr>
          <w:rFonts w:ascii="Arial" w:hAnsi="Arial" w:eastAsia="Arial" w:cs="Arial"/>
        </w:rPr>
        <w:t xml:space="preserve"> interfere on these </w:t>
      </w:r>
      <w:r w:rsidRPr="1EAA24FC" w:rsidR="7858E7B9">
        <w:rPr>
          <w:rFonts w:ascii="Arial" w:hAnsi="Arial" w:eastAsia="Arial" w:cs="Arial"/>
        </w:rPr>
        <w:t>activities</w:t>
      </w:r>
      <w:r w:rsidRPr="1EAA24FC" w:rsidR="2F5F0D4C">
        <w:rPr>
          <w:rFonts w:ascii="Arial" w:hAnsi="Arial" w:eastAsia="Arial" w:cs="Arial"/>
        </w:rPr>
        <w:t>,</w:t>
      </w:r>
      <w:r w:rsidRPr="1EAA24FC" w:rsidR="68441B34">
        <w:rPr>
          <w:rFonts w:ascii="Arial" w:hAnsi="Arial" w:eastAsia="Arial" w:cs="Arial"/>
        </w:rPr>
        <w:t xml:space="preserve"> if </w:t>
      </w:r>
      <w:r w:rsidRPr="1EAA24FC" w:rsidR="22E8F4D6">
        <w:rPr>
          <w:rFonts w:ascii="Arial" w:hAnsi="Arial" w:eastAsia="Arial" w:cs="Arial"/>
        </w:rPr>
        <w:t>there</w:t>
      </w:r>
      <w:r w:rsidRPr="1EAA24FC" w:rsidR="68441B34">
        <w:rPr>
          <w:rFonts w:ascii="Arial" w:hAnsi="Arial" w:eastAsia="Arial" w:cs="Arial"/>
        </w:rPr>
        <w:t xml:space="preserve"> is a risk of harm to the children or themselves</w:t>
      </w:r>
      <w:r w:rsidRPr="1EAA24FC" w:rsidR="6E81C1F9">
        <w:rPr>
          <w:rFonts w:ascii="Arial" w:hAnsi="Arial" w:eastAsia="Arial" w:cs="Arial"/>
        </w:rPr>
        <w:t>,</w:t>
      </w:r>
      <w:r w:rsidRPr="1EAA24FC" w:rsidR="68441B34">
        <w:rPr>
          <w:rFonts w:ascii="Arial" w:hAnsi="Arial" w:eastAsia="Arial" w:cs="Arial"/>
        </w:rPr>
        <w:t xml:space="preserve"> or if </w:t>
      </w:r>
      <w:r w:rsidRPr="1EAA24FC" w:rsidR="3A2D39DD">
        <w:rPr>
          <w:rFonts w:ascii="Arial" w:hAnsi="Arial" w:eastAsia="Arial" w:cs="Arial"/>
        </w:rPr>
        <w:t xml:space="preserve">it affects the other </w:t>
      </w:r>
      <w:r w:rsidRPr="1EAA24FC" w:rsidR="2A9EC0B9">
        <w:rPr>
          <w:rFonts w:ascii="Arial" w:hAnsi="Arial" w:eastAsia="Arial" w:cs="Arial"/>
        </w:rPr>
        <w:t>children's</w:t>
      </w:r>
      <w:r w:rsidRPr="1EAA24FC" w:rsidR="3A2D39DD">
        <w:rPr>
          <w:rFonts w:ascii="Arial" w:hAnsi="Arial" w:eastAsia="Arial" w:cs="Arial"/>
        </w:rPr>
        <w:t xml:space="preserve"> learning or play</w:t>
      </w:r>
      <w:r w:rsidRPr="1EAA24FC" w:rsidR="6E76AE0C">
        <w:rPr>
          <w:rFonts w:ascii="Arial" w:hAnsi="Arial" w:eastAsia="Arial" w:cs="Arial"/>
        </w:rPr>
        <w:t xml:space="preserve"> (Moyles, 2010).</w:t>
      </w:r>
    </w:p>
    <w:p w:rsidR="38B83C33" w:rsidP="1EAA24FC" w:rsidRDefault="38B83C33" w14:paraId="53AEA10B" w14:textId="3F562D5C">
      <w:pPr>
        <w:spacing w:line="360" w:lineRule="auto"/>
        <w:rPr>
          <w:rFonts w:ascii="Arial" w:hAnsi="Arial" w:eastAsia="Arial" w:cs="Arial"/>
        </w:rPr>
      </w:pPr>
      <w:r w:rsidRPr="1EAA24FC" w:rsidR="31BE7CBA">
        <w:rPr>
          <w:rFonts w:ascii="Arial" w:hAnsi="Arial" w:eastAsia="Arial" w:cs="Arial"/>
        </w:rPr>
        <w:t>According to Gray (2013)</w:t>
      </w:r>
      <w:r w:rsidRPr="1EAA24FC" w:rsidR="078717EE">
        <w:rPr>
          <w:rFonts w:ascii="Arial" w:hAnsi="Arial" w:eastAsia="Arial" w:cs="Arial"/>
        </w:rPr>
        <w:t>,</w:t>
      </w:r>
      <w:r w:rsidRPr="1EAA24FC" w:rsidR="31BE7CBA">
        <w:rPr>
          <w:rFonts w:ascii="Arial" w:hAnsi="Arial" w:eastAsia="Arial" w:cs="Arial"/>
        </w:rPr>
        <w:t xml:space="preserve"> the term play is reserved for an activity </w:t>
      </w:r>
      <w:r w:rsidRPr="1EAA24FC" w:rsidR="521188BC">
        <w:rPr>
          <w:rFonts w:ascii="Arial" w:hAnsi="Arial" w:eastAsia="Arial" w:cs="Arial"/>
        </w:rPr>
        <w:t xml:space="preserve">that is chosen and led by the child, </w:t>
      </w:r>
      <w:r w:rsidRPr="1EAA24FC" w:rsidR="170C79E3">
        <w:rPr>
          <w:rFonts w:ascii="Arial" w:hAnsi="Arial" w:eastAsia="Arial" w:cs="Arial"/>
        </w:rPr>
        <w:t>driven by their own curiosity</w:t>
      </w:r>
      <w:r w:rsidRPr="1EAA24FC" w:rsidR="7303BBC6">
        <w:rPr>
          <w:rFonts w:ascii="Arial" w:hAnsi="Arial" w:eastAsia="Arial" w:cs="Arial"/>
        </w:rPr>
        <w:t>,</w:t>
      </w:r>
      <w:r w:rsidRPr="1EAA24FC" w:rsidR="170C79E3">
        <w:rPr>
          <w:rFonts w:ascii="Arial" w:hAnsi="Arial" w:eastAsia="Arial" w:cs="Arial"/>
        </w:rPr>
        <w:t xml:space="preserve"> and </w:t>
      </w:r>
      <w:r w:rsidRPr="1EAA24FC" w:rsidR="170C79E3">
        <w:rPr>
          <w:rFonts w:ascii="Arial" w:hAnsi="Arial" w:eastAsia="Arial" w:cs="Arial"/>
        </w:rPr>
        <w:t>interests</w:t>
      </w:r>
      <w:r w:rsidRPr="1EAA24FC" w:rsidR="1F0D4CD6">
        <w:rPr>
          <w:rFonts w:ascii="Arial" w:hAnsi="Arial" w:eastAsia="Arial" w:cs="Arial"/>
        </w:rPr>
        <w:t>,</w:t>
      </w:r>
      <w:r w:rsidRPr="1EAA24FC" w:rsidR="170C79E3">
        <w:rPr>
          <w:rFonts w:ascii="Arial" w:hAnsi="Arial" w:eastAsia="Arial" w:cs="Arial"/>
        </w:rPr>
        <w:t xml:space="preserve"> </w:t>
      </w:r>
      <w:r w:rsidRPr="1EAA24FC" w:rsidR="1D44DA24">
        <w:rPr>
          <w:rFonts w:ascii="Arial" w:hAnsi="Arial" w:eastAsia="Arial" w:cs="Arial"/>
        </w:rPr>
        <w:t xml:space="preserve">and organised following the rules the child </w:t>
      </w:r>
      <w:r w:rsidRPr="1EAA24FC" w:rsidR="1F4E5D4D">
        <w:rPr>
          <w:rFonts w:ascii="Arial" w:hAnsi="Arial" w:eastAsia="Arial" w:cs="Arial"/>
        </w:rPr>
        <w:t>creates</w:t>
      </w:r>
      <w:r w:rsidRPr="1EAA24FC" w:rsidR="1D44DA24">
        <w:rPr>
          <w:rFonts w:ascii="Arial" w:hAnsi="Arial" w:eastAsia="Arial" w:cs="Arial"/>
        </w:rPr>
        <w:t>. During self-directed</w:t>
      </w:r>
      <w:r w:rsidRPr="1EAA24FC" w:rsidR="16474E0D">
        <w:rPr>
          <w:rFonts w:ascii="Arial" w:hAnsi="Arial" w:eastAsia="Arial" w:cs="Arial"/>
        </w:rPr>
        <w:t xml:space="preserve"> </w:t>
      </w:r>
      <w:r w:rsidRPr="1EAA24FC" w:rsidR="16474E0D">
        <w:rPr>
          <w:rFonts w:ascii="Arial" w:hAnsi="Arial" w:eastAsia="Arial" w:cs="Arial"/>
        </w:rPr>
        <w:t>play</w:t>
      </w:r>
      <w:r w:rsidRPr="1EAA24FC" w:rsidR="603FC6EC">
        <w:rPr>
          <w:rFonts w:ascii="Arial" w:hAnsi="Arial" w:eastAsia="Arial" w:cs="Arial"/>
        </w:rPr>
        <w:t>,</w:t>
      </w:r>
      <w:r w:rsidRPr="1EAA24FC" w:rsidR="16474E0D">
        <w:rPr>
          <w:rFonts w:ascii="Arial" w:hAnsi="Arial" w:eastAsia="Arial" w:cs="Arial"/>
        </w:rPr>
        <w:t xml:space="preserve"> the child is </w:t>
      </w:r>
      <w:r w:rsidRPr="1EAA24FC" w:rsidR="46721F4B">
        <w:rPr>
          <w:rFonts w:ascii="Arial" w:hAnsi="Arial" w:eastAsia="Arial" w:cs="Arial"/>
        </w:rPr>
        <w:t>actively</w:t>
      </w:r>
      <w:r w:rsidRPr="1EAA24FC" w:rsidR="16474E0D">
        <w:rPr>
          <w:rFonts w:ascii="Arial" w:hAnsi="Arial" w:eastAsia="Arial" w:cs="Arial"/>
        </w:rPr>
        <w:t xml:space="preserve"> thinking</w:t>
      </w:r>
      <w:r w:rsidRPr="1EAA24FC" w:rsidR="426C21CD">
        <w:rPr>
          <w:rFonts w:ascii="Arial" w:hAnsi="Arial" w:eastAsia="Arial" w:cs="Arial"/>
        </w:rPr>
        <w:t>, attentive</w:t>
      </w:r>
      <w:r w:rsidRPr="1EAA24FC" w:rsidR="0BC87375">
        <w:rPr>
          <w:rFonts w:ascii="Arial" w:hAnsi="Arial" w:eastAsia="Arial" w:cs="Arial"/>
        </w:rPr>
        <w:t>,</w:t>
      </w:r>
      <w:r w:rsidRPr="1EAA24FC" w:rsidR="426C21CD">
        <w:rPr>
          <w:rFonts w:ascii="Arial" w:hAnsi="Arial" w:eastAsia="Arial" w:cs="Arial"/>
        </w:rPr>
        <w:t xml:space="preserve"> and fully involved and focused on the activity</w:t>
      </w:r>
      <w:r w:rsidRPr="1EAA24FC" w:rsidR="38E60886">
        <w:rPr>
          <w:rFonts w:ascii="Arial" w:hAnsi="Arial" w:eastAsia="Arial" w:cs="Arial"/>
        </w:rPr>
        <w:t>, this also offers the child the opportunity to be relaxed</w:t>
      </w:r>
      <w:r w:rsidRPr="1EAA24FC" w:rsidR="20BFFCC1">
        <w:rPr>
          <w:rFonts w:ascii="Arial" w:hAnsi="Arial" w:eastAsia="Arial" w:cs="Arial"/>
        </w:rPr>
        <w:t>,</w:t>
      </w:r>
      <w:r w:rsidRPr="1EAA24FC" w:rsidR="38E60886">
        <w:rPr>
          <w:rFonts w:ascii="Arial" w:hAnsi="Arial" w:eastAsia="Arial" w:cs="Arial"/>
        </w:rPr>
        <w:t xml:space="preserve"> </w:t>
      </w:r>
      <w:r w:rsidRPr="1EAA24FC" w:rsidR="763ADE75">
        <w:rPr>
          <w:rFonts w:ascii="Arial" w:hAnsi="Arial" w:eastAsia="Arial" w:cs="Arial"/>
        </w:rPr>
        <w:t>without a fear of judgement</w:t>
      </w:r>
      <w:r w:rsidRPr="1EAA24FC" w:rsidR="29F13441">
        <w:rPr>
          <w:rFonts w:ascii="Arial" w:hAnsi="Arial" w:eastAsia="Arial" w:cs="Arial"/>
        </w:rPr>
        <w:t xml:space="preserve"> or concern about the outcomes of</w:t>
      </w:r>
      <w:r w:rsidRPr="1EAA24FC" w:rsidR="763ADE75">
        <w:rPr>
          <w:rFonts w:ascii="Arial" w:hAnsi="Arial" w:eastAsia="Arial" w:cs="Arial"/>
        </w:rPr>
        <w:t xml:space="preserve"> the activity.</w:t>
      </w:r>
    </w:p>
    <w:p w:rsidR="3CBFFC79" w:rsidP="1EAA24FC" w:rsidRDefault="3CBFFC79" w14:paraId="3CEFF106" w14:textId="134F6229">
      <w:pPr>
        <w:spacing w:line="360" w:lineRule="auto"/>
        <w:rPr>
          <w:rFonts w:ascii="Arial" w:hAnsi="Arial" w:eastAsia="Arial" w:cs="Arial"/>
        </w:rPr>
      </w:pPr>
    </w:p>
    <w:p w:rsidR="5755BBBE" w:rsidP="1EAA24FC" w:rsidRDefault="5755BBBE" w14:paraId="533886F1" w14:textId="7CD7817E">
      <w:pPr>
        <w:spacing w:line="360" w:lineRule="auto"/>
        <w:rPr>
          <w:rFonts w:ascii="Arial" w:hAnsi="Arial" w:eastAsia="Arial" w:cs="Arial"/>
        </w:rPr>
      </w:pPr>
      <w:r w:rsidRPr="1EAA24FC" w:rsidR="4AE16F49">
        <w:rPr>
          <w:rFonts w:ascii="Arial" w:hAnsi="Arial" w:eastAsia="Arial" w:cs="Arial"/>
        </w:rPr>
        <w:t>Self-directed play strengthens th</w:t>
      </w:r>
      <w:r w:rsidRPr="1EAA24FC" w:rsidR="6C73FCD5">
        <w:rPr>
          <w:rFonts w:ascii="Arial" w:hAnsi="Arial" w:eastAsia="Arial" w:cs="Arial"/>
        </w:rPr>
        <w:t>e understanding of social behaviour</w:t>
      </w:r>
      <w:r w:rsidRPr="1EAA24FC" w:rsidR="06C2E21D">
        <w:rPr>
          <w:rFonts w:ascii="Arial" w:hAnsi="Arial" w:eastAsia="Arial" w:cs="Arial"/>
        </w:rPr>
        <w:t xml:space="preserve"> and communication, creative thinking and the ability to problem solve</w:t>
      </w:r>
      <w:r w:rsidRPr="1EAA24FC" w:rsidR="54501613">
        <w:rPr>
          <w:rFonts w:ascii="Arial" w:hAnsi="Arial" w:eastAsia="Arial" w:cs="Arial"/>
        </w:rPr>
        <w:t xml:space="preserve">, confidence and emotional regulation, however, </w:t>
      </w:r>
      <w:r w:rsidRPr="1EAA24FC" w:rsidR="2A1ADEA2">
        <w:rPr>
          <w:rFonts w:ascii="Arial" w:hAnsi="Arial" w:eastAsia="Arial" w:cs="Arial"/>
        </w:rPr>
        <w:t xml:space="preserve">adults need to play an important role, this includes </w:t>
      </w:r>
      <w:r w:rsidRPr="1EAA24FC" w:rsidR="5935CBAA">
        <w:rPr>
          <w:rFonts w:ascii="Arial" w:hAnsi="Arial" w:eastAsia="Arial" w:cs="Arial"/>
        </w:rPr>
        <w:t xml:space="preserve">making sure the children have appropriate space and time to play, observing what is happening and only acting if necessary </w:t>
      </w:r>
      <w:r w:rsidRPr="1EAA24FC" w:rsidR="4CBF374A">
        <w:rPr>
          <w:rFonts w:ascii="Arial" w:hAnsi="Arial" w:eastAsia="Arial" w:cs="Arial"/>
        </w:rPr>
        <w:t>to keep everyone included and safe</w:t>
      </w:r>
      <w:r w:rsidRPr="1EAA24FC" w:rsidR="6FB7BC94">
        <w:rPr>
          <w:rFonts w:ascii="Arial" w:hAnsi="Arial" w:eastAsia="Arial" w:cs="Arial"/>
        </w:rPr>
        <w:t xml:space="preserve"> (Rooted in play, no date).</w:t>
      </w:r>
      <w:r w:rsidRPr="1EAA24FC" w:rsidR="70CCB03C">
        <w:rPr>
          <w:rFonts w:ascii="Arial" w:hAnsi="Arial" w:eastAsia="Arial" w:cs="Arial"/>
        </w:rPr>
        <w:t xml:space="preserve"> The adult's role in self-directed play includes ensuring </w:t>
      </w:r>
      <w:r w:rsidRPr="1EAA24FC" w:rsidR="1F784753">
        <w:rPr>
          <w:rFonts w:ascii="Arial" w:hAnsi="Arial" w:eastAsia="Arial" w:cs="Arial"/>
        </w:rPr>
        <w:t xml:space="preserve">the indoor and outdoor environment is safe for children to play, this includes </w:t>
      </w:r>
      <w:r w:rsidRPr="1EAA24FC" w:rsidR="101A2FA5">
        <w:rPr>
          <w:rFonts w:ascii="Arial" w:hAnsi="Arial" w:eastAsia="Arial" w:cs="Arial"/>
        </w:rPr>
        <w:t>regular checks of the play equipment for any damages and ensuring the are</w:t>
      </w:r>
      <w:r w:rsidRPr="1EAA24FC" w:rsidR="3F694D3E">
        <w:rPr>
          <w:rFonts w:ascii="Arial" w:hAnsi="Arial" w:eastAsia="Arial" w:cs="Arial"/>
        </w:rPr>
        <w:t>a</w:t>
      </w:r>
      <w:r w:rsidRPr="1EAA24FC" w:rsidR="101A2FA5">
        <w:rPr>
          <w:rFonts w:ascii="Arial" w:hAnsi="Arial" w:eastAsia="Arial" w:cs="Arial"/>
        </w:rPr>
        <w:t xml:space="preserve"> is </w:t>
      </w:r>
      <w:r w:rsidRPr="1EAA24FC" w:rsidR="017510AD">
        <w:rPr>
          <w:rFonts w:ascii="Arial" w:hAnsi="Arial" w:eastAsia="Arial" w:cs="Arial"/>
        </w:rPr>
        <w:t xml:space="preserve">safe from any hazards such as </w:t>
      </w:r>
      <w:r w:rsidRPr="1EAA24FC" w:rsidR="43956803">
        <w:rPr>
          <w:rFonts w:ascii="Arial" w:hAnsi="Arial" w:eastAsia="Arial" w:cs="Arial"/>
        </w:rPr>
        <w:t xml:space="preserve">slipping hazards or sharp objects, in addition to this it is important </w:t>
      </w:r>
      <w:r w:rsidRPr="1EAA24FC" w:rsidR="5D1D2154">
        <w:rPr>
          <w:rFonts w:ascii="Arial" w:hAnsi="Arial" w:eastAsia="Arial" w:cs="Arial"/>
        </w:rPr>
        <w:t>that adults are observing play to prevent any injuries or conflicts</w:t>
      </w:r>
      <w:r w:rsidRPr="1EAA24FC" w:rsidR="37A0C913">
        <w:rPr>
          <w:rFonts w:ascii="Arial" w:hAnsi="Arial" w:eastAsia="Arial" w:cs="Arial"/>
        </w:rPr>
        <w:t>. Providing children with a safe and inclusive environment allows children to explore without any unne</w:t>
      </w:r>
      <w:r w:rsidRPr="1EAA24FC" w:rsidR="10B479C1">
        <w:rPr>
          <w:rFonts w:ascii="Arial" w:hAnsi="Arial" w:eastAsia="Arial" w:cs="Arial"/>
        </w:rPr>
        <w:t>cessary dangers giving them the confidence they need</w:t>
      </w:r>
      <w:r w:rsidRPr="1EAA24FC" w:rsidR="592A69D4">
        <w:rPr>
          <w:rFonts w:ascii="Arial" w:hAnsi="Arial" w:eastAsia="Arial" w:cs="Arial"/>
        </w:rPr>
        <w:t xml:space="preserve"> to learn and explore.</w:t>
      </w:r>
    </w:p>
    <w:p w:rsidR="4AA2BED0" w:rsidP="1EAA24FC" w:rsidRDefault="4AA2BED0" w14:paraId="2F75539F" w14:textId="39694E73">
      <w:pPr>
        <w:spacing w:line="360" w:lineRule="auto"/>
        <w:rPr>
          <w:rFonts w:ascii="Arial" w:hAnsi="Arial" w:eastAsia="Arial" w:cs="Arial"/>
        </w:rPr>
      </w:pPr>
      <w:r w:rsidRPr="1EAA24FC" w:rsidR="48DC11FE">
        <w:rPr>
          <w:rFonts w:ascii="Arial" w:hAnsi="Arial" w:eastAsia="Arial" w:cs="Arial"/>
        </w:rPr>
        <w:t xml:space="preserve">Adults can also support children's creativity and imagination </w:t>
      </w:r>
      <w:r w:rsidRPr="1EAA24FC" w:rsidR="7EB22938">
        <w:rPr>
          <w:rFonts w:ascii="Arial" w:hAnsi="Arial" w:eastAsia="Arial" w:cs="Arial"/>
        </w:rPr>
        <w:t>by offering a range of resources and materials to stimulate their creativity</w:t>
      </w:r>
      <w:r w:rsidRPr="1EAA24FC" w:rsidR="45C5BD86">
        <w:rPr>
          <w:rFonts w:ascii="Arial" w:hAnsi="Arial" w:eastAsia="Arial" w:cs="Arial"/>
        </w:rPr>
        <w:t>,</w:t>
      </w:r>
      <w:r w:rsidRPr="1EAA24FC" w:rsidR="7EB22938">
        <w:rPr>
          <w:rFonts w:ascii="Arial" w:hAnsi="Arial" w:eastAsia="Arial" w:cs="Arial"/>
        </w:rPr>
        <w:t xml:space="preserve"> such as </w:t>
      </w:r>
      <w:r w:rsidRPr="1EAA24FC" w:rsidR="102F713F">
        <w:rPr>
          <w:rFonts w:ascii="Arial" w:hAnsi="Arial" w:eastAsia="Arial" w:cs="Arial"/>
        </w:rPr>
        <w:t>arts and crafts materials and costumes</w:t>
      </w:r>
      <w:r w:rsidRPr="1EAA24FC" w:rsidR="683EFAE1">
        <w:rPr>
          <w:rFonts w:ascii="Arial" w:hAnsi="Arial" w:eastAsia="Arial" w:cs="Arial"/>
        </w:rPr>
        <w:t>.</w:t>
      </w:r>
      <w:r w:rsidRPr="1EAA24FC" w:rsidR="18752505">
        <w:rPr>
          <w:rFonts w:ascii="Arial" w:hAnsi="Arial" w:eastAsia="Arial" w:cs="Arial"/>
        </w:rPr>
        <w:t xml:space="preserve"> It is essential that adults provide materials that are </w:t>
      </w:r>
      <w:r w:rsidRPr="1EAA24FC" w:rsidR="18752505">
        <w:rPr>
          <w:rFonts w:ascii="Arial" w:hAnsi="Arial" w:eastAsia="Arial" w:cs="Arial"/>
        </w:rPr>
        <w:t>appropriate t</w:t>
      </w:r>
      <w:r w:rsidRPr="1EAA24FC" w:rsidR="2B0D9BF3">
        <w:rPr>
          <w:rFonts w:ascii="Arial" w:hAnsi="Arial" w:eastAsia="Arial" w:cs="Arial"/>
        </w:rPr>
        <w:t>o</w:t>
      </w:r>
      <w:r w:rsidRPr="1EAA24FC" w:rsidR="2B0D9BF3">
        <w:rPr>
          <w:rFonts w:ascii="Arial" w:hAnsi="Arial" w:eastAsia="Arial" w:cs="Arial"/>
        </w:rPr>
        <w:t xml:space="preserve"> the </w:t>
      </w:r>
      <w:r w:rsidRPr="1EAA24FC" w:rsidR="73063683">
        <w:rPr>
          <w:rFonts w:ascii="Arial" w:hAnsi="Arial" w:eastAsia="Arial" w:cs="Arial"/>
        </w:rPr>
        <w:t>children's</w:t>
      </w:r>
      <w:r w:rsidRPr="1EAA24FC" w:rsidR="2B0D9BF3">
        <w:rPr>
          <w:rFonts w:ascii="Arial" w:hAnsi="Arial" w:eastAsia="Arial" w:cs="Arial"/>
        </w:rPr>
        <w:t xml:space="preserve"> age and accessible and safe for all children</w:t>
      </w:r>
      <w:r w:rsidRPr="1EAA24FC" w:rsidR="05F5D804">
        <w:rPr>
          <w:rFonts w:ascii="Arial" w:hAnsi="Arial" w:eastAsia="Arial" w:cs="Arial"/>
        </w:rPr>
        <w:t>,</w:t>
      </w:r>
      <w:r w:rsidRPr="1EAA24FC" w:rsidR="6081DF74">
        <w:rPr>
          <w:rFonts w:ascii="Arial" w:hAnsi="Arial" w:eastAsia="Arial" w:cs="Arial"/>
        </w:rPr>
        <w:t xml:space="preserve"> while </w:t>
      </w:r>
      <w:r w:rsidRPr="1EAA24FC" w:rsidR="6081DF74">
        <w:rPr>
          <w:rFonts w:ascii="Arial" w:hAnsi="Arial" w:eastAsia="Arial" w:cs="Arial"/>
        </w:rPr>
        <w:t>frequently</w:t>
      </w:r>
      <w:r w:rsidRPr="1EAA24FC" w:rsidR="6081DF74">
        <w:rPr>
          <w:rFonts w:ascii="Arial" w:hAnsi="Arial" w:eastAsia="Arial" w:cs="Arial"/>
        </w:rPr>
        <w:t xml:space="preserve"> updating and </w:t>
      </w:r>
      <w:r w:rsidRPr="1EAA24FC" w:rsidR="0394D17F">
        <w:rPr>
          <w:rFonts w:ascii="Arial" w:hAnsi="Arial" w:eastAsia="Arial" w:cs="Arial"/>
        </w:rPr>
        <w:t>switching</w:t>
      </w:r>
      <w:r w:rsidRPr="1EAA24FC" w:rsidR="6081DF74">
        <w:rPr>
          <w:rFonts w:ascii="Arial" w:hAnsi="Arial" w:eastAsia="Arial" w:cs="Arial"/>
        </w:rPr>
        <w:t xml:space="preserve"> materials </w:t>
      </w:r>
      <w:r w:rsidRPr="1EAA24FC" w:rsidR="6A19E112">
        <w:rPr>
          <w:rFonts w:ascii="Arial" w:hAnsi="Arial" w:eastAsia="Arial" w:cs="Arial"/>
        </w:rPr>
        <w:t xml:space="preserve">to keep children engaged. </w:t>
      </w:r>
      <w:r w:rsidRPr="1EAA24FC" w:rsidR="683EFAE1">
        <w:rPr>
          <w:rFonts w:ascii="Arial" w:hAnsi="Arial" w:eastAsia="Arial" w:cs="Arial"/>
        </w:rPr>
        <w:t xml:space="preserve">To support </w:t>
      </w:r>
      <w:r w:rsidRPr="1EAA24FC" w:rsidR="1DE90E0D">
        <w:rPr>
          <w:rFonts w:ascii="Arial" w:hAnsi="Arial" w:eastAsia="Arial" w:cs="Arial"/>
        </w:rPr>
        <w:t xml:space="preserve">positive </w:t>
      </w:r>
      <w:r w:rsidRPr="1EAA24FC" w:rsidR="683EFAE1">
        <w:rPr>
          <w:rFonts w:ascii="Arial" w:hAnsi="Arial" w:eastAsia="Arial" w:cs="Arial"/>
        </w:rPr>
        <w:t>self-directed play</w:t>
      </w:r>
      <w:r w:rsidRPr="1EAA24FC" w:rsidR="467B130D">
        <w:rPr>
          <w:rFonts w:ascii="Arial" w:hAnsi="Arial" w:eastAsia="Arial" w:cs="Arial"/>
        </w:rPr>
        <w:t>,</w:t>
      </w:r>
      <w:r w:rsidRPr="1EAA24FC" w:rsidR="683EFAE1">
        <w:rPr>
          <w:rFonts w:ascii="Arial" w:hAnsi="Arial" w:eastAsia="Arial" w:cs="Arial"/>
        </w:rPr>
        <w:t xml:space="preserve"> adults can also </w:t>
      </w:r>
      <w:r w:rsidRPr="1EAA24FC" w:rsidR="24CEF466">
        <w:rPr>
          <w:rFonts w:ascii="Arial" w:hAnsi="Arial" w:eastAsia="Arial" w:cs="Arial"/>
        </w:rPr>
        <w:t>demonstrate</w:t>
      </w:r>
      <w:r w:rsidRPr="1EAA24FC" w:rsidR="24CEF466">
        <w:rPr>
          <w:rFonts w:ascii="Arial" w:hAnsi="Arial" w:eastAsia="Arial" w:cs="Arial"/>
        </w:rPr>
        <w:t xml:space="preserve"> social behaviour such as listening, taking </w:t>
      </w:r>
      <w:r w:rsidRPr="1EAA24FC" w:rsidR="24CEF466">
        <w:rPr>
          <w:rFonts w:ascii="Arial" w:hAnsi="Arial" w:eastAsia="Arial" w:cs="Arial"/>
        </w:rPr>
        <w:t>turns</w:t>
      </w:r>
      <w:r w:rsidRPr="1EAA24FC" w:rsidR="2661BD9A">
        <w:rPr>
          <w:rFonts w:ascii="Arial" w:hAnsi="Arial" w:eastAsia="Arial" w:cs="Arial"/>
        </w:rPr>
        <w:t>,</w:t>
      </w:r>
      <w:r w:rsidRPr="1EAA24FC" w:rsidR="24CEF466">
        <w:rPr>
          <w:rFonts w:ascii="Arial" w:hAnsi="Arial" w:eastAsia="Arial" w:cs="Arial"/>
        </w:rPr>
        <w:t xml:space="preserve"> and sharing</w:t>
      </w:r>
      <w:r w:rsidRPr="1EAA24FC" w:rsidR="0E55461F">
        <w:rPr>
          <w:rFonts w:ascii="Arial" w:hAnsi="Arial" w:eastAsia="Arial" w:cs="Arial"/>
        </w:rPr>
        <w:t xml:space="preserve">. </w:t>
      </w:r>
      <w:r w:rsidRPr="1EAA24FC" w:rsidR="7248C030">
        <w:rPr>
          <w:rFonts w:ascii="Arial" w:hAnsi="Arial" w:eastAsia="Arial" w:cs="Arial"/>
        </w:rPr>
        <w:t>Allowing children to access a range of materials to support their self-directed play</w:t>
      </w:r>
      <w:r w:rsidRPr="1EAA24FC" w:rsidR="05AF4B26">
        <w:rPr>
          <w:rFonts w:ascii="Arial" w:hAnsi="Arial" w:eastAsia="Arial" w:cs="Arial"/>
        </w:rPr>
        <w:t>,</w:t>
      </w:r>
      <w:r w:rsidRPr="1EAA24FC" w:rsidR="7248C030">
        <w:rPr>
          <w:rFonts w:ascii="Arial" w:hAnsi="Arial" w:eastAsia="Arial" w:cs="Arial"/>
        </w:rPr>
        <w:t xml:space="preserve"> helps them make choices</w:t>
      </w:r>
      <w:r w:rsidRPr="1EAA24FC" w:rsidR="3117B564">
        <w:rPr>
          <w:rFonts w:ascii="Arial" w:hAnsi="Arial" w:eastAsia="Arial" w:cs="Arial"/>
        </w:rPr>
        <w:t>,</w:t>
      </w:r>
      <w:r w:rsidRPr="1EAA24FC" w:rsidR="7248C030">
        <w:rPr>
          <w:rFonts w:ascii="Arial" w:hAnsi="Arial" w:eastAsia="Arial" w:cs="Arial"/>
        </w:rPr>
        <w:t xml:space="preserve"> </w:t>
      </w:r>
      <w:r w:rsidRPr="1EAA24FC" w:rsidR="228A3459">
        <w:rPr>
          <w:rFonts w:ascii="Arial" w:hAnsi="Arial" w:eastAsia="Arial" w:cs="Arial"/>
        </w:rPr>
        <w:t>and provides them with new learning experiences</w:t>
      </w:r>
      <w:r w:rsidRPr="1EAA24FC" w:rsidR="539C0B19">
        <w:rPr>
          <w:rFonts w:ascii="Arial" w:hAnsi="Arial" w:eastAsia="Arial" w:cs="Arial"/>
        </w:rPr>
        <w:t xml:space="preserve"> (Care learning, 2024).</w:t>
      </w:r>
    </w:p>
    <w:p w:rsidR="194B7E99" w:rsidP="1EAA24FC" w:rsidRDefault="194B7E99" w14:paraId="2DE0A8D1" w14:textId="6ADE9099">
      <w:pPr>
        <w:pStyle w:val="Normal"/>
        <w:suppressLineNumbers w:val="0"/>
        <w:bidi w:val="0"/>
        <w:spacing w:before="0" w:beforeAutospacing="off" w:after="160" w:afterAutospacing="off" w:line="360" w:lineRule="auto"/>
        <w:ind w:left="0" w:right="0"/>
        <w:jc w:val="left"/>
        <w:rPr>
          <w:rFonts w:ascii="Arial" w:hAnsi="Arial" w:eastAsia="Arial" w:cs="Arial"/>
        </w:rPr>
      </w:pPr>
      <w:r w:rsidRPr="1EAA24FC" w:rsidR="3F351B11">
        <w:rPr>
          <w:rFonts w:ascii="Arial" w:hAnsi="Arial" w:eastAsia="Arial" w:cs="Arial"/>
        </w:rPr>
        <w:t xml:space="preserve">Self-directed play is important because it allows children to make their own choices, </w:t>
      </w:r>
      <w:r w:rsidRPr="1EAA24FC" w:rsidR="3F351B11">
        <w:rPr>
          <w:rFonts w:ascii="Arial" w:hAnsi="Arial" w:eastAsia="Arial" w:cs="Arial"/>
        </w:rPr>
        <w:t>use their imagination</w:t>
      </w:r>
      <w:r w:rsidRPr="1EAA24FC" w:rsidR="0A2FCA53">
        <w:rPr>
          <w:rFonts w:ascii="Arial" w:hAnsi="Arial" w:eastAsia="Arial" w:cs="Arial"/>
        </w:rPr>
        <w:t>,</w:t>
      </w:r>
      <w:r w:rsidRPr="1EAA24FC" w:rsidR="3F351B11">
        <w:rPr>
          <w:rFonts w:ascii="Arial" w:hAnsi="Arial" w:eastAsia="Arial" w:cs="Arial"/>
        </w:rPr>
        <w:t xml:space="preserve"> take </w:t>
      </w:r>
      <w:r w:rsidRPr="1EAA24FC" w:rsidR="1DF7B889">
        <w:rPr>
          <w:rFonts w:ascii="Arial" w:hAnsi="Arial" w:eastAsia="Arial" w:cs="Arial"/>
        </w:rPr>
        <w:t>control, and</w:t>
      </w:r>
      <w:r w:rsidRPr="1EAA24FC" w:rsidR="76AF459D">
        <w:rPr>
          <w:rFonts w:ascii="Arial" w:hAnsi="Arial" w:eastAsia="Arial" w:cs="Arial"/>
        </w:rPr>
        <w:t xml:space="preserve"> freely set their own outcomes and goals without the pressure to produce specific results given by adult</w:t>
      </w:r>
      <w:r w:rsidRPr="1EAA24FC" w:rsidR="6BEAEC13">
        <w:rPr>
          <w:rFonts w:ascii="Arial" w:hAnsi="Arial" w:eastAsia="Arial" w:cs="Arial"/>
        </w:rPr>
        <w:t>s</w:t>
      </w:r>
      <w:r w:rsidRPr="1EAA24FC" w:rsidR="6AC905A9">
        <w:rPr>
          <w:rFonts w:ascii="Arial" w:hAnsi="Arial" w:eastAsia="Arial" w:cs="Arial"/>
        </w:rPr>
        <w:t xml:space="preserve"> (Broadhead, </w:t>
      </w:r>
      <w:r w:rsidRPr="1EAA24FC" w:rsidR="6AC905A9">
        <w:rPr>
          <w:rFonts w:ascii="Arial" w:hAnsi="Arial" w:eastAsia="Arial" w:cs="Arial"/>
        </w:rPr>
        <w:t>Howard</w:t>
      </w:r>
      <w:r w:rsidRPr="1EAA24FC" w:rsidR="6AC905A9">
        <w:rPr>
          <w:rFonts w:ascii="Arial" w:hAnsi="Arial" w:eastAsia="Arial" w:cs="Arial"/>
        </w:rPr>
        <w:t xml:space="preserve"> and Wood, 2010).</w:t>
      </w:r>
      <w:r w:rsidRPr="1EAA24FC" w:rsidR="6F3CF2C2">
        <w:rPr>
          <w:rFonts w:ascii="Arial" w:hAnsi="Arial" w:eastAsia="Arial" w:cs="Arial"/>
        </w:rPr>
        <w:t xml:space="preserve"> </w:t>
      </w:r>
      <w:r w:rsidRPr="1EAA24FC" w:rsidR="7E22BBCE">
        <w:rPr>
          <w:rFonts w:ascii="Arial" w:hAnsi="Arial" w:eastAsia="Arial" w:cs="Arial"/>
        </w:rPr>
        <w:t xml:space="preserve">According to </w:t>
      </w:r>
      <w:r w:rsidRPr="1EAA24FC" w:rsidR="08A4B3D9">
        <w:rPr>
          <w:rFonts w:ascii="Arial" w:hAnsi="Arial" w:eastAsia="Arial" w:cs="Arial"/>
        </w:rPr>
        <w:t>Waters-</w:t>
      </w:r>
      <w:r w:rsidRPr="1EAA24FC" w:rsidR="68C0B303">
        <w:rPr>
          <w:rFonts w:ascii="Arial" w:hAnsi="Arial" w:eastAsia="Arial" w:cs="Arial"/>
        </w:rPr>
        <w:t>Davies (</w:t>
      </w:r>
      <w:r w:rsidRPr="1EAA24FC" w:rsidR="68C0B303">
        <w:rPr>
          <w:rFonts w:ascii="Arial" w:hAnsi="Arial" w:eastAsia="Arial" w:cs="Arial"/>
        </w:rPr>
        <w:t>2022</w:t>
      </w:r>
      <w:r w:rsidRPr="1EAA24FC" w:rsidR="7E22BBCE">
        <w:rPr>
          <w:rFonts w:ascii="Arial" w:hAnsi="Arial" w:eastAsia="Arial" w:cs="Arial"/>
        </w:rPr>
        <w:t>)</w:t>
      </w:r>
      <w:r w:rsidRPr="1EAA24FC" w:rsidR="2B1AAA43">
        <w:rPr>
          <w:rFonts w:ascii="Arial" w:hAnsi="Arial" w:eastAsia="Arial" w:cs="Arial"/>
        </w:rPr>
        <w:t>,</w:t>
      </w:r>
      <w:r w:rsidRPr="1EAA24FC" w:rsidR="7E22BBCE">
        <w:rPr>
          <w:rFonts w:ascii="Arial" w:hAnsi="Arial" w:eastAsia="Arial" w:cs="Arial"/>
        </w:rPr>
        <w:t xml:space="preserve"> </w:t>
      </w:r>
      <w:r w:rsidRPr="1EAA24FC" w:rsidR="14E6BC2E">
        <w:rPr>
          <w:rFonts w:ascii="Arial" w:hAnsi="Arial" w:eastAsia="Arial" w:cs="Arial"/>
        </w:rPr>
        <w:t>d</w:t>
      </w:r>
      <w:r w:rsidRPr="1EAA24FC" w:rsidR="6F3CF2C2">
        <w:rPr>
          <w:rFonts w:ascii="Arial" w:hAnsi="Arial" w:eastAsia="Arial" w:cs="Arial"/>
        </w:rPr>
        <w:t>uring self-directed play</w:t>
      </w:r>
      <w:r w:rsidRPr="1EAA24FC" w:rsidR="3833853E">
        <w:rPr>
          <w:rFonts w:ascii="Arial" w:hAnsi="Arial" w:eastAsia="Arial" w:cs="Arial"/>
        </w:rPr>
        <w:t>,</w:t>
      </w:r>
      <w:r w:rsidRPr="1EAA24FC" w:rsidR="6F3CF2C2">
        <w:rPr>
          <w:rFonts w:ascii="Arial" w:hAnsi="Arial" w:eastAsia="Arial" w:cs="Arial"/>
        </w:rPr>
        <w:t xml:space="preserve"> children </w:t>
      </w:r>
      <w:r w:rsidRPr="1EAA24FC" w:rsidR="2B4D2CE0">
        <w:rPr>
          <w:rFonts w:ascii="Arial" w:hAnsi="Arial" w:eastAsia="Arial" w:cs="Arial"/>
        </w:rPr>
        <w:t>explore</w:t>
      </w:r>
      <w:r w:rsidRPr="1EAA24FC" w:rsidR="3DF3DAC9">
        <w:rPr>
          <w:rFonts w:ascii="Arial" w:hAnsi="Arial" w:eastAsia="Arial" w:cs="Arial"/>
        </w:rPr>
        <w:t xml:space="preserve"> </w:t>
      </w:r>
      <w:r w:rsidRPr="1EAA24FC" w:rsidR="3DF3DAC9">
        <w:rPr>
          <w:rFonts w:ascii="Arial" w:hAnsi="Arial" w:eastAsia="Arial" w:cs="Arial"/>
        </w:rPr>
        <w:t xml:space="preserve">their own </w:t>
      </w:r>
      <w:r w:rsidRPr="1EAA24FC" w:rsidR="1072827E">
        <w:rPr>
          <w:rFonts w:ascii="Arial" w:hAnsi="Arial" w:eastAsia="Arial" w:cs="Arial"/>
        </w:rPr>
        <w:t>interests while being curious, engaged</w:t>
      </w:r>
      <w:r w:rsidRPr="1EAA24FC" w:rsidR="089E34A6">
        <w:rPr>
          <w:rFonts w:ascii="Arial" w:hAnsi="Arial" w:eastAsia="Arial" w:cs="Arial"/>
        </w:rPr>
        <w:t>,</w:t>
      </w:r>
      <w:r w:rsidRPr="1EAA24FC" w:rsidR="1072827E">
        <w:rPr>
          <w:rFonts w:ascii="Arial" w:hAnsi="Arial" w:eastAsia="Arial" w:cs="Arial"/>
        </w:rPr>
        <w:t xml:space="preserve"> and enjoying themselves</w:t>
      </w:r>
      <w:r w:rsidRPr="1EAA24FC" w:rsidR="7BEEA735">
        <w:rPr>
          <w:rFonts w:ascii="Arial" w:hAnsi="Arial" w:eastAsia="Arial" w:cs="Arial"/>
        </w:rPr>
        <w:t>. S</w:t>
      </w:r>
      <w:r w:rsidRPr="1EAA24FC" w:rsidR="1072827E">
        <w:rPr>
          <w:rFonts w:ascii="Arial" w:hAnsi="Arial" w:eastAsia="Arial" w:cs="Arial"/>
        </w:rPr>
        <w:t xml:space="preserve">elf-directed play </w:t>
      </w:r>
      <w:r w:rsidRPr="1EAA24FC" w:rsidR="29D10D27">
        <w:rPr>
          <w:rFonts w:ascii="Arial" w:hAnsi="Arial" w:eastAsia="Arial" w:cs="Arial"/>
        </w:rPr>
        <w:t>helps children build their imagination, encourages them to be creative</w:t>
      </w:r>
      <w:r w:rsidRPr="1EAA24FC" w:rsidR="5A9971F3">
        <w:rPr>
          <w:rFonts w:ascii="Arial" w:hAnsi="Arial" w:eastAsia="Arial" w:cs="Arial"/>
        </w:rPr>
        <w:t>,</w:t>
      </w:r>
      <w:r w:rsidRPr="1EAA24FC" w:rsidR="29D10D27">
        <w:rPr>
          <w:rFonts w:ascii="Arial" w:hAnsi="Arial" w:eastAsia="Arial" w:cs="Arial"/>
        </w:rPr>
        <w:t xml:space="preserve"> and </w:t>
      </w:r>
      <w:r w:rsidRPr="1EAA24FC" w:rsidR="5F6CEE47">
        <w:rPr>
          <w:rFonts w:ascii="Arial" w:hAnsi="Arial" w:eastAsia="Arial" w:cs="Arial"/>
        </w:rPr>
        <w:t>offers opportunities for problem solving. In addition to this</w:t>
      </w:r>
      <w:r w:rsidRPr="1EAA24FC" w:rsidR="4A17ECD1">
        <w:rPr>
          <w:rFonts w:ascii="Arial" w:hAnsi="Arial" w:eastAsia="Arial" w:cs="Arial"/>
        </w:rPr>
        <w:t>, self-directed play gives children the ability to make their own choices</w:t>
      </w:r>
      <w:r w:rsidRPr="1EAA24FC" w:rsidR="1B92D731">
        <w:rPr>
          <w:rFonts w:ascii="Arial" w:hAnsi="Arial" w:eastAsia="Arial" w:cs="Arial"/>
        </w:rPr>
        <w:t xml:space="preserve">, this is beneficial for a child's </w:t>
      </w:r>
      <w:r w:rsidRPr="1EAA24FC" w:rsidR="6C1B770A">
        <w:rPr>
          <w:rFonts w:ascii="Arial" w:hAnsi="Arial" w:eastAsia="Arial" w:cs="Arial"/>
        </w:rPr>
        <w:t xml:space="preserve">mental health, cognitive </w:t>
      </w:r>
      <w:r w:rsidRPr="1EAA24FC" w:rsidR="6C1B770A">
        <w:rPr>
          <w:rFonts w:ascii="Arial" w:hAnsi="Arial" w:eastAsia="Arial" w:cs="Arial"/>
        </w:rPr>
        <w:t>development</w:t>
      </w:r>
      <w:r w:rsidRPr="1EAA24FC" w:rsidR="40001F3D">
        <w:rPr>
          <w:rFonts w:ascii="Arial" w:hAnsi="Arial" w:eastAsia="Arial" w:cs="Arial"/>
        </w:rPr>
        <w:t>,</w:t>
      </w:r>
      <w:r w:rsidRPr="1EAA24FC" w:rsidR="6C1B770A">
        <w:rPr>
          <w:rFonts w:ascii="Arial" w:hAnsi="Arial" w:eastAsia="Arial" w:cs="Arial"/>
        </w:rPr>
        <w:t xml:space="preserve"> and overall wellbeing</w:t>
      </w:r>
      <w:r w:rsidRPr="1EAA24FC" w:rsidR="460B54E1">
        <w:rPr>
          <w:rFonts w:ascii="Arial" w:hAnsi="Arial" w:eastAsia="Arial" w:cs="Arial"/>
        </w:rPr>
        <w:t xml:space="preserve">. Children who do not have adequate opportunities to make their own choices </w:t>
      </w:r>
      <w:r w:rsidRPr="1EAA24FC" w:rsidR="3E13AD78">
        <w:rPr>
          <w:rFonts w:ascii="Arial" w:hAnsi="Arial" w:eastAsia="Arial" w:cs="Arial"/>
        </w:rPr>
        <w:t>tend to be more reliant on others for longer</w:t>
      </w:r>
      <w:r w:rsidRPr="1EAA24FC" w:rsidR="7BEEDB62">
        <w:rPr>
          <w:rFonts w:ascii="Arial" w:hAnsi="Arial" w:eastAsia="Arial" w:cs="Arial"/>
        </w:rPr>
        <w:t xml:space="preserve"> periods</w:t>
      </w:r>
      <w:r w:rsidRPr="1EAA24FC" w:rsidR="3E13AD78">
        <w:rPr>
          <w:rFonts w:ascii="Arial" w:hAnsi="Arial" w:eastAsia="Arial" w:cs="Arial"/>
        </w:rPr>
        <w:t xml:space="preserve"> and are more likely to be easily influenced</w:t>
      </w:r>
      <w:r w:rsidRPr="1EAA24FC" w:rsidR="6601B8CE">
        <w:rPr>
          <w:rFonts w:ascii="Arial" w:hAnsi="Arial" w:eastAsia="Arial" w:cs="Arial"/>
        </w:rPr>
        <w:t xml:space="preserve">, which can </w:t>
      </w:r>
      <w:r w:rsidRPr="1EAA24FC" w:rsidR="49B16EF4">
        <w:rPr>
          <w:rFonts w:ascii="Arial" w:hAnsi="Arial" w:eastAsia="Arial" w:cs="Arial"/>
        </w:rPr>
        <w:t>reduce their self-esteem.</w:t>
      </w:r>
    </w:p>
    <w:p w:rsidR="2EAD6F18" w:rsidP="1EAA24FC" w:rsidRDefault="2EAD6F18" w14:paraId="3C5D95C6" w14:textId="3B3F1B90">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EAA24FC" w:rsidR="73676877">
        <w:rPr>
          <w:rFonts w:ascii="Arial" w:hAnsi="Arial" w:eastAsia="Arial" w:cs="Arial"/>
        </w:rPr>
        <w:t xml:space="preserve">Vygotsky suggests that before a child turns three years </w:t>
      </w:r>
      <w:r w:rsidRPr="1EAA24FC" w:rsidR="083ACAD5">
        <w:rPr>
          <w:rFonts w:ascii="Arial" w:hAnsi="Arial" w:eastAsia="Arial" w:cs="Arial"/>
        </w:rPr>
        <w:t>old,</w:t>
      </w:r>
      <w:r w:rsidRPr="1EAA24FC" w:rsidR="73676877">
        <w:rPr>
          <w:rFonts w:ascii="Arial" w:hAnsi="Arial" w:eastAsia="Arial" w:cs="Arial"/>
        </w:rPr>
        <w:t xml:space="preserve"> they lac</w:t>
      </w:r>
      <w:r w:rsidRPr="1EAA24FC" w:rsidR="7FE15420">
        <w:rPr>
          <w:rFonts w:ascii="Arial" w:hAnsi="Arial" w:eastAsia="Arial" w:cs="Arial"/>
        </w:rPr>
        <w:t xml:space="preserve">k a </w:t>
      </w:r>
      <w:r w:rsidRPr="1EAA24FC" w:rsidR="33B61ED6">
        <w:rPr>
          <w:rFonts w:ascii="Arial" w:hAnsi="Arial" w:eastAsia="Arial" w:cs="Arial"/>
        </w:rPr>
        <w:t xml:space="preserve">developed </w:t>
      </w:r>
      <w:r w:rsidRPr="1EAA24FC" w:rsidR="7FE15420">
        <w:rPr>
          <w:rFonts w:ascii="Arial" w:hAnsi="Arial" w:eastAsia="Arial" w:cs="Arial"/>
        </w:rPr>
        <w:t>sense of imagination and that imagination stems from play and active e</w:t>
      </w:r>
      <w:r w:rsidRPr="1EAA24FC" w:rsidR="4DBD771E">
        <w:rPr>
          <w:rFonts w:ascii="Arial" w:hAnsi="Arial" w:eastAsia="Arial" w:cs="Arial"/>
        </w:rPr>
        <w:t>ngagement</w:t>
      </w:r>
      <w:r w:rsidRPr="1EAA24FC" w:rsidR="1A6CF183">
        <w:rPr>
          <w:rFonts w:ascii="Arial" w:hAnsi="Arial" w:eastAsia="Arial" w:cs="Arial"/>
        </w:rPr>
        <w:t xml:space="preserve"> H</w:t>
      </w:r>
      <w:r w:rsidRPr="1EAA24FC" w:rsidR="23ED74E7">
        <w:rPr>
          <w:rFonts w:ascii="Arial" w:hAnsi="Arial" w:eastAsia="Arial" w:cs="Arial"/>
        </w:rPr>
        <w:t xml:space="preserve">e suggested that </w:t>
      </w:r>
      <w:r w:rsidRPr="1EAA24FC" w:rsidR="4578461A">
        <w:rPr>
          <w:rFonts w:ascii="Arial" w:hAnsi="Arial" w:eastAsia="Arial" w:cs="Arial"/>
        </w:rPr>
        <w:t>play help</w:t>
      </w:r>
      <w:r w:rsidRPr="1EAA24FC" w:rsidR="24638532">
        <w:rPr>
          <w:rFonts w:ascii="Arial" w:hAnsi="Arial" w:eastAsia="Arial" w:cs="Arial"/>
        </w:rPr>
        <w:t>s</w:t>
      </w:r>
      <w:r w:rsidRPr="1EAA24FC" w:rsidR="4578461A">
        <w:rPr>
          <w:rFonts w:ascii="Arial" w:hAnsi="Arial" w:eastAsia="Arial" w:cs="Arial"/>
        </w:rPr>
        <w:t xml:space="preserve"> children prepare for what they will do in school and is an essential comp</w:t>
      </w:r>
      <w:r w:rsidRPr="1EAA24FC" w:rsidR="28D6A803">
        <w:rPr>
          <w:rFonts w:ascii="Arial" w:hAnsi="Arial" w:eastAsia="Arial" w:cs="Arial"/>
        </w:rPr>
        <w:t xml:space="preserve">onent for the child’s intellectual </w:t>
      </w:r>
      <w:r w:rsidRPr="1EAA24FC" w:rsidR="0A7361A1">
        <w:rPr>
          <w:rFonts w:ascii="Arial" w:hAnsi="Arial" w:eastAsia="Arial" w:cs="Arial"/>
        </w:rPr>
        <w:t>development</w:t>
      </w:r>
      <w:r w:rsidRPr="1EAA24FC" w:rsidR="2E677B95">
        <w:rPr>
          <w:rFonts w:ascii="Arial" w:hAnsi="Arial" w:eastAsia="Arial" w:cs="Arial"/>
        </w:rPr>
        <w:t xml:space="preserve"> (Aubrey, 2019)</w:t>
      </w:r>
      <w:r w:rsidRPr="1EAA24FC" w:rsidR="2251100C">
        <w:rPr>
          <w:rFonts w:ascii="Arial" w:hAnsi="Arial" w:eastAsia="Arial" w:cs="Arial"/>
        </w:rPr>
        <w:t>.</w:t>
      </w:r>
      <w:r w:rsidRPr="1EAA24FC" w:rsidR="13EE6CC6">
        <w:rPr>
          <w:rFonts w:ascii="Arial" w:hAnsi="Arial" w:eastAsia="Arial" w:cs="Arial"/>
        </w:rPr>
        <w:t xml:space="preserve"> </w:t>
      </w:r>
      <w:r w:rsidRPr="1EAA24FC" w:rsidR="7EA3C65F">
        <w:rPr>
          <w:rFonts w:ascii="Arial" w:hAnsi="Arial" w:eastAsia="Arial" w:cs="Arial"/>
        </w:rPr>
        <w:t>T</w:t>
      </w:r>
      <w:r w:rsidRPr="1EAA24FC" w:rsidR="13EE6CC6">
        <w:rPr>
          <w:rFonts w:ascii="Arial" w:hAnsi="Arial" w:eastAsia="Arial" w:cs="Arial"/>
        </w:rPr>
        <w:t>his links closely to Piaget’s theory</w:t>
      </w:r>
      <w:r w:rsidRPr="1EAA24FC" w:rsidR="19AF85DC">
        <w:rPr>
          <w:rFonts w:ascii="Arial" w:hAnsi="Arial" w:eastAsia="Arial" w:cs="Arial"/>
        </w:rPr>
        <w:t>, which states</w:t>
      </w:r>
      <w:r w:rsidRPr="1EAA24FC" w:rsidR="13EE6CC6">
        <w:rPr>
          <w:rFonts w:ascii="Arial" w:hAnsi="Arial" w:eastAsia="Arial" w:cs="Arial"/>
        </w:rPr>
        <w:t xml:space="preserve"> that children during the </w:t>
      </w:r>
      <w:r w:rsidRPr="1EAA24FC" w:rsidR="2B4DC5D6">
        <w:rPr>
          <w:rFonts w:ascii="Arial" w:hAnsi="Arial" w:eastAsia="Arial" w:cs="Arial"/>
        </w:rPr>
        <w:t xml:space="preserve">toddler and early childhood </w:t>
      </w:r>
      <w:r w:rsidRPr="1EAA24FC" w:rsidR="703E16A4">
        <w:rPr>
          <w:rFonts w:ascii="Arial" w:hAnsi="Arial" w:eastAsia="Arial" w:cs="Arial"/>
        </w:rPr>
        <w:t>stages, intelligence</w:t>
      </w:r>
      <w:r w:rsidRPr="1EAA24FC" w:rsidR="474B4A67">
        <w:rPr>
          <w:rFonts w:ascii="Arial" w:hAnsi="Arial" w:eastAsia="Arial" w:cs="Arial"/>
        </w:rPr>
        <w:t xml:space="preserve"> can be reflected in the growth of a child’s </w:t>
      </w:r>
      <w:r w:rsidRPr="1EAA24FC" w:rsidR="280383EC">
        <w:rPr>
          <w:rFonts w:ascii="Arial" w:hAnsi="Arial" w:eastAsia="Arial" w:cs="Arial"/>
        </w:rPr>
        <w:t>imagination</w:t>
      </w:r>
      <w:r w:rsidRPr="1EAA24FC" w:rsidR="42F63253">
        <w:rPr>
          <w:rFonts w:ascii="Arial" w:hAnsi="Arial" w:eastAsia="Arial" w:cs="Arial"/>
        </w:rPr>
        <w:t>.</w:t>
      </w:r>
      <w:r w:rsidRPr="1EAA24FC" w:rsidR="474B4A67">
        <w:rPr>
          <w:rFonts w:ascii="Arial" w:hAnsi="Arial" w:eastAsia="Arial" w:cs="Arial"/>
        </w:rPr>
        <w:t xml:space="preserve"> </w:t>
      </w:r>
      <w:r w:rsidRPr="1EAA24FC" w:rsidR="6EBEDAA7">
        <w:rPr>
          <w:rFonts w:ascii="Arial" w:hAnsi="Arial" w:eastAsia="Arial" w:cs="Arial"/>
        </w:rPr>
        <w:t>M</w:t>
      </w:r>
      <w:r w:rsidRPr="1EAA24FC" w:rsidR="02A18499">
        <w:rPr>
          <w:rFonts w:ascii="Arial" w:hAnsi="Arial" w:eastAsia="Arial" w:cs="Arial"/>
        </w:rPr>
        <w:t xml:space="preserve">ost children at this stage enjoy </w:t>
      </w:r>
      <w:r w:rsidRPr="1EAA24FC" w:rsidR="145C7F3C">
        <w:rPr>
          <w:rFonts w:ascii="Arial" w:hAnsi="Arial" w:eastAsia="Arial" w:cs="Arial"/>
        </w:rPr>
        <w:t>self-directed</w:t>
      </w:r>
      <w:r w:rsidRPr="1EAA24FC" w:rsidR="02A18499">
        <w:rPr>
          <w:rFonts w:ascii="Arial" w:hAnsi="Arial" w:eastAsia="Arial" w:cs="Arial"/>
        </w:rPr>
        <w:t xml:space="preserve"> play </w:t>
      </w:r>
      <w:r w:rsidRPr="1EAA24FC" w:rsidR="1478A837">
        <w:rPr>
          <w:rFonts w:ascii="Arial" w:hAnsi="Arial" w:eastAsia="Arial" w:cs="Arial"/>
        </w:rPr>
        <w:t xml:space="preserve">where they can play and explore by themselves, children can enhance their </w:t>
      </w:r>
      <w:r w:rsidRPr="1EAA24FC" w:rsidR="4C2DAFCF">
        <w:rPr>
          <w:rFonts w:ascii="Arial" w:hAnsi="Arial" w:eastAsia="Arial" w:cs="Arial"/>
        </w:rPr>
        <w:t xml:space="preserve">cognitive skills by the engagement of different types of play, for example through imaginary play children can </w:t>
      </w:r>
      <w:r w:rsidRPr="1EAA24FC" w:rsidR="2A4FAA2C">
        <w:rPr>
          <w:rFonts w:ascii="Arial" w:hAnsi="Arial" w:eastAsia="Arial" w:cs="Arial"/>
        </w:rPr>
        <w:t>discover, interact</w:t>
      </w:r>
      <w:r w:rsidRPr="1EAA24FC" w:rsidR="164E9022">
        <w:rPr>
          <w:rFonts w:ascii="Arial" w:hAnsi="Arial" w:eastAsia="Arial" w:cs="Arial"/>
        </w:rPr>
        <w:t>,</w:t>
      </w:r>
      <w:r w:rsidRPr="1EAA24FC" w:rsidR="2A4FAA2C">
        <w:rPr>
          <w:rFonts w:ascii="Arial" w:hAnsi="Arial" w:eastAsia="Arial" w:cs="Arial"/>
        </w:rPr>
        <w:t xml:space="preserve"> and connect with their peers</w:t>
      </w:r>
      <w:r w:rsidRPr="1EAA24FC" w:rsidR="26DEE22B">
        <w:rPr>
          <w:rFonts w:ascii="Arial" w:hAnsi="Arial" w:eastAsia="Arial" w:cs="Arial"/>
        </w:rPr>
        <w:t>,</w:t>
      </w:r>
      <w:r w:rsidRPr="1EAA24FC" w:rsidR="2A4FAA2C">
        <w:rPr>
          <w:rFonts w:ascii="Arial" w:hAnsi="Arial" w:eastAsia="Arial" w:cs="Arial"/>
        </w:rPr>
        <w:t xml:space="preserve"> while also </w:t>
      </w:r>
      <w:r w:rsidRPr="1EAA24FC" w:rsidR="48C9E553">
        <w:rPr>
          <w:rFonts w:ascii="Arial" w:hAnsi="Arial" w:eastAsia="Arial" w:cs="Arial"/>
        </w:rPr>
        <w:t>developing</w:t>
      </w:r>
      <w:r w:rsidRPr="1EAA24FC" w:rsidR="2A4FAA2C">
        <w:rPr>
          <w:rFonts w:ascii="Arial" w:hAnsi="Arial" w:eastAsia="Arial" w:cs="Arial"/>
        </w:rPr>
        <w:t xml:space="preserve"> and </w:t>
      </w:r>
      <w:r w:rsidRPr="1EAA24FC" w:rsidR="5EA03160">
        <w:rPr>
          <w:rFonts w:ascii="Arial" w:hAnsi="Arial" w:eastAsia="Arial" w:cs="Arial"/>
        </w:rPr>
        <w:t>strengthening</w:t>
      </w:r>
      <w:r w:rsidRPr="1EAA24FC" w:rsidR="2A4FAA2C">
        <w:rPr>
          <w:rFonts w:ascii="Arial" w:hAnsi="Arial" w:eastAsia="Arial" w:cs="Arial"/>
        </w:rPr>
        <w:t xml:space="preserve"> their language and communication skills</w:t>
      </w:r>
      <w:r w:rsidRPr="1EAA24FC" w:rsidR="2E4A1C72">
        <w:rPr>
          <w:rFonts w:ascii="Arial" w:hAnsi="Arial" w:eastAsia="Arial" w:cs="Arial"/>
        </w:rPr>
        <w:t xml:space="preserve"> (</w:t>
      </w:r>
      <w:r w:rsidRPr="1EAA24FC" w:rsidR="2E4A1C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w:t>
      </w:r>
      <w:r w:rsidRPr="1EAA24FC" w:rsidR="37E00C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EAA24FC" w:rsidR="2E4A1C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Alharbi, 2022).</w:t>
      </w:r>
    </w:p>
    <w:p w:rsidR="1FC614B0" w:rsidP="1EAA24FC" w:rsidRDefault="1FC614B0" w14:paraId="04013004" w14:textId="78A4F0E2">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EAA24FC" w:rsidR="08D603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 play can</w:t>
      </w:r>
      <w:r w:rsidRPr="1EAA24FC" w:rsidR="74F153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also</w:t>
      </w:r>
      <w:r w:rsidRPr="1EAA24FC" w:rsidR="08D603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build a </w:t>
      </w:r>
      <w:r w:rsidRPr="1EAA24FC" w:rsidR="674231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child's</w:t>
      </w:r>
      <w:r w:rsidRPr="1EAA24FC" w:rsidR="08D603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confidence by giving them </w:t>
      </w:r>
      <w:r w:rsidRPr="1EAA24FC" w:rsidR="7D0985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understanding of how much they can do on their own</w:t>
      </w:r>
      <w:r w:rsidRPr="1EAA24FC" w:rsidR="742958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It</w:t>
      </w:r>
      <w:r w:rsidRPr="1EAA24FC" w:rsidR="7D0985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EAA24FC" w:rsidR="6A5B4F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provides</w:t>
      </w:r>
      <w:r w:rsidRPr="1EAA24FC" w:rsidR="7D0985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w:t>
      </w:r>
      <w:r w:rsidRPr="1EAA24FC" w:rsidR="7BFFC8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w:t>
      </w:r>
      <w:r w:rsidRPr="1EAA24FC" w:rsidR="7D0985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independe</w:t>
      </w:r>
      <w:r w:rsidRPr="1EAA24FC" w:rsidR="27A83D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nce in a secure and enabling environment while also teaching them to solve their own problems</w:t>
      </w:r>
      <w:r w:rsidRPr="1EAA24FC" w:rsidR="51BC50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EAA24FC" w:rsidR="0103AE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Self-directed</w:t>
      </w:r>
      <w:r w:rsidRPr="1EAA24FC" w:rsidR="51BC50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allows children to learn at their individual pace, </w:t>
      </w:r>
      <w:r w:rsidRPr="1EAA24FC" w:rsidR="317CFB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expanding</w:t>
      </w:r>
      <w:r w:rsidRPr="1EAA24FC" w:rsidR="70D94C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their </w:t>
      </w:r>
      <w:r w:rsidRPr="1EAA24FC" w:rsidR="50C76B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knowledge in</w:t>
      </w:r>
      <w:r w:rsidRPr="1EAA24FC" w:rsidR="70D94C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ways that are meaningful to them</w:t>
      </w:r>
      <w:r w:rsidRPr="1EAA24FC" w:rsidR="57395D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cultivates intrinsic motivation, letting children naturally challenge themselves to try new things</w:t>
      </w:r>
      <w:r w:rsidRPr="1EAA24FC" w:rsidR="3C7721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(Montessori School, 2024). </w:t>
      </w:r>
    </w:p>
    <w:p w:rsidR="06AAF7DD" w:rsidP="1EAA24FC" w:rsidRDefault="06AAF7DD" w14:paraId="29D0C282" w14:textId="3D7DCCEB">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1EAA24FC" w:rsidR="06AAF7DD">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Section 3</w:t>
      </w:r>
    </w:p>
    <w:p w:rsidR="7B1EB274" w:rsidP="1EAA24FC" w:rsidRDefault="7B1EB274" w14:paraId="058751AC" w14:textId="0E4CA235">
      <w:pPr>
        <w:pStyle w:val="Normal"/>
        <w:bidi w:val="0"/>
        <w:spacing w:before="0" w:beforeAutospacing="off" w:after="160" w:afterAutospacing="off" w:line="360" w:lineRule="auto"/>
        <w:jc w:val="left"/>
        <w:rPr>
          <w:rFonts w:ascii="Arial" w:hAnsi="Arial" w:eastAsia="Arial" w:cs="Arial"/>
          <w:noProof w:val="0"/>
          <w:sz w:val="24"/>
          <w:szCs w:val="24"/>
          <w:lang w:val="en-GB"/>
        </w:rPr>
      </w:pPr>
      <w:r w:rsidRPr="1EAA24FC" w:rsidR="2D53B1EE">
        <w:rPr>
          <w:rFonts w:ascii="Arial" w:hAnsi="Arial" w:eastAsia="Arial" w:cs="Arial"/>
          <w:noProof w:val="0"/>
          <w:sz w:val="24"/>
          <w:szCs w:val="24"/>
          <w:lang w:val="en-GB"/>
        </w:rPr>
        <w:t>Observing children at play offers an ideal opportunity to assess children’s interests and capabilities. Observing children in their natural play context allows practitioners to develop a holistic understanding of the child and gain insight into the children’s strengths and areas of interest</w:t>
      </w:r>
      <w:r w:rsidRPr="1EAA24FC" w:rsidR="2B0A43FE">
        <w:rPr>
          <w:rFonts w:ascii="Arial" w:hAnsi="Arial" w:eastAsia="Arial" w:cs="Arial"/>
          <w:noProof w:val="0"/>
          <w:sz w:val="24"/>
          <w:szCs w:val="24"/>
          <w:lang w:val="en-GB"/>
        </w:rPr>
        <w:t xml:space="preserve"> (Broadhead, </w:t>
      </w:r>
      <w:r w:rsidRPr="1EAA24FC" w:rsidR="2B0A43FE">
        <w:rPr>
          <w:rFonts w:ascii="Arial" w:hAnsi="Arial" w:eastAsia="Arial" w:cs="Arial"/>
          <w:noProof w:val="0"/>
          <w:sz w:val="24"/>
          <w:szCs w:val="24"/>
          <w:lang w:val="en-GB"/>
        </w:rPr>
        <w:t>Howard</w:t>
      </w:r>
      <w:r w:rsidRPr="1EAA24FC" w:rsidR="2B0A43FE">
        <w:rPr>
          <w:rFonts w:ascii="Arial" w:hAnsi="Arial" w:eastAsia="Arial" w:cs="Arial"/>
          <w:noProof w:val="0"/>
          <w:sz w:val="24"/>
          <w:szCs w:val="24"/>
          <w:lang w:val="en-GB"/>
        </w:rPr>
        <w:t xml:space="preserve"> and Wood, 2010</w:t>
      </w:r>
      <w:r w:rsidRPr="1EAA24FC" w:rsidR="16ADE3A7">
        <w:rPr>
          <w:rFonts w:ascii="Arial" w:hAnsi="Arial" w:eastAsia="Arial" w:cs="Arial"/>
          <w:noProof w:val="0"/>
          <w:sz w:val="24"/>
          <w:szCs w:val="24"/>
          <w:lang w:val="en-GB"/>
        </w:rPr>
        <w:t>).</w:t>
      </w:r>
      <w:r w:rsidRPr="1EAA24FC" w:rsidR="2D53B1EE">
        <w:rPr>
          <w:rFonts w:ascii="Arial" w:hAnsi="Arial" w:eastAsia="Arial" w:cs="Arial"/>
          <w:noProof w:val="0"/>
          <w:sz w:val="24"/>
          <w:szCs w:val="24"/>
          <w:lang w:val="en-GB"/>
        </w:rPr>
        <w:t xml:space="preserve"> Observations are fundamental to assessment</w:t>
      </w:r>
      <w:r w:rsidRPr="1EAA24FC" w:rsidR="19EB8713">
        <w:rPr>
          <w:rFonts w:ascii="Arial" w:hAnsi="Arial" w:eastAsia="Arial" w:cs="Arial"/>
          <w:noProof w:val="0"/>
          <w:sz w:val="24"/>
          <w:szCs w:val="24"/>
          <w:lang w:val="en-GB"/>
        </w:rPr>
        <w:t xml:space="preserve">, they </w:t>
      </w:r>
      <w:r w:rsidRPr="1EAA24FC" w:rsidR="2D53B1EE">
        <w:rPr>
          <w:rFonts w:ascii="Arial" w:hAnsi="Arial" w:eastAsia="Arial" w:cs="Arial"/>
          <w:noProof w:val="0"/>
          <w:sz w:val="24"/>
          <w:szCs w:val="24"/>
          <w:lang w:val="en-GB"/>
        </w:rPr>
        <w:t xml:space="preserve">are used to assess children’s growth and development, support the planning of future activities, </w:t>
      </w:r>
      <w:r w:rsidRPr="1EAA24FC" w:rsidR="2D53B1EE">
        <w:rPr>
          <w:rFonts w:ascii="Arial" w:hAnsi="Arial" w:eastAsia="Arial" w:cs="Arial"/>
          <w:noProof w:val="0"/>
          <w:sz w:val="24"/>
          <w:szCs w:val="24"/>
          <w:lang w:val="en-GB"/>
        </w:rPr>
        <w:t>establish</w:t>
      </w:r>
      <w:r w:rsidRPr="1EAA24FC" w:rsidR="2D53B1EE">
        <w:rPr>
          <w:rFonts w:ascii="Arial" w:hAnsi="Arial" w:eastAsia="Arial" w:cs="Arial"/>
          <w:noProof w:val="0"/>
          <w:sz w:val="24"/>
          <w:szCs w:val="24"/>
          <w:lang w:val="en-GB"/>
        </w:rPr>
        <w:t xml:space="preserve"> the children’s interest</w:t>
      </w:r>
      <w:r w:rsidRPr="1EAA24FC" w:rsidR="746AB2CB">
        <w:rPr>
          <w:rFonts w:ascii="Arial" w:hAnsi="Arial" w:eastAsia="Arial" w:cs="Arial"/>
          <w:noProof w:val="0"/>
          <w:sz w:val="24"/>
          <w:szCs w:val="24"/>
          <w:lang w:val="en-GB"/>
        </w:rPr>
        <w:t>s</w:t>
      </w:r>
      <w:r w:rsidRPr="1EAA24FC" w:rsidR="2D53B1EE">
        <w:rPr>
          <w:rFonts w:ascii="Arial" w:hAnsi="Arial" w:eastAsia="Arial" w:cs="Arial"/>
          <w:noProof w:val="0"/>
          <w:sz w:val="24"/>
          <w:szCs w:val="24"/>
          <w:lang w:val="en-GB"/>
        </w:rPr>
        <w:t xml:space="preserve">, </w:t>
      </w:r>
      <w:r w:rsidRPr="1EAA24FC" w:rsidR="2D53B1EE">
        <w:rPr>
          <w:rFonts w:ascii="Arial" w:hAnsi="Arial" w:eastAsia="Arial" w:cs="Arial"/>
          <w:noProof w:val="0"/>
          <w:sz w:val="24"/>
          <w:szCs w:val="24"/>
          <w:lang w:val="en-GB"/>
        </w:rPr>
        <w:t>identify</w:t>
      </w:r>
      <w:r w:rsidRPr="1EAA24FC" w:rsidR="2D53B1EE">
        <w:rPr>
          <w:rFonts w:ascii="Arial" w:hAnsi="Arial" w:eastAsia="Arial" w:cs="Arial"/>
          <w:noProof w:val="0"/>
          <w:sz w:val="24"/>
          <w:szCs w:val="24"/>
          <w:lang w:val="en-GB"/>
        </w:rPr>
        <w:t xml:space="preserve"> any potential areas of concern</w:t>
      </w:r>
      <w:r w:rsidRPr="1EAA24FC" w:rsidR="12A1DBA9">
        <w:rPr>
          <w:rFonts w:ascii="Arial" w:hAnsi="Arial" w:eastAsia="Arial" w:cs="Arial"/>
          <w:noProof w:val="0"/>
          <w:sz w:val="24"/>
          <w:szCs w:val="24"/>
          <w:lang w:val="en-GB"/>
        </w:rPr>
        <w:t>,</w:t>
      </w:r>
      <w:r w:rsidRPr="1EAA24FC" w:rsidR="2D53B1EE">
        <w:rPr>
          <w:rFonts w:ascii="Arial" w:hAnsi="Arial" w:eastAsia="Arial" w:cs="Arial"/>
          <w:noProof w:val="0"/>
          <w:sz w:val="24"/>
          <w:szCs w:val="24"/>
          <w:lang w:val="en-GB"/>
        </w:rPr>
        <w:t xml:space="preserve"> and to provide parents and other professionals with relevant information (Owen, 2021, p. 191). </w:t>
      </w:r>
    </w:p>
    <w:p w:rsidR="7B1EB274" w:rsidP="1EAA24FC" w:rsidRDefault="7B1EB274" w14:paraId="3C5ABE2C" w14:textId="646BB1C6">
      <w:pPr>
        <w:bidi w:val="0"/>
        <w:spacing w:before="0" w:beforeAutospacing="off" w:after="160" w:afterAutospacing="off" w:line="360" w:lineRule="auto"/>
        <w:jc w:val="left"/>
        <w:rPr>
          <w:rFonts w:ascii="Arial" w:hAnsi="Arial" w:eastAsia="Arial" w:cs="Arial"/>
          <w:noProof w:val="0"/>
          <w:sz w:val="24"/>
          <w:szCs w:val="24"/>
          <w:lang w:val="en-GB"/>
        </w:rPr>
      </w:pPr>
      <w:r w:rsidRPr="1EAA24FC" w:rsidR="2D53B1EE">
        <w:rPr>
          <w:rFonts w:ascii="Arial" w:hAnsi="Arial" w:eastAsia="Arial" w:cs="Arial"/>
          <w:noProof w:val="0"/>
          <w:sz w:val="24"/>
          <w:szCs w:val="24"/>
          <w:lang w:val="en-GB"/>
        </w:rPr>
        <w:t xml:space="preserve">The </w:t>
      </w:r>
      <w:r w:rsidRPr="1EAA24FC" w:rsidR="6BD23236">
        <w:rPr>
          <w:rFonts w:ascii="Arial" w:hAnsi="Arial" w:eastAsia="Arial" w:cs="Arial"/>
          <w:noProof w:val="0"/>
          <w:sz w:val="24"/>
          <w:szCs w:val="24"/>
          <w:lang w:val="en-GB"/>
        </w:rPr>
        <w:t>D</w:t>
      </w:r>
      <w:r w:rsidRPr="1EAA24FC" w:rsidR="2D53B1EE">
        <w:rPr>
          <w:rFonts w:ascii="Arial" w:hAnsi="Arial" w:eastAsia="Arial" w:cs="Arial"/>
          <w:noProof w:val="0"/>
          <w:sz w:val="24"/>
          <w:szCs w:val="24"/>
          <w:lang w:val="en-GB"/>
        </w:rPr>
        <w:t>epartment for Education (2014) promotes observations as a tool for evaluating children’s interests and achievements</w:t>
      </w:r>
      <w:r w:rsidRPr="1EAA24FC" w:rsidR="0B066F28">
        <w:rPr>
          <w:rFonts w:ascii="Arial" w:hAnsi="Arial" w:eastAsia="Arial" w:cs="Arial"/>
          <w:noProof w:val="0"/>
          <w:sz w:val="24"/>
          <w:szCs w:val="24"/>
          <w:lang w:val="en-GB"/>
        </w:rPr>
        <w:t>,</w:t>
      </w:r>
      <w:r w:rsidRPr="1EAA24FC" w:rsidR="2D53B1EE">
        <w:rPr>
          <w:rFonts w:ascii="Arial" w:hAnsi="Arial" w:eastAsia="Arial" w:cs="Arial"/>
          <w:noProof w:val="0"/>
          <w:sz w:val="24"/>
          <w:szCs w:val="24"/>
          <w:lang w:val="en-GB"/>
        </w:rPr>
        <w:t xml:space="preserve"> thus supporting the implementation of effective planning. It is necessary that those carrying out the observations are confident and have the </w:t>
      </w:r>
      <w:r w:rsidRPr="1EAA24FC" w:rsidR="2D53B1EE">
        <w:rPr>
          <w:rFonts w:ascii="Arial" w:hAnsi="Arial" w:eastAsia="Arial" w:cs="Arial"/>
          <w:noProof w:val="0"/>
          <w:sz w:val="24"/>
          <w:szCs w:val="24"/>
          <w:lang w:val="en-GB"/>
        </w:rPr>
        <w:t xml:space="preserve">appropriate </w:t>
      </w:r>
      <w:r w:rsidRPr="1EAA24FC" w:rsidR="476EE0FB">
        <w:rPr>
          <w:rFonts w:ascii="Arial" w:hAnsi="Arial" w:eastAsia="Arial" w:cs="Arial"/>
          <w:noProof w:val="0"/>
          <w:sz w:val="24"/>
          <w:szCs w:val="24"/>
          <w:lang w:val="en-GB"/>
        </w:rPr>
        <w:t>training</w:t>
      </w:r>
      <w:r w:rsidRPr="1EAA24FC" w:rsidR="476EE0FB">
        <w:rPr>
          <w:rFonts w:ascii="Arial" w:hAnsi="Arial" w:eastAsia="Arial" w:cs="Arial"/>
          <w:noProof w:val="0"/>
          <w:sz w:val="24"/>
          <w:szCs w:val="24"/>
          <w:lang w:val="en-GB"/>
        </w:rPr>
        <w:t xml:space="preserve"> and</w:t>
      </w:r>
      <w:r w:rsidRPr="1EAA24FC" w:rsidR="2D53B1EE">
        <w:rPr>
          <w:rFonts w:ascii="Arial" w:hAnsi="Arial" w:eastAsia="Arial" w:cs="Arial"/>
          <w:noProof w:val="0"/>
          <w:sz w:val="24"/>
          <w:szCs w:val="24"/>
          <w:lang w:val="en-GB"/>
        </w:rPr>
        <w:t xml:space="preserve"> are aware of what to focus on and how to record the supporting evidence. Observations must be carried out in a neutral, non-judgemental approach </w:t>
      </w:r>
      <w:r w:rsidRPr="1EAA24FC" w:rsidR="2D53B1EE">
        <w:rPr>
          <w:rFonts w:ascii="Arial" w:hAnsi="Arial" w:eastAsia="Arial" w:cs="Arial"/>
          <w:noProof w:val="0"/>
          <w:sz w:val="24"/>
          <w:szCs w:val="24"/>
          <w:lang w:val="en-GB"/>
        </w:rPr>
        <w:t>complying with</w:t>
      </w:r>
      <w:r w:rsidRPr="1EAA24FC" w:rsidR="2D53B1EE">
        <w:rPr>
          <w:rFonts w:ascii="Arial" w:hAnsi="Arial" w:eastAsia="Arial" w:cs="Arial"/>
          <w:noProof w:val="0"/>
          <w:sz w:val="24"/>
          <w:szCs w:val="24"/>
          <w:lang w:val="en-GB"/>
        </w:rPr>
        <w:t xml:space="preserve"> ethical standards. Full regard should be given once prior consent has been granted</w:t>
      </w:r>
      <w:r w:rsidRPr="1EAA24FC" w:rsidR="041E31F4">
        <w:rPr>
          <w:rFonts w:ascii="Arial" w:hAnsi="Arial" w:eastAsia="Arial" w:cs="Arial"/>
          <w:noProof w:val="0"/>
          <w:sz w:val="24"/>
          <w:szCs w:val="24"/>
          <w:lang w:val="en-GB"/>
        </w:rPr>
        <w:t>,</w:t>
      </w:r>
      <w:r w:rsidRPr="1EAA24FC" w:rsidR="2D53B1EE">
        <w:rPr>
          <w:rFonts w:ascii="Arial" w:hAnsi="Arial" w:eastAsia="Arial" w:cs="Arial"/>
          <w:noProof w:val="0"/>
          <w:sz w:val="24"/>
          <w:szCs w:val="24"/>
          <w:lang w:val="en-GB"/>
        </w:rPr>
        <w:t xml:space="preserve"> to the rights of the child, the child’s views, the purpose of conducting the observation</w:t>
      </w:r>
      <w:r w:rsidRPr="1EAA24FC" w:rsidR="118867C6">
        <w:rPr>
          <w:rFonts w:ascii="Arial" w:hAnsi="Arial" w:eastAsia="Arial" w:cs="Arial"/>
          <w:noProof w:val="0"/>
          <w:sz w:val="24"/>
          <w:szCs w:val="24"/>
          <w:lang w:val="en-GB"/>
        </w:rPr>
        <w:t>,</w:t>
      </w:r>
      <w:r w:rsidRPr="1EAA24FC" w:rsidR="2D53B1EE">
        <w:rPr>
          <w:rFonts w:ascii="Arial" w:hAnsi="Arial" w:eastAsia="Arial" w:cs="Arial"/>
          <w:noProof w:val="0"/>
          <w:sz w:val="24"/>
          <w:szCs w:val="24"/>
          <w:lang w:val="en-GB"/>
        </w:rPr>
        <w:t xml:space="preserve"> and the need to uphold confidentiality (Yates </w:t>
      </w:r>
      <w:r w:rsidRPr="1EAA24FC" w:rsidR="2D53B1EE">
        <w:rPr>
          <w:rFonts w:ascii="Arial" w:hAnsi="Arial" w:eastAsia="Arial" w:cs="Arial"/>
          <w:i w:val="1"/>
          <w:iCs w:val="1"/>
          <w:noProof w:val="0"/>
          <w:sz w:val="24"/>
          <w:szCs w:val="24"/>
          <w:lang w:val="en-GB"/>
        </w:rPr>
        <w:t>et al</w:t>
      </w:r>
      <w:r w:rsidRPr="1EAA24FC" w:rsidR="2D53B1EE">
        <w:rPr>
          <w:rFonts w:ascii="Arial" w:hAnsi="Arial" w:eastAsia="Arial" w:cs="Arial"/>
          <w:noProof w:val="0"/>
          <w:sz w:val="24"/>
          <w:szCs w:val="24"/>
          <w:lang w:val="en-GB"/>
        </w:rPr>
        <w:t>, 2020).</w:t>
      </w:r>
    </w:p>
    <w:p w:rsidR="7B1EB274" w:rsidP="1EAA24FC" w:rsidRDefault="7B1EB274" w14:paraId="26BDD731" w14:textId="6490E225">
      <w:pPr>
        <w:bidi w:val="0"/>
        <w:spacing w:before="0" w:beforeAutospacing="off" w:after="160" w:afterAutospacing="off" w:line="360" w:lineRule="auto"/>
        <w:jc w:val="left"/>
        <w:rPr>
          <w:rFonts w:ascii="Arial" w:hAnsi="Arial" w:eastAsia="Arial" w:cs="Arial"/>
          <w:noProof w:val="0"/>
          <w:sz w:val="24"/>
          <w:szCs w:val="24"/>
          <w:lang w:val="en-GB"/>
        </w:rPr>
      </w:pPr>
      <w:r w:rsidRPr="1EAA24FC" w:rsidR="2D53B1EE">
        <w:rPr>
          <w:rFonts w:ascii="Arial" w:hAnsi="Arial" w:eastAsia="Arial" w:cs="Arial"/>
          <w:noProof w:val="0"/>
          <w:sz w:val="24"/>
          <w:szCs w:val="24"/>
          <w:lang w:val="en-GB"/>
        </w:rPr>
        <w:t xml:space="preserve">Observation helps practitioners </w:t>
      </w:r>
      <w:r w:rsidRPr="1EAA24FC" w:rsidR="2B9FDD00">
        <w:rPr>
          <w:rFonts w:ascii="Arial" w:hAnsi="Arial" w:eastAsia="Arial" w:cs="Arial"/>
          <w:noProof w:val="0"/>
          <w:sz w:val="24"/>
          <w:szCs w:val="24"/>
          <w:lang w:val="en-GB"/>
        </w:rPr>
        <w:t>identify</w:t>
      </w:r>
      <w:r w:rsidRPr="1EAA24FC" w:rsidR="2D53B1EE">
        <w:rPr>
          <w:rFonts w:ascii="Arial" w:hAnsi="Arial" w:eastAsia="Arial" w:cs="Arial"/>
          <w:noProof w:val="0"/>
          <w:sz w:val="24"/>
          <w:szCs w:val="24"/>
          <w:lang w:val="en-GB"/>
        </w:rPr>
        <w:t xml:space="preserve"> a connection between learning and play and doing so </w:t>
      </w:r>
      <w:r w:rsidRPr="1EAA24FC" w:rsidR="2AECEE5F">
        <w:rPr>
          <w:rFonts w:ascii="Arial" w:hAnsi="Arial" w:eastAsia="Arial" w:cs="Arial"/>
          <w:noProof w:val="0"/>
          <w:sz w:val="24"/>
          <w:szCs w:val="24"/>
          <w:lang w:val="en-GB"/>
        </w:rPr>
        <w:t>practitioners</w:t>
      </w:r>
      <w:r w:rsidRPr="1EAA24FC" w:rsidR="2D53B1EE">
        <w:rPr>
          <w:rFonts w:ascii="Arial" w:hAnsi="Arial" w:eastAsia="Arial" w:cs="Arial"/>
          <w:noProof w:val="0"/>
          <w:sz w:val="24"/>
          <w:szCs w:val="24"/>
          <w:lang w:val="en-GB"/>
        </w:rPr>
        <w:t xml:space="preserve"> can see what children are learning, any challenges they face, activities they enjoy, how they take part and how they interpret the</w:t>
      </w:r>
      <w:r w:rsidRPr="1EAA24FC" w:rsidR="511B57F7">
        <w:rPr>
          <w:rFonts w:ascii="Arial" w:hAnsi="Arial" w:eastAsia="Arial" w:cs="Arial"/>
          <w:noProof w:val="0"/>
          <w:sz w:val="24"/>
          <w:szCs w:val="24"/>
          <w:lang w:val="en-GB"/>
        </w:rPr>
        <w:t>ir</w:t>
      </w:r>
      <w:r w:rsidRPr="1EAA24FC" w:rsidR="2D53B1EE">
        <w:rPr>
          <w:rFonts w:ascii="Arial" w:hAnsi="Arial" w:eastAsia="Arial" w:cs="Arial"/>
          <w:noProof w:val="0"/>
          <w:sz w:val="24"/>
          <w:szCs w:val="24"/>
          <w:lang w:val="en-GB"/>
        </w:rPr>
        <w:t xml:space="preserve"> social and cultural </w:t>
      </w:r>
      <w:r w:rsidRPr="1EAA24FC" w:rsidR="2D53B1EE">
        <w:rPr>
          <w:rFonts w:ascii="Arial" w:hAnsi="Arial" w:eastAsia="Arial" w:cs="Arial"/>
          <w:noProof w:val="0"/>
          <w:sz w:val="24"/>
          <w:szCs w:val="24"/>
          <w:lang w:val="en-GB"/>
        </w:rPr>
        <w:t xml:space="preserve">environment. </w:t>
      </w:r>
      <w:r w:rsidRPr="1EAA24FC" w:rsidR="2D53B1EE">
        <w:rPr>
          <w:rFonts w:ascii="Arial" w:hAnsi="Arial" w:eastAsia="Arial" w:cs="Arial"/>
          <w:noProof w:val="0"/>
          <w:sz w:val="24"/>
          <w:szCs w:val="24"/>
          <w:lang w:val="en-GB"/>
        </w:rPr>
        <w:t xml:space="preserve">Using </w:t>
      </w:r>
      <w:r w:rsidRPr="1EAA24FC" w:rsidR="2D53B1EE">
        <w:rPr>
          <w:rFonts w:ascii="Arial" w:hAnsi="Arial" w:eastAsia="Arial" w:cs="Arial"/>
          <w:noProof w:val="0"/>
          <w:sz w:val="24"/>
          <w:szCs w:val="24"/>
          <w:lang w:val="en-GB"/>
        </w:rPr>
        <w:t xml:space="preserve">this information, practitioners can work with children to extend their learning (Broadhead, </w:t>
      </w:r>
      <w:r w:rsidRPr="1EAA24FC" w:rsidR="2D53B1EE">
        <w:rPr>
          <w:rFonts w:ascii="Arial" w:hAnsi="Arial" w:eastAsia="Arial" w:cs="Arial"/>
          <w:noProof w:val="0"/>
          <w:sz w:val="24"/>
          <w:szCs w:val="24"/>
          <w:lang w:val="en-GB"/>
        </w:rPr>
        <w:t>Howard</w:t>
      </w:r>
      <w:r w:rsidRPr="1EAA24FC" w:rsidR="2D53B1EE">
        <w:rPr>
          <w:rFonts w:ascii="Arial" w:hAnsi="Arial" w:eastAsia="Arial" w:cs="Arial"/>
          <w:noProof w:val="0"/>
          <w:sz w:val="24"/>
          <w:szCs w:val="24"/>
          <w:lang w:val="en-GB"/>
        </w:rPr>
        <w:t xml:space="preserve"> and Wood, 2010). </w:t>
      </w:r>
    </w:p>
    <w:p w:rsidR="7B1EB274" w:rsidP="1EAA24FC" w:rsidRDefault="7B1EB274" w14:paraId="717FFC78" w14:textId="042E6BE9">
      <w:pPr>
        <w:bidi w:val="0"/>
        <w:spacing w:before="0" w:beforeAutospacing="off" w:after="160" w:afterAutospacing="off" w:line="360" w:lineRule="auto"/>
        <w:jc w:val="left"/>
        <w:rPr>
          <w:rFonts w:ascii="Arial" w:hAnsi="Arial" w:eastAsia="Arial" w:cs="Arial"/>
          <w:noProof w:val="0"/>
          <w:sz w:val="24"/>
          <w:szCs w:val="24"/>
          <w:lang w:val="en-GB"/>
        </w:rPr>
      </w:pPr>
      <w:r w:rsidRPr="1EAA24FC" w:rsidR="2D53B1EE">
        <w:rPr>
          <w:rFonts w:ascii="Arial" w:hAnsi="Arial" w:eastAsia="Arial" w:cs="Arial"/>
          <w:noProof w:val="0"/>
          <w:sz w:val="24"/>
          <w:szCs w:val="24"/>
          <w:lang w:val="en-GB"/>
        </w:rPr>
        <w:t xml:space="preserve">The observation method, Schedule of </w:t>
      </w:r>
      <w:r w:rsidRPr="1EAA24FC" w:rsidR="170CE238">
        <w:rPr>
          <w:rFonts w:ascii="Arial" w:hAnsi="Arial" w:eastAsia="Arial" w:cs="Arial"/>
          <w:noProof w:val="0"/>
          <w:sz w:val="24"/>
          <w:szCs w:val="24"/>
          <w:lang w:val="en-GB"/>
        </w:rPr>
        <w:t>G</w:t>
      </w:r>
      <w:r w:rsidRPr="1EAA24FC" w:rsidR="2D53B1EE">
        <w:rPr>
          <w:rFonts w:ascii="Arial" w:hAnsi="Arial" w:eastAsia="Arial" w:cs="Arial"/>
          <w:noProof w:val="0"/>
          <w:sz w:val="24"/>
          <w:szCs w:val="24"/>
          <w:lang w:val="en-GB"/>
        </w:rPr>
        <w:t xml:space="preserve">rowing </w:t>
      </w:r>
      <w:r w:rsidRPr="1EAA24FC" w:rsidR="135E33EF">
        <w:rPr>
          <w:rFonts w:ascii="Arial" w:hAnsi="Arial" w:eastAsia="Arial" w:cs="Arial"/>
          <w:noProof w:val="0"/>
          <w:sz w:val="24"/>
          <w:szCs w:val="24"/>
          <w:lang w:val="en-GB"/>
        </w:rPr>
        <w:t>S</w:t>
      </w:r>
      <w:r w:rsidRPr="1EAA24FC" w:rsidR="2D53B1EE">
        <w:rPr>
          <w:rFonts w:ascii="Arial" w:hAnsi="Arial" w:eastAsia="Arial" w:cs="Arial"/>
          <w:noProof w:val="0"/>
          <w:sz w:val="24"/>
          <w:szCs w:val="24"/>
          <w:lang w:val="en-GB"/>
        </w:rPr>
        <w:t xml:space="preserve">kills (SOGS) is an assessment applicable to children from birth to </w:t>
      </w:r>
      <w:r w:rsidRPr="1EAA24FC" w:rsidR="2FC11FFA">
        <w:rPr>
          <w:rFonts w:ascii="Arial" w:hAnsi="Arial" w:eastAsia="Arial" w:cs="Arial"/>
          <w:noProof w:val="0"/>
          <w:sz w:val="24"/>
          <w:szCs w:val="24"/>
          <w:lang w:val="en-GB"/>
        </w:rPr>
        <w:t xml:space="preserve">five </w:t>
      </w:r>
      <w:r w:rsidRPr="1EAA24FC" w:rsidR="2D53B1EE">
        <w:rPr>
          <w:rFonts w:ascii="Arial" w:hAnsi="Arial" w:eastAsia="Arial" w:cs="Arial"/>
          <w:noProof w:val="0"/>
          <w:sz w:val="24"/>
          <w:szCs w:val="24"/>
          <w:lang w:val="en-GB"/>
        </w:rPr>
        <w:t>years and can be used at any time</w:t>
      </w:r>
      <w:r w:rsidRPr="1EAA24FC" w:rsidR="5D9CDB57">
        <w:rPr>
          <w:rFonts w:ascii="Arial" w:hAnsi="Arial" w:eastAsia="Arial" w:cs="Arial"/>
          <w:noProof w:val="0"/>
          <w:sz w:val="24"/>
          <w:szCs w:val="24"/>
          <w:lang w:val="en-GB"/>
        </w:rPr>
        <w:t xml:space="preserve"> I</w:t>
      </w:r>
      <w:r w:rsidRPr="1EAA24FC" w:rsidR="2D53B1EE">
        <w:rPr>
          <w:rFonts w:ascii="Arial" w:hAnsi="Arial" w:eastAsia="Arial" w:cs="Arial"/>
          <w:noProof w:val="0"/>
          <w:sz w:val="24"/>
          <w:szCs w:val="24"/>
          <w:lang w:val="en-GB"/>
        </w:rPr>
        <w:t xml:space="preserve">t supports practitioners in assessing </w:t>
      </w:r>
      <w:r w:rsidRPr="1EAA24FC" w:rsidR="783426EE">
        <w:rPr>
          <w:rFonts w:ascii="Arial" w:hAnsi="Arial" w:eastAsia="Arial" w:cs="Arial"/>
          <w:noProof w:val="0"/>
          <w:sz w:val="24"/>
          <w:szCs w:val="24"/>
          <w:lang w:val="en-GB"/>
        </w:rPr>
        <w:t>eight</w:t>
      </w:r>
      <w:r w:rsidRPr="1EAA24FC" w:rsidR="2D53B1EE">
        <w:rPr>
          <w:rFonts w:ascii="Arial" w:hAnsi="Arial" w:eastAsia="Arial" w:cs="Arial"/>
          <w:noProof w:val="0"/>
          <w:sz w:val="24"/>
          <w:szCs w:val="24"/>
          <w:lang w:val="en-GB"/>
        </w:rPr>
        <w:t xml:space="preserve"> </w:t>
      </w:r>
      <w:r w:rsidRPr="1EAA24FC" w:rsidR="2D53B1EE">
        <w:rPr>
          <w:rFonts w:ascii="Arial" w:hAnsi="Arial" w:eastAsia="Arial" w:cs="Arial"/>
          <w:noProof w:val="0"/>
          <w:sz w:val="24"/>
          <w:szCs w:val="24"/>
          <w:lang w:val="en-GB"/>
        </w:rPr>
        <w:t>key areas of development</w:t>
      </w:r>
      <w:r w:rsidRPr="1EAA24FC" w:rsidR="2C826993">
        <w:rPr>
          <w:rFonts w:ascii="Arial" w:hAnsi="Arial" w:eastAsia="Arial" w:cs="Arial"/>
          <w:noProof w:val="0"/>
          <w:sz w:val="24"/>
          <w:szCs w:val="24"/>
          <w:lang w:val="en-GB"/>
        </w:rPr>
        <w:t>,</w:t>
      </w:r>
      <w:r w:rsidRPr="1EAA24FC" w:rsidR="2D53B1EE">
        <w:rPr>
          <w:rFonts w:ascii="Arial" w:hAnsi="Arial" w:eastAsia="Arial" w:cs="Arial"/>
          <w:noProof w:val="0"/>
          <w:sz w:val="24"/>
          <w:szCs w:val="24"/>
          <w:lang w:val="en-GB"/>
        </w:rPr>
        <w:t xml:space="preserve"> such as movement skills,  visuals</w:t>
      </w:r>
      <w:r w:rsidRPr="1EAA24FC" w:rsidR="515566DF">
        <w:rPr>
          <w:rFonts w:ascii="Arial" w:hAnsi="Arial" w:eastAsia="Arial" w:cs="Arial"/>
          <w:noProof w:val="0"/>
          <w:sz w:val="24"/>
          <w:szCs w:val="24"/>
          <w:lang w:val="en-GB"/>
        </w:rPr>
        <w:t xml:space="preserve"> perception</w:t>
      </w:r>
      <w:r w:rsidRPr="1EAA24FC" w:rsidR="2D53B1EE">
        <w:rPr>
          <w:rFonts w:ascii="Arial" w:hAnsi="Arial" w:eastAsia="Arial" w:cs="Arial"/>
          <w:noProof w:val="0"/>
          <w:sz w:val="24"/>
          <w:szCs w:val="24"/>
          <w:lang w:val="en-GB"/>
        </w:rPr>
        <w:t>, manipulative skills growth , listening and communication, oral skills, social interaction skills, personal care and cognitive abilities (NHS, 2022). During this observation method, children’s complete various tasks</w:t>
      </w:r>
      <w:r w:rsidRPr="1EAA24FC" w:rsidR="5DD0CF75">
        <w:rPr>
          <w:rFonts w:ascii="Arial" w:hAnsi="Arial" w:eastAsia="Arial" w:cs="Arial"/>
          <w:noProof w:val="0"/>
          <w:sz w:val="24"/>
          <w:szCs w:val="24"/>
          <w:lang w:val="en-GB"/>
        </w:rPr>
        <w:t>,</w:t>
      </w:r>
      <w:r w:rsidRPr="1EAA24FC" w:rsidR="2D53B1EE">
        <w:rPr>
          <w:rFonts w:ascii="Arial" w:hAnsi="Arial" w:eastAsia="Arial" w:cs="Arial"/>
          <w:noProof w:val="0"/>
          <w:sz w:val="24"/>
          <w:szCs w:val="24"/>
          <w:lang w:val="en-GB"/>
        </w:rPr>
        <w:t xml:space="preserve"> with scores for each area of development</w:t>
      </w:r>
      <w:r w:rsidRPr="1EAA24FC" w:rsidR="3052E2DB">
        <w:rPr>
          <w:rFonts w:ascii="Arial" w:hAnsi="Arial" w:eastAsia="Arial" w:cs="Arial"/>
          <w:noProof w:val="0"/>
          <w:sz w:val="24"/>
          <w:szCs w:val="24"/>
          <w:lang w:val="en-GB"/>
        </w:rPr>
        <w:t xml:space="preserve"> recorded</w:t>
      </w:r>
      <w:r w:rsidRPr="1EAA24FC" w:rsidR="2D53B1EE">
        <w:rPr>
          <w:rFonts w:ascii="Arial" w:hAnsi="Arial" w:eastAsia="Arial" w:cs="Arial"/>
          <w:noProof w:val="0"/>
          <w:sz w:val="24"/>
          <w:szCs w:val="24"/>
          <w:lang w:val="en-GB"/>
        </w:rPr>
        <w:t>, scores are then totalled up at the end, the assessment measures a child’s skills across different developmental area</w:t>
      </w:r>
      <w:r w:rsidRPr="1EAA24FC" w:rsidR="2D53B1EE">
        <w:rPr>
          <w:rFonts w:ascii="Arial" w:hAnsi="Arial" w:eastAsia="Arial" w:cs="Arial"/>
          <w:noProof w:val="0"/>
          <w:sz w:val="24"/>
          <w:szCs w:val="24"/>
          <w:lang w:val="en-GB"/>
        </w:rPr>
        <w:t>s</w:t>
      </w:r>
      <w:r w:rsidRPr="1EAA24FC" w:rsidR="0874600A">
        <w:rPr>
          <w:rFonts w:ascii="Arial" w:hAnsi="Arial" w:eastAsia="Arial" w:cs="Arial"/>
          <w:noProof w:val="0"/>
          <w:sz w:val="24"/>
          <w:szCs w:val="24"/>
          <w:lang w:val="en-GB"/>
        </w:rPr>
        <w:t>,</w:t>
      </w:r>
      <w:r w:rsidRPr="1EAA24FC" w:rsidR="2D53B1EE">
        <w:rPr>
          <w:rFonts w:ascii="Arial" w:hAnsi="Arial" w:eastAsia="Arial" w:cs="Arial"/>
          <w:noProof w:val="0"/>
          <w:sz w:val="24"/>
          <w:szCs w:val="24"/>
          <w:lang w:val="en-GB"/>
        </w:rPr>
        <w:t xml:space="preserve"> with results given as a specific age </w:t>
      </w:r>
      <w:r w:rsidRPr="1EAA24FC" w:rsidR="2D53B1EE">
        <w:rPr>
          <w:rFonts w:ascii="Arial" w:hAnsi="Arial" w:eastAsia="Arial" w:cs="Arial"/>
          <w:noProof w:val="0"/>
          <w:sz w:val="24"/>
          <w:szCs w:val="24"/>
          <w:lang w:val="en-GB"/>
        </w:rPr>
        <w:t>in months</w:t>
      </w:r>
      <w:r w:rsidRPr="1EAA24FC" w:rsidR="559CF8E2">
        <w:rPr>
          <w:rFonts w:ascii="Arial" w:hAnsi="Arial" w:eastAsia="Arial" w:cs="Arial"/>
          <w:noProof w:val="0"/>
          <w:sz w:val="24"/>
          <w:szCs w:val="24"/>
          <w:lang w:val="en-GB"/>
        </w:rPr>
        <w:t>. T</w:t>
      </w:r>
      <w:r w:rsidRPr="1EAA24FC" w:rsidR="2D53B1EE">
        <w:rPr>
          <w:rFonts w:ascii="Arial" w:hAnsi="Arial" w:eastAsia="Arial" w:cs="Arial"/>
          <w:noProof w:val="0"/>
          <w:sz w:val="24"/>
          <w:szCs w:val="24"/>
          <w:lang w:val="en-GB"/>
        </w:rPr>
        <w:t>he assessment is then documented and shared with parents</w:t>
      </w:r>
      <w:r w:rsidRPr="1EAA24FC" w:rsidR="111475DC">
        <w:rPr>
          <w:rFonts w:ascii="Arial" w:hAnsi="Arial" w:eastAsia="Arial" w:cs="Arial"/>
          <w:noProof w:val="0"/>
          <w:sz w:val="24"/>
          <w:szCs w:val="24"/>
          <w:lang w:val="en-GB"/>
        </w:rPr>
        <w:t xml:space="preserve"> or </w:t>
      </w:r>
      <w:r w:rsidRPr="1EAA24FC" w:rsidR="2D53B1EE">
        <w:rPr>
          <w:rFonts w:ascii="Arial" w:hAnsi="Arial" w:eastAsia="Arial" w:cs="Arial"/>
          <w:noProof w:val="0"/>
          <w:sz w:val="24"/>
          <w:szCs w:val="24"/>
          <w:lang w:val="en-GB"/>
        </w:rPr>
        <w:t xml:space="preserve">carers and the child’s GP to communicate the results. Paediatricians with the results of the assessment will then </w:t>
      </w:r>
      <w:r w:rsidRPr="1EAA24FC" w:rsidR="2D53B1EE">
        <w:rPr>
          <w:rFonts w:ascii="Arial" w:hAnsi="Arial" w:eastAsia="Arial" w:cs="Arial"/>
          <w:noProof w:val="0"/>
          <w:sz w:val="24"/>
          <w:szCs w:val="24"/>
          <w:lang w:val="en-GB"/>
        </w:rPr>
        <w:t>determine</w:t>
      </w:r>
      <w:r w:rsidRPr="1EAA24FC" w:rsidR="2D53B1EE">
        <w:rPr>
          <w:rFonts w:ascii="Arial" w:hAnsi="Arial" w:eastAsia="Arial" w:cs="Arial"/>
          <w:noProof w:val="0"/>
          <w:sz w:val="24"/>
          <w:szCs w:val="24"/>
          <w:lang w:val="en-GB"/>
        </w:rPr>
        <w:t xml:space="preserve"> whether the child</w:t>
      </w:r>
      <w:r w:rsidRPr="1EAA24FC" w:rsidR="021F2EDB">
        <w:rPr>
          <w:rFonts w:ascii="Arial" w:hAnsi="Arial" w:eastAsia="Arial" w:cs="Arial"/>
          <w:noProof w:val="0"/>
          <w:sz w:val="24"/>
          <w:szCs w:val="24"/>
          <w:lang w:val="en-GB"/>
        </w:rPr>
        <w:t xml:space="preserve"> has any developmental delays</w:t>
      </w:r>
      <w:r w:rsidRPr="1EAA24FC" w:rsidR="7886D1D6">
        <w:rPr>
          <w:rFonts w:ascii="Arial" w:hAnsi="Arial" w:eastAsia="Arial" w:cs="Arial"/>
          <w:noProof w:val="0"/>
          <w:sz w:val="24"/>
          <w:szCs w:val="24"/>
          <w:lang w:val="en-GB"/>
        </w:rPr>
        <w:t>,</w:t>
      </w:r>
      <w:r w:rsidRPr="1EAA24FC" w:rsidR="021F2EDB">
        <w:rPr>
          <w:rFonts w:ascii="Arial" w:hAnsi="Arial" w:eastAsia="Arial" w:cs="Arial"/>
          <w:noProof w:val="0"/>
          <w:sz w:val="24"/>
          <w:szCs w:val="24"/>
          <w:lang w:val="en-GB"/>
        </w:rPr>
        <w:t xml:space="preserve"> and</w:t>
      </w:r>
      <w:r w:rsidRPr="1EAA24FC" w:rsidR="01A899A8">
        <w:rPr>
          <w:rFonts w:ascii="Arial" w:hAnsi="Arial" w:eastAsia="Arial" w:cs="Arial"/>
          <w:noProof w:val="0"/>
          <w:sz w:val="24"/>
          <w:szCs w:val="24"/>
          <w:lang w:val="en-GB"/>
        </w:rPr>
        <w:t xml:space="preserve"> whether </w:t>
      </w:r>
      <w:r w:rsidRPr="1EAA24FC" w:rsidR="01A899A8">
        <w:rPr>
          <w:rFonts w:ascii="Arial" w:hAnsi="Arial" w:eastAsia="Arial" w:cs="Arial"/>
          <w:noProof w:val="0"/>
          <w:sz w:val="24"/>
          <w:szCs w:val="24"/>
          <w:lang w:val="en-GB"/>
        </w:rPr>
        <w:t>they need</w:t>
      </w:r>
      <w:r w:rsidRPr="1EAA24FC" w:rsidR="2D53B1EE">
        <w:rPr>
          <w:rFonts w:ascii="Arial" w:hAnsi="Arial" w:eastAsia="Arial" w:cs="Arial"/>
          <w:noProof w:val="0"/>
          <w:sz w:val="24"/>
          <w:szCs w:val="24"/>
          <w:lang w:val="en-GB"/>
        </w:rPr>
        <w:t xml:space="preserve"> further assessment or support from other agencies</w:t>
      </w:r>
      <w:r w:rsidRPr="1EAA24FC" w:rsidR="44D57B6E">
        <w:rPr>
          <w:rFonts w:ascii="Arial" w:hAnsi="Arial" w:eastAsia="Arial" w:cs="Arial"/>
          <w:noProof w:val="0"/>
          <w:sz w:val="24"/>
          <w:szCs w:val="24"/>
          <w:lang w:val="en-GB"/>
        </w:rPr>
        <w:t xml:space="preserve"> (NHS, 2022).</w:t>
      </w:r>
    </w:p>
    <w:p w:rsidR="4C41A326" w:rsidP="1EAA24FC" w:rsidRDefault="4C41A326" w14:paraId="59E75461" w14:textId="28732F81">
      <w:pPr>
        <w:bidi w:val="0"/>
        <w:spacing w:before="0" w:beforeAutospacing="off" w:after="160" w:afterAutospacing="off" w:line="360" w:lineRule="auto"/>
        <w:jc w:val="left"/>
        <w:rPr>
          <w:rFonts w:ascii="Arial" w:hAnsi="Arial" w:eastAsia="Arial" w:cs="Arial"/>
          <w:noProof w:val="0"/>
          <w:sz w:val="24"/>
          <w:szCs w:val="24"/>
          <w:lang w:val="en-GB"/>
        </w:rPr>
      </w:pPr>
      <w:r w:rsidRPr="1EAA24FC" w:rsidR="44D57B6E">
        <w:rPr>
          <w:rFonts w:ascii="Arial" w:hAnsi="Arial" w:eastAsia="Arial" w:cs="Arial"/>
          <w:noProof w:val="0"/>
          <w:sz w:val="24"/>
          <w:szCs w:val="24"/>
          <w:lang w:val="en-GB"/>
        </w:rPr>
        <w:t xml:space="preserve">The Schedule of </w:t>
      </w:r>
      <w:r w:rsidRPr="1EAA24FC" w:rsidR="3A2F4376">
        <w:rPr>
          <w:rFonts w:ascii="Arial" w:hAnsi="Arial" w:eastAsia="Arial" w:cs="Arial"/>
          <w:noProof w:val="0"/>
          <w:sz w:val="24"/>
          <w:szCs w:val="24"/>
          <w:lang w:val="en-GB"/>
        </w:rPr>
        <w:t>G</w:t>
      </w:r>
      <w:r w:rsidRPr="1EAA24FC" w:rsidR="44D57B6E">
        <w:rPr>
          <w:rFonts w:ascii="Arial" w:hAnsi="Arial" w:eastAsia="Arial" w:cs="Arial"/>
          <w:noProof w:val="0"/>
          <w:sz w:val="24"/>
          <w:szCs w:val="24"/>
          <w:lang w:val="en-GB"/>
        </w:rPr>
        <w:t xml:space="preserve">rowing </w:t>
      </w:r>
      <w:r w:rsidRPr="1EAA24FC" w:rsidR="50AF6A0B">
        <w:rPr>
          <w:rFonts w:ascii="Arial" w:hAnsi="Arial" w:eastAsia="Arial" w:cs="Arial"/>
          <w:noProof w:val="0"/>
          <w:sz w:val="24"/>
          <w:szCs w:val="24"/>
          <w:lang w:val="en-GB"/>
        </w:rPr>
        <w:t>S</w:t>
      </w:r>
      <w:r w:rsidRPr="1EAA24FC" w:rsidR="44D57B6E">
        <w:rPr>
          <w:rFonts w:ascii="Arial" w:hAnsi="Arial" w:eastAsia="Arial" w:cs="Arial"/>
          <w:noProof w:val="0"/>
          <w:sz w:val="24"/>
          <w:szCs w:val="24"/>
          <w:lang w:val="en-GB"/>
        </w:rPr>
        <w:t>kills is designed to be efficient as it requi</w:t>
      </w:r>
      <w:r w:rsidRPr="1EAA24FC" w:rsidR="6D6C367E">
        <w:rPr>
          <w:rFonts w:ascii="Arial" w:hAnsi="Arial" w:eastAsia="Arial" w:cs="Arial"/>
          <w:noProof w:val="0"/>
          <w:sz w:val="24"/>
          <w:szCs w:val="24"/>
          <w:lang w:val="en-GB"/>
        </w:rPr>
        <w:t>res little training and takes approximately 20 minutes to administer</w:t>
      </w:r>
      <w:r w:rsidRPr="1EAA24FC" w:rsidR="79964549">
        <w:rPr>
          <w:rFonts w:ascii="Arial" w:hAnsi="Arial" w:eastAsia="Arial" w:cs="Arial"/>
          <w:noProof w:val="0"/>
          <w:sz w:val="24"/>
          <w:szCs w:val="24"/>
          <w:lang w:val="en-GB"/>
        </w:rPr>
        <w:t xml:space="preserve">. The assessment also comes with </w:t>
      </w:r>
      <w:r w:rsidRPr="1EAA24FC" w:rsidR="045547AF">
        <w:rPr>
          <w:rFonts w:ascii="Arial" w:hAnsi="Arial" w:eastAsia="Arial" w:cs="Arial"/>
          <w:noProof w:val="0"/>
          <w:sz w:val="24"/>
          <w:szCs w:val="24"/>
          <w:lang w:val="en-GB"/>
        </w:rPr>
        <w:t>a user's</w:t>
      </w:r>
      <w:r w:rsidRPr="1EAA24FC" w:rsidR="79964549">
        <w:rPr>
          <w:rFonts w:ascii="Arial" w:hAnsi="Arial" w:eastAsia="Arial" w:cs="Arial"/>
          <w:noProof w:val="0"/>
          <w:sz w:val="24"/>
          <w:szCs w:val="24"/>
          <w:lang w:val="en-GB"/>
        </w:rPr>
        <w:t xml:space="preserve"> guide which </w:t>
      </w:r>
      <w:r w:rsidRPr="1EAA24FC" w:rsidR="26861070">
        <w:rPr>
          <w:rFonts w:ascii="Arial" w:hAnsi="Arial" w:eastAsia="Arial" w:cs="Arial"/>
          <w:noProof w:val="0"/>
          <w:sz w:val="24"/>
          <w:szCs w:val="24"/>
          <w:lang w:val="en-GB"/>
        </w:rPr>
        <w:t>provides clear</w:t>
      </w:r>
      <w:r w:rsidRPr="1EAA24FC" w:rsidR="79964549">
        <w:rPr>
          <w:rFonts w:ascii="Arial" w:hAnsi="Arial" w:eastAsia="Arial" w:cs="Arial"/>
          <w:noProof w:val="0"/>
          <w:sz w:val="24"/>
          <w:szCs w:val="24"/>
          <w:lang w:val="en-GB"/>
        </w:rPr>
        <w:t xml:space="preserve"> instructions on how to </w:t>
      </w:r>
      <w:r w:rsidRPr="1EAA24FC" w:rsidR="62774075">
        <w:rPr>
          <w:rFonts w:ascii="Arial" w:hAnsi="Arial" w:eastAsia="Arial" w:cs="Arial"/>
          <w:noProof w:val="0"/>
          <w:sz w:val="24"/>
          <w:szCs w:val="24"/>
          <w:lang w:val="en-GB"/>
        </w:rPr>
        <w:t>administer</w:t>
      </w:r>
      <w:r w:rsidRPr="1EAA24FC" w:rsidR="79964549">
        <w:rPr>
          <w:rFonts w:ascii="Arial" w:hAnsi="Arial" w:eastAsia="Arial" w:cs="Arial"/>
          <w:noProof w:val="0"/>
          <w:sz w:val="24"/>
          <w:szCs w:val="24"/>
          <w:lang w:val="en-GB"/>
        </w:rPr>
        <w:t xml:space="preserve"> each assessment are</w:t>
      </w:r>
      <w:r w:rsidRPr="1EAA24FC" w:rsidR="7EA052D7">
        <w:rPr>
          <w:rFonts w:ascii="Arial" w:hAnsi="Arial" w:eastAsia="Arial" w:cs="Arial"/>
          <w:noProof w:val="0"/>
          <w:sz w:val="24"/>
          <w:szCs w:val="24"/>
          <w:lang w:val="en-GB"/>
        </w:rPr>
        <w:t>a</w:t>
      </w:r>
      <w:r w:rsidRPr="1EAA24FC" w:rsidR="2CC183B6">
        <w:rPr>
          <w:rFonts w:ascii="Arial" w:hAnsi="Arial" w:eastAsia="Arial" w:cs="Arial"/>
          <w:noProof w:val="0"/>
          <w:sz w:val="24"/>
          <w:szCs w:val="24"/>
          <w:lang w:val="en-GB"/>
        </w:rPr>
        <w:t>,</w:t>
      </w:r>
      <w:r w:rsidRPr="1EAA24FC" w:rsidR="7EA052D7">
        <w:rPr>
          <w:rFonts w:ascii="Arial" w:hAnsi="Arial" w:eastAsia="Arial" w:cs="Arial"/>
          <w:noProof w:val="0"/>
          <w:sz w:val="24"/>
          <w:szCs w:val="24"/>
          <w:lang w:val="en-GB"/>
        </w:rPr>
        <w:t xml:space="preserve"> along with guidance on scoring procedures</w:t>
      </w:r>
      <w:r w:rsidRPr="1EAA24FC" w:rsidR="5A9036C1">
        <w:rPr>
          <w:rFonts w:ascii="Arial" w:hAnsi="Arial" w:eastAsia="Arial" w:cs="Arial"/>
          <w:noProof w:val="0"/>
          <w:sz w:val="24"/>
          <w:szCs w:val="24"/>
          <w:lang w:val="en-GB"/>
        </w:rPr>
        <w:t>,</w:t>
      </w:r>
      <w:r w:rsidRPr="1EAA24FC" w:rsidR="7EA052D7">
        <w:rPr>
          <w:rFonts w:ascii="Arial" w:hAnsi="Arial" w:eastAsia="Arial" w:cs="Arial"/>
          <w:noProof w:val="0"/>
          <w:sz w:val="24"/>
          <w:szCs w:val="24"/>
          <w:lang w:val="en-GB"/>
        </w:rPr>
        <w:t xml:space="preserve"> and interpreting the results of the assessment</w:t>
      </w:r>
      <w:r w:rsidRPr="1EAA24FC" w:rsidR="23B64D21">
        <w:rPr>
          <w:rFonts w:ascii="Arial" w:hAnsi="Arial" w:eastAsia="Arial" w:cs="Arial"/>
          <w:noProof w:val="0"/>
          <w:sz w:val="24"/>
          <w:szCs w:val="24"/>
          <w:lang w:val="en-GB"/>
        </w:rPr>
        <w:t xml:space="preserve">. </w:t>
      </w:r>
      <w:r w:rsidRPr="1EAA24FC" w:rsidR="74C127C1">
        <w:rPr>
          <w:rFonts w:ascii="Arial" w:hAnsi="Arial" w:eastAsia="Arial" w:cs="Arial"/>
          <w:noProof w:val="0"/>
          <w:sz w:val="24"/>
          <w:szCs w:val="24"/>
          <w:lang w:val="en-GB"/>
        </w:rPr>
        <w:t xml:space="preserve">The Schedule of </w:t>
      </w:r>
      <w:r w:rsidRPr="1EAA24FC" w:rsidR="3C993801">
        <w:rPr>
          <w:rFonts w:ascii="Arial" w:hAnsi="Arial" w:eastAsia="Arial" w:cs="Arial"/>
          <w:noProof w:val="0"/>
          <w:sz w:val="24"/>
          <w:szCs w:val="24"/>
          <w:lang w:val="en-GB"/>
        </w:rPr>
        <w:t>G</w:t>
      </w:r>
      <w:r w:rsidRPr="1EAA24FC" w:rsidR="74C127C1">
        <w:rPr>
          <w:rFonts w:ascii="Arial" w:hAnsi="Arial" w:eastAsia="Arial" w:cs="Arial"/>
          <w:noProof w:val="0"/>
          <w:sz w:val="24"/>
          <w:szCs w:val="24"/>
          <w:lang w:val="en-GB"/>
        </w:rPr>
        <w:t xml:space="preserve">rowing </w:t>
      </w:r>
      <w:r w:rsidRPr="1EAA24FC" w:rsidR="50C8D973">
        <w:rPr>
          <w:rFonts w:ascii="Arial" w:hAnsi="Arial" w:eastAsia="Arial" w:cs="Arial"/>
          <w:noProof w:val="0"/>
          <w:sz w:val="24"/>
          <w:szCs w:val="24"/>
          <w:lang w:val="en-GB"/>
        </w:rPr>
        <w:t>S</w:t>
      </w:r>
      <w:r w:rsidRPr="1EAA24FC" w:rsidR="74C127C1">
        <w:rPr>
          <w:rFonts w:ascii="Arial" w:hAnsi="Arial" w:eastAsia="Arial" w:cs="Arial"/>
          <w:noProof w:val="0"/>
          <w:sz w:val="24"/>
          <w:szCs w:val="24"/>
          <w:lang w:val="en-GB"/>
        </w:rPr>
        <w:t xml:space="preserve">kills offers insight into whether the child’s development is on </w:t>
      </w:r>
      <w:r w:rsidRPr="1EAA24FC" w:rsidR="2FCD5E1E">
        <w:rPr>
          <w:rFonts w:ascii="Arial" w:hAnsi="Arial" w:eastAsia="Arial" w:cs="Arial"/>
          <w:noProof w:val="0"/>
          <w:sz w:val="24"/>
          <w:szCs w:val="24"/>
          <w:lang w:val="en-GB"/>
        </w:rPr>
        <w:t>track and</w:t>
      </w:r>
      <w:r w:rsidRPr="1EAA24FC" w:rsidR="74C127C1">
        <w:rPr>
          <w:rFonts w:ascii="Arial" w:hAnsi="Arial" w:eastAsia="Arial" w:cs="Arial"/>
          <w:noProof w:val="0"/>
          <w:sz w:val="24"/>
          <w:szCs w:val="24"/>
          <w:lang w:val="en-GB"/>
        </w:rPr>
        <w:t xml:space="preserve"> can </w:t>
      </w:r>
      <w:r w:rsidRPr="1EAA24FC" w:rsidR="74C127C1">
        <w:rPr>
          <w:rFonts w:ascii="Arial" w:hAnsi="Arial" w:eastAsia="Arial" w:cs="Arial"/>
          <w:noProof w:val="0"/>
          <w:sz w:val="24"/>
          <w:szCs w:val="24"/>
          <w:lang w:val="en-GB"/>
        </w:rPr>
        <w:t>identify</w:t>
      </w:r>
      <w:r w:rsidRPr="1EAA24FC" w:rsidR="74C127C1">
        <w:rPr>
          <w:rFonts w:ascii="Arial" w:hAnsi="Arial" w:eastAsia="Arial" w:cs="Arial"/>
          <w:noProof w:val="0"/>
          <w:sz w:val="24"/>
          <w:szCs w:val="24"/>
          <w:lang w:val="en-GB"/>
        </w:rPr>
        <w:t xml:space="preserve"> any </w:t>
      </w:r>
      <w:r w:rsidRPr="1EAA24FC" w:rsidR="74C127C1">
        <w:rPr>
          <w:rFonts w:ascii="Arial" w:hAnsi="Arial" w:eastAsia="Arial" w:cs="Arial"/>
          <w:noProof w:val="0"/>
          <w:sz w:val="24"/>
          <w:szCs w:val="24"/>
          <w:lang w:val="en-GB"/>
        </w:rPr>
        <w:t>possible areas</w:t>
      </w:r>
      <w:r w:rsidRPr="1EAA24FC" w:rsidR="74C127C1">
        <w:rPr>
          <w:rFonts w:ascii="Arial" w:hAnsi="Arial" w:eastAsia="Arial" w:cs="Arial"/>
          <w:noProof w:val="0"/>
          <w:sz w:val="24"/>
          <w:szCs w:val="24"/>
          <w:lang w:val="en-GB"/>
        </w:rPr>
        <w:t xml:space="preserve"> of </w:t>
      </w:r>
      <w:r w:rsidRPr="1EAA24FC" w:rsidR="52D7FCAE">
        <w:rPr>
          <w:rFonts w:ascii="Arial" w:hAnsi="Arial" w:eastAsia="Arial" w:cs="Arial"/>
          <w:noProof w:val="0"/>
          <w:sz w:val="24"/>
          <w:szCs w:val="24"/>
          <w:lang w:val="en-GB"/>
        </w:rPr>
        <w:t>difficulty</w:t>
      </w:r>
      <w:r w:rsidRPr="1EAA24FC" w:rsidR="20F0902A">
        <w:rPr>
          <w:rFonts w:ascii="Arial" w:hAnsi="Arial" w:eastAsia="Arial" w:cs="Arial"/>
          <w:noProof w:val="0"/>
          <w:sz w:val="24"/>
          <w:szCs w:val="24"/>
          <w:lang w:val="en-GB"/>
        </w:rPr>
        <w:t xml:space="preserve">. </w:t>
      </w:r>
      <w:r w:rsidRPr="1EAA24FC" w:rsidR="79DCF53A">
        <w:rPr>
          <w:rFonts w:ascii="Arial" w:hAnsi="Arial" w:eastAsia="Arial" w:cs="Arial"/>
          <w:noProof w:val="0"/>
          <w:sz w:val="24"/>
          <w:szCs w:val="24"/>
          <w:lang w:val="en-GB"/>
        </w:rPr>
        <w:t>Therefore,</w:t>
      </w:r>
      <w:r w:rsidRPr="1EAA24FC" w:rsidR="52D7FCAE">
        <w:rPr>
          <w:rFonts w:ascii="Arial" w:hAnsi="Arial" w:eastAsia="Arial" w:cs="Arial"/>
          <w:noProof w:val="0"/>
          <w:sz w:val="24"/>
          <w:szCs w:val="24"/>
          <w:lang w:val="en-GB"/>
        </w:rPr>
        <w:t xml:space="preserve"> most health visitors and paediatricians </w:t>
      </w:r>
      <w:r w:rsidRPr="1EAA24FC" w:rsidR="1C170DA9">
        <w:rPr>
          <w:rFonts w:ascii="Arial" w:hAnsi="Arial" w:eastAsia="Arial" w:cs="Arial"/>
          <w:noProof w:val="0"/>
          <w:sz w:val="24"/>
          <w:szCs w:val="24"/>
          <w:lang w:val="en-GB"/>
        </w:rPr>
        <w:t xml:space="preserve">are expected to be </w:t>
      </w:r>
      <w:r w:rsidRPr="1EAA24FC" w:rsidR="2C9E9478">
        <w:rPr>
          <w:rFonts w:ascii="Arial" w:hAnsi="Arial" w:eastAsia="Arial" w:cs="Arial"/>
          <w:noProof w:val="0"/>
          <w:sz w:val="24"/>
          <w:szCs w:val="24"/>
          <w:lang w:val="en-GB"/>
        </w:rPr>
        <w:t>familiar</w:t>
      </w:r>
      <w:r w:rsidRPr="1EAA24FC" w:rsidR="1C170DA9">
        <w:rPr>
          <w:rFonts w:ascii="Arial" w:hAnsi="Arial" w:eastAsia="Arial" w:cs="Arial"/>
          <w:noProof w:val="0"/>
          <w:sz w:val="24"/>
          <w:szCs w:val="24"/>
          <w:lang w:val="en-GB"/>
        </w:rPr>
        <w:t xml:space="preserve"> with its content and approach</w:t>
      </w:r>
      <w:r w:rsidRPr="1EAA24FC" w:rsidR="08498112">
        <w:rPr>
          <w:rFonts w:ascii="Arial" w:hAnsi="Arial" w:eastAsia="Arial" w:cs="Arial"/>
          <w:noProof w:val="0"/>
          <w:sz w:val="24"/>
          <w:szCs w:val="24"/>
          <w:lang w:val="en-GB"/>
        </w:rPr>
        <w:t xml:space="preserve"> (Bellman, </w:t>
      </w:r>
      <w:r w:rsidRPr="1EAA24FC" w:rsidR="08498112">
        <w:rPr>
          <w:rFonts w:ascii="Arial" w:hAnsi="Arial" w:eastAsia="Arial" w:cs="Arial"/>
          <w:noProof w:val="0"/>
          <w:sz w:val="24"/>
          <w:szCs w:val="24"/>
          <w:lang w:val="en-GB"/>
        </w:rPr>
        <w:t>Lingam</w:t>
      </w:r>
      <w:r w:rsidRPr="1EAA24FC" w:rsidR="08498112">
        <w:rPr>
          <w:rFonts w:ascii="Arial" w:hAnsi="Arial" w:eastAsia="Arial" w:cs="Arial"/>
          <w:noProof w:val="0"/>
          <w:sz w:val="24"/>
          <w:szCs w:val="24"/>
          <w:lang w:val="en-GB"/>
        </w:rPr>
        <w:t xml:space="preserve"> and </w:t>
      </w:r>
      <w:r w:rsidRPr="1EAA24FC" w:rsidR="08498112">
        <w:rPr>
          <w:rFonts w:ascii="Arial" w:hAnsi="Arial" w:eastAsia="Arial" w:cs="Arial"/>
          <w:noProof w:val="0"/>
          <w:sz w:val="24"/>
          <w:szCs w:val="24"/>
          <w:lang w:val="en-GB"/>
        </w:rPr>
        <w:t>Aukett</w:t>
      </w:r>
      <w:r w:rsidRPr="1EAA24FC" w:rsidR="08498112">
        <w:rPr>
          <w:rFonts w:ascii="Arial" w:hAnsi="Arial" w:eastAsia="Arial" w:cs="Arial"/>
          <w:noProof w:val="0"/>
          <w:sz w:val="24"/>
          <w:szCs w:val="24"/>
          <w:lang w:val="en-GB"/>
        </w:rPr>
        <w:t>, 1996).</w:t>
      </w:r>
      <w:r w:rsidRPr="1EAA24FC" w:rsidR="4C6AE96A">
        <w:rPr>
          <w:rFonts w:ascii="Arial" w:hAnsi="Arial" w:eastAsia="Arial" w:cs="Arial"/>
          <w:noProof w:val="0"/>
          <w:sz w:val="24"/>
          <w:szCs w:val="24"/>
          <w:lang w:val="en-GB"/>
        </w:rPr>
        <w:t xml:space="preserve"> </w:t>
      </w:r>
    </w:p>
    <w:p w:rsidR="038611B2" w:rsidP="1EAA24FC" w:rsidRDefault="038611B2" w14:paraId="4191ED2C" w14:textId="67292864">
      <w:pPr>
        <w:bidi w:val="0"/>
        <w:spacing w:before="0" w:beforeAutospacing="off" w:after="160" w:afterAutospacing="off" w:line="360" w:lineRule="auto"/>
        <w:jc w:val="left"/>
        <w:rPr>
          <w:rFonts w:ascii="Arial" w:hAnsi="Arial" w:eastAsia="Arial" w:cs="Arial"/>
          <w:noProof w:val="0"/>
          <w:sz w:val="24"/>
          <w:szCs w:val="24"/>
          <w:lang w:val="en-GB"/>
        </w:rPr>
      </w:pPr>
      <w:r w:rsidRPr="1EAA24FC" w:rsidR="7092E63E">
        <w:rPr>
          <w:rFonts w:ascii="Arial" w:hAnsi="Arial" w:eastAsia="Arial" w:cs="Arial"/>
          <w:noProof w:val="0"/>
          <w:sz w:val="24"/>
          <w:szCs w:val="24"/>
          <w:lang w:val="en-GB"/>
        </w:rPr>
        <w:t xml:space="preserve">However, The Schedule of </w:t>
      </w:r>
      <w:r w:rsidRPr="1EAA24FC" w:rsidR="34904906">
        <w:rPr>
          <w:rFonts w:ascii="Arial" w:hAnsi="Arial" w:eastAsia="Arial" w:cs="Arial"/>
          <w:noProof w:val="0"/>
          <w:sz w:val="24"/>
          <w:szCs w:val="24"/>
          <w:lang w:val="en-GB"/>
        </w:rPr>
        <w:t>G</w:t>
      </w:r>
      <w:r w:rsidRPr="1EAA24FC" w:rsidR="7092E63E">
        <w:rPr>
          <w:rFonts w:ascii="Arial" w:hAnsi="Arial" w:eastAsia="Arial" w:cs="Arial"/>
          <w:noProof w:val="0"/>
          <w:sz w:val="24"/>
          <w:szCs w:val="24"/>
          <w:lang w:val="en-GB"/>
        </w:rPr>
        <w:t xml:space="preserve">rowing </w:t>
      </w:r>
      <w:r w:rsidRPr="1EAA24FC" w:rsidR="2B6AEFCF">
        <w:rPr>
          <w:rFonts w:ascii="Arial" w:hAnsi="Arial" w:eastAsia="Arial" w:cs="Arial"/>
          <w:noProof w:val="0"/>
          <w:sz w:val="24"/>
          <w:szCs w:val="24"/>
          <w:lang w:val="en-GB"/>
        </w:rPr>
        <w:t>S</w:t>
      </w:r>
      <w:r w:rsidRPr="1EAA24FC" w:rsidR="7092E63E">
        <w:rPr>
          <w:rFonts w:ascii="Arial" w:hAnsi="Arial" w:eastAsia="Arial" w:cs="Arial"/>
          <w:noProof w:val="0"/>
          <w:sz w:val="24"/>
          <w:szCs w:val="24"/>
          <w:lang w:val="en-GB"/>
        </w:rPr>
        <w:t xml:space="preserve">kills showed limitation to </w:t>
      </w:r>
      <w:r w:rsidRPr="1EAA24FC" w:rsidR="7092E63E">
        <w:rPr>
          <w:rFonts w:ascii="Arial" w:hAnsi="Arial" w:eastAsia="Arial" w:cs="Arial"/>
          <w:noProof w:val="0"/>
          <w:sz w:val="24"/>
          <w:szCs w:val="24"/>
          <w:lang w:val="en-GB"/>
        </w:rPr>
        <w:t>observing</w:t>
      </w:r>
      <w:r w:rsidRPr="1EAA24FC" w:rsidR="7092E63E">
        <w:rPr>
          <w:rFonts w:ascii="Arial" w:hAnsi="Arial" w:eastAsia="Arial" w:cs="Arial"/>
          <w:noProof w:val="0"/>
          <w:sz w:val="24"/>
          <w:szCs w:val="24"/>
          <w:lang w:val="en-GB"/>
        </w:rPr>
        <w:t xml:space="preserve"> young children’s development, according to </w:t>
      </w:r>
      <w:r w:rsidRPr="1EAA24FC" w:rsidR="05CF7587">
        <w:rPr>
          <w:rFonts w:ascii="Arial" w:hAnsi="Arial" w:eastAsia="Arial" w:cs="Arial"/>
          <w:noProof w:val="0"/>
          <w:sz w:val="24"/>
          <w:szCs w:val="24"/>
          <w:lang w:val="en-GB"/>
        </w:rPr>
        <w:t>Williams et al (2013</w:t>
      </w:r>
      <w:r w:rsidRPr="1EAA24FC" w:rsidR="05CF7587">
        <w:rPr>
          <w:rFonts w:ascii="Arial" w:hAnsi="Arial" w:eastAsia="Arial" w:cs="Arial"/>
          <w:noProof w:val="0"/>
          <w:sz w:val="24"/>
          <w:szCs w:val="24"/>
          <w:lang w:val="en-GB"/>
        </w:rPr>
        <w:t>)</w:t>
      </w:r>
      <w:r w:rsidRPr="1EAA24FC" w:rsidR="02B62183">
        <w:rPr>
          <w:rFonts w:ascii="Arial" w:hAnsi="Arial" w:eastAsia="Arial" w:cs="Arial"/>
          <w:noProof w:val="0"/>
          <w:sz w:val="24"/>
          <w:szCs w:val="24"/>
          <w:lang w:val="en-GB"/>
        </w:rPr>
        <w:t>,</w:t>
      </w:r>
      <w:r w:rsidRPr="1EAA24FC" w:rsidR="05CF7587">
        <w:rPr>
          <w:rFonts w:ascii="Arial" w:hAnsi="Arial" w:eastAsia="Arial" w:cs="Arial"/>
          <w:noProof w:val="0"/>
          <w:sz w:val="24"/>
          <w:szCs w:val="24"/>
          <w:lang w:val="en-GB"/>
        </w:rPr>
        <w:t xml:space="preserve"> this observation method was seen </w:t>
      </w:r>
      <w:r w:rsidRPr="1EAA24FC" w:rsidR="298D6D42">
        <w:rPr>
          <w:rFonts w:ascii="Arial" w:hAnsi="Arial" w:eastAsia="Arial" w:cs="Arial"/>
          <w:noProof w:val="0"/>
          <w:sz w:val="24"/>
          <w:szCs w:val="24"/>
          <w:lang w:val="en-GB"/>
        </w:rPr>
        <w:t xml:space="preserve">to have a concern over the span of age bands </w:t>
      </w:r>
      <w:r w:rsidRPr="1EAA24FC" w:rsidR="7F982A78">
        <w:rPr>
          <w:rFonts w:ascii="Arial" w:hAnsi="Arial" w:eastAsia="Arial" w:cs="Arial"/>
          <w:noProof w:val="0"/>
          <w:sz w:val="24"/>
          <w:szCs w:val="24"/>
          <w:lang w:val="en-GB"/>
        </w:rPr>
        <w:t xml:space="preserve">and that </w:t>
      </w:r>
      <w:r w:rsidRPr="1EAA24FC" w:rsidR="3EC4C6D7">
        <w:rPr>
          <w:rFonts w:ascii="Arial" w:hAnsi="Arial" w:eastAsia="Arial" w:cs="Arial"/>
          <w:noProof w:val="0"/>
          <w:sz w:val="24"/>
          <w:szCs w:val="24"/>
          <w:lang w:val="en-GB"/>
        </w:rPr>
        <w:t>it may not reflect changes as children grow older</w:t>
      </w:r>
      <w:r w:rsidRPr="1EAA24FC" w:rsidR="1260424A">
        <w:rPr>
          <w:rFonts w:ascii="Arial" w:hAnsi="Arial" w:eastAsia="Arial" w:cs="Arial"/>
          <w:noProof w:val="0"/>
          <w:sz w:val="24"/>
          <w:szCs w:val="24"/>
          <w:lang w:val="en-GB"/>
        </w:rPr>
        <w:t xml:space="preserve">. </w:t>
      </w:r>
      <w:r w:rsidRPr="1EAA24FC" w:rsidR="6B722682">
        <w:rPr>
          <w:rFonts w:ascii="Arial" w:hAnsi="Arial" w:eastAsia="Arial" w:cs="Arial"/>
          <w:noProof w:val="0"/>
          <w:sz w:val="24"/>
          <w:szCs w:val="24"/>
          <w:lang w:val="en-GB"/>
        </w:rPr>
        <w:t xml:space="preserve"> A particular issue with The Schedule of </w:t>
      </w:r>
      <w:r w:rsidRPr="1EAA24FC" w:rsidR="6992E9E1">
        <w:rPr>
          <w:rFonts w:ascii="Arial" w:hAnsi="Arial" w:eastAsia="Arial" w:cs="Arial"/>
          <w:noProof w:val="0"/>
          <w:sz w:val="24"/>
          <w:szCs w:val="24"/>
          <w:lang w:val="en-GB"/>
        </w:rPr>
        <w:t>G</w:t>
      </w:r>
      <w:r w:rsidRPr="1EAA24FC" w:rsidR="6B722682">
        <w:rPr>
          <w:rFonts w:ascii="Arial" w:hAnsi="Arial" w:eastAsia="Arial" w:cs="Arial"/>
          <w:noProof w:val="0"/>
          <w:sz w:val="24"/>
          <w:szCs w:val="24"/>
          <w:lang w:val="en-GB"/>
        </w:rPr>
        <w:t xml:space="preserve">rowing </w:t>
      </w:r>
      <w:r w:rsidRPr="1EAA24FC" w:rsidR="072A5FB7">
        <w:rPr>
          <w:rFonts w:ascii="Arial" w:hAnsi="Arial" w:eastAsia="Arial" w:cs="Arial"/>
          <w:noProof w:val="0"/>
          <w:sz w:val="24"/>
          <w:szCs w:val="24"/>
          <w:lang w:val="en-GB"/>
        </w:rPr>
        <w:t>S</w:t>
      </w:r>
      <w:r w:rsidRPr="1EAA24FC" w:rsidR="6B722682">
        <w:rPr>
          <w:rFonts w:ascii="Arial" w:hAnsi="Arial" w:eastAsia="Arial" w:cs="Arial"/>
          <w:noProof w:val="0"/>
          <w:sz w:val="24"/>
          <w:szCs w:val="24"/>
          <w:lang w:val="en-GB"/>
        </w:rPr>
        <w:t xml:space="preserve">kills is that the different age groups that are used </w:t>
      </w:r>
      <w:r w:rsidRPr="1EAA24FC" w:rsidR="6D09D7A4">
        <w:rPr>
          <w:rFonts w:ascii="Arial" w:hAnsi="Arial" w:eastAsia="Arial" w:cs="Arial"/>
          <w:noProof w:val="0"/>
          <w:sz w:val="24"/>
          <w:szCs w:val="24"/>
          <w:lang w:val="en-GB"/>
        </w:rPr>
        <w:t xml:space="preserve">become much broader as children age, in the first year of </w:t>
      </w:r>
      <w:r w:rsidRPr="1EAA24FC" w:rsidR="0618211D">
        <w:rPr>
          <w:rFonts w:ascii="Arial" w:hAnsi="Arial" w:eastAsia="Arial" w:cs="Arial"/>
          <w:noProof w:val="0"/>
          <w:sz w:val="24"/>
          <w:szCs w:val="24"/>
          <w:lang w:val="en-GB"/>
        </w:rPr>
        <w:t>observ</w:t>
      </w:r>
      <w:r w:rsidRPr="1EAA24FC" w:rsidR="6D09D7A4">
        <w:rPr>
          <w:rFonts w:ascii="Arial" w:hAnsi="Arial" w:eastAsia="Arial" w:cs="Arial"/>
          <w:noProof w:val="0"/>
          <w:sz w:val="24"/>
          <w:szCs w:val="24"/>
          <w:lang w:val="en-GB"/>
        </w:rPr>
        <w:t>ing, the child</w:t>
      </w:r>
      <w:r w:rsidRPr="1EAA24FC" w:rsidR="03B58566">
        <w:rPr>
          <w:rFonts w:ascii="Arial" w:hAnsi="Arial" w:eastAsia="Arial" w:cs="Arial"/>
          <w:noProof w:val="0"/>
          <w:sz w:val="24"/>
          <w:szCs w:val="24"/>
          <w:lang w:val="en-GB"/>
        </w:rPr>
        <w:t>’</w:t>
      </w:r>
      <w:r w:rsidRPr="1EAA24FC" w:rsidR="6D09D7A4">
        <w:rPr>
          <w:rFonts w:ascii="Arial" w:hAnsi="Arial" w:eastAsia="Arial" w:cs="Arial"/>
          <w:noProof w:val="0"/>
          <w:sz w:val="24"/>
          <w:szCs w:val="24"/>
          <w:lang w:val="en-GB"/>
        </w:rPr>
        <w:t>s</w:t>
      </w:r>
      <w:r w:rsidRPr="1EAA24FC" w:rsidR="6D09D7A4">
        <w:rPr>
          <w:rFonts w:ascii="Arial" w:hAnsi="Arial" w:eastAsia="Arial" w:cs="Arial"/>
          <w:noProof w:val="0"/>
          <w:sz w:val="24"/>
          <w:szCs w:val="24"/>
          <w:lang w:val="en-GB"/>
        </w:rPr>
        <w:t xml:space="preserve"> development is </w:t>
      </w:r>
      <w:r w:rsidRPr="1EAA24FC" w:rsidR="57B40187">
        <w:rPr>
          <w:rFonts w:ascii="Arial" w:hAnsi="Arial" w:eastAsia="Arial" w:cs="Arial"/>
          <w:noProof w:val="0"/>
          <w:sz w:val="24"/>
          <w:szCs w:val="24"/>
          <w:lang w:val="en-GB"/>
        </w:rPr>
        <w:t>checked every two month</w:t>
      </w:r>
      <w:r w:rsidRPr="1EAA24FC" w:rsidR="1164F528">
        <w:rPr>
          <w:rFonts w:ascii="Arial" w:hAnsi="Arial" w:eastAsia="Arial" w:cs="Arial"/>
          <w:noProof w:val="0"/>
          <w:sz w:val="24"/>
          <w:szCs w:val="24"/>
          <w:lang w:val="en-GB"/>
        </w:rPr>
        <w:t>s</w:t>
      </w:r>
      <w:r w:rsidRPr="1EAA24FC" w:rsidR="09E4DDD1">
        <w:rPr>
          <w:rFonts w:ascii="Arial" w:hAnsi="Arial" w:eastAsia="Arial" w:cs="Arial"/>
          <w:noProof w:val="0"/>
          <w:sz w:val="24"/>
          <w:szCs w:val="24"/>
          <w:lang w:val="en-GB"/>
        </w:rPr>
        <w:t>,</w:t>
      </w:r>
      <w:r w:rsidRPr="1EAA24FC" w:rsidR="1164F528">
        <w:rPr>
          <w:rFonts w:ascii="Arial" w:hAnsi="Arial" w:eastAsia="Arial" w:cs="Arial"/>
          <w:noProof w:val="0"/>
          <w:sz w:val="24"/>
          <w:szCs w:val="24"/>
          <w:lang w:val="en-GB"/>
        </w:rPr>
        <w:t xml:space="preserve"> however by 36 months </w:t>
      </w:r>
      <w:r w:rsidRPr="1EAA24FC" w:rsidR="39664F49">
        <w:rPr>
          <w:rFonts w:ascii="Arial" w:hAnsi="Arial" w:eastAsia="Arial" w:cs="Arial"/>
          <w:noProof w:val="0"/>
          <w:sz w:val="24"/>
          <w:szCs w:val="24"/>
          <w:lang w:val="en-GB"/>
        </w:rPr>
        <w:t>they span an entire year, as these age ranges expand</w:t>
      </w:r>
      <w:r w:rsidRPr="1EAA24FC" w:rsidR="02C6BFC9">
        <w:rPr>
          <w:rFonts w:ascii="Arial" w:hAnsi="Arial" w:eastAsia="Arial" w:cs="Arial"/>
          <w:noProof w:val="0"/>
          <w:sz w:val="24"/>
          <w:szCs w:val="24"/>
          <w:lang w:val="en-GB"/>
        </w:rPr>
        <w:t>,</w:t>
      </w:r>
      <w:r w:rsidRPr="1EAA24FC" w:rsidR="39664F49">
        <w:rPr>
          <w:rFonts w:ascii="Arial" w:hAnsi="Arial" w:eastAsia="Arial" w:cs="Arial"/>
          <w:noProof w:val="0"/>
          <w:sz w:val="24"/>
          <w:szCs w:val="24"/>
          <w:lang w:val="en-GB"/>
        </w:rPr>
        <w:t xml:space="preserve"> </w:t>
      </w:r>
      <w:r w:rsidRPr="1EAA24FC" w:rsidR="29D33478">
        <w:rPr>
          <w:rFonts w:ascii="Arial" w:hAnsi="Arial" w:eastAsia="Arial" w:cs="Arial"/>
          <w:noProof w:val="0"/>
          <w:sz w:val="24"/>
          <w:szCs w:val="24"/>
          <w:lang w:val="en-GB"/>
        </w:rPr>
        <w:t xml:space="preserve">this observation </w:t>
      </w:r>
      <w:r w:rsidRPr="1EAA24FC" w:rsidR="42463C1F">
        <w:rPr>
          <w:rFonts w:ascii="Arial" w:hAnsi="Arial" w:eastAsia="Arial" w:cs="Arial"/>
          <w:noProof w:val="0"/>
          <w:sz w:val="24"/>
          <w:szCs w:val="24"/>
          <w:lang w:val="en-GB"/>
        </w:rPr>
        <w:t>m</w:t>
      </w:r>
      <w:r w:rsidRPr="1EAA24FC" w:rsidR="31359638">
        <w:rPr>
          <w:rFonts w:ascii="Arial" w:hAnsi="Arial" w:eastAsia="Arial" w:cs="Arial"/>
          <w:noProof w:val="0"/>
          <w:sz w:val="24"/>
          <w:szCs w:val="24"/>
          <w:lang w:val="en-GB"/>
        </w:rPr>
        <w:t>a</w:t>
      </w:r>
      <w:r w:rsidRPr="1EAA24FC" w:rsidR="42463C1F">
        <w:rPr>
          <w:rFonts w:ascii="Arial" w:hAnsi="Arial" w:eastAsia="Arial" w:cs="Arial"/>
          <w:noProof w:val="0"/>
          <w:sz w:val="24"/>
          <w:szCs w:val="24"/>
          <w:lang w:val="en-GB"/>
        </w:rPr>
        <w:t xml:space="preserve">y fail to detect subtle but important changes in </w:t>
      </w:r>
      <w:r w:rsidRPr="1EAA24FC" w:rsidR="06524FAD">
        <w:rPr>
          <w:rFonts w:ascii="Arial" w:hAnsi="Arial" w:eastAsia="Arial" w:cs="Arial"/>
          <w:noProof w:val="0"/>
          <w:sz w:val="24"/>
          <w:szCs w:val="24"/>
          <w:lang w:val="en-GB"/>
        </w:rPr>
        <w:t>children that are older.</w:t>
      </w:r>
    </w:p>
    <w:p w:rsidR="2CEA9C59" w:rsidP="1EAA24FC" w:rsidRDefault="2CEA9C59" w14:paraId="078A5BE7" w14:textId="11437997">
      <w:pPr>
        <w:pStyle w:val="Normal"/>
        <w:bidi w:val="0"/>
        <w:spacing w:before="0" w:beforeAutospacing="off" w:after="160" w:afterAutospacing="off" w:line="360" w:lineRule="auto"/>
        <w:jc w:val="left"/>
        <w:rPr>
          <w:rFonts w:ascii="Arial" w:hAnsi="Arial" w:eastAsia="Arial" w:cs="Arial"/>
          <w:noProof w:val="0"/>
          <w:sz w:val="24"/>
          <w:szCs w:val="24"/>
          <w:lang w:val="en-GB"/>
        </w:rPr>
      </w:pPr>
      <w:r w:rsidRPr="1EAA24FC" w:rsidR="7B9E1155">
        <w:rPr>
          <w:rFonts w:ascii="Arial" w:hAnsi="Arial" w:eastAsia="Arial" w:cs="Arial"/>
          <w:noProof w:val="0"/>
          <w:sz w:val="24"/>
          <w:szCs w:val="24"/>
          <w:lang w:val="en-GB"/>
        </w:rPr>
        <w:t xml:space="preserve">The Schedule of </w:t>
      </w:r>
      <w:r w:rsidRPr="1EAA24FC" w:rsidR="23940B52">
        <w:rPr>
          <w:rFonts w:ascii="Arial" w:hAnsi="Arial" w:eastAsia="Arial" w:cs="Arial"/>
          <w:noProof w:val="0"/>
          <w:sz w:val="24"/>
          <w:szCs w:val="24"/>
          <w:lang w:val="en-GB"/>
        </w:rPr>
        <w:t>G</w:t>
      </w:r>
      <w:r w:rsidRPr="1EAA24FC" w:rsidR="7B9E1155">
        <w:rPr>
          <w:rFonts w:ascii="Arial" w:hAnsi="Arial" w:eastAsia="Arial" w:cs="Arial"/>
          <w:noProof w:val="0"/>
          <w:sz w:val="24"/>
          <w:szCs w:val="24"/>
          <w:lang w:val="en-GB"/>
        </w:rPr>
        <w:t xml:space="preserve">rowing </w:t>
      </w:r>
      <w:r w:rsidRPr="1EAA24FC" w:rsidR="0507B035">
        <w:rPr>
          <w:rFonts w:ascii="Arial" w:hAnsi="Arial" w:eastAsia="Arial" w:cs="Arial"/>
          <w:noProof w:val="0"/>
          <w:sz w:val="24"/>
          <w:szCs w:val="24"/>
          <w:lang w:val="en-GB"/>
        </w:rPr>
        <w:t>S</w:t>
      </w:r>
      <w:r w:rsidRPr="1EAA24FC" w:rsidR="7B9E1155">
        <w:rPr>
          <w:rFonts w:ascii="Arial" w:hAnsi="Arial" w:eastAsia="Arial" w:cs="Arial"/>
          <w:noProof w:val="0"/>
          <w:sz w:val="24"/>
          <w:szCs w:val="24"/>
          <w:lang w:val="en-GB"/>
        </w:rPr>
        <w:t xml:space="preserve">kills </w:t>
      </w:r>
      <w:r w:rsidRPr="1EAA24FC" w:rsidR="434F3A47">
        <w:rPr>
          <w:rFonts w:ascii="Arial" w:hAnsi="Arial" w:eastAsia="Arial" w:cs="Arial"/>
          <w:noProof w:val="0"/>
          <w:sz w:val="24"/>
          <w:szCs w:val="24"/>
          <w:lang w:val="en-GB"/>
        </w:rPr>
        <w:t>provides</w:t>
      </w:r>
      <w:r w:rsidRPr="1EAA24FC" w:rsidR="7B9E1155">
        <w:rPr>
          <w:rFonts w:ascii="Arial" w:hAnsi="Arial" w:eastAsia="Arial" w:cs="Arial"/>
          <w:noProof w:val="0"/>
          <w:sz w:val="24"/>
          <w:szCs w:val="24"/>
          <w:lang w:val="en-GB"/>
        </w:rPr>
        <w:t xml:space="preserve"> a holistic view of the child </w:t>
      </w:r>
      <w:r w:rsidRPr="1EAA24FC" w:rsidR="3EDBE5F3">
        <w:rPr>
          <w:rFonts w:ascii="Arial" w:hAnsi="Arial" w:eastAsia="Arial" w:cs="Arial"/>
          <w:noProof w:val="0"/>
          <w:sz w:val="24"/>
          <w:szCs w:val="24"/>
          <w:lang w:val="en-GB"/>
        </w:rPr>
        <w:t xml:space="preserve">as it focuses on </w:t>
      </w:r>
      <w:r w:rsidRPr="1EAA24FC" w:rsidR="0970C53E">
        <w:rPr>
          <w:rFonts w:ascii="Arial" w:hAnsi="Arial" w:eastAsia="Arial" w:cs="Arial"/>
          <w:noProof w:val="0"/>
          <w:sz w:val="24"/>
          <w:szCs w:val="24"/>
          <w:lang w:val="en-GB"/>
        </w:rPr>
        <w:t>eight</w:t>
      </w:r>
      <w:r w:rsidRPr="1EAA24FC" w:rsidR="3EDBE5F3">
        <w:rPr>
          <w:rFonts w:ascii="Arial" w:hAnsi="Arial" w:eastAsia="Arial" w:cs="Arial"/>
          <w:noProof w:val="0"/>
          <w:sz w:val="24"/>
          <w:szCs w:val="24"/>
          <w:lang w:val="en-GB"/>
        </w:rPr>
        <w:t xml:space="preserve"> key areas of a </w:t>
      </w:r>
      <w:r w:rsidRPr="1EAA24FC" w:rsidR="22E0FCDC">
        <w:rPr>
          <w:rFonts w:ascii="Arial" w:hAnsi="Arial" w:eastAsia="Arial" w:cs="Arial"/>
          <w:noProof w:val="0"/>
          <w:sz w:val="24"/>
          <w:szCs w:val="24"/>
          <w:lang w:val="en-GB"/>
        </w:rPr>
        <w:t>child's</w:t>
      </w:r>
      <w:r w:rsidRPr="1EAA24FC" w:rsidR="3EDBE5F3">
        <w:rPr>
          <w:rFonts w:ascii="Arial" w:hAnsi="Arial" w:eastAsia="Arial" w:cs="Arial"/>
          <w:noProof w:val="0"/>
          <w:sz w:val="24"/>
          <w:szCs w:val="24"/>
          <w:lang w:val="en-GB"/>
        </w:rPr>
        <w:t xml:space="preserve"> development</w:t>
      </w:r>
      <w:r w:rsidRPr="1EAA24FC" w:rsidR="754E6622">
        <w:rPr>
          <w:rFonts w:ascii="Arial" w:hAnsi="Arial" w:eastAsia="Arial" w:cs="Arial"/>
          <w:noProof w:val="0"/>
          <w:sz w:val="24"/>
          <w:szCs w:val="24"/>
          <w:lang w:val="en-GB"/>
        </w:rPr>
        <w:t xml:space="preserve">, it encourages children to </w:t>
      </w:r>
      <w:r w:rsidRPr="1EAA24FC" w:rsidR="754E6622">
        <w:rPr>
          <w:rFonts w:ascii="Arial" w:hAnsi="Arial" w:eastAsia="Arial" w:cs="Arial"/>
          <w:noProof w:val="0"/>
          <w:sz w:val="24"/>
          <w:szCs w:val="24"/>
          <w:lang w:val="en-GB"/>
        </w:rPr>
        <w:t>participate</w:t>
      </w:r>
      <w:r w:rsidRPr="1EAA24FC" w:rsidR="754E6622">
        <w:rPr>
          <w:rFonts w:ascii="Arial" w:hAnsi="Arial" w:eastAsia="Arial" w:cs="Arial"/>
          <w:noProof w:val="0"/>
          <w:sz w:val="24"/>
          <w:szCs w:val="24"/>
          <w:lang w:val="en-GB"/>
        </w:rPr>
        <w:t xml:space="preserve"> by being </w:t>
      </w:r>
      <w:r w:rsidRPr="1EAA24FC" w:rsidR="00C634BA">
        <w:rPr>
          <w:rFonts w:ascii="Arial" w:hAnsi="Arial" w:eastAsia="Arial" w:cs="Arial"/>
          <w:noProof w:val="0"/>
          <w:sz w:val="24"/>
          <w:szCs w:val="24"/>
          <w:lang w:val="en-GB"/>
        </w:rPr>
        <w:t>offered</w:t>
      </w:r>
      <w:r w:rsidRPr="1EAA24FC" w:rsidR="754E6622">
        <w:rPr>
          <w:rFonts w:ascii="Arial" w:hAnsi="Arial" w:eastAsia="Arial" w:cs="Arial"/>
          <w:noProof w:val="0"/>
          <w:sz w:val="24"/>
          <w:szCs w:val="24"/>
          <w:lang w:val="en-GB"/>
        </w:rPr>
        <w:t xml:space="preserve"> </w:t>
      </w:r>
      <w:r w:rsidRPr="1EAA24FC" w:rsidR="18A8D07D">
        <w:rPr>
          <w:rFonts w:ascii="Arial" w:hAnsi="Arial" w:eastAsia="Arial" w:cs="Arial"/>
          <w:noProof w:val="0"/>
          <w:sz w:val="24"/>
          <w:szCs w:val="24"/>
          <w:lang w:val="en-GB"/>
        </w:rPr>
        <w:t xml:space="preserve">engaging toys to play with while they are being </w:t>
      </w:r>
      <w:r w:rsidRPr="1EAA24FC" w:rsidR="18A8D07D">
        <w:rPr>
          <w:rFonts w:ascii="Arial" w:hAnsi="Arial" w:eastAsia="Arial" w:cs="Arial"/>
          <w:noProof w:val="0"/>
          <w:sz w:val="24"/>
          <w:szCs w:val="24"/>
          <w:lang w:val="en-GB"/>
        </w:rPr>
        <w:t>observed</w:t>
      </w:r>
      <w:r w:rsidRPr="1EAA24FC" w:rsidR="29D6DA19">
        <w:rPr>
          <w:rFonts w:ascii="Arial" w:hAnsi="Arial" w:eastAsia="Arial" w:cs="Arial"/>
          <w:noProof w:val="0"/>
          <w:sz w:val="24"/>
          <w:szCs w:val="24"/>
          <w:lang w:val="en-GB"/>
        </w:rPr>
        <w:t>. T</w:t>
      </w:r>
      <w:r w:rsidRPr="1EAA24FC" w:rsidR="1D5A86FB">
        <w:rPr>
          <w:rFonts w:ascii="Arial" w:hAnsi="Arial" w:eastAsia="Arial" w:cs="Arial"/>
          <w:noProof w:val="0"/>
          <w:sz w:val="24"/>
          <w:szCs w:val="24"/>
          <w:lang w:val="en-GB"/>
        </w:rPr>
        <w:t xml:space="preserve">hese </w:t>
      </w:r>
      <w:r w:rsidRPr="1EAA24FC" w:rsidR="1EBF07DE">
        <w:rPr>
          <w:rFonts w:ascii="Arial" w:hAnsi="Arial" w:eastAsia="Arial" w:cs="Arial"/>
          <w:noProof w:val="0"/>
          <w:sz w:val="24"/>
          <w:szCs w:val="24"/>
          <w:lang w:val="en-GB"/>
        </w:rPr>
        <w:t>activities</w:t>
      </w:r>
      <w:r w:rsidRPr="1EAA24FC" w:rsidR="1D5A86FB">
        <w:rPr>
          <w:rFonts w:ascii="Arial" w:hAnsi="Arial" w:eastAsia="Arial" w:cs="Arial"/>
          <w:noProof w:val="0"/>
          <w:sz w:val="24"/>
          <w:szCs w:val="24"/>
          <w:lang w:val="en-GB"/>
        </w:rPr>
        <w:t xml:space="preserve"> cover many areas of development not just one </w:t>
      </w:r>
      <w:r w:rsidRPr="1EAA24FC" w:rsidR="0E73832D">
        <w:rPr>
          <w:rFonts w:ascii="Arial" w:hAnsi="Arial" w:eastAsia="Arial" w:cs="Arial"/>
          <w:noProof w:val="0"/>
          <w:sz w:val="24"/>
          <w:szCs w:val="24"/>
          <w:lang w:val="en-GB"/>
        </w:rPr>
        <w:t>single</w:t>
      </w:r>
      <w:r w:rsidRPr="1EAA24FC" w:rsidR="1D5A86FB">
        <w:rPr>
          <w:rFonts w:ascii="Arial" w:hAnsi="Arial" w:eastAsia="Arial" w:cs="Arial"/>
          <w:noProof w:val="0"/>
          <w:sz w:val="24"/>
          <w:szCs w:val="24"/>
          <w:lang w:val="en-GB"/>
        </w:rPr>
        <w:t xml:space="preserve"> skill</w:t>
      </w:r>
      <w:r w:rsidRPr="1EAA24FC" w:rsidR="50351DE0">
        <w:rPr>
          <w:rFonts w:ascii="Arial" w:hAnsi="Arial" w:eastAsia="Arial" w:cs="Arial"/>
          <w:noProof w:val="0"/>
          <w:sz w:val="24"/>
          <w:szCs w:val="24"/>
          <w:lang w:val="en-GB"/>
        </w:rPr>
        <w:t>,</w:t>
      </w:r>
      <w:r w:rsidRPr="1EAA24FC" w:rsidR="3E5CAB2B">
        <w:rPr>
          <w:rFonts w:ascii="Arial" w:hAnsi="Arial" w:eastAsia="Arial" w:cs="Arial"/>
          <w:noProof w:val="0"/>
          <w:sz w:val="24"/>
          <w:szCs w:val="24"/>
          <w:lang w:val="en-GB"/>
        </w:rPr>
        <w:t xml:space="preserve"> and by assessing the areas together </w:t>
      </w:r>
      <w:r w:rsidRPr="1EAA24FC" w:rsidR="28B461F4">
        <w:rPr>
          <w:rFonts w:ascii="Arial" w:hAnsi="Arial" w:eastAsia="Arial" w:cs="Arial"/>
          <w:noProof w:val="0"/>
          <w:sz w:val="24"/>
          <w:szCs w:val="24"/>
          <w:lang w:val="en-GB"/>
        </w:rPr>
        <w:t>the assessment</w:t>
      </w:r>
      <w:r w:rsidRPr="1EAA24FC" w:rsidR="3E5CAB2B">
        <w:rPr>
          <w:rFonts w:ascii="Arial" w:hAnsi="Arial" w:eastAsia="Arial" w:cs="Arial"/>
          <w:noProof w:val="0"/>
          <w:sz w:val="24"/>
          <w:szCs w:val="24"/>
          <w:lang w:val="en-GB"/>
        </w:rPr>
        <w:t xml:space="preserve"> </w:t>
      </w:r>
      <w:r w:rsidRPr="1EAA24FC" w:rsidR="3E5CAB2B">
        <w:rPr>
          <w:rFonts w:ascii="Arial" w:hAnsi="Arial" w:eastAsia="Arial" w:cs="Arial"/>
          <w:noProof w:val="0"/>
          <w:sz w:val="24"/>
          <w:szCs w:val="24"/>
          <w:lang w:val="en-GB"/>
        </w:rPr>
        <w:t>provides</w:t>
      </w:r>
      <w:r w:rsidRPr="1EAA24FC" w:rsidR="3E5CAB2B">
        <w:rPr>
          <w:rFonts w:ascii="Arial" w:hAnsi="Arial" w:eastAsia="Arial" w:cs="Arial"/>
          <w:noProof w:val="0"/>
          <w:sz w:val="24"/>
          <w:szCs w:val="24"/>
          <w:lang w:val="en-GB"/>
        </w:rPr>
        <w:t xml:space="preserve"> an extensive view of the child’s overa</w:t>
      </w:r>
      <w:r w:rsidRPr="1EAA24FC" w:rsidR="181F5D54">
        <w:rPr>
          <w:rFonts w:ascii="Arial" w:hAnsi="Arial" w:eastAsia="Arial" w:cs="Arial"/>
          <w:noProof w:val="0"/>
          <w:sz w:val="24"/>
          <w:szCs w:val="24"/>
          <w:lang w:val="en-GB"/>
        </w:rPr>
        <w:t>ll development</w:t>
      </w:r>
      <w:r w:rsidRPr="1EAA24FC" w:rsidR="2A92C5E7">
        <w:rPr>
          <w:rFonts w:ascii="Arial" w:hAnsi="Arial" w:eastAsia="Arial" w:cs="Arial"/>
          <w:noProof w:val="0"/>
          <w:sz w:val="24"/>
          <w:szCs w:val="24"/>
          <w:lang w:val="en-GB"/>
        </w:rPr>
        <w:t xml:space="preserve"> (Bellma</w:t>
      </w:r>
      <w:r w:rsidRPr="1EAA24FC" w:rsidR="2A92C5E7">
        <w:rPr>
          <w:rFonts w:ascii="Arial" w:hAnsi="Arial" w:eastAsia="Arial" w:cs="Arial"/>
          <w:noProof w:val="0"/>
          <w:sz w:val="24"/>
          <w:szCs w:val="24"/>
          <w:lang w:val="en-GB"/>
        </w:rPr>
        <w:t>n,</w:t>
      </w:r>
      <w:r w:rsidRPr="1EAA24FC" w:rsidR="2A92C5E7">
        <w:rPr>
          <w:rFonts w:ascii="Arial" w:hAnsi="Arial" w:eastAsia="Arial" w:cs="Arial"/>
          <w:noProof w:val="0"/>
          <w:sz w:val="24"/>
          <w:szCs w:val="24"/>
          <w:lang w:val="en-GB"/>
        </w:rPr>
        <w:t>Lin</w:t>
      </w:r>
      <w:r w:rsidRPr="1EAA24FC" w:rsidR="2A92C5E7">
        <w:rPr>
          <w:rFonts w:ascii="Arial" w:hAnsi="Arial" w:eastAsia="Arial" w:cs="Arial"/>
          <w:noProof w:val="0"/>
          <w:sz w:val="24"/>
          <w:szCs w:val="24"/>
          <w:lang w:val="en-GB"/>
        </w:rPr>
        <w:t>gam</w:t>
      </w:r>
      <w:r w:rsidRPr="1EAA24FC" w:rsidR="2A92C5E7">
        <w:rPr>
          <w:rFonts w:ascii="Arial" w:hAnsi="Arial" w:eastAsia="Arial" w:cs="Arial"/>
          <w:noProof w:val="0"/>
          <w:sz w:val="24"/>
          <w:szCs w:val="24"/>
          <w:lang w:val="en-GB"/>
        </w:rPr>
        <w:t xml:space="preserve"> and </w:t>
      </w:r>
      <w:r w:rsidRPr="1EAA24FC" w:rsidR="2A92C5E7">
        <w:rPr>
          <w:rFonts w:ascii="Arial" w:hAnsi="Arial" w:eastAsia="Arial" w:cs="Arial"/>
          <w:noProof w:val="0"/>
          <w:sz w:val="24"/>
          <w:szCs w:val="24"/>
          <w:lang w:val="en-GB"/>
        </w:rPr>
        <w:t>Aukett</w:t>
      </w:r>
      <w:r w:rsidRPr="1EAA24FC" w:rsidR="2A92C5E7">
        <w:rPr>
          <w:rFonts w:ascii="Arial" w:hAnsi="Arial" w:eastAsia="Arial" w:cs="Arial"/>
          <w:noProof w:val="0"/>
          <w:sz w:val="24"/>
          <w:szCs w:val="24"/>
          <w:lang w:val="en-GB"/>
        </w:rPr>
        <w:t>, 1996).</w:t>
      </w:r>
    </w:p>
    <w:p w:rsidR="1EAA24FC" w:rsidP="1EAA24FC" w:rsidRDefault="1EAA24FC" w14:paraId="030F66B8" w14:textId="062708F5">
      <w:pPr>
        <w:pStyle w:val="Normal"/>
        <w:bidi w:val="0"/>
        <w:spacing w:before="0" w:beforeAutospacing="off" w:after="160" w:afterAutospacing="off" w:line="360" w:lineRule="auto"/>
        <w:jc w:val="left"/>
        <w:rPr>
          <w:rFonts w:ascii="Arial" w:hAnsi="Arial" w:eastAsia="Arial" w:cs="Arial"/>
          <w:noProof w:val="0"/>
          <w:sz w:val="24"/>
          <w:szCs w:val="24"/>
          <w:lang w:val="en-GB"/>
        </w:rPr>
      </w:pPr>
    </w:p>
    <w:p w:rsidR="0A279DD7" w:rsidP="1EAA24FC" w:rsidRDefault="0A279DD7" w14:paraId="53A1426F" w14:textId="2117E2F7">
      <w:pPr>
        <w:pStyle w:val="Normal"/>
        <w:bidi w:val="0"/>
        <w:spacing w:before="0" w:beforeAutospacing="off" w:after="160" w:afterAutospacing="off" w:line="360" w:lineRule="auto"/>
        <w:jc w:val="left"/>
        <w:rPr>
          <w:rFonts w:ascii="Arial" w:hAnsi="Arial" w:eastAsia="Arial" w:cs="Arial"/>
          <w:noProof w:val="0"/>
          <w:sz w:val="24"/>
          <w:szCs w:val="24"/>
          <w:u w:val="single"/>
          <w:lang w:val="en-GB"/>
        </w:rPr>
      </w:pPr>
      <w:r w:rsidRPr="1EAA24FC" w:rsidR="0A279DD7">
        <w:rPr>
          <w:rFonts w:ascii="Arial" w:hAnsi="Arial" w:eastAsia="Arial" w:cs="Arial"/>
          <w:noProof w:val="0"/>
          <w:sz w:val="24"/>
          <w:szCs w:val="24"/>
          <w:u w:val="single"/>
          <w:lang w:val="en-GB"/>
        </w:rPr>
        <w:t>Section 4</w:t>
      </w:r>
    </w:p>
    <w:p w:rsidR="776A4CB9" w:rsidP="1EAA24FC" w:rsidRDefault="776A4CB9" w14:paraId="4600AD1A" w14:textId="2CD0F531">
      <w:pPr>
        <w:pStyle w:val="Normal"/>
        <w:bidi w:val="0"/>
        <w:spacing w:before="0" w:beforeAutospacing="off" w:after="160" w:afterAutospacing="off" w:line="360" w:lineRule="auto"/>
        <w:jc w:val="left"/>
        <w:rPr>
          <w:rFonts w:ascii="Arial" w:hAnsi="Arial" w:eastAsia="Arial" w:cs="Arial"/>
          <w:noProof w:val="0"/>
          <w:sz w:val="24"/>
          <w:szCs w:val="24"/>
          <w:lang w:val="en-GB"/>
        </w:rPr>
      </w:pPr>
      <w:r w:rsidRPr="1EAA24FC" w:rsidR="0663382B">
        <w:rPr>
          <w:rFonts w:ascii="Arial" w:hAnsi="Arial" w:eastAsia="Arial" w:cs="Arial"/>
          <w:noProof w:val="0"/>
          <w:sz w:val="24"/>
          <w:szCs w:val="24"/>
          <w:lang w:val="en-GB"/>
        </w:rPr>
        <w:t>Observations enable practitioners to gain a deeper understanding of how young children learn and develop through play</w:t>
      </w:r>
      <w:r w:rsidRPr="1EAA24FC" w:rsidR="75D955BC">
        <w:rPr>
          <w:rFonts w:ascii="Arial" w:hAnsi="Arial" w:eastAsia="Arial" w:cs="Arial"/>
          <w:noProof w:val="0"/>
          <w:sz w:val="24"/>
          <w:szCs w:val="24"/>
          <w:lang w:val="en-GB"/>
        </w:rPr>
        <w:t>. Observing the behaviours of a child through child-centred interactions</w:t>
      </w:r>
      <w:r w:rsidRPr="1EAA24FC" w:rsidR="6AEBF856">
        <w:rPr>
          <w:rFonts w:ascii="Arial" w:hAnsi="Arial" w:eastAsia="Arial" w:cs="Arial"/>
          <w:noProof w:val="0"/>
          <w:sz w:val="24"/>
          <w:szCs w:val="24"/>
          <w:lang w:val="en-GB"/>
        </w:rPr>
        <w:t xml:space="preserve"> supports </w:t>
      </w:r>
      <w:r w:rsidRPr="1EAA24FC" w:rsidR="6938D64E">
        <w:rPr>
          <w:rFonts w:ascii="Arial" w:hAnsi="Arial" w:eastAsia="Arial" w:cs="Arial"/>
          <w:noProof w:val="0"/>
          <w:sz w:val="24"/>
          <w:szCs w:val="24"/>
          <w:lang w:val="en-GB"/>
        </w:rPr>
        <w:t>adults</w:t>
      </w:r>
      <w:r w:rsidRPr="1EAA24FC" w:rsidR="6AEBF856">
        <w:rPr>
          <w:rFonts w:ascii="Arial" w:hAnsi="Arial" w:eastAsia="Arial" w:cs="Arial"/>
          <w:noProof w:val="0"/>
          <w:sz w:val="24"/>
          <w:szCs w:val="24"/>
          <w:lang w:val="en-GB"/>
        </w:rPr>
        <w:t xml:space="preserve"> understanding of the child’s developmental needs</w:t>
      </w:r>
      <w:r w:rsidRPr="1EAA24FC" w:rsidR="2E3C5006">
        <w:rPr>
          <w:rFonts w:ascii="Arial" w:hAnsi="Arial" w:eastAsia="Arial" w:cs="Arial"/>
          <w:noProof w:val="0"/>
          <w:sz w:val="24"/>
          <w:szCs w:val="24"/>
          <w:lang w:val="en-GB"/>
        </w:rPr>
        <w:t xml:space="preserve">, </w:t>
      </w:r>
      <w:r w:rsidRPr="1EAA24FC" w:rsidR="2E3C5006">
        <w:rPr>
          <w:rFonts w:ascii="Arial" w:hAnsi="Arial" w:eastAsia="Arial" w:cs="Arial"/>
          <w:noProof w:val="0"/>
          <w:sz w:val="24"/>
          <w:szCs w:val="24"/>
          <w:lang w:val="en-GB"/>
        </w:rPr>
        <w:t>monitor</w:t>
      </w:r>
      <w:r w:rsidRPr="1EAA24FC" w:rsidR="46BBFE03">
        <w:rPr>
          <w:rFonts w:ascii="Arial" w:hAnsi="Arial" w:eastAsia="Arial" w:cs="Arial"/>
          <w:noProof w:val="0"/>
          <w:sz w:val="24"/>
          <w:szCs w:val="24"/>
          <w:lang w:val="en-GB"/>
        </w:rPr>
        <w:t>s</w:t>
      </w:r>
      <w:r w:rsidRPr="1EAA24FC" w:rsidR="2E3C5006">
        <w:rPr>
          <w:rFonts w:ascii="Arial" w:hAnsi="Arial" w:eastAsia="Arial" w:cs="Arial"/>
          <w:noProof w:val="0"/>
          <w:sz w:val="24"/>
          <w:szCs w:val="24"/>
          <w:lang w:val="en-GB"/>
        </w:rPr>
        <w:t xml:space="preserve"> their progression and supports planni</w:t>
      </w:r>
      <w:r w:rsidRPr="1EAA24FC" w:rsidR="1C2E6B2E">
        <w:rPr>
          <w:rFonts w:ascii="Arial" w:hAnsi="Arial" w:eastAsia="Arial" w:cs="Arial"/>
          <w:noProof w:val="0"/>
          <w:sz w:val="24"/>
          <w:szCs w:val="24"/>
          <w:lang w:val="en-GB"/>
        </w:rPr>
        <w:t>ng for their future learning and development</w:t>
      </w:r>
      <w:r w:rsidRPr="1EAA24FC" w:rsidR="0E4EB8FA">
        <w:rPr>
          <w:rFonts w:ascii="Arial" w:hAnsi="Arial" w:eastAsia="Arial" w:cs="Arial"/>
          <w:noProof w:val="0"/>
          <w:sz w:val="24"/>
          <w:szCs w:val="24"/>
          <w:lang w:val="en-GB"/>
        </w:rPr>
        <w:t xml:space="preserve">. </w:t>
      </w:r>
    </w:p>
    <w:p w:rsidR="776A4CB9" w:rsidP="1EAA24FC" w:rsidRDefault="776A4CB9" w14:paraId="1875AC25" w14:textId="68D4E0BA">
      <w:pPr>
        <w:pStyle w:val="Normal"/>
        <w:bidi w:val="0"/>
        <w:spacing w:before="0" w:beforeAutospacing="off" w:after="160" w:afterAutospacing="off" w:line="360" w:lineRule="auto"/>
        <w:jc w:val="left"/>
        <w:rPr>
          <w:rFonts w:ascii="Arial" w:hAnsi="Arial" w:eastAsia="Arial" w:cs="Arial"/>
          <w:noProof w:val="0"/>
          <w:sz w:val="24"/>
          <w:szCs w:val="24"/>
          <w:lang w:val="en-GB"/>
        </w:rPr>
      </w:pPr>
      <w:r w:rsidRPr="1EAA24FC" w:rsidR="0E4EB8FA">
        <w:rPr>
          <w:rFonts w:ascii="Arial" w:hAnsi="Arial" w:eastAsia="Arial" w:cs="Arial"/>
          <w:noProof w:val="0"/>
          <w:sz w:val="24"/>
          <w:szCs w:val="24"/>
          <w:lang w:val="en-GB"/>
        </w:rPr>
        <w:t>O</w:t>
      </w:r>
      <w:r w:rsidRPr="1EAA24FC" w:rsidR="70FA1E50">
        <w:rPr>
          <w:rFonts w:ascii="Arial" w:hAnsi="Arial" w:eastAsia="Arial" w:cs="Arial"/>
          <w:noProof w:val="0"/>
          <w:sz w:val="24"/>
          <w:szCs w:val="24"/>
          <w:lang w:val="en-GB"/>
        </w:rPr>
        <w:t xml:space="preserve">bserving the child </w:t>
      </w:r>
      <w:r w:rsidRPr="1EAA24FC" w:rsidR="414C09FB">
        <w:rPr>
          <w:rFonts w:ascii="Arial" w:hAnsi="Arial" w:eastAsia="Arial" w:cs="Arial"/>
          <w:noProof w:val="0"/>
          <w:sz w:val="24"/>
          <w:szCs w:val="24"/>
          <w:lang w:val="en-GB"/>
        </w:rPr>
        <w:t>during</w:t>
      </w:r>
      <w:r w:rsidRPr="1EAA24FC" w:rsidR="70FA1E50">
        <w:rPr>
          <w:rFonts w:ascii="Arial" w:hAnsi="Arial" w:eastAsia="Arial" w:cs="Arial"/>
          <w:noProof w:val="0"/>
          <w:sz w:val="24"/>
          <w:szCs w:val="24"/>
          <w:lang w:val="en-GB"/>
        </w:rPr>
        <w:t xml:space="preserve"> play </w:t>
      </w:r>
      <w:r w:rsidRPr="1EAA24FC" w:rsidR="47FE1F0D">
        <w:rPr>
          <w:rFonts w:ascii="Arial" w:hAnsi="Arial" w:eastAsia="Arial" w:cs="Arial"/>
          <w:noProof w:val="0"/>
          <w:sz w:val="24"/>
          <w:szCs w:val="24"/>
          <w:lang w:val="en-GB"/>
        </w:rPr>
        <w:t>enables</w:t>
      </w:r>
      <w:r w:rsidRPr="1EAA24FC" w:rsidR="70FA1E50">
        <w:rPr>
          <w:rFonts w:ascii="Arial" w:hAnsi="Arial" w:eastAsia="Arial" w:cs="Arial"/>
          <w:noProof w:val="0"/>
          <w:sz w:val="24"/>
          <w:szCs w:val="24"/>
          <w:lang w:val="en-GB"/>
        </w:rPr>
        <w:t xml:space="preserve"> </w:t>
      </w:r>
      <w:r w:rsidRPr="1EAA24FC" w:rsidR="0EF0278B">
        <w:rPr>
          <w:rFonts w:ascii="Arial" w:hAnsi="Arial" w:eastAsia="Arial" w:cs="Arial"/>
          <w:noProof w:val="0"/>
          <w:sz w:val="24"/>
          <w:szCs w:val="24"/>
          <w:lang w:val="en-GB"/>
        </w:rPr>
        <w:t>practitioners</w:t>
      </w:r>
      <w:r w:rsidRPr="1EAA24FC" w:rsidR="70FA1E50">
        <w:rPr>
          <w:rFonts w:ascii="Arial" w:hAnsi="Arial" w:eastAsia="Arial" w:cs="Arial"/>
          <w:noProof w:val="0"/>
          <w:sz w:val="24"/>
          <w:szCs w:val="24"/>
          <w:lang w:val="en-GB"/>
        </w:rPr>
        <w:t xml:space="preserve"> to</w:t>
      </w:r>
      <w:r w:rsidRPr="1EAA24FC" w:rsidR="54BC795C">
        <w:rPr>
          <w:rFonts w:ascii="Arial" w:hAnsi="Arial" w:eastAsia="Arial" w:cs="Arial"/>
          <w:noProof w:val="0"/>
          <w:sz w:val="24"/>
          <w:szCs w:val="24"/>
          <w:lang w:val="en-GB"/>
        </w:rPr>
        <w:t xml:space="preserve"> gain a deeper</w:t>
      </w:r>
      <w:r w:rsidRPr="1EAA24FC" w:rsidR="70FA1E50">
        <w:rPr>
          <w:rFonts w:ascii="Arial" w:hAnsi="Arial" w:eastAsia="Arial" w:cs="Arial"/>
          <w:noProof w:val="0"/>
          <w:sz w:val="24"/>
          <w:szCs w:val="24"/>
          <w:lang w:val="en-GB"/>
        </w:rPr>
        <w:t xml:space="preserve"> understand</w:t>
      </w:r>
      <w:r w:rsidRPr="1EAA24FC" w:rsidR="5ACEA226">
        <w:rPr>
          <w:rFonts w:ascii="Arial" w:hAnsi="Arial" w:eastAsia="Arial" w:cs="Arial"/>
          <w:noProof w:val="0"/>
          <w:sz w:val="24"/>
          <w:szCs w:val="24"/>
          <w:lang w:val="en-GB"/>
        </w:rPr>
        <w:t>ing of how children learn and develop through play while viewing</w:t>
      </w:r>
      <w:r w:rsidRPr="1EAA24FC" w:rsidR="70FA1E50">
        <w:rPr>
          <w:rFonts w:ascii="Arial" w:hAnsi="Arial" w:eastAsia="Arial" w:cs="Arial"/>
          <w:noProof w:val="0"/>
          <w:sz w:val="24"/>
          <w:szCs w:val="24"/>
          <w:lang w:val="en-GB"/>
        </w:rPr>
        <w:t xml:space="preserve"> </w:t>
      </w:r>
      <w:r w:rsidRPr="1EAA24FC" w:rsidR="70FA1E50">
        <w:rPr>
          <w:rFonts w:ascii="Arial" w:hAnsi="Arial" w:eastAsia="Arial" w:cs="Arial"/>
          <w:noProof w:val="0"/>
          <w:sz w:val="24"/>
          <w:szCs w:val="24"/>
          <w:lang w:val="en-GB"/>
        </w:rPr>
        <w:t>things from</w:t>
      </w:r>
      <w:r w:rsidRPr="1EAA24FC" w:rsidR="1BC30446">
        <w:rPr>
          <w:rFonts w:ascii="Arial" w:hAnsi="Arial" w:eastAsia="Arial" w:cs="Arial"/>
          <w:noProof w:val="0"/>
          <w:sz w:val="24"/>
          <w:szCs w:val="24"/>
          <w:lang w:val="en-GB"/>
        </w:rPr>
        <w:t xml:space="preserve"> the child’s perspective</w:t>
      </w:r>
      <w:r w:rsidRPr="1EAA24FC" w:rsidR="4278CE18">
        <w:rPr>
          <w:rFonts w:ascii="Arial" w:hAnsi="Arial" w:eastAsia="Arial" w:cs="Arial"/>
          <w:noProof w:val="0"/>
          <w:sz w:val="24"/>
          <w:szCs w:val="24"/>
          <w:lang w:val="en-GB"/>
        </w:rPr>
        <w:t>. T</w:t>
      </w:r>
      <w:r w:rsidRPr="1EAA24FC" w:rsidR="0A3D66E4">
        <w:rPr>
          <w:rFonts w:ascii="Arial" w:hAnsi="Arial" w:eastAsia="Arial" w:cs="Arial"/>
          <w:noProof w:val="0"/>
          <w:sz w:val="24"/>
          <w:szCs w:val="24"/>
          <w:lang w:val="en-GB"/>
        </w:rPr>
        <w:t>his is enabled through</w:t>
      </w:r>
      <w:r w:rsidRPr="1EAA24FC" w:rsidR="3B031486">
        <w:rPr>
          <w:rFonts w:ascii="Arial" w:hAnsi="Arial" w:eastAsia="Arial" w:cs="Arial"/>
          <w:noProof w:val="0"/>
          <w:sz w:val="24"/>
          <w:szCs w:val="24"/>
          <w:lang w:val="en-GB"/>
        </w:rPr>
        <w:t xml:space="preserve"> </w:t>
      </w:r>
      <w:r w:rsidRPr="1EAA24FC" w:rsidR="3B031486">
        <w:rPr>
          <w:rFonts w:ascii="Arial" w:hAnsi="Arial" w:eastAsia="Arial" w:cs="Arial"/>
          <w:noProof w:val="0"/>
          <w:sz w:val="24"/>
          <w:szCs w:val="24"/>
          <w:lang w:val="en-GB"/>
        </w:rPr>
        <w:t>observing</w:t>
      </w:r>
      <w:r w:rsidRPr="1EAA24FC" w:rsidR="3B031486">
        <w:rPr>
          <w:rFonts w:ascii="Arial" w:hAnsi="Arial" w:eastAsia="Arial" w:cs="Arial"/>
          <w:noProof w:val="0"/>
          <w:sz w:val="24"/>
          <w:szCs w:val="24"/>
          <w:lang w:val="en-GB"/>
        </w:rPr>
        <w:t xml:space="preserve"> their actions, facial expressions, </w:t>
      </w:r>
      <w:r w:rsidRPr="1EAA24FC" w:rsidR="3B031486">
        <w:rPr>
          <w:rFonts w:ascii="Arial" w:hAnsi="Arial" w:eastAsia="Arial" w:cs="Arial"/>
          <w:noProof w:val="0"/>
          <w:sz w:val="24"/>
          <w:szCs w:val="24"/>
          <w:lang w:val="en-GB"/>
        </w:rPr>
        <w:t>gestures</w:t>
      </w:r>
      <w:r w:rsidRPr="1EAA24FC" w:rsidR="3B031486">
        <w:rPr>
          <w:rFonts w:ascii="Arial" w:hAnsi="Arial" w:eastAsia="Arial" w:cs="Arial"/>
          <w:noProof w:val="0"/>
          <w:sz w:val="24"/>
          <w:szCs w:val="24"/>
          <w:lang w:val="en-GB"/>
        </w:rPr>
        <w:t xml:space="preserve"> </w:t>
      </w:r>
      <w:r w:rsidRPr="1EAA24FC" w:rsidR="5A81B714">
        <w:rPr>
          <w:rFonts w:ascii="Arial" w:hAnsi="Arial" w:eastAsia="Arial" w:cs="Arial"/>
          <w:noProof w:val="0"/>
          <w:sz w:val="24"/>
          <w:szCs w:val="24"/>
          <w:lang w:val="en-GB"/>
        </w:rPr>
        <w:t>and language</w:t>
      </w:r>
      <w:r w:rsidRPr="1EAA24FC" w:rsidR="51B8CA01">
        <w:rPr>
          <w:rFonts w:ascii="Arial" w:hAnsi="Arial" w:eastAsia="Arial" w:cs="Arial"/>
          <w:noProof w:val="0"/>
          <w:sz w:val="24"/>
          <w:szCs w:val="24"/>
          <w:lang w:val="en-GB"/>
        </w:rPr>
        <w:t>.</w:t>
      </w:r>
      <w:r w:rsidRPr="1EAA24FC" w:rsidR="3E88A387">
        <w:rPr>
          <w:rFonts w:ascii="Arial" w:hAnsi="Arial" w:eastAsia="Arial" w:cs="Arial"/>
          <w:noProof w:val="0"/>
          <w:sz w:val="24"/>
          <w:szCs w:val="24"/>
          <w:lang w:val="en-GB"/>
        </w:rPr>
        <w:t xml:space="preserve"> I</w:t>
      </w:r>
      <w:r w:rsidRPr="1EAA24FC" w:rsidR="4066BAC1">
        <w:rPr>
          <w:rFonts w:ascii="Arial" w:hAnsi="Arial" w:eastAsia="Arial" w:cs="Arial"/>
          <w:noProof w:val="0"/>
          <w:sz w:val="24"/>
          <w:szCs w:val="24"/>
          <w:lang w:val="en-GB"/>
        </w:rPr>
        <w:t xml:space="preserve">n addition to this observing </w:t>
      </w:r>
      <w:r w:rsidRPr="1EAA24FC" w:rsidR="175686DB">
        <w:rPr>
          <w:rFonts w:ascii="Arial" w:hAnsi="Arial" w:eastAsia="Arial" w:cs="Arial"/>
          <w:noProof w:val="0"/>
          <w:sz w:val="24"/>
          <w:szCs w:val="24"/>
          <w:lang w:val="en-GB"/>
        </w:rPr>
        <w:t xml:space="preserve">during play helps </w:t>
      </w:r>
      <w:r w:rsidRPr="1EAA24FC" w:rsidR="7D14C88E">
        <w:rPr>
          <w:rFonts w:ascii="Arial" w:hAnsi="Arial" w:eastAsia="Arial" w:cs="Arial"/>
          <w:noProof w:val="0"/>
          <w:sz w:val="24"/>
          <w:szCs w:val="24"/>
          <w:lang w:val="en-GB"/>
        </w:rPr>
        <w:t>practitioners</w:t>
      </w:r>
      <w:r w:rsidRPr="1EAA24FC" w:rsidR="175686DB">
        <w:rPr>
          <w:rFonts w:ascii="Arial" w:hAnsi="Arial" w:eastAsia="Arial" w:cs="Arial"/>
          <w:noProof w:val="0"/>
          <w:sz w:val="24"/>
          <w:szCs w:val="24"/>
          <w:lang w:val="en-GB"/>
        </w:rPr>
        <w:t xml:space="preserve"> understand </w:t>
      </w:r>
      <w:r w:rsidRPr="1EAA24FC" w:rsidR="2B5C5902">
        <w:rPr>
          <w:rFonts w:ascii="Arial" w:hAnsi="Arial" w:eastAsia="Arial" w:cs="Arial"/>
          <w:noProof w:val="0"/>
          <w:sz w:val="24"/>
          <w:szCs w:val="24"/>
          <w:lang w:val="en-GB"/>
        </w:rPr>
        <w:t>children’s</w:t>
      </w:r>
      <w:r w:rsidRPr="1EAA24FC" w:rsidR="175686DB">
        <w:rPr>
          <w:rFonts w:ascii="Arial" w:hAnsi="Arial" w:eastAsia="Arial" w:cs="Arial"/>
          <w:noProof w:val="0"/>
          <w:sz w:val="24"/>
          <w:szCs w:val="24"/>
          <w:lang w:val="en-GB"/>
        </w:rPr>
        <w:t xml:space="preserve"> emotions</w:t>
      </w:r>
      <w:r w:rsidRPr="1EAA24FC" w:rsidR="7BD21F82">
        <w:rPr>
          <w:rFonts w:ascii="Arial" w:hAnsi="Arial" w:eastAsia="Arial" w:cs="Arial"/>
          <w:noProof w:val="0"/>
          <w:sz w:val="24"/>
          <w:szCs w:val="24"/>
          <w:lang w:val="en-GB"/>
        </w:rPr>
        <w:t xml:space="preserve">, </w:t>
      </w:r>
      <w:r w:rsidRPr="1EAA24FC" w:rsidR="7BD21F82">
        <w:rPr>
          <w:rFonts w:ascii="Arial" w:hAnsi="Arial" w:eastAsia="Arial" w:cs="Arial"/>
          <w:noProof w:val="0"/>
          <w:sz w:val="24"/>
          <w:szCs w:val="24"/>
          <w:lang w:val="en-GB"/>
        </w:rPr>
        <w:t>identify</w:t>
      </w:r>
      <w:r w:rsidRPr="1EAA24FC" w:rsidR="7BD21F82">
        <w:rPr>
          <w:rFonts w:ascii="Arial" w:hAnsi="Arial" w:eastAsia="Arial" w:cs="Arial"/>
          <w:noProof w:val="0"/>
          <w:sz w:val="24"/>
          <w:szCs w:val="24"/>
          <w:lang w:val="en-GB"/>
        </w:rPr>
        <w:t xml:space="preserve"> what engages their curiosity, </w:t>
      </w:r>
      <w:r w:rsidRPr="1EAA24FC" w:rsidR="5272D4A8">
        <w:rPr>
          <w:rFonts w:ascii="Arial" w:hAnsi="Arial" w:eastAsia="Arial" w:cs="Arial"/>
          <w:noProof w:val="0"/>
          <w:sz w:val="24"/>
          <w:szCs w:val="24"/>
          <w:lang w:val="en-GB"/>
        </w:rPr>
        <w:t xml:space="preserve">acknowledge their interests and </w:t>
      </w:r>
      <w:r w:rsidRPr="1EAA24FC" w:rsidR="599B30FD">
        <w:rPr>
          <w:rFonts w:ascii="Arial" w:hAnsi="Arial" w:eastAsia="Arial" w:cs="Arial"/>
          <w:noProof w:val="0"/>
          <w:sz w:val="24"/>
          <w:szCs w:val="24"/>
          <w:lang w:val="en-GB"/>
        </w:rPr>
        <w:t>monitor</w:t>
      </w:r>
      <w:r w:rsidRPr="1EAA24FC" w:rsidR="599B30FD">
        <w:rPr>
          <w:rFonts w:ascii="Arial" w:hAnsi="Arial" w:eastAsia="Arial" w:cs="Arial"/>
          <w:noProof w:val="0"/>
          <w:sz w:val="24"/>
          <w:szCs w:val="24"/>
          <w:lang w:val="en-GB"/>
        </w:rPr>
        <w:t xml:space="preserve"> the progress</w:t>
      </w:r>
      <w:r w:rsidRPr="1EAA24FC" w:rsidR="580AA189">
        <w:rPr>
          <w:rFonts w:ascii="Arial" w:hAnsi="Arial" w:eastAsia="Arial" w:cs="Arial"/>
          <w:noProof w:val="0"/>
          <w:sz w:val="24"/>
          <w:szCs w:val="24"/>
          <w:lang w:val="en-GB"/>
        </w:rPr>
        <w:t>ion</w:t>
      </w:r>
      <w:r w:rsidRPr="1EAA24FC" w:rsidR="599B30FD">
        <w:rPr>
          <w:rFonts w:ascii="Arial" w:hAnsi="Arial" w:eastAsia="Arial" w:cs="Arial"/>
          <w:noProof w:val="0"/>
          <w:sz w:val="24"/>
          <w:szCs w:val="24"/>
          <w:lang w:val="en-GB"/>
        </w:rPr>
        <w:t xml:space="preserve"> of their skills</w:t>
      </w:r>
      <w:r w:rsidRPr="1EAA24FC" w:rsidR="016F77CD">
        <w:rPr>
          <w:rFonts w:ascii="Arial" w:hAnsi="Arial" w:eastAsia="Arial" w:cs="Arial"/>
          <w:noProof w:val="0"/>
          <w:sz w:val="24"/>
          <w:szCs w:val="24"/>
          <w:lang w:val="en-GB"/>
        </w:rPr>
        <w:t xml:space="preserve"> informing planning for future development</w:t>
      </w:r>
      <w:r w:rsidRPr="1EAA24FC" w:rsidR="03F50D2B">
        <w:rPr>
          <w:rFonts w:ascii="Arial" w:hAnsi="Arial" w:eastAsia="Arial" w:cs="Arial"/>
          <w:noProof w:val="0"/>
          <w:sz w:val="24"/>
          <w:szCs w:val="24"/>
          <w:lang w:val="en-GB"/>
        </w:rPr>
        <w:t xml:space="preserve"> (Welsh Government, 2025).</w:t>
      </w:r>
    </w:p>
    <w:p w:rsidR="776A4CB9" w:rsidP="1EAA24FC" w:rsidRDefault="776A4CB9" w14:paraId="1ABA8DF7" w14:textId="5D5936E8">
      <w:pPr>
        <w:pStyle w:val="Normal"/>
        <w:bidi w:val="0"/>
        <w:spacing w:before="0" w:beforeAutospacing="off" w:after="160" w:afterAutospacing="off" w:line="360" w:lineRule="auto"/>
        <w:jc w:val="left"/>
        <w:rPr>
          <w:rFonts w:ascii="Arial" w:hAnsi="Arial" w:eastAsia="Arial" w:cs="Arial"/>
          <w:noProof w:val="0"/>
          <w:sz w:val="24"/>
          <w:szCs w:val="24"/>
          <w:lang w:val="en-GB"/>
        </w:rPr>
      </w:pPr>
      <w:r w:rsidRPr="1EAA24FC" w:rsidR="3753A9EB">
        <w:rPr>
          <w:rFonts w:ascii="Arial" w:hAnsi="Arial" w:eastAsia="Arial" w:cs="Arial"/>
          <w:noProof w:val="0"/>
          <w:sz w:val="24"/>
          <w:szCs w:val="24"/>
          <w:lang w:val="en-GB"/>
        </w:rPr>
        <w:t xml:space="preserve">The purpose of observation is to watch without disrupting </w:t>
      </w:r>
      <w:r w:rsidRPr="1EAA24FC" w:rsidR="47161D54">
        <w:rPr>
          <w:rFonts w:ascii="Arial" w:hAnsi="Arial" w:eastAsia="Arial" w:cs="Arial"/>
          <w:noProof w:val="0"/>
          <w:sz w:val="24"/>
          <w:szCs w:val="24"/>
          <w:lang w:val="en-GB"/>
        </w:rPr>
        <w:t>play;</w:t>
      </w:r>
      <w:r w:rsidRPr="1EAA24FC" w:rsidR="3753A9EB">
        <w:rPr>
          <w:rFonts w:ascii="Arial" w:hAnsi="Arial" w:eastAsia="Arial" w:cs="Arial"/>
          <w:noProof w:val="0"/>
          <w:sz w:val="24"/>
          <w:szCs w:val="24"/>
          <w:lang w:val="en-GB"/>
        </w:rPr>
        <w:t xml:space="preserve"> however, </w:t>
      </w:r>
      <w:r w:rsidRPr="1EAA24FC" w:rsidR="5F0E53D3">
        <w:rPr>
          <w:rFonts w:ascii="Arial" w:hAnsi="Arial" w:eastAsia="Arial" w:cs="Arial"/>
          <w:noProof w:val="0"/>
          <w:sz w:val="24"/>
          <w:szCs w:val="24"/>
          <w:lang w:val="en-GB"/>
        </w:rPr>
        <w:t>it can occasionally interrupt a child’s natural play and behaviour</w:t>
      </w:r>
      <w:r w:rsidRPr="1EAA24FC" w:rsidR="1C0A7AAA">
        <w:rPr>
          <w:rFonts w:ascii="Arial" w:hAnsi="Arial" w:eastAsia="Arial" w:cs="Arial"/>
          <w:noProof w:val="0"/>
          <w:sz w:val="24"/>
          <w:szCs w:val="24"/>
          <w:lang w:val="en-GB"/>
        </w:rPr>
        <w:t xml:space="preserve">. If a child is aware of being </w:t>
      </w:r>
      <w:r w:rsidRPr="1EAA24FC" w:rsidR="7D1F8B87">
        <w:rPr>
          <w:rFonts w:ascii="Arial" w:hAnsi="Arial" w:eastAsia="Arial" w:cs="Arial"/>
          <w:noProof w:val="0"/>
          <w:sz w:val="24"/>
          <w:szCs w:val="24"/>
          <w:lang w:val="en-GB"/>
        </w:rPr>
        <w:t>observed</w:t>
      </w:r>
      <w:r w:rsidRPr="1EAA24FC" w:rsidR="7D1F8B87">
        <w:rPr>
          <w:rFonts w:ascii="Arial" w:hAnsi="Arial" w:eastAsia="Arial" w:cs="Arial"/>
          <w:noProof w:val="0"/>
          <w:sz w:val="24"/>
          <w:szCs w:val="24"/>
          <w:lang w:val="en-GB"/>
        </w:rPr>
        <w:t>,</w:t>
      </w:r>
      <w:r w:rsidRPr="1EAA24FC" w:rsidR="1C0A7AAA">
        <w:rPr>
          <w:rFonts w:ascii="Arial" w:hAnsi="Arial" w:eastAsia="Arial" w:cs="Arial"/>
          <w:noProof w:val="0"/>
          <w:sz w:val="24"/>
          <w:szCs w:val="24"/>
          <w:lang w:val="en-GB"/>
        </w:rPr>
        <w:t xml:space="preserve"> they may behave differently therefore affecting the accuracy of the </w:t>
      </w:r>
      <w:r w:rsidRPr="1EAA24FC" w:rsidR="43596D71">
        <w:rPr>
          <w:rFonts w:ascii="Arial" w:hAnsi="Arial" w:eastAsia="Arial" w:cs="Arial"/>
          <w:noProof w:val="0"/>
          <w:sz w:val="24"/>
          <w:szCs w:val="24"/>
          <w:lang w:val="en-GB"/>
        </w:rPr>
        <w:t>assessments results</w:t>
      </w:r>
      <w:r w:rsidRPr="1EAA24FC" w:rsidR="598C8823">
        <w:rPr>
          <w:rFonts w:ascii="Arial" w:hAnsi="Arial" w:eastAsia="Arial" w:cs="Arial"/>
          <w:noProof w:val="0"/>
          <w:sz w:val="24"/>
          <w:szCs w:val="24"/>
          <w:lang w:val="en-GB"/>
        </w:rPr>
        <w:t>.</w:t>
      </w:r>
      <w:r w:rsidRPr="1EAA24FC" w:rsidR="636AB66C">
        <w:rPr>
          <w:rFonts w:ascii="Arial" w:hAnsi="Arial" w:eastAsia="Arial" w:cs="Arial"/>
          <w:noProof w:val="0"/>
          <w:sz w:val="24"/>
          <w:szCs w:val="24"/>
          <w:lang w:val="en-GB"/>
        </w:rPr>
        <w:t xml:space="preserve"> </w:t>
      </w:r>
      <w:r w:rsidRPr="1EAA24FC" w:rsidR="262B778F">
        <w:rPr>
          <w:rFonts w:ascii="Arial" w:hAnsi="Arial" w:eastAsia="Arial" w:cs="Arial"/>
          <w:noProof w:val="0"/>
          <w:sz w:val="24"/>
          <w:szCs w:val="24"/>
          <w:lang w:val="en-GB"/>
        </w:rPr>
        <w:t>F</w:t>
      </w:r>
      <w:r w:rsidRPr="1EAA24FC" w:rsidR="68832571">
        <w:rPr>
          <w:rFonts w:ascii="Arial" w:hAnsi="Arial" w:eastAsia="Arial" w:cs="Arial"/>
          <w:noProof w:val="0"/>
          <w:sz w:val="24"/>
          <w:szCs w:val="24"/>
          <w:lang w:val="en-GB"/>
        </w:rPr>
        <w:t>or</w:t>
      </w:r>
      <w:r w:rsidRPr="1EAA24FC" w:rsidR="06D9C7D2">
        <w:rPr>
          <w:rFonts w:ascii="Arial" w:hAnsi="Arial" w:eastAsia="Arial" w:cs="Arial"/>
          <w:noProof w:val="0"/>
          <w:sz w:val="24"/>
          <w:szCs w:val="24"/>
          <w:lang w:val="en-GB"/>
        </w:rPr>
        <w:t xml:space="preserve"> </w:t>
      </w:r>
      <w:r w:rsidRPr="1EAA24FC" w:rsidR="1E06D383">
        <w:rPr>
          <w:rFonts w:ascii="Arial" w:hAnsi="Arial" w:eastAsia="Arial" w:cs="Arial"/>
          <w:noProof w:val="0"/>
          <w:sz w:val="24"/>
          <w:szCs w:val="24"/>
          <w:lang w:val="en-GB"/>
        </w:rPr>
        <w:t>instance,</w:t>
      </w:r>
      <w:r w:rsidRPr="1EAA24FC" w:rsidR="06D9C7D2">
        <w:rPr>
          <w:rFonts w:ascii="Arial" w:hAnsi="Arial" w:eastAsia="Arial" w:cs="Arial"/>
          <w:noProof w:val="0"/>
          <w:sz w:val="24"/>
          <w:szCs w:val="24"/>
          <w:lang w:val="en-GB"/>
        </w:rPr>
        <w:t xml:space="preserve"> a child may be cautious </w:t>
      </w:r>
      <w:r w:rsidRPr="1EAA24FC" w:rsidR="58D0177A">
        <w:rPr>
          <w:rFonts w:ascii="Arial" w:hAnsi="Arial" w:eastAsia="Arial" w:cs="Arial"/>
          <w:noProof w:val="0"/>
          <w:sz w:val="24"/>
          <w:szCs w:val="24"/>
          <w:lang w:val="en-GB"/>
        </w:rPr>
        <w:t xml:space="preserve">to explore the environment if they think they are being </w:t>
      </w:r>
      <w:r w:rsidRPr="1EAA24FC" w:rsidR="153E5C08">
        <w:rPr>
          <w:rFonts w:ascii="Arial" w:hAnsi="Arial" w:eastAsia="Arial" w:cs="Arial"/>
          <w:noProof w:val="0"/>
          <w:sz w:val="24"/>
          <w:szCs w:val="24"/>
          <w:lang w:val="en-GB"/>
        </w:rPr>
        <w:t>monitored</w:t>
      </w:r>
      <w:r w:rsidRPr="1EAA24FC" w:rsidR="153E5C08">
        <w:rPr>
          <w:rFonts w:ascii="Arial" w:hAnsi="Arial" w:eastAsia="Arial" w:cs="Arial"/>
          <w:noProof w:val="0"/>
          <w:sz w:val="24"/>
          <w:szCs w:val="24"/>
          <w:lang w:val="en-GB"/>
        </w:rPr>
        <w:t xml:space="preserve"> and judged (Care Learning, 2025). </w:t>
      </w:r>
    </w:p>
    <w:p w:rsidR="776A4CB9" w:rsidP="1EAA24FC" w:rsidRDefault="776A4CB9" w14:paraId="08A61289" w14:textId="06A953F9">
      <w:pPr>
        <w:pStyle w:val="Normal"/>
        <w:bidi w:val="0"/>
        <w:spacing w:before="0" w:beforeAutospacing="off" w:after="160" w:afterAutospacing="off" w:line="360" w:lineRule="auto"/>
        <w:jc w:val="left"/>
        <w:rPr>
          <w:rFonts w:ascii="Arial" w:hAnsi="Arial" w:eastAsia="Arial" w:cs="Arial"/>
          <w:noProof w:val="0"/>
          <w:sz w:val="24"/>
          <w:szCs w:val="24"/>
          <w:lang w:val="en-GB"/>
        </w:rPr>
      </w:pPr>
      <w:r w:rsidRPr="1EAA24FC" w:rsidR="03F50D2B">
        <w:rPr>
          <w:rFonts w:ascii="Arial" w:hAnsi="Arial" w:eastAsia="Arial" w:cs="Arial"/>
          <w:noProof w:val="0"/>
          <w:sz w:val="24"/>
          <w:szCs w:val="24"/>
          <w:lang w:val="en-GB"/>
        </w:rPr>
        <w:t xml:space="preserve"> </w:t>
      </w:r>
      <w:r w:rsidRPr="1EAA24FC" w:rsidR="0DF5E88F">
        <w:rPr>
          <w:rFonts w:ascii="Arial" w:hAnsi="Arial" w:eastAsia="Arial" w:cs="Arial"/>
          <w:noProof w:val="0"/>
          <w:sz w:val="24"/>
          <w:szCs w:val="24"/>
          <w:lang w:val="en-GB"/>
        </w:rPr>
        <w:t xml:space="preserve">Observing during play forms a holistic perspective on the </w:t>
      </w:r>
      <w:r w:rsidRPr="1EAA24FC" w:rsidR="22D5B539">
        <w:rPr>
          <w:rFonts w:ascii="Arial" w:hAnsi="Arial" w:eastAsia="Arial" w:cs="Arial"/>
          <w:noProof w:val="0"/>
          <w:sz w:val="24"/>
          <w:szCs w:val="24"/>
          <w:lang w:val="en-GB"/>
        </w:rPr>
        <w:t>child's</w:t>
      </w:r>
      <w:r w:rsidRPr="1EAA24FC" w:rsidR="0DF5E88F">
        <w:rPr>
          <w:rFonts w:ascii="Arial" w:hAnsi="Arial" w:eastAsia="Arial" w:cs="Arial"/>
          <w:noProof w:val="0"/>
          <w:sz w:val="24"/>
          <w:szCs w:val="24"/>
          <w:lang w:val="en-GB"/>
        </w:rPr>
        <w:t xml:space="preserve"> development </w:t>
      </w:r>
      <w:r w:rsidRPr="1EAA24FC" w:rsidR="79234A84">
        <w:rPr>
          <w:rFonts w:ascii="Arial" w:hAnsi="Arial" w:eastAsia="Arial" w:cs="Arial"/>
          <w:noProof w:val="0"/>
          <w:sz w:val="24"/>
          <w:szCs w:val="24"/>
          <w:lang w:val="en-GB"/>
        </w:rPr>
        <w:t xml:space="preserve">as </w:t>
      </w:r>
      <w:r w:rsidRPr="1EAA24FC" w:rsidR="69001AF6">
        <w:rPr>
          <w:rFonts w:ascii="Arial" w:hAnsi="Arial" w:eastAsia="Arial" w:cs="Arial"/>
          <w:noProof w:val="0"/>
          <w:sz w:val="24"/>
          <w:szCs w:val="24"/>
          <w:lang w:val="en-GB"/>
        </w:rPr>
        <w:t>it</w:t>
      </w:r>
      <w:r w:rsidRPr="1EAA24FC" w:rsidR="7AAB2141">
        <w:rPr>
          <w:rFonts w:ascii="Arial" w:hAnsi="Arial" w:eastAsia="Arial" w:cs="Arial"/>
          <w:noProof w:val="0"/>
          <w:sz w:val="24"/>
          <w:szCs w:val="24"/>
          <w:lang w:val="en-GB"/>
        </w:rPr>
        <w:t xml:space="preserve"> </w:t>
      </w:r>
      <w:r w:rsidRPr="1EAA24FC" w:rsidR="69001AF6">
        <w:rPr>
          <w:rFonts w:ascii="Arial" w:hAnsi="Arial" w:eastAsia="Arial" w:cs="Arial"/>
          <w:noProof w:val="0"/>
          <w:sz w:val="24"/>
          <w:szCs w:val="24"/>
          <w:lang w:val="en-GB"/>
        </w:rPr>
        <w:t>provides</w:t>
      </w:r>
      <w:r w:rsidRPr="1EAA24FC" w:rsidR="69001AF6">
        <w:rPr>
          <w:rFonts w:ascii="Arial" w:hAnsi="Arial" w:eastAsia="Arial" w:cs="Arial"/>
          <w:noProof w:val="0"/>
          <w:sz w:val="24"/>
          <w:szCs w:val="24"/>
          <w:lang w:val="en-GB"/>
        </w:rPr>
        <w:t xml:space="preserve"> an insight </w:t>
      </w:r>
      <w:r w:rsidRPr="1EAA24FC" w:rsidR="5C943087">
        <w:rPr>
          <w:rFonts w:ascii="Arial" w:hAnsi="Arial" w:eastAsia="Arial" w:cs="Arial"/>
          <w:noProof w:val="0"/>
          <w:sz w:val="24"/>
          <w:szCs w:val="24"/>
          <w:lang w:val="en-GB"/>
        </w:rPr>
        <w:t>into the</w:t>
      </w:r>
      <w:r w:rsidRPr="1EAA24FC" w:rsidR="69001AF6">
        <w:rPr>
          <w:rFonts w:ascii="Arial" w:hAnsi="Arial" w:eastAsia="Arial" w:cs="Arial"/>
          <w:noProof w:val="0"/>
          <w:sz w:val="24"/>
          <w:szCs w:val="24"/>
          <w:lang w:val="en-GB"/>
        </w:rPr>
        <w:t xml:space="preserve"> </w:t>
      </w:r>
      <w:r w:rsidRPr="1EAA24FC" w:rsidR="4402FA98">
        <w:rPr>
          <w:rFonts w:ascii="Arial" w:hAnsi="Arial" w:eastAsia="Arial" w:cs="Arial"/>
          <w:noProof w:val="0"/>
          <w:sz w:val="24"/>
          <w:szCs w:val="24"/>
          <w:lang w:val="en-GB"/>
        </w:rPr>
        <w:t>child's</w:t>
      </w:r>
      <w:r w:rsidRPr="1EAA24FC" w:rsidR="69001AF6">
        <w:rPr>
          <w:rFonts w:ascii="Arial" w:hAnsi="Arial" w:eastAsia="Arial" w:cs="Arial"/>
          <w:noProof w:val="0"/>
          <w:sz w:val="24"/>
          <w:szCs w:val="24"/>
          <w:lang w:val="en-GB"/>
        </w:rPr>
        <w:t xml:space="preserve"> social and emotional development through their </w:t>
      </w:r>
      <w:r w:rsidRPr="1EAA24FC" w:rsidR="6DB6774F">
        <w:rPr>
          <w:rFonts w:ascii="Arial" w:hAnsi="Arial" w:eastAsia="Arial" w:cs="Arial"/>
          <w:noProof w:val="0"/>
          <w:sz w:val="24"/>
          <w:szCs w:val="24"/>
          <w:lang w:val="en-GB"/>
        </w:rPr>
        <w:t>expressions</w:t>
      </w:r>
      <w:r w:rsidRPr="1EAA24FC" w:rsidR="4AD83C46">
        <w:rPr>
          <w:rFonts w:ascii="Arial" w:hAnsi="Arial" w:eastAsia="Arial" w:cs="Arial"/>
          <w:noProof w:val="0"/>
          <w:sz w:val="24"/>
          <w:szCs w:val="24"/>
          <w:lang w:val="en-GB"/>
        </w:rPr>
        <w:t>, their emotions</w:t>
      </w:r>
      <w:r w:rsidRPr="1EAA24FC" w:rsidR="262075F3">
        <w:rPr>
          <w:rFonts w:ascii="Arial" w:hAnsi="Arial" w:eastAsia="Arial" w:cs="Arial"/>
          <w:noProof w:val="0"/>
          <w:sz w:val="24"/>
          <w:szCs w:val="24"/>
          <w:lang w:val="en-GB"/>
        </w:rPr>
        <w:t>,</w:t>
      </w:r>
      <w:r w:rsidRPr="1EAA24FC" w:rsidR="4AD83C46">
        <w:rPr>
          <w:rFonts w:ascii="Arial" w:hAnsi="Arial" w:eastAsia="Arial" w:cs="Arial"/>
          <w:noProof w:val="0"/>
          <w:sz w:val="24"/>
          <w:szCs w:val="24"/>
          <w:lang w:val="en-GB"/>
        </w:rPr>
        <w:t xml:space="preserve"> and how they develop so</w:t>
      </w:r>
      <w:r w:rsidRPr="1EAA24FC" w:rsidR="438C859D">
        <w:rPr>
          <w:rFonts w:ascii="Arial" w:hAnsi="Arial" w:eastAsia="Arial" w:cs="Arial"/>
          <w:noProof w:val="0"/>
          <w:sz w:val="24"/>
          <w:szCs w:val="24"/>
          <w:lang w:val="en-GB"/>
        </w:rPr>
        <w:t>cial connections</w:t>
      </w:r>
      <w:r w:rsidRPr="1EAA24FC" w:rsidR="1A39F4C1">
        <w:rPr>
          <w:rFonts w:ascii="Arial" w:hAnsi="Arial" w:eastAsia="Arial" w:cs="Arial"/>
          <w:noProof w:val="0"/>
          <w:sz w:val="24"/>
          <w:szCs w:val="24"/>
          <w:lang w:val="en-GB"/>
        </w:rPr>
        <w:t xml:space="preserve">. </w:t>
      </w:r>
      <w:r w:rsidRPr="1EAA24FC" w:rsidR="5D86313F">
        <w:rPr>
          <w:rFonts w:ascii="Arial" w:hAnsi="Arial" w:eastAsia="Arial" w:cs="Arial"/>
          <w:noProof w:val="0"/>
          <w:sz w:val="24"/>
          <w:szCs w:val="24"/>
          <w:lang w:val="en-GB"/>
        </w:rPr>
        <w:t>A</w:t>
      </w:r>
      <w:r w:rsidRPr="1EAA24FC" w:rsidR="1A39F4C1">
        <w:rPr>
          <w:rFonts w:ascii="Arial" w:hAnsi="Arial" w:eastAsia="Arial" w:cs="Arial"/>
          <w:noProof w:val="0"/>
          <w:sz w:val="24"/>
          <w:szCs w:val="24"/>
          <w:lang w:val="en-GB"/>
        </w:rPr>
        <w:t xml:space="preserve"> child’s speech, </w:t>
      </w:r>
      <w:r w:rsidRPr="1EAA24FC" w:rsidR="1A39F4C1">
        <w:rPr>
          <w:rFonts w:ascii="Arial" w:hAnsi="Arial" w:eastAsia="Arial" w:cs="Arial"/>
          <w:noProof w:val="0"/>
          <w:sz w:val="24"/>
          <w:szCs w:val="24"/>
          <w:lang w:val="en-GB"/>
        </w:rPr>
        <w:t>language</w:t>
      </w:r>
      <w:r w:rsidRPr="1EAA24FC" w:rsidR="1A39F4C1">
        <w:rPr>
          <w:rFonts w:ascii="Arial" w:hAnsi="Arial" w:eastAsia="Arial" w:cs="Arial"/>
          <w:noProof w:val="0"/>
          <w:sz w:val="24"/>
          <w:szCs w:val="24"/>
          <w:lang w:val="en-GB"/>
        </w:rPr>
        <w:t xml:space="preserve"> and communication development is also </w:t>
      </w:r>
      <w:r w:rsidRPr="1EAA24FC" w:rsidR="1A39F4C1">
        <w:rPr>
          <w:rFonts w:ascii="Arial" w:hAnsi="Arial" w:eastAsia="Arial" w:cs="Arial"/>
          <w:noProof w:val="0"/>
          <w:sz w:val="24"/>
          <w:szCs w:val="24"/>
          <w:lang w:val="en-GB"/>
        </w:rPr>
        <w:t>evident</w:t>
      </w:r>
      <w:r w:rsidRPr="1EAA24FC" w:rsidR="1A39F4C1">
        <w:rPr>
          <w:rFonts w:ascii="Arial" w:hAnsi="Arial" w:eastAsia="Arial" w:cs="Arial"/>
          <w:noProof w:val="0"/>
          <w:sz w:val="24"/>
          <w:szCs w:val="24"/>
          <w:lang w:val="en-GB"/>
        </w:rPr>
        <w:t xml:space="preserve"> in play as i</w:t>
      </w:r>
      <w:r w:rsidRPr="1EAA24FC" w:rsidR="724C28A7">
        <w:rPr>
          <w:rFonts w:ascii="Arial" w:hAnsi="Arial" w:eastAsia="Arial" w:cs="Arial"/>
          <w:noProof w:val="0"/>
          <w:sz w:val="24"/>
          <w:szCs w:val="24"/>
          <w:lang w:val="en-GB"/>
        </w:rPr>
        <w:t>t</w:t>
      </w:r>
      <w:r w:rsidRPr="1EAA24FC" w:rsidR="1A39F4C1">
        <w:rPr>
          <w:rFonts w:ascii="Arial" w:hAnsi="Arial" w:eastAsia="Arial" w:cs="Arial"/>
          <w:noProof w:val="0"/>
          <w:sz w:val="24"/>
          <w:szCs w:val="24"/>
          <w:lang w:val="en-GB"/>
        </w:rPr>
        <w:t xml:space="preserve"> shows how they express themsel</w:t>
      </w:r>
      <w:r w:rsidRPr="1EAA24FC" w:rsidR="2B4A5DD8">
        <w:rPr>
          <w:rFonts w:ascii="Arial" w:hAnsi="Arial" w:eastAsia="Arial" w:cs="Arial"/>
          <w:noProof w:val="0"/>
          <w:sz w:val="24"/>
          <w:szCs w:val="24"/>
          <w:lang w:val="en-GB"/>
        </w:rPr>
        <w:t xml:space="preserve">ves and interact with others. </w:t>
      </w:r>
      <w:r w:rsidRPr="1EAA24FC" w:rsidR="3DA806EE">
        <w:rPr>
          <w:rFonts w:ascii="Arial" w:hAnsi="Arial" w:eastAsia="Arial" w:cs="Arial"/>
          <w:noProof w:val="0"/>
          <w:sz w:val="24"/>
          <w:szCs w:val="24"/>
          <w:lang w:val="en-GB"/>
        </w:rPr>
        <w:t>In c</w:t>
      </w:r>
      <w:r w:rsidRPr="1EAA24FC" w:rsidR="41791AB0">
        <w:rPr>
          <w:rFonts w:ascii="Arial" w:hAnsi="Arial" w:eastAsia="Arial" w:cs="Arial"/>
          <w:noProof w:val="0"/>
          <w:sz w:val="24"/>
          <w:szCs w:val="24"/>
          <w:lang w:val="en-GB"/>
        </w:rPr>
        <w:t xml:space="preserve">onjunction with this play allows </w:t>
      </w:r>
      <w:r w:rsidRPr="1EAA24FC" w:rsidR="5B22D228">
        <w:rPr>
          <w:rFonts w:ascii="Arial" w:hAnsi="Arial" w:eastAsia="Arial" w:cs="Arial"/>
          <w:noProof w:val="0"/>
          <w:sz w:val="24"/>
          <w:szCs w:val="24"/>
          <w:lang w:val="en-GB"/>
        </w:rPr>
        <w:t>practitioners</w:t>
      </w:r>
      <w:r w:rsidRPr="1EAA24FC" w:rsidR="41791AB0">
        <w:rPr>
          <w:rFonts w:ascii="Arial" w:hAnsi="Arial" w:eastAsia="Arial" w:cs="Arial"/>
          <w:noProof w:val="0"/>
          <w:sz w:val="24"/>
          <w:szCs w:val="24"/>
          <w:lang w:val="en-GB"/>
        </w:rPr>
        <w:t xml:space="preserve"> to </w:t>
      </w:r>
      <w:r w:rsidRPr="1EAA24FC" w:rsidR="41791AB0">
        <w:rPr>
          <w:rFonts w:ascii="Arial" w:hAnsi="Arial" w:eastAsia="Arial" w:cs="Arial"/>
          <w:noProof w:val="0"/>
          <w:sz w:val="24"/>
          <w:szCs w:val="24"/>
          <w:lang w:val="en-GB"/>
        </w:rPr>
        <w:t>observe</w:t>
      </w:r>
      <w:r w:rsidRPr="1EAA24FC" w:rsidR="41791AB0">
        <w:rPr>
          <w:rFonts w:ascii="Arial" w:hAnsi="Arial" w:eastAsia="Arial" w:cs="Arial"/>
          <w:noProof w:val="0"/>
          <w:sz w:val="24"/>
          <w:szCs w:val="24"/>
          <w:lang w:val="en-GB"/>
        </w:rPr>
        <w:t xml:space="preserve"> the child's physical development through</w:t>
      </w:r>
      <w:r w:rsidRPr="1EAA24FC" w:rsidR="29F096EB">
        <w:rPr>
          <w:rFonts w:ascii="Arial" w:hAnsi="Arial" w:eastAsia="Arial" w:cs="Arial"/>
          <w:noProof w:val="0"/>
          <w:sz w:val="24"/>
          <w:szCs w:val="24"/>
          <w:lang w:val="en-GB"/>
        </w:rPr>
        <w:t xml:space="preserve"> children</w:t>
      </w:r>
      <w:r w:rsidRPr="1EAA24FC" w:rsidR="41791AB0">
        <w:rPr>
          <w:rFonts w:ascii="Arial" w:hAnsi="Arial" w:eastAsia="Arial" w:cs="Arial"/>
          <w:noProof w:val="0"/>
          <w:sz w:val="24"/>
          <w:szCs w:val="24"/>
          <w:lang w:val="en-GB"/>
        </w:rPr>
        <w:t xml:space="preserve"> expl</w:t>
      </w:r>
      <w:r w:rsidRPr="1EAA24FC" w:rsidR="42BC64B6">
        <w:rPr>
          <w:rFonts w:ascii="Arial" w:hAnsi="Arial" w:eastAsia="Arial" w:cs="Arial"/>
          <w:noProof w:val="0"/>
          <w:sz w:val="24"/>
          <w:szCs w:val="24"/>
          <w:lang w:val="en-GB"/>
        </w:rPr>
        <w:t>oring their surroundings</w:t>
      </w:r>
      <w:r w:rsidRPr="1EAA24FC" w:rsidR="6AF7FEE0">
        <w:rPr>
          <w:rFonts w:ascii="Arial" w:hAnsi="Arial" w:eastAsia="Arial" w:cs="Arial"/>
          <w:noProof w:val="0"/>
          <w:sz w:val="24"/>
          <w:szCs w:val="24"/>
          <w:lang w:val="en-GB"/>
        </w:rPr>
        <w:t>,</w:t>
      </w:r>
      <w:r w:rsidRPr="1EAA24FC" w:rsidR="42BC64B6">
        <w:rPr>
          <w:rFonts w:ascii="Arial" w:hAnsi="Arial" w:eastAsia="Arial" w:cs="Arial"/>
          <w:noProof w:val="0"/>
          <w:sz w:val="24"/>
          <w:szCs w:val="24"/>
          <w:lang w:val="en-GB"/>
        </w:rPr>
        <w:t xml:space="preserve"> and how they </w:t>
      </w:r>
      <w:r w:rsidRPr="1EAA24FC" w:rsidR="42BC64B6">
        <w:rPr>
          <w:rFonts w:ascii="Arial" w:hAnsi="Arial" w:eastAsia="Arial" w:cs="Arial"/>
          <w:noProof w:val="0"/>
          <w:sz w:val="24"/>
          <w:szCs w:val="24"/>
          <w:lang w:val="en-GB"/>
        </w:rPr>
        <w:t>demonstrate</w:t>
      </w:r>
      <w:r w:rsidRPr="1EAA24FC" w:rsidR="42BC64B6">
        <w:rPr>
          <w:rFonts w:ascii="Arial" w:hAnsi="Arial" w:eastAsia="Arial" w:cs="Arial"/>
          <w:noProof w:val="0"/>
          <w:sz w:val="24"/>
          <w:szCs w:val="24"/>
          <w:lang w:val="en-GB"/>
        </w:rPr>
        <w:t xml:space="preserve"> the use of their fine </w:t>
      </w:r>
      <w:r w:rsidRPr="1EAA24FC" w:rsidR="278DEE11">
        <w:rPr>
          <w:rFonts w:ascii="Arial" w:hAnsi="Arial" w:eastAsia="Arial" w:cs="Arial"/>
          <w:noProof w:val="0"/>
          <w:sz w:val="24"/>
          <w:szCs w:val="24"/>
          <w:lang w:val="en-GB"/>
        </w:rPr>
        <w:t>motor skills and gross motor skills</w:t>
      </w:r>
      <w:r w:rsidRPr="1EAA24FC" w:rsidR="7EE1175B">
        <w:rPr>
          <w:rFonts w:ascii="Arial" w:hAnsi="Arial" w:eastAsia="Arial" w:cs="Arial"/>
          <w:noProof w:val="0"/>
          <w:sz w:val="24"/>
          <w:szCs w:val="24"/>
          <w:lang w:val="en-GB"/>
        </w:rPr>
        <w:t xml:space="preserve"> while</w:t>
      </w:r>
      <w:r w:rsidRPr="1EAA24FC" w:rsidR="278DEE11">
        <w:rPr>
          <w:rFonts w:ascii="Arial" w:hAnsi="Arial" w:eastAsia="Arial" w:cs="Arial"/>
          <w:noProof w:val="0"/>
          <w:sz w:val="24"/>
          <w:szCs w:val="24"/>
          <w:lang w:val="en-GB"/>
        </w:rPr>
        <w:t xml:space="preserve"> gaining confidence in their </w:t>
      </w:r>
      <w:r w:rsidRPr="1EAA24FC" w:rsidR="0B5AF9D8">
        <w:rPr>
          <w:rFonts w:ascii="Arial" w:hAnsi="Arial" w:eastAsia="Arial" w:cs="Arial"/>
          <w:noProof w:val="0"/>
          <w:sz w:val="24"/>
          <w:szCs w:val="24"/>
          <w:lang w:val="en-GB"/>
        </w:rPr>
        <w:t>physical skills.</w:t>
      </w:r>
      <w:r w:rsidRPr="1EAA24FC" w:rsidR="19531C77">
        <w:rPr>
          <w:rFonts w:ascii="Arial" w:hAnsi="Arial" w:eastAsia="Arial" w:cs="Arial"/>
          <w:noProof w:val="0"/>
          <w:sz w:val="24"/>
          <w:szCs w:val="24"/>
          <w:lang w:val="en-GB"/>
        </w:rPr>
        <w:t xml:space="preserve"> These areas are interconnected and affect each other</w:t>
      </w:r>
      <w:r w:rsidRPr="1EAA24FC" w:rsidR="3405116F">
        <w:rPr>
          <w:rFonts w:ascii="Arial" w:hAnsi="Arial" w:eastAsia="Arial" w:cs="Arial"/>
          <w:noProof w:val="0"/>
          <w:sz w:val="24"/>
          <w:szCs w:val="24"/>
          <w:lang w:val="en-GB"/>
        </w:rPr>
        <w:t xml:space="preserve"> (Welsh Government, 2025).</w:t>
      </w:r>
    </w:p>
    <w:p w:rsidR="04080B03" w:rsidP="1EAA24FC" w:rsidRDefault="04080B03" w14:paraId="69B701C0" w14:textId="2A848474">
      <w:pPr>
        <w:pStyle w:val="Normal"/>
        <w:bidi w:val="0"/>
        <w:spacing w:before="0" w:beforeAutospacing="off" w:after="160" w:afterAutospacing="off" w:line="360" w:lineRule="auto"/>
        <w:jc w:val="left"/>
        <w:rPr>
          <w:rFonts w:ascii="Arial" w:hAnsi="Arial" w:eastAsia="Arial" w:cs="Arial"/>
          <w:noProof w:val="0"/>
          <w:sz w:val="24"/>
          <w:szCs w:val="24"/>
          <w:lang w:val="en-GB"/>
        </w:rPr>
      </w:pPr>
      <w:r w:rsidRPr="1EAA24FC" w:rsidR="04080B03">
        <w:rPr>
          <w:rFonts w:ascii="Arial" w:hAnsi="Arial" w:eastAsia="Arial" w:cs="Arial"/>
          <w:noProof w:val="0"/>
          <w:sz w:val="24"/>
          <w:szCs w:val="24"/>
          <w:lang w:val="en-GB"/>
        </w:rPr>
        <w:t xml:space="preserve">According to </w:t>
      </w:r>
      <w:r w:rsidRPr="1EAA24FC" w:rsidR="6FDFFBB5">
        <w:rPr>
          <w:rFonts w:ascii="Arial" w:hAnsi="Arial" w:eastAsia="Arial" w:cs="Arial"/>
          <w:noProof w:val="0"/>
          <w:sz w:val="24"/>
          <w:szCs w:val="24"/>
          <w:lang w:val="en-GB"/>
        </w:rPr>
        <w:t>Dewey</w:t>
      </w:r>
      <w:r w:rsidRPr="1EAA24FC" w:rsidR="31AB1224">
        <w:rPr>
          <w:rFonts w:ascii="Arial" w:hAnsi="Arial" w:eastAsia="Arial" w:cs="Arial"/>
          <w:noProof w:val="0"/>
          <w:sz w:val="24"/>
          <w:szCs w:val="24"/>
          <w:lang w:val="en-GB"/>
        </w:rPr>
        <w:t>,</w:t>
      </w:r>
      <w:r w:rsidRPr="1EAA24FC" w:rsidR="6FDFFBB5">
        <w:rPr>
          <w:rFonts w:ascii="Arial" w:hAnsi="Arial" w:eastAsia="Arial" w:cs="Arial"/>
          <w:noProof w:val="0"/>
          <w:sz w:val="24"/>
          <w:szCs w:val="24"/>
          <w:lang w:val="en-GB"/>
        </w:rPr>
        <w:t xml:space="preserve"> play provides children with the opportunity to use th</w:t>
      </w:r>
      <w:r w:rsidRPr="1EAA24FC" w:rsidR="556EF4E8">
        <w:rPr>
          <w:rFonts w:ascii="Arial" w:hAnsi="Arial" w:eastAsia="Arial" w:cs="Arial"/>
          <w:noProof w:val="0"/>
          <w:sz w:val="24"/>
          <w:szCs w:val="24"/>
          <w:lang w:val="en-GB"/>
        </w:rPr>
        <w:t xml:space="preserve">eir natural curiosity and understand their experiences through reflecting and </w:t>
      </w:r>
      <w:r w:rsidRPr="1EAA24FC" w:rsidR="54B98CE7">
        <w:rPr>
          <w:rFonts w:ascii="Arial" w:hAnsi="Arial" w:eastAsia="Arial" w:cs="Arial"/>
          <w:noProof w:val="0"/>
          <w:sz w:val="24"/>
          <w:szCs w:val="24"/>
          <w:lang w:val="en-GB"/>
        </w:rPr>
        <w:t>learning. In</w:t>
      </w:r>
      <w:r w:rsidRPr="1EAA24FC" w:rsidR="2E57B38A">
        <w:rPr>
          <w:rFonts w:ascii="Arial" w:hAnsi="Arial" w:eastAsia="Arial" w:cs="Arial"/>
          <w:noProof w:val="0"/>
          <w:sz w:val="24"/>
          <w:szCs w:val="24"/>
          <w:lang w:val="en-GB"/>
        </w:rPr>
        <w:t xml:space="preserve"> the same way</w:t>
      </w:r>
      <w:r w:rsidRPr="1EAA24FC" w:rsidR="6302125B">
        <w:rPr>
          <w:rFonts w:ascii="Arial" w:hAnsi="Arial" w:eastAsia="Arial" w:cs="Arial"/>
          <w:noProof w:val="0"/>
          <w:sz w:val="24"/>
          <w:szCs w:val="24"/>
          <w:lang w:val="en-GB"/>
        </w:rPr>
        <w:t>,</w:t>
      </w:r>
      <w:r w:rsidRPr="1EAA24FC" w:rsidR="2E57B38A">
        <w:rPr>
          <w:rFonts w:ascii="Arial" w:hAnsi="Arial" w:eastAsia="Arial" w:cs="Arial"/>
          <w:noProof w:val="0"/>
          <w:sz w:val="24"/>
          <w:szCs w:val="24"/>
          <w:lang w:val="en-GB"/>
        </w:rPr>
        <w:t xml:space="preserve"> adults can gain a deeper understanding of the child’s developmental progression by </w:t>
      </w:r>
      <w:r w:rsidRPr="1EAA24FC" w:rsidR="2E57B38A">
        <w:rPr>
          <w:rFonts w:ascii="Arial" w:hAnsi="Arial" w:eastAsia="Arial" w:cs="Arial"/>
          <w:noProof w:val="0"/>
          <w:sz w:val="24"/>
          <w:szCs w:val="24"/>
          <w:lang w:val="en-GB"/>
        </w:rPr>
        <w:t>observing</w:t>
      </w:r>
      <w:r w:rsidRPr="1EAA24FC" w:rsidR="2E57B38A">
        <w:rPr>
          <w:rFonts w:ascii="Arial" w:hAnsi="Arial" w:eastAsia="Arial" w:cs="Arial"/>
          <w:noProof w:val="0"/>
          <w:sz w:val="24"/>
          <w:szCs w:val="24"/>
          <w:lang w:val="en-GB"/>
        </w:rPr>
        <w:t xml:space="preserve"> </w:t>
      </w:r>
      <w:r w:rsidRPr="1EAA24FC" w:rsidR="098DE622">
        <w:rPr>
          <w:rFonts w:ascii="Arial" w:hAnsi="Arial" w:eastAsia="Arial" w:cs="Arial"/>
          <w:noProof w:val="0"/>
          <w:sz w:val="24"/>
          <w:szCs w:val="24"/>
          <w:lang w:val="en-GB"/>
        </w:rPr>
        <w:t>attentively and reflecting on the outcomes</w:t>
      </w:r>
      <w:r w:rsidRPr="1EAA24FC" w:rsidR="36A5B9ED">
        <w:rPr>
          <w:rFonts w:ascii="Arial" w:hAnsi="Arial" w:eastAsia="Arial" w:cs="Arial"/>
          <w:noProof w:val="0"/>
          <w:sz w:val="24"/>
          <w:szCs w:val="24"/>
          <w:lang w:val="en-GB"/>
        </w:rPr>
        <w:t>,</w:t>
      </w:r>
      <w:r w:rsidRPr="1EAA24FC" w:rsidR="098DE622">
        <w:rPr>
          <w:rFonts w:ascii="Arial" w:hAnsi="Arial" w:eastAsia="Arial" w:cs="Arial"/>
          <w:noProof w:val="0"/>
          <w:sz w:val="24"/>
          <w:szCs w:val="24"/>
          <w:lang w:val="en-GB"/>
        </w:rPr>
        <w:t xml:space="preserve"> to then </w:t>
      </w:r>
      <w:r w:rsidRPr="1EAA24FC" w:rsidR="5B0DB33A">
        <w:rPr>
          <w:rFonts w:ascii="Arial" w:hAnsi="Arial" w:eastAsia="Arial" w:cs="Arial"/>
          <w:noProof w:val="0"/>
          <w:sz w:val="24"/>
          <w:szCs w:val="24"/>
          <w:lang w:val="en-GB"/>
        </w:rPr>
        <w:t>using the information to find ways to support further development</w:t>
      </w:r>
      <w:r w:rsidRPr="1EAA24FC" w:rsidR="37E1CE29">
        <w:rPr>
          <w:rFonts w:ascii="Arial" w:hAnsi="Arial" w:eastAsia="Arial" w:cs="Arial"/>
          <w:noProof w:val="0"/>
          <w:sz w:val="24"/>
          <w:szCs w:val="24"/>
          <w:lang w:val="en-GB"/>
        </w:rPr>
        <w:t xml:space="preserve"> </w:t>
      </w:r>
      <w:r w:rsidRPr="1EAA24FC" w:rsidR="0399C56E">
        <w:rPr>
          <w:rFonts w:ascii="Arial" w:hAnsi="Arial" w:eastAsia="Arial" w:cs="Arial"/>
          <w:noProof w:val="0"/>
          <w:sz w:val="24"/>
          <w:szCs w:val="24"/>
          <w:lang w:val="en-GB"/>
        </w:rPr>
        <w:t>(Moyles, 2010).</w:t>
      </w:r>
    </w:p>
    <w:p w:rsidR="6C69CD5F" w:rsidP="1EAA24FC" w:rsidRDefault="6C69CD5F" w14:paraId="15DCD859" w14:textId="08EA6744">
      <w:pPr>
        <w:pStyle w:val="Normal"/>
        <w:bidi w:val="0"/>
        <w:spacing w:before="0" w:beforeAutospacing="off" w:after="16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EAA24FC" w:rsidR="6C69CD5F">
        <w:rPr>
          <w:rFonts w:ascii="Arial" w:hAnsi="Arial" w:eastAsia="Arial" w:cs="Arial"/>
          <w:noProof w:val="0"/>
          <w:sz w:val="24"/>
          <w:szCs w:val="24"/>
          <w:lang w:val="en-GB"/>
        </w:rPr>
        <w:t>Adults can support observations during play in many ways</w:t>
      </w:r>
      <w:r w:rsidRPr="1EAA24FC" w:rsidR="404F2EB0">
        <w:rPr>
          <w:rFonts w:ascii="Arial" w:hAnsi="Arial" w:eastAsia="Arial" w:cs="Arial"/>
          <w:noProof w:val="0"/>
          <w:sz w:val="24"/>
          <w:szCs w:val="24"/>
          <w:lang w:val="en-GB"/>
        </w:rPr>
        <w:t>,</w:t>
      </w:r>
      <w:r w:rsidRPr="1EAA24FC" w:rsidR="6829AD73">
        <w:rPr>
          <w:rFonts w:ascii="Arial" w:hAnsi="Arial" w:eastAsia="Arial" w:cs="Arial"/>
          <w:noProof w:val="0"/>
          <w:sz w:val="24"/>
          <w:szCs w:val="24"/>
          <w:lang w:val="en-GB"/>
        </w:rPr>
        <w:t xml:space="preserve"> including providing an enabling </w:t>
      </w:r>
      <w:r w:rsidRPr="1EAA24FC" w:rsidR="38531700">
        <w:rPr>
          <w:rFonts w:ascii="Arial" w:hAnsi="Arial" w:eastAsia="Arial" w:cs="Arial"/>
          <w:noProof w:val="0"/>
          <w:sz w:val="24"/>
          <w:szCs w:val="24"/>
          <w:lang w:val="en-GB"/>
        </w:rPr>
        <w:t>environment</w:t>
      </w:r>
      <w:r w:rsidRPr="1EAA24FC" w:rsidR="7E3A758A">
        <w:rPr>
          <w:rFonts w:ascii="Arial" w:hAnsi="Arial" w:eastAsia="Arial" w:cs="Arial"/>
          <w:noProof w:val="0"/>
          <w:sz w:val="24"/>
          <w:szCs w:val="24"/>
          <w:lang w:val="en-GB"/>
        </w:rPr>
        <w:t>. A</w:t>
      </w:r>
      <w:r w:rsidRPr="1EAA24FC" w:rsidR="3192C080">
        <w:rPr>
          <w:rFonts w:ascii="Arial" w:hAnsi="Arial" w:eastAsia="Arial" w:cs="Arial"/>
          <w:noProof w:val="0"/>
          <w:sz w:val="24"/>
          <w:szCs w:val="24"/>
          <w:lang w:val="en-GB"/>
        </w:rPr>
        <w:t xml:space="preserve">dults need to </w:t>
      </w:r>
      <w:r w:rsidRPr="1EAA24FC" w:rsidR="04A22771">
        <w:rPr>
          <w:rFonts w:ascii="Arial" w:hAnsi="Arial" w:eastAsia="Arial" w:cs="Arial"/>
          <w:noProof w:val="0"/>
          <w:sz w:val="24"/>
          <w:szCs w:val="24"/>
          <w:lang w:val="en-GB"/>
        </w:rPr>
        <w:t xml:space="preserve">create a </w:t>
      </w:r>
      <w:r w:rsidRPr="1EAA24FC" w:rsidR="3D03472A">
        <w:rPr>
          <w:rFonts w:ascii="Arial" w:hAnsi="Arial" w:eastAsia="Arial" w:cs="Arial"/>
          <w:noProof w:val="0"/>
          <w:sz w:val="24"/>
          <w:szCs w:val="24"/>
          <w:lang w:val="en-GB"/>
        </w:rPr>
        <w:t>well-resourced</w:t>
      </w:r>
      <w:r w:rsidRPr="1EAA24FC" w:rsidR="04A22771">
        <w:rPr>
          <w:rFonts w:ascii="Arial" w:hAnsi="Arial" w:eastAsia="Arial" w:cs="Arial"/>
          <w:noProof w:val="0"/>
          <w:sz w:val="24"/>
          <w:szCs w:val="24"/>
          <w:lang w:val="en-GB"/>
        </w:rPr>
        <w:t xml:space="preserve"> and supportive environment</w:t>
      </w:r>
      <w:r w:rsidRPr="1EAA24FC" w:rsidR="58B8C110">
        <w:rPr>
          <w:rFonts w:ascii="Arial" w:hAnsi="Arial" w:eastAsia="Arial" w:cs="Arial"/>
          <w:noProof w:val="0"/>
          <w:sz w:val="24"/>
          <w:szCs w:val="24"/>
          <w:lang w:val="en-GB"/>
        </w:rPr>
        <w:t xml:space="preserve"> for children to play in</w:t>
      </w:r>
      <w:r w:rsidRPr="1EAA24FC" w:rsidR="347B38D3">
        <w:rPr>
          <w:rFonts w:ascii="Arial" w:hAnsi="Arial" w:eastAsia="Arial" w:cs="Arial"/>
          <w:noProof w:val="0"/>
          <w:sz w:val="24"/>
          <w:szCs w:val="24"/>
          <w:lang w:val="en-GB"/>
        </w:rPr>
        <w:t xml:space="preserve"> and should </w:t>
      </w:r>
      <w:r w:rsidRPr="1EAA24FC" w:rsidR="347B38D3">
        <w:rPr>
          <w:rFonts w:ascii="Arial" w:hAnsi="Arial" w:eastAsia="Arial" w:cs="Arial"/>
          <w:noProof w:val="0"/>
          <w:sz w:val="24"/>
          <w:szCs w:val="24"/>
          <w:lang w:val="en-GB"/>
        </w:rPr>
        <w:t>provide</w:t>
      </w:r>
      <w:r w:rsidRPr="1EAA24FC" w:rsidR="347B38D3">
        <w:rPr>
          <w:rFonts w:ascii="Arial" w:hAnsi="Arial" w:eastAsia="Arial" w:cs="Arial"/>
          <w:noProof w:val="0"/>
          <w:sz w:val="24"/>
          <w:szCs w:val="24"/>
          <w:lang w:val="en-GB"/>
        </w:rPr>
        <w:t xml:space="preserve"> a wide range of materials that motivate children to explore and play</w:t>
      </w:r>
      <w:r w:rsidRPr="1EAA24FC" w:rsidR="4535EDCE">
        <w:rPr>
          <w:rFonts w:ascii="Arial" w:hAnsi="Arial" w:eastAsia="Arial" w:cs="Arial"/>
          <w:noProof w:val="0"/>
          <w:sz w:val="24"/>
          <w:szCs w:val="24"/>
          <w:lang w:val="en-GB"/>
        </w:rPr>
        <w:t>. T</w:t>
      </w:r>
      <w:r w:rsidRPr="1EAA24FC" w:rsidR="347B38D3">
        <w:rPr>
          <w:rFonts w:ascii="Arial" w:hAnsi="Arial" w:eastAsia="Arial" w:cs="Arial"/>
          <w:noProof w:val="0"/>
          <w:sz w:val="24"/>
          <w:szCs w:val="24"/>
          <w:lang w:val="en-GB"/>
        </w:rPr>
        <w:t>he env</w:t>
      </w:r>
      <w:r w:rsidRPr="1EAA24FC" w:rsidR="6B4292C8">
        <w:rPr>
          <w:rFonts w:ascii="Arial" w:hAnsi="Arial" w:eastAsia="Arial" w:cs="Arial"/>
          <w:noProof w:val="0"/>
          <w:sz w:val="24"/>
          <w:szCs w:val="24"/>
          <w:lang w:val="en-GB"/>
        </w:rPr>
        <w:t>ironment should also respond to the varied needs of all childre</w:t>
      </w:r>
      <w:r w:rsidRPr="1EAA24FC" w:rsidR="2B27525C">
        <w:rPr>
          <w:rFonts w:ascii="Arial" w:hAnsi="Arial" w:eastAsia="Arial" w:cs="Arial"/>
          <w:noProof w:val="0"/>
          <w:sz w:val="24"/>
          <w:szCs w:val="24"/>
          <w:lang w:val="en-GB"/>
        </w:rPr>
        <w:t>n</w:t>
      </w:r>
      <w:r w:rsidRPr="1EAA24FC" w:rsidR="083B4A0A">
        <w:rPr>
          <w:rFonts w:ascii="Arial" w:hAnsi="Arial" w:eastAsia="Arial" w:cs="Arial"/>
          <w:noProof w:val="0"/>
          <w:sz w:val="24"/>
          <w:szCs w:val="24"/>
          <w:lang w:val="en-GB"/>
        </w:rPr>
        <w:t>, i</w:t>
      </w:r>
      <w:r w:rsidRPr="1EAA24FC" w:rsidR="04B1BA8E">
        <w:rPr>
          <w:rFonts w:ascii="Arial" w:hAnsi="Arial" w:eastAsia="Arial" w:cs="Arial"/>
          <w:noProof w:val="0"/>
          <w:sz w:val="24"/>
          <w:szCs w:val="24"/>
          <w:lang w:val="en-GB"/>
        </w:rPr>
        <w:t xml:space="preserve">t must be a space that supports multiple types of play </w:t>
      </w:r>
      <w:r w:rsidRPr="1EAA24FC" w:rsidR="7CAB7634">
        <w:rPr>
          <w:rFonts w:ascii="Arial" w:hAnsi="Arial" w:eastAsia="Arial" w:cs="Arial"/>
          <w:noProof w:val="0"/>
          <w:sz w:val="24"/>
          <w:szCs w:val="24"/>
          <w:lang w:val="en-GB"/>
        </w:rPr>
        <w:t>and should be an environment where children can feel in control to make their own choices</w:t>
      </w:r>
      <w:r w:rsidRPr="1EAA24FC" w:rsidR="303C0758">
        <w:rPr>
          <w:rFonts w:ascii="Arial" w:hAnsi="Arial" w:eastAsia="Arial" w:cs="Arial"/>
          <w:noProof w:val="0"/>
          <w:sz w:val="24"/>
          <w:szCs w:val="24"/>
          <w:lang w:val="en-GB"/>
        </w:rPr>
        <w:t xml:space="preserve"> and develop a sense of </w:t>
      </w:r>
      <w:r w:rsidRPr="1EAA24FC" w:rsidR="7D3DF7EB">
        <w:rPr>
          <w:rFonts w:ascii="Arial" w:hAnsi="Arial" w:eastAsia="Arial" w:cs="Arial"/>
          <w:noProof w:val="0"/>
          <w:sz w:val="24"/>
          <w:szCs w:val="24"/>
          <w:lang w:val="en-GB"/>
        </w:rPr>
        <w:t>autonomy (</w:t>
      </w:r>
      <w:r w:rsidRPr="1EAA24FC" w:rsidR="7D3DF7E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Howard and McInnes, 2013).</w:t>
      </w:r>
      <w:r w:rsidRPr="1EAA24FC" w:rsidR="1FD31F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1FD31FAC" w:rsidP="1EAA24FC" w:rsidRDefault="1FD31FAC" w14:paraId="3210697F" w14:textId="7B6B8ABB">
      <w:pPr>
        <w:pStyle w:val="Normal"/>
        <w:bidi w:val="0"/>
        <w:spacing w:before="0" w:beforeAutospacing="off" w:after="16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EAA24FC" w:rsidR="1FD31F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addition to this</w:t>
      </w:r>
      <w:r w:rsidRPr="1EAA24FC" w:rsidR="7D1A03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EAA24FC" w:rsidR="1FD31F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EAA24FC" w:rsidR="79D92D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adults need to provide sufficient uninterrupted time for children to play </w:t>
      </w:r>
      <w:r w:rsidRPr="1EAA24FC" w:rsidR="48B885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 they can immerse themselves fully and </w:t>
      </w:r>
      <w:r w:rsidRPr="1EAA24FC" w:rsidR="449BA8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establish a</w:t>
      </w:r>
      <w:r w:rsidRPr="1EAA24FC" w:rsidR="392177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natural</w:t>
      </w:r>
      <w:r w:rsidRPr="1EAA24FC" w:rsidR="449BA8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EAA24FC" w:rsidR="449BA8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rhythm and flow</w:t>
      </w:r>
      <w:r w:rsidRPr="1EAA24FC" w:rsidR="224850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EAA24FC" w:rsidR="449BA8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supporting them to expand </w:t>
      </w:r>
      <w:r w:rsidRPr="1EAA24FC" w:rsidR="260289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their play in meaningful ways, </w:t>
      </w:r>
      <w:r w:rsidRPr="1EAA24FC" w:rsidR="0F86A9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highlights the importance of standing back and observing children through play</w:t>
      </w:r>
      <w:r w:rsidRPr="1EAA24FC" w:rsidR="636109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to only intervene if ne</w:t>
      </w:r>
      <w:r w:rsidRPr="1EAA24FC" w:rsidR="04BA37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cessary</w:t>
      </w:r>
      <w:r w:rsidRPr="1EAA24FC" w:rsidR="0F86A9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EAA24FC" w:rsidR="0F86A951">
        <w:rPr>
          <w:rFonts w:ascii="Arial" w:hAnsi="Arial" w:eastAsia="Arial" w:cs="Arial"/>
          <w:noProof w:val="0"/>
          <w:sz w:val="24"/>
          <w:szCs w:val="24"/>
          <w:lang w:val="en-GB"/>
        </w:rPr>
        <w:t>(</w:t>
      </w:r>
      <w:r w:rsidRPr="1EAA24FC" w:rsidR="0F86A9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Howard and McInnes, 2013). </w:t>
      </w:r>
    </w:p>
    <w:p w:rsidR="7322BA24" w:rsidP="1EAA24FC" w:rsidRDefault="7322BA24" w14:paraId="61696907" w14:textId="0DB0769D">
      <w:pPr>
        <w:pStyle w:val="Normal"/>
        <w:bidi w:val="0"/>
        <w:spacing w:before="0" w:beforeAutospacing="off" w:after="16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EAA24FC" w:rsidR="7322BA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Lev Vygotsky’s Zone of Proximal development</w:t>
      </w:r>
      <w:r w:rsidRPr="1EAA24FC" w:rsidR="2731B1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emphasises the significance of </w:t>
      </w:r>
      <w:r w:rsidRPr="1EAA24FC" w:rsidR="2731B1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observing</w:t>
      </w:r>
      <w:r w:rsidRPr="1EAA24FC" w:rsidR="2731B1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children during play</w:t>
      </w:r>
      <w:r w:rsidRPr="1EAA24FC" w:rsidR="1DB4B3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Zone of </w:t>
      </w:r>
      <w:r w:rsidRPr="1EAA24FC" w:rsidR="5CE8F3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w:t>
      </w:r>
      <w:r w:rsidRPr="1EAA24FC" w:rsidR="1DB4B3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roximal </w:t>
      </w:r>
      <w:r w:rsidRPr="1EAA24FC" w:rsidR="055F5B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1EAA24FC" w:rsidR="1DB4B3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evelopment </w:t>
      </w:r>
      <w:r w:rsidRPr="1EAA24FC" w:rsidR="1DB4B3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identifies</w:t>
      </w:r>
      <w:r w:rsidRPr="1EAA24FC" w:rsidR="1DB4B3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gap in which a child</w:t>
      </w:r>
      <w:r w:rsidRPr="1EAA24FC" w:rsidR="1418B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w:t>
      </w:r>
      <w:r w:rsidRPr="1EAA24FC" w:rsidR="1418B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accomplish</w:t>
      </w:r>
      <w:r w:rsidRPr="1EAA24FC" w:rsidR="1418B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something alone</w:t>
      </w:r>
      <w:r w:rsidRPr="1EAA24FC" w:rsidR="05B7EE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EAA24FC" w:rsidR="1418B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their potential development with </w:t>
      </w:r>
      <w:r w:rsidRPr="1EAA24FC" w:rsidR="1418B3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assistance</w:t>
      </w:r>
      <w:r w:rsidRPr="1EAA24FC" w:rsidR="6D76B2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careful observation during play, adults can </w:t>
      </w:r>
      <w:r w:rsidRPr="1EAA24FC" w:rsidR="6D76B2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1EAA24FC" w:rsidR="6D76B2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moments where a child may need</w:t>
      </w:r>
      <w:r w:rsidRPr="1EAA24FC" w:rsidR="14F6AB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EAA24FC" w:rsidR="14F6AB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appropriate</w:t>
      </w:r>
      <w:r w:rsidRPr="1EAA24FC" w:rsidR="6D76B2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w:t>
      </w:r>
      <w:r w:rsidRPr="1EAA24FC" w:rsidR="606590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I</w:t>
      </w:r>
      <w:r w:rsidRPr="1EAA24FC" w:rsidR="674956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nstead of controlling the play, adults can offer subtle support</w:t>
      </w:r>
      <w:r w:rsidRPr="1EAA24FC" w:rsidR="3A6DD7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modelling</w:t>
      </w:r>
      <w:r w:rsidRPr="1EAA24FC" w:rsidR="674956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questio</w:t>
      </w:r>
      <w:r w:rsidRPr="1EAA24FC" w:rsidR="590563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ning </w:t>
      </w:r>
      <w:r w:rsidRPr="1EAA24FC" w:rsidR="154245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1EAA24FC" w:rsidR="2514EE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deeper their learning without taking control. </w:t>
      </w:r>
      <w:r w:rsidRPr="1EAA24FC" w:rsidR="61C97D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Therefore,</w:t>
      </w:r>
      <w:r w:rsidRPr="1EAA24FC" w:rsidR="2514EE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adults during observation </w:t>
      </w:r>
      <w:r w:rsidRPr="1EAA24FC" w:rsidR="5B280A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 tailor their support and respond effectively while preserving the child</w:t>
      </w:r>
      <w:r w:rsidRPr="1EAA24FC" w:rsidR="33DD20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engagement and independence</w:t>
      </w:r>
      <w:r w:rsidRPr="1EAA24FC" w:rsidR="404EAF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(Care learning, 2025).</w:t>
      </w:r>
    </w:p>
    <w:p w:rsidR="1EAA24FC" w:rsidP="1EAA24FC" w:rsidRDefault="1EAA24FC" w14:paraId="7EDECAE5" w14:textId="757F484F">
      <w:pPr>
        <w:pStyle w:val="Normal"/>
        <w:bidi w:val="0"/>
        <w:spacing w:before="0" w:beforeAutospacing="off" w:after="16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76A4CB9" w:rsidP="1EAA24FC" w:rsidRDefault="776A4CB9" w14:paraId="67C7A0CF" w14:textId="536786FF">
      <w:pPr>
        <w:bidi w:val="0"/>
        <w:spacing w:before="0" w:beforeAutospacing="off" w:after="160" w:afterAutospacing="off" w:line="360" w:lineRule="auto"/>
        <w:jc w:val="left"/>
        <w:rPr>
          <w:rFonts w:ascii="Arial" w:hAnsi="Arial" w:eastAsia="Arial" w:cs="Arial"/>
          <w:noProof w:val="0"/>
          <w:sz w:val="24"/>
          <w:szCs w:val="24"/>
          <w:u w:val="single"/>
          <w:lang w:val="en-GB"/>
        </w:rPr>
      </w:pPr>
      <w:r w:rsidRPr="1EAA24FC" w:rsidR="19C317DB">
        <w:rPr>
          <w:rFonts w:ascii="Arial" w:hAnsi="Arial" w:eastAsia="Arial" w:cs="Arial"/>
          <w:noProof w:val="0"/>
          <w:sz w:val="24"/>
          <w:szCs w:val="24"/>
          <w:u w:val="single"/>
          <w:lang w:val="en-GB"/>
        </w:rPr>
        <w:t>Reference List</w:t>
      </w:r>
    </w:p>
    <w:p w:rsidR="19C317DB" w:rsidP="1EAA24FC" w:rsidRDefault="19C317DB" w14:paraId="7396877D" w14:textId="0C81F294">
      <w:pPr>
        <w:pStyle w:val="Normal"/>
        <w:bidi w:val="0"/>
        <w:spacing w:before="0" w:beforeAutospacing="off" w:after="160" w:afterAutospacing="off" w:line="360" w:lineRule="auto"/>
        <w:jc w:val="left"/>
        <w:rPr>
          <w:rFonts w:ascii="Arial" w:hAnsi="Arial" w:eastAsia="Arial" w:cs="Arial"/>
          <w:noProof w:val="0"/>
          <w:sz w:val="24"/>
          <w:szCs w:val="24"/>
          <w:lang w:val="en-GB"/>
        </w:rPr>
      </w:pPr>
      <w:r w:rsidRPr="1EAA24FC" w:rsidR="19C317DB">
        <w:rPr>
          <w:rFonts w:ascii="Aptos" w:hAnsi="Aptos" w:eastAsia="Aptos" w:cs="Aptos"/>
          <w:b w:val="0"/>
          <w:bCs w:val="0"/>
          <w:i w:val="0"/>
          <w:iCs w:val="0"/>
          <w:caps w:val="0"/>
          <w:smallCaps w:val="0"/>
          <w:noProof w:val="0"/>
          <w:color w:val="000000" w:themeColor="text1" w:themeTint="FF" w:themeShade="FF"/>
          <w:sz w:val="24"/>
          <w:szCs w:val="24"/>
          <w:lang w:val="en-GB"/>
        </w:rPr>
        <w:t xml:space="preserve">Aubrey, K. and Riley, A. (2022) </w:t>
      </w:r>
      <w:r w:rsidRPr="1EAA24FC" w:rsidR="19C317DB">
        <w:rPr>
          <w:rFonts w:ascii="Aptos" w:hAnsi="Aptos" w:eastAsia="Aptos" w:cs="Aptos"/>
          <w:b w:val="0"/>
          <w:bCs w:val="0"/>
          <w:i w:val="1"/>
          <w:iCs w:val="1"/>
          <w:caps w:val="0"/>
          <w:smallCaps w:val="0"/>
          <w:noProof w:val="0"/>
          <w:color w:val="000000" w:themeColor="text1" w:themeTint="FF" w:themeShade="FF"/>
          <w:sz w:val="24"/>
          <w:szCs w:val="24"/>
          <w:lang w:val="en-GB"/>
        </w:rPr>
        <w:t>Understanding and using educational theories</w:t>
      </w:r>
      <w:r w:rsidRPr="1EAA24FC" w:rsidR="19C317DB">
        <w:rPr>
          <w:rFonts w:ascii="Aptos" w:hAnsi="Aptos" w:eastAsia="Aptos" w:cs="Aptos"/>
          <w:b w:val="0"/>
          <w:bCs w:val="0"/>
          <w:i w:val="0"/>
          <w:iCs w:val="0"/>
          <w:caps w:val="0"/>
          <w:smallCaps w:val="0"/>
          <w:noProof w:val="0"/>
          <w:color w:val="000000" w:themeColor="text1" w:themeTint="FF" w:themeShade="FF"/>
          <w:sz w:val="24"/>
          <w:szCs w:val="24"/>
          <w:lang w:val="en-GB"/>
        </w:rPr>
        <w:t>. 3rd edition. London: SAGE Publications.</w:t>
      </w:r>
    </w:p>
    <w:p w:rsidR="19C317DB" w:rsidRDefault="19C317DB" w14:paraId="62FAF0E0" w14:textId="0125B090">
      <w:r w:rsidRPr="1EAA24FC" w:rsidR="19C317DB">
        <w:rPr>
          <w:rFonts w:ascii="Aptos" w:hAnsi="Aptos" w:eastAsia="Aptos" w:cs="Aptos"/>
          <w:b w:val="0"/>
          <w:bCs w:val="0"/>
          <w:i w:val="0"/>
          <w:iCs w:val="0"/>
          <w:caps w:val="0"/>
          <w:smallCaps w:val="0"/>
          <w:noProof w:val="0"/>
          <w:color w:val="000000" w:themeColor="text1" w:themeTint="FF" w:themeShade="FF"/>
          <w:sz w:val="24"/>
          <w:szCs w:val="24"/>
          <w:lang w:val="en-GB"/>
        </w:rPr>
        <w:t xml:space="preserve">Bellman, M., Lingam, S., &amp; Aukett, A. (1996) </w:t>
      </w:r>
      <w:r w:rsidRPr="1EAA24FC" w:rsidR="19C317DB">
        <w:rPr>
          <w:rFonts w:ascii="Aptos" w:hAnsi="Aptos" w:eastAsia="Aptos" w:cs="Aptos"/>
          <w:b w:val="0"/>
          <w:bCs w:val="0"/>
          <w:i w:val="1"/>
          <w:iCs w:val="1"/>
          <w:caps w:val="0"/>
          <w:smallCaps w:val="0"/>
          <w:noProof w:val="0"/>
          <w:color w:val="000000" w:themeColor="text1" w:themeTint="FF" w:themeShade="FF"/>
          <w:sz w:val="24"/>
          <w:szCs w:val="24"/>
          <w:lang w:val="en-GB"/>
        </w:rPr>
        <w:t xml:space="preserve">Schedule of growing skills. </w:t>
      </w:r>
      <w:r w:rsidRPr="1EAA24FC" w:rsidR="19C317DB">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5191278b36e94a2b">
        <w:r w:rsidRPr="1EAA24FC" w:rsidR="19C317DB">
          <w:rPr>
            <w:rStyle w:val="Hyperlink"/>
            <w:rFonts w:ascii="Aptos" w:hAnsi="Aptos" w:eastAsia="Aptos" w:cs="Aptos"/>
            <w:b w:val="0"/>
            <w:bCs w:val="0"/>
            <w:i w:val="0"/>
            <w:iCs w:val="0"/>
            <w:caps w:val="0"/>
            <w:smallCaps w:val="0"/>
            <w:strike w:val="0"/>
            <w:dstrike w:val="0"/>
            <w:noProof w:val="0"/>
            <w:sz w:val="24"/>
            <w:szCs w:val="24"/>
            <w:lang w:val="en-GB"/>
          </w:rPr>
          <w:t>0090006034 SGSII UG TXT.qxd</w:t>
        </w:r>
      </w:hyperlink>
      <w:r w:rsidRPr="1EAA24FC" w:rsidR="19C317DB">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February 2026). </w:t>
      </w:r>
      <w:r w:rsidRPr="1EAA24FC" w:rsidR="19C317DB">
        <w:rPr>
          <w:rFonts w:ascii="Aptos" w:hAnsi="Aptos" w:eastAsia="Aptos" w:cs="Aptos"/>
          <w:noProof w:val="0"/>
          <w:sz w:val="24"/>
          <w:szCs w:val="24"/>
          <w:lang w:val="en-GB"/>
        </w:rPr>
        <w:t xml:space="preserve"> </w:t>
      </w:r>
    </w:p>
    <w:p w:rsidR="19C317DB" w:rsidP="1EAA24FC" w:rsidRDefault="19C317DB" w14:paraId="3D1FB382" w14:textId="64705B5C">
      <w:pPr>
        <w:pStyle w:val="Normal"/>
        <w:bidi w:val="0"/>
        <w:spacing w:before="0" w:beforeAutospacing="off" w:after="160" w:afterAutospacing="off" w:line="360" w:lineRule="auto"/>
        <w:jc w:val="left"/>
        <w:rPr>
          <w:rFonts w:ascii="Aptos" w:hAnsi="Aptos" w:eastAsia="Aptos" w:cs="Aptos"/>
          <w:noProof w:val="0"/>
          <w:sz w:val="24"/>
          <w:szCs w:val="24"/>
          <w:lang w:val="en-GB"/>
        </w:rPr>
      </w:pPr>
      <w:r w:rsidRPr="1EAA24FC" w:rsidR="19C317DB">
        <w:rPr>
          <w:rFonts w:ascii="Aptos" w:hAnsi="Aptos" w:eastAsia="Aptos" w:cs="Aptos"/>
          <w:b w:val="0"/>
          <w:bCs w:val="0"/>
          <w:i w:val="0"/>
          <w:iCs w:val="0"/>
          <w:caps w:val="0"/>
          <w:smallCaps w:val="0"/>
          <w:noProof w:val="0"/>
          <w:color w:val="000000" w:themeColor="text1" w:themeTint="FF" w:themeShade="FF"/>
          <w:sz w:val="24"/>
          <w:szCs w:val="24"/>
          <w:lang w:val="en-GB"/>
        </w:rPr>
        <w:t xml:space="preserve">Broadhead, P., Howard, </w:t>
      </w:r>
      <w:r w:rsidRPr="1EAA24FC" w:rsidR="19C317DB">
        <w:rPr>
          <w:rFonts w:ascii="Aptos" w:hAnsi="Aptos" w:eastAsia="Aptos" w:cs="Aptos"/>
          <w:b w:val="0"/>
          <w:bCs w:val="0"/>
          <w:i w:val="0"/>
          <w:iCs w:val="0"/>
          <w:caps w:val="0"/>
          <w:smallCaps w:val="0"/>
          <w:noProof w:val="0"/>
          <w:color w:val="000000" w:themeColor="text1" w:themeTint="FF" w:themeShade="FF"/>
          <w:sz w:val="24"/>
          <w:szCs w:val="24"/>
          <w:lang w:val="en-GB"/>
        </w:rPr>
        <w:t>J.</w:t>
      </w:r>
      <w:r w:rsidRPr="1EAA24FC" w:rsidR="19C317DB">
        <w:rPr>
          <w:rFonts w:ascii="Aptos" w:hAnsi="Aptos" w:eastAsia="Aptos" w:cs="Aptos"/>
          <w:b w:val="0"/>
          <w:bCs w:val="0"/>
          <w:i w:val="0"/>
          <w:iCs w:val="0"/>
          <w:caps w:val="0"/>
          <w:smallCaps w:val="0"/>
          <w:noProof w:val="0"/>
          <w:color w:val="000000" w:themeColor="text1" w:themeTint="FF" w:themeShade="FF"/>
          <w:sz w:val="24"/>
          <w:szCs w:val="24"/>
          <w:lang w:val="en-GB"/>
        </w:rPr>
        <w:t xml:space="preserve"> and Wood, E. (2010) </w:t>
      </w:r>
      <w:r w:rsidRPr="1EAA24FC" w:rsidR="19C317DB">
        <w:rPr>
          <w:rFonts w:ascii="Aptos" w:hAnsi="Aptos" w:eastAsia="Aptos" w:cs="Aptos"/>
          <w:b w:val="0"/>
          <w:bCs w:val="0"/>
          <w:i w:val="1"/>
          <w:iCs w:val="1"/>
          <w:caps w:val="0"/>
          <w:smallCaps w:val="0"/>
          <w:noProof w:val="0"/>
          <w:color w:val="000000" w:themeColor="text1" w:themeTint="FF" w:themeShade="FF"/>
          <w:sz w:val="24"/>
          <w:szCs w:val="24"/>
          <w:lang w:val="en-GB"/>
        </w:rPr>
        <w:t xml:space="preserve">Play and learning in the early </w:t>
      </w:r>
      <w:r w:rsidRPr="1EAA24FC" w:rsidR="19C317DB">
        <w:rPr>
          <w:rFonts w:ascii="Aptos" w:hAnsi="Aptos" w:eastAsia="Aptos" w:cs="Aptos"/>
          <w:b w:val="0"/>
          <w:bCs w:val="0"/>
          <w:i w:val="1"/>
          <w:iCs w:val="1"/>
          <w:caps w:val="0"/>
          <w:smallCaps w:val="0"/>
          <w:noProof w:val="0"/>
          <w:color w:val="000000" w:themeColor="text1" w:themeTint="FF" w:themeShade="FF"/>
          <w:sz w:val="24"/>
          <w:szCs w:val="24"/>
          <w:lang w:val="en-GB"/>
        </w:rPr>
        <w:t>years :</w:t>
      </w:r>
      <w:r w:rsidRPr="1EAA24FC" w:rsidR="19C317DB">
        <w:rPr>
          <w:rFonts w:ascii="Aptos" w:hAnsi="Aptos" w:eastAsia="Aptos" w:cs="Aptos"/>
          <w:b w:val="0"/>
          <w:bCs w:val="0"/>
          <w:i w:val="1"/>
          <w:iCs w:val="1"/>
          <w:caps w:val="0"/>
          <w:smallCaps w:val="0"/>
          <w:noProof w:val="0"/>
          <w:color w:val="000000" w:themeColor="text1" w:themeTint="FF" w:themeShade="FF"/>
          <w:sz w:val="24"/>
          <w:szCs w:val="24"/>
          <w:lang w:val="en-GB"/>
        </w:rPr>
        <w:t xml:space="preserve"> from research to practice</w:t>
      </w:r>
      <w:r w:rsidRPr="1EAA24FC" w:rsidR="19C317DB">
        <w:rPr>
          <w:rFonts w:ascii="Aptos" w:hAnsi="Aptos" w:eastAsia="Aptos" w:cs="Aptos"/>
          <w:b w:val="0"/>
          <w:bCs w:val="0"/>
          <w:i w:val="0"/>
          <w:iCs w:val="0"/>
          <w:caps w:val="0"/>
          <w:smallCaps w:val="0"/>
          <w:noProof w:val="0"/>
          <w:color w:val="000000" w:themeColor="text1" w:themeTint="FF" w:themeShade="FF"/>
          <w:sz w:val="24"/>
          <w:szCs w:val="24"/>
          <w:lang w:val="en-GB"/>
        </w:rPr>
        <w:t>. London: SAGE.</w:t>
      </w:r>
    </w:p>
    <w:p w:rsidR="483FB571" w:rsidP="1EAA24FC" w:rsidRDefault="483FB571" w14:paraId="3253F0E6" w14:textId="3853E676">
      <w:pPr>
        <w:pStyle w:val="Normal"/>
        <w:bidi w:val="0"/>
        <w:spacing w:before="0" w:beforeAutospacing="off" w:after="160" w:afterAutospacing="off" w:line="360" w:lineRule="auto"/>
        <w:jc w:val="left"/>
        <w:rPr>
          <w:rFonts w:ascii="Aptos" w:hAnsi="Aptos" w:eastAsia="Aptos" w:cs="Aptos"/>
          <w:noProof w:val="0"/>
          <w:sz w:val="24"/>
          <w:szCs w:val="24"/>
          <w:lang w:val="en-GB"/>
        </w:rPr>
      </w:pP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Care learning. (2024)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 xml:space="preserve">Outline ways that adults support children in play and leisure activities. </w:t>
      </w: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3eb172ec7bc541d0">
        <w:r w:rsidRPr="1EAA24FC" w:rsidR="483FB571">
          <w:rPr>
            <w:rStyle w:val="Hyperlink"/>
            <w:rFonts w:ascii="Aptos" w:hAnsi="Aptos" w:eastAsia="Aptos" w:cs="Aptos"/>
            <w:b w:val="0"/>
            <w:bCs w:val="0"/>
            <w:i w:val="0"/>
            <w:iCs w:val="0"/>
            <w:caps w:val="0"/>
            <w:smallCaps w:val="0"/>
            <w:strike w:val="0"/>
            <w:dstrike w:val="0"/>
            <w:noProof w:val="0"/>
            <w:sz w:val="24"/>
            <w:szCs w:val="24"/>
            <w:lang w:val="en-GB"/>
          </w:rPr>
          <w:t>3.1. Outline ways that adults support children in play and leisure activities – Care Learning</w:t>
        </w:r>
      </w:hyperlink>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21 January 2026).</w:t>
      </w:r>
    </w:p>
    <w:p w:rsidR="483FB571" w:rsidP="1EAA24FC" w:rsidRDefault="483FB571" w14:paraId="3E16BFDB" w14:textId="37428A54">
      <w:pPr>
        <w:bidi w:val="0"/>
        <w:rPr>
          <w:rFonts w:ascii="Aptos" w:hAnsi="Aptos" w:eastAsia="Aptos" w:cs="Aptos"/>
          <w:noProof w:val="0"/>
          <w:sz w:val="24"/>
          <w:szCs w:val="24"/>
          <w:lang w:val="en-GB"/>
        </w:rPr>
      </w:pP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Care Learning. (2026)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 xml:space="preserve">Understand the value of play in Early Years. </w:t>
      </w: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c34c7612ee044031">
        <w:r w:rsidRPr="1EAA24FC" w:rsidR="483FB571">
          <w:rPr>
            <w:rStyle w:val="Hyperlink"/>
            <w:rFonts w:ascii="Aptos" w:hAnsi="Aptos" w:eastAsia="Aptos" w:cs="Aptos"/>
            <w:b w:val="0"/>
            <w:bCs w:val="0"/>
            <w:i w:val="0"/>
            <w:iCs w:val="0"/>
            <w:caps w:val="0"/>
            <w:smallCaps w:val="0"/>
            <w:strike w:val="0"/>
            <w:dstrike w:val="0"/>
            <w:noProof w:val="0"/>
            <w:sz w:val="24"/>
            <w:szCs w:val="24"/>
            <w:lang w:val="en-GB"/>
          </w:rPr>
          <w:t>4.1 Describe benefits of: physical play, creative play, imaginative play, sensory play – Care Learning.</w:t>
        </w:r>
      </w:hyperlink>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5 February 2026).</w:t>
      </w:r>
    </w:p>
    <w:p w:rsidR="483FB571" w:rsidP="1EAA24FC" w:rsidRDefault="483FB571" w14:paraId="08CE8D67" w14:textId="32EF2C99">
      <w:pPr>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Care learning. (2025)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 xml:space="preserve">What is the Zone of Proximal Development in Early Years. </w:t>
      </w: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7011b471f4e04b90">
        <w:r w:rsidRPr="1EAA24FC" w:rsidR="483FB571">
          <w:rPr>
            <w:rStyle w:val="Hyperlink"/>
            <w:rFonts w:ascii="Aptos" w:hAnsi="Aptos" w:eastAsia="Aptos" w:cs="Aptos"/>
            <w:b w:val="0"/>
            <w:bCs w:val="0"/>
            <w:i w:val="0"/>
            <w:iCs w:val="0"/>
            <w:caps w:val="0"/>
            <w:smallCaps w:val="0"/>
            <w:strike w:val="0"/>
            <w:dstrike w:val="0"/>
            <w:noProof w:val="0"/>
            <w:sz w:val="24"/>
            <w:szCs w:val="24"/>
            <w:lang w:val="en-GB"/>
          </w:rPr>
          <w:t>What is the Zone of Proximal Development in Early Years? – Care Learning</w:t>
        </w:r>
      </w:hyperlink>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26 February 2026).</w:t>
      </w:r>
    </w:p>
    <w:p w:rsidR="1EAA24FC" w:rsidP="1EAA24FC" w:rsidRDefault="1EAA24FC" w14:paraId="7FE0FF5D" w14:textId="0EEB6EEF">
      <w:pPr>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83FB571" w:rsidP="1EAA24FC" w:rsidRDefault="483FB571" w14:paraId="3DA5DF15" w14:textId="3CADA199">
      <w:pPr>
        <w:pStyle w:val="Normal"/>
        <w:bidi w:val="0"/>
        <w:spacing w:before="0" w:beforeAutospacing="off" w:after="0" w:afterAutospacing="off"/>
        <w:rPr>
          <w:rFonts w:ascii="Aptos" w:hAnsi="Aptos" w:eastAsia="Aptos" w:cs="Aptos"/>
          <w:noProof w:val="0"/>
          <w:sz w:val="24"/>
          <w:szCs w:val="24"/>
          <w:lang w:val="en-GB"/>
        </w:rPr>
      </w:pP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Gray, P. (2013)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 xml:space="preserve">Free to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learn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 xml:space="preserve"> why unleashing the instinct to play will make our children happier, more self-reliant, and better students for life</w:t>
      </w: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New York, N.Y: Basic Books.</w:t>
      </w:r>
    </w:p>
    <w:p w:rsidR="1EAA24FC" w:rsidP="1EAA24FC" w:rsidRDefault="1EAA24FC" w14:paraId="4B75A743" w14:textId="064A7115">
      <w:pPr>
        <w:pStyle w:val="Normal"/>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83FB571" w:rsidP="1EAA24FC" w:rsidRDefault="483FB571" w14:paraId="4709B991" w14:textId="6B29F07E">
      <w:pPr>
        <w:bidi w:val="0"/>
        <w:spacing w:before="0" w:beforeAutospacing="off" w:after="0" w:afterAutospacing="off"/>
        <w:rPr>
          <w:rFonts w:ascii="Aptos" w:hAnsi="Aptos" w:eastAsia="Aptos" w:cs="Aptos"/>
          <w:noProof w:val="0"/>
          <w:sz w:val="24"/>
          <w:szCs w:val="24"/>
          <w:lang w:val="en-GB"/>
        </w:rPr>
      </w:pP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Howard, J. and McInnes, K. (2013)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The essence of play : a practice companion for professionals working with children and young people</w:t>
      </w: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Abingdon, Oxon: Routledge.</w:t>
      </w:r>
    </w:p>
    <w:p w:rsidR="1EAA24FC" w:rsidP="1EAA24FC" w:rsidRDefault="1EAA24FC" w14:paraId="6D6220A2" w14:textId="3AC100C6">
      <w:pPr>
        <w:pStyle w:val="Normal"/>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83FB571" w:rsidP="1EAA24FC" w:rsidRDefault="483FB571" w14:paraId="58F22290" w14:textId="3ECA0F84">
      <w:pPr>
        <w:bidi w:val="0"/>
        <w:rPr>
          <w:rFonts w:ascii="Aptos" w:hAnsi="Aptos" w:eastAsia="Aptos" w:cs="Aptos"/>
          <w:noProof w:val="0"/>
          <w:sz w:val="24"/>
          <w:szCs w:val="24"/>
          <w:lang w:val="en-GB"/>
        </w:rPr>
      </w:pP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Keough, K. (2025)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 xml:space="preserve">The power of pretend play for children. </w:t>
      </w: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42963b5848fc4475">
        <w:r w:rsidRPr="1EAA24FC" w:rsidR="483FB571">
          <w:rPr>
            <w:rStyle w:val="Hyperlink"/>
            <w:rFonts w:ascii="Aptos" w:hAnsi="Aptos" w:eastAsia="Aptos" w:cs="Aptos"/>
            <w:b w:val="0"/>
            <w:bCs w:val="0"/>
            <w:i w:val="0"/>
            <w:iCs w:val="0"/>
            <w:caps w:val="0"/>
            <w:smallCaps w:val="0"/>
            <w:strike w:val="0"/>
            <w:dstrike w:val="0"/>
            <w:noProof w:val="0"/>
            <w:sz w:val="24"/>
            <w:szCs w:val="24"/>
            <w:lang w:val="en-GB"/>
          </w:rPr>
          <w:t>The Power of Pretend Play for Children - Child Mind Institute.</w:t>
        </w:r>
      </w:hyperlink>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 February 2026).</w:t>
      </w:r>
    </w:p>
    <w:p w:rsidR="14E35288" w:rsidP="1EAA24FC" w:rsidRDefault="14E35288" w14:paraId="0650662D" w14:textId="06181F7D">
      <w:pPr>
        <w:bidi w:val="0"/>
        <w:rPr>
          <w:rFonts w:ascii="Aptos" w:hAnsi="Aptos" w:eastAsia="Aptos" w:cs="Aptos"/>
          <w:noProof w:val="0"/>
          <w:sz w:val="24"/>
          <w:szCs w:val="24"/>
          <w:lang w:val="en-GB"/>
        </w:rPr>
      </w:pPr>
      <w:r w:rsidRPr="1EAA24FC" w:rsidR="14E35288">
        <w:rPr>
          <w:rFonts w:ascii="Helvetica" w:hAnsi="Helvetica" w:eastAsia="Helvetica" w:cs="Helvetica"/>
          <w:b w:val="0"/>
          <w:bCs w:val="0"/>
          <w:i w:val="0"/>
          <w:iCs w:val="0"/>
          <w:caps w:val="0"/>
          <w:smallCaps w:val="0"/>
          <w:noProof w:val="0"/>
          <w:color w:val="000000" w:themeColor="text1" w:themeTint="FF" w:themeShade="FF"/>
          <w:sz w:val="25"/>
          <w:szCs w:val="25"/>
          <w:lang w:val="en-GB"/>
        </w:rPr>
        <w:t xml:space="preserve">Ledendecker, M. </w:t>
      </w:r>
      <w:r w:rsidRPr="1EAA24FC" w:rsidR="14E35288">
        <w:rPr>
          <w:rFonts w:ascii="Aptos" w:hAnsi="Aptos" w:eastAsia="Aptos" w:cs="Aptos"/>
          <w:b w:val="0"/>
          <w:bCs w:val="0"/>
          <w:i w:val="0"/>
          <w:iCs w:val="0"/>
          <w:caps w:val="0"/>
          <w:smallCaps w:val="0"/>
          <w:noProof w:val="0"/>
          <w:color w:val="000000" w:themeColor="text1" w:themeTint="FF" w:themeShade="FF"/>
          <w:sz w:val="24"/>
          <w:szCs w:val="24"/>
          <w:lang w:val="en-GB"/>
        </w:rPr>
        <w:t xml:space="preserve">  (2020) </w:t>
      </w:r>
      <w:r w:rsidRPr="1EAA24FC" w:rsidR="14E35288">
        <w:rPr>
          <w:rFonts w:ascii="Aptos" w:hAnsi="Aptos" w:eastAsia="Aptos" w:cs="Aptos"/>
          <w:b w:val="0"/>
          <w:bCs w:val="0"/>
          <w:i w:val="1"/>
          <w:iCs w:val="1"/>
          <w:caps w:val="0"/>
          <w:smallCaps w:val="0"/>
          <w:noProof w:val="0"/>
          <w:color w:val="000000" w:themeColor="text1" w:themeTint="FF" w:themeShade="FF"/>
          <w:sz w:val="24"/>
          <w:szCs w:val="24"/>
          <w:lang w:val="en-GB"/>
        </w:rPr>
        <w:t xml:space="preserve">Why encourage Self-directed play? </w:t>
      </w:r>
      <w:r w:rsidRPr="1EAA24FC" w:rsidR="14E35288">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f07dd0f4953e476f">
        <w:r w:rsidRPr="1EAA24FC" w:rsidR="14E35288">
          <w:rPr>
            <w:rStyle w:val="Hyperlink"/>
            <w:rFonts w:ascii="Aptos" w:hAnsi="Aptos" w:eastAsia="Aptos" w:cs="Aptos"/>
            <w:b w:val="0"/>
            <w:bCs w:val="0"/>
            <w:i w:val="0"/>
            <w:iCs w:val="0"/>
            <w:caps w:val="0"/>
            <w:smallCaps w:val="0"/>
            <w:strike w:val="0"/>
            <w:dstrike w:val="0"/>
            <w:noProof w:val="0"/>
            <w:sz w:val="24"/>
            <w:szCs w:val="24"/>
            <w:lang w:val="en-GB"/>
          </w:rPr>
          <w:t>Why Encourage Self-Directed Play?</w:t>
        </w:r>
      </w:hyperlink>
      <w:r w:rsidRPr="1EAA24FC" w:rsidR="14E35288">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 February 2026).</w:t>
      </w:r>
    </w:p>
    <w:p w:rsidR="1EAA24FC" w:rsidP="1EAA24FC" w:rsidRDefault="1EAA24FC" w14:paraId="15DC765A" w14:textId="2B49823E">
      <w:pPr>
        <w:pStyle w:val="Normal"/>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1EAA24FC" w:rsidP="1EAA24FC" w:rsidRDefault="1EAA24FC" w14:paraId="3142B1A9" w14:textId="7A3EE880">
      <w:pPr>
        <w:pStyle w:val="Normal"/>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83FB571" w:rsidP="1EAA24FC" w:rsidRDefault="483FB571" w14:paraId="48A84D2A" w14:textId="3D65C5A4">
      <w:pPr>
        <w:pStyle w:val="Normal"/>
        <w:bidi w:val="0"/>
        <w:spacing w:before="0" w:beforeAutospacing="off" w:after="0" w:afterAutospacing="off"/>
        <w:rPr>
          <w:rFonts w:ascii="Aptos" w:hAnsi="Aptos" w:eastAsia="Aptos" w:cs="Aptos"/>
          <w:noProof w:val="0"/>
          <w:sz w:val="24"/>
          <w:szCs w:val="24"/>
          <w:lang w:val="en-GB"/>
        </w:rPr>
      </w:pP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Lindqvist, G. (2003)</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 xml:space="preserve"> 'Vygotsky's Theory of Creativity'</w:t>
      </w: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 Creativity Research Journal, 15: 2, 245 — 251. Available at </w:t>
      </w:r>
      <w:hyperlink r:id="R13c14de58ceb4ad1">
        <w:r w:rsidRPr="1EAA24FC" w:rsidR="483FB571">
          <w:rPr>
            <w:rStyle w:val="Hyperlink"/>
            <w:rFonts w:ascii="Aptos" w:hAnsi="Aptos" w:eastAsia="Aptos" w:cs="Aptos"/>
            <w:b w:val="0"/>
            <w:bCs w:val="0"/>
            <w:i w:val="0"/>
            <w:iCs w:val="0"/>
            <w:caps w:val="0"/>
            <w:smallCaps w:val="0"/>
            <w:strike w:val="0"/>
            <w:dstrike w:val="0"/>
            <w:noProof w:val="0"/>
            <w:sz w:val="24"/>
            <w:szCs w:val="24"/>
            <w:lang w:val="en-GB"/>
          </w:rPr>
          <w:t>pdfMJiQyOan8C.pdf</w:t>
        </w:r>
      </w:hyperlink>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February 2026).</w:t>
      </w:r>
    </w:p>
    <w:p w:rsidR="1EAA24FC" w:rsidP="1EAA24FC" w:rsidRDefault="1EAA24FC" w14:paraId="73361F3D" w14:textId="2BEE7BD2">
      <w:pPr>
        <w:pStyle w:val="Normal"/>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483FB571" w:rsidP="1EAA24FC" w:rsidRDefault="483FB571" w14:paraId="5E8C4A5F" w14:textId="2E709AA4">
      <w:pPr>
        <w:pStyle w:val="Normal"/>
        <w:bidi w:val="0"/>
        <w:spacing w:before="0" w:beforeAutospacing="off" w:after="0" w:afterAutospacing="off"/>
        <w:rPr>
          <w:rFonts w:ascii="Aptos" w:hAnsi="Aptos" w:eastAsia="Aptos" w:cs="Aptos"/>
          <w:noProof w:val="0"/>
          <w:sz w:val="24"/>
          <w:szCs w:val="24"/>
          <w:lang w:val="en-GB"/>
        </w:rPr>
      </w:pP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Macdonald, N. (2022)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Introduction to play /</w:t>
      </w: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London, SAGE Publications Ltd,.</w:t>
      </w:r>
    </w:p>
    <w:p w:rsidR="483FB571" w:rsidP="1EAA24FC" w:rsidRDefault="483FB571" w14:paraId="55DAD1A7" w14:textId="4B5D0D5A">
      <w:pPr>
        <w:bidi w:val="0"/>
        <w:rPr>
          <w:rFonts w:ascii="Aptos" w:hAnsi="Aptos" w:eastAsia="Aptos" w:cs="Aptos"/>
          <w:noProof w:val="0"/>
          <w:sz w:val="24"/>
          <w:szCs w:val="24"/>
          <w:lang w:val="en-GB"/>
        </w:rPr>
      </w:pP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Mathia, L. (No date)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 xml:space="preserve">Pioneering Play. </w:t>
      </w: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ecf53e27179945c5">
        <w:r w:rsidRPr="1EAA24FC" w:rsidR="483FB571">
          <w:rPr>
            <w:rStyle w:val="Hyperlink"/>
            <w:rFonts w:ascii="Aptos" w:hAnsi="Aptos" w:eastAsia="Aptos" w:cs="Aptos"/>
            <w:b w:val="0"/>
            <w:bCs w:val="0"/>
            <w:i w:val="0"/>
            <w:iCs w:val="0"/>
            <w:caps w:val="0"/>
            <w:smallCaps w:val="0"/>
            <w:strike w:val="0"/>
            <w:dstrike w:val="0"/>
            <w:noProof w:val="0"/>
            <w:sz w:val="24"/>
            <w:szCs w:val="24"/>
            <w:lang w:val="en-GB"/>
          </w:rPr>
          <w:t>Pioneering_play.pdf.</w:t>
        </w:r>
      </w:hyperlink>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5 February 2026).</w:t>
      </w:r>
    </w:p>
    <w:p w:rsidR="483FB571" w:rsidP="1EAA24FC" w:rsidRDefault="483FB571" w14:paraId="70E5D596" w14:textId="7E719415">
      <w:pPr>
        <w:bidi w:val="0"/>
        <w:spacing w:before="0" w:beforeAutospacing="off" w:after="0" w:afterAutospacing="off"/>
        <w:rPr>
          <w:rFonts w:ascii="Aptos" w:hAnsi="Aptos" w:eastAsia="Aptos" w:cs="Aptos"/>
          <w:noProof w:val="0"/>
          <w:sz w:val="24"/>
          <w:szCs w:val="24"/>
          <w:lang w:val="en-GB"/>
        </w:rPr>
      </w:pP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xml:space="preserve">Moyles, J.R. (2010) </w:t>
      </w:r>
      <w:r w:rsidRPr="1EAA24FC" w:rsidR="483FB571">
        <w:rPr>
          <w:rFonts w:ascii="Aptos" w:hAnsi="Aptos" w:eastAsia="Aptos" w:cs="Aptos"/>
          <w:b w:val="0"/>
          <w:bCs w:val="0"/>
          <w:i w:val="1"/>
          <w:iCs w:val="1"/>
          <w:caps w:val="0"/>
          <w:smallCaps w:val="0"/>
          <w:noProof w:val="0"/>
          <w:color w:val="000000" w:themeColor="text1" w:themeTint="FF" w:themeShade="FF"/>
          <w:sz w:val="24"/>
          <w:szCs w:val="24"/>
          <w:lang w:val="en-GB"/>
        </w:rPr>
        <w:t>Thinking about play : developing a reflective approach</w:t>
      </w:r>
      <w:r w:rsidRPr="1EAA24FC" w:rsidR="483FB571">
        <w:rPr>
          <w:rFonts w:ascii="Aptos" w:hAnsi="Aptos" w:eastAsia="Aptos" w:cs="Aptos"/>
          <w:b w:val="0"/>
          <w:bCs w:val="0"/>
          <w:i w:val="0"/>
          <w:iCs w:val="0"/>
          <w:caps w:val="0"/>
          <w:smallCaps w:val="0"/>
          <w:noProof w:val="0"/>
          <w:color w:val="000000" w:themeColor="text1" w:themeTint="FF" w:themeShade="FF"/>
          <w:sz w:val="24"/>
          <w:szCs w:val="24"/>
          <w:lang w:val="en-GB"/>
        </w:rPr>
        <w:t>. Maidenhead: Open University Press.</w:t>
      </w:r>
    </w:p>
    <w:p w:rsidR="1EAA24FC" w:rsidP="1EAA24FC" w:rsidRDefault="1EAA24FC" w14:paraId="4F174FC5" w14:textId="536B96CD">
      <w:pPr>
        <w:pStyle w:val="Normal"/>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D81D6FA" w:rsidP="1EAA24FC" w:rsidRDefault="7D81D6FA" w14:paraId="1E628BA2" w14:textId="7B07A5B7">
      <w:pPr>
        <w:bidi w:val="0"/>
        <w:spacing w:before="0" w:beforeAutospacing="off" w:after="0" w:afterAutospacing="off"/>
        <w:rPr>
          <w:rFonts w:ascii="Aptos" w:hAnsi="Aptos" w:eastAsia="Aptos" w:cs="Aptos"/>
          <w:noProof w:val="0"/>
          <w:sz w:val="24"/>
          <w:szCs w:val="24"/>
          <w:lang w:val="en-GB"/>
        </w:rPr>
      </w:pP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O’ Alharbi, M. (2022) “</w:t>
      </w:r>
      <w:r w:rsidRPr="1EAA24FC" w:rsidR="7D81D6FA">
        <w:rPr>
          <w:rFonts w:ascii="Aptos" w:hAnsi="Aptos" w:eastAsia="Aptos" w:cs="Aptos"/>
          <w:b w:val="0"/>
          <w:bCs w:val="0"/>
          <w:i w:val="1"/>
          <w:iCs w:val="1"/>
          <w:caps w:val="0"/>
          <w:smallCaps w:val="0"/>
          <w:noProof w:val="0"/>
          <w:color w:val="000000" w:themeColor="text1" w:themeTint="FF" w:themeShade="FF"/>
          <w:sz w:val="24"/>
          <w:szCs w:val="24"/>
          <w:lang w:val="en-GB"/>
        </w:rPr>
        <w:t>Teachers and Children’s Play: Exploring Practices Through an Analysis of Vygotsky and Piaget Theories,</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 The education review,</w:t>
      </w:r>
      <w:r w:rsidRPr="1EAA24FC" w:rsidR="7D81D6FA">
        <w:rPr>
          <w:rFonts w:ascii="Aptos" w:hAnsi="Aptos" w:eastAsia="Aptos" w:cs="Aptos"/>
          <w:b w:val="0"/>
          <w:bCs w:val="0"/>
          <w:i w:val="1"/>
          <w:iCs w:val="1"/>
          <w:caps w:val="0"/>
          <w:smallCaps w:val="0"/>
          <w:noProof w:val="0"/>
          <w:color w:val="000000" w:themeColor="text1" w:themeTint="FF" w:themeShade="FF"/>
          <w:sz w:val="24"/>
          <w:szCs w:val="24"/>
          <w:lang w:val="en-GB"/>
        </w:rPr>
        <w:t xml:space="preserve"> USA</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 xml:space="preserve">, 6(11), pp. 668–674. Available at: </w:t>
      </w:r>
      <w:hyperlink r:id="R84ca7bbf3f004221">
        <w:r w:rsidRPr="1EAA24FC" w:rsidR="7D81D6FA">
          <w:rPr>
            <w:rStyle w:val="Hyperlink"/>
            <w:rFonts w:ascii="Aptos" w:hAnsi="Aptos" w:eastAsia="Aptos" w:cs="Aptos"/>
            <w:b w:val="0"/>
            <w:bCs w:val="0"/>
            <w:i w:val="0"/>
            <w:iCs w:val="0"/>
            <w:caps w:val="0"/>
            <w:smallCaps w:val="0"/>
            <w:strike w:val="0"/>
            <w:dstrike w:val="0"/>
            <w:noProof w:val="0"/>
            <w:sz w:val="24"/>
            <w:szCs w:val="24"/>
            <w:lang w:val="en-GB"/>
          </w:rPr>
          <w:t>https://doi.org/10.26855/er.2022.11.001</w:t>
        </w:r>
      </w:hyperlink>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13 February 2026).</w:t>
      </w:r>
    </w:p>
    <w:p w:rsidR="1EAA24FC" w:rsidP="1EAA24FC" w:rsidRDefault="1EAA24FC" w14:paraId="5CA2A954" w14:textId="7F6AEE74">
      <w:pPr>
        <w:pStyle w:val="Normal"/>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D81D6FA" w:rsidP="1EAA24FC" w:rsidRDefault="7D81D6FA" w14:paraId="33C275DA" w14:textId="5F5D892C">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 xml:space="preserve">Owen, K. (ed.) (2021) </w:t>
      </w:r>
      <w:r w:rsidRPr="1EAA24FC" w:rsidR="7D81D6FA">
        <w:rPr>
          <w:rFonts w:ascii="Aptos" w:hAnsi="Aptos" w:eastAsia="Aptos" w:cs="Aptos"/>
          <w:b w:val="0"/>
          <w:bCs w:val="0"/>
          <w:i w:val="1"/>
          <w:iCs w:val="1"/>
          <w:caps w:val="0"/>
          <w:smallCaps w:val="0"/>
          <w:noProof w:val="0"/>
          <w:color w:val="000000" w:themeColor="text1" w:themeTint="FF" w:themeShade="FF"/>
          <w:sz w:val="24"/>
          <w:szCs w:val="24"/>
          <w:lang w:val="en-GB"/>
        </w:rPr>
        <w:t xml:space="preserve">Play in the early </w:t>
      </w:r>
      <w:r w:rsidRPr="1EAA24FC" w:rsidR="7D81D6FA">
        <w:rPr>
          <w:rFonts w:ascii="Aptos" w:hAnsi="Aptos" w:eastAsia="Aptos" w:cs="Aptos"/>
          <w:b w:val="0"/>
          <w:bCs w:val="0"/>
          <w:i w:val="1"/>
          <w:iCs w:val="1"/>
          <w:caps w:val="0"/>
          <w:smallCaps w:val="0"/>
          <w:noProof w:val="0"/>
          <w:color w:val="000000" w:themeColor="text1" w:themeTint="FF" w:themeShade="FF"/>
          <w:sz w:val="24"/>
          <w:szCs w:val="24"/>
          <w:lang w:val="en-GB"/>
        </w:rPr>
        <w:t xml:space="preserve">years </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London ;</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 xml:space="preserve"> Thousand Oaks, </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California :</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London ;</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 xml:space="preserve"> Thousand Oaks, </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California :</w:t>
      </w:r>
      <w:r w:rsidRPr="1EAA24FC" w:rsidR="7D81D6FA">
        <w:rPr>
          <w:rFonts w:ascii="Aptos" w:hAnsi="Aptos" w:eastAsia="Aptos" w:cs="Aptos"/>
          <w:b w:val="0"/>
          <w:bCs w:val="0"/>
          <w:i w:val="0"/>
          <w:iCs w:val="0"/>
          <w:caps w:val="0"/>
          <w:smallCaps w:val="0"/>
          <w:noProof w:val="0"/>
          <w:color w:val="000000" w:themeColor="text1" w:themeTint="FF" w:themeShade="FF"/>
          <w:sz w:val="24"/>
          <w:szCs w:val="24"/>
          <w:lang w:val="en-GB"/>
        </w:rPr>
        <w:t>, SAGE Publications Ltd.</w:t>
      </w:r>
    </w:p>
    <w:p w:rsidR="38158980" w:rsidP="1EAA24FC" w:rsidRDefault="38158980" w14:paraId="14A77EFF" w14:textId="6D2CEE3D">
      <w:pPr>
        <w:bidi w:val="0"/>
        <w:spacing w:before="0" w:beforeAutospacing="off" w:after="0" w:afterAutospacing="off"/>
        <w:rPr>
          <w:rFonts w:ascii="Aptos" w:hAnsi="Aptos" w:eastAsia="Aptos" w:cs="Aptos"/>
          <w:noProof w:val="0"/>
          <w:sz w:val="24"/>
          <w:szCs w:val="24"/>
          <w:lang w:val="en-GB"/>
        </w:rPr>
      </w:pP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Rees-Edwards, A. (2022) </w:t>
      </w:r>
      <w:r w:rsidRPr="1EAA24FC" w:rsidR="38158980">
        <w:rPr>
          <w:rFonts w:ascii="Aptos" w:hAnsi="Aptos" w:eastAsia="Aptos" w:cs="Aptos"/>
          <w:b w:val="0"/>
          <w:bCs w:val="0"/>
          <w:i w:val="1"/>
          <w:iCs w:val="1"/>
          <w:caps w:val="0"/>
          <w:smallCaps w:val="0"/>
          <w:noProof w:val="0"/>
          <w:color w:val="000000" w:themeColor="text1" w:themeTint="FF" w:themeShade="FF"/>
          <w:sz w:val="24"/>
          <w:szCs w:val="24"/>
          <w:lang w:val="en-GB"/>
        </w:rPr>
        <w:t>Introduction to play /</w:t>
      </w: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London, SAGE Publications Ltd,.</w:t>
      </w:r>
    </w:p>
    <w:p w:rsidR="1EAA24FC" w:rsidP="1EAA24FC" w:rsidRDefault="1EAA24FC" w14:paraId="6193EBE0" w14:textId="1C1D26BC">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8158980" w:rsidP="1EAA24FC" w:rsidRDefault="38158980" w14:paraId="07CBA83F" w14:textId="376CB5D6">
      <w:pPr>
        <w:bidi w:val="0"/>
        <w:rPr>
          <w:rFonts w:ascii="Aptos" w:hAnsi="Aptos" w:eastAsia="Aptos" w:cs="Aptos"/>
          <w:noProof w:val="0"/>
          <w:sz w:val="24"/>
          <w:szCs w:val="24"/>
          <w:lang w:val="en-GB"/>
        </w:rPr>
      </w:pP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Rooted in Play. (No date) </w:t>
      </w:r>
      <w:r w:rsidRPr="1EAA24FC" w:rsidR="38158980">
        <w:rPr>
          <w:rFonts w:ascii="Aptos" w:hAnsi="Aptos" w:eastAsia="Aptos" w:cs="Aptos"/>
          <w:b w:val="0"/>
          <w:bCs w:val="0"/>
          <w:i w:val="1"/>
          <w:iCs w:val="1"/>
          <w:caps w:val="0"/>
          <w:smallCaps w:val="0"/>
          <w:noProof w:val="0"/>
          <w:color w:val="000000" w:themeColor="text1" w:themeTint="FF" w:themeShade="FF"/>
          <w:sz w:val="24"/>
          <w:szCs w:val="24"/>
          <w:lang w:val="en-GB"/>
        </w:rPr>
        <w:t xml:space="preserve">The adult role in child led play. </w:t>
      </w: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50657a851cf2454a">
        <w:r w:rsidRPr="1EAA24FC" w:rsidR="38158980">
          <w:rPr>
            <w:rStyle w:val="Hyperlink"/>
            <w:rFonts w:ascii="Aptos" w:hAnsi="Aptos" w:eastAsia="Aptos" w:cs="Aptos"/>
            <w:b w:val="0"/>
            <w:bCs w:val="0"/>
            <w:i w:val="0"/>
            <w:iCs w:val="0"/>
            <w:caps w:val="0"/>
            <w:smallCaps w:val="0"/>
            <w:strike w:val="0"/>
            <w:dstrike w:val="0"/>
            <w:noProof w:val="0"/>
            <w:sz w:val="24"/>
            <w:szCs w:val="24"/>
            <w:lang w:val="en-GB"/>
          </w:rPr>
          <w:t>The Adult Role in Child-Led Play — Rooted in Play</w:t>
        </w:r>
      </w:hyperlink>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21 January 2026).</w:t>
      </w:r>
    </w:p>
    <w:p w:rsidR="38158980" w:rsidP="1EAA24FC" w:rsidRDefault="38158980" w14:paraId="072BC7D6" w14:textId="3D6DB43E">
      <w:pPr>
        <w:bidi w:val="0"/>
        <w:rPr>
          <w:rFonts w:ascii="Aptos" w:hAnsi="Aptos" w:eastAsia="Aptos" w:cs="Aptos"/>
          <w:noProof w:val="0"/>
          <w:sz w:val="24"/>
          <w:szCs w:val="24"/>
          <w:lang w:val="en-GB"/>
        </w:rPr>
      </w:pP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The Education Hub. (2019) </w:t>
      </w:r>
      <w:r w:rsidRPr="1EAA24FC" w:rsidR="38158980">
        <w:rPr>
          <w:rFonts w:ascii="Aptos" w:hAnsi="Aptos" w:eastAsia="Aptos" w:cs="Aptos"/>
          <w:b w:val="0"/>
          <w:bCs w:val="0"/>
          <w:i w:val="1"/>
          <w:iCs w:val="1"/>
          <w:caps w:val="0"/>
          <w:smallCaps w:val="0"/>
          <w:noProof w:val="0"/>
          <w:color w:val="000000" w:themeColor="text1" w:themeTint="FF" w:themeShade="FF"/>
          <w:sz w:val="24"/>
          <w:szCs w:val="24"/>
          <w:lang w:val="en-GB"/>
        </w:rPr>
        <w:t xml:space="preserve">What is play and why is it important for learning?. </w:t>
      </w: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2331635784804bdc">
        <w:r w:rsidRPr="1EAA24FC" w:rsidR="38158980">
          <w:rPr>
            <w:rStyle w:val="Hyperlink"/>
            <w:rFonts w:ascii="Aptos" w:hAnsi="Aptos" w:eastAsia="Aptos" w:cs="Aptos"/>
            <w:b w:val="0"/>
            <w:bCs w:val="0"/>
            <w:i w:val="0"/>
            <w:iCs w:val="0"/>
            <w:caps w:val="0"/>
            <w:smallCaps w:val="0"/>
            <w:strike w:val="0"/>
            <w:dstrike w:val="0"/>
            <w:noProof w:val="0"/>
            <w:sz w:val="24"/>
            <w:szCs w:val="24"/>
            <w:lang w:val="en-GB"/>
          </w:rPr>
          <w:t>What-is-play-and-why-is-it-important-for-learning.pdf</w:t>
        </w:r>
      </w:hyperlink>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11 February 2026).</w:t>
      </w:r>
    </w:p>
    <w:p w:rsidR="38158980" w:rsidRDefault="38158980" w14:paraId="3551B275" w14:textId="063D0BA3">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(2025) </w:t>
      </w:r>
      <w:r w:rsidRPr="1EAA24FC" w:rsidR="38158980">
        <w:rPr>
          <w:rFonts w:ascii="Aptos" w:hAnsi="Aptos" w:eastAsia="Aptos" w:cs="Aptos"/>
          <w:b w:val="0"/>
          <w:bCs w:val="0"/>
          <w:i w:val="1"/>
          <w:iCs w:val="1"/>
          <w:caps w:val="0"/>
          <w:smallCaps w:val="0"/>
          <w:noProof w:val="0"/>
          <w:color w:val="000000" w:themeColor="text1" w:themeTint="FF" w:themeShade="FF"/>
          <w:sz w:val="24"/>
          <w:szCs w:val="24"/>
          <w:lang w:val="en-GB"/>
        </w:rPr>
        <w:t>Early Childhood Play, Learning and Care: Assessment Arrangements for 0 to 3 year olds in Wales</w:t>
      </w: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f877d449fdad4874">
        <w:r w:rsidRPr="1EAA24FC" w:rsidR="38158980">
          <w:rPr>
            <w:rStyle w:val="Hyperlink"/>
            <w:rFonts w:ascii="Aptos" w:hAnsi="Aptos" w:eastAsia="Aptos" w:cs="Aptos"/>
            <w:b w:val="0"/>
            <w:bCs w:val="0"/>
            <w:i w:val="0"/>
            <w:iCs w:val="0"/>
            <w:caps w:val="0"/>
            <w:smallCaps w:val="0"/>
            <w:strike w:val="0"/>
            <w:dstrike w:val="0"/>
            <w:noProof w:val="0"/>
            <w:sz w:val="24"/>
            <w:szCs w:val="24"/>
            <w:lang w:val="en-GB"/>
          </w:rPr>
          <w:t>Early Childhood Play, Learning and Care: Assessment Arrangements for 0 to 3 year olds in Wales.</w:t>
        </w:r>
      </w:hyperlink>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21 February 2026). </w:t>
      </w:r>
      <w:r w:rsidRPr="1EAA24FC" w:rsidR="38158980">
        <w:rPr>
          <w:rFonts w:ascii="Aptos" w:hAnsi="Aptos" w:eastAsia="Aptos" w:cs="Aptos"/>
          <w:noProof w:val="0"/>
          <w:sz w:val="24"/>
          <w:szCs w:val="24"/>
          <w:lang w:val="en-GB"/>
        </w:rPr>
        <w:t xml:space="preserve"> </w:t>
      </w:r>
    </w:p>
    <w:p w:rsidR="38158980" w:rsidP="1EAA24FC" w:rsidRDefault="38158980" w14:paraId="7E5CCC2F" w14:textId="5D5A1005">
      <w:pPr>
        <w:bidi w:val="0"/>
        <w:rPr>
          <w:rFonts w:ascii="Aptos" w:hAnsi="Aptos" w:eastAsia="Aptos" w:cs="Aptos"/>
          <w:noProof w:val="0"/>
          <w:sz w:val="24"/>
          <w:szCs w:val="24"/>
          <w:lang w:val="en-GB"/>
        </w:rPr>
      </w:pP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Williams, M et al. (2012) </w:t>
      </w:r>
      <w:r w:rsidRPr="1EAA24FC" w:rsidR="38158980">
        <w:rPr>
          <w:rFonts w:ascii="Aptos" w:hAnsi="Aptos" w:eastAsia="Aptos" w:cs="Aptos"/>
          <w:b w:val="0"/>
          <w:bCs w:val="0"/>
          <w:i w:val="1"/>
          <w:iCs w:val="1"/>
          <w:caps w:val="0"/>
          <w:smallCaps w:val="0"/>
          <w:noProof w:val="0"/>
          <w:color w:val="000000" w:themeColor="text1" w:themeTint="FF" w:themeShade="FF"/>
          <w:sz w:val="24"/>
          <w:szCs w:val="24"/>
          <w:lang w:val="en-GB"/>
        </w:rPr>
        <w:t xml:space="preserve">Schedule of Growing Skills II: Pilot Study of an Alternative Scoring Method. </w:t>
      </w: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5475f75701b64531">
        <w:r w:rsidRPr="1EAA24FC" w:rsidR="38158980">
          <w:rPr>
            <w:rStyle w:val="Hyperlink"/>
            <w:rFonts w:ascii="Aptos" w:hAnsi="Aptos" w:eastAsia="Aptos" w:cs="Aptos"/>
            <w:b w:val="0"/>
            <w:bCs w:val="0"/>
            <w:i w:val="0"/>
            <w:iCs w:val="0"/>
            <w:caps w:val="0"/>
            <w:smallCaps w:val="0"/>
            <w:strike w:val="0"/>
            <w:dstrike w:val="0"/>
            <w:noProof w:val="0"/>
            <w:sz w:val="24"/>
            <w:szCs w:val="24"/>
            <w:lang w:val="en-GB"/>
          </w:rPr>
          <w:t>Schedule of Growing Skills II: Pilot Study of an Alternative Scoring Method.</w:t>
        </w:r>
      </w:hyperlink>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on 16 February 2026).</w:t>
      </w:r>
    </w:p>
    <w:p w:rsidR="38158980" w:rsidP="1EAA24FC" w:rsidRDefault="38158980" w14:paraId="07C88F41" w14:textId="7D822F0A">
      <w:pPr>
        <w:bidi w:val="0"/>
        <w:rPr>
          <w:rFonts w:ascii="Aptos" w:hAnsi="Aptos" w:eastAsia="Aptos" w:cs="Aptos"/>
          <w:noProof w:val="0"/>
          <w:sz w:val="24"/>
          <w:szCs w:val="24"/>
          <w:lang w:val="en-GB"/>
        </w:rPr>
      </w:pP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Yates, E., Twigg, E., Wall, S., &amp; Appleby, M. (2020) The Emerging practitioner in R. Oates (ed)</w:t>
      </w:r>
      <w:r w:rsidRPr="1EAA24FC" w:rsidR="38158980">
        <w:rPr>
          <w:rFonts w:ascii="Aptos" w:hAnsi="Aptos" w:eastAsia="Aptos" w:cs="Aptos"/>
          <w:b w:val="0"/>
          <w:bCs w:val="0"/>
          <w:i w:val="1"/>
          <w:iCs w:val="1"/>
          <w:caps w:val="0"/>
          <w:smallCaps w:val="0"/>
          <w:noProof w:val="0"/>
          <w:color w:val="000000" w:themeColor="text1" w:themeTint="FF" w:themeShade="FF"/>
          <w:sz w:val="24"/>
          <w:szCs w:val="24"/>
          <w:lang w:val="en-GB"/>
        </w:rPr>
        <w:t xml:space="preserve"> The student practitioner in Early Childhood studies: An essential guide to working with children. </w:t>
      </w:r>
      <w:r w:rsidRPr="1EAA24FC" w:rsidR="38158980">
        <w:rPr>
          <w:rFonts w:ascii="Aptos" w:hAnsi="Aptos" w:eastAsia="Aptos" w:cs="Aptos"/>
          <w:b w:val="0"/>
          <w:bCs w:val="0"/>
          <w:i w:val="0"/>
          <w:iCs w:val="0"/>
          <w:caps w:val="0"/>
          <w:smallCaps w:val="0"/>
          <w:noProof w:val="0"/>
          <w:color w:val="000000" w:themeColor="text1" w:themeTint="FF" w:themeShade="FF"/>
          <w:sz w:val="24"/>
          <w:szCs w:val="24"/>
          <w:lang w:val="en-GB"/>
        </w:rPr>
        <w:t>London: Routledge.</w:t>
      </w:r>
    </w:p>
    <w:p w:rsidR="1EAA24FC" w:rsidP="1EAA24FC" w:rsidRDefault="1EAA24FC" w14:paraId="00F2DD50" w14:textId="78A30AD5">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EAA24FC" w:rsidP="1EAA24FC" w:rsidRDefault="1EAA24FC" w14:paraId="20D0AB39" w14:textId="6895F9C2">
      <w:pPr>
        <w:pStyle w:val="Normal"/>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EAA24FC" w:rsidP="1EAA24FC" w:rsidRDefault="1EAA24FC" w14:paraId="47801A4C" w14:textId="37D28A04">
      <w:pPr>
        <w:pStyle w:val="Normal"/>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1EAA24FC" w:rsidP="1EAA24FC" w:rsidRDefault="1EAA24FC" w14:paraId="2B4221C1" w14:textId="2A905DD5">
      <w:pPr>
        <w:pStyle w:val="Normal"/>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1EAA24FC" w:rsidP="1EAA24FC" w:rsidRDefault="1EAA24FC" w14:paraId="31866ADC" w14:textId="149DA630">
      <w:pPr>
        <w:bidi w:val="0"/>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1EAA24FC" w:rsidP="1EAA24FC" w:rsidRDefault="1EAA24FC" w14:paraId="771518A3" w14:textId="0CCD6DEB">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EAA24FC" w:rsidP="1EAA24FC" w:rsidRDefault="1EAA24FC" w14:paraId="2EB2144D" w14:textId="3D0BDE33">
      <w:pPr>
        <w:pStyle w:val="Normal"/>
        <w:bidi w:val="0"/>
        <w:spacing w:before="0" w:beforeAutospacing="off" w:after="16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76A4CB9" w:rsidP="1EAA24FC" w:rsidRDefault="776A4CB9" w14:paraId="5690A38B" w14:textId="240C8417">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headerReference w:type="default" r:id="R56919705a97845ad"/>
      <w:footerReference w:type="default" r:id="R4448ef821e944f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EAA24FC" w:rsidTr="1EAA24FC" w14:paraId="5D2842C3">
      <w:trPr>
        <w:trHeight w:val="300"/>
      </w:trPr>
      <w:tc>
        <w:tcPr>
          <w:tcW w:w="3005" w:type="dxa"/>
          <w:tcMar/>
        </w:tcPr>
        <w:p w:rsidR="1EAA24FC" w:rsidP="1EAA24FC" w:rsidRDefault="1EAA24FC" w14:paraId="368A960A" w14:textId="175F2A6C">
          <w:pPr>
            <w:pStyle w:val="Header"/>
            <w:bidi w:val="0"/>
            <w:ind w:left="-115"/>
            <w:jc w:val="left"/>
          </w:pPr>
        </w:p>
      </w:tc>
      <w:tc>
        <w:tcPr>
          <w:tcW w:w="3005" w:type="dxa"/>
          <w:tcMar/>
        </w:tcPr>
        <w:p w:rsidR="1EAA24FC" w:rsidP="1EAA24FC" w:rsidRDefault="1EAA24FC" w14:paraId="5D4D1DB9" w14:textId="3CDEF13A">
          <w:pPr>
            <w:pStyle w:val="Header"/>
            <w:bidi w:val="0"/>
            <w:jc w:val="center"/>
          </w:pPr>
          <w:r>
            <w:fldChar w:fldCharType="begin"/>
          </w:r>
          <w:r>
            <w:instrText xml:space="preserve">PAGE</w:instrText>
          </w:r>
          <w:r>
            <w:fldChar w:fldCharType="separate"/>
          </w:r>
          <w:r>
            <w:fldChar w:fldCharType="end"/>
          </w:r>
        </w:p>
      </w:tc>
      <w:tc>
        <w:tcPr>
          <w:tcW w:w="3005" w:type="dxa"/>
          <w:tcMar/>
        </w:tcPr>
        <w:p w:rsidR="1EAA24FC" w:rsidP="1EAA24FC" w:rsidRDefault="1EAA24FC" w14:paraId="17BC912F" w14:textId="00180FE6">
          <w:pPr>
            <w:pStyle w:val="Header"/>
            <w:bidi w:val="0"/>
            <w:ind w:right="-115"/>
            <w:jc w:val="right"/>
          </w:pPr>
        </w:p>
      </w:tc>
    </w:tr>
  </w:tbl>
  <w:p w:rsidR="1EAA24FC" w:rsidP="1EAA24FC" w:rsidRDefault="1EAA24FC" w14:paraId="58511210" w14:textId="3731DE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EAA24FC" w:rsidTr="1EAA24FC" w14:paraId="7AEA04A5">
      <w:trPr>
        <w:trHeight w:val="300"/>
      </w:trPr>
      <w:tc>
        <w:tcPr>
          <w:tcW w:w="3005" w:type="dxa"/>
          <w:tcMar/>
        </w:tcPr>
        <w:p w:rsidR="1EAA24FC" w:rsidP="1EAA24FC" w:rsidRDefault="1EAA24FC" w14:paraId="4B6A3798" w14:textId="0158FA6E">
          <w:pPr>
            <w:pStyle w:val="Header"/>
            <w:bidi w:val="0"/>
            <w:ind w:left="-115"/>
            <w:jc w:val="left"/>
          </w:pPr>
        </w:p>
      </w:tc>
      <w:tc>
        <w:tcPr>
          <w:tcW w:w="3005" w:type="dxa"/>
          <w:tcMar/>
        </w:tcPr>
        <w:p w:rsidR="1EAA24FC" w:rsidP="1EAA24FC" w:rsidRDefault="1EAA24FC" w14:paraId="76A2425D" w14:textId="5AA5FB1E">
          <w:pPr>
            <w:pStyle w:val="Header"/>
            <w:bidi w:val="0"/>
            <w:jc w:val="center"/>
          </w:pPr>
        </w:p>
      </w:tc>
      <w:tc>
        <w:tcPr>
          <w:tcW w:w="3005" w:type="dxa"/>
          <w:tcMar/>
        </w:tcPr>
        <w:p w:rsidR="1EAA24FC" w:rsidP="1EAA24FC" w:rsidRDefault="1EAA24FC" w14:paraId="575C4501" w14:textId="5CAF13A8">
          <w:pPr>
            <w:pStyle w:val="Header"/>
            <w:bidi w:val="0"/>
            <w:ind w:right="-115"/>
            <w:jc w:val="right"/>
          </w:pPr>
          <w:r w:rsidR="1EAA24FC">
            <w:rPr/>
            <w:t>Module code -ECEY4003</w:t>
          </w:r>
        </w:p>
        <w:p w:rsidR="1EAA24FC" w:rsidP="1EAA24FC" w:rsidRDefault="1EAA24FC" w14:paraId="2ACED839" w14:textId="15994BA5">
          <w:pPr>
            <w:pStyle w:val="Header"/>
            <w:bidi w:val="0"/>
            <w:ind w:right="-115"/>
            <w:jc w:val="right"/>
          </w:pPr>
          <w:r w:rsidR="1EAA24FC">
            <w:rPr/>
            <w:t>Student number - 1451192</w:t>
          </w:r>
        </w:p>
        <w:p w:rsidR="1EAA24FC" w:rsidP="1EAA24FC" w:rsidRDefault="1EAA24FC" w14:paraId="48C43505" w14:textId="76149D26">
          <w:pPr>
            <w:pStyle w:val="Header"/>
            <w:bidi w:val="0"/>
            <w:ind w:right="-115"/>
            <w:jc w:val="right"/>
          </w:pPr>
          <w:r w:rsidR="1EAA24FC">
            <w:rPr/>
            <w:t>Word count- 2904</w:t>
          </w:r>
        </w:p>
      </w:tc>
    </w:tr>
  </w:tbl>
  <w:p w:rsidR="1EAA24FC" w:rsidP="1EAA24FC" w:rsidRDefault="1EAA24FC" w14:paraId="3DB87BEA" w14:textId="29B612E3">
    <w:pPr>
      <w:pStyle w:val="Header"/>
      <w:bidi w:val="0"/>
    </w:pPr>
  </w:p>
</w:hdr>
</file>

<file path=word/intelligence2.xml><?xml version="1.0" encoding="utf-8"?>
<int2:intelligence xmlns:int2="http://schemas.microsoft.com/office/intelligence/2020/intelligence">
  <int2:observations>
    <int2:textHash int2:hashCode="mZ2APpct14ZUfR" int2:id="GpKtwt1d">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D1BF21"/>
    <w:rsid w:val="00086009"/>
    <w:rsid w:val="00C29B81"/>
    <w:rsid w:val="00C634BA"/>
    <w:rsid w:val="0103AE90"/>
    <w:rsid w:val="01215C35"/>
    <w:rsid w:val="015FE547"/>
    <w:rsid w:val="016F77CD"/>
    <w:rsid w:val="017510AD"/>
    <w:rsid w:val="01A899A8"/>
    <w:rsid w:val="020909C7"/>
    <w:rsid w:val="021F2EDB"/>
    <w:rsid w:val="022AF4B6"/>
    <w:rsid w:val="022CF742"/>
    <w:rsid w:val="0271B085"/>
    <w:rsid w:val="02838B7A"/>
    <w:rsid w:val="02A18499"/>
    <w:rsid w:val="02B62183"/>
    <w:rsid w:val="02C6BFC9"/>
    <w:rsid w:val="02D4439F"/>
    <w:rsid w:val="02EE0610"/>
    <w:rsid w:val="02F0ACD5"/>
    <w:rsid w:val="033B883A"/>
    <w:rsid w:val="037770A9"/>
    <w:rsid w:val="038611B2"/>
    <w:rsid w:val="0394C8CD"/>
    <w:rsid w:val="0394D17F"/>
    <w:rsid w:val="0399C56E"/>
    <w:rsid w:val="03B58566"/>
    <w:rsid w:val="03C70C1F"/>
    <w:rsid w:val="03D30236"/>
    <w:rsid w:val="03EDD770"/>
    <w:rsid w:val="03F50D2B"/>
    <w:rsid w:val="04080B03"/>
    <w:rsid w:val="041E31F4"/>
    <w:rsid w:val="044F8DAD"/>
    <w:rsid w:val="045547AF"/>
    <w:rsid w:val="047CCD28"/>
    <w:rsid w:val="04A22771"/>
    <w:rsid w:val="04B1BA8E"/>
    <w:rsid w:val="04BA374C"/>
    <w:rsid w:val="04D65D72"/>
    <w:rsid w:val="04F751CF"/>
    <w:rsid w:val="0507B035"/>
    <w:rsid w:val="05501DE1"/>
    <w:rsid w:val="055F5BB3"/>
    <w:rsid w:val="05604E2B"/>
    <w:rsid w:val="0562EB33"/>
    <w:rsid w:val="058F147D"/>
    <w:rsid w:val="05A104D5"/>
    <w:rsid w:val="05AF4B26"/>
    <w:rsid w:val="05B7EE13"/>
    <w:rsid w:val="05CF7587"/>
    <w:rsid w:val="05DB98AE"/>
    <w:rsid w:val="05F5D804"/>
    <w:rsid w:val="0602A962"/>
    <w:rsid w:val="0609F162"/>
    <w:rsid w:val="0618211D"/>
    <w:rsid w:val="06399339"/>
    <w:rsid w:val="065177A8"/>
    <w:rsid w:val="06524FAD"/>
    <w:rsid w:val="0663382B"/>
    <w:rsid w:val="06739348"/>
    <w:rsid w:val="067A7AEF"/>
    <w:rsid w:val="06AAF7DD"/>
    <w:rsid w:val="06C2E21D"/>
    <w:rsid w:val="06D9C7D2"/>
    <w:rsid w:val="071E14F7"/>
    <w:rsid w:val="072A5FB7"/>
    <w:rsid w:val="07675426"/>
    <w:rsid w:val="078717EE"/>
    <w:rsid w:val="0789C321"/>
    <w:rsid w:val="07970D2D"/>
    <w:rsid w:val="07AF1AE2"/>
    <w:rsid w:val="07B1E16C"/>
    <w:rsid w:val="07BFCC5D"/>
    <w:rsid w:val="07EBBBEE"/>
    <w:rsid w:val="08125B97"/>
    <w:rsid w:val="0814002D"/>
    <w:rsid w:val="081848E0"/>
    <w:rsid w:val="0829B3B3"/>
    <w:rsid w:val="083ACAD5"/>
    <w:rsid w:val="083B4A0A"/>
    <w:rsid w:val="08498112"/>
    <w:rsid w:val="0858DDB9"/>
    <w:rsid w:val="0874600A"/>
    <w:rsid w:val="0880EA4F"/>
    <w:rsid w:val="088B34EA"/>
    <w:rsid w:val="089E34A6"/>
    <w:rsid w:val="08A4B3D9"/>
    <w:rsid w:val="08B3AEEF"/>
    <w:rsid w:val="08D603E0"/>
    <w:rsid w:val="09062380"/>
    <w:rsid w:val="09346C87"/>
    <w:rsid w:val="0941DB00"/>
    <w:rsid w:val="0970C53E"/>
    <w:rsid w:val="098DE622"/>
    <w:rsid w:val="099211C4"/>
    <w:rsid w:val="09D8FE69"/>
    <w:rsid w:val="09E4DDD1"/>
    <w:rsid w:val="0A279DD7"/>
    <w:rsid w:val="0A2FCA53"/>
    <w:rsid w:val="0A3D66E4"/>
    <w:rsid w:val="0A7361A1"/>
    <w:rsid w:val="0AAC0E97"/>
    <w:rsid w:val="0ABCD96C"/>
    <w:rsid w:val="0AD4E5C2"/>
    <w:rsid w:val="0B066F28"/>
    <w:rsid w:val="0B340399"/>
    <w:rsid w:val="0B5AF9D8"/>
    <w:rsid w:val="0B5C2008"/>
    <w:rsid w:val="0B7BF7B3"/>
    <w:rsid w:val="0BC87375"/>
    <w:rsid w:val="0BC8C2E7"/>
    <w:rsid w:val="0BF40A16"/>
    <w:rsid w:val="0C0B8412"/>
    <w:rsid w:val="0C111EC9"/>
    <w:rsid w:val="0C436B72"/>
    <w:rsid w:val="0C6C2DD4"/>
    <w:rsid w:val="0CAE9799"/>
    <w:rsid w:val="0CD1ECED"/>
    <w:rsid w:val="0CF1EFF2"/>
    <w:rsid w:val="0D7E3BB5"/>
    <w:rsid w:val="0DD7489F"/>
    <w:rsid w:val="0DDB37DE"/>
    <w:rsid w:val="0DF5E88F"/>
    <w:rsid w:val="0E0A7362"/>
    <w:rsid w:val="0E245DD1"/>
    <w:rsid w:val="0E2D5298"/>
    <w:rsid w:val="0E48824E"/>
    <w:rsid w:val="0E49DF60"/>
    <w:rsid w:val="0E4EB8FA"/>
    <w:rsid w:val="0E55461F"/>
    <w:rsid w:val="0E5BF549"/>
    <w:rsid w:val="0E73832D"/>
    <w:rsid w:val="0EBA02D6"/>
    <w:rsid w:val="0EE16BE7"/>
    <w:rsid w:val="0EF0278B"/>
    <w:rsid w:val="0EF3B9FB"/>
    <w:rsid w:val="0F12EAC5"/>
    <w:rsid w:val="0F1C62EC"/>
    <w:rsid w:val="0F1F2822"/>
    <w:rsid w:val="0F86A951"/>
    <w:rsid w:val="0F94AE90"/>
    <w:rsid w:val="0FE2D6C7"/>
    <w:rsid w:val="0FE66E4C"/>
    <w:rsid w:val="0FEC357F"/>
    <w:rsid w:val="101A2FA5"/>
    <w:rsid w:val="102F713F"/>
    <w:rsid w:val="1040BD48"/>
    <w:rsid w:val="1072827E"/>
    <w:rsid w:val="10B479C1"/>
    <w:rsid w:val="10C1FEA1"/>
    <w:rsid w:val="10F4102B"/>
    <w:rsid w:val="1112C6D0"/>
    <w:rsid w:val="111475DC"/>
    <w:rsid w:val="1155750E"/>
    <w:rsid w:val="115B54A3"/>
    <w:rsid w:val="1161FA5D"/>
    <w:rsid w:val="1164F528"/>
    <w:rsid w:val="116E17B4"/>
    <w:rsid w:val="118867C6"/>
    <w:rsid w:val="11CB7C63"/>
    <w:rsid w:val="11CE78B5"/>
    <w:rsid w:val="1221EE7C"/>
    <w:rsid w:val="123D6EFA"/>
    <w:rsid w:val="1260424A"/>
    <w:rsid w:val="12A1DBA9"/>
    <w:rsid w:val="12D1BF21"/>
    <w:rsid w:val="1305357B"/>
    <w:rsid w:val="130C235C"/>
    <w:rsid w:val="135BEFDE"/>
    <w:rsid w:val="135E33EF"/>
    <w:rsid w:val="136BAFB2"/>
    <w:rsid w:val="13B1C57C"/>
    <w:rsid w:val="13B61F72"/>
    <w:rsid w:val="13B68F34"/>
    <w:rsid w:val="13D9F55A"/>
    <w:rsid w:val="13EE6CC6"/>
    <w:rsid w:val="140D3CED"/>
    <w:rsid w:val="1415CDF9"/>
    <w:rsid w:val="1418B3B3"/>
    <w:rsid w:val="14412BF9"/>
    <w:rsid w:val="1447B385"/>
    <w:rsid w:val="144D1D3D"/>
    <w:rsid w:val="145C7F3C"/>
    <w:rsid w:val="1478A837"/>
    <w:rsid w:val="14BB27EF"/>
    <w:rsid w:val="14BD4507"/>
    <w:rsid w:val="14E35288"/>
    <w:rsid w:val="14E6BC2E"/>
    <w:rsid w:val="14F6AB0F"/>
    <w:rsid w:val="153E5C08"/>
    <w:rsid w:val="15424577"/>
    <w:rsid w:val="15C1F0C1"/>
    <w:rsid w:val="15D14803"/>
    <w:rsid w:val="15FC577F"/>
    <w:rsid w:val="161338DB"/>
    <w:rsid w:val="16474E0D"/>
    <w:rsid w:val="164E9022"/>
    <w:rsid w:val="1655EE53"/>
    <w:rsid w:val="16ADE3A7"/>
    <w:rsid w:val="16C70EC9"/>
    <w:rsid w:val="16EB8ACF"/>
    <w:rsid w:val="170843A3"/>
    <w:rsid w:val="170C79E3"/>
    <w:rsid w:val="170CE238"/>
    <w:rsid w:val="1731A0C5"/>
    <w:rsid w:val="1744A018"/>
    <w:rsid w:val="174C852E"/>
    <w:rsid w:val="175686DB"/>
    <w:rsid w:val="177EF02D"/>
    <w:rsid w:val="17884717"/>
    <w:rsid w:val="17A4D61B"/>
    <w:rsid w:val="17AE5A5D"/>
    <w:rsid w:val="17C4F750"/>
    <w:rsid w:val="17D388B0"/>
    <w:rsid w:val="17FBA6EA"/>
    <w:rsid w:val="180D54C6"/>
    <w:rsid w:val="181F5D54"/>
    <w:rsid w:val="182B8508"/>
    <w:rsid w:val="183E43CB"/>
    <w:rsid w:val="187464BB"/>
    <w:rsid w:val="18752505"/>
    <w:rsid w:val="18A8D07D"/>
    <w:rsid w:val="18E59B31"/>
    <w:rsid w:val="18F3C21B"/>
    <w:rsid w:val="192BD718"/>
    <w:rsid w:val="192ECAF4"/>
    <w:rsid w:val="19378F93"/>
    <w:rsid w:val="19466FF8"/>
    <w:rsid w:val="194B7E99"/>
    <w:rsid w:val="19531C77"/>
    <w:rsid w:val="19920D71"/>
    <w:rsid w:val="199D0FA1"/>
    <w:rsid w:val="19AF85DC"/>
    <w:rsid w:val="19C317DB"/>
    <w:rsid w:val="19CB8D27"/>
    <w:rsid w:val="19EB8713"/>
    <w:rsid w:val="1A39F4C1"/>
    <w:rsid w:val="1A484CE0"/>
    <w:rsid w:val="1A6CF183"/>
    <w:rsid w:val="1A7BE442"/>
    <w:rsid w:val="1ADE9080"/>
    <w:rsid w:val="1B07465E"/>
    <w:rsid w:val="1B09A86F"/>
    <w:rsid w:val="1B132C00"/>
    <w:rsid w:val="1B181DBE"/>
    <w:rsid w:val="1B2908E8"/>
    <w:rsid w:val="1B451D50"/>
    <w:rsid w:val="1B4C6148"/>
    <w:rsid w:val="1B92D731"/>
    <w:rsid w:val="1BA18070"/>
    <w:rsid w:val="1BA75AD5"/>
    <w:rsid w:val="1BC30446"/>
    <w:rsid w:val="1C0A7AAA"/>
    <w:rsid w:val="1C170DA9"/>
    <w:rsid w:val="1C2E6B2E"/>
    <w:rsid w:val="1C73BB9D"/>
    <w:rsid w:val="1C7F4067"/>
    <w:rsid w:val="1CA5F6B5"/>
    <w:rsid w:val="1CF79581"/>
    <w:rsid w:val="1D44DA24"/>
    <w:rsid w:val="1D53BF68"/>
    <w:rsid w:val="1D5A86FB"/>
    <w:rsid w:val="1DA97D90"/>
    <w:rsid w:val="1DB4B36C"/>
    <w:rsid w:val="1DB541C2"/>
    <w:rsid w:val="1DE90E0D"/>
    <w:rsid w:val="1DF7B889"/>
    <w:rsid w:val="1E06D383"/>
    <w:rsid w:val="1E201E6F"/>
    <w:rsid w:val="1EAA24FC"/>
    <w:rsid w:val="1EB003FC"/>
    <w:rsid w:val="1EBF07DE"/>
    <w:rsid w:val="1F0D4CD6"/>
    <w:rsid w:val="1F4E5D4D"/>
    <w:rsid w:val="1F57B860"/>
    <w:rsid w:val="1F683475"/>
    <w:rsid w:val="1F784753"/>
    <w:rsid w:val="1F7E0FAB"/>
    <w:rsid w:val="1F94ED4C"/>
    <w:rsid w:val="1FC614B0"/>
    <w:rsid w:val="1FD31FAC"/>
    <w:rsid w:val="1FEE705C"/>
    <w:rsid w:val="203D659D"/>
    <w:rsid w:val="204EEA7E"/>
    <w:rsid w:val="206A9754"/>
    <w:rsid w:val="2082B994"/>
    <w:rsid w:val="208797A4"/>
    <w:rsid w:val="2093BE28"/>
    <w:rsid w:val="20B912D9"/>
    <w:rsid w:val="20BFFCC1"/>
    <w:rsid w:val="20D7DC28"/>
    <w:rsid w:val="20F0902A"/>
    <w:rsid w:val="20FC880F"/>
    <w:rsid w:val="20FDA38A"/>
    <w:rsid w:val="210823EC"/>
    <w:rsid w:val="21322A65"/>
    <w:rsid w:val="217073CB"/>
    <w:rsid w:val="2191D8CC"/>
    <w:rsid w:val="21D5B316"/>
    <w:rsid w:val="21F87939"/>
    <w:rsid w:val="2238EF5E"/>
    <w:rsid w:val="223BD04E"/>
    <w:rsid w:val="224850BB"/>
    <w:rsid w:val="2251100C"/>
    <w:rsid w:val="22583E64"/>
    <w:rsid w:val="228A3459"/>
    <w:rsid w:val="22B5B49E"/>
    <w:rsid w:val="22D5B539"/>
    <w:rsid w:val="22DE49D8"/>
    <w:rsid w:val="22E0FCDC"/>
    <w:rsid w:val="22E8F4D6"/>
    <w:rsid w:val="230A82F2"/>
    <w:rsid w:val="234E50F3"/>
    <w:rsid w:val="2350BA3C"/>
    <w:rsid w:val="23940B52"/>
    <w:rsid w:val="239B6AE8"/>
    <w:rsid w:val="23B64D21"/>
    <w:rsid w:val="23BE543C"/>
    <w:rsid w:val="23ED74E7"/>
    <w:rsid w:val="23F5E2CF"/>
    <w:rsid w:val="2435F28A"/>
    <w:rsid w:val="2456DEF9"/>
    <w:rsid w:val="24638532"/>
    <w:rsid w:val="2464E1FA"/>
    <w:rsid w:val="24BADA1E"/>
    <w:rsid w:val="24C7B531"/>
    <w:rsid w:val="24CEF466"/>
    <w:rsid w:val="25148608"/>
    <w:rsid w:val="2514EE7F"/>
    <w:rsid w:val="2534BFC8"/>
    <w:rsid w:val="258ECCC1"/>
    <w:rsid w:val="25AE6614"/>
    <w:rsid w:val="25D52840"/>
    <w:rsid w:val="26011D82"/>
    <w:rsid w:val="260289FA"/>
    <w:rsid w:val="2615A89D"/>
    <w:rsid w:val="262075F3"/>
    <w:rsid w:val="262B778F"/>
    <w:rsid w:val="2641BA5B"/>
    <w:rsid w:val="265C4FC6"/>
    <w:rsid w:val="2661BD9A"/>
    <w:rsid w:val="2667C340"/>
    <w:rsid w:val="2669ED1C"/>
    <w:rsid w:val="26861070"/>
    <w:rsid w:val="26B66399"/>
    <w:rsid w:val="26C2BCBC"/>
    <w:rsid w:val="26C550CE"/>
    <w:rsid w:val="26DEE22B"/>
    <w:rsid w:val="270B49B5"/>
    <w:rsid w:val="2731B122"/>
    <w:rsid w:val="278DEE11"/>
    <w:rsid w:val="27A81068"/>
    <w:rsid w:val="27A83DD9"/>
    <w:rsid w:val="27B44C3E"/>
    <w:rsid w:val="27C70105"/>
    <w:rsid w:val="27C78BA0"/>
    <w:rsid w:val="27E27566"/>
    <w:rsid w:val="27F0A4F1"/>
    <w:rsid w:val="280383EC"/>
    <w:rsid w:val="284A0CA4"/>
    <w:rsid w:val="284DBCC1"/>
    <w:rsid w:val="286BF417"/>
    <w:rsid w:val="28B461F4"/>
    <w:rsid w:val="28D11786"/>
    <w:rsid w:val="28D6A803"/>
    <w:rsid w:val="28E6E4A5"/>
    <w:rsid w:val="295449C3"/>
    <w:rsid w:val="298D6D42"/>
    <w:rsid w:val="29906281"/>
    <w:rsid w:val="29A66816"/>
    <w:rsid w:val="29A73649"/>
    <w:rsid w:val="29D10D27"/>
    <w:rsid w:val="29D33478"/>
    <w:rsid w:val="29D6DA19"/>
    <w:rsid w:val="29F096EB"/>
    <w:rsid w:val="29F13441"/>
    <w:rsid w:val="2A1ADEA2"/>
    <w:rsid w:val="2A489065"/>
    <w:rsid w:val="2A4FAA2C"/>
    <w:rsid w:val="2A5B5D04"/>
    <w:rsid w:val="2A771EAA"/>
    <w:rsid w:val="2A7E6B5F"/>
    <w:rsid w:val="2A80276E"/>
    <w:rsid w:val="2A92C5E7"/>
    <w:rsid w:val="2A9EC0B9"/>
    <w:rsid w:val="2ABD7866"/>
    <w:rsid w:val="2AECEE5F"/>
    <w:rsid w:val="2B0A43FE"/>
    <w:rsid w:val="2B0D9BF3"/>
    <w:rsid w:val="2B13D722"/>
    <w:rsid w:val="2B1AAA43"/>
    <w:rsid w:val="2B27525C"/>
    <w:rsid w:val="2B4A5DD8"/>
    <w:rsid w:val="2B4D2CE0"/>
    <w:rsid w:val="2B4DC5D6"/>
    <w:rsid w:val="2B5C5902"/>
    <w:rsid w:val="2B65406A"/>
    <w:rsid w:val="2B6AEFCF"/>
    <w:rsid w:val="2B7DAA33"/>
    <w:rsid w:val="2B9FDD00"/>
    <w:rsid w:val="2BBB381E"/>
    <w:rsid w:val="2BC642FD"/>
    <w:rsid w:val="2C120FC4"/>
    <w:rsid w:val="2C826993"/>
    <w:rsid w:val="2C9E9478"/>
    <w:rsid w:val="2CAC4A26"/>
    <w:rsid w:val="2CC183B6"/>
    <w:rsid w:val="2CCFF345"/>
    <w:rsid w:val="2CD70590"/>
    <w:rsid w:val="2CE59490"/>
    <w:rsid w:val="2CEA9C59"/>
    <w:rsid w:val="2D24A193"/>
    <w:rsid w:val="2D53B1EE"/>
    <w:rsid w:val="2D567562"/>
    <w:rsid w:val="2D8D859E"/>
    <w:rsid w:val="2D954A4A"/>
    <w:rsid w:val="2DBEA477"/>
    <w:rsid w:val="2E3C5006"/>
    <w:rsid w:val="2E4A1C72"/>
    <w:rsid w:val="2E57B38A"/>
    <w:rsid w:val="2E677B95"/>
    <w:rsid w:val="2EAD6F18"/>
    <w:rsid w:val="2F3B67F1"/>
    <w:rsid w:val="2F5F0D4C"/>
    <w:rsid w:val="2F94AFA7"/>
    <w:rsid w:val="2FA04100"/>
    <w:rsid w:val="2FAA2491"/>
    <w:rsid w:val="2FC0143C"/>
    <w:rsid w:val="2FC11FFA"/>
    <w:rsid w:val="2FCD5E1E"/>
    <w:rsid w:val="3007A907"/>
    <w:rsid w:val="303C0758"/>
    <w:rsid w:val="3049C2E5"/>
    <w:rsid w:val="304C1B97"/>
    <w:rsid w:val="3052E2DB"/>
    <w:rsid w:val="3083181C"/>
    <w:rsid w:val="30AC64F1"/>
    <w:rsid w:val="30B3B0B8"/>
    <w:rsid w:val="30CA629F"/>
    <w:rsid w:val="30E96267"/>
    <w:rsid w:val="3102B464"/>
    <w:rsid w:val="3117B564"/>
    <w:rsid w:val="31359638"/>
    <w:rsid w:val="317CFB81"/>
    <w:rsid w:val="3192C080"/>
    <w:rsid w:val="31AB1224"/>
    <w:rsid w:val="31BE7CBA"/>
    <w:rsid w:val="32251BB4"/>
    <w:rsid w:val="322D73EE"/>
    <w:rsid w:val="3251617C"/>
    <w:rsid w:val="326AA60C"/>
    <w:rsid w:val="328045AD"/>
    <w:rsid w:val="32E7D78E"/>
    <w:rsid w:val="3312C895"/>
    <w:rsid w:val="331839F7"/>
    <w:rsid w:val="332E530D"/>
    <w:rsid w:val="3334186F"/>
    <w:rsid w:val="33575FC1"/>
    <w:rsid w:val="33B61ED6"/>
    <w:rsid w:val="33B6894C"/>
    <w:rsid w:val="33BA0DC4"/>
    <w:rsid w:val="33C8B52F"/>
    <w:rsid w:val="33DD2090"/>
    <w:rsid w:val="33F68723"/>
    <w:rsid w:val="33F93EED"/>
    <w:rsid w:val="3405116F"/>
    <w:rsid w:val="34054EE9"/>
    <w:rsid w:val="343B8688"/>
    <w:rsid w:val="3463FAFC"/>
    <w:rsid w:val="347B38D3"/>
    <w:rsid w:val="34904906"/>
    <w:rsid w:val="3498E39C"/>
    <w:rsid w:val="34AC0A8E"/>
    <w:rsid w:val="34BFF101"/>
    <w:rsid w:val="34FD4473"/>
    <w:rsid w:val="3501A1D2"/>
    <w:rsid w:val="350DD3BA"/>
    <w:rsid w:val="354546C4"/>
    <w:rsid w:val="358A8688"/>
    <w:rsid w:val="35CE0068"/>
    <w:rsid w:val="35D01E42"/>
    <w:rsid w:val="35DE4A70"/>
    <w:rsid w:val="36259707"/>
    <w:rsid w:val="3629CF30"/>
    <w:rsid w:val="363F0E10"/>
    <w:rsid w:val="364A0519"/>
    <w:rsid w:val="36592CCF"/>
    <w:rsid w:val="366896D7"/>
    <w:rsid w:val="3669D625"/>
    <w:rsid w:val="36887EDD"/>
    <w:rsid w:val="368E1F62"/>
    <w:rsid w:val="3698AE4D"/>
    <w:rsid w:val="36A5B9ED"/>
    <w:rsid w:val="36AE2234"/>
    <w:rsid w:val="36B5E14F"/>
    <w:rsid w:val="36C1E370"/>
    <w:rsid w:val="36E8D82E"/>
    <w:rsid w:val="3703D9BB"/>
    <w:rsid w:val="3727FFCC"/>
    <w:rsid w:val="37282161"/>
    <w:rsid w:val="372C8EE3"/>
    <w:rsid w:val="37346CD4"/>
    <w:rsid w:val="3753A9EB"/>
    <w:rsid w:val="3783ABB2"/>
    <w:rsid w:val="37A0C913"/>
    <w:rsid w:val="37E00C21"/>
    <w:rsid w:val="37E1CE29"/>
    <w:rsid w:val="37E4078F"/>
    <w:rsid w:val="38158980"/>
    <w:rsid w:val="3833853E"/>
    <w:rsid w:val="384CD2D2"/>
    <w:rsid w:val="384FF4A9"/>
    <w:rsid w:val="38518E6C"/>
    <w:rsid w:val="38531700"/>
    <w:rsid w:val="38614C73"/>
    <w:rsid w:val="3867D519"/>
    <w:rsid w:val="38954699"/>
    <w:rsid w:val="38B83C33"/>
    <w:rsid w:val="38E60886"/>
    <w:rsid w:val="38F3BD32"/>
    <w:rsid w:val="3921777B"/>
    <w:rsid w:val="392BC338"/>
    <w:rsid w:val="39664F49"/>
    <w:rsid w:val="3982FEF1"/>
    <w:rsid w:val="398D09AA"/>
    <w:rsid w:val="399826AA"/>
    <w:rsid w:val="39AE0D18"/>
    <w:rsid w:val="39E6E2CB"/>
    <w:rsid w:val="3A086C4A"/>
    <w:rsid w:val="3A11AE6A"/>
    <w:rsid w:val="3A2D39DD"/>
    <w:rsid w:val="3A2F4376"/>
    <w:rsid w:val="3A489EC3"/>
    <w:rsid w:val="3A6DD783"/>
    <w:rsid w:val="3A6E1ACA"/>
    <w:rsid w:val="3A7FB9E5"/>
    <w:rsid w:val="3A83ADE0"/>
    <w:rsid w:val="3A9C43E7"/>
    <w:rsid w:val="3AA30C02"/>
    <w:rsid w:val="3AA8CC57"/>
    <w:rsid w:val="3AC7E35A"/>
    <w:rsid w:val="3B031486"/>
    <w:rsid w:val="3B0BEB24"/>
    <w:rsid w:val="3B3B9A6D"/>
    <w:rsid w:val="3B551B45"/>
    <w:rsid w:val="3B9A186A"/>
    <w:rsid w:val="3BA034AD"/>
    <w:rsid w:val="3BD31D84"/>
    <w:rsid w:val="3BD82551"/>
    <w:rsid w:val="3BE30CC2"/>
    <w:rsid w:val="3C0A78BE"/>
    <w:rsid w:val="3C27B3E0"/>
    <w:rsid w:val="3C62EE9A"/>
    <w:rsid w:val="3C6D5150"/>
    <w:rsid w:val="3C7721EB"/>
    <w:rsid w:val="3C8FFB40"/>
    <w:rsid w:val="3C993801"/>
    <w:rsid w:val="3CA63E7D"/>
    <w:rsid w:val="3CB6D288"/>
    <w:rsid w:val="3CBFFC79"/>
    <w:rsid w:val="3CE60A72"/>
    <w:rsid w:val="3D03472A"/>
    <w:rsid w:val="3D09922C"/>
    <w:rsid w:val="3D104906"/>
    <w:rsid w:val="3D167DCF"/>
    <w:rsid w:val="3D399CD6"/>
    <w:rsid w:val="3D48CA62"/>
    <w:rsid w:val="3D510ACD"/>
    <w:rsid w:val="3D832B64"/>
    <w:rsid w:val="3DA806EE"/>
    <w:rsid w:val="3DB6C84E"/>
    <w:rsid w:val="3DF3DAC9"/>
    <w:rsid w:val="3DFC248F"/>
    <w:rsid w:val="3E13AD78"/>
    <w:rsid w:val="3E5CAB2B"/>
    <w:rsid w:val="3E5F727C"/>
    <w:rsid w:val="3E88A387"/>
    <w:rsid w:val="3E93FE8D"/>
    <w:rsid w:val="3E9AED5C"/>
    <w:rsid w:val="3EC4C6D7"/>
    <w:rsid w:val="3ED199AC"/>
    <w:rsid w:val="3ED1F5F7"/>
    <w:rsid w:val="3EDBE5F3"/>
    <w:rsid w:val="3EDBF1AC"/>
    <w:rsid w:val="3EE51167"/>
    <w:rsid w:val="3F07E809"/>
    <w:rsid w:val="3F1D5C03"/>
    <w:rsid w:val="3F351B11"/>
    <w:rsid w:val="3F584724"/>
    <w:rsid w:val="3F5E4176"/>
    <w:rsid w:val="3F694D3E"/>
    <w:rsid w:val="3F730311"/>
    <w:rsid w:val="3F826512"/>
    <w:rsid w:val="3F894AC3"/>
    <w:rsid w:val="3F8D0492"/>
    <w:rsid w:val="3F8D3268"/>
    <w:rsid w:val="3FD44DBB"/>
    <w:rsid w:val="3FDEA623"/>
    <w:rsid w:val="3FF8C48C"/>
    <w:rsid w:val="3FFBC4E3"/>
    <w:rsid w:val="40001F3D"/>
    <w:rsid w:val="40245794"/>
    <w:rsid w:val="4025905B"/>
    <w:rsid w:val="40373734"/>
    <w:rsid w:val="403D01D2"/>
    <w:rsid w:val="404EAFDC"/>
    <w:rsid w:val="404F2EB0"/>
    <w:rsid w:val="4066BAC1"/>
    <w:rsid w:val="407D7F7D"/>
    <w:rsid w:val="40914765"/>
    <w:rsid w:val="40AB2067"/>
    <w:rsid w:val="40B1F750"/>
    <w:rsid w:val="40B8045B"/>
    <w:rsid w:val="412C7522"/>
    <w:rsid w:val="41492E8D"/>
    <w:rsid w:val="414C09FB"/>
    <w:rsid w:val="4155FCCC"/>
    <w:rsid w:val="416235CE"/>
    <w:rsid w:val="416F1CB8"/>
    <w:rsid w:val="4172D4BC"/>
    <w:rsid w:val="41791AB0"/>
    <w:rsid w:val="41865DE9"/>
    <w:rsid w:val="41B3C58F"/>
    <w:rsid w:val="41E50B5E"/>
    <w:rsid w:val="422E0813"/>
    <w:rsid w:val="42463C1F"/>
    <w:rsid w:val="426C21CD"/>
    <w:rsid w:val="427688FD"/>
    <w:rsid w:val="4278CE18"/>
    <w:rsid w:val="4289B5D1"/>
    <w:rsid w:val="42BC64B6"/>
    <w:rsid w:val="42D75844"/>
    <w:rsid w:val="42E635CC"/>
    <w:rsid w:val="42F63253"/>
    <w:rsid w:val="431B0132"/>
    <w:rsid w:val="4322BAC1"/>
    <w:rsid w:val="434F3A47"/>
    <w:rsid w:val="43596D71"/>
    <w:rsid w:val="436BE41A"/>
    <w:rsid w:val="437EFFA7"/>
    <w:rsid w:val="437FF509"/>
    <w:rsid w:val="438C859D"/>
    <w:rsid w:val="43956803"/>
    <w:rsid w:val="439A906C"/>
    <w:rsid w:val="43A5C955"/>
    <w:rsid w:val="43B282F4"/>
    <w:rsid w:val="4402FA98"/>
    <w:rsid w:val="449BA85A"/>
    <w:rsid w:val="44A2CE4D"/>
    <w:rsid w:val="44D57B6E"/>
    <w:rsid w:val="452696AF"/>
    <w:rsid w:val="4535EDCE"/>
    <w:rsid w:val="45736882"/>
    <w:rsid w:val="4578461A"/>
    <w:rsid w:val="45C5BD86"/>
    <w:rsid w:val="460B54E1"/>
    <w:rsid w:val="46111AF9"/>
    <w:rsid w:val="46721F4B"/>
    <w:rsid w:val="467B130D"/>
    <w:rsid w:val="467D70CE"/>
    <w:rsid w:val="469A7CA5"/>
    <w:rsid w:val="469F52C5"/>
    <w:rsid w:val="46A73A36"/>
    <w:rsid w:val="46B78ECC"/>
    <w:rsid w:val="46BBFE03"/>
    <w:rsid w:val="46C31886"/>
    <w:rsid w:val="47161D54"/>
    <w:rsid w:val="471A00B6"/>
    <w:rsid w:val="474B4A67"/>
    <w:rsid w:val="476EE0FB"/>
    <w:rsid w:val="478B041B"/>
    <w:rsid w:val="4798B2D0"/>
    <w:rsid w:val="47B71DDB"/>
    <w:rsid w:val="47D152A2"/>
    <w:rsid w:val="47FE1F0D"/>
    <w:rsid w:val="483FB571"/>
    <w:rsid w:val="488A62D5"/>
    <w:rsid w:val="48A996B2"/>
    <w:rsid w:val="48B6AF8E"/>
    <w:rsid w:val="48B885F8"/>
    <w:rsid w:val="48C9E553"/>
    <w:rsid w:val="48DC11FE"/>
    <w:rsid w:val="48EE3EB8"/>
    <w:rsid w:val="48F96DBA"/>
    <w:rsid w:val="4901E823"/>
    <w:rsid w:val="4921E71E"/>
    <w:rsid w:val="4953467E"/>
    <w:rsid w:val="4972EFE2"/>
    <w:rsid w:val="499FC388"/>
    <w:rsid w:val="499FD9C6"/>
    <w:rsid w:val="49B16EF4"/>
    <w:rsid w:val="49BBA0E9"/>
    <w:rsid w:val="49CFE2DC"/>
    <w:rsid w:val="49D547FC"/>
    <w:rsid w:val="49EB36B3"/>
    <w:rsid w:val="49EC8E1A"/>
    <w:rsid w:val="49F94E8D"/>
    <w:rsid w:val="4A17ECD1"/>
    <w:rsid w:val="4A39FCB8"/>
    <w:rsid w:val="4A4D741B"/>
    <w:rsid w:val="4A505B6D"/>
    <w:rsid w:val="4A58A2BB"/>
    <w:rsid w:val="4A5D9033"/>
    <w:rsid w:val="4A98A611"/>
    <w:rsid w:val="4AA2BED0"/>
    <w:rsid w:val="4AD83C46"/>
    <w:rsid w:val="4AE16F49"/>
    <w:rsid w:val="4B278C11"/>
    <w:rsid w:val="4B457B29"/>
    <w:rsid w:val="4BB5E139"/>
    <w:rsid w:val="4BB72996"/>
    <w:rsid w:val="4BC15767"/>
    <w:rsid w:val="4C202816"/>
    <w:rsid w:val="4C2BD5B6"/>
    <w:rsid w:val="4C2DAFCF"/>
    <w:rsid w:val="4C3193D4"/>
    <w:rsid w:val="4C41A326"/>
    <w:rsid w:val="4C5EE6D6"/>
    <w:rsid w:val="4C6AE96A"/>
    <w:rsid w:val="4C9CD0D4"/>
    <w:rsid w:val="4C9E17C0"/>
    <w:rsid w:val="4CA5A4D3"/>
    <w:rsid w:val="4CBF374A"/>
    <w:rsid w:val="4D17EF5E"/>
    <w:rsid w:val="4D3ED03C"/>
    <w:rsid w:val="4D6EF766"/>
    <w:rsid w:val="4D7AD4BD"/>
    <w:rsid w:val="4D7FCB0C"/>
    <w:rsid w:val="4DBD771E"/>
    <w:rsid w:val="4DC74DCE"/>
    <w:rsid w:val="4E085671"/>
    <w:rsid w:val="4E8A875F"/>
    <w:rsid w:val="4E8F9738"/>
    <w:rsid w:val="4EB1748E"/>
    <w:rsid w:val="4EC03194"/>
    <w:rsid w:val="4EC2A4CF"/>
    <w:rsid w:val="4ED54304"/>
    <w:rsid w:val="4F37D521"/>
    <w:rsid w:val="4F87889B"/>
    <w:rsid w:val="4F8D8708"/>
    <w:rsid w:val="4FAA0055"/>
    <w:rsid w:val="4FE8B8AA"/>
    <w:rsid w:val="50088C58"/>
    <w:rsid w:val="500AB95B"/>
    <w:rsid w:val="500BA62A"/>
    <w:rsid w:val="5027A646"/>
    <w:rsid w:val="50351DE0"/>
    <w:rsid w:val="5042A000"/>
    <w:rsid w:val="505DEDA3"/>
    <w:rsid w:val="50897318"/>
    <w:rsid w:val="50AF6A0B"/>
    <w:rsid w:val="50C76BD8"/>
    <w:rsid w:val="50C8D973"/>
    <w:rsid w:val="50EE5036"/>
    <w:rsid w:val="511B57F7"/>
    <w:rsid w:val="515566DF"/>
    <w:rsid w:val="519268AA"/>
    <w:rsid w:val="51A5ED37"/>
    <w:rsid w:val="51B8CA01"/>
    <w:rsid w:val="51BBC581"/>
    <w:rsid w:val="51BC505A"/>
    <w:rsid w:val="51DB2E35"/>
    <w:rsid w:val="51EB71DD"/>
    <w:rsid w:val="521188BC"/>
    <w:rsid w:val="5272D4A8"/>
    <w:rsid w:val="5284477A"/>
    <w:rsid w:val="52862596"/>
    <w:rsid w:val="52AA9E9F"/>
    <w:rsid w:val="52C1A134"/>
    <w:rsid w:val="52C4EA1E"/>
    <w:rsid w:val="52C91665"/>
    <w:rsid w:val="52CACB62"/>
    <w:rsid w:val="52D7FCAE"/>
    <w:rsid w:val="531D327C"/>
    <w:rsid w:val="53347D29"/>
    <w:rsid w:val="533ABE51"/>
    <w:rsid w:val="533DD48F"/>
    <w:rsid w:val="5369355D"/>
    <w:rsid w:val="538381A5"/>
    <w:rsid w:val="539A87E5"/>
    <w:rsid w:val="539C0B19"/>
    <w:rsid w:val="53A8F10A"/>
    <w:rsid w:val="53BC5F2C"/>
    <w:rsid w:val="53E4A119"/>
    <w:rsid w:val="54068ADC"/>
    <w:rsid w:val="541FB6FF"/>
    <w:rsid w:val="54501613"/>
    <w:rsid w:val="54909FCB"/>
    <w:rsid w:val="5498FE32"/>
    <w:rsid w:val="54A883C0"/>
    <w:rsid w:val="54B281D6"/>
    <w:rsid w:val="54B98CE7"/>
    <w:rsid w:val="54BC795C"/>
    <w:rsid w:val="54C16D65"/>
    <w:rsid w:val="5523A540"/>
    <w:rsid w:val="55504720"/>
    <w:rsid w:val="556EF4E8"/>
    <w:rsid w:val="55812242"/>
    <w:rsid w:val="559CF8E2"/>
    <w:rsid w:val="55D37130"/>
    <w:rsid w:val="55FE9163"/>
    <w:rsid w:val="562E2229"/>
    <w:rsid w:val="5679F596"/>
    <w:rsid w:val="56960209"/>
    <w:rsid w:val="569EF610"/>
    <w:rsid w:val="56A0D30F"/>
    <w:rsid w:val="56CB8C32"/>
    <w:rsid w:val="56DA1F4D"/>
    <w:rsid w:val="56FC2A9F"/>
    <w:rsid w:val="571E3A6A"/>
    <w:rsid w:val="57255E38"/>
    <w:rsid w:val="57395DAC"/>
    <w:rsid w:val="5755BBBE"/>
    <w:rsid w:val="576EEDAF"/>
    <w:rsid w:val="579FDA5B"/>
    <w:rsid w:val="57B40187"/>
    <w:rsid w:val="57EC20DB"/>
    <w:rsid w:val="580AA189"/>
    <w:rsid w:val="5832D761"/>
    <w:rsid w:val="588B40B4"/>
    <w:rsid w:val="58AF0167"/>
    <w:rsid w:val="58AF04A1"/>
    <w:rsid w:val="58B8C110"/>
    <w:rsid w:val="58D0177A"/>
    <w:rsid w:val="5905639E"/>
    <w:rsid w:val="592A69D4"/>
    <w:rsid w:val="592F050E"/>
    <w:rsid w:val="5935CBAA"/>
    <w:rsid w:val="5971C856"/>
    <w:rsid w:val="598C8823"/>
    <w:rsid w:val="599B30FD"/>
    <w:rsid w:val="59A7B603"/>
    <w:rsid w:val="59CC64D3"/>
    <w:rsid w:val="59D38A09"/>
    <w:rsid w:val="59F729C0"/>
    <w:rsid w:val="5A52875E"/>
    <w:rsid w:val="5A6CB7D4"/>
    <w:rsid w:val="5A6FD705"/>
    <w:rsid w:val="5A81B714"/>
    <w:rsid w:val="5A9036C1"/>
    <w:rsid w:val="5A9971F3"/>
    <w:rsid w:val="5AC9B5B5"/>
    <w:rsid w:val="5ACEA226"/>
    <w:rsid w:val="5AFA6B97"/>
    <w:rsid w:val="5B0DB33A"/>
    <w:rsid w:val="5B22D228"/>
    <w:rsid w:val="5B274EF2"/>
    <w:rsid w:val="5B280A9D"/>
    <w:rsid w:val="5B477319"/>
    <w:rsid w:val="5BA2212F"/>
    <w:rsid w:val="5BAB76C9"/>
    <w:rsid w:val="5BE03AEA"/>
    <w:rsid w:val="5BE61477"/>
    <w:rsid w:val="5C7C54C1"/>
    <w:rsid w:val="5C943087"/>
    <w:rsid w:val="5C9ABDEC"/>
    <w:rsid w:val="5CE8F329"/>
    <w:rsid w:val="5CF6B51D"/>
    <w:rsid w:val="5D0495D6"/>
    <w:rsid w:val="5D1D2154"/>
    <w:rsid w:val="5D86313F"/>
    <w:rsid w:val="5D8EA914"/>
    <w:rsid w:val="5D9CDB57"/>
    <w:rsid w:val="5DA039C1"/>
    <w:rsid w:val="5DBBCBFC"/>
    <w:rsid w:val="5DD0CF75"/>
    <w:rsid w:val="5DD86A4D"/>
    <w:rsid w:val="5DF2AD67"/>
    <w:rsid w:val="5E075612"/>
    <w:rsid w:val="5E29B746"/>
    <w:rsid w:val="5E6378F1"/>
    <w:rsid w:val="5EA03160"/>
    <w:rsid w:val="5EE9D197"/>
    <w:rsid w:val="5F0E53D3"/>
    <w:rsid w:val="5F121A36"/>
    <w:rsid w:val="5F34207A"/>
    <w:rsid w:val="5F536163"/>
    <w:rsid w:val="5F6CEE47"/>
    <w:rsid w:val="5F96859C"/>
    <w:rsid w:val="5FC42BEA"/>
    <w:rsid w:val="5FE54E91"/>
    <w:rsid w:val="5FE662FA"/>
    <w:rsid w:val="5FF35F46"/>
    <w:rsid w:val="5FF7CC2D"/>
    <w:rsid w:val="5FFBAF16"/>
    <w:rsid w:val="6001F085"/>
    <w:rsid w:val="602612C5"/>
    <w:rsid w:val="60394D56"/>
    <w:rsid w:val="603FC6EC"/>
    <w:rsid w:val="60431503"/>
    <w:rsid w:val="6051BAE4"/>
    <w:rsid w:val="606590A6"/>
    <w:rsid w:val="607243DE"/>
    <w:rsid w:val="6081DF74"/>
    <w:rsid w:val="608D60E5"/>
    <w:rsid w:val="60B29124"/>
    <w:rsid w:val="60C4A4D4"/>
    <w:rsid w:val="60C844DA"/>
    <w:rsid w:val="60D10A2A"/>
    <w:rsid w:val="60D7F1F8"/>
    <w:rsid w:val="6184B1ED"/>
    <w:rsid w:val="61898886"/>
    <w:rsid w:val="61BDA00E"/>
    <w:rsid w:val="61C97DA8"/>
    <w:rsid w:val="61D575CB"/>
    <w:rsid w:val="623EB2F3"/>
    <w:rsid w:val="624EB5AB"/>
    <w:rsid w:val="6264512F"/>
    <w:rsid w:val="62678061"/>
    <w:rsid w:val="62774075"/>
    <w:rsid w:val="62E01E96"/>
    <w:rsid w:val="62E40406"/>
    <w:rsid w:val="62F3EA2E"/>
    <w:rsid w:val="6302125B"/>
    <w:rsid w:val="632E5590"/>
    <w:rsid w:val="636109C0"/>
    <w:rsid w:val="636AB66C"/>
    <w:rsid w:val="6398DEE3"/>
    <w:rsid w:val="639AE9CE"/>
    <w:rsid w:val="63E39F5C"/>
    <w:rsid w:val="63EDD194"/>
    <w:rsid w:val="640A6D41"/>
    <w:rsid w:val="64543359"/>
    <w:rsid w:val="6461E2B8"/>
    <w:rsid w:val="64A006C0"/>
    <w:rsid w:val="64BA9330"/>
    <w:rsid w:val="64D7499B"/>
    <w:rsid w:val="64D837F9"/>
    <w:rsid w:val="652B5B59"/>
    <w:rsid w:val="658B8B01"/>
    <w:rsid w:val="658CE34D"/>
    <w:rsid w:val="65BD6440"/>
    <w:rsid w:val="65D650C5"/>
    <w:rsid w:val="65E00D41"/>
    <w:rsid w:val="6601B8CE"/>
    <w:rsid w:val="66184BC2"/>
    <w:rsid w:val="661E1E90"/>
    <w:rsid w:val="6642C07C"/>
    <w:rsid w:val="666E6BC5"/>
    <w:rsid w:val="666F0F29"/>
    <w:rsid w:val="66A8CB7C"/>
    <w:rsid w:val="66ACFBD3"/>
    <w:rsid w:val="66BB17EE"/>
    <w:rsid w:val="66BD9321"/>
    <w:rsid w:val="66E5E471"/>
    <w:rsid w:val="66F6DF36"/>
    <w:rsid w:val="6737458C"/>
    <w:rsid w:val="6740AFB5"/>
    <w:rsid w:val="67423105"/>
    <w:rsid w:val="674956D1"/>
    <w:rsid w:val="6790137C"/>
    <w:rsid w:val="67953E1E"/>
    <w:rsid w:val="6829AD73"/>
    <w:rsid w:val="6833012C"/>
    <w:rsid w:val="683EFAE1"/>
    <w:rsid w:val="68441B34"/>
    <w:rsid w:val="6855539C"/>
    <w:rsid w:val="686FC9DC"/>
    <w:rsid w:val="68832571"/>
    <w:rsid w:val="68ABF8C6"/>
    <w:rsid w:val="68C0B303"/>
    <w:rsid w:val="68EECA1F"/>
    <w:rsid w:val="69001AF6"/>
    <w:rsid w:val="6910AEAC"/>
    <w:rsid w:val="6938D64E"/>
    <w:rsid w:val="69917C0E"/>
    <w:rsid w:val="6992E9E1"/>
    <w:rsid w:val="69E5E27A"/>
    <w:rsid w:val="69ED3028"/>
    <w:rsid w:val="6A197AC4"/>
    <w:rsid w:val="6A19E112"/>
    <w:rsid w:val="6A5B4F79"/>
    <w:rsid w:val="6A7B2AE0"/>
    <w:rsid w:val="6A86DD24"/>
    <w:rsid w:val="6AA75343"/>
    <w:rsid w:val="6ABBD384"/>
    <w:rsid w:val="6ABBD5E7"/>
    <w:rsid w:val="6AC905A9"/>
    <w:rsid w:val="6AD51E8E"/>
    <w:rsid w:val="6AEBF856"/>
    <w:rsid w:val="6AF7FEE0"/>
    <w:rsid w:val="6B03D29E"/>
    <w:rsid w:val="6B0BD285"/>
    <w:rsid w:val="6B4292C8"/>
    <w:rsid w:val="6B51ED7F"/>
    <w:rsid w:val="6B722682"/>
    <w:rsid w:val="6B848D4F"/>
    <w:rsid w:val="6BB65618"/>
    <w:rsid w:val="6BBEE91B"/>
    <w:rsid w:val="6BD23236"/>
    <w:rsid w:val="6BDA90D2"/>
    <w:rsid w:val="6BEAEC13"/>
    <w:rsid w:val="6C1B770A"/>
    <w:rsid w:val="6C62ADC5"/>
    <w:rsid w:val="6C69CD5F"/>
    <w:rsid w:val="6C73FCD5"/>
    <w:rsid w:val="6CC0647B"/>
    <w:rsid w:val="6CE31F38"/>
    <w:rsid w:val="6CF758BA"/>
    <w:rsid w:val="6D09D7A4"/>
    <w:rsid w:val="6D1C0C51"/>
    <w:rsid w:val="6D3498AD"/>
    <w:rsid w:val="6D67332B"/>
    <w:rsid w:val="6D6C367E"/>
    <w:rsid w:val="6D76B203"/>
    <w:rsid w:val="6DB6774F"/>
    <w:rsid w:val="6DC88EC6"/>
    <w:rsid w:val="6DDDC0BB"/>
    <w:rsid w:val="6DE8CC36"/>
    <w:rsid w:val="6E0E2414"/>
    <w:rsid w:val="6E20BE6F"/>
    <w:rsid w:val="6E4A0F05"/>
    <w:rsid w:val="6E72ED3C"/>
    <w:rsid w:val="6E76AE0C"/>
    <w:rsid w:val="6E81C1F9"/>
    <w:rsid w:val="6EBEDAA7"/>
    <w:rsid w:val="6EC1948F"/>
    <w:rsid w:val="6ECE736D"/>
    <w:rsid w:val="6ECED764"/>
    <w:rsid w:val="6EEC0A92"/>
    <w:rsid w:val="6F17A924"/>
    <w:rsid w:val="6F35EFB8"/>
    <w:rsid w:val="6F3CF2C2"/>
    <w:rsid w:val="6F6F32B5"/>
    <w:rsid w:val="6FB7BC94"/>
    <w:rsid w:val="6FDE4442"/>
    <w:rsid w:val="6FDFFBB5"/>
    <w:rsid w:val="6FE35A97"/>
    <w:rsid w:val="6FF31461"/>
    <w:rsid w:val="700C48DF"/>
    <w:rsid w:val="7031AF6E"/>
    <w:rsid w:val="703E16A4"/>
    <w:rsid w:val="70403CB6"/>
    <w:rsid w:val="705B8B87"/>
    <w:rsid w:val="70702B91"/>
    <w:rsid w:val="707AB737"/>
    <w:rsid w:val="7092E63E"/>
    <w:rsid w:val="709CB858"/>
    <w:rsid w:val="70AF35FA"/>
    <w:rsid w:val="70B0A3DB"/>
    <w:rsid w:val="70B353E4"/>
    <w:rsid w:val="70C4645C"/>
    <w:rsid w:val="70CCB03C"/>
    <w:rsid w:val="70D94C2A"/>
    <w:rsid w:val="70FA1E50"/>
    <w:rsid w:val="71925292"/>
    <w:rsid w:val="71C51384"/>
    <w:rsid w:val="71E3FE5C"/>
    <w:rsid w:val="720903C2"/>
    <w:rsid w:val="7211FAC4"/>
    <w:rsid w:val="72137C2A"/>
    <w:rsid w:val="7236FB70"/>
    <w:rsid w:val="7248C030"/>
    <w:rsid w:val="724C28A7"/>
    <w:rsid w:val="72587597"/>
    <w:rsid w:val="72852FD2"/>
    <w:rsid w:val="72863CBB"/>
    <w:rsid w:val="72AA2C39"/>
    <w:rsid w:val="72ECB3BD"/>
    <w:rsid w:val="7303BBC6"/>
    <w:rsid w:val="73063683"/>
    <w:rsid w:val="73091D3C"/>
    <w:rsid w:val="7322BA24"/>
    <w:rsid w:val="73676877"/>
    <w:rsid w:val="73885C0B"/>
    <w:rsid w:val="73ECCEDD"/>
    <w:rsid w:val="73ED7801"/>
    <w:rsid w:val="74139854"/>
    <w:rsid w:val="74295815"/>
    <w:rsid w:val="745AB446"/>
    <w:rsid w:val="746AB2CB"/>
    <w:rsid w:val="74C127C1"/>
    <w:rsid w:val="74CDE41D"/>
    <w:rsid w:val="74F15311"/>
    <w:rsid w:val="7519E9AE"/>
    <w:rsid w:val="751BA7D9"/>
    <w:rsid w:val="754E6622"/>
    <w:rsid w:val="7556A29B"/>
    <w:rsid w:val="75A4559F"/>
    <w:rsid w:val="75C91B9A"/>
    <w:rsid w:val="75D7DC75"/>
    <w:rsid w:val="75D955BC"/>
    <w:rsid w:val="760AC2C6"/>
    <w:rsid w:val="7625CC9C"/>
    <w:rsid w:val="763ADE75"/>
    <w:rsid w:val="769DF47A"/>
    <w:rsid w:val="76AF459D"/>
    <w:rsid w:val="76BBD31E"/>
    <w:rsid w:val="76FDA356"/>
    <w:rsid w:val="776A4CB9"/>
    <w:rsid w:val="779EFDFA"/>
    <w:rsid w:val="77B27E19"/>
    <w:rsid w:val="77F3E20A"/>
    <w:rsid w:val="780A5CB0"/>
    <w:rsid w:val="78281073"/>
    <w:rsid w:val="783426EE"/>
    <w:rsid w:val="7858E7B9"/>
    <w:rsid w:val="78649956"/>
    <w:rsid w:val="7886D1D6"/>
    <w:rsid w:val="78FF8BE1"/>
    <w:rsid w:val="79234A84"/>
    <w:rsid w:val="793CC9AE"/>
    <w:rsid w:val="79590D6F"/>
    <w:rsid w:val="79746CD2"/>
    <w:rsid w:val="79964549"/>
    <w:rsid w:val="79AC50B3"/>
    <w:rsid w:val="79D6D6F3"/>
    <w:rsid w:val="79D92DED"/>
    <w:rsid w:val="79DCF53A"/>
    <w:rsid w:val="79DE34BF"/>
    <w:rsid w:val="7A03881F"/>
    <w:rsid w:val="7A41342E"/>
    <w:rsid w:val="7A43A935"/>
    <w:rsid w:val="7A46906B"/>
    <w:rsid w:val="7A547EC6"/>
    <w:rsid w:val="7A6E4349"/>
    <w:rsid w:val="7A7A75D8"/>
    <w:rsid w:val="7AAB2141"/>
    <w:rsid w:val="7AB194DE"/>
    <w:rsid w:val="7ABD9C15"/>
    <w:rsid w:val="7AC0DAE0"/>
    <w:rsid w:val="7B019294"/>
    <w:rsid w:val="7B1EB274"/>
    <w:rsid w:val="7B6C08F6"/>
    <w:rsid w:val="7B821CE8"/>
    <w:rsid w:val="7B852A08"/>
    <w:rsid w:val="7B9485AE"/>
    <w:rsid w:val="7B9E1155"/>
    <w:rsid w:val="7BCDF3C3"/>
    <w:rsid w:val="7BD21F82"/>
    <w:rsid w:val="7BEEA735"/>
    <w:rsid w:val="7BEEDB62"/>
    <w:rsid w:val="7BFFC824"/>
    <w:rsid w:val="7C3C8493"/>
    <w:rsid w:val="7C41E7BC"/>
    <w:rsid w:val="7C480993"/>
    <w:rsid w:val="7C9F6ED7"/>
    <w:rsid w:val="7CA7768E"/>
    <w:rsid w:val="7CAB7634"/>
    <w:rsid w:val="7D098587"/>
    <w:rsid w:val="7D14C88E"/>
    <w:rsid w:val="7D152CAD"/>
    <w:rsid w:val="7D1A03B6"/>
    <w:rsid w:val="7D1C8FDF"/>
    <w:rsid w:val="7D1F8B87"/>
    <w:rsid w:val="7D224E85"/>
    <w:rsid w:val="7D228565"/>
    <w:rsid w:val="7D246BC7"/>
    <w:rsid w:val="7D3D4FD2"/>
    <w:rsid w:val="7D3DF7EB"/>
    <w:rsid w:val="7D60356C"/>
    <w:rsid w:val="7D736531"/>
    <w:rsid w:val="7D81D6FA"/>
    <w:rsid w:val="7DA090B4"/>
    <w:rsid w:val="7DB4CADE"/>
    <w:rsid w:val="7DEDFE43"/>
    <w:rsid w:val="7E01C805"/>
    <w:rsid w:val="7E1C9532"/>
    <w:rsid w:val="7E22BBCE"/>
    <w:rsid w:val="7E3A758A"/>
    <w:rsid w:val="7E4A7A5B"/>
    <w:rsid w:val="7E5F0EA4"/>
    <w:rsid w:val="7EA052D7"/>
    <w:rsid w:val="7EA3C65F"/>
    <w:rsid w:val="7EB22938"/>
    <w:rsid w:val="7EE1175B"/>
    <w:rsid w:val="7F23CA2B"/>
    <w:rsid w:val="7F24F8F2"/>
    <w:rsid w:val="7F719220"/>
    <w:rsid w:val="7F982A78"/>
    <w:rsid w:val="7FB294D0"/>
    <w:rsid w:val="7FE15420"/>
    <w:rsid w:val="7FF61F89"/>
    <w:rsid w:val="7FF92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46C68"/>
  <w15:chartTrackingRefBased/>
  <w15:docId w15:val="{C3EFAC6B-9D49-42A0-BDAB-6F32C94BAC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EAA24FC"/>
    <w:pPr>
      <w:tabs>
        <w:tab w:val="center" w:leader="none" w:pos="4680"/>
        <w:tab w:val="right" w:leader="none" w:pos="9360"/>
      </w:tabs>
      <w:spacing w:after="0" w:line="240" w:lineRule="auto"/>
    </w:pPr>
  </w:style>
  <w:style w:type="paragraph" w:styleId="Footer">
    <w:uiPriority w:val="99"/>
    <w:name w:val="footer"/>
    <w:basedOn w:val="Normal"/>
    <w:unhideWhenUsed/>
    <w:rsid w:val="1EAA24FC"/>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EAA24F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a355297bccc4c6d" /><Relationship Type="http://schemas.openxmlformats.org/officeDocument/2006/relationships/hyperlink" Target="https://support.gl-education.com/media/2407/sgs-ii-user-guide.pdf" TargetMode="External" Id="R5191278b36e94a2b" /><Relationship Type="http://schemas.openxmlformats.org/officeDocument/2006/relationships/hyperlink" Target="https://carelearning.org.uk/qualifications/level-1-caring-children/cfc-10-leisure/3-1-outline-ways-that-adults-support-children-in-play-and-leisure-activities/?utm_source" TargetMode="External" Id="R3eb172ec7bc541d0" /><Relationship Type="http://schemas.openxmlformats.org/officeDocument/2006/relationships/hyperlink" Target="https://carelearning.org.uk/qualifications/level-3-diploma-eyp/unit-31-play/4-1-describe-benefits-of-physical-play-creative-play-imaginative-play-sensory-play/#creative-play" TargetMode="External" Id="Rc34c7612ee044031" /><Relationship Type="http://schemas.openxmlformats.org/officeDocument/2006/relationships/hyperlink" Target="https://carelearning.org.uk/early-years/models-theory/what-is-the-zone-of-proximal-development-in-early-years/#google_vignette" TargetMode="External" Id="R7011b471f4e04b90" /><Relationship Type="http://schemas.openxmlformats.org/officeDocument/2006/relationships/hyperlink" Target="https://childmind.org/article/the-power-of-pretend-play-for-children/?utm_source=chatgpt.com" TargetMode="External" Id="R42963b5848fc4475" /><Relationship Type="http://schemas.openxmlformats.org/officeDocument/2006/relationships/hyperlink" Target="https://www.berkshiremontessori.org/msb-blog/self-directed-play" TargetMode="External" Id="Rf07dd0f4953e476f" /><Relationship Type="http://schemas.openxmlformats.org/officeDocument/2006/relationships/hyperlink" Target="https://lchc.ucsd.edu/mca/Mail/xmcamail.2010_08.dir/pdfMJiQyOan8C.pdf" TargetMode="External" Id="R13c14de58ceb4ad1" /><Relationship Type="http://schemas.openxmlformats.org/officeDocument/2006/relationships/hyperlink" Target="https://www.teachearlyyears.com/images/uploads/article/Pioneering_play.pdf" TargetMode="External" Id="Recf53e27179945c5" /><Relationship Type="http://schemas.openxmlformats.org/officeDocument/2006/relationships/hyperlink" Target="https://doi.org/10.26855/er.2022.11.001" TargetMode="External" Id="R84ca7bbf3f004221" /><Relationship Type="http://schemas.openxmlformats.org/officeDocument/2006/relationships/hyperlink" Target="https://www.rootedinplay.org/adultrole" TargetMode="External" Id="R50657a851cf2454a" /><Relationship Type="http://schemas.openxmlformats.org/officeDocument/2006/relationships/hyperlink" Target="https://theeducationhub.org.nz/wp-content/uploads/2019/11/What-is-play-and-why-is-it-important-for-learning.pdf" TargetMode="External" Id="R2331635784804bdc" /><Relationship Type="http://schemas.openxmlformats.org/officeDocument/2006/relationships/hyperlink" Target="https://hwb.gov.wales/api/storage/56eefe72-c515-4a94-b2cc-6c89b4347f50/250910-early-childhood-play-learning-and-care-assessment-arrangements-for-0-to-3-year-olds-in-wales.pdf" TargetMode="External" Id="Rf877d449fdad4874" /><Relationship Type="http://schemas.openxmlformats.org/officeDocument/2006/relationships/hyperlink" Target="https://www.scirp.org/pdf/PSYCH_2013032214073121.pdf" TargetMode="External" Id="R5475f75701b64531" /><Relationship Type="http://schemas.openxmlformats.org/officeDocument/2006/relationships/header" Target="/word/header.xml" Id="R56919705a97845ad" /><Relationship Type="http://schemas.openxmlformats.org/officeDocument/2006/relationships/footer" Target="/word/footer.xml" Id="R4448ef821e944f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Mutter (1451192)</dc:creator>
  <keywords/>
  <dc:description/>
  <lastModifiedBy>Katy Mutter (1451192)</lastModifiedBy>
  <revision>6</revision>
  <dcterms:created xsi:type="dcterms:W3CDTF">2026-01-20T18:42:12.5032612Z</dcterms:created>
  <dcterms:modified xsi:type="dcterms:W3CDTF">2026-02-26T19:37:57.3711234Z</dcterms:modified>
</coreProperties>
</file>