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476EC" w14:textId="77777777" w:rsidR="005A33B9" w:rsidRPr="00F02136" w:rsidRDefault="008B08F1" w:rsidP="00F02136">
      <w:pPr>
        <w:spacing w:line="360" w:lineRule="auto"/>
        <w:rPr>
          <w:rFonts w:ascii="Arial" w:hAnsi="Arial" w:cs="Arial"/>
        </w:rPr>
      </w:pPr>
      <w:r w:rsidRPr="00F02136">
        <w:rPr>
          <w:rFonts w:ascii="Arial" w:hAnsi="Arial" w:cs="Arial"/>
          <w:b/>
          <w:bCs/>
          <w:noProof/>
          <w:shd w:val="clear" w:color="auto" w:fill="FFFFFF"/>
        </w:rPr>
        <w:drawing>
          <wp:inline distT="0" distB="0" distL="0" distR="0" wp14:anchorId="2F4C9A10" wp14:editId="28BF176E">
            <wp:extent cx="2309854" cy="88946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r w:rsidR="00271998" w:rsidRPr="00F02136">
        <w:rPr>
          <w:rFonts w:ascii="Arial" w:hAnsi="Arial" w:cs="Arial"/>
        </w:rPr>
        <w:t xml:space="preserve">                                                                                                                          </w:t>
      </w:r>
    </w:p>
    <w:p w14:paraId="78FEA892" w14:textId="77777777" w:rsidR="005A33B9" w:rsidRPr="00F02136" w:rsidRDefault="005A33B9" w:rsidP="00F02136">
      <w:pPr>
        <w:spacing w:line="360" w:lineRule="auto"/>
        <w:rPr>
          <w:rFonts w:ascii="Arial" w:hAnsi="Arial" w:cs="Arial"/>
        </w:rPr>
      </w:pPr>
    </w:p>
    <w:p w14:paraId="32E76E3E" w14:textId="77777777" w:rsidR="007E2F82" w:rsidRPr="00F02136" w:rsidRDefault="007E2F82" w:rsidP="00F02136">
      <w:pPr>
        <w:spacing w:line="360" w:lineRule="auto"/>
        <w:rPr>
          <w:rFonts w:ascii="Arial" w:hAnsi="Arial" w:cs="Arial"/>
        </w:rPr>
      </w:pPr>
    </w:p>
    <w:p w14:paraId="164290E3" w14:textId="6B78AAB9" w:rsidR="0066381B" w:rsidRPr="00F02136" w:rsidRDefault="001F5BD6" w:rsidP="00F02136">
      <w:pPr>
        <w:spacing w:line="360" w:lineRule="auto"/>
        <w:rPr>
          <w:rFonts w:ascii="Arial" w:hAnsi="Arial" w:cs="Arial"/>
        </w:rPr>
      </w:pPr>
      <w:r w:rsidRPr="00F02136">
        <w:rPr>
          <w:rFonts w:ascii="Arial" w:hAnsi="Arial" w:cs="Arial"/>
        </w:rPr>
        <w:t xml:space="preserve">Hotel </w:t>
      </w:r>
      <w:r w:rsidR="0066381B" w:rsidRPr="00F02136">
        <w:rPr>
          <w:rFonts w:ascii="Arial" w:hAnsi="Arial" w:cs="Arial"/>
        </w:rPr>
        <w:t>P</w:t>
      </w:r>
      <w:r w:rsidRPr="00F02136">
        <w:rPr>
          <w:rFonts w:ascii="Arial" w:hAnsi="Arial" w:cs="Arial"/>
        </w:rPr>
        <w:t xml:space="preserve">lacement </w:t>
      </w:r>
      <w:r w:rsidR="0066381B" w:rsidRPr="00F02136">
        <w:rPr>
          <w:rFonts w:ascii="Arial" w:hAnsi="Arial" w:cs="Arial"/>
        </w:rPr>
        <w:t>Research Project</w:t>
      </w:r>
      <w:r w:rsidR="00C03A4F" w:rsidRPr="00F02136">
        <w:rPr>
          <w:rFonts w:ascii="Arial" w:hAnsi="Arial" w:cs="Arial"/>
        </w:rPr>
        <w:t xml:space="preserve">           </w:t>
      </w:r>
      <w:r w:rsidR="007A063D" w:rsidRPr="00F02136">
        <w:rPr>
          <w:rFonts w:ascii="Arial" w:hAnsi="Arial" w:cs="Arial"/>
        </w:rPr>
        <w:t xml:space="preserve">                                                    </w:t>
      </w:r>
      <w:r w:rsidR="00EB6299" w:rsidRPr="00F02136">
        <w:rPr>
          <w:rFonts w:ascii="Arial" w:hAnsi="Arial" w:cs="Arial"/>
        </w:rPr>
        <w:t xml:space="preserve">              </w:t>
      </w:r>
      <w:r w:rsidR="005A33B9" w:rsidRPr="00F02136">
        <w:rPr>
          <w:rFonts w:ascii="Arial" w:hAnsi="Arial" w:cs="Arial"/>
        </w:rPr>
        <w:t xml:space="preserve">                                   </w:t>
      </w:r>
      <w:r w:rsidR="00EB6299" w:rsidRPr="00F02136">
        <w:rPr>
          <w:rFonts w:ascii="Arial" w:hAnsi="Arial" w:cs="Arial"/>
        </w:rPr>
        <w:t xml:space="preserve">   </w:t>
      </w:r>
      <w:r w:rsidR="0066381B" w:rsidRPr="00F02136">
        <w:rPr>
          <w:rFonts w:ascii="Arial" w:hAnsi="Arial" w:cs="Arial"/>
        </w:rPr>
        <w:t xml:space="preserve">An investigation into the impact of ownership transition </w:t>
      </w:r>
      <w:r w:rsidR="00B35C15" w:rsidRPr="00F02136">
        <w:rPr>
          <w:rFonts w:ascii="Arial" w:hAnsi="Arial" w:cs="Arial"/>
        </w:rPr>
        <w:t>o</w:t>
      </w:r>
      <w:r w:rsidR="0066381B" w:rsidRPr="00F02136">
        <w:rPr>
          <w:rFonts w:ascii="Arial" w:hAnsi="Arial" w:cs="Arial"/>
        </w:rPr>
        <w:t>n</w:t>
      </w:r>
      <w:r w:rsidR="00B35C15" w:rsidRPr="00F02136">
        <w:rPr>
          <w:rFonts w:ascii="Arial" w:hAnsi="Arial" w:cs="Arial"/>
        </w:rPr>
        <w:t xml:space="preserve"> </w:t>
      </w:r>
      <w:r w:rsidR="0066381B" w:rsidRPr="00F02136">
        <w:rPr>
          <w:rFonts w:ascii="Arial" w:hAnsi="Arial" w:cs="Arial"/>
        </w:rPr>
        <w:t xml:space="preserve">the services quality and </w:t>
      </w:r>
      <w:r w:rsidR="007A063D" w:rsidRPr="00F02136">
        <w:rPr>
          <w:rFonts w:ascii="Arial" w:hAnsi="Arial" w:cs="Arial"/>
        </w:rPr>
        <w:t xml:space="preserve">                </w:t>
      </w:r>
      <w:r w:rsidR="00EB6299" w:rsidRPr="00F02136">
        <w:rPr>
          <w:rFonts w:ascii="Arial" w:hAnsi="Arial" w:cs="Arial"/>
        </w:rPr>
        <w:t xml:space="preserve">    </w:t>
      </w:r>
      <w:r w:rsidR="0066381B" w:rsidRPr="00F02136">
        <w:rPr>
          <w:rFonts w:ascii="Arial" w:hAnsi="Arial" w:cs="Arial"/>
        </w:rPr>
        <w:t>employee retention: A case study of Delta Marriott Swindon Hotel</w:t>
      </w:r>
      <w:r w:rsidR="00491554" w:rsidRPr="00F02136">
        <w:rPr>
          <w:rFonts w:ascii="Arial" w:hAnsi="Arial" w:cs="Arial"/>
        </w:rPr>
        <w:t>.</w:t>
      </w:r>
    </w:p>
    <w:p w14:paraId="6A58B9B2" w14:textId="77777777" w:rsidR="0066381B" w:rsidRPr="00F02136" w:rsidRDefault="0066381B" w:rsidP="00F02136">
      <w:pPr>
        <w:spacing w:line="360" w:lineRule="auto"/>
        <w:rPr>
          <w:rFonts w:ascii="Arial" w:hAnsi="Arial" w:cs="Arial"/>
        </w:rPr>
      </w:pPr>
    </w:p>
    <w:p w14:paraId="61610A36" w14:textId="6BBDFDB9" w:rsidR="0066381B" w:rsidRPr="00F02136" w:rsidRDefault="0066381B" w:rsidP="00F02136">
      <w:pPr>
        <w:spacing w:line="360" w:lineRule="auto"/>
        <w:rPr>
          <w:rFonts w:ascii="Arial" w:hAnsi="Arial" w:cs="Arial"/>
        </w:rPr>
      </w:pPr>
      <w:r w:rsidRPr="00F02136">
        <w:rPr>
          <w:rFonts w:ascii="Arial" w:hAnsi="Arial" w:cs="Arial"/>
        </w:rPr>
        <w:t>Name: Monica Clementina Radu</w:t>
      </w:r>
    </w:p>
    <w:p w14:paraId="3786CB97" w14:textId="6CA99C7A" w:rsidR="0066381B" w:rsidRPr="00F02136" w:rsidRDefault="004A7CCB" w:rsidP="00F02136">
      <w:pPr>
        <w:spacing w:line="360" w:lineRule="auto"/>
        <w:rPr>
          <w:rFonts w:ascii="Arial" w:hAnsi="Arial" w:cs="Arial"/>
        </w:rPr>
      </w:pPr>
      <w:r w:rsidRPr="00F02136">
        <w:rPr>
          <w:rFonts w:ascii="Arial" w:hAnsi="Arial" w:cs="Arial"/>
        </w:rPr>
        <w:t>Stdent Number: 2209717</w:t>
      </w:r>
    </w:p>
    <w:p w14:paraId="027524AE" w14:textId="5E911ACA" w:rsidR="004A7CCB" w:rsidRPr="00F02136" w:rsidRDefault="004A7CCB" w:rsidP="00F02136">
      <w:pPr>
        <w:spacing w:line="360" w:lineRule="auto"/>
        <w:rPr>
          <w:rFonts w:ascii="Arial" w:hAnsi="Arial" w:cs="Arial"/>
        </w:rPr>
      </w:pPr>
      <w:r w:rsidRPr="00F02136">
        <w:rPr>
          <w:rFonts w:ascii="Arial" w:hAnsi="Arial" w:cs="Arial"/>
        </w:rPr>
        <w:t>Module title:</w:t>
      </w:r>
      <w:r w:rsidR="00C8706E" w:rsidRPr="00F02136">
        <w:rPr>
          <w:rFonts w:ascii="Arial" w:hAnsi="Arial" w:cs="Arial"/>
        </w:rPr>
        <w:t xml:space="preserve"> Placement Project</w:t>
      </w:r>
    </w:p>
    <w:p w14:paraId="772EDDE3" w14:textId="277F5FAE" w:rsidR="004A7CCB" w:rsidRPr="00F02136" w:rsidRDefault="00AF3711" w:rsidP="00F02136">
      <w:pPr>
        <w:spacing w:line="360" w:lineRule="auto"/>
        <w:rPr>
          <w:rFonts w:ascii="Arial" w:hAnsi="Arial" w:cs="Arial"/>
        </w:rPr>
      </w:pPr>
      <w:r w:rsidRPr="00F02136">
        <w:rPr>
          <w:rFonts w:ascii="Arial" w:hAnsi="Arial" w:cs="Arial"/>
        </w:rPr>
        <w:t>Module code: BMIH6008</w:t>
      </w:r>
    </w:p>
    <w:p w14:paraId="2A6BEC94" w14:textId="3EB612C6" w:rsidR="00AF3711" w:rsidRPr="00F02136" w:rsidRDefault="00AF3711" w:rsidP="00F02136">
      <w:pPr>
        <w:spacing w:line="360" w:lineRule="auto"/>
        <w:rPr>
          <w:rFonts w:ascii="Arial" w:hAnsi="Arial" w:cs="Arial"/>
        </w:rPr>
      </w:pPr>
      <w:r w:rsidRPr="00F02136">
        <w:rPr>
          <w:rFonts w:ascii="Arial" w:hAnsi="Arial" w:cs="Arial"/>
        </w:rPr>
        <w:t>Insitutional and Department Name:</w:t>
      </w:r>
      <w:r w:rsidR="00CC6CBF" w:rsidRPr="00F02136">
        <w:rPr>
          <w:rFonts w:ascii="Arial" w:hAnsi="Arial" w:cs="Arial"/>
        </w:rPr>
        <w:t xml:space="preserve"> Business School/ International Hotel Management</w:t>
      </w:r>
    </w:p>
    <w:p w14:paraId="2C58C001" w14:textId="68BC960A" w:rsidR="00AF3711" w:rsidRPr="00F02136" w:rsidRDefault="00AF3711" w:rsidP="00F02136">
      <w:pPr>
        <w:spacing w:line="360" w:lineRule="auto"/>
        <w:rPr>
          <w:rFonts w:ascii="Arial" w:hAnsi="Arial" w:cs="Arial"/>
        </w:rPr>
      </w:pPr>
      <w:r w:rsidRPr="00F02136">
        <w:rPr>
          <w:rFonts w:ascii="Arial" w:hAnsi="Arial" w:cs="Arial"/>
        </w:rPr>
        <w:t>Project Supervisor Name:</w:t>
      </w:r>
      <w:r w:rsidR="00CC6CBF" w:rsidRPr="00F02136">
        <w:rPr>
          <w:rFonts w:ascii="Arial" w:hAnsi="Arial" w:cs="Arial"/>
        </w:rPr>
        <w:t xml:space="preserve"> Dr Ernest Balutie Wavei</w:t>
      </w:r>
    </w:p>
    <w:p w14:paraId="72B1F6AD" w14:textId="255A440C" w:rsidR="00AF3711" w:rsidRDefault="00AF3711" w:rsidP="00F02136">
      <w:pPr>
        <w:spacing w:line="360" w:lineRule="auto"/>
        <w:rPr>
          <w:rFonts w:ascii="Arial" w:hAnsi="Arial" w:cs="Arial"/>
        </w:rPr>
      </w:pPr>
      <w:r w:rsidRPr="00F02136">
        <w:rPr>
          <w:rFonts w:ascii="Arial" w:hAnsi="Arial" w:cs="Arial"/>
        </w:rPr>
        <w:t>Date:</w:t>
      </w:r>
      <w:r w:rsidR="009B796D" w:rsidRPr="00F02136">
        <w:rPr>
          <w:rFonts w:ascii="Arial" w:hAnsi="Arial" w:cs="Arial"/>
        </w:rPr>
        <w:t xml:space="preserve"> 20.01.2025</w:t>
      </w:r>
    </w:p>
    <w:p w14:paraId="1B9DF0A9" w14:textId="2AAE9320" w:rsidR="00734AA3" w:rsidRPr="00F02136" w:rsidRDefault="00734AA3" w:rsidP="00F02136">
      <w:pPr>
        <w:spacing w:line="360" w:lineRule="auto"/>
        <w:rPr>
          <w:rFonts w:ascii="Arial" w:hAnsi="Arial" w:cs="Arial"/>
        </w:rPr>
      </w:pPr>
      <w:r>
        <w:rPr>
          <w:rFonts w:ascii="Arial" w:hAnsi="Arial" w:cs="Arial"/>
        </w:rPr>
        <w:t>Word count:</w:t>
      </w:r>
      <w:r w:rsidR="00701D5E">
        <w:rPr>
          <w:rFonts w:ascii="Arial" w:hAnsi="Arial" w:cs="Arial"/>
        </w:rPr>
        <w:t xml:space="preserve"> 78</w:t>
      </w:r>
      <w:r w:rsidR="001C1874">
        <w:rPr>
          <w:rFonts w:ascii="Arial" w:hAnsi="Arial" w:cs="Arial"/>
        </w:rPr>
        <w:t>86</w:t>
      </w:r>
    </w:p>
    <w:p w14:paraId="41252995" w14:textId="77777777" w:rsidR="00DA2EAA" w:rsidRDefault="00DA2EAA" w:rsidP="00F02136">
      <w:pPr>
        <w:spacing w:line="360" w:lineRule="auto"/>
        <w:rPr>
          <w:rFonts w:ascii="Arial" w:hAnsi="Arial" w:cs="Arial"/>
        </w:rPr>
      </w:pPr>
    </w:p>
    <w:p w14:paraId="556D8293" w14:textId="77777777" w:rsidR="00734AA3" w:rsidRDefault="00734AA3" w:rsidP="00F02136">
      <w:pPr>
        <w:spacing w:line="360" w:lineRule="auto"/>
        <w:rPr>
          <w:rFonts w:ascii="Arial" w:hAnsi="Arial" w:cs="Arial"/>
        </w:rPr>
      </w:pPr>
    </w:p>
    <w:p w14:paraId="125E5A2F" w14:textId="77777777" w:rsidR="00734AA3" w:rsidRPr="00F02136" w:rsidRDefault="00734AA3" w:rsidP="00F02136">
      <w:pPr>
        <w:spacing w:line="360" w:lineRule="auto"/>
        <w:rPr>
          <w:rFonts w:ascii="Arial" w:hAnsi="Arial" w:cs="Arial"/>
        </w:rPr>
      </w:pPr>
    </w:p>
    <w:p w14:paraId="5CA93F4C" w14:textId="49897289" w:rsidR="00DA2EAA" w:rsidRPr="00F02136" w:rsidRDefault="00DA2EAA" w:rsidP="00F02136">
      <w:pPr>
        <w:spacing w:line="360" w:lineRule="auto"/>
        <w:rPr>
          <w:rFonts w:ascii="Arial" w:hAnsi="Arial" w:cs="Arial"/>
        </w:rPr>
      </w:pPr>
      <w:r w:rsidRPr="00F02136">
        <w:rPr>
          <w:rFonts w:ascii="Arial" w:hAnsi="Arial" w:cs="Arial"/>
        </w:rPr>
        <w:t>Declaration</w:t>
      </w:r>
      <w:r w:rsidR="00420863" w:rsidRPr="00F02136">
        <w:rPr>
          <w:rFonts w:ascii="Arial" w:hAnsi="Arial" w:cs="Arial"/>
        </w:rPr>
        <w:t>:</w:t>
      </w:r>
    </w:p>
    <w:p w14:paraId="7505DF43" w14:textId="77777777" w:rsidR="00420863" w:rsidRPr="00F02136" w:rsidRDefault="00420863" w:rsidP="00F02136">
      <w:pPr>
        <w:spacing w:line="360" w:lineRule="auto"/>
        <w:jc w:val="both"/>
        <w:rPr>
          <w:rFonts w:ascii="Arial" w:hAnsi="Arial" w:cs="Arial"/>
        </w:rPr>
      </w:pPr>
      <w:r w:rsidRPr="00F02136">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813B5D" w14:textId="1033802F" w:rsidR="00DA2EAA" w:rsidRPr="00F02136" w:rsidRDefault="007E2F82" w:rsidP="00F02136">
      <w:pPr>
        <w:spacing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2C94B24" wp14:editId="1F54632C">
            <wp:extent cx="2309854" cy="88946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50DB6F1" w14:textId="52578F1B" w:rsidR="00DA2EAA" w:rsidRPr="00F02136" w:rsidRDefault="00DA2EAA" w:rsidP="00F02136">
      <w:pPr>
        <w:spacing w:line="360" w:lineRule="auto"/>
        <w:rPr>
          <w:rFonts w:ascii="Arial" w:hAnsi="Arial" w:cs="Arial"/>
        </w:rPr>
      </w:pPr>
      <w:r w:rsidRPr="00F02136">
        <w:rPr>
          <w:rFonts w:ascii="Arial" w:hAnsi="Arial" w:cs="Arial"/>
        </w:rPr>
        <w:t>Acknowledgement</w:t>
      </w:r>
    </w:p>
    <w:p w14:paraId="71454B32" w14:textId="0FF36D99" w:rsidR="00DA2EAA" w:rsidRPr="00F02136" w:rsidRDefault="00DA2EAA" w:rsidP="00F02136">
      <w:pPr>
        <w:spacing w:line="360" w:lineRule="auto"/>
        <w:rPr>
          <w:rFonts w:ascii="Arial" w:hAnsi="Arial" w:cs="Arial"/>
          <w:b/>
          <w:bCs/>
        </w:rPr>
      </w:pPr>
      <w:r w:rsidRPr="00F02136">
        <w:rPr>
          <w:rFonts w:ascii="Arial" w:hAnsi="Arial" w:cs="Arial"/>
        </w:rPr>
        <w:t xml:space="preserve">I want </w:t>
      </w:r>
      <w:r w:rsidR="005D3B6D" w:rsidRPr="00F02136">
        <w:rPr>
          <w:rFonts w:ascii="Arial" w:hAnsi="Arial" w:cs="Arial"/>
        </w:rPr>
        <w:t xml:space="preserve">to esspecially thank all those who helped me during </w:t>
      </w:r>
      <w:r w:rsidR="008436E5" w:rsidRPr="00F02136">
        <w:rPr>
          <w:rFonts w:ascii="Arial" w:hAnsi="Arial" w:cs="Arial"/>
        </w:rPr>
        <w:t>my</w:t>
      </w:r>
      <w:r w:rsidR="005D3B6D" w:rsidRPr="00F02136">
        <w:rPr>
          <w:rFonts w:ascii="Arial" w:hAnsi="Arial" w:cs="Arial"/>
        </w:rPr>
        <w:t xml:space="preserve"> research project. </w:t>
      </w:r>
      <w:r w:rsidR="0051228E" w:rsidRPr="00F02136">
        <w:rPr>
          <w:rFonts w:ascii="Arial" w:hAnsi="Arial" w:cs="Arial"/>
        </w:rPr>
        <w:t xml:space="preserve">Secondly, i would like to thank my academic supervisor for their </w:t>
      </w:r>
      <w:r w:rsidR="00780065" w:rsidRPr="00F02136">
        <w:rPr>
          <w:rFonts w:ascii="Arial" w:hAnsi="Arial" w:cs="Arial"/>
        </w:rPr>
        <w:t xml:space="preserve">, </w:t>
      </w:r>
      <w:r w:rsidR="002F305C" w:rsidRPr="009858B6">
        <w:rPr>
          <w:rFonts w:ascii="Arial" w:hAnsi="Arial" w:cs="Arial"/>
        </w:rPr>
        <w:t>suport</w:t>
      </w:r>
      <w:r w:rsidR="00780065" w:rsidRPr="00F02136">
        <w:rPr>
          <w:rFonts w:ascii="Arial" w:hAnsi="Arial" w:cs="Arial"/>
        </w:rPr>
        <w:t xml:space="preserve"> and </w:t>
      </w:r>
      <w:r w:rsidR="006A7E4E" w:rsidRPr="00F02136">
        <w:rPr>
          <w:rFonts w:ascii="Arial" w:hAnsi="Arial" w:cs="Arial"/>
        </w:rPr>
        <w:t xml:space="preserve"> encouragament</w:t>
      </w:r>
      <w:r w:rsidR="002F305C" w:rsidRPr="00F02136">
        <w:rPr>
          <w:rFonts w:ascii="Arial" w:hAnsi="Arial" w:cs="Arial"/>
        </w:rPr>
        <w:t>.</w:t>
      </w:r>
    </w:p>
    <w:p w14:paraId="70A348D5" w14:textId="4A7C5C06" w:rsidR="002552F2" w:rsidRPr="00F02136" w:rsidRDefault="002552F2" w:rsidP="00F02136">
      <w:pPr>
        <w:spacing w:line="360" w:lineRule="auto"/>
        <w:rPr>
          <w:rFonts w:ascii="Arial" w:hAnsi="Arial" w:cs="Arial"/>
        </w:rPr>
      </w:pPr>
      <w:r w:rsidRPr="00F02136">
        <w:rPr>
          <w:rFonts w:ascii="Arial" w:hAnsi="Arial" w:cs="Arial"/>
        </w:rPr>
        <w:t>I am also very thank</w:t>
      </w:r>
      <w:r w:rsidR="005112D1" w:rsidRPr="00F02136">
        <w:rPr>
          <w:rFonts w:ascii="Arial" w:hAnsi="Arial" w:cs="Arial"/>
        </w:rPr>
        <w:t>f</w:t>
      </w:r>
      <w:r w:rsidRPr="00F02136">
        <w:rPr>
          <w:rFonts w:ascii="Arial" w:hAnsi="Arial" w:cs="Arial"/>
        </w:rPr>
        <w:t>ul to the management and staff of Delta Marriott</w:t>
      </w:r>
      <w:r w:rsidR="00802FA2">
        <w:rPr>
          <w:rFonts w:ascii="Arial" w:hAnsi="Arial" w:cs="Arial"/>
        </w:rPr>
        <w:t xml:space="preserve"> </w:t>
      </w:r>
      <w:r w:rsidRPr="00F02136">
        <w:rPr>
          <w:rFonts w:ascii="Arial" w:hAnsi="Arial" w:cs="Arial"/>
        </w:rPr>
        <w:t xml:space="preserve">Swindon </w:t>
      </w:r>
      <w:r w:rsidR="00802FA2">
        <w:rPr>
          <w:rFonts w:ascii="Arial" w:hAnsi="Arial" w:cs="Arial"/>
        </w:rPr>
        <w:t xml:space="preserve">Hotel, </w:t>
      </w:r>
      <w:r w:rsidRPr="00F02136">
        <w:rPr>
          <w:rFonts w:ascii="Arial" w:hAnsi="Arial" w:cs="Arial"/>
        </w:rPr>
        <w:t xml:space="preserve">where i did my placement. Their cooperation, </w:t>
      </w:r>
      <w:r w:rsidR="00F40853" w:rsidRPr="00F02136">
        <w:rPr>
          <w:rFonts w:ascii="Arial" w:hAnsi="Arial" w:cs="Arial"/>
        </w:rPr>
        <w:t>openness and support allowed me to gain a practical understanding and apply theoretical knowledge in real-life situations. I would like to take this opportunity</w:t>
      </w:r>
      <w:r w:rsidR="00BC45C3" w:rsidRPr="00F02136">
        <w:rPr>
          <w:rFonts w:ascii="Arial" w:hAnsi="Arial" w:cs="Arial"/>
        </w:rPr>
        <w:t xml:space="preserve"> to thank to my university and my department for offering me </w:t>
      </w:r>
      <w:r w:rsidR="000160FD" w:rsidRPr="00F02136">
        <w:rPr>
          <w:rFonts w:ascii="Arial" w:hAnsi="Arial" w:cs="Arial"/>
        </w:rPr>
        <w:t>their academic resources and learning environmental that allowed me to finish this project successfully.</w:t>
      </w:r>
    </w:p>
    <w:p w14:paraId="6F0DF9A6" w14:textId="1AAC3377" w:rsidR="000160FD" w:rsidRPr="00F02136" w:rsidRDefault="000160FD" w:rsidP="00F02136">
      <w:pPr>
        <w:spacing w:line="360" w:lineRule="auto"/>
        <w:rPr>
          <w:rFonts w:ascii="Arial" w:hAnsi="Arial" w:cs="Arial"/>
        </w:rPr>
      </w:pPr>
      <w:r w:rsidRPr="00F02136">
        <w:rPr>
          <w:rFonts w:ascii="Arial" w:hAnsi="Arial" w:cs="Arial"/>
        </w:rPr>
        <w:t xml:space="preserve">To conclude, i would like to express my gratitude to my </w:t>
      </w:r>
      <w:r w:rsidR="003A3355" w:rsidRPr="00F02136">
        <w:rPr>
          <w:rFonts w:ascii="Arial" w:hAnsi="Arial" w:cs="Arial"/>
        </w:rPr>
        <w:t xml:space="preserve">family and friends who have helped me with their </w:t>
      </w:r>
      <w:r w:rsidR="004226DF" w:rsidRPr="00F02136">
        <w:rPr>
          <w:rFonts w:ascii="Arial" w:hAnsi="Arial" w:cs="Arial"/>
        </w:rPr>
        <w:t xml:space="preserve">relentless </w:t>
      </w:r>
      <w:r w:rsidR="00A12378" w:rsidRPr="00F02136">
        <w:rPr>
          <w:rFonts w:ascii="Arial" w:hAnsi="Arial" w:cs="Arial"/>
        </w:rPr>
        <w:t xml:space="preserve">support, patience, and motivation at every turn of my academic </w:t>
      </w:r>
      <w:r w:rsidR="00834D7F" w:rsidRPr="00F02136">
        <w:rPr>
          <w:rFonts w:ascii="Arial" w:hAnsi="Arial" w:cs="Arial"/>
        </w:rPr>
        <w:t>struggle.</w:t>
      </w:r>
    </w:p>
    <w:p w14:paraId="52811201" w14:textId="77777777" w:rsidR="00636BB9" w:rsidRDefault="00636BB9" w:rsidP="00F02136">
      <w:pPr>
        <w:spacing w:line="360" w:lineRule="auto"/>
        <w:rPr>
          <w:rFonts w:ascii="Arial" w:hAnsi="Arial" w:cs="Arial"/>
        </w:rPr>
      </w:pPr>
    </w:p>
    <w:p w14:paraId="6070F064" w14:textId="77777777" w:rsidR="00636BB9" w:rsidRDefault="00636BB9" w:rsidP="00F02136">
      <w:pPr>
        <w:spacing w:line="360" w:lineRule="auto"/>
        <w:rPr>
          <w:rFonts w:ascii="Arial" w:hAnsi="Arial" w:cs="Arial"/>
        </w:rPr>
      </w:pPr>
    </w:p>
    <w:p w14:paraId="437C6701" w14:textId="77777777" w:rsidR="00636BB9" w:rsidRDefault="00636BB9" w:rsidP="00F02136">
      <w:pPr>
        <w:spacing w:line="360" w:lineRule="auto"/>
        <w:rPr>
          <w:rFonts w:ascii="Arial" w:hAnsi="Arial" w:cs="Arial"/>
        </w:rPr>
      </w:pPr>
    </w:p>
    <w:p w14:paraId="09B964C0" w14:textId="77777777" w:rsidR="00636BB9" w:rsidRDefault="00636BB9" w:rsidP="00F02136">
      <w:pPr>
        <w:spacing w:line="360" w:lineRule="auto"/>
        <w:rPr>
          <w:rFonts w:ascii="Arial" w:hAnsi="Arial" w:cs="Arial"/>
        </w:rPr>
      </w:pPr>
    </w:p>
    <w:p w14:paraId="3C49B538" w14:textId="77777777" w:rsidR="00636BB9" w:rsidRDefault="00636BB9" w:rsidP="00F02136">
      <w:pPr>
        <w:spacing w:line="360" w:lineRule="auto"/>
        <w:rPr>
          <w:rFonts w:ascii="Arial" w:hAnsi="Arial" w:cs="Arial"/>
        </w:rPr>
      </w:pPr>
    </w:p>
    <w:p w14:paraId="655CD5C9" w14:textId="77777777" w:rsidR="00636BB9" w:rsidRDefault="00636BB9" w:rsidP="00F02136">
      <w:pPr>
        <w:spacing w:line="360" w:lineRule="auto"/>
        <w:rPr>
          <w:rFonts w:ascii="Arial" w:hAnsi="Arial" w:cs="Arial"/>
        </w:rPr>
      </w:pPr>
    </w:p>
    <w:p w14:paraId="0CDACDB2" w14:textId="72BA04F3" w:rsidR="00834D7F" w:rsidRPr="00F02136" w:rsidRDefault="00834D7F" w:rsidP="00F02136">
      <w:pPr>
        <w:spacing w:line="360" w:lineRule="auto"/>
        <w:rPr>
          <w:rFonts w:ascii="Arial" w:hAnsi="Arial" w:cs="Arial"/>
        </w:rPr>
      </w:pPr>
      <w:r w:rsidRPr="00F02136">
        <w:rPr>
          <w:rFonts w:ascii="Arial" w:hAnsi="Arial" w:cs="Arial"/>
        </w:rPr>
        <w:t>Signature: Monica Clementina Radu</w:t>
      </w:r>
    </w:p>
    <w:p w14:paraId="5F168687" w14:textId="75BD874B" w:rsidR="00834D7F" w:rsidRPr="00F02136" w:rsidRDefault="00834D7F" w:rsidP="00D44A88">
      <w:pPr>
        <w:spacing w:line="360" w:lineRule="auto"/>
        <w:rPr>
          <w:rFonts w:ascii="Arial" w:hAnsi="Arial" w:cs="Arial"/>
        </w:rPr>
      </w:pPr>
      <w:r w:rsidRPr="00F02136">
        <w:rPr>
          <w:rFonts w:ascii="Arial" w:hAnsi="Arial" w:cs="Arial"/>
        </w:rPr>
        <w:tab/>
      </w:r>
      <w:r w:rsidRPr="00F02136">
        <w:rPr>
          <w:rFonts w:ascii="Arial" w:hAnsi="Arial" w:cs="Arial"/>
        </w:rPr>
        <w:tab/>
      </w:r>
      <w:r w:rsidRPr="00F02136">
        <w:rPr>
          <w:rFonts w:ascii="Arial" w:hAnsi="Arial" w:cs="Arial"/>
        </w:rPr>
        <w:tab/>
      </w:r>
      <w:r w:rsidR="003652B6" w:rsidRPr="00F02136">
        <w:rPr>
          <w:rFonts w:ascii="Arial" w:hAnsi="Arial" w:cs="Arial"/>
        </w:rPr>
        <w:t xml:space="preserve">        </w:t>
      </w:r>
      <w:r w:rsidRPr="00F02136">
        <w:rPr>
          <w:rFonts w:ascii="Arial" w:hAnsi="Arial" w:cs="Arial"/>
        </w:rPr>
        <w:tab/>
      </w:r>
    </w:p>
    <w:p w14:paraId="2040FA4F" w14:textId="77777777" w:rsidR="00D44A88" w:rsidRDefault="00D44A88" w:rsidP="00F02136">
      <w:pPr>
        <w:spacing w:line="360" w:lineRule="auto"/>
        <w:rPr>
          <w:rFonts w:ascii="Arial" w:hAnsi="Arial" w:cs="Arial"/>
        </w:rPr>
      </w:pPr>
    </w:p>
    <w:p w14:paraId="16B4C6B2" w14:textId="593DA956" w:rsidR="00C2598A" w:rsidRPr="00F02136" w:rsidRDefault="00C2598A" w:rsidP="00F02136">
      <w:pPr>
        <w:spacing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57BA2A59" wp14:editId="1BF7820F">
            <wp:extent cx="2309854" cy="88946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0E842B6" w14:textId="77777777" w:rsidR="00E61971" w:rsidRPr="00F02136" w:rsidRDefault="00E61971" w:rsidP="00252AEB">
      <w:pPr>
        <w:spacing w:line="360" w:lineRule="auto"/>
        <w:rPr>
          <w:rFonts w:ascii="Arial" w:hAnsi="Arial" w:cs="Arial"/>
        </w:rPr>
      </w:pPr>
      <w:r w:rsidRPr="00F02136">
        <w:rPr>
          <w:rFonts w:ascii="Arial" w:hAnsi="Arial" w:cs="Arial"/>
        </w:rPr>
        <w:t>Abstract</w:t>
      </w:r>
    </w:p>
    <w:p w14:paraId="11B18427" w14:textId="77777777" w:rsidR="00E61971" w:rsidRDefault="00E61971" w:rsidP="00F02136">
      <w:pPr>
        <w:spacing w:line="360" w:lineRule="auto"/>
        <w:rPr>
          <w:rFonts w:ascii="Arial" w:hAnsi="Arial" w:cs="Arial"/>
        </w:rPr>
      </w:pPr>
      <w:r w:rsidRPr="00F02136">
        <w:rPr>
          <w:rFonts w:ascii="Arial" w:hAnsi="Arial" w:cs="Arial"/>
        </w:rPr>
        <w:t>The focus of this research project was to look at the effect of ownership transition on service quality and employee retention and the case used was Delta Marriott Swindon. In the hospitality sector, structural and managerial change is common and ownership transition naturally creates a disruption of operational process, staff morale and brand consistency. The purpose of the study was to analyse the change of ownership on service delivery and employee outcomes at the placement hotel. Four core objectives of the study analysed the effect of the ownership transition on the services standards. This helps to estimate the impact of the ownership transition on employee morale and retention and to explore the actions undertaken to meet the Marriott brand standards during the transition. Moreover, this also suggested the best way to run the hotel ownership chamnges and to meet all the customer expectations.</w:t>
      </w:r>
    </w:p>
    <w:p w14:paraId="24947DB7" w14:textId="77777777" w:rsidR="00B26F48" w:rsidRDefault="00EC6455" w:rsidP="00F02136">
      <w:pPr>
        <w:spacing w:line="360" w:lineRule="auto"/>
        <w:rPr>
          <w:rFonts w:ascii="Arial" w:hAnsi="Arial" w:cs="Arial"/>
        </w:rPr>
      </w:pPr>
      <w:r w:rsidRPr="00F02136">
        <w:rPr>
          <w:rFonts w:ascii="Arial" w:hAnsi="Arial" w:cs="Arial"/>
        </w:rPr>
        <w:t xml:space="preserve">The study employed a secondary qualitative research approach, where the data comes from other people's employee feedback, internal communications, case report( where available) and other publicly available information about the company. The designof the research followed </w:t>
      </w:r>
      <w:r w:rsidR="00180C05" w:rsidRPr="00F02136">
        <w:rPr>
          <w:rFonts w:ascii="Arial" w:hAnsi="Arial" w:cs="Arial"/>
        </w:rPr>
        <w:t xml:space="preserve">interpretivism and inductive reasoning with the idea of descriptive that enabled an in-depth understanding of the related experience and outcome of the ownership change. Based </w:t>
      </w:r>
      <w:r w:rsidR="0007565F" w:rsidRPr="00F02136">
        <w:rPr>
          <w:rFonts w:ascii="Arial" w:hAnsi="Arial" w:cs="Arial"/>
        </w:rPr>
        <w:t>on the findings, three core theories (Psychological Ownership Theory,  Organisational</w:t>
      </w:r>
      <w:r w:rsidR="008920D1" w:rsidRPr="00F02136">
        <w:rPr>
          <w:rFonts w:ascii="Arial" w:hAnsi="Arial" w:cs="Arial"/>
        </w:rPr>
        <w:t xml:space="preserve"> Culture Theory and Ownership Transition Theory) were applied to explain the </w:t>
      </w:r>
      <w:r w:rsidR="002F7114" w:rsidRPr="00F02136">
        <w:rPr>
          <w:rFonts w:ascii="Arial" w:hAnsi="Arial" w:cs="Arial"/>
        </w:rPr>
        <w:t>findings and tie them into the academic discourse.</w:t>
      </w:r>
      <w:r w:rsidR="005317CC" w:rsidRPr="00F02136">
        <w:rPr>
          <w:rFonts w:ascii="Arial" w:hAnsi="Arial" w:cs="Arial"/>
        </w:rPr>
        <w:t xml:space="preserve">                                                                                                 </w:t>
      </w:r>
      <w:r w:rsidR="00560BD1" w:rsidRPr="00F02136">
        <w:rPr>
          <w:rFonts w:ascii="Arial" w:hAnsi="Arial" w:cs="Arial"/>
        </w:rPr>
        <w:t xml:space="preserve">The analysis finding showed that the transition resulted in utility service quality disruptions at the </w:t>
      </w:r>
      <w:r w:rsidR="009B2860" w:rsidRPr="00F02136">
        <w:rPr>
          <w:rFonts w:ascii="Arial" w:hAnsi="Arial" w:cs="Arial"/>
        </w:rPr>
        <w:t xml:space="preserve">beginning because of communication breakdown, </w:t>
      </w:r>
      <w:r w:rsidR="001F2FD7" w:rsidRPr="00F02136">
        <w:rPr>
          <w:rFonts w:ascii="Arial" w:hAnsi="Arial" w:cs="Arial"/>
        </w:rPr>
        <w:t xml:space="preserve">inconsistent procedural enforcement and uncertainty faced by the frontline employees. Operational instability was revealed in a noticeable dip in </w:t>
      </w:r>
      <w:r w:rsidR="00983402" w:rsidRPr="00F02136">
        <w:rPr>
          <w:rFonts w:ascii="Arial" w:hAnsi="Arial" w:cs="Arial"/>
        </w:rPr>
        <w:t xml:space="preserve">guest satisfaction scores and feedback during the transition months. More importantly, the research revealed that employee morale dropped during the early stage of the ownership change which was due to senior leadership turnover, the lack role clarity and fear </w:t>
      </w:r>
      <w:r w:rsidR="001821C4" w:rsidRPr="00F02136">
        <w:rPr>
          <w:rFonts w:ascii="Arial" w:hAnsi="Arial" w:cs="Arial"/>
        </w:rPr>
        <w:t xml:space="preserve">of job loss. New </w:t>
      </w:r>
    </w:p>
    <w:p w14:paraId="09606F21" w14:textId="42A17561" w:rsidR="00B26F48" w:rsidRDefault="00B26F48" w:rsidP="00F02136">
      <w:pPr>
        <w:spacing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4720ED98" wp14:editId="5547B483">
            <wp:extent cx="2309854" cy="889466"/>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5CFD4A6" w14:textId="3B8F582B" w:rsidR="00BD2998" w:rsidRPr="00F02136" w:rsidRDefault="001821C4" w:rsidP="00F02136">
      <w:pPr>
        <w:spacing w:line="360" w:lineRule="auto"/>
        <w:rPr>
          <w:rFonts w:ascii="Arial" w:hAnsi="Arial" w:cs="Arial"/>
        </w:rPr>
      </w:pPr>
      <w:r w:rsidRPr="00F02136">
        <w:rPr>
          <w:rFonts w:ascii="Arial" w:hAnsi="Arial" w:cs="Arial"/>
        </w:rPr>
        <w:t xml:space="preserve">ownership further brought challenges around maintaining Marriott's brand standards by introducing its own operational </w:t>
      </w:r>
      <w:r w:rsidR="0047600C" w:rsidRPr="00F02136">
        <w:rPr>
          <w:rFonts w:ascii="Arial" w:hAnsi="Arial" w:cs="Arial"/>
        </w:rPr>
        <w:t xml:space="preserve">philosophies which were at times in conflict with Marriott's </w:t>
      </w:r>
      <w:r w:rsidR="00214D30" w:rsidRPr="00F02136">
        <w:rPr>
          <w:rFonts w:ascii="Arial" w:hAnsi="Arial" w:cs="Arial"/>
        </w:rPr>
        <w:t xml:space="preserve">core values. Still though, after an </w:t>
      </w:r>
      <w:r w:rsidR="005C48E3" w:rsidRPr="00F02136">
        <w:rPr>
          <w:rFonts w:ascii="Arial" w:hAnsi="Arial" w:cs="Arial"/>
        </w:rPr>
        <w:t xml:space="preserve">adjustment period, it was seen that with efforts of the new management ranging from retraining, stronger communication channels and </w:t>
      </w:r>
      <w:r w:rsidR="00BA0886" w:rsidRPr="00F02136">
        <w:rPr>
          <w:rFonts w:ascii="Arial" w:hAnsi="Arial" w:cs="Arial"/>
        </w:rPr>
        <w:t>efforts in cultural alignment, some stability had been restored.</w:t>
      </w:r>
      <w:r w:rsidR="009D3C79" w:rsidRPr="00F02136">
        <w:rPr>
          <w:rFonts w:ascii="Arial" w:hAnsi="Arial" w:cs="Arial"/>
        </w:rPr>
        <w:t xml:space="preserve"> The study recommended eight practical strategies based on the findings which can guide the hotel more effectively through future ownership transitions. This involves </w:t>
      </w:r>
      <w:r w:rsidR="00C71F7C" w:rsidRPr="00F02136">
        <w:rPr>
          <w:rFonts w:ascii="Arial" w:hAnsi="Arial" w:cs="Arial"/>
        </w:rPr>
        <w:t xml:space="preserve">standardising internal communication, reinforcing brand standards through targeted training, encouraging staff to exhibit psychological ownership in their work, offering carrer-based retention incentives, </w:t>
      </w:r>
      <w:r w:rsidR="000761AC" w:rsidRPr="00F02136">
        <w:rPr>
          <w:rFonts w:ascii="Arial" w:hAnsi="Arial" w:cs="Arial"/>
        </w:rPr>
        <w:t xml:space="preserve">creating  a hospitality-specific change </w:t>
      </w:r>
      <w:r w:rsidR="00EE1688" w:rsidRPr="00F02136">
        <w:rPr>
          <w:rFonts w:ascii="Arial" w:hAnsi="Arial" w:cs="Arial"/>
        </w:rPr>
        <w:t xml:space="preserve">management framework, retaining key leaders during the transition, rebuilding organisational culture toward adaptability, and monotoring post-transition performance meatrics. These </w:t>
      </w:r>
      <w:r w:rsidR="00524DB5" w:rsidRPr="00F02136">
        <w:rPr>
          <w:rFonts w:ascii="Arial" w:hAnsi="Arial" w:cs="Arial"/>
        </w:rPr>
        <w:t>all have been designed to protect service quality and employee well-being at the same time.</w:t>
      </w:r>
      <w:r w:rsidR="005317CC" w:rsidRPr="00F02136">
        <w:rPr>
          <w:rFonts w:ascii="Arial" w:hAnsi="Arial" w:cs="Arial"/>
        </w:rPr>
        <w:t xml:space="preserve">                                                                        </w:t>
      </w:r>
      <w:r w:rsidR="00BD2998" w:rsidRPr="00F02136">
        <w:rPr>
          <w:rFonts w:ascii="Arial" w:hAnsi="Arial" w:cs="Arial"/>
        </w:rPr>
        <w:t xml:space="preserve">To conclude this research, the case of Delta </w:t>
      </w:r>
      <w:r w:rsidR="0097748A" w:rsidRPr="00F02136">
        <w:rPr>
          <w:rFonts w:ascii="Arial" w:hAnsi="Arial" w:cs="Arial"/>
        </w:rPr>
        <w:t>Marriott Swindon illustrates difficulties in transition, including the lesson regarding the need(and potential)</w:t>
      </w:r>
      <w:r w:rsidR="00B269F7" w:rsidRPr="00F02136">
        <w:rPr>
          <w:rFonts w:ascii="Arial" w:hAnsi="Arial" w:cs="Arial"/>
        </w:rPr>
        <w:t xml:space="preserve"> for recovery and growth through deliberate management practices and </w:t>
      </w:r>
      <w:r w:rsidR="00D16C35" w:rsidRPr="00F02136">
        <w:rPr>
          <w:rFonts w:ascii="Arial" w:hAnsi="Arial" w:cs="Arial"/>
        </w:rPr>
        <w:t xml:space="preserve">interventions with employees. The findings of the study and the resulting recommendations can be a reference to </w:t>
      </w:r>
      <w:r w:rsidR="005306F7" w:rsidRPr="00F02136">
        <w:rPr>
          <w:rFonts w:ascii="Arial" w:hAnsi="Arial" w:cs="Arial"/>
        </w:rPr>
        <w:t>comparable hotels that go under structural changes to manage the transitions without impacting their brand integrity or affecting employee engagement.</w:t>
      </w:r>
    </w:p>
    <w:p w14:paraId="6FB7F998" w14:textId="77777777" w:rsidR="005306F7" w:rsidRPr="00F02136" w:rsidRDefault="005306F7" w:rsidP="00F02136">
      <w:pPr>
        <w:spacing w:line="360" w:lineRule="auto"/>
        <w:rPr>
          <w:rFonts w:ascii="Arial" w:hAnsi="Arial" w:cs="Arial"/>
        </w:rPr>
      </w:pPr>
    </w:p>
    <w:p w14:paraId="6A9F4598" w14:textId="77777777" w:rsidR="00ED59E5" w:rsidRDefault="00ED59E5" w:rsidP="00F02136">
      <w:pPr>
        <w:spacing w:line="360" w:lineRule="auto"/>
        <w:rPr>
          <w:rFonts w:ascii="Arial" w:hAnsi="Arial" w:cs="Arial"/>
        </w:rPr>
      </w:pPr>
    </w:p>
    <w:p w14:paraId="0C7F719C" w14:textId="77777777" w:rsidR="00ED59E5" w:rsidRDefault="00ED59E5" w:rsidP="00F02136">
      <w:pPr>
        <w:spacing w:line="360" w:lineRule="auto"/>
        <w:rPr>
          <w:rFonts w:ascii="Arial" w:hAnsi="Arial" w:cs="Arial"/>
        </w:rPr>
      </w:pPr>
    </w:p>
    <w:p w14:paraId="0A8DDEDB" w14:textId="77777777" w:rsidR="00ED59E5" w:rsidRDefault="00ED59E5" w:rsidP="00F02136">
      <w:pPr>
        <w:spacing w:line="360" w:lineRule="auto"/>
        <w:rPr>
          <w:rFonts w:ascii="Arial" w:hAnsi="Arial" w:cs="Arial"/>
        </w:rPr>
      </w:pPr>
    </w:p>
    <w:p w14:paraId="455D15BF" w14:textId="77777777" w:rsidR="006D6575" w:rsidRDefault="006D6575" w:rsidP="00F02136">
      <w:pPr>
        <w:spacing w:line="360" w:lineRule="auto"/>
        <w:rPr>
          <w:rFonts w:ascii="Arial" w:hAnsi="Arial" w:cs="Arial"/>
        </w:rPr>
      </w:pPr>
    </w:p>
    <w:p w14:paraId="711E8346" w14:textId="403B7DFC" w:rsidR="005306F7" w:rsidRPr="00F02136" w:rsidRDefault="00803D9A" w:rsidP="00F02136">
      <w:pPr>
        <w:spacing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39918467" wp14:editId="1E913C83">
            <wp:extent cx="2309854" cy="88946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6C7D2FAD" w14:textId="3BB0C792" w:rsidR="005306F7" w:rsidRPr="00F02136" w:rsidRDefault="00803D9A" w:rsidP="00F02136">
      <w:pPr>
        <w:spacing w:line="360" w:lineRule="auto"/>
        <w:rPr>
          <w:rFonts w:ascii="Arial" w:hAnsi="Arial" w:cs="Arial"/>
        </w:rPr>
      </w:pPr>
      <w:r w:rsidRPr="00F02136">
        <w:rPr>
          <w:rFonts w:ascii="Arial" w:hAnsi="Arial" w:cs="Arial"/>
        </w:rPr>
        <w:tab/>
      </w:r>
      <w:r w:rsidRPr="00F02136">
        <w:rPr>
          <w:rFonts w:ascii="Arial" w:hAnsi="Arial" w:cs="Arial"/>
        </w:rPr>
        <w:tab/>
      </w:r>
      <w:r w:rsidR="001426FF" w:rsidRPr="00F02136">
        <w:rPr>
          <w:rFonts w:ascii="Arial" w:hAnsi="Arial" w:cs="Arial"/>
        </w:rPr>
        <w:tab/>
      </w:r>
      <w:r w:rsidR="00636BB9">
        <w:rPr>
          <w:rFonts w:ascii="Arial" w:hAnsi="Arial" w:cs="Arial"/>
        </w:rPr>
        <w:t xml:space="preserve">  </w:t>
      </w:r>
      <w:r w:rsidR="00636BB9">
        <w:rPr>
          <w:rFonts w:ascii="Arial" w:hAnsi="Arial" w:cs="Arial"/>
        </w:rPr>
        <w:tab/>
      </w:r>
      <w:r w:rsidR="001426FF" w:rsidRPr="00F02136">
        <w:rPr>
          <w:rFonts w:ascii="Arial" w:hAnsi="Arial" w:cs="Arial"/>
        </w:rPr>
        <w:tab/>
      </w:r>
      <w:r w:rsidR="005306F7" w:rsidRPr="00F02136">
        <w:rPr>
          <w:rFonts w:ascii="Arial" w:hAnsi="Arial" w:cs="Arial"/>
        </w:rPr>
        <w:t>Table of Content</w:t>
      </w:r>
    </w:p>
    <w:p w14:paraId="3AB3DC25" w14:textId="116F131E" w:rsidR="005114CB" w:rsidRPr="00F02136" w:rsidRDefault="000E7D1A" w:rsidP="003F74A4">
      <w:pPr>
        <w:spacing w:after="0" w:line="360" w:lineRule="auto"/>
        <w:rPr>
          <w:rFonts w:ascii="Arial" w:hAnsi="Arial" w:cs="Arial"/>
        </w:rPr>
      </w:pPr>
      <w:r w:rsidRPr="00F02136">
        <w:rPr>
          <w:rFonts w:ascii="Arial" w:hAnsi="Arial" w:cs="Arial"/>
        </w:rPr>
        <w:t>Chapter1:Introduction</w:t>
      </w:r>
      <w:r w:rsidR="00B64C48" w:rsidRPr="00F02136">
        <w:rPr>
          <w:rFonts w:ascii="Arial" w:hAnsi="Arial" w:cs="Arial"/>
        </w:rPr>
        <w:t>..................................................................................</w:t>
      </w:r>
      <w:r w:rsidR="00543FFD">
        <w:rPr>
          <w:rFonts w:ascii="Arial" w:hAnsi="Arial" w:cs="Arial"/>
        </w:rPr>
        <w:t>...</w:t>
      </w:r>
      <w:r w:rsidR="00B64C48" w:rsidRPr="00F02136">
        <w:rPr>
          <w:rFonts w:ascii="Arial" w:hAnsi="Arial" w:cs="Arial"/>
        </w:rPr>
        <w:t>.</w:t>
      </w:r>
      <w:r w:rsidR="003652B6" w:rsidRPr="00F02136">
        <w:rPr>
          <w:rFonts w:ascii="Arial" w:hAnsi="Arial" w:cs="Arial"/>
        </w:rPr>
        <w:t>.</w:t>
      </w:r>
      <w:r w:rsidR="00B64C48" w:rsidRPr="00F02136">
        <w:rPr>
          <w:rFonts w:ascii="Arial" w:hAnsi="Arial" w:cs="Arial"/>
        </w:rPr>
        <w:t>.....</w:t>
      </w:r>
      <w:r w:rsidR="00FB5D99">
        <w:rPr>
          <w:rFonts w:ascii="Arial" w:hAnsi="Arial" w:cs="Arial"/>
        </w:rPr>
        <w:t>.</w:t>
      </w:r>
      <w:r w:rsidR="00B64C48" w:rsidRPr="00F02136">
        <w:rPr>
          <w:rFonts w:ascii="Arial" w:hAnsi="Arial" w:cs="Arial"/>
        </w:rPr>
        <w:t>.....</w:t>
      </w:r>
      <w:r w:rsidR="00351CB6">
        <w:rPr>
          <w:rFonts w:ascii="Arial" w:hAnsi="Arial" w:cs="Arial"/>
        </w:rPr>
        <w:t>7</w:t>
      </w:r>
    </w:p>
    <w:p w14:paraId="42F96A05" w14:textId="0DC0D97E" w:rsidR="003C48F6" w:rsidRPr="00F02136" w:rsidRDefault="00C24DA8" w:rsidP="00981AD6">
      <w:pPr>
        <w:spacing w:after="0" w:line="360" w:lineRule="auto"/>
        <w:rPr>
          <w:rFonts w:ascii="Arial" w:hAnsi="Arial" w:cs="Arial"/>
        </w:rPr>
      </w:pPr>
      <w:r>
        <w:rPr>
          <w:rFonts w:ascii="Arial" w:hAnsi="Arial" w:cs="Arial"/>
        </w:rPr>
        <w:t xml:space="preserve">  </w:t>
      </w:r>
      <w:r w:rsidR="0068510E" w:rsidRPr="00F02136">
        <w:rPr>
          <w:rFonts w:ascii="Arial" w:hAnsi="Arial" w:cs="Arial"/>
        </w:rPr>
        <w:t>1.1</w:t>
      </w:r>
      <w:r w:rsidR="003D43A1" w:rsidRPr="00F02136">
        <w:rPr>
          <w:rFonts w:ascii="Arial" w:hAnsi="Arial" w:cs="Arial"/>
        </w:rPr>
        <w:t xml:space="preserve"> </w:t>
      </w:r>
      <w:r w:rsidR="00FB4389" w:rsidRPr="00F02136">
        <w:rPr>
          <w:rFonts w:ascii="Arial" w:hAnsi="Arial" w:cs="Arial"/>
        </w:rPr>
        <w:t xml:space="preserve">Backgroundof the </w:t>
      </w:r>
      <w:r w:rsidR="00400D36" w:rsidRPr="00F02136">
        <w:rPr>
          <w:rFonts w:ascii="Arial" w:hAnsi="Arial" w:cs="Arial"/>
        </w:rPr>
        <w:t>Research</w:t>
      </w:r>
      <w:r w:rsidR="007A4FC1" w:rsidRPr="00F02136">
        <w:rPr>
          <w:rFonts w:ascii="Arial" w:hAnsi="Arial" w:cs="Arial"/>
        </w:rPr>
        <w:t>...........................................................</w:t>
      </w:r>
      <w:r w:rsidR="003652B6" w:rsidRPr="00F02136">
        <w:rPr>
          <w:rFonts w:ascii="Arial" w:hAnsi="Arial" w:cs="Arial"/>
        </w:rPr>
        <w:t>.</w:t>
      </w:r>
      <w:r w:rsidR="007A4FC1" w:rsidRPr="00F02136">
        <w:rPr>
          <w:rFonts w:ascii="Arial" w:hAnsi="Arial" w:cs="Arial"/>
        </w:rPr>
        <w:t>....</w:t>
      </w:r>
      <w:r w:rsidR="00FB5D99">
        <w:rPr>
          <w:rFonts w:ascii="Arial" w:hAnsi="Arial" w:cs="Arial"/>
        </w:rPr>
        <w:t>.........</w:t>
      </w:r>
      <w:r w:rsidR="007A4FC1" w:rsidRPr="00F02136">
        <w:rPr>
          <w:rFonts w:ascii="Arial" w:hAnsi="Arial" w:cs="Arial"/>
        </w:rPr>
        <w:t>.......</w:t>
      </w:r>
      <w:r w:rsidR="00351CB6">
        <w:rPr>
          <w:rFonts w:ascii="Arial" w:hAnsi="Arial" w:cs="Arial"/>
        </w:rPr>
        <w:t>7</w:t>
      </w:r>
    </w:p>
    <w:p w14:paraId="0158390F" w14:textId="634BB42D" w:rsidR="003C48F6" w:rsidRPr="00F02136" w:rsidRDefault="00C24DA8" w:rsidP="00FB5D99">
      <w:pPr>
        <w:spacing w:after="0" w:line="360" w:lineRule="auto"/>
        <w:rPr>
          <w:rFonts w:ascii="Arial" w:hAnsi="Arial" w:cs="Arial"/>
        </w:rPr>
      </w:pPr>
      <w:r>
        <w:rPr>
          <w:rFonts w:ascii="Arial" w:hAnsi="Arial" w:cs="Arial"/>
        </w:rPr>
        <w:t xml:space="preserve">  </w:t>
      </w:r>
      <w:r w:rsidR="0068510E" w:rsidRPr="00F02136">
        <w:rPr>
          <w:rFonts w:ascii="Arial" w:hAnsi="Arial" w:cs="Arial"/>
        </w:rPr>
        <w:t>1.2</w:t>
      </w:r>
      <w:r w:rsidR="003D43A1" w:rsidRPr="00F02136">
        <w:rPr>
          <w:rFonts w:ascii="Arial" w:hAnsi="Arial" w:cs="Arial"/>
        </w:rPr>
        <w:t xml:space="preserve"> </w:t>
      </w:r>
      <w:r w:rsidR="00400D36" w:rsidRPr="00F02136">
        <w:rPr>
          <w:rFonts w:ascii="Arial" w:hAnsi="Arial" w:cs="Arial"/>
        </w:rPr>
        <w:t>Overview of the Case Study</w:t>
      </w:r>
      <w:r w:rsidR="007A4FC1" w:rsidRPr="00F02136">
        <w:rPr>
          <w:rFonts w:ascii="Arial" w:hAnsi="Arial" w:cs="Arial"/>
        </w:rPr>
        <w:t>..........................................................</w:t>
      </w:r>
      <w:r w:rsidR="00FB5D99">
        <w:rPr>
          <w:rFonts w:ascii="Arial" w:hAnsi="Arial" w:cs="Arial"/>
        </w:rPr>
        <w:t>..........</w:t>
      </w:r>
      <w:r w:rsidR="007A4FC1" w:rsidRPr="00F02136">
        <w:rPr>
          <w:rFonts w:ascii="Arial" w:hAnsi="Arial" w:cs="Arial"/>
        </w:rPr>
        <w:t>......</w:t>
      </w:r>
      <w:r w:rsidR="00FB5D99">
        <w:rPr>
          <w:rFonts w:ascii="Arial" w:hAnsi="Arial" w:cs="Arial"/>
        </w:rPr>
        <w:t>.</w:t>
      </w:r>
      <w:r w:rsidR="007A4FC1" w:rsidRPr="00F02136">
        <w:rPr>
          <w:rFonts w:ascii="Arial" w:hAnsi="Arial" w:cs="Arial"/>
        </w:rPr>
        <w:t>......</w:t>
      </w:r>
      <w:r w:rsidR="00351CB6">
        <w:rPr>
          <w:rFonts w:ascii="Arial" w:hAnsi="Arial" w:cs="Arial"/>
        </w:rPr>
        <w:t>7</w:t>
      </w:r>
    </w:p>
    <w:p w14:paraId="7AA2C4C6" w14:textId="1E114B70" w:rsidR="003C48F6" w:rsidRPr="00F02136" w:rsidRDefault="00C24DA8" w:rsidP="00FB5D99">
      <w:pPr>
        <w:spacing w:after="0" w:line="360" w:lineRule="auto"/>
        <w:rPr>
          <w:rFonts w:ascii="Arial" w:hAnsi="Arial" w:cs="Arial"/>
        </w:rPr>
      </w:pPr>
      <w:r>
        <w:rPr>
          <w:rFonts w:ascii="Arial" w:hAnsi="Arial" w:cs="Arial"/>
        </w:rPr>
        <w:t xml:space="preserve">  </w:t>
      </w:r>
      <w:r w:rsidR="0068510E" w:rsidRPr="00F02136">
        <w:rPr>
          <w:rFonts w:ascii="Arial" w:hAnsi="Arial" w:cs="Arial"/>
        </w:rPr>
        <w:t>1.3</w:t>
      </w:r>
      <w:r w:rsidR="003D43A1" w:rsidRPr="00F02136">
        <w:rPr>
          <w:rFonts w:ascii="Arial" w:hAnsi="Arial" w:cs="Arial"/>
        </w:rPr>
        <w:t xml:space="preserve"> </w:t>
      </w:r>
      <w:r w:rsidR="00400D36" w:rsidRPr="00F02136">
        <w:rPr>
          <w:rFonts w:ascii="Arial" w:hAnsi="Arial" w:cs="Arial"/>
        </w:rPr>
        <w:t>Research Aims</w:t>
      </w:r>
      <w:r w:rsidR="00E00654" w:rsidRPr="00F02136">
        <w:rPr>
          <w:rFonts w:ascii="Arial" w:hAnsi="Arial" w:cs="Arial"/>
        </w:rPr>
        <w:t>............................................................................</w:t>
      </w:r>
      <w:r w:rsidR="00FB5D99">
        <w:rPr>
          <w:rFonts w:ascii="Arial" w:hAnsi="Arial" w:cs="Arial"/>
        </w:rPr>
        <w:t>........</w:t>
      </w:r>
      <w:r w:rsidR="00543FFD">
        <w:rPr>
          <w:rFonts w:ascii="Arial" w:hAnsi="Arial" w:cs="Arial"/>
        </w:rPr>
        <w:t>.</w:t>
      </w:r>
      <w:r w:rsidR="00E00654" w:rsidRPr="00F02136">
        <w:rPr>
          <w:rFonts w:ascii="Arial" w:hAnsi="Arial" w:cs="Arial"/>
        </w:rPr>
        <w:t>...........</w:t>
      </w:r>
      <w:r w:rsidR="00F40968">
        <w:rPr>
          <w:rFonts w:ascii="Arial" w:hAnsi="Arial" w:cs="Arial"/>
        </w:rPr>
        <w:t>.</w:t>
      </w:r>
      <w:r w:rsidR="00E00654" w:rsidRPr="00F02136">
        <w:rPr>
          <w:rFonts w:ascii="Arial" w:hAnsi="Arial" w:cs="Arial"/>
        </w:rPr>
        <w:t>....</w:t>
      </w:r>
      <w:r w:rsidR="005153C1">
        <w:rPr>
          <w:rFonts w:ascii="Arial" w:hAnsi="Arial" w:cs="Arial"/>
        </w:rPr>
        <w:t>8</w:t>
      </w:r>
    </w:p>
    <w:p w14:paraId="1E8B4CEF" w14:textId="22FB47BC" w:rsidR="003C48F6" w:rsidRPr="00F02136" w:rsidRDefault="0022783D" w:rsidP="00FB5D99">
      <w:pPr>
        <w:spacing w:after="0" w:line="360" w:lineRule="auto"/>
        <w:rPr>
          <w:rFonts w:ascii="Arial" w:hAnsi="Arial" w:cs="Arial"/>
        </w:rPr>
      </w:pPr>
      <w:r>
        <w:rPr>
          <w:rFonts w:ascii="Arial" w:hAnsi="Arial" w:cs="Arial"/>
        </w:rPr>
        <w:t xml:space="preserve">  </w:t>
      </w:r>
      <w:r w:rsidR="0068510E" w:rsidRPr="00F02136">
        <w:rPr>
          <w:rFonts w:ascii="Arial" w:hAnsi="Arial" w:cs="Arial"/>
        </w:rPr>
        <w:t>1.4</w:t>
      </w:r>
      <w:r w:rsidR="003D43A1" w:rsidRPr="00F02136">
        <w:rPr>
          <w:rFonts w:ascii="Arial" w:hAnsi="Arial" w:cs="Arial"/>
        </w:rPr>
        <w:t xml:space="preserve"> </w:t>
      </w:r>
      <w:r w:rsidR="00797EDE" w:rsidRPr="00F02136">
        <w:rPr>
          <w:rFonts w:ascii="Arial" w:hAnsi="Arial" w:cs="Arial"/>
        </w:rPr>
        <w:t>Research Objectives</w:t>
      </w:r>
      <w:r w:rsidR="001971AB" w:rsidRPr="00F02136">
        <w:rPr>
          <w:rFonts w:ascii="Arial" w:hAnsi="Arial" w:cs="Arial"/>
        </w:rPr>
        <w:t>................................................................</w:t>
      </w:r>
      <w:r w:rsidR="00FB5D99">
        <w:rPr>
          <w:rFonts w:ascii="Arial" w:hAnsi="Arial" w:cs="Arial"/>
        </w:rPr>
        <w:t>..........</w:t>
      </w:r>
      <w:r w:rsidR="001971AB" w:rsidRPr="00F02136">
        <w:rPr>
          <w:rFonts w:ascii="Arial" w:hAnsi="Arial" w:cs="Arial"/>
        </w:rPr>
        <w:t>........</w:t>
      </w:r>
      <w:r w:rsidR="00FB5D99">
        <w:rPr>
          <w:rFonts w:ascii="Arial" w:hAnsi="Arial" w:cs="Arial"/>
        </w:rPr>
        <w:t>.</w:t>
      </w:r>
      <w:r w:rsidR="001971AB" w:rsidRPr="00F02136">
        <w:rPr>
          <w:rFonts w:ascii="Arial" w:hAnsi="Arial" w:cs="Arial"/>
        </w:rPr>
        <w:t>.</w:t>
      </w:r>
      <w:r w:rsidR="00543FFD">
        <w:rPr>
          <w:rFonts w:ascii="Arial" w:hAnsi="Arial" w:cs="Arial"/>
        </w:rPr>
        <w:t>.</w:t>
      </w:r>
      <w:r w:rsidR="001971AB" w:rsidRPr="00F02136">
        <w:rPr>
          <w:rFonts w:ascii="Arial" w:hAnsi="Arial" w:cs="Arial"/>
        </w:rPr>
        <w:t>.......</w:t>
      </w:r>
      <w:r w:rsidR="005153C1">
        <w:rPr>
          <w:rFonts w:ascii="Arial" w:hAnsi="Arial" w:cs="Arial"/>
        </w:rPr>
        <w:t>8</w:t>
      </w:r>
    </w:p>
    <w:p w14:paraId="5241242E" w14:textId="773E4807" w:rsidR="003C48F6" w:rsidRPr="00F02136" w:rsidRDefault="0022783D" w:rsidP="00FB5D99">
      <w:pPr>
        <w:spacing w:after="0" w:line="360" w:lineRule="auto"/>
        <w:rPr>
          <w:rFonts w:ascii="Arial" w:hAnsi="Arial" w:cs="Arial"/>
        </w:rPr>
      </w:pPr>
      <w:r>
        <w:rPr>
          <w:rFonts w:ascii="Arial" w:hAnsi="Arial" w:cs="Arial"/>
        </w:rPr>
        <w:t xml:space="preserve">  </w:t>
      </w:r>
      <w:r w:rsidR="0068510E" w:rsidRPr="00F02136">
        <w:rPr>
          <w:rFonts w:ascii="Arial" w:hAnsi="Arial" w:cs="Arial"/>
        </w:rPr>
        <w:t>1.5</w:t>
      </w:r>
      <w:r w:rsidR="003D43A1" w:rsidRPr="00F02136">
        <w:rPr>
          <w:rFonts w:ascii="Arial" w:hAnsi="Arial" w:cs="Arial"/>
        </w:rPr>
        <w:t xml:space="preserve"> </w:t>
      </w:r>
      <w:r w:rsidR="00797EDE" w:rsidRPr="00F02136">
        <w:rPr>
          <w:rFonts w:ascii="Arial" w:hAnsi="Arial" w:cs="Arial"/>
        </w:rPr>
        <w:t>Research Question</w:t>
      </w:r>
      <w:r w:rsidR="001611BA" w:rsidRPr="00F02136">
        <w:rPr>
          <w:rFonts w:ascii="Arial" w:hAnsi="Arial" w:cs="Arial"/>
        </w:rPr>
        <w:t>..................................................................</w:t>
      </w:r>
      <w:r w:rsidR="00FB5D99">
        <w:rPr>
          <w:rFonts w:ascii="Arial" w:hAnsi="Arial" w:cs="Arial"/>
        </w:rPr>
        <w:t>..........</w:t>
      </w:r>
      <w:r w:rsidR="001611BA" w:rsidRPr="00F02136">
        <w:rPr>
          <w:rFonts w:ascii="Arial" w:hAnsi="Arial" w:cs="Arial"/>
        </w:rPr>
        <w:t>...</w:t>
      </w:r>
      <w:r w:rsidR="001426FF" w:rsidRPr="00F02136">
        <w:rPr>
          <w:rFonts w:ascii="Arial" w:hAnsi="Arial" w:cs="Arial"/>
        </w:rPr>
        <w:t>......</w:t>
      </w:r>
      <w:r w:rsidR="00FB5D99">
        <w:rPr>
          <w:rFonts w:ascii="Arial" w:hAnsi="Arial" w:cs="Arial"/>
        </w:rPr>
        <w:t>.</w:t>
      </w:r>
      <w:r w:rsidR="001426FF" w:rsidRPr="00F02136">
        <w:rPr>
          <w:rFonts w:ascii="Arial" w:hAnsi="Arial" w:cs="Arial"/>
        </w:rPr>
        <w:t>........</w:t>
      </w:r>
      <w:r w:rsidR="005153C1">
        <w:rPr>
          <w:rFonts w:ascii="Arial" w:hAnsi="Arial" w:cs="Arial"/>
        </w:rPr>
        <w:t>8</w:t>
      </w:r>
    </w:p>
    <w:p w14:paraId="515D8859" w14:textId="577178A6" w:rsidR="00797EDE" w:rsidRPr="00F02136" w:rsidRDefault="0022783D" w:rsidP="00FB5D99">
      <w:pPr>
        <w:spacing w:after="0" w:line="360" w:lineRule="auto"/>
        <w:rPr>
          <w:rFonts w:ascii="Arial" w:hAnsi="Arial" w:cs="Arial"/>
        </w:rPr>
      </w:pPr>
      <w:r>
        <w:rPr>
          <w:rFonts w:ascii="Arial" w:hAnsi="Arial" w:cs="Arial"/>
        </w:rPr>
        <w:t xml:space="preserve">  </w:t>
      </w:r>
      <w:r w:rsidR="0068510E" w:rsidRPr="00F02136">
        <w:rPr>
          <w:rFonts w:ascii="Arial" w:hAnsi="Arial" w:cs="Arial"/>
        </w:rPr>
        <w:t>1.6</w:t>
      </w:r>
      <w:r w:rsidR="003D43A1" w:rsidRPr="00F02136">
        <w:rPr>
          <w:rFonts w:ascii="Arial" w:hAnsi="Arial" w:cs="Arial"/>
        </w:rPr>
        <w:t xml:space="preserve"> </w:t>
      </w:r>
      <w:r w:rsidR="00797EDE" w:rsidRPr="00F02136">
        <w:rPr>
          <w:rFonts w:ascii="Arial" w:hAnsi="Arial" w:cs="Arial"/>
        </w:rPr>
        <w:t xml:space="preserve">Key Theme or Topic to be Explored </w:t>
      </w:r>
      <w:r w:rsidR="007B5BAA" w:rsidRPr="00F02136">
        <w:rPr>
          <w:rFonts w:ascii="Arial" w:hAnsi="Arial" w:cs="Arial"/>
        </w:rPr>
        <w:t>..........................................</w:t>
      </w:r>
      <w:r w:rsidR="00FB5D99">
        <w:rPr>
          <w:rFonts w:ascii="Arial" w:hAnsi="Arial" w:cs="Arial"/>
        </w:rPr>
        <w:t>..........</w:t>
      </w:r>
      <w:r w:rsidR="007B5BAA" w:rsidRPr="00F02136">
        <w:rPr>
          <w:rFonts w:ascii="Arial" w:hAnsi="Arial" w:cs="Arial"/>
        </w:rPr>
        <w:t>...</w:t>
      </w:r>
      <w:r w:rsidR="00543FFD">
        <w:rPr>
          <w:rFonts w:ascii="Arial" w:hAnsi="Arial" w:cs="Arial"/>
        </w:rPr>
        <w:t>.</w:t>
      </w:r>
      <w:r w:rsidR="007B5BAA" w:rsidRPr="00F02136">
        <w:rPr>
          <w:rFonts w:ascii="Arial" w:hAnsi="Arial" w:cs="Arial"/>
        </w:rPr>
        <w:t>....</w:t>
      </w:r>
      <w:r w:rsidR="00FB5D99">
        <w:rPr>
          <w:rFonts w:ascii="Arial" w:hAnsi="Arial" w:cs="Arial"/>
        </w:rPr>
        <w:t>.</w:t>
      </w:r>
      <w:r w:rsidR="007B5BAA" w:rsidRPr="00F02136">
        <w:rPr>
          <w:rFonts w:ascii="Arial" w:hAnsi="Arial" w:cs="Arial"/>
        </w:rPr>
        <w:t>.......</w:t>
      </w:r>
      <w:r w:rsidR="005153C1">
        <w:rPr>
          <w:rFonts w:ascii="Arial" w:hAnsi="Arial" w:cs="Arial"/>
        </w:rPr>
        <w:t>8</w:t>
      </w:r>
    </w:p>
    <w:p w14:paraId="4A75A603" w14:textId="29C3CEA8" w:rsidR="00B6473F" w:rsidRPr="00F02136" w:rsidRDefault="00E621A6" w:rsidP="003F74A4">
      <w:pPr>
        <w:spacing w:after="0" w:line="360" w:lineRule="auto"/>
        <w:rPr>
          <w:rFonts w:ascii="Arial" w:hAnsi="Arial" w:cs="Arial"/>
        </w:rPr>
      </w:pPr>
      <w:r w:rsidRPr="00F02136">
        <w:rPr>
          <w:rFonts w:ascii="Arial" w:hAnsi="Arial" w:cs="Arial"/>
        </w:rPr>
        <w:t>Chapter 2: Literature Review</w:t>
      </w:r>
      <w:r w:rsidR="003A5DB5" w:rsidRPr="00F02136">
        <w:rPr>
          <w:rFonts w:ascii="Arial" w:hAnsi="Arial" w:cs="Arial"/>
        </w:rPr>
        <w:t xml:space="preserve"> </w:t>
      </w:r>
      <w:r w:rsidR="006A2EED" w:rsidRPr="00F02136">
        <w:rPr>
          <w:rFonts w:ascii="Arial" w:hAnsi="Arial" w:cs="Arial"/>
        </w:rPr>
        <w:t>................................................................</w:t>
      </w:r>
      <w:r w:rsidR="003F74A4">
        <w:rPr>
          <w:rFonts w:ascii="Arial" w:hAnsi="Arial" w:cs="Arial"/>
        </w:rPr>
        <w:t>.</w:t>
      </w:r>
      <w:r w:rsidR="006A2EED" w:rsidRPr="00F02136">
        <w:rPr>
          <w:rFonts w:ascii="Arial" w:hAnsi="Arial" w:cs="Arial"/>
        </w:rPr>
        <w:t>.....................</w:t>
      </w:r>
      <w:r w:rsidR="005153C1">
        <w:rPr>
          <w:rFonts w:ascii="Arial" w:hAnsi="Arial" w:cs="Arial"/>
        </w:rPr>
        <w:t>9</w:t>
      </w:r>
    </w:p>
    <w:p w14:paraId="2F8D9565" w14:textId="04ADAB7C" w:rsidR="00833CB5" w:rsidRDefault="0022783D" w:rsidP="00272D21">
      <w:pPr>
        <w:spacing w:after="0" w:line="360" w:lineRule="auto"/>
        <w:rPr>
          <w:rFonts w:ascii="Arial" w:hAnsi="Arial" w:cs="Arial"/>
        </w:rPr>
      </w:pPr>
      <w:r>
        <w:rPr>
          <w:rFonts w:ascii="Arial" w:hAnsi="Arial" w:cs="Arial"/>
        </w:rPr>
        <w:t xml:space="preserve">  </w:t>
      </w:r>
      <w:r w:rsidR="00E621A6" w:rsidRPr="00F02136">
        <w:rPr>
          <w:rFonts w:ascii="Arial" w:hAnsi="Arial" w:cs="Arial"/>
        </w:rPr>
        <w:t>2.1</w:t>
      </w:r>
      <w:r w:rsidR="00DF217B" w:rsidRPr="00F02136">
        <w:rPr>
          <w:rFonts w:ascii="Arial" w:hAnsi="Arial" w:cs="Arial"/>
        </w:rPr>
        <w:t xml:space="preserve"> Introdu</w:t>
      </w:r>
      <w:r w:rsidR="008B1C7C" w:rsidRPr="00F02136">
        <w:rPr>
          <w:rFonts w:ascii="Arial" w:hAnsi="Arial" w:cs="Arial"/>
        </w:rPr>
        <w:t>ction</w:t>
      </w:r>
      <w:r w:rsidR="006A2EED" w:rsidRPr="00F02136">
        <w:rPr>
          <w:rFonts w:ascii="Arial" w:hAnsi="Arial" w:cs="Arial"/>
        </w:rPr>
        <w:t>..................................................................................</w:t>
      </w:r>
      <w:r w:rsidR="00543FFD">
        <w:rPr>
          <w:rFonts w:ascii="Arial" w:hAnsi="Arial" w:cs="Arial"/>
        </w:rPr>
        <w:t>..</w:t>
      </w:r>
      <w:r w:rsidR="006A2EED" w:rsidRPr="00F02136">
        <w:rPr>
          <w:rFonts w:ascii="Arial" w:hAnsi="Arial" w:cs="Arial"/>
        </w:rPr>
        <w:t>....</w:t>
      </w:r>
      <w:r w:rsidR="00FB5D99">
        <w:rPr>
          <w:rFonts w:ascii="Arial" w:hAnsi="Arial" w:cs="Arial"/>
        </w:rPr>
        <w:t>...........</w:t>
      </w:r>
      <w:r w:rsidR="006A2EED" w:rsidRPr="00F02136">
        <w:rPr>
          <w:rFonts w:ascii="Arial" w:hAnsi="Arial" w:cs="Arial"/>
        </w:rPr>
        <w:t>.......</w:t>
      </w:r>
      <w:r w:rsidR="005153C1">
        <w:rPr>
          <w:rFonts w:ascii="Arial" w:hAnsi="Arial" w:cs="Arial"/>
        </w:rPr>
        <w:t>9</w:t>
      </w:r>
      <w:r w:rsidR="008B1C7C" w:rsidRPr="00F02136">
        <w:rPr>
          <w:rFonts w:ascii="Arial" w:hAnsi="Arial" w:cs="Arial"/>
        </w:rPr>
        <w:t xml:space="preserve">                                                                                                                                            </w:t>
      </w:r>
      <w:r w:rsidR="00B6473F" w:rsidRPr="00F02136">
        <w:rPr>
          <w:rFonts w:ascii="Arial" w:hAnsi="Arial" w:cs="Arial"/>
        </w:rPr>
        <w:t xml:space="preserve">        </w:t>
      </w:r>
      <w:r w:rsidR="00635FA8" w:rsidRPr="00F02136">
        <w:rPr>
          <w:rFonts w:ascii="Arial" w:hAnsi="Arial" w:cs="Arial"/>
        </w:rPr>
        <w:t xml:space="preserve">     </w:t>
      </w:r>
      <w:r>
        <w:rPr>
          <w:rFonts w:ascii="Arial" w:hAnsi="Arial" w:cs="Arial"/>
        </w:rPr>
        <w:t xml:space="preserve">             </w:t>
      </w:r>
      <w:r w:rsidR="00833CB5">
        <w:rPr>
          <w:rFonts w:ascii="Arial" w:hAnsi="Arial" w:cs="Arial"/>
        </w:rPr>
        <w:t xml:space="preserve">        </w:t>
      </w:r>
      <w:r w:rsidR="009842E3" w:rsidRPr="00F02136">
        <w:rPr>
          <w:rFonts w:ascii="Arial" w:hAnsi="Arial" w:cs="Arial"/>
        </w:rPr>
        <w:t xml:space="preserve">2.2 </w:t>
      </w:r>
      <w:r w:rsidR="003C5339" w:rsidRPr="00F02136">
        <w:rPr>
          <w:rFonts w:ascii="Arial" w:hAnsi="Arial" w:cs="Arial"/>
        </w:rPr>
        <w:t>Effect</w:t>
      </w:r>
      <w:r w:rsidR="00115AFE" w:rsidRPr="00F02136">
        <w:rPr>
          <w:rFonts w:ascii="Arial" w:hAnsi="Arial" w:cs="Arial"/>
        </w:rPr>
        <w:t xml:space="preserve"> </w:t>
      </w:r>
      <w:r w:rsidR="003C5339" w:rsidRPr="00F02136">
        <w:rPr>
          <w:rFonts w:ascii="Arial" w:hAnsi="Arial" w:cs="Arial"/>
        </w:rPr>
        <w:t xml:space="preserve">(Impact) </w:t>
      </w:r>
      <w:r w:rsidR="009842E3" w:rsidRPr="00F02136">
        <w:rPr>
          <w:rFonts w:ascii="Arial" w:hAnsi="Arial" w:cs="Arial"/>
        </w:rPr>
        <w:t xml:space="preserve"> of the </w:t>
      </w:r>
      <w:r w:rsidR="00115AFE" w:rsidRPr="00F02136">
        <w:rPr>
          <w:rFonts w:ascii="Arial" w:hAnsi="Arial" w:cs="Arial"/>
        </w:rPr>
        <w:t xml:space="preserve">ownership transition on the operational service </w:t>
      </w:r>
    </w:p>
    <w:p w14:paraId="31E402CF" w14:textId="429368C1" w:rsidR="00635FA8" w:rsidRPr="00F02136" w:rsidRDefault="00115AFE" w:rsidP="00272D21">
      <w:pPr>
        <w:spacing w:after="0" w:line="360" w:lineRule="auto"/>
        <w:rPr>
          <w:rFonts w:ascii="Arial" w:hAnsi="Arial" w:cs="Arial"/>
        </w:rPr>
      </w:pPr>
      <w:r w:rsidRPr="00F02136">
        <w:rPr>
          <w:rFonts w:ascii="Arial" w:hAnsi="Arial" w:cs="Arial"/>
        </w:rPr>
        <w:t>standards at Delta Marriott Swindon</w:t>
      </w:r>
      <w:r w:rsidR="006A2EED" w:rsidRPr="00F02136">
        <w:rPr>
          <w:rFonts w:ascii="Arial" w:hAnsi="Arial" w:cs="Arial"/>
        </w:rPr>
        <w:t>.......................................................</w:t>
      </w:r>
      <w:r w:rsidR="00F40968">
        <w:rPr>
          <w:rFonts w:ascii="Arial" w:hAnsi="Arial" w:cs="Arial"/>
        </w:rPr>
        <w:t>.............</w:t>
      </w:r>
      <w:r w:rsidR="006A2EED" w:rsidRPr="00F02136">
        <w:rPr>
          <w:rFonts w:ascii="Arial" w:hAnsi="Arial" w:cs="Arial"/>
        </w:rPr>
        <w:t>........</w:t>
      </w:r>
      <w:r w:rsidR="00925893">
        <w:rPr>
          <w:rFonts w:ascii="Arial" w:hAnsi="Arial" w:cs="Arial"/>
        </w:rPr>
        <w:t>9</w:t>
      </w:r>
      <w:r w:rsidR="008B1C7C" w:rsidRPr="00F02136">
        <w:rPr>
          <w:rFonts w:ascii="Arial" w:hAnsi="Arial" w:cs="Arial"/>
        </w:rPr>
        <w:t xml:space="preserve">                                                                                               </w:t>
      </w:r>
    </w:p>
    <w:p w14:paraId="7B816DF1" w14:textId="2562F042" w:rsidR="00D07426" w:rsidRPr="00F02136" w:rsidRDefault="00C54A60" w:rsidP="006139F3">
      <w:pPr>
        <w:spacing w:after="0" w:line="360" w:lineRule="auto"/>
        <w:rPr>
          <w:rFonts w:ascii="Arial" w:hAnsi="Arial" w:cs="Arial"/>
        </w:rPr>
      </w:pPr>
      <w:r>
        <w:rPr>
          <w:rFonts w:ascii="Arial" w:hAnsi="Arial" w:cs="Arial"/>
        </w:rPr>
        <w:t xml:space="preserve">  </w:t>
      </w:r>
      <w:r w:rsidR="008B1C7C" w:rsidRPr="00F02136">
        <w:rPr>
          <w:rFonts w:ascii="Arial" w:hAnsi="Arial" w:cs="Arial"/>
        </w:rPr>
        <w:t xml:space="preserve">2.3 </w:t>
      </w:r>
      <w:r w:rsidR="004446CB" w:rsidRPr="00F02136">
        <w:rPr>
          <w:rFonts w:ascii="Arial" w:hAnsi="Arial" w:cs="Arial"/>
        </w:rPr>
        <w:t xml:space="preserve">How the change in ownership influenced employee retention, morale, and </w:t>
      </w:r>
      <w:r>
        <w:rPr>
          <w:rFonts w:ascii="Arial" w:hAnsi="Arial" w:cs="Arial"/>
        </w:rPr>
        <w:t xml:space="preserve">          </w:t>
      </w:r>
      <w:r w:rsidR="004446CB" w:rsidRPr="00F02136">
        <w:rPr>
          <w:rFonts w:ascii="Arial" w:hAnsi="Arial" w:cs="Arial"/>
        </w:rPr>
        <w:t>working conditions</w:t>
      </w:r>
      <w:r w:rsidR="00C424AE" w:rsidRPr="00F02136">
        <w:rPr>
          <w:rFonts w:ascii="Arial" w:hAnsi="Arial" w:cs="Arial"/>
        </w:rPr>
        <w:t>...............................................................................</w:t>
      </w:r>
      <w:r w:rsidR="005E13F9">
        <w:rPr>
          <w:rFonts w:ascii="Arial" w:hAnsi="Arial" w:cs="Arial"/>
        </w:rPr>
        <w:t>..</w:t>
      </w:r>
      <w:r w:rsidR="00F40968">
        <w:rPr>
          <w:rFonts w:ascii="Arial" w:hAnsi="Arial" w:cs="Arial"/>
        </w:rPr>
        <w:t>...</w:t>
      </w:r>
      <w:r w:rsidR="00C424AE" w:rsidRPr="00F02136">
        <w:rPr>
          <w:rFonts w:ascii="Arial" w:hAnsi="Arial" w:cs="Arial"/>
        </w:rPr>
        <w:t>..</w:t>
      </w:r>
      <w:r>
        <w:rPr>
          <w:rFonts w:ascii="Arial" w:hAnsi="Arial" w:cs="Arial"/>
        </w:rPr>
        <w:t>.........</w:t>
      </w:r>
      <w:r w:rsidR="00C424AE" w:rsidRPr="00F02136">
        <w:rPr>
          <w:rFonts w:ascii="Arial" w:hAnsi="Arial" w:cs="Arial"/>
        </w:rPr>
        <w:t>.</w:t>
      </w:r>
      <w:r w:rsidR="00422C71">
        <w:rPr>
          <w:rFonts w:ascii="Arial" w:hAnsi="Arial" w:cs="Arial"/>
        </w:rPr>
        <w:t>.</w:t>
      </w:r>
      <w:r w:rsidR="00C424AE" w:rsidRPr="00F02136">
        <w:rPr>
          <w:rFonts w:ascii="Arial" w:hAnsi="Arial" w:cs="Arial"/>
        </w:rPr>
        <w:t>....</w:t>
      </w:r>
      <w:r w:rsidR="00925893">
        <w:rPr>
          <w:rFonts w:ascii="Arial" w:hAnsi="Arial" w:cs="Arial"/>
        </w:rPr>
        <w:t>10</w:t>
      </w:r>
      <w:r w:rsidR="004446CB" w:rsidRPr="00F02136">
        <w:rPr>
          <w:rFonts w:ascii="Arial" w:hAnsi="Arial" w:cs="Arial"/>
        </w:rPr>
        <w:t xml:space="preserve">                                                                                                                             2.4 </w:t>
      </w:r>
      <w:r w:rsidR="00FB1417" w:rsidRPr="00F02136">
        <w:rPr>
          <w:rFonts w:ascii="Arial" w:hAnsi="Arial" w:cs="Arial"/>
        </w:rPr>
        <w:t xml:space="preserve">How the strategies and practices have been </w:t>
      </w:r>
      <w:r w:rsidR="008239EB" w:rsidRPr="00F02136">
        <w:rPr>
          <w:rFonts w:ascii="Arial" w:hAnsi="Arial" w:cs="Arial"/>
        </w:rPr>
        <w:t xml:space="preserve">implemented to uphold Marriott's </w:t>
      </w:r>
      <w:r>
        <w:rPr>
          <w:rFonts w:ascii="Arial" w:hAnsi="Arial" w:cs="Arial"/>
        </w:rPr>
        <w:t xml:space="preserve">  </w:t>
      </w:r>
      <w:r w:rsidR="008239EB" w:rsidRPr="00F02136">
        <w:rPr>
          <w:rFonts w:ascii="Arial" w:hAnsi="Arial" w:cs="Arial"/>
        </w:rPr>
        <w:t>brand standards</w:t>
      </w:r>
      <w:r w:rsidR="00E56E7C" w:rsidRPr="00F02136">
        <w:rPr>
          <w:rFonts w:ascii="Arial" w:hAnsi="Arial" w:cs="Arial"/>
        </w:rPr>
        <w:t>...................................................</w:t>
      </w:r>
      <w:r w:rsidR="005E13F9">
        <w:rPr>
          <w:rFonts w:ascii="Arial" w:hAnsi="Arial" w:cs="Arial"/>
        </w:rPr>
        <w:t>.</w:t>
      </w:r>
      <w:r w:rsidR="00E56E7C" w:rsidRPr="00F02136">
        <w:rPr>
          <w:rFonts w:ascii="Arial" w:hAnsi="Arial" w:cs="Arial"/>
        </w:rPr>
        <w:t>..................</w:t>
      </w:r>
      <w:r w:rsidR="00F40968">
        <w:rPr>
          <w:rFonts w:ascii="Arial" w:hAnsi="Arial" w:cs="Arial"/>
        </w:rPr>
        <w:t>........................</w:t>
      </w:r>
      <w:r w:rsidR="00E56E7C" w:rsidRPr="00F02136">
        <w:rPr>
          <w:rFonts w:ascii="Arial" w:hAnsi="Arial" w:cs="Arial"/>
        </w:rPr>
        <w:t>..</w:t>
      </w:r>
      <w:r w:rsidR="00422C71">
        <w:rPr>
          <w:rFonts w:ascii="Arial" w:hAnsi="Arial" w:cs="Arial"/>
        </w:rPr>
        <w:t>...</w:t>
      </w:r>
      <w:r w:rsidR="00E56E7C" w:rsidRPr="00F02136">
        <w:rPr>
          <w:rFonts w:ascii="Arial" w:hAnsi="Arial" w:cs="Arial"/>
        </w:rPr>
        <w:t>......1</w:t>
      </w:r>
      <w:r w:rsidR="00925893">
        <w:rPr>
          <w:rFonts w:ascii="Arial" w:hAnsi="Arial" w:cs="Arial"/>
        </w:rPr>
        <w:t>1</w:t>
      </w:r>
      <w:r w:rsidR="008239EB" w:rsidRPr="00F02136">
        <w:rPr>
          <w:rFonts w:ascii="Arial" w:hAnsi="Arial" w:cs="Arial"/>
        </w:rPr>
        <w:t xml:space="preserve">                                                                                                               </w:t>
      </w:r>
      <w:r>
        <w:rPr>
          <w:rFonts w:ascii="Arial" w:hAnsi="Arial" w:cs="Arial"/>
        </w:rPr>
        <w:t xml:space="preserve">    </w:t>
      </w:r>
      <w:r w:rsidR="008239EB" w:rsidRPr="00F02136">
        <w:rPr>
          <w:rFonts w:ascii="Arial" w:hAnsi="Arial" w:cs="Arial"/>
        </w:rPr>
        <w:t xml:space="preserve">2.5 </w:t>
      </w:r>
      <w:r w:rsidR="0034046C" w:rsidRPr="00F02136">
        <w:rPr>
          <w:rFonts w:ascii="Arial" w:hAnsi="Arial" w:cs="Arial"/>
        </w:rPr>
        <w:t xml:space="preserve">Recommendations to ensure smooth hotel ownership transitions </w:t>
      </w:r>
      <w:r w:rsidR="00C06557" w:rsidRPr="00F02136">
        <w:rPr>
          <w:rFonts w:ascii="Arial" w:hAnsi="Arial" w:cs="Arial"/>
        </w:rPr>
        <w:t>......</w:t>
      </w:r>
      <w:r w:rsidR="00422C71">
        <w:rPr>
          <w:rFonts w:ascii="Arial" w:hAnsi="Arial" w:cs="Arial"/>
        </w:rPr>
        <w:t>...........</w:t>
      </w:r>
      <w:r w:rsidR="00C06557" w:rsidRPr="00F02136">
        <w:rPr>
          <w:rFonts w:ascii="Arial" w:hAnsi="Arial" w:cs="Arial"/>
        </w:rPr>
        <w:t>....</w:t>
      </w:r>
      <w:r w:rsidR="00A81E39">
        <w:rPr>
          <w:rFonts w:ascii="Arial" w:hAnsi="Arial" w:cs="Arial"/>
        </w:rPr>
        <w:t>12</w:t>
      </w:r>
      <w:r w:rsidR="0034046C" w:rsidRPr="00F02136">
        <w:rPr>
          <w:rFonts w:ascii="Arial" w:hAnsi="Arial" w:cs="Arial"/>
        </w:rPr>
        <w:t xml:space="preserve">                                                    2.6 Conceptual Framework</w:t>
      </w:r>
      <w:r w:rsidR="00FC02CE" w:rsidRPr="00F02136">
        <w:rPr>
          <w:rFonts w:ascii="Arial" w:hAnsi="Arial" w:cs="Arial"/>
        </w:rPr>
        <w:t xml:space="preserve"> </w:t>
      </w:r>
      <w:r w:rsidR="00C06557" w:rsidRPr="00F02136">
        <w:rPr>
          <w:rFonts w:ascii="Arial" w:hAnsi="Arial" w:cs="Arial"/>
        </w:rPr>
        <w:t>....................................................................</w:t>
      </w:r>
      <w:r w:rsidR="00422C71">
        <w:rPr>
          <w:rFonts w:ascii="Arial" w:hAnsi="Arial" w:cs="Arial"/>
        </w:rPr>
        <w:t>............</w:t>
      </w:r>
      <w:r w:rsidR="00C06557" w:rsidRPr="00F02136">
        <w:rPr>
          <w:rFonts w:ascii="Arial" w:hAnsi="Arial" w:cs="Arial"/>
        </w:rPr>
        <w:t>.......1</w:t>
      </w:r>
      <w:r w:rsidR="00A81E39">
        <w:rPr>
          <w:rFonts w:ascii="Arial" w:hAnsi="Arial" w:cs="Arial"/>
        </w:rPr>
        <w:t>3</w:t>
      </w:r>
    </w:p>
    <w:p w14:paraId="085DD16E" w14:textId="408DDE00" w:rsidR="0034046C" w:rsidRPr="00F02136" w:rsidRDefault="00D07426" w:rsidP="00F02136">
      <w:pPr>
        <w:spacing w:after="0" w:line="360" w:lineRule="auto"/>
        <w:ind w:hanging="720"/>
        <w:rPr>
          <w:rFonts w:ascii="Arial" w:hAnsi="Arial" w:cs="Arial"/>
        </w:rPr>
      </w:pPr>
      <w:r w:rsidRPr="00F02136">
        <w:rPr>
          <w:rFonts w:ascii="Arial" w:hAnsi="Arial" w:cs="Arial"/>
        </w:rPr>
        <w:t xml:space="preserve">            </w:t>
      </w:r>
      <w:r w:rsidR="001F188D">
        <w:rPr>
          <w:rFonts w:ascii="Arial" w:hAnsi="Arial" w:cs="Arial"/>
        </w:rPr>
        <w:t xml:space="preserve">     </w:t>
      </w:r>
      <w:r w:rsidR="00272D21">
        <w:rPr>
          <w:rFonts w:ascii="Arial" w:hAnsi="Arial" w:cs="Arial"/>
        </w:rPr>
        <w:t>2</w:t>
      </w:r>
      <w:r w:rsidR="000D2032" w:rsidRPr="00F02136">
        <w:rPr>
          <w:rFonts w:ascii="Arial" w:hAnsi="Arial" w:cs="Arial"/>
        </w:rPr>
        <w:t>.6.1 Psychological Ownwership Theory</w:t>
      </w:r>
      <w:r w:rsidR="00E3699E" w:rsidRPr="00F02136">
        <w:rPr>
          <w:rFonts w:ascii="Arial" w:hAnsi="Arial" w:cs="Arial"/>
        </w:rPr>
        <w:t>...............................</w:t>
      </w:r>
      <w:r w:rsidR="00422C71">
        <w:rPr>
          <w:rFonts w:ascii="Arial" w:hAnsi="Arial" w:cs="Arial"/>
        </w:rPr>
        <w:t>.............</w:t>
      </w:r>
      <w:r w:rsidR="006139F3">
        <w:rPr>
          <w:rFonts w:ascii="Arial" w:hAnsi="Arial" w:cs="Arial"/>
        </w:rPr>
        <w:t>.</w:t>
      </w:r>
      <w:r w:rsidR="00754775">
        <w:rPr>
          <w:rFonts w:ascii="Arial" w:hAnsi="Arial" w:cs="Arial"/>
        </w:rPr>
        <w:t>.</w:t>
      </w:r>
      <w:r w:rsidR="00422C71">
        <w:rPr>
          <w:rFonts w:ascii="Arial" w:hAnsi="Arial" w:cs="Arial"/>
        </w:rPr>
        <w:t>.</w:t>
      </w:r>
      <w:r w:rsidR="00B01F0D">
        <w:rPr>
          <w:rFonts w:ascii="Arial" w:hAnsi="Arial" w:cs="Arial"/>
        </w:rPr>
        <w:t>....</w:t>
      </w:r>
      <w:r w:rsidR="00422C71">
        <w:rPr>
          <w:rFonts w:ascii="Arial" w:hAnsi="Arial" w:cs="Arial"/>
        </w:rPr>
        <w:t>...</w:t>
      </w:r>
      <w:r w:rsidR="00E3699E" w:rsidRPr="00F02136">
        <w:rPr>
          <w:rFonts w:ascii="Arial" w:hAnsi="Arial" w:cs="Arial"/>
        </w:rPr>
        <w:t>.......1</w:t>
      </w:r>
      <w:r w:rsidR="00962CEE">
        <w:rPr>
          <w:rFonts w:ascii="Arial" w:hAnsi="Arial" w:cs="Arial"/>
        </w:rPr>
        <w:t>3</w:t>
      </w:r>
      <w:r w:rsidR="000D2032" w:rsidRPr="00F02136">
        <w:rPr>
          <w:rFonts w:ascii="Arial" w:hAnsi="Arial" w:cs="Arial"/>
        </w:rPr>
        <w:t xml:space="preserve">                                                                                                                                                            </w:t>
      </w:r>
      <w:r w:rsidR="00FC02CE" w:rsidRPr="00F02136">
        <w:rPr>
          <w:rFonts w:ascii="Arial" w:hAnsi="Arial" w:cs="Arial"/>
        </w:rPr>
        <w:t xml:space="preserve">                                                                                                                   </w:t>
      </w:r>
      <w:r w:rsidR="003F2C84" w:rsidRPr="00F02136">
        <w:rPr>
          <w:rFonts w:ascii="Arial" w:hAnsi="Arial" w:cs="Arial"/>
        </w:rPr>
        <w:t xml:space="preserve">                                       </w:t>
      </w:r>
    </w:p>
    <w:p w14:paraId="63DEC4F5" w14:textId="5343D428" w:rsidR="002A3A28" w:rsidRPr="00F02136" w:rsidRDefault="001F188D" w:rsidP="001F188D">
      <w:pPr>
        <w:spacing w:after="0" w:line="360" w:lineRule="auto"/>
        <w:rPr>
          <w:rFonts w:ascii="Arial" w:hAnsi="Arial" w:cs="Arial"/>
        </w:rPr>
      </w:pPr>
      <w:r>
        <w:rPr>
          <w:rFonts w:ascii="Arial" w:hAnsi="Arial" w:cs="Arial"/>
        </w:rPr>
        <w:t xml:space="preserve">   </w:t>
      </w:r>
      <w:r w:rsidR="003D43A1" w:rsidRPr="00F02136">
        <w:rPr>
          <w:rFonts w:ascii="Arial" w:hAnsi="Arial" w:cs="Arial"/>
        </w:rPr>
        <w:t xml:space="preserve">   </w:t>
      </w:r>
      <w:r w:rsidR="00272D21">
        <w:rPr>
          <w:rFonts w:ascii="Arial" w:hAnsi="Arial" w:cs="Arial"/>
        </w:rPr>
        <w:t>2.</w:t>
      </w:r>
      <w:r w:rsidR="00496F44">
        <w:rPr>
          <w:rFonts w:ascii="Arial" w:hAnsi="Arial" w:cs="Arial"/>
        </w:rPr>
        <w:t>6</w:t>
      </w:r>
      <w:r w:rsidR="00A65B76" w:rsidRPr="00F02136">
        <w:rPr>
          <w:rFonts w:ascii="Arial" w:hAnsi="Arial" w:cs="Arial"/>
        </w:rPr>
        <w:t>.2 Organisational Culture Theory</w:t>
      </w:r>
      <w:r w:rsidR="00E3699E" w:rsidRPr="00F02136">
        <w:rPr>
          <w:rFonts w:ascii="Arial" w:hAnsi="Arial" w:cs="Arial"/>
        </w:rPr>
        <w:t>....................................</w:t>
      </w:r>
      <w:r w:rsidR="00D252C5" w:rsidRPr="00F02136">
        <w:rPr>
          <w:rFonts w:ascii="Arial" w:hAnsi="Arial" w:cs="Arial"/>
        </w:rPr>
        <w:t>.........</w:t>
      </w:r>
      <w:r w:rsidR="00B01F0D">
        <w:rPr>
          <w:rFonts w:ascii="Arial" w:hAnsi="Arial" w:cs="Arial"/>
        </w:rPr>
        <w:t>...</w:t>
      </w:r>
      <w:r w:rsidR="007E5347">
        <w:rPr>
          <w:rFonts w:ascii="Arial" w:hAnsi="Arial" w:cs="Arial"/>
        </w:rPr>
        <w:t>.......</w:t>
      </w:r>
      <w:r w:rsidR="006139F3">
        <w:rPr>
          <w:rFonts w:ascii="Arial" w:hAnsi="Arial" w:cs="Arial"/>
        </w:rPr>
        <w:t>..</w:t>
      </w:r>
      <w:r w:rsidR="007E5347">
        <w:rPr>
          <w:rFonts w:ascii="Arial" w:hAnsi="Arial" w:cs="Arial"/>
        </w:rPr>
        <w:t>.....</w:t>
      </w:r>
      <w:r w:rsidR="00D252C5" w:rsidRPr="00F02136">
        <w:rPr>
          <w:rFonts w:ascii="Arial" w:hAnsi="Arial" w:cs="Arial"/>
        </w:rPr>
        <w:t>......1</w:t>
      </w:r>
      <w:r w:rsidR="00962CEE">
        <w:rPr>
          <w:rFonts w:ascii="Arial" w:hAnsi="Arial" w:cs="Arial"/>
        </w:rPr>
        <w:t>3</w:t>
      </w:r>
    </w:p>
    <w:p w14:paraId="239C48A0" w14:textId="55C60309" w:rsidR="0068417C" w:rsidRDefault="001F188D" w:rsidP="001F188D">
      <w:pPr>
        <w:spacing w:after="0" w:line="360" w:lineRule="auto"/>
        <w:rPr>
          <w:rFonts w:ascii="Arial" w:hAnsi="Arial" w:cs="Arial"/>
        </w:rPr>
      </w:pPr>
      <w:r>
        <w:rPr>
          <w:rFonts w:ascii="Arial" w:hAnsi="Arial" w:cs="Arial"/>
        </w:rPr>
        <w:t xml:space="preserve"> </w:t>
      </w:r>
      <w:r w:rsidR="00A65B76" w:rsidRPr="00F02136">
        <w:rPr>
          <w:rFonts w:ascii="Arial" w:hAnsi="Arial" w:cs="Arial"/>
        </w:rPr>
        <w:t xml:space="preserve"> </w:t>
      </w:r>
      <w:r w:rsidR="003D43A1" w:rsidRPr="00F02136">
        <w:rPr>
          <w:rFonts w:ascii="Arial" w:hAnsi="Arial" w:cs="Arial"/>
        </w:rPr>
        <w:t xml:space="preserve">    </w:t>
      </w:r>
      <w:r w:rsidR="00A65B76" w:rsidRPr="00F02136">
        <w:rPr>
          <w:rFonts w:ascii="Arial" w:hAnsi="Arial" w:cs="Arial"/>
        </w:rPr>
        <w:t xml:space="preserve">2.6.3 </w:t>
      </w:r>
      <w:r w:rsidR="00B50BEA" w:rsidRPr="00F02136">
        <w:rPr>
          <w:rFonts w:ascii="Arial" w:hAnsi="Arial" w:cs="Arial"/>
        </w:rPr>
        <w:t>Ownership Transition Theory</w:t>
      </w:r>
      <w:r w:rsidR="00D252C5" w:rsidRPr="00F02136">
        <w:rPr>
          <w:rFonts w:ascii="Arial" w:hAnsi="Arial" w:cs="Arial"/>
        </w:rPr>
        <w:t>...................................</w:t>
      </w:r>
      <w:r w:rsidR="005E13F9">
        <w:rPr>
          <w:rFonts w:ascii="Arial" w:hAnsi="Arial" w:cs="Arial"/>
        </w:rPr>
        <w:t>.</w:t>
      </w:r>
      <w:r w:rsidR="00D252C5" w:rsidRPr="00F02136">
        <w:rPr>
          <w:rFonts w:ascii="Arial" w:hAnsi="Arial" w:cs="Arial"/>
        </w:rPr>
        <w:t>.........</w:t>
      </w:r>
      <w:r w:rsidR="007E5347">
        <w:rPr>
          <w:rFonts w:ascii="Arial" w:hAnsi="Arial" w:cs="Arial"/>
        </w:rPr>
        <w:t>......</w:t>
      </w:r>
      <w:r w:rsidR="00B01F0D">
        <w:rPr>
          <w:rFonts w:ascii="Arial" w:hAnsi="Arial" w:cs="Arial"/>
        </w:rPr>
        <w:t>...</w:t>
      </w:r>
      <w:r w:rsidR="007E5347">
        <w:rPr>
          <w:rFonts w:ascii="Arial" w:hAnsi="Arial" w:cs="Arial"/>
        </w:rPr>
        <w:t>......</w:t>
      </w:r>
      <w:r w:rsidR="00D252C5" w:rsidRPr="00F02136">
        <w:rPr>
          <w:rFonts w:ascii="Arial" w:hAnsi="Arial" w:cs="Arial"/>
        </w:rPr>
        <w:t>...</w:t>
      </w:r>
      <w:r w:rsidR="006139F3">
        <w:rPr>
          <w:rFonts w:ascii="Arial" w:hAnsi="Arial" w:cs="Arial"/>
        </w:rPr>
        <w:t>..</w:t>
      </w:r>
      <w:r w:rsidR="00D252C5" w:rsidRPr="00F02136">
        <w:rPr>
          <w:rFonts w:ascii="Arial" w:hAnsi="Arial" w:cs="Arial"/>
        </w:rPr>
        <w:t>.....1</w:t>
      </w:r>
      <w:r w:rsidR="00962CEE">
        <w:rPr>
          <w:rFonts w:ascii="Arial" w:hAnsi="Arial" w:cs="Arial"/>
        </w:rPr>
        <w:t>4</w:t>
      </w:r>
    </w:p>
    <w:p w14:paraId="032E785E" w14:textId="55F05682" w:rsidR="00934C81" w:rsidRPr="00F02136" w:rsidRDefault="00D573E8" w:rsidP="00F02136">
      <w:pPr>
        <w:spacing w:after="0" w:line="360" w:lineRule="auto"/>
        <w:ind w:hanging="720"/>
        <w:rPr>
          <w:rFonts w:ascii="Arial" w:hAnsi="Arial" w:cs="Arial"/>
        </w:rPr>
      </w:pPr>
      <w:r w:rsidRPr="00F02136">
        <w:rPr>
          <w:rFonts w:ascii="Arial" w:hAnsi="Arial" w:cs="Arial"/>
        </w:rPr>
        <w:t xml:space="preserve">          </w:t>
      </w:r>
      <w:r w:rsidR="006139F3">
        <w:rPr>
          <w:rFonts w:ascii="Arial" w:hAnsi="Arial" w:cs="Arial"/>
        </w:rPr>
        <w:t xml:space="preserve">  </w:t>
      </w:r>
      <w:r w:rsidRPr="00F02136">
        <w:rPr>
          <w:rFonts w:ascii="Arial" w:hAnsi="Arial" w:cs="Arial"/>
        </w:rPr>
        <w:t xml:space="preserve">  2.7 Literature Gap</w:t>
      </w:r>
      <w:r w:rsidR="00037855" w:rsidRPr="00F02136">
        <w:rPr>
          <w:rFonts w:ascii="Arial" w:hAnsi="Arial" w:cs="Arial"/>
        </w:rPr>
        <w:t>..........................................................................</w:t>
      </w:r>
      <w:r w:rsidR="00B01F0D">
        <w:rPr>
          <w:rFonts w:ascii="Arial" w:hAnsi="Arial" w:cs="Arial"/>
        </w:rPr>
        <w:t>........</w:t>
      </w:r>
      <w:r w:rsidR="00037855" w:rsidRPr="00F02136">
        <w:rPr>
          <w:rFonts w:ascii="Arial" w:hAnsi="Arial" w:cs="Arial"/>
        </w:rPr>
        <w:t>......</w:t>
      </w:r>
      <w:r w:rsidR="007E5347">
        <w:rPr>
          <w:rFonts w:ascii="Arial" w:hAnsi="Arial" w:cs="Arial"/>
        </w:rPr>
        <w:t>....</w:t>
      </w:r>
      <w:r w:rsidR="00037855" w:rsidRPr="00F02136">
        <w:rPr>
          <w:rFonts w:ascii="Arial" w:hAnsi="Arial" w:cs="Arial"/>
        </w:rPr>
        <w:t>......</w:t>
      </w:r>
      <w:r w:rsidR="0014255F">
        <w:rPr>
          <w:rFonts w:ascii="Arial" w:hAnsi="Arial" w:cs="Arial"/>
        </w:rPr>
        <w:t>14</w:t>
      </w:r>
    </w:p>
    <w:p w14:paraId="5B616EB1" w14:textId="0BAAAAF5" w:rsidR="00FB0D04" w:rsidRDefault="00CA6F49" w:rsidP="00FB0D04">
      <w:pPr>
        <w:spacing w:after="0" w:line="360" w:lineRule="auto"/>
        <w:ind w:hanging="720"/>
        <w:rPr>
          <w:rFonts w:ascii="Arial" w:hAnsi="Arial" w:cs="Arial"/>
        </w:rPr>
      </w:pPr>
      <w:r>
        <w:rPr>
          <w:rFonts w:ascii="Arial" w:hAnsi="Arial" w:cs="Arial"/>
        </w:rPr>
        <w:t xml:space="preserve">           </w:t>
      </w:r>
      <w:r w:rsidR="00D573E8" w:rsidRPr="00F02136">
        <w:rPr>
          <w:rFonts w:ascii="Arial" w:hAnsi="Arial" w:cs="Arial"/>
        </w:rPr>
        <w:t>Chapter 3: Methods</w:t>
      </w:r>
      <w:r w:rsidR="0014255F">
        <w:rPr>
          <w:rFonts w:ascii="Arial" w:hAnsi="Arial" w:cs="Arial"/>
        </w:rPr>
        <w:t>...................................................................................................14</w:t>
      </w:r>
    </w:p>
    <w:p w14:paraId="459EB497" w14:textId="033238E5" w:rsidR="001426FF" w:rsidRPr="00F02136" w:rsidRDefault="00FB0D04" w:rsidP="00FB0D04">
      <w:pPr>
        <w:spacing w:after="0" w:line="360" w:lineRule="auto"/>
        <w:rPr>
          <w:rFonts w:ascii="Arial" w:hAnsi="Arial" w:cs="Arial"/>
        </w:rPr>
      </w:pPr>
      <w:r>
        <w:rPr>
          <w:rFonts w:ascii="Arial" w:hAnsi="Arial" w:cs="Arial"/>
        </w:rPr>
        <w:t xml:space="preserve"> </w:t>
      </w:r>
      <w:r w:rsidR="00977865">
        <w:rPr>
          <w:rFonts w:ascii="Arial" w:hAnsi="Arial" w:cs="Arial"/>
        </w:rPr>
        <w:t xml:space="preserve">  </w:t>
      </w:r>
      <w:r w:rsidR="00D573E8" w:rsidRPr="00F02136">
        <w:rPr>
          <w:rFonts w:ascii="Arial" w:hAnsi="Arial" w:cs="Arial"/>
        </w:rPr>
        <w:t>3.1 Overview of the Case Study Methodological Approac</w:t>
      </w:r>
      <w:r w:rsidR="00C26385" w:rsidRPr="00F02136">
        <w:rPr>
          <w:rFonts w:ascii="Arial" w:hAnsi="Arial" w:cs="Arial"/>
        </w:rPr>
        <w:t>h</w:t>
      </w:r>
      <w:r w:rsidR="002D7C67" w:rsidRPr="00F02136">
        <w:rPr>
          <w:rFonts w:ascii="Arial" w:hAnsi="Arial" w:cs="Arial"/>
        </w:rPr>
        <w:t>...............</w:t>
      </w:r>
      <w:r w:rsidR="00754775">
        <w:rPr>
          <w:rFonts w:ascii="Arial" w:hAnsi="Arial" w:cs="Arial"/>
        </w:rPr>
        <w:t>..</w:t>
      </w:r>
      <w:r w:rsidR="002D7C67" w:rsidRPr="00F02136">
        <w:rPr>
          <w:rFonts w:ascii="Arial" w:hAnsi="Arial" w:cs="Arial"/>
        </w:rPr>
        <w:t>.</w:t>
      </w:r>
      <w:r>
        <w:rPr>
          <w:rFonts w:ascii="Arial" w:hAnsi="Arial" w:cs="Arial"/>
        </w:rPr>
        <w:t>..........</w:t>
      </w:r>
      <w:r w:rsidR="002D7C67" w:rsidRPr="00F02136">
        <w:rPr>
          <w:rFonts w:ascii="Arial" w:hAnsi="Arial" w:cs="Arial"/>
        </w:rPr>
        <w:t>.......</w:t>
      </w:r>
      <w:r w:rsidR="0014255F">
        <w:rPr>
          <w:rFonts w:ascii="Arial" w:hAnsi="Arial" w:cs="Arial"/>
        </w:rPr>
        <w:t>.14</w:t>
      </w:r>
    </w:p>
    <w:p w14:paraId="0705FEC9" w14:textId="50AA9F8C" w:rsidR="00C26385" w:rsidRPr="00F02136" w:rsidRDefault="00B22D8A" w:rsidP="00B22D8A">
      <w:pPr>
        <w:spacing w:after="0" w:line="360" w:lineRule="auto"/>
        <w:rPr>
          <w:rFonts w:ascii="Arial" w:hAnsi="Arial" w:cs="Arial"/>
        </w:rPr>
      </w:pPr>
      <w:r>
        <w:rPr>
          <w:rFonts w:ascii="Arial" w:hAnsi="Arial" w:cs="Arial"/>
        </w:rPr>
        <w:t xml:space="preserve"> </w:t>
      </w:r>
      <w:r w:rsidR="00977865">
        <w:rPr>
          <w:rFonts w:ascii="Arial" w:hAnsi="Arial" w:cs="Arial"/>
        </w:rPr>
        <w:t xml:space="preserve">  </w:t>
      </w:r>
      <w:r w:rsidR="00E06F4F" w:rsidRPr="00F02136">
        <w:rPr>
          <w:rFonts w:ascii="Arial" w:hAnsi="Arial" w:cs="Arial"/>
        </w:rPr>
        <w:t>3.2 Research Philosophy</w:t>
      </w:r>
      <w:r w:rsidR="00E95145" w:rsidRPr="00F02136">
        <w:rPr>
          <w:rFonts w:ascii="Arial" w:hAnsi="Arial" w:cs="Arial"/>
        </w:rPr>
        <w:t>...............................................................</w:t>
      </w:r>
      <w:r w:rsidR="00754775">
        <w:rPr>
          <w:rFonts w:ascii="Arial" w:hAnsi="Arial" w:cs="Arial"/>
        </w:rPr>
        <w:t>..</w:t>
      </w:r>
      <w:r w:rsidR="00E95145" w:rsidRPr="00F02136">
        <w:rPr>
          <w:rFonts w:ascii="Arial" w:hAnsi="Arial" w:cs="Arial"/>
        </w:rPr>
        <w:t>.</w:t>
      </w:r>
      <w:r w:rsidR="00FB0D04">
        <w:rPr>
          <w:rFonts w:ascii="Arial" w:hAnsi="Arial" w:cs="Arial"/>
        </w:rPr>
        <w:t>..........</w:t>
      </w:r>
      <w:r w:rsidR="00E95145" w:rsidRPr="00F02136">
        <w:rPr>
          <w:rFonts w:ascii="Arial" w:hAnsi="Arial" w:cs="Arial"/>
        </w:rPr>
        <w:t>...........</w:t>
      </w:r>
      <w:r w:rsidR="00E16CC7">
        <w:rPr>
          <w:rFonts w:ascii="Arial" w:hAnsi="Arial" w:cs="Arial"/>
        </w:rPr>
        <w:t>.15</w:t>
      </w:r>
    </w:p>
    <w:p w14:paraId="3D866275" w14:textId="5786D9C0" w:rsidR="00803D9A" w:rsidRPr="00F02136" w:rsidRDefault="00803D9A" w:rsidP="00F02136">
      <w:pPr>
        <w:spacing w:after="0" w:line="360" w:lineRule="auto"/>
        <w:rPr>
          <w:rFonts w:ascii="Arial" w:hAnsi="Arial" w:cs="Arial"/>
        </w:rPr>
      </w:pPr>
    </w:p>
    <w:p w14:paraId="0CE23D86" w14:textId="77777777" w:rsidR="00803D9A" w:rsidRPr="00F02136" w:rsidRDefault="00803D9A" w:rsidP="00F02136">
      <w:pPr>
        <w:spacing w:after="0" w:line="360" w:lineRule="auto"/>
        <w:rPr>
          <w:rFonts w:ascii="Arial" w:hAnsi="Arial" w:cs="Arial"/>
        </w:rPr>
      </w:pPr>
    </w:p>
    <w:p w14:paraId="52828EA6" w14:textId="77777777" w:rsidR="00DB3F8A" w:rsidRDefault="00DB3F8A" w:rsidP="00FB0D04">
      <w:pPr>
        <w:spacing w:after="0" w:line="360" w:lineRule="auto"/>
        <w:rPr>
          <w:rFonts w:ascii="Arial" w:hAnsi="Arial" w:cs="Arial"/>
        </w:rPr>
      </w:pPr>
    </w:p>
    <w:p w14:paraId="2D6FDBFD" w14:textId="7C8C3376" w:rsidR="00DB3F8A" w:rsidRDefault="00DB3F8A" w:rsidP="00FB0D04">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99F2CB5" wp14:editId="5A82D260">
            <wp:extent cx="2309854" cy="889466"/>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240D731" w14:textId="77777777" w:rsidR="00DB3F8A" w:rsidRDefault="00DB3F8A" w:rsidP="00FB0D04">
      <w:pPr>
        <w:spacing w:after="0" w:line="360" w:lineRule="auto"/>
        <w:rPr>
          <w:rFonts w:ascii="Arial" w:hAnsi="Arial" w:cs="Arial"/>
        </w:rPr>
      </w:pPr>
    </w:p>
    <w:p w14:paraId="3699C1E9" w14:textId="3F8ADE18" w:rsidR="00C26385" w:rsidRPr="00F02136" w:rsidRDefault="00977865" w:rsidP="00FB0D04">
      <w:pPr>
        <w:spacing w:after="0" w:line="360" w:lineRule="auto"/>
        <w:rPr>
          <w:rFonts w:ascii="Arial" w:hAnsi="Arial" w:cs="Arial"/>
        </w:rPr>
      </w:pPr>
      <w:r>
        <w:rPr>
          <w:rFonts w:ascii="Arial" w:hAnsi="Arial" w:cs="Arial"/>
        </w:rPr>
        <w:t xml:space="preserve">  </w:t>
      </w:r>
      <w:r w:rsidR="00E06F4F" w:rsidRPr="00F02136">
        <w:rPr>
          <w:rFonts w:ascii="Arial" w:hAnsi="Arial" w:cs="Arial"/>
        </w:rPr>
        <w:t>3.3 Research Approach</w:t>
      </w:r>
      <w:r w:rsidR="00E95145" w:rsidRPr="00F02136">
        <w:rPr>
          <w:rFonts w:ascii="Arial" w:hAnsi="Arial" w:cs="Arial"/>
        </w:rPr>
        <w:t>................................................................</w:t>
      </w:r>
      <w:r w:rsidR="00782CAA">
        <w:rPr>
          <w:rFonts w:ascii="Arial" w:hAnsi="Arial" w:cs="Arial"/>
        </w:rPr>
        <w:t>..</w:t>
      </w:r>
      <w:r w:rsidR="00E95145" w:rsidRPr="00F02136">
        <w:rPr>
          <w:rFonts w:ascii="Arial" w:hAnsi="Arial" w:cs="Arial"/>
        </w:rPr>
        <w:t>.....</w:t>
      </w:r>
      <w:r w:rsidR="007E696C">
        <w:rPr>
          <w:rFonts w:ascii="Arial" w:hAnsi="Arial" w:cs="Arial"/>
        </w:rPr>
        <w:t>.............</w:t>
      </w:r>
      <w:r w:rsidR="00E95145" w:rsidRPr="00F02136">
        <w:rPr>
          <w:rFonts w:ascii="Arial" w:hAnsi="Arial" w:cs="Arial"/>
        </w:rPr>
        <w:t>.......</w:t>
      </w:r>
      <w:r w:rsidR="00E16CC7">
        <w:rPr>
          <w:rFonts w:ascii="Arial" w:hAnsi="Arial" w:cs="Arial"/>
        </w:rPr>
        <w:t>15</w:t>
      </w:r>
    </w:p>
    <w:p w14:paraId="7E630B89" w14:textId="6ADF4FAC" w:rsidR="005F1F99" w:rsidRPr="00F02136" w:rsidRDefault="00977865" w:rsidP="00FB0D04">
      <w:pPr>
        <w:spacing w:after="0" w:line="360" w:lineRule="auto"/>
        <w:rPr>
          <w:rFonts w:ascii="Arial" w:hAnsi="Arial" w:cs="Arial"/>
        </w:rPr>
      </w:pPr>
      <w:r>
        <w:rPr>
          <w:rFonts w:ascii="Arial" w:hAnsi="Arial" w:cs="Arial"/>
        </w:rPr>
        <w:t xml:space="preserve">  </w:t>
      </w:r>
      <w:r w:rsidR="00E548C0" w:rsidRPr="00F02136">
        <w:rPr>
          <w:rFonts w:ascii="Arial" w:hAnsi="Arial" w:cs="Arial"/>
        </w:rPr>
        <w:t>3.4 Research Strategy</w:t>
      </w:r>
      <w:r w:rsidR="002D7C67" w:rsidRPr="00F02136">
        <w:rPr>
          <w:rFonts w:ascii="Arial" w:hAnsi="Arial" w:cs="Arial"/>
        </w:rPr>
        <w:t>..........................................................................</w:t>
      </w:r>
      <w:r w:rsidR="007E696C">
        <w:rPr>
          <w:rFonts w:ascii="Arial" w:hAnsi="Arial" w:cs="Arial"/>
        </w:rPr>
        <w:t>.............</w:t>
      </w:r>
      <w:r w:rsidR="002D7C67" w:rsidRPr="00F02136">
        <w:rPr>
          <w:rFonts w:ascii="Arial" w:hAnsi="Arial" w:cs="Arial"/>
        </w:rPr>
        <w:t>......</w:t>
      </w:r>
      <w:r w:rsidR="00E95145" w:rsidRPr="00F02136">
        <w:rPr>
          <w:rFonts w:ascii="Arial" w:hAnsi="Arial" w:cs="Arial"/>
        </w:rPr>
        <w:t>1</w:t>
      </w:r>
      <w:r w:rsidR="00E16CC7">
        <w:rPr>
          <w:rFonts w:ascii="Arial" w:hAnsi="Arial" w:cs="Arial"/>
        </w:rPr>
        <w:t>5</w:t>
      </w:r>
    </w:p>
    <w:p w14:paraId="5EDB0510" w14:textId="711B28C0" w:rsidR="005F1F99" w:rsidRPr="00F02136" w:rsidRDefault="00977865" w:rsidP="00FB0D04">
      <w:pPr>
        <w:spacing w:after="0" w:line="360" w:lineRule="auto"/>
        <w:rPr>
          <w:rFonts w:ascii="Arial" w:hAnsi="Arial" w:cs="Arial"/>
        </w:rPr>
      </w:pPr>
      <w:r>
        <w:rPr>
          <w:rFonts w:ascii="Arial" w:hAnsi="Arial" w:cs="Arial"/>
        </w:rPr>
        <w:t xml:space="preserve">  </w:t>
      </w:r>
      <w:r w:rsidR="00E548C0" w:rsidRPr="00F02136">
        <w:rPr>
          <w:rFonts w:ascii="Arial" w:hAnsi="Arial" w:cs="Arial"/>
        </w:rPr>
        <w:t xml:space="preserve">3.5 </w:t>
      </w:r>
      <w:r w:rsidR="00255E2D" w:rsidRPr="00F02136">
        <w:rPr>
          <w:rFonts w:ascii="Arial" w:hAnsi="Arial" w:cs="Arial"/>
        </w:rPr>
        <w:t>Research Design</w:t>
      </w:r>
      <w:r w:rsidR="00E95145" w:rsidRPr="00F02136">
        <w:rPr>
          <w:rFonts w:ascii="Arial" w:hAnsi="Arial" w:cs="Arial"/>
        </w:rPr>
        <w:t>.......................................................................</w:t>
      </w:r>
      <w:r w:rsidR="00782CAA">
        <w:rPr>
          <w:rFonts w:ascii="Arial" w:hAnsi="Arial" w:cs="Arial"/>
        </w:rPr>
        <w:t>...</w:t>
      </w:r>
      <w:r w:rsidR="00E95145" w:rsidRPr="00F02136">
        <w:rPr>
          <w:rFonts w:ascii="Arial" w:hAnsi="Arial" w:cs="Arial"/>
        </w:rPr>
        <w:t>.</w:t>
      </w:r>
      <w:r w:rsidR="007E696C">
        <w:rPr>
          <w:rFonts w:ascii="Arial" w:hAnsi="Arial" w:cs="Arial"/>
        </w:rPr>
        <w:t>............</w:t>
      </w:r>
      <w:r w:rsidR="00E95145" w:rsidRPr="00F02136">
        <w:rPr>
          <w:rFonts w:ascii="Arial" w:hAnsi="Arial" w:cs="Arial"/>
        </w:rPr>
        <w:t>..</w:t>
      </w:r>
      <w:r w:rsidR="00116539">
        <w:rPr>
          <w:rFonts w:ascii="Arial" w:hAnsi="Arial" w:cs="Arial"/>
        </w:rPr>
        <w:t>.</w:t>
      </w:r>
      <w:r w:rsidR="00E95145" w:rsidRPr="00F02136">
        <w:rPr>
          <w:rFonts w:ascii="Arial" w:hAnsi="Arial" w:cs="Arial"/>
        </w:rPr>
        <w:t>.....1</w:t>
      </w:r>
      <w:r w:rsidR="00AE20E1">
        <w:rPr>
          <w:rFonts w:ascii="Arial" w:hAnsi="Arial" w:cs="Arial"/>
        </w:rPr>
        <w:t>6</w:t>
      </w:r>
    </w:p>
    <w:p w14:paraId="75156B44" w14:textId="5ED282AF" w:rsidR="00255E2D" w:rsidRPr="00F02136" w:rsidRDefault="00977865" w:rsidP="007E696C">
      <w:pPr>
        <w:spacing w:after="0" w:line="360" w:lineRule="auto"/>
        <w:rPr>
          <w:rFonts w:ascii="Arial" w:hAnsi="Arial" w:cs="Arial"/>
        </w:rPr>
      </w:pPr>
      <w:r>
        <w:rPr>
          <w:rFonts w:ascii="Arial" w:hAnsi="Arial" w:cs="Arial"/>
        </w:rPr>
        <w:t xml:space="preserve">  </w:t>
      </w:r>
      <w:r w:rsidR="00255E2D" w:rsidRPr="00F02136">
        <w:rPr>
          <w:rFonts w:ascii="Arial" w:hAnsi="Arial" w:cs="Arial"/>
        </w:rPr>
        <w:t>3.6 Comprehensive discussion of their relevance and application</w:t>
      </w:r>
      <w:r w:rsidR="00256D81" w:rsidRPr="00F02136">
        <w:rPr>
          <w:rFonts w:ascii="Arial" w:hAnsi="Arial" w:cs="Arial"/>
        </w:rPr>
        <w:t>........</w:t>
      </w:r>
      <w:r w:rsidR="007E696C">
        <w:rPr>
          <w:rFonts w:ascii="Arial" w:hAnsi="Arial" w:cs="Arial"/>
        </w:rPr>
        <w:t>..........</w:t>
      </w:r>
      <w:r w:rsidR="00116539">
        <w:rPr>
          <w:rFonts w:ascii="Arial" w:hAnsi="Arial" w:cs="Arial"/>
        </w:rPr>
        <w:t>...</w:t>
      </w:r>
      <w:r w:rsidR="00256D81" w:rsidRPr="00F02136">
        <w:rPr>
          <w:rFonts w:ascii="Arial" w:hAnsi="Arial" w:cs="Arial"/>
        </w:rPr>
        <w:t>.....1</w:t>
      </w:r>
      <w:r w:rsidR="00AE20E1">
        <w:rPr>
          <w:rFonts w:ascii="Arial" w:hAnsi="Arial" w:cs="Arial"/>
        </w:rPr>
        <w:t>6</w:t>
      </w:r>
    </w:p>
    <w:p w14:paraId="75296445" w14:textId="1682F825" w:rsidR="00255E2D" w:rsidRPr="00F02136" w:rsidRDefault="00CA6F49" w:rsidP="00F02136">
      <w:pPr>
        <w:spacing w:after="0" w:line="360" w:lineRule="auto"/>
        <w:ind w:hanging="720"/>
        <w:rPr>
          <w:rFonts w:ascii="Arial" w:hAnsi="Arial" w:cs="Arial"/>
        </w:rPr>
      </w:pPr>
      <w:r>
        <w:rPr>
          <w:rFonts w:ascii="Arial" w:hAnsi="Arial" w:cs="Arial"/>
        </w:rPr>
        <w:t xml:space="preserve">          </w:t>
      </w:r>
      <w:r w:rsidR="00255E2D" w:rsidRPr="00F02136">
        <w:rPr>
          <w:rFonts w:ascii="Arial" w:hAnsi="Arial" w:cs="Arial"/>
        </w:rPr>
        <w:t xml:space="preserve">Chapter 4: Findings </w:t>
      </w:r>
      <w:r w:rsidR="009C4986" w:rsidRPr="00F02136">
        <w:rPr>
          <w:rFonts w:ascii="Arial" w:hAnsi="Arial" w:cs="Arial"/>
        </w:rPr>
        <w:t>and Discussions</w:t>
      </w:r>
      <w:r w:rsidR="00256D81" w:rsidRPr="00F02136">
        <w:rPr>
          <w:rFonts w:ascii="Arial" w:hAnsi="Arial" w:cs="Arial"/>
        </w:rPr>
        <w:t>...........................................</w:t>
      </w:r>
      <w:r>
        <w:rPr>
          <w:rFonts w:ascii="Arial" w:hAnsi="Arial" w:cs="Arial"/>
        </w:rPr>
        <w:t>.</w:t>
      </w:r>
      <w:r w:rsidR="00256D81" w:rsidRPr="00F02136">
        <w:rPr>
          <w:rFonts w:ascii="Arial" w:hAnsi="Arial" w:cs="Arial"/>
        </w:rPr>
        <w:t>.............................1</w:t>
      </w:r>
      <w:r w:rsidR="00AE20E1">
        <w:rPr>
          <w:rFonts w:ascii="Arial" w:hAnsi="Arial" w:cs="Arial"/>
        </w:rPr>
        <w:t>7</w:t>
      </w:r>
    </w:p>
    <w:p w14:paraId="23C367B3" w14:textId="75A16A3A" w:rsidR="00856A8D" w:rsidRPr="00F02136" w:rsidRDefault="00BB394B" w:rsidP="00116539">
      <w:pPr>
        <w:spacing w:after="0" w:line="360" w:lineRule="auto"/>
        <w:rPr>
          <w:rFonts w:ascii="Arial" w:hAnsi="Arial" w:cs="Arial"/>
        </w:rPr>
      </w:pPr>
      <w:r>
        <w:rPr>
          <w:rFonts w:ascii="Arial" w:hAnsi="Arial" w:cs="Arial"/>
        </w:rPr>
        <w:t xml:space="preserve">  </w:t>
      </w:r>
      <w:r w:rsidR="006D6575">
        <w:rPr>
          <w:rFonts w:ascii="Arial" w:hAnsi="Arial" w:cs="Arial"/>
        </w:rPr>
        <w:t xml:space="preserve"> </w:t>
      </w:r>
      <w:r w:rsidR="00977865">
        <w:rPr>
          <w:rFonts w:ascii="Arial" w:hAnsi="Arial" w:cs="Arial"/>
        </w:rPr>
        <w:t xml:space="preserve">  </w:t>
      </w:r>
      <w:r w:rsidR="00856A8D" w:rsidRPr="00F02136">
        <w:rPr>
          <w:rFonts w:ascii="Arial" w:hAnsi="Arial" w:cs="Arial"/>
        </w:rPr>
        <w:t>4.1 Findings</w:t>
      </w:r>
      <w:r w:rsidR="00256D81" w:rsidRPr="00F02136">
        <w:rPr>
          <w:rFonts w:ascii="Arial" w:hAnsi="Arial" w:cs="Arial"/>
        </w:rPr>
        <w:t>................................................................................................</w:t>
      </w:r>
      <w:r w:rsidR="000D3EE6">
        <w:rPr>
          <w:rFonts w:ascii="Arial" w:hAnsi="Arial" w:cs="Arial"/>
        </w:rPr>
        <w:t>...</w:t>
      </w:r>
      <w:r w:rsidR="00256D81" w:rsidRPr="00F02136">
        <w:rPr>
          <w:rFonts w:ascii="Arial" w:hAnsi="Arial" w:cs="Arial"/>
        </w:rPr>
        <w:t>.......1</w:t>
      </w:r>
      <w:r w:rsidR="00AE20E1">
        <w:rPr>
          <w:rFonts w:ascii="Arial" w:hAnsi="Arial" w:cs="Arial"/>
        </w:rPr>
        <w:t>7</w:t>
      </w:r>
    </w:p>
    <w:p w14:paraId="5AC5EEB5" w14:textId="5F736524" w:rsidR="00856A8D" w:rsidRPr="00F02136" w:rsidRDefault="000D3EE6" w:rsidP="00116539">
      <w:pPr>
        <w:spacing w:after="0" w:line="360" w:lineRule="auto"/>
        <w:rPr>
          <w:rFonts w:ascii="Arial" w:hAnsi="Arial" w:cs="Arial"/>
        </w:rPr>
      </w:pPr>
      <w:r>
        <w:rPr>
          <w:rFonts w:ascii="Arial" w:hAnsi="Arial" w:cs="Arial"/>
        </w:rPr>
        <w:t xml:space="preserve">    </w:t>
      </w:r>
      <w:r w:rsidR="008E729D" w:rsidRPr="00F02136">
        <w:rPr>
          <w:rFonts w:ascii="Arial" w:hAnsi="Arial" w:cs="Arial"/>
        </w:rPr>
        <w:t xml:space="preserve">  </w:t>
      </w:r>
      <w:r w:rsidR="00977865">
        <w:rPr>
          <w:rFonts w:ascii="Arial" w:hAnsi="Arial" w:cs="Arial"/>
        </w:rPr>
        <w:t xml:space="preserve">     </w:t>
      </w:r>
      <w:r w:rsidR="008E729D" w:rsidRPr="00F02136">
        <w:rPr>
          <w:rFonts w:ascii="Arial" w:hAnsi="Arial" w:cs="Arial"/>
        </w:rPr>
        <w:t>4.1.1 Introduction</w:t>
      </w:r>
      <w:r w:rsidR="00797169" w:rsidRPr="00F02136">
        <w:rPr>
          <w:rFonts w:ascii="Arial" w:hAnsi="Arial" w:cs="Arial"/>
        </w:rPr>
        <w:t>..................................................................................</w:t>
      </w:r>
      <w:r>
        <w:rPr>
          <w:rFonts w:ascii="Arial" w:hAnsi="Arial" w:cs="Arial"/>
        </w:rPr>
        <w:t>...</w:t>
      </w:r>
      <w:r w:rsidR="00797169" w:rsidRPr="00F02136">
        <w:rPr>
          <w:rFonts w:ascii="Arial" w:hAnsi="Arial" w:cs="Arial"/>
        </w:rPr>
        <w:t>...</w:t>
      </w:r>
      <w:r w:rsidR="00CB76C2">
        <w:rPr>
          <w:rFonts w:ascii="Arial" w:hAnsi="Arial" w:cs="Arial"/>
        </w:rPr>
        <w:t>,</w:t>
      </w:r>
      <w:r w:rsidR="00797169" w:rsidRPr="00F02136">
        <w:rPr>
          <w:rFonts w:ascii="Arial" w:hAnsi="Arial" w:cs="Arial"/>
        </w:rPr>
        <w:t>...1</w:t>
      </w:r>
      <w:r w:rsidR="00FB4C8D">
        <w:rPr>
          <w:rFonts w:ascii="Arial" w:hAnsi="Arial" w:cs="Arial"/>
        </w:rPr>
        <w:t>7</w:t>
      </w:r>
    </w:p>
    <w:p w14:paraId="2B124F35" w14:textId="029B8ADB" w:rsidR="008E729D" w:rsidRPr="00F02136" w:rsidRDefault="008E729D" w:rsidP="00F02136">
      <w:pPr>
        <w:spacing w:after="0" w:line="360" w:lineRule="auto"/>
        <w:ind w:hanging="720"/>
        <w:rPr>
          <w:rFonts w:ascii="Arial" w:hAnsi="Arial" w:cs="Arial"/>
        </w:rPr>
      </w:pPr>
      <w:r w:rsidRPr="00F02136">
        <w:rPr>
          <w:rFonts w:ascii="Arial" w:hAnsi="Arial" w:cs="Arial"/>
        </w:rPr>
        <w:tab/>
        <w:t xml:space="preserve">     </w:t>
      </w:r>
      <w:r w:rsidR="00265EF1">
        <w:rPr>
          <w:rFonts w:ascii="Arial" w:hAnsi="Arial" w:cs="Arial"/>
        </w:rPr>
        <w:t xml:space="preserve">     </w:t>
      </w:r>
      <w:r w:rsidRPr="00F02136">
        <w:rPr>
          <w:rFonts w:ascii="Arial" w:hAnsi="Arial" w:cs="Arial"/>
        </w:rPr>
        <w:t xml:space="preserve"> 4.1.2 </w:t>
      </w:r>
      <w:r w:rsidR="00892865" w:rsidRPr="00F02136">
        <w:rPr>
          <w:rFonts w:ascii="Arial" w:hAnsi="Arial" w:cs="Arial"/>
        </w:rPr>
        <w:t>Theme 1: Operational Disruptions and Service Quality Variability</w:t>
      </w:r>
      <w:r w:rsidR="00664FCE" w:rsidRPr="00F02136">
        <w:rPr>
          <w:rFonts w:ascii="Arial" w:hAnsi="Arial" w:cs="Arial"/>
        </w:rPr>
        <w:t>.........1</w:t>
      </w:r>
      <w:r w:rsidR="00FB4C8D">
        <w:rPr>
          <w:rFonts w:ascii="Arial" w:hAnsi="Arial" w:cs="Arial"/>
        </w:rPr>
        <w:t>7</w:t>
      </w:r>
    </w:p>
    <w:p w14:paraId="1F16C05E" w14:textId="2AAFE6CB" w:rsidR="00A2499F" w:rsidRPr="00F02136" w:rsidRDefault="00892865" w:rsidP="00F02136">
      <w:pPr>
        <w:spacing w:after="0" w:line="360" w:lineRule="auto"/>
        <w:ind w:hanging="720"/>
        <w:rPr>
          <w:rFonts w:ascii="Arial" w:hAnsi="Arial" w:cs="Arial"/>
        </w:rPr>
      </w:pPr>
      <w:r w:rsidRPr="00F02136">
        <w:rPr>
          <w:rFonts w:ascii="Arial" w:hAnsi="Arial" w:cs="Arial"/>
        </w:rPr>
        <w:tab/>
      </w:r>
      <w:r w:rsidR="00A2499F" w:rsidRPr="00F02136">
        <w:rPr>
          <w:rFonts w:ascii="Arial" w:hAnsi="Arial" w:cs="Arial"/>
        </w:rPr>
        <w:t xml:space="preserve">      </w:t>
      </w:r>
      <w:r w:rsidR="00265EF1">
        <w:rPr>
          <w:rFonts w:ascii="Arial" w:hAnsi="Arial" w:cs="Arial"/>
        </w:rPr>
        <w:t xml:space="preserve">     </w:t>
      </w:r>
      <w:r w:rsidR="00A2499F" w:rsidRPr="00F02136">
        <w:rPr>
          <w:rFonts w:ascii="Arial" w:hAnsi="Arial" w:cs="Arial"/>
        </w:rPr>
        <w:t>4.1.3 Theme 2: Employee Morale and Retention Challenges</w:t>
      </w:r>
      <w:r w:rsidR="00721C25" w:rsidRPr="00F02136">
        <w:rPr>
          <w:rFonts w:ascii="Arial" w:hAnsi="Arial" w:cs="Arial"/>
        </w:rPr>
        <w:t>.............</w:t>
      </w:r>
      <w:r w:rsidR="00265EF1">
        <w:rPr>
          <w:rFonts w:ascii="Arial" w:hAnsi="Arial" w:cs="Arial"/>
        </w:rPr>
        <w:t>.</w:t>
      </w:r>
      <w:r w:rsidR="00D658F7">
        <w:rPr>
          <w:rFonts w:ascii="Arial" w:hAnsi="Arial" w:cs="Arial"/>
        </w:rPr>
        <w:t>....</w:t>
      </w:r>
      <w:r w:rsidR="00CB76C2">
        <w:rPr>
          <w:rFonts w:ascii="Arial" w:hAnsi="Arial" w:cs="Arial"/>
        </w:rPr>
        <w:t>.</w:t>
      </w:r>
      <w:r w:rsidR="00721C25" w:rsidRPr="00F02136">
        <w:rPr>
          <w:rFonts w:ascii="Arial" w:hAnsi="Arial" w:cs="Arial"/>
        </w:rPr>
        <w:t>.....</w:t>
      </w:r>
      <w:r w:rsidR="00FB4C8D">
        <w:rPr>
          <w:rFonts w:ascii="Arial" w:hAnsi="Arial" w:cs="Arial"/>
        </w:rPr>
        <w:t>18</w:t>
      </w:r>
    </w:p>
    <w:p w14:paraId="3FFB8A52" w14:textId="3935C92C" w:rsidR="00F82F53" w:rsidRPr="00F02136" w:rsidRDefault="00A2499F" w:rsidP="00F02136">
      <w:pPr>
        <w:spacing w:after="0" w:line="360" w:lineRule="auto"/>
        <w:ind w:hanging="720"/>
        <w:rPr>
          <w:rFonts w:ascii="Arial" w:hAnsi="Arial" w:cs="Arial"/>
        </w:rPr>
      </w:pPr>
      <w:r w:rsidRPr="00F02136">
        <w:rPr>
          <w:rFonts w:ascii="Arial" w:hAnsi="Arial" w:cs="Arial"/>
        </w:rPr>
        <w:tab/>
        <w:t xml:space="preserve">      </w:t>
      </w:r>
      <w:r w:rsidR="00265EF1">
        <w:rPr>
          <w:rFonts w:ascii="Arial" w:hAnsi="Arial" w:cs="Arial"/>
        </w:rPr>
        <w:t xml:space="preserve">     </w:t>
      </w:r>
      <w:r w:rsidRPr="00F02136">
        <w:rPr>
          <w:rFonts w:ascii="Arial" w:hAnsi="Arial" w:cs="Arial"/>
        </w:rPr>
        <w:t>4.1.4 Theme 3:</w:t>
      </w:r>
      <w:r w:rsidR="00F82F53" w:rsidRPr="00F02136">
        <w:rPr>
          <w:rFonts w:ascii="Arial" w:hAnsi="Arial" w:cs="Arial"/>
        </w:rPr>
        <w:t xml:space="preserve"> Efforts to Uphold Marriott Brand Standards</w:t>
      </w:r>
      <w:r w:rsidR="00FC7D47" w:rsidRPr="00F02136">
        <w:rPr>
          <w:rFonts w:ascii="Arial" w:hAnsi="Arial" w:cs="Arial"/>
        </w:rPr>
        <w:t>.....................</w:t>
      </w:r>
      <w:r w:rsidR="00CB76C2">
        <w:rPr>
          <w:rFonts w:ascii="Arial" w:hAnsi="Arial" w:cs="Arial"/>
        </w:rPr>
        <w:t>.</w:t>
      </w:r>
      <w:r w:rsidR="00FC7D47" w:rsidRPr="00F02136">
        <w:rPr>
          <w:rFonts w:ascii="Arial" w:hAnsi="Arial" w:cs="Arial"/>
        </w:rPr>
        <w:t>.....1</w:t>
      </w:r>
      <w:r w:rsidR="00455B52">
        <w:rPr>
          <w:rFonts w:ascii="Arial" w:hAnsi="Arial" w:cs="Arial"/>
        </w:rPr>
        <w:t>9</w:t>
      </w:r>
    </w:p>
    <w:p w14:paraId="36FA0A6D" w14:textId="63603B4F" w:rsidR="00F434D5" w:rsidRPr="00F02136" w:rsidRDefault="00F82F53" w:rsidP="00F02136">
      <w:pPr>
        <w:spacing w:after="0" w:line="360" w:lineRule="auto"/>
        <w:ind w:hanging="720"/>
        <w:rPr>
          <w:rFonts w:ascii="Arial" w:hAnsi="Arial" w:cs="Arial"/>
        </w:rPr>
      </w:pPr>
      <w:r w:rsidRPr="00F02136">
        <w:rPr>
          <w:rFonts w:ascii="Arial" w:hAnsi="Arial" w:cs="Arial"/>
        </w:rPr>
        <w:tab/>
        <w:t xml:space="preserve">    </w:t>
      </w:r>
      <w:r w:rsidR="00265EF1">
        <w:rPr>
          <w:rFonts w:ascii="Arial" w:hAnsi="Arial" w:cs="Arial"/>
        </w:rPr>
        <w:t xml:space="preserve">     </w:t>
      </w:r>
      <w:r w:rsidRPr="00F02136">
        <w:rPr>
          <w:rFonts w:ascii="Arial" w:hAnsi="Arial" w:cs="Arial"/>
        </w:rPr>
        <w:t xml:space="preserve">  4.1.5</w:t>
      </w:r>
      <w:r w:rsidR="00F434D5" w:rsidRPr="00F02136">
        <w:rPr>
          <w:rFonts w:ascii="Arial" w:hAnsi="Arial" w:cs="Arial"/>
        </w:rPr>
        <w:t xml:space="preserve"> Theme 4: Communication Gaps and Employee engagement      </w:t>
      </w:r>
    </w:p>
    <w:p w14:paraId="0C687FD4" w14:textId="65B9E592" w:rsidR="00E17B59" w:rsidRPr="00F02136" w:rsidRDefault="00F434D5" w:rsidP="00F02136">
      <w:pPr>
        <w:spacing w:after="0" w:line="360" w:lineRule="auto"/>
        <w:ind w:hanging="720"/>
        <w:rPr>
          <w:rFonts w:ascii="Arial" w:hAnsi="Arial" w:cs="Arial"/>
        </w:rPr>
      </w:pPr>
      <w:r w:rsidRPr="00F02136">
        <w:rPr>
          <w:rFonts w:ascii="Arial" w:hAnsi="Arial" w:cs="Arial"/>
        </w:rPr>
        <w:tab/>
      </w:r>
      <w:r w:rsidRPr="00F02136">
        <w:rPr>
          <w:rFonts w:ascii="Arial" w:hAnsi="Arial" w:cs="Arial"/>
        </w:rPr>
        <w:tab/>
      </w:r>
      <w:r w:rsidR="00E17B59" w:rsidRPr="00F02136">
        <w:rPr>
          <w:rFonts w:ascii="Arial" w:hAnsi="Arial" w:cs="Arial"/>
        </w:rPr>
        <w:t>Breakdown</w:t>
      </w:r>
      <w:r w:rsidR="00FC7D47" w:rsidRPr="00F02136">
        <w:rPr>
          <w:rFonts w:ascii="Arial" w:hAnsi="Arial" w:cs="Arial"/>
        </w:rPr>
        <w:t>.......</w:t>
      </w:r>
      <w:r w:rsidR="00494E0E">
        <w:rPr>
          <w:rFonts w:ascii="Arial" w:hAnsi="Arial" w:cs="Arial"/>
        </w:rPr>
        <w:t>.......</w:t>
      </w:r>
      <w:r w:rsidR="00FC7D47" w:rsidRPr="00F02136">
        <w:rPr>
          <w:rFonts w:ascii="Arial" w:hAnsi="Arial" w:cs="Arial"/>
        </w:rPr>
        <w:t>.....................................................</w:t>
      </w:r>
      <w:r w:rsidR="00936DA9">
        <w:rPr>
          <w:rFonts w:ascii="Arial" w:hAnsi="Arial" w:cs="Arial"/>
        </w:rPr>
        <w:t>..............</w:t>
      </w:r>
      <w:r w:rsidR="00FC7D47" w:rsidRPr="00F02136">
        <w:rPr>
          <w:rFonts w:ascii="Arial" w:hAnsi="Arial" w:cs="Arial"/>
        </w:rPr>
        <w:t>...</w:t>
      </w:r>
      <w:r w:rsidR="00CB76C2">
        <w:rPr>
          <w:rFonts w:ascii="Arial" w:hAnsi="Arial" w:cs="Arial"/>
        </w:rPr>
        <w:t>..........</w:t>
      </w:r>
      <w:r w:rsidR="00FC7D47" w:rsidRPr="00F02136">
        <w:rPr>
          <w:rFonts w:ascii="Arial" w:hAnsi="Arial" w:cs="Arial"/>
        </w:rPr>
        <w:t>.......1</w:t>
      </w:r>
      <w:r w:rsidR="00455B52">
        <w:rPr>
          <w:rFonts w:ascii="Arial" w:hAnsi="Arial" w:cs="Arial"/>
        </w:rPr>
        <w:t>9</w:t>
      </w:r>
    </w:p>
    <w:p w14:paraId="54B2ED21" w14:textId="3D88AC28" w:rsidR="003F6C12" w:rsidRPr="00F02136" w:rsidRDefault="00BB394B" w:rsidP="00936DA9">
      <w:pPr>
        <w:spacing w:after="0" w:line="360" w:lineRule="auto"/>
        <w:rPr>
          <w:rFonts w:ascii="Arial" w:hAnsi="Arial" w:cs="Arial"/>
        </w:rPr>
      </w:pPr>
      <w:r>
        <w:rPr>
          <w:rFonts w:ascii="Arial" w:hAnsi="Arial" w:cs="Arial"/>
        </w:rPr>
        <w:t xml:space="preserve">  </w:t>
      </w:r>
      <w:r w:rsidR="00265EF1">
        <w:rPr>
          <w:rFonts w:ascii="Arial" w:hAnsi="Arial" w:cs="Arial"/>
        </w:rPr>
        <w:t xml:space="preserve">  </w:t>
      </w:r>
      <w:r w:rsidR="00A4444C">
        <w:rPr>
          <w:rFonts w:ascii="Arial" w:hAnsi="Arial" w:cs="Arial"/>
        </w:rPr>
        <w:t xml:space="preserve"> </w:t>
      </w:r>
      <w:r w:rsidR="003F6C12" w:rsidRPr="00F02136">
        <w:rPr>
          <w:rFonts w:ascii="Arial" w:hAnsi="Arial" w:cs="Arial"/>
        </w:rPr>
        <w:t xml:space="preserve">4.2 </w:t>
      </w:r>
      <w:r w:rsidR="00F2226A" w:rsidRPr="00F02136">
        <w:rPr>
          <w:rFonts w:ascii="Arial" w:hAnsi="Arial" w:cs="Arial"/>
        </w:rPr>
        <w:t>Summary and Findings</w:t>
      </w:r>
      <w:r w:rsidR="00511E46" w:rsidRPr="00F02136">
        <w:rPr>
          <w:rFonts w:ascii="Arial" w:hAnsi="Arial" w:cs="Arial"/>
        </w:rPr>
        <w:t>..................................................................................</w:t>
      </w:r>
      <w:r w:rsidR="00D661AD" w:rsidRPr="00F02136">
        <w:rPr>
          <w:rFonts w:ascii="Arial" w:hAnsi="Arial" w:cs="Arial"/>
        </w:rPr>
        <w:t>.2</w:t>
      </w:r>
      <w:r w:rsidR="00216C93">
        <w:rPr>
          <w:rFonts w:ascii="Arial" w:hAnsi="Arial" w:cs="Arial"/>
        </w:rPr>
        <w:t>1</w:t>
      </w:r>
    </w:p>
    <w:p w14:paraId="4C613940" w14:textId="48CA2C9F" w:rsidR="00F2226A" w:rsidRPr="00F02136" w:rsidRDefault="00F2226A" w:rsidP="00F02136">
      <w:pPr>
        <w:spacing w:after="0" w:line="360" w:lineRule="auto"/>
        <w:ind w:hanging="720"/>
        <w:rPr>
          <w:rFonts w:ascii="Arial" w:hAnsi="Arial" w:cs="Arial"/>
        </w:rPr>
      </w:pPr>
      <w:r w:rsidRPr="00F02136">
        <w:rPr>
          <w:rFonts w:ascii="Arial" w:hAnsi="Arial" w:cs="Arial"/>
        </w:rPr>
        <w:tab/>
      </w:r>
      <w:r w:rsidR="00BB394B">
        <w:rPr>
          <w:rFonts w:ascii="Arial" w:hAnsi="Arial" w:cs="Arial"/>
        </w:rPr>
        <w:t xml:space="preserve">  </w:t>
      </w:r>
      <w:r w:rsidR="00265EF1">
        <w:rPr>
          <w:rFonts w:ascii="Arial" w:hAnsi="Arial" w:cs="Arial"/>
        </w:rPr>
        <w:t xml:space="preserve">  </w:t>
      </w:r>
      <w:r w:rsidR="00A4444C">
        <w:rPr>
          <w:rFonts w:ascii="Arial" w:hAnsi="Arial" w:cs="Arial"/>
        </w:rPr>
        <w:t xml:space="preserve"> </w:t>
      </w:r>
      <w:r w:rsidRPr="00F02136">
        <w:rPr>
          <w:rFonts w:ascii="Arial" w:hAnsi="Arial" w:cs="Arial"/>
        </w:rPr>
        <w:t>4.3 Disscussion</w:t>
      </w:r>
      <w:r w:rsidR="00511E46" w:rsidRPr="00F02136">
        <w:rPr>
          <w:rFonts w:ascii="Arial" w:hAnsi="Arial" w:cs="Arial"/>
        </w:rPr>
        <w:t>...........................................................................................</w:t>
      </w:r>
      <w:r w:rsidR="00A4444C">
        <w:rPr>
          <w:rFonts w:ascii="Arial" w:hAnsi="Arial" w:cs="Arial"/>
        </w:rPr>
        <w:t>.</w:t>
      </w:r>
      <w:r w:rsidR="00511E46" w:rsidRPr="00F02136">
        <w:rPr>
          <w:rFonts w:ascii="Arial" w:hAnsi="Arial" w:cs="Arial"/>
        </w:rPr>
        <w:t>.........2</w:t>
      </w:r>
      <w:r w:rsidR="00216C93">
        <w:rPr>
          <w:rFonts w:ascii="Arial" w:hAnsi="Arial" w:cs="Arial"/>
        </w:rPr>
        <w:t>2</w:t>
      </w:r>
    </w:p>
    <w:p w14:paraId="1880711E" w14:textId="0245AE87" w:rsidR="00F2226A" w:rsidRPr="00F02136" w:rsidRDefault="00F2226A" w:rsidP="00F02136">
      <w:pPr>
        <w:spacing w:after="0" w:line="360" w:lineRule="auto"/>
        <w:ind w:hanging="720"/>
        <w:rPr>
          <w:rFonts w:ascii="Arial" w:hAnsi="Arial" w:cs="Arial"/>
        </w:rPr>
      </w:pPr>
      <w:r w:rsidRPr="00F02136">
        <w:rPr>
          <w:rFonts w:ascii="Arial" w:hAnsi="Arial" w:cs="Arial"/>
        </w:rPr>
        <w:tab/>
      </w:r>
      <w:r w:rsidR="009D38D8">
        <w:rPr>
          <w:rFonts w:ascii="Arial" w:hAnsi="Arial" w:cs="Arial"/>
        </w:rPr>
        <w:t xml:space="preserve">       </w:t>
      </w:r>
      <w:r w:rsidR="00265EF1">
        <w:rPr>
          <w:rFonts w:ascii="Arial" w:hAnsi="Arial" w:cs="Arial"/>
        </w:rPr>
        <w:t xml:space="preserve">    </w:t>
      </w:r>
      <w:r w:rsidR="005114CB" w:rsidRPr="00F02136">
        <w:rPr>
          <w:rFonts w:ascii="Arial" w:hAnsi="Arial" w:cs="Arial"/>
        </w:rPr>
        <w:t>4.3.1 Introduction</w:t>
      </w:r>
      <w:r w:rsidR="00511E46" w:rsidRPr="00F02136">
        <w:rPr>
          <w:rFonts w:ascii="Arial" w:hAnsi="Arial" w:cs="Arial"/>
        </w:rPr>
        <w:t>...........................................................................</w:t>
      </w:r>
      <w:r w:rsidR="009D38D8">
        <w:rPr>
          <w:rFonts w:ascii="Arial" w:hAnsi="Arial" w:cs="Arial"/>
        </w:rPr>
        <w:t>....</w:t>
      </w:r>
      <w:r w:rsidR="00EB3E20">
        <w:rPr>
          <w:rFonts w:ascii="Arial" w:hAnsi="Arial" w:cs="Arial"/>
        </w:rPr>
        <w:t>...</w:t>
      </w:r>
      <w:r w:rsidR="00A4444C">
        <w:rPr>
          <w:rFonts w:ascii="Arial" w:hAnsi="Arial" w:cs="Arial"/>
        </w:rPr>
        <w:t>..</w:t>
      </w:r>
      <w:r w:rsidR="00511E46" w:rsidRPr="00F02136">
        <w:rPr>
          <w:rFonts w:ascii="Arial" w:hAnsi="Arial" w:cs="Arial"/>
        </w:rPr>
        <w:t>........</w:t>
      </w:r>
      <w:r w:rsidR="00216C93">
        <w:rPr>
          <w:rFonts w:ascii="Arial" w:hAnsi="Arial" w:cs="Arial"/>
        </w:rPr>
        <w:t>22</w:t>
      </w:r>
    </w:p>
    <w:p w14:paraId="64337736" w14:textId="2F1CBDCE" w:rsidR="0078572C" w:rsidRPr="00F02136" w:rsidRDefault="0078572C" w:rsidP="00F02136">
      <w:pPr>
        <w:spacing w:after="0" w:line="360" w:lineRule="auto"/>
        <w:ind w:hanging="720"/>
        <w:rPr>
          <w:rFonts w:ascii="Arial" w:hAnsi="Arial" w:cs="Arial"/>
        </w:rPr>
      </w:pPr>
      <w:r w:rsidRPr="00F02136">
        <w:rPr>
          <w:rFonts w:ascii="Arial" w:hAnsi="Arial" w:cs="Arial"/>
        </w:rPr>
        <w:tab/>
      </w:r>
      <w:r w:rsidR="009D38D8">
        <w:rPr>
          <w:rFonts w:ascii="Arial" w:hAnsi="Arial" w:cs="Arial"/>
        </w:rPr>
        <w:t xml:space="preserve">     </w:t>
      </w:r>
      <w:r w:rsidR="00265EF1">
        <w:rPr>
          <w:rFonts w:ascii="Arial" w:hAnsi="Arial" w:cs="Arial"/>
        </w:rPr>
        <w:t xml:space="preserve">    </w:t>
      </w:r>
      <w:r w:rsidR="009D38D8">
        <w:rPr>
          <w:rFonts w:ascii="Arial" w:hAnsi="Arial" w:cs="Arial"/>
        </w:rPr>
        <w:t xml:space="preserve">  </w:t>
      </w:r>
      <w:r w:rsidRPr="00F02136">
        <w:rPr>
          <w:rFonts w:ascii="Arial" w:hAnsi="Arial" w:cs="Arial"/>
        </w:rPr>
        <w:t>4.3.2 Impact on Operational Service Standards</w:t>
      </w:r>
      <w:r w:rsidR="0062116A" w:rsidRPr="00F02136">
        <w:rPr>
          <w:rFonts w:ascii="Arial" w:hAnsi="Arial" w:cs="Arial"/>
        </w:rPr>
        <w:t>................................</w:t>
      </w:r>
      <w:r w:rsidR="009D38D8">
        <w:rPr>
          <w:rFonts w:ascii="Arial" w:hAnsi="Arial" w:cs="Arial"/>
        </w:rPr>
        <w:t>..</w:t>
      </w:r>
      <w:r w:rsidR="0062116A" w:rsidRPr="00F02136">
        <w:rPr>
          <w:rFonts w:ascii="Arial" w:hAnsi="Arial" w:cs="Arial"/>
        </w:rPr>
        <w:t>.</w:t>
      </w:r>
      <w:r w:rsidR="00EB3E20">
        <w:rPr>
          <w:rFonts w:ascii="Arial" w:hAnsi="Arial" w:cs="Arial"/>
        </w:rPr>
        <w:t>.</w:t>
      </w:r>
      <w:r w:rsidR="0062116A" w:rsidRPr="00F02136">
        <w:rPr>
          <w:rFonts w:ascii="Arial" w:hAnsi="Arial" w:cs="Arial"/>
        </w:rPr>
        <w:t>.........2</w:t>
      </w:r>
      <w:r w:rsidR="00763EEF">
        <w:rPr>
          <w:rFonts w:ascii="Arial" w:hAnsi="Arial" w:cs="Arial"/>
        </w:rPr>
        <w:t>3</w:t>
      </w:r>
    </w:p>
    <w:p w14:paraId="495D0DFF" w14:textId="7CAA58FB" w:rsidR="0078572C" w:rsidRPr="00F02136" w:rsidRDefault="0078572C" w:rsidP="00F02136">
      <w:pPr>
        <w:spacing w:after="0" w:line="360" w:lineRule="auto"/>
        <w:ind w:hanging="720"/>
        <w:rPr>
          <w:rFonts w:ascii="Arial" w:hAnsi="Arial" w:cs="Arial"/>
        </w:rPr>
      </w:pPr>
      <w:r w:rsidRPr="00F02136">
        <w:rPr>
          <w:rFonts w:ascii="Arial" w:hAnsi="Arial" w:cs="Arial"/>
        </w:rPr>
        <w:tab/>
      </w:r>
      <w:r w:rsidR="009D38D8">
        <w:rPr>
          <w:rFonts w:ascii="Arial" w:hAnsi="Arial" w:cs="Arial"/>
        </w:rPr>
        <w:t xml:space="preserve">       </w:t>
      </w:r>
      <w:r w:rsidR="00265EF1">
        <w:rPr>
          <w:rFonts w:ascii="Arial" w:hAnsi="Arial" w:cs="Arial"/>
        </w:rPr>
        <w:t xml:space="preserve">    </w:t>
      </w:r>
      <w:r w:rsidRPr="00F02136">
        <w:rPr>
          <w:rFonts w:ascii="Arial" w:hAnsi="Arial" w:cs="Arial"/>
        </w:rPr>
        <w:t xml:space="preserve">4.3.3 </w:t>
      </w:r>
      <w:r w:rsidR="00DB73A2" w:rsidRPr="00F02136">
        <w:rPr>
          <w:rFonts w:ascii="Arial" w:hAnsi="Arial" w:cs="Arial"/>
        </w:rPr>
        <w:t>Influence on Employee Morale and Retetion</w:t>
      </w:r>
      <w:r w:rsidR="0062116A" w:rsidRPr="00F02136">
        <w:rPr>
          <w:rFonts w:ascii="Arial" w:hAnsi="Arial" w:cs="Arial"/>
        </w:rPr>
        <w:t>...............................</w:t>
      </w:r>
      <w:r w:rsidR="009D38D8">
        <w:rPr>
          <w:rFonts w:ascii="Arial" w:hAnsi="Arial" w:cs="Arial"/>
        </w:rPr>
        <w:t>.</w:t>
      </w:r>
      <w:r w:rsidR="00EB3E20">
        <w:rPr>
          <w:rFonts w:ascii="Arial" w:hAnsi="Arial" w:cs="Arial"/>
        </w:rPr>
        <w:t>.</w:t>
      </w:r>
      <w:r w:rsidR="009D38D8">
        <w:rPr>
          <w:rFonts w:ascii="Arial" w:hAnsi="Arial" w:cs="Arial"/>
        </w:rPr>
        <w:t>.</w:t>
      </w:r>
      <w:r w:rsidR="0062116A" w:rsidRPr="00F02136">
        <w:rPr>
          <w:rFonts w:ascii="Arial" w:hAnsi="Arial" w:cs="Arial"/>
        </w:rPr>
        <w:t>.......2</w:t>
      </w:r>
      <w:r w:rsidR="00763EEF">
        <w:rPr>
          <w:rFonts w:ascii="Arial" w:hAnsi="Arial" w:cs="Arial"/>
        </w:rPr>
        <w:t>3</w:t>
      </w:r>
    </w:p>
    <w:p w14:paraId="70540FE8" w14:textId="2E248A86" w:rsidR="008577DE" w:rsidRPr="00F02136" w:rsidRDefault="008577DE" w:rsidP="00F02136">
      <w:pPr>
        <w:spacing w:after="0" w:line="360" w:lineRule="auto"/>
        <w:ind w:hanging="720"/>
        <w:rPr>
          <w:rFonts w:ascii="Arial" w:hAnsi="Arial" w:cs="Arial"/>
        </w:rPr>
      </w:pPr>
      <w:r w:rsidRPr="00F02136">
        <w:rPr>
          <w:rFonts w:ascii="Arial" w:hAnsi="Arial" w:cs="Arial"/>
        </w:rPr>
        <w:tab/>
      </w:r>
      <w:r w:rsidR="00763EEF">
        <w:rPr>
          <w:rFonts w:ascii="Arial" w:hAnsi="Arial" w:cs="Arial"/>
        </w:rPr>
        <w:t xml:space="preserve">       </w:t>
      </w:r>
      <w:r w:rsidR="00265EF1">
        <w:rPr>
          <w:rFonts w:ascii="Arial" w:hAnsi="Arial" w:cs="Arial"/>
        </w:rPr>
        <w:t xml:space="preserve">    </w:t>
      </w:r>
      <w:r w:rsidRPr="00F02136">
        <w:rPr>
          <w:rFonts w:ascii="Arial" w:hAnsi="Arial" w:cs="Arial"/>
        </w:rPr>
        <w:t>4.3.4 Maintaining Marriott’s Brand Standards</w:t>
      </w:r>
      <w:r w:rsidR="00321C36">
        <w:rPr>
          <w:rFonts w:ascii="Arial" w:hAnsi="Arial" w:cs="Arial"/>
        </w:rPr>
        <w:t>.........................................</w:t>
      </w:r>
      <w:r w:rsidR="00EB3E20">
        <w:rPr>
          <w:rFonts w:ascii="Arial" w:hAnsi="Arial" w:cs="Arial"/>
        </w:rPr>
        <w:t>.</w:t>
      </w:r>
      <w:r w:rsidR="00321C36">
        <w:rPr>
          <w:rFonts w:ascii="Arial" w:hAnsi="Arial" w:cs="Arial"/>
        </w:rPr>
        <w:t>.......24</w:t>
      </w:r>
    </w:p>
    <w:p w14:paraId="1C5A3BEA" w14:textId="3F1ED42A" w:rsidR="008577DE" w:rsidRPr="00F02136" w:rsidRDefault="008577DE" w:rsidP="00F02136">
      <w:pPr>
        <w:spacing w:after="0" w:line="360" w:lineRule="auto"/>
        <w:ind w:hanging="720"/>
        <w:rPr>
          <w:rFonts w:ascii="Arial" w:hAnsi="Arial" w:cs="Arial"/>
        </w:rPr>
      </w:pPr>
      <w:r w:rsidRPr="00F02136">
        <w:rPr>
          <w:rFonts w:ascii="Arial" w:hAnsi="Arial" w:cs="Arial"/>
        </w:rPr>
        <w:tab/>
      </w:r>
      <w:r w:rsidR="00763EEF">
        <w:rPr>
          <w:rFonts w:ascii="Arial" w:hAnsi="Arial" w:cs="Arial"/>
        </w:rPr>
        <w:t xml:space="preserve">    </w:t>
      </w:r>
      <w:r w:rsidR="00265EF1">
        <w:rPr>
          <w:rFonts w:ascii="Arial" w:hAnsi="Arial" w:cs="Arial"/>
        </w:rPr>
        <w:t xml:space="preserve">    </w:t>
      </w:r>
      <w:r w:rsidR="00763EEF">
        <w:rPr>
          <w:rFonts w:ascii="Arial" w:hAnsi="Arial" w:cs="Arial"/>
        </w:rPr>
        <w:t xml:space="preserve">   </w:t>
      </w:r>
      <w:r w:rsidR="007B7F80" w:rsidRPr="00F02136">
        <w:rPr>
          <w:rFonts w:ascii="Arial" w:hAnsi="Arial" w:cs="Arial"/>
        </w:rPr>
        <w:t xml:space="preserve">4.3.5 Communication and Internal Change Management </w:t>
      </w:r>
      <w:r w:rsidR="00321C36">
        <w:rPr>
          <w:rFonts w:ascii="Arial" w:hAnsi="Arial" w:cs="Arial"/>
        </w:rPr>
        <w:t>.............................25</w:t>
      </w:r>
    </w:p>
    <w:p w14:paraId="76A34AF3" w14:textId="69810606" w:rsidR="0086136B" w:rsidRPr="00F02136" w:rsidRDefault="0086136B" w:rsidP="00F02136">
      <w:pPr>
        <w:spacing w:after="0" w:line="360" w:lineRule="auto"/>
        <w:ind w:hanging="720"/>
        <w:rPr>
          <w:rFonts w:ascii="Arial" w:hAnsi="Arial" w:cs="Arial"/>
        </w:rPr>
      </w:pPr>
      <w:r w:rsidRPr="00F02136">
        <w:rPr>
          <w:rFonts w:ascii="Arial" w:hAnsi="Arial" w:cs="Arial"/>
        </w:rPr>
        <w:tab/>
      </w:r>
      <w:r w:rsidR="00763EEF">
        <w:rPr>
          <w:rFonts w:ascii="Arial" w:hAnsi="Arial" w:cs="Arial"/>
        </w:rPr>
        <w:t xml:space="preserve">      </w:t>
      </w:r>
      <w:r w:rsidR="00EB3E20">
        <w:rPr>
          <w:rFonts w:ascii="Arial" w:hAnsi="Arial" w:cs="Arial"/>
        </w:rPr>
        <w:t xml:space="preserve">    </w:t>
      </w:r>
      <w:r w:rsidR="00763EEF">
        <w:rPr>
          <w:rFonts w:ascii="Arial" w:hAnsi="Arial" w:cs="Arial"/>
        </w:rPr>
        <w:t xml:space="preserve"> </w:t>
      </w:r>
      <w:r w:rsidRPr="00F02136">
        <w:rPr>
          <w:rFonts w:ascii="Arial" w:hAnsi="Arial" w:cs="Arial"/>
        </w:rPr>
        <w:t>4.3.6 Implications for the Delta Marriott</w:t>
      </w:r>
      <w:r w:rsidR="006A2DC0" w:rsidRPr="00F02136">
        <w:rPr>
          <w:rFonts w:ascii="Arial" w:hAnsi="Arial" w:cs="Arial"/>
        </w:rPr>
        <w:t xml:space="preserve"> </w:t>
      </w:r>
      <w:r w:rsidR="006A2DC0" w:rsidRPr="00BE0A4D">
        <w:rPr>
          <w:rFonts w:ascii="Arial" w:hAnsi="Arial" w:cs="Arial"/>
        </w:rPr>
        <w:t>Swindon</w:t>
      </w:r>
      <w:r w:rsidRPr="00F02136">
        <w:rPr>
          <w:rFonts w:ascii="Arial" w:hAnsi="Arial" w:cs="Arial"/>
        </w:rPr>
        <w:t xml:space="preserve"> Hotel</w:t>
      </w:r>
      <w:r w:rsidR="00BE0A4D">
        <w:rPr>
          <w:rFonts w:ascii="Arial" w:hAnsi="Arial" w:cs="Arial"/>
        </w:rPr>
        <w:t>..................................26</w:t>
      </w:r>
    </w:p>
    <w:p w14:paraId="5EB20A0B" w14:textId="139A3ED6" w:rsidR="00D35B61" w:rsidRPr="00F02136" w:rsidRDefault="00D35B61" w:rsidP="00F02136">
      <w:pPr>
        <w:spacing w:after="0" w:line="360" w:lineRule="auto"/>
        <w:ind w:hanging="720"/>
        <w:rPr>
          <w:rFonts w:ascii="Arial" w:hAnsi="Arial" w:cs="Arial"/>
        </w:rPr>
      </w:pPr>
      <w:r w:rsidRPr="00F02136">
        <w:rPr>
          <w:rFonts w:ascii="Arial" w:hAnsi="Arial" w:cs="Arial"/>
        </w:rPr>
        <w:tab/>
      </w:r>
      <w:r w:rsidR="00C24DA8">
        <w:rPr>
          <w:rFonts w:ascii="Arial" w:hAnsi="Arial" w:cs="Arial"/>
        </w:rPr>
        <w:t xml:space="preserve">  </w:t>
      </w:r>
      <w:r w:rsidR="00EB3E20">
        <w:rPr>
          <w:rFonts w:ascii="Arial" w:hAnsi="Arial" w:cs="Arial"/>
        </w:rPr>
        <w:t xml:space="preserve">  </w:t>
      </w:r>
      <w:r w:rsidR="00996D96">
        <w:rPr>
          <w:rFonts w:ascii="Arial" w:hAnsi="Arial" w:cs="Arial"/>
        </w:rPr>
        <w:t xml:space="preserve"> </w:t>
      </w:r>
      <w:r w:rsidRPr="00F02136">
        <w:rPr>
          <w:rFonts w:ascii="Arial" w:hAnsi="Arial" w:cs="Arial"/>
        </w:rPr>
        <w:t xml:space="preserve">4.4 </w:t>
      </w:r>
      <w:r w:rsidR="00BC261C" w:rsidRPr="00F02136">
        <w:rPr>
          <w:rFonts w:ascii="Arial" w:hAnsi="Arial" w:cs="Arial"/>
        </w:rPr>
        <w:t>Limitations of the Study</w:t>
      </w:r>
      <w:r w:rsidR="00BE0A4D">
        <w:rPr>
          <w:rFonts w:ascii="Arial" w:hAnsi="Arial" w:cs="Arial"/>
        </w:rPr>
        <w:t>..................................................................................</w:t>
      </w:r>
      <w:r w:rsidR="00AB58A8">
        <w:rPr>
          <w:rFonts w:ascii="Arial" w:hAnsi="Arial" w:cs="Arial"/>
        </w:rPr>
        <w:t>26</w:t>
      </w:r>
    </w:p>
    <w:p w14:paraId="2F3730CF" w14:textId="242FC3C3" w:rsidR="00BC261C" w:rsidRPr="00F02136" w:rsidRDefault="00BC261C" w:rsidP="00F02136">
      <w:pPr>
        <w:spacing w:after="0" w:line="360" w:lineRule="auto"/>
        <w:ind w:hanging="720"/>
        <w:rPr>
          <w:rFonts w:ascii="Arial" w:hAnsi="Arial" w:cs="Arial"/>
        </w:rPr>
      </w:pPr>
      <w:r w:rsidRPr="00F02136">
        <w:rPr>
          <w:rFonts w:ascii="Arial" w:hAnsi="Arial" w:cs="Arial"/>
        </w:rPr>
        <w:tab/>
      </w:r>
      <w:r w:rsidR="00996D96">
        <w:rPr>
          <w:rFonts w:ascii="Arial" w:hAnsi="Arial" w:cs="Arial"/>
        </w:rPr>
        <w:t xml:space="preserve"> </w:t>
      </w:r>
      <w:r w:rsidR="00C24DA8">
        <w:rPr>
          <w:rFonts w:ascii="Arial" w:hAnsi="Arial" w:cs="Arial"/>
        </w:rPr>
        <w:t xml:space="preserve">  </w:t>
      </w:r>
      <w:r w:rsidR="00EB3E20">
        <w:rPr>
          <w:rFonts w:ascii="Arial" w:hAnsi="Arial" w:cs="Arial"/>
        </w:rPr>
        <w:t xml:space="preserve">  </w:t>
      </w:r>
      <w:r w:rsidRPr="00F02136">
        <w:rPr>
          <w:rFonts w:ascii="Arial" w:hAnsi="Arial" w:cs="Arial"/>
        </w:rPr>
        <w:t>4.5</w:t>
      </w:r>
      <w:r w:rsidR="00B033BD" w:rsidRPr="00F02136">
        <w:rPr>
          <w:rFonts w:ascii="Arial" w:hAnsi="Arial" w:cs="Arial"/>
        </w:rPr>
        <w:t xml:space="preserve"> Areas for Further Research</w:t>
      </w:r>
      <w:r w:rsidR="00AB58A8">
        <w:rPr>
          <w:rFonts w:ascii="Arial" w:hAnsi="Arial" w:cs="Arial"/>
        </w:rPr>
        <w:t>............................................................................27</w:t>
      </w:r>
    </w:p>
    <w:p w14:paraId="49BCC3B3" w14:textId="5D2BBC94" w:rsidR="00B033BD" w:rsidRPr="00F02136" w:rsidRDefault="00B033BD" w:rsidP="00F02136">
      <w:pPr>
        <w:spacing w:after="0" w:line="360" w:lineRule="auto"/>
        <w:ind w:hanging="720"/>
        <w:rPr>
          <w:rFonts w:ascii="Arial" w:hAnsi="Arial" w:cs="Arial"/>
        </w:rPr>
      </w:pPr>
      <w:r w:rsidRPr="00F02136">
        <w:rPr>
          <w:rFonts w:ascii="Arial" w:hAnsi="Arial" w:cs="Arial"/>
        </w:rPr>
        <w:tab/>
      </w:r>
      <w:r w:rsidR="00996D96">
        <w:rPr>
          <w:rFonts w:ascii="Arial" w:hAnsi="Arial" w:cs="Arial"/>
        </w:rPr>
        <w:t xml:space="preserve"> </w:t>
      </w:r>
      <w:r w:rsidR="00C24DA8">
        <w:rPr>
          <w:rFonts w:ascii="Arial" w:hAnsi="Arial" w:cs="Arial"/>
        </w:rPr>
        <w:t xml:space="preserve">  </w:t>
      </w:r>
      <w:r w:rsidR="00EB3E20">
        <w:rPr>
          <w:rFonts w:ascii="Arial" w:hAnsi="Arial" w:cs="Arial"/>
        </w:rPr>
        <w:t xml:space="preserve">  </w:t>
      </w:r>
      <w:r w:rsidRPr="00F02136">
        <w:rPr>
          <w:rFonts w:ascii="Arial" w:hAnsi="Arial" w:cs="Arial"/>
        </w:rPr>
        <w:t>4.6 Summary</w:t>
      </w:r>
      <w:r w:rsidR="00AB58A8">
        <w:rPr>
          <w:rFonts w:ascii="Arial" w:hAnsi="Arial" w:cs="Arial"/>
        </w:rPr>
        <w:t>.........................................................................................................2</w:t>
      </w:r>
      <w:r w:rsidR="00514E52">
        <w:rPr>
          <w:rFonts w:ascii="Arial" w:hAnsi="Arial" w:cs="Arial"/>
        </w:rPr>
        <w:t>7</w:t>
      </w:r>
    </w:p>
    <w:p w14:paraId="0490C6C2" w14:textId="22539009" w:rsidR="00B033BD" w:rsidRPr="00F02136" w:rsidRDefault="00FF61DD" w:rsidP="00CA6F49">
      <w:pPr>
        <w:spacing w:after="0" w:line="360" w:lineRule="auto"/>
        <w:rPr>
          <w:rFonts w:ascii="Arial" w:hAnsi="Arial" w:cs="Arial"/>
        </w:rPr>
      </w:pPr>
      <w:r w:rsidRPr="00F02136">
        <w:rPr>
          <w:rFonts w:ascii="Arial" w:hAnsi="Arial" w:cs="Arial"/>
        </w:rPr>
        <w:t>Chapter 5: Conclusion and Recommendations</w:t>
      </w:r>
      <w:r w:rsidR="00514E52">
        <w:rPr>
          <w:rFonts w:ascii="Arial" w:hAnsi="Arial" w:cs="Arial"/>
        </w:rPr>
        <w:t>.........................................................28</w:t>
      </w:r>
    </w:p>
    <w:p w14:paraId="1CCA5084" w14:textId="4610FCC9" w:rsidR="00FF61DD" w:rsidRPr="00F02136" w:rsidRDefault="00FF61DD" w:rsidP="00F02136">
      <w:pPr>
        <w:spacing w:after="0" w:line="360" w:lineRule="auto"/>
        <w:ind w:hanging="720"/>
        <w:rPr>
          <w:rFonts w:ascii="Arial" w:hAnsi="Arial" w:cs="Arial"/>
        </w:rPr>
      </w:pPr>
      <w:r w:rsidRPr="00F02136">
        <w:rPr>
          <w:rFonts w:ascii="Arial" w:hAnsi="Arial" w:cs="Arial"/>
        </w:rPr>
        <w:tab/>
      </w:r>
      <w:r w:rsidR="00996D96">
        <w:rPr>
          <w:rFonts w:ascii="Arial" w:hAnsi="Arial" w:cs="Arial"/>
        </w:rPr>
        <w:t xml:space="preserve"> </w:t>
      </w:r>
      <w:r w:rsidR="00C24DA8">
        <w:rPr>
          <w:rFonts w:ascii="Arial" w:hAnsi="Arial" w:cs="Arial"/>
        </w:rPr>
        <w:t xml:space="preserve">  </w:t>
      </w:r>
      <w:r w:rsidR="0050406D">
        <w:rPr>
          <w:rFonts w:ascii="Arial" w:hAnsi="Arial" w:cs="Arial"/>
        </w:rPr>
        <w:t xml:space="preserve">  </w:t>
      </w:r>
      <w:r w:rsidR="00D94199" w:rsidRPr="00F02136">
        <w:rPr>
          <w:rFonts w:ascii="Arial" w:hAnsi="Arial" w:cs="Arial"/>
        </w:rPr>
        <w:t>5.1 Conclusion</w:t>
      </w:r>
      <w:r w:rsidR="00514E52">
        <w:rPr>
          <w:rFonts w:ascii="Arial" w:hAnsi="Arial" w:cs="Arial"/>
        </w:rPr>
        <w:t>...................................................................</w:t>
      </w:r>
      <w:r w:rsidR="0050406D">
        <w:rPr>
          <w:rFonts w:ascii="Arial" w:hAnsi="Arial" w:cs="Arial"/>
        </w:rPr>
        <w:t>...</w:t>
      </w:r>
      <w:r w:rsidR="00514E52">
        <w:rPr>
          <w:rFonts w:ascii="Arial" w:hAnsi="Arial" w:cs="Arial"/>
        </w:rPr>
        <w:t>................................28</w:t>
      </w:r>
    </w:p>
    <w:p w14:paraId="3420E975" w14:textId="23F1B4AC" w:rsidR="00D94199" w:rsidRPr="00F02136" w:rsidRDefault="00D94199" w:rsidP="00F02136">
      <w:pPr>
        <w:spacing w:after="0" w:line="360" w:lineRule="auto"/>
        <w:ind w:hanging="720"/>
        <w:rPr>
          <w:rFonts w:ascii="Arial" w:hAnsi="Arial" w:cs="Arial"/>
        </w:rPr>
      </w:pPr>
      <w:r w:rsidRPr="00F02136">
        <w:rPr>
          <w:rFonts w:ascii="Arial" w:hAnsi="Arial" w:cs="Arial"/>
        </w:rPr>
        <w:tab/>
      </w:r>
      <w:r w:rsidR="00996D96">
        <w:rPr>
          <w:rFonts w:ascii="Arial" w:hAnsi="Arial" w:cs="Arial"/>
        </w:rPr>
        <w:t xml:space="preserve"> </w:t>
      </w:r>
      <w:r w:rsidR="0050406D">
        <w:rPr>
          <w:rFonts w:ascii="Arial" w:hAnsi="Arial" w:cs="Arial"/>
        </w:rPr>
        <w:t xml:space="preserve">   </w:t>
      </w:r>
      <w:r w:rsidR="00996D96">
        <w:rPr>
          <w:rFonts w:ascii="Arial" w:hAnsi="Arial" w:cs="Arial"/>
        </w:rPr>
        <w:t xml:space="preserve"> </w:t>
      </w:r>
      <w:r w:rsidRPr="00F02136">
        <w:rPr>
          <w:rFonts w:ascii="Arial" w:hAnsi="Arial" w:cs="Arial"/>
        </w:rPr>
        <w:t xml:space="preserve">5.2 Recommendations and Practical Strategies </w:t>
      </w:r>
      <w:r w:rsidR="00514E52">
        <w:rPr>
          <w:rFonts w:ascii="Arial" w:hAnsi="Arial" w:cs="Arial"/>
        </w:rPr>
        <w:t>....................................</w:t>
      </w:r>
      <w:r w:rsidR="0050406D">
        <w:rPr>
          <w:rFonts w:ascii="Arial" w:hAnsi="Arial" w:cs="Arial"/>
        </w:rPr>
        <w:t>.</w:t>
      </w:r>
      <w:r w:rsidR="00514E52">
        <w:rPr>
          <w:rFonts w:ascii="Arial" w:hAnsi="Arial" w:cs="Arial"/>
        </w:rPr>
        <w:t>.............</w:t>
      </w:r>
      <w:r w:rsidR="00180128">
        <w:rPr>
          <w:rFonts w:ascii="Arial" w:hAnsi="Arial" w:cs="Arial"/>
        </w:rPr>
        <w:t>31</w:t>
      </w:r>
    </w:p>
    <w:p w14:paraId="7F6A8497" w14:textId="61B40D9B" w:rsidR="004B64FF" w:rsidRDefault="0050406D" w:rsidP="00C71821">
      <w:pPr>
        <w:spacing w:after="0" w:line="360" w:lineRule="auto"/>
        <w:rPr>
          <w:rFonts w:ascii="Arial" w:hAnsi="Arial" w:cs="Arial"/>
        </w:rPr>
      </w:pPr>
      <w:r>
        <w:rPr>
          <w:rFonts w:ascii="Arial" w:hAnsi="Arial" w:cs="Arial"/>
        </w:rPr>
        <w:t xml:space="preserve">  </w:t>
      </w:r>
      <w:r w:rsidR="00137950" w:rsidRPr="00F02136">
        <w:rPr>
          <w:rFonts w:ascii="Arial" w:hAnsi="Arial" w:cs="Arial"/>
        </w:rPr>
        <w:t>References</w:t>
      </w:r>
      <w:r w:rsidR="00180128">
        <w:rPr>
          <w:rFonts w:ascii="Arial" w:hAnsi="Arial" w:cs="Arial"/>
        </w:rPr>
        <w:t>..............................................................................................................35</w:t>
      </w:r>
    </w:p>
    <w:p w14:paraId="6B582E0E" w14:textId="77777777" w:rsidR="004B64FF" w:rsidRDefault="004B64FF" w:rsidP="00F02136">
      <w:pPr>
        <w:spacing w:after="0" w:line="360" w:lineRule="auto"/>
        <w:ind w:hanging="720"/>
        <w:rPr>
          <w:rFonts w:ascii="Arial" w:hAnsi="Arial" w:cs="Arial"/>
        </w:rPr>
      </w:pPr>
    </w:p>
    <w:p w14:paraId="5FF24D45" w14:textId="77777777" w:rsidR="004B64FF" w:rsidRDefault="004B64FF" w:rsidP="00F02136">
      <w:pPr>
        <w:spacing w:after="0" w:line="360" w:lineRule="auto"/>
        <w:ind w:hanging="720"/>
        <w:rPr>
          <w:rFonts w:ascii="Arial" w:hAnsi="Arial" w:cs="Arial"/>
        </w:rPr>
      </w:pPr>
    </w:p>
    <w:p w14:paraId="39EDEBB2" w14:textId="30EBC506" w:rsidR="00176DD7" w:rsidRPr="00F02136" w:rsidRDefault="006178B3" w:rsidP="00F02136">
      <w:pPr>
        <w:spacing w:after="0" w:line="360" w:lineRule="auto"/>
        <w:ind w:hanging="720"/>
        <w:rPr>
          <w:rFonts w:ascii="Arial" w:hAnsi="Arial" w:cs="Arial"/>
        </w:rPr>
      </w:pPr>
      <w:r w:rsidRPr="00F02136">
        <w:rPr>
          <w:rFonts w:ascii="Arial" w:hAnsi="Arial" w:cs="Arial"/>
          <w:b/>
          <w:bCs/>
          <w:noProof/>
          <w:shd w:val="clear" w:color="auto" w:fill="FFFFFF"/>
        </w:rPr>
        <w:lastRenderedPageBreak/>
        <w:drawing>
          <wp:inline distT="0" distB="0" distL="0" distR="0" wp14:anchorId="263A969A" wp14:editId="30B04C17">
            <wp:extent cx="2309854" cy="889466"/>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7C7D32F" w14:textId="77777777" w:rsidR="007F6627" w:rsidRPr="00F02136" w:rsidRDefault="007F6627" w:rsidP="00F02136">
      <w:pPr>
        <w:spacing w:after="0" w:line="360" w:lineRule="auto"/>
        <w:ind w:hanging="720"/>
        <w:rPr>
          <w:rFonts w:ascii="Arial" w:hAnsi="Arial" w:cs="Arial"/>
        </w:rPr>
      </w:pPr>
    </w:p>
    <w:p w14:paraId="0B9C19B8" w14:textId="33CC2681" w:rsidR="0074532F" w:rsidRPr="00F02136" w:rsidRDefault="0074532F" w:rsidP="00DE0634">
      <w:pPr>
        <w:spacing w:after="0" w:line="360" w:lineRule="auto"/>
        <w:rPr>
          <w:rFonts w:ascii="Arial" w:hAnsi="Arial" w:cs="Arial"/>
        </w:rPr>
      </w:pPr>
      <w:r w:rsidRPr="00F02136">
        <w:rPr>
          <w:rFonts w:ascii="Arial" w:hAnsi="Arial" w:cs="Arial"/>
          <w:b/>
          <w:bCs/>
        </w:rPr>
        <w:t>Chapter 1: Introduction</w:t>
      </w:r>
    </w:p>
    <w:p w14:paraId="485C8AC5" w14:textId="7726B84A" w:rsidR="001079A5" w:rsidRPr="00F02136" w:rsidRDefault="001079A5" w:rsidP="00F02136">
      <w:pPr>
        <w:pStyle w:val="ListParagraph"/>
        <w:numPr>
          <w:ilvl w:val="1"/>
          <w:numId w:val="2"/>
        </w:numPr>
        <w:spacing w:after="0" w:line="360" w:lineRule="auto"/>
        <w:rPr>
          <w:rFonts w:ascii="Arial" w:hAnsi="Arial" w:cs="Arial"/>
          <w:b/>
          <w:bCs/>
        </w:rPr>
      </w:pPr>
      <w:r w:rsidRPr="00F02136">
        <w:rPr>
          <w:rFonts w:ascii="Arial" w:hAnsi="Arial" w:cs="Arial"/>
          <w:b/>
          <w:bCs/>
        </w:rPr>
        <w:t>Background of the Research</w:t>
      </w:r>
    </w:p>
    <w:p w14:paraId="2C517CCC" w14:textId="4DB5D693" w:rsidR="00F047F9" w:rsidRPr="00F02136" w:rsidRDefault="00F047F9" w:rsidP="00F02136">
      <w:pPr>
        <w:spacing w:after="0" w:line="360" w:lineRule="auto"/>
        <w:rPr>
          <w:rFonts w:ascii="Arial" w:hAnsi="Arial" w:cs="Arial"/>
        </w:rPr>
      </w:pPr>
      <w:r w:rsidRPr="00F02136">
        <w:rPr>
          <w:rFonts w:ascii="Arial" w:hAnsi="Arial" w:cs="Arial"/>
        </w:rPr>
        <w:t xml:space="preserve">The nature of the hospitality industry is dynamic and there exist several ownership transitions, particulary in large hotel chains. Such transitions </w:t>
      </w:r>
      <w:r w:rsidR="00E14F70" w:rsidRPr="00F02136">
        <w:rPr>
          <w:rFonts w:ascii="Arial" w:hAnsi="Arial" w:cs="Arial"/>
        </w:rPr>
        <w:t>can impact operational performance, service quality and staff morale. Nevertheless, ownership changes are often pursued for finacial or strategic gain and can have a destabilising effect on organizational culture, communication, and brand delivery consistency (</w:t>
      </w:r>
      <w:r w:rsidR="00914B28" w:rsidRPr="00F02136">
        <w:rPr>
          <w:rFonts w:ascii="Arial" w:hAnsi="Arial" w:cs="Arial"/>
        </w:rPr>
        <w:t xml:space="preserve">Hendry, 2022). If not managed effectively, </w:t>
      </w:r>
      <w:r w:rsidR="0090557F" w:rsidRPr="00F02136">
        <w:rPr>
          <w:rFonts w:ascii="Arial" w:hAnsi="Arial" w:cs="Arial"/>
        </w:rPr>
        <w:t xml:space="preserve">transitional phases in hotel can erode service quality, a </w:t>
      </w:r>
      <w:r w:rsidR="001F3DB7" w:rsidRPr="00F02136">
        <w:rPr>
          <w:rFonts w:ascii="Arial" w:hAnsi="Arial" w:cs="Arial"/>
        </w:rPr>
        <w:t xml:space="preserve">critical success factor in hospitality. Moreover, </w:t>
      </w:r>
      <w:r w:rsidR="00FE3AC1" w:rsidRPr="00F02136">
        <w:rPr>
          <w:rFonts w:ascii="Arial" w:hAnsi="Arial" w:cs="Arial"/>
        </w:rPr>
        <w:t xml:space="preserve">uncertainty, transforming expectations and change </w:t>
      </w:r>
      <w:r w:rsidR="00CC6DE4" w:rsidRPr="00F02136">
        <w:rPr>
          <w:rFonts w:ascii="Arial" w:hAnsi="Arial" w:cs="Arial"/>
        </w:rPr>
        <w:t xml:space="preserve">in workplace culture can also challenge employee retention. Regarding branded properties such as Marriott, it is important to maintain brand consistency while adapting to new ownership structures (Deng, 2022). However, </w:t>
      </w:r>
      <w:r w:rsidR="00F231A9" w:rsidRPr="00F02136">
        <w:rPr>
          <w:rFonts w:ascii="Arial" w:hAnsi="Arial" w:cs="Arial"/>
        </w:rPr>
        <w:t>research in this field is limited, particulary in the UK hospitality sector. In this study, the discussion aims to fill the gap by studing the influence of an ownership change on service quality and employee retention in a real-world setting.</w:t>
      </w:r>
    </w:p>
    <w:p w14:paraId="260BCCBA" w14:textId="22E20A5B" w:rsidR="007E0C10" w:rsidRPr="00F02136" w:rsidRDefault="00734033" w:rsidP="00F02136">
      <w:pPr>
        <w:pStyle w:val="ListParagraph"/>
        <w:numPr>
          <w:ilvl w:val="1"/>
          <w:numId w:val="2"/>
        </w:numPr>
        <w:spacing w:after="0" w:line="360" w:lineRule="auto"/>
        <w:rPr>
          <w:rFonts w:ascii="Arial" w:hAnsi="Arial" w:cs="Arial"/>
          <w:b/>
          <w:bCs/>
        </w:rPr>
      </w:pPr>
      <w:r w:rsidRPr="00F02136">
        <w:rPr>
          <w:rFonts w:ascii="Arial" w:hAnsi="Arial" w:cs="Arial"/>
          <w:b/>
          <w:bCs/>
        </w:rPr>
        <w:t>Overview of the Case Study</w:t>
      </w:r>
    </w:p>
    <w:p w14:paraId="02B2DD57" w14:textId="14D62650" w:rsidR="00734033" w:rsidRPr="00F02136" w:rsidRDefault="00734033" w:rsidP="00F02136">
      <w:pPr>
        <w:spacing w:after="0" w:line="360" w:lineRule="auto"/>
        <w:rPr>
          <w:rFonts w:ascii="Arial" w:hAnsi="Arial" w:cs="Arial"/>
        </w:rPr>
      </w:pPr>
      <w:r w:rsidRPr="00F02136">
        <w:rPr>
          <w:rFonts w:ascii="Arial" w:hAnsi="Arial" w:cs="Arial"/>
        </w:rPr>
        <w:t xml:space="preserve">The research undertaken in this study is </w:t>
      </w:r>
      <w:r w:rsidR="00B50AE7" w:rsidRPr="00F02136">
        <w:rPr>
          <w:rFonts w:ascii="Arial" w:hAnsi="Arial" w:cs="Arial"/>
        </w:rPr>
        <w:t xml:space="preserve">based on the Delta Hotels by Marriott in Swindon which formerly operated under other </w:t>
      </w:r>
      <w:r w:rsidR="009F09A5" w:rsidRPr="00F02136">
        <w:rPr>
          <w:rFonts w:ascii="Arial" w:hAnsi="Arial" w:cs="Arial"/>
        </w:rPr>
        <w:t xml:space="preserve">ownership and converted to the Marriott brand. The property is an established, mid-market business and leisure hotelwith standard Marriott amenities and service promises. The change happened as a broader rebranding and management shift (Udonde </w:t>
      </w:r>
      <w:r w:rsidR="009F09A5" w:rsidRPr="00F02136">
        <w:rPr>
          <w:rFonts w:ascii="Arial" w:hAnsi="Arial" w:cs="Arial"/>
          <w:i/>
          <w:iCs/>
        </w:rPr>
        <w:t>et al.,</w:t>
      </w:r>
      <w:r w:rsidR="00AF16A2" w:rsidRPr="00F02136">
        <w:rPr>
          <w:rFonts w:ascii="Arial" w:hAnsi="Arial" w:cs="Arial"/>
          <w:i/>
          <w:iCs/>
        </w:rPr>
        <w:t xml:space="preserve"> </w:t>
      </w:r>
      <w:r w:rsidR="00AF16A2" w:rsidRPr="00F02136">
        <w:rPr>
          <w:rFonts w:ascii="Arial" w:hAnsi="Arial" w:cs="Arial"/>
        </w:rPr>
        <w:t xml:space="preserve">2023). Most of the staff retained thei jobs, </w:t>
      </w:r>
      <w:r w:rsidR="009061CD" w:rsidRPr="00F02136">
        <w:rPr>
          <w:rFonts w:ascii="Arial" w:hAnsi="Arial" w:cs="Arial"/>
        </w:rPr>
        <w:t xml:space="preserve">although there were some procedural and cultural change in the hotel </w:t>
      </w:r>
      <w:r w:rsidR="00556E60" w:rsidRPr="00F02136">
        <w:rPr>
          <w:rFonts w:ascii="Arial" w:hAnsi="Arial" w:cs="Arial"/>
        </w:rPr>
        <w:t>with respect to the framework of Marriott's operation.</w:t>
      </w:r>
      <w:r w:rsidR="00E82C3D" w:rsidRPr="00F02136">
        <w:rPr>
          <w:rFonts w:ascii="Arial" w:hAnsi="Arial" w:cs="Arial"/>
        </w:rPr>
        <w:t xml:space="preserve"> The operational implementation of transitions in this case provides an opportunity </w:t>
      </w:r>
      <w:r w:rsidR="00B7365B" w:rsidRPr="00F02136">
        <w:rPr>
          <w:rFonts w:ascii="Arial" w:hAnsi="Arial" w:cs="Arial"/>
        </w:rPr>
        <w:t xml:space="preserve">to analyse how transitions affect operations staff and how they </w:t>
      </w:r>
      <w:r w:rsidR="007A7D5B" w:rsidRPr="00F02136">
        <w:rPr>
          <w:rFonts w:ascii="Arial" w:hAnsi="Arial" w:cs="Arial"/>
        </w:rPr>
        <w:t xml:space="preserve">experience guests within a single unit in bounded </w:t>
      </w:r>
      <w:r w:rsidR="00274CF7" w:rsidRPr="00F02136">
        <w:rPr>
          <w:rFonts w:ascii="Arial" w:hAnsi="Arial" w:cs="Arial"/>
        </w:rPr>
        <w:t>time and space.</w:t>
      </w:r>
    </w:p>
    <w:p w14:paraId="36C346E5" w14:textId="17E51145" w:rsidR="006178B3" w:rsidRPr="00F02136" w:rsidRDefault="006178B3"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49D4470D" wp14:editId="6FB6A665">
            <wp:extent cx="2309854" cy="889466"/>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8AE31D4" w14:textId="77777777" w:rsidR="006178B3" w:rsidRPr="00F02136" w:rsidRDefault="006178B3" w:rsidP="00F02136">
      <w:pPr>
        <w:spacing w:after="0" w:line="360" w:lineRule="auto"/>
        <w:rPr>
          <w:rFonts w:ascii="Arial" w:hAnsi="Arial" w:cs="Arial"/>
        </w:rPr>
      </w:pPr>
    </w:p>
    <w:p w14:paraId="5D005731" w14:textId="389F1942" w:rsidR="006178B3" w:rsidRPr="00F02136" w:rsidRDefault="00B64C48" w:rsidP="00F02136">
      <w:pPr>
        <w:pStyle w:val="ListParagraph"/>
        <w:numPr>
          <w:ilvl w:val="1"/>
          <w:numId w:val="2"/>
        </w:numPr>
        <w:spacing w:after="0" w:line="360" w:lineRule="auto"/>
        <w:rPr>
          <w:rFonts w:ascii="Arial" w:hAnsi="Arial" w:cs="Arial"/>
          <w:b/>
          <w:bCs/>
        </w:rPr>
      </w:pPr>
      <w:r w:rsidRPr="00F02136">
        <w:rPr>
          <w:rFonts w:ascii="Arial" w:hAnsi="Arial" w:cs="Arial"/>
          <w:b/>
          <w:bCs/>
        </w:rPr>
        <w:t>Research Aims</w:t>
      </w:r>
    </w:p>
    <w:p w14:paraId="35848996" w14:textId="6AD0D031" w:rsidR="008C4784" w:rsidRPr="00F02136" w:rsidRDefault="008C4784" w:rsidP="00F02136">
      <w:pPr>
        <w:spacing w:after="0" w:line="360" w:lineRule="auto"/>
        <w:rPr>
          <w:rFonts w:ascii="Arial" w:hAnsi="Arial" w:cs="Arial"/>
        </w:rPr>
      </w:pPr>
      <w:r w:rsidRPr="00F02136">
        <w:rPr>
          <w:rFonts w:ascii="Arial" w:hAnsi="Arial" w:cs="Arial"/>
        </w:rPr>
        <w:t xml:space="preserve">To critically evaluate the effects of </w:t>
      </w:r>
      <w:r w:rsidR="00926388" w:rsidRPr="00F02136">
        <w:rPr>
          <w:rFonts w:ascii="Arial" w:hAnsi="Arial" w:cs="Arial"/>
        </w:rPr>
        <w:t xml:space="preserve">ownership transition on the service quality and </w:t>
      </w:r>
      <w:r w:rsidR="003D28E9" w:rsidRPr="00F02136">
        <w:rPr>
          <w:rFonts w:ascii="Arial" w:hAnsi="Arial" w:cs="Arial"/>
        </w:rPr>
        <w:t>employee retention in the Delta Marriott Swindon Hotel.</w:t>
      </w:r>
    </w:p>
    <w:p w14:paraId="2978146A" w14:textId="21C16626" w:rsidR="003D28E9" w:rsidRPr="00F02136" w:rsidRDefault="003D28E9" w:rsidP="00F02136">
      <w:pPr>
        <w:pStyle w:val="ListParagraph"/>
        <w:numPr>
          <w:ilvl w:val="1"/>
          <w:numId w:val="2"/>
        </w:numPr>
        <w:spacing w:after="0" w:line="360" w:lineRule="auto"/>
        <w:rPr>
          <w:rFonts w:ascii="Arial" w:hAnsi="Arial" w:cs="Arial"/>
          <w:b/>
          <w:bCs/>
        </w:rPr>
      </w:pPr>
      <w:r w:rsidRPr="00F02136">
        <w:rPr>
          <w:rFonts w:ascii="Arial" w:hAnsi="Arial" w:cs="Arial"/>
          <w:b/>
          <w:bCs/>
        </w:rPr>
        <w:t>Research Objectives</w:t>
      </w:r>
    </w:p>
    <w:p w14:paraId="11BCE25F" w14:textId="5314E65C" w:rsidR="003D28E9" w:rsidRPr="00F02136" w:rsidRDefault="00692478" w:rsidP="00F02136">
      <w:pPr>
        <w:pStyle w:val="ListParagraph"/>
        <w:numPr>
          <w:ilvl w:val="0"/>
          <w:numId w:val="4"/>
        </w:numPr>
        <w:spacing w:after="0" w:line="360" w:lineRule="auto"/>
        <w:rPr>
          <w:rFonts w:ascii="Arial" w:hAnsi="Arial" w:cs="Arial"/>
          <w:b/>
          <w:bCs/>
        </w:rPr>
      </w:pPr>
      <w:r w:rsidRPr="00F02136">
        <w:rPr>
          <w:rFonts w:ascii="Arial" w:hAnsi="Arial" w:cs="Arial"/>
        </w:rPr>
        <w:t xml:space="preserve">To analyse the </w:t>
      </w:r>
      <w:r w:rsidR="00E3490E" w:rsidRPr="00F02136">
        <w:rPr>
          <w:rFonts w:ascii="Arial" w:hAnsi="Arial" w:cs="Arial"/>
        </w:rPr>
        <w:t>effects of the ownership transition</w:t>
      </w:r>
      <w:r w:rsidR="008915D9" w:rsidRPr="00F02136">
        <w:rPr>
          <w:rFonts w:ascii="Arial" w:hAnsi="Arial" w:cs="Arial"/>
        </w:rPr>
        <w:t>,</w:t>
      </w:r>
      <w:r w:rsidR="00E3490E" w:rsidRPr="00F02136">
        <w:rPr>
          <w:rFonts w:ascii="Arial" w:hAnsi="Arial" w:cs="Arial"/>
        </w:rPr>
        <w:t xml:space="preserve"> on the operati</w:t>
      </w:r>
      <w:r w:rsidR="00DC7D13" w:rsidRPr="00F02136">
        <w:rPr>
          <w:rFonts w:ascii="Arial" w:hAnsi="Arial" w:cs="Arial"/>
        </w:rPr>
        <w:t>o</w:t>
      </w:r>
      <w:r w:rsidR="00E3490E" w:rsidRPr="00F02136">
        <w:rPr>
          <w:rFonts w:ascii="Arial" w:hAnsi="Arial" w:cs="Arial"/>
        </w:rPr>
        <w:t>nal service standards at Delta Marriott</w:t>
      </w:r>
      <w:r w:rsidR="00DC7D13" w:rsidRPr="00F02136">
        <w:rPr>
          <w:rFonts w:ascii="Arial" w:hAnsi="Arial" w:cs="Arial"/>
        </w:rPr>
        <w:t xml:space="preserve"> </w:t>
      </w:r>
      <w:r w:rsidR="00E3490E" w:rsidRPr="00F02136">
        <w:rPr>
          <w:rFonts w:ascii="Arial" w:hAnsi="Arial" w:cs="Arial"/>
        </w:rPr>
        <w:t>Swindon</w:t>
      </w:r>
      <w:r w:rsidR="00DC7D13" w:rsidRPr="00F02136">
        <w:rPr>
          <w:rFonts w:ascii="Arial" w:hAnsi="Arial" w:cs="Arial"/>
        </w:rPr>
        <w:t xml:space="preserve"> Hotel.</w:t>
      </w:r>
    </w:p>
    <w:p w14:paraId="072E9029" w14:textId="204F291D" w:rsidR="00D4219A" w:rsidRPr="00F02136" w:rsidRDefault="00D4219A" w:rsidP="00F02136">
      <w:pPr>
        <w:pStyle w:val="ListParagraph"/>
        <w:numPr>
          <w:ilvl w:val="0"/>
          <w:numId w:val="4"/>
        </w:numPr>
        <w:spacing w:after="0" w:line="360" w:lineRule="auto"/>
        <w:rPr>
          <w:rFonts w:ascii="Arial" w:hAnsi="Arial" w:cs="Arial"/>
          <w:b/>
          <w:bCs/>
        </w:rPr>
      </w:pPr>
      <w:r w:rsidRPr="00F02136">
        <w:rPr>
          <w:rFonts w:ascii="Arial" w:hAnsi="Arial" w:cs="Arial"/>
        </w:rPr>
        <w:t>To evaluate the impact of the ownership change</w:t>
      </w:r>
      <w:r w:rsidR="008915D9" w:rsidRPr="00F02136">
        <w:rPr>
          <w:rFonts w:ascii="Arial" w:hAnsi="Arial" w:cs="Arial"/>
        </w:rPr>
        <w:t>,</w:t>
      </w:r>
      <w:r w:rsidRPr="00F02136">
        <w:rPr>
          <w:rFonts w:ascii="Arial" w:hAnsi="Arial" w:cs="Arial"/>
        </w:rPr>
        <w:t xml:space="preserve"> on employee retention</w:t>
      </w:r>
      <w:r w:rsidR="00D848F2" w:rsidRPr="00F02136">
        <w:rPr>
          <w:rFonts w:ascii="Arial" w:hAnsi="Arial" w:cs="Arial"/>
        </w:rPr>
        <w:t xml:space="preserve">, morale </w:t>
      </w:r>
      <w:r w:rsidRPr="00F02136">
        <w:rPr>
          <w:rFonts w:ascii="Arial" w:hAnsi="Arial" w:cs="Arial"/>
        </w:rPr>
        <w:t xml:space="preserve"> and working </w:t>
      </w:r>
      <w:r w:rsidR="003F5302" w:rsidRPr="00F02136">
        <w:rPr>
          <w:rFonts w:ascii="Arial" w:hAnsi="Arial" w:cs="Arial"/>
        </w:rPr>
        <w:t>conditions.</w:t>
      </w:r>
    </w:p>
    <w:p w14:paraId="2153D3E7" w14:textId="53D3F4C3" w:rsidR="008915D9" w:rsidRPr="00F02136" w:rsidRDefault="008915D9" w:rsidP="00F02136">
      <w:pPr>
        <w:pStyle w:val="ListParagraph"/>
        <w:numPr>
          <w:ilvl w:val="0"/>
          <w:numId w:val="4"/>
        </w:numPr>
        <w:spacing w:after="0" w:line="360" w:lineRule="auto"/>
        <w:rPr>
          <w:rFonts w:ascii="Arial" w:hAnsi="Arial" w:cs="Arial"/>
          <w:b/>
          <w:bCs/>
        </w:rPr>
      </w:pPr>
      <w:r w:rsidRPr="00F02136">
        <w:rPr>
          <w:rFonts w:ascii="Arial" w:hAnsi="Arial" w:cs="Arial"/>
        </w:rPr>
        <w:t xml:space="preserve">To identify the strategies used by the new management </w:t>
      </w:r>
      <w:r w:rsidR="00CE2570" w:rsidRPr="00F02136">
        <w:rPr>
          <w:rFonts w:ascii="Arial" w:hAnsi="Arial" w:cs="Arial"/>
        </w:rPr>
        <w:t xml:space="preserve"> to </w:t>
      </w:r>
      <w:r w:rsidR="007877E5" w:rsidRPr="00F02136">
        <w:rPr>
          <w:rFonts w:ascii="Arial" w:hAnsi="Arial" w:cs="Arial"/>
        </w:rPr>
        <w:t xml:space="preserve">maintain </w:t>
      </w:r>
      <w:r w:rsidRPr="00F02136">
        <w:rPr>
          <w:rFonts w:ascii="Arial" w:hAnsi="Arial" w:cs="Arial"/>
        </w:rPr>
        <w:t xml:space="preserve">Marriott's </w:t>
      </w:r>
      <w:r w:rsidR="00423626" w:rsidRPr="00F02136">
        <w:rPr>
          <w:rFonts w:ascii="Arial" w:hAnsi="Arial" w:cs="Arial"/>
        </w:rPr>
        <w:t>brand standards during the transition.</w:t>
      </w:r>
    </w:p>
    <w:p w14:paraId="47EBF929" w14:textId="69648990" w:rsidR="00423626" w:rsidRPr="00F02136" w:rsidRDefault="00423626" w:rsidP="00F02136">
      <w:pPr>
        <w:pStyle w:val="ListParagraph"/>
        <w:numPr>
          <w:ilvl w:val="0"/>
          <w:numId w:val="4"/>
        </w:numPr>
        <w:spacing w:after="0" w:line="360" w:lineRule="auto"/>
        <w:rPr>
          <w:rFonts w:ascii="Arial" w:hAnsi="Arial" w:cs="Arial"/>
          <w:b/>
          <w:bCs/>
        </w:rPr>
      </w:pPr>
      <w:r w:rsidRPr="00F02136">
        <w:rPr>
          <w:rFonts w:ascii="Arial" w:hAnsi="Arial" w:cs="Arial"/>
        </w:rPr>
        <w:t xml:space="preserve">To recommend best </w:t>
      </w:r>
      <w:r w:rsidR="00CE2570" w:rsidRPr="00F02136">
        <w:rPr>
          <w:rFonts w:ascii="Arial" w:hAnsi="Arial" w:cs="Arial"/>
        </w:rPr>
        <w:t>practices</w:t>
      </w:r>
      <w:r w:rsidR="00D122EA" w:rsidRPr="00F02136">
        <w:rPr>
          <w:rFonts w:ascii="Arial" w:hAnsi="Arial" w:cs="Arial"/>
        </w:rPr>
        <w:t xml:space="preserve"> </w:t>
      </w:r>
      <w:r w:rsidR="00C11173" w:rsidRPr="00F02136">
        <w:rPr>
          <w:rFonts w:ascii="Arial" w:hAnsi="Arial" w:cs="Arial"/>
        </w:rPr>
        <w:t>for</w:t>
      </w:r>
      <w:r w:rsidR="0019793C" w:rsidRPr="00F02136">
        <w:rPr>
          <w:rFonts w:ascii="Arial" w:hAnsi="Arial" w:cs="Arial"/>
        </w:rPr>
        <w:t xml:space="preserve"> managing hotel ownership transition without affecting service quality and employee satisfaction.</w:t>
      </w:r>
    </w:p>
    <w:p w14:paraId="76631F3A" w14:textId="2F2E0B22" w:rsidR="00426D37" w:rsidRPr="00F02136" w:rsidRDefault="00426D37" w:rsidP="00F02136">
      <w:pPr>
        <w:pStyle w:val="ListParagraph"/>
        <w:numPr>
          <w:ilvl w:val="1"/>
          <w:numId w:val="2"/>
        </w:numPr>
        <w:spacing w:after="0" w:line="360" w:lineRule="auto"/>
        <w:rPr>
          <w:rFonts w:ascii="Arial" w:hAnsi="Arial" w:cs="Arial"/>
          <w:b/>
          <w:bCs/>
        </w:rPr>
      </w:pPr>
      <w:r w:rsidRPr="00F02136">
        <w:rPr>
          <w:rFonts w:ascii="Arial" w:hAnsi="Arial" w:cs="Arial"/>
          <w:b/>
          <w:bCs/>
        </w:rPr>
        <w:t xml:space="preserve">Research </w:t>
      </w:r>
      <w:r w:rsidR="00A254B4" w:rsidRPr="00F02136">
        <w:rPr>
          <w:rFonts w:ascii="Arial" w:hAnsi="Arial" w:cs="Arial"/>
          <w:b/>
          <w:bCs/>
        </w:rPr>
        <w:t>Question</w:t>
      </w:r>
    </w:p>
    <w:p w14:paraId="205475D0" w14:textId="762EA2C0" w:rsidR="00A254B4" w:rsidRPr="00F02136" w:rsidRDefault="00410B90" w:rsidP="00F02136">
      <w:pPr>
        <w:pStyle w:val="ListParagraph"/>
        <w:numPr>
          <w:ilvl w:val="0"/>
          <w:numId w:val="7"/>
        </w:numPr>
        <w:spacing w:after="0" w:line="360" w:lineRule="auto"/>
        <w:rPr>
          <w:rFonts w:ascii="Arial" w:hAnsi="Arial" w:cs="Arial"/>
          <w:b/>
          <w:bCs/>
        </w:rPr>
      </w:pPr>
      <w:r w:rsidRPr="00F02136">
        <w:rPr>
          <w:rFonts w:ascii="Arial" w:hAnsi="Arial" w:cs="Arial"/>
        </w:rPr>
        <w:t xml:space="preserve">What are the observable impacts and effects </w:t>
      </w:r>
      <w:r w:rsidR="00A86B65" w:rsidRPr="00F02136">
        <w:rPr>
          <w:rFonts w:ascii="Arial" w:hAnsi="Arial" w:cs="Arial"/>
        </w:rPr>
        <w:t xml:space="preserve">of the ownership transition on the operational service standards at Delta </w:t>
      </w:r>
      <w:r w:rsidR="00DA403C" w:rsidRPr="00F02136">
        <w:rPr>
          <w:rFonts w:ascii="Arial" w:hAnsi="Arial" w:cs="Arial"/>
        </w:rPr>
        <w:t>Marriott Swindon Hotel?</w:t>
      </w:r>
    </w:p>
    <w:p w14:paraId="4001A5C6" w14:textId="5C6259B5" w:rsidR="00DA403C" w:rsidRPr="00F02136" w:rsidRDefault="00DA403C" w:rsidP="00F02136">
      <w:pPr>
        <w:pStyle w:val="ListParagraph"/>
        <w:numPr>
          <w:ilvl w:val="0"/>
          <w:numId w:val="7"/>
        </w:numPr>
        <w:spacing w:after="0" w:line="360" w:lineRule="auto"/>
        <w:rPr>
          <w:rFonts w:ascii="Arial" w:hAnsi="Arial" w:cs="Arial"/>
          <w:b/>
          <w:bCs/>
        </w:rPr>
      </w:pPr>
      <w:r w:rsidRPr="00F02136">
        <w:rPr>
          <w:rFonts w:ascii="Arial" w:hAnsi="Arial" w:cs="Arial"/>
        </w:rPr>
        <w:t xml:space="preserve">How has the change in ownership influenced employee retention, morale, and working conditions at </w:t>
      </w:r>
      <w:r w:rsidR="009806FD" w:rsidRPr="00F02136">
        <w:rPr>
          <w:rFonts w:ascii="Arial" w:hAnsi="Arial" w:cs="Arial"/>
        </w:rPr>
        <w:t>Delta Marriott Swindon Hotel</w:t>
      </w:r>
      <w:r w:rsidR="00D261FF" w:rsidRPr="00F02136">
        <w:rPr>
          <w:rFonts w:ascii="Arial" w:hAnsi="Arial" w:cs="Arial"/>
        </w:rPr>
        <w:t>?</w:t>
      </w:r>
    </w:p>
    <w:p w14:paraId="7820BA1F" w14:textId="37063D3E" w:rsidR="009806FD" w:rsidRPr="00F02136" w:rsidRDefault="009806FD" w:rsidP="00F02136">
      <w:pPr>
        <w:pStyle w:val="ListParagraph"/>
        <w:numPr>
          <w:ilvl w:val="0"/>
          <w:numId w:val="7"/>
        </w:numPr>
        <w:spacing w:after="0" w:line="360" w:lineRule="auto"/>
        <w:rPr>
          <w:rFonts w:ascii="Arial" w:hAnsi="Arial" w:cs="Arial"/>
          <w:b/>
          <w:bCs/>
        </w:rPr>
      </w:pPr>
      <w:r w:rsidRPr="00F02136">
        <w:rPr>
          <w:rFonts w:ascii="Arial" w:hAnsi="Arial" w:cs="Arial"/>
        </w:rPr>
        <w:t xml:space="preserve">What </w:t>
      </w:r>
      <w:r w:rsidR="008C1B63" w:rsidRPr="00F02136">
        <w:rPr>
          <w:rFonts w:ascii="Arial" w:hAnsi="Arial" w:cs="Arial"/>
        </w:rPr>
        <w:t>strategies and practices have the new management implemented to uphold Marriott's brand standards during the transition?</w:t>
      </w:r>
      <w:r w:rsidR="00B400B5" w:rsidRPr="00F02136">
        <w:rPr>
          <w:rFonts w:ascii="Arial" w:hAnsi="Arial" w:cs="Arial"/>
        </w:rPr>
        <w:t xml:space="preserve">   </w:t>
      </w:r>
    </w:p>
    <w:p w14:paraId="0A957B2E" w14:textId="2C29086C" w:rsidR="00B400B5" w:rsidRPr="00F02136" w:rsidRDefault="00FD1AC3" w:rsidP="00F02136">
      <w:pPr>
        <w:pStyle w:val="ListParagraph"/>
        <w:numPr>
          <w:ilvl w:val="0"/>
          <w:numId w:val="7"/>
        </w:numPr>
        <w:spacing w:after="0" w:line="360" w:lineRule="auto"/>
        <w:rPr>
          <w:rFonts w:ascii="Arial" w:hAnsi="Arial" w:cs="Arial"/>
          <w:b/>
          <w:bCs/>
        </w:rPr>
      </w:pPr>
      <w:r w:rsidRPr="00F02136">
        <w:rPr>
          <w:rFonts w:ascii="Arial" w:hAnsi="Arial" w:cs="Arial"/>
        </w:rPr>
        <w:t xml:space="preserve">What best practices can be </w:t>
      </w:r>
      <w:r w:rsidR="00227631" w:rsidRPr="00F02136">
        <w:rPr>
          <w:rFonts w:ascii="Arial" w:hAnsi="Arial" w:cs="Arial"/>
        </w:rPr>
        <w:t>recommended to ensure smooth hotel ownership transition that protect both, services quality and employee well</w:t>
      </w:r>
      <w:r w:rsidR="007C15F2">
        <w:rPr>
          <w:rFonts w:ascii="Arial" w:hAnsi="Arial" w:cs="Arial"/>
        </w:rPr>
        <w:t>-</w:t>
      </w:r>
      <w:r w:rsidR="00227631" w:rsidRPr="00F02136">
        <w:rPr>
          <w:rFonts w:ascii="Arial" w:hAnsi="Arial" w:cs="Arial"/>
        </w:rPr>
        <w:t>being?</w:t>
      </w:r>
    </w:p>
    <w:p w14:paraId="514BD8EC" w14:textId="5DFD72F0" w:rsidR="00D44E25" w:rsidRPr="00F02136" w:rsidRDefault="00D44E25" w:rsidP="00F02136">
      <w:pPr>
        <w:pStyle w:val="ListParagraph"/>
        <w:numPr>
          <w:ilvl w:val="1"/>
          <w:numId w:val="2"/>
        </w:numPr>
        <w:spacing w:after="0" w:line="360" w:lineRule="auto"/>
        <w:rPr>
          <w:rFonts w:ascii="Arial" w:hAnsi="Arial" w:cs="Arial"/>
          <w:b/>
          <w:bCs/>
        </w:rPr>
      </w:pPr>
      <w:r w:rsidRPr="00F02136">
        <w:rPr>
          <w:rFonts w:ascii="Arial" w:hAnsi="Arial" w:cs="Arial"/>
          <w:b/>
          <w:bCs/>
        </w:rPr>
        <w:t>Key Theme or Topic to be Explored</w:t>
      </w:r>
    </w:p>
    <w:p w14:paraId="7E1B486C" w14:textId="34506472" w:rsidR="001F70FF" w:rsidRPr="00F02136" w:rsidRDefault="00D44E25" w:rsidP="00F02136">
      <w:pPr>
        <w:spacing w:after="0" w:line="360" w:lineRule="auto"/>
        <w:rPr>
          <w:rFonts w:ascii="Arial" w:hAnsi="Arial" w:cs="Arial"/>
        </w:rPr>
      </w:pPr>
      <w:r w:rsidRPr="00F02136">
        <w:rPr>
          <w:rFonts w:ascii="Arial" w:hAnsi="Arial" w:cs="Arial"/>
        </w:rPr>
        <w:t>This research explores the interrelatioship between organisational change ownership transition, service delivery and employee retention in the branded hotel context.</w:t>
      </w:r>
      <w:r w:rsidR="000237C9" w:rsidRPr="00F02136">
        <w:rPr>
          <w:rFonts w:ascii="Arial" w:hAnsi="Arial" w:cs="Arial"/>
        </w:rPr>
        <w:t xml:space="preserve"> The study encompasses the evaluation of change in operational standards, the changes in </w:t>
      </w:r>
      <w:r w:rsidR="00905E34" w:rsidRPr="00F02136">
        <w:rPr>
          <w:rFonts w:ascii="Arial" w:hAnsi="Arial" w:cs="Arial"/>
        </w:rPr>
        <w:t xml:space="preserve">overall staff morale, patterns of staff retention and how brand standards were managed during the handover of the ownership(Kharenko </w:t>
      </w:r>
      <w:r w:rsidR="00905E34" w:rsidRPr="00F02136">
        <w:rPr>
          <w:rFonts w:ascii="Arial" w:hAnsi="Arial" w:cs="Arial"/>
          <w:i/>
          <w:iCs/>
        </w:rPr>
        <w:t xml:space="preserve">et al., </w:t>
      </w:r>
      <w:r w:rsidR="00905E34" w:rsidRPr="00F02136">
        <w:rPr>
          <w:rFonts w:ascii="Arial" w:hAnsi="Arial" w:cs="Arial"/>
        </w:rPr>
        <w:t>2023)</w:t>
      </w:r>
      <w:r w:rsidR="0026371E" w:rsidRPr="00F02136">
        <w:rPr>
          <w:rFonts w:ascii="Arial" w:hAnsi="Arial" w:cs="Arial"/>
        </w:rPr>
        <w:t>.</w:t>
      </w:r>
    </w:p>
    <w:p w14:paraId="63376ECA" w14:textId="3EB342ED" w:rsidR="006178B3" w:rsidRPr="00F02136" w:rsidRDefault="006178B3"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490E8F99" wp14:editId="4EA7B8EC">
            <wp:extent cx="2309854" cy="88946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7E9ABE0C" w14:textId="10E98914" w:rsidR="006178B3" w:rsidRPr="00F02136" w:rsidRDefault="0026371E" w:rsidP="00F02136">
      <w:pPr>
        <w:spacing w:after="0" w:line="360" w:lineRule="auto"/>
        <w:rPr>
          <w:rFonts w:ascii="Arial" w:hAnsi="Arial" w:cs="Arial"/>
        </w:rPr>
      </w:pPr>
      <w:r w:rsidRPr="00F02136">
        <w:rPr>
          <w:rFonts w:ascii="Arial" w:hAnsi="Arial" w:cs="Arial"/>
        </w:rPr>
        <w:t>The study will critically look at how management decision align with those of employee</w:t>
      </w:r>
      <w:r w:rsidR="00957E9A" w:rsidRPr="00F02136">
        <w:rPr>
          <w:rFonts w:ascii="Arial" w:hAnsi="Arial" w:cs="Arial"/>
        </w:rPr>
        <w:t xml:space="preserve"> </w:t>
      </w:r>
      <w:r w:rsidRPr="00F02136">
        <w:rPr>
          <w:rFonts w:ascii="Arial" w:hAnsi="Arial" w:cs="Arial"/>
        </w:rPr>
        <w:t>and</w:t>
      </w:r>
      <w:r w:rsidR="00957E9A" w:rsidRPr="00F02136">
        <w:rPr>
          <w:rFonts w:ascii="Arial" w:hAnsi="Arial" w:cs="Arial"/>
        </w:rPr>
        <w:t xml:space="preserve"> l</w:t>
      </w:r>
      <w:r w:rsidRPr="00F02136">
        <w:rPr>
          <w:rFonts w:ascii="Arial" w:hAnsi="Arial" w:cs="Arial"/>
        </w:rPr>
        <w:t xml:space="preserve">ens of organisational change theory and service </w:t>
      </w:r>
      <w:r w:rsidR="00C067E6" w:rsidRPr="00F02136">
        <w:rPr>
          <w:rFonts w:ascii="Arial" w:hAnsi="Arial" w:cs="Arial"/>
        </w:rPr>
        <w:t>quality frameworks to derive practical</w:t>
      </w:r>
      <w:r w:rsidR="00574D64" w:rsidRPr="00F02136">
        <w:rPr>
          <w:rFonts w:ascii="Arial" w:hAnsi="Arial" w:cs="Arial"/>
        </w:rPr>
        <w:t xml:space="preserve"> insights and best practices that amy help</w:t>
      </w:r>
      <w:r w:rsidR="007E0E2C" w:rsidRPr="00F02136">
        <w:rPr>
          <w:rFonts w:ascii="Arial" w:hAnsi="Arial" w:cs="Arial"/>
        </w:rPr>
        <w:t xml:space="preserve"> ease the transition of the hospitality industry.</w:t>
      </w:r>
    </w:p>
    <w:p w14:paraId="08C3992C" w14:textId="305F2897" w:rsidR="006178B3" w:rsidRPr="00F02136" w:rsidRDefault="007F6627" w:rsidP="00887B24">
      <w:pPr>
        <w:spacing w:after="0" w:line="360" w:lineRule="auto"/>
        <w:rPr>
          <w:rFonts w:ascii="Arial" w:hAnsi="Arial" w:cs="Arial"/>
          <w:b/>
          <w:bCs/>
        </w:rPr>
      </w:pPr>
      <w:r w:rsidRPr="00F02136">
        <w:rPr>
          <w:rFonts w:ascii="Arial" w:hAnsi="Arial" w:cs="Arial"/>
          <w:b/>
          <w:bCs/>
        </w:rPr>
        <w:t xml:space="preserve">Chapter 2: Literature Review </w:t>
      </w:r>
    </w:p>
    <w:p w14:paraId="43EDCAF0" w14:textId="2DB05495" w:rsidR="00D32143" w:rsidRPr="00F02136" w:rsidRDefault="00DE0634" w:rsidP="00E60AD7">
      <w:pPr>
        <w:spacing w:after="0" w:line="360" w:lineRule="auto"/>
        <w:rPr>
          <w:rFonts w:ascii="Arial" w:hAnsi="Arial" w:cs="Arial"/>
          <w:b/>
          <w:bCs/>
        </w:rPr>
      </w:pPr>
      <w:r>
        <w:rPr>
          <w:rFonts w:ascii="Arial" w:hAnsi="Arial" w:cs="Arial"/>
          <w:b/>
          <w:bCs/>
        </w:rPr>
        <w:t xml:space="preserve"> </w:t>
      </w:r>
      <w:r w:rsidR="006A2EA5" w:rsidRPr="00F02136">
        <w:rPr>
          <w:rFonts w:ascii="Arial" w:hAnsi="Arial" w:cs="Arial"/>
          <w:b/>
          <w:bCs/>
        </w:rPr>
        <w:t xml:space="preserve"> 2.1 Introduction</w:t>
      </w:r>
    </w:p>
    <w:p w14:paraId="668DE471" w14:textId="2808DC48" w:rsidR="006A2EA5" w:rsidRPr="00F02136" w:rsidRDefault="008C0E12" w:rsidP="00F02136">
      <w:pPr>
        <w:spacing w:after="0" w:line="360" w:lineRule="auto"/>
        <w:ind w:hanging="720"/>
        <w:rPr>
          <w:rFonts w:ascii="Arial" w:hAnsi="Arial" w:cs="Arial"/>
        </w:rPr>
      </w:pPr>
      <w:r w:rsidRPr="00F02136">
        <w:rPr>
          <w:rFonts w:ascii="Arial" w:hAnsi="Arial" w:cs="Arial"/>
          <w:b/>
          <w:bCs/>
        </w:rPr>
        <w:t xml:space="preserve">           </w:t>
      </w:r>
      <w:r w:rsidRPr="00F02136">
        <w:rPr>
          <w:rFonts w:ascii="Arial" w:hAnsi="Arial" w:cs="Arial"/>
        </w:rPr>
        <w:t>In this chapter, existing academic literature</w:t>
      </w:r>
      <w:r w:rsidR="00603874" w:rsidRPr="00F02136">
        <w:rPr>
          <w:rFonts w:ascii="Arial" w:hAnsi="Arial" w:cs="Arial"/>
        </w:rPr>
        <w:t xml:space="preserve"> on the effect that ownership transition have in the hospitality sector on service quality and employee retention is considered. One of these challenges in the hotel industry is organisational change, caused by transitions in ownership which may alter brand integrity, service delivery and employee satisfaction(</w:t>
      </w:r>
      <w:r w:rsidR="00296727" w:rsidRPr="00F02136">
        <w:rPr>
          <w:rFonts w:ascii="Arial" w:hAnsi="Arial" w:cs="Arial"/>
        </w:rPr>
        <w:t xml:space="preserve"> Hubbart, 2023).</w:t>
      </w:r>
      <w:r w:rsidR="005D5A49" w:rsidRPr="00F02136">
        <w:rPr>
          <w:rFonts w:ascii="Arial" w:hAnsi="Arial" w:cs="Arial"/>
        </w:rPr>
        <w:t xml:space="preserve"> Based on Psychological Ownership Theory, Organisational Culture Theory and Ownership transition Theory, a theoretical foundation </w:t>
      </w:r>
      <w:r w:rsidR="00D554B7" w:rsidRPr="00F02136">
        <w:rPr>
          <w:rFonts w:ascii="Arial" w:hAnsi="Arial" w:cs="Arial"/>
        </w:rPr>
        <w:t>is derived from a review of relevant literature and the gaps this study seeks to address are identified.</w:t>
      </w:r>
    </w:p>
    <w:p w14:paraId="5E5A1043" w14:textId="20D1F327" w:rsidR="00A22E39" w:rsidRPr="00F02136" w:rsidRDefault="00A22E39" w:rsidP="00F02136">
      <w:pPr>
        <w:spacing w:after="0" w:line="360" w:lineRule="auto"/>
        <w:ind w:hanging="720"/>
        <w:rPr>
          <w:rFonts w:ascii="Arial" w:hAnsi="Arial" w:cs="Arial"/>
          <w:b/>
          <w:bCs/>
        </w:rPr>
      </w:pPr>
      <w:r w:rsidRPr="00F02136">
        <w:rPr>
          <w:rFonts w:ascii="Arial" w:hAnsi="Arial" w:cs="Arial"/>
        </w:rPr>
        <w:tab/>
      </w:r>
      <w:r w:rsidRPr="00F02136">
        <w:rPr>
          <w:rFonts w:ascii="Arial" w:hAnsi="Arial" w:cs="Arial"/>
          <w:b/>
          <w:bCs/>
        </w:rPr>
        <w:t>2.2 Effects of the ownership transition in the operational service standards at Delta Marriot Swindon Hotel</w:t>
      </w:r>
    </w:p>
    <w:p w14:paraId="454F83C4" w14:textId="3D34E529" w:rsidR="00A22E39" w:rsidRPr="00F02136" w:rsidRDefault="00A22E39" w:rsidP="00F02136">
      <w:pPr>
        <w:spacing w:after="0" w:line="360" w:lineRule="auto"/>
        <w:ind w:hanging="720"/>
        <w:rPr>
          <w:rFonts w:ascii="Arial" w:hAnsi="Arial" w:cs="Arial"/>
        </w:rPr>
      </w:pPr>
      <w:r w:rsidRPr="00F02136">
        <w:rPr>
          <w:rFonts w:ascii="Arial" w:hAnsi="Arial" w:cs="Arial"/>
          <w:b/>
          <w:bCs/>
        </w:rPr>
        <w:tab/>
      </w:r>
      <w:r w:rsidR="00C3482D" w:rsidRPr="00F02136">
        <w:rPr>
          <w:rFonts w:ascii="Arial" w:hAnsi="Arial" w:cs="Arial"/>
        </w:rPr>
        <w:t>The structural and strategic realignments accompanying ownership changes are likely to disrupt operational routines. Consistency and quality assurance are the foundation of service standards, esspecially in branded hotels such as Marriott.</w:t>
      </w:r>
    </w:p>
    <w:p w14:paraId="19CAD6F9" w14:textId="77777777" w:rsidR="00E32B64" w:rsidRDefault="003357DB" w:rsidP="00F02136">
      <w:pPr>
        <w:spacing w:after="0" w:line="360" w:lineRule="auto"/>
        <w:ind w:hanging="720"/>
        <w:rPr>
          <w:rFonts w:ascii="Arial" w:hAnsi="Arial" w:cs="Arial"/>
        </w:rPr>
      </w:pPr>
      <w:r w:rsidRPr="00F02136">
        <w:rPr>
          <w:rFonts w:ascii="Arial" w:hAnsi="Arial" w:cs="Arial"/>
          <w:noProof/>
        </w:rPr>
        <w:drawing>
          <wp:anchor distT="0" distB="0" distL="114300" distR="114300" simplePos="0" relativeHeight="251659264" behindDoc="0" locked="0" layoutInCell="1" allowOverlap="1" wp14:anchorId="34D11204" wp14:editId="3A10E7B9">
            <wp:simplePos x="0" y="0"/>
            <wp:positionH relativeFrom="column">
              <wp:posOffset>998220</wp:posOffset>
            </wp:positionH>
            <wp:positionV relativeFrom="paragraph">
              <wp:posOffset>64770</wp:posOffset>
            </wp:positionV>
            <wp:extent cx="3387090" cy="1884045"/>
            <wp:effectExtent l="0" t="0" r="3810" b="190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7090" cy="1884045"/>
                    </a:xfrm>
                    <a:prstGeom prst="rect">
                      <a:avLst/>
                    </a:prstGeom>
                  </pic:spPr>
                </pic:pic>
              </a:graphicData>
            </a:graphic>
            <wp14:sizeRelH relativeFrom="margin">
              <wp14:pctWidth>0</wp14:pctWidth>
            </wp14:sizeRelH>
            <wp14:sizeRelV relativeFrom="margin">
              <wp14:pctHeight>0</wp14:pctHeight>
            </wp14:sizeRelV>
          </wp:anchor>
        </w:drawing>
      </w:r>
      <w:r w:rsidR="00D11F8D" w:rsidRPr="00F02136">
        <w:rPr>
          <w:rFonts w:ascii="Arial" w:hAnsi="Arial" w:cs="Arial"/>
        </w:rPr>
        <w:t xml:space="preserve">              </w:t>
      </w:r>
      <w:r w:rsidR="00680CE4" w:rsidRPr="00F02136">
        <w:rPr>
          <w:rFonts w:ascii="Arial" w:hAnsi="Arial" w:cs="Arial"/>
        </w:rPr>
        <w:tab/>
      </w:r>
      <w:r w:rsidR="00680CE4" w:rsidRPr="00F02136">
        <w:rPr>
          <w:rFonts w:ascii="Arial" w:hAnsi="Arial" w:cs="Arial"/>
        </w:rPr>
        <w:tab/>
      </w:r>
    </w:p>
    <w:p w14:paraId="5F166B53" w14:textId="7EF861BF" w:rsidR="002730C3" w:rsidRPr="00F02136" w:rsidRDefault="00680CE4" w:rsidP="00E32B64">
      <w:pPr>
        <w:spacing w:after="0" w:line="360" w:lineRule="auto"/>
        <w:ind w:left="1440" w:firstLine="720"/>
        <w:rPr>
          <w:rFonts w:ascii="Arial" w:hAnsi="Arial" w:cs="Arial"/>
          <w:b/>
          <w:bCs/>
          <w:sz w:val="22"/>
          <w:szCs w:val="22"/>
        </w:rPr>
      </w:pPr>
      <w:r w:rsidRPr="00F02136">
        <w:rPr>
          <w:rFonts w:ascii="Arial" w:hAnsi="Arial" w:cs="Arial"/>
          <w:b/>
          <w:bCs/>
          <w:sz w:val="22"/>
          <w:szCs w:val="22"/>
        </w:rPr>
        <w:t xml:space="preserve">Figure 2.2.1: </w:t>
      </w:r>
      <w:r w:rsidR="002730C3" w:rsidRPr="00F02136">
        <w:rPr>
          <w:rFonts w:ascii="Arial" w:hAnsi="Arial" w:cs="Arial"/>
          <w:b/>
          <w:bCs/>
          <w:sz w:val="22"/>
          <w:szCs w:val="22"/>
        </w:rPr>
        <w:t>Stages of leadership transformation</w:t>
      </w:r>
    </w:p>
    <w:p w14:paraId="67633B91" w14:textId="13FF34A3" w:rsidR="00F420F7" w:rsidRPr="00F02136" w:rsidRDefault="00F420F7" w:rsidP="00F02136">
      <w:pPr>
        <w:spacing w:after="0" w:line="360" w:lineRule="auto"/>
        <w:ind w:hanging="720"/>
        <w:rPr>
          <w:rFonts w:ascii="Arial" w:hAnsi="Arial" w:cs="Arial"/>
          <w:sz w:val="22"/>
          <w:szCs w:val="22"/>
        </w:rPr>
      </w:pPr>
      <w:r w:rsidRPr="00F02136">
        <w:rPr>
          <w:rFonts w:ascii="Arial" w:hAnsi="Arial" w:cs="Arial"/>
          <w:b/>
          <w:bCs/>
          <w:sz w:val="22"/>
          <w:szCs w:val="22"/>
        </w:rPr>
        <w:tab/>
      </w:r>
      <w:r w:rsidRPr="00F02136">
        <w:rPr>
          <w:rFonts w:ascii="Arial" w:hAnsi="Arial" w:cs="Arial"/>
          <w:b/>
          <w:bCs/>
          <w:sz w:val="22"/>
          <w:szCs w:val="22"/>
        </w:rPr>
        <w:tab/>
      </w:r>
      <w:r w:rsidRPr="00F02136">
        <w:rPr>
          <w:rFonts w:ascii="Arial" w:hAnsi="Arial" w:cs="Arial"/>
          <w:b/>
          <w:bCs/>
          <w:sz w:val="22"/>
          <w:szCs w:val="22"/>
        </w:rPr>
        <w:tab/>
      </w:r>
      <w:r w:rsidRPr="00F02136">
        <w:rPr>
          <w:rFonts w:ascii="Arial" w:hAnsi="Arial" w:cs="Arial"/>
          <w:b/>
          <w:bCs/>
          <w:sz w:val="22"/>
          <w:szCs w:val="22"/>
        </w:rPr>
        <w:tab/>
      </w:r>
      <w:r w:rsidR="00E32B64">
        <w:rPr>
          <w:rFonts w:ascii="Arial" w:hAnsi="Arial" w:cs="Arial"/>
          <w:b/>
          <w:bCs/>
          <w:sz w:val="22"/>
          <w:szCs w:val="22"/>
        </w:rPr>
        <w:t xml:space="preserve">     </w:t>
      </w:r>
      <w:r w:rsidR="00E32B64">
        <w:rPr>
          <w:rFonts w:ascii="Arial" w:hAnsi="Arial" w:cs="Arial"/>
          <w:b/>
          <w:bCs/>
          <w:sz w:val="22"/>
          <w:szCs w:val="22"/>
        </w:rPr>
        <w:tab/>
      </w:r>
      <w:r w:rsidR="00E32B64">
        <w:rPr>
          <w:rFonts w:ascii="Arial" w:hAnsi="Arial" w:cs="Arial"/>
          <w:b/>
          <w:bCs/>
          <w:sz w:val="22"/>
          <w:szCs w:val="22"/>
        </w:rPr>
        <w:tab/>
        <w:t xml:space="preserve">   </w:t>
      </w:r>
      <w:r w:rsidR="008762B6" w:rsidRPr="00F02136">
        <w:rPr>
          <w:rFonts w:ascii="Arial" w:hAnsi="Arial" w:cs="Arial"/>
          <w:sz w:val="22"/>
          <w:szCs w:val="22"/>
        </w:rPr>
        <w:t>(</w:t>
      </w:r>
      <w:r w:rsidR="0044783F" w:rsidRPr="00F02136">
        <w:rPr>
          <w:rFonts w:ascii="Arial" w:hAnsi="Arial" w:cs="Arial"/>
          <w:sz w:val="22"/>
          <w:szCs w:val="22"/>
        </w:rPr>
        <w:t>Source:Dwivedi, 2022).</w:t>
      </w:r>
    </w:p>
    <w:p w14:paraId="560455FA" w14:textId="77777777" w:rsidR="00BF425B" w:rsidRPr="00F02136" w:rsidRDefault="0028429B" w:rsidP="00F02136">
      <w:pPr>
        <w:spacing w:after="0" w:line="360" w:lineRule="auto"/>
        <w:ind w:hanging="720"/>
        <w:rPr>
          <w:rFonts w:ascii="Arial" w:hAnsi="Arial" w:cs="Arial"/>
          <w:b/>
          <w:bCs/>
          <w:sz w:val="22"/>
          <w:szCs w:val="22"/>
        </w:rPr>
      </w:pPr>
      <w:r w:rsidRPr="00F02136">
        <w:rPr>
          <w:rFonts w:ascii="Arial" w:hAnsi="Arial" w:cs="Arial"/>
          <w:b/>
          <w:bCs/>
          <w:sz w:val="22"/>
          <w:szCs w:val="22"/>
        </w:rPr>
        <w:lastRenderedPageBreak/>
        <w:t xml:space="preserve">  </w:t>
      </w:r>
      <w:r w:rsidR="00BF425B" w:rsidRPr="00F02136">
        <w:rPr>
          <w:rFonts w:ascii="Arial" w:hAnsi="Arial" w:cs="Arial"/>
          <w:b/>
          <w:bCs/>
          <w:noProof/>
          <w:shd w:val="clear" w:color="auto" w:fill="FFFFFF"/>
        </w:rPr>
        <w:drawing>
          <wp:inline distT="0" distB="0" distL="0" distR="0" wp14:anchorId="1D5F02E3" wp14:editId="60FE6D38">
            <wp:extent cx="2309854" cy="889466"/>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9DC066C" w14:textId="4F500F59" w:rsidR="00F420F7" w:rsidRPr="00F02136" w:rsidRDefault="00BF425B" w:rsidP="00F02136">
      <w:pPr>
        <w:spacing w:after="0" w:line="360" w:lineRule="auto"/>
        <w:ind w:hanging="720"/>
        <w:rPr>
          <w:rFonts w:ascii="Arial" w:hAnsi="Arial" w:cs="Arial"/>
          <w:b/>
          <w:bCs/>
          <w:sz w:val="22"/>
          <w:szCs w:val="22"/>
        </w:rPr>
      </w:pPr>
      <w:r w:rsidRPr="00F02136">
        <w:rPr>
          <w:rFonts w:ascii="Arial" w:hAnsi="Arial" w:cs="Arial"/>
          <w:b/>
          <w:bCs/>
          <w:sz w:val="22"/>
          <w:szCs w:val="22"/>
        </w:rPr>
        <w:t xml:space="preserve">            </w:t>
      </w:r>
      <w:r w:rsidR="0028429B" w:rsidRPr="00F02136">
        <w:rPr>
          <w:rFonts w:ascii="Arial" w:hAnsi="Arial" w:cs="Arial"/>
        </w:rPr>
        <w:t xml:space="preserve">If not effectively managed, disruption during a transition can led to guest dissatisfaction, lack of service consistency and performance decay. Forrest </w:t>
      </w:r>
      <w:r w:rsidR="0028429B" w:rsidRPr="00F02136">
        <w:rPr>
          <w:rFonts w:ascii="Arial" w:hAnsi="Arial" w:cs="Arial"/>
          <w:i/>
          <w:iCs/>
        </w:rPr>
        <w:t>et al.</w:t>
      </w:r>
      <w:r w:rsidR="00305302" w:rsidRPr="00F02136">
        <w:rPr>
          <w:rFonts w:ascii="Arial" w:hAnsi="Arial" w:cs="Arial"/>
          <w:i/>
          <w:iCs/>
        </w:rPr>
        <w:t xml:space="preserve"> </w:t>
      </w:r>
      <w:r w:rsidR="00305302" w:rsidRPr="00F02136">
        <w:rPr>
          <w:rFonts w:ascii="Arial" w:hAnsi="Arial" w:cs="Arial"/>
        </w:rPr>
        <w:t xml:space="preserve">(2021) has focused on the case of fragmentation approach described abouve offers a transferable understanding of </w:t>
      </w:r>
      <w:r w:rsidR="00D44E1E" w:rsidRPr="00F02136">
        <w:rPr>
          <w:rFonts w:ascii="Arial" w:hAnsi="Arial" w:cs="Arial"/>
        </w:rPr>
        <w:t xml:space="preserve">what goes on in business environments in the context of </w:t>
      </w:r>
      <w:r w:rsidR="000C5508" w:rsidRPr="00F02136">
        <w:rPr>
          <w:rFonts w:ascii="Arial" w:hAnsi="Arial" w:cs="Arial"/>
        </w:rPr>
        <w:t xml:space="preserve">changes of ownership. Hotel ownership can lead to operational instability, confusion about the standard procedure and communication breakdowns. Unlike in food chains such as McDonal's, </w:t>
      </w:r>
      <w:r w:rsidR="007D06D6" w:rsidRPr="00F02136">
        <w:rPr>
          <w:rFonts w:ascii="Arial" w:hAnsi="Arial" w:cs="Arial"/>
        </w:rPr>
        <w:t xml:space="preserve">the brand specific protocol needs to be followed in this manner, more important in a company like Marriott chich is a chain hotel (Dwivedi, 2022). According to the Ownership Transition Theory, the uncertainty that occurs with a change of ownership has the potential to reduce operational performance until managed with </w:t>
      </w:r>
      <w:r w:rsidR="006F2B7E" w:rsidRPr="00F02136">
        <w:rPr>
          <w:rFonts w:ascii="Arial" w:hAnsi="Arial" w:cs="Arial"/>
        </w:rPr>
        <w:t xml:space="preserve">strategic alignment (Norris, 2022). This </w:t>
      </w:r>
      <w:r w:rsidR="00F70DA7" w:rsidRPr="00F02136">
        <w:rPr>
          <w:rFonts w:ascii="Arial" w:hAnsi="Arial" w:cs="Arial"/>
        </w:rPr>
        <w:t xml:space="preserve">involved </w:t>
      </w:r>
      <w:r w:rsidR="001A56CD" w:rsidRPr="00F02136">
        <w:rPr>
          <w:rFonts w:ascii="Arial" w:hAnsi="Arial" w:cs="Arial"/>
        </w:rPr>
        <w:t>k</w:t>
      </w:r>
      <w:r w:rsidR="00F70DA7" w:rsidRPr="00F02136">
        <w:rPr>
          <w:rFonts w:ascii="Arial" w:hAnsi="Arial" w:cs="Arial"/>
        </w:rPr>
        <w:t xml:space="preserve">eeping service expectations as well as </w:t>
      </w:r>
      <w:r w:rsidR="00E363B1" w:rsidRPr="00F02136">
        <w:rPr>
          <w:rFonts w:ascii="Arial" w:hAnsi="Arial" w:cs="Arial"/>
        </w:rPr>
        <w:t>keeping institutional knowledge through employee continuity.</w:t>
      </w:r>
    </w:p>
    <w:p w14:paraId="1F4F6278" w14:textId="0969F0CF" w:rsidR="00C80C20" w:rsidRPr="00F02136" w:rsidRDefault="00C80C20" w:rsidP="00F02136">
      <w:pPr>
        <w:spacing w:after="0" w:line="360" w:lineRule="auto"/>
        <w:ind w:hanging="720"/>
        <w:rPr>
          <w:rFonts w:ascii="Arial" w:hAnsi="Arial" w:cs="Arial"/>
          <w:b/>
          <w:bCs/>
        </w:rPr>
      </w:pPr>
      <w:r w:rsidRPr="00F02136">
        <w:rPr>
          <w:rFonts w:ascii="Arial" w:hAnsi="Arial" w:cs="Arial"/>
        </w:rPr>
        <w:tab/>
      </w:r>
      <w:r w:rsidRPr="00F02136">
        <w:rPr>
          <w:rFonts w:ascii="Arial" w:hAnsi="Arial" w:cs="Arial"/>
          <w:b/>
          <w:bCs/>
        </w:rPr>
        <w:t>2.3 How the change in ownership influenced employee retention, morale</w:t>
      </w:r>
      <w:r w:rsidR="00712485" w:rsidRPr="00F02136">
        <w:rPr>
          <w:rFonts w:ascii="Arial" w:hAnsi="Arial" w:cs="Arial"/>
          <w:b/>
          <w:bCs/>
        </w:rPr>
        <w:t>, and working conditions</w:t>
      </w:r>
    </w:p>
    <w:p w14:paraId="1F54A1F0" w14:textId="5BC14B84" w:rsidR="00712485" w:rsidRPr="00F02136" w:rsidRDefault="004140C4" w:rsidP="00F02136">
      <w:pPr>
        <w:spacing w:after="0" w:line="360" w:lineRule="auto"/>
        <w:ind w:hanging="720"/>
        <w:rPr>
          <w:rFonts w:ascii="Arial" w:hAnsi="Arial" w:cs="Arial"/>
        </w:rPr>
      </w:pPr>
      <w:r w:rsidRPr="00F02136">
        <w:rPr>
          <w:rFonts w:ascii="Arial" w:hAnsi="Arial" w:cs="Arial"/>
          <w:b/>
          <w:bCs/>
          <w:noProof/>
        </w:rPr>
        <w:drawing>
          <wp:anchor distT="0" distB="0" distL="114300" distR="114300" simplePos="0" relativeHeight="251661312" behindDoc="0" locked="0" layoutInCell="1" allowOverlap="1" wp14:anchorId="17A86300" wp14:editId="137B966C">
            <wp:simplePos x="0" y="0"/>
            <wp:positionH relativeFrom="column">
              <wp:posOffset>1276350</wp:posOffset>
            </wp:positionH>
            <wp:positionV relativeFrom="paragraph">
              <wp:posOffset>772160</wp:posOffset>
            </wp:positionV>
            <wp:extent cx="3280410" cy="2602230"/>
            <wp:effectExtent l="0" t="0" r="0" b="76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80410" cy="2602230"/>
                    </a:xfrm>
                    <a:prstGeom prst="rect">
                      <a:avLst/>
                    </a:prstGeom>
                  </pic:spPr>
                </pic:pic>
              </a:graphicData>
            </a:graphic>
            <wp14:sizeRelH relativeFrom="margin">
              <wp14:pctWidth>0</wp14:pctWidth>
            </wp14:sizeRelH>
            <wp14:sizeRelV relativeFrom="margin">
              <wp14:pctHeight>0</wp14:pctHeight>
            </wp14:sizeRelV>
          </wp:anchor>
        </w:drawing>
      </w:r>
      <w:r w:rsidR="00712485" w:rsidRPr="00F02136">
        <w:rPr>
          <w:rFonts w:ascii="Arial" w:hAnsi="Arial" w:cs="Arial"/>
          <w:b/>
          <w:bCs/>
        </w:rPr>
        <w:tab/>
      </w:r>
      <w:r w:rsidR="00712485" w:rsidRPr="00F02136">
        <w:rPr>
          <w:rFonts w:ascii="Arial" w:hAnsi="Arial" w:cs="Arial"/>
        </w:rPr>
        <w:t xml:space="preserve">Human resource structures, benefits, job security and leadership are often changed </w:t>
      </w:r>
      <w:r w:rsidR="00A57DCA" w:rsidRPr="00F02136">
        <w:rPr>
          <w:rFonts w:ascii="Arial" w:hAnsi="Arial" w:cs="Arial"/>
        </w:rPr>
        <w:t>with ownership. When the new leadership changes some of the old norms by these</w:t>
      </w:r>
      <w:r w:rsidR="00B074D6" w:rsidRPr="00F02136">
        <w:rPr>
          <w:rFonts w:ascii="Arial" w:hAnsi="Arial" w:cs="Arial"/>
        </w:rPr>
        <w:t xml:space="preserve"> </w:t>
      </w:r>
      <w:r w:rsidR="00A57DCA" w:rsidRPr="00F02136">
        <w:rPr>
          <w:rFonts w:ascii="Arial" w:hAnsi="Arial" w:cs="Arial"/>
        </w:rPr>
        <w:t xml:space="preserve">changes, it will create anxiety among the </w:t>
      </w:r>
      <w:r w:rsidR="00DD0C12" w:rsidRPr="00F02136">
        <w:rPr>
          <w:rFonts w:ascii="Arial" w:hAnsi="Arial" w:cs="Arial"/>
        </w:rPr>
        <w:t>employees.</w:t>
      </w:r>
    </w:p>
    <w:p w14:paraId="46430CD7" w14:textId="6C8A0DCA" w:rsidR="00D059E3" w:rsidRPr="00F02136" w:rsidRDefault="008A0764" w:rsidP="00F02136">
      <w:pPr>
        <w:spacing w:after="0" w:line="360" w:lineRule="auto"/>
        <w:ind w:hanging="720"/>
        <w:rPr>
          <w:rFonts w:ascii="Arial" w:hAnsi="Arial" w:cs="Arial"/>
          <w:b/>
          <w:bCs/>
        </w:rPr>
      </w:pPr>
      <w:r w:rsidRPr="00F02136">
        <w:rPr>
          <w:rFonts w:ascii="Arial" w:hAnsi="Arial" w:cs="Arial"/>
        </w:rPr>
        <w:t xml:space="preserve">               </w:t>
      </w:r>
      <w:r w:rsidR="009A533F" w:rsidRPr="00F02136">
        <w:rPr>
          <w:rFonts w:ascii="Arial" w:hAnsi="Arial" w:cs="Arial"/>
          <w:b/>
          <w:bCs/>
        </w:rPr>
        <w:tab/>
      </w:r>
      <w:r w:rsidR="009A533F" w:rsidRPr="00F02136">
        <w:rPr>
          <w:rFonts w:ascii="Arial" w:hAnsi="Arial" w:cs="Arial"/>
          <w:b/>
          <w:bCs/>
        </w:rPr>
        <w:tab/>
      </w:r>
      <w:r w:rsidR="009A533F" w:rsidRPr="00F02136">
        <w:rPr>
          <w:rFonts w:ascii="Arial" w:hAnsi="Arial" w:cs="Arial"/>
          <w:b/>
          <w:bCs/>
        </w:rPr>
        <w:tab/>
        <w:t xml:space="preserve">Figure 2.3.1: </w:t>
      </w:r>
      <w:r w:rsidR="007C7E88" w:rsidRPr="00F02136">
        <w:rPr>
          <w:rFonts w:ascii="Arial" w:hAnsi="Arial" w:cs="Arial"/>
          <w:b/>
          <w:bCs/>
        </w:rPr>
        <w:t>Impact of leadership on employees</w:t>
      </w:r>
    </w:p>
    <w:p w14:paraId="396D7C66" w14:textId="5031908D" w:rsidR="007C7E88" w:rsidRPr="00F02136" w:rsidRDefault="007C7E88"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008762B6" w:rsidRPr="00F02136">
        <w:rPr>
          <w:rFonts w:ascii="Arial" w:hAnsi="Arial" w:cs="Arial"/>
        </w:rPr>
        <w:t>(</w:t>
      </w:r>
      <w:r w:rsidR="00B90509" w:rsidRPr="00F02136">
        <w:rPr>
          <w:rFonts w:ascii="Arial" w:hAnsi="Arial" w:cs="Arial"/>
        </w:rPr>
        <w:t xml:space="preserve">Source:Mustafa </w:t>
      </w:r>
      <w:r w:rsidR="00B90509" w:rsidRPr="00F02136">
        <w:rPr>
          <w:rFonts w:ascii="Arial" w:hAnsi="Arial" w:cs="Arial"/>
          <w:i/>
          <w:iCs/>
        </w:rPr>
        <w:t>et al.</w:t>
      </w:r>
      <w:r w:rsidR="00743934" w:rsidRPr="00F02136">
        <w:rPr>
          <w:rFonts w:ascii="Arial" w:hAnsi="Arial" w:cs="Arial"/>
          <w:i/>
          <w:iCs/>
        </w:rPr>
        <w:t xml:space="preserve"> </w:t>
      </w:r>
      <w:r w:rsidR="00743934" w:rsidRPr="00F02136">
        <w:rPr>
          <w:rFonts w:ascii="Arial" w:hAnsi="Arial" w:cs="Arial"/>
        </w:rPr>
        <w:t>2021)</w:t>
      </w:r>
    </w:p>
    <w:p w14:paraId="1D39EE08" w14:textId="0D54C1FC" w:rsidR="006178B3" w:rsidRPr="00F02136" w:rsidRDefault="00712485" w:rsidP="00F02136">
      <w:pPr>
        <w:spacing w:after="0" w:line="360" w:lineRule="auto"/>
        <w:ind w:hanging="720"/>
        <w:rPr>
          <w:rFonts w:ascii="Arial" w:hAnsi="Arial" w:cs="Arial"/>
        </w:rPr>
      </w:pPr>
      <w:r w:rsidRPr="00F02136">
        <w:rPr>
          <w:rFonts w:ascii="Arial" w:hAnsi="Arial" w:cs="Arial"/>
          <w:b/>
          <w:bCs/>
        </w:rPr>
        <w:lastRenderedPageBreak/>
        <w:tab/>
      </w:r>
    </w:p>
    <w:p w14:paraId="62B436D9" w14:textId="0EA0D02D" w:rsidR="006178B3" w:rsidRPr="00F02136" w:rsidRDefault="006178B3" w:rsidP="00F02136">
      <w:pPr>
        <w:spacing w:after="0" w:line="360" w:lineRule="auto"/>
        <w:ind w:hanging="720"/>
        <w:rPr>
          <w:rFonts w:ascii="Arial" w:hAnsi="Arial" w:cs="Arial"/>
        </w:rPr>
      </w:pPr>
      <w:r w:rsidRPr="00F02136">
        <w:rPr>
          <w:rFonts w:ascii="Arial" w:hAnsi="Arial" w:cs="Arial"/>
          <w:b/>
          <w:bCs/>
          <w:noProof/>
          <w:shd w:val="clear" w:color="auto" w:fill="FFFFFF"/>
        </w:rPr>
        <w:drawing>
          <wp:inline distT="0" distB="0" distL="0" distR="0" wp14:anchorId="19488404" wp14:editId="0DFD5936">
            <wp:extent cx="2309854" cy="889466"/>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EA12540" w14:textId="54A7DFB5" w:rsidR="006178B3" w:rsidRPr="00F02136" w:rsidRDefault="00B074D6" w:rsidP="00F02136">
      <w:pPr>
        <w:spacing w:after="0" w:line="360" w:lineRule="auto"/>
        <w:ind w:hanging="720"/>
        <w:rPr>
          <w:rFonts w:ascii="Arial" w:hAnsi="Arial" w:cs="Arial"/>
        </w:rPr>
      </w:pPr>
      <w:r w:rsidRPr="00F02136">
        <w:rPr>
          <w:rFonts w:ascii="Arial" w:hAnsi="Arial" w:cs="Arial"/>
        </w:rPr>
        <w:t xml:space="preserve">    </w:t>
      </w:r>
      <w:r w:rsidR="00397869" w:rsidRPr="00F02136">
        <w:rPr>
          <w:rFonts w:ascii="Arial" w:hAnsi="Arial" w:cs="Arial"/>
        </w:rPr>
        <w:t xml:space="preserve">        </w:t>
      </w:r>
      <w:r w:rsidRPr="00F02136">
        <w:rPr>
          <w:rFonts w:ascii="Arial" w:hAnsi="Arial" w:cs="Arial"/>
        </w:rPr>
        <w:t>A</w:t>
      </w:r>
      <w:r w:rsidR="00DD0C12" w:rsidRPr="00F02136">
        <w:rPr>
          <w:rFonts w:ascii="Arial" w:hAnsi="Arial" w:cs="Arial"/>
        </w:rPr>
        <w:t xml:space="preserve">ccording to </w:t>
      </w:r>
      <w:r w:rsidR="00397869" w:rsidRPr="00F02136">
        <w:rPr>
          <w:rFonts w:ascii="Arial" w:hAnsi="Arial" w:cs="Arial"/>
        </w:rPr>
        <w:t>Brown-Crawford (2022), changing the organisational culture and the leadership environment can decrease</w:t>
      </w:r>
      <w:r w:rsidR="009D4DE5" w:rsidRPr="00F02136">
        <w:rPr>
          <w:rFonts w:ascii="Arial" w:hAnsi="Arial" w:cs="Arial"/>
        </w:rPr>
        <w:t xml:space="preserve"> moral and productivity and thus increase turnover</w:t>
      </w:r>
      <w:r w:rsidR="00F15658" w:rsidRPr="00F02136">
        <w:rPr>
          <w:rFonts w:ascii="Arial" w:hAnsi="Arial" w:cs="Arial"/>
        </w:rPr>
        <w:t xml:space="preserve"> w</w:t>
      </w:r>
      <w:r w:rsidR="009D4DE5" w:rsidRPr="00F02136">
        <w:rPr>
          <w:rFonts w:ascii="Arial" w:hAnsi="Arial" w:cs="Arial"/>
        </w:rPr>
        <w:t>hich is common in hospitality. The study is in line with Organisational Culture Theory which argues for an environment with stability and values</w:t>
      </w:r>
      <w:r w:rsidR="00F15658" w:rsidRPr="00F02136">
        <w:rPr>
          <w:rFonts w:ascii="Arial" w:hAnsi="Arial" w:cs="Arial"/>
        </w:rPr>
        <w:t>. The change in leadership that changes the leaders usually brings in a new culture which might</w:t>
      </w:r>
      <w:r w:rsidR="002C5B8A" w:rsidRPr="00F02136">
        <w:rPr>
          <w:rFonts w:ascii="Arial" w:hAnsi="Arial" w:cs="Arial"/>
        </w:rPr>
        <w:t xml:space="preserve"> not jell with the existing culture (Jerab and Mabrouk, 2023). The presence of such </w:t>
      </w:r>
      <w:r w:rsidR="00BD677A" w:rsidRPr="00F02136">
        <w:rPr>
          <w:rFonts w:ascii="Arial" w:hAnsi="Arial" w:cs="Arial"/>
        </w:rPr>
        <w:t xml:space="preserve">dissonances effects on the employee motivation for long-term, which in turn reduce their job dissatisfaction and further, there is the </w:t>
      </w:r>
      <w:r w:rsidR="009870D7" w:rsidRPr="00F02136">
        <w:rPr>
          <w:rFonts w:ascii="Arial" w:hAnsi="Arial" w:cs="Arial"/>
        </w:rPr>
        <w:t xml:space="preserve">tendency for them to resign. For the hospitality industry it depends on the </w:t>
      </w:r>
      <w:r w:rsidR="00965DC2" w:rsidRPr="00F02136">
        <w:rPr>
          <w:rFonts w:ascii="Arial" w:hAnsi="Arial" w:cs="Arial"/>
        </w:rPr>
        <w:t xml:space="preserve">morale of the frontline staff to ensure guest satisfaction, a capable infrastructure </w:t>
      </w:r>
      <w:r w:rsidR="0051592B" w:rsidRPr="00F02136">
        <w:rPr>
          <w:rFonts w:ascii="Arial" w:hAnsi="Arial" w:cs="Arial"/>
        </w:rPr>
        <w:t xml:space="preserve">is the key. Accordingly, in the context of Psychological Ownership Theory, Mustafa </w:t>
      </w:r>
      <w:r w:rsidR="005915AC" w:rsidRPr="00F02136">
        <w:rPr>
          <w:rFonts w:ascii="Arial" w:hAnsi="Arial" w:cs="Arial"/>
          <w:i/>
          <w:iCs/>
        </w:rPr>
        <w:t>et al.</w:t>
      </w:r>
      <w:r w:rsidR="005915AC" w:rsidRPr="00F02136">
        <w:rPr>
          <w:rFonts w:ascii="Arial" w:hAnsi="Arial" w:cs="Arial"/>
        </w:rPr>
        <w:t xml:space="preserve">(2021) </w:t>
      </w:r>
      <w:r w:rsidR="002E0337" w:rsidRPr="00F02136">
        <w:rPr>
          <w:rFonts w:ascii="Arial" w:hAnsi="Arial" w:cs="Arial"/>
        </w:rPr>
        <w:t xml:space="preserve">have stated that employees who have psychological </w:t>
      </w:r>
      <w:r w:rsidR="00885ACB" w:rsidRPr="00F02136">
        <w:rPr>
          <w:rFonts w:ascii="Arial" w:hAnsi="Arial" w:cs="Arial"/>
        </w:rPr>
        <w:t>ownership of their roles are more likely to be committed during organisational distruptions.</w:t>
      </w:r>
      <w:r w:rsidR="00613BDC" w:rsidRPr="00F02136">
        <w:rPr>
          <w:rFonts w:ascii="Arial" w:hAnsi="Arial" w:cs="Arial"/>
        </w:rPr>
        <w:t xml:space="preserve"> The sense of </w:t>
      </w:r>
      <w:r w:rsidR="00495A6D" w:rsidRPr="00F02136">
        <w:rPr>
          <w:rFonts w:ascii="Arial" w:hAnsi="Arial" w:cs="Arial"/>
        </w:rPr>
        <w:t>“mine-ness” can serve as a buffer against turnover if it is inclusive and transparent.</w:t>
      </w:r>
    </w:p>
    <w:p w14:paraId="736DAA6F" w14:textId="20CB7B29" w:rsidR="00495A6D" w:rsidRPr="00F02136" w:rsidRDefault="00C944B0" w:rsidP="00F02136">
      <w:pPr>
        <w:spacing w:after="0" w:line="360" w:lineRule="auto"/>
        <w:ind w:hanging="720"/>
        <w:rPr>
          <w:rFonts w:ascii="Arial" w:hAnsi="Arial" w:cs="Arial"/>
          <w:b/>
          <w:bCs/>
        </w:rPr>
      </w:pPr>
      <w:r w:rsidRPr="00F02136">
        <w:rPr>
          <w:rFonts w:ascii="Arial" w:hAnsi="Arial" w:cs="Arial"/>
        </w:rPr>
        <w:tab/>
      </w:r>
      <w:r w:rsidRPr="00F02136">
        <w:rPr>
          <w:rFonts w:ascii="Arial" w:hAnsi="Arial" w:cs="Arial"/>
          <w:b/>
          <w:bCs/>
        </w:rPr>
        <w:t xml:space="preserve">2.4 How the strategies and practices have been implemented to uphold Marriott's brand </w:t>
      </w:r>
      <w:r w:rsidR="00C424AE" w:rsidRPr="00F02136">
        <w:rPr>
          <w:rFonts w:ascii="Arial" w:hAnsi="Arial" w:cs="Arial"/>
          <w:b/>
          <w:bCs/>
        </w:rPr>
        <w:t>standards</w:t>
      </w:r>
    </w:p>
    <w:p w14:paraId="52E36B6B" w14:textId="16E7B016" w:rsidR="006178B3" w:rsidRPr="00F02136" w:rsidRDefault="00651EE3" w:rsidP="00A61C65">
      <w:pPr>
        <w:spacing w:after="0" w:line="360" w:lineRule="auto"/>
        <w:rPr>
          <w:rFonts w:ascii="Arial" w:hAnsi="Arial" w:cs="Arial"/>
        </w:rPr>
      </w:pPr>
      <w:r w:rsidRPr="00F02136">
        <w:rPr>
          <w:rFonts w:ascii="Arial" w:hAnsi="Arial" w:cs="Arial"/>
        </w:rPr>
        <w:t xml:space="preserve">Marriott, being one of the largest hotel chains, enforces strict brand standards on the </w:t>
      </w:r>
      <w:r w:rsidR="00C33F1C" w:rsidRPr="00F02136">
        <w:rPr>
          <w:rFonts w:ascii="Arial" w:hAnsi="Arial" w:cs="Arial"/>
        </w:rPr>
        <w:t xml:space="preserve">services to be delivered, engagement with customers, cleanliness, and the overall guest experience. New owners must align their management practices with the brand guidelines to avoid penalties and </w:t>
      </w:r>
      <w:r w:rsidR="00222D35" w:rsidRPr="00F02136">
        <w:rPr>
          <w:rFonts w:ascii="Arial" w:hAnsi="Arial" w:cs="Arial"/>
        </w:rPr>
        <w:t xml:space="preserve">reputational damage in ownership transitions (Murniati and Bawono, 2020). Other tools for consistency are considered brand compliance mechanisms such as audits, training modules and even standard operating procedures (SOPs). </w:t>
      </w:r>
      <w:r w:rsidR="005C589C" w:rsidRPr="00F02136">
        <w:rPr>
          <w:rFonts w:ascii="Arial" w:hAnsi="Arial" w:cs="Arial"/>
        </w:rPr>
        <w:t xml:space="preserve">However stable leadership and employee </w:t>
      </w:r>
      <w:r w:rsidR="00672521" w:rsidRPr="00F02136">
        <w:rPr>
          <w:rFonts w:ascii="Arial" w:hAnsi="Arial" w:cs="Arial"/>
        </w:rPr>
        <w:t xml:space="preserve">buy-in are needed to have effective brand management. </w:t>
      </w:r>
      <w:r w:rsidR="000D58F0" w:rsidRPr="00F02136">
        <w:rPr>
          <w:rFonts w:ascii="Arial" w:hAnsi="Arial" w:cs="Arial"/>
        </w:rPr>
        <w:t xml:space="preserve">Mustafa </w:t>
      </w:r>
      <w:r w:rsidR="000D58F0" w:rsidRPr="00F02136">
        <w:rPr>
          <w:rFonts w:ascii="Arial" w:hAnsi="Arial" w:cs="Arial"/>
          <w:i/>
          <w:iCs/>
        </w:rPr>
        <w:t>et al.</w:t>
      </w:r>
      <w:r w:rsidR="000D58F0" w:rsidRPr="00F02136">
        <w:rPr>
          <w:rFonts w:ascii="Arial" w:hAnsi="Arial" w:cs="Arial"/>
        </w:rPr>
        <w:t>(2021)</w:t>
      </w:r>
      <w:r w:rsidR="001A7CBA" w:rsidRPr="00F02136">
        <w:rPr>
          <w:rFonts w:ascii="Arial" w:hAnsi="Arial" w:cs="Arial"/>
        </w:rPr>
        <w:t xml:space="preserve"> has </w:t>
      </w:r>
      <w:r w:rsidR="00A05099" w:rsidRPr="00F02136">
        <w:rPr>
          <w:rFonts w:ascii="Arial" w:hAnsi="Arial" w:cs="Arial"/>
        </w:rPr>
        <w:t>discussed that the employees may sustain the performance standards in the case unchanged if they are encouraged to own psychological during the transition. Marriott has traditionally succeeded largely due to its focus on the brand culture and that becomes key when a third party takes over the management</w:t>
      </w:r>
      <w:r w:rsidR="00B13BD1" w:rsidRPr="00F02136">
        <w:rPr>
          <w:rFonts w:ascii="Arial" w:hAnsi="Arial" w:cs="Arial"/>
        </w:rPr>
        <w:t xml:space="preserve"> of franchise </w:t>
      </w:r>
      <w:r w:rsidR="001E106C" w:rsidRPr="00F02136">
        <w:rPr>
          <w:rFonts w:ascii="Arial" w:hAnsi="Arial" w:cs="Arial"/>
        </w:rPr>
        <w:t>property.</w:t>
      </w:r>
    </w:p>
    <w:p w14:paraId="7D243E61" w14:textId="727A1309" w:rsidR="002F4285" w:rsidRDefault="002F4285" w:rsidP="002F4285">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50392D97" wp14:editId="3C96D44B">
            <wp:extent cx="2309854" cy="889466"/>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1229FE2" w14:textId="6EE909A7" w:rsidR="001E106C" w:rsidRPr="00F02136" w:rsidRDefault="001E106C" w:rsidP="00F02136">
      <w:pPr>
        <w:spacing w:after="0" w:line="360" w:lineRule="auto"/>
        <w:ind w:left="342"/>
        <w:rPr>
          <w:rFonts w:ascii="Arial" w:hAnsi="Arial" w:cs="Arial"/>
          <w:b/>
          <w:bCs/>
        </w:rPr>
      </w:pPr>
      <w:r w:rsidRPr="00F02136">
        <w:rPr>
          <w:rFonts w:ascii="Arial" w:hAnsi="Arial" w:cs="Arial"/>
          <w:b/>
          <w:bCs/>
        </w:rPr>
        <w:t>2.5 Recommendations to ensure smooth hotel ownership transitions</w:t>
      </w:r>
    </w:p>
    <w:p w14:paraId="0D579953" w14:textId="2A14DD97" w:rsidR="001E106C" w:rsidRPr="00F02136" w:rsidRDefault="00BA034F" w:rsidP="00F02136">
      <w:pPr>
        <w:spacing w:after="0" w:line="360" w:lineRule="auto"/>
        <w:ind w:left="342"/>
        <w:rPr>
          <w:rFonts w:ascii="Arial" w:hAnsi="Arial" w:cs="Arial"/>
        </w:rPr>
      </w:pPr>
      <w:r w:rsidRPr="00F02136">
        <w:rPr>
          <w:rFonts w:ascii="Arial" w:hAnsi="Arial" w:cs="Arial"/>
        </w:rPr>
        <w:t xml:space="preserve">The best practices for ownership transition, gathered from the literature review, include communication, </w:t>
      </w:r>
      <w:r w:rsidR="003A193C" w:rsidRPr="00F02136">
        <w:rPr>
          <w:rFonts w:ascii="Arial" w:hAnsi="Arial" w:cs="Arial"/>
        </w:rPr>
        <w:t>transparency, and phased implementation.</w:t>
      </w:r>
      <w:r w:rsidR="003E3763" w:rsidRPr="003E3763">
        <w:rPr>
          <w:rFonts w:ascii="Arial" w:hAnsi="Arial" w:cs="Arial"/>
        </w:rPr>
        <w:t xml:space="preserve"> </w:t>
      </w:r>
      <w:r w:rsidR="003E3763" w:rsidRPr="00F02136">
        <w:rPr>
          <w:rFonts w:ascii="Arial" w:hAnsi="Arial" w:cs="Arial"/>
        </w:rPr>
        <w:t>When employees are participants in the transition process or clear on how changes will affect them, they are less resistent to change.</w:t>
      </w:r>
    </w:p>
    <w:p w14:paraId="01FCB3D7" w14:textId="1EC883EA" w:rsidR="006178B3" w:rsidRPr="00F02136" w:rsidRDefault="000D2657" w:rsidP="00F02136">
      <w:pPr>
        <w:spacing w:after="0" w:line="360" w:lineRule="auto"/>
        <w:rPr>
          <w:rFonts w:ascii="Arial" w:hAnsi="Arial" w:cs="Arial"/>
        </w:rPr>
      </w:pPr>
      <w:r w:rsidRPr="00F02136">
        <w:rPr>
          <w:rFonts w:ascii="Arial" w:hAnsi="Arial" w:cs="Arial"/>
        </w:rPr>
        <w:tab/>
      </w:r>
      <w:r w:rsidRPr="00F02136">
        <w:rPr>
          <w:rFonts w:ascii="Arial" w:hAnsi="Arial" w:cs="Arial"/>
        </w:rPr>
        <w:tab/>
      </w:r>
    </w:p>
    <w:p w14:paraId="1D60DDAD" w14:textId="1E7BF7D6" w:rsidR="009B05B3" w:rsidRPr="00F02136" w:rsidRDefault="002650B8" w:rsidP="00F02136">
      <w:pPr>
        <w:spacing w:after="0" w:line="360" w:lineRule="auto"/>
        <w:ind w:hanging="720"/>
        <w:rPr>
          <w:rFonts w:ascii="Arial" w:hAnsi="Arial" w:cs="Arial"/>
        </w:rPr>
      </w:pPr>
      <w:r w:rsidRPr="00F02136">
        <w:rPr>
          <w:rFonts w:ascii="Arial" w:hAnsi="Arial" w:cs="Arial"/>
        </w:rPr>
        <w:tab/>
      </w:r>
      <w:r w:rsidRPr="00F02136">
        <w:rPr>
          <w:rFonts w:ascii="Arial" w:hAnsi="Arial" w:cs="Arial"/>
        </w:rPr>
        <w:tab/>
      </w:r>
      <w:r w:rsidRPr="00F02136">
        <w:rPr>
          <w:rFonts w:ascii="Arial" w:hAnsi="Arial" w:cs="Arial"/>
        </w:rPr>
        <w:tab/>
      </w:r>
      <w:r w:rsidRPr="00F02136">
        <w:rPr>
          <w:rFonts w:ascii="Arial" w:hAnsi="Arial" w:cs="Arial"/>
        </w:rPr>
        <w:tab/>
      </w:r>
      <w:r w:rsidRPr="00F02136">
        <w:rPr>
          <w:rFonts w:ascii="Arial" w:hAnsi="Arial" w:cs="Arial"/>
        </w:rPr>
        <w:tab/>
      </w:r>
      <w:r w:rsidRPr="00F02136">
        <w:rPr>
          <w:rFonts w:ascii="Arial" w:hAnsi="Arial" w:cs="Arial"/>
          <w:noProof/>
        </w:rPr>
        <w:drawing>
          <wp:inline distT="0" distB="0" distL="0" distR="0" wp14:anchorId="14DF96B3" wp14:editId="0D797BA2">
            <wp:extent cx="2234317" cy="2180353"/>
            <wp:effectExtent l="0" t="0" r="0" b="0"/>
            <wp:docPr id="644800886" name="Picture 3" descr="Smooth Transition in Business Process Services | Hex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ooth Transition in Business Process Services | Hexawa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2193" cy="2188039"/>
                    </a:xfrm>
                    <a:prstGeom prst="rect">
                      <a:avLst/>
                    </a:prstGeom>
                    <a:noFill/>
                    <a:ln>
                      <a:noFill/>
                    </a:ln>
                  </pic:spPr>
                </pic:pic>
              </a:graphicData>
            </a:graphic>
          </wp:inline>
        </w:drawing>
      </w:r>
    </w:p>
    <w:p w14:paraId="2BAA803B" w14:textId="77777777" w:rsidR="009B05B3" w:rsidRPr="00F02136" w:rsidRDefault="009B05B3" w:rsidP="00F02136">
      <w:pPr>
        <w:spacing w:after="0" w:line="360" w:lineRule="auto"/>
        <w:ind w:hanging="720"/>
        <w:rPr>
          <w:rFonts w:ascii="Arial" w:hAnsi="Arial" w:cs="Arial"/>
        </w:rPr>
      </w:pPr>
    </w:p>
    <w:p w14:paraId="50CB9C90" w14:textId="44FCA1C5" w:rsidR="009B05B3" w:rsidRPr="00F02136" w:rsidRDefault="00BF3D04" w:rsidP="00F02136">
      <w:pPr>
        <w:spacing w:after="0" w:line="360" w:lineRule="auto"/>
        <w:ind w:hanging="720"/>
        <w:rPr>
          <w:rFonts w:ascii="Arial" w:hAnsi="Arial" w:cs="Arial"/>
          <w:b/>
          <w:bCs/>
        </w:rPr>
      </w:pPr>
      <w:r w:rsidRPr="00F02136">
        <w:rPr>
          <w:rFonts w:ascii="Arial" w:hAnsi="Arial" w:cs="Arial"/>
        </w:rPr>
        <w:t xml:space="preserve">                                       </w:t>
      </w:r>
      <w:r w:rsidRPr="00F02136">
        <w:rPr>
          <w:rFonts w:ascii="Arial" w:hAnsi="Arial" w:cs="Arial"/>
          <w:b/>
          <w:bCs/>
        </w:rPr>
        <w:t>Figure 2.5.1</w:t>
      </w:r>
      <w:r w:rsidR="00FF2D11" w:rsidRPr="00F02136">
        <w:rPr>
          <w:rFonts w:ascii="Arial" w:hAnsi="Arial" w:cs="Arial"/>
          <w:b/>
          <w:bCs/>
        </w:rPr>
        <w:t>: Key elements of ownership transition</w:t>
      </w:r>
    </w:p>
    <w:p w14:paraId="2AE2BCDA" w14:textId="7694C20C" w:rsidR="0095199A" w:rsidRPr="00F02136" w:rsidRDefault="0095199A"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00C228D2">
        <w:rPr>
          <w:rFonts w:ascii="Arial" w:hAnsi="Arial" w:cs="Arial"/>
          <w:b/>
          <w:bCs/>
        </w:rPr>
        <w:t xml:space="preserve">          </w:t>
      </w:r>
      <w:r w:rsidR="008762B6" w:rsidRPr="00F02136">
        <w:rPr>
          <w:rFonts w:ascii="Arial" w:hAnsi="Arial" w:cs="Arial"/>
        </w:rPr>
        <w:t>(</w:t>
      </w:r>
      <w:r w:rsidRPr="00F02136">
        <w:rPr>
          <w:rFonts w:ascii="Arial" w:hAnsi="Arial" w:cs="Arial"/>
        </w:rPr>
        <w:t>Source:Brown-Crawford, 2022</w:t>
      </w:r>
      <w:r w:rsidR="00A40F28" w:rsidRPr="00F02136">
        <w:rPr>
          <w:rFonts w:ascii="Arial" w:hAnsi="Arial" w:cs="Arial"/>
        </w:rPr>
        <w:t>)</w:t>
      </w:r>
    </w:p>
    <w:p w14:paraId="7D2C691E" w14:textId="21E525C6" w:rsidR="00A40F28" w:rsidRPr="00F02136" w:rsidRDefault="00A40F28" w:rsidP="00F02136">
      <w:pPr>
        <w:spacing w:after="0" w:line="360" w:lineRule="auto"/>
        <w:ind w:hanging="720"/>
        <w:rPr>
          <w:rFonts w:ascii="Arial" w:hAnsi="Arial" w:cs="Arial"/>
        </w:rPr>
      </w:pPr>
      <w:r w:rsidRPr="00F02136">
        <w:rPr>
          <w:rFonts w:ascii="Arial" w:hAnsi="Arial" w:cs="Arial"/>
        </w:rPr>
        <w:tab/>
        <w:t xml:space="preserve">Brown-Crawford (2022) has </w:t>
      </w:r>
      <w:r w:rsidR="00CF7CF6" w:rsidRPr="00F02136">
        <w:rPr>
          <w:rFonts w:ascii="Arial" w:hAnsi="Arial" w:cs="Arial"/>
        </w:rPr>
        <w:t xml:space="preserve">advised a structured approach to leadership and active effort put </w:t>
      </w:r>
      <w:r w:rsidR="00812887" w:rsidRPr="00F02136">
        <w:rPr>
          <w:rFonts w:ascii="Arial" w:hAnsi="Arial" w:cs="Arial"/>
        </w:rPr>
        <w:t xml:space="preserve">forward towards maintaining and perpetuating the organisational culture. </w:t>
      </w:r>
      <w:r w:rsidR="00CE3B98" w:rsidRPr="00F02136">
        <w:rPr>
          <w:rFonts w:ascii="Arial" w:hAnsi="Arial" w:cs="Arial"/>
        </w:rPr>
        <w:t>This includes</w:t>
      </w:r>
      <w:r w:rsidR="00D9130E" w:rsidRPr="00F02136">
        <w:rPr>
          <w:rFonts w:ascii="Arial" w:hAnsi="Arial" w:cs="Arial"/>
        </w:rPr>
        <w:t xml:space="preserve"> bringing staff together for </w:t>
      </w:r>
      <w:r w:rsidR="00594694" w:rsidRPr="00F02136">
        <w:rPr>
          <w:rFonts w:ascii="Arial" w:hAnsi="Arial" w:cs="Arial"/>
        </w:rPr>
        <w:t xml:space="preserve">orientation sessions, feedback forums and the setting up of HR-led transition task forces. Such employee engagement and operational consistency can be perpetuated by a positive cultural transition. To prevent fragmentation, </w:t>
      </w:r>
      <w:r w:rsidR="00C736A6" w:rsidRPr="00F02136">
        <w:rPr>
          <w:rFonts w:ascii="Arial" w:hAnsi="Arial" w:cs="Arial"/>
        </w:rPr>
        <w:t xml:space="preserve">Forrest </w:t>
      </w:r>
      <w:r w:rsidR="00C736A6" w:rsidRPr="00F02136">
        <w:rPr>
          <w:rFonts w:ascii="Arial" w:hAnsi="Arial" w:cs="Arial"/>
          <w:i/>
          <w:iCs/>
        </w:rPr>
        <w:t xml:space="preserve">et al. </w:t>
      </w:r>
      <w:r w:rsidR="00C736A6" w:rsidRPr="00F02136">
        <w:rPr>
          <w:rFonts w:ascii="Arial" w:hAnsi="Arial" w:cs="Arial"/>
        </w:rPr>
        <w:t xml:space="preserve">(2021) have focused on the need to preserve the relational </w:t>
      </w:r>
      <w:r w:rsidR="00F43A81" w:rsidRPr="00F02136">
        <w:rPr>
          <w:rFonts w:ascii="Arial" w:hAnsi="Arial" w:cs="Arial"/>
        </w:rPr>
        <w:t xml:space="preserve">cohesion among team members. </w:t>
      </w:r>
      <w:r w:rsidR="00493003" w:rsidRPr="00F02136">
        <w:rPr>
          <w:rFonts w:ascii="Arial" w:hAnsi="Arial" w:cs="Arial"/>
        </w:rPr>
        <w:t>Continuing in departamental leadership and frontline staff continuity could also mitigate service disruptions.</w:t>
      </w:r>
      <w:r w:rsidR="003504A2" w:rsidRPr="00F02136">
        <w:rPr>
          <w:rFonts w:ascii="Arial" w:hAnsi="Arial" w:cs="Arial"/>
        </w:rPr>
        <w:t xml:space="preserve"> Implementation is also enhanced by the integration of both Marriott's SOPs and </w:t>
      </w:r>
      <w:r w:rsidR="00C9768C" w:rsidRPr="00F02136">
        <w:rPr>
          <w:rFonts w:ascii="Arial" w:hAnsi="Arial" w:cs="Arial"/>
        </w:rPr>
        <w:t>local insights from long-term staff.</w:t>
      </w:r>
    </w:p>
    <w:p w14:paraId="59740ED7" w14:textId="44D2923E" w:rsidR="00525699" w:rsidRPr="00F02136" w:rsidRDefault="00525699" w:rsidP="00F02136">
      <w:pPr>
        <w:spacing w:after="0" w:line="360" w:lineRule="auto"/>
        <w:ind w:hanging="720"/>
        <w:rPr>
          <w:rFonts w:ascii="Arial" w:hAnsi="Arial" w:cs="Arial"/>
        </w:rPr>
      </w:pPr>
      <w:r w:rsidRPr="00F02136">
        <w:rPr>
          <w:rFonts w:ascii="Arial" w:hAnsi="Arial" w:cs="Arial"/>
          <w:b/>
          <w:bCs/>
          <w:noProof/>
          <w:shd w:val="clear" w:color="auto" w:fill="FFFFFF"/>
        </w:rPr>
        <w:lastRenderedPageBreak/>
        <w:drawing>
          <wp:inline distT="0" distB="0" distL="0" distR="0" wp14:anchorId="1F2FAA14" wp14:editId="029C87ED">
            <wp:extent cx="2309854" cy="889466"/>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B1A9AC0" w14:textId="0DD32E2D" w:rsidR="00E5559A" w:rsidRPr="00F02136" w:rsidRDefault="00F017E7" w:rsidP="00F02136">
      <w:pPr>
        <w:spacing w:after="0" w:line="360" w:lineRule="auto"/>
        <w:ind w:hanging="720"/>
        <w:rPr>
          <w:rFonts w:ascii="Arial" w:hAnsi="Arial" w:cs="Arial"/>
          <w:b/>
          <w:bCs/>
        </w:rPr>
      </w:pPr>
      <w:r w:rsidRPr="00F02136">
        <w:rPr>
          <w:rFonts w:ascii="Arial" w:hAnsi="Arial" w:cs="Arial"/>
          <w:b/>
          <w:bCs/>
        </w:rPr>
        <w:tab/>
        <w:t>2.6 Conceptual Framework</w:t>
      </w:r>
    </w:p>
    <w:p w14:paraId="6B966680" w14:textId="22C99A26" w:rsidR="00F017E7" w:rsidRPr="00F02136" w:rsidRDefault="00F017E7" w:rsidP="00F02136">
      <w:pPr>
        <w:spacing w:after="0" w:line="360" w:lineRule="auto"/>
        <w:ind w:hanging="720"/>
        <w:rPr>
          <w:rFonts w:ascii="Arial" w:hAnsi="Arial" w:cs="Arial"/>
          <w:b/>
          <w:bCs/>
        </w:rPr>
      </w:pPr>
      <w:r w:rsidRPr="00F02136">
        <w:rPr>
          <w:rFonts w:ascii="Arial" w:hAnsi="Arial" w:cs="Arial"/>
          <w:b/>
          <w:bCs/>
        </w:rPr>
        <w:tab/>
        <w:t>2</w:t>
      </w:r>
      <w:r w:rsidR="00375904" w:rsidRPr="00F02136">
        <w:rPr>
          <w:rFonts w:ascii="Arial" w:hAnsi="Arial" w:cs="Arial"/>
          <w:b/>
          <w:bCs/>
        </w:rPr>
        <w:t>.6.1 Psychological Ownersip Theory</w:t>
      </w:r>
    </w:p>
    <w:p w14:paraId="38A3781F" w14:textId="2DADB5E9" w:rsidR="00375904" w:rsidRPr="00F02136" w:rsidRDefault="00375904"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rPr>
        <w:t xml:space="preserve">According to Psychological Ownersip Theory, employees will feel ownersip towards their work </w:t>
      </w:r>
      <w:r w:rsidR="001C4793" w:rsidRPr="00F02136">
        <w:rPr>
          <w:rFonts w:ascii="Arial" w:hAnsi="Arial" w:cs="Arial"/>
        </w:rPr>
        <w:t>where they have the perception of autonomy, contribution and belonging.</w:t>
      </w:r>
      <w:r w:rsidR="006112ED" w:rsidRPr="00F02136">
        <w:rPr>
          <w:rFonts w:ascii="Arial" w:hAnsi="Arial" w:cs="Arial"/>
        </w:rPr>
        <w:t xml:space="preserve"> However, Mustafa </w:t>
      </w:r>
      <w:r w:rsidR="006112ED" w:rsidRPr="00F02136">
        <w:rPr>
          <w:rFonts w:ascii="Arial" w:hAnsi="Arial" w:cs="Arial"/>
          <w:i/>
          <w:iCs/>
        </w:rPr>
        <w:t>et al.</w:t>
      </w:r>
      <w:r w:rsidR="00F61DC2" w:rsidRPr="00F02136">
        <w:rPr>
          <w:rFonts w:ascii="Arial" w:hAnsi="Arial" w:cs="Arial"/>
          <w:i/>
          <w:iCs/>
        </w:rPr>
        <w:t xml:space="preserve"> </w:t>
      </w:r>
      <w:r w:rsidR="00F61DC2" w:rsidRPr="00F02136">
        <w:rPr>
          <w:rFonts w:ascii="Arial" w:hAnsi="Arial" w:cs="Arial"/>
        </w:rPr>
        <w:t>(2021)</w:t>
      </w:r>
      <w:r w:rsidR="00BC0DFB" w:rsidRPr="00F02136">
        <w:rPr>
          <w:rFonts w:ascii="Arial" w:hAnsi="Arial" w:cs="Arial"/>
        </w:rPr>
        <w:t xml:space="preserve"> h</w:t>
      </w:r>
      <w:r w:rsidR="00F61DC2" w:rsidRPr="00F02136">
        <w:rPr>
          <w:rFonts w:ascii="Arial" w:hAnsi="Arial" w:cs="Arial"/>
        </w:rPr>
        <w:t xml:space="preserve">ave found that when middle managers feel psychological ownership, </w:t>
      </w:r>
      <w:r w:rsidR="0063687C" w:rsidRPr="00F02136">
        <w:rPr>
          <w:rFonts w:ascii="Arial" w:hAnsi="Arial" w:cs="Arial"/>
        </w:rPr>
        <w:t xml:space="preserve">they have stronger job satisfaction and commitment. During ownership transitions, </w:t>
      </w:r>
      <w:r w:rsidR="0083475A" w:rsidRPr="00F02136">
        <w:rPr>
          <w:rFonts w:ascii="Arial" w:hAnsi="Arial" w:cs="Arial"/>
        </w:rPr>
        <w:t>maintaining this sense of ownership of the organisation through involvement, recognition and stability can buffer the negative impact of turnover and performance decline.</w:t>
      </w:r>
    </w:p>
    <w:p w14:paraId="35264ACE" w14:textId="79C58218" w:rsidR="0083475A" w:rsidRPr="00F02136" w:rsidRDefault="0083475A" w:rsidP="00F02136">
      <w:pPr>
        <w:spacing w:after="0" w:line="360" w:lineRule="auto"/>
        <w:ind w:hanging="720"/>
        <w:rPr>
          <w:rFonts w:ascii="Arial" w:hAnsi="Arial" w:cs="Arial"/>
          <w:b/>
          <w:bCs/>
        </w:rPr>
      </w:pPr>
      <w:r w:rsidRPr="00F02136">
        <w:rPr>
          <w:rFonts w:ascii="Arial" w:hAnsi="Arial" w:cs="Arial"/>
        </w:rPr>
        <w:tab/>
      </w:r>
      <w:r w:rsidR="00E1153D" w:rsidRPr="00F02136">
        <w:rPr>
          <w:rFonts w:ascii="Arial" w:hAnsi="Arial" w:cs="Arial"/>
          <w:b/>
          <w:bCs/>
        </w:rPr>
        <w:t>2.6.2 Organisational Culture Theory</w:t>
      </w:r>
    </w:p>
    <w:p w14:paraId="52CBAE5C" w14:textId="2FC882BE" w:rsidR="00E1153D" w:rsidRPr="00F02136" w:rsidRDefault="003C1480" w:rsidP="00F02136">
      <w:pPr>
        <w:spacing w:after="0" w:line="360" w:lineRule="auto"/>
        <w:ind w:hanging="720"/>
        <w:rPr>
          <w:rFonts w:ascii="Arial" w:hAnsi="Arial" w:cs="Arial"/>
        </w:rPr>
      </w:pPr>
      <w:r w:rsidRPr="00F02136">
        <w:rPr>
          <w:rFonts w:ascii="Arial" w:hAnsi="Arial" w:cs="Arial"/>
          <w:noProof/>
        </w:rPr>
        <w:drawing>
          <wp:anchor distT="0" distB="0" distL="114300" distR="114300" simplePos="0" relativeHeight="251663360" behindDoc="0" locked="0" layoutInCell="1" allowOverlap="1" wp14:anchorId="0EC7106C" wp14:editId="3F76850F">
            <wp:simplePos x="0" y="0"/>
            <wp:positionH relativeFrom="column">
              <wp:posOffset>2020570</wp:posOffset>
            </wp:positionH>
            <wp:positionV relativeFrom="paragraph">
              <wp:posOffset>565785</wp:posOffset>
            </wp:positionV>
            <wp:extent cx="1830705" cy="1859280"/>
            <wp:effectExtent l="0" t="0" r="0" b="762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1"/>
                    <a:stretch>
                      <a:fillRect/>
                    </a:stretch>
                  </pic:blipFill>
                  <pic:spPr>
                    <a:xfrm>
                      <a:off x="0" y="0"/>
                      <a:ext cx="1830705" cy="1859280"/>
                    </a:xfrm>
                    <a:prstGeom prst="rect">
                      <a:avLst/>
                    </a:prstGeom>
                  </pic:spPr>
                </pic:pic>
              </a:graphicData>
            </a:graphic>
            <wp14:sizeRelH relativeFrom="margin">
              <wp14:pctWidth>0</wp14:pctWidth>
            </wp14:sizeRelH>
            <wp14:sizeRelV relativeFrom="margin">
              <wp14:pctHeight>0</wp14:pctHeight>
            </wp14:sizeRelV>
          </wp:anchor>
        </w:drawing>
      </w:r>
      <w:r w:rsidR="00E1153D" w:rsidRPr="00F02136">
        <w:rPr>
          <w:rFonts w:ascii="Arial" w:hAnsi="Arial" w:cs="Arial"/>
          <w:b/>
          <w:bCs/>
        </w:rPr>
        <w:tab/>
      </w:r>
      <w:r w:rsidR="006453B5" w:rsidRPr="00F02136">
        <w:rPr>
          <w:rFonts w:ascii="Arial" w:hAnsi="Arial" w:cs="Arial"/>
        </w:rPr>
        <w:t>The organisational Culture Theory emphasises shared values, symbols, and rituals in producing employee behaviour and performance.</w:t>
      </w:r>
    </w:p>
    <w:p w14:paraId="3DC88BF5" w14:textId="2077DBF0" w:rsidR="009B05B3" w:rsidRPr="00F02136" w:rsidRDefault="009B05B3" w:rsidP="00F02136">
      <w:pPr>
        <w:spacing w:after="0" w:line="360" w:lineRule="auto"/>
        <w:rPr>
          <w:rFonts w:ascii="Arial" w:hAnsi="Arial" w:cs="Arial"/>
        </w:rPr>
      </w:pPr>
    </w:p>
    <w:p w14:paraId="6BFA7588" w14:textId="724FB5F5" w:rsidR="006E59A3" w:rsidRPr="00F02136" w:rsidRDefault="0092701A" w:rsidP="00F02136">
      <w:pPr>
        <w:spacing w:after="0" w:line="360" w:lineRule="auto"/>
        <w:ind w:hanging="720"/>
        <w:rPr>
          <w:rFonts w:ascii="Arial" w:hAnsi="Arial" w:cs="Arial"/>
          <w:b/>
          <w:bCs/>
        </w:rPr>
      </w:pPr>
      <w:r w:rsidRPr="00F02136">
        <w:rPr>
          <w:rFonts w:ascii="Arial" w:hAnsi="Arial" w:cs="Arial"/>
        </w:rPr>
        <w:tab/>
      </w:r>
      <w:r w:rsidRPr="00F02136">
        <w:rPr>
          <w:rFonts w:ascii="Arial" w:hAnsi="Arial" w:cs="Arial"/>
        </w:rPr>
        <w:tab/>
      </w:r>
      <w:r w:rsidR="00275DBE" w:rsidRPr="00F02136">
        <w:rPr>
          <w:rFonts w:ascii="Arial" w:hAnsi="Arial" w:cs="Arial"/>
        </w:rPr>
        <w:tab/>
      </w:r>
      <w:r w:rsidR="006E59A3" w:rsidRPr="00F02136">
        <w:rPr>
          <w:rFonts w:ascii="Arial" w:hAnsi="Arial" w:cs="Arial"/>
        </w:rPr>
        <w:tab/>
      </w:r>
      <w:r w:rsidR="008762B6" w:rsidRPr="00F02136">
        <w:rPr>
          <w:rFonts w:ascii="Arial" w:hAnsi="Arial" w:cs="Arial"/>
        </w:rPr>
        <w:t xml:space="preserve">       </w:t>
      </w:r>
      <w:r w:rsidR="006E59A3" w:rsidRPr="00F02136">
        <w:rPr>
          <w:rFonts w:ascii="Arial" w:hAnsi="Arial" w:cs="Arial"/>
          <w:b/>
          <w:bCs/>
        </w:rPr>
        <w:t>Figure 2.6.2.1: Organisational culture</w:t>
      </w:r>
    </w:p>
    <w:p w14:paraId="6873CB70" w14:textId="7F6040F3" w:rsidR="00D55B48" w:rsidRDefault="006E59A3"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008762B6" w:rsidRPr="00F02136">
        <w:rPr>
          <w:rFonts w:ascii="Arial" w:hAnsi="Arial" w:cs="Arial"/>
          <w:b/>
          <w:bCs/>
        </w:rPr>
        <w:t xml:space="preserve">          </w:t>
      </w:r>
      <w:r w:rsidR="006C032D" w:rsidRPr="00F02136">
        <w:rPr>
          <w:rFonts w:ascii="Arial" w:hAnsi="Arial" w:cs="Arial"/>
        </w:rPr>
        <w:t>(Source: Ushakov and Shatila, 2021)</w:t>
      </w:r>
      <w:r w:rsidR="00275DBE" w:rsidRPr="00F02136">
        <w:rPr>
          <w:rFonts w:ascii="Arial" w:hAnsi="Arial" w:cs="Arial"/>
        </w:rPr>
        <w:tab/>
      </w:r>
    </w:p>
    <w:p w14:paraId="488552BD" w14:textId="77777777" w:rsidR="007E2490" w:rsidRPr="00F02136" w:rsidRDefault="007E2490" w:rsidP="00F02136">
      <w:pPr>
        <w:spacing w:after="0" w:line="360" w:lineRule="auto"/>
        <w:ind w:hanging="720"/>
        <w:rPr>
          <w:rFonts w:ascii="Arial" w:hAnsi="Arial" w:cs="Arial"/>
        </w:rPr>
      </w:pPr>
    </w:p>
    <w:p w14:paraId="032402AA" w14:textId="77777777" w:rsidR="00D54515" w:rsidRPr="00F02136" w:rsidRDefault="00D55B48" w:rsidP="00F02136">
      <w:pPr>
        <w:spacing w:after="0" w:line="360" w:lineRule="auto"/>
        <w:ind w:hanging="720"/>
        <w:rPr>
          <w:rFonts w:ascii="Arial" w:hAnsi="Arial" w:cs="Arial"/>
        </w:rPr>
      </w:pPr>
      <w:r w:rsidRPr="00F02136">
        <w:rPr>
          <w:rFonts w:ascii="Arial" w:hAnsi="Arial" w:cs="Arial"/>
        </w:rPr>
        <w:tab/>
        <w:t>According to Ushakov and Shatila (2021)</w:t>
      </w:r>
      <w:r w:rsidR="00D54515" w:rsidRPr="00F02136">
        <w:rPr>
          <w:rFonts w:ascii="Arial" w:hAnsi="Arial" w:cs="Arial"/>
        </w:rPr>
        <w:t>, organisational culture impacts morale and retention so much. Frequently, this culture is disrupted whenever transitions of ownership occur and it is important to manage this while trying to maintain a positive work environment.</w:t>
      </w:r>
    </w:p>
    <w:p w14:paraId="770CF0F6" w14:textId="77777777" w:rsidR="00A54A7D" w:rsidRDefault="00A54A7D" w:rsidP="00A54A7D">
      <w:pPr>
        <w:spacing w:after="0" w:line="360" w:lineRule="auto"/>
        <w:rPr>
          <w:rFonts w:ascii="Arial" w:hAnsi="Arial" w:cs="Arial"/>
        </w:rPr>
      </w:pPr>
    </w:p>
    <w:p w14:paraId="6140877A" w14:textId="32D02AF6" w:rsidR="00D80DB6" w:rsidRPr="00F02136" w:rsidRDefault="00D80DB6" w:rsidP="00A54A7D">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7E6DA08" wp14:editId="1E4747BD">
            <wp:extent cx="2309854" cy="889466"/>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68E291B5" w14:textId="135DA67A" w:rsidR="00D06243" w:rsidRPr="00F02136" w:rsidRDefault="003506E4" w:rsidP="00F02136">
      <w:pPr>
        <w:spacing w:after="0" w:line="360" w:lineRule="auto"/>
        <w:rPr>
          <w:rFonts w:ascii="Arial" w:hAnsi="Arial" w:cs="Arial"/>
          <w:b/>
          <w:bCs/>
        </w:rPr>
      </w:pPr>
      <w:r w:rsidRPr="00F02136">
        <w:rPr>
          <w:rFonts w:ascii="Arial" w:hAnsi="Arial" w:cs="Arial"/>
          <w:b/>
          <w:bCs/>
        </w:rPr>
        <w:t>2.6.3. Ownership Transition Theory</w:t>
      </w:r>
    </w:p>
    <w:p w14:paraId="6F0803DB" w14:textId="66C09E3D" w:rsidR="00951710" w:rsidRPr="00F02136" w:rsidRDefault="00D06243"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rPr>
        <w:t xml:space="preserve">Ownership Transition Theory is </w:t>
      </w:r>
      <w:r w:rsidR="00427FAF" w:rsidRPr="00F02136">
        <w:rPr>
          <w:rFonts w:ascii="Arial" w:hAnsi="Arial" w:cs="Arial"/>
        </w:rPr>
        <w:t xml:space="preserve">concerned with the way changes in ownership impact organisational positions, structures, and performance. In their argument, Hiebl and Pielsticker (2023) have argued </w:t>
      </w:r>
      <w:r w:rsidR="00F44C34" w:rsidRPr="00F02136">
        <w:rPr>
          <w:rFonts w:ascii="Arial" w:hAnsi="Arial" w:cs="Arial"/>
        </w:rPr>
        <w:t>that transition</w:t>
      </w:r>
      <w:r w:rsidR="007F3BA3" w:rsidRPr="00F02136">
        <w:rPr>
          <w:rFonts w:ascii="Arial" w:hAnsi="Arial" w:cs="Arial"/>
        </w:rPr>
        <w:t xml:space="preserve"> cause instability and fragmentation which can distort employee relations and employee and customer satisfaction. This </w:t>
      </w:r>
      <w:r w:rsidR="00951710" w:rsidRPr="00F02136">
        <w:rPr>
          <w:rFonts w:ascii="Arial" w:hAnsi="Arial" w:cs="Arial"/>
        </w:rPr>
        <w:t>theory can be applied to help predict disruptions and direct proactive management strategies.</w:t>
      </w:r>
    </w:p>
    <w:p w14:paraId="0FC7D4DF" w14:textId="77777777" w:rsidR="00183292" w:rsidRPr="00F02136" w:rsidRDefault="00951710" w:rsidP="00F02136">
      <w:pPr>
        <w:spacing w:after="0" w:line="360" w:lineRule="auto"/>
        <w:ind w:hanging="720"/>
        <w:rPr>
          <w:rFonts w:ascii="Arial" w:hAnsi="Arial" w:cs="Arial"/>
          <w:b/>
          <w:bCs/>
        </w:rPr>
      </w:pPr>
      <w:r w:rsidRPr="00F02136">
        <w:rPr>
          <w:rFonts w:ascii="Arial" w:hAnsi="Arial" w:cs="Arial"/>
        </w:rPr>
        <w:tab/>
      </w:r>
      <w:r w:rsidR="00183292" w:rsidRPr="00F02136">
        <w:rPr>
          <w:rFonts w:ascii="Arial" w:hAnsi="Arial" w:cs="Arial"/>
          <w:b/>
          <w:bCs/>
        </w:rPr>
        <w:t>2.7 Literature Gap</w:t>
      </w:r>
    </w:p>
    <w:p w14:paraId="155282D9" w14:textId="77777777" w:rsidR="008A338D" w:rsidRPr="00F02136" w:rsidRDefault="00183292" w:rsidP="00F02136">
      <w:pPr>
        <w:spacing w:after="0" w:line="360" w:lineRule="auto"/>
        <w:ind w:hanging="720"/>
        <w:rPr>
          <w:rFonts w:ascii="Arial" w:hAnsi="Arial" w:cs="Arial"/>
        </w:rPr>
      </w:pPr>
      <w:r w:rsidRPr="00F02136">
        <w:rPr>
          <w:rFonts w:ascii="Arial" w:hAnsi="Arial" w:cs="Arial"/>
        </w:rPr>
        <w:tab/>
        <w:t>The reviewed studies provide insight into organisational change, leadership, and culture, but fail to highlight the details of the dual impact of ownership transition on both service quality and employee retaintion in a breanded hotel environment. A huge bulk of existing studies are singularly concerned with either financial outcomes or employee behaviour (</w:t>
      </w:r>
      <w:r w:rsidR="004F0E78" w:rsidRPr="00F02136">
        <w:rPr>
          <w:rFonts w:ascii="Arial" w:hAnsi="Arial" w:cs="Arial"/>
        </w:rPr>
        <w:t xml:space="preserve">Saito </w:t>
      </w:r>
      <w:r w:rsidR="004F0E78" w:rsidRPr="00F02136">
        <w:rPr>
          <w:rFonts w:ascii="Arial" w:hAnsi="Arial" w:cs="Arial"/>
          <w:i/>
          <w:iCs/>
        </w:rPr>
        <w:t xml:space="preserve">et al. </w:t>
      </w:r>
      <w:r w:rsidR="004F0E78" w:rsidRPr="00F02136">
        <w:rPr>
          <w:rFonts w:ascii="Arial" w:hAnsi="Arial" w:cs="Arial"/>
        </w:rPr>
        <w:t xml:space="preserve">2024). In addition, attention is given to current UK-based literature that insufficiently cheques how multinational brands like Marriott succeed in sustaining service standards throughout </w:t>
      </w:r>
      <w:r w:rsidR="00B947E8" w:rsidRPr="00F02136">
        <w:rPr>
          <w:rFonts w:ascii="Arial" w:hAnsi="Arial" w:cs="Arial"/>
        </w:rPr>
        <w:t xml:space="preserve">the ownership transition phase at the franchise level. To fill that gap, this research uses a practicalities and context-specific analysis based on a </w:t>
      </w:r>
      <w:r w:rsidR="00CE123D" w:rsidRPr="00F02136">
        <w:rPr>
          <w:rFonts w:ascii="Arial" w:hAnsi="Arial" w:cs="Arial"/>
        </w:rPr>
        <w:t>real-world hotel placement on Delta Marriott Swindon Hotel.</w:t>
      </w:r>
    </w:p>
    <w:p w14:paraId="5415E7BD" w14:textId="77777777" w:rsidR="008A338D" w:rsidRPr="00F02136" w:rsidRDefault="008A338D" w:rsidP="0086334F">
      <w:pPr>
        <w:spacing w:after="0" w:line="360" w:lineRule="auto"/>
        <w:rPr>
          <w:rFonts w:ascii="Arial" w:hAnsi="Arial" w:cs="Arial"/>
          <w:b/>
          <w:bCs/>
        </w:rPr>
      </w:pPr>
      <w:r w:rsidRPr="00F02136">
        <w:rPr>
          <w:rFonts w:ascii="Arial" w:hAnsi="Arial" w:cs="Arial"/>
          <w:b/>
          <w:bCs/>
        </w:rPr>
        <w:t>Chapter 3: Methods</w:t>
      </w:r>
    </w:p>
    <w:p w14:paraId="303F1D88" w14:textId="74532B8B" w:rsidR="008A338D" w:rsidRPr="00F02136" w:rsidRDefault="008A338D" w:rsidP="00F02136">
      <w:pPr>
        <w:spacing w:after="0" w:line="360" w:lineRule="auto"/>
        <w:ind w:hanging="720"/>
        <w:rPr>
          <w:rFonts w:ascii="Arial" w:hAnsi="Arial" w:cs="Arial"/>
          <w:b/>
          <w:bCs/>
        </w:rPr>
      </w:pPr>
      <w:r w:rsidRPr="00F02136">
        <w:rPr>
          <w:rFonts w:ascii="Arial" w:hAnsi="Arial" w:cs="Arial"/>
          <w:b/>
          <w:bCs/>
        </w:rPr>
        <w:tab/>
        <w:t xml:space="preserve"> 3.1 Overview of the Case Study Methodological Approach</w:t>
      </w:r>
    </w:p>
    <w:p w14:paraId="4EEF8E65" w14:textId="64DFF9CF" w:rsidR="00AF6166" w:rsidRPr="00F02136" w:rsidRDefault="008A338D" w:rsidP="00F02136">
      <w:pPr>
        <w:spacing w:after="0" w:line="360" w:lineRule="auto"/>
        <w:ind w:hanging="720"/>
        <w:rPr>
          <w:rFonts w:ascii="Arial" w:hAnsi="Arial" w:cs="Arial"/>
        </w:rPr>
      </w:pPr>
      <w:r w:rsidRPr="00F02136">
        <w:rPr>
          <w:rFonts w:ascii="Arial" w:hAnsi="Arial" w:cs="Arial"/>
          <w:b/>
          <w:bCs/>
        </w:rPr>
        <w:tab/>
      </w:r>
      <w:r w:rsidRPr="00F02136">
        <w:rPr>
          <w:rFonts w:ascii="Arial" w:hAnsi="Arial" w:cs="Arial"/>
        </w:rPr>
        <w:t>This research</w:t>
      </w:r>
      <w:r w:rsidR="00AF6166" w:rsidRPr="00F02136">
        <w:rPr>
          <w:rFonts w:ascii="Arial" w:hAnsi="Arial" w:cs="Arial"/>
        </w:rPr>
        <w:t xml:space="preserve"> used a case study approach on Delta Marriott Swindon Hotel to </w:t>
      </w:r>
      <w:r w:rsidR="00887B24">
        <w:rPr>
          <w:rFonts w:ascii="Arial" w:hAnsi="Arial" w:cs="Arial"/>
        </w:rPr>
        <w:t xml:space="preserve">         </w:t>
      </w:r>
      <w:r w:rsidR="00AF6166" w:rsidRPr="00F02136">
        <w:rPr>
          <w:rFonts w:ascii="Arial" w:hAnsi="Arial" w:cs="Arial"/>
        </w:rPr>
        <w:t>examine the effects of ownership change on service quality and employee retention.</w:t>
      </w:r>
    </w:p>
    <w:p w14:paraId="3EED7155" w14:textId="53D671FE" w:rsidR="000A2A55" w:rsidRPr="00F02136" w:rsidRDefault="00AF6166" w:rsidP="00F02136">
      <w:pPr>
        <w:spacing w:after="0" w:line="360" w:lineRule="auto"/>
        <w:ind w:hanging="720"/>
        <w:rPr>
          <w:rFonts w:ascii="Arial" w:hAnsi="Arial" w:cs="Arial"/>
        </w:rPr>
      </w:pPr>
      <w:r w:rsidRPr="00F02136">
        <w:rPr>
          <w:rFonts w:ascii="Arial" w:hAnsi="Arial" w:cs="Arial"/>
        </w:rPr>
        <w:t xml:space="preserve">            A case </w:t>
      </w:r>
      <w:r w:rsidR="00E72C7B" w:rsidRPr="00F02136">
        <w:rPr>
          <w:rFonts w:ascii="Arial" w:hAnsi="Arial" w:cs="Arial"/>
        </w:rPr>
        <w:t xml:space="preserve">study is considered an </w:t>
      </w:r>
      <w:r w:rsidR="008650BC" w:rsidRPr="00F02136">
        <w:rPr>
          <w:rFonts w:ascii="Arial" w:hAnsi="Arial" w:cs="Arial"/>
        </w:rPr>
        <w:t xml:space="preserve">in-depth inspection of real-life intricacis within a defined system (Saunders </w:t>
      </w:r>
      <w:r w:rsidR="008650BC" w:rsidRPr="00F02136">
        <w:rPr>
          <w:rFonts w:ascii="Arial" w:hAnsi="Arial" w:cs="Arial"/>
          <w:i/>
          <w:iCs/>
        </w:rPr>
        <w:t>et al.</w:t>
      </w:r>
      <w:r w:rsidR="00DF7272" w:rsidRPr="00F02136">
        <w:rPr>
          <w:rFonts w:ascii="Arial" w:hAnsi="Arial" w:cs="Arial"/>
        </w:rPr>
        <w:t xml:space="preserve">2012). It is highly usuable for </w:t>
      </w:r>
      <w:r w:rsidR="00043614" w:rsidRPr="00F02136">
        <w:rPr>
          <w:rFonts w:ascii="Arial" w:hAnsi="Arial" w:cs="Arial"/>
        </w:rPr>
        <w:t xml:space="preserve">studying organisational dynamics in context, as it can generate the </w:t>
      </w:r>
      <w:r w:rsidR="00E267A3" w:rsidRPr="00F02136">
        <w:rPr>
          <w:rFonts w:ascii="Arial" w:hAnsi="Arial" w:cs="Arial"/>
        </w:rPr>
        <w:t xml:space="preserve">complicated features of a transitional event within a </w:t>
      </w:r>
      <w:r w:rsidR="000A2A55" w:rsidRPr="00F02136">
        <w:rPr>
          <w:rFonts w:ascii="Arial" w:hAnsi="Arial" w:cs="Arial"/>
        </w:rPr>
        <w:t>particular hotel.</w:t>
      </w:r>
    </w:p>
    <w:p w14:paraId="04086016" w14:textId="77777777" w:rsidR="00C80BDF" w:rsidRPr="00F02136" w:rsidRDefault="000A2A55" w:rsidP="00F02136">
      <w:pPr>
        <w:spacing w:after="0" w:line="360" w:lineRule="auto"/>
        <w:ind w:hanging="720"/>
        <w:rPr>
          <w:rFonts w:ascii="Arial" w:hAnsi="Arial" w:cs="Arial"/>
        </w:rPr>
      </w:pPr>
      <w:r w:rsidRPr="00F02136">
        <w:rPr>
          <w:rFonts w:ascii="Arial" w:hAnsi="Arial" w:cs="Arial"/>
        </w:rPr>
        <w:tab/>
      </w:r>
    </w:p>
    <w:p w14:paraId="470589BE" w14:textId="77777777" w:rsidR="00C80BDF" w:rsidRPr="00F02136" w:rsidRDefault="00C80BDF" w:rsidP="00F02136">
      <w:pPr>
        <w:spacing w:after="0" w:line="360" w:lineRule="auto"/>
        <w:ind w:hanging="720"/>
        <w:rPr>
          <w:rFonts w:ascii="Arial" w:hAnsi="Arial" w:cs="Arial"/>
        </w:rPr>
      </w:pPr>
    </w:p>
    <w:p w14:paraId="22777A88" w14:textId="5CA47C89" w:rsidR="00C80BDF" w:rsidRPr="00F02136" w:rsidRDefault="00C80BDF" w:rsidP="00F02136">
      <w:pPr>
        <w:spacing w:after="0" w:line="360" w:lineRule="auto"/>
        <w:ind w:hanging="720"/>
        <w:rPr>
          <w:rFonts w:ascii="Arial" w:hAnsi="Arial" w:cs="Arial"/>
        </w:rPr>
      </w:pPr>
      <w:r w:rsidRPr="00F02136">
        <w:rPr>
          <w:rFonts w:ascii="Arial" w:hAnsi="Arial" w:cs="Arial"/>
          <w:b/>
          <w:bCs/>
          <w:noProof/>
          <w:shd w:val="clear" w:color="auto" w:fill="FFFFFF"/>
        </w:rPr>
        <w:lastRenderedPageBreak/>
        <w:drawing>
          <wp:inline distT="0" distB="0" distL="0" distR="0" wp14:anchorId="2D4A7866" wp14:editId="1CF9B8B9">
            <wp:extent cx="2309854" cy="889466"/>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80345F9" w14:textId="77777777" w:rsidR="00AC5CBB" w:rsidRPr="00F02136" w:rsidRDefault="000A2A55" w:rsidP="00F02136">
      <w:pPr>
        <w:spacing w:after="0" w:line="360" w:lineRule="auto"/>
        <w:rPr>
          <w:rFonts w:ascii="Arial" w:hAnsi="Arial" w:cs="Arial"/>
        </w:rPr>
      </w:pPr>
      <w:r w:rsidRPr="00F02136">
        <w:rPr>
          <w:rFonts w:ascii="Arial" w:hAnsi="Arial" w:cs="Arial"/>
        </w:rPr>
        <w:t xml:space="preserve">This method has </w:t>
      </w:r>
      <w:r w:rsidR="00241FDF" w:rsidRPr="00F02136">
        <w:rPr>
          <w:rFonts w:ascii="Arial" w:hAnsi="Arial" w:cs="Arial"/>
        </w:rPr>
        <w:t>the of generating rich, context-specific insights and enabling triangulation based on multiple</w:t>
      </w:r>
      <w:r w:rsidR="00C80BDF" w:rsidRPr="00F02136">
        <w:rPr>
          <w:rFonts w:ascii="Arial" w:hAnsi="Arial" w:cs="Arial"/>
        </w:rPr>
        <w:t xml:space="preserve"> data sources. However, there are limitations in this regard such as limited</w:t>
      </w:r>
      <w:r w:rsidR="00201135" w:rsidRPr="00F02136">
        <w:rPr>
          <w:rFonts w:ascii="Arial" w:hAnsi="Arial" w:cs="Arial"/>
        </w:rPr>
        <w:t xml:space="preserve"> generalisability and the fact that it can be subject to researcher involvement in one context ( Taherdoost, 2021). Techniques associated with it include content analysis of internal documents, policy reviews and online sentiment(for example </w:t>
      </w:r>
      <w:r w:rsidR="00AC5CBB" w:rsidRPr="00F02136">
        <w:rPr>
          <w:rFonts w:ascii="Arial" w:hAnsi="Arial" w:cs="Arial"/>
        </w:rPr>
        <w:t>guest reviews or employee feedback) that generate relevant qualitative data.</w:t>
      </w:r>
    </w:p>
    <w:p w14:paraId="0DB24CCA" w14:textId="77777777" w:rsidR="00AE46E1" w:rsidRPr="00F02136" w:rsidRDefault="00AE46E1" w:rsidP="00F02136">
      <w:pPr>
        <w:spacing w:after="0" w:line="360" w:lineRule="auto"/>
        <w:rPr>
          <w:rFonts w:ascii="Arial" w:hAnsi="Arial" w:cs="Arial"/>
          <w:b/>
          <w:bCs/>
        </w:rPr>
      </w:pPr>
      <w:r w:rsidRPr="00F02136">
        <w:rPr>
          <w:rFonts w:ascii="Arial" w:hAnsi="Arial" w:cs="Arial"/>
          <w:b/>
          <w:bCs/>
        </w:rPr>
        <w:t>3.2 Research Philosophy</w:t>
      </w:r>
    </w:p>
    <w:p w14:paraId="168164AF" w14:textId="7743AFDB" w:rsidR="00247403" w:rsidRPr="00F02136" w:rsidRDefault="00AE46E1" w:rsidP="00F02136">
      <w:pPr>
        <w:spacing w:after="0" w:line="360" w:lineRule="auto"/>
        <w:rPr>
          <w:rFonts w:ascii="Arial" w:hAnsi="Arial" w:cs="Arial"/>
        </w:rPr>
      </w:pPr>
      <w:r w:rsidRPr="00F02136">
        <w:rPr>
          <w:rFonts w:ascii="Arial" w:hAnsi="Arial" w:cs="Arial"/>
        </w:rPr>
        <w:t xml:space="preserve">An interpretive research philosophy </w:t>
      </w:r>
      <w:r w:rsidR="00F9198A" w:rsidRPr="00F02136">
        <w:rPr>
          <w:rFonts w:ascii="Arial" w:hAnsi="Arial" w:cs="Arial"/>
        </w:rPr>
        <w:t>guided the study which assumes that reality is constructed socially</w:t>
      </w:r>
      <w:r w:rsidR="0092701A" w:rsidRPr="00F02136">
        <w:rPr>
          <w:rFonts w:ascii="Arial" w:hAnsi="Arial" w:cs="Arial"/>
        </w:rPr>
        <w:tab/>
      </w:r>
      <w:r w:rsidR="003F660F" w:rsidRPr="00F02136">
        <w:rPr>
          <w:rFonts w:ascii="Arial" w:hAnsi="Arial" w:cs="Arial"/>
        </w:rPr>
        <w:t xml:space="preserve">and best know through subjective meanings </w:t>
      </w:r>
      <w:r w:rsidR="00AF55FF" w:rsidRPr="00F02136">
        <w:rPr>
          <w:rFonts w:ascii="Arial" w:hAnsi="Arial" w:cs="Arial"/>
        </w:rPr>
        <w:t xml:space="preserve">(Elliott and Timulak, 2021). The philosophy of this study is in line with the view of studying human experiences during </w:t>
      </w:r>
      <w:r w:rsidR="00247403" w:rsidRPr="00F02136">
        <w:rPr>
          <w:rFonts w:ascii="Arial" w:hAnsi="Arial" w:cs="Arial"/>
        </w:rPr>
        <w:t>organisational change, specifically how employees and other stakeholderof the Delta Marriott Swindon Hotel interpret change.</w:t>
      </w:r>
    </w:p>
    <w:p w14:paraId="064D6D7D" w14:textId="77777777" w:rsidR="00397A4C" w:rsidRPr="00F02136" w:rsidRDefault="00397A4C" w:rsidP="00F02136">
      <w:pPr>
        <w:spacing w:after="0" w:line="360" w:lineRule="auto"/>
        <w:rPr>
          <w:rFonts w:ascii="Arial" w:hAnsi="Arial" w:cs="Arial"/>
          <w:b/>
          <w:bCs/>
        </w:rPr>
      </w:pPr>
      <w:r w:rsidRPr="00F02136">
        <w:rPr>
          <w:rFonts w:ascii="Arial" w:hAnsi="Arial" w:cs="Arial"/>
          <w:b/>
          <w:bCs/>
        </w:rPr>
        <w:t>3.3 Research Approach</w:t>
      </w:r>
    </w:p>
    <w:p w14:paraId="13D4BA3C" w14:textId="77777777" w:rsidR="00032961" w:rsidRPr="00F02136" w:rsidRDefault="00844808" w:rsidP="00F02136">
      <w:pPr>
        <w:spacing w:after="0" w:line="360" w:lineRule="auto"/>
        <w:rPr>
          <w:rFonts w:ascii="Arial" w:hAnsi="Arial" w:cs="Arial"/>
        </w:rPr>
      </w:pPr>
      <w:r w:rsidRPr="00F02136">
        <w:rPr>
          <w:rFonts w:ascii="Arial" w:hAnsi="Arial" w:cs="Arial"/>
        </w:rPr>
        <w:t>An inductive approach has been used so that theories arise from the observed data rather than evaluating a given hypothesis (Collis</w:t>
      </w:r>
      <w:r w:rsidR="00032961" w:rsidRPr="00F02136">
        <w:rPr>
          <w:rFonts w:ascii="Arial" w:hAnsi="Arial" w:cs="Arial"/>
        </w:rPr>
        <w:t xml:space="preserve"> and Hussey, 2014). Thus, qualitative research was appropriate for research whose objective was to investigate patterns and to gain understanding, rather that measuring pre-defined variables.</w:t>
      </w:r>
    </w:p>
    <w:p w14:paraId="76A1AEDA" w14:textId="77777777" w:rsidR="001E463E" w:rsidRPr="00F02136" w:rsidRDefault="001E463E" w:rsidP="00F02136">
      <w:pPr>
        <w:spacing w:after="0" w:line="360" w:lineRule="auto"/>
        <w:rPr>
          <w:rFonts w:ascii="Arial" w:hAnsi="Arial" w:cs="Arial"/>
          <w:b/>
          <w:bCs/>
        </w:rPr>
      </w:pPr>
      <w:r w:rsidRPr="00F02136">
        <w:rPr>
          <w:rFonts w:ascii="Arial" w:hAnsi="Arial" w:cs="Arial"/>
          <w:b/>
          <w:bCs/>
        </w:rPr>
        <w:t>3.4 Research Strategy</w:t>
      </w:r>
    </w:p>
    <w:p w14:paraId="08480B78" w14:textId="3A976235" w:rsidR="003E602C" w:rsidRPr="00F02136" w:rsidRDefault="005539A9" w:rsidP="00F02136">
      <w:pPr>
        <w:spacing w:after="0" w:line="360" w:lineRule="auto"/>
        <w:rPr>
          <w:rFonts w:ascii="Arial" w:hAnsi="Arial" w:cs="Arial"/>
        </w:rPr>
      </w:pPr>
      <w:r w:rsidRPr="00F02136">
        <w:rPr>
          <w:rFonts w:ascii="Arial" w:hAnsi="Arial" w:cs="Arial"/>
          <w:noProof/>
        </w:rPr>
        <w:drawing>
          <wp:anchor distT="0" distB="0" distL="114300" distR="114300" simplePos="0" relativeHeight="251665408" behindDoc="0" locked="0" layoutInCell="1" allowOverlap="1" wp14:anchorId="03C5BB77" wp14:editId="1A0B35CF">
            <wp:simplePos x="0" y="0"/>
            <wp:positionH relativeFrom="column">
              <wp:posOffset>1916430</wp:posOffset>
            </wp:positionH>
            <wp:positionV relativeFrom="paragraph">
              <wp:posOffset>565785</wp:posOffset>
            </wp:positionV>
            <wp:extent cx="1557020" cy="1633855"/>
            <wp:effectExtent l="0" t="0" r="5080" b="444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2"/>
                    <a:stretch>
                      <a:fillRect/>
                    </a:stretch>
                  </pic:blipFill>
                  <pic:spPr>
                    <a:xfrm>
                      <a:off x="0" y="0"/>
                      <a:ext cx="1557020" cy="1633855"/>
                    </a:xfrm>
                    <a:prstGeom prst="rect">
                      <a:avLst/>
                    </a:prstGeom>
                  </pic:spPr>
                </pic:pic>
              </a:graphicData>
            </a:graphic>
            <wp14:sizeRelH relativeFrom="margin">
              <wp14:pctWidth>0</wp14:pctWidth>
            </wp14:sizeRelH>
            <wp14:sizeRelV relativeFrom="margin">
              <wp14:pctHeight>0</wp14:pctHeight>
            </wp14:sizeRelV>
          </wp:anchor>
        </w:drawing>
      </w:r>
      <w:r w:rsidR="001E463E" w:rsidRPr="00F02136">
        <w:rPr>
          <w:rFonts w:ascii="Arial" w:hAnsi="Arial" w:cs="Arial"/>
        </w:rPr>
        <w:t>Secondary qualitative analysis is the main research strategy involving interpreting available data to find its themes and meanings.</w:t>
      </w:r>
    </w:p>
    <w:p w14:paraId="41576854" w14:textId="0AC2E1E2" w:rsidR="009B05B3" w:rsidRPr="00F02136" w:rsidRDefault="0092701A" w:rsidP="00F02136">
      <w:pPr>
        <w:spacing w:after="0" w:line="360" w:lineRule="auto"/>
        <w:rPr>
          <w:rFonts w:ascii="Arial" w:hAnsi="Arial" w:cs="Arial"/>
          <w:b/>
          <w:bCs/>
        </w:rPr>
      </w:pPr>
      <w:r w:rsidRPr="00F02136">
        <w:rPr>
          <w:rFonts w:ascii="Arial" w:hAnsi="Arial" w:cs="Arial"/>
        </w:rPr>
        <w:tab/>
      </w:r>
      <w:r w:rsidR="00E33D02" w:rsidRPr="00F02136">
        <w:rPr>
          <w:rFonts w:ascii="Arial" w:hAnsi="Arial" w:cs="Arial"/>
        </w:rPr>
        <w:tab/>
      </w:r>
      <w:r w:rsidR="00152BA3" w:rsidRPr="00F02136">
        <w:rPr>
          <w:rFonts w:ascii="Arial" w:hAnsi="Arial" w:cs="Arial"/>
        </w:rPr>
        <w:t xml:space="preserve">       </w:t>
      </w:r>
      <w:r w:rsidR="00E33D02" w:rsidRPr="00F02136">
        <w:rPr>
          <w:rFonts w:ascii="Arial" w:hAnsi="Arial" w:cs="Arial"/>
          <w:b/>
          <w:bCs/>
        </w:rPr>
        <w:t>Figure 3.</w:t>
      </w:r>
      <w:r w:rsidR="00152BA3" w:rsidRPr="00F02136">
        <w:rPr>
          <w:rFonts w:ascii="Arial" w:hAnsi="Arial" w:cs="Arial"/>
          <w:b/>
          <w:bCs/>
        </w:rPr>
        <w:t>4.1: Secondary qualitative research</w:t>
      </w:r>
    </w:p>
    <w:p w14:paraId="3EFDC0E2" w14:textId="17ACD999" w:rsidR="004A7B28" w:rsidRPr="00F02136" w:rsidRDefault="00152BA3" w:rsidP="00F02136">
      <w:pPr>
        <w:spacing w:after="0" w:line="360" w:lineRule="auto"/>
        <w:rPr>
          <w:rFonts w:ascii="Arial" w:hAnsi="Arial" w:cs="Arial"/>
        </w:rPr>
      </w:pPr>
      <w:r w:rsidRPr="00F02136">
        <w:rPr>
          <w:rFonts w:ascii="Arial" w:hAnsi="Arial" w:cs="Arial"/>
          <w:b/>
          <w:bCs/>
        </w:rPr>
        <w:tab/>
      </w:r>
      <w:r w:rsidRPr="00F02136">
        <w:rPr>
          <w:rFonts w:ascii="Arial" w:hAnsi="Arial" w:cs="Arial"/>
          <w:b/>
          <w:bCs/>
        </w:rPr>
        <w:tab/>
      </w:r>
      <w:r w:rsidRPr="00F02136">
        <w:rPr>
          <w:rFonts w:ascii="Arial" w:hAnsi="Arial" w:cs="Arial"/>
          <w:b/>
          <w:bCs/>
        </w:rPr>
        <w:tab/>
      </w:r>
      <w:r w:rsidRPr="00F02136">
        <w:rPr>
          <w:rFonts w:ascii="Arial" w:hAnsi="Arial" w:cs="Arial"/>
          <w:b/>
          <w:bCs/>
        </w:rPr>
        <w:tab/>
      </w:r>
      <w:r w:rsidR="00FB4F1C" w:rsidRPr="00F02136">
        <w:rPr>
          <w:rFonts w:ascii="Arial" w:hAnsi="Arial" w:cs="Arial"/>
        </w:rPr>
        <w:t>(Source: Cottrell, 2014)</w:t>
      </w:r>
    </w:p>
    <w:p w14:paraId="25A286B8" w14:textId="77777777" w:rsidR="00AB3D8D" w:rsidRPr="00F02136" w:rsidRDefault="00674C39"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7F975290" wp14:editId="6B4758AB">
            <wp:extent cx="2309854" cy="889466"/>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C7FB718" w14:textId="46F13F92" w:rsidR="003C4528" w:rsidRPr="00F02136" w:rsidRDefault="00D86F85" w:rsidP="00585E28">
      <w:pPr>
        <w:spacing w:after="0" w:line="360" w:lineRule="auto"/>
        <w:rPr>
          <w:rFonts w:ascii="Arial" w:hAnsi="Arial" w:cs="Arial"/>
        </w:rPr>
      </w:pPr>
      <w:r w:rsidRPr="00F02136">
        <w:rPr>
          <w:rFonts w:ascii="Arial" w:hAnsi="Arial" w:cs="Arial"/>
        </w:rPr>
        <w:t xml:space="preserve">Corporate communications, online staff review, guests feedback, media reports and internal </w:t>
      </w:r>
      <w:r w:rsidR="00927D0E" w:rsidRPr="00F02136">
        <w:rPr>
          <w:rFonts w:ascii="Arial" w:hAnsi="Arial" w:cs="Arial"/>
        </w:rPr>
        <w:t xml:space="preserve">documentation about the ownership change are among the sources (Cottrell, 2014). A form of digital ethnography or netnography, was used to collect and analyse online discussions and </w:t>
      </w:r>
      <w:r w:rsidR="0058365A" w:rsidRPr="00F02136">
        <w:rPr>
          <w:rFonts w:ascii="Arial" w:hAnsi="Arial" w:cs="Arial"/>
        </w:rPr>
        <w:t xml:space="preserve">review found across platforms like Glassdoor, TripAdvisor, and LinkeIn (Forberg and Schilt, 2023). </w:t>
      </w:r>
      <w:r w:rsidR="00B10475" w:rsidRPr="00F02136">
        <w:rPr>
          <w:rFonts w:ascii="Arial" w:hAnsi="Arial" w:cs="Arial"/>
        </w:rPr>
        <w:t xml:space="preserve">This method provided rich qualitative insights </w:t>
      </w:r>
      <w:r w:rsidR="00AE190F" w:rsidRPr="00F02136">
        <w:rPr>
          <w:rFonts w:ascii="Arial" w:hAnsi="Arial" w:cs="Arial"/>
        </w:rPr>
        <w:t>into staff experiences and perceptions of service quality during transition phases.</w:t>
      </w:r>
    </w:p>
    <w:p w14:paraId="79479197" w14:textId="5101DF58" w:rsidR="00C71765" w:rsidRPr="00F02136" w:rsidRDefault="00C71765" w:rsidP="00585E28">
      <w:pPr>
        <w:spacing w:after="0" w:line="360" w:lineRule="auto"/>
        <w:rPr>
          <w:rFonts w:ascii="Arial" w:hAnsi="Arial" w:cs="Arial"/>
          <w:b/>
          <w:bCs/>
        </w:rPr>
      </w:pPr>
      <w:r w:rsidRPr="00F02136">
        <w:rPr>
          <w:rFonts w:ascii="Arial" w:hAnsi="Arial" w:cs="Arial"/>
          <w:b/>
          <w:bCs/>
        </w:rPr>
        <w:t>3.5 Research Design</w:t>
      </w:r>
    </w:p>
    <w:p w14:paraId="2FB02040" w14:textId="170D29E1" w:rsidR="00C71765" w:rsidRPr="00F02136" w:rsidRDefault="00C71765" w:rsidP="00585E28">
      <w:pPr>
        <w:spacing w:after="0" w:line="360" w:lineRule="auto"/>
        <w:rPr>
          <w:rFonts w:ascii="Arial" w:hAnsi="Arial" w:cs="Arial"/>
        </w:rPr>
      </w:pPr>
      <w:r w:rsidRPr="00F02136">
        <w:rPr>
          <w:rFonts w:ascii="Arial" w:hAnsi="Arial" w:cs="Arial"/>
        </w:rPr>
        <w:t xml:space="preserve">The design of the study was descriptive in nature, as it would portray the observed </w:t>
      </w:r>
      <w:r w:rsidR="00937AF4" w:rsidRPr="00F02136">
        <w:rPr>
          <w:rFonts w:ascii="Arial" w:hAnsi="Arial" w:cs="Arial"/>
        </w:rPr>
        <w:t xml:space="preserve">phenomena </w:t>
      </w:r>
      <w:r w:rsidR="00D21846" w:rsidRPr="00F02136">
        <w:rPr>
          <w:rFonts w:ascii="Arial" w:hAnsi="Arial" w:cs="Arial"/>
        </w:rPr>
        <w:t>instead of trying to explain the cause-effect relationship (Furidha, 2023</w:t>
      </w:r>
      <w:r w:rsidR="00C541A5" w:rsidRPr="00F02136">
        <w:rPr>
          <w:rFonts w:ascii="Arial" w:hAnsi="Arial" w:cs="Arial"/>
        </w:rPr>
        <w:t>).</w:t>
      </w:r>
      <w:r w:rsidR="00CE4C9B" w:rsidRPr="00F02136">
        <w:rPr>
          <w:rFonts w:ascii="Arial" w:hAnsi="Arial" w:cs="Arial"/>
        </w:rPr>
        <w:t xml:space="preserve">ose of the work was to document the perceptions and experience of the ownership transition that had been captured in the secondary sources </w:t>
      </w:r>
      <w:r w:rsidR="00560627" w:rsidRPr="00F02136">
        <w:rPr>
          <w:rFonts w:ascii="Arial" w:hAnsi="Arial" w:cs="Arial"/>
        </w:rPr>
        <w:t>to describe how the ownership transition has affected service delivery and employee morale.</w:t>
      </w:r>
    </w:p>
    <w:p w14:paraId="473D1657" w14:textId="48AEB66C" w:rsidR="00560627" w:rsidRPr="00F02136" w:rsidRDefault="00453FC2" w:rsidP="00585E28">
      <w:pPr>
        <w:spacing w:after="0" w:line="360" w:lineRule="auto"/>
        <w:rPr>
          <w:rFonts w:ascii="Arial" w:hAnsi="Arial" w:cs="Arial"/>
          <w:b/>
          <w:bCs/>
        </w:rPr>
      </w:pPr>
      <w:r w:rsidRPr="00F02136">
        <w:rPr>
          <w:rFonts w:ascii="Arial" w:hAnsi="Arial" w:cs="Arial"/>
          <w:b/>
          <w:bCs/>
        </w:rPr>
        <w:t>3.6 Comprehensive discussion of their relevance and application</w:t>
      </w:r>
    </w:p>
    <w:p w14:paraId="78DBA23E" w14:textId="77777777" w:rsidR="00674C39" w:rsidRPr="00F02136" w:rsidRDefault="00BC7F9A" w:rsidP="00E64E53">
      <w:pPr>
        <w:spacing w:after="0" w:line="360" w:lineRule="auto"/>
        <w:rPr>
          <w:rFonts w:ascii="Arial" w:hAnsi="Arial" w:cs="Arial"/>
        </w:rPr>
      </w:pPr>
      <w:r w:rsidRPr="00F02136">
        <w:rPr>
          <w:rFonts w:ascii="Arial" w:hAnsi="Arial" w:cs="Arial"/>
        </w:rPr>
        <w:t xml:space="preserve">This chosen methodology was truly relevant to the aim of this study. The case study design allows an in-depth investigation of Delta Marriott's </w:t>
      </w:r>
      <w:r w:rsidR="009606E8" w:rsidRPr="00F02136">
        <w:rPr>
          <w:rFonts w:ascii="Arial" w:hAnsi="Arial" w:cs="Arial"/>
        </w:rPr>
        <w:t xml:space="preserve"> Swindon Hotel operation during change.</w:t>
      </w:r>
      <w:r w:rsidR="00630990" w:rsidRPr="00F02136">
        <w:rPr>
          <w:rFonts w:ascii="Arial" w:hAnsi="Arial" w:cs="Arial"/>
        </w:rPr>
        <w:t xml:space="preserve">. Being interpretivist, inductive and descriptive, this alignment was flexible and riguros for exploring subjective </w:t>
      </w:r>
      <w:r w:rsidR="00156B2C" w:rsidRPr="00F02136">
        <w:rPr>
          <w:rFonts w:ascii="Arial" w:hAnsi="Arial" w:cs="Arial"/>
        </w:rPr>
        <w:t xml:space="preserve">narratives and thematic analysis was powerful for systemising and interpreting recurring patterns in the </w:t>
      </w:r>
      <w:r w:rsidR="00D0080B" w:rsidRPr="00F02136">
        <w:rPr>
          <w:rFonts w:ascii="Arial" w:hAnsi="Arial" w:cs="Arial"/>
        </w:rPr>
        <w:t xml:space="preserve">qualitative data (Ayton, 2023). The result of the comprehensive consideration of the key stakeholders and lived realities of service employees and managerial stakeholders was their meaningful capture and clearly defined path for the </w:t>
      </w:r>
      <w:r w:rsidR="004A7B28" w:rsidRPr="00F02136">
        <w:rPr>
          <w:rFonts w:ascii="Arial" w:hAnsi="Arial" w:cs="Arial"/>
        </w:rPr>
        <w:t>work.</w:t>
      </w:r>
    </w:p>
    <w:p w14:paraId="4567480D" w14:textId="77777777" w:rsidR="0088546A" w:rsidRPr="00F02136" w:rsidRDefault="0088546A" w:rsidP="00F02136">
      <w:pPr>
        <w:spacing w:after="0" w:line="360" w:lineRule="auto"/>
        <w:ind w:left="720" w:hanging="720"/>
        <w:rPr>
          <w:rFonts w:ascii="Arial" w:hAnsi="Arial" w:cs="Arial"/>
          <w:b/>
          <w:bCs/>
        </w:rPr>
      </w:pPr>
    </w:p>
    <w:p w14:paraId="1729D413" w14:textId="77777777" w:rsidR="0088546A" w:rsidRPr="00F02136" w:rsidRDefault="0088546A" w:rsidP="00F02136">
      <w:pPr>
        <w:spacing w:after="0" w:line="360" w:lineRule="auto"/>
        <w:ind w:left="720" w:hanging="720"/>
        <w:rPr>
          <w:rFonts w:ascii="Arial" w:hAnsi="Arial" w:cs="Arial"/>
          <w:b/>
          <w:bCs/>
        </w:rPr>
      </w:pPr>
    </w:p>
    <w:p w14:paraId="7E011298" w14:textId="77777777" w:rsidR="0088546A" w:rsidRPr="00F02136" w:rsidRDefault="0088546A" w:rsidP="00F02136">
      <w:pPr>
        <w:spacing w:after="0" w:line="360" w:lineRule="auto"/>
        <w:ind w:left="720" w:hanging="720"/>
        <w:rPr>
          <w:rFonts w:ascii="Arial" w:hAnsi="Arial" w:cs="Arial"/>
          <w:b/>
          <w:bCs/>
        </w:rPr>
      </w:pPr>
    </w:p>
    <w:p w14:paraId="6C96BBB0" w14:textId="77777777" w:rsidR="0088546A" w:rsidRPr="00F02136" w:rsidRDefault="0088546A" w:rsidP="00F02136">
      <w:pPr>
        <w:spacing w:after="0" w:line="360" w:lineRule="auto"/>
        <w:ind w:left="720" w:hanging="720"/>
        <w:rPr>
          <w:rFonts w:ascii="Arial" w:hAnsi="Arial" w:cs="Arial"/>
          <w:b/>
          <w:bCs/>
        </w:rPr>
      </w:pPr>
    </w:p>
    <w:p w14:paraId="2CF5D0E5" w14:textId="77777777" w:rsidR="00E64E53" w:rsidRDefault="00E64E53" w:rsidP="00F02136">
      <w:pPr>
        <w:spacing w:after="0" w:line="360" w:lineRule="auto"/>
        <w:ind w:left="720" w:hanging="720"/>
        <w:rPr>
          <w:rFonts w:ascii="Arial" w:hAnsi="Arial" w:cs="Arial"/>
          <w:b/>
          <w:bCs/>
        </w:rPr>
      </w:pPr>
    </w:p>
    <w:p w14:paraId="2819DDA1" w14:textId="77777777" w:rsidR="0086231E" w:rsidRDefault="0086231E" w:rsidP="00F02136">
      <w:pPr>
        <w:spacing w:after="0" w:line="360" w:lineRule="auto"/>
        <w:rPr>
          <w:rFonts w:ascii="Arial" w:hAnsi="Arial" w:cs="Arial"/>
          <w:b/>
          <w:bCs/>
        </w:rPr>
      </w:pPr>
    </w:p>
    <w:p w14:paraId="02AD2269" w14:textId="77777777" w:rsidR="009379C4" w:rsidRDefault="009379C4" w:rsidP="00F02136">
      <w:pPr>
        <w:spacing w:after="0" w:line="360" w:lineRule="auto"/>
        <w:rPr>
          <w:rFonts w:ascii="Arial" w:hAnsi="Arial" w:cs="Arial"/>
          <w:b/>
          <w:bCs/>
        </w:rPr>
      </w:pPr>
    </w:p>
    <w:p w14:paraId="78BA3663" w14:textId="77777777" w:rsidR="009379C4" w:rsidRDefault="009379C4" w:rsidP="00F02136">
      <w:pPr>
        <w:spacing w:after="0" w:line="360" w:lineRule="auto"/>
        <w:rPr>
          <w:rFonts w:ascii="Arial" w:hAnsi="Arial" w:cs="Arial"/>
          <w:b/>
          <w:bCs/>
        </w:rPr>
      </w:pPr>
    </w:p>
    <w:p w14:paraId="23AA6B82" w14:textId="77777777" w:rsidR="009379C4" w:rsidRDefault="009379C4" w:rsidP="00F02136">
      <w:pPr>
        <w:spacing w:after="0" w:line="360" w:lineRule="auto"/>
        <w:rPr>
          <w:rFonts w:ascii="Arial" w:hAnsi="Arial" w:cs="Arial"/>
          <w:b/>
          <w:bCs/>
        </w:rPr>
      </w:pPr>
    </w:p>
    <w:p w14:paraId="66F77BD7" w14:textId="77777777" w:rsidR="009379C4" w:rsidRDefault="009379C4" w:rsidP="00F02136">
      <w:pPr>
        <w:spacing w:after="0" w:line="360" w:lineRule="auto"/>
        <w:rPr>
          <w:rFonts w:ascii="Arial" w:hAnsi="Arial" w:cs="Arial"/>
          <w:b/>
          <w:bCs/>
        </w:rPr>
      </w:pPr>
    </w:p>
    <w:p w14:paraId="2D0A67F5" w14:textId="3F56D733" w:rsidR="00804AD9" w:rsidRDefault="0088546A" w:rsidP="00F02136">
      <w:pPr>
        <w:spacing w:after="0" w:line="360" w:lineRule="auto"/>
        <w:rPr>
          <w:rFonts w:ascii="Arial" w:hAnsi="Arial" w:cs="Arial"/>
          <w:b/>
          <w:bCs/>
        </w:rPr>
      </w:pPr>
      <w:r w:rsidRPr="00F02136">
        <w:rPr>
          <w:rFonts w:ascii="Arial" w:hAnsi="Arial" w:cs="Arial"/>
          <w:b/>
          <w:bCs/>
          <w:noProof/>
          <w:shd w:val="clear" w:color="auto" w:fill="FFFFFF"/>
        </w:rPr>
        <w:drawing>
          <wp:inline distT="0" distB="0" distL="0" distR="0" wp14:anchorId="2FA40C81" wp14:editId="438088C1">
            <wp:extent cx="2309854" cy="889466"/>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003F4BF" w14:textId="261FCD0E" w:rsidR="00AB3D8D" w:rsidRPr="00F02136" w:rsidRDefault="005E0FD7" w:rsidP="00F02136">
      <w:pPr>
        <w:spacing w:after="0" w:line="360" w:lineRule="auto"/>
        <w:rPr>
          <w:rFonts w:ascii="Arial" w:hAnsi="Arial" w:cs="Arial"/>
          <w:b/>
          <w:bCs/>
        </w:rPr>
      </w:pPr>
      <w:r w:rsidRPr="00F02136">
        <w:rPr>
          <w:rFonts w:ascii="Arial" w:hAnsi="Arial" w:cs="Arial"/>
          <w:b/>
          <w:bCs/>
        </w:rPr>
        <w:t>Chapter</w:t>
      </w:r>
      <w:r w:rsidR="00AB3D8D" w:rsidRPr="00F02136">
        <w:rPr>
          <w:rFonts w:ascii="Arial" w:hAnsi="Arial" w:cs="Arial"/>
          <w:b/>
          <w:bCs/>
        </w:rPr>
        <w:t xml:space="preserve"> 4: Finding and Discussions</w:t>
      </w:r>
    </w:p>
    <w:p w14:paraId="601D2AF4" w14:textId="77777777" w:rsidR="005838A2" w:rsidRDefault="001D6CCC" w:rsidP="00D2411C">
      <w:pPr>
        <w:spacing w:after="0" w:line="360" w:lineRule="auto"/>
        <w:ind w:left="720" w:hanging="720"/>
        <w:rPr>
          <w:rFonts w:ascii="Arial" w:hAnsi="Arial" w:cs="Arial"/>
          <w:b/>
          <w:bCs/>
        </w:rPr>
      </w:pPr>
      <w:r w:rsidRPr="00F02136">
        <w:rPr>
          <w:rFonts w:ascii="Arial" w:hAnsi="Arial" w:cs="Arial"/>
          <w:b/>
          <w:bCs/>
        </w:rPr>
        <w:t>4.1</w:t>
      </w:r>
      <w:r w:rsidR="00213203" w:rsidRPr="00F02136">
        <w:rPr>
          <w:rFonts w:ascii="Arial" w:hAnsi="Arial" w:cs="Arial"/>
          <w:b/>
          <w:bCs/>
        </w:rPr>
        <w:t xml:space="preserve"> Findings</w:t>
      </w:r>
    </w:p>
    <w:p w14:paraId="3BA38E69" w14:textId="5BC999C6" w:rsidR="009379C4" w:rsidRPr="00F02136" w:rsidRDefault="009379C4" w:rsidP="00D2411C">
      <w:pPr>
        <w:spacing w:after="0" w:line="360" w:lineRule="auto"/>
        <w:ind w:left="720" w:hanging="720"/>
        <w:rPr>
          <w:rFonts w:ascii="Arial" w:hAnsi="Arial" w:cs="Arial"/>
          <w:b/>
          <w:bCs/>
        </w:rPr>
      </w:pPr>
      <w:r w:rsidRPr="00F02136">
        <w:rPr>
          <w:rFonts w:ascii="Arial" w:hAnsi="Arial" w:cs="Arial"/>
          <w:b/>
          <w:bCs/>
        </w:rPr>
        <w:t>4.1.1 Introduction</w:t>
      </w:r>
    </w:p>
    <w:p w14:paraId="0C9B1C8E" w14:textId="4FAF3E7C" w:rsidR="009379C4" w:rsidRPr="00F02136" w:rsidRDefault="009379C4" w:rsidP="003C36EB">
      <w:pPr>
        <w:spacing w:after="0" w:line="360" w:lineRule="auto"/>
        <w:jc w:val="both"/>
        <w:rPr>
          <w:rFonts w:ascii="Arial" w:hAnsi="Arial" w:cs="Arial"/>
          <w:b/>
          <w:bCs/>
        </w:rPr>
      </w:pPr>
      <w:r w:rsidRPr="00F02136">
        <w:rPr>
          <w:rFonts w:ascii="Arial" w:hAnsi="Arial" w:cs="Arial"/>
        </w:rPr>
        <w:t>This chapter consist of secondary qualitative thematic analysis findings from the employee review, internal communications, customer feedback and media articles related to Delta Marriott's Swindon Hotel ownership transition. Patterns relating to employee retention and service quality were themn extracted using thematic analysis. Four core themes appeared that are revolved around operational disruptions, morale and retention challenges, brand standards during transition, communication, and engagement.</w:t>
      </w:r>
    </w:p>
    <w:p w14:paraId="35A31A53" w14:textId="5C09B050" w:rsidR="009379C4" w:rsidRPr="00F02136" w:rsidRDefault="009379C4" w:rsidP="003C36EB">
      <w:pPr>
        <w:spacing w:after="0" w:line="360" w:lineRule="auto"/>
        <w:jc w:val="both"/>
        <w:rPr>
          <w:rFonts w:ascii="Arial" w:hAnsi="Arial" w:cs="Arial"/>
          <w:b/>
          <w:bCs/>
        </w:rPr>
      </w:pPr>
      <w:r w:rsidRPr="00F02136">
        <w:rPr>
          <w:rFonts w:ascii="Arial" w:hAnsi="Arial" w:cs="Arial"/>
          <w:b/>
          <w:bCs/>
        </w:rPr>
        <w:t xml:space="preserve">4.1.2 Theme 1: Operational Disruptions and Service </w:t>
      </w:r>
      <w:r w:rsidR="003309FE">
        <w:rPr>
          <w:rFonts w:ascii="Arial" w:hAnsi="Arial" w:cs="Arial"/>
          <w:b/>
          <w:bCs/>
        </w:rPr>
        <w:t>Q</w:t>
      </w:r>
      <w:r w:rsidRPr="00F02136">
        <w:rPr>
          <w:rFonts w:ascii="Arial" w:hAnsi="Arial" w:cs="Arial"/>
          <w:b/>
          <w:bCs/>
        </w:rPr>
        <w:t xml:space="preserve">uality </w:t>
      </w:r>
      <w:r w:rsidR="00CA780B">
        <w:rPr>
          <w:rFonts w:ascii="Arial" w:hAnsi="Arial" w:cs="Arial"/>
          <w:b/>
          <w:bCs/>
        </w:rPr>
        <w:t>Variability</w:t>
      </w:r>
    </w:p>
    <w:p w14:paraId="4D35B878" w14:textId="0A082321" w:rsidR="009379C4" w:rsidRPr="00F02136" w:rsidRDefault="009379C4" w:rsidP="003C36EB">
      <w:pPr>
        <w:spacing w:after="0" w:line="360" w:lineRule="auto"/>
        <w:jc w:val="both"/>
        <w:rPr>
          <w:rFonts w:ascii="Arial" w:hAnsi="Arial" w:cs="Arial"/>
        </w:rPr>
      </w:pPr>
      <w:r w:rsidRPr="00F02136">
        <w:rPr>
          <w:rFonts w:ascii="Arial" w:hAnsi="Arial" w:cs="Arial"/>
        </w:rPr>
        <w:t xml:space="preserve">The disruption to day-to-day hotel operations post ownership transition was one of the most significant findings. Between Q1 and Q3 in service of the transition, these disruption were visible in-service delivery delays, inconsistent housekeeping and guest dissatisfaction experienced across online review platforms such as TripAdvisor and Google Review. For example, guests said that they encountered slow check-ins, less housekeeping and less-than-expected restaurant service (Kumar, 2021). An analysis of internal memos revealed that following the handoff to new management cost-cutting measures were implemented, reducing operational capacity (for example shorter staff hours, suspension of some guest services, and delayed procurement of supplies). This was mirrored by staff reviews Gassdoor and Indeed, with employees saying they were ‘under-resourced and overworked', especially over the weekend and during peak. The alignament of this operational inconsistency with the concept of service quality gaps reflected that Marriott  was not able to meet its high service standard due to the availability of internal resource gaps created by the ownership change. Leaked internal HR summaries of key performance indicators (KPIs) such as guest satisfaction scores and internal audit report, not available in </w:t>
      </w:r>
    </w:p>
    <w:p w14:paraId="697F70F9" w14:textId="77777777" w:rsidR="0086231E" w:rsidRPr="00F02136" w:rsidRDefault="0086231E" w:rsidP="0086231E">
      <w:pPr>
        <w:spacing w:after="0" w:line="360" w:lineRule="auto"/>
        <w:ind w:left="720" w:hanging="720"/>
        <w:rPr>
          <w:rFonts w:ascii="Arial" w:hAnsi="Arial" w:cs="Arial"/>
          <w:b/>
          <w:bCs/>
        </w:rPr>
      </w:pPr>
    </w:p>
    <w:p w14:paraId="25C4DCF5" w14:textId="0C5D5A61" w:rsidR="0056356C" w:rsidRPr="00F02136" w:rsidRDefault="0056356C" w:rsidP="00F02136">
      <w:pPr>
        <w:spacing w:after="0" w:line="360" w:lineRule="auto"/>
        <w:ind w:left="720" w:hanging="720"/>
        <w:rPr>
          <w:rFonts w:ascii="Arial" w:hAnsi="Arial" w:cs="Arial"/>
        </w:rPr>
      </w:pPr>
      <w:r w:rsidRPr="00F02136">
        <w:rPr>
          <w:rFonts w:ascii="Arial" w:hAnsi="Arial" w:cs="Arial"/>
          <w:b/>
          <w:bCs/>
          <w:noProof/>
          <w:shd w:val="clear" w:color="auto" w:fill="FFFFFF"/>
        </w:rPr>
        <w:lastRenderedPageBreak/>
        <w:drawing>
          <wp:inline distT="0" distB="0" distL="0" distR="0" wp14:anchorId="7460F7A1" wp14:editId="4708C4C3">
            <wp:extent cx="2309854" cy="889466"/>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9E055D9" w14:textId="5DA88A0C" w:rsidR="00BB449B" w:rsidRPr="00F02136" w:rsidRDefault="00A315F4" w:rsidP="00697558">
      <w:pPr>
        <w:spacing w:after="0" w:line="360" w:lineRule="auto"/>
        <w:rPr>
          <w:rFonts w:ascii="Arial" w:hAnsi="Arial" w:cs="Arial"/>
        </w:rPr>
      </w:pPr>
      <w:r w:rsidRPr="00F02136">
        <w:rPr>
          <w:rFonts w:ascii="Arial" w:hAnsi="Arial" w:cs="Arial"/>
        </w:rPr>
        <w:t xml:space="preserve">public in full, were said to have dropped in Q2 after the transition, </w:t>
      </w:r>
      <w:r w:rsidR="00D173D5" w:rsidRPr="00F02136">
        <w:rPr>
          <w:rFonts w:ascii="Arial" w:hAnsi="Arial" w:cs="Arial"/>
        </w:rPr>
        <w:t xml:space="preserve">industry newsletters reported (Mora, 2022). In addition, the staff's lack </w:t>
      </w:r>
      <w:r w:rsidR="00BB449B" w:rsidRPr="00F02136">
        <w:rPr>
          <w:rFonts w:ascii="Arial" w:hAnsi="Arial" w:cs="Arial"/>
        </w:rPr>
        <w:t xml:space="preserve">of structured </w:t>
      </w:r>
    </w:p>
    <w:p w14:paraId="70E092BF" w14:textId="6159AA86" w:rsidR="0039513E" w:rsidRPr="00F02136" w:rsidRDefault="00BB449B" w:rsidP="00AA7299">
      <w:pPr>
        <w:spacing w:after="0" w:line="360" w:lineRule="auto"/>
        <w:rPr>
          <w:rFonts w:ascii="Arial" w:hAnsi="Arial" w:cs="Arial"/>
        </w:rPr>
      </w:pPr>
      <w:r w:rsidRPr="00F02136">
        <w:rPr>
          <w:rFonts w:ascii="Arial" w:hAnsi="Arial" w:cs="Arial"/>
        </w:rPr>
        <w:t>retraining on newly introduced service procedures further drowned staff confidence</w:t>
      </w:r>
      <w:r w:rsidR="004A3F61" w:rsidRPr="00F02136">
        <w:rPr>
          <w:rFonts w:ascii="Arial" w:hAnsi="Arial" w:cs="Arial"/>
        </w:rPr>
        <w:t xml:space="preserve"> and accuracy in delivering core services which </w:t>
      </w:r>
      <w:r w:rsidR="00925AB7" w:rsidRPr="00F02136">
        <w:rPr>
          <w:rFonts w:ascii="Arial" w:hAnsi="Arial" w:cs="Arial"/>
        </w:rPr>
        <w:t>turned into lapses in Marriott's signature service rituals.</w:t>
      </w:r>
    </w:p>
    <w:p w14:paraId="34BA4BD5" w14:textId="254F076F" w:rsidR="00CE3582" w:rsidRPr="00F02136" w:rsidRDefault="00CE3582" w:rsidP="00AA7299">
      <w:pPr>
        <w:spacing w:after="0" w:line="360" w:lineRule="auto"/>
        <w:rPr>
          <w:rFonts w:ascii="Arial" w:hAnsi="Arial" w:cs="Arial"/>
          <w:b/>
          <w:bCs/>
        </w:rPr>
      </w:pPr>
      <w:r w:rsidRPr="00F02136">
        <w:rPr>
          <w:rFonts w:ascii="Arial" w:hAnsi="Arial" w:cs="Arial"/>
          <w:b/>
          <w:bCs/>
        </w:rPr>
        <w:t>4.1.3 Theme 2: Employee Morale and Retention Challenges</w:t>
      </w:r>
    </w:p>
    <w:p w14:paraId="64A0FBE6" w14:textId="77777777" w:rsidR="002314A2" w:rsidRDefault="00CE3582" w:rsidP="00AA7299">
      <w:pPr>
        <w:spacing w:after="0" w:line="360" w:lineRule="auto"/>
        <w:rPr>
          <w:rFonts w:ascii="Arial" w:hAnsi="Arial" w:cs="Arial"/>
        </w:rPr>
      </w:pPr>
      <w:r w:rsidRPr="00F02136">
        <w:rPr>
          <w:rFonts w:ascii="Arial" w:hAnsi="Arial" w:cs="Arial"/>
        </w:rPr>
        <w:t xml:space="preserve">The other dominant theme had to do with the negative effect of the ownership change on employee morale and retation. Several long-serving managers, front desk agents and chefs left the hotel in 2023, based on LinkedIn job history tracking and subjective evidence ( Dwivedi </w:t>
      </w:r>
      <w:r w:rsidRPr="00F02136">
        <w:rPr>
          <w:rFonts w:ascii="Arial" w:hAnsi="Arial" w:cs="Arial"/>
          <w:i/>
          <w:iCs/>
        </w:rPr>
        <w:t xml:space="preserve">et al. </w:t>
      </w:r>
      <w:r w:rsidRPr="00F02136">
        <w:rPr>
          <w:rFonts w:ascii="Arial" w:hAnsi="Arial" w:cs="Arial"/>
        </w:rPr>
        <w:t xml:space="preserve">2022). </w:t>
      </w:r>
      <w:r w:rsidR="003E254C" w:rsidRPr="00F02136">
        <w:rPr>
          <w:rFonts w:ascii="Arial" w:hAnsi="Arial" w:cs="Arial"/>
        </w:rPr>
        <w:t xml:space="preserve">Instability, broken communication, and disenchantment with the new </w:t>
      </w:r>
      <w:r w:rsidR="00C6524E" w:rsidRPr="00F02136">
        <w:rPr>
          <w:rFonts w:ascii="Arial" w:hAnsi="Arial" w:cs="Arial"/>
        </w:rPr>
        <w:t xml:space="preserve">corporate culture brought in by the new management according to former employees. </w:t>
      </w:r>
      <w:r w:rsidR="00CC48D0" w:rsidRPr="00F02136">
        <w:rPr>
          <w:rFonts w:ascii="Arial" w:hAnsi="Arial" w:cs="Arial"/>
        </w:rPr>
        <w:t xml:space="preserve">In hospitality trade articles about some of the employees, they reported that the </w:t>
      </w:r>
      <w:r w:rsidR="00F731B6" w:rsidRPr="00F02136">
        <w:rPr>
          <w:rFonts w:ascii="Arial" w:hAnsi="Arial" w:cs="Arial"/>
        </w:rPr>
        <w:t>ownership stopped some of the previous employee engagement initiatives like quarterly recognition awards, birthday celebrations and wellness programmes.</w:t>
      </w:r>
      <w:r w:rsidR="00C8044C" w:rsidRPr="00F02136">
        <w:rPr>
          <w:rFonts w:ascii="Arial" w:hAnsi="Arial" w:cs="Arial"/>
        </w:rPr>
        <w:t xml:space="preserve">                                                 </w:t>
      </w:r>
    </w:p>
    <w:p w14:paraId="40D216AC" w14:textId="3C6AB4A5" w:rsidR="00E265CE" w:rsidRDefault="00C8044C" w:rsidP="00AA7299">
      <w:pPr>
        <w:spacing w:after="0" w:line="360" w:lineRule="auto"/>
        <w:rPr>
          <w:rFonts w:ascii="Arial" w:hAnsi="Arial" w:cs="Arial"/>
        </w:rPr>
      </w:pPr>
      <w:r w:rsidRPr="00F02136">
        <w:rPr>
          <w:rFonts w:ascii="Arial" w:hAnsi="Arial" w:cs="Arial"/>
        </w:rPr>
        <w:t xml:space="preserve">Based on the secondary data a psychological shift was observed as staff did not feel </w:t>
      </w:r>
      <w:r w:rsidR="00972BAA" w:rsidRPr="00F02136">
        <w:rPr>
          <w:rFonts w:ascii="Arial" w:hAnsi="Arial" w:cs="Arial"/>
        </w:rPr>
        <w:t xml:space="preserve">‘owned' anymore according to the Psychological Ownership Theory. Without open communication, appreciation, and empowerment, many became disengaged and </w:t>
      </w:r>
      <w:r w:rsidR="00E05C5F" w:rsidRPr="00F02136">
        <w:rPr>
          <w:rFonts w:ascii="Arial" w:hAnsi="Arial" w:cs="Arial"/>
        </w:rPr>
        <w:t>productivity began falling and eventually attrition.</w:t>
      </w:r>
      <w:r w:rsidR="00F274B1" w:rsidRPr="00F02136">
        <w:rPr>
          <w:rFonts w:ascii="Arial" w:hAnsi="Arial" w:cs="Arial"/>
        </w:rPr>
        <w:t xml:space="preserve"> Many public comments noted that during the restructuring process, there was no consultation or inclusion of former staff in the </w:t>
      </w:r>
      <w:r w:rsidR="00901824" w:rsidRPr="00F02136">
        <w:rPr>
          <w:rFonts w:ascii="Arial" w:hAnsi="Arial" w:cs="Arial"/>
        </w:rPr>
        <w:t xml:space="preserve">decision-making (Tillery </w:t>
      </w:r>
      <w:r w:rsidR="00901824" w:rsidRPr="00F02136">
        <w:rPr>
          <w:rFonts w:ascii="Arial" w:hAnsi="Arial" w:cs="Arial"/>
          <w:i/>
          <w:iCs/>
        </w:rPr>
        <w:t xml:space="preserve">et al. </w:t>
      </w:r>
      <w:r w:rsidR="004856EF" w:rsidRPr="00F02136">
        <w:rPr>
          <w:rFonts w:ascii="Arial" w:hAnsi="Arial" w:cs="Arial"/>
        </w:rPr>
        <w:t xml:space="preserve">2023). It was an </w:t>
      </w:r>
      <w:r w:rsidR="0000302A" w:rsidRPr="00F02136">
        <w:rPr>
          <w:rFonts w:ascii="Arial" w:hAnsi="Arial" w:cs="Arial"/>
        </w:rPr>
        <w:t>“</w:t>
      </w:r>
      <w:r w:rsidR="004856EF" w:rsidRPr="00F02136">
        <w:rPr>
          <w:rFonts w:ascii="Arial" w:hAnsi="Arial" w:cs="Arial"/>
        </w:rPr>
        <w:t>unsetting</w:t>
      </w:r>
      <w:r w:rsidR="0000302A" w:rsidRPr="00F02136">
        <w:rPr>
          <w:rFonts w:ascii="Arial" w:hAnsi="Arial" w:cs="Arial"/>
        </w:rPr>
        <w:t xml:space="preserve">” </w:t>
      </w:r>
      <w:r w:rsidR="004856EF" w:rsidRPr="00F02136">
        <w:rPr>
          <w:rFonts w:ascii="Arial" w:hAnsi="Arial" w:cs="Arial"/>
        </w:rPr>
        <w:t>transition period and several people talked about a “culture of silence”</w:t>
      </w:r>
      <w:r w:rsidR="0000302A" w:rsidRPr="00F02136">
        <w:rPr>
          <w:rFonts w:ascii="Arial" w:hAnsi="Arial" w:cs="Arial"/>
        </w:rPr>
        <w:t xml:space="preserve"> in which input was neithersought after nor welcomed. The </w:t>
      </w:r>
      <w:r w:rsidR="00350D02" w:rsidRPr="00F02136">
        <w:rPr>
          <w:rFonts w:ascii="Arial" w:hAnsi="Arial" w:cs="Arial"/>
        </w:rPr>
        <w:t>know Marriott's inclusive leadership practices have contributed to making employee morale even worse (Dogonyaro and Nosu, 2024).</w:t>
      </w:r>
      <w:r w:rsidR="00FB2B09" w:rsidRPr="00F02136">
        <w:rPr>
          <w:rFonts w:ascii="Arial" w:hAnsi="Arial" w:cs="Arial"/>
        </w:rPr>
        <w:t>However junior staff members, most notably in housekeeping, food, and beverage,</w:t>
      </w:r>
      <w:r w:rsidR="00E209C4" w:rsidRPr="00F02136">
        <w:rPr>
          <w:rFonts w:ascii="Arial" w:hAnsi="Arial" w:cs="Arial"/>
        </w:rPr>
        <w:t xml:space="preserve"> were said to have been given shorter notice of shift changes and different acheduling constraints which also contributed to dissatisfaction (Ghani </w:t>
      </w:r>
      <w:r w:rsidR="00E209C4" w:rsidRPr="00F02136">
        <w:rPr>
          <w:rFonts w:ascii="Arial" w:hAnsi="Arial" w:cs="Arial"/>
          <w:i/>
          <w:iCs/>
        </w:rPr>
        <w:t>et al.</w:t>
      </w:r>
      <w:r w:rsidR="0092434C" w:rsidRPr="00F02136">
        <w:rPr>
          <w:rFonts w:ascii="Arial" w:hAnsi="Arial" w:cs="Arial"/>
        </w:rPr>
        <w:t xml:space="preserve"> 2022). </w:t>
      </w:r>
    </w:p>
    <w:p w14:paraId="1B8319CE" w14:textId="77777777" w:rsidR="00E265CE" w:rsidRDefault="00E265CE" w:rsidP="00AA7299">
      <w:pPr>
        <w:spacing w:after="0" w:line="360" w:lineRule="auto"/>
        <w:rPr>
          <w:rFonts w:ascii="Arial" w:hAnsi="Arial" w:cs="Arial"/>
        </w:rPr>
      </w:pPr>
    </w:p>
    <w:p w14:paraId="7B869F09" w14:textId="77777777" w:rsidR="00E265CE" w:rsidRDefault="00E265CE" w:rsidP="00AA7299">
      <w:pPr>
        <w:spacing w:after="0" w:line="360" w:lineRule="auto"/>
        <w:rPr>
          <w:rFonts w:ascii="Arial" w:hAnsi="Arial" w:cs="Arial"/>
        </w:rPr>
      </w:pPr>
    </w:p>
    <w:p w14:paraId="0E508766" w14:textId="26EB329E" w:rsidR="00E265CE" w:rsidRPr="00F02136" w:rsidRDefault="00E265CE" w:rsidP="00252AEB">
      <w:pPr>
        <w:spacing w:after="0" w:line="360" w:lineRule="auto"/>
        <w:rPr>
          <w:rFonts w:ascii="Arial" w:hAnsi="Arial" w:cs="Arial"/>
        </w:rPr>
      </w:pPr>
    </w:p>
    <w:p w14:paraId="56F083B7" w14:textId="13AB32BA" w:rsidR="00497514" w:rsidRPr="00F02136" w:rsidRDefault="00497514" w:rsidP="0064569E">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9C5B3FB" wp14:editId="209676AF">
            <wp:extent cx="2309854" cy="889466"/>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D382F59" w14:textId="61964FF6" w:rsidR="00497514" w:rsidRPr="00F02136" w:rsidRDefault="00E265CE" w:rsidP="0064569E">
      <w:pPr>
        <w:spacing w:after="0" w:line="360" w:lineRule="auto"/>
        <w:rPr>
          <w:rFonts w:ascii="Arial" w:hAnsi="Arial" w:cs="Arial"/>
        </w:rPr>
      </w:pPr>
      <w:r w:rsidRPr="00F02136">
        <w:rPr>
          <w:rFonts w:ascii="Arial" w:hAnsi="Arial" w:cs="Arial"/>
        </w:rPr>
        <w:t xml:space="preserve">Job functions </w:t>
      </w:r>
      <w:r w:rsidR="0092434C" w:rsidRPr="00F02136">
        <w:rPr>
          <w:rFonts w:ascii="Arial" w:hAnsi="Arial" w:cs="Arial"/>
        </w:rPr>
        <w:t>remained on paper, but the dynamics within the company shifted and uncertainty and perception of unfairness were born.</w:t>
      </w:r>
    </w:p>
    <w:p w14:paraId="64854DDE" w14:textId="1704B9B6" w:rsidR="00DC6988" w:rsidRPr="009E2D12" w:rsidRDefault="00DC6988" w:rsidP="0064569E">
      <w:pPr>
        <w:spacing w:after="0" w:line="360" w:lineRule="auto"/>
        <w:rPr>
          <w:rFonts w:ascii="Arial" w:hAnsi="Arial" w:cs="Arial"/>
          <w:b/>
          <w:bCs/>
        </w:rPr>
      </w:pPr>
      <w:r w:rsidRPr="00F02136">
        <w:rPr>
          <w:rFonts w:ascii="Arial" w:hAnsi="Arial" w:cs="Arial"/>
          <w:b/>
          <w:bCs/>
        </w:rPr>
        <w:t>4.1.4 Theme 3: Effort to Uphold Marriott Brand Standards</w:t>
      </w:r>
    </w:p>
    <w:p w14:paraId="0DB81FD7" w14:textId="5AFFC219" w:rsidR="00413422" w:rsidRPr="00F02136" w:rsidRDefault="00FD262C" w:rsidP="0064569E">
      <w:pPr>
        <w:spacing w:after="0" w:line="360" w:lineRule="auto"/>
        <w:rPr>
          <w:rFonts w:ascii="Arial" w:hAnsi="Arial" w:cs="Arial"/>
        </w:rPr>
      </w:pPr>
      <w:r w:rsidRPr="00F02136">
        <w:rPr>
          <w:rFonts w:ascii="Arial" w:hAnsi="Arial" w:cs="Arial"/>
        </w:rPr>
        <w:t xml:space="preserve">However, there was evidence of initiatives of the new owners to maintain </w:t>
      </w:r>
      <w:r w:rsidR="00EA600B" w:rsidRPr="00F02136">
        <w:rPr>
          <w:rFonts w:ascii="Arial" w:hAnsi="Arial" w:cs="Arial"/>
        </w:rPr>
        <w:t>the Marriott brand standards even in the face of clear challenges.</w:t>
      </w:r>
      <w:r w:rsidR="003F3E83" w:rsidRPr="00F02136">
        <w:rPr>
          <w:rFonts w:ascii="Arial" w:hAnsi="Arial" w:cs="Arial"/>
        </w:rPr>
        <w:t>Refurbishment</w:t>
      </w:r>
      <w:r w:rsidR="0023115A" w:rsidRPr="00F02136">
        <w:rPr>
          <w:rFonts w:ascii="Arial" w:hAnsi="Arial" w:cs="Arial"/>
        </w:rPr>
        <w:t xml:space="preserve"> of several rooms, updating of signage and uniforms to the brand </w:t>
      </w:r>
      <w:r w:rsidR="00BB6B3F" w:rsidRPr="00F02136">
        <w:rPr>
          <w:rFonts w:ascii="Arial" w:hAnsi="Arial" w:cs="Arial"/>
        </w:rPr>
        <w:t>identity and continuing mandatory</w:t>
      </w:r>
      <w:r w:rsidR="002504A5" w:rsidRPr="00F02136">
        <w:rPr>
          <w:rFonts w:ascii="Arial" w:hAnsi="Arial" w:cs="Arial"/>
        </w:rPr>
        <w:t xml:space="preserve"> guest relations and </w:t>
      </w:r>
      <w:r w:rsidR="00FE713F" w:rsidRPr="00F02136">
        <w:rPr>
          <w:rFonts w:ascii="Arial" w:hAnsi="Arial" w:cs="Arial"/>
        </w:rPr>
        <w:t xml:space="preserve">hygiene standards compliance training also were in the picture. </w:t>
      </w:r>
      <w:r w:rsidR="00C72B16" w:rsidRPr="00F02136">
        <w:rPr>
          <w:rFonts w:ascii="Arial" w:hAnsi="Arial" w:cs="Arial"/>
        </w:rPr>
        <w:t>Marriott's franchisee performance reviews demonstrated</w:t>
      </w:r>
      <w:r w:rsidR="00366ADD" w:rsidRPr="00F02136">
        <w:rPr>
          <w:rFonts w:ascii="Arial" w:hAnsi="Arial" w:cs="Arial"/>
        </w:rPr>
        <w:t xml:space="preserve"> that the physical standards had been kept, but the emotional and service delivery elements of the brand had been lost (Barreto and Mayya, 2022).</w:t>
      </w:r>
      <w:r w:rsidR="00886716" w:rsidRPr="00F02136">
        <w:rPr>
          <w:rFonts w:ascii="Arial" w:hAnsi="Arial" w:cs="Arial"/>
        </w:rPr>
        <w:t xml:space="preserve"> Guests feedback diverged-people loved the new decor and cleanliness but felt that ‘staff </w:t>
      </w:r>
      <w:r w:rsidR="00465E8F" w:rsidRPr="00F02136">
        <w:rPr>
          <w:rFonts w:ascii="Arial" w:hAnsi="Arial" w:cs="Arial"/>
        </w:rPr>
        <w:t xml:space="preserve">seemed disinterested' or ‘uncertained in brand service etiquette'. Some hospitality media interviews with senior management painted them as people who </w:t>
      </w:r>
      <w:r w:rsidR="005B04F2" w:rsidRPr="00F02136">
        <w:rPr>
          <w:rFonts w:ascii="Arial" w:hAnsi="Arial" w:cs="Arial"/>
        </w:rPr>
        <w:t xml:space="preserve">wanted to protect Marriott's reputation. The new General Manager, for example, </w:t>
      </w:r>
      <w:r w:rsidR="000B1656" w:rsidRPr="00F02136">
        <w:rPr>
          <w:rFonts w:ascii="Arial" w:hAnsi="Arial" w:cs="Arial"/>
        </w:rPr>
        <w:t>rolled out the ‘Back to Basics'</w:t>
      </w:r>
      <w:r w:rsidR="00E27BB9" w:rsidRPr="00F02136">
        <w:rPr>
          <w:rFonts w:ascii="Arial" w:hAnsi="Arial" w:cs="Arial"/>
        </w:rPr>
        <w:t xml:space="preserve"> training module mid-transition (Forbes.com, </w:t>
      </w:r>
      <w:r w:rsidR="00DD16FE" w:rsidRPr="00F02136">
        <w:rPr>
          <w:rFonts w:ascii="Arial" w:hAnsi="Arial" w:cs="Arial"/>
        </w:rPr>
        <w:t>2025). Nevertheless</w:t>
      </w:r>
      <w:r w:rsidR="005369BD" w:rsidRPr="00F02136">
        <w:rPr>
          <w:rFonts w:ascii="Arial" w:hAnsi="Arial" w:cs="Arial"/>
        </w:rPr>
        <w:t xml:space="preserve">, it came too late according to comments from employees who worked in certain departments and it was also not </w:t>
      </w:r>
      <w:r w:rsidR="00196885" w:rsidRPr="00F02136">
        <w:rPr>
          <w:rFonts w:ascii="Arial" w:hAnsi="Arial" w:cs="Arial"/>
        </w:rPr>
        <w:t xml:space="preserve">implemented in a consistent manner. </w:t>
      </w:r>
      <w:r w:rsidR="007026EC" w:rsidRPr="00F02136">
        <w:rPr>
          <w:rFonts w:ascii="Arial" w:hAnsi="Arial" w:cs="Arial"/>
        </w:rPr>
        <w:t xml:space="preserve">This demonstrates a disparity between policy and practice, slogans and branding initiatives were high on the agenda. However, the </w:t>
      </w:r>
      <w:r w:rsidR="005361C4" w:rsidRPr="00F02136">
        <w:rPr>
          <w:rFonts w:ascii="Arial" w:hAnsi="Arial" w:cs="Arial"/>
        </w:rPr>
        <w:t>implementation was not implemented at the branch level.</w:t>
      </w:r>
    </w:p>
    <w:p w14:paraId="505D8DA8" w14:textId="4E600897" w:rsidR="00FD262C" w:rsidRPr="00F02136" w:rsidRDefault="005361C4" w:rsidP="0064569E">
      <w:pPr>
        <w:spacing w:after="0" w:line="360" w:lineRule="auto"/>
        <w:rPr>
          <w:rFonts w:ascii="Arial" w:hAnsi="Arial" w:cs="Arial"/>
        </w:rPr>
      </w:pPr>
      <w:r w:rsidRPr="00F02136">
        <w:rPr>
          <w:rFonts w:ascii="Arial" w:hAnsi="Arial" w:cs="Arial"/>
        </w:rPr>
        <w:t xml:space="preserve"> Zhang </w:t>
      </w:r>
      <w:r w:rsidR="00413422" w:rsidRPr="00F02136">
        <w:rPr>
          <w:rFonts w:ascii="Arial" w:hAnsi="Arial" w:cs="Arial"/>
          <w:i/>
          <w:iCs/>
        </w:rPr>
        <w:t>et al.</w:t>
      </w:r>
      <w:r w:rsidR="00413422" w:rsidRPr="00F02136">
        <w:rPr>
          <w:rFonts w:ascii="Arial" w:hAnsi="Arial" w:cs="Arial"/>
        </w:rPr>
        <w:t xml:space="preserve"> (2023) have stated that brand </w:t>
      </w:r>
      <w:r w:rsidR="004C1A23" w:rsidRPr="00F02136">
        <w:rPr>
          <w:rFonts w:ascii="Arial" w:hAnsi="Arial" w:cs="Arial"/>
        </w:rPr>
        <w:t xml:space="preserve">service consistency not only depends on marketing and desingn but also relies on internal communication and consistent staff alignment which was stretched out during the change </w:t>
      </w:r>
      <w:r w:rsidR="001D7664" w:rsidRPr="00F02136">
        <w:rPr>
          <w:rFonts w:ascii="Arial" w:hAnsi="Arial" w:cs="Arial"/>
        </w:rPr>
        <w:t>of</w:t>
      </w:r>
      <w:r w:rsidR="004C1A23" w:rsidRPr="00F02136">
        <w:rPr>
          <w:rFonts w:ascii="Arial" w:hAnsi="Arial" w:cs="Arial"/>
        </w:rPr>
        <w:t xml:space="preserve"> ownership</w:t>
      </w:r>
      <w:r w:rsidR="001D7664" w:rsidRPr="00F02136">
        <w:rPr>
          <w:rFonts w:ascii="Arial" w:hAnsi="Arial" w:cs="Arial"/>
        </w:rPr>
        <w:t>.</w:t>
      </w:r>
    </w:p>
    <w:p w14:paraId="225579C3" w14:textId="7F361028" w:rsidR="001D7664" w:rsidRPr="00F02136" w:rsidRDefault="001D7664" w:rsidP="0064569E">
      <w:pPr>
        <w:spacing w:after="0" w:line="360" w:lineRule="auto"/>
        <w:rPr>
          <w:rFonts w:ascii="Arial" w:hAnsi="Arial" w:cs="Arial"/>
          <w:b/>
          <w:bCs/>
        </w:rPr>
      </w:pPr>
      <w:r w:rsidRPr="00F02136">
        <w:rPr>
          <w:rFonts w:ascii="Arial" w:hAnsi="Arial" w:cs="Arial"/>
          <w:b/>
          <w:bCs/>
        </w:rPr>
        <w:t>4.1.5 Theme 4: Communication Gaps and Employee Engagement Breakdown</w:t>
      </w:r>
    </w:p>
    <w:p w14:paraId="240AF06F" w14:textId="77777777" w:rsidR="005B464A" w:rsidRPr="00F02136" w:rsidRDefault="001D7664" w:rsidP="0064569E">
      <w:pPr>
        <w:spacing w:after="0" w:line="360" w:lineRule="auto"/>
        <w:rPr>
          <w:rFonts w:ascii="Arial" w:hAnsi="Arial" w:cs="Arial"/>
        </w:rPr>
      </w:pPr>
      <w:r w:rsidRPr="00F02136">
        <w:rPr>
          <w:rFonts w:ascii="Arial" w:hAnsi="Arial" w:cs="Arial"/>
        </w:rPr>
        <w:t xml:space="preserve">Throughout the transition and in the </w:t>
      </w:r>
      <w:r w:rsidR="00A10D24" w:rsidRPr="00F02136">
        <w:rPr>
          <w:rFonts w:ascii="Arial" w:hAnsi="Arial" w:cs="Arial"/>
        </w:rPr>
        <w:t>data sources, poorly communicated information was a reoccurring issue</w:t>
      </w:r>
      <w:r w:rsidR="007A27D8" w:rsidRPr="00F02136">
        <w:rPr>
          <w:rFonts w:ascii="Arial" w:hAnsi="Arial" w:cs="Arial"/>
        </w:rPr>
        <w:t xml:space="preserve">. Delta Marriott </w:t>
      </w:r>
      <w:r w:rsidR="003175BA" w:rsidRPr="00F02136">
        <w:rPr>
          <w:rFonts w:ascii="Arial" w:hAnsi="Arial" w:cs="Arial"/>
        </w:rPr>
        <w:t xml:space="preserve">Swindon Hotel employees </w:t>
      </w:r>
    </w:p>
    <w:p w14:paraId="16DDDC91" w14:textId="77777777" w:rsidR="0064569E" w:rsidRDefault="0064569E" w:rsidP="00F02136">
      <w:pPr>
        <w:spacing w:after="0" w:line="360" w:lineRule="auto"/>
        <w:rPr>
          <w:rFonts w:ascii="Arial" w:hAnsi="Arial" w:cs="Arial"/>
        </w:rPr>
      </w:pPr>
    </w:p>
    <w:p w14:paraId="79BF56B8" w14:textId="77777777" w:rsidR="0064569E" w:rsidRDefault="0064569E" w:rsidP="00F02136">
      <w:pPr>
        <w:spacing w:after="0" w:line="360" w:lineRule="auto"/>
        <w:rPr>
          <w:rFonts w:ascii="Arial" w:hAnsi="Arial" w:cs="Arial"/>
        </w:rPr>
      </w:pPr>
    </w:p>
    <w:p w14:paraId="01B293FE" w14:textId="58636FA8" w:rsidR="005B464A" w:rsidRPr="00F02136" w:rsidRDefault="00300415"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D8159E3" wp14:editId="56622DAF">
            <wp:extent cx="2309854" cy="889466"/>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7F842E4E" w14:textId="71433E93" w:rsidR="001D7664" w:rsidRPr="00F02136" w:rsidRDefault="003175BA" w:rsidP="00B26C24">
      <w:pPr>
        <w:spacing w:after="0" w:line="360" w:lineRule="auto"/>
        <w:rPr>
          <w:rFonts w:ascii="Arial" w:hAnsi="Arial" w:cs="Arial"/>
        </w:rPr>
      </w:pPr>
      <w:r w:rsidRPr="00F02136">
        <w:rPr>
          <w:rFonts w:ascii="Arial" w:hAnsi="Arial" w:cs="Arial"/>
        </w:rPr>
        <w:t>consistenly reported</w:t>
      </w:r>
      <w:r w:rsidR="009177E4" w:rsidRPr="00F02136">
        <w:rPr>
          <w:rFonts w:ascii="Arial" w:hAnsi="Arial" w:cs="Arial"/>
        </w:rPr>
        <w:t xml:space="preserve"> a lack of clarity (transparency)</w:t>
      </w:r>
      <w:r w:rsidR="00E00272" w:rsidRPr="00F02136">
        <w:rPr>
          <w:rFonts w:ascii="Arial" w:hAnsi="Arial" w:cs="Arial"/>
        </w:rPr>
        <w:t xml:space="preserve"> regarding policies, roles, </w:t>
      </w:r>
      <w:r w:rsidR="006E1BB2" w:rsidRPr="00F02136">
        <w:rPr>
          <w:rFonts w:ascii="Arial" w:hAnsi="Arial" w:cs="Arial"/>
        </w:rPr>
        <w:t xml:space="preserve">and expectations of </w:t>
      </w:r>
      <w:r w:rsidR="00553D14" w:rsidRPr="00F02136">
        <w:rPr>
          <w:rFonts w:ascii="Arial" w:hAnsi="Arial" w:cs="Arial"/>
        </w:rPr>
        <w:t xml:space="preserve">performance (Wesley </w:t>
      </w:r>
      <w:r w:rsidR="00553D14" w:rsidRPr="00F02136">
        <w:rPr>
          <w:rFonts w:ascii="Arial" w:hAnsi="Arial" w:cs="Arial"/>
          <w:i/>
          <w:iCs/>
        </w:rPr>
        <w:t>et al.</w:t>
      </w:r>
      <w:r w:rsidR="007819FB" w:rsidRPr="00F02136">
        <w:rPr>
          <w:rFonts w:ascii="Arial" w:hAnsi="Arial" w:cs="Arial"/>
        </w:rPr>
        <w:t xml:space="preserve"> 2024). The flow of information did not trickle down as it should have to front-line staff through their departament heads, who</w:t>
      </w:r>
      <w:r w:rsidR="005A6CE7" w:rsidRPr="00F02136">
        <w:rPr>
          <w:rFonts w:ascii="Arial" w:hAnsi="Arial" w:cs="Arial"/>
        </w:rPr>
        <w:t xml:space="preserve"> in turn reported to upper management at a bi-weekly meeting. Participative was lacking, </w:t>
      </w:r>
      <w:r w:rsidR="00CB7715" w:rsidRPr="00F02136">
        <w:rPr>
          <w:rFonts w:ascii="Arial" w:hAnsi="Arial" w:cs="Arial"/>
        </w:rPr>
        <w:t xml:space="preserve">leading to reduced engagement and a lack of </w:t>
      </w:r>
      <w:r w:rsidR="00B81A88" w:rsidRPr="00F02136">
        <w:rPr>
          <w:rFonts w:ascii="Arial" w:hAnsi="Arial" w:cs="Arial"/>
        </w:rPr>
        <w:t xml:space="preserve">emotional commitment from employees. Night shift and part-time employees felt they were being </w:t>
      </w:r>
      <w:r w:rsidR="00DC2D40" w:rsidRPr="00F02136">
        <w:rPr>
          <w:rFonts w:ascii="Arial" w:hAnsi="Arial" w:cs="Arial"/>
        </w:rPr>
        <w:t>“left out” of communication loops around changes which they found out about only when they</w:t>
      </w:r>
      <w:r w:rsidR="00283E02" w:rsidRPr="00F02136">
        <w:rPr>
          <w:rFonts w:ascii="Arial" w:hAnsi="Arial" w:cs="Arial"/>
        </w:rPr>
        <w:t xml:space="preserve"> saw something posted up on </w:t>
      </w:r>
      <w:r w:rsidR="002F5902" w:rsidRPr="00F02136">
        <w:rPr>
          <w:rFonts w:ascii="Arial" w:hAnsi="Arial" w:cs="Arial"/>
        </w:rPr>
        <w:t xml:space="preserve">a notice board or through word of mouth, rather than being briefed directly (Smith and Ruiz, 2020). This aligns with Organisational Culture Theory which suggests that a strong internal culture includes open communication, shared values, and visible </w:t>
      </w:r>
      <w:r w:rsidR="00892324" w:rsidRPr="00F02136">
        <w:rPr>
          <w:rFonts w:ascii="Arial" w:hAnsi="Arial" w:cs="Arial"/>
        </w:rPr>
        <w:t xml:space="preserve">leadership presence. However, the leadership style witnessed post-transition was more hierarchical and distant compared to how it was with the previous owners. Indirectly, but also in reality, this impacted service quality. For example, front desk agents were unaware of the new billing policy which caused confusion and later delays at checkout which resulted in poor review from guests (Lee </w:t>
      </w:r>
      <w:r w:rsidR="00892324" w:rsidRPr="00F02136">
        <w:rPr>
          <w:rFonts w:ascii="Arial" w:hAnsi="Arial" w:cs="Arial"/>
          <w:i/>
          <w:iCs/>
        </w:rPr>
        <w:t xml:space="preserve">et al. </w:t>
      </w:r>
      <w:r w:rsidR="00892324" w:rsidRPr="00F02136">
        <w:rPr>
          <w:rFonts w:ascii="Arial" w:hAnsi="Arial" w:cs="Arial"/>
        </w:rPr>
        <w:t>2023)</w:t>
      </w:r>
      <w:r w:rsidR="00B66393" w:rsidRPr="00F02136">
        <w:rPr>
          <w:rFonts w:ascii="Arial" w:hAnsi="Arial" w:cs="Arial"/>
        </w:rPr>
        <w:t>. Likewise</w:t>
      </w:r>
      <w:r w:rsidR="006C0679" w:rsidRPr="00F02136">
        <w:rPr>
          <w:rFonts w:ascii="Arial" w:hAnsi="Arial" w:cs="Arial"/>
        </w:rPr>
        <w:t>, members of the Bonvoy loyalty programme complained online of confusion over room upgrade protocols which resulted in inconsistent delivery of loyalty programme benefits. Engagement among the staff was also</w:t>
      </w:r>
      <w:r w:rsidR="00330788" w:rsidRPr="00F02136">
        <w:rPr>
          <w:rFonts w:ascii="Arial" w:hAnsi="Arial" w:cs="Arial"/>
        </w:rPr>
        <w:t xml:space="preserve"> low which resulted in increased absenteeism, and informal complaints (Soqair and Gharib, 2023). This had also increased the use of temporary agency staffing to ‘</w:t>
      </w:r>
      <w:r w:rsidR="00D02343" w:rsidRPr="00F02136">
        <w:rPr>
          <w:rFonts w:ascii="Arial" w:hAnsi="Arial" w:cs="Arial"/>
        </w:rPr>
        <w:t>fill the gaps', a short-term fix which adversely weakened team cohesion and further</w:t>
      </w:r>
      <w:r w:rsidR="009976FD" w:rsidRPr="00F02136">
        <w:rPr>
          <w:rFonts w:ascii="Arial" w:hAnsi="Arial" w:cs="Arial"/>
        </w:rPr>
        <w:t xml:space="preserve"> alienated the staff from Marriott's expected </w:t>
      </w:r>
      <w:r w:rsidR="00A35095" w:rsidRPr="00F02136">
        <w:rPr>
          <w:rFonts w:ascii="Arial" w:hAnsi="Arial" w:cs="Arial"/>
        </w:rPr>
        <w:t>service standards.</w:t>
      </w:r>
    </w:p>
    <w:p w14:paraId="0AC125DB" w14:textId="77777777" w:rsidR="007E2104" w:rsidRPr="00F02136" w:rsidRDefault="007E2104" w:rsidP="00F02136">
      <w:pPr>
        <w:spacing w:after="0" w:line="360" w:lineRule="auto"/>
        <w:rPr>
          <w:rFonts w:ascii="Arial" w:hAnsi="Arial" w:cs="Arial"/>
          <w:b/>
          <w:bCs/>
          <w:noProof/>
          <w:shd w:val="clear" w:color="auto" w:fill="FFFFFF"/>
        </w:rPr>
      </w:pPr>
    </w:p>
    <w:p w14:paraId="62D0977B" w14:textId="77777777" w:rsidR="007E2104" w:rsidRPr="00F02136" w:rsidRDefault="007E2104" w:rsidP="00F02136">
      <w:pPr>
        <w:spacing w:after="0" w:line="360" w:lineRule="auto"/>
        <w:rPr>
          <w:rFonts w:ascii="Arial" w:hAnsi="Arial" w:cs="Arial"/>
          <w:b/>
          <w:bCs/>
          <w:noProof/>
          <w:shd w:val="clear" w:color="auto" w:fill="FFFFFF"/>
        </w:rPr>
      </w:pPr>
    </w:p>
    <w:p w14:paraId="5B3B5D26" w14:textId="77777777" w:rsidR="007E2104" w:rsidRPr="00F02136" w:rsidRDefault="007E2104" w:rsidP="00F02136">
      <w:pPr>
        <w:spacing w:after="0" w:line="360" w:lineRule="auto"/>
        <w:rPr>
          <w:rFonts w:ascii="Arial" w:hAnsi="Arial" w:cs="Arial"/>
          <w:b/>
          <w:bCs/>
          <w:noProof/>
          <w:shd w:val="clear" w:color="auto" w:fill="FFFFFF"/>
        </w:rPr>
      </w:pPr>
    </w:p>
    <w:p w14:paraId="63CB44E6" w14:textId="77777777" w:rsidR="00C362CF" w:rsidRDefault="00C362CF" w:rsidP="00F02136">
      <w:pPr>
        <w:spacing w:after="0" w:line="360" w:lineRule="auto"/>
        <w:rPr>
          <w:rFonts w:ascii="Arial" w:hAnsi="Arial" w:cs="Arial"/>
          <w:b/>
          <w:bCs/>
        </w:rPr>
      </w:pPr>
    </w:p>
    <w:p w14:paraId="06546877" w14:textId="77777777" w:rsidR="00481BDF" w:rsidRDefault="00481BDF" w:rsidP="00F02136">
      <w:pPr>
        <w:spacing w:after="0" w:line="360" w:lineRule="auto"/>
        <w:rPr>
          <w:rFonts w:ascii="Arial" w:hAnsi="Arial" w:cs="Arial"/>
          <w:b/>
          <w:bCs/>
        </w:rPr>
      </w:pPr>
    </w:p>
    <w:p w14:paraId="2C283E81" w14:textId="63607424" w:rsidR="00FE0036" w:rsidRPr="00F02136" w:rsidRDefault="00076048" w:rsidP="00F02136">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75210AF6" wp14:editId="0FAE7455">
            <wp:extent cx="2309854" cy="889466"/>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64CB2E1" w14:textId="1198C0C7" w:rsidR="00A35095" w:rsidRPr="00F02136" w:rsidRDefault="00A35095" w:rsidP="002232CD">
      <w:pPr>
        <w:spacing w:after="0" w:line="360" w:lineRule="auto"/>
        <w:rPr>
          <w:rFonts w:ascii="Arial" w:hAnsi="Arial" w:cs="Arial"/>
          <w:b/>
          <w:bCs/>
        </w:rPr>
      </w:pPr>
      <w:r w:rsidRPr="00F02136">
        <w:rPr>
          <w:rFonts w:ascii="Arial" w:hAnsi="Arial" w:cs="Arial"/>
          <w:b/>
          <w:bCs/>
        </w:rPr>
        <w:t>4.2 Summary of Findings</w:t>
      </w:r>
    </w:p>
    <w:p w14:paraId="06DC6B2A" w14:textId="078A5ED4" w:rsidR="00F850A6" w:rsidRPr="00F02136" w:rsidRDefault="00BB0DB7" w:rsidP="002232CD">
      <w:pPr>
        <w:spacing w:after="0" w:line="360" w:lineRule="auto"/>
        <w:rPr>
          <w:rFonts w:ascii="Arial" w:hAnsi="Arial" w:cs="Arial"/>
        </w:rPr>
      </w:pPr>
      <w:r w:rsidRPr="00F02136">
        <w:rPr>
          <w:rFonts w:ascii="Arial" w:hAnsi="Arial" w:cs="Arial"/>
        </w:rPr>
        <w:t xml:space="preserve">This </w:t>
      </w:r>
      <w:r w:rsidR="007D0ECB" w:rsidRPr="00F02136">
        <w:rPr>
          <w:rFonts w:ascii="Arial" w:hAnsi="Arial" w:cs="Arial"/>
        </w:rPr>
        <w:t>research findings based on a secondary qualitative thematic analysis of the</w:t>
      </w:r>
      <w:r w:rsidR="005C2272" w:rsidRPr="00F02136">
        <w:rPr>
          <w:rFonts w:ascii="Arial" w:hAnsi="Arial" w:cs="Arial"/>
        </w:rPr>
        <w:t xml:space="preserve"> </w:t>
      </w:r>
      <w:r w:rsidR="007D0ECB" w:rsidRPr="00F02136">
        <w:rPr>
          <w:rFonts w:ascii="Arial" w:hAnsi="Arial" w:cs="Arial"/>
        </w:rPr>
        <w:t xml:space="preserve">Delta Marriott Swindon Hotel show </w:t>
      </w:r>
      <w:r w:rsidR="00B83EB4" w:rsidRPr="00F02136">
        <w:rPr>
          <w:rFonts w:ascii="Arial" w:hAnsi="Arial" w:cs="Arial"/>
        </w:rPr>
        <w:t>on one hand how ownership transition</w:t>
      </w:r>
      <w:r w:rsidR="00625F15" w:rsidRPr="00F02136">
        <w:rPr>
          <w:rFonts w:ascii="Arial" w:hAnsi="Arial" w:cs="Arial"/>
        </w:rPr>
        <w:t xml:space="preserve"> has a </w:t>
      </w:r>
      <w:r w:rsidR="005C2272" w:rsidRPr="00F02136">
        <w:rPr>
          <w:rFonts w:ascii="Arial" w:hAnsi="Arial" w:cs="Arial"/>
        </w:rPr>
        <w:t xml:space="preserve">   </w:t>
      </w:r>
      <w:r w:rsidR="00313C56" w:rsidRPr="00F02136">
        <w:rPr>
          <w:rFonts w:ascii="Arial" w:hAnsi="Arial" w:cs="Arial"/>
        </w:rPr>
        <w:t xml:space="preserve">multifaceted impact on service quality and on the other hand on </w:t>
      </w:r>
      <w:r w:rsidR="00330E8C" w:rsidRPr="00F02136">
        <w:rPr>
          <w:rFonts w:ascii="Arial" w:hAnsi="Arial" w:cs="Arial"/>
        </w:rPr>
        <w:t xml:space="preserve">employee  </w:t>
      </w:r>
      <w:r w:rsidR="00083061" w:rsidRPr="00F02136">
        <w:rPr>
          <w:rFonts w:ascii="Arial" w:hAnsi="Arial" w:cs="Arial"/>
        </w:rPr>
        <w:t xml:space="preserve">      </w:t>
      </w:r>
      <w:r w:rsidR="00330E8C" w:rsidRPr="00F02136">
        <w:rPr>
          <w:rFonts w:ascii="Arial" w:hAnsi="Arial" w:cs="Arial"/>
        </w:rPr>
        <w:t>ret</w:t>
      </w:r>
      <w:r w:rsidR="005C2272" w:rsidRPr="00F02136">
        <w:rPr>
          <w:rFonts w:ascii="Arial" w:hAnsi="Arial" w:cs="Arial"/>
        </w:rPr>
        <w:t>e</w:t>
      </w:r>
      <w:r w:rsidR="00330E8C" w:rsidRPr="00F02136">
        <w:rPr>
          <w:rFonts w:ascii="Arial" w:hAnsi="Arial" w:cs="Arial"/>
        </w:rPr>
        <w:t>ntion.</w:t>
      </w:r>
      <w:r w:rsidR="00323EC6" w:rsidRPr="00F02136">
        <w:rPr>
          <w:rFonts w:ascii="Arial" w:hAnsi="Arial" w:cs="Arial"/>
        </w:rPr>
        <w:t xml:space="preserve"> The four main themes which emerged from the thematic analysis were operational disruptions, morale and retention challenges, brand standard maintenance, and communication breakdowns. First, </w:t>
      </w:r>
      <w:r w:rsidR="000E42CB" w:rsidRPr="00F02136">
        <w:rPr>
          <w:rFonts w:ascii="Arial" w:hAnsi="Arial" w:cs="Arial"/>
        </w:rPr>
        <w:t xml:space="preserve">there was the transition which led to evident operational disruptions, causing a falloff in service quality. The issues </w:t>
      </w:r>
      <w:r w:rsidR="00CB6E38" w:rsidRPr="00F02136">
        <w:rPr>
          <w:rFonts w:ascii="Arial" w:hAnsi="Arial" w:cs="Arial"/>
        </w:rPr>
        <w:t xml:space="preserve">highlighted by guest complaints were delays, reduced housekeeping frequency and beverage services (Anwar </w:t>
      </w:r>
      <w:r w:rsidR="00CB6E38" w:rsidRPr="00F02136">
        <w:rPr>
          <w:rFonts w:ascii="Arial" w:hAnsi="Arial" w:cs="Arial"/>
          <w:i/>
          <w:iCs/>
        </w:rPr>
        <w:t>et al.</w:t>
      </w:r>
      <w:r w:rsidR="00E145D0" w:rsidRPr="00F02136">
        <w:rPr>
          <w:rFonts w:ascii="Arial" w:hAnsi="Arial" w:cs="Arial"/>
        </w:rPr>
        <w:t xml:space="preserve"> 2024). Most of these disruptions</w:t>
      </w:r>
      <w:r w:rsidR="000400FC" w:rsidRPr="00F02136">
        <w:rPr>
          <w:rFonts w:ascii="Arial" w:hAnsi="Arial" w:cs="Arial"/>
        </w:rPr>
        <w:t xml:space="preserve"> were a result of cost-cutting, not </w:t>
      </w:r>
      <w:r w:rsidR="00661E27" w:rsidRPr="00F02136">
        <w:rPr>
          <w:rFonts w:ascii="Arial" w:hAnsi="Arial" w:cs="Arial"/>
        </w:rPr>
        <w:t>having adequate staffing as well as heavy integration of the new management protocols.</w:t>
      </w:r>
      <w:r w:rsidR="00AE6D78" w:rsidRPr="00F02136">
        <w:rPr>
          <w:rFonts w:ascii="Arial" w:hAnsi="Arial" w:cs="Arial"/>
        </w:rPr>
        <w:t xml:space="preserve"> As Marriott expected service delivery </w:t>
      </w:r>
      <w:r w:rsidR="00F45E07" w:rsidRPr="00F02136">
        <w:rPr>
          <w:rFonts w:ascii="Arial" w:hAnsi="Arial" w:cs="Arial"/>
        </w:rPr>
        <w:t xml:space="preserve">to be consistent, the gap seen between expected standards and actual operational output shows a gap in service delivery. It proves that if changes in the ownership are not monitored effectively, </w:t>
      </w:r>
      <w:r w:rsidR="008B3D3F" w:rsidRPr="00F02136">
        <w:rPr>
          <w:rFonts w:ascii="Arial" w:hAnsi="Arial" w:cs="Arial"/>
        </w:rPr>
        <w:t>service continuity gets interrupted.</w:t>
      </w:r>
      <w:r w:rsidR="00CA4F7D" w:rsidRPr="00F02136">
        <w:rPr>
          <w:rFonts w:ascii="Arial" w:hAnsi="Arial" w:cs="Arial"/>
        </w:rPr>
        <w:t xml:space="preserve"> Second, employee morale and retention suffered due to ownership change. Many employees, including </w:t>
      </w:r>
      <w:r w:rsidR="002028A5" w:rsidRPr="00F02136">
        <w:rPr>
          <w:rFonts w:ascii="Arial" w:hAnsi="Arial" w:cs="Arial"/>
        </w:rPr>
        <w:t xml:space="preserve">some long-serving managers, left the </w:t>
      </w:r>
      <w:r w:rsidR="00E85DCF" w:rsidRPr="00F02136">
        <w:rPr>
          <w:rFonts w:ascii="Arial" w:hAnsi="Arial" w:cs="Arial"/>
        </w:rPr>
        <w:t xml:space="preserve">hotel within months of the transition, </w:t>
      </w:r>
      <w:r w:rsidR="009A7F0D" w:rsidRPr="00F02136">
        <w:rPr>
          <w:rFonts w:ascii="Arial" w:hAnsi="Arial" w:cs="Arial"/>
        </w:rPr>
        <w:t xml:space="preserve">according to data on review sites and </w:t>
      </w:r>
      <w:r w:rsidR="001A7517" w:rsidRPr="00F02136">
        <w:rPr>
          <w:rFonts w:ascii="Arial" w:hAnsi="Arial" w:cs="Arial"/>
        </w:rPr>
        <w:t xml:space="preserve">staff forums. Over time a decline in job satisfaction followed, due to the lack of </w:t>
      </w:r>
      <w:r w:rsidR="00531512" w:rsidRPr="00F02136">
        <w:rPr>
          <w:rFonts w:ascii="Arial" w:hAnsi="Arial" w:cs="Arial"/>
        </w:rPr>
        <w:t>previous staff engagement programmes and the implementation of a more hierarchical management style (</w:t>
      </w:r>
      <w:r w:rsidR="00514325" w:rsidRPr="00F02136">
        <w:rPr>
          <w:rFonts w:ascii="Arial" w:hAnsi="Arial" w:cs="Arial"/>
        </w:rPr>
        <w:t>Celestin, 2024).</w:t>
      </w:r>
      <w:r w:rsidR="00561083" w:rsidRPr="00F02136">
        <w:rPr>
          <w:rFonts w:ascii="Arial" w:hAnsi="Arial" w:cs="Arial"/>
        </w:rPr>
        <w:t xml:space="preserve"> Consistently withdrawing recognition schemes and inconsistent scheduling further supported the reduced employees' sense of </w:t>
      </w:r>
      <w:r w:rsidR="006F24A6" w:rsidRPr="00F02136">
        <w:rPr>
          <w:rFonts w:ascii="Arial" w:hAnsi="Arial" w:cs="Arial"/>
        </w:rPr>
        <w:t xml:space="preserve">psychological ownership and loyalty. </w:t>
      </w:r>
      <w:r w:rsidR="00586530" w:rsidRPr="00F02136">
        <w:rPr>
          <w:rFonts w:ascii="Arial" w:hAnsi="Arial" w:cs="Arial"/>
        </w:rPr>
        <w:t xml:space="preserve"> </w:t>
      </w:r>
      <w:r w:rsidR="00976027" w:rsidRPr="00F02136">
        <w:rPr>
          <w:rFonts w:ascii="Arial" w:hAnsi="Arial" w:cs="Arial"/>
        </w:rPr>
        <w:t xml:space="preserve">                                                                           Thirdly, </w:t>
      </w:r>
      <w:r w:rsidR="00C42A67" w:rsidRPr="00F02136">
        <w:rPr>
          <w:rFonts w:ascii="Arial" w:hAnsi="Arial" w:cs="Arial"/>
        </w:rPr>
        <w:t>efforts to maintain Marriott brand standards failed in large part. There was consistency</w:t>
      </w:r>
      <w:r w:rsidR="0016715B" w:rsidRPr="00F02136">
        <w:rPr>
          <w:rFonts w:ascii="Arial" w:hAnsi="Arial" w:cs="Arial"/>
        </w:rPr>
        <w:t xml:space="preserve"> in some phsical and branding respects (the refurbished rooms and standardisation of training modules, </w:t>
      </w:r>
      <w:r w:rsidR="00CC54BF" w:rsidRPr="00F02136">
        <w:rPr>
          <w:rFonts w:ascii="Arial" w:hAnsi="Arial" w:cs="Arial"/>
        </w:rPr>
        <w:t xml:space="preserve">for example), however, execution gaps at the staff level caused a divergence between </w:t>
      </w:r>
      <w:r w:rsidR="001915D2" w:rsidRPr="00F02136">
        <w:rPr>
          <w:rFonts w:ascii="Arial" w:hAnsi="Arial" w:cs="Arial"/>
        </w:rPr>
        <w:t xml:space="preserve">the brand promise and </w:t>
      </w:r>
      <w:r w:rsidR="00606E23" w:rsidRPr="00F02136">
        <w:rPr>
          <w:rFonts w:ascii="Arial" w:hAnsi="Arial" w:cs="Arial"/>
        </w:rPr>
        <w:t xml:space="preserve">the guest experience (Alves, 2022). In practice </w:t>
      </w:r>
      <w:r w:rsidR="0094365D" w:rsidRPr="00F02136">
        <w:rPr>
          <w:rFonts w:ascii="Arial" w:hAnsi="Arial" w:cs="Arial"/>
        </w:rPr>
        <w:t xml:space="preserve">this provides a notable example of how one </w:t>
      </w:r>
    </w:p>
    <w:p w14:paraId="375EF51F" w14:textId="3A2B121B" w:rsidR="00F850A6" w:rsidRPr="00F02136" w:rsidRDefault="00F850A6"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1625D24" wp14:editId="559C04EB">
            <wp:extent cx="2309854" cy="889466"/>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14A9DF55" w14:textId="2CA8BE3D" w:rsidR="00A35095" w:rsidRPr="00F02136" w:rsidRDefault="000C1A11" w:rsidP="00602B67">
      <w:pPr>
        <w:spacing w:after="0" w:line="360" w:lineRule="auto"/>
        <w:rPr>
          <w:rFonts w:ascii="Arial" w:hAnsi="Arial" w:cs="Arial"/>
        </w:rPr>
      </w:pPr>
      <w:r w:rsidRPr="00F02136">
        <w:rPr>
          <w:rFonts w:ascii="Arial" w:hAnsi="Arial" w:cs="Arial"/>
        </w:rPr>
        <w:t>can have the same visual brand identity,</w:t>
      </w:r>
      <w:r w:rsidR="00C56CD7" w:rsidRPr="00F02136">
        <w:rPr>
          <w:rFonts w:ascii="Arial" w:hAnsi="Arial" w:cs="Arial"/>
        </w:rPr>
        <w:t xml:space="preserve"> but significant weaknesses in the </w:t>
      </w:r>
      <w:r w:rsidR="00F850A6" w:rsidRPr="00F02136">
        <w:rPr>
          <w:rFonts w:ascii="Arial" w:hAnsi="Arial" w:cs="Arial"/>
        </w:rPr>
        <w:t>operational</w:t>
      </w:r>
      <w:r w:rsidR="008036C3" w:rsidRPr="00F02136">
        <w:rPr>
          <w:rFonts w:ascii="Arial" w:hAnsi="Arial" w:cs="Arial"/>
        </w:rPr>
        <w:t xml:space="preserve"> and cultural alignment.</w:t>
      </w:r>
      <w:r w:rsidR="00AF0CA9" w:rsidRPr="00F02136">
        <w:rPr>
          <w:rFonts w:ascii="Arial" w:hAnsi="Arial" w:cs="Arial"/>
        </w:rPr>
        <w:t xml:space="preserve"> Last, communication breakdowns were a huge issue during the transition. Employees also stated that </w:t>
      </w:r>
      <w:r w:rsidR="00B71896" w:rsidRPr="00F02136">
        <w:rPr>
          <w:rFonts w:ascii="Arial" w:hAnsi="Arial" w:cs="Arial"/>
        </w:rPr>
        <w:t xml:space="preserve">things such as poor transparency, lack of clear updated and being excluded from key decisions, were leaving them unsure of where they </w:t>
      </w:r>
      <w:r w:rsidR="00827F42" w:rsidRPr="00F02136">
        <w:rPr>
          <w:rFonts w:ascii="Arial" w:hAnsi="Arial" w:cs="Arial"/>
        </w:rPr>
        <w:t xml:space="preserve">stood and what was happening in their company (Sansome </w:t>
      </w:r>
      <w:r w:rsidR="00B76548" w:rsidRPr="00F02136">
        <w:rPr>
          <w:rFonts w:ascii="Arial" w:hAnsi="Arial" w:cs="Arial"/>
          <w:i/>
          <w:iCs/>
        </w:rPr>
        <w:t xml:space="preserve">et al. </w:t>
      </w:r>
      <w:r w:rsidR="00B76548" w:rsidRPr="00F02136">
        <w:rPr>
          <w:rFonts w:ascii="Arial" w:hAnsi="Arial" w:cs="Arial"/>
        </w:rPr>
        <w:t xml:space="preserve">2024). It damaged internal trust and caused increased absenteeism an inconsistent services. Service errors resulting </w:t>
      </w:r>
      <w:r w:rsidR="009B463C" w:rsidRPr="00F02136">
        <w:rPr>
          <w:rFonts w:ascii="Arial" w:hAnsi="Arial" w:cs="Arial"/>
        </w:rPr>
        <w:t xml:space="preserve">in dissatisfied customers were widespread since the front-line staff very often was not aware of the new policies. </w:t>
      </w:r>
      <w:r w:rsidR="001E11E7" w:rsidRPr="00F02136">
        <w:rPr>
          <w:rFonts w:ascii="Arial" w:hAnsi="Arial" w:cs="Arial"/>
        </w:rPr>
        <w:t xml:space="preserve">Results show the ownership transition of Delta Marriott Swindon Hotel had a negative </w:t>
      </w:r>
      <w:r w:rsidR="00A14D1F" w:rsidRPr="00F02136">
        <w:rPr>
          <w:rFonts w:ascii="Arial" w:hAnsi="Arial" w:cs="Arial"/>
        </w:rPr>
        <w:t xml:space="preserve">impact on service quality and staff retention because of </w:t>
      </w:r>
      <w:r w:rsidR="00B23EB2" w:rsidRPr="00F02136">
        <w:rPr>
          <w:rFonts w:ascii="Arial" w:hAnsi="Arial" w:cs="Arial"/>
        </w:rPr>
        <w:t>bad communication, poor employee engagement and unmanaged operational redesign (Kang and Lee, 2022)</w:t>
      </w:r>
      <w:r w:rsidR="00BA50CC" w:rsidRPr="00F02136">
        <w:rPr>
          <w:rFonts w:ascii="Arial" w:hAnsi="Arial" w:cs="Arial"/>
        </w:rPr>
        <w:t xml:space="preserve">. Internally the fragmentation of the brand means that the guest and </w:t>
      </w:r>
      <w:r w:rsidR="00BB554B" w:rsidRPr="00F02136">
        <w:rPr>
          <w:rFonts w:ascii="Arial" w:hAnsi="Arial" w:cs="Arial"/>
        </w:rPr>
        <w:t>employee experience suffered, while brand compliance was superficially maintained. It challenges us to incorporate responsable and transparent transition strategies into our hospitality industry.</w:t>
      </w:r>
    </w:p>
    <w:p w14:paraId="1682E6B9" w14:textId="636AC00B" w:rsidR="00F15C0E" w:rsidRPr="00F02136" w:rsidRDefault="00F15C0E" w:rsidP="00770438">
      <w:pPr>
        <w:spacing w:after="0" w:line="360" w:lineRule="auto"/>
        <w:rPr>
          <w:rFonts w:ascii="Arial" w:hAnsi="Arial" w:cs="Arial"/>
          <w:b/>
          <w:bCs/>
        </w:rPr>
      </w:pPr>
      <w:r w:rsidRPr="00F02136">
        <w:rPr>
          <w:rFonts w:ascii="Arial" w:hAnsi="Arial" w:cs="Arial"/>
          <w:b/>
          <w:bCs/>
        </w:rPr>
        <w:t>4.3 Discussion</w:t>
      </w:r>
    </w:p>
    <w:p w14:paraId="35E43A84" w14:textId="0C72D5E7" w:rsidR="00F15C0E" w:rsidRPr="00F02136" w:rsidRDefault="00F15C0E" w:rsidP="00770438">
      <w:pPr>
        <w:spacing w:after="0" w:line="360" w:lineRule="auto"/>
        <w:rPr>
          <w:rFonts w:ascii="Arial" w:hAnsi="Arial" w:cs="Arial"/>
          <w:b/>
          <w:bCs/>
        </w:rPr>
      </w:pPr>
      <w:r w:rsidRPr="00F02136">
        <w:rPr>
          <w:rFonts w:ascii="Arial" w:hAnsi="Arial" w:cs="Arial"/>
          <w:b/>
          <w:bCs/>
        </w:rPr>
        <w:t>4.3.1 Introduction</w:t>
      </w:r>
    </w:p>
    <w:p w14:paraId="3314AF5E" w14:textId="13006D22" w:rsidR="000857D9" w:rsidRPr="00F02136" w:rsidRDefault="00A13B6C" w:rsidP="00770438">
      <w:pPr>
        <w:spacing w:after="0" w:line="360" w:lineRule="auto"/>
        <w:rPr>
          <w:rFonts w:ascii="Arial" w:hAnsi="Arial" w:cs="Arial"/>
        </w:rPr>
      </w:pPr>
      <w:r w:rsidRPr="00F02136">
        <w:rPr>
          <w:rFonts w:ascii="Arial" w:hAnsi="Arial" w:cs="Arial"/>
        </w:rPr>
        <w:t xml:space="preserve">This research has discovered a few useful insights into transitions of ownership and how these transition affect service quality and employee retention within the context of Delta Marriott Swindon Hotel. It intends to critically analyse and interpret these </w:t>
      </w:r>
      <w:r w:rsidR="0037073C" w:rsidRPr="00F02136">
        <w:rPr>
          <w:rFonts w:ascii="Arial" w:hAnsi="Arial" w:cs="Arial"/>
        </w:rPr>
        <w:t xml:space="preserve">results with the existent </w:t>
      </w:r>
      <w:r w:rsidR="005C219B" w:rsidRPr="00F02136">
        <w:rPr>
          <w:rFonts w:ascii="Arial" w:hAnsi="Arial" w:cs="Arial"/>
        </w:rPr>
        <w:t xml:space="preserve">theoretical frameworks and literature to compare them with the </w:t>
      </w:r>
      <w:r w:rsidR="000454CA" w:rsidRPr="00F02136">
        <w:rPr>
          <w:rFonts w:ascii="Arial" w:hAnsi="Arial" w:cs="Arial"/>
        </w:rPr>
        <w:t xml:space="preserve">research objectives. Four central themes are talked about (operational service disruptions, employee morale and retention, </w:t>
      </w:r>
      <w:r w:rsidR="009D2A49" w:rsidRPr="00F02136">
        <w:rPr>
          <w:rFonts w:ascii="Arial" w:hAnsi="Arial" w:cs="Arial"/>
        </w:rPr>
        <w:t xml:space="preserve">brand standard continuity, </w:t>
      </w:r>
      <w:r w:rsidR="000A7CF6" w:rsidRPr="00F02136">
        <w:rPr>
          <w:rFonts w:ascii="Arial" w:hAnsi="Arial" w:cs="Arial"/>
        </w:rPr>
        <w:t xml:space="preserve">and communication practices) during the transition. This research also discusses the research's limitations and implications for management and </w:t>
      </w:r>
      <w:r w:rsidR="00B42BA6" w:rsidRPr="00F02136">
        <w:rPr>
          <w:rFonts w:ascii="Arial" w:hAnsi="Arial" w:cs="Arial"/>
        </w:rPr>
        <w:t>areas for further improvement.</w:t>
      </w:r>
    </w:p>
    <w:p w14:paraId="5366BEDB" w14:textId="77777777" w:rsidR="00370470" w:rsidRPr="00F02136" w:rsidRDefault="00370470" w:rsidP="00F02136">
      <w:pPr>
        <w:spacing w:after="0" w:line="360" w:lineRule="auto"/>
        <w:ind w:left="720"/>
        <w:rPr>
          <w:rFonts w:ascii="Arial" w:hAnsi="Arial" w:cs="Arial"/>
          <w:b/>
          <w:bCs/>
        </w:rPr>
      </w:pPr>
    </w:p>
    <w:p w14:paraId="5C900A7F" w14:textId="1CEF9F41" w:rsidR="00370470" w:rsidRPr="00F02136" w:rsidRDefault="00370470" w:rsidP="00F02136">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2FBD306B" wp14:editId="07F74E5E">
            <wp:extent cx="2309854" cy="889466"/>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251F92D" w14:textId="27B4C255" w:rsidR="00B42BA6" w:rsidRPr="00F02136" w:rsidRDefault="00D43AF9" w:rsidP="0050437D">
      <w:pPr>
        <w:spacing w:after="0" w:line="360" w:lineRule="auto"/>
        <w:rPr>
          <w:rFonts w:ascii="Arial" w:hAnsi="Arial" w:cs="Arial"/>
          <w:b/>
          <w:bCs/>
        </w:rPr>
      </w:pPr>
      <w:r w:rsidRPr="00F02136">
        <w:rPr>
          <w:rFonts w:ascii="Arial" w:hAnsi="Arial" w:cs="Arial"/>
          <w:b/>
          <w:bCs/>
        </w:rPr>
        <w:t>4.3.2 Impact on Operational Service Standards</w:t>
      </w:r>
    </w:p>
    <w:p w14:paraId="630F1072" w14:textId="545850DB" w:rsidR="00370470" w:rsidRPr="00F02136" w:rsidRDefault="00370470" w:rsidP="0050437D">
      <w:pPr>
        <w:spacing w:after="0" w:line="360" w:lineRule="auto"/>
        <w:rPr>
          <w:rFonts w:ascii="Arial" w:hAnsi="Arial" w:cs="Arial"/>
        </w:rPr>
      </w:pPr>
      <w:r w:rsidRPr="00F02136">
        <w:rPr>
          <w:rFonts w:ascii="Arial" w:hAnsi="Arial" w:cs="Arial"/>
        </w:rPr>
        <w:t>The results show that there is a clear decline in service quality after the ownership change at the Delta Marriott Swindon Hotel.</w:t>
      </w:r>
      <w:r w:rsidR="00E52806" w:rsidRPr="00F02136">
        <w:rPr>
          <w:rFonts w:ascii="Arial" w:hAnsi="Arial" w:cs="Arial"/>
        </w:rPr>
        <w:t xml:space="preserve"> This reflects existing research by Phuong </w:t>
      </w:r>
      <w:r w:rsidR="00616F2E" w:rsidRPr="00F02136">
        <w:rPr>
          <w:rFonts w:ascii="Arial" w:hAnsi="Arial" w:cs="Arial"/>
          <w:i/>
          <w:iCs/>
        </w:rPr>
        <w:t xml:space="preserve">et al. </w:t>
      </w:r>
      <w:r w:rsidR="00616F2E" w:rsidRPr="00F02136">
        <w:rPr>
          <w:rFonts w:ascii="Arial" w:hAnsi="Arial" w:cs="Arial"/>
        </w:rPr>
        <w:t>(2021) that contends leadership and cultural shifts during transitions can detract from productivity and customer satisfaction.</w:t>
      </w:r>
      <w:r w:rsidR="00FB2C2E" w:rsidRPr="00F02136">
        <w:rPr>
          <w:rFonts w:ascii="Arial" w:hAnsi="Arial" w:cs="Arial"/>
        </w:rPr>
        <w:t xml:space="preserve"> In the Delta Marriott Swindon Hotel </w:t>
      </w:r>
      <w:r w:rsidR="00752EF6" w:rsidRPr="00F02136">
        <w:rPr>
          <w:rFonts w:ascii="Arial" w:hAnsi="Arial" w:cs="Arial"/>
        </w:rPr>
        <w:t xml:space="preserve">case, guests repeatedly reported delays in </w:t>
      </w:r>
      <w:r w:rsidR="00390213" w:rsidRPr="00F02136">
        <w:rPr>
          <w:rFonts w:ascii="Arial" w:hAnsi="Arial" w:cs="Arial"/>
        </w:rPr>
        <w:t xml:space="preserve">housekeeping, inconsistent service delivery and logistical inefficiencies. </w:t>
      </w:r>
    </w:p>
    <w:p w14:paraId="4D303C35" w14:textId="6B133FB6" w:rsidR="002E1D19" w:rsidRPr="00F02136" w:rsidRDefault="002E1D19" w:rsidP="0050437D">
      <w:pPr>
        <w:spacing w:after="0" w:line="360" w:lineRule="auto"/>
        <w:rPr>
          <w:rFonts w:ascii="Arial" w:hAnsi="Arial" w:cs="Arial"/>
        </w:rPr>
      </w:pPr>
      <w:r w:rsidRPr="00F02136">
        <w:rPr>
          <w:rFonts w:ascii="Arial" w:hAnsi="Arial" w:cs="Arial"/>
        </w:rPr>
        <w:t xml:space="preserve">Ownership Transition Theory comes to mind which states that a change in a business ownership can interrupt operational continuity. The theory's thesis that there is a </w:t>
      </w:r>
      <w:r w:rsidR="001751CA" w:rsidRPr="00F02136">
        <w:rPr>
          <w:rFonts w:ascii="Arial" w:hAnsi="Arial" w:cs="Arial"/>
        </w:rPr>
        <w:t xml:space="preserve">breakdown in operational practises during transition that can cause temporary organised or even prolonged inefficiencies is supported by the fact that operational practises are fragmented in the sense that there is a breakdown of standard operating procedures (Lin and Kim, 2020). The decline </w:t>
      </w:r>
      <w:r w:rsidR="00205702" w:rsidRPr="00F02136">
        <w:rPr>
          <w:rFonts w:ascii="Arial" w:hAnsi="Arial" w:cs="Arial"/>
        </w:rPr>
        <w:t xml:space="preserve">in this segment was attributed to resource reallocation and reduced staff presence as seen in the </w:t>
      </w:r>
      <w:r w:rsidR="00FE3D1E" w:rsidRPr="00F02136">
        <w:rPr>
          <w:rFonts w:ascii="Arial" w:hAnsi="Arial" w:cs="Arial"/>
        </w:rPr>
        <w:t>hospitality case studies globally through the thematic analysis. Additionally</w:t>
      </w:r>
      <w:r w:rsidR="009F4B28" w:rsidRPr="00F02136">
        <w:rPr>
          <w:rFonts w:ascii="Arial" w:hAnsi="Arial" w:cs="Arial"/>
        </w:rPr>
        <w:t xml:space="preserve">, the Organisational Culture Theory emphasises that the company's performance where the core of the cultural elements like the service philosophy of Marriott </w:t>
      </w:r>
      <w:r w:rsidR="00785162" w:rsidRPr="00F02136">
        <w:rPr>
          <w:rFonts w:ascii="Arial" w:hAnsi="Arial" w:cs="Arial"/>
        </w:rPr>
        <w:t xml:space="preserve">have been destroyed (Xi </w:t>
      </w:r>
      <w:r w:rsidR="00785162" w:rsidRPr="00F02136">
        <w:rPr>
          <w:rFonts w:ascii="Arial" w:hAnsi="Arial" w:cs="Arial"/>
          <w:i/>
          <w:iCs/>
        </w:rPr>
        <w:t>et al.</w:t>
      </w:r>
      <w:r w:rsidR="00785162" w:rsidRPr="00F02136">
        <w:rPr>
          <w:rFonts w:ascii="Arial" w:hAnsi="Arial" w:cs="Arial"/>
        </w:rPr>
        <w:t>, 2022)</w:t>
      </w:r>
      <w:r w:rsidR="00417647" w:rsidRPr="00F02136">
        <w:rPr>
          <w:rFonts w:ascii="Arial" w:hAnsi="Arial" w:cs="Arial"/>
        </w:rPr>
        <w:t>. The absence of cultural cohesion during the Delta Marriott Swindon Hotel</w:t>
      </w:r>
      <w:r w:rsidR="00491EA3" w:rsidRPr="00F02136">
        <w:rPr>
          <w:rFonts w:ascii="Arial" w:hAnsi="Arial" w:cs="Arial"/>
        </w:rPr>
        <w:t xml:space="preserve"> transition</w:t>
      </w:r>
      <w:r w:rsidR="006420F9" w:rsidRPr="00F02136">
        <w:rPr>
          <w:rFonts w:ascii="Arial" w:hAnsi="Arial" w:cs="Arial"/>
        </w:rPr>
        <w:t xml:space="preserve"> disrupted team dynamic and hindered frontline service delivery.</w:t>
      </w:r>
    </w:p>
    <w:p w14:paraId="5343F87E" w14:textId="234C4597" w:rsidR="00B22C06" w:rsidRPr="00F02136" w:rsidRDefault="00B22C06" w:rsidP="00157D92">
      <w:pPr>
        <w:spacing w:after="0" w:line="360" w:lineRule="auto"/>
        <w:rPr>
          <w:rFonts w:ascii="Arial" w:hAnsi="Arial" w:cs="Arial"/>
          <w:b/>
          <w:bCs/>
        </w:rPr>
      </w:pPr>
      <w:r w:rsidRPr="00F02136">
        <w:rPr>
          <w:rFonts w:ascii="Arial" w:hAnsi="Arial" w:cs="Arial"/>
          <w:b/>
          <w:bCs/>
        </w:rPr>
        <w:t xml:space="preserve">4.3.3 </w:t>
      </w:r>
      <w:r w:rsidR="002961C3" w:rsidRPr="00F02136">
        <w:rPr>
          <w:rFonts w:ascii="Arial" w:hAnsi="Arial" w:cs="Arial"/>
          <w:b/>
          <w:bCs/>
        </w:rPr>
        <w:t xml:space="preserve">Influence </w:t>
      </w:r>
      <w:r w:rsidR="008D0A78" w:rsidRPr="00F02136">
        <w:rPr>
          <w:rFonts w:ascii="Arial" w:hAnsi="Arial" w:cs="Arial"/>
          <w:b/>
          <w:bCs/>
        </w:rPr>
        <w:t xml:space="preserve"> on Employee Morale and Retention</w:t>
      </w:r>
    </w:p>
    <w:p w14:paraId="054C0D47" w14:textId="77777777" w:rsidR="007208C3" w:rsidRPr="00F02136" w:rsidRDefault="008D0A78" w:rsidP="00157D92">
      <w:pPr>
        <w:spacing w:after="0" w:line="360" w:lineRule="auto"/>
        <w:rPr>
          <w:rFonts w:ascii="Arial" w:hAnsi="Arial" w:cs="Arial"/>
        </w:rPr>
      </w:pPr>
      <w:r w:rsidRPr="00F02136">
        <w:rPr>
          <w:rFonts w:ascii="Arial" w:hAnsi="Arial" w:cs="Arial"/>
        </w:rPr>
        <w:t xml:space="preserve">Among the </w:t>
      </w:r>
      <w:r w:rsidR="00E451A2" w:rsidRPr="00F02136">
        <w:rPr>
          <w:rFonts w:ascii="Arial" w:hAnsi="Arial" w:cs="Arial"/>
        </w:rPr>
        <w:t xml:space="preserve">problems of ownership transition were high employee turnover and low morale. Managers were resigning from the hotel and some of the </w:t>
      </w:r>
      <w:r w:rsidR="00F62357" w:rsidRPr="00F02136">
        <w:rPr>
          <w:rFonts w:ascii="Arial" w:hAnsi="Arial" w:cs="Arial"/>
        </w:rPr>
        <w:t xml:space="preserve">hotel's engagement and recognition programmes were dropping. These results are highly consistent with the Psychological Ownership Theory which hypothesises that </w:t>
      </w:r>
      <w:r w:rsidR="00D2339E" w:rsidRPr="00F02136">
        <w:rPr>
          <w:rFonts w:ascii="Arial" w:hAnsi="Arial" w:cs="Arial"/>
        </w:rPr>
        <w:t xml:space="preserve">employees who feel alienated or undervalued are more likely to disengage or leave (Agina </w:t>
      </w:r>
      <w:r w:rsidR="00D2339E" w:rsidRPr="00F02136">
        <w:rPr>
          <w:rFonts w:ascii="Arial" w:hAnsi="Arial" w:cs="Arial"/>
          <w:i/>
          <w:iCs/>
        </w:rPr>
        <w:t>et al.</w:t>
      </w:r>
      <w:r w:rsidR="008C60E2" w:rsidRPr="00F02136">
        <w:rPr>
          <w:rFonts w:ascii="Arial" w:hAnsi="Arial" w:cs="Arial"/>
          <w:i/>
          <w:iCs/>
        </w:rPr>
        <w:t xml:space="preserve">, </w:t>
      </w:r>
      <w:r w:rsidR="008C60E2" w:rsidRPr="00F02136">
        <w:rPr>
          <w:rFonts w:ascii="Arial" w:hAnsi="Arial" w:cs="Arial"/>
        </w:rPr>
        <w:t xml:space="preserve">2023). The literature also supports the fact that leadership </w:t>
      </w:r>
    </w:p>
    <w:p w14:paraId="6C210959" w14:textId="77777777" w:rsidR="007208C3" w:rsidRPr="00F02136" w:rsidRDefault="007208C3" w:rsidP="00F02136">
      <w:pPr>
        <w:spacing w:after="0" w:line="360" w:lineRule="auto"/>
        <w:ind w:left="720"/>
        <w:rPr>
          <w:rFonts w:ascii="Arial" w:hAnsi="Arial" w:cs="Arial"/>
        </w:rPr>
      </w:pPr>
    </w:p>
    <w:p w14:paraId="5879BD13" w14:textId="3007D5DF" w:rsidR="007208C3" w:rsidRPr="00F02136" w:rsidRDefault="007208C3"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37A48914" wp14:editId="3E2B9F87">
            <wp:extent cx="2309854" cy="889466"/>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8BE3996" w14:textId="5E81428D" w:rsidR="008D0A78" w:rsidRPr="00F02136" w:rsidRDefault="008C60E2" w:rsidP="00962571">
      <w:pPr>
        <w:spacing w:after="0" w:line="360" w:lineRule="auto"/>
        <w:rPr>
          <w:rFonts w:ascii="Arial" w:hAnsi="Arial" w:cs="Arial"/>
        </w:rPr>
      </w:pPr>
      <w:r w:rsidRPr="00F02136">
        <w:rPr>
          <w:rFonts w:ascii="Arial" w:hAnsi="Arial" w:cs="Arial"/>
        </w:rPr>
        <w:t>style affects morale positively or negatively. However, replacing collaborative leadership</w:t>
      </w:r>
      <w:r w:rsidR="000A63E1" w:rsidRPr="00F02136">
        <w:rPr>
          <w:rFonts w:ascii="Arial" w:hAnsi="Arial" w:cs="Arial"/>
        </w:rPr>
        <w:t xml:space="preserve"> with amore autocratic, hierarchical</w:t>
      </w:r>
      <w:r w:rsidR="00C95105" w:rsidRPr="00F02136">
        <w:rPr>
          <w:rFonts w:ascii="Arial" w:hAnsi="Arial" w:cs="Arial"/>
        </w:rPr>
        <w:t xml:space="preserve"> management at Delta Marriott Swindon Hotel seemed to create </w:t>
      </w:r>
      <w:r w:rsidR="00100F8F" w:rsidRPr="00F02136">
        <w:rPr>
          <w:rFonts w:ascii="Arial" w:hAnsi="Arial" w:cs="Arial"/>
        </w:rPr>
        <w:t xml:space="preserve"> emotional disengagement had correlating absenteeism ands turnover evidenced in secondary data.</w:t>
      </w:r>
    </w:p>
    <w:p w14:paraId="55DA8EFC" w14:textId="77777777" w:rsidR="000C6110" w:rsidRDefault="00100F8F" w:rsidP="00962571">
      <w:pPr>
        <w:spacing w:after="0" w:line="360" w:lineRule="auto"/>
        <w:rPr>
          <w:rFonts w:ascii="Arial" w:hAnsi="Arial" w:cs="Arial"/>
        </w:rPr>
      </w:pPr>
      <w:r w:rsidRPr="00F02136">
        <w:rPr>
          <w:rFonts w:ascii="Arial" w:hAnsi="Arial" w:cs="Arial"/>
        </w:rPr>
        <w:t>Additionally, when new management removed successful employee development programmes that exsted prior to their arrival, it reduced employees'perception of career progression (</w:t>
      </w:r>
      <w:r w:rsidR="00471D32" w:rsidRPr="00F02136">
        <w:rPr>
          <w:rFonts w:ascii="Arial" w:hAnsi="Arial" w:cs="Arial"/>
        </w:rPr>
        <w:t>a</w:t>
      </w:r>
      <w:r w:rsidRPr="00F02136">
        <w:rPr>
          <w:rFonts w:ascii="Arial" w:hAnsi="Arial" w:cs="Arial"/>
        </w:rPr>
        <w:t xml:space="preserve"> key driver of retention)</w:t>
      </w:r>
      <w:r w:rsidR="00471D32" w:rsidRPr="00F02136">
        <w:rPr>
          <w:rFonts w:ascii="Arial" w:hAnsi="Arial" w:cs="Arial"/>
        </w:rPr>
        <w:t>(Bilderback and Miller, 2023).</w:t>
      </w:r>
      <w:r w:rsidR="00E5412F" w:rsidRPr="00F02136">
        <w:rPr>
          <w:rFonts w:ascii="Arial" w:hAnsi="Arial" w:cs="Arial"/>
        </w:rPr>
        <w:t xml:space="preserve"> </w:t>
      </w:r>
    </w:p>
    <w:p w14:paraId="64587BFC" w14:textId="66188606" w:rsidR="00100F8F" w:rsidRPr="00F02136" w:rsidRDefault="00E5412F" w:rsidP="00962571">
      <w:pPr>
        <w:spacing w:after="0" w:line="360" w:lineRule="auto"/>
        <w:rPr>
          <w:rFonts w:ascii="Arial" w:hAnsi="Arial" w:cs="Arial"/>
        </w:rPr>
      </w:pPr>
      <w:r w:rsidRPr="00F02136">
        <w:rPr>
          <w:rFonts w:ascii="Arial" w:hAnsi="Arial" w:cs="Arial"/>
        </w:rPr>
        <w:t>Staff development, staff recognition and other traditional Marriott strengths were deprioritised or inconsistently implemented causing dissatisfaction. Constantly, theoretical perpectives and practical observations demonstrate that work culture disruptions will severely damage morale in the period of transition.</w:t>
      </w:r>
    </w:p>
    <w:p w14:paraId="45402D00" w14:textId="03150055" w:rsidR="00E5412F" w:rsidRPr="00F02136" w:rsidRDefault="00632049" w:rsidP="005B6B19">
      <w:pPr>
        <w:spacing w:after="0" w:line="360" w:lineRule="auto"/>
        <w:rPr>
          <w:rFonts w:ascii="Arial" w:hAnsi="Arial" w:cs="Arial"/>
          <w:b/>
          <w:bCs/>
        </w:rPr>
      </w:pPr>
      <w:r w:rsidRPr="00F02136">
        <w:rPr>
          <w:rFonts w:ascii="Arial" w:hAnsi="Arial" w:cs="Arial"/>
          <w:b/>
          <w:bCs/>
        </w:rPr>
        <w:t>4.3.4 Maintaining Marriott's Brand Standards</w:t>
      </w:r>
    </w:p>
    <w:p w14:paraId="272FFC54" w14:textId="65119F44" w:rsidR="00632049" w:rsidRPr="00F02136" w:rsidRDefault="00632049" w:rsidP="005B6B19">
      <w:pPr>
        <w:spacing w:after="0" w:line="360" w:lineRule="auto"/>
        <w:rPr>
          <w:rFonts w:ascii="Arial" w:hAnsi="Arial" w:cs="Arial"/>
        </w:rPr>
      </w:pPr>
      <w:r w:rsidRPr="00F02136">
        <w:rPr>
          <w:rFonts w:ascii="Arial" w:hAnsi="Arial" w:cs="Arial"/>
        </w:rPr>
        <w:t xml:space="preserve">An interesting contradiction in the </w:t>
      </w:r>
      <w:r w:rsidR="002E4C67" w:rsidRPr="00F02136">
        <w:rPr>
          <w:rFonts w:ascii="Arial" w:hAnsi="Arial" w:cs="Arial"/>
        </w:rPr>
        <w:t xml:space="preserve">findings was that although Marriott's physical branding and customer-facing materials were mostly maintained throughout the transition, the service experience often did not live up to customer expectations (Mckinsey.com, 2025). However, this phenomenon implies a gap between brand symbolism and brand experience, a point of investigation in branding literature. Service quality and front-line consistency </w:t>
      </w:r>
      <w:r w:rsidR="00C53371" w:rsidRPr="00F02136">
        <w:rPr>
          <w:rFonts w:ascii="Arial" w:hAnsi="Arial" w:cs="Arial"/>
        </w:rPr>
        <w:t>cannot be replaced by superficial consistency in logos, uniforms, and d</w:t>
      </w:r>
      <w:r w:rsidR="005D0B7D" w:rsidRPr="00F02136">
        <w:rPr>
          <w:rFonts w:ascii="Arial" w:hAnsi="Arial" w:cs="Arial"/>
        </w:rPr>
        <w:t>e</w:t>
      </w:r>
      <w:r w:rsidR="00C53371" w:rsidRPr="00F02136">
        <w:rPr>
          <w:rFonts w:ascii="Arial" w:hAnsi="Arial" w:cs="Arial"/>
        </w:rPr>
        <w:t>cor</w:t>
      </w:r>
      <w:r w:rsidR="005D0B7D" w:rsidRPr="00F02136">
        <w:rPr>
          <w:rFonts w:ascii="Arial" w:hAnsi="Arial" w:cs="Arial"/>
        </w:rPr>
        <w:t xml:space="preserve"> (Rotchild, 2024). This is born out </w:t>
      </w:r>
      <w:r w:rsidR="00180FF3" w:rsidRPr="00F02136">
        <w:rPr>
          <w:rFonts w:ascii="Arial" w:hAnsi="Arial" w:cs="Arial"/>
        </w:rPr>
        <w:t xml:space="preserve">by Ownership Transition theory which </w:t>
      </w:r>
      <w:r w:rsidR="00A66D56" w:rsidRPr="00F02136">
        <w:rPr>
          <w:rFonts w:ascii="Arial" w:hAnsi="Arial" w:cs="Arial"/>
        </w:rPr>
        <w:t xml:space="preserve">implies that although the brand image needs </w:t>
      </w:r>
      <w:r w:rsidR="000B0A4F" w:rsidRPr="00F02136">
        <w:rPr>
          <w:rFonts w:ascii="Arial" w:hAnsi="Arial" w:cs="Arial"/>
        </w:rPr>
        <w:t xml:space="preserve">to maintained during the transition, without training, values, and operational continuity to support this, the effort is wasted. The Delta Marriott Swindon Hotel case reports that </w:t>
      </w:r>
      <w:r w:rsidR="000C6D22" w:rsidRPr="00F02136">
        <w:rPr>
          <w:rFonts w:ascii="Arial" w:hAnsi="Arial" w:cs="Arial"/>
        </w:rPr>
        <w:t xml:space="preserve">standardised customer service training modules remained as part of </w:t>
      </w:r>
      <w:r w:rsidR="001E6DC0" w:rsidRPr="00F02136">
        <w:rPr>
          <w:rFonts w:ascii="Arial" w:hAnsi="Arial" w:cs="Arial"/>
        </w:rPr>
        <w:t>the training practice, but staff turnover and disengagement precluded effective delivery of these practices.</w:t>
      </w:r>
    </w:p>
    <w:p w14:paraId="55CE1F2E" w14:textId="77777777" w:rsidR="00DC3A4C" w:rsidRPr="00F02136" w:rsidRDefault="00DC3A4C" w:rsidP="00F02136">
      <w:pPr>
        <w:spacing w:after="0" w:line="360" w:lineRule="auto"/>
        <w:ind w:left="720"/>
        <w:rPr>
          <w:rFonts w:ascii="Arial" w:hAnsi="Arial" w:cs="Arial"/>
        </w:rPr>
      </w:pPr>
    </w:p>
    <w:p w14:paraId="0DBF5E70" w14:textId="77777777" w:rsidR="00DC3A4C" w:rsidRPr="00F02136" w:rsidRDefault="00DC3A4C" w:rsidP="00F02136">
      <w:pPr>
        <w:spacing w:after="0" w:line="360" w:lineRule="auto"/>
        <w:ind w:left="720"/>
        <w:rPr>
          <w:rFonts w:ascii="Arial" w:hAnsi="Arial" w:cs="Arial"/>
        </w:rPr>
      </w:pPr>
    </w:p>
    <w:p w14:paraId="0DA3B6BB" w14:textId="5CA5E0A0" w:rsidR="00DC3A4C" w:rsidRPr="00F02136" w:rsidRDefault="00DC3A4C"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2A74469" wp14:editId="45F8500D">
            <wp:extent cx="2309854" cy="889466"/>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81F2695" w14:textId="2608817D" w:rsidR="001E6DC0" w:rsidRPr="00F02136" w:rsidRDefault="001E6DC0" w:rsidP="005065E0">
      <w:pPr>
        <w:spacing w:after="0" w:line="360" w:lineRule="auto"/>
        <w:rPr>
          <w:rFonts w:ascii="Arial" w:hAnsi="Arial" w:cs="Arial"/>
        </w:rPr>
      </w:pPr>
      <w:r w:rsidRPr="00F02136">
        <w:rPr>
          <w:rFonts w:ascii="Arial" w:hAnsi="Arial" w:cs="Arial"/>
        </w:rPr>
        <w:t xml:space="preserve">From a strategic standpoint, the </w:t>
      </w:r>
      <w:r w:rsidR="00DC3A4C" w:rsidRPr="00F02136">
        <w:rPr>
          <w:rFonts w:ascii="Arial" w:hAnsi="Arial" w:cs="Arial"/>
        </w:rPr>
        <w:t>Marriott brand is known for reliability, warmth, and service excellence-attributes that were eroded by issues in operations and morale</w:t>
      </w:r>
      <w:r w:rsidR="009B5834" w:rsidRPr="00F02136">
        <w:rPr>
          <w:rFonts w:ascii="Arial" w:hAnsi="Arial" w:cs="Arial"/>
        </w:rPr>
        <w:t xml:space="preserve"> that have been earlier</w:t>
      </w:r>
      <w:r w:rsidR="00B474F9" w:rsidRPr="00F02136">
        <w:rPr>
          <w:rFonts w:ascii="Arial" w:hAnsi="Arial" w:cs="Arial"/>
        </w:rPr>
        <w:t xml:space="preserve"> brought up ( Marriott.gcs-web.com, 2025). The research indicates that the new management discounted the importance of employee engagement in </w:t>
      </w:r>
      <w:r w:rsidR="009717B1" w:rsidRPr="00F02136">
        <w:rPr>
          <w:rFonts w:ascii="Arial" w:hAnsi="Arial" w:cs="Arial"/>
        </w:rPr>
        <w:t xml:space="preserve">fulfiling these brand promises. On this note, Fan </w:t>
      </w:r>
      <w:r w:rsidR="009717B1" w:rsidRPr="00F02136">
        <w:rPr>
          <w:rFonts w:ascii="Arial" w:hAnsi="Arial" w:cs="Arial"/>
          <w:i/>
          <w:iCs/>
        </w:rPr>
        <w:t>et al.</w:t>
      </w:r>
      <w:r w:rsidR="001D55EF" w:rsidRPr="00F02136">
        <w:rPr>
          <w:rFonts w:ascii="Arial" w:hAnsi="Arial" w:cs="Arial"/>
          <w:i/>
          <w:iCs/>
        </w:rPr>
        <w:t>(</w:t>
      </w:r>
      <w:r w:rsidR="001D55EF" w:rsidRPr="00F02136">
        <w:rPr>
          <w:rFonts w:ascii="Arial" w:hAnsi="Arial" w:cs="Arial"/>
        </w:rPr>
        <w:t>2022) has confirmed through literature that brand standards are upheld not through policy alone but through a committed and supported workforce.</w:t>
      </w:r>
    </w:p>
    <w:p w14:paraId="03A14C16" w14:textId="15947D89" w:rsidR="001D55EF" w:rsidRPr="00F02136" w:rsidRDefault="00FC6897" w:rsidP="007F4C15">
      <w:pPr>
        <w:spacing w:after="0" w:line="360" w:lineRule="auto"/>
        <w:rPr>
          <w:rFonts w:ascii="Arial" w:hAnsi="Arial" w:cs="Arial"/>
          <w:b/>
          <w:bCs/>
        </w:rPr>
      </w:pPr>
      <w:r w:rsidRPr="00F02136">
        <w:rPr>
          <w:rFonts w:ascii="Arial" w:hAnsi="Arial" w:cs="Arial"/>
          <w:b/>
          <w:bCs/>
        </w:rPr>
        <w:t>4.3.5 Communication and Internal Change Management</w:t>
      </w:r>
    </w:p>
    <w:p w14:paraId="481C3B94" w14:textId="4B86A07C" w:rsidR="00012A53" w:rsidRPr="00F02136" w:rsidRDefault="00FC6897" w:rsidP="007F4C15">
      <w:pPr>
        <w:spacing w:after="0" w:line="360" w:lineRule="auto"/>
        <w:rPr>
          <w:rFonts w:ascii="Arial" w:hAnsi="Arial" w:cs="Arial"/>
        </w:rPr>
      </w:pPr>
      <w:r w:rsidRPr="00F02136">
        <w:rPr>
          <w:rFonts w:ascii="Arial" w:hAnsi="Arial" w:cs="Arial"/>
        </w:rPr>
        <w:t>Finfings indicate the breakdown of communication during the ownership transition is a major theme. A lack of transparency</w:t>
      </w:r>
      <w:r w:rsidR="002B11BC" w:rsidRPr="00F02136">
        <w:rPr>
          <w:rFonts w:ascii="Arial" w:hAnsi="Arial" w:cs="Arial"/>
        </w:rPr>
        <w:t xml:space="preserve"> and not communicating enough about organisational change was an area where employees frequently pointed the finger. This corresponds to the literature on organisational change management, as Shrivastava </w:t>
      </w:r>
      <w:r w:rsidR="002B11BC" w:rsidRPr="00F02136">
        <w:rPr>
          <w:rFonts w:ascii="Arial" w:hAnsi="Arial" w:cs="Arial"/>
          <w:i/>
          <w:iCs/>
        </w:rPr>
        <w:t xml:space="preserve">et al. </w:t>
      </w:r>
      <w:r w:rsidR="002B11BC" w:rsidRPr="00F02136">
        <w:rPr>
          <w:rFonts w:ascii="Arial" w:hAnsi="Arial" w:cs="Arial"/>
        </w:rPr>
        <w:t>(2020)</w:t>
      </w:r>
      <w:r w:rsidR="00505453" w:rsidRPr="00F02136">
        <w:rPr>
          <w:rFonts w:ascii="Arial" w:hAnsi="Arial" w:cs="Arial"/>
        </w:rPr>
        <w:t xml:space="preserve"> </w:t>
      </w:r>
      <w:r w:rsidR="002B11BC" w:rsidRPr="00F02136">
        <w:rPr>
          <w:rFonts w:ascii="Arial" w:hAnsi="Arial" w:cs="Arial"/>
        </w:rPr>
        <w:t>emphasise</w:t>
      </w:r>
      <w:r w:rsidR="00505453" w:rsidRPr="00F02136">
        <w:rPr>
          <w:rFonts w:ascii="Arial" w:hAnsi="Arial" w:cs="Arial"/>
        </w:rPr>
        <w:t xml:space="preserve"> the relevance of transparent </w:t>
      </w:r>
      <w:r w:rsidR="002B11BC" w:rsidRPr="00F02136">
        <w:rPr>
          <w:rFonts w:ascii="Arial" w:hAnsi="Arial" w:cs="Arial"/>
        </w:rPr>
        <w:t xml:space="preserve"> and inclusive communication in </w:t>
      </w:r>
      <w:r w:rsidR="0063730C" w:rsidRPr="00F02136">
        <w:rPr>
          <w:rFonts w:ascii="Arial" w:hAnsi="Arial" w:cs="Arial"/>
        </w:rPr>
        <w:t xml:space="preserve">times of change. When communication fails, uncertainty and fear among staff increase, morale goes down and the level of productivity declines. According to the Greenwich Times, many Delta Marriott Swindon Hotel employees said </w:t>
      </w:r>
      <w:r w:rsidR="002D61F3" w:rsidRPr="00F02136">
        <w:rPr>
          <w:rFonts w:ascii="Arial" w:hAnsi="Arial" w:cs="Arial"/>
        </w:rPr>
        <w:t xml:space="preserve">they were unaware of policy changes, restructuring and job performance expectations. This is consistent with Emeafor </w:t>
      </w:r>
      <w:r w:rsidR="002D61F3" w:rsidRPr="00F02136">
        <w:rPr>
          <w:rFonts w:ascii="Arial" w:hAnsi="Arial" w:cs="Arial"/>
          <w:i/>
          <w:iCs/>
        </w:rPr>
        <w:t xml:space="preserve">et al. </w:t>
      </w:r>
      <w:r w:rsidR="002D61F3" w:rsidRPr="00F02136">
        <w:rPr>
          <w:rFonts w:ascii="Arial" w:hAnsi="Arial" w:cs="Arial"/>
        </w:rPr>
        <w:t>(2025)</w:t>
      </w:r>
      <w:r w:rsidR="00E16C3A" w:rsidRPr="00F02136">
        <w:rPr>
          <w:rFonts w:ascii="Arial" w:hAnsi="Arial" w:cs="Arial"/>
        </w:rPr>
        <w:t xml:space="preserve"> point that the reason change fails is not because of bad strategy, but because of poor communication and </w:t>
      </w:r>
      <w:r w:rsidR="00BD2F4A" w:rsidRPr="00F02136">
        <w:rPr>
          <w:rFonts w:ascii="Arial" w:hAnsi="Arial" w:cs="Arial"/>
        </w:rPr>
        <w:t>lacking support from all stakeholders.</w:t>
      </w:r>
      <w:r w:rsidR="0028696F" w:rsidRPr="00F02136">
        <w:rPr>
          <w:rFonts w:ascii="Arial" w:hAnsi="Arial" w:cs="Arial"/>
        </w:rPr>
        <w:t xml:space="preserve"> In contrast  to Marriott's well-known collaborative culture , the top-down communication strategy from </w:t>
      </w:r>
      <w:r w:rsidR="00CB4CE1" w:rsidRPr="00F02136">
        <w:rPr>
          <w:rFonts w:ascii="Arial" w:hAnsi="Arial" w:cs="Arial"/>
        </w:rPr>
        <w:t xml:space="preserve">management focusing on infrequent updates, with little to no consultation, exemplifies this (Alatsas, 2022). This undoubtely compounded existing dissatisfaction, as well as driving attrition, as employees felt'out of the loop'. They also communicated these operational inefficiencies by way of </w:t>
      </w:r>
      <w:r w:rsidR="00CC01F4" w:rsidRPr="00F02136">
        <w:rPr>
          <w:rFonts w:ascii="Arial" w:hAnsi="Arial" w:cs="Arial"/>
        </w:rPr>
        <w:t>unclear directives resulting in mistakes, missed tasks and disparate customer experiences.</w:t>
      </w:r>
    </w:p>
    <w:p w14:paraId="7D967F4E" w14:textId="77777777" w:rsidR="00C81728" w:rsidRPr="00F02136" w:rsidRDefault="00C81728" w:rsidP="00F02136">
      <w:pPr>
        <w:spacing w:after="0" w:line="360" w:lineRule="auto"/>
        <w:ind w:left="720"/>
        <w:rPr>
          <w:rFonts w:ascii="Arial" w:hAnsi="Arial" w:cs="Arial"/>
          <w:b/>
          <w:bCs/>
        </w:rPr>
      </w:pPr>
    </w:p>
    <w:p w14:paraId="13E4355E" w14:textId="2D499F3D" w:rsidR="00C81728" w:rsidRPr="00F02136" w:rsidRDefault="00C81728" w:rsidP="00C479F8">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7C6EB59B" wp14:editId="3E3A0254">
            <wp:extent cx="2309854" cy="889466"/>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FD05957" w14:textId="34E01258" w:rsidR="00CC01F4" w:rsidRPr="00F02136" w:rsidRDefault="00226D9B" w:rsidP="00C479F8">
      <w:pPr>
        <w:spacing w:after="0" w:line="360" w:lineRule="auto"/>
        <w:rPr>
          <w:rFonts w:ascii="Arial" w:hAnsi="Arial" w:cs="Arial"/>
          <w:b/>
          <w:bCs/>
        </w:rPr>
      </w:pPr>
      <w:r w:rsidRPr="00F02136">
        <w:rPr>
          <w:rFonts w:ascii="Arial" w:hAnsi="Arial" w:cs="Arial"/>
          <w:b/>
          <w:bCs/>
        </w:rPr>
        <w:t>4.3.6 Implications for Delta Marriott Swindon Hotel</w:t>
      </w:r>
    </w:p>
    <w:p w14:paraId="4790FA95" w14:textId="492C2C61" w:rsidR="00C81728" w:rsidRPr="00F02136" w:rsidRDefault="00C81728" w:rsidP="00C479F8">
      <w:pPr>
        <w:spacing w:after="0" w:line="360" w:lineRule="auto"/>
        <w:rPr>
          <w:rFonts w:ascii="Arial" w:hAnsi="Arial" w:cs="Arial"/>
        </w:rPr>
      </w:pPr>
      <w:r w:rsidRPr="00F02136">
        <w:rPr>
          <w:rFonts w:ascii="Arial" w:hAnsi="Arial" w:cs="Arial"/>
        </w:rPr>
        <w:t xml:space="preserve">Implications from these findings are serious for Delta Marriott Swindon Hotel. First, though, the hotel's leadership need to recognise that sustaining service quality through change is more </w:t>
      </w:r>
      <w:r w:rsidR="00A81D6B" w:rsidRPr="00F02136">
        <w:rPr>
          <w:rFonts w:ascii="Arial" w:hAnsi="Arial" w:cs="Arial"/>
        </w:rPr>
        <w:t xml:space="preserve">that a question of structural continuity rather, it is one of emotional and </w:t>
      </w:r>
      <w:r w:rsidR="009B2578" w:rsidRPr="00F02136">
        <w:rPr>
          <w:rFonts w:ascii="Arial" w:hAnsi="Arial" w:cs="Arial"/>
        </w:rPr>
        <w:t>operational alignament. Human resource strategies must be robust in the face of transition phases with regard to communication, retention incentives and morale-building programmes (Cayrat and Boxall, 2023)</w:t>
      </w:r>
      <w:r w:rsidR="009C0444" w:rsidRPr="00F02136">
        <w:rPr>
          <w:rFonts w:ascii="Arial" w:hAnsi="Arial" w:cs="Arial"/>
        </w:rPr>
        <w:t>.</w:t>
      </w:r>
    </w:p>
    <w:p w14:paraId="66ABED49" w14:textId="619689C3" w:rsidR="009C0444" w:rsidRPr="00F02136" w:rsidRDefault="009C0444" w:rsidP="00C479F8">
      <w:pPr>
        <w:spacing w:after="0" w:line="360" w:lineRule="auto"/>
        <w:rPr>
          <w:rFonts w:ascii="Arial" w:hAnsi="Arial" w:cs="Arial"/>
        </w:rPr>
      </w:pPr>
      <w:r w:rsidRPr="00F02136">
        <w:rPr>
          <w:rFonts w:ascii="Arial" w:hAnsi="Arial" w:cs="Arial"/>
        </w:rPr>
        <w:t xml:space="preserve">Second, if Marriott's services ethos is not aligned with the new ownership's operational strategies, </w:t>
      </w:r>
      <w:r w:rsidR="001B0C7B" w:rsidRPr="00F02136">
        <w:rPr>
          <w:rFonts w:ascii="Arial" w:hAnsi="Arial" w:cs="Arial"/>
        </w:rPr>
        <w:t xml:space="preserve">substantial long-term reputational damage is likely. Such lapses in service received by </w:t>
      </w:r>
      <w:r w:rsidR="00C82A47" w:rsidRPr="00F02136">
        <w:rPr>
          <w:rFonts w:ascii="Arial" w:hAnsi="Arial" w:cs="Arial"/>
        </w:rPr>
        <w:t xml:space="preserve">guests can become related to the brand of Marriott, regardless they are owned by others or by the Marriott Hotel Corporation itself </w:t>
      </w:r>
    </w:p>
    <w:p w14:paraId="36740634" w14:textId="6C952548" w:rsidR="00C82A47" w:rsidRPr="00F02136" w:rsidRDefault="00C82A47" w:rsidP="00C479F8">
      <w:pPr>
        <w:spacing w:after="0" w:line="360" w:lineRule="auto"/>
        <w:rPr>
          <w:rFonts w:ascii="Arial" w:hAnsi="Arial" w:cs="Arial"/>
        </w:rPr>
      </w:pPr>
      <w:r w:rsidRPr="00F02136">
        <w:rPr>
          <w:rFonts w:ascii="Arial" w:hAnsi="Arial" w:cs="Arial"/>
        </w:rPr>
        <w:t xml:space="preserve">(Fagyas and datta, 2023). For that reason, the hotel needs to focus on internal training </w:t>
      </w:r>
      <w:r w:rsidR="00D04A0E" w:rsidRPr="00F02136">
        <w:rPr>
          <w:rFonts w:ascii="Arial" w:hAnsi="Arial" w:cs="Arial"/>
        </w:rPr>
        <w:t xml:space="preserve">the </w:t>
      </w:r>
      <w:r w:rsidRPr="00F02136">
        <w:rPr>
          <w:rFonts w:ascii="Arial" w:hAnsi="Arial" w:cs="Arial"/>
        </w:rPr>
        <w:t xml:space="preserve">development of leadership and the preservation of the culture of the hotel during the </w:t>
      </w:r>
      <w:r w:rsidR="00B73B63" w:rsidRPr="00F02136">
        <w:rPr>
          <w:rFonts w:ascii="Arial" w:hAnsi="Arial" w:cs="Arial"/>
        </w:rPr>
        <w:t>change in the ownership.</w:t>
      </w:r>
    </w:p>
    <w:p w14:paraId="707CC8BE" w14:textId="5F75B7F7" w:rsidR="00B73B63" w:rsidRPr="00F02136" w:rsidRDefault="0056125E" w:rsidP="00C479F8">
      <w:pPr>
        <w:spacing w:after="0" w:line="360" w:lineRule="auto"/>
        <w:rPr>
          <w:rFonts w:ascii="Arial" w:hAnsi="Arial" w:cs="Arial"/>
          <w:b/>
          <w:bCs/>
        </w:rPr>
      </w:pPr>
      <w:r w:rsidRPr="00F02136">
        <w:rPr>
          <w:rFonts w:ascii="Arial" w:hAnsi="Arial" w:cs="Arial"/>
          <w:b/>
          <w:bCs/>
        </w:rPr>
        <w:t>4.4 Limitations of the Study</w:t>
      </w:r>
    </w:p>
    <w:p w14:paraId="48398357" w14:textId="6BD3F60E" w:rsidR="0056125E" w:rsidRPr="00F02136" w:rsidRDefault="0056125E" w:rsidP="00C479F8">
      <w:pPr>
        <w:spacing w:after="0" w:line="360" w:lineRule="auto"/>
        <w:rPr>
          <w:rFonts w:ascii="Arial" w:hAnsi="Arial" w:cs="Arial"/>
        </w:rPr>
      </w:pPr>
      <w:r w:rsidRPr="00F02136">
        <w:rPr>
          <w:rFonts w:ascii="Arial" w:hAnsi="Arial" w:cs="Arial"/>
        </w:rPr>
        <w:t xml:space="preserve">Though the study provides valuable insights concerning the impact of ownership transition on service quality and employee retention, there are several limitations to the study. To begin with, the research is purely based on secondary qualitative data which may not reflected contemporary and </w:t>
      </w:r>
      <w:r w:rsidR="009E7B4E" w:rsidRPr="00F02136">
        <w:rPr>
          <w:rFonts w:ascii="Arial" w:hAnsi="Arial" w:cs="Arial"/>
        </w:rPr>
        <w:t xml:space="preserve">delicate perspective of employees and management in the present time (Cheong </w:t>
      </w:r>
      <w:r w:rsidR="009E7B4E" w:rsidRPr="00F02136">
        <w:rPr>
          <w:rFonts w:ascii="Arial" w:hAnsi="Arial" w:cs="Arial"/>
          <w:i/>
          <w:iCs/>
        </w:rPr>
        <w:t>et al.</w:t>
      </w:r>
      <w:r w:rsidR="00F85DD0" w:rsidRPr="00F02136">
        <w:rPr>
          <w:rFonts w:ascii="Arial" w:hAnsi="Arial" w:cs="Arial"/>
          <w:i/>
          <w:iCs/>
        </w:rPr>
        <w:t xml:space="preserve">, </w:t>
      </w:r>
      <w:r w:rsidR="00F85DD0" w:rsidRPr="00F02136">
        <w:rPr>
          <w:rFonts w:ascii="Arial" w:hAnsi="Arial" w:cs="Arial"/>
        </w:rPr>
        <w:t xml:space="preserve">2023). Therefore, the findings may be based on old views or based only on know accounts </w:t>
      </w:r>
      <w:r w:rsidR="007B7D5A" w:rsidRPr="00F02136">
        <w:rPr>
          <w:rFonts w:ascii="Arial" w:hAnsi="Arial" w:cs="Arial"/>
        </w:rPr>
        <w:t xml:space="preserve">and this does not let one fully understand and correctly interpret the findings. Primary data collection, for example, in-depth interviews or focus groups, could have brought that </w:t>
      </w:r>
      <w:r w:rsidR="0010689C" w:rsidRPr="00F02136">
        <w:rPr>
          <w:rFonts w:ascii="Arial" w:hAnsi="Arial" w:cs="Arial"/>
        </w:rPr>
        <w:t>to a r</w:t>
      </w:r>
      <w:r w:rsidR="00396811">
        <w:rPr>
          <w:rFonts w:ascii="Arial" w:hAnsi="Arial" w:cs="Arial"/>
        </w:rPr>
        <w:t>i</w:t>
      </w:r>
      <w:r w:rsidR="0010689C" w:rsidRPr="00F02136">
        <w:rPr>
          <w:rFonts w:ascii="Arial" w:hAnsi="Arial" w:cs="Arial"/>
        </w:rPr>
        <w:t xml:space="preserve">cher and more authentic level for employee attitudes, problems, and coping strategies during the ownership transition (Ho </w:t>
      </w:r>
      <w:r w:rsidR="0010689C" w:rsidRPr="00F02136">
        <w:rPr>
          <w:rFonts w:ascii="Arial" w:hAnsi="Arial" w:cs="Arial"/>
          <w:i/>
          <w:iCs/>
        </w:rPr>
        <w:t>et al.,</w:t>
      </w:r>
      <w:r w:rsidR="00307921" w:rsidRPr="00F02136">
        <w:rPr>
          <w:rFonts w:ascii="Arial" w:hAnsi="Arial" w:cs="Arial"/>
          <w:i/>
          <w:iCs/>
        </w:rPr>
        <w:t xml:space="preserve"> </w:t>
      </w:r>
      <w:r w:rsidR="00307921" w:rsidRPr="00F02136">
        <w:rPr>
          <w:rFonts w:ascii="Arial" w:hAnsi="Arial" w:cs="Arial"/>
        </w:rPr>
        <w:t xml:space="preserve">2023). Secondly, thematic analysis, which was the method used in this study, is inherently subjective, but systematic. </w:t>
      </w:r>
    </w:p>
    <w:p w14:paraId="543D119B" w14:textId="77777777" w:rsidR="00C479F8" w:rsidRDefault="00C479F8" w:rsidP="00F02136">
      <w:pPr>
        <w:spacing w:after="0" w:line="360" w:lineRule="auto"/>
        <w:rPr>
          <w:rFonts w:ascii="Arial" w:hAnsi="Arial" w:cs="Arial"/>
        </w:rPr>
      </w:pPr>
    </w:p>
    <w:p w14:paraId="40BD148C" w14:textId="68EC81D1" w:rsidR="00B3490E" w:rsidRPr="00F02136" w:rsidRDefault="00B3490E"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53CC2094" wp14:editId="590AAFB2">
            <wp:extent cx="2309854" cy="889466"/>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34658DA" w14:textId="0B8A0D2C" w:rsidR="00B3490E" w:rsidRPr="00F02136" w:rsidRDefault="002D2272" w:rsidP="00B11509">
      <w:pPr>
        <w:spacing w:after="0" w:line="360" w:lineRule="auto"/>
        <w:rPr>
          <w:rFonts w:ascii="Arial" w:hAnsi="Arial" w:cs="Arial"/>
        </w:rPr>
      </w:pPr>
      <w:r w:rsidRPr="00F02136">
        <w:rPr>
          <w:rFonts w:ascii="Arial" w:hAnsi="Arial" w:cs="Arial"/>
        </w:rPr>
        <w:t xml:space="preserve">However, the identification and interpretation of themes tend to be influenced by the researcher's lens which </w:t>
      </w:r>
      <w:r w:rsidR="00341074" w:rsidRPr="00F02136">
        <w:rPr>
          <w:rFonts w:ascii="Arial" w:hAnsi="Arial" w:cs="Arial"/>
        </w:rPr>
        <w:t>introduces a possible bias. It is hard to be completely neutral in qualitative analysis, despite an effort to keep objectivity as much as possible. In addition, this study is limited to a particular case study which is Delta Marriott Swindon Hotel (Taherdoost, 2022)</w:t>
      </w:r>
      <w:r w:rsidR="005D3535" w:rsidRPr="00F02136">
        <w:rPr>
          <w:rFonts w:ascii="Arial" w:hAnsi="Arial" w:cs="Arial"/>
        </w:rPr>
        <w:t xml:space="preserve">. Despite being in-depth, the narrow focus severely cramps the ability for the findings to be generalised to other hotels, even within the same brand or facing similar transitions (Shi </w:t>
      </w:r>
      <w:r w:rsidR="005D3535" w:rsidRPr="00F02136">
        <w:rPr>
          <w:rFonts w:ascii="Arial" w:hAnsi="Arial" w:cs="Arial"/>
          <w:i/>
          <w:iCs/>
        </w:rPr>
        <w:t xml:space="preserve">et al., </w:t>
      </w:r>
      <w:r w:rsidR="001D26A5" w:rsidRPr="00F02136">
        <w:rPr>
          <w:rFonts w:ascii="Arial" w:hAnsi="Arial" w:cs="Arial"/>
        </w:rPr>
        <w:t xml:space="preserve">2021). Different results might emerge in </w:t>
      </w:r>
      <w:r w:rsidR="003325AB" w:rsidRPr="00F02136">
        <w:rPr>
          <w:rFonts w:ascii="Arial" w:hAnsi="Arial" w:cs="Arial"/>
        </w:rPr>
        <w:t>different organisational cultures, between geographic context or management style. Further</w:t>
      </w:r>
      <w:r w:rsidR="007F2231" w:rsidRPr="00F02136">
        <w:rPr>
          <w:rFonts w:ascii="Arial" w:hAnsi="Arial" w:cs="Arial"/>
        </w:rPr>
        <w:t xml:space="preserve"> research needs to increase the sample size and include primary data </w:t>
      </w:r>
      <w:r w:rsidR="009D63EF" w:rsidRPr="00F02136">
        <w:rPr>
          <w:rFonts w:ascii="Arial" w:hAnsi="Arial" w:cs="Arial"/>
        </w:rPr>
        <w:t>that will increase the validity and applicability of research results.</w:t>
      </w:r>
    </w:p>
    <w:p w14:paraId="2FB70219" w14:textId="4F04CBF3" w:rsidR="009D63EF" w:rsidRPr="00F02136" w:rsidRDefault="00A7443E" w:rsidP="00006D18">
      <w:pPr>
        <w:spacing w:after="0" w:line="360" w:lineRule="auto"/>
        <w:rPr>
          <w:rFonts w:ascii="Arial" w:hAnsi="Arial" w:cs="Arial"/>
          <w:b/>
          <w:bCs/>
        </w:rPr>
      </w:pPr>
      <w:r w:rsidRPr="00F02136">
        <w:rPr>
          <w:rFonts w:ascii="Arial" w:hAnsi="Arial" w:cs="Arial"/>
          <w:b/>
          <w:bCs/>
        </w:rPr>
        <w:t>4.5 Areas for Further Research</w:t>
      </w:r>
    </w:p>
    <w:p w14:paraId="57BC9008" w14:textId="04ACE8CD" w:rsidR="00A7443E" w:rsidRPr="00F02136" w:rsidRDefault="00A7443E" w:rsidP="00006D18">
      <w:pPr>
        <w:spacing w:after="0" w:line="360" w:lineRule="auto"/>
        <w:rPr>
          <w:rFonts w:ascii="Arial" w:hAnsi="Arial" w:cs="Arial"/>
        </w:rPr>
      </w:pPr>
      <w:r w:rsidRPr="00F02136">
        <w:rPr>
          <w:rFonts w:ascii="Arial" w:hAnsi="Arial" w:cs="Arial"/>
        </w:rPr>
        <w:t xml:space="preserve">Further research should include the use of longitudinal primary data (e.g., interviews </w:t>
      </w:r>
      <w:r w:rsidR="000D6827" w:rsidRPr="00F02136">
        <w:rPr>
          <w:rFonts w:ascii="Arial" w:hAnsi="Arial" w:cs="Arial"/>
        </w:rPr>
        <w:t xml:space="preserve">pre-, during and post-transition) to capture real-time morale and retention changes as well as service quality. Also, studies of multiple hotels undergoing similar transitions would help identify </w:t>
      </w:r>
      <w:r w:rsidR="00627CC8" w:rsidRPr="00F02136">
        <w:rPr>
          <w:rFonts w:ascii="Arial" w:hAnsi="Arial" w:cs="Arial"/>
        </w:rPr>
        <w:t xml:space="preserve">broader industry patterns and best practices ( Liu </w:t>
      </w:r>
      <w:r w:rsidR="00627CC8" w:rsidRPr="00F02136">
        <w:rPr>
          <w:rFonts w:ascii="Arial" w:hAnsi="Arial" w:cs="Arial"/>
          <w:i/>
          <w:iCs/>
        </w:rPr>
        <w:t xml:space="preserve">et al., </w:t>
      </w:r>
      <w:r w:rsidR="00627CC8" w:rsidRPr="00F02136">
        <w:rPr>
          <w:rFonts w:ascii="Arial" w:hAnsi="Arial" w:cs="Arial"/>
        </w:rPr>
        <w:t>2024). Additionally, the perspectives of hotel guests during the change of ownership could be another valuable dimension to explore, in terms of customer perception and loyalty after the change.</w:t>
      </w:r>
    </w:p>
    <w:p w14:paraId="58813053" w14:textId="78103C89" w:rsidR="00627CC8" w:rsidRPr="00F02136" w:rsidRDefault="002536FE" w:rsidP="000155B5">
      <w:pPr>
        <w:spacing w:after="0" w:line="360" w:lineRule="auto"/>
        <w:rPr>
          <w:rFonts w:ascii="Arial" w:hAnsi="Arial" w:cs="Arial"/>
          <w:b/>
          <w:bCs/>
        </w:rPr>
      </w:pPr>
      <w:r w:rsidRPr="00F02136">
        <w:rPr>
          <w:rFonts w:ascii="Arial" w:hAnsi="Arial" w:cs="Arial"/>
          <w:b/>
          <w:bCs/>
        </w:rPr>
        <w:t>4.</w:t>
      </w:r>
      <w:r w:rsidR="00EC6F13">
        <w:rPr>
          <w:rFonts w:ascii="Arial" w:hAnsi="Arial" w:cs="Arial"/>
          <w:b/>
          <w:bCs/>
        </w:rPr>
        <w:t xml:space="preserve">6 </w:t>
      </w:r>
      <w:r w:rsidRPr="00F02136">
        <w:rPr>
          <w:rFonts w:ascii="Arial" w:hAnsi="Arial" w:cs="Arial"/>
          <w:b/>
          <w:bCs/>
        </w:rPr>
        <w:t>Summary</w:t>
      </w:r>
    </w:p>
    <w:p w14:paraId="134D3244" w14:textId="77777777" w:rsidR="00B466DE" w:rsidRPr="00F02136" w:rsidRDefault="002536FE" w:rsidP="000155B5">
      <w:pPr>
        <w:spacing w:after="0" w:line="360" w:lineRule="auto"/>
        <w:rPr>
          <w:rFonts w:ascii="Arial" w:hAnsi="Arial" w:cs="Arial"/>
        </w:rPr>
      </w:pPr>
      <w:r w:rsidRPr="00F02136">
        <w:rPr>
          <w:rFonts w:ascii="Arial" w:hAnsi="Arial" w:cs="Arial"/>
        </w:rPr>
        <w:t xml:space="preserve">In conclusion, the above discussion has shown that the Delta Marriott </w:t>
      </w:r>
      <w:r w:rsidR="00A67A3B" w:rsidRPr="00F02136">
        <w:rPr>
          <w:rFonts w:ascii="Arial" w:hAnsi="Arial" w:cs="Arial"/>
        </w:rPr>
        <w:t xml:space="preserve">Swindon Hotel ownership transition was disastrous to operational service quality and employee retention. The </w:t>
      </w:r>
      <w:r w:rsidR="00782332" w:rsidRPr="00F02136">
        <w:rPr>
          <w:rFonts w:ascii="Arial" w:hAnsi="Arial" w:cs="Arial"/>
        </w:rPr>
        <w:t xml:space="preserve">interplay of such factors as leadership changes, cultural disruption, weakened communication and employee disengagement creates these effects. As brand identity efforts were made, </w:t>
      </w:r>
      <w:r w:rsidR="007F37EC" w:rsidRPr="00F02136">
        <w:rPr>
          <w:rFonts w:ascii="Arial" w:hAnsi="Arial" w:cs="Arial"/>
        </w:rPr>
        <w:t>service culture beyond these levels was ignored, putting the hotel's functiomnal work in disrepute and damaging the operational performance.</w:t>
      </w:r>
      <w:r w:rsidR="008C0F39" w:rsidRPr="00F02136">
        <w:rPr>
          <w:rFonts w:ascii="Arial" w:hAnsi="Arial" w:cs="Arial"/>
        </w:rPr>
        <w:t xml:space="preserve"> This points to the significance of </w:t>
      </w:r>
      <w:r w:rsidR="005E5E0D" w:rsidRPr="00F02136">
        <w:rPr>
          <w:rFonts w:ascii="Arial" w:hAnsi="Arial" w:cs="Arial"/>
        </w:rPr>
        <w:t xml:space="preserve">merging people-oriented approaches in ownership transition in keeping the </w:t>
      </w:r>
      <w:r w:rsidR="00B466DE" w:rsidRPr="00F02136">
        <w:rPr>
          <w:rFonts w:ascii="Arial" w:hAnsi="Arial" w:cs="Arial"/>
        </w:rPr>
        <w:t>psychological aspect of ownership and the positive culture of the organisation during the process.</w:t>
      </w:r>
    </w:p>
    <w:p w14:paraId="6527FF05" w14:textId="138E276F" w:rsidR="00224E3E" w:rsidRPr="00F02136" w:rsidRDefault="00224E3E" w:rsidP="00F02136">
      <w:pPr>
        <w:spacing w:after="0" w:line="360" w:lineRule="auto"/>
        <w:ind w:left="720"/>
        <w:rPr>
          <w:rFonts w:ascii="Arial" w:hAnsi="Arial" w:cs="Arial"/>
        </w:rPr>
      </w:pPr>
    </w:p>
    <w:p w14:paraId="2A3CF645" w14:textId="7FC08F80" w:rsidR="00224E3E" w:rsidRPr="00F02136" w:rsidRDefault="00224E3E"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194E2AEC" wp14:editId="66D15827">
            <wp:extent cx="2309854" cy="889466"/>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62A4207B" w14:textId="1BE72DBD" w:rsidR="002013CF" w:rsidRPr="00F02136" w:rsidRDefault="002013CF" w:rsidP="00F02136">
      <w:pPr>
        <w:spacing w:after="0" w:line="360" w:lineRule="auto"/>
        <w:rPr>
          <w:rFonts w:ascii="Arial" w:hAnsi="Arial" w:cs="Arial"/>
          <w:b/>
          <w:bCs/>
        </w:rPr>
      </w:pPr>
      <w:r w:rsidRPr="00F02136">
        <w:rPr>
          <w:rFonts w:ascii="Arial" w:hAnsi="Arial" w:cs="Arial"/>
          <w:b/>
          <w:bCs/>
        </w:rPr>
        <w:t>Chapter 5: Conclusion and Recommendations</w:t>
      </w:r>
    </w:p>
    <w:p w14:paraId="3AA95015" w14:textId="4FF11969" w:rsidR="002013CF" w:rsidRPr="00F02136" w:rsidRDefault="002013CF" w:rsidP="00F02136">
      <w:pPr>
        <w:spacing w:after="0" w:line="360" w:lineRule="auto"/>
        <w:rPr>
          <w:rFonts w:ascii="Arial" w:hAnsi="Arial" w:cs="Arial"/>
          <w:b/>
          <w:bCs/>
        </w:rPr>
      </w:pPr>
      <w:r w:rsidRPr="00F02136">
        <w:rPr>
          <w:rFonts w:ascii="Arial" w:hAnsi="Arial" w:cs="Arial"/>
          <w:b/>
          <w:bCs/>
        </w:rPr>
        <w:t>5.1 Conclusion</w:t>
      </w:r>
    </w:p>
    <w:p w14:paraId="1615C81E" w14:textId="6F68B04D" w:rsidR="002013CF" w:rsidRPr="00F02136" w:rsidRDefault="002B7B08" w:rsidP="00F02136">
      <w:pPr>
        <w:spacing w:after="0" w:line="360" w:lineRule="auto"/>
        <w:rPr>
          <w:rFonts w:ascii="Arial" w:hAnsi="Arial" w:cs="Arial"/>
        </w:rPr>
      </w:pPr>
      <w:r w:rsidRPr="00F02136">
        <w:rPr>
          <w:rFonts w:ascii="Arial" w:hAnsi="Arial" w:cs="Arial"/>
        </w:rPr>
        <w:t xml:space="preserve">The purpose of this research </w:t>
      </w:r>
      <w:r w:rsidR="00425B80" w:rsidRPr="00F02136">
        <w:rPr>
          <w:rFonts w:ascii="Arial" w:hAnsi="Arial" w:cs="Arial"/>
        </w:rPr>
        <w:t xml:space="preserve">project was to investigate the impact of ownership transition onservice quality and employee retention which was evaluated in the case of </w:t>
      </w:r>
      <w:r w:rsidR="0081774B" w:rsidRPr="00F02136">
        <w:rPr>
          <w:rFonts w:ascii="Arial" w:hAnsi="Arial" w:cs="Arial"/>
        </w:rPr>
        <w:t xml:space="preserve">Delta Marriott Swindon Hotel. This study investigated the ways the transition of ownership of the abouve areas was managed , using secondary qualitative data and thematic analysis. The case study had been based theoretically on </w:t>
      </w:r>
      <w:r w:rsidR="00F703E7" w:rsidRPr="00F02136">
        <w:rPr>
          <w:rFonts w:ascii="Arial" w:hAnsi="Arial" w:cs="Arial"/>
        </w:rPr>
        <w:t xml:space="preserve">Psychological Ownership Theory, Organisational Cultu Theory and Ownership Transition Theory to provide conceptual </w:t>
      </w:r>
      <w:r w:rsidR="00EA62EB" w:rsidRPr="00F02136">
        <w:rPr>
          <w:rFonts w:ascii="Arial" w:hAnsi="Arial" w:cs="Arial"/>
        </w:rPr>
        <w:t xml:space="preserve">and practical understanding regarding the </w:t>
      </w:r>
      <w:r w:rsidR="003A09CB" w:rsidRPr="00F02136">
        <w:rPr>
          <w:rFonts w:ascii="Arial" w:hAnsi="Arial" w:cs="Arial"/>
        </w:rPr>
        <w:t>intricacies involved in organisational change in a hotel context.</w:t>
      </w:r>
    </w:p>
    <w:p w14:paraId="1EB4B4C6" w14:textId="77777777" w:rsidR="00DB2297" w:rsidRPr="00F02136" w:rsidRDefault="003A09CB" w:rsidP="00F02136">
      <w:pPr>
        <w:spacing w:after="0" w:line="360" w:lineRule="auto"/>
        <w:rPr>
          <w:rFonts w:ascii="Arial" w:hAnsi="Arial" w:cs="Arial"/>
        </w:rPr>
      </w:pPr>
      <w:r w:rsidRPr="00F02136">
        <w:rPr>
          <w:rFonts w:ascii="Arial" w:hAnsi="Arial" w:cs="Arial"/>
        </w:rPr>
        <w:t xml:space="preserve">One key objective of this research was to examine the influences of ownership transition on the </w:t>
      </w:r>
      <w:r w:rsidR="008F7CA8" w:rsidRPr="00F02136">
        <w:rPr>
          <w:rFonts w:ascii="Arial" w:hAnsi="Arial" w:cs="Arial"/>
        </w:rPr>
        <w:t xml:space="preserve">quality of service. However, the results showed that, despite the short-term inconsistencies in </w:t>
      </w:r>
      <w:r w:rsidR="004608D6" w:rsidRPr="00F02136">
        <w:rPr>
          <w:rFonts w:ascii="Arial" w:hAnsi="Arial" w:cs="Arial"/>
        </w:rPr>
        <w:t xml:space="preserve">consistency and service delivery, management relented to its commitment to ensuring that </w:t>
      </w:r>
      <w:r w:rsidR="00F928D8" w:rsidRPr="00F02136">
        <w:rPr>
          <w:rFonts w:ascii="Arial" w:hAnsi="Arial" w:cs="Arial"/>
        </w:rPr>
        <w:t xml:space="preserve">global brand standards are maintained throughout the hotel. The initial stages of the transition created issues like procedural ambiguity temporarily lowered morale and staff uncertainty. However, times have changed and structured efforts such as retraining, standardisation </w:t>
      </w:r>
      <w:r w:rsidR="003E11CE" w:rsidRPr="00F02136">
        <w:rPr>
          <w:rFonts w:ascii="Arial" w:hAnsi="Arial" w:cs="Arial"/>
        </w:rPr>
        <w:t xml:space="preserve">of procedures and reinforcement of the Marriott service ethos have served to stabilise operational </w:t>
      </w:r>
      <w:r w:rsidR="006E6F08" w:rsidRPr="00F02136">
        <w:rPr>
          <w:rFonts w:ascii="Arial" w:hAnsi="Arial" w:cs="Arial"/>
        </w:rPr>
        <w:t xml:space="preserve">performance. This indicates that while ownership shifts can first worsen service quality, strong brand gouvernance and internal alignment can </w:t>
      </w:r>
      <w:r w:rsidR="00826E6A" w:rsidRPr="00F02136">
        <w:rPr>
          <w:rFonts w:ascii="Arial" w:hAnsi="Arial" w:cs="Arial"/>
        </w:rPr>
        <w:t>lead to recovery and even improvement over time.</w:t>
      </w:r>
    </w:p>
    <w:p w14:paraId="45D43FFB" w14:textId="32D949A9" w:rsidR="00BE77FC" w:rsidRPr="00F02136" w:rsidRDefault="00826E6A" w:rsidP="00F02136">
      <w:pPr>
        <w:spacing w:after="0" w:line="360" w:lineRule="auto"/>
        <w:rPr>
          <w:rFonts w:ascii="Arial" w:hAnsi="Arial" w:cs="Arial"/>
        </w:rPr>
      </w:pPr>
      <w:r w:rsidRPr="00F02136">
        <w:rPr>
          <w:rFonts w:ascii="Arial" w:hAnsi="Arial" w:cs="Arial"/>
        </w:rPr>
        <w:t xml:space="preserve"> Second, the </w:t>
      </w:r>
      <w:r w:rsidR="00DB2297" w:rsidRPr="00F02136">
        <w:rPr>
          <w:rFonts w:ascii="Arial" w:hAnsi="Arial" w:cs="Arial"/>
        </w:rPr>
        <w:t>study assessed the effect of the ownership transition on employee retention, morale, as well as working conditions.</w:t>
      </w:r>
      <w:r w:rsidR="007817CA" w:rsidRPr="00F02136">
        <w:rPr>
          <w:rFonts w:ascii="Arial" w:hAnsi="Arial" w:cs="Arial"/>
        </w:rPr>
        <w:t xml:space="preserve"> In fact, the findings made </w:t>
      </w:r>
      <w:r w:rsidR="000D5968" w:rsidRPr="00F02136">
        <w:rPr>
          <w:rFonts w:ascii="Arial" w:hAnsi="Arial" w:cs="Arial"/>
        </w:rPr>
        <w:t xml:space="preserve">it abundantly clear that transition, especially those accompanied by managerial or structural changes, can lead to demoralisation in the ranks of employees. </w:t>
      </w:r>
    </w:p>
    <w:p w14:paraId="494C0094" w14:textId="77777777" w:rsidR="003660D1" w:rsidRDefault="003660D1" w:rsidP="00F02136">
      <w:pPr>
        <w:spacing w:after="0" w:line="360" w:lineRule="auto"/>
        <w:rPr>
          <w:rFonts w:ascii="Arial" w:hAnsi="Arial" w:cs="Arial"/>
        </w:rPr>
      </w:pPr>
    </w:p>
    <w:p w14:paraId="546B01C5" w14:textId="77777777" w:rsidR="003660D1" w:rsidRDefault="003660D1" w:rsidP="00F02136">
      <w:pPr>
        <w:spacing w:after="0" w:line="360" w:lineRule="auto"/>
        <w:rPr>
          <w:rFonts w:ascii="Arial" w:hAnsi="Arial" w:cs="Arial"/>
        </w:rPr>
      </w:pPr>
    </w:p>
    <w:p w14:paraId="39FE21D9" w14:textId="03BF13E6" w:rsidR="00BE77FC" w:rsidRPr="00F02136" w:rsidRDefault="00BE77FC"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9872855" wp14:editId="0123374C">
            <wp:extent cx="2309854" cy="889466"/>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1224BA14" w14:textId="6E869778" w:rsidR="003A09CB" w:rsidRPr="00F02136" w:rsidRDefault="001E1C14" w:rsidP="00360DE9">
      <w:pPr>
        <w:spacing w:after="0" w:line="360" w:lineRule="auto"/>
        <w:rPr>
          <w:rFonts w:ascii="Arial" w:hAnsi="Arial" w:cs="Arial"/>
        </w:rPr>
      </w:pPr>
      <w:r w:rsidRPr="00F02136">
        <w:rPr>
          <w:rFonts w:ascii="Arial" w:hAnsi="Arial" w:cs="Arial"/>
        </w:rPr>
        <w:t xml:space="preserve">The major sources of </w:t>
      </w:r>
      <w:r w:rsidR="002275AC" w:rsidRPr="00F02136">
        <w:rPr>
          <w:rFonts w:ascii="Arial" w:hAnsi="Arial" w:cs="Arial"/>
        </w:rPr>
        <w:t>stress were identified as staff uncertainty about job security, shifting leadership  expectations and possible changes in the corporate culture.</w:t>
      </w:r>
      <w:r w:rsidR="00A13C85" w:rsidRPr="00F02136">
        <w:rPr>
          <w:rFonts w:ascii="Arial" w:hAnsi="Arial" w:cs="Arial"/>
        </w:rPr>
        <w:t xml:space="preserve"> An initial rise in employee turnover was driven by these dynamics. This was particulary</w:t>
      </w:r>
      <w:r w:rsidR="00BA4E66" w:rsidRPr="00F02136">
        <w:rPr>
          <w:rFonts w:ascii="Arial" w:hAnsi="Arial" w:cs="Arial"/>
        </w:rPr>
        <w:t xml:space="preserve"> relevant in using Psychological Ownership Theory, as employees who felt alienated by the new leaders or who thought they had been under-valued during the transition </w:t>
      </w:r>
      <w:r w:rsidR="00FB6DF4" w:rsidRPr="00F02136">
        <w:rPr>
          <w:rFonts w:ascii="Arial" w:hAnsi="Arial" w:cs="Arial"/>
        </w:rPr>
        <w:t xml:space="preserve">were more likely to disengage or seek employment elsewhere. On the other hand, employees who felt the new ownership </w:t>
      </w:r>
      <w:r w:rsidR="00623688" w:rsidRPr="00F02136">
        <w:rPr>
          <w:rFonts w:ascii="Arial" w:hAnsi="Arial" w:cs="Arial"/>
        </w:rPr>
        <w:t xml:space="preserve">intended to sustain core values and respect for institutional knowledge reported increased commitment and satisfaction. This highlights the need for transparent communication, inclusive decision making and </w:t>
      </w:r>
      <w:r w:rsidR="00F45DBF" w:rsidRPr="00F02136">
        <w:rPr>
          <w:rFonts w:ascii="Arial" w:hAnsi="Arial" w:cs="Arial"/>
        </w:rPr>
        <w:t xml:space="preserve">timely </w:t>
      </w:r>
      <w:r w:rsidR="00667DC7" w:rsidRPr="00F02136">
        <w:rPr>
          <w:rFonts w:ascii="Arial" w:hAnsi="Arial" w:cs="Arial"/>
        </w:rPr>
        <w:t>assurances</w:t>
      </w:r>
      <w:r w:rsidR="00F45DBF" w:rsidRPr="00F02136">
        <w:rPr>
          <w:rFonts w:ascii="Arial" w:hAnsi="Arial" w:cs="Arial"/>
        </w:rPr>
        <w:t xml:space="preserve"> of areas of continuity during </w:t>
      </w:r>
      <w:r w:rsidR="009376B4" w:rsidRPr="00F02136">
        <w:rPr>
          <w:rFonts w:ascii="Arial" w:hAnsi="Arial" w:cs="Arial"/>
        </w:rPr>
        <w:t>times of transition.</w:t>
      </w:r>
    </w:p>
    <w:p w14:paraId="1F538DF1" w14:textId="16CED8C6" w:rsidR="009376B4" w:rsidRPr="00F02136" w:rsidRDefault="009376B4" w:rsidP="00360DE9">
      <w:pPr>
        <w:spacing w:after="0" w:line="360" w:lineRule="auto"/>
        <w:rPr>
          <w:rFonts w:ascii="Arial" w:hAnsi="Arial" w:cs="Arial"/>
        </w:rPr>
      </w:pPr>
      <w:r w:rsidRPr="00F02136">
        <w:rPr>
          <w:rFonts w:ascii="Arial" w:hAnsi="Arial" w:cs="Arial"/>
        </w:rPr>
        <w:t xml:space="preserve">The third aim was to investigate how the new management continued to uphold Marriott's brand standards during the change of ownership. The organisation reported that consistent training modules, cross-functional collaboration and leadership continuity at the operational level helped them maintain the quality benchmarks that the organisation is known for bearing the “Marriott” name. The literature </w:t>
      </w:r>
      <w:r w:rsidR="00BE7370" w:rsidRPr="00F02136">
        <w:rPr>
          <w:rFonts w:ascii="Arial" w:hAnsi="Arial" w:cs="Arial"/>
        </w:rPr>
        <w:t xml:space="preserve">has shown that how transitions are managed is </w:t>
      </w:r>
      <w:r w:rsidR="003A2D3E" w:rsidRPr="00F02136">
        <w:rPr>
          <w:rFonts w:ascii="Arial" w:hAnsi="Arial" w:cs="Arial"/>
        </w:rPr>
        <w:t xml:space="preserve">influenced greatly by organisational culture and leadership style. In the </w:t>
      </w:r>
      <w:r w:rsidR="00A85508" w:rsidRPr="00F02136">
        <w:rPr>
          <w:rFonts w:ascii="Arial" w:hAnsi="Arial" w:cs="Arial"/>
        </w:rPr>
        <w:t xml:space="preserve">case of Delta Marriott Swindon Hotel, the new owners having a profile </w:t>
      </w:r>
      <w:r w:rsidR="00F174A2" w:rsidRPr="00F02136">
        <w:rPr>
          <w:rFonts w:ascii="Arial" w:hAnsi="Arial" w:cs="Arial"/>
        </w:rPr>
        <w:t>linked in performance to the global Marriott quality metric, were the stabilising link.</w:t>
      </w:r>
      <w:r w:rsidR="007229D8" w:rsidRPr="00F02136">
        <w:rPr>
          <w:rFonts w:ascii="Arial" w:hAnsi="Arial" w:cs="Arial"/>
        </w:rPr>
        <w:t xml:space="preserve"> Leaders attempted to minimise the negative effect of change by </w:t>
      </w:r>
      <w:r w:rsidR="00575593" w:rsidRPr="00F02136">
        <w:rPr>
          <w:rFonts w:ascii="Arial" w:hAnsi="Arial" w:cs="Arial"/>
        </w:rPr>
        <w:t xml:space="preserve">actively attempting to keep the brand consistent by reinforcing the standard operating procedures. Therefore, brand stewardship is importing during transitions, which is not just as a customer-facing element but </w:t>
      </w:r>
      <w:r w:rsidR="00B31051" w:rsidRPr="00F02136">
        <w:rPr>
          <w:rFonts w:ascii="Arial" w:hAnsi="Arial" w:cs="Arial"/>
        </w:rPr>
        <w:t>as a stabilising internal force.</w:t>
      </w:r>
    </w:p>
    <w:p w14:paraId="4B77DAC6" w14:textId="77777777" w:rsidR="003A5E20" w:rsidRPr="00F02136" w:rsidRDefault="00E71BDF" w:rsidP="00360DE9">
      <w:pPr>
        <w:spacing w:after="0" w:line="360" w:lineRule="auto"/>
        <w:rPr>
          <w:rFonts w:ascii="Arial" w:hAnsi="Arial" w:cs="Arial"/>
        </w:rPr>
      </w:pPr>
      <w:r w:rsidRPr="00F02136">
        <w:rPr>
          <w:rFonts w:ascii="Arial" w:hAnsi="Arial" w:cs="Arial"/>
        </w:rPr>
        <w:t>Another major finding of the study on communication and employee engagement strategies was as follows.</w:t>
      </w:r>
      <w:r w:rsidR="003A5E20" w:rsidRPr="00F02136">
        <w:rPr>
          <w:rFonts w:ascii="Arial" w:hAnsi="Arial" w:cs="Arial"/>
        </w:rPr>
        <w:t xml:space="preserve"> Findings referenced poor communication </w:t>
      </w:r>
    </w:p>
    <w:p w14:paraId="2E581BDE" w14:textId="77777777" w:rsidR="003A5E20" w:rsidRPr="00F02136" w:rsidRDefault="003A5E20" w:rsidP="00F02136">
      <w:pPr>
        <w:spacing w:after="0" w:line="360" w:lineRule="auto"/>
        <w:ind w:left="720"/>
        <w:rPr>
          <w:rFonts w:ascii="Arial" w:hAnsi="Arial" w:cs="Arial"/>
        </w:rPr>
      </w:pPr>
    </w:p>
    <w:p w14:paraId="5EF75B72" w14:textId="77777777" w:rsidR="00C931C3" w:rsidRDefault="00C931C3" w:rsidP="00F02136">
      <w:pPr>
        <w:spacing w:after="0" w:line="360" w:lineRule="auto"/>
        <w:rPr>
          <w:rFonts w:ascii="Arial" w:hAnsi="Arial" w:cs="Arial"/>
        </w:rPr>
      </w:pPr>
    </w:p>
    <w:p w14:paraId="6403ED86" w14:textId="3E87132C" w:rsidR="003A5E20" w:rsidRPr="00F02136" w:rsidRDefault="003A5E20"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3D1CE743" wp14:editId="18E0DA59">
            <wp:extent cx="2309854" cy="889466"/>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D26782B" w14:textId="4DCCA057" w:rsidR="00B31051" w:rsidRPr="00F02136" w:rsidRDefault="003A5E20" w:rsidP="00C931C3">
      <w:pPr>
        <w:spacing w:after="0" w:line="360" w:lineRule="auto"/>
        <w:rPr>
          <w:rFonts w:ascii="Arial" w:hAnsi="Arial" w:cs="Arial"/>
        </w:rPr>
      </w:pPr>
      <w:r w:rsidRPr="00F02136">
        <w:rPr>
          <w:rFonts w:ascii="Arial" w:hAnsi="Arial" w:cs="Arial"/>
        </w:rPr>
        <w:t>during transition phases as being capable of exacerbating such feelings of alienation</w:t>
      </w:r>
      <w:r w:rsidR="00CF4303" w:rsidRPr="00F02136">
        <w:rPr>
          <w:rFonts w:ascii="Arial" w:hAnsi="Arial" w:cs="Arial"/>
        </w:rPr>
        <w:t xml:space="preserve"> and uncertainty in staff. Employees said they were not always talked about structural </w:t>
      </w:r>
      <w:r w:rsidR="00F91515" w:rsidRPr="00F02136">
        <w:rPr>
          <w:rFonts w:ascii="Arial" w:hAnsi="Arial" w:cs="Arial"/>
        </w:rPr>
        <w:t>changes or future strategy leading to speculation and anxiety.</w:t>
      </w:r>
      <w:r w:rsidR="009A10CB" w:rsidRPr="00F02136">
        <w:rPr>
          <w:rFonts w:ascii="Arial" w:hAnsi="Arial" w:cs="Arial"/>
        </w:rPr>
        <w:t xml:space="preserve"> This is corroborated by the literature as Khan (2023)</w:t>
      </w:r>
      <w:r w:rsidR="00791EBD" w:rsidRPr="00F02136">
        <w:rPr>
          <w:rFonts w:ascii="Arial" w:hAnsi="Arial" w:cs="Arial"/>
        </w:rPr>
        <w:t xml:space="preserve"> states that weak communication is one of the major contributors to morale going down and productivity being low during the organisational changes. </w:t>
      </w:r>
      <w:r w:rsidR="009A0F7B" w:rsidRPr="00F02136">
        <w:rPr>
          <w:rFonts w:ascii="Arial" w:hAnsi="Arial" w:cs="Arial"/>
        </w:rPr>
        <w:t xml:space="preserve">Thus, effective communication is not an add the cheque list rather </w:t>
      </w:r>
      <w:r w:rsidR="00012160" w:rsidRPr="00F02136">
        <w:rPr>
          <w:rFonts w:ascii="Arial" w:hAnsi="Arial" w:cs="Arial"/>
        </w:rPr>
        <w:t xml:space="preserve">it is a core of leadership during transitions. The study found also some implications for hotel operations and brand integrity. For example, Marriott's global systems do provide a safety net in terms of </w:t>
      </w:r>
      <w:r w:rsidR="00EB1F35" w:rsidRPr="00F02136">
        <w:rPr>
          <w:rFonts w:ascii="Arial" w:hAnsi="Arial" w:cs="Arial"/>
        </w:rPr>
        <w:t xml:space="preserve">operational excellence, but the installation of the systems on an ownership transition is very </w:t>
      </w:r>
      <w:r w:rsidR="00044132" w:rsidRPr="00F02136">
        <w:rPr>
          <w:rFonts w:ascii="Arial" w:hAnsi="Arial" w:cs="Arial"/>
        </w:rPr>
        <w:t xml:space="preserve">much </w:t>
      </w:r>
      <w:r w:rsidR="009F0D35" w:rsidRPr="00F02136">
        <w:rPr>
          <w:rFonts w:ascii="Arial" w:hAnsi="Arial" w:cs="Arial"/>
        </w:rPr>
        <w:t xml:space="preserve">dependent on the quality of local leadership. Proactive leadership, training reinforcement and brand loyalty among staff </w:t>
      </w:r>
      <w:r w:rsidR="00465C1C" w:rsidRPr="00F02136">
        <w:rPr>
          <w:rFonts w:ascii="Arial" w:hAnsi="Arial" w:cs="Arial"/>
        </w:rPr>
        <w:t xml:space="preserve">took Delta Marriott Swindon Hotel eventually on the path to </w:t>
      </w:r>
      <w:r w:rsidR="00FD1EE0" w:rsidRPr="00F02136">
        <w:rPr>
          <w:rFonts w:ascii="Arial" w:hAnsi="Arial" w:cs="Arial"/>
        </w:rPr>
        <w:t xml:space="preserve">stabilisation. Not only is this valuable to Marriott, but to any hotel brand that is in transition in this area. Changes of </w:t>
      </w:r>
      <w:r w:rsidR="00C259E2" w:rsidRPr="00F02136">
        <w:rPr>
          <w:rFonts w:ascii="Arial" w:hAnsi="Arial" w:cs="Arial"/>
        </w:rPr>
        <w:t>ownership should be regarded as much more than financial or legal adjustments but as organisation-wide change with due regard for human capital and service quality.</w:t>
      </w:r>
    </w:p>
    <w:p w14:paraId="522C47A8" w14:textId="326C4C8F" w:rsidR="00C259E2" w:rsidRPr="00F02136" w:rsidRDefault="00C259E2" w:rsidP="00C931C3">
      <w:pPr>
        <w:spacing w:after="0" w:line="360" w:lineRule="auto"/>
        <w:rPr>
          <w:rFonts w:ascii="Arial" w:hAnsi="Arial" w:cs="Arial"/>
        </w:rPr>
      </w:pPr>
      <w:r w:rsidRPr="00F02136">
        <w:rPr>
          <w:rFonts w:ascii="Arial" w:hAnsi="Arial" w:cs="Arial"/>
        </w:rPr>
        <w:t xml:space="preserve">While the insights generated were numerous, however, the study did have its limitations. As previously mentioned, using secondary qualitative data prevented us from </w:t>
      </w:r>
      <w:r w:rsidR="00F111EB" w:rsidRPr="00F02136">
        <w:rPr>
          <w:rFonts w:ascii="Arial" w:hAnsi="Arial" w:cs="Arial"/>
        </w:rPr>
        <w:t xml:space="preserve">capturing real-time employee sentiment. In addition, generalisability is limited by the single-case approach. However, </w:t>
      </w:r>
      <w:r w:rsidR="00793F95" w:rsidRPr="00F02136">
        <w:rPr>
          <w:rFonts w:ascii="Arial" w:hAnsi="Arial" w:cs="Arial"/>
        </w:rPr>
        <w:t xml:space="preserve">the findings lay a solid foundation for further study and operational strategies in the case of the </w:t>
      </w:r>
      <w:r w:rsidR="003C1C2E" w:rsidRPr="00F02136">
        <w:rPr>
          <w:rFonts w:ascii="Arial" w:hAnsi="Arial" w:cs="Arial"/>
        </w:rPr>
        <w:t xml:space="preserve">hotel ownership transitions. </w:t>
      </w:r>
    </w:p>
    <w:p w14:paraId="4FFDBA4C" w14:textId="56862FAB" w:rsidR="0095001B" w:rsidRDefault="003C1C2E" w:rsidP="00C931C3">
      <w:pPr>
        <w:spacing w:after="0" w:line="360" w:lineRule="auto"/>
        <w:rPr>
          <w:rFonts w:ascii="Arial" w:hAnsi="Arial" w:cs="Arial"/>
        </w:rPr>
      </w:pPr>
      <w:r w:rsidRPr="00F02136">
        <w:rPr>
          <w:rFonts w:ascii="Arial" w:hAnsi="Arial" w:cs="Arial"/>
        </w:rPr>
        <w:t>In summary, the research finds that ownership transitions are multi-dimensional and complex events</w:t>
      </w:r>
      <w:r w:rsidR="000E65A9" w:rsidRPr="00F02136">
        <w:rPr>
          <w:rFonts w:ascii="Arial" w:hAnsi="Arial" w:cs="Arial"/>
        </w:rPr>
        <w:t xml:space="preserve"> that impact service quality and employee well-being in equal measure. Thought frequent, these disruptions can be </w:t>
      </w:r>
      <w:r w:rsidR="00564531" w:rsidRPr="00F02136">
        <w:rPr>
          <w:rFonts w:ascii="Arial" w:hAnsi="Arial" w:cs="Arial"/>
        </w:rPr>
        <w:t xml:space="preserve">lessened with a </w:t>
      </w:r>
      <w:r w:rsidR="00DE5863" w:rsidRPr="00F02136">
        <w:rPr>
          <w:rFonts w:ascii="Arial" w:hAnsi="Arial" w:cs="Arial"/>
        </w:rPr>
        <w:t xml:space="preserve">determinated organisational culture, explicit communication channels and relevancy with brand </w:t>
      </w:r>
      <w:r w:rsidR="00BE62C8" w:rsidRPr="00F02136">
        <w:rPr>
          <w:rFonts w:ascii="Arial" w:hAnsi="Arial" w:cs="Arial"/>
        </w:rPr>
        <w:t>standards.</w:t>
      </w:r>
      <w:r w:rsidR="00BA1901" w:rsidRPr="00F02136">
        <w:rPr>
          <w:rFonts w:ascii="Arial" w:hAnsi="Arial" w:cs="Arial"/>
        </w:rPr>
        <w:t xml:space="preserve"> This is evidenced in the Delta Marriott Swindon Hotel case which emphasises the importance of preserving continuity where possible, </w:t>
      </w:r>
      <w:r w:rsidR="00FB39C2" w:rsidRPr="00F02136">
        <w:rPr>
          <w:rFonts w:ascii="Arial" w:hAnsi="Arial" w:cs="Arial"/>
        </w:rPr>
        <w:t xml:space="preserve">nurturing </w:t>
      </w:r>
    </w:p>
    <w:p w14:paraId="735DB69E" w14:textId="75F7C092" w:rsidR="0095001B" w:rsidRDefault="0095001B" w:rsidP="00C931C3">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3CA39D32" wp14:editId="6BD26040">
            <wp:extent cx="2309854" cy="889466"/>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ACE3F41" w14:textId="31C3912A" w:rsidR="003C1C2E" w:rsidRPr="00F02136" w:rsidRDefault="00380B89" w:rsidP="00C931C3">
      <w:pPr>
        <w:spacing w:after="0" w:line="360" w:lineRule="auto"/>
        <w:rPr>
          <w:rFonts w:ascii="Arial" w:hAnsi="Arial" w:cs="Arial"/>
        </w:rPr>
      </w:pPr>
      <w:r w:rsidRPr="00F02136">
        <w:rPr>
          <w:rFonts w:ascii="Arial" w:hAnsi="Arial" w:cs="Arial"/>
        </w:rPr>
        <w:t xml:space="preserve">employee engagement, as well as </w:t>
      </w:r>
      <w:r w:rsidR="00FB39C2" w:rsidRPr="00F02136">
        <w:rPr>
          <w:rFonts w:ascii="Arial" w:hAnsi="Arial" w:cs="Arial"/>
        </w:rPr>
        <w:t xml:space="preserve">guaranteeing that service delivery does not come </w:t>
      </w:r>
      <w:r w:rsidR="002D0CB9" w:rsidRPr="00F02136">
        <w:rPr>
          <w:rFonts w:ascii="Arial" w:hAnsi="Arial" w:cs="Arial"/>
        </w:rPr>
        <w:t xml:space="preserve">at the expense of change. This study highlights the role of leadership not only </w:t>
      </w:r>
      <w:r w:rsidR="00D9676A" w:rsidRPr="00F02136">
        <w:rPr>
          <w:rFonts w:ascii="Arial" w:hAnsi="Arial" w:cs="Arial"/>
        </w:rPr>
        <w:t xml:space="preserve">in administratively facilitating transitions but also </w:t>
      </w:r>
      <w:r w:rsidR="00910F1C" w:rsidRPr="00F02136">
        <w:rPr>
          <w:rFonts w:ascii="Arial" w:hAnsi="Arial" w:cs="Arial"/>
        </w:rPr>
        <w:t xml:space="preserve">in maintaining the emotional and cultural health and well-being of the organisation during </w:t>
      </w:r>
      <w:r w:rsidR="004E71A0" w:rsidRPr="00F02136">
        <w:rPr>
          <w:rFonts w:ascii="Arial" w:hAnsi="Arial" w:cs="Arial"/>
        </w:rPr>
        <w:t>transition. The implications of the findings are practical for hotel operators, human resource professionals and hospitality leaders who are seeing to manage ownership transitions with minimal disruption.</w:t>
      </w:r>
      <w:r w:rsidR="00652D92" w:rsidRPr="00F02136">
        <w:rPr>
          <w:rFonts w:ascii="Arial" w:hAnsi="Arial" w:cs="Arial"/>
        </w:rPr>
        <w:t xml:space="preserve"> Transition can also be seen as offering opportunities for </w:t>
      </w:r>
      <w:r w:rsidR="000079E6" w:rsidRPr="00F02136">
        <w:rPr>
          <w:rFonts w:ascii="Arial" w:hAnsi="Arial" w:cs="Arial"/>
        </w:rPr>
        <w:t xml:space="preserve">renewal, learning, and </w:t>
      </w:r>
      <w:r w:rsidR="006E14E3" w:rsidRPr="00F02136">
        <w:rPr>
          <w:rFonts w:ascii="Arial" w:hAnsi="Arial" w:cs="Arial"/>
        </w:rPr>
        <w:t>strengthening of organizational identity, if they are managed wisely and with empathy.</w:t>
      </w:r>
      <w:r w:rsidR="00CF446F" w:rsidRPr="00F02136">
        <w:rPr>
          <w:rFonts w:ascii="Arial" w:hAnsi="Arial" w:cs="Arial"/>
        </w:rPr>
        <w:t xml:space="preserve"> Future research that includes employee interviews and broader case comparisond will further inform the critical area in the hospitality industry.</w:t>
      </w:r>
    </w:p>
    <w:p w14:paraId="758F8A86" w14:textId="4028AAD7" w:rsidR="00CF446F" w:rsidRPr="00F02136" w:rsidRDefault="00CF446F" w:rsidP="00C931C3">
      <w:pPr>
        <w:spacing w:after="0" w:line="360" w:lineRule="auto"/>
        <w:rPr>
          <w:rFonts w:ascii="Arial" w:hAnsi="Arial" w:cs="Arial"/>
          <w:b/>
          <w:bCs/>
        </w:rPr>
      </w:pPr>
      <w:r w:rsidRPr="00F02136">
        <w:rPr>
          <w:rFonts w:ascii="Arial" w:hAnsi="Arial" w:cs="Arial"/>
          <w:b/>
          <w:bCs/>
        </w:rPr>
        <w:t xml:space="preserve">5.2 </w:t>
      </w:r>
      <w:r w:rsidR="007C5D5F" w:rsidRPr="00F02136">
        <w:rPr>
          <w:rFonts w:ascii="Arial" w:hAnsi="Arial" w:cs="Arial"/>
          <w:b/>
          <w:bCs/>
        </w:rPr>
        <w:t>Recommendations and Practical Strategies</w:t>
      </w:r>
    </w:p>
    <w:p w14:paraId="64E20F77" w14:textId="32D40339" w:rsidR="007C5D5F" w:rsidRPr="00F02136" w:rsidRDefault="007C5D5F" w:rsidP="00C931C3">
      <w:pPr>
        <w:spacing w:after="0" w:line="360" w:lineRule="auto"/>
        <w:rPr>
          <w:rFonts w:ascii="Arial" w:hAnsi="Arial" w:cs="Arial"/>
          <w:b/>
          <w:bCs/>
        </w:rPr>
      </w:pPr>
      <w:r w:rsidRPr="00F02136">
        <w:rPr>
          <w:rFonts w:ascii="Arial" w:hAnsi="Arial" w:cs="Arial"/>
          <w:b/>
          <w:bCs/>
        </w:rPr>
        <w:t>1. Implement transparent and consistent communication strategies:</w:t>
      </w:r>
    </w:p>
    <w:p w14:paraId="4A865A5E" w14:textId="4B0D05E1" w:rsidR="007C5D5F" w:rsidRPr="00F02136" w:rsidRDefault="007C5D5F" w:rsidP="00C931C3">
      <w:pPr>
        <w:spacing w:after="0" w:line="360" w:lineRule="auto"/>
        <w:rPr>
          <w:rFonts w:ascii="Arial" w:hAnsi="Arial" w:cs="Arial"/>
        </w:rPr>
      </w:pPr>
      <w:r w:rsidRPr="00F02136">
        <w:rPr>
          <w:rFonts w:ascii="Arial" w:hAnsi="Arial" w:cs="Arial"/>
        </w:rPr>
        <w:t xml:space="preserve">Employees complained of confusion and anxiety in the transition of the </w:t>
      </w:r>
      <w:r w:rsidR="00C52D06" w:rsidRPr="00F02136">
        <w:rPr>
          <w:rFonts w:ascii="Arial" w:hAnsi="Arial" w:cs="Arial"/>
        </w:rPr>
        <w:t xml:space="preserve">ownership because communication was not timely or reliable (Lan </w:t>
      </w:r>
      <w:r w:rsidR="00C52D06" w:rsidRPr="00F02136">
        <w:rPr>
          <w:rFonts w:ascii="Arial" w:hAnsi="Arial" w:cs="Arial"/>
          <w:i/>
          <w:iCs/>
        </w:rPr>
        <w:t xml:space="preserve">et al., </w:t>
      </w:r>
      <w:r w:rsidR="004D7E9B" w:rsidRPr="00F02136">
        <w:rPr>
          <w:rFonts w:ascii="Arial" w:hAnsi="Arial" w:cs="Arial"/>
        </w:rPr>
        <w:t xml:space="preserve">2025). On the other hand, hotel management must produce regular staff updates through internal meetings, emails and even noticeboards </w:t>
      </w:r>
      <w:r w:rsidR="006111DD" w:rsidRPr="00F02136">
        <w:rPr>
          <w:rFonts w:ascii="Arial" w:hAnsi="Arial" w:cs="Arial"/>
        </w:rPr>
        <w:t>to ensure that all team members are aware (Jayanti, 2023).</w:t>
      </w:r>
      <w:r w:rsidR="00F6139F" w:rsidRPr="00F02136">
        <w:rPr>
          <w:rFonts w:ascii="Arial" w:hAnsi="Arial" w:cs="Arial"/>
        </w:rPr>
        <w:t xml:space="preserve"> Clear explanation of changes, any associated timelines and who to speak with for support should be communicated to staff with an opportunity for staff to feedback. By providing this transparency it reduces speculation and misinformation, while also bolstering trust and orthodoxy (if not </w:t>
      </w:r>
      <w:r w:rsidR="00A21034" w:rsidRPr="00F02136">
        <w:rPr>
          <w:rFonts w:ascii="Arial" w:hAnsi="Arial" w:cs="Arial"/>
        </w:rPr>
        <w:t>stability) during times of uncertainty.</w:t>
      </w:r>
    </w:p>
    <w:p w14:paraId="2CADF4B6" w14:textId="6317A837" w:rsidR="00A21034" w:rsidRPr="00F02136" w:rsidRDefault="00A21034" w:rsidP="00C931C3">
      <w:pPr>
        <w:spacing w:after="0" w:line="360" w:lineRule="auto"/>
        <w:rPr>
          <w:rFonts w:ascii="Arial" w:hAnsi="Arial" w:cs="Arial"/>
          <w:b/>
          <w:bCs/>
        </w:rPr>
      </w:pPr>
      <w:r w:rsidRPr="00F02136">
        <w:rPr>
          <w:rFonts w:ascii="Arial" w:hAnsi="Arial" w:cs="Arial"/>
          <w:b/>
          <w:bCs/>
        </w:rPr>
        <w:t>2. Reinforce Marriott brand standards through targeted training:</w:t>
      </w:r>
    </w:p>
    <w:p w14:paraId="12097DCE" w14:textId="77777777" w:rsidR="006F2CD7" w:rsidRPr="00F02136" w:rsidRDefault="006F2CD7" w:rsidP="00C931C3">
      <w:pPr>
        <w:spacing w:after="0" w:line="360" w:lineRule="auto"/>
        <w:rPr>
          <w:rFonts w:ascii="Arial" w:hAnsi="Arial" w:cs="Arial"/>
        </w:rPr>
      </w:pPr>
      <w:r w:rsidRPr="00F02136">
        <w:rPr>
          <w:rFonts w:ascii="Arial" w:hAnsi="Arial" w:cs="Arial"/>
        </w:rPr>
        <w:t xml:space="preserve">The transition also identified service inconsistencies, as a result of unclear expectations and procedural gaps early on. Refresher training programmes on </w:t>
      </w:r>
    </w:p>
    <w:p w14:paraId="7AAA8BB6" w14:textId="77777777" w:rsidR="00C931C3" w:rsidRDefault="00C931C3" w:rsidP="00F02136">
      <w:pPr>
        <w:spacing w:after="0" w:line="360" w:lineRule="auto"/>
        <w:rPr>
          <w:rFonts w:ascii="Arial" w:hAnsi="Arial" w:cs="Arial"/>
        </w:rPr>
      </w:pPr>
    </w:p>
    <w:p w14:paraId="60DE29F3" w14:textId="77777777" w:rsidR="00C931C3" w:rsidRDefault="00C931C3" w:rsidP="00F02136">
      <w:pPr>
        <w:spacing w:after="0" w:line="360" w:lineRule="auto"/>
        <w:rPr>
          <w:rFonts w:ascii="Arial" w:hAnsi="Arial" w:cs="Arial"/>
        </w:rPr>
      </w:pPr>
    </w:p>
    <w:p w14:paraId="27873BB2" w14:textId="77777777" w:rsidR="00C931C3" w:rsidRDefault="00C931C3" w:rsidP="00F02136">
      <w:pPr>
        <w:spacing w:after="0" w:line="360" w:lineRule="auto"/>
        <w:rPr>
          <w:rFonts w:ascii="Arial" w:hAnsi="Arial" w:cs="Arial"/>
        </w:rPr>
      </w:pPr>
    </w:p>
    <w:p w14:paraId="5F3B1EE6" w14:textId="61DAF21D" w:rsidR="006F2CD7" w:rsidRPr="00F02136" w:rsidRDefault="00625347"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8728997" wp14:editId="0D15494A">
            <wp:extent cx="2309854" cy="889466"/>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3C89FB3" w14:textId="576F3B15" w:rsidR="00A21034" w:rsidRPr="00F02136" w:rsidRDefault="006F2CD7" w:rsidP="00C931C3">
      <w:pPr>
        <w:spacing w:after="0" w:line="360" w:lineRule="auto"/>
        <w:rPr>
          <w:rFonts w:ascii="Arial" w:hAnsi="Arial" w:cs="Arial"/>
        </w:rPr>
      </w:pPr>
      <w:r w:rsidRPr="00F02136">
        <w:rPr>
          <w:rFonts w:ascii="Arial" w:hAnsi="Arial" w:cs="Arial"/>
        </w:rPr>
        <w:t>Marriott's standard operating procedures, customer service values and brand identity should be implemented by management</w:t>
      </w:r>
      <w:r w:rsidR="00625347" w:rsidRPr="00F02136">
        <w:rPr>
          <w:rFonts w:ascii="Arial" w:hAnsi="Arial" w:cs="Arial"/>
        </w:rPr>
        <w:t xml:space="preserve"> (Neupane anf Khanal, 2022). After the transition, existing staff, among others, should be required to attend these sessions while newly hired employees will attend such sessions during the transitionor even afterwards. Dedicated to new hire </w:t>
      </w:r>
      <w:r w:rsidR="00237665" w:rsidRPr="00F02136">
        <w:rPr>
          <w:rFonts w:ascii="Arial" w:hAnsi="Arial" w:cs="Arial"/>
        </w:rPr>
        <w:t>pairing with seasoned mentors and ocasional service audits will assure consistency in the guest experience,</w:t>
      </w:r>
      <w:r w:rsidR="00454ECC" w:rsidRPr="00F02136">
        <w:rPr>
          <w:rFonts w:ascii="Arial" w:hAnsi="Arial" w:cs="Arial"/>
        </w:rPr>
        <w:t xml:space="preserve"> strengthening the brand’s credibility and standards.</w:t>
      </w:r>
    </w:p>
    <w:p w14:paraId="20A174E7" w14:textId="417CFD06" w:rsidR="00965F12" w:rsidRPr="00F02136" w:rsidRDefault="000C5643" w:rsidP="00C931C3">
      <w:pPr>
        <w:spacing w:after="0" w:line="360" w:lineRule="auto"/>
        <w:rPr>
          <w:rFonts w:ascii="Arial" w:hAnsi="Arial" w:cs="Arial"/>
          <w:b/>
          <w:bCs/>
        </w:rPr>
      </w:pPr>
      <w:r w:rsidRPr="00F02136">
        <w:rPr>
          <w:rFonts w:ascii="Arial" w:hAnsi="Arial" w:cs="Arial"/>
          <w:b/>
          <w:bCs/>
        </w:rPr>
        <w:t>3. Promote psychological ownership by involving staff in decision-making</w:t>
      </w:r>
      <w:r w:rsidR="00965F12" w:rsidRPr="00F02136">
        <w:rPr>
          <w:rFonts w:ascii="Arial" w:hAnsi="Arial" w:cs="Arial"/>
          <w:b/>
          <w:bCs/>
        </w:rPr>
        <w:t>:</w:t>
      </w:r>
    </w:p>
    <w:p w14:paraId="6B89B83D" w14:textId="729AB8A7" w:rsidR="00965F12" w:rsidRPr="00F02136" w:rsidRDefault="00965F12" w:rsidP="00C931C3">
      <w:pPr>
        <w:spacing w:after="0" w:line="360" w:lineRule="auto"/>
        <w:rPr>
          <w:rFonts w:ascii="Arial" w:hAnsi="Arial" w:cs="Arial"/>
        </w:rPr>
      </w:pPr>
      <w:r w:rsidRPr="00F02136">
        <w:rPr>
          <w:rFonts w:ascii="Arial" w:hAnsi="Arial" w:cs="Arial"/>
        </w:rPr>
        <w:t xml:space="preserve">Employees who feel involved in decisions made in the organisation tend to be </w:t>
      </w:r>
      <w:r w:rsidR="00C855C7" w:rsidRPr="00F02136">
        <w:rPr>
          <w:rFonts w:ascii="Arial" w:hAnsi="Arial" w:cs="Arial"/>
        </w:rPr>
        <w:t xml:space="preserve">committed and morale is higher. Hotel management needs to be actively engaging departamental staff in reinventing new </w:t>
      </w:r>
      <w:r w:rsidR="00552912" w:rsidRPr="00F02136">
        <w:rPr>
          <w:rFonts w:ascii="Arial" w:hAnsi="Arial" w:cs="Arial"/>
        </w:rPr>
        <w:t xml:space="preserve">operational procedures post- transition, for them to foster psychological ownership </w:t>
      </w:r>
      <w:r w:rsidR="00CF0E84" w:rsidRPr="00F02136">
        <w:rPr>
          <w:rFonts w:ascii="Arial" w:hAnsi="Arial" w:cs="Arial"/>
        </w:rPr>
        <w:t>(</w:t>
      </w:r>
      <w:r w:rsidR="00552912" w:rsidRPr="00F02136">
        <w:rPr>
          <w:rFonts w:ascii="Arial" w:hAnsi="Arial" w:cs="Arial"/>
        </w:rPr>
        <w:t xml:space="preserve">Verhoef </w:t>
      </w:r>
      <w:r w:rsidR="00552912" w:rsidRPr="00F02136">
        <w:rPr>
          <w:rFonts w:ascii="Arial" w:hAnsi="Arial" w:cs="Arial"/>
          <w:i/>
          <w:iCs/>
        </w:rPr>
        <w:t>et al.</w:t>
      </w:r>
      <w:r w:rsidR="00CF0E84" w:rsidRPr="00F02136">
        <w:rPr>
          <w:rFonts w:ascii="Arial" w:hAnsi="Arial" w:cs="Arial"/>
          <w:i/>
          <w:iCs/>
        </w:rPr>
        <w:t>,</w:t>
      </w:r>
      <w:r w:rsidR="00CF0E84" w:rsidRPr="00F02136">
        <w:rPr>
          <w:rFonts w:ascii="Arial" w:hAnsi="Arial" w:cs="Arial"/>
        </w:rPr>
        <w:t xml:space="preserve"> 2021</w:t>
      </w:r>
      <w:r w:rsidR="00470EA8" w:rsidRPr="00F02136">
        <w:rPr>
          <w:rFonts w:ascii="Arial" w:hAnsi="Arial" w:cs="Arial"/>
        </w:rPr>
        <w:t xml:space="preserve">202transition advisory panels are set up and input on process improvements is encouraged to make employee feel valued and </w:t>
      </w:r>
      <w:r w:rsidR="00544A32" w:rsidRPr="00F02136">
        <w:rPr>
          <w:rFonts w:ascii="Arial" w:hAnsi="Arial" w:cs="Arial"/>
        </w:rPr>
        <w:t>resistance to change is reduced (Modise, 2023). Employee contributions can be recognised as part of those meetings or internal communications to encourage staff and forge a sense of shared purpose.</w:t>
      </w:r>
    </w:p>
    <w:p w14:paraId="305A3FB2" w14:textId="2B57E22D" w:rsidR="004E7E50" w:rsidRPr="00F02136" w:rsidRDefault="0065251E" w:rsidP="00C931C3">
      <w:pPr>
        <w:spacing w:after="0" w:line="360" w:lineRule="auto"/>
        <w:rPr>
          <w:rFonts w:ascii="Arial" w:hAnsi="Arial" w:cs="Arial"/>
        </w:rPr>
      </w:pPr>
      <w:r w:rsidRPr="00F02136">
        <w:rPr>
          <w:rFonts w:ascii="Arial" w:hAnsi="Arial" w:cs="Arial"/>
          <w:b/>
          <w:bCs/>
        </w:rPr>
        <w:t xml:space="preserve">4. Strengthen employee retention through non-monetary and career-based incentives: </w:t>
      </w:r>
      <w:r w:rsidRPr="00F02136">
        <w:rPr>
          <w:rFonts w:ascii="Arial" w:hAnsi="Arial" w:cs="Arial"/>
        </w:rPr>
        <w:t xml:space="preserve">During the </w:t>
      </w:r>
      <w:r w:rsidR="00A31F45" w:rsidRPr="00F02136">
        <w:rPr>
          <w:rFonts w:ascii="Arial" w:hAnsi="Arial" w:cs="Arial"/>
        </w:rPr>
        <w:t xml:space="preserve">ownership shift, high staff turnover was found to be a major concern, with lesson to learn and recommendations for improvement </w:t>
      </w:r>
    </w:p>
    <w:p w14:paraId="2155EB9E" w14:textId="77777777" w:rsidR="00E80F84" w:rsidRPr="00F02136" w:rsidRDefault="00A31F45" w:rsidP="00C931C3">
      <w:pPr>
        <w:spacing w:after="0" w:line="360" w:lineRule="auto"/>
        <w:rPr>
          <w:rFonts w:ascii="Arial" w:hAnsi="Arial" w:cs="Arial"/>
        </w:rPr>
      </w:pPr>
      <w:r w:rsidRPr="00F02136">
        <w:rPr>
          <w:rFonts w:ascii="Arial" w:hAnsi="Arial" w:cs="Arial"/>
        </w:rPr>
        <w:t xml:space="preserve">(Al-Suraihi </w:t>
      </w:r>
      <w:r w:rsidRPr="00F02136">
        <w:rPr>
          <w:rFonts w:ascii="Arial" w:hAnsi="Arial" w:cs="Arial"/>
          <w:i/>
          <w:iCs/>
        </w:rPr>
        <w:t>et al.</w:t>
      </w:r>
      <w:r w:rsidR="004E7E50" w:rsidRPr="00F02136">
        <w:rPr>
          <w:rFonts w:ascii="Arial" w:hAnsi="Arial" w:cs="Arial"/>
        </w:rPr>
        <w:t xml:space="preserve">, 2021). One way management can avoid this is by offering career development incentives ( not just monetary compensation) such as structured progression plans, cross-training opportunities and internal promotions (Kiran </w:t>
      </w:r>
      <w:r w:rsidR="00CE60C8" w:rsidRPr="00F02136">
        <w:rPr>
          <w:rFonts w:ascii="Arial" w:hAnsi="Arial" w:cs="Arial"/>
          <w:i/>
          <w:iCs/>
        </w:rPr>
        <w:t xml:space="preserve">et al., </w:t>
      </w:r>
      <w:r w:rsidR="00CE60C8" w:rsidRPr="00F02136">
        <w:rPr>
          <w:rFonts w:ascii="Arial" w:hAnsi="Arial" w:cs="Arial"/>
        </w:rPr>
        <w:t xml:space="preserve">2024). There </w:t>
      </w:r>
      <w:r w:rsidR="00E80F84" w:rsidRPr="00F02136">
        <w:rPr>
          <w:rFonts w:ascii="Arial" w:hAnsi="Arial" w:cs="Arial"/>
        </w:rPr>
        <w:t>are also ways to help staff to feel supported and appreciated in the long term such as by staff recognition programmes, wellbeing initiatives and flexible scheduling.</w:t>
      </w:r>
    </w:p>
    <w:p w14:paraId="39759A8C" w14:textId="77777777" w:rsidR="00C931C3" w:rsidRDefault="00C931C3" w:rsidP="00F02136">
      <w:pPr>
        <w:spacing w:after="0" w:line="360" w:lineRule="auto"/>
        <w:rPr>
          <w:rFonts w:ascii="Arial" w:hAnsi="Arial" w:cs="Arial"/>
          <w:b/>
          <w:bCs/>
        </w:rPr>
      </w:pPr>
    </w:p>
    <w:p w14:paraId="50ACC150" w14:textId="77777777" w:rsidR="00C931C3" w:rsidRDefault="00C931C3" w:rsidP="00F02136">
      <w:pPr>
        <w:spacing w:after="0" w:line="360" w:lineRule="auto"/>
        <w:rPr>
          <w:rFonts w:ascii="Arial" w:hAnsi="Arial" w:cs="Arial"/>
          <w:b/>
          <w:bCs/>
        </w:rPr>
      </w:pPr>
    </w:p>
    <w:p w14:paraId="5039F643" w14:textId="6FB6BE3B" w:rsidR="00226D9B" w:rsidRPr="00F02136" w:rsidRDefault="007D4460" w:rsidP="00F02136">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7A85CC4B" wp14:editId="79FB5E64">
            <wp:extent cx="2309854" cy="889466"/>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73B8C90" w14:textId="77777777" w:rsidR="00F449B7" w:rsidRPr="00F02136" w:rsidRDefault="00F449B7" w:rsidP="00C931C3">
      <w:pPr>
        <w:spacing w:after="0" w:line="360" w:lineRule="auto"/>
        <w:rPr>
          <w:rFonts w:ascii="Arial" w:hAnsi="Arial" w:cs="Arial"/>
          <w:b/>
          <w:bCs/>
        </w:rPr>
      </w:pPr>
      <w:r w:rsidRPr="00F02136">
        <w:rPr>
          <w:rFonts w:ascii="Arial" w:hAnsi="Arial" w:cs="Arial"/>
          <w:b/>
          <w:bCs/>
        </w:rPr>
        <w:t>5. Develop a hospitality- specific change management protocol:</w:t>
      </w:r>
    </w:p>
    <w:p w14:paraId="328C3A45" w14:textId="35D24B47" w:rsidR="00F449B7" w:rsidRPr="00F02136" w:rsidRDefault="00F449B7" w:rsidP="00C931C3">
      <w:pPr>
        <w:spacing w:after="0" w:line="360" w:lineRule="auto"/>
        <w:rPr>
          <w:rFonts w:ascii="Arial" w:hAnsi="Arial" w:cs="Arial"/>
        </w:rPr>
      </w:pPr>
      <w:r w:rsidRPr="00F02136">
        <w:rPr>
          <w:rFonts w:ascii="Arial" w:hAnsi="Arial" w:cs="Arial"/>
        </w:rPr>
        <w:t>A limitation noticed during the transition was there was no structured approach</w:t>
      </w:r>
      <w:r w:rsidR="00D751FD" w:rsidRPr="00F02136">
        <w:rPr>
          <w:rFonts w:ascii="Arial" w:hAnsi="Arial" w:cs="Arial"/>
        </w:rPr>
        <w:t xml:space="preserve"> to the management of change. A formalised change management framework that is already tailored for the </w:t>
      </w:r>
      <w:r w:rsidR="009E164D" w:rsidRPr="00F02136">
        <w:rPr>
          <w:rFonts w:ascii="Arial" w:hAnsi="Arial" w:cs="Arial"/>
        </w:rPr>
        <w:t xml:space="preserve">hospitality operation would serve the purpose of the hotel ( Fatima and Elbanna, 2023). A protocol foe communication, leadership, training, performance monitoring and risk mitigation should include pre-defined steps. The </w:t>
      </w:r>
      <w:r w:rsidR="008C1427" w:rsidRPr="00F02136">
        <w:rPr>
          <w:rFonts w:ascii="Arial" w:hAnsi="Arial" w:cs="Arial"/>
        </w:rPr>
        <w:t xml:space="preserve">process should be assigned to the dedicated transition manager or task </w:t>
      </w:r>
      <w:r w:rsidR="00B57C3C" w:rsidRPr="00F02136">
        <w:rPr>
          <w:rFonts w:ascii="Arial" w:hAnsi="Arial" w:cs="Arial"/>
        </w:rPr>
        <w:t>force to monitor the entire change process.</w:t>
      </w:r>
    </w:p>
    <w:p w14:paraId="66F6CD30" w14:textId="4D1C421E" w:rsidR="00B57C3C" w:rsidRPr="00F02136" w:rsidRDefault="001F658B" w:rsidP="00C931C3">
      <w:pPr>
        <w:spacing w:after="0" w:line="360" w:lineRule="auto"/>
        <w:rPr>
          <w:rFonts w:ascii="Arial" w:hAnsi="Arial" w:cs="Arial"/>
        </w:rPr>
      </w:pPr>
      <w:r w:rsidRPr="00F02136">
        <w:rPr>
          <w:rFonts w:ascii="Arial" w:hAnsi="Arial" w:cs="Arial"/>
          <w:b/>
          <w:bCs/>
        </w:rPr>
        <w:t>6.</w:t>
      </w:r>
      <w:r w:rsidR="004C42B0" w:rsidRPr="00F02136">
        <w:rPr>
          <w:rFonts w:ascii="Arial" w:hAnsi="Arial" w:cs="Arial"/>
          <w:b/>
          <w:bCs/>
        </w:rPr>
        <w:t xml:space="preserve"> </w:t>
      </w:r>
      <w:r w:rsidRPr="00F02136">
        <w:rPr>
          <w:rFonts w:ascii="Arial" w:hAnsi="Arial" w:cs="Arial"/>
          <w:b/>
          <w:bCs/>
        </w:rPr>
        <w:t>Retain and empower key leadership during transition:</w:t>
      </w:r>
      <w:r w:rsidR="00D93ADF" w:rsidRPr="00F02136">
        <w:rPr>
          <w:rFonts w:ascii="Arial" w:hAnsi="Arial" w:cs="Arial"/>
          <w:b/>
          <w:bCs/>
        </w:rPr>
        <w:t xml:space="preserve"> </w:t>
      </w:r>
      <w:r w:rsidR="00D93ADF" w:rsidRPr="00F02136">
        <w:rPr>
          <w:rFonts w:ascii="Arial" w:hAnsi="Arial" w:cs="Arial"/>
        </w:rPr>
        <w:t xml:space="preserve"> Employees tend to amplify uncertainty when there is leadership turnover. Experienced and trusted managers who stay on board during transition can offer the stability needed to proceed during operational shifts (Struckell </w:t>
      </w:r>
      <w:r w:rsidR="00D93ADF" w:rsidRPr="00F02136">
        <w:rPr>
          <w:rFonts w:ascii="Arial" w:hAnsi="Arial" w:cs="Arial"/>
          <w:i/>
          <w:iCs/>
        </w:rPr>
        <w:t>et al.,</w:t>
      </w:r>
      <w:r w:rsidR="00C578BC" w:rsidRPr="00F02136">
        <w:rPr>
          <w:rFonts w:ascii="Arial" w:hAnsi="Arial" w:cs="Arial"/>
        </w:rPr>
        <w:t xml:space="preserve"> 2022). Inevitable leadership changes need to be with through the introduction of thorough handovers, shadowing periods and leadership development programmes to bridge new leaders to </w:t>
      </w:r>
      <w:r w:rsidR="007A7D07" w:rsidRPr="00F02136">
        <w:rPr>
          <w:rFonts w:ascii="Arial" w:hAnsi="Arial" w:cs="Arial"/>
        </w:rPr>
        <w:t xml:space="preserve">Marriott's culture and expectation (Ahmed </w:t>
      </w:r>
      <w:r w:rsidR="007A7D07" w:rsidRPr="00F02136">
        <w:rPr>
          <w:rFonts w:ascii="Arial" w:hAnsi="Arial" w:cs="Arial"/>
          <w:i/>
          <w:iCs/>
        </w:rPr>
        <w:t>et al.</w:t>
      </w:r>
      <w:r w:rsidR="007A7D07" w:rsidRPr="00F02136">
        <w:rPr>
          <w:rFonts w:ascii="Arial" w:hAnsi="Arial" w:cs="Arial"/>
        </w:rPr>
        <w:t xml:space="preserve">, </w:t>
      </w:r>
      <w:r w:rsidR="00F70816" w:rsidRPr="00F02136">
        <w:rPr>
          <w:rFonts w:ascii="Arial" w:hAnsi="Arial" w:cs="Arial"/>
        </w:rPr>
        <w:t>2023). Visible and empowered leadership can help keep morale up but can also help the day-to-day operations run more smoothly.</w:t>
      </w:r>
    </w:p>
    <w:p w14:paraId="0A477A86" w14:textId="7C22EC48" w:rsidR="004C42B0" w:rsidRPr="00F02136" w:rsidRDefault="004C42B0" w:rsidP="00C931C3">
      <w:pPr>
        <w:spacing w:after="0" w:line="360" w:lineRule="auto"/>
        <w:rPr>
          <w:rFonts w:ascii="Arial" w:hAnsi="Arial" w:cs="Arial"/>
          <w:b/>
          <w:bCs/>
        </w:rPr>
      </w:pPr>
      <w:r w:rsidRPr="00F02136">
        <w:rPr>
          <w:rFonts w:ascii="Arial" w:hAnsi="Arial" w:cs="Arial"/>
          <w:b/>
          <w:bCs/>
        </w:rPr>
        <w:t xml:space="preserve">7. </w:t>
      </w:r>
      <w:r w:rsidR="005C5124" w:rsidRPr="00F02136">
        <w:rPr>
          <w:rFonts w:ascii="Arial" w:hAnsi="Arial" w:cs="Arial"/>
          <w:b/>
          <w:bCs/>
        </w:rPr>
        <w:t>Rebuild organisational culture with a focus on adaptability and inclusion:</w:t>
      </w:r>
    </w:p>
    <w:p w14:paraId="4B3D6D61" w14:textId="0D0B8107" w:rsidR="005C5124" w:rsidRPr="00F02136" w:rsidRDefault="005C5124" w:rsidP="00C931C3">
      <w:pPr>
        <w:spacing w:after="0" w:line="360" w:lineRule="auto"/>
        <w:rPr>
          <w:rFonts w:ascii="Arial" w:hAnsi="Arial" w:cs="Arial"/>
        </w:rPr>
      </w:pPr>
      <w:r w:rsidRPr="00F02136">
        <w:rPr>
          <w:rFonts w:ascii="Arial" w:hAnsi="Arial" w:cs="Arial"/>
        </w:rPr>
        <w:t xml:space="preserve">During ownership change, there is an associated disruption of organisational culture and thus fragmentation and employee </w:t>
      </w:r>
      <w:r w:rsidR="009E3E6B" w:rsidRPr="00F02136">
        <w:rPr>
          <w:rFonts w:ascii="Arial" w:hAnsi="Arial" w:cs="Arial"/>
        </w:rPr>
        <w:t xml:space="preserve">disengagement (Tasoulis </w:t>
      </w:r>
      <w:r w:rsidR="009E3E6B" w:rsidRPr="00F02136">
        <w:rPr>
          <w:rFonts w:ascii="Arial" w:hAnsi="Arial" w:cs="Arial"/>
          <w:i/>
          <w:iCs/>
        </w:rPr>
        <w:t>et al.</w:t>
      </w:r>
      <w:r w:rsidR="00273EA4" w:rsidRPr="00F02136">
        <w:rPr>
          <w:rFonts w:ascii="Arial" w:hAnsi="Arial" w:cs="Arial"/>
          <w:i/>
          <w:iCs/>
        </w:rPr>
        <w:t xml:space="preserve">, </w:t>
      </w:r>
      <w:r w:rsidR="00273EA4" w:rsidRPr="00F02136">
        <w:rPr>
          <w:rFonts w:ascii="Arial" w:hAnsi="Arial" w:cs="Arial"/>
        </w:rPr>
        <w:t xml:space="preserve">2023). </w:t>
      </w:r>
      <w:r w:rsidR="00646415" w:rsidRPr="00F02136">
        <w:rPr>
          <w:rFonts w:ascii="Arial" w:hAnsi="Arial" w:cs="Arial"/>
        </w:rPr>
        <w:t>On the other hand, management should take deliberate steps to rebuild the culture as unified and adaptive as it was. It could entail re-establishing core values through workshops with staff, team-building events and fostering cross-departament cooperation (Shea, 2021).</w:t>
      </w:r>
      <w:r w:rsidR="00F23A3A" w:rsidRPr="00F02136">
        <w:rPr>
          <w:rFonts w:ascii="Arial" w:hAnsi="Arial" w:cs="Arial"/>
        </w:rPr>
        <w:t xml:space="preserve"> Moreover, “culture champions” could also be appointed</w:t>
      </w:r>
      <w:r w:rsidR="00F02FB0" w:rsidRPr="00F02136">
        <w:rPr>
          <w:rFonts w:ascii="Arial" w:hAnsi="Arial" w:cs="Arial"/>
        </w:rPr>
        <w:t xml:space="preserve"> in each departament to help spread positive values and strengthen behavioural expectations which will reinforce itself in supporting Marriott's customer-focused ethos.</w:t>
      </w:r>
      <w:r w:rsidR="00841830" w:rsidRPr="00F02136">
        <w:rPr>
          <w:rFonts w:ascii="Arial" w:hAnsi="Arial" w:cs="Arial"/>
        </w:rPr>
        <w:t xml:space="preserve"> </w:t>
      </w:r>
    </w:p>
    <w:p w14:paraId="72E6109A" w14:textId="77777777" w:rsidR="00841830" w:rsidRPr="00F02136" w:rsidRDefault="00841830" w:rsidP="00F02136">
      <w:pPr>
        <w:spacing w:after="0" w:line="360" w:lineRule="auto"/>
        <w:rPr>
          <w:rFonts w:ascii="Arial" w:hAnsi="Arial" w:cs="Arial"/>
          <w:b/>
          <w:bCs/>
        </w:rPr>
      </w:pPr>
    </w:p>
    <w:p w14:paraId="21DF1785" w14:textId="4E6A89A7" w:rsidR="00F449B7" w:rsidRPr="00F02136" w:rsidRDefault="008542C5" w:rsidP="00F02136">
      <w:pPr>
        <w:spacing w:after="0" w:line="360" w:lineRule="auto"/>
        <w:rPr>
          <w:rFonts w:ascii="Arial" w:hAnsi="Arial" w:cs="Arial"/>
          <w:b/>
          <w:bCs/>
        </w:rPr>
      </w:pPr>
      <w:r w:rsidRPr="00F02136">
        <w:rPr>
          <w:rFonts w:ascii="Arial" w:hAnsi="Arial" w:cs="Arial"/>
          <w:b/>
          <w:bCs/>
          <w:noProof/>
          <w:shd w:val="clear" w:color="auto" w:fill="FFFFFF"/>
        </w:rPr>
        <w:lastRenderedPageBreak/>
        <w:drawing>
          <wp:inline distT="0" distB="0" distL="0" distR="0" wp14:anchorId="682F9CAA" wp14:editId="059A0D2A">
            <wp:extent cx="2309854" cy="889466"/>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7752E816" w14:textId="31E3A02A" w:rsidR="00FE3D1E" w:rsidRPr="00F02136" w:rsidRDefault="008542C5" w:rsidP="00C931C3">
      <w:pPr>
        <w:spacing w:after="0" w:line="360" w:lineRule="auto"/>
        <w:rPr>
          <w:rFonts w:ascii="Arial" w:hAnsi="Arial" w:cs="Arial"/>
          <w:b/>
          <w:bCs/>
        </w:rPr>
      </w:pPr>
      <w:r w:rsidRPr="00F02136">
        <w:rPr>
          <w:rFonts w:ascii="Arial" w:hAnsi="Arial" w:cs="Arial"/>
          <w:b/>
          <w:bCs/>
        </w:rPr>
        <w:t>8. Monitor post-transition performance and continuously improve:</w:t>
      </w:r>
    </w:p>
    <w:p w14:paraId="5EA6E0EB" w14:textId="7134D5AE" w:rsidR="008542C5" w:rsidRPr="00F02136" w:rsidRDefault="002B720F" w:rsidP="00C931C3">
      <w:pPr>
        <w:spacing w:after="0" w:line="360" w:lineRule="auto"/>
        <w:rPr>
          <w:rFonts w:ascii="Arial" w:hAnsi="Arial" w:cs="Arial"/>
        </w:rPr>
      </w:pPr>
      <w:r w:rsidRPr="00F02136">
        <w:rPr>
          <w:rFonts w:ascii="Arial" w:hAnsi="Arial" w:cs="Arial"/>
        </w:rPr>
        <w:t>By setting clear performance indicators such as guest satisfaction scores</w:t>
      </w:r>
      <w:r w:rsidR="006B7F7E" w:rsidRPr="00F02136">
        <w:rPr>
          <w:rFonts w:ascii="Arial" w:hAnsi="Arial" w:cs="Arial"/>
        </w:rPr>
        <w:t xml:space="preserve">, </w:t>
      </w:r>
      <w:r w:rsidR="00002F86" w:rsidRPr="00F02136">
        <w:rPr>
          <w:rFonts w:ascii="Arial" w:hAnsi="Arial" w:cs="Arial"/>
        </w:rPr>
        <w:t xml:space="preserve">staff turnover rates and service quality audits, management can </w:t>
      </w:r>
      <w:r w:rsidR="00F07933" w:rsidRPr="00F02136">
        <w:rPr>
          <w:rFonts w:ascii="Arial" w:hAnsi="Arial" w:cs="Arial"/>
        </w:rPr>
        <w:t xml:space="preserve">gauge progress. Employee sentiment can be easily revealed through regular staff surveys and one-to one meetings with </w:t>
      </w:r>
      <w:r w:rsidR="008F4672" w:rsidRPr="00F02136">
        <w:rPr>
          <w:rFonts w:ascii="Arial" w:hAnsi="Arial" w:cs="Arial"/>
        </w:rPr>
        <w:t xml:space="preserve">each member of staff ( Wong </w:t>
      </w:r>
      <w:r w:rsidR="008F4672" w:rsidRPr="00F02136">
        <w:rPr>
          <w:rFonts w:ascii="Arial" w:hAnsi="Arial" w:cs="Arial"/>
          <w:i/>
          <w:iCs/>
        </w:rPr>
        <w:t>et al.,</w:t>
      </w:r>
      <w:r w:rsidR="00177E48" w:rsidRPr="00F02136">
        <w:rPr>
          <w:rFonts w:ascii="Arial" w:hAnsi="Arial" w:cs="Arial"/>
        </w:rPr>
        <w:t xml:space="preserve"> 2025). The transition process will be responsive, adapting as data and staff experiences are had in real-time, based on a feedback-driven approach. Taken together, these eight recommendations provide a structured and adaptable recipe for Delta Marriott Swindon Hotel to be better prepared </w:t>
      </w:r>
      <w:r w:rsidR="00834F8C" w:rsidRPr="00F02136">
        <w:rPr>
          <w:rFonts w:ascii="Arial" w:hAnsi="Arial" w:cs="Arial"/>
        </w:rPr>
        <w:t xml:space="preserve">in the future for managing transitions in </w:t>
      </w:r>
      <w:r w:rsidR="00D33976" w:rsidRPr="00F02136">
        <w:rPr>
          <w:rFonts w:ascii="Arial" w:hAnsi="Arial" w:cs="Arial"/>
        </w:rPr>
        <w:t xml:space="preserve">ownership.communication, inclusion, leadership continuity, culture building and structured planning should be emphasised to ensure operational consistency as well as a </w:t>
      </w:r>
      <w:r w:rsidR="000001AD" w:rsidRPr="00F02136">
        <w:rPr>
          <w:rFonts w:ascii="Arial" w:hAnsi="Arial" w:cs="Arial"/>
        </w:rPr>
        <w:t xml:space="preserve">satisfied workforce (Ketprapakorn and Kantabutra, 2022). While implementing these strategies will help the placement hotel, </w:t>
      </w:r>
      <w:r w:rsidR="0076310E" w:rsidRPr="00F02136">
        <w:rPr>
          <w:rFonts w:ascii="Arial" w:hAnsi="Arial" w:cs="Arial"/>
        </w:rPr>
        <w:t>they can also serve as a model for other hospitality organisations that are likely to face similar ownership or management transition challenges.</w:t>
      </w:r>
    </w:p>
    <w:p w14:paraId="146F7196" w14:textId="77777777" w:rsidR="0076310E" w:rsidRPr="00F02136" w:rsidRDefault="0076310E" w:rsidP="00F02136">
      <w:pPr>
        <w:spacing w:after="0" w:line="360" w:lineRule="auto"/>
        <w:ind w:left="720"/>
        <w:rPr>
          <w:rFonts w:ascii="Arial" w:hAnsi="Arial" w:cs="Arial"/>
        </w:rPr>
      </w:pPr>
    </w:p>
    <w:p w14:paraId="53824C03" w14:textId="77777777" w:rsidR="0076310E" w:rsidRPr="00F02136" w:rsidRDefault="0076310E" w:rsidP="00F02136">
      <w:pPr>
        <w:spacing w:after="0" w:line="360" w:lineRule="auto"/>
        <w:ind w:left="720"/>
        <w:rPr>
          <w:rFonts w:ascii="Arial" w:hAnsi="Arial" w:cs="Arial"/>
        </w:rPr>
      </w:pPr>
    </w:p>
    <w:p w14:paraId="5F6EE75D" w14:textId="77777777" w:rsidR="0076310E" w:rsidRPr="00F02136" w:rsidRDefault="0076310E" w:rsidP="00F02136">
      <w:pPr>
        <w:spacing w:after="0" w:line="360" w:lineRule="auto"/>
        <w:ind w:left="720"/>
        <w:rPr>
          <w:rFonts w:ascii="Arial" w:hAnsi="Arial" w:cs="Arial"/>
        </w:rPr>
      </w:pPr>
    </w:p>
    <w:p w14:paraId="1933E32F" w14:textId="77777777" w:rsidR="0076310E" w:rsidRPr="00F02136" w:rsidRDefault="0076310E" w:rsidP="00F02136">
      <w:pPr>
        <w:spacing w:after="0" w:line="360" w:lineRule="auto"/>
        <w:ind w:left="720"/>
        <w:rPr>
          <w:rFonts w:ascii="Arial" w:hAnsi="Arial" w:cs="Arial"/>
        </w:rPr>
      </w:pPr>
    </w:p>
    <w:p w14:paraId="546BD8AE" w14:textId="77777777" w:rsidR="0076310E" w:rsidRPr="00F02136" w:rsidRDefault="0076310E" w:rsidP="00F02136">
      <w:pPr>
        <w:spacing w:after="0" w:line="360" w:lineRule="auto"/>
        <w:ind w:left="720"/>
        <w:rPr>
          <w:rFonts w:ascii="Arial" w:hAnsi="Arial" w:cs="Arial"/>
        </w:rPr>
      </w:pPr>
    </w:p>
    <w:p w14:paraId="4E51B7B9" w14:textId="77777777" w:rsidR="0076310E" w:rsidRPr="00F02136" w:rsidRDefault="0076310E" w:rsidP="00F02136">
      <w:pPr>
        <w:spacing w:after="0" w:line="360" w:lineRule="auto"/>
        <w:ind w:left="720"/>
        <w:rPr>
          <w:rFonts w:ascii="Arial" w:hAnsi="Arial" w:cs="Arial"/>
        </w:rPr>
      </w:pPr>
    </w:p>
    <w:p w14:paraId="596EB934" w14:textId="77777777" w:rsidR="0076310E" w:rsidRPr="00F02136" w:rsidRDefault="0076310E" w:rsidP="00F02136">
      <w:pPr>
        <w:spacing w:after="0" w:line="360" w:lineRule="auto"/>
        <w:ind w:left="720"/>
        <w:rPr>
          <w:rFonts w:ascii="Arial" w:hAnsi="Arial" w:cs="Arial"/>
        </w:rPr>
      </w:pPr>
    </w:p>
    <w:p w14:paraId="012859BA" w14:textId="77777777" w:rsidR="0076310E" w:rsidRPr="00F02136" w:rsidRDefault="0076310E" w:rsidP="00F02136">
      <w:pPr>
        <w:spacing w:after="0" w:line="360" w:lineRule="auto"/>
        <w:ind w:left="720"/>
        <w:rPr>
          <w:rFonts w:ascii="Arial" w:hAnsi="Arial" w:cs="Arial"/>
        </w:rPr>
      </w:pPr>
    </w:p>
    <w:p w14:paraId="19C151DC" w14:textId="77777777" w:rsidR="0076310E" w:rsidRPr="00F02136" w:rsidRDefault="0076310E" w:rsidP="00F02136">
      <w:pPr>
        <w:spacing w:after="0" w:line="360" w:lineRule="auto"/>
        <w:ind w:left="720"/>
        <w:rPr>
          <w:rFonts w:ascii="Arial" w:hAnsi="Arial" w:cs="Arial"/>
        </w:rPr>
      </w:pPr>
    </w:p>
    <w:p w14:paraId="25B73F9E" w14:textId="77777777" w:rsidR="0076310E" w:rsidRPr="00F02136" w:rsidRDefault="0076310E" w:rsidP="00F02136">
      <w:pPr>
        <w:spacing w:after="0" w:line="360" w:lineRule="auto"/>
        <w:ind w:left="720"/>
        <w:rPr>
          <w:rFonts w:ascii="Arial" w:hAnsi="Arial" w:cs="Arial"/>
        </w:rPr>
      </w:pPr>
    </w:p>
    <w:p w14:paraId="46E474A5" w14:textId="77777777" w:rsidR="0076310E" w:rsidRPr="00F02136" w:rsidRDefault="0076310E" w:rsidP="00F02136">
      <w:pPr>
        <w:spacing w:after="0" w:line="360" w:lineRule="auto"/>
        <w:ind w:left="720"/>
        <w:rPr>
          <w:rFonts w:ascii="Arial" w:hAnsi="Arial" w:cs="Arial"/>
        </w:rPr>
      </w:pPr>
    </w:p>
    <w:p w14:paraId="68FB7F7F" w14:textId="77777777" w:rsidR="0076310E" w:rsidRPr="00F02136" w:rsidRDefault="0076310E" w:rsidP="00F02136">
      <w:pPr>
        <w:spacing w:after="0" w:line="360" w:lineRule="auto"/>
        <w:ind w:left="720"/>
        <w:rPr>
          <w:rFonts w:ascii="Arial" w:hAnsi="Arial" w:cs="Arial"/>
        </w:rPr>
      </w:pPr>
    </w:p>
    <w:p w14:paraId="0FED53E3" w14:textId="77777777" w:rsidR="0076310E" w:rsidRPr="00F02136" w:rsidRDefault="0076310E" w:rsidP="00F02136">
      <w:pPr>
        <w:spacing w:after="0" w:line="360" w:lineRule="auto"/>
        <w:ind w:left="720"/>
        <w:rPr>
          <w:rFonts w:ascii="Arial" w:hAnsi="Arial" w:cs="Arial"/>
        </w:rPr>
      </w:pPr>
    </w:p>
    <w:p w14:paraId="106C0428" w14:textId="77777777" w:rsidR="0076310E" w:rsidRPr="00F02136" w:rsidRDefault="0076310E" w:rsidP="00F02136">
      <w:pPr>
        <w:spacing w:after="0" w:line="360" w:lineRule="auto"/>
        <w:ind w:left="720"/>
        <w:rPr>
          <w:rFonts w:ascii="Arial" w:hAnsi="Arial" w:cs="Arial"/>
        </w:rPr>
      </w:pPr>
    </w:p>
    <w:p w14:paraId="55ED3912" w14:textId="7543C21F" w:rsidR="0076310E" w:rsidRPr="00F02136" w:rsidRDefault="005E6337"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437B17BF" wp14:editId="644AD739">
            <wp:extent cx="2309854" cy="889466"/>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DD96FCF" w14:textId="4A46A36B" w:rsidR="00D43AF9" w:rsidRPr="00F02136" w:rsidRDefault="005E6337" w:rsidP="00C931C3">
      <w:pPr>
        <w:spacing w:after="0" w:line="360" w:lineRule="auto"/>
        <w:rPr>
          <w:rFonts w:ascii="Arial" w:hAnsi="Arial" w:cs="Arial"/>
          <w:b/>
          <w:bCs/>
        </w:rPr>
      </w:pPr>
      <w:r w:rsidRPr="00F02136">
        <w:rPr>
          <w:rFonts w:ascii="Arial" w:hAnsi="Arial" w:cs="Arial"/>
          <w:b/>
          <w:bCs/>
        </w:rPr>
        <w:t>References:</w:t>
      </w:r>
    </w:p>
    <w:p w14:paraId="561E48D6" w14:textId="046D50B0" w:rsidR="005E6337" w:rsidRPr="00F02136" w:rsidRDefault="005E6337" w:rsidP="00C931C3">
      <w:pPr>
        <w:spacing w:after="0" w:line="360" w:lineRule="auto"/>
        <w:rPr>
          <w:rFonts w:ascii="Arial" w:hAnsi="Arial" w:cs="Arial"/>
        </w:rPr>
      </w:pPr>
      <w:r w:rsidRPr="00F02136">
        <w:rPr>
          <w:rFonts w:ascii="Arial" w:hAnsi="Arial" w:cs="Arial"/>
        </w:rPr>
        <w:t>Agina, M.F., Khairy, H.A., Abdel, M.A., Manaa, Y.H., Mahmoud, R.,</w:t>
      </w:r>
      <w:r w:rsidR="00A5788D" w:rsidRPr="00F02136">
        <w:rPr>
          <w:rFonts w:ascii="Arial" w:hAnsi="Arial" w:cs="Arial"/>
        </w:rPr>
        <w:t xml:space="preserve"> Aliane, N., Afaneh, J. And Al-Romeedy, B.S. (2023)</w:t>
      </w:r>
      <w:r w:rsidR="00AE7089" w:rsidRPr="00F02136">
        <w:rPr>
          <w:rFonts w:ascii="Arial" w:hAnsi="Arial" w:cs="Arial"/>
        </w:rPr>
        <w:t xml:space="preserve"> </w:t>
      </w:r>
      <w:r w:rsidR="00DD0A09" w:rsidRPr="00F02136">
        <w:rPr>
          <w:rFonts w:ascii="Arial" w:hAnsi="Arial" w:cs="Arial"/>
        </w:rPr>
        <w:t xml:space="preserve">Distributive Injustice and Work Disengagement in the </w:t>
      </w:r>
      <w:r w:rsidR="00DB11A5" w:rsidRPr="00F02136">
        <w:rPr>
          <w:rFonts w:ascii="Arial" w:hAnsi="Arial" w:cs="Arial"/>
        </w:rPr>
        <w:t xml:space="preserve">Tourism and Hospitality Industry: Mediating Roles of the Workplace Negative Gossip and Organizational Cynicism. </w:t>
      </w:r>
      <w:r w:rsidR="00DB11A5" w:rsidRPr="00F02136">
        <w:rPr>
          <w:rFonts w:ascii="Arial" w:hAnsi="Arial" w:cs="Arial"/>
          <w:i/>
          <w:iCs/>
        </w:rPr>
        <w:t xml:space="preserve">Sustainability, </w:t>
      </w:r>
      <w:r w:rsidR="00BB1185" w:rsidRPr="00F02136">
        <w:rPr>
          <w:rFonts w:ascii="Arial" w:hAnsi="Arial" w:cs="Arial"/>
          <w:i/>
          <w:iCs/>
        </w:rPr>
        <w:t>15(20),</w:t>
      </w:r>
      <w:r w:rsidR="00BB1185" w:rsidRPr="00F02136">
        <w:rPr>
          <w:rFonts w:ascii="Arial" w:hAnsi="Arial" w:cs="Arial"/>
        </w:rPr>
        <w:t>pp.15011</w:t>
      </w:r>
      <w:r w:rsidR="005C5716" w:rsidRPr="00F02136">
        <w:rPr>
          <w:rFonts w:ascii="Arial" w:hAnsi="Arial" w:cs="Arial"/>
        </w:rPr>
        <w:t>- 1501</w:t>
      </w:r>
      <w:r w:rsidR="006E5EBC" w:rsidRPr="00F02136">
        <w:rPr>
          <w:rFonts w:ascii="Arial" w:hAnsi="Arial" w:cs="Arial"/>
        </w:rPr>
        <w:t>1</w:t>
      </w:r>
      <w:r w:rsidR="005C5716" w:rsidRPr="00F02136">
        <w:rPr>
          <w:rFonts w:ascii="Arial" w:hAnsi="Arial" w:cs="Arial"/>
        </w:rPr>
        <w:t>.</w:t>
      </w:r>
    </w:p>
    <w:p w14:paraId="3DF8639F" w14:textId="52D9853A" w:rsidR="00462958" w:rsidRPr="00F02136" w:rsidRDefault="00462958" w:rsidP="00C931C3">
      <w:pPr>
        <w:spacing w:after="0" w:line="360" w:lineRule="auto"/>
        <w:rPr>
          <w:rFonts w:ascii="Arial" w:hAnsi="Arial" w:cs="Arial"/>
        </w:rPr>
      </w:pPr>
      <w:r w:rsidRPr="00F02136">
        <w:rPr>
          <w:rFonts w:ascii="Arial" w:hAnsi="Arial" w:cs="Arial"/>
        </w:rPr>
        <w:t>Ahmed, K.H., Baquero, A., Al-Abyadh, A. And Alsetoohy, O. (2023)</w:t>
      </w:r>
      <w:r w:rsidR="002F444A" w:rsidRPr="00F02136">
        <w:rPr>
          <w:rFonts w:ascii="Arial" w:hAnsi="Arial" w:cs="Arial"/>
        </w:rPr>
        <w:t xml:space="preserve"> How is work Disengagement Affected by Workplace Bullying in the Hotel Industry? </w:t>
      </w:r>
      <w:r w:rsidR="002F444A" w:rsidRPr="00F02136">
        <w:rPr>
          <w:rFonts w:ascii="Arial" w:hAnsi="Arial" w:cs="Arial"/>
          <w:i/>
          <w:iCs/>
        </w:rPr>
        <w:t>The Role of Authentic</w:t>
      </w:r>
      <w:r w:rsidR="00FB06DD" w:rsidRPr="00F02136">
        <w:rPr>
          <w:rFonts w:ascii="Arial" w:hAnsi="Arial" w:cs="Arial"/>
          <w:i/>
          <w:iCs/>
        </w:rPr>
        <w:t xml:space="preserve"> Leadership / African Journal of Hospitality, Tourism &amp;</w:t>
      </w:r>
      <w:r w:rsidR="009E6B98" w:rsidRPr="00F02136">
        <w:rPr>
          <w:rFonts w:ascii="Arial" w:hAnsi="Arial" w:cs="Arial"/>
          <w:i/>
          <w:iCs/>
        </w:rPr>
        <w:t xml:space="preserve"> Leisure / EBSCOhost. Ebsco.com, 12</w:t>
      </w:r>
      <w:r w:rsidR="0011300A" w:rsidRPr="00F02136">
        <w:rPr>
          <w:rFonts w:ascii="Arial" w:hAnsi="Arial" w:cs="Arial"/>
          <w:i/>
          <w:iCs/>
        </w:rPr>
        <w:t>(</w:t>
      </w:r>
      <w:r w:rsidR="005C5716" w:rsidRPr="00F02136">
        <w:rPr>
          <w:rFonts w:ascii="Arial" w:hAnsi="Arial" w:cs="Arial"/>
          <w:i/>
          <w:iCs/>
        </w:rPr>
        <w:t xml:space="preserve">4), </w:t>
      </w:r>
      <w:r w:rsidR="005C5716" w:rsidRPr="00F02136">
        <w:rPr>
          <w:rFonts w:ascii="Arial" w:hAnsi="Arial" w:cs="Arial"/>
        </w:rPr>
        <w:t>p. 1437.</w:t>
      </w:r>
    </w:p>
    <w:p w14:paraId="0835A625" w14:textId="321AA253" w:rsidR="005C5716" w:rsidRPr="00F02136" w:rsidRDefault="00652E79" w:rsidP="00C931C3">
      <w:pPr>
        <w:spacing w:after="0" w:line="360" w:lineRule="auto"/>
        <w:rPr>
          <w:rFonts w:ascii="Arial" w:hAnsi="Arial" w:cs="Arial"/>
        </w:rPr>
      </w:pPr>
      <w:r w:rsidRPr="00F02136">
        <w:rPr>
          <w:rFonts w:ascii="Arial" w:hAnsi="Arial" w:cs="Arial"/>
        </w:rPr>
        <w:t xml:space="preserve">Alatsas, P. (2022) </w:t>
      </w:r>
      <w:r w:rsidRPr="00F02136">
        <w:rPr>
          <w:rFonts w:ascii="Arial" w:hAnsi="Arial" w:cs="Arial"/>
          <w:i/>
          <w:iCs/>
        </w:rPr>
        <w:t xml:space="preserve">. </w:t>
      </w:r>
      <w:r w:rsidR="00770A42" w:rsidRPr="00F02136">
        <w:rPr>
          <w:rFonts w:ascii="Arial" w:hAnsi="Arial" w:cs="Arial"/>
          <w:i/>
          <w:iCs/>
        </w:rPr>
        <w:t xml:space="preserve">Symbiosis in Hospitality Management: The </w:t>
      </w:r>
      <w:r w:rsidR="00100CC3" w:rsidRPr="00F02136">
        <w:rPr>
          <w:rFonts w:ascii="Arial" w:hAnsi="Arial" w:cs="Arial"/>
          <w:i/>
          <w:iCs/>
        </w:rPr>
        <w:t xml:space="preserve">Five Keys. </w:t>
      </w:r>
      <w:r w:rsidR="00100CC3" w:rsidRPr="00F02136">
        <w:rPr>
          <w:rFonts w:ascii="Arial" w:hAnsi="Arial" w:cs="Arial"/>
        </w:rPr>
        <w:t>Austin Macauley Publishers. Al-Suraihi, W.A., Samikon, S.A., Al-Suraihi, A. -H.A. and Ibrahim, I.</w:t>
      </w:r>
      <w:r w:rsidR="00AE7089" w:rsidRPr="00F02136">
        <w:rPr>
          <w:rFonts w:ascii="Arial" w:hAnsi="Arial" w:cs="Arial"/>
        </w:rPr>
        <w:t xml:space="preserve"> (2021) </w:t>
      </w:r>
      <w:r w:rsidR="0094427A" w:rsidRPr="00F02136">
        <w:rPr>
          <w:rFonts w:ascii="Arial" w:hAnsi="Arial" w:cs="Arial"/>
        </w:rPr>
        <w:t xml:space="preserve">Employee turnover: Causes, Importance and Retention Strategies. </w:t>
      </w:r>
      <w:r w:rsidR="0094427A" w:rsidRPr="00F02136">
        <w:rPr>
          <w:rFonts w:ascii="Arial" w:hAnsi="Arial" w:cs="Arial"/>
          <w:i/>
          <w:iCs/>
        </w:rPr>
        <w:t xml:space="preserve">European Journal of Business and </w:t>
      </w:r>
      <w:r w:rsidR="002128A1" w:rsidRPr="00F02136">
        <w:rPr>
          <w:rFonts w:ascii="Arial" w:hAnsi="Arial" w:cs="Arial"/>
          <w:i/>
          <w:iCs/>
        </w:rPr>
        <w:t xml:space="preserve">Management Research, 6(3), </w:t>
      </w:r>
      <w:r w:rsidR="002128A1" w:rsidRPr="00F02136">
        <w:rPr>
          <w:rFonts w:ascii="Arial" w:hAnsi="Arial" w:cs="Arial"/>
        </w:rPr>
        <w:t>pp. 1-10</w:t>
      </w:r>
      <w:r w:rsidR="00DA1E9D" w:rsidRPr="00F02136">
        <w:rPr>
          <w:rFonts w:ascii="Arial" w:hAnsi="Arial" w:cs="Arial"/>
        </w:rPr>
        <w:t>.</w:t>
      </w:r>
    </w:p>
    <w:p w14:paraId="10580C7F" w14:textId="6714951A" w:rsidR="00537D90" w:rsidRPr="00F02136" w:rsidRDefault="00537D90" w:rsidP="00C931C3">
      <w:pPr>
        <w:spacing w:after="0" w:line="360" w:lineRule="auto"/>
        <w:rPr>
          <w:rFonts w:ascii="Arial" w:hAnsi="Arial" w:cs="Arial"/>
          <w:i/>
          <w:iCs/>
        </w:rPr>
      </w:pPr>
      <w:r w:rsidRPr="00F02136">
        <w:rPr>
          <w:rFonts w:ascii="Arial" w:hAnsi="Arial" w:cs="Arial"/>
        </w:rPr>
        <w:t xml:space="preserve">Alves, A.P. (2022) </w:t>
      </w:r>
      <w:r w:rsidRPr="00F02136">
        <w:rPr>
          <w:rFonts w:ascii="Arial" w:hAnsi="Arial" w:cs="Arial"/>
          <w:i/>
          <w:iCs/>
        </w:rPr>
        <w:t xml:space="preserve">Brand Identity Canvas: a Framework to Bring Clarity and Relevance to Brands. </w:t>
      </w:r>
    </w:p>
    <w:p w14:paraId="28C4FA0C" w14:textId="7AC2D4DD" w:rsidR="003B7DEB" w:rsidRPr="00F02136" w:rsidRDefault="003B7DEB" w:rsidP="001F332B">
      <w:pPr>
        <w:spacing w:after="0" w:line="360" w:lineRule="auto"/>
        <w:rPr>
          <w:rFonts w:ascii="Arial" w:hAnsi="Arial" w:cs="Arial"/>
        </w:rPr>
      </w:pPr>
      <w:r w:rsidRPr="00F02136">
        <w:rPr>
          <w:rFonts w:ascii="Arial" w:hAnsi="Arial" w:cs="Arial"/>
        </w:rPr>
        <w:t>Anwar, F.A., Deliana, D. And Suyamto, S. (2024)</w:t>
      </w:r>
      <w:r w:rsidR="00981CEA" w:rsidRPr="00F02136">
        <w:rPr>
          <w:rFonts w:ascii="Arial" w:hAnsi="Arial" w:cs="Arial"/>
        </w:rPr>
        <w:t xml:space="preserve"> Digital Transformation in the Hospitality Industry: Improving Efficiency and Guest Service Experience. </w:t>
      </w:r>
      <w:r w:rsidR="00815D59" w:rsidRPr="00F02136">
        <w:rPr>
          <w:rFonts w:ascii="Arial" w:hAnsi="Arial" w:cs="Arial"/>
          <w:i/>
          <w:iCs/>
        </w:rPr>
        <w:t xml:space="preserve">International Journal of Management Science and Information Technology, </w:t>
      </w:r>
      <w:r w:rsidR="008466ED" w:rsidRPr="00F02136">
        <w:rPr>
          <w:rFonts w:ascii="Arial" w:hAnsi="Arial" w:cs="Arial"/>
          <w:i/>
          <w:iCs/>
        </w:rPr>
        <w:t xml:space="preserve">4(2), </w:t>
      </w:r>
      <w:r w:rsidR="008466ED" w:rsidRPr="00F02136">
        <w:rPr>
          <w:rFonts w:ascii="Arial" w:hAnsi="Arial" w:cs="Arial"/>
        </w:rPr>
        <w:t>pp. 428-437.</w:t>
      </w:r>
    </w:p>
    <w:p w14:paraId="3946C1C8" w14:textId="16FEC7DA" w:rsidR="008466ED" w:rsidRPr="00F02136" w:rsidRDefault="008466ED" w:rsidP="001F332B">
      <w:pPr>
        <w:spacing w:after="0" w:line="360" w:lineRule="auto"/>
        <w:rPr>
          <w:rFonts w:ascii="Arial" w:hAnsi="Arial" w:cs="Arial"/>
          <w:i/>
          <w:iCs/>
        </w:rPr>
      </w:pPr>
      <w:r w:rsidRPr="00F02136">
        <w:rPr>
          <w:rFonts w:ascii="Arial" w:hAnsi="Arial" w:cs="Arial"/>
        </w:rPr>
        <w:t xml:space="preserve">Ayton, D. (2023). </w:t>
      </w:r>
      <w:r w:rsidR="008E6465" w:rsidRPr="00F02136">
        <w:rPr>
          <w:rFonts w:ascii="Arial" w:hAnsi="Arial" w:cs="Arial"/>
        </w:rPr>
        <w:t xml:space="preserve">Qualitative descriptive research. </w:t>
      </w:r>
      <w:r w:rsidR="008E6465" w:rsidRPr="00F02136">
        <w:rPr>
          <w:rFonts w:ascii="Arial" w:hAnsi="Arial" w:cs="Arial"/>
          <w:i/>
          <w:iCs/>
        </w:rPr>
        <w:t>Qualitative research- a practical guide for health and social care researchers and practitioners.</w:t>
      </w:r>
    </w:p>
    <w:p w14:paraId="03022FFA" w14:textId="0DA400CD" w:rsidR="00803E01" w:rsidRPr="00F02136" w:rsidRDefault="00803E01" w:rsidP="001F332B">
      <w:pPr>
        <w:spacing w:after="0" w:line="360" w:lineRule="auto"/>
        <w:rPr>
          <w:rFonts w:ascii="Arial" w:hAnsi="Arial" w:cs="Arial"/>
        </w:rPr>
      </w:pPr>
      <w:r w:rsidRPr="00F02136">
        <w:rPr>
          <w:rFonts w:ascii="Arial" w:hAnsi="Arial" w:cs="Arial"/>
        </w:rPr>
        <w:t xml:space="preserve">Barreto, N. And Mayya, S. (2022) SWOC Analysis of Marriott International – a Case Study. </w:t>
      </w:r>
      <w:r w:rsidRPr="00F02136">
        <w:rPr>
          <w:rFonts w:ascii="Arial" w:hAnsi="Arial" w:cs="Arial"/>
          <w:i/>
          <w:iCs/>
        </w:rPr>
        <w:t>International Journal of Case Studies in Business, It, and Education, 6</w:t>
      </w:r>
      <w:r w:rsidR="00BA739B" w:rsidRPr="00F02136">
        <w:rPr>
          <w:rFonts w:ascii="Arial" w:hAnsi="Arial" w:cs="Arial"/>
          <w:i/>
          <w:iCs/>
        </w:rPr>
        <w:t xml:space="preserve">(2), </w:t>
      </w:r>
      <w:r w:rsidR="00BA739B" w:rsidRPr="00F02136">
        <w:rPr>
          <w:rFonts w:ascii="Arial" w:hAnsi="Arial" w:cs="Arial"/>
        </w:rPr>
        <w:t>pp. 877-889.</w:t>
      </w:r>
    </w:p>
    <w:p w14:paraId="23190D76" w14:textId="77777777" w:rsidR="00750399" w:rsidRDefault="00750399" w:rsidP="00F02136">
      <w:pPr>
        <w:spacing w:after="0" w:line="360" w:lineRule="auto"/>
        <w:ind w:left="720"/>
        <w:rPr>
          <w:rFonts w:ascii="Arial" w:hAnsi="Arial" w:cs="Arial"/>
        </w:rPr>
      </w:pPr>
    </w:p>
    <w:p w14:paraId="6A6D5DC6" w14:textId="77777777" w:rsidR="001F332B" w:rsidRDefault="001F332B" w:rsidP="001F332B">
      <w:pPr>
        <w:spacing w:after="0" w:line="360" w:lineRule="auto"/>
        <w:rPr>
          <w:rFonts w:ascii="Arial" w:hAnsi="Arial" w:cs="Arial"/>
        </w:rPr>
      </w:pPr>
    </w:p>
    <w:p w14:paraId="3CC2194A" w14:textId="2B39FB60" w:rsidR="00750399" w:rsidRPr="00F02136" w:rsidRDefault="00D469F3" w:rsidP="001F332B">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507B696C" wp14:editId="298835B8">
            <wp:extent cx="2309854" cy="889466"/>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351EA0A4" w14:textId="58FED9E3" w:rsidR="00BA739B" w:rsidRPr="00F02136" w:rsidRDefault="00BA739B" w:rsidP="001F332B">
      <w:pPr>
        <w:spacing w:after="0" w:line="360" w:lineRule="auto"/>
        <w:rPr>
          <w:rFonts w:ascii="Arial" w:hAnsi="Arial" w:cs="Arial"/>
        </w:rPr>
      </w:pPr>
      <w:r w:rsidRPr="00F02136">
        <w:rPr>
          <w:rFonts w:ascii="Arial" w:hAnsi="Arial" w:cs="Arial"/>
        </w:rPr>
        <w:t>Bilderback, S.L.</w:t>
      </w:r>
      <w:r w:rsidR="005C4994" w:rsidRPr="00F02136">
        <w:rPr>
          <w:rFonts w:ascii="Arial" w:hAnsi="Arial" w:cs="Arial"/>
        </w:rPr>
        <w:t xml:space="preserve"> and Miller, G.J. (2023) Importance of employee development programs in </w:t>
      </w:r>
      <w:r w:rsidR="00750399" w:rsidRPr="00F02136">
        <w:rPr>
          <w:rFonts w:ascii="Arial" w:hAnsi="Arial" w:cs="Arial"/>
        </w:rPr>
        <w:t>business</w:t>
      </w:r>
      <w:r w:rsidR="00CD0EFE" w:rsidRPr="00F02136">
        <w:rPr>
          <w:rFonts w:ascii="Arial" w:hAnsi="Arial" w:cs="Arial"/>
        </w:rPr>
        <w:t xml:space="preserve">. </w:t>
      </w:r>
      <w:r w:rsidR="00CD0EFE" w:rsidRPr="00F02136">
        <w:rPr>
          <w:rFonts w:ascii="Arial" w:hAnsi="Arial" w:cs="Arial"/>
          <w:i/>
          <w:iCs/>
        </w:rPr>
        <w:t xml:space="preserve">Journal of Management Development, </w:t>
      </w:r>
      <w:r w:rsidR="00CD0EFE" w:rsidRPr="00F02136">
        <w:rPr>
          <w:rFonts w:ascii="Arial" w:hAnsi="Arial" w:cs="Arial"/>
        </w:rPr>
        <w:t>42(4).</w:t>
      </w:r>
    </w:p>
    <w:p w14:paraId="78948BAE" w14:textId="1B06FDAD" w:rsidR="00F15C0E" w:rsidRPr="00F02136" w:rsidRDefault="00492588" w:rsidP="001F332B">
      <w:pPr>
        <w:spacing w:after="0" w:line="360" w:lineRule="auto"/>
        <w:rPr>
          <w:rFonts w:ascii="Arial" w:hAnsi="Arial" w:cs="Arial"/>
        </w:rPr>
      </w:pPr>
      <w:r w:rsidRPr="00F02136">
        <w:rPr>
          <w:rFonts w:ascii="Arial" w:hAnsi="Arial" w:cs="Arial"/>
        </w:rPr>
        <w:t xml:space="preserve">Brown-Crawford, D. (2022) The Effects of Leadership Organizational Culture on Employee Performance Resulting in High Turnover, Low Morale, and Decreased Productivity. </w:t>
      </w:r>
    </w:p>
    <w:p w14:paraId="09A86A3B" w14:textId="0EC36015" w:rsidR="00E71DAA" w:rsidRPr="00F02136" w:rsidRDefault="00E71DAA" w:rsidP="001F332B">
      <w:pPr>
        <w:spacing w:after="0" w:line="360" w:lineRule="auto"/>
        <w:rPr>
          <w:rFonts w:ascii="Arial" w:hAnsi="Arial" w:cs="Arial"/>
        </w:rPr>
      </w:pPr>
      <w:r w:rsidRPr="00F02136">
        <w:rPr>
          <w:rFonts w:ascii="Arial" w:hAnsi="Arial" w:cs="Arial"/>
        </w:rPr>
        <w:t>Cayrat, C. And Boxall, P. (2023)</w:t>
      </w:r>
      <w:r w:rsidR="00EE08E1" w:rsidRPr="00F02136">
        <w:rPr>
          <w:rFonts w:ascii="Arial" w:hAnsi="Arial" w:cs="Arial"/>
        </w:rPr>
        <w:t xml:space="preserve"> The Roles of the HR function: a Systematic Reviewof tensions, Continuity and Change. </w:t>
      </w:r>
      <w:r w:rsidR="00EE08E1" w:rsidRPr="00F02136">
        <w:rPr>
          <w:rFonts w:ascii="Arial" w:hAnsi="Arial" w:cs="Arial"/>
          <w:i/>
          <w:iCs/>
        </w:rPr>
        <w:t>Human Resource Management Review,</w:t>
      </w:r>
      <w:r w:rsidR="00DC2401" w:rsidRPr="00F02136">
        <w:rPr>
          <w:rFonts w:ascii="Arial" w:hAnsi="Arial" w:cs="Arial"/>
          <w:i/>
          <w:iCs/>
        </w:rPr>
        <w:t xml:space="preserve"> 33(4), </w:t>
      </w:r>
      <w:r w:rsidR="00DC2401" w:rsidRPr="00F02136">
        <w:rPr>
          <w:rFonts w:ascii="Arial" w:hAnsi="Arial" w:cs="Arial"/>
        </w:rPr>
        <w:t>pp. 100984 -100984.</w:t>
      </w:r>
    </w:p>
    <w:p w14:paraId="4106DEB2" w14:textId="6BE73E0E" w:rsidR="00DC2401" w:rsidRPr="00F02136" w:rsidRDefault="00DC2401" w:rsidP="001F332B">
      <w:pPr>
        <w:spacing w:after="0" w:line="360" w:lineRule="auto"/>
        <w:rPr>
          <w:rFonts w:ascii="Arial" w:hAnsi="Arial" w:cs="Arial"/>
          <w:i/>
          <w:iCs/>
        </w:rPr>
      </w:pPr>
      <w:r w:rsidRPr="00F02136">
        <w:rPr>
          <w:rFonts w:ascii="Arial" w:hAnsi="Arial" w:cs="Arial"/>
        </w:rPr>
        <w:t xml:space="preserve">Celestin, M. (2024) Enhancing Employee Satisfaction and Engagement to Boost Productivity: The Role of Leadership, Culture, And Recognition Programs. </w:t>
      </w:r>
      <w:r w:rsidRPr="00F02136">
        <w:rPr>
          <w:rFonts w:ascii="Arial" w:hAnsi="Arial" w:cs="Arial"/>
          <w:i/>
          <w:iCs/>
        </w:rPr>
        <w:t>Zenodo, 9(2).</w:t>
      </w:r>
    </w:p>
    <w:p w14:paraId="78564C5F" w14:textId="47FCFF7E" w:rsidR="001559F8" w:rsidRPr="00F02136" w:rsidRDefault="001559F8" w:rsidP="001F332B">
      <w:pPr>
        <w:spacing w:after="0" w:line="360" w:lineRule="auto"/>
        <w:rPr>
          <w:rFonts w:ascii="Arial" w:hAnsi="Arial" w:cs="Arial"/>
        </w:rPr>
      </w:pPr>
      <w:r w:rsidRPr="00F02136">
        <w:rPr>
          <w:rFonts w:ascii="Arial" w:hAnsi="Arial" w:cs="Arial"/>
        </w:rPr>
        <w:t xml:space="preserve">Cheong, H., Lyons, A., Houghton, R. And Majumdar, A. (2023) Secondary Qualitative Research Methodology Using Online Data within the Context of Social Sciences. </w:t>
      </w:r>
      <w:r w:rsidRPr="00F02136">
        <w:rPr>
          <w:rFonts w:ascii="Arial" w:hAnsi="Arial" w:cs="Arial"/>
          <w:i/>
          <w:iCs/>
        </w:rPr>
        <w:t xml:space="preserve">International Journal of Qualitative Methods, 22(1), </w:t>
      </w:r>
      <w:r w:rsidRPr="00F02136">
        <w:rPr>
          <w:rFonts w:ascii="Arial" w:hAnsi="Arial" w:cs="Arial"/>
        </w:rPr>
        <w:t>pp.1-</w:t>
      </w:r>
      <w:r w:rsidR="00257F2E" w:rsidRPr="00F02136">
        <w:rPr>
          <w:rFonts w:ascii="Arial" w:hAnsi="Arial" w:cs="Arial"/>
        </w:rPr>
        <w:t>19.</w:t>
      </w:r>
    </w:p>
    <w:p w14:paraId="3D373D79" w14:textId="6AC8AF50" w:rsidR="00257F2E" w:rsidRPr="00F02136" w:rsidRDefault="00257F2E" w:rsidP="001F332B">
      <w:pPr>
        <w:spacing w:after="0" w:line="360" w:lineRule="auto"/>
        <w:rPr>
          <w:rFonts w:ascii="Arial" w:hAnsi="Arial" w:cs="Arial"/>
          <w:i/>
          <w:iCs/>
        </w:rPr>
      </w:pPr>
      <w:r w:rsidRPr="00F02136">
        <w:rPr>
          <w:rFonts w:ascii="Arial" w:hAnsi="Arial" w:cs="Arial"/>
        </w:rPr>
        <w:t xml:space="preserve">Collis, J., and Hussey, R. (2014) Business Research, A Practical Guide for Undergraduate and Post Graduate Students, </w:t>
      </w:r>
      <w:r w:rsidRPr="00F02136">
        <w:rPr>
          <w:rFonts w:ascii="Arial" w:hAnsi="Arial" w:cs="Arial"/>
          <w:i/>
          <w:iCs/>
        </w:rPr>
        <w:t>Palgrave, London.</w:t>
      </w:r>
    </w:p>
    <w:p w14:paraId="36EE1B5F" w14:textId="12940D59" w:rsidR="00257F2E" w:rsidRPr="00F02136" w:rsidRDefault="00257F2E" w:rsidP="001F332B">
      <w:pPr>
        <w:spacing w:after="0" w:line="360" w:lineRule="auto"/>
        <w:rPr>
          <w:rFonts w:ascii="Arial" w:hAnsi="Arial" w:cs="Arial"/>
        </w:rPr>
      </w:pPr>
      <w:r w:rsidRPr="00F02136">
        <w:rPr>
          <w:rFonts w:ascii="Arial" w:hAnsi="Arial" w:cs="Arial"/>
        </w:rPr>
        <w:t xml:space="preserve">Cottrell, S. (2014) Dissertations and project </w:t>
      </w:r>
      <w:r w:rsidR="00297AA5" w:rsidRPr="00F02136">
        <w:rPr>
          <w:rFonts w:ascii="Arial" w:hAnsi="Arial" w:cs="Arial"/>
        </w:rPr>
        <w:t>reports: a step by step guide. New York: Pallgrave.</w:t>
      </w:r>
    </w:p>
    <w:p w14:paraId="6AF32CA8" w14:textId="1C223FE6" w:rsidR="00297AA5" w:rsidRPr="00F02136" w:rsidRDefault="001F7DD6" w:rsidP="001F332B">
      <w:pPr>
        <w:spacing w:after="0" w:line="360" w:lineRule="auto"/>
        <w:rPr>
          <w:rFonts w:ascii="Arial" w:hAnsi="Arial" w:cs="Arial"/>
        </w:rPr>
      </w:pPr>
      <w:r w:rsidRPr="00F02136">
        <w:rPr>
          <w:rFonts w:ascii="Arial" w:hAnsi="Arial" w:cs="Arial"/>
        </w:rPr>
        <w:t xml:space="preserve">Deng, J. (2022) Hotel Brands and the Impact of Brand Differentiation on the Success of the Global Hotel Brands. </w:t>
      </w:r>
      <w:r w:rsidRPr="00F02136">
        <w:rPr>
          <w:rFonts w:ascii="Arial" w:hAnsi="Arial" w:cs="Arial"/>
          <w:i/>
          <w:iCs/>
        </w:rPr>
        <w:t>Highlights in Business, Economics and Management, 1(3)</w:t>
      </w:r>
      <w:r w:rsidR="008E2CA3" w:rsidRPr="00F02136">
        <w:rPr>
          <w:rFonts w:ascii="Arial" w:hAnsi="Arial" w:cs="Arial"/>
          <w:i/>
          <w:iCs/>
        </w:rPr>
        <w:t xml:space="preserve">, </w:t>
      </w:r>
      <w:r w:rsidR="008E2CA3" w:rsidRPr="00F02136">
        <w:rPr>
          <w:rFonts w:ascii="Arial" w:hAnsi="Arial" w:cs="Arial"/>
        </w:rPr>
        <w:t>pp. 265-276.</w:t>
      </w:r>
    </w:p>
    <w:p w14:paraId="5ECD79FD" w14:textId="2883BF7C" w:rsidR="008E2CA3" w:rsidRPr="00F02136" w:rsidRDefault="008E2CA3" w:rsidP="001F332B">
      <w:pPr>
        <w:spacing w:after="0" w:line="360" w:lineRule="auto"/>
        <w:rPr>
          <w:rFonts w:ascii="Arial" w:hAnsi="Arial" w:cs="Arial"/>
          <w:i/>
          <w:iCs/>
        </w:rPr>
      </w:pPr>
      <w:r w:rsidRPr="00F02136">
        <w:rPr>
          <w:rFonts w:ascii="Arial" w:hAnsi="Arial" w:cs="Arial"/>
        </w:rPr>
        <w:t xml:space="preserve">Dogonyaro, H. And Nwosu, F. (2024) </w:t>
      </w:r>
      <w:r w:rsidRPr="00F02136">
        <w:rPr>
          <w:rFonts w:ascii="Arial" w:hAnsi="Arial" w:cs="Arial"/>
          <w:i/>
          <w:iCs/>
        </w:rPr>
        <w:t xml:space="preserve">Exploring employee Retention in the Hospitality Industry Through Herzberg's </w:t>
      </w:r>
      <w:r w:rsidR="00187DBB" w:rsidRPr="00F02136">
        <w:rPr>
          <w:rFonts w:ascii="Arial" w:hAnsi="Arial" w:cs="Arial"/>
          <w:i/>
          <w:iCs/>
        </w:rPr>
        <w:t>Two- Factors Motivation Theory.</w:t>
      </w:r>
    </w:p>
    <w:p w14:paraId="307C5004" w14:textId="2AE48D87" w:rsidR="00187DBB" w:rsidRPr="00F02136" w:rsidRDefault="00187DBB" w:rsidP="001F332B">
      <w:pPr>
        <w:spacing w:after="0" w:line="360" w:lineRule="auto"/>
        <w:rPr>
          <w:rFonts w:ascii="Arial" w:hAnsi="Arial" w:cs="Arial"/>
          <w:i/>
          <w:iCs/>
        </w:rPr>
      </w:pPr>
      <w:r w:rsidRPr="00F02136">
        <w:rPr>
          <w:rFonts w:ascii="Arial" w:hAnsi="Arial" w:cs="Arial"/>
        </w:rPr>
        <w:t xml:space="preserve">Dwivedi, Y.K. (2022) Metaverse beyond the Hype: Multidisciplinary Perpectives on </w:t>
      </w:r>
      <w:r w:rsidR="00EC1AF3" w:rsidRPr="00F02136">
        <w:rPr>
          <w:rFonts w:ascii="Arial" w:hAnsi="Arial" w:cs="Arial"/>
        </w:rPr>
        <w:t xml:space="preserve">Emerging challenges, opportunities, and Practice and Policy. </w:t>
      </w:r>
      <w:r w:rsidR="00EC1AF3" w:rsidRPr="00F02136">
        <w:rPr>
          <w:rFonts w:ascii="Arial" w:hAnsi="Arial" w:cs="Arial"/>
          <w:i/>
          <w:iCs/>
        </w:rPr>
        <w:t xml:space="preserve">International Journal of Information Management, </w:t>
      </w:r>
      <w:r w:rsidR="007C029F" w:rsidRPr="00F02136">
        <w:rPr>
          <w:rFonts w:ascii="Arial" w:hAnsi="Arial" w:cs="Arial"/>
          <w:i/>
          <w:iCs/>
        </w:rPr>
        <w:t>66(66).</w:t>
      </w:r>
    </w:p>
    <w:p w14:paraId="38E442AF" w14:textId="77777777" w:rsidR="002D2A45" w:rsidRDefault="002D2A45" w:rsidP="00F02136">
      <w:pPr>
        <w:spacing w:after="0" w:line="360" w:lineRule="auto"/>
        <w:rPr>
          <w:rFonts w:ascii="Arial" w:hAnsi="Arial" w:cs="Arial"/>
        </w:rPr>
      </w:pPr>
    </w:p>
    <w:p w14:paraId="7485181D" w14:textId="2FCBCF81" w:rsidR="00623B40" w:rsidRPr="00F02136" w:rsidRDefault="00623B40"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7BC9C6B" wp14:editId="09C974B7">
            <wp:extent cx="2309854" cy="889466"/>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7794D85D" w14:textId="115D1AEB" w:rsidR="007C029F" w:rsidRPr="00F02136" w:rsidRDefault="007C029F" w:rsidP="001F332B">
      <w:pPr>
        <w:spacing w:after="0" w:line="360" w:lineRule="auto"/>
        <w:rPr>
          <w:rFonts w:ascii="Arial" w:hAnsi="Arial" w:cs="Arial"/>
        </w:rPr>
      </w:pPr>
      <w:r w:rsidRPr="00F02136">
        <w:rPr>
          <w:rFonts w:ascii="Arial" w:hAnsi="Arial" w:cs="Arial"/>
        </w:rPr>
        <w:t>Dwivedi, Y.K., Hughes, L., Baabdullah, A.M., Ribeiro-Navarrete, S., Giannakis, M., Al-Debei, M.M., Dennehy, D., Metri, B., Buhalis, D., Cheung, C.M. and Conboy, K.</w:t>
      </w:r>
      <w:r w:rsidR="00623B40" w:rsidRPr="00F02136">
        <w:rPr>
          <w:rFonts w:ascii="Arial" w:hAnsi="Arial" w:cs="Arial"/>
        </w:rPr>
        <w:t xml:space="preserve"> (2022) Metaverse beyond the </w:t>
      </w:r>
      <w:r w:rsidR="00071F23" w:rsidRPr="00F02136">
        <w:rPr>
          <w:rFonts w:ascii="Arial" w:hAnsi="Arial" w:cs="Arial"/>
        </w:rPr>
        <w:t xml:space="preserve">hype: Multidisciplinary perspectives on emerging challenges, opportunities, and agenda for research, practice and policy. </w:t>
      </w:r>
      <w:r w:rsidR="00071F23" w:rsidRPr="00F02136">
        <w:rPr>
          <w:rFonts w:ascii="Arial" w:hAnsi="Arial" w:cs="Arial"/>
          <w:i/>
          <w:iCs/>
        </w:rPr>
        <w:t xml:space="preserve">International journal of </w:t>
      </w:r>
      <w:r w:rsidR="0030628C" w:rsidRPr="00F02136">
        <w:rPr>
          <w:rFonts w:ascii="Arial" w:hAnsi="Arial" w:cs="Arial"/>
          <w:i/>
          <w:iCs/>
        </w:rPr>
        <w:t xml:space="preserve">information management, 66, </w:t>
      </w:r>
      <w:r w:rsidR="0030628C" w:rsidRPr="00F02136">
        <w:rPr>
          <w:rFonts w:ascii="Arial" w:hAnsi="Arial" w:cs="Arial"/>
        </w:rPr>
        <w:t xml:space="preserve">p. </w:t>
      </w:r>
      <w:r w:rsidR="004D5D5F" w:rsidRPr="00F02136">
        <w:rPr>
          <w:rFonts w:ascii="Arial" w:hAnsi="Arial" w:cs="Arial"/>
        </w:rPr>
        <w:t>102542.</w:t>
      </w:r>
    </w:p>
    <w:p w14:paraId="5D8B57C5" w14:textId="0A80AF57" w:rsidR="004D5D5F" w:rsidRPr="00F02136" w:rsidRDefault="004D5D5F" w:rsidP="001F332B">
      <w:pPr>
        <w:spacing w:after="0" w:line="360" w:lineRule="auto"/>
        <w:rPr>
          <w:rFonts w:ascii="Arial" w:hAnsi="Arial" w:cs="Arial"/>
        </w:rPr>
      </w:pPr>
      <w:r w:rsidRPr="00F02136">
        <w:rPr>
          <w:rFonts w:ascii="Arial" w:hAnsi="Arial" w:cs="Arial"/>
        </w:rPr>
        <w:t>Elliott, R. And Timulak, L.</w:t>
      </w:r>
      <w:r w:rsidR="00F20A5A" w:rsidRPr="00F02136">
        <w:rPr>
          <w:rFonts w:ascii="Arial" w:hAnsi="Arial" w:cs="Arial"/>
        </w:rPr>
        <w:t xml:space="preserve"> (2021) </w:t>
      </w:r>
      <w:r w:rsidR="00F20A5A" w:rsidRPr="00F02136">
        <w:rPr>
          <w:rFonts w:ascii="Arial" w:hAnsi="Arial" w:cs="Arial"/>
          <w:i/>
          <w:iCs/>
        </w:rPr>
        <w:t xml:space="preserve">Essentials of descriptive-interpretive qualitative research: a generic approach. </w:t>
      </w:r>
      <w:r w:rsidR="009919AC" w:rsidRPr="00F02136">
        <w:rPr>
          <w:rFonts w:ascii="Arial" w:hAnsi="Arial" w:cs="Arial"/>
        </w:rPr>
        <w:t>American Psychological Association</w:t>
      </w:r>
      <w:r w:rsidR="008D40ED" w:rsidRPr="00F02136">
        <w:rPr>
          <w:rFonts w:ascii="Arial" w:hAnsi="Arial" w:cs="Arial"/>
        </w:rPr>
        <w:t>.</w:t>
      </w:r>
    </w:p>
    <w:p w14:paraId="178B9D9B" w14:textId="673B9917" w:rsidR="008D40ED" w:rsidRPr="00F02136" w:rsidRDefault="008D40ED" w:rsidP="001F332B">
      <w:pPr>
        <w:spacing w:after="0" w:line="360" w:lineRule="auto"/>
        <w:rPr>
          <w:rFonts w:ascii="Arial" w:hAnsi="Arial" w:cs="Arial"/>
          <w:i/>
          <w:iCs/>
        </w:rPr>
      </w:pPr>
      <w:r w:rsidRPr="00F02136">
        <w:rPr>
          <w:rFonts w:ascii="Arial" w:hAnsi="Arial" w:cs="Arial"/>
        </w:rPr>
        <w:t xml:space="preserve">Emeafor, o.F., Anunobi, N.H. and </w:t>
      </w:r>
      <w:r w:rsidR="00D07ED4" w:rsidRPr="00F02136">
        <w:rPr>
          <w:rFonts w:ascii="Arial" w:hAnsi="Arial" w:cs="Arial"/>
        </w:rPr>
        <w:t xml:space="preserve">Eyisi, A.P. (2025) Service Failure Dynamics in the Hospitality Industry. </w:t>
      </w:r>
      <w:r w:rsidR="00D07ED4" w:rsidRPr="00F02136">
        <w:rPr>
          <w:rFonts w:ascii="Arial" w:hAnsi="Arial" w:cs="Arial"/>
          <w:i/>
          <w:iCs/>
        </w:rPr>
        <w:t>Nsukka Journal of the Humanities, 33(1).</w:t>
      </w:r>
    </w:p>
    <w:p w14:paraId="595946A3" w14:textId="0FD72B10" w:rsidR="00633557" w:rsidRPr="00F02136" w:rsidRDefault="00633557" w:rsidP="001F332B">
      <w:pPr>
        <w:spacing w:after="0" w:line="360" w:lineRule="auto"/>
        <w:rPr>
          <w:rFonts w:ascii="Arial" w:hAnsi="Arial" w:cs="Arial"/>
          <w:i/>
          <w:iCs/>
        </w:rPr>
      </w:pPr>
      <w:r w:rsidRPr="00F02136">
        <w:rPr>
          <w:rFonts w:ascii="Arial" w:hAnsi="Arial" w:cs="Arial"/>
        </w:rPr>
        <w:t xml:space="preserve">Fagyas, C. And Datta, P. (2023) An investigation of the factors associated with consumer behaviour at </w:t>
      </w:r>
      <w:r w:rsidR="00C9636E" w:rsidRPr="00F02136">
        <w:rPr>
          <w:rFonts w:ascii="Arial" w:hAnsi="Arial" w:cs="Arial"/>
        </w:rPr>
        <w:t>arrival, check-in and check-out process: A case study Marriott International Inc. In the UK.</w:t>
      </w:r>
      <w:r w:rsidR="000F39AA" w:rsidRPr="00F02136">
        <w:rPr>
          <w:rFonts w:ascii="Arial" w:hAnsi="Arial" w:cs="Arial"/>
        </w:rPr>
        <w:t xml:space="preserve"> </w:t>
      </w:r>
      <w:r w:rsidR="000F39AA" w:rsidRPr="00F02136">
        <w:rPr>
          <w:rFonts w:ascii="Arial" w:hAnsi="Arial" w:cs="Arial"/>
          <w:i/>
          <w:iCs/>
        </w:rPr>
        <w:t xml:space="preserve">Journal of Business and Retail Management Research, 17(2). </w:t>
      </w:r>
    </w:p>
    <w:p w14:paraId="0C5E878B" w14:textId="56FC5CE3" w:rsidR="000F39AA" w:rsidRPr="00F02136" w:rsidRDefault="000F39AA" w:rsidP="001F332B">
      <w:pPr>
        <w:spacing w:after="0" w:line="360" w:lineRule="auto"/>
        <w:rPr>
          <w:rFonts w:ascii="Arial" w:hAnsi="Arial" w:cs="Arial"/>
        </w:rPr>
      </w:pPr>
      <w:r w:rsidRPr="00F02136">
        <w:rPr>
          <w:rFonts w:ascii="Arial" w:hAnsi="Arial" w:cs="Arial"/>
        </w:rPr>
        <w:t xml:space="preserve">Fan, D.X.F., </w:t>
      </w:r>
      <w:r w:rsidR="00AE6693" w:rsidRPr="00F02136">
        <w:rPr>
          <w:rFonts w:ascii="Arial" w:hAnsi="Arial" w:cs="Arial"/>
        </w:rPr>
        <w:t xml:space="preserve">Hsu, C.H.C. and Liu, A.X. (2022) Transforming Brand Identity To Hotel Performance: The Moderating Effect </w:t>
      </w:r>
      <w:r w:rsidR="00D633B6" w:rsidRPr="00F02136">
        <w:rPr>
          <w:rFonts w:ascii="Arial" w:hAnsi="Arial" w:cs="Arial"/>
        </w:rPr>
        <w:t xml:space="preserve">of Social Capital. </w:t>
      </w:r>
      <w:r w:rsidR="00D633B6" w:rsidRPr="00F02136">
        <w:rPr>
          <w:rFonts w:ascii="Arial" w:hAnsi="Arial" w:cs="Arial"/>
          <w:i/>
          <w:iCs/>
        </w:rPr>
        <w:t>Journal of Hospitality &amp; Tourism Research, 47(7)</w:t>
      </w:r>
      <w:r w:rsidR="00907E0C">
        <w:rPr>
          <w:rFonts w:ascii="Arial" w:hAnsi="Arial" w:cs="Arial"/>
          <w:i/>
          <w:iCs/>
        </w:rPr>
        <w:t>.</w:t>
      </w:r>
    </w:p>
    <w:p w14:paraId="50BD4F4D" w14:textId="1C61C819" w:rsidR="00D47EDC" w:rsidRPr="00F02136" w:rsidRDefault="00D47EDC" w:rsidP="001F332B">
      <w:pPr>
        <w:spacing w:after="0" w:line="360" w:lineRule="auto"/>
        <w:rPr>
          <w:rFonts w:ascii="Arial" w:hAnsi="Arial" w:cs="Arial"/>
        </w:rPr>
      </w:pPr>
      <w:r w:rsidRPr="00F02136">
        <w:rPr>
          <w:rFonts w:ascii="Arial" w:hAnsi="Arial" w:cs="Arial"/>
        </w:rPr>
        <w:t>Fatima, T. And Elbanna, S.</w:t>
      </w:r>
      <w:r w:rsidR="002B141B" w:rsidRPr="00F02136">
        <w:rPr>
          <w:rFonts w:ascii="Arial" w:hAnsi="Arial" w:cs="Arial"/>
        </w:rPr>
        <w:t xml:space="preserve"> (2023) Advancing sustainable performance managementin the hospitality </w:t>
      </w:r>
      <w:r w:rsidR="00560576" w:rsidRPr="00F02136">
        <w:rPr>
          <w:rFonts w:ascii="Arial" w:hAnsi="Arial" w:cs="Arial"/>
        </w:rPr>
        <w:t xml:space="preserve">industry: A novel framework based on a health-inclusive balanced scorecard. </w:t>
      </w:r>
      <w:r w:rsidR="00560576" w:rsidRPr="00F02136">
        <w:rPr>
          <w:rFonts w:ascii="Arial" w:hAnsi="Arial" w:cs="Arial"/>
          <w:i/>
          <w:iCs/>
        </w:rPr>
        <w:t xml:space="preserve">Tourism Management Perspectives, 48, </w:t>
      </w:r>
      <w:r w:rsidR="00560576" w:rsidRPr="00F02136">
        <w:rPr>
          <w:rFonts w:ascii="Arial" w:hAnsi="Arial" w:cs="Arial"/>
        </w:rPr>
        <w:t>p.101141</w:t>
      </w:r>
      <w:r w:rsidR="00DB1FBC" w:rsidRPr="00F02136">
        <w:rPr>
          <w:rFonts w:ascii="Arial" w:hAnsi="Arial" w:cs="Arial"/>
        </w:rPr>
        <w:t>.</w:t>
      </w:r>
    </w:p>
    <w:p w14:paraId="15F0C988" w14:textId="7DB7A23F" w:rsidR="00DB1FBC" w:rsidRPr="00F02136" w:rsidRDefault="00DB1FBC" w:rsidP="001F332B">
      <w:pPr>
        <w:spacing w:after="0" w:line="360" w:lineRule="auto"/>
        <w:rPr>
          <w:rFonts w:ascii="Arial" w:hAnsi="Arial" w:cs="Arial"/>
          <w:i/>
          <w:iCs/>
        </w:rPr>
      </w:pPr>
      <w:r w:rsidRPr="00F02136">
        <w:rPr>
          <w:rFonts w:ascii="Arial" w:hAnsi="Arial" w:cs="Arial"/>
        </w:rPr>
        <w:t xml:space="preserve">Forberg, P. And Schilt, K. (2023) What is ethnographic about </w:t>
      </w:r>
      <w:r w:rsidR="008C25CA" w:rsidRPr="00F02136">
        <w:rPr>
          <w:rFonts w:ascii="Arial" w:hAnsi="Arial" w:cs="Arial"/>
        </w:rPr>
        <w:t xml:space="preserve">digital ethnography? A sociological perspective. </w:t>
      </w:r>
      <w:r w:rsidR="008C25CA" w:rsidRPr="00F02136">
        <w:rPr>
          <w:rFonts w:ascii="Arial" w:hAnsi="Arial" w:cs="Arial"/>
          <w:i/>
          <w:iCs/>
        </w:rPr>
        <w:t>Frontiers in Sociology, 8.</w:t>
      </w:r>
    </w:p>
    <w:p w14:paraId="370733E0" w14:textId="77777777" w:rsidR="00EE25AB" w:rsidRPr="00F02136" w:rsidRDefault="0081246A" w:rsidP="001F332B">
      <w:pPr>
        <w:spacing w:after="0" w:line="360" w:lineRule="auto"/>
        <w:rPr>
          <w:rFonts w:ascii="Arial" w:hAnsi="Arial" w:cs="Arial"/>
        </w:rPr>
      </w:pPr>
      <w:r w:rsidRPr="00F02136">
        <w:rPr>
          <w:rFonts w:ascii="Arial" w:hAnsi="Arial" w:cs="Arial"/>
        </w:rPr>
        <w:t xml:space="preserve">Forbes.com. (2025) </w:t>
      </w:r>
      <w:r w:rsidR="00537E8B" w:rsidRPr="00F02136">
        <w:rPr>
          <w:rFonts w:ascii="Arial" w:hAnsi="Arial" w:cs="Arial"/>
          <w:i/>
          <w:iCs/>
        </w:rPr>
        <w:t xml:space="preserve">IBM Reportedly Walks Back Diverity Policies, </w:t>
      </w:r>
      <w:r w:rsidR="00BD0B59" w:rsidRPr="00F02136">
        <w:rPr>
          <w:rFonts w:ascii="Arial" w:hAnsi="Arial" w:cs="Arial"/>
          <w:i/>
          <w:iCs/>
        </w:rPr>
        <w:t>Citing ‘Inherent Tensions' : Here Are All The Companies Rolling Back DEI Programs</w:t>
      </w:r>
      <w:r w:rsidR="00BD0B59" w:rsidRPr="00F02136">
        <w:rPr>
          <w:rFonts w:ascii="Arial" w:hAnsi="Arial" w:cs="Arial"/>
        </w:rPr>
        <w:t xml:space="preserve">. </w:t>
      </w:r>
    </w:p>
    <w:p w14:paraId="42AC31EA" w14:textId="2A5DEC25" w:rsidR="0081246A" w:rsidRPr="00F02136" w:rsidRDefault="00BD0B59" w:rsidP="001F332B">
      <w:pPr>
        <w:spacing w:after="0" w:line="360" w:lineRule="auto"/>
        <w:rPr>
          <w:rFonts w:ascii="Arial" w:hAnsi="Arial" w:cs="Arial"/>
        </w:rPr>
      </w:pPr>
      <w:r w:rsidRPr="00F02136">
        <w:rPr>
          <w:rFonts w:ascii="Arial" w:hAnsi="Arial" w:cs="Arial"/>
        </w:rPr>
        <w:t>Available at:</w:t>
      </w:r>
      <w:r w:rsidR="00A73614" w:rsidRPr="00F02136">
        <w:rPr>
          <w:rFonts w:ascii="Arial" w:hAnsi="Arial" w:cs="Arial"/>
        </w:rPr>
        <w:t xml:space="preserve"> </w:t>
      </w:r>
      <w:hyperlink r:id="rId13" w:history="1">
        <w:r w:rsidR="007F6004" w:rsidRPr="00F02136">
          <w:rPr>
            <w:rStyle w:val="Hyperlink"/>
            <w:rFonts w:ascii="Arial" w:hAnsi="Arial" w:cs="Arial"/>
          </w:rPr>
          <w:t>https://www.forbes.com/sites/conormurray/2025/04/11/ibm-reportedly-walks-back-diversity-policies-citing-inherent-tensions-here-are-all-the-companies-rolling-back-dei-programs/</w:t>
        </w:r>
      </w:hyperlink>
      <w:r w:rsidR="00065198" w:rsidRPr="00F02136">
        <w:rPr>
          <w:rFonts w:ascii="Arial" w:hAnsi="Arial" w:cs="Arial"/>
        </w:rPr>
        <w:t xml:space="preserve"> [ Accessed on: </w:t>
      </w:r>
      <w:r w:rsidR="000B4A28" w:rsidRPr="00F02136">
        <w:rPr>
          <w:rFonts w:ascii="Arial" w:hAnsi="Arial" w:cs="Arial"/>
        </w:rPr>
        <w:t>4 June 2025]</w:t>
      </w:r>
      <w:r w:rsidR="00EE25AB" w:rsidRPr="00F02136">
        <w:rPr>
          <w:rFonts w:ascii="Arial" w:hAnsi="Arial" w:cs="Arial"/>
        </w:rPr>
        <w:t>.</w:t>
      </w:r>
    </w:p>
    <w:p w14:paraId="5B2BD3EA" w14:textId="4082B5DD" w:rsidR="00EE25AB" w:rsidRPr="00F02136" w:rsidRDefault="00486803" w:rsidP="001F332B">
      <w:pPr>
        <w:spacing w:after="0" w:line="360" w:lineRule="auto"/>
        <w:rPr>
          <w:rFonts w:ascii="Arial" w:hAnsi="Arial" w:cs="Arial"/>
        </w:rPr>
      </w:pPr>
      <w:r w:rsidRPr="00F02136">
        <w:rPr>
          <w:rFonts w:ascii="Arial" w:hAnsi="Arial" w:cs="Arial"/>
        </w:rPr>
        <w:t xml:space="preserve">Forrest, R., Murie, A. And Williams, P. </w:t>
      </w:r>
      <w:r w:rsidR="004921BF" w:rsidRPr="00F02136">
        <w:rPr>
          <w:rFonts w:ascii="Arial" w:hAnsi="Arial" w:cs="Arial"/>
        </w:rPr>
        <w:t>(2021) Home ownership</w:t>
      </w:r>
      <w:r w:rsidR="005F2B8F" w:rsidRPr="00F02136">
        <w:rPr>
          <w:rFonts w:ascii="Arial" w:hAnsi="Arial" w:cs="Arial"/>
        </w:rPr>
        <w:t xml:space="preserve">: Differentiation and </w:t>
      </w:r>
      <w:r w:rsidR="00550959" w:rsidRPr="00F02136">
        <w:rPr>
          <w:rFonts w:ascii="Arial" w:hAnsi="Arial" w:cs="Arial"/>
        </w:rPr>
        <w:t>Fr</w:t>
      </w:r>
      <w:r w:rsidR="005F2B8F" w:rsidRPr="00F02136">
        <w:rPr>
          <w:rFonts w:ascii="Arial" w:hAnsi="Arial" w:cs="Arial"/>
        </w:rPr>
        <w:t>agmentation. Routledge.</w:t>
      </w:r>
    </w:p>
    <w:p w14:paraId="6F7D532D" w14:textId="77777777" w:rsidR="002D2A45" w:rsidRDefault="002D2A45" w:rsidP="00F02136">
      <w:pPr>
        <w:spacing w:after="0" w:line="360" w:lineRule="auto"/>
        <w:rPr>
          <w:rFonts w:ascii="Arial" w:hAnsi="Arial" w:cs="Arial"/>
        </w:rPr>
      </w:pPr>
    </w:p>
    <w:p w14:paraId="5846D0F9" w14:textId="77777777" w:rsidR="002D2A45" w:rsidRDefault="002D2A45" w:rsidP="00F02136">
      <w:pPr>
        <w:spacing w:after="0" w:line="360" w:lineRule="auto"/>
        <w:rPr>
          <w:rFonts w:ascii="Arial" w:hAnsi="Arial" w:cs="Arial"/>
        </w:rPr>
      </w:pPr>
    </w:p>
    <w:p w14:paraId="3FD4745D" w14:textId="35ECCB7A" w:rsidR="00A43162" w:rsidRPr="00F02136" w:rsidRDefault="00A43162"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FE41368" wp14:editId="1BC981DB">
            <wp:extent cx="2309854" cy="889466"/>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1ED6FDBC" w14:textId="1FE55F55" w:rsidR="007F6004" w:rsidRPr="00F02136" w:rsidRDefault="003C710B" w:rsidP="001F332B">
      <w:pPr>
        <w:spacing w:after="0" w:line="360" w:lineRule="auto"/>
        <w:rPr>
          <w:rFonts w:ascii="Arial" w:hAnsi="Arial" w:cs="Arial"/>
        </w:rPr>
      </w:pPr>
      <w:r w:rsidRPr="00F02136">
        <w:rPr>
          <w:rFonts w:ascii="Arial" w:hAnsi="Arial" w:cs="Arial"/>
        </w:rPr>
        <w:t xml:space="preserve">Furidha, B.W. (2023). Comprehension of the descriptive qualitative research method: A critical assessment of the </w:t>
      </w:r>
      <w:r w:rsidR="00FC6F4E" w:rsidRPr="00F02136">
        <w:rPr>
          <w:rFonts w:ascii="Arial" w:hAnsi="Arial" w:cs="Arial"/>
        </w:rPr>
        <w:t xml:space="preserve">literature. </w:t>
      </w:r>
      <w:r w:rsidR="00FC6F4E" w:rsidRPr="00F02136">
        <w:rPr>
          <w:rFonts w:ascii="Arial" w:hAnsi="Arial" w:cs="Arial"/>
          <w:i/>
          <w:iCs/>
        </w:rPr>
        <w:t xml:space="preserve">Aditya Wisesa: Journal of Multidisciplinary Research, </w:t>
      </w:r>
      <w:r w:rsidR="002E4D06" w:rsidRPr="00F02136">
        <w:rPr>
          <w:rFonts w:ascii="Arial" w:hAnsi="Arial" w:cs="Arial"/>
        </w:rPr>
        <w:t>pp. 1-8.</w:t>
      </w:r>
    </w:p>
    <w:p w14:paraId="7FAB1F46" w14:textId="77C11EE4" w:rsidR="002E4D06" w:rsidRPr="00F02136" w:rsidRDefault="002E4D06" w:rsidP="001F332B">
      <w:pPr>
        <w:spacing w:after="0" w:line="360" w:lineRule="auto"/>
        <w:rPr>
          <w:rFonts w:ascii="Arial" w:hAnsi="Arial" w:cs="Arial"/>
        </w:rPr>
      </w:pPr>
      <w:r w:rsidRPr="00F02136">
        <w:rPr>
          <w:rFonts w:ascii="Arial" w:hAnsi="Arial" w:cs="Arial"/>
        </w:rPr>
        <w:t xml:space="preserve">Ghani, B.,  Zada, M., </w:t>
      </w:r>
      <w:r w:rsidR="00B8018F" w:rsidRPr="00F02136">
        <w:rPr>
          <w:rFonts w:ascii="Arial" w:hAnsi="Arial" w:cs="Arial"/>
        </w:rPr>
        <w:t xml:space="preserve">Memon, K.R., Ullah, R., Khattak, A., Han, </w:t>
      </w:r>
      <w:r w:rsidR="007849D4" w:rsidRPr="00F02136">
        <w:rPr>
          <w:rFonts w:ascii="Arial" w:hAnsi="Arial" w:cs="Arial"/>
        </w:rPr>
        <w:t xml:space="preserve">H., Montes, A.A. and Castillo, L.A. (2022) Challenges and </w:t>
      </w:r>
      <w:r w:rsidR="005845EC" w:rsidRPr="00F02136">
        <w:rPr>
          <w:rFonts w:ascii="Arial" w:hAnsi="Arial" w:cs="Arial"/>
        </w:rPr>
        <w:t xml:space="preserve">strategies for employee retention in the hospitality industry: A review. </w:t>
      </w:r>
      <w:r w:rsidR="005845EC" w:rsidRPr="00F02136">
        <w:rPr>
          <w:rFonts w:ascii="Arial" w:hAnsi="Arial" w:cs="Arial"/>
          <w:i/>
          <w:iCs/>
        </w:rPr>
        <w:t>Sustainability</w:t>
      </w:r>
      <w:r w:rsidR="005845EC" w:rsidRPr="00F02136">
        <w:rPr>
          <w:rFonts w:ascii="Arial" w:hAnsi="Arial" w:cs="Arial"/>
        </w:rPr>
        <w:t xml:space="preserve">, </w:t>
      </w:r>
      <w:r w:rsidR="00BD23A3" w:rsidRPr="00F02136">
        <w:rPr>
          <w:rFonts w:ascii="Arial" w:hAnsi="Arial" w:cs="Arial"/>
          <w:i/>
          <w:iCs/>
        </w:rPr>
        <w:t xml:space="preserve">14(5), </w:t>
      </w:r>
      <w:r w:rsidR="00BD23A3" w:rsidRPr="00F02136">
        <w:rPr>
          <w:rFonts w:ascii="Arial" w:hAnsi="Arial" w:cs="Arial"/>
        </w:rPr>
        <w:t>pp. 1- 26.</w:t>
      </w:r>
    </w:p>
    <w:p w14:paraId="02CDADB5" w14:textId="03D0300F" w:rsidR="00294A44" w:rsidRPr="00F02136" w:rsidRDefault="00294A44" w:rsidP="001F332B">
      <w:pPr>
        <w:spacing w:after="0" w:line="360" w:lineRule="auto"/>
        <w:rPr>
          <w:rFonts w:ascii="Arial" w:hAnsi="Arial" w:cs="Arial"/>
        </w:rPr>
      </w:pPr>
      <w:r w:rsidRPr="00F02136">
        <w:rPr>
          <w:rFonts w:ascii="Arial" w:hAnsi="Arial" w:cs="Arial"/>
        </w:rPr>
        <w:t>Hendry, R. (2022) ORGANISATIONAL CULTURE MEETS FLEXIBILITY :</w:t>
      </w:r>
      <w:r w:rsidR="00534C6F" w:rsidRPr="00F02136">
        <w:rPr>
          <w:rFonts w:ascii="Arial" w:hAnsi="Arial" w:cs="Arial"/>
          <w:i/>
          <w:iCs/>
        </w:rPr>
        <w:t xml:space="preserve">Research into the relationship between organisational culture, </w:t>
      </w:r>
      <w:r w:rsidR="009D6F04" w:rsidRPr="00F02136">
        <w:rPr>
          <w:rFonts w:ascii="Arial" w:hAnsi="Arial" w:cs="Arial"/>
          <w:i/>
          <w:iCs/>
        </w:rPr>
        <w:t xml:space="preserve">adaptability, resilience and collaboration. </w:t>
      </w:r>
    </w:p>
    <w:p w14:paraId="0F737C1A" w14:textId="7CF8DAB8" w:rsidR="00FF21B7" w:rsidRPr="00F02136" w:rsidRDefault="00FF21B7" w:rsidP="001F332B">
      <w:pPr>
        <w:spacing w:after="0" w:line="360" w:lineRule="auto"/>
        <w:rPr>
          <w:rFonts w:ascii="Arial" w:hAnsi="Arial" w:cs="Arial"/>
          <w:i/>
          <w:iCs/>
        </w:rPr>
      </w:pPr>
      <w:r w:rsidRPr="00F02136">
        <w:rPr>
          <w:rFonts w:ascii="Arial" w:hAnsi="Arial" w:cs="Arial"/>
        </w:rPr>
        <w:t xml:space="preserve">Hiebl, M.R.W. and Pielsticker, D.I. (2023) Automation, organizational ambidexterity and the stability of employee relations: </w:t>
      </w:r>
      <w:r w:rsidR="00DD485A" w:rsidRPr="00F02136">
        <w:rPr>
          <w:rFonts w:ascii="Arial" w:hAnsi="Arial" w:cs="Arial"/>
        </w:rPr>
        <w:t xml:space="preserve">new tensions arising between corporate entrepreneurship, innovation management. </w:t>
      </w:r>
      <w:r w:rsidR="00DD485A" w:rsidRPr="00F02136">
        <w:rPr>
          <w:rFonts w:ascii="Arial" w:hAnsi="Arial" w:cs="Arial"/>
          <w:i/>
          <w:iCs/>
        </w:rPr>
        <w:t>The Journal of Technology Transfer, 48.</w:t>
      </w:r>
    </w:p>
    <w:p w14:paraId="651578B2" w14:textId="1DD11E21" w:rsidR="000966BC" w:rsidRDefault="000966BC" w:rsidP="001F332B">
      <w:pPr>
        <w:spacing w:after="0" w:line="360" w:lineRule="auto"/>
        <w:rPr>
          <w:rFonts w:ascii="Arial" w:hAnsi="Arial" w:cs="Arial"/>
        </w:rPr>
      </w:pPr>
      <w:r w:rsidRPr="00F02136">
        <w:rPr>
          <w:rFonts w:ascii="Arial" w:hAnsi="Arial" w:cs="Arial"/>
        </w:rPr>
        <w:t xml:space="preserve">Ho, </w:t>
      </w:r>
      <w:r w:rsidR="00A24FF2">
        <w:rPr>
          <w:rFonts w:ascii="Arial" w:hAnsi="Arial" w:cs="Arial"/>
        </w:rPr>
        <w:t>D.</w:t>
      </w:r>
      <w:r w:rsidRPr="00F02136">
        <w:rPr>
          <w:rFonts w:ascii="Arial" w:hAnsi="Arial" w:cs="Arial"/>
        </w:rPr>
        <w:t xml:space="preserve">H., Wang, J. And Kim, H.S. (2023) Exploring leadership style and employee attitude through cluster and sentiment analyses of </w:t>
      </w:r>
      <w:r w:rsidR="00213FD8" w:rsidRPr="00F02136">
        <w:rPr>
          <w:rFonts w:ascii="Arial" w:hAnsi="Arial" w:cs="Arial"/>
        </w:rPr>
        <w:t xml:space="preserve">in-depth interviews of employees. </w:t>
      </w:r>
      <w:r w:rsidR="00213FD8" w:rsidRPr="00F02136">
        <w:rPr>
          <w:rFonts w:ascii="Arial" w:hAnsi="Arial" w:cs="Arial"/>
          <w:i/>
          <w:iCs/>
        </w:rPr>
        <w:t xml:space="preserve">Administrative Sciences, </w:t>
      </w:r>
      <w:r w:rsidR="000B76FE" w:rsidRPr="00F02136">
        <w:rPr>
          <w:rFonts w:ascii="Arial" w:hAnsi="Arial" w:cs="Arial"/>
          <w:i/>
          <w:iCs/>
        </w:rPr>
        <w:t>13(</w:t>
      </w:r>
      <w:r w:rsidR="00587BDE">
        <w:rPr>
          <w:rFonts w:ascii="Arial" w:hAnsi="Arial" w:cs="Arial"/>
          <w:i/>
          <w:iCs/>
        </w:rPr>
        <w:t>3</w:t>
      </w:r>
      <w:r w:rsidR="000B76FE" w:rsidRPr="00F02136">
        <w:rPr>
          <w:rFonts w:ascii="Arial" w:hAnsi="Arial" w:cs="Arial"/>
          <w:i/>
          <w:iCs/>
        </w:rPr>
        <w:t xml:space="preserve">), </w:t>
      </w:r>
      <w:r w:rsidR="000B76FE" w:rsidRPr="00F02136">
        <w:rPr>
          <w:rFonts w:ascii="Arial" w:hAnsi="Arial" w:cs="Arial"/>
        </w:rPr>
        <w:t>pp.</w:t>
      </w:r>
      <w:r w:rsidR="00587BDE">
        <w:rPr>
          <w:rFonts w:ascii="Arial" w:hAnsi="Arial" w:cs="Arial"/>
        </w:rPr>
        <w:t>91.</w:t>
      </w:r>
    </w:p>
    <w:p w14:paraId="78DEDE4A" w14:textId="5555EA30" w:rsidR="009A3569" w:rsidRPr="009B642B" w:rsidRDefault="002D57FF" w:rsidP="001F332B">
      <w:pPr>
        <w:spacing w:after="0" w:line="360" w:lineRule="auto"/>
        <w:rPr>
          <w:rFonts w:ascii="Arial" w:hAnsi="Arial" w:cs="Arial"/>
        </w:rPr>
      </w:pPr>
      <w:r>
        <w:rPr>
          <w:rFonts w:ascii="Arial" w:hAnsi="Arial" w:cs="Arial"/>
        </w:rPr>
        <w:t>Hubbart, J.A. (2023) Organisational change:</w:t>
      </w:r>
      <w:r w:rsidR="00B24FA9">
        <w:rPr>
          <w:rFonts w:ascii="Arial" w:hAnsi="Arial" w:cs="Arial"/>
        </w:rPr>
        <w:t xml:space="preserve"> The Challenge of change aversion.</w:t>
      </w:r>
      <w:r w:rsidR="00B24FA9">
        <w:rPr>
          <w:rFonts w:ascii="Arial" w:hAnsi="Arial" w:cs="Arial"/>
          <w:i/>
          <w:iCs/>
        </w:rPr>
        <w:t xml:space="preserve"> Administrative Sciences, 13(7)</w:t>
      </w:r>
      <w:r w:rsidR="009B642B">
        <w:rPr>
          <w:rFonts w:ascii="Arial" w:hAnsi="Arial" w:cs="Arial"/>
          <w:i/>
          <w:iCs/>
        </w:rPr>
        <w:t xml:space="preserve">, </w:t>
      </w:r>
      <w:r w:rsidR="009B642B">
        <w:rPr>
          <w:rFonts w:ascii="Arial" w:hAnsi="Arial" w:cs="Arial"/>
        </w:rPr>
        <w:t>pp. 162-162.</w:t>
      </w:r>
    </w:p>
    <w:p w14:paraId="41D7428F" w14:textId="3D4A4CBA" w:rsidR="000B76FE" w:rsidRPr="00F02136" w:rsidRDefault="000B76FE" w:rsidP="001F332B">
      <w:pPr>
        <w:spacing w:after="0" w:line="360" w:lineRule="auto"/>
        <w:rPr>
          <w:rFonts w:ascii="Arial" w:hAnsi="Arial" w:cs="Arial"/>
        </w:rPr>
      </w:pPr>
      <w:r w:rsidRPr="00F02136">
        <w:rPr>
          <w:rFonts w:ascii="Arial" w:hAnsi="Arial" w:cs="Arial"/>
        </w:rPr>
        <w:t xml:space="preserve">Jayanti, J. (2023) Hotel housekeeping management: Changing trends and developments. </w:t>
      </w:r>
    </w:p>
    <w:p w14:paraId="1AA5004F" w14:textId="7F0D6F8C" w:rsidR="003D37EF" w:rsidRPr="00163223" w:rsidRDefault="003D37EF" w:rsidP="001F332B">
      <w:pPr>
        <w:spacing w:after="0" w:line="360" w:lineRule="auto"/>
        <w:rPr>
          <w:rFonts w:ascii="Arial" w:hAnsi="Arial" w:cs="Arial"/>
        </w:rPr>
      </w:pPr>
      <w:r w:rsidRPr="00F02136">
        <w:rPr>
          <w:rFonts w:ascii="Arial" w:hAnsi="Arial" w:cs="Arial"/>
        </w:rPr>
        <w:t xml:space="preserve">Jerab, D.A. and Mabrouk, T. (2023) </w:t>
      </w:r>
      <w:r w:rsidRPr="00F02136">
        <w:rPr>
          <w:rFonts w:ascii="Arial" w:hAnsi="Arial" w:cs="Arial"/>
          <w:i/>
          <w:iCs/>
        </w:rPr>
        <w:t xml:space="preserve">The Role of Leadership in Changing Organizational Culture. </w:t>
      </w:r>
      <w:r w:rsidR="005B78CF">
        <w:rPr>
          <w:rFonts w:ascii="Arial" w:hAnsi="Arial" w:cs="Arial"/>
          <w:i/>
          <w:iCs/>
        </w:rPr>
        <w:t>SSRN Electronic Journal,</w:t>
      </w:r>
      <w:r w:rsidR="00163223">
        <w:rPr>
          <w:rFonts w:ascii="Arial" w:hAnsi="Arial" w:cs="Arial"/>
        </w:rPr>
        <w:t>pp.1-14.</w:t>
      </w:r>
    </w:p>
    <w:p w14:paraId="173D85BA" w14:textId="25678E3A" w:rsidR="00A4750B" w:rsidRPr="00F02136" w:rsidRDefault="00790A04" w:rsidP="006C0C7A">
      <w:pPr>
        <w:spacing w:after="0" w:line="360" w:lineRule="auto"/>
        <w:rPr>
          <w:rFonts w:ascii="Arial" w:hAnsi="Arial" w:cs="Arial"/>
        </w:rPr>
      </w:pPr>
      <w:r w:rsidRPr="00F02136">
        <w:rPr>
          <w:rFonts w:ascii="Arial" w:hAnsi="Arial" w:cs="Arial"/>
        </w:rPr>
        <w:t xml:space="preserve">Kang, E.M. and Lee, S.K. (2022). The impact of monetary benefits in a pandemic situation -Navigating changes in customer loyalty through negative switching barriers in the hotel industry. </w:t>
      </w:r>
      <w:r w:rsidRPr="00F02136">
        <w:rPr>
          <w:rFonts w:ascii="Arial" w:hAnsi="Arial" w:cs="Arial"/>
          <w:i/>
          <w:iCs/>
        </w:rPr>
        <w:t xml:space="preserve">Sustainability, 14(13), </w:t>
      </w:r>
      <w:r w:rsidR="00B80F97" w:rsidRPr="00F02136">
        <w:rPr>
          <w:rFonts w:ascii="Arial" w:hAnsi="Arial" w:cs="Arial"/>
        </w:rPr>
        <w:t>p. 8079.</w:t>
      </w:r>
    </w:p>
    <w:p w14:paraId="643C8F03" w14:textId="445425D2" w:rsidR="00B80F97" w:rsidRPr="00F02136" w:rsidRDefault="00FA5FFC" w:rsidP="006C0C7A">
      <w:pPr>
        <w:spacing w:after="0" w:line="360" w:lineRule="auto"/>
        <w:rPr>
          <w:rFonts w:ascii="Arial" w:hAnsi="Arial" w:cs="Arial"/>
        </w:rPr>
      </w:pPr>
      <w:r w:rsidRPr="00F02136">
        <w:rPr>
          <w:rFonts w:ascii="Arial" w:hAnsi="Arial" w:cs="Arial"/>
        </w:rPr>
        <w:t>Ketprapakorn, N. And Kantabutra, S. (2022)</w:t>
      </w:r>
      <w:r w:rsidR="00E40683" w:rsidRPr="00F02136">
        <w:rPr>
          <w:rFonts w:ascii="Arial" w:hAnsi="Arial" w:cs="Arial"/>
        </w:rPr>
        <w:t xml:space="preserve"> Toward an Organizational Theory of Sustainability Culture. </w:t>
      </w:r>
      <w:r w:rsidR="006D7661" w:rsidRPr="00F02136">
        <w:rPr>
          <w:rFonts w:ascii="Arial" w:hAnsi="Arial" w:cs="Arial"/>
          <w:i/>
          <w:iCs/>
        </w:rPr>
        <w:t>Sustainable Production and Consumption, 32(</w:t>
      </w:r>
      <w:r w:rsidR="003C2001" w:rsidRPr="00F02136">
        <w:rPr>
          <w:rFonts w:ascii="Arial" w:hAnsi="Arial" w:cs="Arial"/>
          <w:i/>
          <w:iCs/>
        </w:rPr>
        <w:t xml:space="preserve">32), </w:t>
      </w:r>
      <w:r w:rsidR="003C2001" w:rsidRPr="00F02136">
        <w:rPr>
          <w:rFonts w:ascii="Arial" w:hAnsi="Arial" w:cs="Arial"/>
        </w:rPr>
        <w:t>pp. 638- 654.</w:t>
      </w:r>
    </w:p>
    <w:p w14:paraId="6F211600" w14:textId="3E5E78E4" w:rsidR="003C2001" w:rsidRPr="00902B41" w:rsidRDefault="003C2001" w:rsidP="006C0C7A">
      <w:pPr>
        <w:spacing w:after="0" w:line="360" w:lineRule="auto"/>
        <w:rPr>
          <w:rFonts w:ascii="Arial" w:hAnsi="Arial" w:cs="Arial"/>
          <w:i/>
          <w:iCs/>
        </w:rPr>
      </w:pPr>
      <w:r w:rsidRPr="00F02136">
        <w:rPr>
          <w:rFonts w:ascii="Arial" w:hAnsi="Arial" w:cs="Arial"/>
        </w:rPr>
        <w:t>Khan, H. (2023)</w:t>
      </w:r>
      <w:r w:rsidR="00D938EE" w:rsidRPr="00F02136">
        <w:rPr>
          <w:rFonts w:ascii="Arial" w:hAnsi="Arial" w:cs="Arial"/>
        </w:rPr>
        <w:t xml:space="preserve"> </w:t>
      </w:r>
      <w:r w:rsidR="00D938EE" w:rsidRPr="00F02136">
        <w:rPr>
          <w:rFonts w:ascii="Arial" w:hAnsi="Arial" w:cs="Arial"/>
          <w:i/>
          <w:iCs/>
        </w:rPr>
        <w:t>The Causes &amp; Effects of Poor Communication in the Workplace.</w:t>
      </w:r>
      <w:r w:rsidR="00902B41">
        <w:rPr>
          <w:rFonts w:ascii="Arial" w:hAnsi="Arial" w:cs="Arial"/>
          <w:i/>
          <w:iCs/>
        </w:rPr>
        <w:t>A</w:t>
      </w:r>
    </w:p>
    <w:p w14:paraId="0540CE74" w14:textId="77777777" w:rsidR="002D2A45" w:rsidRDefault="002D2A45" w:rsidP="00F02136">
      <w:pPr>
        <w:spacing w:after="0" w:line="360" w:lineRule="auto"/>
        <w:rPr>
          <w:rFonts w:ascii="Arial" w:hAnsi="Arial" w:cs="Arial"/>
        </w:rPr>
      </w:pPr>
    </w:p>
    <w:p w14:paraId="13E33832" w14:textId="77777777" w:rsidR="002D2A45" w:rsidRDefault="002D2A45" w:rsidP="00F02136">
      <w:pPr>
        <w:spacing w:after="0" w:line="360" w:lineRule="auto"/>
        <w:rPr>
          <w:rFonts w:ascii="Arial" w:hAnsi="Arial" w:cs="Arial"/>
        </w:rPr>
      </w:pPr>
    </w:p>
    <w:p w14:paraId="1A73FCBB" w14:textId="77777777" w:rsidR="002D2A45" w:rsidRDefault="002D2A45" w:rsidP="00F02136">
      <w:pPr>
        <w:spacing w:after="0" w:line="360" w:lineRule="auto"/>
        <w:rPr>
          <w:rFonts w:ascii="Arial" w:hAnsi="Arial" w:cs="Arial"/>
        </w:rPr>
      </w:pPr>
    </w:p>
    <w:p w14:paraId="4D8970AC" w14:textId="0EEFA405" w:rsidR="00CA042A" w:rsidRPr="00F02136" w:rsidRDefault="00CA042A" w:rsidP="00F02136">
      <w:pPr>
        <w:spacing w:after="0" w:line="360" w:lineRule="auto"/>
        <w:rPr>
          <w:rFonts w:ascii="Arial" w:hAnsi="Arial" w:cs="Arial"/>
        </w:rPr>
      </w:pPr>
      <w:r w:rsidRPr="00F02136">
        <w:rPr>
          <w:rFonts w:ascii="Arial" w:hAnsi="Arial" w:cs="Arial"/>
          <w:b/>
          <w:bCs/>
          <w:noProof/>
          <w:shd w:val="clear" w:color="auto" w:fill="FFFFFF"/>
        </w:rPr>
        <w:drawing>
          <wp:inline distT="0" distB="0" distL="0" distR="0" wp14:anchorId="1E90F9C6" wp14:editId="3ACAD4B5">
            <wp:extent cx="2309854" cy="889466"/>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B5ADA4C" w14:textId="38831D52" w:rsidR="00CA042A" w:rsidRPr="00F02136" w:rsidRDefault="003F6052" w:rsidP="006C0C7A">
      <w:pPr>
        <w:spacing w:after="0" w:line="360" w:lineRule="auto"/>
        <w:rPr>
          <w:rFonts w:ascii="Arial" w:hAnsi="Arial" w:cs="Arial"/>
        </w:rPr>
      </w:pPr>
      <w:r w:rsidRPr="00F02136">
        <w:rPr>
          <w:rFonts w:ascii="Arial" w:hAnsi="Arial" w:cs="Arial"/>
        </w:rPr>
        <w:t xml:space="preserve">Kharenko, D., Titomir, L. </w:t>
      </w:r>
      <w:r w:rsidR="002B2E8A" w:rsidRPr="00F02136">
        <w:rPr>
          <w:rFonts w:ascii="Arial" w:hAnsi="Arial" w:cs="Arial"/>
        </w:rPr>
        <w:t>an</w:t>
      </w:r>
      <w:r w:rsidRPr="00F02136">
        <w:rPr>
          <w:rFonts w:ascii="Arial" w:hAnsi="Arial" w:cs="Arial"/>
        </w:rPr>
        <w:t>d Markovska</w:t>
      </w:r>
      <w:r w:rsidR="002B2E8A" w:rsidRPr="00F02136">
        <w:rPr>
          <w:rFonts w:ascii="Arial" w:hAnsi="Arial" w:cs="Arial"/>
        </w:rPr>
        <w:t>,  A. (2023)</w:t>
      </w:r>
      <w:r w:rsidR="00C67B7F" w:rsidRPr="00F02136">
        <w:rPr>
          <w:rFonts w:ascii="Arial" w:hAnsi="Arial" w:cs="Arial"/>
        </w:rPr>
        <w:t xml:space="preserve"> Innovative methodology for the developement of operational management standards in the hotel business. </w:t>
      </w:r>
      <w:r w:rsidR="00C67B7F" w:rsidRPr="00F02136">
        <w:rPr>
          <w:rFonts w:ascii="Arial" w:hAnsi="Arial" w:cs="Arial"/>
          <w:i/>
          <w:iCs/>
        </w:rPr>
        <w:t>Technology audit and production reserves, 1(</w:t>
      </w:r>
      <w:r w:rsidR="00B8098C" w:rsidRPr="00F02136">
        <w:rPr>
          <w:rFonts w:ascii="Arial" w:hAnsi="Arial" w:cs="Arial"/>
          <w:i/>
          <w:iCs/>
        </w:rPr>
        <w:t xml:space="preserve">4(69)), </w:t>
      </w:r>
      <w:r w:rsidR="00B8098C" w:rsidRPr="00F02136">
        <w:rPr>
          <w:rFonts w:ascii="Arial" w:hAnsi="Arial" w:cs="Arial"/>
        </w:rPr>
        <w:t>pp. 36-41.</w:t>
      </w:r>
    </w:p>
    <w:p w14:paraId="7C4F341B" w14:textId="564DA857" w:rsidR="00B8098C" w:rsidRPr="00F02136" w:rsidRDefault="00B8098C" w:rsidP="006C0C7A">
      <w:pPr>
        <w:spacing w:after="0" w:line="360" w:lineRule="auto"/>
        <w:rPr>
          <w:rFonts w:ascii="Arial" w:hAnsi="Arial" w:cs="Arial"/>
        </w:rPr>
      </w:pPr>
      <w:r w:rsidRPr="00F02136">
        <w:rPr>
          <w:rFonts w:ascii="Arial" w:hAnsi="Arial" w:cs="Arial"/>
        </w:rPr>
        <w:t xml:space="preserve">Kiran, Y., Mubashir, A., Shaikh, O., Naseem M. </w:t>
      </w:r>
      <w:r w:rsidR="007F42F1" w:rsidRPr="00F02136">
        <w:rPr>
          <w:rFonts w:ascii="Arial" w:hAnsi="Arial" w:cs="Arial"/>
        </w:rPr>
        <w:t>a</w:t>
      </w:r>
      <w:r w:rsidRPr="00F02136">
        <w:rPr>
          <w:rFonts w:ascii="Arial" w:hAnsi="Arial" w:cs="Arial"/>
        </w:rPr>
        <w:t>nd Shaikh, A. (2024)</w:t>
      </w:r>
      <w:r w:rsidR="00D9282A" w:rsidRPr="00F02136">
        <w:rPr>
          <w:rFonts w:ascii="Arial" w:hAnsi="Arial" w:cs="Arial"/>
        </w:rPr>
        <w:t xml:space="preserve"> Impact of HRM Practices on Employee Retantion: Moderating Role </w:t>
      </w:r>
      <w:r w:rsidR="00B62732" w:rsidRPr="00F02136">
        <w:rPr>
          <w:rFonts w:ascii="Arial" w:hAnsi="Arial" w:cs="Arial"/>
        </w:rPr>
        <w:t xml:space="preserve">of Jobs satisfaction. </w:t>
      </w:r>
      <w:r w:rsidR="00B62732" w:rsidRPr="00F02136">
        <w:rPr>
          <w:rFonts w:ascii="Arial" w:hAnsi="Arial" w:cs="Arial"/>
          <w:i/>
          <w:iCs/>
        </w:rPr>
        <w:t>Journal of Social &amp;Organizational Matters, 3(1)</w:t>
      </w:r>
      <w:r w:rsidR="00CC020D" w:rsidRPr="00F02136">
        <w:rPr>
          <w:rFonts w:ascii="Arial" w:hAnsi="Arial" w:cs="Arial"/>
          <w:i/>
          <w:iCs/>
        </w:rPr>
        <w:t xml:space="preserve">, </w:t>
      </w:r>
      <w:r w:rsidR="00CC020D" w:rsidRPr="00F02136">
        <w:rPr>
          <w:rFonts w:ascii="Arial" w:hAnsi="Arial" w:cs="Arial"/>
        </w:rPr>
        <w:t>pp. 72-92.</w:t>
      </w:r>
    </w:p>
    <w:p w14:paraId="2E4241CA" w14:textId="4C3DF003" w:rsidR="00CC020D" w:rsidRPr="00F02136" w:rsidRDefault="00CC020D" w:rsidP="006C0C7A">
      <w:pPr>
        <w:spacing w:after="0" w:line="360" w:lineRule="auto"/>
        <w:rPr>
          <w:rFonts w:ascii="Arial" w:hAnsi="Arial" w:cs="Arial"/>
        </w:rPr>
      </w:pPr>
      <w:r w:rsidRPr="00F02136">
        <w:rPr>
          <w:rFonts w:ascii="Arial" w:hAnsi="Arial" w:cs="Arial"/>
        </w:rPr>
        <w:t xml:space="preserve">Kumar, P. (2021) </w:t>
      </w:r>
      <w:r w:rsidRPr="00F02136">
        <w:rPr>
          <w:rFonts w:ascii="Arial" w:hAnsi="Arial" w:cs="Arial"/>
          <w:i/>
          <w:iCs/>
        </w:rPr>
        <w:t xml:space="preserve">Hospitality and Tourism Information Technology. </w:t>
      </w:r>
      <w:r w:rsidR="00B62B84" w:rsidRPr="00F02136">
        <w:rPr>
          <w:rFonts w:ascii="Arial" w:hAnsi="Arial" w:cs="Arial"/>
        </w:rPr>
        <w:t xml:space="preserve"> USF M3 Publishing, LLC. </w:t>
      </w:r>
    </w:p>
    <w:p w14:paraId="0D022073" w14:textId="3326B811" w:rsidR="00B62B84" w:rsidRPr="00F02136" w:rsidRDefault="00B62B84" w:rsidP="006C0C7A">
      <w:pPr>
        <w:spacing w:after="0" w:line="360" w:lineRule="auto"/>
        <w:rPr>
          <w:rFonts w:ascii="Arial" w:hAnsi="Arial" w:cs="Arial"/>
        </w:rPr>
      </w:pPr>
      <w:r w:rsidRPr="00F02136">
        <w:rPr>
          <w:rFonts w:ascii="Arial" w:hAnsi="Arial" w:cs="Arial"/>
        </w:rPr>
        <w:t xml:space="preserve">Lan, M., Hi, Z. and </w:t>
      </w:r>
      <w:r w:rsidR="007F42F1" w:rsidRPr="00F02136">
        <w:rPr>
          <w:rFonts w:ascii="Arial" w:hAnsi="Arial" w:cs="Arial"/>
        </w:rPr>
        <w:t xml:space="preserve">Nie, T. (2025) Unwilling or Unable? The Impact </w:t>
      </w:r>
      <w:r w:rsidR="008C00B4" w:rsidRPr="00F02136">
        <w:rPr>
          <w:rFonts w:ascii="Arial" w:hAnsi="Arial" w:cs="Arial"/>
        </w:rPr>
        <w:t xml:space="preserve">of Role Clarity and Job Competence on Frontline Employees' Taking Charge Behaviors in Hospitality Industry. </w:t>
      </w:r>
      <w:r w:rsidR="008C00B4" w:rsidRPr="00F02136">
        <w:rPr>
          <w:rFonts w:ascii="Arial" w:hAnsi="Arial" w:cs="Arial"/>
          <w:i/>
          <w:iCs/>
        </w:rPr>
        <w:t xml:space="preserve">Behavioral Sciences, 15(4), </w:t>
      </w:r>
      <w:r w:rsidR="008C00B4" w:rsidRPr="00F02136">
        <w:rPr>
          <w:rFonts w:ascii="Arial" w:hAnsi="Arial" w:cs="Arial"/>
        </w:rPr>
        <w:t>pp</w:t>
      </w:r>
      <w:r w:rsidR="003038EE" w:rsidRPr="00F02136">
        <w:rPr>
          <w:rFonts w:ascii="Arial" w:hAnsi="Arial" w:cs="Arial"/>
        </w:rPr>
        <w:t>. 526- 526.</w:t>
      </w:r>
    </w:p>
    <w:p w14:paraId="1F0B96DD" w14:textId="0E297AD3" w:rsidR="00315C86" w:rsidRPr="00F02136" w:rsidRDefault="00315C86" w:rsidP="006C0C7A">
      <w:pPr>
        <w:spacing w:after="0" w:line="360" w:lineRule="auto"/>
        <w:rPr>
          <w:rFonts w:ascii="Arial" w:hAnsi="Arial" w:cs="Arial"/>
        </w:rPr>
      </w:pPr>
      <w:r w:rsidRPr="00F02136">
        <w:rPr>
          <w:rFonts w:ascii="Arial" w:hAnsi="Arial" w:cs="Arial"/>
        </w:rPr>
        <w:t xml:space="preserve">Lee, S., Erdem, M., Anlamlier, E., Chen, C.C., Bai, B. </w:t>
      </w:r>
      <w:r w:rsidR="00DC436C" w:rsidRPr="00F02136">
        <w:rPr>
          <w:rFonts w:ascii="Arial" w:hAnsi="Arial" w:cs="Arial"/>
        </w:rPr>
        <w:t>And Putney, L. (2023)</w:t>
      </w:r>
      <w:r w:rsidR="00B372D5" w:rsidRPr="00F02136">
        <w:rPr>
          <w:rFonts w:ascii="Arial" w:hAnsi="Arial" w:cs="Arial"/>
        </w:rPr>
        <w:t xml:space="preserve">. </w:t>
      </w:r>
      <w:r w:rsidR="00BF38E4" w:rsidRPr="00F02136">
        <w:rPr>
          <w:rFonts w:ascii="Arial" w:hAnsi="Arial" w:cs="Arial"/>
        </w:rPr>
        <w:t xml:space="preserve"> Technostress and hotel guests: a mere hurdle or a major friction point? </w:t>
      </w:r>
      <w:r w:rsidR="001A0B0B" w:rsidRPr="00F02136">
        <w:rPr>
          <w:rFonts w:ascii="Arial" w:hAnsi="Arial" w:cs="Arial"/>
          <w:i/>
          <w:iCs/>
        </w:rPr>
        <w:t>Journal of Hospitality and Tourism Mangement, 55</w:t>
      </w:r>
      <w:r w:rsidR="00671B47" w:rsidRPr="00F02136">
        <w:rPr>
          <w:rFonts w:ascii="Arial" w:hAnsi="Arial" w:cs="Arial"/>
          <w:i/>
          <w:iCs/>
        </w:rPr>
        <w:t xml:space="preserve">, </w:t>
      </w:r>
      <w:r w:rsidR="00671B47" w:rsidRPr="00F02136">
        <w:rPr>
          <w:rFonts w:ascii="Arial" w:hAnsi="Arial" w:cs="Arial"/>
        </w:rPr>
        <w:t xml:space="preserve">pp. 307- 317. </w:t>
      </w:r>
    </w:p>
    <w:p w14:paraId="531CAA99" w14:textId="690BF760" w:rsidR="00671B47" w:rsidRPr="00F02136" w:rsidRDefault="00671B47" w:rsidP="006C0C7A">
      <w:pPr>
        <w:spacing w:after="0" w:line="360" w:lineRule="auto"/>
        <w:rPr>
          <w:rFonts w:ascii="Arial" w:hAnsi="Arial" w:cs="Arial"/>
          <w:i/>
          <w:iCs/>
        </w:rPr>
      </w:pPr>
      <w:r w:rsidRPr="00F02136">
        <w:rPr>
          <w:rFonts w:ascii="Arial" w:hAnsi="Arial" w:cs="Arial"/>
        </w:rPr>
        <w:t>Lin, S. And Kim, Y. R. (2020) Heterogeneous effects of hotel ownership structure changes on localized market competition using multilevel mixed-effect analyses.</w:t>
      </w:r>
      <w:r w:rsidRPr="00F02136">
        <w:rPr>
          <w:rFonts w:ascii="Arial" w:hAnsi="Arial" w:cs="Arial"/>
          <w:i/>
          <w:iCs/>
        </w:rPr>
        <w:t xml:space="preserve"> Managerial and Decision Economics.</w:t>
      </w:r>
    </w:p>
    <w:p w14:paraId="18A0AE8D" w14:textId="4EAA410F" w:rsidR="00671B47" w:rsidRPr="00F02136" w:rsidRDefault="00671B47" w:rsidP="006C0C7A">
      <w:pPr>
        <w:spacing w:after="0" w:line="360" w:lineRule="auto"/>
        <w:rPr>
          <w:rFonts w:ascii="Arial" w:hAnsi="Arial" w:cs="Arial"/>
        </w:rPr>
      </w:pPr>
      <w:r w:rsidRPr="00F02136">
        <w:rPr>
          <w:rFonts w:ascii="Arial" w:hAnsi="Arial" w:cs="Arial"/>
        </w:rPr>
        <w:t xml:space="preserve">Liu, X., Wider, W., Muhammad Ashraf Fauzi, Jiang, L., Lester Naces Udang and Syed (2024) </w:t>
      </w:r>
      <w:r w:rsidR="00110A3D">
        <w:rPr>
          <w:rFonts w:ascii="Arial" w:hAnsi="Arial" w:cs="Arial"/>
        </w:rPr>
        <w:t>T</w:t>
      </w:r>
      <w:r w:rsidRPr="00F02136">
        <w:rPr>
          <w:rFonts w:ascii="Arial" w:hAnsi="Arial" w:cs="Arial"/>
        </w:rPr>
        <w:t xml:space="preserve">he evolution of smart hotels: A bibliometric review of the past, </w:t>
      </w:r>
      <w:r w:rsidR="00DE18B3" w:rsidRPr="00F02136">
        <w:rPr>
          <w:rFonts w:ascii="Arial" w:hAnsi="Arial" w:cs="Arial"/>
        </w:rPr>
        <w:t xml:space="preserve">present and future trends. </w:t>
      </w:r>
      <w:r w:rsidR="00DE18B3" w:rsidRPr="00F02136">
        <w:rPr>
          <w:rFonts w:ascii="Arial" w:hAnsi="Arial" w:cs="Arial"/>
          <w:i/>
          <w:iCs/>
        </w:rPr>
        <w:t>Heliyon,</w:t>
      </w:r>
      <w:r w:rsidR="00D34623">
        <w:rPr>
          <w:rFonts w:ascii="Arial" w:hAnsi="Arial" w:cs="Arial"/>
          <w:i/>
          <w:iCs/>
        </w:rPr>
        <w:t xml:space="preserve"> 10(4)</w:t>
      </w:r>
      <w:r w:rsidR="00DE18B3" w:rsidRPr="00F02136">
        <w:rPr>
          <w:rFonts w:ascii="Arial" w:hAnsi="Arial" w:cs="Arial"/>
          <w:i/>
          <w:iCs/>
        </w:rPr>
        <w:t xml:space="preserve"> </w:t>
      </w:r>
      <w:r w:rsidR="00ED1C9D" w:rsidRPr="00F02136">
        <w:rPr>
          <w:rFonts w:ascii="Arial" w:hAnsi="Arial" w:cs="Arial"/>
        </w:rPr>
        <w:t>pp. e26472- e2</w:t>
      </w:r>
      <w:r w:rsidR="00BE0DDF" w:rsidRPr="00F02136">
        <w:rPr>
          <w:rFonts w:ascii="Arial" w:hAnsi="Arial" w:cs="Arial"/>
        </w:rPr>
        <w:t>6472.</w:t>
      </w:r>
    </w:p>
    <w:p w14:paraId="4C409F99" w14:textId="142E24CB" w:rsidR="00BE0DDF" w:rsidRPr="00F02136" w:rsidRDefault="00BE0DDF" w:rsidP="006C0C7A">
      <w:pPr>
        <w:spacing w:after="0" w:line="360" w:lineRule="auto"/>
        <w:rPr>
          <w:rFonts w:ascii="Arial" w:hAnsi="Arial" w:cs="Arial"/>
        </w:rPr>
      </w:pPr>
      <w:r w:rsidRPr="00F02136">
        <w:rPr>
          <w:rFonts w:ascii="Arial" w:hAnsi="Arial" w:cs="Arial"/>
        </w:rPr>
        <w:t>Marriot</w:t>
      </w:r>
      <w:r w:rsidR="008B490A">
        <w:rPr>
          <w:rFonts w:ascii="Arial" w:hAnsi="Arial" w:cs="Arial"/>
        </w:rPr>
        <w:t>t</w:t>
      </w:r>
      <w:r w:rsidRPr="00F02136">
        <w:rPr>
          <w:rFonts w:ascii="Arial" w:hAnsi="Arial" w:cs="Arial"/>
        </w:rPr>
        <w:t>.gcs-web.com. (20</w:t>
      </w:r>
      <w:r w:rsidR="00C62319" w:rsidRPr="00F02136">
        <w:rPr>
          <w:rFonts w:ascii="Arial" w:hAnsi="Arial" w:cs="Arial"/>
        </w:rPr>
        <w:t xml:space="preserve">25) </w:t>
      </w:r>
      <w:r w:rsidR="00C62319" w:rsidRPr="00F02136">
        <w:rPr>
          <w:rFonts w:ascii="Arial" w:hAnsi="Arial" w:cs="Arial"/>
          <w:i/>
          <w:iCs/>
        </w:rPr>
        <w:t xml:space="preserve">2023 ANNUAL REPORT. </w:t>
      </w:r>
      <w:r w:rsidR="00C62319" w:rsidRPr="00F02136">
        <w:rPr>
          <w:rFonts w:ascii="Arial" w:hAnsi="Arial" w:cs="Arial"/>
        </w:rPr>
        <w:t xml:space="preserve"> Available at : </w:t>
      </w:r>
      <w:hyperlink r:id="rId14" w:history="1">
        <w:r w:rsidR="00EF7251" w:rsidRPr="00F02136">
          <w:rPr>
            <w:rStyle w:val="Hyperlink"/>
            <w:rFonts w:ascii="Arial" w:hAnsi="Arial" w:cs="Arial"/>
          </w:rPr>
          <w:t>https://marriott.gcs-web.com/static-files/ac930e85-f477-4fa8-b873-bf4d2e09ca33</w:t>
        </w:r>
      </w:hyperlink>
      <w:r w:rsidR="00883231" w:rsidRPr="00F02136">
        <w:rPr>
          <w:rFonts w:ascii="Arial" w:hAnsi="Arial" w:cs="Arial"/>
        </w:rPr>
        <w:t xml:space="preserve"> </w:t>
      </w:r>
      <w:r w:rsidR="00396C97" w:rsidRPr="00F02136">
        <w:rPr>
          <w:rFonts w:ascii="Arial" w:hAnsi="Arial" w:cs="Arial"/>
        </w:rPr>
        <w:t>[Accessed on</w:t>
      </w:r>
      <w:r w:rsidR="004E6F1E" w:rsidRPr="00F02136">
        <w:rPr>
          <w:rFonts w:ascii="Arial" w:hAnsi="Arial" w:cs="Arial"/>
        </w:rPr>
        <w:t>: 4 June 2025].</w:t>
      </w:r>
    </w:p>
    <w:p w14:paraId="1CDE16DF" w14:textId="5EA3C2BA" w:rsidR="004E6F1E" w:rsidRPr="00F02136" w:rsidRDefault="004E6F1E" w:rsidP="006C0C7A">
      <w:pPr>
        <w:spacing w:after="0" w:line="360" w:lineRule="auto"/>
        <w:rPr>
          <w:rFonts w:ascii="Arial" w:hAnsi="Arial" w:cs="Arial"/>
        </w:rPr>
      </w:pPr>
      <w:r w:rsidRPr="00F02136">
        <w:rPr>
          <w:rFonts w:ascii="Arial" w:hAnsi="Arial" w:cs="Arial"/>
        </w:rPr>
        <w:t xml:space="preserve">Mckinsey.com (2025) </w:t>
      </w:r>
      <w:r w:rsidR="00D745D1" w:rsidRPr="00F02136">
        <w:rPr>
          <w:rFonts w:ascii="Arial" w:hAnsi="Arial" w:cs="Arial"/>
          <w:i/>
          <w:iCs/>
        </w:rPr>
        <w:t xml:space="preserve">The future of hotels: Customized experiences, sustainable practices. </w:t>
      </w:r>
      <w:r w:rsidR="00D745D1" w:rsidRPr="00F02136">
        <w:rPr>
          <w:rFonts w:ascii="Arial" w:hAnsi="Arial" w:cs="Arial"/>
        </w:rPr>
        <w:t xml:space="preserve">Available at: </w:t>
      </w:r>
      <w:hyperlink r:id="rId15" w:history="1">
        <w:r w:rsidR="00DF2389" w:rsidRPr="00F02136">
          <w:rPr>
            <w:rStyle w:val="Hyperlink"/>
            <w:rFonts w:ascii="Arial" w:hAnsi="Arial" w:cs="Arial"/>
          </w:rPr>
          <w:t>https://www.mckinsey.com/~/media/mckinsey/featured%20insights/the%20next%20normal/the%20future%20of%20hotels/the-future-of-hotels-customized-experiences-sustainable-practices-final.pdf</w:t>
        </w:r>
      </w:hyperlink>
      <w:r w:rsidR="002F13A8" w:rsidRPr="00F02136">
        <w:rPr>
          <w:rFonts w:ascii="Arial" w:hAnsi="Arial" w:cs="Arial"/>
        </w:rPr>
        <w:t xml:space="preserve"> [Accessed on: 4</w:t>
      </w:r>
      <w:r w:rsidR="00A770AB" w:rsidRPr="00F02136">
        <w:rPr>
          <w:rFonts w:ascii="Arial" w:hAnsi="Arial" w:cs="Arial"/>
        </w:rPr>
        <w:t xml:space="preserve"> June 2025].</w:t>
      </w:r>
    </w:p>
    <w:p w14:paraId="356E74F1" w14:textId="4B723821" w:rsidR="00DF2389" w:rsidRPr="00F02136" w:rsidRDefault="00A770AB"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77E02CAA" wp14:editId="6E1E7E6D">
            <wp:extent cx="2309854" cy="889466"/>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45FBC60F" w14:textId="13E1B9B6" w:rsidR="00FD7C07" w:rsidRPr="00E775E2" w:rsidRDefault="00D44231" w:rsidP="006C0C7A">
      <w:pPr>
        <w:spacing w:after="0" w:line="360" w:lineRule="auto"/>
        <w:rPr>
          <w:rFonts w:ascii="Arial" w:hAnsi="Arial" w:cs="Arial"/>
        </w:rPr>
      </w:pPr>
      <w:r w:rsidRPr="00F02136">
        <w:rPr>
          <w:rFonts w:ascii="Arial" w:hAnsi="Arial" w:cs="Arial"/>
        </w:rPr>
        <w:t xml:space="preserve">Modise, J. (2023) </w:t>
      </w:r>
      <w:r w:rsidRPr="00F02136">
        <w:rPr>
          <w:rFonts w:ascii="Arial" w:hAnsi="Arial" w:cs="Arial"/>
          <w:i/>
          <w:iCs/>
        </w:rPr>
        <w:t xml:space="preserve">The Impact of Employee Workplace Empowerment, </w:t>
      </w:r>
      <w:r w:rsidR="00776FDE" w:rsidRPr="00F02136">
        <w:rPr>
          <w:rFonts w:ascii="Arial" w:hAnsi="Arial" w:cs="Arial"/>
          <w:i/>
          <w:iCs/>
        </w:rPr>
        <w:t>Effective Commitment and Performance: An Organizational</w:t>
      </w:r>
      <w:r w:rsidR="002E451E">
        <w:rPr>
          <w:rFonts w:ascii="Arial" w:hAnsi="Arial" w:cs="Arial"/>
          <w:i/>
          <w:iCs/>
        </w:rPr>
        <w:t xml:space="preserve"> Systematic Review </w:t>
      </w:r>
      <w:r w:rsidR="00783A46">
        <w:rPr>
          <w:rFonts w:ascii="Arial" w:hAnsi="Arial" w:cs="Arial"/>
          <w:i/>
          <w:iCs/>
        </w:rPr>
        <w:t xml:space="preserve">. International Journal </w:t>
      </w:r>
      <w:r w:rsidR="00A95BE0">
        <w:rPr>
          <w:rFonts w:ascii="Arial" w:hAnsi="Arial" w:cs="Arial"/>
          <w:i/>
          <w:iCs/>
        </w:rPr>
        <w:t xml:space="preserve">of Innovative Science and Research Tecnology, </w:t>
      </w:r>
      <w:r w:rsidR="00E775E2">
        <w:rPr>
          <w:rFonts w:ascii="Arial" w:hAnsi="Arial" w:cs="Arial"/>
          <w:i/>
          <w:iCs/>
        </w:rPr>
        <w:t xml:space="preserve">8(7), </w:t>
      </w:r>
      <w:r w:rsidR="00E775E2">
        <w:rPr>
          <w:rFonts w:ascii="Arial" w:hAnsi="Arial" w:cs="Arial"/>
        </w:rPr>
        <w:t>pp.</w:t>
      </w:r>
      <w:r w:rsidR="001F77C3">
        <w:rPr>
          <w:rFonts w:ascii="Arial" w:hAnsi="Arial" w:cs="Arial"/>
        </w:rPr>
        <w:t>3435 -3448.</w:t>
      </w:r>
    </w:p>
    <w:p w14:paraId="303D9029" w14:textId="31CE4936" w:rsidR="00DD543B" w:rsidRDefault="00DD543B" w:rsidP="006C0C7A">
      <w:pPr>
        <w:spacing w:after="0" w:line="360" w:lineRule="auto"/>
        <w:rPr>
          <w:rFonts w:ascii="Arial" w:hAnsi="Arial" w:cs="Arial"/>
        </w:rPr>
      </w:pPr>
      <w:r w:rsidRPr="00F02136">
        <w:rPr>
          <w:rFonts w:ascii="Arial" w:hAnsi="Arial" w:cs="Arial"/>
        </w:rPr>
        <w:t>Mora,</w:t>
      </w:r>
      <w:r w:rsidR="00753FDD">
        <w:rPr>
          <w:rFonts w:ascii="Arial" w:hAnsi="Arial" w:cs="Arial"/>
        </w:rPr>
        <w:t xml:space="preserve"> M. (2022) </w:t>
      </w:r>
      <w:r w:rsidR="00753FDD">
        <w:rPr>
          <w:rFonts w:ascii="Arial" w:hAnsi="Arial" w:cs="Arial"/>
          <w:i/>
          <w:iCs/>
        </w:rPr>
        <w:t xml:space="preserve">Secondary Research Advantages, Limitations, and Sources. </w:t>
      </w:r>
      <w:r w:rsidR="00753FDD">
        <w:rPr>
          <w:rFonts w:ascii="Arial" w:hAnsi="Arial" w:cs="Arial"/>
        </w:rPr>
        <w:t>Relevant Insights.</w:t>
      </w:r>
    </w:p>
    <w:p w14:paraId="3B9A0B9B" w14:textId="2AC13BC4" w:rsidR="005501C9" w:rsidRPr="00C80C7A" w:rsidRDefault="00492735" w:rsidP="006C0C7A">
      <w:pPr>
        <w:spacing w:after="0" w:line="360" w:lineRule="auto"/>
        <w:rPr>
          <w:rFonts w:ascii="Arial" w:hAnsi="Arial" w:cs="Arial"/>
          <w:i/>
          <w:iCs/>
        </w:rPr>
      </w:pPr>
      <w:r>
        <w:rPr>
          <w:rFonts w:ascii="Arial" w:hAnsi="Arial" w:cs="Arial"/>
        </w:rPr>
        <w:t xml:space="preserve">Murniati, M. </w:t>
      </w:r>
      <w:r w:rsidR="00C80C7A">
        <w:rPr>
          <w:rFonts w:ascii="Arial" w:hAnsi="Arial" w:cs="Arial"/>
        </w:rPr>
        <w:t>a</w:t>
      </w:r>
      <w:r>
        <w:rPr>
          <w:rFonts w:ascii="Arial" w:hAnsi="Arial" w:cs="Arial"/>
        </w:rPr>
        <w:t xml:space="preserve">nd </w:t>
      </w:r>
      <w:r w:rsidR="00C80C7A">
        <w:rPr>
          <w:rFonts w:ascii="Arial" w:hAnsi="Arial" w:cs="Arial"/>
        </w:rPr>
        <w:t xml:space="preserve">Bawono, S (2020) Hotel Marketing Strategies in the Digital </w:t>
      </w:r>
      <w:r w:rsidR="00CB6ACE">
        <w:rPr>
          <w:rFonts w:ascii="Arial" w:hAnsi="Arial" w:cs="Arial"/>
        </w:rPr>
        <w:t>Era</w:t>
      </w:r>
      <w:r w:rsidR="00C80C7A">
        <w:rPr>
          <w:rFonts w:ascii="Arial" w:hAnsi="Arial" w:cs="Arial"/>
        </w:rPr>
        <w:t xml:space="preserve">. </w:t>
      </w:r>
      <w:r w:rsidR="00243067">
        <w:rPr>
          <w:rFonts w:ascii="Arial" w:hAnsi="Arial" w:cs="Arial"/>
          <w:i/>
          <w:iCs/>
        </w:rPr>
        <w:t xml:space="preserve">The </w:t>
      </w:r>
      <w:r w:rsidR="00801648">
        <w:rPr>
          <w:rFonts w:ascii="Arial" w:hAnsi="Arial" w:cs="Arial"/>
          <w:i/>
          <w:iCs/>
        </w:rPr>
        <w:t>S</w:t>
      </w:r>
      <w:r w:rsidR="00243067">
        <w:rPr>
          <w:rFonts w:ascii="Arial" w:hAnsi="Arial" w:cs="Arial"/>
          <w:i/>
          <w:iCs/>
        </w:rPr>
        <w:t xml:space="preserve">ecret of </w:t>
      </w:r>
      <w:r w:rsidR="00801648">
        <w:rPr>
          <w:rFonts w:ascii="Arial" w:hAnsi="Arial" w:cs="Arial"/>
          <w:i/>
          <w:iCs/>
        </w:rPr>
        <w:t>Improving Hotel Marketing Performance in the Tourism Industry.</w:t>
      </w:r>
    </w:p>
    <w:p w14:paraId="4F5718F5" w14:textId="5F9D8C3C" w:rsidR="00977198" w:rsidRPr="00F02136" w:rsidRDefault="00977198" w:rsidP="006C0C7A">
      <w:pPr>
        <w:spacing w:after="0" w:line="360" w:lineRule="auto"/>
        <w:rPr>
          <w:rFonts w:ascii="Arial" w:hAnsi="Arial" w:cs="Arial"/>
        </w:rPr>
      </w:pPr>
      <w:r w:rsidRPr="00F02136">
        <w:rPr>
          <w:rFonts w:ascii="Arial" w:hAnsi="Arial" w:cs="Arial"/>
        </w:rPr>
        <w:t>Mustafa, M.J.</w:t>
      </w:r>
      <w:r w:rsidR="0029787E" w:rsidRPr="00F02136">
        <w:rPr>
          <w:rFonts w:ascii="Arial" w:hAnsi="Arial" w:cs="Arial"/>
        </w:rPr>
        <w:t xml:space="preserve">, Mansilla, O., and Gibson, M.T. (2021) Examining </w:t>
      </w:r>
      <w:r w:rsidR="00227E87" w:rsidRPr="00F02136">
        <w:rPr>
          <w:rFonts w:ascii="Arial" w:hAnsi="Arial" w:cs="Arial"/>
        </w:rPr>
        <w:t xml:space="preserve">when hotel middle-managers psychological ownership influences their commitment and job satisfaction. </w:t>
      </w:r>
      <w:r w:rsidR="00227E87" w:rsidRPr="00F02136">
        <w:rPr>
          <w:rFonts w:ascii="Arial" w:hAnsi="Arial" w:cs="Arial"/>
          <w:i/>
          <w:iCs/>
        </w:rPr>
        <w:t xml:space="preserve">Journal of Human Resources in Hospitality &amp;Tourism, 20(2), </w:t>
      </w:r>
      <w:r w:rsidR="007B1929" w:rsidRPr="00F02136">
        <w:rPr>
          <w:rFonts w:ascii="Arial" w:hAnsi="Arial" w:cs="Arial"/>
        </w:rPr>
        <w:t>pp. 198- 221.</w:t>
      </w:r>
    </w:p>
    <w:p w14:paraId="09E4852C" w14:textId="21FD7C4A" w:rsidR="007B1929" w:rsidRPr="00F02136" w:rsidRDefault="007B1929" w:rsidP="006C0C7A">
      <w:pPr>
        <w:spacing w:after="0" w:line="360" w:lineRule="auto"/>
        <w:rPr>
          <w:rFonts w:ascii="Arial" w:hAnsi="Arial" w:cs="Arial"/>
        </w:rPr>
      </w:pPr>
      <w:r w:rsidRPr="00F02136">
        <w:rPr>
          <w:rFonts w:ascii="Arial" w:hAnsi="Arial" w:cs="Arial"/>
        </w:rPr>
        <w:t xml:space="preserve">Neupane, R. And Khanal, T. (2022) EVALUATION OF THE IMPACTS OF TRAINING ON EMPLOYEE PERFORMANCE IN THE UK HOTEL INDUSTRY: AN ANALYSIS OF EMPLOYEES' PERSPECTIVES AT MARRIOTT INTERNATIONAL. </w:t>
      </w:r>
      <w:r w:rsidR="00C22195" w:rsidRPr="00F02136">
        <w:rPr>
          <w:rFonts w:ascii="Arial" w:hAnsi="Arial" w:cs="Arial"/>
          <w:i/>
          <w:iCs/>
        </w:rPr>
        <w:t>International Journal of Research- GRANTHAALAYAH, 10(3)</w:t>
      </w:r>
      <w:r w:rsidR="001B7817" w:rsidRPr="00F02136">
        <w:rPr>
          <w:rFonts w:ascii="Arial" w:hAnsi="Arial" w:cs="Arial"/>
          <w:i/>
          <w:iCs/>
        </w:rPr>
        <w:t xml:space="preserve">, </w:t>
      </w:r>
      <w:r w:rsidR="001B7817" w:rsidRPr="00F02136">
        <w:rPr>
          <w:rFonts w:ascii="Arial" w:hAnsi="Arial" w:cs="Arial"/>
        </w:rPr>
        <w:t>pp. 57-85.</w:t>
      </w:r>
    </w:p>
    <w:p w14:paraId="55418297" w14:textId="6C6C847D" w:rsidR="001B7817" w:rsidRPr="00F02136" w:rsidRDefault="001B7817" w:rsidP="006C0C7A">
      <w:pPr>
        <w:spacing w:after="0" w:line="360" w:lineRule="auto"/>
        <w:rPr>
          <w:rFonts w:ascii="Arial" w:hAnsi="Arial" w:cs="Arial"/>
        </w:rPr>
      </w:pPr>
      <w:r w:rsidRPr="00F02136">
        <w:rPr>
          <w:rFonts w:ascii="Arial" w:hAnsi="Arial" w:cs="Arial"/>
        </w:rPr>
        <w:t xml:space="preserve">Norris, P. (2022) </w:t>
      </w:r>
      <w:r w:rsidRPr="00F02136">
        <w:rPr>
          <w:rFonts w:ascii="Arial" w:hAnsi="Arial" w:cs="Arial"/>
          <w:i/>
          <w:iCs/>
        </w:rPr>
        <w:t xml:space="preserve">In </w:t>
      </w:r>
      <w:r w:rsidR="00377EB2" w:rsidRPr="00F02136">
        <w:rPr>
          <w:rFonts w:ascii="Arial" w:hAnsi="Arial" w:cs="Arial"/>
          <w:i/>
          <w:iCs/>
        </w:rPr>
        <w:t xml:space="preserve">praise of scepticism: Trust but verify. </w:t>
      </w:r>
      <w:r w:rsidR="00377EB2" w:rsidRPr="00F02136">
        <w:rPr>
          <w:rFonts w:ascii="Arial" w:hAnsi="Arial" w:cs="Arial"/>
        </w:rPr>
        <w:t>Oxford University Press.</w:t>
      </w:r>
    </w:p>
    <w:p w14:paraId="63FE43D6" w14:textId="4793B07F" w:rsidR="00377EB2" w:rsidRPr="00F02136" w:rsidRDefault="00591723" w:rsidP="006C0C7A">
      <w:pPr>
        <w:spacing w:after="0" w:line="360" w:lineRule="auto"/>
        <w:rPr>
          <w:rFonts w:ascii="Arial" w:hAnsi="Arial" w:cs="Arial"/>
          <w:i/>
          <w:iCs/>
        </w:rPr>
      </w:pPr>
      <w:r w:rsidRPr="00F02136">
        <w:rPr>
          <w:rFonts w:ascii="Arial" w:hAnsi="Arial" w:cs="Arial"/>
        </w:rPr>
        <w:t>Phuong, J., Fitz-Patrick, E. And Potroz, M. (2021)</w:t>
      </w:r>
      <w:r w:rsidR="007C5C87" w:rsidRPr="00F02136">
        <w:rPr>
          <w:rFonts w:ascii="Arial" w:hAnsi="Arial" w:cs="Arial"/>
        </w:rPr>
        <w:t xml:space="preserve"> </w:t>
      </w:r>
      <w:r w:rsidR="007C5C87" w:rsidRPr="00F02136">
        <w:rPr>
          <w:rFonts w:ascii="Arial" w:hAnsi="Arial" w:cs="Arial"/>
          <w:i/>
          <w:iCs/>
        </w:rPr>
        <w:t>The Influence of Culture on Customer satisfaction and Service Quality in the Hotel Industry.</w:t>
      </w:r>
    </w:p>
    <w:p w14:paraId="3FEF3484" w14:textId="5D2BBCF6" w:rsidR="007C5C87" w:rsidRPr="00F02136" w:rsidRDefault="007C5C87" w:rsidP="006C0C7A">
      <w:pPr>
        <w:spacing w:after="0" w:line="360" w:lineRule="auto"/>
        <w:rPr>
          <w:rFonts w:ascii="Arial" w:hAnsi="Arial" w:cs="Arial"/>
        </w:rPr>
      </w:pPr>
      <w:r w:rsidRPr="00F02136">
        <w:rPr>
          <w:rFonts w:ascii="Arial" w:hAnsi="Arial" w:cs="Arial"/>
        </w:rPr>
        <w:t>Rotchild, L. (2024)</w:t>
      </w:r>
      <w:r w:rsidR="00FD6CB9" w:rsidRPr="00F02136">
        <w:rPr>
          <w:rFonts w:ascii="Arial" w:hAnsi="Arial" w:cs="Arial"/>
        </w:rPr>
        <w:t xml:space="preserve">. </w:t>
      </w:r>
      <w:r w:rsidR="00FD6CB9" w:rsidRPr="00F02136">
        <w:rPr>
          <w:rFonts w:ascii="Arial" w:hAnsi="Arial" w:cs="Arial"/>
          <w:i/>
          <w:iCs/>
        </w:rPr>
        <w:t xml:space="preserve">How We Gather Matters: Sustainable Event Planning for Purpose and Impact. </w:t>
      </w:r>
      <w:r w:rsidR="00FD6CB9" w:rsidRPr="00F02136">
        <w:rPr>
          <w:rFonts w:ascii="Arial" w:hAnsi="Arial" w:cs="Arial"/>
        </w:rPr>
        <w:t>New Society Publishers.</w:t>
      </w:r>
    </w:p>
    <w:p w14:paraId="1592D5D9" w14:textId="56E68DF8" w:rsidR="00FD6CB9" w:rsidRPr="00F02136" w:rsidRDefault="002411D7" w:rsidP="006C0C7A">
      <w:pPr>
        <w:spacing w:after="0" w:line="360" w:lineRule="auto"/>
        <w:rPr>
          <w:rFonts w:ascii="Arial" w:hAnsi="Arial" w:cs="Arial"/>
        </w:rPr>
      </w:pPr>
      <w:r w:rsidRPr="00F02136">
        <w:rPr>
          <w:rFonts w:ascii="Arial" w:hAnsi="Arial" w:cs="Arial"/>
        </w:rPr>
        <w:t xml:space="preserve">Saito, H., Brozovic, D. And Baum, T. (2024) Well-being of hospitality employees: A systematic literature review. </w:t>
      </w:r>
      <w:r w:rsidRPr="00F02136">
        <w:rPr>
          <w:rFonts w:ascii="Arial" w:hAnsi="Arial" w:cs="Arial"/>
          <w:i/>
          <w:iCs/>
        </w:rPr>
        <w:t xml:space="preserve">International Journal of Hospitality Management, 124, </w:t>
      </w:r>
      <w:r w:rsidR="009C5F9C" w:rsidRPr="00F02136">
        <w:rPr>
          <w:rFonts w:ascii="Arial" w:hAnsi="Arial" w:cs="Arial"/>
        </w:rPr>
        <w:t>p. 103955.</w:t>
      </w:r>
    </w:p>
    <w:p w14:paraId="0D55C9B7" w14:textId="3DEEBFA8" w:rsidR="009C5F9C" w:rsidRPr="00F02136" w:rsidRDefault="009C5F9C" w:rsidP="006C0C7A">
      <w:pPr>
        <w:spacing w:after="0" w:line="360" w:lineRule="auto"/>
        <w:rPr>
          <w:rFonts w:ascii="Arial" w:hAnsi="Arial" w:cs="Arial"/>
        </w:rPr>
      </w:pPr>
      <w:r w:rsidRPr="00F02136">
        <w:rPr>
          <w:rFonts w:ascii="Arial" w:hAnsi="Arial" w:cs="Arial"/>
        </w:rPr>
        <w:t>Sansome</w:t>
      </w:r>
      <w:r w:rsidR="00DB6F3F" w:rsidRPr="00F02136">
        <w:rPr>
          <w:rFonts w:ascii="Arial" w:hAnsi="Arial" w:cs="Arial"/>
        </w:rPr>
        <w:t xml:space="preserve">, K., Wilkie, D. And Conduit, J. (2024) Beyond information availability: Specifying the dimensions of consumer perceived brand transparency. </w:t>
      </w:r>
      <w:r w:rsidR="00DB6F3F" w:rsidRPr="00F02136">
        <w:rPr>
          <w:rFonts w:ascii="Arial" w:hAnsi="Arial" w:cs="Arial"/>
          <w:i/>
          <w:iCs/>
        </w:rPr>
        <w:t xml:space="preserve">Journal of Business Research, 170, </w:t>
      </w:r>
      <w:r w:rsidR="00DB6F3F" w:rsidRPr="00F02136">
        <w:rPr>
          <w:rFonts w:ascii="Arial" w:hAnsi="Arial" w:cs="Arial"/>
        </w:rPr>
        <w:t>pp. 114358- 1143</w:t>
      </w:r>
      <w:r w:rsidR="00FA0373" w:rsidRPr="00F02136">
        <w:rPr>
          <w:rFonts w:ascii="Arial" w:hAnsi="Arial" w:cs="Arial"/>
        </w:rPr>
        <w:t>58.</w:t>
      </w:r>
    </w:p>
    <w:p w14:paraId="6477713E" w14:textId="2DA585B3" w:rsidR="0053181D" w:rsidRPr="00F02136" w:rsidRDefault="0053181D" w:rsidP="006C0C7A">
      <w:pPr>
        <w:spacing w:after="0" w:line="360" w:lineRule="auto"/>
        <w:rPr>
          <w:rFonts w:ascii="Arial" w:hAnsi="Arial" w:cs="Arial"/>
        </w:rPr>
      </w:pPr>
      <w:r w:rsidRPr="00F02136">
        <w:rPr>
          <w:rFonts w:ascii="Arial" w:hAnsi="Arial" w:cs="Arial"/>
        </w:rPr>
        <w:t>Saunders, M., Lewis, P., and Thornhill, A. (2012) Research Methods for Business Students, FT/ Prentice Hall</w:t>
      </w:r>
      <w:r w:rsidR="00A92F5A" w:rsidRPr="00F02136">
        <w:rPr>
          <w:rFonts w:ascii="Arial" w:hAnsi="Arial" w:cs="Arial"/>
        </w:rPr>
        <w:t>: Harlow.</w:t>
      </w:r>
    </w:p>
    <w:p w14:paraId="2037CB7B" w14:textId="4C4B416C" w:rsidR="00A92F5A" w:rsidRPr="006A6363" w:rsidRDefault="00A92F5A" w:rsidP="006C0C7A">
      <w:pPr>
        <w:spacing w:after="0" w:line="360" w:lineRule="auto"/>
        <w:rPr>
          <w:rFonts w:ascii="Arial" w:hAnsi="Arial" w:cs="Arial"/>
          <w:i/>
          <w:iCs/>
        </w:rPr>
      </w:pPr>
      <w:r w:rsidRPr="00F02136">
        <w:rPr>
          <w:rFonts w:ascii="Arial" w:hAnsi="Arial" w:cs="Arial"/>
        </w:rPr>
        <w:t xml:space="preserve">Shea, C.M. (2021) A conceptual model to guide research on the </w:t>
      </w:r>
      <w:r w:rsidR="00BC58EB" w:rsidRPr="00F02136">
        <w:rPr>
          <w:rFonts w:ascii="Arial" w:hAnsi="Arial" w:cs="Arial"/>
        </w:rPr>
        <w:t xml:space="preserve">activities and effects of innovation champions. </w:t>
      </w:r>
      <w:r w:rsidR="00BC58EB" w:rsidRPr="00F02136">
        <w:rPr>
          <w:rFonts w:ascii="Arial" w:hAnsi="Arial" w:cs="Arial"/>
          <w:i/>
          <w:iCs/>
        </w:rPr>
        <w:t>Implementation research and practice</w:t>
      </w:r>
      <w:r w:rsidR="001544DF">
        <w:rPr>
          <w:rFonts w:ascii="Arial" w:hAnsi="Arial" w:cs="Arial"/>
          <w:i/>
          <w:iCs/>
        </w:rPr>
        <w:t>. Article(</w:t>
      </w:r>
      <w:r w:rsidR="00FD54C7">
        <w:rPr>
          <w:rFonts w:ascii="Arial" w:hAnsi="Arial" w:cs="Arial"/>
          <w:i/>
          <w:iCs/>
        </w:rPr>
        <w:t>2021).</w:t>
      </w:r>
    </w:p>
    <w:p w14:paraId="25235B97" w14:textId="587D856C" w:rsidR="00A127AC" w:rsidRPr="00F02136" w:rsidRDefault="00A127AC"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62746AB5" wp14:editId="272E7FDE">
            <wp:extent cx="2309854" cy="889466"/>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5A194EA7" w14:textId="1A893043" w:rsidR="009C5F9C" w:rsidRPr="00F02136" w:rsidRDefault="00A127AC" w:rsidP="006C0C7A">
      <w:pPr>
        <w:spacing w:after="0" w:line="360" w:lineRule="auto"/>
        <w:rPr>
          <w:rFonts w:ascii="Arial" w:hAnsi="Arial" w:cs="Arial"/>
        </w:rPr>
      </w:pPr>
      <w:r w:rsidRPr="00F02136">
        <w:rPr>
          <w:rFonts w:ascii="Arial" w:hAnsi="Arial" w:cs="Arial"/>
        </w:rPr>
        <w:t>Shi, F</w:t>
      </w:r>
      <w:r w:rsidR="003004A5" w:rsidRPr="00F02136">
        <w:rPr>
          <w:rFonts w:ascii="Arial" w:hAnsi="Arial" w:cs="Arial"/>
        </w:rPr>
        <w:t>.</w:t>
      </w:r>
      <w:r w:rsidR="00082646" w:rsidRPr="00F02136">
        <w:rPr>
          <w:rFonts w:ascii="Arial" w:hAnsi="Arial" w:cs="Arial"/>
        </w:rPr>
        <w:t xml:space="preserve">, </w:t>
      </w:r>
      <w:r w:rsidR="00772E9E" w:rsidRPr="00F02136">
        <w:rPr>
          <w:rFonts w:ascii="Arial" w:hAnsi="Arial" w:cs="Arial"/>
        </w:rPr>
        <w:t xml:space="preserve">Shi, D., Weaver, D. </w:t>
      </w:r>
      <w:r w:rsidR="005F6E98" w:rsidRPr="00F02136">
        <w:rPr>
          <w:rFonts w:ascii="Arial" w:hAnsi="Arial" w:cs="Arial"/>
        </w:rPr>
        <w:t>a</w:t>
      </w:r>
      <w:r w:rsidR="00772E9E" w:rsidRPr="00F02136">
        <w:rPr>
          <w:rFonts w:ascii="Arial" w:hAnsi="Arial" w:cs="Arial"/>
        </w:rPr>
        <w:t>nd Samaniego Chavez, C. E. (</w:t>
      </w:r>
      <w:r w:rsidR="00613012" w:rsidRPr="00F02136">
        <w:rPr>
          <w:rFonts w:ascii="Arial" w:hAnsi="Arial" w:cs="Arial"/>
        </w:rPr>
        <w:t xml:space="preserve">2021) Adapt to not just survive but thrive: resilience strategies of five-star hotels at tough times. </w:t>
      </w:r>
      <w:r w:rsidR="00A4501E" w:rsidRPr="00F02136">
        <w:rPr>
          <w:rFonts w:ascii="Arial" w:hAnsi="Arial" w:cs="Arial"/>
          <w:i/>
          <w:iCs/>
        </w:rPr>
        <w:t xml:space="preserve">International Journal of Contemporary Hospitality Management, 33(9), </w:t>
      </w:r>
      <w:r w:rsidR="00FF3FDF" w:rsidRPr="00F02136">
        <w:rPr>
          <w:rFonts w:ascii="Arial" w:hAnsi="Arial" w:cs="Arial"/>
        </w:rPr>
        <w:t>pp. 2886- 2906.</w:t>
      </w:r>
    </w:p>
    <w:p w14:paraId="1567930F" w14:textId="05D28EC2" w:rsidR="00FF3FDF" w:rsidRPr="00F02136" w:rsidRDefault="00FF3FDF" w:rsidP="006C0C7A">
      <w:pPr>
        <w:spacing w:after="0" w:line="360" w:lineRule="auto"/>
        <w:rPr>
          <w:rFonts w:ascii="Arial" w:hAnsi="Arial" w:cs="Arial"/>
        </w:rPr>
      </w:pPr>
      <w:r w:rsidRPr="00F02136">
        <w:rPr>
          <w:rFonts w:ascii="Arial" w:hAnsi="Arial" w:cs="Arial"/>
        </w:rPr>
        <w:t xml:space="preserve">Shrivastava, S., Pazzaglia, F., Sonpar K. </w:t>
      </w:r>
      <w:r w:rsidR="005F6E98" w:rsidRPr="00F02136">
        <w:rPr>
          <w:rFonts w:ascii="Arial" w:hAnsi="Arial" w:cs="Arial"/>
        </w:rPr>
        <w:t>a</w:t>
      </w:r>
      <w:r w:rsidRPr="00F02136">
        <w:rPr>
          <w:rFonts w:ascii="Arial" w:hAnsi="Arial" w:cs="Arial"/>
        </w:rPr>
        <w:t>nd McLoughlin, D.</w:t>
      </w:r>
      <w:r w:rsidR="005F6E98" w:rsidRPr="00F02136">
        <w:rPr>
          <w:rFonts w:ascii="Arial" w:hAnsi="Arial" w:cs="Arial"/>
        </w:rPr>
        <w:t xml:space="preserve"> (2022) Effective communication during organizational change: a cross-cultural perspective. </w:t>
      </w:r>
      <w:r w:rsidR="005F6E98" w:rsidRPr="00F02136">
        <w:rPr>
          <w:rFonts w:ascii="Arial" w:hAnsi="Arial" w:cs="Arial"/>
          <w:i/>
          <w:iCs/>
        </w:rPr>
        <w:t>Cross Cultural&amp; Strategic Management, 29(</w:t>
      </w:r>
      <w:r w:rsidR="00787751" w:rsidRPr="00F02136">
        <w:rPr>
          <w:rFonts w:ascii="Arial" w:hAnsi="Arial" w:cs="Arial"/>
          <w:i/>
          <w:iCs/>
        </w:rPr>
        <w:t xml:space="preserve">3), </w:t>
      </w:r>
      <w:r w:rsidR="00787751" w:rsidRPr="00F02136">
        <w:rPr>
          <w:rFonts w:ascii="Arial" w:hAnsi="Arial" w:cs="Arial"/>
        </w:rPr>
        <w:t>pp. 675-697</w:t>
      </w:r>
      <w:r w:rsidR="00860AB2" w:rsidRPr="00F02136">
        <w:rPr>
          <w:rFonts w:ascii="Arial" w:hAnsi="Arial" w:cs="Arial"/>
        </w:rPr>
        <w:t>.</w:t>
      </w:r>
    </w:p>
    <w:p w14:paraId="23F44F1E" w14:textId="448F5469" w:rsidR="00860AB2" w:rsidRPr="00F02136" w:rsidRDefault="00860AB2" w:rsidP="006C0C7A">
      <w:pPr>
        <w:spacing w:after="0" w:line="360" w:lineRule="auto"/>
        <w:rPr>
          <w:rFonts w:ascii="Arial" w:hAnsi="Arial" w:cs="Arial"/>
        </w:rPr>
      </w:pPr>
      <w:r w:rsidRPr="00F02136">
        <w:rPr>
          <w:rFonts w:ascii="Arial" w:hAnsi="Arial" w:cs="Arial"/>
        </w:rPr>
        <w:t xml:space="preserve">Smith, </w:t>
      </w:r>
      <w:r w:rsidR="007F05EB" w:rsidRPr="00F02136">
        <w:rPr>
          <w:rFonts w:ascii="Arial" w:hAnsi="Arial" w:cs="Arial"/>
        </w:rPr>
        <w:t xml:space="preserve">S.M. and Ruiz, J. (2020) Challenges and Barriers in Virtual teams: a Literature Review. </w:t>
      </w:r>
      <w:r w:rsidR="007F05EB" w:rsidRPr="00F02136">
        <w:rPr>
          <w:rFonts w:ascii="Arial" w:hAnsi="Arial" w:cs="Arial"/>
          <w:i/>
          <w:iCs/>
        </w:rPr>
        <w:t xml:space="preserve">SN Applied Sciences, 2(6), </w:t>
      </w:r>
      <w:r w:rsidR="007F05EB" w:rsidRPr="00F02136">
        <w:rPr>
          <w:rFonts w:ascii="Arial" w:hAnsi="Arial" w:cs="Arial"/>
        </w:rPr>
        <w:t>pp.</w:t>
      </w:r>
      <w:r w:rsidR="00A8177D" w:rsidRPr="00F02136">
        <w:rPr>
          <w:rFonts w:ascii="Arial" w:hAnsi="Arial" w:cs="Arial"/>
        </w:rPr>
        <w:t xml:space="preserve"> 1- 33.</w:t>
      </w:r>
    </w:p>
    <w:p w14:paraId="03F20DB7" w14:textId="3FBEAF9F" w:rsidR="00A8177D" w:rsidRPr="00F02136" w:rsidRDefault="00A8177D" w:rsidP="006C0C7A">
      <w:pPr>
        <w:spacing w:after="0" w:line="360" w:lineRule="auto"/>
        <w:rPr>
          <w:rFonts w:ascii="Arial" w:hAnsi="Arial" w:cs="Arial"/>
        </w:rPr>
      </w:pPr>
      <w:r w:rsidRPr="00F02136">
        <w:rPr>
          <w:rFonts w:ascii="Arial" w:hAnsi="Arial" w:cs="Arial"/>
        </w:rPr>
        <w:t>Soqair, N.A.</w:t>
      </w:r>
      <w:r w:rsidR="00620776" w:rsidRPr="00F02136">
        <w:rPr>
          <w:rFonts w:ascii="Arial" w:hAnsi="Arial" w:cs="Arial"/>
        </w:rPr>
        <w:t xml:space="preserve"> and Gharib, F.A. (2023) Toxic Workplace Environment. </w:t>
      </w:r>
      <w:r w:rsidR="00620776" w:rsidRPr="00F02136">
        <w:rPr>
          <w:rFonts w:ascii="Arial" w:hAnsi="Arial" w:cs="Arial"/>
          <w:i/>
          <w:iCs/>
        </w:rPr>
        <w:t xml:space="preserve">Journal of Service Science and Management, 16(6), </w:t>
      </w:r>
      <w:r w:rsidR="00620776" w:rsidRPr="00F02136">
        <w:rPr>
          <w:rFonts w:ascii="Arial" w:hAnsi="Arial" w:cs="Arial"/>
        </w:rPr>
        <w:t>pp.661- 669.</w:t>
      </w:r>
    </w:p>
    <w:p w14:paraId="5C0815C5" w14:textId="1CC63B07" w:rsidR="00E22096" w:rsidRPr="00F02136" w:rsidRDefault="00E22096" w:rsidP="006C0C7A">
      <w:pPr>
        <w:spacing w:after="0" w:line="360" w:lineRule="auto"/>
        <w:rPr>
          <w:rFonts w:ascii="Arial" w:hAnsi="Arial" w:cs="Arial"/>
        </w:rPr>
      </w:pPr>
      <w:r w:rsidRPr="00F02136">
        <w:rPr>
          <w:rFonts w:ascii="Arial" w:hAnsi="Arial" w:cs="Arial"/>
        </w:rPr>
        <w:t xml:space="preserve">Struckell, E., Ojha, D., Patel, P.C. and Dhr, A. (2022) Strategic choise in </w:t>
      </w:r>
      <w:r w:rsidR="00ED029C" w:rsidRPr="00F02136">
        <w:rPr>
          <w:rFonts w:ascii="Arial" w:hAnsi="Arial" w:cs="Arial"/>
        </w:rPr>
        <w:t xml:space="preserve">times of stagnant growth and uncertainty: An insitutional theory and </w:t>
      </w:r>
      <w:r w:rsidR="00516084" w:rsidRPr="00F02136">
        <w:rPr>
          <w:rFonts w:ascii="Arial" w:hAnsi="Arial" w:cs="Arial"/>
        </w:rPr>
        <w:t xml:space="preserve">organizational change perspective. </w:t>
      </w:r>
      <w:r w:rsidR="00516084" w:rsidRPr="00F02136">
        <w:rPr>
          <w:rFonts w:ascii="Arial" w:hAnsi="Arial" w:cs="Arial"/>
          <w:i/>
          <w:iCs/>
        </w:rPr>
        <w:t xml:space="preserve">Technological Forecasting and Social Change, </w:t>
      </w:r>
      <w:r w:rsidR="00BB125D" w:rsidRPr="00F02136">
        <w:rPr>
          <w:rFonts w:ascii="Arial" w:hAnsi="Arial" w:cs="Arial"/>
          <w:i/>
          <w:iCs/>
        </w:rPr>
        <w:t xml:space="preserve">182(1), </w:t>
      </w:r>
      <w:r w:rsidR="00BB125D" w:rsidRPr="00F02136">
        <w:rPr>
          <w:rFonts w:ascii="Arial" w:hAnsi="Arial" w:cs="Arial"/>
        </w:rPr>
        <w:t>p.121839.</w:t>
      </w:r>
    </w:p>
    <w:p w14:paraId="46086564" w14:textId="39E7F538" w:rsidR="00FD7C07" w:rsidRPr="00F02136" w:rsidRDefault="00BB125D" w:rsidP="006C0C7A">
      <w:pPr>
        <w:spacing w:after="0" w:line="360" w:lineRule="auto"/>
        <w:rPr>
          <w:rFonts w:ascii="Arial" w:hAnsi="Arial" w:cs="Arial"/>
        </w:rPr>
      </w:pPr>
      <w:r w:rsidRPr="00F02136">
        <w:rPr>
          <w:rFonts w:ascii="Arial" w:hAnsi="Arial" w:cs="Arial"/>
        </w:rPr>
        <w:t>Taherdoost, H. (2022) What are different research approaches? A comprehensive review of qualitative, quantitative, and mixed method research, their applications, types, and limitations.</w:t>
      </w:r>
      <w:r w:rsidRPr="00F02136">
        <w:rPr>
          <w:rFonts w:ascii="Arial" w:hAnsi="Arial" w:cs="Arial"/>
          <w:i/>
          <w:iCs/>
        </w:rPr>
        <w:t xml:space="preserve"> Journal of Management Science &amp;</w:t>
      </w:r>
      <w:r w:rsidR="005A6F49" w:rsidRPr="00F02136">
        <w:rPr>
          <w:rFonts w:ascii="Arial" w:hAnsi="Arial" w:cs="Arial"/>
          <w:i/>
          <w:iCs/>
        </w:rPr>
        <w:t xml:space="preserve"> Engineering Research, 5(1), </w:t>
      </w:r>
      <w:r w:rsidR="005A6F49" w:rsidRPr="00F02136">
        <w:rPr>
          <w:rFonts w:ascii="Arial" w:hAnsi="Arial" w:cs="Arial"/>
        </w:rPr>
        <w:t xml:space="preserve">pp. 53- </w:t>
      </w:r>
      <w:r w:rsidR="008E4FD6" w:rsidRPr="00F02136">
        <w:rPr>
          <w:rFonts w:ascii="Arial" w:hAnsi="Arial" w:cs="Arial"/>
        </w:rPr>
        <w:t>63.</w:t>
      </w:r>
    </w:p>
    <w:p w14:paraId="3ACA97CA" w14:textId="6E563DE1" w:rsidR="008E4FD6" w:rsidRPr="00F02136" w:rsidRDefault="008E4FD6" w:rsidP="006C0C7A">
      <w:pPr>
        <w:spacing w:after="0" w:line="360" w:lineRule="auto"/>
        <w:rPr>
          <w:rFonts w:ascii="Arial" w:hAnsi="Arial" w:cs="Arial"/>
        </w:rPr>
      </w:pPr>
      <w:r w:rsidRPr="00F02136">
        <w:rPr>
          <w:rFonts w:ascii="Arial" w:hAnsi="Arial" w:cs="Arial"/>
        </w:rPr>
        <w:t xml:space="preserve">Tasoulis, K., Pappas, I.O., Vlachos, P.A. and Oruh, E.S. (2023) Employee reactions to </w:t>
      </w:r>
      <w:r w:rsidR="007B0203" w:rsidRPr="00F02136">
        <w:rPr>
          <w:rFonts w:ascii="Arial" w:hAnsi="Arial" w:cs="Arial"/>
        </w:rPr>
        <w:t xml:space="preserve">planned organizational culture change: A </w:t>
      </w:r>
      <w:r w:rsidR="007D2B50" w:rsidRPr="00F02136">
        <w:rPr>
          <w:rFonts w:ascii="Arial" w:hAnsi="Arial" w:cs="Arial"/>
        </w:rPr>
        <w:t xml:space="preserve">configurational perspective. </w:t>
      </w:r>
      <w:r w:rsidR="007D2B50" w:rsidRPr="00F02136">
        <w:rPr>
          <w:rFonts w:ascii="Arial" w:hAnsi="Arial" w:cs="Arial"/>
          <w:i/>
          <w:iCs/>
        </w:rPr>
        <w:t>Human Relations, 77(9</w:t>
      </w:r>
      <w:r w:rsidR="000F1575" w:rsidRPr="00F02136">
        <w:rPr>
          <w:rFonts w:ascii="Arial" w:hAnsi="Arial" w:cs="Arial"/>
          <w:i/>
          <w:iCs/>
        </w:rPr>
        <w:t>).</w:t>
      </w:r>
    </w:p>
    <w:p w14:paraId="39F87063" w14:textId="7D67F9DE" w:rsidR="000F1575" w:rsidRPr="00F02136" w:rsidRDefault="000F1575" w:rsidP="006C0C7A">
      <w:pPr>
        <w:spacing w:after="0" w:line="360" w:lineRule="auto"/>
        <w:rPr>
          <w:rFonts w:ascii="Arial" w:hAnsi="Arial" w:cs="Arial"/>
          <w:i/>
          <w:iCs/>
        </w:rPr>
      </w:pPr>
      <w:r w:rsidRPr="00F02136">
        <w:rPr>
          <w:rFonts w:ascii="Arial" w:hAnsi="Arial" w:cs="Arial"/>
        </w:rPr>
        <w:t xml:space="preserve">Tillery, H., Sheppard, S. And Ayoun, </w:t>
      </w:r>
      <w:r w:rsidR="00444CCC" w:rsidRPr="00F02136">
        <w:rPr>
          <w:rFonts w:ascii="Arial" w:hAnsi="Arial" w:cs="Arial"/>
        </w:rPr>
        <w:t xml:space="preserve">B. (2023) </w:t>
      </w:r>
      <w:r w:rsidR="00B81ECA" w:rsidRPr="00F02136">
        <w:rPr>
          <w:rFonts w:ascii="Arial" w:hAnsi="Arial" w:cs="Arial"/>
        </w:rPr>
        <w:t xml:space="preserve">Marriott's Strategy </w:t>
      </w:r>
      <w:r w:rsidR="006E49FC" w:rsidRPr="00F02136">
        <w:rPr>
          <w:rFonts w:ascii="Arial" w:hAnsi="Arial" w:cs="Arial"/>
        </w:rPr>
        <w:t xml:space="preserve">to Survive an Economic Crisis: Invest and Reposition the Brand. </w:t>
      </w:r>
      <w:r w:rsidR="006E49FC" w:rsidRPr="00F02136">
        <w:rPr>
          <w:rFonts w:ascii="Arial" w:hAnsi="Arial" w:cs="Arial"/>
          <w:i/>
          <w:iCs/>
        </w:rPr>
        <w:t>Journal of Hospitality &amp; Tourism Cases, 11</w:t>
      </w:r>
      <w:r w:rsidR="0000179E" w:rsidRPr="00F02136">
        <w:rPr>
          <w:rFonts w:ascii="Arial" w:hAnsi="Arial" w:cs="Arial"/>
          <w:i/>
          <w:iCs/>
        </w:rPr>
        <w:t>(2).</w:t>
      </w:r>
    </w:p>
    <w:p w14:paraId="3E5E5FBA" w14:textId="77777777" w:rsidR="003F5E0C" w:rsidRPr="00F02136" w:rsidRDefault="0000179E" w:rsidP="006C0C7A">
      <w:pPr>
        <w:spacing w:after="0" w:line="360" w:lineRule="auto"/>
        <w:rPr>
          <w:rFonts w:ascii="Arial" w:hAnsi="Arial" w:cs="Arial"/>
          <w:i/>
          <w:iCs/>
        </w:rPr>
      </w:pPr>
      <w:r w:rsidRPr="00F02136">
        <w:rPr>
          <w:rFonts w:ascii="Arial" w:hAnsi="Arial" w:cs="Arial"/>
        </w:rPr>
        <w:t xml:space="preserve">Udonde, U.E., Ibok, N., Udowong, C. And Eke, C. (2023) </w:t>
      </w:r>
      <w:r w:rsidR="000707DC" w:rsidRPr="00F02136">
        <w:rPr>
          <w:rFonts w:ascii="Arial" w:hAnsi="Arial" w:cs="Arial"/>
          <w:i/>
          <w:iCs/>
        </w:rPr>
        <w:t xml:space="preserve">MECHANICS OF REBRANDING AND THE NEED FOR PARADIGM SHIFT. </w:t>
      </w:r>
    </w:p>
    <w:p w14:paraId="0642607D" w14:textId="77777777" w:rsidR="006C0C7A" w:rsidRDefault="006C0C7A" w:rsidP="00F02136">
      <w:pPr>
        <w:spacing w:after="0" w:line="360" w:lineRule="auto"/>
        <w:rPr>
          <w:rFonts w:ascii="Arial" w:hAnsi="Arial" w:cs="Arial"/>
        </w:rPr>
      </w:pPr>
    </w:p>
    <w:p w14:paraId="2DBCABAD" w14:textId="77777777" w:rsidR="006C0C7A" w:rsidRDefault="006C0C7A" w:rsidP="00F02136">
      <w:pPr>
        <w:spacing w:after="0" w:line="360" w:lineRule="auto"/>
        <w:rPr>
          <w:rFonts w:ascii="Arial" w:hAnsi="Arial" w:cs="Arial"/>
        </w:rPr>
      </w:pPr>
    </w:p>
    <w:p w14:paraId="1C2D9859" w14:textId="3B7C61B2" w:rsidR="007B020B" w:rsidRPr="00F02136" w:rsidRDefault="007B020B" w:rsidP="00F02136">
      <w:pPr>
        <w:spacing w:after="0" w:line="360" w:lineRule="auto"/>
        <w:rPr>
          <w:rFonts w:ascii="Arial" w:hAnsi="Arial" w:cs="Arial"/>
        </w:rPr>
      </w:pPr>
      <w:r w:rsidRPr="00F02136">
        <w:rPr>
          <w:rFonts w:ascii="Arial" w:hAnsi="Arial" w:cs="Arial"/>
          <w:b/>
          <w:bCs/>
          <w:noProof/>
          <w:shd w:val="clear" w:color="auto" w:fill="FFFFFF"/>
        </w:rPr>
        <w:lastRenderedPageBreak/>
        <w:drawing>
          <wp:inline distT="0" distB="0" distL="0" distR="0" wp14:anchorId="24D2A938" wp14:editId="40B29193">
            <wp:extent cx="2309854" cy="889466"/>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r w:rsidR="00C96B64" w:rsidRPr="00F02136">
        <w:rPr>
          <w:rFonts w:ascii="Arial" w:hAnsi="Arial" w:cs="Arial"/>
        </w:rPr>
        <w:tab/>
      </w:r>
    </w:p>
    <w:p w14:paraId="5B51DD82" w14:textId="1C3A4675" w:rsidR="0000179E" w:rsidRPr="00F02136" w:rsidRDefault="00A47788" w:rsidP="006C0C7A">
      <w:pPr>
        <w:spacing w:after="0" w:line="360" w:lineRule="auto"/>
        <w:rPr>
          <w:rFonts w:ascii="Arial" w:hAnsi="Arial" w:cs="Arial"/>
        </w:rPr>
      </w:pPr>
      <w:r w:rsidRPr="00F02136">
        <w:rPr>
          <w:rFonts w:ascii="Arial" w:hAnsi="Arial" w:cs="Arial"/>
          <w:i/>
          <w:iCs/>
        </w:rPr>
        <w:t xml:space="preserve">Journal of </w:t>
      </w:r>
      <w:r w:rsidR="00C96B64" w:rsidRPr="00F02136">
        <w:rPr>
          <w:rFonts w:ascii="Arial" w:hAnsi="Arial" w:cs="Arial"/>
          <w:i/>
          <w:iCs/>
        </w:rPr>
        <w:t xml:space="preserve">Contemporary </w:t>
      </w:r>
      <w:r w:rsidR="00A336E6" w:rsidRPr="00F02136">
        <w:rPr>
          <w:rFonts w:ascii="Arial" w:hAnsi="Arial" w:cs="Arial"/>
          <w:i/>
          <w:iCs/>
        </w:rPr>
        <w:t xml:space="preserve">Marketing Research , </w:t>
      </w:r>
      <w:r w:rsidR="009C0C6E" w:rsidRPr="00F02136">
        <w:rPr>
          <w:rFonts w:ascii="Arial" w:hAnsi="Arial" w:cs="Arial"/>
          <w:i/>
          <w:iCs/>
        </w:rPr>
        <w:t xml:space="preserve">9(6), </w:t>
      </w:r>
      <w:r w:rsidR="009C0C6E" w:rsidRPr="00F02136">
        <w:rPr>
          <w:rFonts w:ascii="Arial" w:hAnsi="Arial" w:cs="Arial"/>
        </w:rPr>
        <w:t>pp. 1-10.</w:t>
      </w:r>
    </w:p>
    <w:p w14:paraId="169274BA" w14:textId="48540C80" w:rsidR="00B336C0" w:rsidRPr="00F02136" w:rsidRDefault="00F150F3" w:rsidP="006C0C7A">
      <w:pPr>
        <w:spacing w:after="0" w:line="360" w:lineRule="auto"/>
        <w:rPr>
          <w:rFonts w:ascii="Arial" w:hAnsi="Arial" w:cs="Arial"/>
        </w:rPr>
      </w:pPr>
      <w:r w:rsidRPr="00F02136">
        <w:rPr>
          <w:rFonts w:ascii="Arial" w:hAnsi="Arial" w:cs="Arial"/>
        </w:rPr>
        <w:t>Ushakov, D. And Shatila, K. (2021)</w:t>
      </w:r>
      <w:r w:rsidR="00614ED6" w:rsidRPr="00F02136">
        <w:rPr>
          <w:rFonts w:ascii="Arial" w:hAnsi="Arial" w:cs="Arial"/>
        </w:rPr>
        <w:t xml:space="preserve"> The impact of workplace culture on employee retention</w:t>
      </w:r>
      <w:r w:rsidR="00883DCD" w:rsidRPr="00F02136">
        <w:rPr>
          <w:rFonts w:ascii="Arial" w:hAnsi="Arial" w:cs="Arial"/>
        </w:rPr>
        <w:t xml:space="preserve">: An empirical study from Lebanon. </w:t>
      </w:r>
      <w:r w:rsidR="00883DCD" w:rsidRPr="00F02136">
        <w:rPr>
          <w:rFonts w:ascii="Arial" w:hAnsi="Arial" w:cs="Arial"/>
          <w:i/>
          <w:iCs/>
        </w:rPr>
        <w:t xml:space="preserve">The Journal of Asian Finance, </w:t>
      </w:r>
      <w:r w:rsidR="00371075" w:rsidRPr="00F02136">
        <w:rPr>
          <w:rFonts w:ascii="Arial" w:hAnsi="Arial" w:cs="Arial"/>
          <w:i/>
          <w:iCs/>
        </w:rPr>
        <w:t xml:space="preserve">       </w:t>
      </w:r>
      <w:r w:rsidR="00883DCD" w:rsidRPr="00F02136">
        <w:rPr>
          <w:rFonts w:ascii="Arial" w:hAnsi="Arial" w:cs="Arial"/>
          <w:i/>
          <w:iCs/>
        </w:rPr>
        <w:t>Economics and Business</w:t>
      </w:r>
      <w:r w:rsidR="00B00144" w:rsidRPr="00F02136">
        <w:rPr>
          <w:rFonts w:ascii="Arial" w:hAnsi="Arial" w:cs="Arial"/>
          <w:i/>
          <w:iCs/>
        </w:rPr>
        <w:t>, 8(12),</w:t>
      </w:r>
      <w:r w:rsidR="00BF28EE" w:rsidRPr="00F02136">
        <w:rPr>
          <w:rFonts w:ascii="Arial" w:hAnsi="Arial" w:cs="Arial"/>
          <w:i/>
          <w:iCs/>
        </w:rPr>
        <w:t xml:space="preserve"> </w:t>
      </w:r>
      <w:r w:rsidR="00BF28EE" w:rsidRPr="00F02136">
        <w:rPr>
          <w:rFonts w:ascii="Arial" w:hAnsi="Arial" w:cs="Arial"/>
        </w:rPr>
        <w:t>pp. 541- 551.</w:t>
      </w:r>
    </w:p>
    <w:p w14:paraId="00D4BA25" w14:textId="1A658023" w:rsidR="00BF28EE" w:rsidRPr="00F02136" w:rsidRDefault="0037541D" w:rsidP="006C0C7A">
      <w:pPr>
        <w:spacing w:after="0" w:line="360" w:lineRule="auto"/>
        <w:rPr>
          <w:rFonts w:ascii="Arial" w:hAnsi="Arial" w:cs="Arial"/>
        </w:rPr>
      </w:pPr>
      <w:r w:rsidRPr="00F02136">
        <w:rPr>
          <w:rFonts w:ascii="Arial" w:hAnsi="Arial" w:cs="Arial"/>
        </w:rPr>
        <w:t>Verhoef, P.C., Broekhuizen, T., Bart,</w:t>
      </w:r>
      <w:r w:rsidR="007F21EE" w:rsidRPr="00F02136">
        <w:rPr>
          <w:rFonts w:ascii="Arial" w:hAnsi="Arial" w:cs="Arial"/>
        </w:rPr>
        <w:t xml:space="preserve"> Y., Bhattacharya, </w:t>
      </w:r>
      <w:r w:rsidR="003739D6" w:rsidRPr="00F02136">
        <w:rPr>
          <w:rFonts w:ascii="Arial" w:hAnsi="Arial" w:cs="Arial"/>
        </w:rPr>
        <w:t xml:space="preserve">A., Qi Dong, J., Fabian, </w:t>
      </w:r>
      <w:r w:rsidR="00B73784" w:rsidRPr="00F02136">
        <w:rPr>
          <w:rFonts w:ascii="Arial" w:hAnsi="Arial" w:cs="Arial"/>
        </w:rPr>
        <w:t xml:space="preserve">N. and Haenlein, M. (2021) Digital transformation: a Multidisciplinary Reflection and Research Agenda.  </w:t>
      </w:r>
      <w:r w:rsidR="00B73784" w:rsidRPr="00F02136">
        <w:rPr>
          <w:rFonts w:ascii="Arial" w:hAnsi="Arial" w:cs="Arial"/>
          <w:i/>
          <w:iCs/>
        </w:rPr>
        <w:t>Journal of Business Research, 122(122)</w:t>
      </w:r>
      <w:r w:rsidR="005E06E6" w:rsidRPr="00F02136">
        <w:rPr>
          <w:rFonts w:ascii="Arial" w:hAnsi="Arial" w:cs="Arial"/>
          <w:i/>
          <w:iCs/>
        </w:rPr>
        <w:t xml:space="preserve">, </w:t>
      </w:r>
      <w:r w:rsidR="005E06E6" w:rsidRPr="00F02136">
        <w:rPr>
          <w:rFonts w:ascii="Arial" w:hAnsi="Arial" w:cs="Arial"/>
        </w:rPr>
        <w:t>pp. 889-901.</w:t>
      </w:r>
    </w:p>
    <w:p w14:paraId="46E12F01" w14:textId="222120F8" w:rsidR="005E06E6" w:rsidRPr="00F02136" w:rsidRDefault="005E06E6" w:rsidP="006C0C7A">
      <w:pPr>
        <w:spacing w:after="0" w:line="360" w:lineRule="auto"/>
        <w:rPr>
          <w:rFonts w:ascii="Arial" w:hAnsi="Arial" w:cs="Arial"/>
        </w:rPr>
      </w:pPr>
      <w:r w:rsidRPr="00F02136">
        <w:rPr>
          <w:rFonts w:ascii="Arial" w:hAnsi="Arial" w:cs="Arial"/>
        </w:rPr>
        <w:t xml:space="preserve">Wesley, S., Jackson, K.N., Ramos, D.M. and Mujtaba, B.G. (2024) </w:t>
      </w:r>
      <w:r w:rsidR="006E7596" w:rsidRPr="00F02136">
        <w:rPr>
          <w:rFonts w:ascii="Arial" w:hAnsi="Arial" w:cs="Arial"/>
        </w:rPr>
        <w:t>Marriott Hotel's</w:t>
      </w:r>
      <w:r w:rsidR="006E7596" w:rsidRPr="00F02136">
        <w:rPr>
          <w:rFonts w:ascii="Arial" w:hAnsi="Arial" w:cs="Arial"/>
          <w:i/>
          <w:iCs/>
        </w:rPr>
        <w:t xml:space="preserve"> </w:t>
      </w:r>
      <w:r w:rsidR="006E7596" w:rsidRPr="00F02136">
        <w:rPr>
          <w:rFonts w:ascii="Arial" w:hAnsi="Arial" w:cs="Arial"/>
        </w:rPr>
        <w:t xml:space="preserve">Practices in Mitigating Discrimination Through Inclusionary </w:t>
      </w:r>
      <w:r w:rsidR="00A47FD2" w:rsidRPr="00F02136">
        <w:rPr>
          <w:rFonts w:ascii="Arial" w:hAnsi="Arial" w:cs="Arial"/>
        </w:rPr>
        <w:t>E</w:t>
      </w:r>
      <w:r w:rsidR="006E7596" w:rsidRPr="00F02136">
        <w:rPr>
          <w:rFonts w:ascii="Arial" w:hAnsi="Arial" w:cs="Arial"/>
        </w:rPr>
        <w:t>mployee Resource Groups.</w:t>
      </w:r>
      <w:r w:rsidR="00BD7D33" w:rsidRPr="00F02136">
        <w:rPr>
          <w:rFonts w:ascii="Arial" w:hAnsi="Arial" w:cs="Arial"/>
          <w:i/>
          <w:iCs/>
        </w:rPr>
        <w:t xml:space="preserve"> Journal of </w:t>
      </w:r>
      <w:r w:rsidR="00954950" w:rsidRPr="00F02136">
        <w:rPr>
          <w:rFonts w:ascii="Arial" w:hAnsi="Arial" w:cs="Arial"/>
          <w:i/>
          <w:iCs/>
        </w:rPr>
        <w:t>Business Diversity, 24(1),</w:t>
      </w:r>
      <w:r w:rsidR="006348F9" w:rsidRPr="00F02136">
        <w:rPr>
          <w:rFonts w:ascii="Arial" w:hAnsi="Arial" w:cs="Arial"/>
        </w:rPr>
        <w:t>pp. 41-53.</w:t>
      </w:r>
    </w:p>
    <w:p w14:paraId="3BAA7BFA" w14:textId="1D180B5E" w:rsidR="00A47788" w:rsidRPr="00F02136" w:rsidRDefault="007A6D74" w:rsidP="006C0C7A">
      <w:pPr>
        <w:spacing w:after="0" w:line="360" w:lineRule="auto"/>
        <w:rPr>
          <w:rFonts w:ascii="Arial" w:hAnsi="Arial" w:cs="Arial"/>
        </w:rPr>
      </w:pPr>
      <w:r w:rsidRPr="00F02136">
        <w:rPr>
          <w:rFonts w:ascii="Arial" w:hAnsi="Arial" w:cs="Arial"/>
        </w:rPr>
        <w:t>Wong</w:t>
      </w:r>
      <w:r w:rsidR="00613C9B" w:rsidRPr="00F02136">
        <w:rPr>
          <w:rFonts w:ascii="Arial" w:hAnsi="Arial" w:cs="Arial"/>
        </w:rPr>
        <w:t>, A.K.F., Kim. S. (Sam) and Xu, Y. (2025)</w:t>
      </w:r>
      <w:r w:rsidR="00257CD2" w:rsidRPr="00F02136">
        <w:rPr>
          <w:rFonts w:ascii="Arial" w:hAnsi="Arial" w:cs="Arial"/>
        </w:rPr>
        <w:t xml:space="preserve"> Does hotel employees' mental health matter</w:t>
      </w:r>
      <w:r w:rsidR="008A4D8D" w:rsidRPr="00F02136">
        <w:rPr>
          <w:rFonts w:ascii="Arial" w:hAnsi="Arial" w:cs="Arial"/>
        </w:rPr>
        <w:t xml:space="preserve">? Assessment of its antecedents and coping behaviour. </w:t>
      </w:r>
      <w:r w:rsidR="000657F4" w:rsidRPr="00F02136">
        <w:rPr>
          <w:rFonts w:ascii="Arial" w:hAnsi="Arial" w:cs="Arial"/>
          <w:i/>
          <w:iCs/>
        </w:rPr>
        <w:t xml:space="preserve">International Journal Of Hospitality Management, 126, </w:t>
      </w:r>
      <w:r w:rsidR="00D82993" w:rsidRPr="00F02136">
        <w:rPr>
          <w:rFonts w:ascii="Arial" w:hAnsi="Arial" w:cs="Arial"/>
        </w:rPr>
        <w:t>p. 104084.</w:t>
      </w:r>
    </w:p>
    <w:p w14:paraId="3BE06659" w14:textId="479AF092" w:rsidR="00D82993" w:rsidRPr="00F02136" w:rsidRDefault="003A5ACB" w:rsidP="006C0C7A">
      <w:pPr>
        <w:spacing w:after="0" w:line="360" w:lineRule="auto"/>
        <w:rPr>
          <w:rFonts w:ascii="Arial" w:hAnsi="Arial" w:cs="Arial"/>
        </w:rPr>
      </w:pPr>
      <w:r w:rsidRPr="00F02136">
        <w:rPr>
          <w:rFonts w:ascii="Arial" w:hAnsi="Arial" w:cs="Arial"/>
        </w:rPr>
        <w:t>Xi, W., Baymuminova, N.,</w:t>
      </w:r>
      <w:r w:rsidR="00687ED4" w:rsidRPr="00F02136">
        <w:rPr>
          <w:rFonts w:ascii="Arial" w:hAnsi="Arial" w:cs="Arial"/>
        </w:rPr>
        <w:t xml:space="preserve"> Zhang, Y.-W.</w:t>
      </w:r>
      <w:r w:rsidR="00DA4EE5" w:rsidRPr="00F02136">
        <w:rPr>
          <w:rFonts w:ascii="Arial" w:hAnsi="Arial" w:cs="Arial"/>
        </w:rPr>
        <w:t xml:space="preserve"> And Xu, S.-N. (2022) Cognitive Dissonance and Public Compliance, and Their Impact on Business Performance in Hotel Industry. </w:t>
      </w:r>
      <w:r w:rsidR="00DA4EE5" w:rsidRPr="00F02136">
        <w:rPr>
          <w:rFonts w:ascii="Arial" w:hAnsi="Arial" w:cs="Arial"/>
          <w:i/>
          <w:iCs/>
        </w:rPr>
        <w:t xml:space="preserve">Sustainability, 14(22), </w:t>
      </w:r>
      <w:r w:rsidR="00ED306D" w:rsidRPr="00F02136">
        <w:rPr>
          <w:rFonts w:ascii="Arial" w:hAnsi="Arial" w:cs="Arial"/>
        </w:rPr>
        <w:t>p.14907.</w:t>
      </w:r>
    </w:p>
    <w:p w14:paraId="4BB43A99" w14:textId="6B2E10FF" w:rsidR="00ED306D" w:rsidRPr="00F02136" w:rsidRDefault="00ED306D" w:rsidP="006C0C7A">
      <w:pPr>
        <w:spacing w:after="0" w:line="360" w:lineRule="auto"/>
        <w:rPr>
          <w:rFonts w:ascii="Arial" w:hAnsi="Arial" w:cs="Arial"/>
        </w:rPr>
      </w:pPr>
      <w:r w:rsidRPr="00F02136">
        <w:rPr>
          <w:rFonts w:ascii="Arial" w:hAnsi="Arial" w:cs="Arial"/>
        </w:rPr>
        <w:t xml:space="preserve">Zhang, W., Zeng, X., Liang, H., Xue, Y. and </w:t>
      </w:r>
      <w:r w:rsidR="007738BC" w:rsidRPr="00F02136">
        <w:rPr>
          <w:rFonts w:ascii="Arial" w:hAnsi="Arial" w:cs="Arial"/>
        </w:rPr>
        <w:t xml:space="preserve">Cao, X. (2023) Understanding how organizational culture affects innovation performance: A management context perspective. </w:t>
      </w:r>
      <w:r w:rsidR="007738BC" w:rsidRPr="00F02136">
        <w:rPr>
          <w:rFonts w:ascii="Arial" w:hAnsi="Arial" w:cs="Arial"/>
          <w:i/>
          <w:iCs/>
        </w:rPr>
        <w:t xml:space="preserve">Sustainability, 15(8), </w:t>
      </w:r>
      <w:r w:rsidR="007738BC" w:rsidRPr="00F02136">
        <w:rPr>
          <w:rFonts w:ascii="Arial" w:hAnsi="Arial" w:cs="Arial"/>
        </w:rPr>
        <w:t>pp.1 – 18.</w:t>
      </w:r>
    </w:p>
    <w:p w14:paraId="232623A2" w14:textId="77777777" w:rsidR="007A6D74" w:rsidRPr="00F02136" w:rsidRDefault="007A6D74" w:rsidP="00F02136">
      <w:pPr>
        <w:spacing w:after="0" w:line="360" w:lineRule="auto"/>
        <w:rPr>
          <w:rFonts w:ascii="Arial" w:hAnsi="Arial" w:cs="Arial"/>
        </w:rPr>
      </w:pPr>
    </w:p>
    <w:p w14:paraId="1F05A70C" w14:textId="63601A78" w:rsidR="00ED3314" w:rsidRPr="00F02136" w:rsidRDefault="00EA2B43" w:rsidP="00F02136">
      <w:pPr>
        <w:spacing w:after="0" w:line="360" w:lineRule="auto"/>
        <w:ind w:left="720"/>
        <w:rPr>
          <w:rFonts w:ascii="Arial" w:hAnsi="Arial" w:cs="Arial"/>
        </w:rPr>
      </w:pPr>
      <w:r w:rsidRPr="00F02136">
        <w:rPr>
          <w:rFonts w:ascii="Arial" w:hAnsi="Arial" w:cs="Arial"/>
        </w:rPr>
        <w:t xml:space="preserve"> </w:t>
      </w:r>
    </w:p>
    <w:p w14:paraId="4E2BF486" w14:textId="77777777" w:rsidR="00E56744" w:rsidRPr="00F02136" w:rsidRDefault="00E56744" w:rsidP="00F02136">
      <w:pPr>
        <w:spacing w:after="0" w:line="360" w:lineRule="auto"/>
        <w:ind w:left="720"/>
        <w:rPr>
          <w:rFonts w:ascii="Arial" w:hAnsi="Arial" w:cs="Arial"/>
        </w:rPr>
      </w:pPr>
    </w:p>
    <w:p w14:paraId="31743AD0" w14:textId="77777777" w:rsidR="002D2F40" w:rsidRPr="00F02136" w:rsidRDefault="002D2F40" w:rsidP="00F02136">
      <w:pPr>
        <w:spacing w:after="0" w:line="360" w:lineRule="auto"/>
        <w:ind w:left="720"/>
        <w:rPr>
          <w:rFonts w:ascii="Arial" w:hAnsi="Arial" w:cs="Arial"/>
        </w:rPr>
      </w:pPr>
    </w:p>
    <w:p w14:paraId="4E40D826" w14:textId="77777777" w:rsidR="002B5DC4" w:rsidRPr="00F02136" w:rsidRDefault="002B5DC4" w:rsidP="00F02136">
      <w:pPr>
        <w:spacing w:after="0" w:line="360" w:lineRule="auto"/>
        <w:rPr>
          <w:rFonts w:ascii="Arial" w:hAnsi="Arial" w:cs="Arial"/>
        </w:rPr>
      </w:pPr>
    </w:p>
    <w:p w14:paraId="52A7B8BF" w14:textId="77777777" w:rsidR="00302C58" w:rsidRPr="00F02136" w:rsidRDefault="00302C58" w:rsidP="00F02136">
      <w:pPr>
        <w:spacing w:after="0" w:line="360" w:lineRule="auto"/>
        <w:ind w:left="720"/>
        <w:rPr>
          <w:rFonts w:ascii="Arial" w:hAnsi="Arial" w:cs="Arial"/>
        </w:rPr>
      </w:pPr>
    </w:p>
    <w:p w14:paraId="60FC4FD8" w14:textId="77777777" w:rsidR="004A7B28" w:rsidRPr="00F02136" w:rsidRDefault="004A7B28" w:rsidP="00F02136">
      <w:pPr>
        <w:spacing w:after="0" w:line="360" w:lineRule="auto"/>
        <w:rPr>
          <w:rFonts w:ascii="Arial" w:hAnsi="Arial" w:cs="Arial"/>
        </w:rPr>
      </w:pPr>
    </w:p>
    <w:p w14:paraId="75276433" w14:textId="77777777" w:rsidR="00275DBE" w:rsidRPr="00F02136" w:rsidRDefault="00275DBE" w:rsidP="00F02136">
      <w:pPr>
        <w:spacing w:after="0" w:line="360" w:lineRule="auto"/>
        <w:rPr>
          <w:rFonts w:ascii="Arial" w:hAnsi="Arial" w:cs="Arial"/>
        </w:rPr>
      </w:pPr>
    </w:p>
    <w:sectPr w:rsidR="00275DBE" w:rsidRPr="00F0213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5497D" w14:textId="77777777" w:rsidR="003C4D35" w:rsidRDefault="003C4D35" w:rsidP="006F29AB">
      <w:pPr>
        <w:spacing w:after="0" w:line="240" w:lineRule="auto"/>
      </w:pPr>
      <w:r>
        <w:separator/>
      </w:r>
    </w:p>
  </w:endnote>
  <w:endnote w:type="continuationSeparator" w:id="0">
    <w:p w14:paraId="3C03B6C5" w14:textId="77777777" w:rsidR="003C4D35" w:rsidRDefault="003C4D35" w:rsidP="006F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1597297"/>
      <w:docPartObj>
        <w:docPartGallery w:val="Page Numbers (Bottom of Page)"/>
        <w:docPartUnique/>
      </w:docPartObj>
    </w:sdtPr>
    <w:sdtEndPr>
      <w:rPr>
        <w:rStyle w:val="PageNumber"/>
      </w:rPr>
    </w:sdtEndPr>
    <w:sdtContent>
      <w:p w14:paraId="389FE2DD" w14:textId="6B8CA092" w:rsidR="006F29AB" w:rsidRDefault="006F29AB" w:rsidP="00237C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35BDEE" w14:textId="77777777" w:rsidR="006F29AB" w:rsidRDefault="006F29AB" w:rsidP="006F29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709360"/>
      <w:docPartObj>
        <w:docPartGallery w:val="Page Numbers (Bottom of Page)"/>
        <w:docPartUnique/>
      </w:docPartObj>
    </w:sdtPr>
    <w:sdtEndPr>
      <w:rPr>
        <w:rStyle w:val="PageNumber"/>
      </w:rPr>
    </w:sdtEndPr>
    <w:sdtContent>
      <w:p w14:paraId="08C8B866" w14:textId="77FC70A1" w:rsidR="006F29AB" w:rsidRDefault="006F29AB" w:rsidP="00237C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101328C0" w14:textId="77777777" w:rsidR="006F29AB" w:rsidRDefault="006F29AB" w:rsidP="006F29A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D6090" w14:textId="77777777" w:rsidR="007B020B" w:rsidRDefault="007B0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08792" w14:textId="77777777" w:rsidR="003C4D35" w:rsidRDefault="003C4D35" w:rsidP="006F29AB">
      <w:pPr>
        <w:spacing w:after="0" w:line="240" w:lineRule="auto"/>
      </w:pPr>
      <w:r>
        <w:separator/>
      </w:r>
    </w:p>
  </w:footnote>
  <w:footnote w:type="continuationSeparator" w:id="0">
    <w:p w14:paraId="4B72BF32" w14:textId="77777777" w:rsidR="003C4D35" w:rsidRDefault="003C4D35" w:rsidP="006F2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325D" w14:textId="77777777" w:rsidR="007B020B" w:rsidRDefault="007B02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94B3" w14:textId="37A2DAF9" w:rsidR="006F29AB" w:rsidRPr="00590EE5" w:rsidRDefault="00590EE5">
    <w:pPr>
      <w:pStyle w:val="Header"/>
      <w:rPr>
        <w:b/>
        <w:bCs/>
      </w:rPr>
    </w:pPr>
    <w:r>
      <w:tab/>
    </w:r>
    <w:r>
      <w:tab/>
    </w:r>
    <w:r>
      <w:rPr>
        <w:b/>
        <w:bCs/>
      </w:rPr>
      <w:t>Placement Project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50FD" w14:textId="77777777" w:rsidR="007B020B" w:rsidRDefault="007B02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67B23"/>
    <w:multiLevelType w:val="hybridMultilevel"/>
    <w:tmpl w:val="A4361634"/>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 w15:restartNumberingAfterBreak="0">
    <w:nsid w:val="2F837666"/>
    <w:multiLevelType w:val="hybridMultilevel"/>
    <w:tmpl w:val="06C62AE6"/>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2" w15:restartNumberingAfterBreak="0">
    <w:nsid w:val="3046388F"/>
    <w:multiLevelType w:val="multilevel"/>
    <w:tmpl w:val="FFFFFFFF"/>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9D8162D"/>
    <w:multiLevelType w:val="hybridMultilevel"/>
    <w:tmpl w:val="DAAA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F57D9"/>
    <w:multiLevelType w:val="hybridMultilevel"/>
    <w:tmpl w:val="F412F8C2"/>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5" w15:restartNumberingAfterBreak="0">
    <w:nsid w:val="4E1407E3"/>
    <w:multiLevelType w:val="multilevel"/>
    <w:tmpl w:val="FFFFFFFF"/>
    <w:lvl w:ilvl="0">
      <w:start w:val="1"/>
      <w:numFmt w:val="decimal"/>
      <w:lvlText w:val="%1"/>
      <w:lvlJc w:val="left"/>
      <w:pPr>
        <w:ind w:left="378" w:hanging="378"/>
      </w:pPr>
      <w:rPr>
        <w:rFonts w:hint="default"/>
      </w:rPr>
    </w:lvl>
    <w:lvl w:ilvl="1">
      <w:start w:val="1"/>
      <w:numFmt w:val="decimal"/>
      <w:lvlText w:val="%1.%2"/>
      <w:lvlJc w:val="left"/>
      <w:pPr>
        <w:ind w:left="1254" w:hanging="378"/>
      </w:pPr>
      <w:rPr>
        <w:rFonts w:hint="default"/>
      </w:rPr>
    </w:lvl>
    <w:lvl w:ilvl="2">
      <w:start w:val="1"/>
      <w:numFmt w:val="decimal"/>
      <w:lvlText w:val="%1.%2.%3"/>
      <w:lvlJc w:val="left"/>
      <w:pPr>
        <w:ind w:left="2472" w:hanging="720"/>
      </w:pPr>
      <w:rPr>
        <w:rFonts w:hint="default"/>
      </w:rPr>
    </w:lvl>
    <w:lvl w:ilvl="3">
      <w:start w:val="1"/>
      <w:numFmt w:val="decimal"/>
      <w:lvlText w:val="%1.%2.%3.%4"/>
      <w:lvlJc w:val="left"/>
      <w:pPr>
        <w:ind w:left="3708" w:hanging="1080"/>
      </w:pPr>
      <w:rPr>
        <w:rFonts w:hint="default"/>
      </w:rPr>
    </w:lvl>
    <w:lvl w:ilvl="4">
      <w:start w:val="1"/>
      <w:numFmt w:val="decimal"/>
      <w:lvlText w:val="%1.%2.%3.%4.%5"/>
      <w:lvlJc w:val="left"/>
      <w:pPr>
        <w:ind w:left="4584" w:hanging="1080"/>
      </w:pPr>
      <w:rPr>
        <w:rFonts w:hint="default"/>
      </w:rPr>
    </w:lvl>
    <w:lvl w:ilvl="5">
      <w:start w:val="1"/>
      <w:numFmt w:val="decimal"/>
      <w:lvlText w:val="%1.%2.%3.%4.%5.%6"/>
      <w:lvlJc w:val="left"/>
      <w:pPr>
        <w:ind w:left="5820" w:hanging="1440"/>
      </w:pPr>
      <w:rPr>
        <w:rFonts w:hint="default"/>
      </w:rPr>
    </w:lvl>
    <w:lvl w:ilvl="6">
      <w:start w:val="1"/>
      <w:numFmt w:val="decimal"/>
      <w:lvlText w:val="%1.%2.%3.%4.%5.%6.%7"/>
      <w:lvlJc w:val="left"/>
      <w:pPr>
        <w:ind w:left="6696" w:hanging="1440"/>
      </w:pPr>
      <w:rPr>
        <w:rFonts w:hint="default"/>
      </w:rPr>
    </w:lvl>
    <w:lvl w:ilvl="7">
      <w:start w:val="1"/>
      <w:numFmt w:val="decimal"/>
      <w:lvlText w:val="%1.%2.%3.%4.%5.%6.%7.%8"/>
      <w:lvlJc w:val="left"/>
      <w:pPr>
        <w:ind w:left="7932" w:hanging="1800"/>
      </w:pPr>
      <w:rPr>
        <w:rFonts w:hint="default"/>
      </w:rPr>
    </w:lvl>
    <w:lvl w:ilvl="8">
      <w:start w:val="1"/>
      <w:numFmt w:val="decimal"/>
      <w:lvlText w:val="%1.%2.%3.%4.%5.%6.%7.%8.%9"/>
      <w:lvlJc w:val="left"/>
      <w:pPr>
        <w:ind w:left="8808" w:hanging="1800"/>
      </w:pPr>
      <w:rPr>
        <w:rFonts w:hint="default"/>
      </w:rPr>
    </w:lvl>
  </w:abstractNum>
  <w:abstractNum w:abstractNumId="6" w15:restartNumberingAfterBreak="0">
    <w:nsid w:val="71094703"/>
    <w:multiLevelType w:val="hybridMultilevel"/>
    <w:tmpl w:val="0A7C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629161">
    <w:abstractNumId w:val="5"/>
  </w:num>
  <w:num w:numId="2" w16cid:durableId="1992710170">
    <w:abstractNumId w:val="2"/>
  </w:num>
  <w:num w:numId="3" w16cid:durableId="866257981">
    <w:abstractNumId w:val="0"/>
  </w:num>
  <w:num w:numId="4" w16cid:durableId="1415935313">
    <w:abstractNumId w:val="6"/>
  </w:num>
  <w:num w:numId="5" w16cid:durableId="1550608682">
    <w:abstractNumId w:val="4"/>
  </w:num>
  <w:num w:numId="6" w16cid:durableId="1789622137">
    <w:abstractNumId w:val="1"/>
  </w:num>
  <w:num w:numId="7" w16cid:durableId="20230461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BD6"/>
    <w:rsid w:val="000001AD"/>
    <w:rsid w:val="0000179E"/>
    <w:rsid w:val="00002F86"/>
    <w:rsid w:val="0000302A"/>
    <w:rsid w:val="00003C10"/>
    <w:rsid w:val="00004908"/>
    <w:rsid w:val="00006D18"/>
    <w:rsid w:val="000079E6"/>
    <w:rsid w:val="00012160"/>
    <w:rsid w:val="00012A53"/>
    <w:rsid w:val="000142CC"/>
    <w:rsid w:val="000144D3"/>
    <w:rsid w:val="000155B5"/>
    <w:rsid w:val="00015873"/>
    <w:rsid w:val="000160FD"/>
    <w:rsid w:val="000237C9"/>
    <w:rsid w:val="00023995"/>
    <w:rsid w:val="0002443A"/>
    <w:rsid w:val="00032961"/>
    <w:rsid w:val="00037855"/>
    <w:rsid w:val="000400FC"/>
    <w:rsid w:val="00041F6F"/>
    <w:rsid w:val="00043614"/>
    <w:rsid w:val="00044132"/>
    <w:rsid w:val="000454CA"/>
    <w:rsid w:val="00056BA8"/>
    <w:rsid w:val="00060761"/>
    <w:rsid w:val="00065198"/>
    <w:rsid w:val="000657F4"/>
    <w:rsid w:val="000707DC"/>
    <w:rsid w:val="00071F23"/>
    <w:rsid w:val="0007565F"/>
    <w:rsid w:val="00076048"/>
    <w:rsid w:val="000761AC"/>
    <w:rsid w:val="00082646"/>
    <w:rsid w:val="00083061"/>
    <w:rsid w:val="000857D9"/>
    <w:rsid w:val="00090331"/>
    <w:rsid w:val="000966BC"/>
    <w:rsid w:val="000A2A55"/>
    <w:rsid w:val="000A63E1"/>
    <w:rsid w:val="000A66F3"/>
    <w:rsid w:val="000A7CF6"/>
    <w:rsid w:val="000B0A4F"/>
    <w:rsid w:val="000B1656"/>
    <w:rsid w:val="000B4A28"/>
    <w:rsid w:val="000B76FE"/>
    <w:rsid w:val="000C1A11"/>
    <w:rsid w:val="000C5508"/>
    <w:rsid w:val="000C5643"/>
    <w:rsid w:val="000C6110"/>
    <w:rsid w:val="000C6D22"/>
    <w:rsid w:val="000D2032"/>
    <w:rsid w:val="000D2657"/>
    <w:rsid w:val="000D3EE6"/>
    <w:rsid w:val="000D58F0"/>
    <w:rsid w:val="000D5968"/>
    <w:rsid w:val="000D6827"/>
    <w:rsid w:val="000D6903"/>
    <w:rsid w:val="000E42CB"/>
    <w:rsid w:val="000E65A9"/>
    <w:rsid w:val="000E7D1A"/>
    <w:rsid w:val="000F1575"/>
    <w:rsid w:val="000F39AA"/>
    <w:rsid w:val="000F4267"/>
    <w:rsid w:val="00100CC3"/>
    <w:rsid w:val="00100F8F"/>
    <w:rsid w:val="0010689C"/>
    <w:rsid w:val="001079A5"/>
    <w:rsid w:val="00110246"/>
    <w:rsid w:val="00110A3D"/>
    <w:rsid w:val="0011300A"/>
    <w:rsid w:val="0011356C"/>
    <w:rsid w:val="00115AFE"/>
    <w:rsid w:val="0011609E"/>
    <w:rsid w:val="00116539"/>
    <w:rsid w:val="00131046"/>
    <w:rsid w:val="00137950"/>
    <w:rsid w:val="00140997"/>
    <w:rsid w:val="0014255F"/>
    <w:rsid w:val="001426FF"/>
    <w:rsid w:val="00143541"/>
    <w:rsid w:val="00152BA3"/>
    <w:rsid w:val="00153B99"/>
    <w:rsid w:val="001544DF"/>
    <w:rsid w:val="001557F0"/>
    <w:rsid w:val="001559F8"/>
    <w:rsid w:val="00156B2C"/>
    <w:rsid w:val="00157D92"/>
    <w:rsid w:val="001611BA"/>
    <w:rsid w:val="00163223"/>
    <w:rsid w:val="0016715B"/>
    <w:rsid w:val="001751CA"/>
    <w:rsid w:val="0017611B"/>
    <w:rsid w:val="00176DD7"/>
    <w:rsid w:val="00177E48"/>
    <w:rsid w:val="00180128"/>
    <w:rsid w:val="00180A2E"/>
    <w:rsid w:val="00180C05"/>
    <w:rsid w:val="00180FF3"/>
    <w:rsid w:val="00181B03"/>
    <w:rsid w:val="001821C4"/>
    <w:rsid w:val="00183292"/>
    <w:rsid w:val="00186228"/>
    <w:rsid w:val="00187DBB"/>
    <w:rsid w:val="001915D2"/>
    <w:rsid w:val="00196885"/>
    <w:rsid w:val="001971AB"/>
    <w:rsid w:val="0019793C"/>
    <w:rsid w:val="001A0B0B"/>
    <w:rsid w:val="001A56CD"/>
    <w:rsid w:val="001A5FA3"/>
    <w:rsid w:val="001A7517"/>
    <w:rsid w:val="001A7CBA"/>
    <w:rsid w:val="001B06DB"/>
    <w:rsid w:val="001B07C8"/>
    <w:rsid w:val="001B0C7B"/>
    <w:rsid w:val="001B7817"/>
    <w:rsid w:val="001C1874"/>
    <w:rsid w:val="001C4793"/>
    <w:rsid w:val="001D26A5"/>
    <w:rsid w:val="001D53F5"/>
    <w:rsid w:val="001D55EF"/>
    <w:rsid w:val="001D5AF2"/>
    <w:rsid w:val="001D6CCC"/>
    <w:rsid w:val="001D7664"/>
    <w:rsid w:val="001E106C"/>
    <w:rsid w:val="001E11E7"/>
    <w:rsid w:val="001E1C14"/>
    <w:rsid w:val="001E463E"/>
    <w:rsid w:val="001E6DC0"/>
    <w:rsid w:val="001F188D"/>
    <w:rsid w:val="001F2FD7"/>
    <w:rsid w:val="001F332B"/>
    <w:rsid w:val="001F37E4"/>
    <w:rsid w:val="001F3BEA"/>
    <w:rsid w:val="001F3DB7"/>
    <w:rsid w:val="001F50DA"/>
    <w:rsid w:val="001F5BD6"/>
    <w:rsid w:val="001F658B"/>
    <w:rsid w:val="001F70FF"/>
    <w:rsid w:val="001F77C3"/>
    <w:rsid w:val="001F7DD6"/>
    <w:rsid w:val="00201135"/>
    <w:rsid w:val="002013CF"/>
    <w:rsid w:val="002028A5"/>
    <w:rsid w:val="00205702"/>
    <w:rsid w:val="002121E5"/>
    <w:rsid w:val="002128A1"/>
    <w:rsid w:val="00213203"/>
    <w:rsid w:val="00213FD8"/>
    <w:rsid w:val="00214D10"/>
    <w:rsid w:val="00214D30"/>
    <w:rsid w:val="00216B80"/>
    <w:rsid w:val="00216C93"/>
    <w:rsid w:val="00222D35"/>
    <w:rsid w:val="002232CD"/>
    <w:rsid w:val="00224E3E"/>
    <w:rsid w:val="00226D9B"/>
    <w:rsid w:val="002275AC"/>
    <w:rsid w:val="00227631"/>
    <w:rsid w:val="0022783D"/>
    <w:rsid w:val="00227E87"/>
    <w:rsid w:val="00230C0B"/>
    <w:rsid w:val="0023115A"/>
    <w:rsid w:val="002314A2"/>
    <w:rsid w:val="00237665"/>
    <w:rsid w:val="0023797F"/>
    <w:rsid w:val="002411D7"/>
    <w:rsid w:val="00241FDF"/>
    <w:rsid w:val="00243067"/>
    <w:rsid w:val="00247403"/>
    <w:rsid w:val="002504A5"/>
    <w:rsid w:val="002536FE"/>
    <w:rsid w:val="002552F2"/>
    <w:rsid w:val="00255E2D"/>
    <w:rsid w:val="00256D81"/>
    <w:rsid w:val="00257CD2"/>
    <w:rsid w:val="00257F2E"/>
    <w:rsid w:val="002622FA"/>
    <w:rsid w:val="0026371E"/>
    <w:rsid w:val="002650B8"/>
    <w:rsid w:val="00265EF1"/>
    <w:rsid w:val="00271998"/>
    <w:rsid w:val="00272D21"/>
    <w:rsid w:val="002730C3"/>
    <w:rsid w:val="00273EA4"/>
    <w:rsid w:val="00274CF7"/>
    <w:rsid w:val="002757CC"/>
    <w:rsid w:val="00275DBE"/>
    <w:rsid w:val="00283E02"/>
    <w:rsid w:val="0028429B"/>
    <w:rsid w:val="00286013"/>
    <w:rsid w:val="0028696F"/>
    <w:rsid w:val="002937F7"/>
    <w:rsid w:val="00294A44"/>
    <w:rsid w:val="00295355"/>
    <w:rsid w:val="002961C3"/>
    <w:rsid w:val="00296727"/>
    <w:rsid w:val="0029787E"/>
    <w:rsid w:val="00297AA5"/>
    <w:rsid w:val="002A3A28"/>
    <w:rsid w:val="002B0ED3"/>
    <w:rsid w:val="002B11BC"/>
    <w:rsid w:val="002B141B"/>
    <w:rsid w:val="002B2E8A"/>
    <w:rsid w:val="002B45D0"/>
    <w:rsid w:val="002B5DC4"/>
    <w:rsid w:val="002B720F"/>
    <w:rsid w:val="002B7B08"/>
    <w:rsid w:val="002C2D36"/>
    <w:rsid w:val="002C5B8A"/>
    <w:rsid w:val="002D0CB9"/>
    <w:rsid w:val="002D2272"/>
    <w:rsid w:val="002D2A45"/>
    <w:rsid w:val="002D2F40"/>
    <w:rsid w:val="002D57FF"/>
    <w:rsid w:val="002D61F3"/>
    <w:rsid w:val="002D7C67"/>
    <w:rsid w:val="002E0337"/>
    <w:rsid w:val="002E1D19"/>
    <w:rsid w:val="002E451E"/>
    <w:rsid w:val="002E4C67"/>
    <w:rsid w:val="002E4D06"/>
    <w:rsid w:val="002F13A8"/>
    <w:rsid w:val="002F305C"/>
    <w:rsid w:val="002F4285"/>
    <w:rsid w:val="002F444A"/>
    <w:rsid w:val="002F5902"/>
    <w:rsid w:val="002F6253"/>
    <w:rsid w:val="002F7114"/>
    <w:rsid w:val="00300415"/>
    <w:rsid w:val="003004A5"/>
    <w:rsid w:val="00302C58"/>
    <w:rsid w:val="003038EE"/>
    <w:rsid w:val="00305302"/>
    <w:rsid w:val="0030628C"/>
    <w:rsid w:val="00307921"/>
    <w:rsid w:val="00313C56"/>
    <w:rsid w:val="00315C86"/>
    <w:rsid w:val="003175BA"/>
    <w:rsid w:val="00321C36"/>
    <w:rsid w:val="00323EC6"/>
    <w:rsid w:val="00324992"/>
    <w:rsid w:val="003252F6"/>
    <w:rsid w:val="00330788"/>
    <w:rsid w:val="003309FE"/>
    <w:rsid w:val="00330E8C"/>
    <w:rsid w:val="003325AB"/>
    <w:rsid w:val="003357DB"/>
    <w:rsid w:val="00335EE5"/>
    <w:rsid w:val="0034046C"/>
    <w:rsid w:val="00341074"/>
    <w:rsid w:val="003504A2"/>
    <w:rsid w:val="003506E4"/>
    <w:rsid w:val="00350D02"/>
    <w:rsid w:val="00351CB6"/>
    <w:rsid w:val="00352B23"/>
    <w:rsid w:val="00360DE9"/>
    <w:rsid w:val="00361A73"/>
    <w:rsid w:val="003652B6"/>
    <w:rsid w:val="003660D1"/>
    <w:rsid w:val="00366ADD"/>
    <w:rsid w:val="00370470"/>
    <w:rsid w:val="0037073C"/>
    <w:rsid w:val="00371075"/>
    <w:rsid w:val="003739D6"/>
    <w:rsid w:val="0037541D"/>
    <w:rsid w:val="00375904"/>
    <w:rsid w:val="00377EB2"/>
    <w:rsid w:val="00377F5C"/>
    <w:rsid w:val="00380B89"/>
    <w:rsid w:val="00390213"/>
    <w:rsid w:val="0039513E"/>
    <w:rsid w:val="00396811"/>
    <w:rsid w:val="00396C97"/>
    <w:rsid w:val="00397869"/>
    <w:rsid w:val="00397A4C"/>
    <w:rsid w:val="003A09CB"/>
    <w:rsid w:val="003A193C"/>
    <w:rsid w:val="003A2D3E"/>
    <w:rsid w:val="003A3355"/>
    <w:rsid w:val="003A5ACB"/>
    <w:rsid w:val="003A5DB5"/>
    <w:rsid w:val="003A5E20"/>
    <w:rsid w:val="003B4F7F"/>
    <w:rsid w:val="003B7DEB"/>
    <w:rsid w:val="003C1480"/>
    <w:rsid w:val="003C1C2E"/>
    <w:rsid w:val="003C2001"/>
    <w:rsid w:val="003C36EB"/>
    <w:rsid w:val="003C4528"/>
    <w:rsid w:val="003C46E3"/>
    <w:rsid w:val="003C48F6"/>
    <w:rsid w:val="003C4D35"/>
    <w:rsid w:val="003C5339"/>
    <w:rsid w:val="003C710B"/>
    <w:rsid w:val="003D02D3"/>
    <w:rsid w:val="003D28E9"/>
    <w:rsid w:val="003D37EF"/>
    <w:rsid w:val="003D43A1"/>
    <w:rsid w:val="003E11CE"/>
    <w:rsid w:val="003E254C"/>
    <w:rsid w:val="003E3763"/>
    <w:rsid w:val="003E602C"/>
    <w:rsid w:val="003F2C84"/>
    <w:rsid w:val="003F3E83"/>
    <w:rsid w:val="003F5302"/>
    <w:rsid w:val="003F5E0C"/>
    <w:rsid w:val="003F6052"/>
    <w:rsid w:val="003F660F"/>
    <w:rsid w:val="003F6C12"/>
    <w:rsid w:val="003F74A4"/>
    <w:rsid w:val="00400D36"/>
    <w:rsid w:val="0040575C"/>
    <w:rsid w:val="00407204"/>
    <w:rsid w:val="00410B90"/>
    <w:rsid w:val="00413422"/>
    <w:rsid w:val="004140C4"/>
    <w:rsid w:val="00417647"/>
    <w:rsid w:val="00420863"/>
    <w:rsid w:val="004226DF"/>
    <w:rsid w:val="00422C71"/>
    <w:rsid w:val="00423626"/>
    <w:rsid w:val="00425B80"/>
    <w:rsid w:val="00426D37"/>
    <w:rsid w:val="00427FAF"/>
    <w:rsid w:val="00435732"/>
    <w:rsid w:val="004446CB"/>
    <w:rsid w:val="00444CCC"/>
    <w:rsid w:val="0044783F"/>
    <w:rsid w:val="00453FC2"/>
    <w:rsid w:val="00454D71"/>
    <w:rsid w:val="00454ECC"/>
    <w:rsid w:val="00455B52"/>
    <w:rsid w:val="004608D6"/>
    <w:rsid w:val="00462958"/>
    <w:rsid w:val="004654FD"/>
    <w:rsid w:val="00465C1C"/>
    <w:rsid w:val="00465E8F"/>
    <w:rsid w:val="00467511"/>
    <w:rsid w:val="004675E7"/>
    <w:rsid w:val="00470EA8"/>
    <w:rsid w:val="00471D32"/>
    <w:rsid w:val="0047600C"/>
    <w:rsid w:val="00481BDF"/>
    <w:rsid w:val="004856EF"/>
    <w:rsid w:val="00486803"/>
    <w:rsid w:val="00491554"/>
    <w:rsid w:val="00491EA3"/>
    <w:rsid w:val="004921BF"/>
    <w:rsid w:val="00492588"/>
    <w:rsid w:val="00492735"/>
    <w:rsid w:val="00493003"/>
    <w:rsid w:val="00494E0E"/>
    <w:rsid w:val="00495A6D"/>
    <w:rsid w:val="00496B75"/>
    <w:rsid w:val="00496F44"/>
    <w:rsid w:val="00497514"/>
    <w:rsid w:val="004A3F61"/>
    <w:rsid w:val="004A7B28"/>
    <w:rsid w:val="004A7CCB"/>
    <w:rsid w:val="004B64FF"/>
    <w:rsid w:val="004C1A23"/>
    <w:rsid w:val="004C3593"/>
    <w:rsid w:val="004C42B0"/>
    <w:rsid w:val="004D5D5F"/>
    <w:rsid w:val="004D7E9B"/>
    <w:rsid w:val="004E6F1E"/>
    <w:rsid w:val="004E71A0"/>
    <w:rsid w:val="004E7E50"/>
    <w:rsid w:val="004F0E78"/>
    <w:rsid w:val="0050406D"/>
    <w:rsid w:val="0050437D"/>
    <w:rsid w:val="005053DA"/>
    <w:rsid w:val="00505453"/>
    <w:rsid w:val="005065E0"/>
    <w:rsid w:val="005112D1"/>
    <w:rsid w:val="005114CB"/>
    <w:rsid w:val="00511E46"/>
    <w:rsid w:val="0051228E"/>
    <w:rsid w:val="00512298"/>
    <w:rsid w:val="00514325"/>
    <w:rsid w:val="00514E52"/>
    <w:rsid w:val="005153C1"/>
    <w:rsid w:val="0051592B"/>
    <w:rsid w:val="00516084"/>
    <w:rsid w:val="00524DB5"/>
    <w:rsid w:val="00525604"/>
    <w:rsid w:val="00525699"/>
    <w:rsid w:val="005306F7"/>
    <w:rsid w:val="00531512"/>
    <w:rsid w:val="005317CC"/>
    <w:rsid w:val="0053181D"/>
    <w:rsid w:val="0053321C"/>
    <w:rsid w:val="00534C6F"/>
    <w:rsid w:val="005361C4"/>
    <w:rsid w:val="005369BD"/>
    <w:rsid w:val="00537D90"/>
    <w:rsid w:val="00537E8B"/>
    <w:rsid w:val="00543FFD"/>
    <w:rsid w:val="00544A32"/>
    <w:rsid w:val="005501C9"/>
    <w:rsid w:val="00550959"/>
    <w:rsid w:val="00552296"/>
    <w:rsid w:val="00552912"/>
    <w:rsid w:val="005539A9"/>
    <w:rsid w:val="00553D14"/>
    <w:rsid w:val="00556E60"/>
    <w:rsid w:val="00560576"/>
    <w:rsid w:val="00560627"/>
    <w:rsid w:val="00560BD1"/>
    <w:rsid w:val="00561083"/>
    <w:rsid w:val="0056125E"/>
    <w:rsid w:val="0056356C"/>
    <w:rsid w:val="00564531"/>
    <w:rsid w:val="00574D64"/>
    <w:rsid w:val="00575593"/>
    <w:rsid w:val="00582595"/>
    <w:rsid w:val="00582B90"/>
    <w:rsid w:val="0058365A"/>
    <w:rsid w:val="005838A2"/>
    <w:rsid w:val="005845EC"/>
    <w:rsid w:val="00585E28"/>
    <w:rsid w:val="00586530"/>
    <w:rsid w:val="00587BDE"/>
    <w:rsid w:val="00590EE5"/>
    <w:rsid w:val="005915AC"/>
    <w:rsid w:val="00591723"/>
    <w:rsid w:val="00594694"/>
    <w:rsid w:val="005A33B9"/>
    <w:rsid w:val="005A6CE7"/>
    <w:rsid w:val="005A6F49"/>
    <w:rsid w:val="005B04F2"/>
    <w:rsid w:val="005B464A"/>
    <w:rsid w:val="005B6B19"/>
    <w:rsid w:val="005B78CF"/>
    <w:rsid w:val="005C219B"/>
    <w:rsid w:val="005C2272"/>
    <w:rsid w:val="005C48E3"/>
    <w:rsid w:val="005C4994"/>
    <w:rsid w:val="005C5124"/>
    <w:rsid w:val="005C5716"/>
    <w:rsid w:val="005C589C"/>
    <w:rsid w:val="005D05CC"/>
    <w:rsid w:val="005D0B7D"/>
    <w:rsid w:val="005D2DF9"/>
    <w:rsid w:val="005D3535"/>
    <w:rsid w:val="005D3776"/>
    <w:rsid w:val="005D3B6D"/>
    <w:rsid w:val="005D5A49"/>
    <w:rsid w:val="005E06E6"/>
    <w:rsid w:val="005E0FD7"/>
    <w:rsid w:val="005E13F9"/>
    <w:rsid w:val="005E5E0D"/>
    <w:rsid w:val="005E6337"/>
    <w:rsid w:val="005F1F99"/>
    <w:rsid w:val="005F2B8F"/>
    <w:rsid w:val="005F37C5"/>
    <w:rsid w:val="005F6E98"/>
    <w:rsid w:val="00602B67"/>
    <w:rsid w:val="00603874"/>
    <w:rsid w:val="00606E23"/>
    <w:rsid w:val="006111DD"/>
    <w:rsid w:val="006112ED"/>
    <w:rsid w:val="00613012"/>
    <w:rsid w:val="006139F3"/>
    <w:rsid w:val="00613BDC"/>
    <w:rsid w:val="00613C9B"/>
    <w:rsid w:val="00614ED6"/>
    <w:rsid w:val="00616F2E"/>
    <w:rsid w:val="006178B3"/>
    <w:rsid w:val="00620288"/>
    <w:rsid w:val="00620776"/>
    <w:rsid w:val="0062116A"/>
    <w:rsid w:val="00623688"/>
    <w:rsid w:val="00623B40"/>
    <w:rsid w:val="00625347"/>
    <w:rsid w:val="006257F2"/>
    <w:rsid w:val="00625F15"/>
    <w:rsid w:val="00627CC8"/>
    <w:rsid w:val="00630990"/>
    <w:rsid w:val="00632049"/>
    <w:rsid w:val="00633557"/>
    <w:rsid w:val="006348F9"/>
    <w:rsid w:val="00635FA8"/>
    <w:rsid w:val="0063687C"/>
    <w:rsid w:val="00636BB9"/>
    <w:rsid w:val="0063730C"/>
    <w:rsid w:val="006420F9"/>
    <w:rsid w:val="006453B5"/>
    <w:rsid w:val="0064569E"/>
    <w:rsid w:val="00646415"/>
    <w:rsid w:val="00651EE3"/>
    <w:rsid w:val="0065251E"/>
    <w:rsid w:val="00652D92"/>
    <w:rsid w:val="00652E79"/>
    <w:rsid w:val="00661E27"/>
    <w:rsid w:val="0066381B"/>
    <w:rsid w:val="00664FCE"/>
    <w:rsid w:val="00667DC7"/>
    <w:rsid w:val="006712BC"/>
    <w:rsid w:val="00671B47"/>
    <w:rsid w:val="00671DE4"/>
    <w:rsid w:val="00672521"/>
    <w:rsid w:val="00674C39"/>
    <w:rsid w:val="00680CE4"/>
    <w:rsid w:val="0068417C"/>
    <w:rsid w:val="0068510E"/>
    <w:rsid w:val="00687ED4"/>
    <w:rsid w:val="00691828"/>
    <w:rsid w:val="00692478"/>
    <w:rsid w:val="00697558"/>
    <w:rsid w:val="006A2DC0"/>
    <w:rsid w:val="006A2EA5"/>
    <w:rsid w:val="006A2EED"/>
    <w:rsid w:val="006A6363"/>
    <w:rsid w:val="006A7E4E"/>
    <w:rsid w:val="006B7CB5"/>
    <w:rsid w:val="006B7F7E"/>
    <w:rsid w:val="006C032D"/>
    <w:rsid w:val="006C0679"/>
    <w:rsid w:val="006C0BFA"/>
    <w:rsid w:val="006C0C7A"/>
    <w:rsid w:val="006C52F8"/>
    <w:rsid w:val="006D6575"/>
    <w:rsid w:val="006D7661"/>
    <w:rsid w:val="006E14E3"/>
    <w:rsid w:val="006E1BB2"/>
    <w:rsid w:val="006E49FC"/>
    <w:rsid w:val="006E59A3"/>
    <w:rsid w:val="006E5EBC"/>
    <w:rsid w:val="006E6F08"/>
    <w:rsid w:val="006E7596"/>
    <w:rsid w:val="006F24A6"/>
    <w:rsid w:val="006F29AB"/>
    <w:rsid w:val="006F2B7E"/>
    <w:rsid w:val="006F2CD7"/>
    <w:rsid w:val="00701D5E"/>
    <w:rsid w:val="007026EC"/>
    <w:rsid w:val="00710446"/>
    <w:rsid w:val="00712485"/>
    <w:rsid w:val="007128CC"/>
    <w:rsid w:val="007208C3"/>
    <w:rsid w:val="00721C25"/>
    <w:rsid w:val="007229D8"/>
    <w:rsid w:val="00734033"/>
    <w:rsid w:val="00734AA3"/>
    <w:rsid w:val="00743934"/>
    <w:rsid w:val="0074532F"/>
    <w:rsid w:val="007479F0"/>
    <w:rsid w:val="00750399"/>
    <w:rsid w:val="00752EF6"/>
    <w:rsid w:val="00753FDD"/>
    <w:rsid w:val="00754775"/>
    <w:rsid w:val="0076310E"/>
    <w:rsid w:val="00763EEF"/>
    <w:rsid w:val="00770438"/>
    <w:rsid w:val="00770A42"/>
    <w:rsid w:val="0077174A"/>
    <w:rsid w:val="00772E9E"/>
    <w:rsid w:val="007738BC"/>
    <w:rsid w:val="00775779"/>
    <w:rsid w:val="00776FDE"/>
    <w:rsid w:val="00780065"/>
    <w:rsid w:val="007817CA"/>
    <w:rsid w:val="007819FB"/>
    <w:rsid w:val="00782332"/>
    <w:rsid w:val="00782CAA"/>
    <w:rsid w:val="00783A46"/>
    <w:rsid w:val="007849D4"/>
    <w:rsid w:val="00785162"/>
    <w:rsid w:val="0078572C"/>
    <w:rsid w:val="00787751"/>
    <w:rsid w:val="007877E5"/>
    <w:rsid w:val="00787835"/>
    <w:rsid w:val="00790A04"/>
    <w:rsid w:val="00791EBD"/>
    <w:rsid w:val="00793F95"/>
    <w:rsid w:val="00797169"/>
    <w:rsid w:val="00797EDE"/>
    <w:rsid w:val="007A063D"/>
    <w:rsid w:val="007A2090"/>
    <w:rsid w:val="007A27D8"/>
    <w:rsid w:val="007A4FC1"/>
    <w:rsid w:val="007A6D74"/>
    <w:rsid w:val="007A7D07"/>
    <w:rsid w:val="007A7D5B"/>
    <w:rsid w:val="007B0203"/>
    <w:rsid w:val="007B020B"/>
    <w:rsid w:val="007B1929"/>
    <w:rsid w:val="007B5BAA"/>
    <w:rsid w:val="007B6797"/>
    <w:rsid w:val="007B745E"/>
    <w:rsid w:val="007B7D5A"/>
    <w:rsid w:val="007B7F80"/>
    <w:rsid w:val="007C029F"/>
    <w:rsid w:val="007C15F2"/>
    <w:rsid w:val="007C2A55"/>
    <w:rsid w:val="007C42CF"/>
    <w:rsid w:val="007C5C87"/>
    <w:rsid w:val="007C5D5F"/>
    <w:rsid w:val="007C7E88"/>
    <w:rsid w:val="007D06D6"/>
    <w:rsid w:val="007D0ECB"/>
    <w:rsid w:val="007D2B50"/>
    <w:rsid w:val="007D4460"/>
    <w:rsid w:val="007D67EF"/>
    <w:rsid w:val="007E0C10"/>
    <w:rsid w:val="007E0E2C"/>
    <w:rsid w:val="007E2104"/>
    <w:rsid w:val="007E2490"/>
    <w:rsid w:val="007E2F82"/>
    <w:rsid w:val="007E5347"/>
    <w:rsid w:val="007E696C"/>
    <w:rsid w:val="007F05EB"/>
    <w:rsid w:val="007F21EE"/>
    <w:rsid w:val="007F2231"/>
    <w:rsid w:val="007F37EC"/>
    <w:rsid w:val="007F3BA3"/>
    <w:rsid w:val="007F404A"/>
    <w:rsid w:val="007F42F1"/>
    <w:rsid w:val="007F43EB"/>
    <w:rsid w:val="007F4C15"/>
    <w:rsid w:val="007F6004"/>
    <w:rsid w:val="007F6627"/>
    <w:rsid w:val="00801648"/>
    <w:rsid w:val="00801E61"/>
    <w:rsid w:val="00802FA2"/>
    <w:rsid w:val="008036C3"/>
    <w:rsid w:val="00803D9A"/>
    <w:rsid w:val="00803E01"/>
    <w:rsid w:val="00804AD9"/>
    <w:rsid w:val="00806EC6"/>
    <w:rsid w:val="00811E2B"/>
    <w:rsid w:val="0081246A"/>
    <w:rsid w:val="00812887"/>
    <w:rsid w:val="00815D59"/>
    <w:rsid w:val="0081774B"/>
    <w:rsid w:val="008239EB"/>
    <w:rsid w:val="00824600"/>
    <w:rsid w:val="00826E6A"/>
    <w:rsid w:val="00827F42"/>
    <w:rsid w:val="00833434"/>
    <w:rsid w:val="00833CB5"/>
    <w:rsid w:val="0083475A"/>
    <w:rsid w:val="00834D7F"/>
    <w:rsid w:val="00834F8C"/>
    <w:rsid w:val="00835451"/>
    <w:rsid w:val="00841830"/>
    <w:rsid w:val="008436E5"/>
    <w:rsid w:val="00844808"/>
    <w:rsid w:val="008466ED"/>
    <w:rsid w:val="008542C5"/>
    <w:rsid w:val="00856A8D"/>
    <w:rsid w:val="008577DE"/>
    <w:rsid w:val="0086042C"/>
    <w:rsid w:val="00860AB2"/>
    <w:rsid w:val="0086136B"/>
    <w:rsid w:val="0086231E"/>
    <w:rsid w:val="0086334F"/>
    <w:rsid w:val="008650BC"/>
    <w:rsid w:val="008762B6"/>
    <w:rsid w:val="00883231"/>
    <w:rsid w:val="00883DCD"/>
    <w:rsid w:val="0088546A"/>
    <w:rsid w:val="00885ACB"/>
    <w:rsid w:val="00886716"/>
    <w:rsid w:val="00887B24"/>
    <w:rsid w:val="00890A57"/>
    <w:rsid w:val="008915D9"/>
    <w:rsid w:val="008920D1"/>
    <w:rsid w:val="00892324"/>
    <w:rsid w:val="00892865"/>
    <w:rsid w:val="008A0764"/>
    <w:rsid w:val="008A338D"/>
    <w:rsid w:val="008A423F"/>
    <w:rsid w:val="008A4D8D"/>
    <w:rsid w:val="008B08F1"/>
    <w:rsid w:val="008B1C7C"/>
    <w:rsid w:val="008B29A5"/>
    <w:rsid w:val="008B3D3F"/>
    <w:rsid w:val="008B490A"/>
    <w:rsid w:val="008B7B68"/>
    <w:rsid w:val="008C00B4"/>
    <w:rsid w:val="008C0CA2"/>
    <w:rsid w:val="008C0E12"/>
    <w:rsid w:val="008C0F39"/>
    <w:rsid w:val="008C1427"/>
    <w:rsid w:val="008C1B63"/>
    <w:rsid w:val="008C25CA"/>
    <w:rsid w:val="008C4784"/>
    <w:rsid w:val="008C513D"/>
    <w:rsid w:val="008C60E2"/>
    <w:rsid w:val="008D0848"/>
    <w:rsid w:val="008D0A78"/>
    <w:rsid w:val="008D40ED"/>
    <w:rsid w:val="008E197E"/>
    <w:rsid w:val="008E2CA3"/>
    <w:rsid w:val="008E4FD6"/>
    <w:rsid w:val="008E5EC8"/>
    <w:rsid w:val="008E6465"/>
    <w:rsid w:val="008E729D"/>
    <w:rsid w:val="008F4672"/>
    <w:rsid w:val="008F7CA8"/>
    <w:rsid w:val="00901824"/>
    <w:rsid w:val="00902439"/>
    <w:rsid w:val="00902B41"/>
    <w:rsid w:val="00904BA3"/>
    <w:rsid w:val="0090557F"/>
    <w:rsid w:val="00905E34"/>
    <w:rsid w:val="009061CD"/>
    <w:rsid w:val="00907E0C"/>
    <w:rsid w:val="00910F1C"/>
    <w:rsid w:val="009143D0"/>
    <w:rsid w:val="00914AF8"/>
    <w:rsid w:val="00914B28"/>
    <w:rsid w:val="009177E4"/>
    <w:rsid w:val="0092434C"/>
    <w:rsid w:val="00925893"/>
    <w:rsid w:val="00925AB7"/>
    <w:rsid w:val="00926388"/>
    <w:rsid w:val="0092701A"/>
    <w:rsid w:val="00927D0E"/>
    <w:rsid w:val="00934C81"/>
    <w:rsid w:val="00936DA9"/>
    <w:rsid w:val="00937004"/>
    <w:rsid w:val="009376B4"/>
    <w:rsid w:val="009379C4"/>
    <w:rsid w:val="00937AF4"/>
    <w:rsid w:val="0094365D"/>
    <w:rsid w:val="0094427A"/>
    <w:rsid w:val="0095001B"/>
    <w:rsid w:val="00951710"/>
    <w:rsid w:val="0095199A"/>
    <w:rsid w:val="00954950"/>
    <w:rsid w:val="00957E9A"/>
    <w:rsid w:val="009606E8"/>
    <w:rsid w:val="00961CDB"/>
    <w:rsid w:val="00962571"/>
    <w:rsid w:val="00962CEE"/>
    <w:rsid w:val="00963004"/>
    <w:rsid w:val="00965DC2"/>
    <w:rsid w:val="00965F12"/>
    <w:rsid w:val="009717B1"/>
    <w:rsid w:val="00972BAA"/>
    <w:rsid w:val="00976027"/>
    <w:rsid w:val="00977198"/>
    <w:rsid w:val="0097748A"/>
    <w:rsid w:val="00977865"/>
    <w:rsid w:val="009806FD"/>
    <w:rsid w:val="00981AD6"/>
    <w:rsid w:val="00981CEA"/>
    <w:rsid w:val="00983402"/>
    <w:rsid w:val="009842E3"/>
    <w:rsid w:val="009858B6"/>
    <w:rsid w:val="009870D7"/>
    <w:rsid w:val="009919AC"/>
    <w:rsid w:val="009921E1"/>
    <w:rsid w:val="00996D96"/>
    <w:rsid w:val="009976FD"/>
    <w:rsid w:val="009A0F7B"/>
    <w:rsid w:val="009A10CB"/>
    <w:rsid w:val="009A3569"/>
    <w:rsid w:val="009A533F"/>
    <w:rsid w:val="009A7F0D"/>
    <w:rsid w:val="009B05B3"/>
    <w:rsid w:val="009B2578"/>
    <w:rsid w:val="009B2860"/>
    <w:rsid w:val="009B463C"/>
    <w:rsid w:val="009B5834"/>
    <w:rsid w:val="009B642B"/>
    <w:rsid w:val="009B796D"/>
    <w:rsid w:val="009C0444"/>
    <w:rsid w:val="009C0C6E"/>
    <w:rsid w:val="009C4986"/>
    <w:rsid w:val="009C5F9C"/>
    <w:rsid w:val="009D2A49"/>
    <w:rsid w:val="009D38D8"/>
    <w:rsid w:val="009D3C79"/>
    <w:rsid w:val="009D4DE5"/>
    <w:rsid w:val="009D63EF"/>
    <w:rsid w:val="009D6F04"/>
    <w:rsid w:val="009E164D"/>
    <w:rsid w:val="009E2D12"/>
    <w:rsid w:val="009E3E6B"/>
    <w:rsid w:val="009E6B98"/>
    <w:rsid w:val="009E7B4E"/>
    <w:rsid w:val="009F09A5"/>
    <w:rsid w:val="009F0D35"/>
    <w:rsid w:val="009F4B28"/>
    <w:rsid w:val="00A05099"/>
    <w:rsid w:val="00A10D24"/>
    <w:rsid w:val="00A12378"/>
    <w:rsid w:val="00A127AC"/>
    <w:rsid w:val="00A13B6C"/>
    <w:rsid w:val="00A13C85"/>
    <w:rsid w:val="00A14D1F"/>
    <w:rsid w:val="00A21034"/>
    <w:rsid w:val="00A22E39"/>
    <w:rsid w:val="00A2499F"/>
    <w:rsid w:val="00A24FF2"/>
    <w:rsid w:val="00A254B4"/>
    <w:rsid w:val="00A315F4"/>
    <w:rsid w:val="00A31F45"/>
    <w:rsid w:val="00A336E6"/>
    <w:rsid w:val="00A35095"/>
    <w:rsid w:val="00A40F28"/>
    <w:rsid w:val="00A43162"/>
    <w:rsid w:val="00A4444C"/>
    <w:rsid w:val="00A448FE"/>
    <w:rsid w:val="00A4501E"/>
    <w:rsid w:val="00A46FBA"/>
    <w:rsid w:val="00A4750B"/>
    <w:rsid w:val="00A47788"/>
    <w:rsid w:val="00A47FD2"/>
    <w:rsid w:val="00A517B3"/>
    <w:rsid w:val="00A54A7D"/>
    <w:rsid w:val="00A5788D"/>
    <w:rsid w:val="00A57DCA"/>
    <w:rsid w:val="00A600FF"/>
    <w:rsid w:val="00A61C65"/>
    <w:rsid w:val="00A640B4"/>
    <w:rsid w:val="00A65341"/>
    <w:rsid w:val="00A65B76"/>
    <w:rsid w:val="00A66D56"/>
    <w:rsid w:val="00A67A3B"/>
    <w:rsid w:val="00A73614"/>
    <w:rsid w:val="00A7443E"/>
    <w:rsid w:val="00A770AB"/>
    <w:rsid w:val="00A812D8"/>
    <w:rsid w:val="00A8177D"/>
    <w:rsid w:val="00A81D6B"/>
    <w:rsid w:val="00A81E39"/>
    <w:rsid w:val="00A85508"/>
    <w:rsid w:val="00A86B65"/>
    <w:rsid w:val="00A91C2E"/>
    <w:rsid w:val="00A92F5A"/>
    <w:rsid w:val="00A95BE0"/>
    <w:rsid w:val="00AA4A4C"/>
    <w:rsid w:val="00AA7299"/>
    <w:rsid w:val="00AB3D8D"/>
    <w:rsid w:val="00AB58A8"/>
    <w:rsid w:val="00AC5CBB"/>
    <w:rsid w:val="00AD607E"/>
    <w:rsid w:val="00AE190F"/>
    <w:rsid w:val="00AE2059"/>
    <w:rsid w:val="00AE20E1"/>
    <w:rsid w:val="00AE46E1"/>
    <w:rsid w:val="00AE6693"/>
    <w:rsid w:val="00AE6953"/>
    <w:rsid w:val="00AE6D78"/>
    <w:rsid w:val="00AE7089"/>
    <w:rsid w:val="00AF0CA9"/>
    <w:rsid w:val="00AF16A2"/>
    <w:rsid w:val="00AF2B6F"/>
    <w:rsid w:val="00AF3711"/>
    <w:rsid w:val="00AF55FF"/>
    <w:rsid w:val="00AF6166"/>
    <w:rsid w:val="00AF7BA8"/>
    <w:rsid w:val="00B00144"/>
    <w:rsid w:val="00B01F0D"/>
    <w:rsid w:val="00B033BD"/>
    <w:rsid w:val="00B074D6"/>
    <w:rsid w:val="00B10475"/>
    <w:rsid w:val="00B11509"/>
    <w:rsid w:val="00B13BD1"/>
    <w:rsid w:val="00B22C06"/>
    <w:rsid w:val="00B22D8A"/>
    <w:rsid w:val="00B23EB2"/>
    <w:rsid w:val="00B24155"/>
    <w:rsid w:val="00B24FA9"/>
    <w:rsid w:val="00B269F7"/>
    <w:rsid w:val="00B26C24"/>
    <w:rsid w:val="00B26F48"/>
    <w:rsid w:val="00B31051"/>
    <w:rsid w:val="00B336C0"/>
    <w:rsid w:val="00B3490E"/>
    <w:rsid w:val="00B35C15"/>
    <w:rsid w:val="00B372D5"/>
    <w:rsid w:val="00B400B5"/>
    <w:rsid w:val="00B42BA6"/>
    <w:rsid w:val="00B466DE"/>
    <w:rsid w:val="00B46A7E"/>
    <w:rsid w:val="00B474F9"/>
    <w:rsid w:val="00B50AE7"/>
    <w:rsid w:val="00B50BEA"/>
    <w:rsid w:val="00B527E8"/>
    <w:rsid w:val="00B57C3C"/>
    <w:rsid w:val="00B62732"/>
    <w:rsid w:val="00B62B84"/>
    <w:rsid w:val="00B6473F"/>
    <w:rsid w:val="00B64C48"/>
    <w:rsid w:val="00B66393"/>
    <w:rsid w:val="00B71896"/>
    <w:rsid w:val="00B7365B"/>
    <w:rsid w:val="00B73784"/>
    <w:rsid w:val="00B73B63"/>
    <w:rsid w:val="00B76548"/>
    <w:rsid w:val="00B8018F"/>
    <w:rsid w:val="00B8098C"/>
    <w:rsid w:val="00B80F97"/>
    <w:rsid w:val="00B81A88"/>
    <w:rsid w:val="00B81ECA"/>
    <w:rsid w:val="00B83EB4"/>
    <w:rsid w:val="00B87882"/>
    <w:rsid w:val="00B90509"/>
    <w:rsid w:val="00B947E8"/>
    <w:rsid w:val="00B94CE3"/>
    <w:rsid w:val="00B96356"/>
    <w:rsid w:val="00BA034F"/>
    <w:rsid w:val="00BA0886"/>
    <w:rsid w:val="00BA1901"/>
    <w:rsid w:val="00BA4E66"/>
    <w:rsid w:val="00BA50CC"/>
    <w:rsid w:val="00BA6C56"/>
    <w:rsid w:val="00BA739B"/>
    <w:rsid w:val="00BB0DB7"/>
    <w:rsid w:val="00BB1185"/>
    <w:rsid w:val="00BB125D"/>
    <w:rsid w:val="00BB394B"/>
    <w:rsid w:val="00BB449B"/>
    <w:rsid w:val="00BB554B"/>
    <w:rsid w:val="00BB582A"/>
    <w:rsid w:val="00BB5F4C"/>
    <w:rsid w:val="00BB6B3F"/>
    <w:rsid w:val="00BC0DFB"/>
    <w:rsid w:val="00BC261C"/>
    <w:rsid w:val="00BC45C3"/>
    <w:rsid w:val="00BC58EB"/>
    <w:rsid w:val="00BC7F9A"/>
    <w:rsid w:val="00BD0B59"/>
    <w:rsid w:val="00BD23A3"/>
    <w:rsid w:val="00BD2998"/>
    <w:rsid w:val="00BD2F4A"/>
    <w:rsid w:val="00BD677A"/>
    <w:rsid w:val="00BD7D33"/>
    <w:rsid w:val="00BE0A4D"/>
    <w:rsid w:val="00BE0DDF"/>
    <w:rsid w:val="00BE62C8"/>
    <w:rsid w:val="00BE7370"/>
    <w:rsid w:val="00BE77FC"/>
    <w:rsid w:val="00BF28EE"/>
    <w:rsid w:val="00BF2A49"/>
    <w:rsid w:val="00BF38E4"/>
    <w:rsid w:val="00BF3D04"/>
    <w:rsid w:val="00BF425B"/>
    <w:rsid w:val="00BF7817"/>
    <w:rsid w:val="00C03A4F"/>
    <w:rsid w:val="00C06557"/>
    <w:rsid w:val="00C067E6"/>
    <w:rsid w:val="00C11173"/>
    <w:rsid w:val="00C22195"/>
    <w:rsid w:val="00C228D2"/>
    <w:rsid w:val="00C24DA8"/>
    <w:rsid w:val="00C2598A"/>
    <w:rsid w:val="00C259E2"/>
    <w:rsid w:val="00C26385"/>
    <w:rsid w:val="00C33F1C"/>
    <w:rsid w:val="00C3482D"/>
    <w:rsid w:val="00C362CF"/>
    <w:rsid w:val="00C424AE"/>
    <w:rsid w:val="00C42A67"/>
    <w:rsid w:val="00C44F5F"/>
    <w:rsid w:val="00C479F8"/>
    <w:rsid w:val="00C52D06"/>
    <w:rsid w:val="00C52FBF"/>
    <w:rsid w:val="00C53371"/>
    <w:rsid w:val="00C541A5"/>
    <w:rsid w:val="00C54A60"/>
    <w:rsid w:val="00C56CD7"/>
    <w:rsid w:val="00C578BC"/>
    <w:rsid w:val="00C62319"/>
    <w:rsid w:val="00C6524E"/>
    <w:rsid w:val="00C6629F"/>
    <w:rsid w:val="00C671D5"/>
    <w:rsid w:val="00C67B7F"/>
    <w:rsid w:val="00C70A82"/>
    <w:rsid w:val="00C71765"/>
    <w:rsid w:val="00C71821"/>
    <w:rsid w:val="00C71F7C"/>
    <w:rsid w:val="00C72B16"/>
    <w:rsid w:val="00C736A6"/>
    <w:rsid w:val="00C77329"/>
    <w:rsid w:val="00C8044C"/>
    <w:rsid w:val="00C80BDF"/>
    <w:rsid w:val="00C80C20"/>
    <w:rsid w:val="00C80C7A"/>
    <w:rsid w:val="00C81728"/>
    <w:rsid w:val="00C82A47"/>
    <w:rsid w:val="00C8451F"/>
    <w:rsid w:val="00C855C7"/>
    <w:rsid w:val="00C8706E"/>
    <w:rsid w:val="00C931C3"/>
    <w:rsid w:val="00C944B0"/>
    <w:rsid w:val="00C95105"/>
    <w:rsid w:val="00C9636E"/>
    <w:rsid w:val="00C96B64"/>
    <w:rsid w:val="00C9768C"/>
    <w:rsid w:val="00CA042A"/>
    <w:rsid w:val="00CA20AB"/>
    <w:rsid w:val="00CA4F7D"/>
    <w:rsid w:val="00CA6F49"/>
    <w:rsid w:val="00CA780B"/>
    <w:rsid w:val="00CB4CE1"/>
    <w:rsid w:val="00CB6081"/>
    <w:rsid w:val="00CB6ACE"/>
    <w:rsid w:val="00CB6E38"/>
    <w:rsid w:val="00CB76C2"/>
    <w:rsid w:val="00CB7715"/>
    <w:rsid w:val="00CC01F4"/>
    <w:rsid w:val="00CC020D"/>
    <w:rsid w:val="00CC48D0"/>
    <w:rsid w:val="00CC54BF"/>
    <w:rsid w:val="00CC6CBF"/>
    <w:rsid w:val="00CC6DE4"/>
    <w:rsid w:val="00CD0EFE"/>
    <w:rsid w:val="00CE123D"/>
    <w:rsid w:val="00CE2570"/>
    <w:rsid w:val="00CE3582"/>
    <w:rsid w:val="00CE3B98"/>
    <w:rsid w:val="00CE4C9B"/>
    <w:rsid w:val="00CE60C8"/>
    <w:rsid w:val="00CF0E84"/>
    <w:rsid w:val="00CF4303"/>
    <w:rsid w:val="00CF446F"/>
    <w:rsid w:val="00CF586A"/>
    <w:rsid w:val="00CF7CF6"/>
    <w:rsid w:val="00D0080B"/>
    <w:rsid w:val="00D02343"/>
    <w:rsid w:val="00D04A0E"/>
    <w:rsid w:val="00D059E3"/>
    <w:rsid w:val="00D06243"/>
    <w:rsid w:val="00D07426"/>
    <w:rsid w:val="00D07ED4"/>
    <w:rsid w:val="00D11F8D"/>
    <w:rsid w:val="00D122EA"/>
    <w:rsid w:val="00D1409B"/>
    <w:rsid w:val="00D15378"/>
    <w:rsid w:val="00D16C35"/>
    <w:rsid w:val="00D173D5"/>
    <w:rsid w:val="00D20370"/>
    <w:rsid w:val="00D21846"/>
    <w:rsid w:val="00D2339E"/>
    <w:rsid w:val="00D2411C"/>
    <w:rsid w:val="00D24A73"/>
    <w:rsid w:val="00D252C5"/>
    <w:rsid w:val="00D261FF"/>
    <w:rsid w:val="00D311BB"/>
    <w:rsid w:val="00D32143"/>
    <w:rsid w:val="00D33976"/>
    <w:rsid w:val="00D34623"/>
    <w:rsid w:val="00D35B61"/>
    <w:rsid w:val="00D4219A"/>
    <w:rsid w:val="00D43AF9"/>
    <w:rsid w:val="00D44231"/>
    <w:rsid w:val="00D44A88"/>
    <w:rsid w:val="00D44E1E"/>
    <w:rsid w:val="00D44E25"/>
    <w:rsid w:val="00D469F3"/>
    <w:rsid w:val="00D47EDC"/>
    <w:rsid w:val="00D52FB8"/>
    <w:rsid w:val="00D54515"/>
    <w:rsid w:val="00D554B7"/>
    <w:rsid w:val="00D55B48"/>
    <w:rsid w:val="00D573E8"/>
    <w:rsid w:val="00D633B6"/>
    <w:rsid w:val="00D658F7"/>
    <w:rsid w:val="00D661AD"/>
    <w:rsid w:val="00D6629E"/>
    <w:rsid w:val="00D70723"/>
    <w:rsid w:val="00D745D1"/>
    <w:rsid w:val="00D751FD"/>
    <w:rsid w:val="00D80DB6"/>
    <w:rsid w:val="00D82993"/>
    <w:rsid w:val="00D848F2"/>
    <w:rsid w:val="00D86F85"/>
    <w:rsid w:val="00D9130E"/>
    <w:rsid w:val="00D918AE"/>
    <w:rsid w:val="00D9282A"/>
    <w:rsid w:val="00D938EE"/>
    <w:rsid w:val="00D93ADF"/>
    <w:rsid w:val="00D94199"/>
    <w:rsid w:val="00D9676A"/>
    <w:rsid w:val="00D97D89"/>
    <w:rsid w:val="00DA1932"/>
    <w:rsid w:val="00DA1E9D"/>
    <w:rsid w:val="00DA255E"/>
    <w:rsid w:val="00DA2EAA"/>
    <w:rsid w:val="00DA403C"/>
    <w:rsid w:val="00DA4EE5"/>
    <w:rsid w:val="00DA6EE7"/>
    <w:rsid w:val="00DB11A5"/>
    <w:rsid w:val="00DB1FBC"/>
    <w:rsid w:val="00DB2297"/>
    <w:rsid w:val="00DB3F8A"/>
    <w:rsid w:val="00DB6F3F"/>
    <w:rsid w:val="00DB73A2"/>
    <w:rsid w:val="00DC07A1"/>
    <w:rsid w:val="00DC2401"/>
    <w:rsid w:val="00DC2D40"/>
    <w:rsid w:val="00DC3A4C"/>
    <w:rsid w:val="00DC436C"/>
    <w:rsid w:val="00DC6988"/>
    <w:rsid w:val="00DC7D13"/>
    <w:rsid w:val="00DD0A09"/>
    <w:rsid w:val="00DD0C12"/>
    <w:rsid w:val="00DD16FE"/>
    <w:rsid w:val="00DD38E8"/>
    <w:rsid w:val="00DD485A"/>
    <w:rsid w:val="00DD543B"/>
    <w:rsid w:val="00DE0634"/>
    <w:rsid w:val="00DE18B3"/>
    <w:rsid w:val="00DE41D5"/>
    <w:rsid w:val="00DE5863"/>
    <w:rsid w:val="00DF217B"/>
    <w:rsid w:val="00DF2389"/>
    <w:rsid w:val="00DF7272"/>
    <w:rsid w:val="00E00272"/>
    <w:rsid w:val="00E00654"/>
    <w:rsid w:val="00E00DA3"/>
    <w:rsid w:val="00E05C5F"/>
    <w:rsid w:val="00E06F4F"/>
    <w:rsid w:val="00E1153D"/>
    <w:rsid w:val="00E125FF"/>
    <w:rsid w:val="00E145D0"/>
    <w:rsid w:val="00E14F70"/>
    <w:rsid w:val="00E16C3A"/>
    <w:rsid w:val="00E16CC7"/>
    <w:rsid w:val="00E17B59"/>
    <w:rsid w:val="00E209C4"/>
    <w:rsid w:val="00E22096"/>
    <w:rsid w:val="00E265CE"/>
    <w:rsid w:val="00E267A3"/>
    <w:rsid w:val="00E27BB9"/>
    <w:rsid w:val="00E32B64"/>
    <w:rsid w:val="00E33D02"/>
    <w:rsid w:val="00E3490E"/>
    <w:rsid w:val="00E35398"/>
    <w:rsid w:val="00E363B1"/>
    <w:rsid w:val="00E3699E"/>
    <w:rsid w:val="00E40683"/>
    <w:rsid w:val="00E451A2"/>
    <w:rsid w:val="00E50536"/>
    <w:rsid w:val="00E52806"/>
    <w:rsid w:val="00E5412F"/>
    <w:rsid w:val="00E548C0"/>
    <w:rsid w:val="00E5559A"/>
    <w:rsid w:val="00E56744"/>
    <w:rsid w:val="00E56E7C"/>
    <w:rsid w:val="00E60AD7"/>
    <w:rsid w:val="00E61971"/>
    <w:rsid w:val="00E621A6"/>
    <w:rsid w:val="00E64E53"/>
    <w:rsid w:val="00E71BDF"/>
    <w:rsid w:val="00E71DAA"/>
    <w:rsid w:val="00E72C7B"/>
    <w:rsid w:val="00E775E2"/>
    <w:rsid w:val="00E80F84"/>
    <w:rsid w:val="00E82C3D"/>
    <w:rsid w:val="00E85DCF"/>
    <w:rsid w:val="00E86ACD"/>
    <w:rsid w:val="00E95145"/>
    <w:rsid w:val="00EA2B43"/>
    <w:rsid w:val="00EA600B"/>
    <w:rsid w:val="00EA62EB"/>
    <w:rsid w:val="00EB1F35"/>
    <w:rsid w:val="00EB3E20"/>
    <w:rsid w:val="00EB40E1"/>
    <w:rsid w:val="00EB6299"/>
    <w:rsid w:val="00EC1AF3"/>
    <w:rsid w:val="00EC3615"/>
    <w:rsid w:val="00EC6455"/>
    <w:rsid w:val="00EC6F13"/>
    <w:rsid w:val="00EC7958"/>
    <w:rsid w:val="00ED029C"/>
    <w:rsid w:val="00ED1C9D"/>
    <w:rsid w:val="00ED306D"/>
    <w:rsid w:val="00ED3314"/>
    <w:rsid w:val="00ED59E5"/>
    <w:rsid w:val="00EE08E1"/>
    <w:rsid w:val="00EE1688"/>
    <w:rsid w:val="00EE25AB"/>
    <w:rsid w:val="00EF7251"/>
    <w:rsid w:val="00F017E7"/>
    <w:rsid w:val="00F02136"/>
    <w:rsid w:val="00F02FB0"/>
    <w:rsid w:val="00F047F9"/>
    <w:rsid w:val="00F07933"/>
    <w:rsid w:val="00F111EB"/>
    <w:rsid w:val="00F150F3"/>
    <w:rsid w:val="00F15658"/>
    <w:rsid w:val="00F15C0E"/>
    <w:rsid w:val="00F169BF"/>
    <w:rsid w:val="00F174A2"/>
    <w:rsid w:val="00F20A5A"/>
    <w:rsid w:val="00F2226A"/>
    <w:rsid w:val="00F231A9"/>
    <w:rsid w:val="00F23A3A"/>
    <w:rsid w:val="00F274B1"/>
    <w:rsid w:val="00F40853"/>
    <w:rsid w:val="00F40968"/>
    <w:rsid w:val="00F41D8F"/>
    <w:rsid w:val="00F420F7"/>
    <w:rsid w:val="00F43104"/>
    <w:rsid w:val="00F434D5"/>
    <w:rsid w:val="00F43A81"/>
    <w:rsid w:val="00F449B7"/>
    <w:rsid w:val="00F44C34"/>
    <w:rsid w:val="00F45DBF"/>
    <w:rsid w:val="00F45E07"/>
    <w:rsid w:val="00F6068F"/>
    <w:rsid w:val="00F6139F"/>
    <w:rsid w:val="00F61DC2"/>
    <w:rsid w:val="00F62357"/>
    <w:rsid w:val="00F703E7"/>
    <w:rsid w:val="00F70816"/>
    <w:rsid w:val="00F70DA7"/>
    <w:rsid w:val="00F731B6"/>
    <w:rsid w:val="00F77CEF"/>
    <w:rsid w:val="00F82F53"/>
    <w:rsid w:val="00F850A6"/>
    <w:rsid w:val="00F85750"/>
    <w:rsid w:val="00F85DD0"/>
    <w:rsid w:val="00F91515"/>
    <w:rsid w:val="00F9198A"/>
    <w:rsid w:val="00F928D8"/>
    <w:rsid w:val="00F96065"/>
    <w:rsid w:val="00F969B9"/>
    <w:rsid w:val="00FA0373"/>
    <w:rsid w:val="00FA26FF"/>
    <w:rsid w:val="00FA590C"/>
    <w:rsid w:val="00FA5FFC"/>
    <w:rsid w:val="00FB06DD"/>
    <w:rsid w:val="00FB0D04"/>
    <w:rsid w:val="00FB1417"/>
    <w:rsid w:val="00FB2B09"/>
    <w:rsid w:val="00FB2C2E"/>
    <w:rsid w:val="00FB39C2"/>
    <w:rsid w:val="00FB4389"/>
    <w:rsid w:val="00FB4C8D"/>
    <w:rsid w:val="00FB4F1C"/>
    <w:rsid w:val="00FB5D99"/>
    <w:rsid w:val="00FB6DF4"/>
    <w:rsid w:val="00FC02CE"/>
    <w:rsid w:val="00FC52AB"/>
    <w:rsid w:val="00FC6897"/>
    <w:rsid w:val="00FC6F4E"/>
    <w:rsid w:val="00FC7D47"/>
    <w:rsid w:val="00FD1AC3"/>
    <w:rsid w:val="00FD1EE0"/>
    <w:rsid w:val="00FD262C"/>
    <w:rsid w:val="00FD54C7"/>
    <w:rsid w:val="00FD6CB9"/>
    <w:rsid w:val="00FD7C07"/>
    <w:rsid w:val="00FE0036"/>
    <w:rsid w:val="00FE3AC1"/>
    <w:rsid w:val="00FE3D1E"/>
    <w:rsid w:val="00FE713F"/>
    <w:rsid w:val="00FF21B7"/>
    <w:rsid w:val="00FF2D11"/>
    <w:rsid w:val="00FF3FDF"/>
    <w:rsid w:val="00FF6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6F4D"/>
  <w15:chartTrackingRefBased/>
  <w15:docId w15:val="{6842AB1F-7D55-334A-8192-0D8D8F26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BD6"/>
    <w:rPr>
      <w:rFonts w:eastAsiaTheme="majorEastAsia" w:cstheme="majorBidi"/>
      <w:color w:val="272727" w:themeColor="text1" w:themeTint="D8"/>
    </w:rPr>
  </w:style>
  <w:style w:type="paragraph" w:styleId="Title">
    <w:name w:val="Title"/>
    <w:basedOn w:val="Normal"/>
    <w:next w:val="Normal"/>
    <w:link w:val="TitleChar"/>
    <w:uiPriority w:val="10"/>
    <w:qFormat/>
    <w:rsid w:val="001F5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BD6"/>
    <w:pPr>
      <w:spacing w:before="160"/>
      <w:jc w:val="center"/>
    </w:pPr>
    <w:rPr>
      <w:i/>
      <w:iCs/>
      <w:color w:val="404040" w:themeColor="text1" w:themeTint="BF"/>
    </w:rPr>
  </w:style>
  <w:style w:type="character" w:customStyle="1" w:styleId="QuoteChar">
    <w:name w:val="Quote Char"/>
    <w:basedOn w:val="DefaultParagraphFont"/>
    <w:link w:val="Quote"/>
    <w:uiPriority w:val="29"/>
    <w:rsid w:val="001F5BD6"/>
    <w:rPr>
      <w:i/>
      <w:iCs/>
      <w:color w:val="404040" w:themeColor="text1" w:themeTint="BF"/>
    </w:rPr>
  </w:style>
  <w:style w:type="paragraph" w:styleId="ListParagraph">
    <w:name w:val="List Paragraph"/>
    <w:basedOn w:val="Normal"/>
    <w:uiPriority w:val="34"/>
    <w:qFormat/>
    <w:rsid w:val="001F5BD6"/>
    <w:pPr>
      <w:ind w:left="720"/>
      <w:contextualSpacing/>
    </w:pPr>
  </w:style>
  <w:style w:type="character" w:styleId="IntenseEmphasis">
    <w:name w:val="Intense Emphasis"/>
    <w:basedOn w:val="DefaultParagraphFont"/>
    <w:uiPriority w:val="21"/>
    <w:qFormat/>
    <w:rsid w:val="001F5BD6"/>
    <w:rPr>
      <w:i/>
      <w:iCs/>
      <w:color w:val="0F4761" w:themeColor="accent1" w:themeShade="BF"/>
    </w:rPr>
  </w:style>
  <w:style w:type="paragraph" w:styleId="IntenseQuote">
    <w:name w:val="Intense Quote"/>
    <w:basedOn w:val="Normal"/>
    <w:next w:val="Normal"/>
    <w:link w:val="IntenseQuoteChar"/>
    <w:uiPriority w:val="30"/>
    <w:qFormat/>
    <w:rsid w:val="001F5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BD6"/>
    <w:rPr>
      <w:i/>
      <w:iCs/>
      <w:color w:val="0F4761" w:themeColor="accent1" w:themeShade="BF"/>
    </w:rPr>
  </w:style>
  <w:style w:type="character" w:styleId="IntenseReference">
    <w:name w:val="Intense Reference"/>
    <w:basedOn w:val="DefaultParagraphFont"/>
    <w:uiPriority w:val="32"/>
    <w:qFormat/>
    <w:rsid w:val="001F5BD6"/>
    <w:rPr>
      <w:b/>
      <w:bCs/>
      <w:smallCaps/>
      <w:color w:val="0F4761" w:themeColor="accent1" w:themeShade="BF"/>
      <w:spacing w:val="5"/>
    </w:rPr>
  </w:style>
  <w:style w:type="paragraph" w:styleId="Header">
    <w:name w:val="header"/>
    <w:basedOn w:val="Normal"/>
    <w:link w:val="HeaderChar"/>
    <w:uiPriority w:val="99"/>
    <w:unhideWhenUsed/>
    <w:rsid w:val="006F2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9AB"/>
  </w:style>
  <w:style w:type="paragraph" w:styleId="Footer">
    <w:name w:val="footer"/>
    <w:basedOn w:val="Normal"/>
    <w:link w:val="FooterChar"/>
    <w:uiPriority w:val="99"/>
    <w:unhideWhenUsed/>
    <w:rsid w:val="006F2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9AB"/>
  </w:style>
  <w:style w:type="character" w:styleId="PageNumber">
    <w:name w:val="page number"/>
    <w:basedOn w:val="DefaultParagraphFont"/>
    <w:uiPriority w:val="99"/>
    <w:semiHidden/>
    <w:unhideWhenUsed/>
    <w:rsid w:val="006F29AB"/>
  </w:style>
  <w:style w:type="character" w:styleId="Hyperlink">
    <w:name w:val="Hyperlink"/>
    <w:basedOn w:val="DefaultParagraphFont"/>
    <w:uiPriority w:val="99"/>
    <w:unhideWhenUsed/>
    <w:rsid w:val="007F6004"/>
    <w:rPr>
      <w:color w:val="467886" w:themeColor="hyperlink"/>
      <w:u w:val="single"/>
    </w:rPr>
  </w:style>
  <w:style w:type="character" w:styleId="UnresolvedMention">
    <w:name w:val="Unresolved Mention"/>
    <w:basedOn w:val="DefaultParagraphFont"/>
    <w:uiPriority w:val="99"/>
    <w:semiHidden/>
    <w:unhideWhenUsed/>
    <w:rsid w:val="007F6004"/>
    <w:rPr>
      <w:color w:val="605E5C"/>
      <w:shd w:val="clear" w:color="auto" w:fill="E1DFDD"/>
    </w:rPr>
  </w:style>
  <w:style w:type="character" w:styleId="FollowedHyperlink">
    <w:name w:val="FollowedHyperlink"/>
    <w:basedOn w:val="DefaultParagraphFont"/>
    <w:uiPriority w:val="99"/>
    <w:semiHidden/>
    <w:unhideWhenUsed/>
    <w:rsid w:val="007F60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forbes.com/sites/conormurray/2025/04/11/ibm-reportedly-walks-back-diversity-policies-citing-inherent-tensions-here-are-all-the-companies-rolling-back-dei-programs/" TargetMode="External" /><Relationship Id="rId18"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footer" Target="footer3.xml" /><Relationship Id="rId7" Type="http://schemas.openxmlformats.org/officeDocument/2006/relationships/image" Target="media/image1.png" /><Relationship Id="rId12" Type="http://schemas.openxmlformats.org/officeDocument/2006/relationships/image" Target="media/image6.tmp"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tmp" /><Relationship Id="rId5" Type="http://schemas.openxmlformats.org/officeDocument/2006/relationships/footnotes" Target="footnotes.xml" /><Relationship Id="rId15" Type="http://schemas.openxmlformats.org/officeDocument/2006/relationships/hyperlink" Target="https://www.mckinsey.com/~/media/mckinsey/featured%20insights/the%20next%20normal/the%20future%20of%20hotels/the-future-of-hotels-customized-experiences-sustainable-practices-final.pdf" TargetMode="External" /><Relationship Id="rId23" Type="http://schemas.openxmlformats.org/officeDocument/2006/relationships/theme" Target="theme/theme1.xml" /><Relationship Id="rId10" Type="http://schemas.openxmlformats.org/officeDocument/2006/relationships/image" Target="media/image4.jpeg" /><Relationship Id="rId19"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marriott.gcs-web.com/static-files/ac930e85-f477-4fa8-b873-bf4d2e09ca33"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10361</Words>
  <Characters>66831</Characters>
  <Application>Microsoft Office Word</Application>
  <DocSecurity>0</DocSecurity>
  <Lines>1237</Lines>
  <Paragraphs>343</Paragraphs>
  <ScaleCrop>false</ScaleCrop>
  <Company/>
  <LinksUpToDate>false</LinksUpToDate>
  <CharactersWithSpaces>76849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2</cp:revision>
  <dcterms:created xsi:type="dcterms:W3CDTF">2025-06-12T22:36:00Z</dcterms:created>
  <dcterms:modified xsi:type="dcterms:W3CDTF">2025-06-12T22:36:00Z</dcterms:modified>
</cp:coreProperties>
</file>