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34184915"/>
        <w:docPartObj>
          <w:docPartGallery w:val="Cover Pages"/>
          <w:docPartUnique/>
        </w:docPartObj>
      </w:sdtPr>
      <w:sdtEndPr>
        <w:rPr>
          <w:rFonts w:eastAsiaTheme="minorEastAsia"/>
          <w:caps/>
          <w:color w:val="000000" w:themeColor="text2" w:themeShade="BF"/>
          <w:sz w:val="52"/>
          <w:szCs w:val="52"/>
          <w:lang w:val="en-US"/>
        </w:rPr>
      </w:sdtEndPr>
      <w:sdtContent>
        <w:p w14:paraId="3584B0E8" w14:textId="75104AB7" w:rsidR="00FE512A" w:rsidRDefault="00A82840">
          <w:r>
            <w:rPr>
              <w:noProof/>
            </w:rPr>
            <mc:AlternateContent>
              <mc:Choice Requires="wps">
                <w:drawing>
                  <wp:anchor distT="0" distB="0" distL="114300" distR="114300" simplePos="0" relativeHeight="251660288" behindDoc="0" locked="0" layoutInCell="1" allowOverlap="1" wp14:anchorId="71C93F83" wp14:editId="0D0F3BA8">
                    <wp:simplePos x="0" y="0"/>
                    <wp:positionH relativeFrom="page">
                      <wp:posOffset>923925</wp:posOffset>
                    </wp:positionH>
                    <wp:positionV relativeFrom="margin">
                      <wp:align>top</wp:align>
                    </wp:positionV>
                    <wp:extent cx="5705475" cy="2181225"/>
                    <wp:effectExtent l="0" t="0" r="28575" b="28575"/>
                    <wp:wrapNone/>
                    <wp:docPr id="467" name="Rectangle 467"/>
                    <wp:cNvGraphicFramePr/>
                    <a:graphic xmlns:a="http://schemas.openxmlformats.org/drawingml/2006/main">
                      <a:graphicData uri="http://schemas.microsoft.com/office/word/2010/wordprocessingShape">
                        <wps:wsp>
                          <wps:cNvSpPr/>
                          <wps:spPr>
                            <a:xfrm>
                              <a:off x="0" y="0"/>
                              <a:ext cx="5705475" cy="2181225"/>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6078BE61" w14:textId="557A661A" w:rsidR="00FE512A" w:rsidRPr="00FE512A" w:rsidRDefault="00A82840" w:rsidP="00FE512A">
                                <w:pPr>
                                  <w:spacing w:before="240"/>
                                  <w:rPr>
                                    <w:b/>
                                    <w:bCs/>
                                    <w:color w:val="000000" w:themeColor="text1"/>
                                    <w:sz w:val="36"/>
                                    <w:szCs w:val="36"/>
                                  </w:rPr>
                                </w:pPr>
                                <w:r>
                                  <w:rPr>
                                    <w:b/>
                                    <w:bCs/>
                                    <w:color w:val="000000" w:themeColor="text1"/>
                                    <w:sz w:val="36"/>
                                    <w:szCs w:val="36"/>
                                  </w:rPr>
                                  <w:t xml:space="preserve">                  </w:t>
                                </w:r>
                                <w:r w:rsidR="00FE512A" w:rsidRPr="00FE512A">
                                  <w:rPr>
                                    <w:b/>
                                    <w:bCs/>
                                    <w:color w:val="000000" w:themeColor="text1"/>
                                    <w:sz w:val="36"/>
                                    <w:szCs w:val="36"/>
                                  </w:rPr>
                                  <w:t>Group</w:t>
                                </w:r>
                                <w:r w:rsidR="00A54232">
                                  <w:rPr>
                                    <w:b/>
                                    <w:bCs/>
                                    <w:color w:val="000000" w:themeColor="text1"/>
                                    <w:sz w:val="36"/>
                                    <w:szCs w:val="36"/>
                                  </w:rPr>
                                  <w:t xml:space="preserve"> work</w:t>
                                </w:r>
                                <w:r w:rsidR="00FE512A" w:rsidRPr="00FE512A">
                                  <w:rPr>
                                    <w:b/>
                                    <w:bCs/>
                                    <w:color w:val="000000" w:themeColor="text1"/>
                                    <w:sz w:val="36"/>
                                    <w:szCs w:val="36"/>
                                  </w:rPr>
                                  <w:t xml:space="preserve"> Presentation</w:t>
                                </w:r>
                                <w:r w:rsidR="00D5338E">
                                  <w:rPr>
                                    <w:b/>
                                    <w:bCs/>
                                    <w:color w:val="000000" w:themeColor="text1"/>
                                    <w:sz w:val="36"/>
                                    <w:szCs w:val="36"/>
                                  </w:rPr>
                                  <w:t xml:space="preserve"> Speaker Note</w:t>
                                </w:r>
                              </w:p>
                              <w:p w14:paraId="328379E3" w14:textId="0D06AAF8" w:rsidR="00FE512A" w:rsidRPr="00FE512A" w:rsidRDefault="00A82840" w:rsidP="00FE512A">
                                <w:pPr>
                                  <w:spacing w:before="240"/>
                                  <w:rPr>
                                    <w:b/>
                                    <w:bCs/>
                                    <w:color w:val="000000" w:themeColor="text1"/>
                                    <w:sz w:val="36"/>
                                    <w:szCs w:val="36"/>
                                  </w:rPr>
                                </w:pPr>
                                <w:r>
                                  <w:rPr>
                                    <w:b/>
                                    <w:bCs/>
                                    <w:color w:val="000000" w:themeColor="text1"/>
                                    <w:sz w:val="36"/>
                                    <w:szCs w:val="36"/>
                                  </w:rPr>
                                  <w:t xml:space="preserve">                              </w:t>
                                </w:r>
                                <w:r w:rsidR="00FE512A" w:rsidRPr="00FE512A">
                                  <w:rPr>
                                    <w:b/>
                                    <w:bCs/>
                                    <w:color w:val="000000" w:themeColor="text1"/>
                                    <w:sz w:val="36"/>
                                    <w:szCs w:val="36"/>
                                  </w:rPr>
                                  <w:t>Effective Teamwork</w:t>
                                </w:r>
                              </w:p>
                              <w:p w14:paraId="4D5F1EBC" w14:textId="18D75603" w:rsidR="00FE512A" w:rsidRPr="00FE512A" w:rsidRDefault="00A82840" w:rsidP="00FE512A">
                                <w:pPr>
                                  <w:spacing w:before="240"/>
                                  <w:rPr>
                                    <w:b/>
                                    <w:bCs/>
                                    <w:color w:val="000000" w:themeColor="text1"/>
                                    <w:sz w:val="36"/>
                                    <w:szCs w:val="36"/>
                                  </w:rPr>
                                </w:pPr>
                                <w:r>
                                  <w:rPr>
                                    <w:b/>
                                    <w:bCs/>
                                    <w:color w:val="000000" w:themeColor="text1"/>
                                    <w:sz w:val="36"/>
                                    <w:szCs w:val="36"/>
                                  </w:rPr>
                                  <w:t xml:space="preserve">                       </w:t>
                                </w:r>
                                <w:r w:rsidR="00FE512A" w:rsidRPr="00FE512A">
                                  <w:rPr>
                                    <w:b/>
                                    <w:bCs/>
                                    <w:color w:val="000000" w:themeColor="text1"/>
                                    <w:sz w:val="36"/>
                                    <w:szCs w:val="36"/>
                                  </w:rPr>
                                  <w:t>Lecturer: Malani Gunaratnam</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1C93F83" id="Rectangle 467" o:spid="_x0000_s1026" style="position:absolute;margin-left:72.75pt;margin-top:0;width:449.25pt;height:171.75pt;z-index:251660288;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" fillcolor="#e8e8e8 [2164]" strokecolor="#ddd [3204]" strokeweight=".5pt">
                    <v:fill color2="#e3e3e3 [2612]" rotate="t" colors="0 #f7f7f7;.5 #efefef;1 #ededed" focus="100%" type="gradient">
                      <o:fill v:ext="view" type="gradientUnscaled"/>
                    </v:fill>
                    <v:textbox inset="14.4pt,14.4pt,14.4pt,28.8pt">
                      <w:txbxContent>
                        <w:p w14:paraId="6078BE61" w14:textId="557A661A" w:rsidR="00FE512A" w:rsidRPr="00FE512A" w:rsidRDefault="00A82840" w:rsidP="00FE512A">
                          <w:pPr>
                            <w:spacing w:before="240"/>
                            <w:rPr>
                              <w:b/>
                              <w:bCs/>
                              <w:color w:val="000000" w:themeColor="text1"/>
                              <w:sz w:val="36"/>
                              <w:szCs w:val="36"/>
                            </w:rPr>
                          </w:pPr>
                          <w:r>
                            <w:rPr>
                              <w:b/>
                              <w:bCs/>
                              <w:color w:val="000000" w:themeColor="text1"/>
                              <w:sz w:val="36"/>
                              <w:szCs w:val="36"/>
                            </w:rPr>
                            <w:t xml:space="preserve">                  </w:t>
                          </w:r>
                          <w:r w:rsidR="00FE512A" w:rsidRPr="00FE512A">
                            <w:rPr>
                              <w:b/>
                              <w:bCs/>
                              <w:color w:val="000000" w:themeColor="text1"/>
                              <w:sz w:val="36"/>
                              <w:szCs w:val="36"/>
                            </w:rPr>
                            <w:t>Group</w:t>
                          </w:r>
                          <w:r w:rsidR="00A54232">
                            <w:rPr>
                              <w:b/>
                              <w:bCs/>
                              <w:color w:val="000000" w:themeColor="text1"/>
                              <w:sz w:val="36"/>
                              <w:szCs w:val="36"/>
                            </w:rPr>
                            <w:t xml:space="preserve"> work</w:t>
                          </w:r>
                          <w:r w:rsidR="00FE512A" w:rsidRPr="00FE512A">
                            <w:rPr>
                              <w:b/>
                              <w:bCs/>
                              <w:color w:val="000000" w:themeColor="text1"/>
                              <w:sz w:val="36"/>
                              <w:szCs w:val="36"/>
                            </w:rPr>
                            <w:t xml:space="preserve"> Presentation</w:t>
                          </w:r>
                          <w:r w:rsidR="00D5338E">
                            <w:rPr>
                              <w:b/>
                              <w:bCs/>
                              <w:color w:val="000000" w:themeColor="text1"/>
                              <w:sz w:val="36"/>
                              <w:szCs w:val="36"/>
                            </w:rPr>
                            <w:t xml:space="preserve"> Speaker Note</w:t>
                          </w:r>
                        </w:p>
                        <w:p w14:paraId="328379E3" w14:textId="0D06AAF8" w:rsidR="00FE512A" w:rsidRPr="00FE512A" w:rsidRDefault="00A82840" w:rsidP="00FE512A">
                          <w:pPr>
                            <w:spacing w:before="240"/>
                            <w:rPr>
                              <w:b/>
                              <w:bCs/>
                              <w:color w:val="000000" w:themeColor="text1"/>
                              <w:sz w:val="36"/>
                              <w:szCs w:val="36"/>
                            </w:rPr>
                          </w:pPr>
                          <w:r>
                            <w:rPr>
                              <w:b/>
                              <w:bCs/>
                              <w:color w:val="000000" w:themeColor="text1"/>
                              <w:sz w:val="36"/>
                              <w:szCs w:val="36"/>
                            </w:rPr>
                            <w:t xml:space="preserve">                              </w:t>
                          </w:r>
                          <w:r w:rsidR="00FE512A" w:rsidRPr="00FE512A">
                            <w:rPr>
                              <w:b/>
                              <w:bCs/>
                              <w:color w:val="000000" w:themeColor="text1"/>
                              <w:sz w:val="36"/>
                              <w:szCs w:val="36"/>
                            </w:rPr>
                            <w:t>Effective Teamwork</w:t>
                          </w:r>
                        </w:p>
                        <w:p w14:paraId="4D5F1EBC" w14:textId="18D75603" w:rsidR="00FE512A" w:rsidRPr="00FE512A" w:rsidRDefault="00A82840" w:rsidP="00FE512A">
                          <w:pPr>
                            <w:spacing w:before="240"/>
                            <w:rPr>
                              <w:b/>
                              <w:bCs/>
                              <w:color w:val="000000" w:themeColor="text1"/>
                              <w:sz w:val="36"/>
                              <w:szCs w:val="36"/>
                            </w:rPr>
                          </w:pPr>
                          <w:r>
                            <w:rPr>
                              <w:b/>
                              <w:bCs/>
                              <w:color w:val="000000" w:themeColor="text1"/>
                              <w:sz w:val="36"/>
                              <w:szCs w:val="36"/>
                            </w:rPr>
                            <w:t xml:space="preserve">                       </w:t>
                          </w:r>
                          <w:r w:rsidR="00FE512A" w:rsidRPr="00FE512A">
                            <w:rPr>
                              <w:b/>
                              <w:bCs/>
                              <w:color w:val="000000" w:themeColor="text1"/>
                              <w:sz w:val="36"/>
                              <w:szCs w:val="36"/>
                            </w:rPr>
                            <w:t>Lecturer: Malani Gunaratnam</w:t>
                          </w:r>
                        </w:p>
                      </w:txbxContent>
                    </v:textbox>
                    <w10:wrap anchorx="page" anchory="margin"/>
                  </v:rect>
                </w:pict>
              </mc:Fallback>
            </mc:AlternateContent>
          </w:r>
          <w:r>
            <w:rPr>
              <w:noProof/>
            </w:rPr>
            <mc:AlternateContent>
              <mc:Choice Requires="wps">
                <w:drawing>
                  <wp:anchor distT="0" distB="0" distL="114300" distR="114300" simplePos="0" relativeHeight="251659264" behindDoc="0" locked="0" layoutInCell="1" allowOverlap="1" wp14:anchorId="39B92543" wp14:editId="1F98E990">
                    <wp:simplePos x="0" y="0"/>
                    <wp:positionH relativeFrom="margin">
                      <wp:align>center</wp:align>
                    </wp:positionH>
                    <wp:positionV relativeFrom="page">
                      <wp:posOffset>485775</wp:posOffset>
                    </wp:positionV>
                    <wp:extent cx="6067425" cy="7254240"/>
                    <wp:effectExtent l="0" t="0" r="28575" b="22860"/>
                    <wp:wrapNone/>
                    <wp:docPr id="468" name="Rectangle 468"/>
                    <wp:cNvGraphicFramePr/>
                    <a:graphic xmlns:a="http://schemas.openxmlformats.org/drawingml/2006/main">
                      <a:graphicData uri="http://schemas.microsoft.com/office/word/2010/wordprocessingShape">
                        <wps:wsp>
                          <wps:cNvSpPr/>
                          <wps:spPr>
                            <a:xfrm>
                              <a:off x="0" y="0"/>
                              <a:ext cx="6067425" cy="725424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9BFEB5A" id="Rectangle 468" o:spid="_x0000_s1026" style="position:absolute;margin-left:0;margin-top:38.25pt;width:477.75pt;height:571.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" fillcolor="white [3212]" strokecolor="#7b7b7b [1614]" strokeweight="1.25pt">
                    <w10:wrap anchorx="margin" anchory="page"/>
                  </v:rect>
                </w:pict>
              </mc:Fallback>
            </mc:AlternateContent>
          </w:r>
          <w:r w:rsidR="00FE512A">
            <w:rPr>
              <w:noProof/>
            </w:rPr>
            <mc:AlternateContent>
              <mc:Choice Requires="wps">
                <w:drawing>
                  <wp:anchor distT="0" distB="0" distL="114300" distR="114300" simplePos="0" relativeHeight="251663360" behindDoc="1" locked="0" layoutInCell="1" allowOverlap="1" wp14:anchorId="6ED525B7" wp14:editId="259208E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B50A938" w14:textId="77777777" w:rsidR="00FE512A" w:rsidRDefault="00FE512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ED525B7"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f8f8f8 [660]" stroked="f" strokeweight="1pt">
                    <v:fill color2="#eaeaea [1940]" rotate="t" focus="100%" type="gradient">
                      <o:fill v:ext="view" type="gradientUnscaled"/>
                    </v:fill>
                    <v:textbox inset="21.6pt,,21.6pt">
                      <w:txbxContent>
                        <w:p w14:paraId="7B50A938" w14:textId="77777777" w:rsidR="00FE512A" w:rsidRDefault="00FE512A"/>
                      </w:txbxContent>
                    </v:textbox>
                    <w10:wrap anchorx="page" anchory="page"/>
                  </v:rect>
                </w:pict>
              </mc:Fallback>
            </mc:AlternateContent>
          </w:r>
        </w:p>
        <w:p w14:paraId="6CEFF1DF" w14:textId="43D7C591" w:rsidR="00FE512A" w:rsidRDefault="00D5338E">
          <w:pPr>
            <w:rPr>
              <w:rFonts w:eastAsiaTheme="minorEastAsia"/>
              <w:caps/>
              <w:color w:val="000000" w:themeColor="text2" w:themeShade="BF"/>
              <w:sz w:val="52"/>
              <w:szCs w:val="52"/>
              <w:lang w:val="en-US"/>
            </w:rPr>
          </w:pPr>
          <w:r>
            <w:rPr>
              <w:noProof/>
            </w:rPr>
            <mc:AlternateContent>
              <mc:Choice Requires="wps">
                <w:drawing>
                  <wp:anchor distT="0" distB="0" distL="114300" distR="114300" simplePos="0" relativeHeight="251664384" behindDoc="0" locked="0" layoutInCell="1" allowOverlap="1" wp14:anchorId="3E83746C" wp14:editId="671EC0E6">
                    <wp:simplePos x="0" y="0"/>
                    <wp:positionH relativeFrom="margin">
                      <wp:align>right</wp:align>
                    </wp:positionH>
                    <wp:positionV relativeFrom="page">
                      <wp:posOffset>5419725</wp:posOffset>
                    </wp:positionV>
                    <wp:extent cx="1895475" cy="268605"/>
                    <wp:effectExtent l="0" t="0" r="28575" b="25400"/>
                    <wp:wrapSquare wrapText="bothSides"/>
                    <wp:docPr id="465" name="Text Box 465"/>
                    <wp:cNvGraphicFramePr/>
                    <a:graphic xmlns:a="http://schemas.openxmlformats.org/drawingml/2006/main">
                      <a:graphicData uri="http://schemas.microsoft.com/office/word/2010/wordprocessingShape">
                        <wps:wsp>
                          <wps:cNvSpPr txBox="1"/>
                          <wps:spPr>
                            <a:xfrm>
                              <a:off x="0" y="0"/>
                              <a:ext cx="1895475" cy="268605"/>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7816D73" w14:textId="2388F5E1" w:rsidR="00FE512A" w:rsidRPr="00A82840" w:rsidRDefault="00B25C2F">
                                <w:pPr>
                                  <w:pStyle w:val="NoSpacing"/>
                                  <w:rPr>
                                    <w:rFonts w:cstheme="minorHAnsi"/>
                                    <w:b/>
                                    <w:bCs/>
                                    <w:noProof/>
                                    <w:color w:val="000000" w:themeColor="text2"/>
                                    <w:sz w:val="24"/>
                                    <w:szCs w:val="24"/>
                                  </w:rPr>
                                </w:pPr>
                                <w:sdt>
                                  <w:sdtPr>
                                    <w:rPr>
                                      <w:rFonts w:cstheme="minorHAnsi"/>
                                      <w:b/>
                                      <w:bCs/>
                                      <w:noProof/>
                                      <w:color w:val="000000" w:themeColor="text2"/>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E512A" w:rsidRPr="00A82840">
                                      <w:rPr>
                                        <w:rFonts w:cstheme="minorHAnsi"/>
                                        <w:b/>
                                        <w:bCs/>
                                        <w:noProof/>
                                        <w:color w:val="000000" w:themeColor="text2"/>
                                        <w:sz w:val="24"/>
                                        <w:szCs w:val="24"/>
                                      </w:rPr>
                                      <w:t>Norbert Nemes</w:t>
                                    </w:r>
                                    <w:r w:rsidR="00A82840">
                                      <w:rPr>
                                        <w:rFonts w:cstheme="minorHAnsi"/>
                                        <w:b/>
                                        <w:bCs/>
                                        <w:noProof/>
                                        <w:color w:val="000000" w:themeColor="text2"/>
                                        <w:sz w:val="24"/>
                                        <w:szCs w:val="24"/>
                                      </w:rPr>
                                      <w:t xml:space="preserve"> </w:t>
                                    </w:r>
                                    <w:r w:rsidR="00D5338E">
                                      <w:rPr>
                                        <w:rFonts w:cstheme="minorHAnsi"/>
                                        <w:b/>
                                        <w:bCs/>
                                        <w:noProof/>
                                        <w:color w:val="000000" w:themeColor="text2"/>
                                        <w:sz w:val="24"/>
                                        <w:szCs w:val="24"/>
                                      </w:rPr>
                                      <w:t xml:space="preserve">                                       </w:t>
                                    </w:r>
                                    <w:r w:rsidR="00A82840">
                                      <w:rPr>
                                        <w:rFonts w:cstheme="minorHAnsi"/>
                                        <w:b/>
                                        <w:bCs/>
                                        <w:noProof/>
                                        <w:color w:val="000000" w:themeColor="text2"/>
                                        <w:sz w:val="24"/>
                                        <w:szCs w:val="24"/>
                                      </w:rPr>
                                      <w:t>Student ID</w:t>
                                    </w:r>
                                    <w:r w:rsidR="00D5338E">
                                      <w:rPr>
                                        <w:rFonts w:cstheme="minorHAnsi"/>
                                        <w:b/>
                                        <w:bCs/>
                                        <w:noProof/>
                                        <w:color w:val="000000" w:themeColor="text2"/>
                                        <w:sz w:val="24"/>
                                        <w:szCs w:val="24"/>
                                      </w:rPr>
                                      <w:t>:</w:t>
                                    </w:r>
                                    <w:r w:rsidR="00FE512A" w:rsidRPr="00A82840">
                                      <w:rPr>
                                        <w:rFonts w:cstheme="minorHAnsi"/>
                                        <w:b/>
                                        <w:bCs/>
                                        <w:noProof/>
                                        <w:color w:val="000000" w:themeColor="text2"/>
                                        <w:sz w:val="24"/>
                                        <w:szCs w:val="24"/>
                                      </w:rPr>
                                      <w:t>1909124</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E83746C" id="_x0000_t202" coordsize="21600,21600" o:spt="202" path="m,l,21600r21600,l21600,xe">
                    <v:stroke joinstyle="miter"/>
                    <v:path gradientshapeok="t" o:connecttype="rect"/>
                  </v:shapetype>
                  <v:shape id="Text Box 465" o:spid="_x0000_s1028" type="#_x0000_t202" style="position:absolute;margin-left:98.05pt;margin-top:426.75pt;width:149.25pt;height:21.1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" fillcolor="#e8e8e8 [2164]" strokecolor="#ddd [3204]" strokeweight=".5pt">
                    <v:fill color2="#e3e3e3 [2612]" rotate="t" colors="0 #f7f7f7;.5 #efefef;1 #ededed" focus="100%" type="gradient">
                      <o:fill v:ext="view" type="gradientUnscaled"/>
                    </v:fill>
                    <v:textbox style="mso-fit-shape-to-text:t">
                      <w:txbxContent>
                        <w:p w14:paraId="37816D73" w14:textId="2388F5E1" w:rsidR="00FE512A" w:rsidRPr="00A82840" w:rsidRDefault="00884E3D">
                          <w:pPr>
                            <w:pStyle w:val="NoSpacing"/>
                            <w:rPr>
                              <w:rFonts w:cstheme="minorHAnsi"/>
                              <w:b/>
                              <w:bCs/>
                              <w:noProof/>
                              <w:color w:val="000000" w:themeColor="text2"/>
                              <w:sz w:val="24"/>
                              <w:szCs w:val="24"/>
                            </w:rPr>
                          </w:pPr>
                          <w:sdt>
                            <w:sdtPr>
                              <w:rPr>
                                <w:rFonts w:cstheme="minorHAnsi"/>
                                <w:b/>
                                <w:bCs/>
                                <w:noProof/>
                                <w:color w:val="000000" w:themeColor="text2"/>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E512A" w:rsidRPr="00A82840">
                                <w:rPr>
                                  <w:rFonts w:cstheme="minorHAnsi"/>
                                  <w:b/>
                                  <w:bCs/>
                                  <w:noProof/>
                                  <w:color w:val="000000" w:themeColor="text2"/>
                                  <w:sz w:val="24"/>
                                  <w:szCs w:val="24"/>
                                </w:rPr>
                                <w:t>Norbert Nemes</w:t>
                              </w:r>
                              <w:r w:rsidR="00A82840">
                                <w:rPr>
                                  <w:rFonts w:cstheme="minorHAnsi"/>
                                  <w:b/>
                                  <w:bCs/>
                                  <w:noProof/>
                                  <w:color w:val="000000" w:themeColor="text2"/>
                                  <w:sz w:val="24"/>
                                  <w:szCs w:val="24"/>
                                </w:rPr>
                                <w:t xml:space="preserve"> </w:t>
                              </w:r>
                              <w:r w:rsidR="00D5338E">
                                <w:rPr>
                                  <w:rFonts w:cstheme="minorHAnsi"/>
                                  <w:b/>
                                  <w:bCs/>
                                  <w:noProof/>
                                  <w:color w:val="000000" w:themeColor="text2"/>
                                  <w:sz w:val="24"/>
                                  <w:szCs w:val="24"/>
                                </w:rPr>
                                <w:t xml:space="preserve">                                       </w:t>
                              </w:r>
                              <w:r w:rsidR="00A82840">
                                <w:rPr>
                                  <w:rFonts w:cstheme="minorHAnsi"/>
                                  <w:b/>
                                  <w:bCs/>
                                  <w:noProof/>
                                  <w:color w:val="000000" w:themeColor="text2"/>
                                  <w:sz w:val="24"/>
                                  <w:szCs w:val="24"/>
                                </w:rPr>
                                <w:t>Student ID</w:t>
                              </w:r>
                              <w:r w:rsidR="00D5338E">
                                <w:rPr>
                                  <w:rFonts w:cstheme="minorHAnsi"/>
                                  <w:b/>
                                  <w:bCs/>
                                  <w:noProof/>
                                  <w:color w:val="000000" w:themeColor="text2"/>
                                  <w:sz w:val="24"/>
                                  <w:szCs w:val="24"/>
                                </w:rPr>
                                <w:t>:</w:t>
                              </w:r>
                              <w:r w:rsidR="00FE512A" w:rsidRPr="00A82840">
                                <w:rPr>
                                  <w:rFonts w:cstheme="minorHAnsi"/>
                                  <w:b/>
                                  <w:bCs/>
                                  <w:noProof/>
                                  <w:color w:val="000000" w:themeColor="text2"/>
                                  <w:sz w:val="24"/>
                                  <w:szCs w:val="24"/>
                                </w:rPr>
                                <w:t>1909124</w:t>
                              </w:r>
                            </w:sdtContent>
                          </w:sdt>
                        </w:p>
                      </w:txbxContent>
                    </v:textbox>
                    <w10:wrap type="square" anchorx="margin" anchory="page"/>
                  </v:shape>
                </w:pict>
              </mc:Fallback>
            </mc:AlternateContent>
          </w:r>
          <w:r w:rsidR="00A82840">
            <w:rPr>
              <w:noProof/>
            </w:rPr>
            <mc:AlternateContent>
              <mc:Choice Requires="wps">
                <w:drawing>
                  <wp:anchor distT="0" distB="0" distL="114300" distR="114300" simplePos="0" relativeHeight="251662336" behindDoc="0" locked="0" layoutInCell="1" allowOverlap="1" wp14:anchorId="7758A6F5" wp14:editId="065A480D">
                    <wp:simplePos x="0" y="0"/>
                    <wp:positionH relativeFrom="margin">
                      <wp:posOffset>3838575</wp:posOffset>
                    </wp:positionH>
                    <wp:positionV relativeFrom="page">
                      <wp:posOffset>5362575</wp:posOffset>
                    </wp:positionV>
                    <wp:extent cx="1860550" cy="614045"/>
                    <wp:effectExtent l="0" t="0" r="6350" b="0"/>
                    <wp:wrapNone/>
                    <wp:docPr id="469" name="Rectangle 469"/>
                    <wp:cNvGraphicFramePr/>
                    <a:graphic xmlns:a="http://schemas.openxmlformats.org/drawingml/2006/main">
                      <a:graphicData uri="http://schemas.microsoft.com/office/word/2010/wordprocessingShape">
                        <wps:wsp>
                          <wps:cNvSpPr/>
                          <wps:spPr>
                            <a:xfrm>
                              <a:off x="0" y="0"/>
                              <a:ext cx="1860550" cy="6140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000EF6" w14:textId="43B5628E" w:rsidR="00A82840" w:rsidRDefault="00A82840" w:rsidP="00A82840">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758A6F5" id="Rectangle 469" o:spid="_x0000_s1029" style="position:absolute;margin-left:302.25pt;margin-top:422.25pt;width:146.5pt;height:48.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" fillcolor="#ddd [3204]" stroked="f" strokeweight="1pt">
                    <v:textbox>
                      <w:txbxContent>
                        <w:p w14:paraId="3E000EF6" w14:textId="43B5628E" w:rsidR="00A82840" w:rsidRDefault="00A82840" w:rsidP="00A82840">
                          <w:pPr>
                            <w:jc w:val="center"/>
                          </w:pPr>
                          <w:r>
                            <w:t xml:space="preserve">   </w:t>
                          </w:r>
                        </w:p>
                      </w:txbxContent>
                    </v:textbox>
                    <w10:wrap anchorx="margin" anchory="page"/>
                  </v:rect>
                </w:pict>
              </mc:Fallback>
            </mc:AlternateContent>
          </w:r>
          <w:r w:rsidR="00A82840">
            <w:rPr>
              <w:noProof/>
            </w:rPr>
            <mc:AlternateContent>
              <mc:Choice Requires="wps">
                <w:drawing>
                  <wp:anchor distT="0" distB="0" distL="114300" distR="114300" simplePos="0" relativeHeight="251661312" behindDoc="0" locked="0" layoutInCell="1" allowOverlap="1" wp14:anchorId="5AB39F40" wp14:editId="2190C165">
                    <wp:simplePos x="0" y="0"/>
                    <wp:positionH relativeFrom="margin">
                      <wp:posOffset>-635</wp:posOffset>
                    </wp:positionH>
                    <wp:positionV relativeFrom="page">
                      <wp:posOffset>3695700</wp:posOffset>
                    </wp:positionV>
                    <wp:extent cx="5743575" cy="2475230"/>
                    <wp:effectExtent l="0" t="0" r="9525" b="1905"/>
                    <wp:wrapSquare wrapText="bothSides"/>
                    <wp:docPr id="470" name="Text Box 470"/>
                    <wp:cNvGraphicFramePr/>
                    <a:graphic xmlns:a="http://schemas.openxmlformats.org/drawingml/2006/main">
                      <a:graphicData uri="http://schemas.microsoft.com/office/word/2010/wordprocessingShape">
                        <wps:wsp>
                          <wps:cNvSpPr txBox="1"/>
                          <wps:spPr>
                            <a:xfrm>
                              <a:off x="0" y="0"/>
                              <a:ext cx="5743575" cy="2475230"/>
                            </a:xfrm>
                            <a:prstGeom prst="rect">
                              <a:avLst/>
                            </a:prstGeom>
                            <a:solidFill>
                              <a:schemeClr val="accent2">
                                <a:lumMod val="20000"/>
                                <a:lumOff val="80000"/>
                              </a:schemeClr>
                            </a:solidFill>
                            <a:ln w="6350">
                              <a:noFill/>
                            </a:ln>
                            <a:effectLst/>
                          </wps:spPr>
                          <wps:txbx>
                            <w:txbxContent>
                              <w:sdt>
                                <w:sdtPr>
                                  <w:rPr>
                                    <w:rFonts w:asciiTheme="majorHAnsi" w:eastAsiaTheme="majorEastAsia" w:hAnsiTheme="majorHAnsi" w:cstheme="majorBidi"/>
                                    <w:noProof/>
                                    <w:color w:val="000000" w:themeColor="tex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32C84F4" w14:textId="38FDEE55" w:rsidR="00FE512A" w:rsidRPr="00A82840" w:rsidRDefault="00A82840">
                                    <w:pPr>
                                      <w:spacing w:line="240" w:lineRule="auto"/>
                                      <w:rPr>
                                        <w:rFonts w:asciiTheme="majorHAnsi" w:eastAsiaTheme="majorEastAsia" w:hAnsiTheme="majorHAnsi" w:cstheme="majorBidi"/>
                                        <w:noProof/>
                                        <w:color w:val="000000" w:themeColor="text1"/>
                                        <w:sz w:val="48"/>
                                        <w:szCs w:val="48"/>
                                      </w:rPr>
                                    </w:pPr>
                                    <w:r w:rsidRPr="00A82840">
                                      <w:rPr>
                                        <w:rFonts w:asciiTheme="majorHAnsi" w:eastAsiaTheme="majorEastAsia" w:hAnsiTheme="majorHAnsi" w:cstheme="majorBidi"/>
                                        <w:noProof/>
                                        <w:color w:val="000000" w:themeColor="text1"/>
                                        <w:sz w:val="48"/>
                                        <w:szCs w:val="48"/>
                                      </w:rPr>
                                      <w:t>Effective Teamwork and Communication BMSW4002</w:t>
                                    </w:r>
                                  </w:p>
                                </w:sdtContent>
                              </w:sdt>
                              <w:sdt>
                                <w:sdtPr>
                                  <w:rPr>
                                    <w:rFonts w:asciiTheme="majorHAnsi" w:eastAsiaTheme="majorEastAsia" w:hAnsiTheme="majorHAnsi" w:cstheme="majorBidi"/>
                                    <w:noProof/>
                                    <w:color w:val="000000"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DF545D4" w14:textId="04F1B632" w:rsidR="00FE512A" w:rsidRDefault="00FE512A">
                                    <w:pPr>
                                      <w:rPr>
                                        <w:rFonts w:asciiTheme="majorHAnsi" w:eastAsiaTheme="majorEastAsia" w:hAnsiTheme="majorHAnsi" w:cstheme="majorBidi"/>
                                        <w:noProof/>
                                        <w:color w:val="000000" w:themeColor="text2"/>
                                        <w:sz w:val="32"/>
                                        <w:szCs w:val="40"/>
                                      </w:rPr>
                                    </w:pPr>
                                    <w:r>
                                      <w:rPr>
                                        <w:rFonts w:asciiTheme="majorHAnsi" w:eastAsiaTheme="majorEastAsia" w:hAnsiTheme="majorHAnsi" w:cstheme="majorBidi"/>
                                        <w:noProof/>
                                        <w:color w:val="000000" w:themeColor="text2"/>
                                        <w:sz w:val="32"/>
                                        <w:szCs w:val="32"/>
                                      </w:rPr>
                                      <w:t>University of Wales Trinity Saint David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5AB39F40" id="Text Box 470" o:spid="_x0000_s1030" type="#_x0000_t202" style="position:absolute;margin-left:-.05pt;margin-top:291pt;width:452.25pt;height:194.9pt;z-index:251661312;visibility:visible;mso-wrap-style:square;mso-width-percent:0;mso-height-percent:280;mso-wrap-distance-left:9pt;mso-wrap-distance-top:0;mso-wrap-distance-right:9pt;mso-wrap-distance-bottom:0;mso-position-horizontal:absolute;mso-position-horizontal-relative:margin;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" fillcolor="#efefef [661]" stroked="f" strokeweight=".5pt">
                    <v:textbox style="mso-fit-shape-to-text:t">
                      <w:txbxContent>
                        <w:sdt>
                          <w:sdtPr>
                            <w:rPr>
                              <w:rFonts w:asciiTheme="majorHAnsi" w:eastAsiaTheme="majorEastAsia" w:hAnsiTheme="majorHAnsi" w:cstheme="majorBidi"/>
                              <w:noProof/>
                              <w:color w:val="000000" w:themeColor="tex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32C84F4" w14:textId="38FDEE55" w:rsidR="00FE512A" w:rsidRPr="00A82840" w:rsidRDefault="00A82840">
                              <w:pPr>
                                <w:spacing w:line="240" w:lineRule="auto"/>
                                <w:rPr>
                                  <w:rFonts w:asciiTheme="majorHAnsi" w:eastAsiaTheme="majorEastAsia" w:hAnsiTheme="majorHAnsi" w:cstheme="majorBidi"/>
                                  <w:noProof/>
                                  <w:color w:val="000000" w:themeColor="text1"/>
                                  <w:sz w:val="48"/>
                                  <w:szCs w:val="48"/>
                                </w:rPr>
                              </w:pPr>
                              <w:r w:rsidRPr="00A82840">
                                <w:rPr>
                                  <w:rFonts w:asciiTheme="majorHAnsi" w:eastAsiaTheme="majorEastAsia" w:hAnsiTheme="majorHAnsi" w:cstheme="majorBidi"/>
                                  <w:noProof/>
                                  <w:color w:val="000000" w:themeColor="text1"/>
                                  <w:sz w:val="48"/>
                                  <w:szCs w:val="48"/>
                                </w:rPr>
                                <w:t>Effective Teamwork and Communication BMSW4002</w:t>
                              </w:r>
                            </w:p>
                          </w:sdtContent>
                        </w:sdt>
                        <w:sdt>
                          <w:sdtPr>
                            <w:rPr>
                              <w:rFonts w:asciiTheme="majorHAnsi" w:eastAsiaTheme="majorEastAsia" w:hAnsiTheme="majorHAnsi" w:cstheme="majorBidi"/>
                              <w:noProof/>
                              <w:color w:val="000000"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DF545D4" w14:textId="04F1B632" w:rsidR="00FE512A" w:rsidRDefault="00FE512A">
                              <w:pPr>
                                <w:rPr>
                                  <w:rFonts w:asciiTheme="majorHAnsi" w:eastAsiaTheme="majorEastAsia" w:hAnsiTheme="majorHAnsi" w:cstheme="majorBidi"/>
                                  <w:noProof/>
                                  <w:color w:val="000000" w:themeColor="text2"/>
                                  <w:sz w:val="32"/>
                                  <w:szCs w:val="40"/>
                                </w:rPr>
                              </w:pPr>
                              <w:r>
                                <w:rPr>
                                  <w:rFonts w:asciiTheme="majorHAnsi" w:eastAsiaTheme="majorEastAsia" w:hAnsiTheme="majorHAnsi" w:cstheme="majorBidi"/>
                                  <w:noProof/>
                                  <w:color w:val="000000" w:themeColor="text2"/>
                                  <w:sz w:val="32"/>
                                  <w:szCs w:val="32"/>
                                </w:rPr>
                                <w:t>University of Wales Trinity Saint David</w:t>
                              </w:r>
                            </w:p>
                          </w:sdtContent>
                        </w:sdt>
                      </w:txbxContent>
                    </v:textbox>
                    <w10:wrap type="square" anchorx="margin" anchory="page"/>
                  </v:shape>
                </w:pict>
              </mc:Fallback>
            </mc:AlternateContent>
          </w:r>
          <w:r w:rsidR="00FE512A">
            <w:rPr>
              <w:rFonts w:eastAsiaTheme="minorEastAsia"/>
              <w:caps/>
              <w:color w:val="000000" w:themeColor="text2" w:themeShade="BF"/>
              <w:sz w:val="52"/>
              <w:szCs w:val="52"/>
              <w:lang w:val="en-US"/>
            </w:rPr>
            <w:br w:type="page"/>
          </w:r>
        </w:p>
      </w:sdtContent>
    </w:sdt>
    <w:p w14:paraId="6FD9E614" w14:textId="00973636" w:rsidR="00B725D6" w:rsidRPr="003B14FF" w:rsidRDefault="00B725D6" w:rsidP="003B14FF">
      <w:pPr>
        <w:spacing w:line="360" w:lineRule="auto"/>
        <w:jc w:val="both"/>
        <w:rPr>
          <w:b/>
          <w:bCs/>
          <w:sz w:val="24"/>
          <w:szCs w:val="24"/>
        </w:rPr>
      </w:pPr>
      <w:r w:rsidRPr="003B14FF">
        <w:rPr>
          <w:b/>
          <w:bCs/>
          <w:sz w:val="24"/>
          <w:szCs w:val="24"/>
        </w:rPr>
        <w:lastRenderedPageBreak/>
        <w:t>Introduction</w:t>
      </w:r>
    </w:p>
    <w:p w14:paraId="346905FD" w14:textId="25059525" w:rsidR="00AF718A" w:rsidRPr="003B14FF" w:rsidRDefault="00B725D6" w:rsidP="003B14FF">
      <w:pPr>
        <w:spacing w:line="360" w:lineRule="auto"/>
        <w:jc w:val="both"/>
        <w:rPr>
          <w:sz w:val="24"/>
          <w:szCs w:val="24"/>
        </w:rPr>
      </w:pPr>
      <w:r w:rsidRPr="003B14FF">
        <w:rPr>
          <w:sz w:val="24"/>
          <w:szCs w:val="24"/>
        </w:rPr>
        <w:t>In the following short report, I will cover the team roles part of effective teamwork according to Meredith Belbin theory.</w:t>
      </w:r>
    </w:p>
    <w:p w14:paraId="6D95F3BC" w14:textId="05895C74" w:rsidR="00F57C91" w:rsidRPr="00AF718A" w:rsidRDefault="00AF718A" w:rsidP="003B14FF">
      <w:pPr>
        <w:spacing w:line="360" w:lineRule="auto"/>
        <w:jc w:val="both"/>
      </w:pPr>
      <w:r w:rsidRPr="003B14FF">
        <w:rPr>
          <w:sz w:val="24"/>
          <w:szCs w:val="24"/>
        </w:rPr>
        <w:br w:type="page"/>
      </w:r>
    </w:p>
    <w:p w14:paraId="1D0E3D4F" w14:textId="23A869B0" w:rsidR="00F57C91" w:rsidRDefault="005D7567">
      <w:pPr>
        <w:rPr>
          <w:b/>
          <w:bCs/>
          <w:u w:val="single"/>
        </w:rPr>
      </w:pPr>
      <w:r w:rsidRPr="005D7567">
        <w:rPr>
          <w:b/>
          <w:bCs/>
          <w:noProof/>
          <w:u w:val="single"/>
        </w:rPr>
        <w:lastRenderedPageBreak/>
        <w:drawing>
          <wp:inline distT="0" distB="0" distL="0" distR="0" wp14:anchorId="0EEB59C2" wp14:editId="37158D56">
            <wp:extent cx="5731510" cy="29241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 b="17274"/>
                    <a:stretch/>
                  </pic:blipFill>
                  <pic:spPr bwMode="auto">
                    <a:xfrm>
                      <a:off x="0" y="0"/>
                      <a:ext cx="5731510" cy="2924175"/>
                    </a:xfrm>
                    <a:prstGeom prst="rect">
                      <a:avLst/>
                    </a:prstGeom>
                    <a:ln>
                      <a:noFill/>
                    </a:ln>
                    <a:extLst>
                      <a:ext uri="{53640926-AAD7-44D8-BBD7-CCE9431645EC}">
                        <a14:shadowObscured xmlns:a14="http://schemas.microsoft.com/office/drawing/2010/main"/>
                      </a:ext>
                    </a:extLst>
                  </pic:spPr>
                </pic:pic>
              </a:graphicData>
            </a:graphic>
          </wp:inline>
        </w:drawing>
      </w:r>
    </w:p>
    <w:p w14:paraId="77F85821" w14:textId="77777777" w:rsidR="003B14FF" w:rsidRPr="00A914C4" w:rsidRDefault="003B14FF" w:rsidP="003B14FF">
      <w:pPr>
        <w:spacing w:line="360" w:lineRule="auto"/>
        <w:jc w:val="both"/>
        <w:rPr>
          <w:sz w:val="24"/>
          <w:szCs w:val="24"/>
        </w:rPr>
      </w:pPr>
      <w:r w:rsidRPr="00A914C4">
        <w:rPr>
          <w:sz w:val="24"/>
          <w:szCs w:val="24"/>
        </w:rPr>
        <w:t>Raymond Meredith Belbin was a researcher and studied in the management team subject for years. He worked out a theory related to human behaviour and reaction to maximise the success, performance, and effectiveness within an organisation. Belbin described a team role as “a propensity to act, contribute and relate in particular to others” (Belbin, 2010). Belbin’s system helps to select the appropriate person for a specific position within an organisation. His theory aims to identify workplace-related behavioural strengths and weaknesses, moreover, improving people skills and increasing their efficiency for higher performance. The importance of this method, additionally, provide a language system in communication between individuals and teams for greater understanding and better collaboration (Belbin.com, 2018). Belbin suggested nine team roles that ideal foundation for team success. However, it does not mean that each team require nine members (Belbin, 2009). Belbin’s team role theory has two main limitations. There is no suggestion or manner which provides a solution for hierarchical imbalance within people. Moreover, it does not focus on the interpersonal relationship between team members. In other words, human behaviour likely changes more often than the personality itself (</w:t>
      </w:r>
      <w:proofErr w:type="spellStart"/>
      <w:r w:rsidRPr="00A914C4">
        <w:rPr>
          <w:sz w:val="24"/>
          <w:szCs w:val="24"/>
        </w:rPr>
        <w:t>AbleSim</w:t>
      </w:r>
      <w:proofErr w:type="spellEnd"/>
      <w:r w:rsidRPr="00A914C4">
        <w:rPr>
          <w:sz w:val="24"/>
          <w:szCs w:val="24"/>
        </w:rPr>
        <w:t xml:space="preserve">, 2018). </w:t>
      </w:r>
    </w:p>
    <w:p w14:paraId="29FA3EE2" w14:textId="233EE1A1" w:rsidR="005D7567" w:rsidRPr="003B14FF" w:rsidRDefault="003B14FF" w:rsidP="003B14FF">
      <w:pPr>
        <w:spacing w:line="360" w:lineRule="auto"/>
        <w:rPr>
          <w:sz w:val="24"/>
          <w:szCs w:val="24"/>
        </w:rPr>
      </w:pPr>
      <w:r w:rsidRPr="00A914C4">
        <w:rPr>
          <w:sz w:val="24"/>
          <w:szCs w:val="24"/>
        </w:rPr>
        <w:br w:type="page"/>
      </w:r>
      <w:r w:rsidR="005D7567" w:rsidRPr="005D7567">
        <w:rPr>
          <w:b/>
          <w:bCs/>
          <w:noProof/>
        </w:rPr>
        <w:lastRenderedPageBreak/>
        <w:drawing>
          <wp:inline distT="0" distB="0" distL="0" distR="0" wp14:anchorId="599077D5" wp14:editId="1D5910FE">
            <wp:extent cx="5731510" cy="284797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47975"/>
                    </a:xfrm>
                    <a:prstGeom prst="rect">
                      <a:avLst/>
                    </a:prstGeom>
                  </pic:spPr>
                </pic:pic>
              </a:graphicData>
            </a:graphic>
          </wp:inline>
        </w:drawing>
      </w:r>
    </w:p>
    <w:p w14:paraId="1566006E" w14:textId="77777777" w:rsidR="003B14FF" w:rsidRPr="00A914C4" w:rsidRDefault="003B14FF" w:rsidP="003B14FF">
      <w:pPr>
        <w:spacing w:line="360" w:lineRule="auto"/>
        <w:jc w:val="both"/>
        <w:rPr>
          <w:b/>
          <w:bCs/>
          <w:sz w:val="24"/>
          <w:szCs w:val="24"/>
        </w:rPr>
      </w:pPr>
      <w:r w:rsidRPr="00A914C4">
        <w:rPr>
          <w:b/>
          <w:bCs/>
          <w:sz w:val="24"/>
          <w:szCs w:val="24"/>
        </w:rPr>
        <w:t>Belbin’s 9 team role categories</w:t>
      </w:r>
    </w:p>
    <w:p w14:paraId="052B2759" w14:textId="77777777" w:rsidR="003B14FF" w:rsidRPr="00A914C4" w:rsidRDefault="003B14FF" w:rsidP="003B14FF">
      <w:pPr>
        <w:spacing w:line="360" w:lineRule="auto"/>
        <w:jc w:val="both"/>
        <w:rPr>
          <w:sz w:val="24"/>
          <w:szCs w:val="24"/>
        </w:rPr>
      </w:pPr>
      <w:r w:rsidRPr="00A914C4">
        <w:rPr>
          <w:rFonts w:cstheme="minorHAnsi"/>
          <w:color w:val="0E101A"/>
          <w:sz w:val="24"/>
          <w:szCs w:val="24"/>
        </w:rPr>
        <w:t xml:space="preserve">The </w:t>
      </w:r>
      <w:r w:rsidRPr="00A914C4">
        <w:rPr>
          <w:rFonts w:cstheme="minorHAnsi"/>
          <w:b/>
          <w:bCs/>
          <w:color w:val="0E101A"/>
          <w:sz w:val="24"/>
          <w:szCs w:val="24"/>
        </w:rPr>
        <w:t>Plant</w:t>
      </w:r>
      <w:r w:rsidRPr="00A914C4">
        <w:rPr>
          <w:rFonts w:cstheme="minorHAnsi"/>
          <w:color w:val="0E101A"/>
          <w:sz w:val="24"/>
          <w:szCs w:val="24"/>
        </w:rPr>
        <w:t xml:space="preserve"> creates new creative ideas, support team when it suffers or lost in complex tasks. Characterised by an excellent problem-solving ability. Possible weakness: lack of effective communication with others in a team</w:t>
      </w:r>
      <w:r w:rsidRPr="00A914C4">
        <w:rPr>
          <w:sz w:val="24"/>
          <w:szCs w:val="24"/>
        </w:rPr>
        <w:t xml:space="preserve"> (Belbin, 2009).</w:t>
      </w:r>
    </w:p>
    <w:p w14:paraId="63913B53" w14:textId="77777777" w:rsidR="003B14FF" w:rsidRPr="00A914C4" w:rsidRDefault="003B14FF" w:rsidP="003B14FF">
      <w:pPr>
        <w:spacing w:line="360" w:lineRule="auto"/>
        <w:jc w:val="both"/>
        <w:rPr>
          <w:sz w:val="24"/>
          <w:szCs w:val="24"/>
        </w:rPr>
      </w:pPr>
      <w:r w:rsidRPr="00A914C4">
        <w:rPr>
          <w:sz w:val="24"/>
          <w:szCs w:val="24"/>
        </w:rPr>
        <w:t xml:space="preserve">The </w:t>
      </w:r>
      <w:r w:rsidRPr="00A914C4">
        <w:rPr>
          <w:b/>
          <w:bCs/>
          <w:sz w:val="24"/>
          <w:szCs w:val="24"/>
        </w:rPr>
        <w:t>Monitor evaluator</w:t>
      </w:r>
      <w:r w:rsidRPr="00A914C4">
        <w:rPr>
          <w:sz w:val="24"/>
          <w:szCs w:val="24"/>
        </w:rPr>
        <w:t xml:space="preserve"> is extensively analysing the ideas, thinks critically to take the best conceivably logical decision. They are the so-called all-seeing eye. The possible weakness is the over scepticism in diverse tasks. (Belbin, 2009).</w:t>
      </w:r>
    </w:p>
    <w:p w14:paraId="559DCF9E" w14:textId="77777777" w:rsidR="003B14FF" w:rsidRPr="00A914C4" w:rsidRDefault="003B14FF" w:rsidP="003B14FF">
      <w:pPr>
        <w:spacing w:line="360" w:lineRule="auto"/>
        <w:jc w:val="both"/>
        <w:rPr>
          <w:sz w:val="24"/>
          <w:szCs w:val="24"/>
        </w:rPr>
      </w:pPr>
      <w:r w:rsidRPr="00A914C4">
        <w:rPr>
          <w:rFonts w:cstheme="minorHAnsi"/>
          <w:color w:val="0E101A"/>
          <w:sz w:val="24"/>
          <w:szCs w:val="24"/>
        </w:rPr>
        <w:t xml:space="preserve">The </w:t>
      </w:r>
      <w:r w:rsidRPr="00A914C4">
        <w:rPr>
          <w:rFonts w:cstheme="minorHAnsi"/>
          <w:b/>
          <w:bCs/>
          <w:color w:val="0E101A"/>
          <w:sz w:val="24"/>
          <w:szCs w:val="24"/>
        </w:rPr>
        <w:t xml:space="preserve">Coordinator </w:t>
      </w:r>
      <w:r w:rsidRPr="00A914C4">
        <w:rPr>
          <w:rFonts w:cstheme="minorHAnsi"/>
          <w:color w:val="0E101A"/>
          <w:sz w:val="24"/>
          <w:szCs w:val="24"/>
        </w:rPr>
        <w:t>recognises talents inside a team, and leading team members to goals. The possible weakness, often overloaded with responsibilities, and it reduces the quality of their efficiency</w:t>
      </w:r>
      <w:r w:rsidRPr="00A914C4">
        <w:rPr>
          <w:rFonts w:cstheme="minorHAnsi"/>
          <w:sz w:val="24"/>
          <w:szCs w:val="24"/>
        </w:rPr>
        <w:t xml:space="preserve"> (</w:t>
      </w:r>
      <w:r w:rsidRPr="00A914C4">
        <w:rPr>
          <w:sz w:val="24"/>
          <w:szCs w:val="24"/>
        </w:rPr>
        <w:t>Belbin, 2009).</w:t>
      </w:r>
    </w:p>
    <w:p w14:paraId="2232D2E4" w14:textId="77777777" w:rsidR="003B14FF" w:rsidRPr="00A914C4" w:rsidRDefault="003B14FF" w:rsidP="003B14FF">
      <w:pPr>
        <w:spacing w:line="360" w:lineRule="auto"/>
        <w:jc w:val="both"/>
        <w:rPr>
          <w:rFonts w:cstheme="minorHAnsi"/>
          <w:sz w:val="24"/>
          <w:szCs w:val="24"/>
        </w:rPr>
      </w:pPr>
      <w:r w:rsidRPr="00A914C4">
        <w:rPr>
          <w:rFonts w:cstheme="minorHAnsi"/>
          <w:sz w:val="24"/>
          <w:szCs w:val="24"/>
        </w:rPr>
        <w:t>The</w:t>
      </w:r>
      <w:r w:rsidRPr="00A914C4">
        <w:rPr>
          <w:rFonts w:cstheme="minorHAnsi"/>
          <w:b/>
          <w:bCs/>
          <w:sz w:val="24"/>
          <w:szCs w:val="24"/>
        </w:rPr>
        <w:t xml:space="preserve"> Implementer </w:t>
      </w:r>
      <w:r w:rsidRPr="00A914C4">
        <w:rPr>
          <w:rFonts w:cstheme="minorHAnsi"/>
          <w:sz w:val="24"/>
          <w:szCs w:val="24"/>
        </w:rPr>
        <w:t>is a disciplined, hardworking, and reliable individual who loves to work by an organised and structured plan.</w:t>
      </w:r>
      <w:r w:rsidRPr="00A914C4">
        <w:rPr>
          <w:rFonts w:cstheme="minorHAnsi"/>
          <w:color w:val="0E101A"/>
          <w:sz w:val="24"/>
          <w:szCs w:val="24"/>
        </w:rPr>
        <w:t xml:space="preserve"> </w:t>
      </w:r>
      <w:r w:rsidRPr="00A914C4">
        <w:rPr>
          <w:rFonts w:cstheme="minorHAnsi"/>
          <w:sz w:val="24"/>
          <w:szCs w:val="24"/>
        </w:rPr>
        <w:t>Implementers are the so-called pulling power of the team. Possible weakness:  difficulty to deviate from their well-established plan (Belbin, 2009).</w:t>
      </w:r>
    </w:p>
    <w:p w14:paraId="12D13D49" w14:textId="77777777" w:rsidR="003B14FF" w:rsidRPr="00A914C4" w:rsidRDefault="003B14FF" w:rsidP="003B14FF">
      <w:pPr>
        <w:spacing w:line="360" w:lineRule="auto"/>
        <w:jc w:val="both"/>
        <w:rPr>
          <w:sz w:val="24"/>
          <w:szCs w:val="24"/>
        </w:rPr>
      </w:pPr>
      <w:r w:rsidRPr="00A914C4">
        <w:rPr>
          <w:sz w:val="24"/>
          <w:szCs w:val="24"/>
        </w:rPr>
        <w:t>The</w:t>
      </w:r>
      <w:r w:rsidRPr="00A914C4">
        <w:rPr>
          <w:b/>
          <w:bCs/>
          <w:sz w:val="24"/>
          <w:szCs w:val="24"/>
        </w:rPr>
        <w:t xml:space="preserve"> Shaper </w:t>
      </w:r>
      <w:r w:rsidRPr="00A914C4">
        <w:rPr>
          <w:sz w:val="24"/>
          <w:szCs w:val="24"/>
        </w:rPr>
        <w:t>is a</w:t>
      </w:r>
      <w:r w:rsidRPr="00A914C4">
        <w:rPr>
          <w:b/>
          <w:bCs/>
          <w:sz w:val="24"/>
          <w:szCs w:val="24"/>
        </w:rPr>
        <w:t xml:space="preserve"> </w:t>
      </w:r>
      <w:r w:rsidRPr="00A914C4">
        <w:rPr>
          <w:sz w:val="24"/>
          <w:szCs w:val="24"/>
        </w:rPr>
        <w:t>very energetic and dynamic person, described as achievers. They are delivering results in time. The characteristic usually extroverts and takes pressures easily. Possible weakness: They often seem aggressive, and emotionally offends others (Belbin, 2009).</w:t>
      </w:r>
    </w:p>
    <w:p w14:paraId="0028E5CD" w14:textId="77777777" w:rsidR="003B14FF" w:rsidRPr="00A914C4" w:rsidRDefault="003B14FF" w:rsidP="003B14FF">
      <w:pPr>
        <w:spacing w:line="360" w:lineRule="auto"/>
        <w:jc w:val="both"/>
        <w:rPr>
          <w:sz w:val="24"/>
          <w:szCs w:val="24"/>
        </w:rPr>
      </w:pPr>
      <w:r w:rsidRPr="00A914C4">
        <w:rPr>
          <w:sz w:val="24"/>
          <w:szCs w:val="24"/>
        </w:rPr>
        <w:t xml:space="preserve">The </w:t>
      </w:r>
      <w:r w:rsidRPr="00A914C4">
        <w:rPr>
          <w:b/>
          <w:bCs/>
          <w:sz w:val="24"/>
          <w:szCs w:val="24"/>
        </w:rPr>
        <w:t xml:space="preserve">Completer finishers </w:t>
      </w:r>
      <w:r w:rsidRPr="00A914C4">
        <w:rPr>
          <w:sz w:val="24"/>
          <w:szCs w:val="24"/>
        </w:rPr>
        <w:t xml:space="preserve">are accurate and perfectionist. They are the controllers at the end of the project, ensuring the quality of the highest requirements. Possible weakness: They are </w:t>
      </w:r>
      <w:r w:rsidRPr="00A914C4">
        <w:rPr>
          <w:sz w:val="24"/>
          <w:szCs w:val="24"/>
        </w:rPr>
        <w:lastRenderedPageBreak/>
        <w:t>likely to fall victim of stress because they often driven by anxiety as the pressure of perfectionism (Belbin, 2009).</w:t>
      </w:r>
    </w:p>
    <w:p w14:paraId="3C049981" w14:textId="77777777" w:rsidR="003B14FF" w:rsidRPr="00A914C4" w:rsidRDefault="003B14FF" w:rsidP="003B14FF">
      <w:pPr>
        <w:spacing w:line="360" w:lineRule="auto"/>
        <w:jc w:val="both"/>
        <w:rPr>
          <w:sz w:val="24"/>
          <w:szCs w:val="24"/>
        </w:rPr>
      </w:pPr>
      <w:r w:rsidRPr="00A914C4">
        <w:rPr>
          <w:b/>
          <w:bCs/>
          <w:sz w:val="24"/>
          <w:szCs w:val="24"/>
        </w:rPr>
        <w:t xml:space="preserve">Team workers </w:t>
      </w:r>
      <w:r w:rsidRPr="00A914C4">
        <w:rPr>
          <w:sz w:val="24"/>
          <w:szCs w:val="24"/>
        </w:rPr>
        <w:t>are diplomatic and sensitive individuals with uplifting personality. Keeps team mechanism turning. Possible weakness: unlikely deliver bad news. (Belbin, 2009).</w:t>
      </w:r>
    </w:p>
    <w:p w14:paraId="1781ADE7" w14:textId="77777777" w:rsidR="003B14FF" w:rsidRPr="00A914C4" w:rsidRDefault="003B14FF" w:rsidP="003B14FF">
      <w:pPr>
        <w:spacing w:line="360" w:lineRule="auto"/>
        <w:jc w:val="both"/>
        <w:rPr>
          <w:sz w:val="24"/>
          <w:szCs w:val="24"/>
        </w:rPr>
      </w:pPr>
      <w:r w:rsidRPr="00A914C4">
        <w:rPr>
          <w:b/>
          <w:bCs/>
          <w:sz w:val="24"/>
          <w:szCs w:val="24"/>
        </w:rPr>
        <w:t xml:space="preserve">Resource investigators </w:t>
      </w:r>
      <w:r w:rsidRPr="00A914C4">
        <w:rPr>
          <w:sz w:val="24"/>
          <w:szCs w:val="24"/>
        </w:rPr>
        <w:t>are keen and energetic individuals. Characterised with the ability to attract new businesses and spot out opportunities. Possible weakness: They are free minded and often not follow rules (Belbin, 2009).</w:t>
      </w:r>
    </w:p>
    <w:p w14:paraId="64F93615" w14:textId="77777777" w:rsidR="003B14FF" w:rsidRPr="00A914C4" w:rsidRDefault="003B14FF" w:rsidP="003B14FF">
      <w:pPr>
        <w:spacing w:line="360" w:lineRule="auto"/>
        <w:jc w:val="both"/>
        <w:rPr>
          <w:rFonts w:cstheme="minorHAnsi"/>
          <w:color w:val="0E101A"/>
          <w:sz w:val="24"/>
          <w:szCs w:val="24"/>
        </w:rPr>
      </w:pPr>
      <w:r w:rsidRPr="00A914C4">
        <w:rPr>
          <w:b/>
          <w:bCs/>
          <w:sz w:val="24"/>
          <w:szCs w:val="24"/>
        </w:rPr>
        <w:t>Specialists</w:t>
      </w:r>
      <w:r w:rsidRPr="00A914C4">
        <w:rPr>
          <w:sz w:val="24"/>
          <w:szCs w:val="24"/>
        </w:rPr>
        <w:t xml:space="preserve"> are single-minded and experts in their specific field. Characterized by technical and academical knowledge moreover a continuous thirst for learning. Possible weakness: </w:t>
      </w:r>
      <w:r w:rsidRPr="00A914C4">
        <w:rPr>
          <w:rFonts w:cstheme="minorHAnsi"/>
          <w:color w:val="0E101A"/>
          <w:sz w:val="24"/>
          <w:szCs w:val="24"/>
        </w:rPr>
        <w:t xml:space="preserve">losing interest in the whole project </w:t>
      </w:r>
      <w:r w:rsidRPr="00A914C4">
        <w:rPr>
          <w:sz w:val="24"/>
          <w:szCs w:val="24"/>
        </w:rPr>
        <w:t>(Belbin, 2009).</w:t>
      </w:r>
    </w:p>
    <w:p w14:paraId="479CA230" w14:textId="77777777" w:rsidR="003B14FF" w:rsidRPr="00A914C4" w:rsidRDefault="003B14FF" w:rsidP="003B14FF">
      <w:pPr>
        <w:spacing w:line="360" w:lineRule="auto"/>
        <w:jc w:val="both"/>
        <w:rPr>
          <w:rFonts w:cstheme="minorHAnsi"/>
          <w:color w:val="0E101A"/>
          <w:sz w:val="24"/>
          <w:szCs w:val="24"/>
        </w:rPr>
      </w:pPr>
      <w:r w:rsidRPr="00A914C4">
        <w:rPr>
          <w:rFonts w:cstheme="minorHAnsi"/>
          <w:color w:val="0E101A"/>
          <w:sz w:val="24"/>
          <w:szCs w:val="24"/>
        </w:rPr>
        <w:br w:type="page"/>
      </w:r>
      <w:r w:rsidRPr="00A914C4">
        <w:rPr>
          <w:rFonts w:cstheme="minorHAnsi"/>
          <w:b/>
          <w:bCs/>
          <w:sz w:val="24"/>
          <w:szCs w:val="24"/>
          <w:u w:val="single"/>
        </w:rPr>
        <w:lastRenderedPageBreak/>
        <w:t>References</w:t>
      </w:r>
    </w:p>
    <w:p w14:paraId="5F06EE1E" w14:textId="77777777" w:rsidR="003B14FF" w:rsidRPr="00A914C4" w:rsidRDefault="003B14FF" w:rsidP="003B14FF">
      <w:pPr>
        <w:spacing w:line="360" w:lineRule="auto"/>
        <w:jc w:val="both"/>
        <w:rPr>
          <w:rFonts w:cstheme="minorHAnsi"/>
          <w:color w:val="000000"/>
          <w:sz w:val="24"/>
          <w:szCs w:val="24"/>
          <w:shd w:val="clear" w:color="auto" w:fill="FFFFFF"/>
        </w:rPr>
      </w:pPr>
      <w:r w:rsidRPr="00A914C4">
        <w:rPr>
          <w:rFonts w:cstheme="minorHAnsi"/>
          <w:color w:val="000000"/>
          <w:sz w:val="24"/>
          <w:szCs w:val="24"/>
          <w:shd w:val="clear" w:color="auto" w:fill="FFFFFF"/>
        </w:rPr>
        <w:t>1. AbleSim.com 2018. “</w:t>
      </w:r>
      <w:r w:rsidRPr="00A914C4">
        <w:rPr>
          <w:rFonts w:cstheme="minorHAnsi"/>
          <w:i/>
          <w:iCs/>
          <w:color w:val="000000"/>
          <w:sz w:val="24"/>
          <w:szCs w:val="24"/>
          <w:shd w:val="clear" w:color="auto" w:fill="FFFFFF"/>
        </w:rPr>
        <w:t>Belbin Team Inventory Explained Looking at Drawbacks, Common Mistakes”</w:t>
      </w:r>
      <w:r w:rsidRPr="00A914C4">
        <w:rPr>
          <w:rFonts w:cstheme="minorHAnsi"/>
          <w:color w:val="000000"/>
          <w:sz w:val="24"/>
          <w:szCs w:val="24"/>
          <w:shd w:val="clear" w:color="auto" w:fill="FFFFFF"/>
        </w:rPr>
        <w:t>. [online] Available at: &lt;https://ablesim.com/belbin-team-inventory/&gt; [Accessed 27 April 2020].</w:t>
      </w:r>
    </w:p>
    <w:p w14:paraId="27E9D735" w14:textId="77777777" w:rsidR="003B14FF" w:rsidRPr="00A914C4" w:rsidRDefault="003B14FF" w:rsidP="003B14FF">
      <w:pPr>
        <w:spacing w:line="360" w:lineRule="auto"/>
        <w:jc w:val="both"/>
        <w:rPr>
          <w:rFonts w:cstheme="minorHAnsi"/>
          <w:sz w:val="24"/>
          <w:szCs w:val="24"/>
        </w:rPr>
      </w:pPr>
      <w:r w:rsidRPr="00A914C4">
        <w:rPr>
          <w:rFonts w:cstheme="minorHAnsi"/>
          <w:sz w:val="24"/>
          <w:szCs w:val="24"/>
        </w:rPr>
        <w:t xml:space="preserve">2. Belbin.com. (2018) </w:t>
      </w:r>
      <w:r w:rsidRPr="00A914C4">
        <w:rPr>
          <w:rFonts w:cstheme="minorHAnsi"/>
          <w:i/>
          <w:iCs/>
          <w:sz w:val="24"/>
          <w:szCs w:val="24"/>
        </w:rPr>
        <w:t xml:space="preserve">What’s Belbin all about? </w:t>
      </w:r>
      <w:r w:rsidRPr="00A914C4">
        <w:rPr>
          <w:rFonts w:cstheme="minorHAnsi"/>
          <w:color w:val="000000"/>
          <w:sz w:val="24"/>
          <w:szCs w:val="24"/>
          <w:shd w:val="clear" w:color="auto" w:fill="FFFFFF"/>
        </w:rPr>
        <w:t>[online] Available at: &lt;https://www.belbin.com/&gt; [Accessed 1 May 2020].</w:t>
      </w:r>
    </w:p>
    <w:p w14:paraId="50F1CBB8" w14:textId="77777777" w:rsidR="003B14FF" w:rsidRPr="00A914C4" w:rsidRDefault="003B14FF" w:rsidP="003B14FF">
      <w:pPr>
        <w:spacing w:line="360" w:lineRule="auto"/>
        <w:jc w:val="both"/>
        <w:rPr>
          <w:rFonts w:cstheme="minorHAnsi"/>
          <w:sz w:val="24"/>
          <w:szCs w:val="24"/>
        </w:rPr>
      </w:pPr>
      <w:r w:rsidRPr="00A914C4">
        <w:rPr>
          <w:rFonts w:cstheme="minorHAnsi"/>
          <w:sz w:val="24"/>
          <w:szCs w:val="24"/>
        </w:rPr>
        <w:t>3. R. Meredith Belbin (2010) “</w:t>
      </w:r>
      <w:r w:rsidRPr="00A914C4">
        <w:rPr>
          <w:rFonts w:cstheme="minorHAnsi"/>
          <w:i/>
          <w:iCs/>
          <w:sz w:val="24"/>
          <w:szCs w:val="24"/>
        </w:rPr>
        <w:t>Team Roles at Work Second edition</w:t>
      </w:r>
      <w:r w:rsidRPr="00A914C4">
        <w:rPr>
          <w:rFonts w:cstheme="minorHAnsi"/>
          <w:sz w:val="24"/>
          <w:szCs w:val="24"/>
        </w:rPr>
        <w:t>”. Great Britain (2010) Published by Elsevier Ltd. ISBN: 978-1-85617-800-6</w:t>
      </w:r>
    </w:p>
    <w:p w14:paraId="672125E9" w14:textId="77777777" w:rsidR="003B14FF" w:rsidRPr="00A914C4" w:rsidRDefault="003B14FF" w:rsidP="003B14FF">
      <w:pPr>
        <w:spacing w:line="360" w:lineRule="auto"/>
        <w:jc w:val="both"/>
        <w:rPr>
          <w:rFonts w:cstheme="minorHAnsi"/>
          <w:sz w:val="24"/>
          <w:szCs w:val="24"/>
        </w:rPr>
      </w:pPr>
      <w:r w:rsidRPr="00A914C4">
        <w:rPr>
          <w:rFonts w:cstheme="minorHAnsi"/>
          <w:sz w:val="24"/>
          <w:szCs w:val="24"/>
        </w:rPr>
        <w:t xml:space="preserve">4. R. Meredith Belbin (2009) </w:t>
      </w:r>
      <w:r w:rsidRPr="00A914C4">
        <w:rPr>
          <w:rFonts w:cstheme="minorHAnsi"/>
          <w:i/>
          <w:iCs/>
          <w:sz w:val="24"/>
          <w:szCs w:val="24"/>
        </w:rPr>
        <w:t>“The Belbin Guide to Succeeding at Work”.</w:t>
      </w:r>
      <w:r w:rsidRPr="00A914C4">
        <w:rPr>
          <w:rFonts w:cstheme="minorHAnsi"/>
          <w:sz w:val="24"/>
          <w:szCs w:val="24"/>
        </w:rPr>
        <w:t xml:space="preserve"> London (2009) Published by A &amp; C Black Publishers Ltd. ISBN: 9-781-4081-1501-5</w:t>
      </w:r>
    </w:p>
    <w:p w14:paraId="12C8B1BB" w14:textId="0C55CA60" w:rsidR="00630F01" w:rsidRPr="003B14FF" w:rsidRDefault="00630F01">
      <w:pPr>
        <w:rPr>
          <w:rFonts w:cstheme="minorHAnsi"/>
          <w:color w:val="0E101A"/>
        </w:rPr>
      </w:pPr>
    </w:p>
    <w:sectPr w:rsidR="00630F01" w:rsidRPr="003B14FF" w:rsidSect="00AC1B64">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8EBDC" w14:textId="77777777" w:rsidR="00B25C2F" w:rsidRDefault="00B25C2F" w:rsidP="007D24AE">
      <w:pPr>
        <w:spacing w:after="0" w:line="240" w:lineRule="auto"/>
      </w:pPr>
      <w:r>
        <w:separator/>
      </w:r>
    </w:p>
  </w:endnote>
  <w:endnote w:type="continuationSeparator" w:id="0">
    <w:p w14:paraId="201B1E35" w14:textId="77777777" w:rsidR="00B25C2F" w:rsidRDefault="00B25C2F" w:rsidP="007D2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3204850"/>
      <w:docPartObj>
        <w:docPartGallery w:val="Page Numbers (Bottom of Page)"/>
        <w:docPartUnique/>
      </w:docPartObj>
    </w:sdtPr>
    <w:sdtEndPr>
      <w:rPr>
        <w:noProof/>
      </w:rPr>
    </w:sdtEndPr>
    <w:sdtContent>
      <w:p w14:paraId="361C5134" w14:textId="52E11D6F" w:rsidR="007D24AE" w:rsidRDefault="007D24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033B6C" w14:textId="712DB30E" w:rsidR="007D24AE" w:rsidRDefault="007D24AE">
    <w:pPr>
      <w:pStyle w:val="Footer"/>
    </w:pPr>
    <w:r>
      <w:t>Norbert Nemes                                                                                                                                      1909124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56974" w14:textId="77777777" w:rsidR="00B25C2F" w:rsidRDefault="00B25C2F" w:rsidP="007D24AE">
      <w:pPr>
        <w:spacing w:after="0" w:line="240" w:lineRule="auto"/>
      </w:pPr>
      <w:r>
        <w:separator/>
      </w:r>
    </w:p>
  </w:footnote>
  <w:footnote w:type="continuationSeparator" w:id="0">
    <w:p w14:paraId="60BB5839" w14:textId="77777777" w:rsidR="00B25C2F" w:rsidRDefault="00B25C2F" w:rsidP="007D24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EAF"/>
    <w:rsid w:val="00020462"/>
    <w:rsid w:val="000424AA"/>
    <w:rsid w:val="0006330F"/>
    <w:rsid w:val="0013384F"/>
    <w:rsid w:val="001C6EE4"/>
    <w:rsid w:val="00225BF4"/>
    <w:rsid w:val="00226F5A"/>
    <w:rsid w:val="00347053"/>
    <w:rsid w:val="003B14FF"/>
    <w:rsid w:val="003C77EC"/>
    <w:rsid w:val="004949D8"/>
    <w:rsid w:val="005D359F"/>
    <w:rsid w:val="005D7567"/>
    <w:rsid w:val="00630F01"/>
    <w:rsid w:val="00723190"/>
    <w:rsid w:val="007B4CD4"/>
    <w:rsid w:val="007D24AE"/>
    <w:rsid w:val="00873C8D"/>
    <w:rsid w:val="00884E3D"/>
    <w:rsid w:val="00A33AEF"/>
    <w:rsid w:val="00A54232"/>
    <w:rsid w:val="00A82840"/>
    <w:rsid w:val="00AC1B64"/>
    <w:rsid w:val="00AE1098"/>
    <w:rsid w:val="00AF718A"/>
    <w:rsid w:val="00B140EE"/>
    <w:rsid w:val="00B25C2F"/>
    <w:rsid w:val="00B654A3"/>
    <w:rsid w:val="00B725D6"/>
    <w:rsid w:val="00B97912"/>
    <w:rsid w:val="00C366CD"/>
    <w:rsid w:val="00CB5431"/>
    <w:rsid w:val="00D5338E"/>
    <w:rsid w:val="00D70DA2"/>
    <w:rsid w:val="00E60EAF"/>
    <w:rsid w:val="00E75CE7"/>
    <w:rsid w:val="00F57C91"/>
    <w:rsid w:val="00F60089"/>
    <w:rsid w:val="00FE512A"/>
    <w:rsid w:val="00FF3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B55D3"/>
  <w15:chartTrackingRefBased/>
  <w15:docId w15:val="{0B59BEFD-04FD-4222-BD3B-66A5A2928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4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24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4AA"/>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AC1B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1B64"/>
    <w:rPr>
      <w:rFonts w:eastAsiaTheme="minorEastAsia"/>
      <w:lang w:val="en-US"/>
    </w:rPr>
  </w:style>
  <w:style w:type="paragraph" w:styleId="Header">
    <w:name w:val="header"/>
    <w:basedOn w:val="Normal"/>
    <w:link w:val="HeaderChar"/>
    <w:uiPriority w:val="99"/>
    <w:unhideWhenUsed/>
    <w:rsid w:val="007D24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4AE"/>
  </w:style>
  <w:style w:type="paragraph" w:styleId="Footer">
    <w:name w:val="footer"/>
    <w:basedOn w:val="Normal"/>
    <w:link w:val="FooterChar"/>
    <w:uiPriority w:val="99"/>
    <w:unhideWhenUsed/>
    <w:rsid w:val="007D24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4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1909124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D535B7-D284-4A8F-846B-A96EBF09C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6</Pages>
  <Words>639</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Effective Teamwork and Communication BMSW4002</vt:lpstr>
    </vt:vector>
  </TitlesOfParts>
  <Company>University of Wales Trinity Saint David</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 BMSW4002</dc:title>
  <dc:subject>University of Wales Trinity Saint David</dc:subject>
  <dc:creator>Norbert Nemes                                        Student ID:1909124</dc:creator>
  <cp:keywords/>
  <dc:description/>
  <cp:lastModifiedBy>Norbert Nemes</cp:lastModifiedBy>
  <cp:revision>23</cp:revision>
  <dcterms:created xsi:type="dcterms:W3CDTF">2020-04-20T07:54:00Z</dcterms:created>
  <dcterms:modified xsi:type="dcterms:W3CDTF">2020-05-03T12:28:00Z</dcterms:modified>
  <cp:category>Norbert Nemes 1909124</cp:category>
</cp:coreProperties>
</file>