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margin" w:tblpY="986"/>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066"/>
        <w:gridCol w:w="4930"/>
      </w:tblGrid>
      <w:tr w:rsidR="00277C0F" w:rsidRPr="004274CC" w:rsidTr="00277C0F">
        <w:trPr>
          <w:trHeight w:val="572"/>
        </w:trPr>
        <w:tc>
          <w:tcPr>
            <w:tcW w:w="8996" w:type="dxa"/>
            <w:gridSpan w:val="2"/>
            <w:tcBorders>
              <w:top w:val="double" w:sz="4" w:space="0" w:color="auto"/>
              <w:left w:val="double" w:sz="4" w:space="0" w:color="auto"/>
              <w:bottom w:val="single" w:sz="6" w:space="0" w:color="auto"/>
              <w:right w:val="double" w:sz="4" w:space="0" w:color="auto"/>
            </w:tcBorders>
          </w:tcPr>
          <w:p w:rsidR="00277C0F" w:rsidRPr="004274CC" w:rsidRDefault="00277C0F" w:rsidP="00277C0F">
            <w:pPr>
              <w:jc w:val="center"/>
              <w:rPr>
                <w:rFonts w:cstheme="minorHAnsi"/>
                <w:sz w:val="24"/>
              </w:rPr>
            </w:pPr>
            <w:r w:rsidRPr="004274CC">
              <w:rPr>
                <w:rFonts w:cstheme="minorHAnsi"/>
                <w:b/>
                <w:sz w:val="24"/>
              </w:rPr>
              <w:t>Personal Evaluation</w:t>
            </w:r>
            <w:r w:rsidRPr="004274CC">
              <w:rPr>
                <w:rFonts w:cstheme="minorHAnsi"/>
                <w:sz w:val="24"/>
              </w:rPr>
              <w:t xml:space="preserve"> – to support your academic progress, we are interested to read your own assessment of this work as a measure of your own effort and in order that we may comment on your strengths and weaknesses.</w:t>
            </w:r>
          </w:p>
          <w:p w:rsidR="00277C0F" w:rsidRPr="004274CC" w:rsidRDefault="00277C0F" w:rsidP="00277C0F">
            <w:pPr>
              <w:jc w:val="center"/>
              <w:rPr>
                <w:rFonts w:cstheme="minorHAnsi"/>
                <w:b/>
                <w:sz w:val="24"/>
                <w:u w:val="single"/>
              </w:rPr>
            </w:pPr>
            <w:r w:rsidRPr="004274CC">
              <w:rPr>
                <w:rFonts w:cstheme="minorHAnsi"/>
                <w:b/>
                <w:sz w:val="24"/>
                <w:u w:val="single"/>
              </w:rPr>
              <w:t>Please ensure you complete this assessment before submitting your work.</w:t>
            </w:r>
          </w:p>
        </w:tc>
      </w:tr>
      <w:tr w:rsidR="00277C0F" w:rsidRPr="004274CC" w:rsidTr="00277C0F">
        <w:trPr>
          <w:trHeight w:val="572"/>
        </w:trPr>
        <w:tc>
          <w:tcPr>
            <w:tcW w:w="4066" w:type="dxa"/>
            <w:tcBorders>
              <w:top w:val="single" w:sz="6" w:space="0" w:color="auto"/>
              <w:left w:val="double" w:sz="4" w:space="0" w:color="auto"/>
              <w:bottom w:val="single" w:sz="6" w:space="0" w:color="auto"/>
              <w:right w:val="single" w:sz="6" w:space="0" w:color="auto"/>
            </w:tcBorders>
          </w:tcPr>
          <w:p w:rsidR="00277C0F" w:rsidRPr="004274CC" w:rsidRDefault="00277C0F" w:rsidP="00277C0F">
            <w:pPr>
              <w:rPr>
                <w:rFonts w:cstheme="minorHAnsi"/>
                <w:sz w:val="24"/>
              </w:rPr>
            </w:pPr>
            <w:r w:rsidRPr="004274CC">
              <w:rPr>
                <w:rFonts w:cstheme="minorHAnsi"/>
                <w:sz w:val="24"/>
              </w:rPr>
              <w:t xml:space="preserve">What do you consider are the best aspects of this piece of work?    </w:t>
            </w:r>
          </w:p>
        </w:tc>
        <w:tc>
          <w:tcPr>
            <w:tcW w:w="4930" w:type="dxa"/>
            <w:tcBorders>
              <w:top w:val="single" w:sz="6" w:space="0" w:color="auto"/>
              <w:left w:val="single" w:sz="6" w:space="0" w:color="auto"/>
              <w:bottom w:val="single" w:sz="6" w:space="0" w:color="auto"/>
              <w:right w:val="double" w:sz="4" w:space="0" w:color="auto"/>
            </w:tcBorders>
          </w:tcPr>
          <w:p w:rsidR="00277C0F" w:rsidRPr="004274CC" w:rsidRDefault="00CD7A41" w:rsidP="00277C0F">
            <w:pPr>
              <w:rPr>
                <w:rFonts w:cstheme="minorHAnsi"/>
                <w:sz w:val="24"/>
              </w:rPr>
            </w:pPr>
            <w:r>
              <w:rPr>
                <w:rFonts w:cstheme="minorHAnsi"/>
                <w:sz w:val="24"/>
              </w:rPr>
              <w:t xml:space="preserve">Linking theories with praise in classroom management e.g. Skinner, </w:t>
            </w:r>
            <w:proofErr w:type="spellStart"/>
            <w:r>
              <w:rPr>
                <w:rFonts w:cstheme="minorHAnsi"/>
                <w:sz w:val="24"/>
              </w:rPr>
              <w:t>Driekurs</w:t>
            </w:r>
            <w:proofErr w:type="spellEnd"/>
            <w:r>
              <w:rPr>
                <w:rFonts w:cstheme="minorHAnsi"/>
                <w:sz w:val="24"/>
              </w:rPr>
              <w:t xml:space="preserve"> and Dweck.</w:t>
            </w:r>
          </w:p>
        </w:tc>
      </w:tr>
      <w:tr w:rsidR="00277C0F" w:rsidRPr="004274CC" w:rsidTr="00277C0F">
        <w:trPr>
          <w:trHeight w:val="571"/>
        </w:trPr>
        <w:tc>
          <w:tcPr>
            <w:tcW w:w="4066" w:type="dxa"/>
            <w:tcBorders>
              <w:top w:val="single" w:sz="6" w:space="0" w:color="auto"/>
              <w:left w:val="double" w:sz="4" w:space="0" w:color="auto"/>
              <w:bottom w:val="single" w:sz="6" w:space="0" w:color="auto"/>
              <w:right w:val="single" w:sz="6" w:space="0" w:color="auto"/>
            </w:tcBorders>
          </w:tcPr>
          <w:p w:rsidR="00277C0F" w:rsidRPr="004274CC" w:rsidRDefault="00277C0F" w:rsidP="00277C0F">
            <w:pPr>
              <w:rPr>
                <w:rFonts w:cstheme="minorHAnsi"/>
                <w:sz w:val="24"/>
              </w:rPr>
            </w:pPr>
            <w:r w:rsidRPr="004274CC">
              <w:rPr>
                <w:rFonts w:cstheme="minorHAnsi"/>
                <w:sz w:val="24"/>
              </w:rPr>
              <w:t>Which aspects do you consider could have been improved in this piece of work?</w:t>
            </w:r>
          </w:p>
        </w:tc>
        <w:tc>
          <w:tcPr>
            <w:tcW w:w="4930" w:type="dxa"/>
            <w:tcBorders>
              <w:top w:val="single" w:sz="6" w:space="0" w:color="auto"/>
              <w:left w:val="single" w:sz="6" w:space="0" w:color="auto"/>
              <w:bottom w:val="single" w:sz="6" w:space="0" w:color="auto"/>
              <w:right w:val="double" w:sz="4" w:space="0" w:color="auto"/>
            </w:tcBorders>
          </w:tcPr>
          <w:p w:rsidR="00277C0F" w:rsidRPr="004274CC" w:rsidRDefault="00CD7A41" w:rsidP="00277C0F">
            <w:pPr>
              <w:rPr>
                <w:rFonts w:cstheme="minorHAnsi"/>
                <w:sz w:val="24"/>
              </w:rPr>
            </w:pPr>
            <w:r>
              <w:rPr>
                <w:rFonts w:cstheme="minorHAnsi"/>
                <w:sz w:val="24"/>
              </w:rPr>
              <w:t>Using more of a variety of sources e.g. Estyn.</w:t>
            </w:r>
          </w:p>
        </w:tc>
      </w:tr>
      <w:tr w:rsidR="00277C0F" w:rsidRPr="004274CC" w:rsidTr="00277C0F">
        <w:trPr>
          <w:trHeight w:val="632"/>
        </w:trPr>
        <w:tc>
          <w:tcPr>
            <w:tcW w:w="4066" w:type="dxa"/>
            <w:tcBorders>
              <w:top w:val="single" w:sz="6" w:space="0" w:color="auto"/>
              <w:left w:val="double" w:sz="4" w:space="0" w:color="auto"/>
              <w:bottom w:val="double" w:sz="4" w:space="0" w:color="auto"/>
              <w:right w:val="single" w:sz="6" w:space="0" w:color="auto"/>
            </w:tcBorders>
          </w:tcPr>
          <w:p w:rsidR="00277C0F" w:rsidRPr="004274CC" w:rsidRDefault="00277C0F" w:rsidP="00277C0F">
            <w:pPr>
              <w:rPr>
                <w:rFonts w:cstheme="minorHAnsi"/>
                <w:sz w:val="24"/>
              </w:rPr>
            </w:pPr>
            <w:r w:rsidRPr="004274CC">
              <w:rPr>
                <w:rFonts w:cstheme="minorHAnsi"/>
                <w:sz w:val="24"/>
              </w:rPr>
              <w:t>What have you found most satisfying whilst undertaking this submission?</w:t>
            </w:r>
          </w:p>
        </w:tc>
        <w:tc>
          <w:tcPr>
            <w:tcW w:w="4930" w:type="dxa"/>
            <w:tcBorders>
              <w:top w:val="single" w:sz="6" w:space="0" w:color="auto"/>
              <w:left w:val="single" w:sz="6" w:space="0" w:color="auto"/>
              <w:bottom w:val="double" w:sz="4" w:space="0" w:color="auto"/>
              <w:right w:val="double" w:sz="4" w:space="0" w:color="auto"/>
            </w:tcBorders>
          </w:tcPr>
          <w:p w:rsidR="00277C0F" w:rsidRPr="004274CC" w:rsidRDefault="00CD7A41" w:rsidP="00277C0F">
            <w:pPr>
              <w:rPr>
                <w:rFonts w:cstheme="minorHAnsi"/>
                <w:sz w:val="24"/>
              </w:rPr>
            </w:pPr>
            <w:r>
              <w:rPr>
                <w:rFonts w:cstheme="minorHAnsi"/>
                <w:sz w:val="24"/>
              </w:rPr>
              <w:t>Finding out different opinions and theories on the effectiveness of praise in the classroom.</w:t>
            </w:r>
          </w:p>
        </w:tc>
      </w:tr>
    </w:tbl>
    <w:p w:rsidR="00B82383" w:rsidRDefault="00277C0F">
      <w:pPr>
        <w:rPr>
          <w:rFonts w:ascii="Arial" w:hAnsi="Arial" w:cs="Arial"/>
          <w:sz w:val="24"/>
        </w:rPr>
      </w:pPr>
      <w:r w:rsidRPr="00277C0F">
        <w:rPr>
          <w:rFonts w:ascii="Arial" w:hAnsi="Arial" w:cs="Arial"/>
          <w:sz w:val="24"/>
          <w:u w:val="single"/>
        </w:rPr>
        <w:t>Classroom Management</w:t>
      </w:r>
      <w:r>
        <w:rPr>
          <w:rFonts w:ascii="Arial" w:hAnsi="Arial" w:cs="Arial"/>
          <w:sz w:val="24"/>
        </w:rPr>
        <w:t xml:space="preserve"> - </w:t>
      </w:r>
      <w:r w:rsidRPr="00277C0F">
        <w:rPr>
          <w:rFonts w:ascii="Arial" w:hAnsi="Arial" w:cs="Arial"/>
          <w:sz w:val="24"/>
        </w:rPr>
        <w:t>Critically analyze the role of praise in classroom management.</w:t>
      </w:r>
      <w:r>
        <w:rPr>
          <w:rFonts w:ascii="Arial" w:hAnsi="Arial" w:cs="Arial"/>
          <w:sz w:val="24"/>
        </w:rPr>
        <w:t xml:space="preserve"> </w:t>
      </w:r>
    </w:p>
    <w:p w:rsidR="00B82383" w:rsidRDefault="00B82383" w:rsidP="00CD44EF">
      <w:pPr>
        <w:spacing w:line="360" w:lineRule="auto"/>
        <w:rPr>
          <w:rFonts w:ascii="Arial" w:hAnsi="Arial" w:cs="Arial"/>
          <w:sz w:val="24"/>
        </w:rPr>
      </w:pPr>
    </w:p>
    <w:p w:rsidR="00F9321C" w:rsidRDefault="00643EF1" w:rsidP="00CD44EF">
      <w:pPr>
        <w:spacing w:line="360" w:lineRule="auto"/>
        <w:rPr>
          <w:rFonts w:ascii="Arial" w:hAnsi="Arial" w:cs="Arial"/>
          <w:sz w:val="24"/>
        </w:rPr>
      </w:pPr>
      <w:r>
        <w:rPr>
          <w:rFonts w:ascii="Arial" w:hAnsi="Arial" w:cs="Arial"/>
          <w:sz w:val="24"/>
        </w:rPr>
        <w:t xml:space="preserve">This essay will be discussing and critically analysing the role of praise for classroom management and how it impacts on children’s behaviour in the classroom. </w:t>
      </w:r>
      <w:r w:rsidR="00B7084F">
        <w:rPr>
          <w:rFonts w:ascii="Arial" w:hAnsi="Arial" w:cs="Arial"/>
          <w:sz w:val="24"/>
        </w:rPr>
        <w:t xml:space="preserve">Throughout this essay there will be theoretical perspectives discussed, the work of Skinner, Dweck, Kohn and others will be </w:t>
      </w:r>
      <w:r w:rsidR="00F9321C">
        <w:rPr>
          <w:rFonts w:ascii="Arial" w:hAnsi="Arial" w:cs="Arial"/>
          <w:sz w:val="24"/>
        </w:rPr>
        <w:t>spoken about in detail. The main focus of this essay is praise</w:t>
      </w:r>
      <w:r w:rsidR="000A4923">
        <w:rPr>
          <w:rFonts w:ascii="Arial" w:hAnsi="Arial" w:cs="Arial"/>
          <w:sz w:val="24"/>
        </w:rPr>
        <w:t xml:space="preserve"> in the classroom</w:t>
      </w:r>
      <w:r w:rsidR="00F9321C">
        <w:rPr>
          <w:rFonts w:ascii="Arial" w:hAnsi="Arial" w:cs="Arial"/>
          <w:sz w:val="24"/>
        </w:rPr>
        <w:t>,</w:t>
      </w:r>
      <w:r w:rsidR="008144AF">
        <w:rPr>
          <w:rFonts w:ascii="Arial" w:hAnsi="Arial" w:cs="Arial"/>
          <w:sz w:val="24"/>
        </w:rPr>
        <w:t xml:space="preserve"> however there will be different approaches</w:t>
      </w:r>
      <w:r w:rsidR="00F9321C">
        <w:rPr>
          <w:rFonts w:ascii="Arial" w:hAnsi="Arial" w:cs="Arial"/>
          <w:sz w:val="24"/>
        </w:rPr>
        <w:t xml:space="preserve"> discussed with relevance to </w:t>
      </w:r>
      <w:r w:rsidR="008144AF">
        <w:rPr>
          <w:rFonts w:ascii="Arial" w:hAnsi="Arial" w:cs="Arial"/>
          <w:sz w:val="24"/>
        </w:rPr>
        <w:t>the title. These</w:t>
      </w:r>
      <w:r w:rsidR="000A4923">
        <w:rPr>
          <w:rFonts w:ascii="Arial" w:hAnsi="Arial" w:cs="Arial"/>
          <w:sz w:val="24"/>
        </w:rPr>
        <w:t xml:space="preserve"> will be the</w:t>
      </w:r>
      <w:r w:rsidR="00F9321C">
        <w:rPr>
          <w:rFonts w:ascii="Arial" w:hAnsi="Arial" w:cs="Arial"/>
          <w:sz w:val="24"/>
        </w:rPr>
        <w:t xml:space="preserve"> humanist </w:t>
      </w:r>
      <w:r w:rsidR="008144AF">
        <w:rPr>
          <w:rFonts w:ascii="Arial" w:hAnsi="Arial" w:cs="Arial"/>
          <w:sz w:val="24"/>
        </w:rPr>
        <w:t xml:space="preserve">and behavioural </w:t>
      </w:r>
      <w:r w:rsidR="00F9321C">
        <w:rPr>
          <w:rFonts w:ascii="Arial" w:hAnsi="Arial" w:cs="Arial"/>
          <w:sz w:val="24"/>
        </w:rPr>
        <w:t>approach</w:t>
      </w:r>
      <w:r w:rsidR="008144AF">
        <w:rPr>
          <w:rFonts w:ascii="Arial" w:hAnsi="Arial" w:cs="Arial"/>
          <w:sz w:val="24"/>
        </w:rPr>
        <w:t>es</w:t>
      </w:r>
      <w:r w:rsidR="000A4923">
        <w:rPr>
          <w:rFonts w:ascii="Arial" w:hAnsi="Arial" w:cs="Arial"/>
          <w:sz w:val="24"/>
        </w:rPr>
        <w:t xml:space="preserve">. </w:t>
      </w:r>
      <w:r w:rsidR="00DC6383">
        <w:rPr>
          <w:rFonts w:ascii="Arial" w:hAnsi="Arial" w:cs="Arial"/>
          <w:sz w:val="24"/>
        </w:rPr>
        <w:t>Parsons (N.D) states t</w:t>
      </w:r>
      <w:r w:rsidR="000A4923">
        <w:rPr>
          <w:rFonts w:ascii="Arial" w:hAnsi="Arial" w:cs="Arial"/>
          <w:sz w:val="24"/>
        </w:rPr>
        <w:t>he humanist approach concentrates on the development of self-concept, in which a child believes in themselves to improve. From a humanist perspective, a child has the desire to learn because they are inwardly driven from intrinsic rewards e.g. rewards within themselves, sense of achievement. However this is the opposite of the behaviourist approach, they believe that children are willing to learn as they end up relying on and expecting extrinsic rewards e</w:t>
      </w:r>
      <w:r w:rsidR="00DC6383">
        <w:rPr>
          <w:rFonts w:ascii="Arial" w:hAnsi="Arial" w:cs="Arial"/>
          <w:sz w:val="24"/>
        </w:rPr>
        <w:t>.g. praise, stickers and stars (</w:t>
      </w:r>
      <w:proofErr w:type="spellStart"/>
      <w:r w:rsidR="00DC6383">
        <w:rPr>
          <w:rFonts w:ascii="Arial" w:hAnsi="Arial" w:cs="Arial"/>
          <w:sz w:val="24"/>
        </w:rPr>
        <w:t>Huitt</w:t>
      </w:r>
      <w:proofErr w:type="spellEnd"/>
      <w:r w:rsidR="00DC6383">
        <w:rPr>
          <w:rFonts w:ascii="Arial" w:hAnsi="Arial" w:cs="Arial"/>
          <w:sz w:val="24"/>
        </w:rPr>
        <w:t xml:space="preserve">, N.D). </w:t>
      </w:r>
    </w:p>
    <w:p w:rsidR="001A44F0" w:rsidRDefault="00B90C36" w:rsidP="00CD44EF">
      <w:pPr>
        <w:spacing w:line="360" w:lineRule="auto"/>
        <w:rPr>
          <w:rFonts w:ascii="Arial" w:hAnsi="Arial" w:cs="Arial"/>
          <w:sz w:val="24"/>
        </w:rPr>
      </w:pPr>
      <w:r>
        <w:rPr>
          <w:rFonts w:ascii="Arial" w:hAnsi="Arial" w:cs="Arial"/>
          <w:sz w:val="24"/>
        </w:rPr>
        <w:t xml:space="preserve">According to the </w:t>
      </w:r>
      <w:r w:rsidRPr="00B90C36">
        <w:rPr>
          <w:rFonts w:ascii="Arial" w:hAnsi="Arial" w:cs="Arial"/>
          <w:sz w:val="24"/>
        </w:rPr>
        <w:t>Glossary of Educational Reform</w:t>
      </w:r>
      <w:r>
        <w:rPr>
          <w:rFonts w:ascii="Arial" w:hAnsi="Arial" w:cs="Arial"/>
          <w:sz w:val="24"/>
        </w:rPr>
        <w:t xml:space="preserve"> (2014) classroom management has seen an increasing amount of publicity from teachers, educational leaders, governments and researchers as they wish to document effective relevant strategies which are used by successful child practitioners. It is recognised that educators should be equipped with management skills and be able to provide effective instruction</w:t>
      </w:r>
      <w:r w:rsidR="001A44F0">
        <w:rPr>
          <w:rFonts w:ascii="Arial" w:hAnsi="Arial" w:cs="Arial"/>
          <w:sz w:val="24"/>
        </w:rPr>
        <w:t xml:space="preserve"> which impacts on children’s education and learning. There are many </w:t>
      </w:r>
      <w:r w:rsidR="001A44F0">
        <w:rPr>
          <w:rFonts w:ascii="Arial" w:hAnsi="Arial" w:cs="Arial"/>
          <w:sz w:val="24"/>
        </w:rPr>
        <w:lastRenderedPageBreak/>
        <w:t xml:space="preserve">definitions of classroom management however they are all of a similar nature. </w:t>
      </w:r>
      <w:r w:rsidR="001A44F0" w:rsidRPr="00B90C36">
        <w:rPr>
          <w:rFonts w:ascii="Arial" w:hAnsi="Arial" w:cs="Arial"/>
          <w:sz w:val="24"/>
        </w:rPr>
        <w:t>Glossary of Educational Reform</w:t>
      </w:r>
      <w:r w:rsidR="001A44F0">
        <w:rPr>
          <w:rFonts w:ascii="Arial" w:hAnsi="Arial" w:cs="Arial"/>
          <w:sz w:val="24"/>
        </w:rPr>
        <w:t xml:space="preserve"> (2014) state that classroom management recognises the range of techniques and skills educators use to ensure students are focussed, engaged, organised and academically progressing throughout school. When classroom management is well executed, teachers maximise children’s behaviour which enhance their learning opportunities. Similarly to the </w:t>
      </w:r>
      <w:r w:rsidR="001A44F0" w:rsidRPr="00B90C36">
        <w:rPr>
          <w:rFonts w:ascii="Arial" w:hAnsi="Arial" w:cs="Arial"/>
          <w:sz w:val="24"/>
        </w:rPr>
        <w:t>Glossary of Educational Reform</w:t>
      </w:r>
      <w:r w:rsidR="001A44F0">
        <w:rPr>
          <w:rFonts w:ascii="Arial" w:hAnsi="Arial" w:cs="Arial"/>
          <w:sz w:val="24"/>
        </w:rPr>
        <w:t xml:space="preserve"> (2014), the Welsh Government (2012) see effective classroom management as the teachers ability to create a structured organised learning environment which students can learn and reach their full potential. The Welsh Government (2012) state the importance of having a positive learning environment as well as a positive teacher-student relationship, this ensures children will understand what is expected of them which increases the chances of learning occurring. </w:t>
      </w:r>
      <w:r w:rsidR="00DC383A">
        <w:rPr>
          <w:rFonts w:ascii="Arial" w:hAnsi="Arial" w:cs="Arial"/>
          <w:sz w:val="24"/>
        </w:rPr>
        <w:t xml:space="preserve">There are a range of aspects which result in effective classroom management, these are, the classroom environment, high expectations from teachers, positive behaviour, stimulating activities and engaging resources (Welsh Government, 2012). </w:t>
      </w:r>
      <w:r w:rsidR="006F48E0">
        <w:rPr>
          <w:rFonts w:ascii="Arial" w:hAnsi="Arial" w:cs="Arial"/>
          <w:sz w:val="24"/>
        </w:rPr>
        <w:t>These definitions follow the 21</w:t>
      </w:r>
      <w:r w:rsidR="006F48E0" w:rsidRPr="006F48E0">
        <w:rPr>
          <w:rFonts w:ascii="Arial" w:hAnsi="Arial" w:cs="Arial"/>
          <w:sz w:val="24"/>
          <w:vertAlign w:val="superscript"/>
        </w:rPr>
        <w:t>st</w:t>
      </w:r>
      <w:r w:rsidR="006F48E0">
        <w:rPr>
          <w:rFonts w:ascii="Arial" w:hAnsi="Arial" w:cs="Arial"/>
          <w:sz w:val="24"/>
        </w:rPr>
        <w:t xml:space="preserve"> century view of classroom management, teachers will do anything to compromise and facilitate students learning to ensure they support and improve knowledge. However c</w:t>
      </w:r>
      <w:r w:rsidR="001A44F0">
        <w:rPr>
          <w:rFonts w:ascii="Arial" w:hAnsi="Arial" w:cs="Arial"/>
          <w:sz w:val="24"/>
        </w:rPr>
        <w:t xml:space="preserve">lassroom management </w:t>
      </w:r>
      <w:r w:rsidR="00192913">
        <w:rPr>
          <w:rFonts w:ascii="Arial" w:hAnsi="Arial" w:cs="Arial"/>
          <w:sz w:val="24"/>
        </w:rPr>
        <w:t xml:space="preserve">used to have more of a traditional view in schools. According to the </w:t>
      </w:r>
      <w:r w:rsidR="00192913" w:rsidRPr="00B90C36">
        <w:rPr>
          <w:rFonts w:ascii="Arial" w:hAnsi="Arial" w:cs="Arial"/>
          <w:sz w:val="24"/>
        </w:rPr>
        <w:t>Glossary of Educational Reform</w:t>
      </w:r>
      <w:r w:rsidR="00192913">
        <w:rPr>
          <w:rFonts w:ascii="Arial" w:hAnsi="Arial" w:cs="Arial"/>
          <w:sz w:val="24"/>
        </w:rPr>
        <w:t xml:space="preserve"> (2014) state that </w:t>
      </w:r>
      <w:r w:rsidR="006F48E0">
        <w:rPr>
          <w:rFonts w:ascii="Arial" w:hAnsi="Arial" w:cs="Arial"/>
          <w:sz w:val="24"/>
        </w:rPr>
        <w:t>classroom management strategies used to focus around compliance. Teachers expected students to follow class and school rules strictly whilst listening accordingly.</w:t>
      </w:r>
    </w:p>
    <w:p w:rsidR="00DC383A" w:rsidRPr="00DC383A" w:rsidRDefault="00DC383A" w:rsidP="00CD44EF">
      <w:pPr>
        <w:spacing w:line="360" w:lineRule="auto"/>
        <w:rPr>
          <w:rFonts w:ascii="Arial" w:hAnsi="Arial" w:cs="Arial"/>
          <w:sz w:val="24"/>
        </w:rPr>
      </w:pPr>
      <w:r>
        <w:rPr>
          <w:rFonts w:ascii="Arial" w:hAnsi="Arial" w:cs="Arial"/>
          <w:sz w:val="24"/>
        </w:rPr>
        <w:t xml:space="preserve">To be an effective educator, teachers need to practise certain skills to design a stimulating and motivating classroom. Teachers should ensure they have a strong positive attitude to all learning experiences which includes happy facial expressions, encouraging language, with respectful fair rules for children to follow. </w:t>
      </w:r>
      <w:r w:rsidR="001413E6">
        <w:rPr>
          <w:rFonts w:ascii="Arial" w:hAnsi="Arial" w:cs="Arial"/>
          <w:sz w:val="24"/>
        </w:rPr>
        <w:t xml:space="preserve">The Sutton Trust created a framework for schools and professional learning to follow to create and promote effective teaching and learning. </w:t>
      </w:r>
      <w:r w:rsidR="00F06B1A">
        <w:rPr>
          <w:rFonts w:ascii="Arial" w:hAnsi="Arial" w:cs="Arial"/>
          <w:sz w:val="24"/>
        </w:rPr>
        <w:t>Coe, et a</w:t>
      </w:r>
      <w:r>
        <w:rPr>
          <w:rFonts w:ascii="Arial" w:hAnsi="Arial" w:cs="Arial"/>
          <w:sz w:val="24"/>
        </w:rPr>
        <w:t xml:space="preserve">l (2014) explains what makes an effective teacher. They state that effective teaching involves improved student attainment which </w:t>
      </w:r>
      <w:r w:rsidR="001413E6">
        <w:rPr>
          <w:rFonts w:ascii="Arial" w:hAnsi="Arial" w:cs="Arial"/>
          <w:sz w:val="24"/>
        </w:rPr>
        <w:t xml:space="preserve">increases their overall future success outcomes. Danielson (1996, </w:t>
      </w:r>
      <w:r w:rsidR="001413E6" w:rsidRPr="001413E6">
        <w:rPr>
          <w:rFonts w:ascii="Arial" w:hAnsi="Arial" w:cs="Arial"/>
          <w:i/>
          <w:sz w:val="24"/>
        </w:rPr>
        <w:t>cited in</w:t>
      </w:r>
      <w:r w:rsidR="00A34BB6">
        <w:rPr>
          <w:rFonts w:ascii="Arial" w:hAnsi="Arial" w:cs="Arial"/>
          <w:sz w:val="24"/>
        </w:rPr>
        <w:t xml:space="preserve"> Coe, et al</w:t>
      </w:r>
      <w:r w:rsidR="001413E6">
        <w:rPr>
          <w:rFonts w:ascii="Arial" w:hAnsi="Arial" w:cs="Arial"/>
          <w:sz w:val="24"/>
        </w:rPr>
        <w:t xml:space="preserve"> 2014) created a list of attributes </w:t>
      </w:r>
      <w:r w:rsidR="00F06B1A">
        <w:rPr>
          <w:rFonts w:ascii="Arial" w:hAnsi="Arial" w:cs="Arial"/>
          <w:sz w:val="24"/>
        </w:rPr>
        <w:t xml:space="preserve">and behaviours </w:t>
      </w:r>
      <w:r w:rsidR="001413E6">
        <w:rPr>
          <w:rFonts w:ascii="Arial" w:hAnsi="Arial" w:cs="Arial"/>
          <w:sz w:val="24"/>
        </w:rPr>
        <w:t xml:space="preserve">which she believes </w:t>
      </w:r>
      <w:r w:rsidR="00F06B1A">
        <w:rPr>
          <w:rFonts w:ascii="Arial" w:hAnsi="Arial" w:cs="Arial"/>
          <w:sz w:val="24"/>
        </w:rPr>
        <w:t xml:space="preserve">teachers should have. The Sutton Trust recognise that these skills meet their criteria of being effective teachers. Some of these qualities are, high </w:t>
      </w:r>
      <w:r w:rsidR="00F06B1A">
        <w:rPr>
          <w:rFonts w:ascii="Arial" w:hAnsi="Arial" w:cs="Arial"/>
          <w:sz w:val="24"/>
        </w:rPr>
        <w:lastRenderedPageBreak/>
        <w:t xml:space="preserve">communication skills with both students and families, engaging students in learning, flexibility, maintaining professional responsibilities and using different techniques in teaching (Danielson, 1996 </w:t>
      </w:r>
      <w:r w:rsidR="00F06B1A" w:rsidRPr="001413E6">
        <w:rPr>
          <w:rFonts w:ascii="Arial" w:hAnsi="Arial" w:cs="Arial"/>
          <w:i/>
          <w:sz w:val="24"/>
        </w:rPr>
        <w:t>cited in</w:t>
      </w:r>
      <w:r w:rsidR="00F06B1A">
        <w:rPr>
          <w:rFonts w:ascii="Arial" w:hAnsi="Arial" w:cs="Arial"/>
          <w:sz w:val="24"/>
        </w:rPr>
        <w:t xml:space="preserve"> Coe, et al 2014, p.13). </w:t>
      </w:r>
    </w:p>
    <w:p w:rsidR="00294C80" w:rsidRDefault="00A13CEE" w:rsidP="00CD44EF">
      <w:pPr>
        <w:spacing w:line="360" w:lineRule="auto"/>
        <w:rPr>
          <w:rFonts w:ascii="Arial" w:hAnsi="Arial" w:cs="Arial"/>
          <w:sz w:val="24"/>
        </w:rPr>
      </w:pPr>
      <w:r>
        <w:rPr>
          <w:rFonts w:ascii="Arial" w:hAnsi="Arial" w:cs="Arial"/>
          <w:sz w:val="24"/>
        </w:rPr>
        <w:t>The Welsh Government (2012) state that t</w:t>
      </w:r>
      <w:r w:rsidR="00A31491">
        <w:rPr>
          <w:rFonts w:ascii="Arial" w:hAnsi="Arial" w:cs="Arial"/>
          <w:sz w:val="24"/>
        </w:rPr>
        <w:t xml:space="preserve">here are many features and characteristics of a well-managed classroom. The environment is especially significant when designing a stimulating classroom for children. </w:t>
      </w:r>
      <w:r w:rsidR="00C04651">
        <w:rPr>
          <w:rFonts w:ascii="Arial" w:hAnsi="Arial" w:cs="Arial"/>
          <w:sz w:val="24"/>
        </w:rPr>
        <w:t xml:space="preserve">The environment should be a welcoming, well-lit, organised place making classrooms an effective place for learning. Classrooms should consist of different areas with motivating learning materials which supports specific learning activities. For </w:t>
      </w:r>
      <w:r w:rsidR="00961325">
        <w:rPr>
          <w:rFonts w:ascii="Arial" w:hAnsi="Arial" w:cs="Arial"/>
          <w:sz w:val="24"/>
        </w:rPr>
        <w:t xml:space="preserve">a </w:t>
      </w:r>
      <w:r w:rsidR="00C04651">
        <w:rPr>
          <w:rFonts w:ascii="Arial" w:hAnsi="Arial" w:cs="Arial"/>
          <w:sz w:val="24"/>
        </w:rPr>
        <w:t>F</w:t>
      </w:r>
      <w:r w:rsidR="00961325">
        <w:rPr>
          <w:rFonts w:ascii="Arial" w:hAnsi="Arial" w:cs="Arial"/>
          <w:sz w:val="24"/>
        </w:rPr>
        <w:t>oundation Phase classroom, all equipment should be child size so everything is accessible</w:t>
      </w:r>
      <w:r w:rsidR="00DC2A12">
        <w:rPr>
          <w:rFonts w:ascii="Arial" w:hAnsi="Arial" w:cs="Arial"/>
          <w:sz w:val="24"/>
        </w:rPr>
        <w:t xml:space="preserve">. Classroom displays should be colourful and </w:t>
      </w:r>
      <w:r w:rsidR="00951B65">
        <w:rPr>
          <w:rFonts w:ascii="Arial" w:hAnsi="Arial" w:cs="Arial"/>
          <w:sz w:val="24"/>
        </w:rPr>
        <w:t xml:space="preserve">eye-catching, with well labelled equipment. Another feature of a well-managed classroom is the expectations from the educator. Usually teachers set high expectations of their students which ends up causing self-fulfilling prophesies, this ensures that all students want to aim for the best they can achieve. The Welsh Government (2012) realised a list of expectations they would want to see in a well-managed classroom, some of these are, start the year with a set of rules which all children understand, have agreed positive and negative reinforcement rules, </w:t>
      </w:r>
      <w:r w:rsidR="00B7084F">
        <w:rPr>
          <w:rFonts w:ascii="Arial" w:hAnsi="Arial" w:cs="Arial"/>
          <w:sz w:val="24"/>
        </w:rPr>
        <w:t xml:space="preserve">ensure lessons are well planned, and always encouraging and creating a positive working environment. Similarly </w:t>
      </w:r>
      <w:proofErr w:type="spellStart"/>
      <w:r w:rsidR="00B7084F">
        <w:rPr>
          <w:rFonts w:ascii="Arial" w:hAnsi="Arial" w:cs="Arial"/>
          <w:sz w:val="24"/>
        </w:rPr>
        <w:t>Moyles</w:t>
      </w:r>
      <w:proofErr w:type="spellEnd"/>
      <w:r w:rsidR="00B7084F">
        <w:rPr>
          <w:rFonts w:ascii="Arial" w:hAnsi="Arial" w:cs="Arial"/>
          <w:sz w:val="24"/>
        </w:rPr>
        <w:t xml:space="preserve"> (1992) agrees that the heart of the classroom should have the desire to promote enthusiasm to learn whilst creating a positive enjoyable classroom atmosphere. </w:t>
      </w:r>
      <w:r w:rsidR="00940A6A">
        <w:rPr>
          <w:rFonts w:ascii="Arial" w:hAnsi="Arial" w:cs="Arial"/>
          <w:sz w:val="24"/>
        </w:rPr>
        <w:br/>
      </w:r>
      <w:r w:rsidR="00515EC3">
        <w:rPr>
          <w:rFonts w:ascii="Arial" w:hAnsi="Arial" w:cs="Arial"/>
          <w:sz w:val="24"/>
        </w:rPr>
        <w:br/>
        <w:t xml:space="preserve">Praise in the classroom is a well-researched and updated topic. Many researchers define praise in different ways. According to Dwyer, Dweck and </w:t>
      </w:r>
      <w:r w:rsidR="00515EC3" w:rsidRPr="00515EC3">
        <w:rPr>
          <w:rFonts w:ascii="Arial" w:hAnsi="Arial" w:cs="Arial"/>
          <w:sz w:val="24"/>
        </w:rPr>
        <w:t>Carlson-Jaquez</w:t>
      </w:r>
      <w:r w:rsidR="00515EC3">
        <w:rPr>
          <w:rFonts w:ascii="Arial" w:hAnsi="Arial" w:cs="Arial"/>
          <w:sz w:val="24"/>
        </w:rPr>
        <w:t xml:space="preserve"> (2018) praise is recognised as constructive feedback which is given by teachers on specific academic work. However they state that praise is only seen as positive feedback, but feedback alone can be positive or negative. </w:t>
      </w:r>
      <w:r w:rsidR="000D1443">
        <w:rPr>
          <w:rFonts w:ascii="Arial" w:hAnsi="Arial" w:cs="Arial"/>
          <w:sz w:val="24"/>
        </w:rPr>
        <w:t xml:space="preserve">Similarly Brophy (1981, </w:t>
      </w:r>
      <w:r w:rsidR="000D1443" w:rsidRPr="000D1443">
        <w:rPr>
          <w:rFonts w:ascii="Arial" w:hAnsi="Arial" w:cs="Arial"/>
          <w:i/>
          <w:sz w:val="24"/>
        </w:rPr>
        <w:t>cited in</w:t>
      </w:r>
      <w:r w:rsidR="000D1443">
        <w:rPr>
          <w:rFonts w:ascii="Arial" w:hAnsi="Arial" w:cs="Arial"/>
          <w:sz w:val="24"/>
        </w:rPr>
        <w:t xml:space="preserve"> Tauber, 1991) states praise is seen as teachers giving out positive responses and feedback to an individual’s work or conduct. However these</w:t>
      </w:r>
      <w:r w:rsidR="00515EC3">
        <w:rPr>
          <w:rFonts w:ascii="Arial" w:hAnsi="Arial" w:cs="Arial"/>
          <w:sz w:val="24"/>
        </w:rPr>
        <w:t xml:space="preserve"> definition</w:t>
      </w:r>
      <w:r w:rsidR="000D1443">
        <w:rPr>
          <w:rFonts w:ascii="Arial" w:hAnsi="Arial" w:cs="Arial"/>
          <w:sz w:val="24"/>
        </w:rPr>
        <w:t>s do</w:t>
      </w:r>
      <w:r w:rsidR="00515EC3">
        <w:rPr>
          <w:rFonts w:ascii="Arial" w:hAnsi="Arial" w:cs="Arial"/>
          <w:sz w:val="24"/>
        </w:rPr>
        <w:t xml:space="preserve"> not notice the behaviour</w:t>
      </w:r>
      <w:r w:rsidR="00940A6A">
        <w:rPr>
          <w:rFonts w:ascii="Arial" w:hAnsi="Arial" w:cs="Arial"/>
          <w:sz w:val="24"/>
        </w:rPr>
        <w:t xml:space="preserve"> or efforts in children but the Welsh Government (2012) mention that praise is an effective tool which motivates children because it should focus on their effort rather than what has been achieved. The Welsh Government (2012) state that when praise is used in the correct manner, it </w:t>
      </w:r>
      <w:r w:rsidR="00940A6A">
        <w:rPr>
          <w:rFonts w:ascii="Arial" w:hAnsi="Arial" w:cs="Arial"/>
          <w:sz w:val="24"/>
        </w:rPr>
        <w:lastRenderedPageBreak/>
        <w:t>can encourage continuous learning. There are a range of ways praise can be given to children, some of these are, verbally, rewards, stickers, positive language, r</w:t>
      </w:r>
      <w:r w:rsidR="0069302C">
        <w:rPr>
          <w:rFonts w:ascii="Arial" w:hAnsi="Arial" w:cs="Arial"/>
          <w:sz w:val="24"/>
        </w:rPr>
        <w:t xml:space="preserve">affle tickets and house points (Welsh Government, 2012). </w:t>
      </w:r>
    </w:p>
    <w:p w:rsidR="00940A6A" w:rsidRDefault="00746A31" w:rsidP="00CD44EF">
      <w:pPr>
        <w:spacing w:line="360" w:lineRule="auto"/>
        <w:rPr>
          <w:rFonts w:ascii="Arial" w:hAnsi="Arial" w:cs="Arial"/>
          <w:sz w:val="24"/>
        </w:rPr>
      </w:pPr>
      <w:r>
        <w:rPr>
          <w:rFonts w:ascii="Arial" w:hAnsi="Arial" w:cs="Arial"/>
          <w:sz w:val="24"/>
        </w:rPr>
        <w:t xml:space="preserve">Using praise in the classroom can have both a positive and negative impact on children. Many researchers </w:t>
      </w:r>
      <w:r w:rsidR="009E6920">
        <w:rPr>
          <w:rFonts w:ascii="Arial" w:hAnsi="Arial" w:cs="Arial"/>
          <w:sz w:val="24"/>
        </w:rPr>
        <w:t xml:space="preserve">such as Wright (2012), </w:t>
      </w:r>
      <w:r w:rsidR="00737D58">
        <w:rPr>
          <w:rFonts w:ascii="Arial" w:hAnsi="Arial" w:cs="Arial"/>
          <w:sz w:val="24"/>
        </w:rPr>
        <w:t>Tauber (1991)</w:t>
      </w:r>
      <w:r w:rsidR="00613A85">
        <w:rPr>
          <w:rFonts w:ascii="Arial" w:hAnsi="Arial" w:cs="Arial"/>
          <w:sz w:val="24"/>
        </w:rPr>
        <w:t xml:space="preserve"> and Kohn (1993</w:t>
      </w:r>
      <w:r w:rsidR="009E6920">
        <w:rPr>
          <w:rFonts w:ascii="Arial" w:hAnsi="Arial" w:cs="Arial"/>
          <w:sz w:val="24"/>
        </w:rPr>
        <w:t>)</w:t>
      </w:r>
      <w:r w:rsidR="00737D58">
        <w:rPr>
          <w:rFonts w:ascii="Arial" w:hAnsi="Arial" w:cs="Arial"/>
          <w:sz w:val="24"/>
        </w:rPr>
        <w:t xml:space="preserve"> </w:t>
      </w:r>
      <w:r>
        <w:rPr>
          <w:rFonts w:ascii="Arial" w:hAnsi="Arial" w:cs="Arial"/>
          <w:sz w:val="24"/>
        </w:rPr>
        <w:t xml:space="preserve">mention that using too much praise often demotivates children leaving them without the desire to finish their work or achieve their best. But when praise is used effectively, it is seen as a powerful influence for children. </w:t>
      </w:r>
      <w:r w:rsidR="00737D58">
        <w:rPr>
          <w:rFonts w:ascii="Arial" w:hAnsi="Arial" w:cs="Arial"/>
          <w:sz w:val="24"/>
        </w:rPr>
        <w:t xml:space="preserve">Wright (2012) states that praise is often an effective tool as it allows the educator to encourage different aspects of an individual’s output. For example, praise can be used to commend a student’s performance, effort, ability or accuracy. </w:t>
      </w:r>
    </w:p>
    <w:p w:rsidR="000D1443" w:rsidRDefault="000D1443" w:rsidP="00CD44EF">
      <w:pPr>
        <w:spacing w:line="360" w:lineRule="auto"/>
        <w:rPr>
          <w:rFonts w:ascii="Arial" w:hAnsi="Arial" w:cs="Arial"/>
          <w:sz w:val="24"/>
        </w:rPr>
      </w:pPr>
      <w:r>
        <w:rPr>
          <w:rFonts w:ascii="Arial" w:hAnsi="Arial" w:cs="Arial"/>
          <w:sz w:val="24"/>
        </w:rPr>
        <w:t>There are different roles of praise which teachers can use in the classroom, some educa</w:t>
      </w:r>
      <w:r w:rsidR="00F94C95">
        <w:rPr>
          <w:rFonts w:ascii="Arial" w:hAnsi="Arial" w:cs="Arial"/>
          <w:sz w:val="24"/>
        </w:rPr>
        <w:t xml:space="preserve">tors use praise for motivation or </w:t>
      </w:r>
      <w:r>
        <w:rPr>
          <w:rFonts w:ascii="Arial" w:hAnsi="Arial" w:cs="Arial"/>
          <w:sz w:val="24"/>
        </w:rPr>
        <w:t xml:space="preserve">as a classroom management or behavioural tool. However some teachers use the word encouragement rather than praise </w:t>
      </w:r>
      <w:r w:rsidR="00F94C95">
        <w:rPr>
          <w:rFonts w:ascii="Arial" w:hAnsi="Arial" w:cs="Arial"/>
          <w:sz w:val="24"/>
        </w:rPr>
        <w:t>as they believe praise forms a judgement on an individual’s work when it is complete instead of encouraging specific attributes and focusing on student’s</w:t>
      </w:r>
      <w:r w:rsidR="0069302C">
        <w:rPr>
          <w:rFonts w:ascii="Arial" w:hAnsi="Arial" w:cs="Arial"/>
          <w:sz w:val="24"/>
        </w:rPr>
        <w:t xml:space="preserve"> efforts (Hitz and Driscoll, 1989). </w:t>
      </w:r>
    </w:p>
    <w:p w:rsidR="00A308D4" w:rsidRDefault="00F94C95" w:rsidP="00CD44EF">
      <w:pPr>
        <w:spacing w:line="360" w:lineRule="auto"/>
        <w:rPr>
          <w:rFonts w:ascii="Arial" w:hAnsi="Arial" w:cs="Arial"/>
          <w:sz w:val="24"/>
        </w:rPr>
      </w:pPr>
      <w:r>
        <w:rPr>
          <w:rFonts w:ascii="Arial" w:hAnsi="Arial" w:cs="Arial"/>
          <w:sz w:val="24"/>
        </w:rPr>
        <w:t xml:space="preserve">Often teachers use praise as a positive reinforcement which </w:t>
      </w:r>
      <w:r w:rsidR="0069302C">
        <w:rPr>
          <w:rFonts w:ascii="Arial" w:hAnsi="Arial" w:cs="Arial"/>
          <w:sz w:val="24"/>
        </w:rPr>
        <w:t>motivates individuals</w:t>
      </w:r>
      <w:r>
        <w:rPr>
          <w:rFonts w:ascii="Arial" w:hAnsi="Arial" w:cs="Arial"/>
          <w:sz w:val="24"/>
        </w:rPr>
        <w:t xml:space="preserve"> to achieve and show good </w:t>
      </w:r>
      <w:r w:rsidR="0069302C">
        <w:rPr>
          <w:rFonts w:ascii="Arial" w:hAnsi="Arial" w:cs="Arial"/>
          <w:sz w:val="24"/>
        </w:rPr>
        <w:t>behaviour</w:t>
      </w:r>
      <w:r>
        <w:rPr>
          <w:rFonts w:ascii="Arial" w:hAnsi="Arial" w:cs="Arial"/>
          <w:sz w:val="24"/>
        </w:rPr>
        <w:t xml:space="preserve">. </w:t>
      </w:r>
      <w:r w:rsidR="009E6920">
        <w:rPr>
          <w:rFonts w:ascii="Arial" w:hAnsi="Arial" w:cs="Arial"/>
          <w:sz w:val="24"/>
        </w:rPr>
        <w:t xml:space="preserve">The Welsh Government (2012) state that rewards and positive reinforcers should be given when pupils follow the teacher’s desired behaviour, when praise is given that behaviour is more likely to occur again. These reinforcers give children the motivation to develop appropriate behaviour and learn the correct skills to do so. </w:t>
      </w:r>
      <w:r w:rsidR="00314D42">
        <w:rPr>
          <w:rFonts w:ascii="Arial" w:hAnsi="Arial" w:cs="Arial"/>
          <w:sz w:val="24"/>
        </w:rPr>
        <w:t xml:space="preserve">To make this strategy effective, teachers should ensure rewards are something which children desire for. Rewards and praise should be given immediately and consistently for behaviour which should be increased, the rewards should also be achievable for all children to ensure they maintain their motivation to succeed. </w:t>
      </w:r>
      <w:r w:rsidR="00D042A8">
        <w:rPr>
          <w:rFonts w:ascii="Arial" w:hAnsi="Arial" w:cs="Arial"/>
          <w:sz w:val="24"/>
        </w:rPr>
        <w:t xml:space="preserve">However Brophy (1981, cited in Hitz and Driscoll, 1989) </w:t>
      </w:r>
      <w:r w:rsidR="009B057B">
        <w:rPr>
          <w:rFonts w:ascii="Arial" w:hAnsi="Arial" w:cs="Arial"/>
          <w:sz w:val="24"/>
        </w:rPr>
        <w:t xml:space="preserve">states that praise is not a practical systematic reinforcer in the classroom, this is because teacher praise is not a thoughtful reinforcement, instead pupils condition the teachers into praising them. </w:t>
      </w:r>
    </w:p>
    <w:p w:rsidR="00AC4195" w:rsidRDefault="00314D42" w:rsidP="00CD44EF">
      <w:pPr>
        <w:spacing w:line="360" w:lineRule="auto"/>
        <w:rPr>
          <w:rFonts w:ascii="Arial" w:hAnsi="Arial" w:cs="Arial"/>
          <w:sz w:val="24"/>
        </w:rPr>
      </w:pPr>
      <w:r>
        <w:rPr>
          <w:rFonts w:ascii="Arial" w:hAnsi="Arial" w:cs="Arial"/>
          <w:sz w:val="24"/>
        </w:rPr>
        <w:t xml:space="preserve">Skinner is a theorist who </w:t>
      </w:r>
      <w:r w:rsidR="00745F9A">
        <w:rPr>
          <w:rFonts w:ascii="Arial" w:hAnsi="Arial" w:cs="Arial"/>
          <w:sz w:val="24"/>
        </w:rPr>
        <w:t xml:space="preserve">studied and researched about behaviourism. </w:t>
      </w:r>
      <w:r w:rsidR="00364ABD">
        <w:rPr>
          <w:rFonts w:ascii="Arial" w:hAnsi="Arial" w:cs="Arial"/>
          <w:sz w:val="24"/>
        </w:rPr>
        <w:t>According to Aubrey and Riley (2016) o</w:t>
      </w:r>
      <w:r w:rsidR="00745F9A">
        <w:rPr>
          <w:rFonts w:ascii="Arial" w:hAnsi="Arial" w:cs="Arial"/>
          <w:sz w:val="24"/>
        </w:rPr>
        <w:t xml:space="preserve">perant conditioning is a theory of positive and negative </w:t>
      </w:r>
      <w:r w:rsidR="00745F9A">
        <w:rPr>
          <w:rFonts w:ascii="Arial" w:hAnsi="Arial" w:cs="Arial"/>
          <w:sz w:val="24"/>
        </w:rPr>
        <w:lastRenderedPageBreak/>
        <w:t xml:space="preserve">reinforcements which are supposed to determine a child’s behaviour. Skinners work became popular as child practitioners used it as a way of shaping a child’s behaviour. Reinforcement is the key element in Skinners theory. </w:t>
      </w:r>
      <w:proofErr w:type="spellStart"/>
      <w:r w:rsidR="006C4DBA">
        <w:rPr>
          <w:rFonts w:ascii="Arial" w:hAnsi="Arial" w:cs="Arial"/>
          <w:sz w:val="24"/>
        </w:rPr>
        <w:t>Culatta</w:t>
      </w:r>
      <w:proofErr w:type="spellEnd"/>
      <w:r w:rsidR="006C4DBA">
        <w:rPr>
          <w:rFonts w:ascii="Arial" w:hAnsi="Arial" w:cs="Arial"/>
          <w:sz w:val="24"/>
        </w:rPr>
        <w:t xml:space="preserve"> (2018) states that a</w:t>
      </w:r>
      <w:r w:rsidR="00745F9A">
        <w:rPr>
          <w:rFonts w:ascii="Arial" w:hAnsi="Arial" w:cs="Arial"/>
          <w:sz w:val="24"/>
        </w:rPr>
        <w:t xml:space="preserve"> positive or negative reinforcement is anything that strengthens or weakens the desired or unwanted behaviour. </w:t>
      </w:r>
      <w:r w:rsidR="00AC4195">
        <w:rPr>
          <w:rFonts w:ascii="Arial" w:hAnsi="Arial" w:cs="Arial"/>
          <w:sz w:val="24"/>
        </w:rPr>
        <w:t xml:space="preserve">So according to Skinner’s principle, behaviour that is followed by a positive reinforcement is more likely to be repeated, as well as behaviour that is followed by a negative reinforcement tends to be diminished fairly quickly. Positive reinforcements could involve, verbal praise, stickers or the satisfaction of an accomplishment. </w:t>
      </w:r>
      <w:r w:rsidR="005C6540">
        <w:rPr>
          <w:rFonts w:ascii="Arial" w:hAnsi="Arial" w:cs="Arial"/>
          <w:sz w:val="24"/>
        </w:rPr>
        <w:t xml:space="preserve">Whereas a negative reinforcement involves </w:t>
      </w:r>
      <w:r w:rsidR="00141FD5">
        <w:rPr>
          <w:rFonts w:ascii="Arial" w:hAnsi="Arial" w:cs="Arial"/>
          <w:sz w:val="24"/>
        </w:rPr>
        <w:t xml:space="preserve">ignoring, </w:t>
      </w:r>
      <w:r w:rsidR="005C6540">
        <w:rPr>
          <w:rFonts w:ascii="Arial" w:hAnsi="Arial" w:cs="Arial"/>
          <w:sz w:val="24"/>
        </w:rPr>
        <w:t xml:space="preserve">loss of privileges, detention and time outs. </w:t>
      </w:r>
      <w:r w:rsidR="00141FD5">
        <w:rPr>
          <w:rFonts w:ascii="Arial" w:hAnsi="Arial" w:cs="Arial"/>
          <w:sz w:val="24"/>
        </w:rPr>
        <w:t xml:space="preserve">However </w:t>
      </w:r>
      <w:r w:rsidR="00F103B4">
        <w:rPr>
          <w:rFonts w:ascii="Arial" w:hAnsi="Arial" w:cs="Arial"/>
          <w:sz w:val="24"/>
        </w:rPr>
        <w:t xml:space="preserve">Aubrey and Riley (2016) state that </w:t>
      </w:r>
      <w:r w:rsidR="00141FD5">
        <w:rPr>
          <w:rFonts w:ascii="Arial" w:hAnsi="Arial" w:cs="Arial"/>
          <w:sz w:val="24"/>
        </w:rPr>
        <w:t xml:space="preserve">teachers should not confuse the terms reward and punishment with positive and negative reinforcements </w:t>
      </w:r>
      <w:r w:rsidR="00364ABD">
        <w:rPr>
          <w:rFonts w:ascii="Arial" w:hAnsi="Arial" w:cs="Arial"/>
          <w:sz w:val="24"/>
        </w:rPr>
        <w:t xml:space="preserve">as </w:t>
      </w:r>
      <w:r w:rsidR="00F103B4">
        <w:rPr>
          <w:rFonts w:ascii="Arial" w:hAnsi="Arial" w:cs="Arial"/>
          <w:sz w:val="24"/>
        </w:rPr>
        <w:t xml:space="preserve">Skinner </w:t>
      </w:r>
      <w:r w:rsidR="00364ABD">
        <w:rPr>
          <w:rFonts w:ascii="Arial" w:hAnsi="Arial" w:cs="Arial"/>
          <w:sz w:val="24"/>
        </w:rPr>
        <w:t xml:space="preserve">believes rewards and punishments do not control or reinforce a behaviour. Whereas the theory of operant conditioning helps a desired behaviour to be strengthened as a result of a positive </w:t>
      </w:r>
      <w:r w:rsidR="006C4DBA">
        <w:rPr>
          <w:rFonts w:ascii="Arial" w:hAnsi="Arial" w:cs="Arial"/>
          <w:sz w:val="24"/>
        </w:rPr>
        <w:t xml:space="preserve">reinforcement (Aubrey and Riley, 2016). </w:t>
      </w:r>
      <w:r w:rsidR="00141FD5">
        <w:rPr>
          <w:rFonts w:ascii="Arial" w:hAnsi="Arial" w:cs="Arial"/>
          <w:vanish/>
          <w:sz w:val="24"/>
        </w:rPr>
        <w:t>oH</w:t>
      </w:r>
    </w:p>
    <w:p w:rsidR="00314D42" w:rsidRDefault="00F103B4" w:rsidP="00CD44EF">
      <w:pPr>
        <w:spacing w:line="360" w:lineRule="auto"/>
        <w:rPr>
          <w:rFonts w:ascii="Arial" w:hAnsi="Arial" w:cs="Arial"/>
          <w:sz w:val="24"/>
        </w:rPr>
      </w:pPr>
      <w:r>
        <w:rPr>
          <w:rFonts w:ascii="Arial" w:hAnsi="Arial" w:cs="Arial"/>
          <w:sz w:val="24"/>
        </w:rPr>
        <w:t xml:space="preserve">However Skinner’s theory of operant conditioning and reinforcements are not always </w:t>
      </w:r>
      <w:r w:rsidR="0080431E">
        <w:rPr>
          <w:rFonts w:ascii="Arial" w:hAnsi="Arial" w:cs="Arial"/>
          <w:sz w:val="24"/>
        </w:rPr>
        <w:t>looked at positively. Kohn (1994</w:t>
      </w:r>
      <w:r>
        <w:rPr>
          <w:rFonts w:ascii="Arial" w:hAnsi="Arial" w:cs="Arial"/>
          <w:sz w:val="24"/>
        </w:rPr>
        <w:t xml:space="preserve">) is known for criticising </w:t>
      </w:r>
      <w:r w:rsidR="0080431E">
        <w:rPr>
          <w:rFonts w:ascii="Arial" w:hAnsi="Arial" w:cs="Arial"/>
          <w:sz w:val="24"/>
        </w:rPr>
        <w:t xml:space="preserve">Skinner’s theory as he states rewards and reinforcements are no more helpful at increasing children’s attainment than they are at showing good values. He has conducted many studies which show that children who receive rewards do not perform as well as those children who do not expect to receive awards. Kohn (1993, </w:t>
      </w:r>
      <w:r w:rsidR="0080431E" w:rsidRPr="0080431E">
        <w:rPr>
          <w:rFonts w:ascii="Arial" w:hAnsi="Arial" w:cs="Arial"/>
          <w:i/>
          <w:sz w:val="24"/>
        </w:rPr>
        <w:t>cited in</w:t>
      </w:r>
      <w:r w:rsidR="0080431E">
        <w:rPr>
          <w:rFonts w:ascii="Arial" w:hAnsi="Arial" w:cs="Arial"/>
          <w:sz w:val="24"/>
        </w:rPr>
        <w:t xml:space="preserve"> Kohn</w:t>
      </w:r>
      <w:r w:rsidR="00683003">
        <w:rPr>
          <w:rFonts w:ascii="Arial" w:hAnsi="Arial" w:cs="Arial"/>
          <w:sz w:val="24"/>
        </w:rPr>
        <w:t>,</w:t>
      </w:r>
      <w:r w:rsidR="0080431E">
        <w:rPr>
          <w:rFonts w:ascii="Arial" w:hAnsi="Arial" w:cs="Arial"/>
          <w:sz w:val="24"/>
        </w:rPr>
        <w:t xml:space="preserve"> 1994) argued that rewards cause children to lose interest and feel increasingly demotivated in the task or activity they were rewarded for doing. </w:t>
      </w:r>
      <w:r w:rsidR="00683003">
        <w:rPr>
          <w:rFonts w:ascii="Arial" w:hAnsi="Arial" w:cs="Arial"/>
          <w:sz w:val="24"/>
        </w:rPr>
        <w:t xml:space="preserve">He also states that children who seem motivated by rewards are less expected to explore and be creative as they want to choose the easiest task which gets them a reward. In contrast Kohn (1993, </w:t>
      </w:r>
      <w:r w:rsidR="00683003" w:rsidRPr="00683003">
        <w:rPr>
          <w:rFonts w:ascii="Arial" w:hAnsi="Arial" w:cs="Arial"/>
          <w:i/>
          <w:sz w:val="24"/>
        </w:rPr>
        <w:t>cited in</w:t>
      </w:r>
      <w:r w:rsidR="00683003">
        <w:rPr>
          <w:rFonts w:ascii="Arial" w:hAnsi="Arial" w:cs="Arial"/>
          <w:sz w:val="24"/>
        </w:rPr>
        <w:t xml:space="preserve"> Kohn, 1994) has seen through his studies that when rewards are absent in lessons, children are more inclined to tackle tasks above their ability range. </w:t>
      </w:r>
      <w:r w:rsidR="00275236">
        <w:rPr>
          <w:rFonts w:ascii="Arial" w:hAnsi="Arial" w:cs="Arial"/>
          <w:sz w:val="24"/>
        </w:rPr>
        <w:t>Alfie Kohn wrote</w:t>
      </w:r>
      <w:r w:rsidR="00683003">
        <w:rPr>
          <w:rFonts w:ascii="Arial" w:hAnsi="Arial" w:cs="Arial"/>
          <w:sz w:val="24"/>
        </w:rPr>
        <w:t xml:space="preserve"> a book </w:t>
      </w:r>
      <w:r w:rsidR="00275236">
        <w:rPr>
          <w:rFonts w:ascii="Arial" w:hAnsi="Arial" w:cs="Arial"/>
          <w:sz w:val="24"/>
        </w:rPr>
        <w:t xml:space="preserve">called “Punished by Rewards”, in this book Kohn (1993) suggests rewards are a way of manipulating children with incentives but this only works for a short period of time, this is because promising rewards can never produce anything more than temporary compliance. According to Brandt (1995) Kohn states that positive feedback is a constructive form of “praise” </w:t>
      </w:r>
      <w:r w:rsidR="008144AF">
        <w:rPr>
          <w:rFonts w:ascii="Arial" w:hAnsi="Arial" w:cs="Arial"/>
          <w:sz w:val="24"/>
        </w:rPr>
        <w:t xml:space="preserve">and encouragement. Children can feel increasingly more interested in a task when constructive positive feedback is </w:t>
      </w:r>
      <w:r w:rsidR="008144AF">
        <w:rPr>
          <w:rFonts w:ascii="Arial" w:hAnsi="Arial" w:cs="Arial"/>
          <w:sz w:val="24"/>
        </w:rPr>
        <w:lastRenderedPageBreak/>
        <w:t xml:space="preserve">given. However he states that most praise given to children is verbally which can have the same destructive impact as rewards. </w:t>
      </w:r>
    </w:p>
    <w:p w:rsidR="00EF6263" w:rsidRDefault="00683003" w:rsidP="00CD44EF">
      <w:pPr>
        <w:spacing w:line="360" w:lineRule="auto"/>
        <w:rPr>
          <w:rFonts w:ascii="Arial" w:hAnsi="Arial" w:cs="Arial"/>
          <w:sz w:val="24"/>
        </w:rPr>
      </w:pPr>
      <w:r w:rsidRPr="008144AF">
        <w:rPr>
          <w:rFonts w:ascii="Arial" w:hAnsi="Arial" w:cs="Arial"/>
          <w:sz w:val="24"/>
        </w:rPr>
        <w:t xml:space="preserve">Another criticism of Skinner’s praise and reward theory is from Deci and Ryan (1985, </w:t>
      </w:r>
      <w:r w:rsidRPr="008144AF">
        <w:rPr>
          <w:rFonts w:ascii="Arial" w:hAnsi="Arial" w:cs="Arial"/>
          <w:i/>
          <w:sz w:val="24"/>
        </w:rPr>
        <w:t>cited in</w:t>
      </w:r>
      <w:r w:rsidRPr="008144AF">
        <w:rPr>
          <w:rFonts w:ascii="Arial" w:hAnsi="Arial" w:cs="Arial"/>
          <w:sz w:val="24"/>
        </w:rPr>
        <w:t xml:space="preserve"> Kohn, 1994), they state that the use of rewards is seen as controlling behaviour whether it is by bribes or threats. They see rewards as doing things to children rather than working parallel with them, which they believe hinders relationships between children as they are less willing to work together to complete a task, and the relationship between students and teachers as children are less likely to ask for help if they think it will reduce the chance in receiving a reward. </w:t>
      </w:r>
    </w:p>
    <w:p w:rsidR="002960B3" w:rsidRDefault="00A94E21" w:rsidP="00CD44EF">
      <w:pPr>
        <w:spacing w:line="360" w:lineRule="auto"/>
        <w:rPr>
          <w:rFonts w:ascii="Arial" w:hAnsi="Arial" w:cs="Arial"/>
          <w:sz w:val="24"/>
        </w:rPr>
      </w:pPr>
      <w:r>
        <w:rPr>
          <w:rFonts w:ascii="Arial" w:hAnsi="Arial" w:cs="Arial"/>
          <w:sz w:val="24"/>
        </w:rPr>
        <w:t xml:space="preserve">Another way praise can be used in the classroom is by encouragement. </w:t>
      </w:r>
      <w:r w:rsidR="00A866C3">
        <w:rPr>
          <w:rFonts w:ascii="Arial" w:hAnsi="Arial" w:cs="Arial"/>
          <w:sz w:val="24"/>
        </w:rPr>
        <w:t xml:space="preserve">Praise verses encouragement is a common educational debate. </w:t>
      </w:r>
      <w:r w:rsidR="00A36FA1">
        <w:rPr>
          <w:rFonts w:ascii="Arial" w:hAnsi="Arial" w:cs="Arial"/>
          <w:sz w:val="24"/>
        </w:rPr>
        <w:t xml:space="preserve">Hitz and Driscoll, (1989) state </w:t>
      </w:r>
      <w:r w:rsidR="00A866C3">
        <w:rPr>
          <w:rFonts w:ascii="Arial" w:hAnsi="Arial" w:cs="Arial"/>
          <w:sz w:val="24"/>
        </w:rPr>
        <w:t>teachers</w:t>
      </w:r>
      <w:r w:rsidR="00A36FA1">
        <w:rPr>
          <w:rFonts w:ascii="Arial" w:hAnsi="Arial" w:cs="Arial"/>
          <w:sz w:val="24"/>
        </w:rPr>
        <w:t xml:space="preserve"> often</w:t>
      </w:r>
      <w:r w:rsidR="00A866C3">
        <w:rPr>
          <w:rFonts w:ascii="Arial" w:hAnsi="Arial" w:cs="Arial"/>
          <w:sz w:val="24"/>
        </w:rPr>
        <w:t xml:space="preserve"> use the word encouragement rather than praising a child. This is because they see encouragement as a positive response and acknowledgement which focuses on the child’s effort or specific qualities of their work. Encouragement does not place any judgements on a child’s attributes or work, however praise does. Teachers who encourage their pupils to do well create a safe well working environment where children feel like they can make mistakes and learn from them. </w:t>
      </w:r>
      <w:r w:rsidR="00A36FA1">
        <w:rPr>
          <w:rFonts w:ascii="Arial" w:hAnsi="Arial" w:cs="Arial"/>
          <w:sz w:val="24"/>
        </w:rPr>
        <w:t xml:space="preserve">According to </w:t>
      </w:r>
      <w:proofErr w:type="spellStart"/>
      <w:r w:rsidR="002960B3">
        <w:rPr>
          <w:rFonts w:ascii="Arial" w:hAnsi="Arial" w:cs="Arial"/>
          <w:sz w:val="24"/>
        </w:rPr>
        <w:t>U</w:t>
      </w:r>
      <w:r w:rsidR="00A36FA1">
        <w:rPr>
          <w:rFonts w:ascii="Arial" w:hAnsi="Arial" w:cs="Arial"/>
          <w:sz w:val="24"/>
        </w:rPr>
        <w:t>rcan</w:t>
      </w:r>
      <w:proofErr w:type="spellEnd"/>
      <w:r w:rsidR="00A36FA1">
        <w:rPr>
          <w:rFonts w:ascii="Arial" w:hAnsi="Arial" w:cs="Arial"/>
          <w:sz w:val="24"/>
        </w:rPr>
        <w:t xml:space="preserve"> and </w:t>
      </w:r>
      <w:proofErr w:type="spellStart"/>
      <w:r w:rsidR="00A36FA1">
        <w:rPr>
          <w:rFonts w:ascii="Arial" w:hAnsi="Arial" w:cs="Arial"/>
          <w:sz w:val="24"/>
        </w:rPr>
        <w:t>Tekin</w:t>
      </w:r>
      <w:proofErr w:type="spellEnd"/>
      <w:r w:rsidR="00A36FA1">
        <w:rPr>
          <w:rFonts w:ascii="Arial" w:hAnsi="Arial" w:cs="Arial"/>
          <w:sz w:val="24"/>
        </w:rPr>
        <w:t xml:space="preserve"> (N.D), </w:t>
      </w:r>
      <w:proofErr w:type="spellStart"/>
      <w:r w:rsidR="00A36FA1">
        <w:rPr>
          <w:rFonts w:ascii="Arial" w:hAnsi="Arial" w:cs="Arial"/>
          <w:sz w:val="24"/>
        </w:rPr>
        <w:t>Dreikurs</w:t>
      </w:r>
      <w:proofErr w:type="spellEnd"/>
      <w:r w:rsidR="00A36FA1">
        <w:rPr>
          <w:rFonts w:ascii="Arial" w:hAnsi="Arial" w:cs="Arial"/>
          <w:sz w:val="24"/>
        </w:rPr>
        <w:t xml:space="preserve"> is an educational theorist which does not believe in the use of praise, punishment or any types of reinforcement. Instead he argues that encouragement is the most useful technique to use in the classroom. </w:t>
      </w:r>
      <w:proofErr w:type="spellStart"/>
      <w:r w:rsidR="00A36FA1">
        <w:rPr>
          <w:rFonts w:ascii="Arial" w:hAnsi="Arial" w:cs="Arial"/>
          <w:sz w:val="24"/>
        </w:rPr>
        <w:t>Dreikurs</w:t>
      </w:r>
      <w:proofErr w:type="spellEnd"/>
      <w:r w:rsidR="00A36FA1">
        <w:rPr>
          <w:rFonts w:ascii="Arial" w:hAnsi="Arial" w:cs="Arial"/>
          <w:sz w:val="24"/>
        </w:rPr>
        <w:t xml:space="preserve"> sees encouragement as one of the most important aspects and methods whilst raising a child, this is because he believes encouragement links well with children’s goals in achievement (</w:t>
      </w:r>
      <w:proofErr w:type="spellStart"/>
      <w:r w:rsidR="00A36FA1">
        <w:rPr>
          <w:rFonts w:ascii="Arial" w:hAnsi="Arial" w:cs="Arial"/>
          <w:sz w:val="24"/>
        </w:rPr>
        <w:t>Urcan</w:t>
      </w:r>
      <w:proofErr w:type="spellEnd"/>
      <w:r w:rsidR="00A36FA1">
        <w:rPr>
          <w:rFonts w:ascii="Arial" w:hAnsi="Arial" w:cs="Arial"/>
          <w:sz w:val="24"/>
        </w:rPr>
        <w:t xml:space="preserve"> and </w:t>
      </w:r>
      <w:proofErr w:type="spellStart"/>
      <w:r w:rsidR="00A36FA1">
        <w:rPr>
          <w:rFonts w:ascii="Arial" w:hAnsi="Arial" w:cs="Arial"/>
          <w:sz w:val="24"/>
        </w:rPr>
        <w:t>Tekin</w:t>
      </w:r>
      <w:proofErr w:type="spellEnd"/>
      <w:r w:rsidR="00A36FA1">
        <w:rPr>
          <w:rFonts w:ascii="Arial" w:hAnsi="Arial" w:cs="Arial"/>
          <w:sz w:val="24"/>
        </w:rPr>
        <w:t xml:space="preserve">, N.D). </w:t>
      </w:r>
      <w:proofErr w:type="spellStart"/>
      <w:r w:rsidR="00A36FA1">
        <w:rPr>
          <w:rFonts w:ascii="Arial" w:hAnsi="Arial" w:cs="Arial"/>
          <w:sz w:val="24"/>
        </w:rPr>
        <w:t>Urcan</w:t>
      </w:r>
      <w:proofErr w:type="spellEnd"/>
      <w:r w:rsidR="00A36FA1">
        <w:rPr>
          <w:rFonts w:ascii="Arial" w:hAnsi="Arial" w:cs="Arial"/>
          <w:sz w:val="24"/>
        </w:rPr>
        <w:t xml:space="preserve"> and </w:t>
      </w:r>
      <w:proofErr w:type="spellStart"/>
      <w:r w:rsidR="00A36FA1">
        <w:rPr>
          <w:rFonts w:ascii="Arial" w:hAnsi="Arial" w:cs="Arial"/>
          <w:sz w:val="24"/>
        </w:rPr>
        <w:t>Tekin</w:t>
      </w:r>
      <w:proofErr w:type="spellEnd"/>
      <w:r w:rsidR="00A36FA1">
        <w:rPr>
          <w:rFonts w:ascii="Arial" w:hAnsi="Arial" w:cs="Arial"/>
          <w:sz w:val="24"/>
        </w:rPr>
        <w:t xml:space="preserve"> (N.D) state that encouragement is only focussed on what effort children put in to their work rather than their achievement. Teachers can give children positive feedback even if they are unsuccessful in completing their work</w:t>
      </w:r>
      <w:r w:rsidR="00EF6263">
        <w:rPr>
          <w:rFonts w:ascii="Arial" w:hAnsi="Arial" w:cs="Arial"/>
          <w:sz w:val="24"/>
        </w:rPr>
        <w:t xml:space="preserve">, this can give them the motivation to continue. </w:t>
      </w:r>
    </w:p>
    <w:p w:rsidR="00EF6263" w:rsidRDefault="00EF6263" w:rsidP="00CD44EF">
      <w:pPr>
        <w:spacing w:line="360" w:lineRule="auto"/>
        <w:rPr>
          <w:rFonts w:ascii="Arial" w:hAnsi="Arial" w:cs="Arial"/>
          <w:sz w:val="24"/>
        </w:rPr>
      </w:pPr>
      <w:r>
        <w:rPr>
          <w:rFonts w:ascii="Arial" w:hAnsi="Arial" w:cs="Arial"/>
          <w:sz w:val="24"/>
        </w:rPr>
        <w:t>Carol Dweck is also another theorist which believes it is important to</w:t>
      </w:r>
      <w:r w:rsidR="00BE62DF">
        <w:rPr>
          <w:rFonts w:ascii="Arial" w:hAnsi="Arial" w:cs="Arial"/>
          <w:sz w:val="24"/>
        </w:rPr>
        <w:t xml:space="preserve"> focus on children’s efforts rather than achievement. According to Dwyer, Dweck and </w:t>
      </w:r>
      <w:r w:rsidR="00BE62DF" w:rsidRPr="00515EC3">
        <w:rPr>
          <w:rFonts w:ascii="Arial" w:hAnsi="Arial" w:cs="Arial"/>
          <w:sz w:val="24"/>
        </w:rPr>
        <w:t>Carlson-Jaquez</w:t>
      </w:r>
      <w:r w:rsidR="00BE62DF">
        <w:rPr>
          <w:rFonts w:ascii="Arial" w:hAnsi="Arial" w:cs="Arial"/>
          <w:sz w:val="24"/>
        </w:rPr>
        <w:t xml:space="preserve"> (2018) encouraging efforts can help change a child’s mind-set so that children can begin to see their intelligence can be developed. This will help children to learn from their mistakes and see academic set-backs as something that can be </w:t>
      </w:r>
      <w:r w:rsidR="00BE62DF">
        <w:rPr>
          <w:rFonts w:ascii="Arial" w:hAnsi="Arial" w:cs="Arial"/>
          <w:sz w:val="24"/>
        </w:rPr>
        <w:lastRenderedPageBreak/>
        <w:t xml:space="preserve">drawn upon. Encouragement can help children create a growth mind-set. </w:t>
      </w:r>
      <w:r w:rsidR="00A94E21">
        <w:rPr>
          <w:rFonts w:ascii="Arial" w:hAnsi="Arial" w:cs="Arial"/>
          <w:sz w:val="24"/>
        </w:rPr>
        <w:t xml:space="preserve">Dwyer, Dweck and </w:t>
      </w:r>
      <w:r w:rsidR="00A94E21" w:rsidRPr="00515EC3">
        <w:rPr>
          <w:rFonts w:ascii="Arial" w:hAnsi="Arial" w:cs="Arial"/>
          <w:sz w:val="24"/>
        </w:rPr>
        <w:t>Carlson-Jaquez</w:t>
      </w:r>
      <w:r w:rsidR="00A94E21">
        <w:rPr>
          <w:rFonts w:ascii="Arial" w:hAnsi="Arial" w:cs="Arial"/>
          <w:sz w:val="24"/>
        </w:rPr>
        <w:t xml:space="preserve"> (2018) also state that effective feedback is key to a well-managed and positive classroom environment. </w:t>
      </w:r>
    </w:p>
    <w:p w:rsidR="00A94E21" w:rsidRPr="00A94E21" w:rsidRDefault="00A94E21" w:rsidP="00CD44EF">
      <w:pPr>
        <w:spacing w:line="360" w:lineRule="auto"/>
        <w:rPr>
          <w:rFonts w:ascii="Arial" w:hAnsi="Arial" w:cs="Arial"/>
          <w:sz w:val="24"/>
          <w:szCs w:val="24"/>
        </w:rPr>
      </w:pPr>
      <w:r w:rsidRPr="00A94E21">
        <w:rPr>
          <w:rFonts w:ascii="Arial" w:hAnsi="Arial" w:cs="Arial"/>
          <w:sz w:val="24"/>
          <w:szCs w:val="24"/>
        </w:rPr>
        <w:t>The power of praise can be very effective, however this is only if the pupils find it reinforcing. This is a common theme when looking at research about praise being an effective strategy. Praise when adapting student behaviour involves the teacher approval and feedback of how the pupil conformed to teacher expectations from their efforts or academic performance (Wright, 2012). According to Thom (2017) praise is an effective tool and has a place in every lesson but when it is used too often or given to children where it is not deserved is demotivating. By not using praise creates a cold environment for children to be involved in but when praise is well implemented it can motivate pupils which builds a positive well-managed classroom. However Thom (2017)</w:t>
      </w:r>
      <w:r>
        <w:rPr>
          <w:rFonts w:ascii="Arial" w:hAnsi="Arial" w:cs="Arial"/>
          <w:sz w:val="24"/>
          <w:szCs w:val="24"/>
        </w:rPr>
        <w:t xml:space="preserve"> is consistent with findings from </w:t>
      </w:r>
      <w:r>
        <w:rPr>
          <w:rFonts w:ascii="Arial" w:hAnsi="Arial" w:cs="Arial"/>
          <w:sz w:val="24"/>
        </w:rPr>
        <w:t xml:space="preserve">Dwyer, Dweck and </w:t>
      </w:r>
      <w:r w:rsidRPr="00515EC3">
        <w:rPr>
          <w:rFonts w:ascii="Arial" w:hAnsi="Arial" w:cs="Arial"/>
          <w:sz w:val="24"/>
        </w:rPr>
        <w:t>Carlson-Jaquez</w:t>
      </w:r>
      <w:r>
        <w:rPr>
          <w:rFonts w:ascii="Arial" w:hAnsi="Arial" w:cs="Arial"/>
          <w:sz w:val="24"/>
        </w:rPr>
        <w:t xml:space="preserve"> (2018) as he</w:t>
      </w:r>
      <w:r>
        <w:rPr>
          <w:rFonts w:ascii="Arial" w:hAnsi="Arial" w:cs="Arial"/>
          <w:sz w:val="24"/>
          <w:szCs w:val="24"/>
        </w:rPr>
        <w:t xml:space="preserve"> states</w:t>
      </w:r>
      <w:r w:rsidRPr="00A94E21">
        <w:rPr>
          <w:rFonts w:ascii="Arial" w:hAnsi="Arial" w:cs="Arial"/>
          <w:sz w:val="24"/>
          <w:szCs w:val="24"/>
        </w:rPr>
        <w:t xml:space="preserve"> the use of ‘feedback’ which John Hattie created, for praise to work in classrooms in the future teachers should ensure to give out specific feedback which coincide with their learning objectives. This should be instead of using positive generic language to pupils on their academic achievements. </w:t>
      </w:r>
    </w:p>
    <w:p w:rsidR="00C46F34" w:rsidRPr="00EB758C" w:rsidRDefault="000B2442" w:rsidP="00CD44EF">
      <w:pPr>
        <w:spacing w:line="360" w:lineRule="auto"/>
        <w:rPr>
          <w:rFonts w:ascii="Arial" w:hAnsi="Arial" w:cs="Arial"/>
          <w:sz w:val="24"/>
          <w:szCs w:val="24"/>
        </w:rPr>
      </w:pPr>
      <w:r>
        <w:rPr>
          <w:rFonts w:ascii="Arial" w:hAnsi="Arial" w:cs="Arial"/>
          <w:sz w:val="24"/>
        </w:rPr>
        <w:t xml:space="preserve">Another way praise is often used is for </w:t>
      </w:r>
      <w:r w:rsidR="002D1AC4">
        <w:rPr>
          <w:rFonts w:ascii="Arial" w:hAnsi="Arial" w:cs="Arial"/>
          <w:sz w:val="24"/>
        </w:rPr>
        <w:t>behaviour management</w:t>
      </w:r>
      <w:r w:rsidR="00D04384">
        <w:rPr>
          <w:rFonts w:ascii="Arial" w:hAnsi="Arial" w:cs="Arial"/>
          <w:sz w:val="24"/>
        </w:rPr>
        <w:t xml:space="preserve"> in the classrooms. </w:t>
      </w:r>
      <w:r w:rsidR="00D04384" w:rsidRPr="00D04384">
        <w:rPr>
          <w:rFonts w:ascii="Arial" w:hAnsi="Arial" w:cs="Arial"/>
          <w:sz w:val="24"/>
        </w:rPr>
        <w:t>Carolyn Webster-Stratton</w:t>
      </w:r>
      <w:r w:rsidR="00D04384">
        <w:rPr>
          <w:rFonts w:ascii="Arial" w:hAnsi="Arial" w:cs="Arial"/>
          <w:sz w:val="24"/>
        </w:rPr>
        <w:t xml:space="preserve"> created the ‘Incredible Years’</w:t>
      </w:r>
      <w:r w:rsidR="00F96CF0">
        <w:rPr>
          <w:rFonts w:ascii="Arial" w:hAnsi="Arial" w:cs="Arial"/>
          <w:sz w:val="24"/>
        </w:rPr>
        <w:t xml:space="preserve"> series. The Incredible Years (2013)</w:t>
      </w:r>
      <w:r w:rsidR="00D04384">
        <w:rPr>
          <w:rFonts w:ascii="Arial" w:hAnsi="Arial" w:cs="Arial"/>
          <w:sz w:val="24"/>
        </w:rPr>
        <w:t xml:space="preserve"> is a programme delivered by professional group leaders to teachers of children aged three to eight years old. This programme focuses on effective classroom management strategies which strengthen their overall school aims. The programme promotes </w:t>
      </w:r>
      <w:r>
        <w:rPr>
          <w:rFonts w:ascii="Arial" w:hAnsi="Arial" w:cs="Arial"/>
          <w:sz w:val="24"/>
        </w:rPr>
        <w:t xml:space="preserve">the use of appropriate behaviour, school readiness skills and aims to reduce negative classroom behaviours from children and teachers. </w:t>
      </w:r>
      <w:r w:rsidR="003F659A">
        <w:rPr>
          <w:rFonts w:ascii="Arial" w:hAnsi="Arial" w:cs="Arial"/>
          <w:sz w:val="24"/>
        </w:rPr>
        <w:t>The objectives of this teacher training programme is to provide teachers with the suitable and necessary skills needed to manage their classroom effectively which promotes children’s social, emotional</w:t>
      </w:r>
      <w:r w:rsidR="00F96CF0">
        <w:rPr>
          <w:rFonts w:ascii="Arial" w:hAnsi="Arial" w:cs="Arial"/>
          <w:sz w:val="24"/>
        </w:rPr>
        <w:t xml:space="preserve"> and academic performance (The Incredible Years, 2013). </w:t>
      </w:r>
      <w:r w:rsidR="003F659A">
        <w:rPr>
          <w:rFonts w:ascii="Arial" w:hAnsi="Arial" w:cs="Arial"/>
          <w:sz w:val="24"/>
        </w:rPr>
        <w:t>One of the strategies used for behaviour management is a class reward system. This is where children look out for their peers showing good behaviour. This is an effective strategy as children are keen to point out bad behaviour, however if they focus on finding appropriate classroom behaviour they will get a class reward. Some methods of class rewards are, marbles in a jar or bl</w:t>
      </w:r>
      <w:r w:rsidR="00F96CF0">
        <w:rPr>
          <w:rFonts w:ascii="Arial" w:hAnsi="Arial" w:cs="Arial"/>
          <w:sz w:val="24"/>
        </w:rPr>
        <w:t xml:space="preserve">ocks in a box. </w:t>
      </w:r>
      <w:r w:rsidR="00BC4C16">
        <w:rPr>
          <w:rFonts w:ascii="Arial" w:hAnsi="Arial" w:cs="Arial"/>
          <w:sz w:val="24"/>
        </w:rPr>
        <w:t xml:space="preserve">These programmes have been successful throughout many countries, especially Wales. </w:t>
      </w:r>
      <w:r w:rsidR="00BC4C16">
        <w:rPr>
          <w:rFonts w:ascii="Arial" w:hAnsi="Arial" w:cs="Arial"/>
          <w:sz w:val="24"/>
        </w:rPr>
        <w:lastRenderedPageBreak/>
        <w:t xml:space="preserve">Hutchings and Bywater (2010) state that programmes from The Incredible Years started in 2000 in North West Wales, from the NHS Child Adolescent Mental Health Service (CAMHS). They created a study of how effective teachers reviewed the programme. They state that teachers who implemented the Incredible Years strategies in their classrooms seen improved pupil conduct and were satisfied that all strategies were making a positive impact on all pupils. </w:t>
      </w:r>
    </w:p>
    <w:p w:rsidR="00CC7919" w:rsidRPr="00A20C18" w:rsidRDefault="00C46F34" w:rsidP="00CD44EF">
      <w:pPr>
        <w:spacing w:line="360" w:lineRule="auto"/>
        <w:rPr>
          <w:rFonts w:ascii="Arial" w:hAnsi="Arial" w:cs="Arial"/>
          <w:sz w:val="24"/>
          <w:szCs w:val="24"/>
        </w:rPr>
      </w:pPr>
      <w:r>
        <w:rPr>
          <w:rFonts w:ascii="Arial" w:hAnsi="Arial" w:cs="Arial"/>
          <w:sz w:val="24"/>
          <w:szCs w:val="24"/>
        </w:rPr>
        <w:t xml:space="preserve">An alternative </w:t>
      </w:r>
      <w:r w:rsidR="005054B8">
        <w:rPr>
          <w:rFonts w:ascii="Arial" w:hAnsi="Arial" w:cs="Arial"/>
          <w:sz w:val="24"/>
          <w:szCs w:val="24"/>
        </w:rPr>
        <w:t xml:space="preserve">approach to classroom management is the Humanist theory. </w:t>
      </w:r>
      <w:r w:rsidR="005F503B">
        <w:rPr>
          <w:rFonts w:ascii="Arial" w:hAnsi="Arial" w:cs="Arial"/>
          <w:sz w:val="24"/>
          <w:szCs w:val="24"/>
        </w:rPr>
        <w:t>According to Parsons (N.D) a</w:t>
      </w:r>
      <w:r w:rsidR="005054B8">
        <w:rPr>
          <w:rFonts w:ascii="Arial" w:hAnsi="Arial" w:cs="Arial"/>
          <w:sz w:val="24"/>
          <w:szCs w:val="24"/>
        </w:rPr>
        <w:t xml:space="preserve"> teacher with the humanist view would approach classroom management strategies different to just praise and reinforcements. Both praise and punishment are rejected from the humanist point of view as they believe children become addicted to praise and </w:t>
      </w:r>
      <w:r w:rsidR="00EB758C">
        <w:rPr>
          <w:rFonts w:ascii="Arial" w:hAnsi="Arial" w:cs="Arial"/>
          <w:sz w:val="24"/>
          <w:szCs w:val="24"/>
        </w:rPr>
        <w:t>only achieve their work to please their teachers, however children will often work for praise and not work if their efforts and achievements go unnoticed. However</w:t>
      </w:r>
      <w:r w:rsidR="005F503B">
        <w:rPr>
          <w:rFonts w:ascii="Arial" w:hAnsi="Arial" w:cs="Arial"/>
          <w:sz w:val="24"/>
          <w:szCs w:val="24"/>
        </w:rPr>
        <w:t xml:space="preserve"> </w:t>
      </w:r>
      <w:proofErr w:type="spellStart"/>
      <w:r w:rsidR="005F503B">
        <w:rPr>
          <w:rFonts w:ascii="Arial" w:hAnsi="Arial" w:cs="Arial"/>
          <w:sz w:val="24"/>
          <w:szCs w:val="24"/>
        </w:rPr>
        <w:t>Gray</w:t>
      </w:r>
      <w:proofErr w:type="spellEnd"/>
      <w:r w:rsidR="005F503B">
        <w:rPr>
          <w:rFonts w:ascii="Arial" w:hAnsi="Arial" w:cs="Arial"/>
          <w:sz w:val="24"/>
          <w:szCs w:val="24"/>
        </w:rPr>
        <w:t xml:space="preserve"> and Macblain (2012) state that</w:t>
      </w:r>
      <w:r w:rsidR="00EB758C">
        <w:rPr>
          <w:rFonts w:ascii="Arial" w:hAnsi="Arial" w:cs="Arial"/>
          <w:sz w:val="24"/>
          <w:szCs w:val="24"/>
        </w:rPr>
        <w:t xml:space="preserve"> the humanists believe that developing a child’s self-esteem is the most important, they believe that if a child feels good about what they have achieved and they can set goals within their academic range they are taking on child centred education. Humanists want children to take responsibility for their own education and learning, as their strategy for learning is preparing children for their adult life. The humanist approach not only cares about the child’s academic needs but their social and emotional needs as they believe how you think and how you feel are parallel. Humanists believe if a child feels positive about themselves it will facilitate their learning. The role of the teacher is to guide the learning, this involves helping children to develo</w:t>
      </w:r>
      <w:r w:rsidR="00A20C18">
        <w:rPr>
          <w:rFonts w:ascii="Arial" w:hAnsi="Arial" w:cs="Arial"/>
          <w:sz w:val="24"/>
          <w:szCs w:val="24"/>
        </w:rPr>
        <w:t xml:space="preserve">p and grow as an individual. </w:t>
      </w:r>
      <w:r w:rsidR="005F503B">
        <w:rPr>
          <w:rFonts w:ascii="Arial" w:hAnsi="Arial" w:cs="Arial"/>
          <w:sz w:val="24"/>
          <w:szCs w:val="24"/>
        </w:rPr>
        <w:t>Aubrey and Riley (2016) state that a</w:t>
      </w:r>
      <w:r w:rsidR="00A20C18">
        <w:rPr>
          <w:rFonts w:ascii="Arial" w:hAnsi="Arial" w:cs="Arial"/>
          <w:sz w:val="24"/>
          <w:szCs w:val="24"/>
        </w:rPr>
        <w:t xml:space="preserve"> theorist which follows the humanist approach is Maslow. Maslow created self-actualization, this is what motivates children to realise what they can achieve and the driving force to realise their full potential. Maslow understands self-actualization as the goal of learning. </w:t>
      </w:r>
    </w:p>
    <w:p w:rsidR="00B82383" w:rsidRDefault="0071552B" w:rsidP="00CD44EF">
      <w:pPr>
        <w:spacing w:line="360" w:lineRule="auto"/>
        <w:rPr>
          <w:rFonts w:ascii="Arial" w:hAnsi="Arial" w:cs="Arial"/>
          <w:sz w:val="24"/>
        </w:rPr>
      </w:pPr>
      <w:r>
        <w:rPr>
          <w:rFonts w:ascii="Arial" w:hAnsi="Arial" w:cs="Arial"/>
          <w:sz w:val="24"/>
        </w:rPr>
        <w:t xml:space="preserve">In conclusion praise is seen as a both positive and negative classroom management strategy. </w:t>
      </w:r>
      <w:r w:rsidR="002D607D">
        <w:rPr>
          <w:rFonts w:ascii="Arial" w:hAnsi="Arial" w:cs="Arial"/>
          <w:sz w:val="24"/>
        </w:rPr>
        <w:t xml:space="preserve">Behaviourist theorists </w:t>
      </w:r>
      <w:r w:rsidR="00A2501B">
        <w:rPr>
          <w:rFonts w:ascii="Arial" w:hAnsi="Arial" w:cs="Arial"/>
          <w:sz w:val="24"/>
        </w:rPr>
        <w:t xml:space="preserve">such as skinner believe that positive and negative reinforcements are an effective strategy to motivate, and shape a child’s behaviour. </w:t>
      </w:r>
      <w:r w:rsidR="00CD44EF">
        <w:rPr>
          <w:rFonts w:ascii="Arial" w:hAnsi="Arial" w:cs="Arial"/>
          <w:sz w:val="24"/>
        </w:rPr>
        <w:t xml:space="preserve">However this approach is criticised hugely by Kohn as he states rewards and reinforcements only work for a short period of time and after a while pupils get demotivated and bored. Another classroom management approach spoken about </w:t>
      </w:r>
      <w:r w:rsidR="00CD44EF">
        <w:rPr>
          <w:rFonts w:ascii="Arial" w:hAnsi="Arial" w:cs="Arial"/>
          <w:sz w:val="24"/>
        </w:rPr>
        <w:lastRenderedPageBreak/>
        <w:t>was the humanist approach, this is a theory linked to Maslow’s work. He believes that self-actualization is the most important aspect of education and learning. To ensure teachers implement praise effectively in the classroom, they need to give out more specific feedback to the individual’s needs, achievement and efforts.</w:t>
      </w:r>
    </w:p>
    <w:p w:rsidR="00AA5D66" w:rsidRDefault="00AA5D66"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CD44EF" w:rsidRDefault="00CD44EF" w:rsidP="00B82383">
      <w:pPr>
        <w:rPr>
          <w:rFonts w:ascii="Arial" w:hAnsi="Arial" w:cs="Arial"/>
          <w:sz w:val="24"/>
        </w:rPr>
      </w:pPr>
    </w:p>
    <w:p w:rsidR="0079020F" w:rsidRDefault="0079020F" w:rsidP="00B82383">
      <w:pPr>
        <w:rPr>
          <w:rFonts w:ascii="Arial" w:hAnsi="Arial" w:cs="Arial"/>
          <w:sz w:val="24"/>
          <w:u w:val="single"/>
        </w:rPr>
      </w:pPr>
    </w:p>
    <w:p w:rsidR="00AA5D66" w:rsidRPr="00AA5D66" w:rsidRDefault="00AA5D66" w:rsidP="00B82383">
      <w:pPr>
        <w:rPr>
          <w:rFonts w:ascii="Arial" w:hAnsi="Arial" w:cs="Arial"/>
          <w:sz w:val="24"/>
          <w:u w:val="single"/>
        </w:rPr>
      </w:pPr>
      <w:bookmarkStart w:id="0" w:name="_GoBack"/>
      <w:bookmarkEnd w:id="0"/>
      <w:r w:rsidRPr="00AA5D66">
        <w:rPr>
          <w:rFonts w:ascii="Arial" w:hAnsi="Arial" w:cs="Arial"/>
          <w:sz w:val="24"/>
          <w:u w:val="single"/>
        </w:rPr>
        <w:lastRenderedPageBreak/>
        <w:t>Reference List</w:t>
      </w:r>
      <w:r w:rsidR="002D5A0D">
        <w:rPr>
          <w:rFonts w:ascii="Arial" w:hAnsi="Arial" w:cs="Arial"/>
          <w:sz w:val="24"/>
          <w:u w:val="single"/>
        </w:rPr>
        <w:br/>
      </w:r>
    </w:p>
    <w:p w:rsidR="00AA5D66" w:rsidRPr="005218E8" w:rsidRDefault="00AA5D66" w:rsidP="00AA5D66">
      <w:pPr>
        <w:rPr>
          <w:rFonts w:ascii="Arial" w:hAnsi="Arial" w:cs="Arial"/>
        </w:rPr>
      </w:pPr>
      <w:r w:rsidRPr="005218E8">
        <w:rPr>
          <w:rFonts w:ascii="Arial" w:hAnsi="Arial" w:cs="Arial"/>
        </w:rPr>
        <w:t xml:space="preserve">Aubrey, K. and Riley, A. (2017). </w:t>
      </w:r>
      <w:r w:rsidRPr="005218E8">
        <w:rPr>
          <w:rFonts w:ascii="Arial" w:hAnsi="Arial" w:cs="Arial"/>
          <w:i/>
        </w:rPr>
        <w:t>Understanding &amp; Using Challenging Educational Theories</w:t>
      </w:r>
      <w:r w:rsidRPr="005218E8">
        <w:rPr>
          <w:rFonts w:ascii="Arial" w:hAnsi="Arial" w:cs="Arial"/>
        </w:rPr>
        <w:t xml:space="preserve">. London: Sage. </w:t>
      </w:r>
    </w:p>
    <w:p w:rsidR="00AA5D66" w:rsidRPr="005218E8" w:rsidRDefault="00AA5D66" w:rsidP="00AA5D66">
      <w:pPr>
        <w:rPr>
          <w:rFonts w:ascii="Arial" w:hAnsi="Arial" w:cs="Arial"/>
        </w:rPr>
      </w:pPr>
      <w:r w:rsidRPr="005218E8">
        <w:rPr>
          <w:rFonts w:ascii="Arial" w:hAnsi="Arial" w:cs="Arial"/>
        </w:rPr>
        <w:t xml:space="preserve">Brandt, R. (1995). </w:t>
      </w:r>
      <w:r w:rsidRPr="005218E8">
        <w:rPr>
          <w:rFonts w:ascii="Arial" w:hAnsi="Arial" w:cs="Arial"/>
          <w:i/>
        </w:rPr>
        <w:t>Punished by Rewards?</w:t>
      </w:r>
      <w:r w:rsidRPr="005218E8">
        <w:rPr>
          <w:rFonts w:ascii="Arial" w:hAnsi="Arial" w:cs="Arial"/>
        </w:rPr>
        <w:t xml:space="preserve"> Available at; </w:t>
      </w:r>
      <w:hyperlink r:id="rId7" w:history="1">
        <w:r w:rsidRPr="005218E8">
          <w:rPr>
            <w:rStyle w:val="Hyperlink"/>
            <w:rFonts w:ascii="Arial" w:hAnsi="Arial" w:cs="Arial"/>
          </w:rPr>
          <w:t>https</w:t>
        </w:r>
        <w:r w:rsidRPr="005218E8">
          <w:rPr>
            <w:rStyle w:val="Hyperlink"/>
            <w:rFonts w:ascii="Arial" w:hAnsi="Arial" w:cs="Arial"/>
          </w:rPr>
          <w:t>://www.alfiekohn.org/article/punished-rewards-article/</w:t>
        </w:r>
      </w:hyperlink>
      <w:r w:rsidRPr="005218E8">
        <w:rPr>
          <w:rFonts w:ascii="Arial" w:hAnsi="Arial" w:cs="Arial"/>
        </w:rPr>
        <w:t xml:space="preserve">  Accessed on 10/04/18.</w:t>
      </w:r>
    </w:p>
    <w:p w:rsidR="00AA5D66" w:rsidRPr="005218E8" w:rsidRDefault="00AA5D66" w:rsidP="00AA5D66">
      <w:pPr>
        <w:tabs>
          <w:tab w:val="left" w:pos="5130"/>
        </w:tabs>
        <w:rPr>
          <w:rFonts w:ascii="Arial" w:hAnsi="Arial" w:cs="Arial"/>
        </w:rPr>
      </w:pPr>
      <w:r w:rsidRPr="005218E8">
        <w:rPr>
          <w:rFonts w:ascii="Arial" w:hAnsi="Arial" w:cs="Arial"/>
        </w:rPr>
        <w:t xml:space="preserve">Coe, R. </w:t>
      </w:r>
      <w:proofErr w:type="spellStart"/>
      <w:r w:rsidRPr="005218E8">
        <w:rPr>
          <w:rFonts w:ascii="Arial" w:hAnsi="Arial" w:cs="Arial"/>
        </w:rPr>
        <w:t>Aloisi</w:t>
      </w:r>
      <w:proofErr w:type="spellEnd"/>
      <w:r w:rsidRPr="005218E8">
        <w:rPr>
          <w:rFonts w:ascii="Arial" w:hAnsi="Arial" w:cs="Arial"/>
        </w:rPr>
        <w:t xml:space="preserve">, C. Higgins, S. and Major, L. (2014) </w:t>
      </w:r>
      <w:r w:rsidRPr="005218E8">
        <w:rPr>
          <w:rFonts w:ascii="Arial" w:hAnsi="Arial" w:cs="Arial"/>
          <w:i/>
        </w:rPr>
        <w:t>What Makes Great Teaching</w:t>
      </w:r>
      <w:r w:rsidRPr="005218E8">
        <w:rPr>
          <w:rFonts w:ascii="Arial" w:hAnsi="Arial" w:cs="Arial"/>
        </w:rPr>
        <w:t>? Available at; https://www.suttontrust.com/wp-content/uploads/2014/10/What-Makes-Great-Teaching-REPORT.pdf Accessed on 10/04/18.</w:t>
      </w:r>
    </w:p>
    <w:p w:rsidR="00AA5D66" w:rsidRPr="005218E8" w:rsidRDefault="00AA5D66" w:rsidP="00AA5D66">
      <w:pPr>
        <w:rPr>
          <w:rFonts w:ascii="Arial" w:hAnsi="Arial" w:cs="Arial"/>
        </w:rPr>
      </w:pPr>
      <w:proofErr w:type="spellStart"/>
      <w:r w:rsidRPr="005218E8">
        <w:rPr>
          <w:rFonts w:ascii="Arial" w:hAnsi="Arial" w:cs="Arial"/>
        </w:rPr>
        <w:t>Culatta</w:t>
      </w:r>
      <w:proofErr w:type="spellEnd"/>
      <w:r w:rsidRPr="005218E8">
        <w:rPr>
          <w:rFonts w:ascii="Arial" w:hAnsi="Arial" w:cs="Arial"/>
        </w:rPr>
        <w:t xml:space="preserve">, R. (2018). </w:t>
      </w:r>
      <w:r w:rsidRPr="005218E8">
        <w:rPr>
          <w:rFonts w:ascii="Arial" w:hAnsi="Arial" w:cs="Arial"/>
          <w:i/>
        </w:rPr>
        <w:t>Operant Conditioning (B.F. Skinner</w:t>
      </w:r>
      <w:r w:rsidRPr="005218E8">
        <w:rPr>
          <w:rFonts w:ascii="Arial" w:hAnsi="Arial" w:cs="Arial"/>
        </w:rPr>
        <w:t xml:space="preserve">). Available at; </w:t>
      </w:r>
      <w:hyperlink r:id="rId8" w:history="1">
        <w:r w:rsidRPr="005218E8">
          <w:rPr>
            <w:rStyle w:val="Hyperlink"/>
            <w:rFonts w:ascii="Arial" w:hAnsi="Arial" w:cs="Arial"/>
          </w:rPr>
          <w:t>http</w:t>
        </w:r>
        <w:r w:rsidRPr="005218E8">
          <w:rPr>
            <w:rStyle w:val="Hyperlink"/>
            <w:rFonts w:ascii="Arial" w:hAnsi="Arial" w:cs="Arial"/>
          </w:rPr>
          <w:t>://instructionaldesign.org/theories/operant-conditioning/</w:t>
        </w:r>
      </w:hyperlink>
      <w:r w:rsidRPr="005218E8">
        <w:rPr>
          <w:rFonts w:ascii="Arial" w:hAnsi="Arial" w:cs="Arial"/>
        </w:rPr>
        <w:t xml:space="preserve">  Accessed on 10/04/18.</w:t>
      </w:r>
    </w:p>
    <w:p w:rsidR="00AA5D66" w:rsidRPr="005218E8" w:rsidRDefault="00AA5D66" w:rsidP="00AA5D66">
      <w:pPr>
        <w:rPr>
          <w:rFonts w:ascii="Arial" w:hAnsi="Arial" w:cs="Arial"/>
        </w:rPr>
      </w:pPr>
      <w:r w:rsidRPr="005218E8">
        <w:rPr>
          <w:rFonts w:ascii="Arial" w:hAnsi="Arial" w:cs="Arial"/>
        </w:rPr>
        <w:t xml:space="preserve">Dwyer, C. Dweck, C. and Carlson-Jaquez, H. (2018). </w:t>
      </w:r>
      <w:r w:rsidRPr="005218E8">
        <w:rPr>
          <w:rFonts w:ascii="Arial" w:hAnsi="Arial" w:cs="Arial"/>
          <w:i/>
        </w:rPr>
        <w:t>Using Praise to Enhance Student Resilience and Learning Outcomes</w:t>
      </w:r>
      <w:r w:rsidRPr="005218E8">
        <w:rPr>
          <w:rFonts w:ascii="Arial" w:hAnsi="Arial" w:cs="Arial"/>
        </w:rPr>
        <w:t xml:space="preserve">. Available at; </w:t>
      </w:r>
      <w:hyperlink r:id="rId9" w:history="1">
        <w:r w:rsidRPr="005218E8">
          <w:rPr>
            <w:rStyle w:val="Hyperlink"/>
            <w:rFonts w:ascii="Arial" w:hAnsi="Arial" w:cs="Arial"/>
          </w:rPr>
          <w:t>http://</w:t>
        </w:r>
        <w:r w:rsidRPr="005218E8">
          <w:rPr>
            <w:rStyle w:val="Hyperlink"/>
            <w:rFonts w:ascii="Arial" w:hAnsi="Arial" w:cs="Arial"/>
          </w:rPr>
          <w:t>www.apa.org/education/k12/using-praise.aspx</w:t>
        </w:r>
      </w:hyperlink>
      <w:r w:rsidRPr="005218E8">
        <w:rPr>
          <w:rFonts w:ascii="Arial" w:hAnsi="Arial" w:cs="Arial"/>
        </w:rPr>
        <w:t xml:space="preserve">  Accessed on 10/04/18.</w:t>
      </w:r>
    </w:p>
    <w:p w:rsidR="00AA5D66" w:rsidRDefault="00AA5D66" w:rsidP="00AA5D66">
      <w:pPr>
        <w:rPr>
          <w:rFonts w:ascii="Arial" w:hAnsi="Arial" w:cs="Arial"/>
        </w:rPr>
      </w:pPr>
      <w:r w:rsidRPr="005218E8">
        <w:rPr>
          <w:rFonts w:ascii="Arial" w:hAnsi="Arial" w:cs="Arial"/>
        </w:rPr>
        <w:t xml:space="preserve">Glossary of Educational Reform. (2014). </w:t>
      </w:r>
      <w:r w:rsidRPr="005218E8">
        <w:rPr>
          <w:rFonts w:ascii="Arial" w:hAnsi="Arial" w:cs="Arial"/>
          <w:i/>
        </w:rPr>
        <w:t>Classroom Management</w:t>
      </w:r>
      <w:r w:rsidRPr="005218E8">
        <w:rPr>
          <w:rFonts w:ascii="Arial" w:hAnsi="Arial" w:cs="Arial"/>
        </w:rPr>
        <w:t xml:space="preserve">. Available at; </w:t>
      </w:r>
      <w:hyperlink r:id="rId10" w:history="1">
        <w:r w:rsidRPr="005218E8">
          <w:rPr>
            <w:rStyle w:val="Hyperlink"/>
            <w:rFonts w:ascii="Arial" w:hAnsi="Arial" w:cs="Arial"/>
          </w:rPr>
          <w:t>https://www.edglossary.org/classroom-management/</w:t>
        </w:r>
      </w:hyperlink>
      <w:r w:rsidRPr="005218E8">
        <w:rPr>
          <w:rFonts w:ascii="Arial" w:hAnsi="Arial" w:cs="Arial"/>
        </w:rPr>
        <w:t xml:space="preserve">  Accessed on 10/04/18. </w:t>
      </w:r>
    </w:p>
    <w:p w:rsidR="00CD44EF" w:rsidRPr="005218E8" w:rsidRDefault="00CD44EF" w:rsidP="00AA5D66">
      <w:pPr>
        <w:rPr>
          <w:rFonts w:ascii="Arial" w:hAnsi="Arial" w:cs="Arial"/>
        </w:rPr>
      </w:pPr>
      <w:proofErr w:type="spellStart"/>
      <w:r>
        <w:rPr>
          <w:rFonts w:ascii="Arial" w:hAnsi="Arial" w:cs="Arial"/>
        </w:rPr>
        <w:t>Gray</w:t>
      </w:r>
      <w:proofErr w:type="spellEnd"/>
      <w:r>
        <w:rPr>
          <w:rFonts w:ascii="Arial" w:hAnsi="Arial" w:cs="Arial"/>
        </w:rPr>
        <w:t xml:space="preserve">, C. and Macblain, S. (2012). </w:t>
      </w:r>
      <w:r w:rsidRPr="00D2032E">
        <w:rPr>
          <w:rFonts w:ascii="Arial" w:hAnsi="Arial" w:cs="Arial"/>
          <w:i/>
        </w:rPr>
        <w:t>Learning T</w:t>
      </w:r>
      <w:r w:rsidR="00D2032E" w:rsidRPr="00D2032E">
        <w:rPr>
          <w:rFonts w:ascii="Arial" w:hAnsi="Arial" w:cs="Arial"/>
          <w:i/>
        </w:rPr>
        <w:t>heories in C</w:t>
      </w:r>
      <w:r w:rsidRPr="00D2032E">
        <w:rPr>
          <w:rFonts w:ascii="Arial" w:hAnsi="Arial" w:cs="Arial"/>
          <w:i/>
        </w:rPr>
        <w:t>hildhood</w:t>
      </w:r>
      <w:r>
        <w:rPr>
          <w:rFonts w:ascii="Arial" w:hAnsi="Arial" w:cs="Arial"/>
        </w:rPr>
        <w:t xml:space="preserve">. </w:t>
      </w:r>
      <w:r w:rsidR="00D2032E">
        <w:rPr>
          <w:rFonts w:ascii="Arial" w:hAnsi="Arial" w:cs="Arial"/>
        </w:rPr>
        <w:t xml:space="preserve">London: Sage. </w:t>
      </w:r>
    </w:p>
    <w:p w:rsidR="00AA5D66" w:rsidRPr="005218E8" w:rsidRDefault="00AA5D66" w:rsidP="00AA5D66">
      <w:pPr>
        <w:rPr>
          <w:rFonts w:ascii="Arial" w:hAnsi="Arial" w:cs="Arial"/>
        </w:rPr>
      </w:pPr>
      <w:r w:rsidRPr="005218E8">
        <w:rPr>
          <w:rFonts w:ascii="Arial" w:hAnsi="Arial" w:cs="Arial"/>
        </w:rPr>
        <w:t xml:space="preserve">Hitz, R. Driscoll, A. (1989). </w:t>
      </w:r>
      <w:r w:rsidRPr="005218E8">
        <w:rPr>
          <w:rFonts w:ascii="Arial" w:hAnsi="Arial" w:cs="Arial"/>
          <w:i/>
        </w:rPr>
        <w:t>Praise in the Classroom</w:t>
      </w:r>
      <w:r w:rsidRPr="005218E8">
        <w:rPr>
          <w:rFonts w:ascii="Arial" w:hAnsi="Arial" w:cs="Arial"/>
        </w:rPr>
        <w:t xml:space="preserve">. Available at; </w:t>
      </w:r>
      <w:hyperlink r:id="rId11" w:history="1">
        <w:r w:rsidRPr="005218E8">
          <w:rPr>
            <w:rStyle w:val="Hyperlink"/>
            <w:rFonts w:ascii="Arial" w:hAnsi="Arial" w:cs="Arial"/>
          </w:rPr>
          <w:t>https://www.ericdigests.org/pre-9213/praise.htm</w:t>
        </w:r>
      </w:hyperlink>
      <w:r w:rsidRPr="005218E8">
        <w:rPr>
          <w:rFonts w:ascii="Arial" w:hAnsi="Arial" w:cs="Arial"/>
        </w:rPr>
        <w:t xml:space="preserve">  Accessed on 10/04/18.</w:t>
      </w:r>
    </w:p>
    <w:p w:rsidR="00AA5D66" w:rsidRPr="005218E8" w:rsidRDefault="00AA5D66" w:rsidP="00AA5D66">
      <w:pPr>
        <w:rPr>
          <w:rFonts w:ascii="Arial" w:hAnsi="Arial" w:cs="Arial"/>
        </w:rPr>
      </w:pPr>
      <w:proofErr w:type="spellStart"/>
      <w:r w:rsidRPr="005218E8">
        <w:rPr>
          <w:rFonts w:ascii="Arial" w:hAnsi="Arial" w:cs="Arial"/>
        </w:rPr>
        <w:t>Huitt</w:t>
      </w:r>
      <w:proofErr w:type="spellEnd"/>
      <w:r w:rsidRPr="005218E8">
        <w:rPr>
          <w:rFonts w:ascii="Arial" w:hAnsi="Arial" w:cs="Arial"/>
        </w:rPr>
        <w:t xml:space="preserve">, B. (N.D). </w:t>
      </w:r>
      <w:r w:rsidRPr="005218E8">
        <w:rPr>
          <w:rFonts w:ascii="Arial" w:hAnsi="Arial" w:cs="Arial"/>
          <w:i/>
        </w:rPr>
        <w:t>Humanistic Approaches to Teaching</w:t>
      </w:r>
      <w:r w:rsidRPr="005218E8">
        <w:rPr>
          <w:rFonts w:ascii="Arial" w:hAnsi="Arial" w:cs="Arial"/>
        </w:rPr>
        <w:t xml:space="preserve">. Available at; </w:t>
      </w:r>
      <w:hyperlink r:id="rId12" w:history="1">
        <w:r w:rsidRPr="005218E8">
          <w:rPr>
            <w:rStyle w:val="Hyperlink"/>
            <w:rFonts w:ascii="Arial" w:hAnsi="Arial" w:cs="Arial"/>
          </w:rPr>
          <w:t>http</w:t>
        </w:r>
        <w:r w:rsidRPr="005218E8">
          <w:rPr>
            <w:rStyle w:val="Hyperlink"/>
            <w:rFonts w:ascii="Arial" w:hAnsi="Arial" w:cs="Arial"/>
          </w:rPr>
          <w:t>://www.garysturt.free-online.co.uk/human.htm</w:t>
        </w:r>
      </w:hyperlink>
      <w:r w:rsidRPr="005218E8">
        <w:rPr>
          <w:rFonts w:ascii="Arial" w:hAnsi="Arial" w:cs="Arial"/>
        </w:rPr>
        <w:t xml:space="preserve">  Accessed on 10/04/18. </w:t>
      </w:r>
    </w:p>
    <w:p w:rsidR="00AA5D66" w:rsidRPr="005218E8" w:rsidRDefault="00AA5D66" w:rsidP="00AA5D66">
      <w:pPr>
        <w:rPr>
          <w:rFonts w:ascii="Arial" w:hAnsi="Arial" w:cs="Arial"/>
        </w:rPr>
      </w:pPr>
      <w:r w:rsidRPr="005218E8">
        <w:rPr>
          <w:rFonts w:ascii="Arial" w:hAnsi="Arial" w:cs="Arial"/>
        </w:rPr>
        <w:t xml:space="preserve">Hutchings, J. and Bywater, T. (2010). </w:t>
      </w:r>
      <w:r w:rsidRPr="005218E8">
        <w:rPr>
          <w:rFonts w:ascii="Arial" w:hAnsi="Arial" w:cs="Arial"/>
          <w:i/>
        </w:rPr>
        <w:t>Evidence for the Incredible Years (IY) Programmes in Wales</w:t>
      </w:r>
      <w:r w:rsidRPr="005218E8">
        <w:rPr>
          <w:rFonts w:ascii="Arial" w:hAnsi="Arial" w:cs="Arial"/>
        </w:rPr>
        <w:t>. Available at; http://www.incredibleyears.com/download/administrators/implementations/wales-IY-evidence-overivew.pdf Accessed on 10/04/18.</w:t>
      </w:r>
    </w:p>
    <w:p w:rsidR="00AA5D66" w:rsidRPr="005218E8" w:rsidRDefault="00AA5D66" w:rsidP="00AA5D66">
      <w:pPr>
        <w:rPr>
          <w:rFonts w:ascii="Arial" w:hAnsi="Arial" w:cs="Arial"/>
        </w:rPr>
      </w:pPr>
      <w:r w:rsidRPr="005218E8">
        <w:rPr>
          <w:rFonts w:ascii="Arial" w:hAnsi="Arial" w:cs="Arial"/>
        </w:rPr>
        <w:t xml:space="preserve">Kohn, A. (1993). </w:t>
      </w:r>
      <w:r w:rsidRPr="005218E8">
        <w:rPr>
          <w:rFonts w:ascii="Arial" w:hAnsi="Arial" w:cs="Arial"/>
          <w:i/>
        </w:rPr>
        <w:t>Punished by Rewards</w:t>
      </w:r>
      <w:r w:rsidRPr="005218E8">
        <w:rPr>
          <w:rFonts w:ascii="Arial" w:hAnsi="Arial" w:cs="Arial"/>
        </w:rPr>
        <w:t xml:space="preserve">. Available at; </w:t>
      </w:r>
      <w:hyperlink r:id="rId13" w:history="1">
        <w:r w:rsidRPr="005218E8">
          <w:rPr>
            <w:rStyle w:val="Hyperlink"/>
            <w:rFonts w:ascii="Arial" w:hAnsi="Arial" w:cs="Arial"/>
          </w:rPr>
          <w:t>https:</w:t>
        </w:r>
        <w:r w:rsidRPr="005218E8">
          <w:rPr>
            <w:rStyle w:val="Hyperlink"/>
            <w:rFonts w:ascii="Arial" w:hAnsi="Arial" w:cs="Arial"/>
          </w:rPr>
          <w:t>//www.alfiekohn.org/punished-rewards/</w:t>
        </w:r>
      </w:hyperlink>
      <w:r w:rsidRPr="005218E8">
        <w:rPr>
          <w:rFonts w:ascii="Arial" w:hAnsi="Arial" w:cs="Arial"/>
        </w:rPr>
        <w:t xml:space="preserve">  Accessed on 10/04/18.</w:t>
      </w:r>
    </w:p>
    <w:p w:rsidR="00AA5D66" w:rsidRPr="005218E8" w:rsidRDefault="00AA5D66" w:rsidP="00AA5D66">
      <w:pPr>
        <w:rPr>
          <w:rFonts w:ascii="Arial" w:hAnsi="Arial" w:cs="Arial"/>
        </w:rPr>
      </w:pPr>
      <w:r w:rsidRPr="005218E8">
        <w:rPr>
          <w:rFonts w:ascii="Arial" w:hAnsi="Arial" w:cs="Arial"/>
        </w:rPr>
        <w:t xml:space="preserve">Kohn, A. (1994). </w:t>
      </w:r>
      <w:r w:rsidRPr="005218E8">
        <w:rPr>
          <w:rFonts w:ascii="Arial" w:hAnsi="Arial" w:cs="Arial"/>
          <w:i/>
        </w:rPr>
        <w:t>The Risks of Rewards</w:t>
      </w:r>
      <w:r w:rsidRPr="005218E8">
        <w:rPr>
          <w:rFonts w:ascii="Arial" w:hAnsi="Arial" w:cs="Arial"/>
        </w:rPr>
        <w:t xml:space="preserve">. Available at; </w:t>
      </w:r>
      <w:hyperlink r:id="rId14" w:history="1">
        <w:r w:rsidRPr="005218E8">
          <w:rPr>
            <w:rStyle w:val="Hyperlink"/>
            <w:rFonts w:ascii="Arial" w:hAnsi="Arial" w:cs="Arial"/>
          </w:rPr>
          <w:t>htt</w:t>
        </w:r>
        <w:r w:rsidRPr="005218E8">
          <w:rPr>
            <w:rStyle w:val="Hyperlink"/>
            <w:rFonts w:ascii="Arial" w:hAnsi="Arial" w:cs="Arial"/>
          </w:rPr>
          <w:t>ps://www.alfiekohn.org/article/risks-rewards/?print=pdf</w:t>
        </w:r>
      </w:hyperlink>
      <w:r w:rsidRPr="005218E8">
        <w:rPr>
          <w:rFonts w:ascii="Arial" w:hAnsi="Arial" w:cs="Arial"/>
        </w:rPr>
        <w:t xml:space="preserve">  Accessed on 10/04/18.</w:t>
      </w:r>
    </w:p>
    <w:p w:rsidR="00AA5D66" w:rsidRPr="005218E8" w:rsidRDefault="00AA5D66" w:rsidP="00AA5D66">
      <w:pPr>
        <w:rPr>
          <w:rFonts w:ascii="Arial" w:hAnsi="Arial" w:cs="Arial"/>
        </w:rPr>
      </w:pPr>
      <w:proofErr w:type="spellStart"/>
      <w:r w:rsidRPr="005218E8">
        <w:rPr>
          <w:rFonts w:ascii="Arial" w:hAnsi="Arial" w:cs="Arial"/>
        </w:rPr>
        <w:t>Moyles</w:t>
      </w:r>
      <w:proofErr w:type="spellEnd"/>
      <w:r w:rsidRPr="005218E8">
        <w:rPr>
          <w:rFonts w:ascii="Arial" w:hAnsi="Arial" w:cs="Arial"/>
        </w:rPr>
        <w:t xml:space="preserve">. J. (1992) </w:t>
      </w:r>
      <w:r w:rsidRPr="005218E8">
        <w:rPr>
          <w:rFonts w:ascii="Arial" w:hAnsi="Arial" w:cs="Arial"/>
          <w:i/>
        </w:rPr>
        <w:t>Organizing for Learning in the Primary Classroom: A Balanced Approach to Classroom Management</w:t>
      </w:r>
      <w:r w:rsidRPr="005218E8">
        <w:rPr>
          <w:rFonts w:ascii="Arial" w:hAnsi="Arial" w:cs="Arial"/>
        </w:rPr>
        <w:t xml:space="preserve">. Buckingham: Open University Press. </w:t>
      </w:r>
    </w:p>
    <w:p w:rsidR="00AA5D66" w:rsidRPr="005218E8" w:rsidRDefault="00AA5D66" w:rsidP="00AA5D66">
      <w:pPr>
        <w:rPr>
          <w:rFonts w:ascii="Arial" w:hAnsi="Arial" w:cs="Arial"/>
        </w:rPr>
      </w:pPr>
      <w:r w:rsidRPr="005218E8">
        <w:rPr>
          <w:rFonts w:ascii="Arial" w:hAnsi="Arial" w:cs="Arial"/>
        </w:rPr>
        <w:t xml:space="preserve">Parsons, D. (N.D). </w:t>
      </w:r>
      <w:r w:rsidRPr="005218E8">
        <w:rPr>
          <w:rFonts w:ascii="Arial" w:hAnsi="Arial" w:cs="Arial"/>
          <w:i/>
        </w:rPr>
        <w:t>Humanist Learning Theory</w:t>
      </w:r>
      <w:r w:rsidRPr="005218E8">
        <w:rPr>
          <w:rFonts w:ascii="Arial" w:hAnsi="Arial" w:cs="Arial"/>
        </w:rPr>
        <w:t xml:space="preserve">. Available at; </w:t>
      </w:r>
      <w:hyperlink r:id="rId15" w:history="1">
        <w:r w:rsidRPr="005218E8">
          <w:rPr>
            <w:rStyle w:val="Hyperlink"/>
            <w:rFonts w:ascii="Arial" w:hAnsi="Arial" w:cs="Arial"/>
          </w:rPr>
          <w:t>https://dapars</w:t>
        </w:r>
        <w:r w:rsidRPr="005218E8">
          <w:rPr>
            <w:rStyle w:val="Hyperlink"/>
            <w:rFonts w:ascii="Arial" w:hAnsi="Arial" w:cs="Arial"/>
          </w:rPr>
          <w:t>ons.files.wordpress.com/2013/07/humanist-learning-theory.pdf</w:t>
        </w:r>
      </w:hyperlink>
      <w:r w:rsidRPr="005218E8">
        <w:rPr>
          <w:rFonts w:ascii="Arial" w:hAnsi="Arial" w:cs="Arial"/>
        </w:rPr>
        <w:t xml:space="preserve">  Accessed on 10/04/18. </w:t>
      </w:r>
    </w:p>
    <w:p w:rsidR="00AA5D66" w:rsidRPr="005218E8" w:rsidRDefault="00AA5D66" w:rsidP="00AA5D66">
      <w:pPr>
        <w:rPr>
          <w:rFonts w:ascii="Arial" w:hAnsi="Arial" w:cs="Arial"/>
        </w:rPr>
      </w:pPr>
      <w:r w:rsidRPr="005218E8">
        <w:rPr>
          <w:rFonts w:ascii="Arial" w:hAnsi="Arial" w:cs="Arial"/>
        </w:rPr>
        <w:t xml:space="preserve">Tauber, R. (1991). ‘Contemporary Education’, </w:t>
      </w:r>
      <w:r w:rsidRPr="005218E8">
        <w:rPr>
          <w:rFonts w:ascii="Arial" w:hAnsi="Arial" w:cs="Arial"/>
          <w:i/>
        </w:rPr>
        <w:t>Praise “Strikes” out as a classroom management tool</w:t>
      </w:r>
      <w:r w:rsidRPr="005218E8">
        <w:rPr>
          <w:rFonts w:ascii="Arial" w:hAnsi="Arial" w:cs="Arial"/>
        </w:rPr>
        <w:t xml:space="preserve">, Vol, 62. PP. 194-198. [Online]. Available at; </w:t>
      </w:r>
      <w:hyperlink r:id="rId16" w:history="1">
        <w:r w:rsidRPr="005218E8">
          <w:rPr>
            <w:rStyle w:val="Hyperlink"/>
            <w:rFonts w:ascii="Arial" w:hAnsi="Arial" w:cs="Arial"/>
          </w:rPr>
          <w:t>https://search-proquest-com.ezproxy.uwtsd.ac.uk/docview/1291666837/fulltext/E926A3015A8D453APQ/1?accountid=130472</w:t>
        </w:r>
      </w:hyperlink>
      <w:r w:rsidRPr="005218E8">
        <w:rPr>
          <w:rFonts w:ascii="Arial" w:hAnsi="Arial" w:cs="Arial"/>
        </w:rPr>
        <w:t xml:space="preserve"> (Accessed on 10/04/18). </w:t>
      </w:r>
    </w:p>
    <w:p w:rsidR="00AA5D66" w:rsidRPr="005218E8" w:rsidRDefault="00AA5D66" w:rsidP="00AA5D66">
      <w:pPr>
        <w:rPr>
          <w:rFonts w:ascii="Arial" w:hAnsi="Arial" w:cs="Arial"/>
        </w:rPr>
      </w:pPr>
      <w:r w:rsidRPr="005218E8">
        <w:rPr>
          <w:rFonts w:ascii="Arial" w:hAnsi="Arial" w:cs="Arial"/>
        </w:rPr>
        <w:t xml:space="preserve">The Incredible Years. (2013). </w:t>
      </w:r>
      <w:r w:rsidRPr="005218E8">
        <w:rPr>
          <w:rFonts w:ascii="Arial" w:hAnsi="Arial" w:cs="Arial"/>
          <w:i/>
        </w:rPr>
        <w:t>Incredible Years Teacher Training Program</w:t>
      </w:r>
      <w:r w:rsidRPr="005218E8">
        <w:rPr>
          <w:rFonts w:ascii="Arial" w:hAnsi="Arial" w:cs="Arial"/>
        </w:rPr>
        <w:t xml:space="preserve">. Available at; </w:t>
      </w:r>
      <w:hyperlink r:id="rId17" w:history="1">
        <w:r w:rsidRPr="005218E8">
          <w:rPr>
            <w:rStyle w:val="Hyperlink"/>
            <w:rFonts w:ascii="Arial" w:hAnsi="Arial" w:cs="Arial"/>
          </w:rPr>
          <w:t>http://www.incredibleyears.com/programs/teacher/</w:t>
        </w:r>
      </w:hyperlink>
      <w:r w:rsidRPr="005218E8">
        <w:rPr>
          <w:rFonts w:ascii="Arial" w:hAnsi="Arial" w:cs="Arial"/>
        </w:rPr>
        <w:t xml:space="preserve">  Accessed on 10/04/18.</w:t>
      </w:r>
    </w:p>
    <w:p w:rsidR="00AA5D66" w:rsidRPr="005218E8" w:rsidRDefault="00AA5D66" w:rsidP="00AA5D66">
      <w:pPr>
        <w:rPr>
          <w:rFonts w:ascii="Arial" w:hAnsi="Arial" w:cs="Arial"/>
        </w:rPr>
      </w:pPr>
      <w:r w:rsidRPr="005218E8">
        <w:rPr>
          <w:rFonts w:ascii="Arial" w:hAnsi="Arial" w:cs="Arial"/>
        </w:rPr>
        <w:lastRenderedPageBreak/>
        <w:t xml:space="preserve">Thom, J. (2017). </w:t>
      </w:r>
      <w:r w:rsidRPr="005218E8">
        <w:rPr>
          <w:rFonts w:ascii="Arial" w:hAnsi="Arial" w:cs="Arial"/>
          <w:i/>
        </w:rPr>
        <w:t>Well done? A guide to using praise effectively in the classroom</w:t>
      </w:r>
      <w:r w:rsidRPr="005218E8">
        <w:rPr>
          <w:rFonts w:ascii="Arial" w:hAnsi="Arial" w:cs="Arial"/>
        </w:rPr>
        <w:t xml:space="preserve">. Available at; </w:t>
      </w:r>
      <w:hyperlink r:id="rId18" w:history="1">
        <w:r w:rsidRPr="005218E8">
          <w:rPr>
            <w:rStyle w:val="Hyperlink"/>
            <w:rFonts w:ascii="Arial" w:hAnsi="Arial" w:cs="Arial"/>
          </w:rPr>
          <w:t>https://www.theguardian.com/teacher-network/teacher-blog/2017/oct/18/well-done-a-guide-to-using-praise-effectively-in-the-classroom</w:t>
        </w:r>
      </w:hyperlink>
      <w:r w:rsidRPr="005218E8">
        <w:rPr>
          <w:rFonts w:ascii="Arial" w:hAnsi="Arial" w:cs="Arial"/>
        </w:rPr>
        <w:t xml:space="preserve">  Accessed on 10/04/18.</w:t>
      </w:r>
    </w:p>
    <w:p w:rsidR="00AA5D66" w:rsidRPr="005218E8" w:rsidRDefault="00AA5D66" w:rsidP="00AA5D66">
      <w:pPr>
        <w:rPr>
          <w:rFonts w:ascii="Arial" w:hAnsi="Arial" w:cs="Arial"/>
        </w:rPr>
      </w:pPr>
      <w:proofErr w:type="spellStart"/>
      <w:r w:rsidRPr="005218E8">
        <w:rPr>
          <w:rFonts w:ascii="Arial" w:hAnsi="Arial" w:cs="Arial"/>
        </w:rPr>
        <w:t>Urcan</w:t>
      </w:r>
      <w:proofErr w:type="spellEnd"/>
      <w:r w:rsidRPr="005218E8">
        <w:rPr>
          <w:rFonts w:ascii="Arial" w:hAnsi="Arial" w:cs="Arial"/>
        </w:rPr>
        <w:t xml:space="preserve">, T. and </w:t>
      </w:r>
      <w:proofErr w:type="spellStart"/>
      <w:r w:rsidRPr="005218E8">
        <w:rPr>
          <w:rFonts w:ascii="Arial" w:hAnsi="Arial" w:cs="Arial"/>
        </w:rPr>
        <w:t>Tekin</w:t>
      </w:r>
      <w:proofErr w:type="spellEnd"/>
      <w:r w:rsidRPr="005218E8">
        <w:rPr>
          <w:rFonts w:ascii="Arial" w:hAnsi="Arial" w:cs="Arial"/>
        </w:rPr>
        <w:t xml:space="preserve">, E. (N.D). </w:t>
      </w:r>
      <w:r w:rsidRPr="005218E8">
        <w:rPr>
          <w:rFonts w:ascii="Arial" w:hAnsi="Arial" w:cs="Arial"/>
          <w:i/>
        </w:rPr>
        <w:t>THE SOCIAL DISCIPLINE MODEL OF RUDOLF DREIKURS</w:t>
      </w:r>
      <w:r w:rsidRPr="005218E8">
        <w:rPr>
          <w:rFonts w:ascii="Arial" w:hAnsi="Arial" w:cs="Arial"/>
        </w:rPr>
        <w:t xml:space="preserve">. Available at; </w:t>
      </w:r>
      <w:hyperlink r:id="rId19" w:history="1">
        <w:r w:rsidRPr="005218E8">
          <w:rPr>
            <w:rStyle w:val="Hyperlink"/>
            <w:rFonts w:ascii="Arial" w:hAnsi="Arial" w:cs="Arial"/>
          </w:rPr>
          <w:t>http://users.m</w:t>
        </w:r>
        <w:r w:rsidRPr="005218E8">
          <w:rPr>
            <w:rStyle w:val="Hyperlink"/>
            <w:rFonts w:ascii="Arial" w:hAnsi="Arial" w:cs="Arial"/>
          </w:rPr>
          <w:t>etu.edu.tr/home303/e133376/wwwhome/project/The%20Social%20Discipline%20Model%20of%20Rudolf%20Dreikurs.htm</w:t>
        </w:r>
      </w:hyperlink>
      <w:r w:rsidRPr="005218E8">
        <w:rPr>
          <w:rFonts w:ascii="Arial" w:hAnsi="Arial" w:cs="Arial"/>
        </w:rPr>
        <w:t xml:space="preserve">  Accessed on 10/04/18.</w:t>
      </w:r>
    </w:p>
    <w:p w:rsidR="00AA5D66" w:rsidRPr="005218E8" w:rsidRDefault="00AA5D66" w:rsidP="00AA5D66">
      <w:pPr>
        <w:rPr>
          <w:rFonts w:ascii="Arial" w:hAnsi="Arial" w:cs="Arial"/>
        </w:rPr>
      </w:pPr>
      <w:r w:rsidRPr="005218E8">
        <w:rPr>
          <w:rFonts w:ascii="Arial" w:hAnsi="Arial" w:cs="Arial"/>
        </w:rPr>
        <w:t xml:space="preserve">Welsh Government. (2012). </w:t>
      </w:r>
      <w:r w:rsidRPr="005218E8">
        <w:rPr>
          <w:rFonts w:ascii="Arial" w:hAnsi="Arial" w:cs="Arial"/>
          <w:i/>
        </w:rPr>
        <w:t>Practical Approaches to Behaviour Management in the Classroom</w:t>
      </w:r>
      <w:r w:rsidRPr="005218E8">
        <w:rPr>
          <w:rFonts w:ascii="Arial" w:hAnsi="Arial" w:cs="Arial"/>
        </w:rPr>
        <w:t xml:space="preserve">. Available at; </w:t>
      </w:r>
      <w:hyperlink r:id="rId20" w:history="1">
        <w:r w:rsidRPr="005218E8">
          <w:rPr>
            <w:rStyle w:val="Hyperlink"/>
            <w:rFonts w:ascii="Arial" w:hAnsi="Arial" w:cs="Arial"/>
          </w:rPr>
          <w:t>http://learning.gov.wales/docs/learningwales/publications/140822-behaviour-management-handbook-for-primary-sc</w:t>
        </w:r>
        <w:r w:rsidRPr="005218E8">
          <w:rPr>
            <w:rStyle w:val="Hyperlink"/>
            <w:rFonts w:ascii="Arial" w:hAnsi="Arial" w:cs="Arial"/>
          </w:rPr>
          <w:t>hools-en.pdf</w:t>
        </w:r>
      </w:hyperlink>
      <w:r w:rsidRPr="005218E8">
        <w:rPr>
          <w:rFonts w:ascii="Arial" w:hAnsi="Arial" w:cs="Arial"/>
        </w:rPr>
        <w:t xml:space="preserve">  Accessed on 10/04/18.</w:t>
      </w:r>
    </w:p>
    <w:p w:rsidR="00AA5D66" w:rsidRPr="005218E8" w:rsidRDefault="00AA5D66" w:rsidP="00AA5D66">
      <w:pPr>
        <w:rPr>
          <w:rFonts w:ascii="Arial" w:hAnsi="Arial" w:cs="Arial"/>
        </w:rPr>
      </w:pPr>
      <w:r w:rsidRPr="005218E8">
        <w:rPr>
          <w:rFonts w:ascii="Arial" w:hAnsi="Arial" w:cs="Arial"/>
        </w:rPr>
        <w:t xml:space="preserve">Wright, J. (2012). </w:t>
      </w:r>
      <w:r w:rsidRPr="005218E8">
        <w:rPr>
          <w:rFonts w:ascii="Arial" w:hAnsi="Arial" w:cs="Arial"/>
          <w:i/>
        </w:rPr>
        <w:t>Teacher Praise: An Efficient Tool to Motivate Students</w:t>
      </w:r>
      <w:r w:rsidRPr="005218E8">
        <w:rPr>
          <w:rFonts w:ascii="Arial" w:hAnsi="Arial" w:cs="Arial"/>
        </w:rPr>
        <w:t xml:space="preserve">. Available at; </w:t>
      </w:r>
      <w:hyperlink r:id="rId21" w:history="1">
        <w:r w:rsidRPr="005218E8">
          <w:rPr>
            <w:rStyle w:val="Hyperlink"/>
            <w:rFonts w:ascii="Arial" w:hAnsi="Arial" w:cs="Arial"/>
          </w:rPr>
          <w:t>http://w</w:t>
        </w:r>
        <w:r w:rsidRPr="005218E8">
          <w:rPr>
            <w:rStyle w:val="Hyperlink"/>
            <w:rFonts w:ascii="Arial" w:hAnsi="Arial" w:cs="Arial"/>
          </w:rPr>
          <w:t>ww.interventioncentral.org/sites/default/files/pdfs/pdfs_interventions/wright_using_praise_in_the_classroom_April_2012.pdf</w:t>
        </w:r>
      </w:hyperlink>
      <w:r w:rsidRPr="005218E8">
        <w:rPr>
          <w:rFonts w:ascii="Arial" w:hAnsi="Arial" w:cs="Arial"/>
        </w:rPr>
        <w:t xml:space="preserve">  Accessed on 10/04/18.</w:t>
      </w:r>
    </w:p>
    <w:p w:rsidR="00AA5D66" w:rsidRPr="00B82383" w:rsidRDefault="00AA5D66" w:rsidP="00B82383">
      <w:pPr>
        <w:rPr>
          <w:rFonts w:ascii="Arial" w:hAnsi="Arial" w:cs="Arial"/>
          <w:sz w:val="24"/>
        </w:rPr>
      </w:pPr>
    </w:p>
    <w:p w:rsidR="00AA5D66" w:rsidRPr="00B82383" w:rsidRDefault="00AA5D66" w:rsidP="00B82383">
      <w:pPr>
        <w:rPr>
          <w:rFonts w:ascii="Arial" w:hAnsi="Arial" w:cs="Arial"/>
          <w:sz w:val="24"/>
        </w:rPr>
      </w:pPr>
    </w:p>
    <w:sectPr w:rsidR="00AA5D66" w:rsidRPr="00B82383">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129A0" w:rsidRDefault="004129A0" w:rsidP="00277C0F">
      <w:pPr>
        <w:spacing w:after="0" w:line="240" w:lineRule="auto"/>
      </w:pPr>
      <w:r>
        <w:separator/>
      </w:r>
    </w:p>
  </w:endnote>
  <w:endnote w:type="continuationSeparator" w:id="0">
    <w:p w:rsidR="004129A0" w:rsidRDefault="004129A0" w:rsidP="00277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129A0" w:rsidRDefault="004129A0" w:rsidP="00277C0F">
      <w:pPr>
        <w:spacing w:after="0" w:line="240" w:lineRule="auto"/>
      </w:pPr>
      <w:r>
        <w:separator/>
      </w:r>
    </w:p>
  </w:footnote>
  <w:footnote w:type="continuationSeparator" w:id="0">
    <w:p w:rsidR="004129A0" w:rsidRDefault="004129A0" w:rsidP="00277C0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5D66" w:rsidRPr="00277C0F" w:rsidRDefault="00AA5D66">
    <w:pPr>
      <w:pStyle w:val="Header"/>
      <w:rPr>
        <w:sz w:val="24"/>
      </w:rPr>
    </w:pPr>
    <w:r w:rsidRPr="00277C0F">
      <w:rPr>
        <w:sz w:val="24"/>
      </w:rPr>
      <w:t xml:space="preserve">1500310                                                                                                             </w:t>
    </w:r>
    <w:r>
      <w:rPr>
        <w:sz w:val="24"/>
      </w:rPr>
      <w:t xml:space="preserve">                        </w:t>
    </w:r>
    <w:r w:rsidRPr="00277C0F">
      <w:rPr>
        <w:sz w:val="24"/>
      </w:rPr>
      <w:t>SJEU6007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717FCA"/>
    <w:multiLevelType w:val="hybridMultilevel"/>
    <w:tmpl w:val="9A42746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93AE8"/>
    <w:multiLevelType w:val="hybridMultilevel"/>
    <w:tmpl w:val="A6C68B32"/>
    <w:lvl w:ilvl="0" w:tplc="73A4C6D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C2D46"/>
    <w:multiLevelType w:val="hybridMultilevel"/>
    <w:tmpl w:val="13DE99FC"/>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5853AE"/>
    <w:multiLevelType w:val="hybridMultilevel"/>
    <w:tmpl w:val="198C7FC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3B87DB3"/>
    <w:multiLevelType w:val="hybridMultilevel"/>
    <w:tmpl w:val="1EA62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A41114"/>
    <w:multiLevelType w:val="hybridMultilevel"/>
    <w:tmpl w:val="B5C48D8E"/>
    <w:lvl w:ilvl="0" w:tplc="73A4C6D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1C2AFA"/>
    <w:multiLevelType w:val="hybridMultilevel"/>
    <w:tmpl w:val="04048A9A"/>
    <w:lvl w:ilvl="0" w:tplc="73A4C6D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E26C9C"/>
    <w:multiLevelType w:val="hybridMultilevel"/>
    <w:tmpl w:val="E11A4ABA"/>
    <w:lvl w:ilvl="0" w:tplc="73A4C6D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5"/>
  </w:num>
  <w:num w:numId="5">
    <w:abstractNumId w:val="6"/>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C0F"/>
    <w:rsid w:val="000A4923"/>
    <w:rsid w:val="000B2442"/>
    <w:rsid w:val="000D1443"/>
    <w:rsid w:val="001413E6"/>
    <w:rsid w:val="00141FD5"/>
    <w:rsid w:val="00192913"/>
    <w:rsid w:val="001A44F0"/>
    <w:rsid w:val="00275236"/>
    <w:rsid w:val="00277C0F"/>
    <w:rsid w:val="00294C80"/>
    <w:rsid w:val="002960B3"/>
    <w:rsid w:val="002D1AC4"/>
    <w:rsid w:val="002D5A0D"/>
    <w:rsid w:val="002D607D"/>
    <w:rsid w:val="00314D42"/>
    <w:rsid w:val="00364ABD"/>
    <w:rsid w:val="003D7504"/>
    <w:rsid w:val="003F659A"/>
    <w:rsid w:val="004129A0"/>
    <w:rsid w:val="005054B8"/>
    <w:rsid w:val="00515EC3"/>
    <w:rsid w:val="005573B5"/>
    <w:rsid w:val="005B6DE6"/>
    <w:rsid w:val="005C6540"/>
    <w:rsid w:val="005F503B"/>
    <w:rsid w:val="00613A85"/>
    <w:rsid w:val="00643EF1"/>
    <w:rsid w:val="00673DBE"/>
    <w:rsid w:val="00683003"/>
    <w:rsid w:val="00691E05"/>
    <w:rsid w:val="0069302C"/>
    <w:rsid w:val="006C4DBA"/>
    <w:rsid w:val="006F48E0"/>
    <w:rsid w:val="0071552B"/>
    <w:rsid w:val="00737D58"/>
    <w:rsid w:val="00745F9A"/>
    <w:rsid w:val="00746A31"/>
    <w:rsid w:val="0079020F"/>
    <w:rsid w:val="0080431E"/>
    <w:rsid w:val="008144AF"/>
    <w:rsid w:val="00830B75"/>
    <w:rsid w:val="00895D23"/>
    <w:rsid w:val="008B577B"/>
    <w:rsid w:val="008C7B05"/>
    <w:rsid w:val="00940A6A"/>
    <w:rsid w:val="00945923"/>
    <w:rsid w:val="00951B65"/>
    <w:rsid w:val="00961325"/>
    <w:rsid w:val="00972DE7"/>
    <w:rsid w:val="009B057B"/>
    <w:rsid w:val="009E6920"/>
    <w:rsid w:val="00A00400"/>
    <w:rsid w:val="00A13CEE"/>
    <w:rsid w:val="00A20C18"/>
    <w:rsid w:val="00A2501B"/>
    <w:rsid w:val="00A308D4"/>
    <w:rsid w:val="00A31491"/>
    <w:rsid w:val="00A336F0"/>
    <w:rsid w:val="00A34BB6"/>
    <w:rsid w:val="00A36FA1"/>
    <w:rsid w:val="00A82B8C"/>
    <w:rsid w:val="00A866C3"/>
    <w:rsid w:val="00A94E21"/>
    <w:rsid w:val="00AA5D66"/>
    <w:rsid w:val="00AC4195"/>
    <w:rsid w:val="00AD4CA3"/>
    <w:rsid w:val="00AE7447"/>
    <w:rsid w:val="00B7084F"/>
    <w:rsid w:val="00B73A69"/>
    <w:rsid w:val="00B82383"/>
    <w:rsid w:val="00B90C36"/>
    <w:rsid w:val="00BC4C16"/>
    <w:rsid w:val="00BD2B93"/>
    <w:rsid w:val="00BE62DF"/>
    <w:rsid w:val="00C04651"/>
    <w:rsid w:val="00C17EB3"/>
    <w:rsid w:val="00C2300E"/>
    <w:rsid w:val="00C30339"/>
    <w:rsid w:val="00C46F34"/>
    <w:rsid w:val="00CC60F1"/>
    <w:rsid w:val="00CC7919"/>
    <w:rsid w:val="00CD44EF"/>
    <w:rsid w:val="00CD7A41"/>
    <w:rsid w:val="00D042A8"/>
    <w:rsid w:val="00D04384"/>
    <w:rsid w:val="00D04628"/>
    <w:rsid w:val="00D2032E"/>
    <w:rsid w:val="00D63255"/>
    <w:rsid w:val="00DC2A12"/>
    <w:rsid w:val="00DC383A"/>
    <w:rsid w:val="00DC5F84"/>
    <w:rsid w:val="00DC6383"/>
    <w:rsid w:val="00DF2894"/>
    <w:rsid w:val="00EB758C"/>
    <w:rsid w:val="00EF6263"/>
    <w:rsid w:val="00F06B1A"/>
    <w:rsid w:val="00F103B4"/>
    <w:rsid w:val="00F9321C"/>
    <w:rsid w:val="00F94C95"/>
    <w:rsid w:val="00F96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E9A61A-A9D7-40C1-B103-383E56AFE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7C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C0F"/>
  </w:style>
  <w:style w:type="paragraph" w:styleId="Footer">
    <w:name w:val="footer"/>
    <w:basedOn w:val="Normal"/>
    <w:link w:val="FooterChar"/>
    <w:uiPriority w:val="99"/>
    <w:unhideWhenUsed/>
    <w:rsid w:val="00277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C0F"/>
  </w:style>
  <w:style w:type="paragraph" w:styleId="ListParagraph">
    <w:name w:val="List Paragraph"/>
    <w:basedOn w:val="Normal"/>
    <w:uiPriority w:val="34"/>
    <w:qFormat/>
    <w:rsid w:val="00643EF1"/>
    <w:pPr>
      <w:spacing w:after="0" w:line="240" w:lineRule="auto"/>
      <w:ind w:left="720"/>
      <w:contextualSpacing/>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AA5D66"/>
    <w:rPr>
      <w:color w:val="0563C1" w:themeColor="hyperlink"/>
      <w:u w:val="single"/>
    </w:rPr>
  </w:style>
  <w:style w:type="character" w:styleId="FollowedHyperlink">
    <w:name w:val="FollowedHyperlink"/>
    <w:basedOn w:val="DefaultParagraphFont"/>
    <w:uiPriority w:val="99"/>
    <w:semiHidden/>
    <w:unhideWhenUsed/>
    <w:rsid w:val="00AA5D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structionaldesign.org/theories/operant-conditioning/" TargetMode="External"/><Relationship Id="rId13" Type="http://schemas.openxmlformats.org/officeDocument/2006/relationships/hyperlink" Target="https://www.alfiekohn.org/punished-rewards/" TargetMode="External"/><Relationship Id="rId18" Type="http://schemas.openxmlformats.org/officeDocument/2006/relationships/hyperlink" Target="https://www.theguardian.com/teacher-network/teacher-blog/2017/oct/18/well-done-a-guide-to-using-praise-effectively-in-the-classroom" TargetMode="External"/><Relationship Id="rId3" Type="http://schemas.openxmlformats.org/officeDocument/2006/relationships/settings" Target="settings.xml"/><Relationship Id="rId21" Type="http://schemas.openxmlformats.org/officeDocument/2006/relationships/hyperlink" Target="http://www.interventioncentral.org/sites/default/files/pdfs/pdfs_interventions/wright_using_praise_in_the_classroom_April_2012.pdf" TargetMode="External"/><Relationship Id="rId7" Type="http://schemas.openxmlformats.org/officeDocument/2006/relationships/hyperlink" Target="https://www.alfiekohn.org/article/punished-rewards-article/" TargetMode="External"/><Relationship Id="rId12" Type="http://schemas.openxmlformats.org/officeDocument/2006/relationships/hyperlink" Target="http://www.garysturt.free-online.co.uk/human.htm" TargetMode="External"/><Relationship Id="rId17" Type="http://schemas.openxmlformats.org/officeDocument/2006/relationships/hyperlink" Target="http://www.incredibleyears.com/programs/teacher/" TargetMode="External"/><Relationship Id="rId2" Type="http://schemas.openxmlformats.org/officeDocument/2006/relationships/styles" Target="styles.xml"/><Relationship Id="rId16" Type="http://schemas.openxmlformats.org/officeDocument/2006/relationships/hyperlink" Target="https://search-proquest-com.ezproxy.uwtsd.ac.uk/docview/1291666837/fulltext/E926A3015A8D453APQ/1?accountid=130472" TargetMode="External"/><Relationship Id="rId20" Type="http://schemas.openxmlformats.org/officeDocument/2006/relationships/hyperlink" Target="http://learning.gov.wales/docs/learningwales/publications/140822-behaviour-management-handbook-for-primary-schools-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ricdigests.org/pre-9213/praise.ht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aparsons.files.wordpress.com/2013/07/humanist-learning-theory.pdf" TargetMode="External"/><Relationship Id="rId23" Type="http://schemas.openxmlformats.org/officeDocument/2006/relationships/fontTable" Target="fontTable.xml"/><Relationship Id="rId10" Type="http://schemas.openxmlformats.org/officeDocument/2006/relationships/hyperlink" Target="https://www.edglossary.org/classroom-management/" TargetMode="External"/><Relationship Id="rId19" Type="http://schemas.openxmlformats.org/officeDocument/2006/relationships/hyperlink" Target="http://users.metu.edu.tr/home303/e133376/wwwhome/project/The%20Social%20Discipline%20Model%20of%20Rudolf%20Dreikurs.htm" TargetMode="External"/><Relationship Id="rId4" Type="http://schemas.openxmlformats.org/officeDocument/2006/relationships/webSettings" Target="webSettings.xml"/><Relationship Id="rId9" Type="http://schemas.openxmlformats.org/officeDocument/2006/relationships/hyperlink" Target="http://www.apa.org/education/k12/using-praise.aspx" TargetMode="External"/><Relationship Id="rId14" Type="http://schemas.openxmlformats.org/officeDocument/2006/relationships/hyperlink" Target="https://www.alfiekohn.org/article/risks-rewards/?print=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8244</TotalTime>
  <Pages>11</Pages>
  <Words>3821</Words>
  <Characters>21784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Brogan Jones</dc:creator>
  <cp:keywords/>
  <dc:description/>
  <cp:lastModifiedBy>Brogan Jones</cp:lastModifiedBy>
  <cp:revision>71</cp:revision>
  <dcterms:created xsi:type="dcterms:W3CDTF">2018-04-16T12:26:00Z</dcterms:created>
  <dcterms:modified xsi:type="dcterms:W3CDTF">2018-04-23T22:53:00Z</dcterms:modified>
</cp:coreProperties>
</file>