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555"/>
        <w:gridCol w:w="7455"/>
      </w:tblGrid>
      <w:tr w:rsidR="009375A9" w14:paraId="31101EFF" w14:textId="77777777" w:rsidTr="00D20E4C">
        <w:trPr>
          <w:trHeight w:val="416"/>
        </w:trPr>
        <w:tc>
          <w:tcPr>
            <w:tcW w:w="1555" w:type="dxa"/>
          </w:tcPr>
          <w:p w14:paraId="75CB8E48" w14:textId="1838C835" w:rsidR="009375A9" w:rsidRDefault="009375A9">
            <w:r>
              <w:t>Targed 1</w:t>
            </w:r>
          </w:p>
        </w:tc>
        <w:tc>
          <w:tcPr>
            <w:tcW w:w="7455" w:type="dxa"/>
          </w:tcPr>
          <w:p w14:paraId="1D1E5E30" w14:textId="4125A530" w:rsidR="009375A9" w:rsidRDefault="009375A9">
            <w:r>
              <w:t>Osgoi defnyddio pwyntiau bwled mewn aseiniad</w:t>
            </w:r>
          </w:p>
        </w:tc>
      </w:tr>
      <w:tr w:rsidR="009375A9" w14:paraId="3EC63883" w14:textId="77777777" w:rsidTr="00D20E4C">
        <w:trPr>
          <w:trHeight w:val="520"/>
        </w:trPr>
        <w:tc>
          <w:tcPr>
            <w:tcW w:w="1555" w:type="dxa"/>
          </w:tcPr>
          <w:p w14:paraId="5281E205" w14:textId="510B9036" w:rsidR="009375A9" w:rsidRDefault="009375A9">
            <w:r>
              <w:t>Targed 2</w:t>
            </w:r>
          </w:p>
        </w:tc>
        <w:tc>
          <w:tcPr>
            <w:tcW w:w="7455" w:type="dxa"/>
          </w:tcPr>
          <w:p w14:paraId="5BC8BB4C" w14:textId="25003B09" w:rsidR="009375A9" w:rsidRDefault="009375A9">
            <w:r>
              <w:t xml:space="preserve">Ehangu dy ddarllen ymhellach </w:t>
            </w:r>
          </w:p>
        </w:tc>
      </w:tr>
      <w:tr w:rsidR="009375A9" w14:paraId="7C8D627D" w14:textId="77777777" w:rsidTr="009375A9">
        <w:tc>
          <w:tcPr>
            <w:tcW w:w="1555" w:type="dxa"/>
          </w:tcPr>
          <w:p w14:paraId="5572D4A0" w14:textId="5BAAC0DB" w:rsidR="009375A9" w:rsidRDefault="009375A9">
            <w:r>
              <w:t>Targed 3</w:t>
            </w:r>
          </w:p>
        </w:tc>
        <w:tc>
          <w:tcPr>
            <w:tcW w:w="7455" w:type="dxa"/>
          </w:tcPr>
          <w:p w14:paraId="3153F291" w14:textId="71E5FF1E" w:rsidR="009375A9" w:rsidRDefault="009375A9">
            <w:r>
              <w:t xml:space="preserve">Defnyddio tystiolaeth i gefnogi dy sylwadau neu i gyd-fynd gyda damcaniaethau </w:t>
            </w:r>
          </w:p>
        </w:tc>
      </w:tr>
    </w:tbl>
    <w:p w14:paraId="16755FE6" w14:textId="77777777" w:rsidR="009375A9" w:rsidRDefault="009375A9"/>
    <w:p w14:paraId="61D3B91E" w14:textId="4A838E61" w:rsidR="009375A9" w:rsidRDefault="009375A9" w:rsidP="00102C5A">
      <w:pPr>
        <w:spacing w:line="360" w:lineRule="auto"/>
        <w:rPr>
          <w:sz w:val="28"/>
          <w:szCs w:val="28"/>
          <w:u w:val="single"/>
        </w:rPr>
      </w:pPr>
      <w:bookmarkStart w:id="0" w:name="_GoBack"/>
      <w:bookmarkEnd w:id="0"/>
      <w:r>
        <w:rPr>
          <w:noProof/>
        </w:rPr>
        <mc:AlternateContent>
          <mc:Choice Requires="wps">
            <w:drawing>
              <wp:anchor distT="0" distB="0" distL="114300" distR="114300" simplePos="0" relativeHeight="251659264" behindDoc="1" locked="0" layoutInCell="1" allowOverlap="1" wp14:anchorId="5FDBB288" wp14:editId="6067EA68">
                <wp:simplePos x="0" y="0"/>
                <wp:positionH relativeFrom="column">
                  <wp:posOffset>157480</wp:posOffset>
                </wp:positionH>
                <wp:positionV relativeFrom="paragraph">
                  <wp:posOffset>2102791</wp:posOffset>
                </wp:positionV>
                <wp:extent cx="5559552" cy="2871216"/>
                <wp:effectExtent l="0" t="0" r="15875" b="12065"/>
                <wp:wrapTight wrapText="bothSides">
                  <wp:wrapPolygon edited="0">
                    <wp:start x="0" y="0"/>
                    <wp:lineTo x="0" y="21595"/>
                    <wp:lineTo x="21612" y="21595"/>
                    <wp:lineTo x="2161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559552" cy="2871216"/>
                        </a:xfrm>
                        <a:prstGeom prst="rect">
                          <a:avLst/>
                        </a:prstGeom>
                        <a:solidFill>
                          <a:schemeClr val="bg1"/>
                        </a:solidFill>
                        <a:ln w="3175">
                          <a:solidFill>
                            <a:schemeClr val="tx1">
                              <a:lumMod val="95000"/>
                              <a:lumOff val="5000"/>
                            </a:schemeClr>
                          </a:solidFill>
                        </a:ln>
                      </wps:spPr>
                      <wps:txbx>
                        <w:txbxContent>
                          <w:p w14:paraId="29632D18" w14:textId="6F56F28B" w:rsidR="009375A9" w:rsidRPr="009375A9" w:rsidRDefault="009375A9" w:rsidP="009375A9">
                            <w:pPr>
                              <w:jc w:val="center"/>
                              <w:rPr>
                                <w:sz w:val="96"/>
                                <w:szCs w:val="96"/>
                              </w:rPr>
                            </w:pPr>
                            <w:r w:rsidRPr="009375A9">
                              <w:rPr>
                                <w:sz w:val="96"/>
                                <w:szCs w:val="96"/>
                              </w:rPr>
                              <w:t>ECAD 4008-C</w:t>
                            </w:r>
                          </w:p>
                          <w:p w14:paraId="75A3BDF2" w14:textId="2F5EB715" w:rsidR="009375A9" w:rsidRDefault="00B30090" w:rsidP="009375A9">
                            <w:pPr>
                              <w:jc w:val="center"/>
                              <w:rPr>
                                <w:sz w:val="56"/>
                                <w:szCs w:val="56"/>
                              </w:rPr>
                            </w:pPr>
                            <w:r>
                              <w:rPr>
                                <w:sz w:val="56"/>
                                <w:szCs w:val="56"/>
                              </w:rPr>
                              <w:t xml:space="preserve">Arwain y dysgu: </w:t>
                            </w:r>
                            <w:r w:rsidR="009375A9">
                              <w:rPr>
                                <w:sz w:val="56"/>
                                <w:szCs w:val="56"/>
                              </w:rPr>
                              <w:t>Beth, sut a pham ydw i'n addysgu?</w:t>
                            </w:r>
                          </w:p>
                          <w:p w14:paraId="6480E77E" w14:textId="77777777" w:rsidR="009375A9" w:rsidRDefault="009375A9" w:rsidP="009375A9">
                            <w:pPr>
                              <w:jc w:val="center"/>
                              <w:rPr>
                                <w:sz w:val="32"/>
                                <w:szCs w:val="32"/>
                              </w:rPr>
                            </w:pPr>
                          </w:p>
                          <w:p w14:paraId="17AABB2A" w14:textId="639BA11E" w:rsidR="009375A9" w:rsidRPr="009375A9" w:rsidRDefault="009375A9" w:rsidP="009375A9">
                            <w:pPr>
                              <w:jc w:val="center"/>
                              <w:rPr>
                                <w:sz w:val="32"/>
                                <w:szCs w:val="32"/>
                              </w:rPr>
                            </w:pPr>
                            <w:r w:rsidRPr="009375A9">
                              <w:rPr>
                                <w:sz w:val="32"/>
                                <w:szCs w:val="32"/>
                              </w:rPr>
                              <w:t>Cari Ann Tinnuche</w:t>
                            </w:r>
                          </w:p>
                          <w:p w14:paraId="5B79CCDF" w14:textId="6F2D3F98" w:rsidR="009375A9" w:rsidRPr="009375A9" w:rsidRDefault="009375A9" w:rsidP="009375A9">
                            <w:pPr>
                              <w:jc w:val="center"/>
                              <w:rPr>
                                <w:sz w:val="32"/>
                                <w:szCs w:val="32"/>
                              </w:rPr>
                            </w:pPr>
                            <w:r w:rsidRPr="009375A9">
                              <w:rPr>
                                <w:sz w:val="32"/>
                                <w:szCs w:val="32"/>
                              </w:rPr>
                              <w:t>Rhif myfyriwr: 1811204</w:t>
                            </w:r>
                          </w:p>
                          <w:p w14:paraId="35ED8A81" w14:textId="7D81ACDF" w:rsidR="009375A9" w:rsidRPr="009375A9" w:rsidRDefault="009375A9" w:rsidP="009375A9">
                            <w:pPr>
                              <w:jc w:val="center"/>
                              <w:rPr>
                                <w:sz w:val="32"/>
                                <w:szCs w:val="32"/>
                              </w:rPr>
                            </w:pPr>
                            <w:r w:rsidRPr="009375A9">
                              <w:rPr>
                                <w:sz w:val="32"/>
                                <w:szCs w:val="32"/>
                              </w:rPr>
                              <w:t>Nifer o eiriau:</w:t>
                            </w:r>
                            <w:r w:rsidR="00287B51">
                              <w:rPr>
                                <w:sz w:val="32"/>
                                <w:szCs w:val="32"/>
                              </w:rPr>
                              <w:t xml:space="preserve"> </w:t>
                            </w:r>
                            <w:r w:rsidR="00C8122C">
                              <w:rPr>
                                <w:sz w:val="32"/>
                                <w:szCs w:val="32"/>
                              </w:rPr>
                              <w:t xml:space="preserve">3181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DBB288" id="_x0000_t202" coordsize="21600,21600" o:spt="202" path="m,l,21600r21600,l21600,xe">
                <v:stroke joinstyle="miter"/>
                <v:path gradientshapeok="t" o:connecttype="rect"/>
              </v:shapetype>
              <v:shape id="Text Box 2" o:spid="_x0000_s1026" type="#_x0000_t202" style="position:absolute;margin-left:12.4pt;margin-top:165.55pt;width:437.75pt;height:226.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" fillcolor="white [3212]" strokecolor="#0d0d0d [3069]" strokeweight=".25pt">
                <v:textbox>
                  <w:txbxContent>
                    <w:p w14:paraId="29632D18" w14:textId="6F56F28B" w:rsidR="009375A9" w:rsidRPr="009375A9" w:rsidRDefault="009375A9" w:rsidP="009375A9">
                      <w:pPr>
                        <w:jc w:val="center"/>
                        <w:rPr>
                          <w:sz w:val="96"/>
                          <w:szCs w:val="96"/>
                        </w:rPr>
                      </w:pPr>
                      <w:r w:rsidRPr="009375A9">
                        <w:rPr>
                          <w:sz w:val="96"/>
                          <w:szCs w:val="96"/>
                        </w:rPr>
                        <w:t>ECAD 4008-C</w:t>
                      </w:r>
                    </w:p>
                    <w:p w14:paraId="75A3BDF2" w14:textId="2F5EB715" w:rsidR="009375A9" w:rsidRDefault="00B30090" w:rsidP="009375A9">
                      <w:pPr>
                        <w:jc w:val="center"/>
                        <w:rPr>
                          <w:sz w:val="56"/>
                          <w:szCs w:val="56"/>
                        </w:rPr>
                      </w:pPr>
                      <w:r>
                        <w:rPr>
                          <w:sz w:val="56"/>
                          <w:szCs w:val="56"/>
                        </w:rPr>
                        <w:t xml:space="preserve">Arwain y dysgu: </w:t>
                      </w:r>
                      <w:r w:rsidR="009375A9">
                        <w:rPr>
                          <w:sz w:val="56"/>
                          <w:szCs w:val="56"/>
                        </w:rPr>
                        <w:t>Beth, sut a pham ydw i'n addysgu?</w:t>
                      </w:r>
                    </w:p>
                    <w:p w14:paraId="6480E77E" w14:textId="77777777" w:rsidR="009375A9" w:rsidRDefault="009375A9" w:rsidP="009375A9">
                      <w:pPr>
                        <w:jc w:val="center"/>
                        <w:rPr>
                          <w:sz w:val="32"/>
                          <w:szCs w:val="32"/>
                        </w:rPr>
                      </w:pPr>
                    </w:p>
                    <w:p w14:paraId="17AABB2A" w14:textId="639BA11E" w:rsidR="009375A9" w:rsidRPr="009375A9" w:rsidRDefault="009375A9" w:rsidP="009375A9">
                      <w:pPr>
                        <w:jc w:val="center"/>
                        <w:rPr>
                          <w:sz w:val="32"/>
                          <w:szCs w:val="32"/>
                        </w:rPr>
                      </w:pPr>
                      <w:r w:rsidRPr="009375A9">
                        <w:rPr>
                          <w:sz w:val="32"/>
                          <w:szCs w:val="32"/>
                        </w:rPr>
                        <w:t>Cari Ann Tinnuche</w:t>
                      </w:r>
                    </w:p>
                    <w:p w14:paraId="5B79CCDF" w14:textId="6F2D3F98" w:rsidR="009375A9" w:rsidRPr="009375A9" w:rsidRDefault="009375A9" w:rsidP="009375A9">
                      <w:pPr>
                        <w:jc w:val="center"/>
                        <w:rPr>
                          <w:sz w:val="32"/>
                          <w:szCs w:val="32"/>
                        </w:rPr>
                      </w:pPr>
                      <w:r w:rsidRPr="009375A9">
                        <w:rPr>
                          <w:sz w:val="32"/>
                          <w:szCs w:val="32"/>
                        </w:rPr>
                        <w:t>Rhif myfyriwr: 1811204</w:t>
                      </w:r>
                    </w:p>
                    <w:p w14:paraId="35ED8A81" w14:textId="7D81ACDF" w:rsidR="009375A9" w:rsidRPr="009375A9" w:rsidRDefault="009375A9" w:rsidP="009375A9">
                      <w:pPr>
                        <w:jc w:val="center"/>
                        <w:rPr>
                          <w:sz w:val="32"/>
                          <w:szCs w:val="32"/>
                        </w:rPr>
                      </w:pPr>
                      <w:r w:rsidRPr="009375A9">
                        <w:rPr>
                          <w:sz w:val="32"/>
                          <w:szCs w:val="32"/>
                        </w:rPr>
                        <w:t>Nifer o eiriau:</w:t>
                      </w:r>
                      <w:r w:rsidR="00287B51">
                        <w:rPr>
                          <w:sz w:val="32"/>
                          <w:szCs w:val="32"/>
                        </w:rPr>
                        <w:t xml:space="preserve"> </w:t>
                      </w:r>
                      <w:r w:rsidR="00C8122C">
                        <w:rPr>
                          <w:sz w:val="32"/>
                          <w:szCs w:val="32"/>
                        </w:rPr>
                        <w:t xml:space="preserve">3181 </w:t>
                      </w:r>
                    </w:p>
                  </w:txbxContent>
                </v:textbox>
                <w10:wrap type="tight"/>
              </v:shape>
            </w:pict>
          </mc:Fallback>
        </mc:AlternateContent>
      </w:r>
      <w:r>
        <w:br w:type="page"/>
      </w:r>
      <w:r w:rsidR="00D551BF" w:rsidRPr="00D551BF">
        <w:rPr>
          <w:sz w:val="28"/>
          <w:szCs w:val="28"/>
          <w:u w:val="single"/>
        </w:rPr>
        <w:lastRenderedPageBreak/>
        <w:t>Cyflwyniad</w:t>
      </w:r>
    </w:p>
    <w:p w14:paraId="2CF669BD" w14:textId="60802178" w:rsidR="00D551BF" w:rsidRPr="00813D43" w:rsidRDefault="00D551BF" w:rsidP="00102C5A">
      <w:pPr>
        <w:spacing w:line="360" w:lineRule="auto"/>
        <w:rPr>
          <w:rFonts w:ascii="Arial" w:hAnsi="Arial" w:cs="Arial"/>
        </w:rPr>
      </w:pPr>
      <w:r w:rsidRPr="00813D43">
        <w:rPr>
          <w:rFonts w:ascii="Arial" w:hAnsi="Arial" w:cs="Arial"/>
        </w:rPr>
        <w:t>Addysgeg yw'r dull ac ymarferiad o d</w:t>
      </w:r>
      <w:r w:rsidR="00B30090" w:rsidRPr="00813D43">
        <w:rPr>
          <w:rFonts w:ascii="Arial" w:hAnsi="Arial" w:cs="Arial"/>
        </w:rPr>
        <w:t>d</w:t>
      </w:r>
      <w:r w:rsidRPr="00813D43">
        <w:rPr>
          <w:rFonts w:ascii="Arial" w:hAnsi="Arial" w:cs="Arial"/>
        </w:rPr>
        <w:t xml:space="preserve">ysgu. Yn ôl </w:t>
      </w:r>
      <w:r w:rsidRPr="00F843DF">
        <w:rPr>
          <w:rFonts w:ascii="Arial" w:hAnsi="Arial" w:cs="Arial"/>
        </w:rPr>
        <w:t>TES (2018),</w:t>
      </w:r>
      <w:r w:rsidRPr="00813D43">
        <w:rPr>
          <w:rFonts w:ascii="Arial" w:hAnsi="Arial" w:cs="Arial"/>
        </w:rPr>
        <w:t xml:space="preserve"> mae'n cwmpasu arddulliau addysgu, theori addysgu ac adborth ac asesiad. Pryd siaradwn </w:t>
      </w:r>
      <w:r w:rsidR="00E52888" w:rsidRPr="00813D43">
        <w:rPr>
          <w:rFonts w:ascii="Arial" w:hAnsi="Arial" w:cs="Arial"/>
        </w:rPr>
        <w:t xml:space="preserve">am </w:t>
      </w:r>
      <w:r w:rsidRPr="00813D43">
        <w:rPr>
          <w:rFonts w:ascii="Arial" w:hAnsi="Arial" w:cs="Arial"/>
        </w:rPr>
        <w:t xml:space="preserve">addysgeg dysgu, maent yn sôn amdano'r ffordd mae athrawon yn cyflwyno cynnwys y Cwricwlwm i ddosbarth. </w:t>
      </w:r>
      <w:r w:rsidR="00E52888" w:rsidRPr="00813D43">
        <w:rPr>
          <w:rFonts w:ascii="Arial" w:hAnsi="Arial" w:cs="Arial"/>
        </w:rPr>
        <w:t xml:space="preserve">Addysgeg yw'r astudiaeth o theori ac ymarfer addysg </w:t>
      </w:r>
      <w:r w:rsidR="00E52888" w:rsidRPr="00F843DF">
        <w:rPr>
          <w:rFonts w:ascii="Arial" w:hAnsi="Arial" w:cs="Arial"/>
        </w:rPr>
        <w:t>(Infolit, 2020).</w:t>
      </w:r>
      <w:r w:rsidR="00E52888" w:rsidRPr="00813D43">
        <w:rPr>
          <w:rFonts w:ascii="Arial" w:hAnsi="Arial" w:cs="Arial"/>
        </w:rPr>
        <w:t xml:space="preserve"> Mae'n ymwneud a'r gwerthoedd a'r egwyddorion sylfaenol sy'n dylanwadu ar ein dulliau o ddysgu, addysgu ac asesu. </w:t>
      </w:r>
    </w:p>
    <w:p w14:paraId="74296FEF" w14:textId="77777777" w:rsidR="008775D9" w:rsidRPr="00813D43" w:rsidRDefault="008775D9" w:rsidP="00102C5A">
      <w:pPr>
        <w:spacing w:line="360" w:lineRule="auto"/>
        <w:rPr>
          <w:rFonts w:ascii="Arial" w:hAnsi="Arial" w:cs="Arial"/>
        </w:rPr>
      </w:pPr>
    </w:p>
    <w:p w14:paraId="290416BA" w14:textId="74B829B8" w:rsidR="00AD500F" w:rsidRPr="00813D43" w:rsidRDefault="00B30090" w:rsidP="00102C5A">
      <w:pPr>
        <w:spacing w:line="360" w:lineRule="auto"/>
        <w:rPr>
          <w:rFonts w:ascii="Arial" w:hAnsi="Arial" w:cs="Arial"/>
        </w:rPr>
      </w:pPr>
      <w:r w:rsidRPr="00813D43">
        <w:rPr>
          <w:rFonts w:ascii="Arial" w:hAnsi="Arial" w:cs="Arial"/>
        </w:rPr>
        <w:t>Mae 12 Egwyddor Addysgegol yn y Cwricwlwm newydd</w:t>
      </w:r>
      <w:r w:rsidR="00AD500F" w:rsidRPr="00813D43">
        <w:rPr>
          <w:rFonts w:ascii="Arial" w:hAnsi="Arial" w:cs="Arial"/>
        </w:rPr>
        <w:t xml:space="preserve"> sy'n amlinellu dysgu ac addysgu da;</w:t>
      </w:r>
    </w:p>
    <w:p w14:paraId="16168D4B" w14:textId="29E1BD81"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Canolbwyntio'n gyson</w:t>
      </w:r>
    </w:p>
    <w:p w14:paraId="542FCF29" w14:textId="2E10F0CF"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Yn rhoi her i'r holl ddysgwyr</w:t>
      </w:r>
    </w:p>
    <w:p w14:paraId="67557D3B" w14:textId="7A34E7A4"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Defnyddio cymysgedd o ddulliau</w:t>
      </w:r>
    </w:p>
    <w:p w14:paraId="5AA77C9B" w14:textId="3B620DA1"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Defnyddio cymysgedd o ddulliau gan gynnwys y rheini sy'n hybu sgiliau datrys problemau, sgiliau creadigol a'r gallu i feddwl mewn modd beirniadol. </w:t>
      </w:r>
    </w:p>
    <w:p w14:paraId="14F1FF22" w14:textId="2FDF6A85"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Gosod tasgau a dewis adnoddau sy'n adeiladu ar wybodaeth a phrofiad blaenorol ac yn ennyn diddordeb. </w:t>
      </w:r>
    </w:p>
    <w:p w14:paraId="2906363A" w14:textId="68E0F25B"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Creu cyd-destunau dilys ar gyfer dysgu. </w:t>
      </w:r>
    </w:p>
    <w:p w14:paraId="18BE761C" w14:textId="64A22FA1"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Dilyn egwyddorion asesu ar gyfer dysgu </w:t>
      </w:r>
    </w:p>
    <w:p w14:paraId="3D0A296D" w14:textId="2BA746D6"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Ymestyn oddi mewn ac ar draws Meysydd Dysgu a Phrofiad</w:t>
      </w:r>
    </w:p>
    <w:p w14:paraId="7939EEB9" w14:textId="21585FCA"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Cryfhau'n gyson cyfrifoldebau trawsgwriclaidd a chyfleoed yn cael eu darparu i'w harfer </w:t>
      </w:r>
    </w:p>
    <w:p w14:paraId="565F7B68" w14:textId="08158839"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 Cymell plant a phobl ifanc i gymryd cyfrifoldeb cynyddol dros eu dysgu eu hunain.</w:t>
      </w:r>
    </w:p>
    <w:p w14:paraId="3D179639" w14:textId="7E5367A9"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 xml:space="preserve">Hybu datblygiad cymdeithasol ac emosiynol a pherthnasoedd cadarnhaol. </w:t>
      </w:r>
    </w:p>
    <w:p w14:paraId="2E08E1B7" w14:textId="134E6CA1" w:rsidR="00AD500F" w:rsidRPr="00813D43" w:rsidRDefault="00AD500F" w:rsidP="00102C5A">
      <w:pPr>
        <w:pStyle w:val="ListParagraph"/>
        <w:numPr>
          <w:ilvl w:val="0"/>
          <w:numId w:val="2"/>
        </w:numPr>
        <w:spacing w:line="360" w:lineRule="auto"/>
        <w:rPr>
          <w:rFonts w:ascii="Arial" w:hAnsi="Arial" w:cs="Arial"/>
        </w:rPr>
      </w:pPr>
      <w:r w:rsidRPr="00813D43">
        <w:rPr>
          <w:rFonts w:ascii="Arial" w:hAnsi="Arial" w:cs="Arial"/>
        </w:rPr>
        <w:t>Hybu cydweithio</w:t>
      </w:r>
    </w:p>
    <w:p w14:paraId="42AA0DA4" w14:textId="1A2F05BF" w:rsidR="00AD500F" w:rsidRDefault="00AD500F" w:rsidP="00102C5A">
      <w:pPr>
        <w:spacing w:line="360" w:lineRule="auto"/>
        <w:rPr>
          <w:rFonts w:ascii="Arial" w:hAnsi="Arial" w:cs="Arial"/>
        </w:rPr>
      </w:pPr>
      <w:r w:rsidRPr="00813D43">
        <w:rPr>
          <w:rFonts w:ascii="Arial" w:hAnsi="Arial" w:cs="Arial"/>
          <w:highlight w:val="yellow"/>
        </w:rPr>
        <w:t>(</w:t>
      </w:r>
      <w:r w:rsidRPr="00F843DF">
        <w:rPr>
          <w:rFonts w:ascii="Arial" w:hAnsi="Arial" w:cs="Arial"/>
        </w:rPr>
        <w:t>Cwricwlwm i Cymru, 2018)</w:t>
      </w:r>
    </w:p>
    <w:p w14:paraId="18FC340D" w14:textId="1E658B06" w:rsidR="00004ADF" w:rsidRDefault="00004ADF" w:rsidP="00102C5A">
      <w:pPr>
        <w:spacing w:line="360" w:lineRule="auto"/>
        <w:rPr>
          <w:rFonts w:ascii="Arial" w:hAnsi="Arial" w:cs="Arial"/>
        </w:rPr>
      </w:pPr>
    </w:p>
    <w:p w14:paraId="389336C7" w14:textId="2E90DE46" w:rsidR="00004ADF" w:rsidRDefault="00004ADF" w:rsidP="00102C5A">
      <w:pPr>
        <w:spacing w:line="360" w:lineRule="auto"/>
        <w:rPr>
          <w:rFonts w:ascii="Arial" w:hAnsi="Arial" w:cs="Arial"/>
        </w:rPr>
      </w:pPr>
      <w:r>
        <w:rPr>
          <w:rFonts w:ascii="Arial" w:hAnsi="Arial" w:cs="Arial"/>
        </w:rPr>
        <w:t>Fel dwed</w:t>
      </w:r>
      <w:r w:rsidR="008E5196">
        <w:rPr>
          <w:rFonts w:ascii="Arial" w:hAnsi="Arial" w:cs="Arial"/>
        </w:rPr>
        <w:t xml:space="preserve">wyd John Loughran </w:t>
      </w:r>
      <w:r w:rsidR="00705B82">
        <w:rPr>
          <w:rFonts w:ascii="Arial" w:hAnsi="Arial" w:cs="Arial"/>
        </w:rPr>
        <w:t>yn ei llyfr 'Developing a Pedagogy of Teacher Education</w:t>
      </w:r>
      <w:r w:rsidR="004876E3">
        <w:rPr>
          <w:rFonts w:ascii="Arial" w:hAnsi="Arial" w:cs="Arial"/>
        </w:rPr>
        <w:t xml:space="preserve">' </w:t>
      </w:r>
      <w:r w:rsidR="004876E3" w:rsidRPr="00F843DF">
        <w:rPr>
          <w:rFonts w:ascii="Arial" w:hAnsi="Arial" w:cs="Arial"/>
        </w:rPr>
        <w:t>(2006: tud 3),</w:t>
      </w:r>
      <w:r w:rsidR="004876E3">
        <w:rPr>
          <w:rFonts w:ascii="Arial" w:hAnsi="Arial" w:cs="Arial"/>
        </w:rPr>
        <w:t xml:space="preserve"> </w:t>
      </w:r>
      <w:r w:rsidR="007C4EA6">
        <w:rPr>
          <w:rFonts w:ascii="Arial" w:hAnsi="Arial" w:cs="Arial"/>
        </w:rPr>
        <w:t>"</w:t>
      </w:r>
      <w:r w:rsidR="007C4EA6" w:rsidRPr="007C4EA6">
        <w:t xml:space="preserve"> </w:t>
      </w:r>
      <w:r w:rsidR="007C4EA6" w:rsidRPr="007C4EA6">
        <w:rPr>
          <w:rFonts w:ascii="Arial" w:hAnsi="Arial" w:cs="Arial"/>
        </w:rPr>
        <w:t>nid gweithred addysgu yn unig yw addysgeg, mae'n ymwneud â'r berthynas rhwng addysgu a dysgu a sut gyda'i gilydd maent yn arwain at dwf mewn gwybodaeth</w:t>
      </w:r>
      <w:r w:rsidR="007C4EA6">
        <w:rPr>
          <w:rFonts w:ascii="Arial" w:hAnsi="Arial" w:cs="Arial"/>
        </w:rPr>
        <w:t>"</w:t>
      </w:r>
      <w:r w:rsidR="00102C5A">
        <w:rPr>
          <w:rFonts w:ascii="Arial" w:hAnsi="Arial" w:cs="Arial"/>
        </w:rPr>
        <w:t xml:space="preserve">. </w:t>
      </w:r>
      <w:r w:rsidR="0090735C">
        <w:rPr>
          <w:rFonts w:ascii="Arial" w:hAnsi="Arial" w:cs="Arial"/>
        </w:rPr>
        <w:t xml:space="preserve">Nid un peth penodol yw addysgeg, </w:t>
      </w:r>
      <w:r w:rsidR="00982A2A">
        <w:rPr>
          <w:rFonts w:ascii="Arial" w:hAnsi="Arial" w:cs="Arial"/>
        </w:rPr>
        <w:t xml:space="preserve">mae'n cael ei phlethu yn eich </w:t>
      </w:r>
      <w:r w:rsidR="00960242">
        <w:rPr>
          <w:rFonts w:ascii="Arial" w:hAnsi="Arial" w:cs="Arial"/>
        </w:rPr>
        <w:t>steil addysgu a'r hyn rydych chi'n addysgu.</w:t>
      </w:r>
      <w:r w:rsidR="001C638A">
        <w:rPr>
          <w:rFonts w:ascii="Arial" w:hAnsi="Arial" w:cs="Arial"/>
        </w:rPr>
        <w:t xml:space="preserve"> </w:t>
      </w:r>
    </w:p>
    <w:p w14:paraId="06ABE991" w14:textId="1E742FFE" w:rsidR="00C3447A" w:rsidRPr="00C3447A" w:rsidRDefault="00C3447A" w:rsidP="00102C5A">
      <w:pPr>
        <w:spacing w:line="360" w:lineRule="auto"/>
        <w:rPr>
          <w:rFonts w:ascii="Arial" w:hAnsi="Arial" w:cs="Arial"/>
        </w:rPr>
      </w:pPr>
      <w:r>
        <w:rPr>
          <w:rFonts w:ascii="Arial" w:hAnsi="Arial" w:cs="Arial"/>
        </w:rPr>
        <w:lastRenderedPageBreak/>
        <w:t xml:space="preserve">Yn ystod yr modiwl </w:t>
      </w:r>
      <w:r>
        <w:rPr>
          <w:rFonts w:ascii="Arial" w:hAnsi="Arial" w:cs="Arial"/>
        </w:rPr>
        <w:t>hyn</w:t>
      </w:r>
      <w:r>
        <w:rPr>
          <w:rFonts w:ascii="Arial" w:hAnsi="Arial" w:cs="Arial"/>
        </w:rPr>
        <w:t xml:space="preserve">, rydym wedi cael cyfle i archwilio gwybodaeth am egwyddorion addysgegol, er enghraifft asesu ar gyfer dysgu, ac rhoi nhw mewn cyd-destun berthnasol i gynllunio, cyflwyno ac asesu. </w:t>
      </w:r>
    </w:p>
    <w:p w14:paraId="096DD416" w14:textId="556E141A" w:rsidR="00130A14" w:rsidRDefault="00130A14" w:rsidP="00102C5A">
      <w:pPr>
        <w:spacing w:line="360" w:lineRule="auto"/>
        <w:rPr>
          <w:rFonts w:ascii="Arial" w:hAnsi="Arial" w:cs="Arial"/>
        </w:rPr>
      </w:pPr>
    </w:p>
    <w:p w14:paraId="7B41DF0F" w14:textId="58256876" w:rsidR="00D81A97" w:rsidRPr="00813D43" w:rsidRDefault="00D81A97" w:rsidP="00102C5A">
      <w:pPr>
        <w:spacing w:line="360" w:lineRule="auto"/>
        <w:rPr>
          <w:rFonts w:ascii="Arial" w:hAnsi="Arial" w:cs="Arial"/>
          <w:sz w:val="28"/>
          <w:szCs w:val="28"/>
          <w:u w:val="single"/>
        </w:rPr>
      </w:pPr>
      <w:r w:rsidRPr="00813D43">
        <w:rPr>
          <w:rFonts w:ascii="Arial" w:hAnsi="Arial" w:cs="Arial"/>
          <w:sz w:val="28"/>
          <w:szCs w:val="28"/>
          <w:u w:val="single"/>
        </w:rPr>
        <w:t>Y Cyfnod Sylfaen</w:t>
      </w:r>
    </w:p>
    <w:p w14:paraId="2E255102" w14:textId="33EBD64C" w:rsidR="008775D9" w:rsidRPr="00813D43" w:rsidRDefault="008775D9" w:rsidP="00102C5A">
      <w:pPr>
        <w:spacing w:line="360" w:lineRule="auto"/>
        <w:rPr>
          <w:rFonts w:ascii="Arial" w:hAnsi="Arial" w:cs="Arial"/>
        </w:rPr>
      </w:pPr>
      <w:r w:rsidRPr="00813D43">
        <w:rPr>
          <w:rFonts w:ascii="Arial" w:hAnsi="Arial" w:cs="Arial"/>
        </w:rPr>
        <w:t>Mae Cymru yn unigryw yn y ffaith ei fod wedi creu Fframwaith Cyfnod Sylfaen uniongyrchol i weddill y Deyrnas Unedig. Mae'r patrwm yma yn parhau i'r Cwricwlwm i Gymru newydd i Gymru</w:t>
      </w:r>
      <w:r w:rsidRPr="00813D43">
        <w:rPr>
          <w:rFonts w:ascii="Arial" w:hAnsi="Arial" w:cs="Arial"/>
        </w:rPr>
        <w:t xml:space="preserve">. </w:t>
      </w:r>
    </w:p>
    <w:p w14:paraId="725577F2" w14:textId="77777777" w:rsidR="008775D9" w:rsidRPr="00813D43" w:rsidRDefault="008775D9" w:rsidP="00102C5A">
      <w:pPr>
        <w:spacing w:line="360" w:lineRule="auto"/>
        <w:rPr>
          <w:rFonts w:ascii="Arial" w:hAnsi="Arial" w:cs="Arial"/>
          <w:u w:val="single"/>
        </w:rPr>
      </w:pPr>
    </w:p>
    <w:p w14:paraId="205478E3" w14:textId="1008823E" w:rsidR="000C7402" w:rsidRPr="00813D43" w:rsidRDefault="00E57FC6" w:rsidP="00102C5A">
      <w:pPr>
        <w:spacing w:line="360" w:lineRule="auto"/>
        <w:rPr>
          <w:rFonts w:ascii="Arial" w:hAnsi="Arial" w:cs="Arial"/>
        </w:rPr>
      </w:pPr>
      <w:r w:rsidRPr="00813D43">
        <w:rPr>
          <w:rFonts w:ascii="Arial" w:hAnsi="Arial" w:cs="Arial"/>
        </w:rPr>
        <w:t>Y</w:t>
      </w:r>
      <w:r w:rsidRPr="00813D43">
        <w:rPr>
          <w:rFonts w:ascii="Arial" w:hAnsi="Arial" w:cs="Arial"/>
        </w:rPr>
        <w:t>n 2015, datblygodd yr athro Graham Donaldson adroddiad o'r enw "</w:t>
      </w:r>
      <w:r w:rsidR="00E762A5" w:rsidRPr="00813D43">
        <w:rPr>
          <w:rFonts w:ascii="Arial" w:hAnsi="Arial" w:cs="Arial"/>
        </w:rPr>
        <w:t>D</w:t>
      </w:r>
      <w:r w:rsidRPr="00813D43">
        <w:rPr>
          <w:rFonts w:ascii="Arial" w:hAnsi="Arial" w:cs="Arial"/>
        </w:rPr>
        <w:t xml:space="preserve">yfodol </w:t>
      </w:r>
      <w:r w:rsidR="00E762A5" w:rsidRPr="00813D43">
        <w:rPr>
          <w:rFonts w:ascii="Arial" w:hAnsi="Arial" w:cs="Arial"/>
        </w:rPr>
        <w:t>L</w:t>
      </w:r>
      <w:r w:rsidRPr="00813D43">
        <w:rPr>
          <w:rFonts w:ascii="Arial" w:hAnsi="Arial" w:cs="Arial"/>
        </w:rPr>
        <w:t xml:space="preserve">lwyddiannus" gyda'r nod o lunio cwricwlwm gwell i bobl ifanc </w:t>
      </w:r>
      <w:r w:rsidR="00E762A5" w:rsidRPr="00813D43">
        <w:rPr>
          <w:rFonts w:ascii="Arial" w:hAnsi="Arial" w:cs="Arial"/>
        </w:rPr>
        <w:t>C</w:t>
      </w:r>
      <w:r w:rsidRPr="00813D43">
        <w:rPr>
          <w:rFonts w:ascii="Arial" w:hAnsi="Arial" w:cs="Arial"/>
        </w:rPr>
        <w:t>ymru. Mae'r cwricwlwm newydd wedi'i gynllunio i gynorthwyo dysgwyr i addasu</w:t>
      </w:r>
      <w:r w:rsidR="0031386F" w:rsidRPr="00813D43">
        <w:rPr>
          <w:rFonts w:ascii="Arial" w:hAnsi="Arial" w:cs="Arial"/>
        </w:rPr>
        <w:t xml:space="preserve"> i'r byd sy'n newid </w:t>
      </w:r>
      <w:r w:rsidR="00A606D7" w:rsidRPr="00813D43">
        <w:rPr>
          <w:rFonts w:ascii="Arial" w:hAnsi="Arial" w:cs="Arial"/>
        </w:rPr>
        <w:t>i roi'r dechrau gorau posib iddyn nhw</w:t>
      </w:r>
      <w:r w:rsidR="00C15457" w:rsidRPr="00813D43">
        <w:rPr>
          <w:rFonts w:ascii="Arial" w:hAnsi="Arial" w:cs="Arial"/>
        </w:rPr>
        <w:t xml:space="preserve"> </w:t>
      </w:r>
      <w:r w:rsidR="00C15457" w:rsidRPr="00F843DF">
        <w:rPr>
          <w:rFonts w:ascii="Arial" w:hAnsi="Arial" w:cs="Arial"/>
        </w:rPr>
        <w:t>(</w:t>
      </w:r>
      <w:r w:rsidR="007A7E26" w:rsidRPr="00F843DF">
        <w:rPr>
          <w:rFonts w:ascii="Arial" w:hAnsi="Arial" w:cs="Arial"/>
        </w:rPr>
        <w:t>Donaldson</w:t>
      </w:r>
      <w:r w:rsidR="00C15457" w:rsidRPr="00F843DF">
        <w:rPr>
          <w:rFonts w:ascii="Arial" w:hAnsi="Arial" w:cs="Arial"/>
        </w:rPr>
        <w:t>, 2015)</w:t>
      </w:r>
      <w:r w:rsidRPr="00F843DF">
        <w:rPr>
          <w:rFonts w:ascii="Arial" w:hAnsi="Arial" w:cs="Arial"/>
        </w:rPr>
        <w:t>.</w:t>
      </w:r>
      <w:r w:rsidRPr="00813D43">
        <w:rPr>
          <w:rFonts w:ascii="Arial" w:hAnsi="Arial" w:cs="Arial"/>
        </w:rPr>
        <w:t xml:space="preserve"> </w:t>
      </w:r>
      <w:r w:rsidR="0032410B" w:rsidRPr="00813D43">
        <w:rPr>
          <w:rFonts w:ascii="Arial" w:hAnsi="Arial" w:cs="Arial"/>
        </w:rPr>
        <w:t>Mae'r</w:t>
      </w:r>
      <w:r w:rsidR="0032410B" w:rsidRPr="00813D43">
        <w:rPr>
          <w:rFonts w:ascii="Arial" w:hAnsi="Arial" w:cs="Arial"/>
        </w:rPr>
        <w:t xml:space="preserve"> </w:t>
      </w:r>
      <w:r w:rsidR="00B64F3A" w:rsidRPr="00813D43">
        <w:rPr>
          <w:rFonts w:ascii="Arial" w:hAnsi="Arial" w:cs="Arial"/>
        </w:rPr>
        <w:t>C</w:t>
      </w:r>
      <w:r w:rsidR="0032410B" w:rsidRPr="00813D43">
        <w:rPr>
          <w:rFonts w:ascii="Arial" w:hAnsi="Arial" w:cs="Arial"/>
        </w:rPr>
        <w:t xml:space="preserve">wricwlwm </w:t>
      </w:r>
      <w:r w:rsidR="00B64F3A" w:rsidRPr="00813D43">
        <w:rPr>
          <w:rFonts w:ascii="Arial" w:hAnsi="Arial" w:cs="Arial"/>
        </w:rPr>
        <w:t>N</w:t>
      </w:r>
      <w:r w:rsidR="0032410B" w:rsidRPr="00813D43">
        <w:rPr>
          <w:rFonts w:ascii="Arial" w:hAnsi="Arial" w:cs="Arial"/>
        </w:rPr>
        <w:t xml:space="preserve">ewydd yn chwyldroadol ar gyfer </w:t>
      </w:r>
      <w:r w:rsidR="00B64F3A" w:rsidRPr="00813D43">
        <w:rPr>
          <w:rFonts w:ascii="Arial" w:hAnsi="Arial" w:cs="Arial"/>
        </w:rPr>
        <w:t>C</w:t>
      </w:r>
      <w:r w:rsidR="0032410B" w:rsidRPr="00813D43">
        <w:rPr>
          <w:rFonts w:ascii="Arial" w:hAnsi="Arial" w:cs="Arial"/>
        </w:rPr>
        <w:t>ymru,</w:t>
      </w:r>
      <w:r w:rsidR="0055497C" w:rsidRPr="00813D43">
        <w:rPr>
          <w:rFonts w:ascii="Arial" w:hAnsi="Arial" w:cs="Arial"/>
        </w:rPr>
        <w:t xml:space="preserve"> ac yn</w:t>
      </w:r>
      <w:r w:rsidR="0032410B" w:rsidRPr="00813D43">
        <w:rPr>
          <w:rFonts w:ascii="Arial" w:hAnsi="Arial" w:cs="Arial"/>
        </w:rPr>
        <w:t xml:space="preserve"> newid sy'n cael ei arwain gan fyfyrwy</w:t>
      </w:r>
      <w:r w:rsidR="006B755D" w:rsidRPr="00813D43">
        <w:rPr>
          <w:rFonts w:ascii="Arial" w:hAnsi="Arial" w:cs="Arial"/>
        </w:rPr>
        <w:t xml:space="preserve">r. Bydd y Cwricwlwm Newydd yn cael ei weithredu'n </w:t>
      </w:r>
      <w:r w:rsidR="00C66AF1" w:rsidRPr="00813D43">
        <w:rPr>
          <w:rFonts w:ascii="Arial" w:hAnsi="Arial" w:cs="Arial"/>
        </w:rPr>
        <w:t xml:space="preserve">ffurfiol o 2022 ymlaen. </w:t>
      </w:r>
    </w:p>
    <w:p w14:paraId="350C1662" w14:textId="11179EEB" w:rsidR="000C7402" w:rsidRPr="00813D43" w:rsidRDefault="00943F60" w:rsidP="00102C5A">
      <w:pPr>
        <w:spacing w:line="360" w:lineRule="auto"/>
        <w:rPr>
          <w:rFonts w:ascii="Arial" w:hAnsi="Arial" w:cs="Arial"/>
        </w:rPr>
      </w:pPr>
      <w:r w:rsidRPr="00813D43">
        <w:rPr>
          <w:rFonts w:ascii="Arial" w:hAnsi="Arial" w:cs="Arial"/>
          <w:noProof/>
        </w:rPr>
        <w:drawing>
          <wp:anchor distT="0" distB="0" distL="114300" distR="114300" simplePos="0" relativeHeight="251660288" behindDoc="1" locked="0" layoutInCell="1" allowOverlap="1" wp14:anchorId="6A7CA598" wp14:editId="098AACFE">
            <wp:simplePos x="0" y="0"/>
            <wp:positionH relativeFrom="column">
              <wp:posOffset>797560</wp:posOffset>
            </wp:positionH>
            <wp:positionV relativeFrom="paragraph">
              <wp:posOffset>239141</wp:posOffset>
            </wp:positionV>
            <wp:extent cx="4054475" cy="3822065"/>
            <wp:effectExtent l="0" t="0" r="0" b="635"/>
            <wp:wrapTight wrapText="bothSides">
              <wp:wrapPolygon edited="0">
                <wp:start x="0" y="0"/>
                <wp:lineTo x="0" y="21532"/>
                <wp:lineTo x="21515" y="21532"/>
                <wp:lineTo x="21515" y="0"/>
                <wp:lineTo x="0" y="0"/>
              </wp:wrapPolygon>
            </wp:wrapTight>
            <wp:docPr id="1" name="Picture 1" descr="page4image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433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4475" cy="382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BA480D" w14:textId="5421005C" w:rsidR="000C7402" w:rsidRPr="00813D43" w:rsidRDefault="000C7402" w:rsidP="00102C5A">
      <w:pPr>
        <w:spacing w:line="360" w:lineRule="auto"/>
        <w:rPr>
          <w:rFonts w:ascii="Arial" w:hAnsi="Arial" w:cs="Arial"/>
        </w:rPr>
      </w:pPr>
    </w:p>
    <w:p w14:paraId="0EA98C68" w14:textId="0E9ABE7A" w:rsidR="000C7402" w:rsidRPr="00813D43" w:rsidRDefault="000C7402" w:rsidP="00102C5A">
      <w:pPr>
        <w:spacing w:line="360" w:lineRule="auto"/>
        <w:rPr>
          <w:rFonts w:ascii="Arial" w:hAnsi="Arial" w:cs="Arial"/>
        </w:rPr>
      </w:pPr>
    </w:p>
    <w:p w14:paraId="492CF7FA" w14:textId="6B503979" w:rsidR="000C7402" w:rsidRPr="00813D43" w:rsidRDefault="000C7402" w:rsidP="00102C5A">
      <w:pPr>
        <w:spacing w:line="360" w:lineRule="auto"/>
        <w:rPr>
          <w:rFonts w:ascii="Arial" w:hAnsi="Arial" w:cs="Arial"/>
        </w:rPr>
      </w:pPr>
    </w:p>
    <w:p w14:paraId="4AE9B772" w14:textId="40C44EE9" w:rsidR="00403420" w:rsidRPr="00403420" w:rsidRDefault="00403420" w:rsidP="00102C5A">
      <w:pPr>
        <w:shd w:val="clear" w:color="auto" w:fill="FFFFFF"/>
        <w:spacing w:line="360" w:lineRule="auto"/>
        <w:rPr>
          <w:rFonts w:ascii="Arial" w:hAnsi="Arial" w:cs="Arial"/>
        </w:rPr>
      </w:pPr>
      <w:r w:rsidRPr="00403420">
        <w:rPr>
          <w:rFonts w:ascii="Arial" w:hAnsi="Arial" w:cs="Arial"/>
        </w:rPr>
        <w:fldChar w:fldCharType="begin"/>
      </w:r>
      <w:r w:rsidRPr="00403420">
        <w:rPr>
          <w:rFonts w:ascii="Arial" w:hAnsi="Arial" w:cs="Arial"/>
        </w:rPr>
        <w:instrText xml:space="preserve"> INCLUDEPICTURE "/var/folders/x5/jyy3gwpd5vjbjbgsxhjv6f4c0000gn/T/com.microsoft.Word/WebArchiveCopyPasteTempFiles/page4image4336" \* MERGEFORMATINET </w:instrText>
      </w:r>
      <w:r w:rsidRPr="00403420">
        <w:rPr>
          <w:rFonts w:ascii="Arial" w:hAnsi="Arial" w:cs="Arial"/>
        </w:rPr>
        <w:fldChar w:fldCharType="separate"/>
      </w:r>
      <w:r w:rsidRPr="00403420">
        <w:rPr>
          <w:rFonts w:ascii="Arial" w:hAnsi="Arial" w:cs="Arial"/>
        </w:rPr>
        <w:fldChar w:fldCharType="end"/>
      </w:r>
    </w:p>
    <w:p w14:paraId="66298AB7" w14:textId="77777777" w:rsidR="000C7402" w:rsidRPr="00813D43" w:rsidRDefault="000C7402" w:rsidP="00102C5A">
      <w:pPr>
        <w:spacing w:line="360" w:lineRule="auto"/>
        <w:rPr>
          <w:rFonts w:ascii="Arial" w:hAnsi="Arial" w:cs="Arial"/>
        </w:rPr>
      </w:pPr>
    </w:p>
    <w:p w14:paraId="60F81067" w14:textId="7A422102" w:rsidR="009168CC" w:rsidRPr="00813D43" w:rsidRDefault="009168CC" w:rsidP="00102C5A">
      <w:pPr>
        <w:spacing w:line="360" w:lineRule="auto"/>
        <w:rPr>
          <w:rFonts w:ascii="Arial" w:hAnsi="Arial" w:cs="Arial"/>
        </w:rPr>
      </w:pPr>
    </w:p>
    <w:p w14:paraId="21ACEF6C" w14:textId="35D6BB9A" w:rsidR="00403420" w:rsidRPr="00813D43" w:rsidRDefault="00403420" w:rsidP="00102C5A">
      <w:pPr>
        <w:spacing w:line="360" w:lineRule="auto"/>
        <w:rPr>
          <w:rFonts w:ascii="Arial" w:hAnsi="Arial" w:cs="Arial"/>
        </w:rPr>
      </w:pPr>
    </w:p>
    <w:p w14:paraId="2DA90A91" w14:textId="77777777" w:rsidR="00403420" w:rsidRPr="00813D43" w:rsidRDefault="00403420" w:rsidP="00102C5A">
      <w:pPr>
        <w:spacing w:line="360" w:lineRule="auto"/>
        <w:rPr>
          <w:rFonts w:ascii="Arial" w:hAnsi="Arial" w:cs="Arial"/>
        </w:rPr>
      </w:pPr>
    </w:p>
    <w:p w14:paraId="30008577" w14:textId="42CCDB23" w:rsidR="00403420" w:rsidRPr="00813D43" w:rsidRDefault="00403420" w:rsidP="00102C5A">
      <w:pPr>
        <w:spacing w:line="360" w:lineRule="auto"/>
        <w:rPr>
          <w:rFonts w:ascii="Arial" w:hAnsi="Arial" w:cs="Arial"/>
        </w:rPr>
      </w:pPr>
    </w:p>
    <w:p w14:paraId="4CC092A3" w14:textId="77777777" w:rsidR="00403420" w:rsidRPr="00813D43" w:rsidRDefault="00403420" w:rsidP="00102C5A">
      <w:pPr>
        <w:spacing w:line="360" w:lineRule="auto"/>
        <w:rPr>
          <w:rFonts w:ascii="Arial" w:hAnsi="Arial" w:cs="Arial"/>
        </w:rPr>
      </w:pPr>
    </w:p>
    <w:p w14:paraId="604DD328" w14:textId="77777777" w:rsidR="00403420" w:rsidRPr="00813D43" w:rsidRDefault="00403420" w:rsidP="00102C5A">
      <w:pPr>
        <w:spacing w:line="360" w:lineRule="auto"/>
        <w:rPr>
          <w:rFonts w:ascii="Arial" w:hAnsi="Arial" w:cs="Arial"/>
        </w:rPr>
      </w:pPr>
    </w:p>
    <w:p w14:paraId="3F466A42" w14:textId="77777777" w:rsidR="00403420" w:rsidRPr="00813D43" w:rsidRDefault="00403420" w:rsidP="00102C5A">
      <w:pPr>
        <w:spacing w:line="360" w:lineRule="auto"/>
        <w:rPr>
          <w:rFonts w:ascii="Arial" w:hAnsi="Arial" w:cs="Arial"/>
        </w:rPr>
      </w:pPr>
    </w:p>
    <w:p w14:paraId="76678938" w14:textId="77777777" w:rsidR="00B706B3" w:rsidRDefault="00B706B3" w:rsidP="00102C5A">
      <w:pPr>
        <w:spacing w:line="360" w:lineRule="auto"/>
        <w:jc w:val="center"/>
        <w:rPr>
          <w:rFonts w:ascii="Arial" w:hAnsi="Arial" w:cs="Arial"/>
          <w:i/>
          <w:iCs/>
        </w:rPr>
      </w:pPr>
    </w:p>
    <w:p w14:paraId="3C76B9E2" w14:textId="77777777" w:rsidR="00B706B3" w:rsidRDefault="00B706B3" w:rsidP="00102C5A">
      <w:pPr>
        <w:spacing w:line="360" w:lineRule="auto"/>
        <w:jc w:val="center"/>
        <w:rPr>
          <w:rFonts w:ascii="Arial" w:hAnsi="Arial" w:cs="Arial"/>
          <w:i/>
          <w:iCs/>
        </w:rPr>
      </w:pPr>
    </w:p>
    <w:p w14:paraId="1164A81F" w14:textId="77777777" w:rsidR="00B706B3" w:rsidRDefault="00B706B3" w:rsidP="00102C5A">
      <w:pPr>
        <w:spacing w:line="360" w:lineRule="auto"/>
        <w:jc w:val="center"/>
        <w:rPr>
          <w:rFonts w:ascii="Arial" w:hAnsi="Arial" w:cs="Arial"/>
          <w:i/>
          <w:iCs/>
        </w:rPr>
      </w:pPr>
    </w:p>
    <w:p w14:paraId="0DA84760" w14:textId="77777777" w:rsidR="00B706B3" w:rsidRDefault="00B706B3" w:rsidP="00102C5A">
      <w:pPr>
        <w:spacing w:line="360" w:lineRule="auto"/>
        <w:jc w:val="center"/>
        <w:rPr>
          <w:rFonts w:ascii="Arial" w:hAnsi="Arial" w:cs="Arial"/>
          <w:i/>
          <w:iCs/>
        </w:rPr>
      </w:pPr>
    </w:p>
    <w:p w14:paraId="2A3502FF" w14:textId="5D43D0A6" w:rsidR="00403420" w:rsidRPr="00813D43" w:rsidRDefault="00DE0F40" w:rsidP="00102C5A">
      <w:pPr>
        <w:spacing w:line="360" w:lineRule="auto"/>
        <w:jc w:val="center"/>
        <w:rPr>
          <w:rFonts w:ascii="Arial" w:hAnsi="Arial" w:cs="Arial"/>
          <w:i/>
          <w:iCs/>
        </w:rPr>
      </w:pPr>
      <w:r w:rsidRPr="00813D43">
        <w:rPr>
          <w:rFonts w:ascii="Arial" w:hAnsi="Arial" w:cs="Arial"/>
          <w:i/>
          <w:iCs/>
        </w:rPr>
        <w:lastRenderedPageBreak/>
        <w:t>Mae'r Cwricwlwm Newydd yn ffocysu ar datblygu</w:t>
      </w:r>
      <w:r w:rsidRPr="00813D43">
        <w:rPr>
          <w:rFonts w:ascii="Arial" w:hAnsi="Arial" w:cs="Arial"/>
          <w:i/>
          <w:iCs/>
        </w:rPr>
        <w:t xml:space="preserve"> unigolion </w:t>
      </w:r>
      <w:r w:rsidR="008F1EAE" w:rsidRPr="00813D43">
        <w:rPr>
          <w:rFonts w:ascii="Arial" w:hAnsi="Arial" w:cs="Arial"/>
          <w:i/>
          <w:iCs/>
        </w:rPr>
        <w:t xml:space="preserve">i cael yr nodweddion uchod </w:t>
      </w:r>
      <w:r w:rsidR="00EC7B2F" w:rsidRPr="00F843DF">
        <w:rPr>
          <w:rFonts w:ascii="Arial" w:hAnsi="Arial" w:cs="Arial"/>
          <w:i/>
          <w:iCs/>
        </w:rPr>
        <w:t>(Gwe Gogled</w:t>
      </w:r>
      <w:r w:rsidRPr="00F843DF">
        <w:rPr>
          <w:rFonts w:ascii="Arial" w:hAnsi="Arial" w:cs="Arial"/>
          <w:i/>
          <w:iCs/>
        </w:rPr>
        <w:t>d, 2019)</w:t>
      </w:r>
    </w:p>
    <w:p w14:paraId="711FD024" w14:textId="6C80EE16" w:rsidR="00EB3AD9" w:rsidRPr="00813D43" w:rsidRDefault="00EB3AD9" w:rsidP="00102C5A">
      <w:pPr>
        <w:spacing w:line="360" w:lineRule="auto"/>
        <w:jc w:val="center"/>
        <w:rPr>
          <w:rFonts w:ascii="Arial" w:hAnsi="Arial" w:cs="Arial"/>
          <w:i/>
          <w:iCs/>
        </w:rPr>
      </w:pPr>
    </w:p>
    <w:p w14:paraId="6821C6F8" w14:textId="77777777" w:rsidR="00B706B3" w:rsidRDefault="00B706B3" w:rsidP="00102C5A">
      <w:pPr>
        <w:spacing w:line="360" w:lineRule="auto"/>
        <w:rPr>
          <w:rFonts w:ascii="Arial" w:hAnsi="Arial" w:cs="Arial"/>
        </w:rPr>
      </w:pPr>
    </w:p>
    <w:p w14:paraId="293AA952" w14:textId="0BC6E3E7" w:rsidR="00EB3AD9" w:rsidRPr="00813D43" w:rsidRDefault="00B033BF" w:rsidP="00102C5A">
      <w:pPr>
        <w:spacing w:line="360" w:lineRule="auto"/>
        <w:rPr>
          <w:rFonts w:ascii="Arial" w:hAnsi="Arial" w:cs="Arial"/>
        </w:rPr>
      </w:pPr>
      <w:r w:rsidRPr="00813D43">
        <w:rPr>
          <w:rFonts w:ascii="Arial" w:hAnsi="Arial" w:cs="Arial"/>
        </w:rPr>
        <w:t xml:space="preserve">Mae'r </w:t>
      </w:r>
      <w:r w:rsidR="00606F65" w:rsidRPr="00813D43">
        <w:rPr>
          <w:rFonts w:ascii="Arial" w:hAnsi="Arial" w:cs="Arial"/>
        </w:rPr>
        <w:t>Cwricwlwm newydd yn ffocysu ar chwe Maes Dysgu a Phrofiad:</w:t>
      </w:r>
    </w:p>
    <w:p w14:paraId="4FFD2427" w14:textId="1C016F8F" w:rsidR="00606F65" w:rsidRPr="00813D43" w:rsidRDefault="00606F65" w:rsidP="00102C5A">
      <w:pPr>
        <w:pStyle w:val="ListParagraph"/>
        <w:numPr>
          <w:ilvl w:val="0"/>
          <w:numId w:val="4"/>
        </w:numPr>
        <w:spacing w:line="360" w:lineRule="auto"/>
        <w:rPr>
          <w:rFonts w:ascii="Arial" w:hAnsi="Arial" w:cs="Arial"/>
        </w:rPr>
      </w:pPr>
      <w:r w:rsidRPr="00813D43">
        <w:rPr>
          <w:rFonts w:ascii="Arial" w:hAnsi="Arial" w:cs="Arial"/>
        </w:rPr>
        <w:t>Y Celfyddydau Mynegiannol</w:t>
      </w:r>
    </w:p>
    <w:p w14:paraId="7E218282" w14:textId="4D4AEDD9" w:rsidR="00606F65" w:rsidRPr="00813D43" w:rsidRDefault="00606F65" w:rsidP="00102C5A">
      <w:pPr>
        <w:pStyle w:val="ListParagraph"/>
        <w:numPr>
          <w:ilvl w:val="0"/>
          <w:numId w:val="4"/>
        </w:numPr>
        <w:spacing w:line="360" w:lineRule="auto"/>
        <w:rPr>
          <w:rFonts w:ascii="Arial" w:hAnsi="Arial" w:cs="Arial"/>
        </w:rPr>
      </w:pPr>
      <w:r w:rsidRPr="00813D43">
        <w:rPr>
          <w:rFonts w:ascii="Arial" w:hAnsi="Arial" w:cs="Arial"/>
        </w:rPr>
        <w:t>Iechyd a Lles</w:t>
      </w:r>
    </w:p>
    <w:p w14:paraId="4E938010" w14:textId="04863C90" w:rsidR="00606F65" w:rsidRPr="00813D43" w:rsidRDefault="00606F65" w:rsidP="00102C5A">
      <w:pPr>
        <w:pStyle w:val="ListParagraph"/>
        <w:numPr>
          <w:ilvl w:val="0"/>
          <w:numId w:val="4"/>
        </w:numPr>
        <w:spacing w:line="360" w:lineRule="auto"/>
        <w:rPr>
          <w:rFonts w:ascii="Arial" w:hAnsi="Arial" w:cs="Arial"/>
        </w:rPr>
      </w:pPr>
      <w:r w:rsidRPr="00813D43">
        <w:rPr>
          <w:rFonts w:ascii="Arial" w:hAnsi="Arial" w:cs="Arial"/>
        </w:rPr>
        <w:t>Dyniaethau</w:t>
      </w:r>
    </w:p>
    <w:p w14:paraId="2CCE1B0F" w14:textId="54F55A3C" w:rsidR="00606F65" w:rsidRPr="00813D43" w:rsidRDefault="00606F65" w:rsidP="00102C5A">
      <w:pPr>
        <w:pStyle w:val="ListParagraph"/>
        <w:numPr>
          <w:ilvl w:val="0"/>
          <w:numId w:val="4"/>
        </w:numPr>
        <w:spacing w:line="360" w:lineRule="auto"/>
        <w:rPr>
          <w:rFonts w:ascii="Arial" w:hAnsi="Arial" w:cs="Arial"/>
        </w:rPr>
      </w:pPr>
      <w:r w:rsidRPr="00813D43">
        <w:rPr>
          <w:rFonts w:ascii="Arial" w:hAnsi="Arial" w:cs="Arial"/>
        </w:rPr>
        <w:t>Ieithoedd, llythrennedd a chyfarthrebu</w:t>
      </w:r>
    </w:p>
    <w:p w14:paraId="63938CA2" w14:textId="24699643" w:rsidR="00606F65" w:rsidRPr="00813D43" w:rsidRDefault="00606F65" w:rsidP="00102C5A">
      <w:pPr>
        <w:pStyle w:val="ListParagraph"/>
        <w:numPr>
          <w:ilvl w:val="0"/>
          <w:numId w:val="4"/>
        </w:numPr>
        <w:spacing w:line="360" w:lineRule="auto"/>
        <w:rPr>
          <w:rFonts w:ascii="Arial" w:hAnsi="Arial" w:cs="Arial"/>
        </w:rPr>
      </w:pPr>
      <w:r w:rsidRPr="00813D43">
        <w:rPr>
          <w:rFonts w:ascii="Arial" w:hAnsi="Arial" w:cs="Arial"/>
        </w:rPr>
        <w:t>Mathemateg a rhifedd</w:t>
      </w:r>
    </w:p>
    <w:p w14:paraId="5057EB61" w14:textId="7C3FF81A" w:rsidR="00606F65" w:rsidRPr="00813D43" w:rsidRDefault="00606F65" w:rsidP="00102C5A">
      <w:pPr>
        <w:pStyle w:val="ListParagraph"/>
        <w:numPr>
          <w:ilvl w:val="0"/>
          <w:numId w:val="4"/>
        </w:numPr>
        <w:spacing w:line="360" w:lineRule="auto"/>
        <w:rPr>
          <w:rFonts w:ascii="Arial" w:hAnsi="Arial" w:cs="Arial"/>
        </w:rPr>
      </w:pPr>
      <w:r w:rsidRPr="00813D43">
        <w:rPr>
          <w:rFonts w:ascii="Arial" w:hAnsi="Arial" w:cs="Arial"/>
        </w:rPr>
        <w:t>Gwyddoniaeth a thechnoleg</w:t>
      </w:r>
    </w:p>
    <w:p w14:paraId="3D1DFD46" w14:textId="50A79FFF" w:rsidR="00606F65" w:rsidRPr="00813D43" w:rsidRDefault="00606F65" w:rsidP="00102C5A">
      <w:pPr>
        <w:spacing w:line="360" w:lineRule="auto"/>
        <w:rPr>
          <w:rFonts w:ascii="Arial" w:hAnsi="Arial" w:cs="Arial"/>
        </w:rPr>
      </w:pPr>
      <w:r w:rsidRPr="00813D43">
        <w:rPr>
          <w:rFonts w:ascii="Arial" w:hAnsi="Arial" w:cs="Arial"/>
        </w:rPr>
        <w:t>(</w:t>
      </w:r>
      <w:r w:rsidR="00760CB2" w:rsidRPr="00813D43">
        <w:rPr>
          <w:rFonts w:ascii="Arial" w:hAnsi="Arial" w:cs="Arial"/>
        </w:rPr>
        <w:t xml:space="preserve">Llywodraeth Cymru, 2018) </w:t>
      </w:r>
    </w:p>
    <w:p w14:paraId="49B1DE31" w14:textId="77777777" w:rsidR="00760CB2" w:rsidRPr="00813D43" w:rsidRDefault="00760CB2" w:rsidP="00102C5A">
      <w:pPr>
        <w:spacing w:line="360" w:lineRule="auto"/>
        <w:rPr>
          <w:rFonts w:ascii="Arial" w:hAnsi="Arial" w:cs="Arial"/>
        </w:rPr>
      </w:pPr>
    </w:p>
    <w:p w14:paraId="29DB4D44" w14:textId="32E3BA49" w:rsidR="002F4860" w:rsidRDefault="00006E64" w:rsidP="00A51FA8">
      <w:pPr>
        <w:spacing w:line="360" w:lineRule="auto"/>
        <w:rPr>
          <w:rFonts w:ascii="Arial" w:hAnsi="Arial" w:cs="Arial"/>
        </w:rPr>
      </w:pPr>
      <w:r w:rsidRPr="00006E64">
        <w:rPr>
          <w:rFonts w:ascii="Arial" w:hAnsi="Arial" w:cs="Arial"/>
        </w:rPr>
        <w:t xml:space="preserve">Ac yn cynnwys tri chyfrifoldeb trawsgwricwlaidd, sef cymhwysedd digidol, llythrennedd a rhifedd. Yn ogystal â hyn, fydd y cwricwlwm newydd yn rhoi mwy o gyfleoedd i blant dysgu a datblygu sgiliau, fel sgiliau creadigrwydd ac arloesi, sgiliau meddwl yn feirniadol a datrys problemau, effeithiolrwydd personol a sgiliau cynllunio a threfnu (Llywodraeth Cymru, 2018). </w:t>
      </w:r>
    </w:p>
    <w:p w14:paraId="656E56F6" w14:textId="77777777" w:rsidR="00A51FA8" w:rsidRPr="002F4860" w:rsidRDefault="00A51FA8" w:rsidP="00A51FA8">
      <w:pPr>
        <w:spacing w:line="360" w:lineRule="auto"/>
        <w:rPr>
          <w:rFonts w:ascii="Arial" w:hAnsi="Arial" w:cs="Arial"/>
        </w:rPr>
      </w:pPr>
    </w:p>
    <w:p w14:paraId="5FD2F31C" w14:textId="5D2FE079" w:rsidR="009168CC" w:rsidRPr="00813D43" w:rsidRDefault="002F4860" w:rsidP="002F4860">
      <w:pPr>
        <w:spacing w:line="360" w:lineRule="auto"/>
        <w:rPr>
          <w:rFonts w:ascii="Arial" w:hAnsi="Arial" w:cs="Arial"/>
        </w:rPr>
      </w:pPr>
      <w:r w:rsidRPr="002F4860">
        <w:rPr>
          <w:rFonts w:ascii="Arial" w:hAnsi="Arial" w:cs="Arial"/>
        </w:rPr>
        <w:t>Cyn y Cwricwlwm Newydd, roedd ysgolion a sefydliadau Cymru yn dilyn Fframwaith y Cyfnod Sylfaen "Cwricwlwm Cymru". Mae'r ddogfen yn cyflwyno'r cwricwlwm a'r deilliannau ar gyfer plant 3 i 7 oed (Llywodraeth Cymru, 2015) . Mae 7 meysydd dysgu statudol yn y fframwaith yma</w:t>
      </w:r>
      <w:r w:rsidR="00B05FB7" w:rsidRPr="00813D43">
        <w:rPr>
          <w:rFonts w:ascii="Arial" w:hAnsi="Arial" w:cs="Arial"/>
        </w:rPr>
        <w:t>, sef;</w:t>
      </w:r>
    </w:p>
    <w:p w14:paraId="1358638B" w14:textId="19F36DE9" w:rsidR="00B05FB7" w:rsidRPr="00813D43" w:rsidRDefault="00B05FB7" w:rsidP="00102C5A">
      <w:pPr>
        <w:pStyle w:val="ListParagraph"/>
        <w:numPr>
          <w:ilvl w:val="0"/>
          <w:numId w:val="3"/>
        </w:numPr>
        <w:spacing w:line="360" w:lineRule="auto"/>
        <w:rPr>
          <w:rFonts w:ascii="Arial" w:hAnsi="Arial" w:cs="Arial"/>
        </w:rPr>
      </w:pPr>
      <w:r w:rsidRPr="00813D43">
        <w:rPr>
          <w:rFonts w:ascii="Arial" w:hAnsi="Arial" w:cs="Arial"/>
        </w:rPr>
        <w:t>Datblygiad personol a chymdeithasol, lles ac amrywiaeth ddiwylliannol</w:t>
      </w:r>
    </w:p>
    <w:p w14:paraId="2ACC412A" w14:textId="52998382" w:rsidR="00B05FB7" w:rsidRPr="00813D43" w:rsidRDefault="00B05FB7" w:rsidP="00102C5A">
      <w:pPr>
        <w:pStyle w:val="ListParagraph"/>
        <w:numPr>
          <w:ilvl w:val="0"/>
          <w:numId w:val="3"/>
        </w:numPr>
        <w:spacing w:line="360" w:lineRule="auto"/>
        <w:rPr>
          <w:rFonts w:ascii="Arial" w:hAnsi="Arial" w:cs="Arial"/>
        </w:rPr>
      </w:pPr>
      <w:r w:rsidRPr="00813D43">
        <w:rPr>
          <w:rFonts w:ascii="Arial" w:hAnsi="Arial" w:cs="Arial"/>
        </w:rPr>
        <w:t>Sgiliau iaith, llythrennedd a chyfarthrebu</w:t>
      </w:r>
    </w:p>
    <w:p w14:paraId="6656E937" w14:textId="6441A916" w:rsidR="00B05FB7" w:rsidRPr="00813D43" w:rsidRDefault="00B05FB7" w:rsidP="00102C5A">
      <w:pPr>
        <w:pStyle w:val="ListParagraph"/>
        <w:numPr>
          <w:ilvl w:val="0"/>
          <w:numId w:val="3"/>
        </w:numPr>
        <w:spacing w:line="360" w:lineRule="auto"/>
        <w:rPr>
          <w:rFonts w:ascii="Arial" w:hAnsi="Arial" w:cs="Arial"/>
        </w:rPr>
      </w:pPr>
      <w:r w:rsidRPr="00813D43">
        <w:rPr>
          <w:rFonts w:ascii="Arial" w:hAnsi="Arial" w:cs="Arial"/>
        </w:rPr>
        <w:t>Datblygiad mathemategol</w:t>
      </w:r>
    </w:p>
    <w:p w14:paraId="4600977E" w14:textId="1CDD538F" w:rsidR="00B05FB7" w:rsidRPr="00813D43" w:rsidRDefault="008F1610" w:rsidP="00102C5A">
      <w:pPr>
        <w:pStyle w:val="ListParagraph"/>
        <w:numPr>
          <w:ilvl w:val="0"/>
          <w:numId w:val="3"/>
        </w:numPr>
        <w:spacing w:line="360" w:lineRule="auto"/>
        <w:rPr>
          <w:rFonts w:ascii="Arial" w:hAnsi="Arial" w:cs="Arial"/>
        </w:rPr>
      </w:pPr>
      <w:r w:rsidRPr="00813D43">
        <w:rPr>
          <w:rFonts w:ascii="Arial" w:hAnsi="Arial" w:cs="Arial"/>
        </w:rPr>
        <w:t>Datblygu'r Gymraeg</w:t>
      </w:r>
    </w:p>
    <w:p w14:paraId="71DB44AD" w14:textId="0CD143BA" w:rsidR="008F1610" w:rsidRPr="00813D43" w:rsidRDefault="008F1610" w:rsidP="00102C5A">
      <w:pPr>
        <w:pStyle w:val="ListParagraph"/>
        <w:numPr>
          <w:ilvl w:val="0"/>
          <w:numId w:val="3"/>
        </w:numPr>
        <w:spacing w:line="360" w:lineRule="auto"/>
        <w:rPr>
          <w:rFonts w:ascii="Arial" w:hAnsi="Arial" w:cs="Arial"/>
        </w:rPr>
      </w:pPr>
      <w:r w:rsidRPr="00813D43">
        <w:rPr>
          <w:rFonts w:ascii="Arial" w:hAnsi="Arial" w:cs="Arial"/>
        </w:rPr>
        <w:t>Gwybodaeth a dealltwriaeth o'r byd</w:t>
      </w:r>
    </w:p>
    <w:p w14:paraId="531FE71F" w14:textId="58A1157E" w:rsidR="008F1610" w:rsidRPr="00813D43" w:rsidRDefault="008F1610" w:rsidP="00102C5A">
      <w:pPr>
        <w:pStyle w:val="ListParagraph"/>
        <w:numPr>
          <w:ilvl w:val="0"/>
          <w:numId w:val="3"/>
        </w:numPr>
        <w:spacing w:line="360" w:lineRule="auto"/>
        <w:rPr>
          <w:rFonts w:ascii="Arial" w:hAnsi="Arial" w:cs="Arial"/>
        </w:rPr>
      </w:pPr>
      <w:r w:rsidRPr="00813D43">
        <w:rPr>
          <w:rFonts w:ascii="Arial" w:hAnsi="Arial" w:cs="Arial"/>
        </w:rPr>
        <w:t xml:space="preserve">Datblygiad corfforol </w:t>
      </w:r>
    </w:p>
    <w:p w14:paraId="20CB25FB" w14:textId="26FDE701" w:rsidR="008F1610" w:rsidRPr="00813D43" w:rsidRDefault="008F1610" w:rsidP="00102C5A">
      <w:pPr>
        <w:pStyle w:val="ListParagraph"/>
        <w:numPr>
          <w:ilvl w:val="0"/>
          <w:numId w:val="3"/>
        </w:numPr>
        <w:spacing w:line="360" w:lineRule="auto"/>
        <w:rPr>
          <w:rFonts w:ascii="Arial" w:hAnsi="Arial" w:cs="Arial"/>
        </w:rPr>
      </w:pPr>
      <w:r w:rsidRPr="00813D43">
        <w:rPr>
          <w:rFonts w:ascii="Arial" w:hAnsi="Arial" w:cs="Arial"/>
        </w:rPr>
        <w:t xml:space="preserve">Datblygiad creadigol </w:t>
      </w:r>
    </w:p>
    <w:p w14:paraId="7593E342" w14:textId="1FE0CADB" w:rsidR="008F1610" w:rsidRPr="00813D43" w:rsidRDefault="008F1610" w:rsidP="00102C5A">
      <w:pPr>
        <w:spacing w:line="360" w:lineRule="auto"/>
        <w:rPr>
          <w:rFonts w:ascii="Arial" w:hAnsi="Arial" w:cs="Arial"/>
        </w:rPr>
      </w:pPr>
      <w:r w:rsidRPr="00EE4CE9">
        <w:rPr>
          <w:rFonts w:ascii="Arial" w:hAnsi="Arial" w:cs="Arial"/>
        </w:rPr>
        <w:t>(Llywodraeth Cymru, 2015)</w:t>
      </w:r>
    </w:p>
    <w:p w14:paraId="0DD2E457" w14:textId="77777777" w:rsidR="0096697D" w:rsidRPr="00813D43" w:rsidRDefault="0096697D" w:rsidP="00102C5A">
      <w:pPr>
        <w:spacing w:line="360" w:lineRule="auto"/>
        <w:rPr>
          <w:rFonts w:ascii="Arial" w:hAnsi="Arial" w:cs="Arial"/>
        </w:rPr>
      </w:pPr>
    </w:p>
    <w:p w14:paraId="10D33886" w14:textId="4D2F8A35" w:rsidR="00BA0131" w:rsidRPr="00813D43" w:rsidRDefault="009768DC" w:rsidP="00102C5A">
      <w:pPr>
        <w:spacing w:line="360" w:lineRule="auto"/>
        <w:rPr>
          <w:rFonts w:ascii="Arial" w:hAnsi="Arial" w:cs="Arial"/>
        </w:rPr>
      </w:pPr>
      <w:r w:rsidRPr="00813D43">
        <w:rPr>
          <w:rFonts w:ascii="Arial" w:hAnsi="Arial" w:cs="Arial"/>
        </w:rPr>
        <w:t>Mae'r Fframwaith yn annog plant i fod yn "greadigol ac i ddefnyddio eu dychymyg ac mae'n sicrhau bod dysgu yn fwy difyr ac effeithiol"</w:t>
      </w:r>
      <w:r w:rsidR="003244FC" w:rsidRPr="00813D43">
        <w:rPr>
          <w:rFonts w:ascii="Arial" w:hAnsi="Arial" w:cs="Arial"/>
        </w:rPr>
        <w:t xml:space="preserve">, </w:t>
      </w:r>
      <w:r w:rsidR="0007548A" w:rsidRPr="00813D43">
        <w:rPr>
          <w:rFonts w:ascii="Arial" w:hAnsi="Arial" w:cs="Arial"/>
        </w:rPr>
        <w:t xml:space="preserve">ac mae'r Cwricwlwm newydd </w:t>
      </w:r>
      <w:r w:rsidR="0007548A" w:rsidRPr="00813D43">
        <w:rPr>
          <w:rFonts w:ascii="Arial" w:hAnsi="Arial" w:cs="Arial"/>
        </w:rPr>
        <w:lastRenderedPageBreak/>
        <w:t xml:space="preserve">wedi cael ei gynllunio fel fframwaith </w:t>
      </w:r>
      <w:r w:rsidR="00CB20B0" w:rsidRPr="00813D43">
        <w:rPr>
          <w:rFonts w:ascii="Arial" w:hAnsi="Arial" w:cs="Arial"/>
        </w:rPr>
        <w:t xml:space="preserve">dros 4 blwyddyn (o 3 i 7) ac yn ateb anghenion amrywiol pob </w:t>
      </w:r>
      <w:r w:rsidR="00CB20B0" w:rsidRPr="00F843DF">
        <w:rPr>
          <w:rFonts w:ascii="Arial" w:hAnsi="Arial" w:cs="Arial"/>
        </w:rPr>
        <w:t>plentyn (Llywodraeth</w:t>
      </w:r>
      <w:r w:rsidR="00CB20B0" w:rsidRPr="00EE4CE9">
        <w:rPr>
          <w:rFonts w:ascii="Arial" w:hAnsi="Arial" w:cs="Arial"/>
        </w:rPr>
        <w:t xml:space="preserve"> Cymru, 2015).</w:t>
      </w:r>
      <w:r w:rsidR="00C32833" w:rsidRPr="00813D43">
        <w:rPr>
          <w:rFonts w:ascii="Arial" w:hAnsi="Arial" w:cs="Arial"/>
        </w:rPr>
        <w:t xml:space="preserve"> </w:t>
      </w:r>
    </w:p>
    <w:p w14:paraId="229AA0D4" w14:textId="77777777" w:rsidR="00997F68" w:rsidRPr="00046447" w:rsidRDefault="00997F68" w:rsidP="00102C5A">
      <w:pPr>
        <w:spacing w:line="360" w:lineRule="auto"/>
        <w:rPr>
          <w:sz w:val="32"/>
          <w:szCs w:val="32"/>
          <w:u w:val="single"/>
        </w:rPr>
      </w:pPr>
    </w:p>
    <w:p w14:paraId="697E12D7" w14:textId="43E8ED5B" w:rsidR="00B30090" w:rsidRDefault="00046447" w:rsidP="00102C5A">
      <w:pPr>
        <w:spacing w:line="360" w:lineRule="auto"/>
        <w:rPr>
          <w:sz w:val="28"/>
          <w:szCs w:val="28"/>
          <w:u w:val="single"/>
        </w:rPr>
      </w:pPr>
      <w:r w:rsidRPr="00046447">
        <w:rPr>
          <w:sz w:val="28"/>
          <w:szCs w:val="28"/>
          <w:u w:val="single"/>
        </w:rPr>
        <w:t xml:space="preserve">Egwyddor 1 a 3 </w:t>
      </w:r>
    </w:p>
    <w:p w14:paraId="0C058FAF" w14:textId="251EF6D2" w:rsidR="0080586D" w:rsidRPr="00BD377C" w:rsidRDefault="0080586D" w:rsidP="00102C5A">
      <w:pPr>
        <w:spacing w:line="360" w:lineRule="auto"/>
        <w:jc w:val="center"/>
        <w:rPr>
          <w:rFonts w:ascii="Arial" w:hAnsi="Arial" w:cs="Arial"/>
          <w:i/>
          <w:iCs/>
        </w:rPr>
      </w:pPr>
      <w:r w:rsidRPr="00BD377C">
        <w:rPr>
          <w:rFonts w:ascii="Arial" w:hAnsi="Arial" w:cs="Arial"/>
          <w:i/>
          <w:iCs/>
        </w:rPr>
        <w:t>"</w:t>
      </w:r>
      <w:r w:rsidRPr="0080586D">
        <w:rPr>
          <w:rFonts w:ascii="Arial" w:eastAsiaTheme="minorEastAsia" w:hAnsi="Arial" w:cs="Arial"/>
          <w:i/>
          <w:iCs/>
        </w:rPr>
        <w:t>Mae addysgu a dysgu da yn galw am ddefnyddio cymysgedd o ddulliau sy’n cynnwys addysgu uniongyrchol.</w:t>
      </w:r>
      <w:r w:rsidRPr="00BD377C">
        <w:rPr>
          <w:rFonts w:ascii="Arial" w:hAnsi="Arial" w:cs="Arial"/>
          <w:i/>
          <w:iCs/>
        </w:rPr>
        <w:t>"</w:t>
      </w:r>
    </w:p>
    <w:p w14:paraId="2FEF96E1" w14:textId="4E2EA21B" w:rsidR="0080586D" w:rsidRPr="00BD377C" w:rsidRDefault="0080586D" w:rsidP="00102C5A">
      <w:pPr>
        <w:spacing w:line="360" w:lineRule="auto"/>
        <w:jc w:val="center"/>
        <w:rPr>
          <w:rFonts w:ascii="Arial" w:hAnsi="Arial" w:cs="Arial"/>
          <w:i/>
          <w:iCs/>
        </w:rPr>
      </w:pPr>
      <w:r w:rsidRPr="00BD377C">
        <w:rPr>
          <w:rFonts w:ascii="Arial" w:hAnsi="Arial" w:cs="Arial"/>
          <w:i/>
          <w:iCs/>
        </w:rPr>
        <w:t>"</w:t>
      </w:r>
      <w:r w:rsidRPr="0080586D">
        <w:rPr>
          <w:rFonts w:ascii="Arial" w:eastAsiaTheme="minorEastAsia" w:hAnsi="Arial" w:cs="Arial"/>
          <w:i/>
          <w:iCs/>
        </w:rPr>
        <w:t xml:space="preserve">Mae addysgu a dysgu da yn ymestyn oddi mewn ac ar draws Meysydd Dysgu a Phrofiad. </w:t>
      </w:r>
      <w:r w:rsidRPr="00BD377C">
        <w:rPr>
          <w:rFonts w:ascii="Arial" w:hAnsi="Arial" w:cs="Arial"/>
          <w:i/>
          <w:iCs/>
        </w:rPr>
        <w:t>"</w:t>
      </w:r>
    </w:p>
    <w:p w14:paraId="5D2AA723" w14:textId="6430B714" w:rsidR="007B27B4" w:rsidRPr="00F31EF8" w:rsidRDefault="007B27B4" w:rsidP="00102C5A">
      <w:pPr>
        <w:spacing w:line="360" w:lineRule="auto"/>
        <w:jc w:val="center"/>
        <w:rPr>
          <w:rFonts w:ascii="Arial" w:hAnsi="Arial" w:cs="Arial"/>
        </w:rPr>
      </w:pPr>
      <w:r w:rsidRPr="007B27B4">
        <w:rPr>
          <w:rFonts w:ascii="Arial" w:eastAsiaTheme="minorEastAsia" w:hAnsi="Arial" w:cs="Arial"/>
        </w:rPr>
        <w:t>(Donal</w:t>
      </w:r>
      <w:r w:rsidRPr="00EE4CE9">
        <w:rPr>
          <w:rFonts w:ascii="Arial" w:hAnsi="Arial" w:cs="Arial"/>
        </w:rPr>
        <w:t>ds</w:t>
      </w:r>
      <w:r w:rsidRPr="007B27B4">
        <w:rPr>
          <w:rFonts w:ascii="Arial" w:eastAsiaTheme="minorEastAsia" w:hAnsi="Arial" w:cs="Arial"/>
        </w:rPr>
        <w:t>on, 2015)</w:t>
      </w:r>
    </w:p>
    <w:p w14:paraId="02FE2CD6" w14:textId="77777777" w:rsidR="00250E84" w:rsidRDefault="00250E84" w:rsidP="00A16D40">
      <w:pPr>
        <w:spacing w:line="360" w:lineRule="auto"/>
        <w:rPr>
          <w:rFonts w:ascii="Arial" w:hAnsi="Arial" w:cs="Arial"/>
        </w:rPr>
      </w:pPr>
    </w:p>
    <w:p w14:paraId="4A895AAE" w14:textId="77777777" w:rsidR="00520969" w:rsidRPr="00520969" w:rsidRDefault="00520969" w:rsidP="00520969">
      <w:pPr>
        <w:spacing w:line="360" w:lineRule="auto"/>
        <w:rPr>
          <w:rFonts w:ascii="Arial" w:hAnsi="Arial" w:cs="Arial"/>
        </w:rPr>
      </w:pPr>
      <w:r w:rsidRPr="00520969">
        <w:rPr>
          <w:rFonts w:ascii="Arial" w:hAnsi="Arial" w:cs="Arial"/>
        </w:rPr>
        <w:t xml:space="preserve">Mae'r egwyddorion yma yn sôn amdano ddefnyddio ystod eang o ddulliau tra addysgu, sy'n ymestyn ar draws Meysydd Dysgu a Phrofiad. Mae hyn yn cynnwys cyfrifoldebau trawsgwricwlaidd, ac yn annog gwneud dysgu yn brofiad trawsgwricwlaidd gan ddefnyddio gwahanol ddulliau. Credaf fod y ddau yn gysylltiedig oherwydd mae'r egwyddor gyntaf yn sôn amdano ddefnyddio cymysgedd o ddulliau, a chredaf fod dysgu trawsgwricwlaidd yn dod o dan y testun yma.  </w:t>
      </w:r>
    </w:p>
    <w:p w14:paraId="1268958A" w14:textId="77777777" w:rsidR="00520969" w:rsidRPr="00520969" w:rsidRDefault="00520969" w:rsidP="00520969">
      <w:pPr>
        <w:spacing w:line="360" w:lineRule="auto"/>
        <w:rPr>
          <w:rFonts w:ascii="Arial" w:hAnsi="Arial" w:cs="Arial"/>
        </w:rPr>
      </w:pPr>
    </w:p>
    <w:p w14:paraId="7F55B519" w14:textId="50F9D5A5" w:rsidR="00520969" w:rsidRDefault="00520969" w:rsidP="00520969">
      <w:pPr>
        <w:spacing w:line="360" w:lineRule="auto"/>
        <w:rPr>
          <w:rFonts w:ascii="Arial" w:hAnsi="Arial" w:cs="Arial"/>
        </w:rPr>
      </w:pPr>
      <w:r w:rsidRPr="00520969">
        <w:rPr>
          <w:rFonts w:ascii="Arial" w:hAnsi="Arial" w:cs="Arial"/>
        </w:rPr>
        <w:t>Profwyd bod dulliau addysgu trawsgwricwlaidd yn effeithiol, yn enwedig yn y Cyfnod Sylfaen (Price, 2010) . Dangosodd yr astudiaeth hon fod ystod o fanteision i addysgu trawsgwricwlaidd gan ddefnyddio ystod o ddulliau - fel darllenwyd yn yr astudiaeth, roedd cyfran o'r myfyrwyr â chyrhaeddiad is yn teimlo bod y dull yn grymuso ac yn magu hyder</w:t>
      </w:r>
      <w:r w:rsidR="00B91F0B">
        <w:rPr>
          <w:rFonts w:ascii="Arial" w:hAnsi="Arial" w:cs="Arial"/>
        </w:rPr>
        <w:t xml:space="preserve"> (Barnes, 2015)</w:t>
      </w:r>
      <w:r w:rsidRPr="00520969">
        <w:rPr>
          <w:rFonts w:ascii="Arial" w:hAnsi="Arial" w:cs="Arial"/>
        </w:rPr>
        <w:t>. Dechreuodd rhai myfyrwyr cyrhaeddiad canol adeiladu ar y syniad o gwestiynu rhagdybiaethau cymeriadau mwy blaenllaw, ac weithiau hyd yn oed ysgwyddo cyfrifoldebau arwain (Price, 2010).</w:t>
      </w:r>
    </w:p>
    <w:p w14:paraId="3A1F8EEC" w14:textId="77777777" w:rsidR="00520969" w:rsidRDefault="00520969" w:rsidP="00520969">
      <w:pPr>
        <w:spacing w:line="360" w:lineRule="auto"/>
        <w:rPr>
          <w:rFonts w:ascii="Arial" w:hAnsi="Arial" w:cs="Arial"/>
        </w:rPr>
      </w:pPr>
    </w:p>
    <w:p w14:paraId="30768F22" w14:textId="27EE3922" w:rsidR="0038334D" w:rsidRDefault="00EE4CE9" w:rsidP="00EE4CE9">
      <w:pPr>
        <w:spacing w:line="360" w:lineRule="auto"/>
        <w:rPr>
          <w:rFonts w:ascii="Arial" w:hAnsi="Arial" w:cs="Arial"/>
        </w:rPr>
      </w:pPr>
      <w:r w:rsidRPr="00EE4CE9">
        <w:rPr>
          <w:rFonts w:ascii="Arial" w:hAnsi="Arial" w:cs="Arial"/>
        </w:rPr>
        <w:t xml:space="preserve">Un damcaniaethwr oedd yn annog addysgu trawsgwricwlaidd oedd Friedrich Froebel. Damcaniaeth Froebel oedd datblygiad o'r holl blentyn trwy chwarae a dysgu rhyngweithiol. (Llywodraeth Cymru, 2008). Roedd Froebel yn enwedig yn annog chwarae a dysgu tu allan, o fewn y meithrinfeydd agorwyd, defnyddiodd ei egwyddorion a'i arferion, gan gynnwys profiad o weithgareddau tu allan, fel rhan bwysig o'r arfer addysgol (UK Essays, 2018). Gallwn gymhwyso’r theori hon i brofiadau trawsgwricwlaidd, oherwydd mae Froebel yn annog chwarae yn yr awyr </w:t>
      </w:r>
      <w:r w:rsidRPr="00EE4CE9">
        <w:rPr>
          <w:rFonts w:ascii="Arial" w:hAnsi="Arial" w:cs="Arial"/>
        </w:rPr>
        <w:lastRenderedPageBreak/>
        <w:t xml:space="preserve">agored, a dyma un maes/pwnc gellir addasu ac addysgu gyda phob maes arall. Er enghraifft, mae'n haws i addasu gwers mathemateg neu wers iaith i wneud tu allan. </w:t>
      </w:r>
    </w:p>
    <w:p w14:paraId="1741CF77" w14:textId="334D27DB" w:rsidR="00EE4CE9" w:rsidRPr="00EE4CE9" w:rsidRDefault="0038334D" w:rsidP="007A5419">
      <w:pPr>
        <w:pStyle w:val="NormalWeb"/>
        <w:shd w:val="clear" w:color="auto" w:fill="FFFFFF"/>
        <w:spacing w:line="360" w:lineRule="auto"/>
        <w:rPr>
          <w:rFonts w:ascii="Arial" w:hAnsi="Arial" w:cs="Arial"/>
        </w:rPr>
      </w:pPr>
      <w:r>
        <w:rPr>
          <w:rFonts w:ascii="Arial" w:hAnsi="Arial" w:cs="Arial"/>
        </w:rPr>
        <w:t>Damcaniaeth</w:t>
      </w:r>
      <w:r w:rsidR="00F32FD7">
        <w:rPr>
          <w:rFonts w:ascii="Arial" w:hAnsi="Arial" w:cs="Arial"/>
        </w:rPr>
        <w:t>wr</w:t>
      </w:r>
      <w:r>
        <w:rPr>
          <w:rFonts w:ascii="Arial" w:hAnsi="Arial" w:cs="Arial"/>
        </w:rPr>
        <w:t xml:space="preserve"> arall </w:t>
      </w:r>
      <w:r w:rsidR="00F32FD7">
        <w:rPr>
          <w:rFonts w:ascii="Arial" w:hAnsi="Arial" w:cs="Arial"/>
        </w:rPr>
        <w:t>wnaeth</w:t>
      </w:r>
      <w:r>
        <w:rPr>
          <w:rFonts w:ascii="Arial" w:hAnsi="Arial" w:cs="Arial"/>
        </w:rPr>
        <w:t xml:space="preserve"> </w:t>
      </w:r>
      <w:r w:rsidR="00F32FD7">
        <w:rPr>
          <w:rFonts w:ascii="Arial" w:hAnsi="Arial" w:cs="Arial"/>
        </w:rPr>
        <w:t>pwysleisio'r pwysigrwydd o dysgu trawsgwricwlaidd yw Maria Montessori</w:t>
      </w:r>
      <w:r w:rsidR="005F49A7">
        <w:rPr>
          <w:rFonts w:ascii="Arial" w:hAnsi="Arial" w:cs="Arial"/>
        </w:rPr>
        <w:t xml:space="preserve">. Mae canolfannau Montessori </w:t>
      </w:r>
      <w:r w:rsidR="00A87786">
        <w:rPr>
          <w:rFonts w:ascii="Arial" w:hAnsi="Arial" w:cs="Arial"/>
        </w:rPr>
        <w:t xml:space="preserve">yn </w:t>
      </w:r>
      <w:r w:rsidR="00701DAC">
        <w:rPr>
          <w:rFonts w:ascii="Arial" w:hAnsi="Arial" w:cs="Arial"/>
        </w:rPr>
        <w:t>annog dysgu trawsgwriclaidd</w:t>
      </w:r>
      <w:r w:rsidR="008821A7">
        <w:rPr>
          <w:rFonts w:ascii="Arial" w:hAnsi="Arial" w:cs="Arial"/>
        </w:rPr>
        <w:t xml:space="preserve">, </w:t>
      </w:r>
      <w:r w:rsidR="00123787">
        <w:rPr>
          <w:rFonts w:ascii="Arial" w:hAnsi="Arial" w:cs="Arial"/>
        </w:rPr>
        <w:t>yn enwedig tra cymryd rhan mewn gweithgareddau tu allan.</w:t>
      </w:r>
      <w:r w:rsidR="00C91154">
        <w:rPr>
          <w:rFonts w:ascii="Arial" w:hAnsi="Arial" w:cs="Arial"/>
        </w:rPr>
        <w:t xml:space="preserve"> Er enghraifft, mae un </w:t>
      </w:r>
      <w:r w:rsidR="00F0012E">
        <w:rPr>
          <w:rFonts w:ascii="Arial" w:hAnsi="Arial" w:cs="Arial"/>
        </w:rPr>
        <w:t xml:space="preserve">ysgol Montessori wedi rhoi siawns i'r plant </w:t>
      </w:r>
      <w:r w:rsidR="0080594E">
        <w:rPr>
          <w:rFonts w:ascii="Arial" w:hAnsi="Arial" w:cs="Arial"/>
        </w:rPr>
        <w:t xml:space="preserve">dechrau gweithio gyda ffermwr sy'n cynhyrchu mêl ei hun. Mae'r plant wedi gweithio ar y fferm yn helpu'r ffermwr, a mae grŵp bach wedi bod yn gweithio gyda him i marchnata (creu posteri, </w:t>
      </w:r>
      <w:r w:rsidR="00BC5D7A">
        <w:rPr>
          <w:rFonts w:ascii="Arial" w:hAnsi="Arial" w:cs="Arial"/>
        </w:rPr>
        <w:t>creu stondyn)</w:t>
      </w:r>
      <w:r w:rsidR="0080594E">
        <w:rPr>
          <w:rFonts w:ascii="Arial" w:hAnsi="Arial" w:cs="Arial"/>
        </w:rPr>
        <w:t xml:space="preserve"> a gwerthu'r mêl</w:t>
      </w:r>
      <w:r w:rsidR="007A4E72">
        <w:rPr>
          <w:rFonts w:ascii="Arial" w:hAnsi="Arial" w:cs="Arial"/>
        </w:rPr>
        <w:t xml:space="preserve"> (Montessori, 2015</w:t>
      </w:r>
      <w:r w:rsidR="003256F7">
        <w:rPr>
          <w:rFonts w:ascii="Arial" w:hAnsi="Arial" w:cs="Arial"/>
        </w:rPr>
        <w:t>)</w:t>
      </w:r>
      <w:r w:rsidR="0080594E">
        <w:rPr>
          <w:rFonts w:ascii="Arial" w:hAnsi="Arial" w:cs="Arial"/>
        </w:rPr>
        <w:t xml:space="preserve">. Nid yn unig yw hun yn profiad anhygoel </w:t>
      </w:r>
      <w:r w:rsidR="00BC5D7A">
        <w:rPr>
          <w:rFonts w:ascii="Arial" w:hAnsi="Arial" w:cs="Arial"/>
        </w:rPr>
        <w:t xml:space="preserve">i'r plant, ond yn cyfuno nifer o meysydd trawsgwriclaidd, gan gynnwys </w:t>
      </w:r>
      <w:r w:rsidR="00F071AF">
        <w:rPr>
          <w:rFonts w:ascii="Arial" w:hAnsi="Arial" w:cs="Arial"/>
        </w:rPr>
        <w:t>y dyniaethau, y celfyddydau mynegiannol a iechyd a lles.</w:t>
      </w:r>
    </w:p>
    <w:p w14:paraId="3A3FF132" w14:textId="753EFF48" w:rsidR="00B60DC7" w:rsidRDefault="00EE4CE9" w:rsidP="00EE4CE9">
      <w:pPr>
        <w:spacing w:line="360" w:lineRule="auto"/>
        <w:rPr>
          <w:rFonts w:ascii="Arial" w:hAnsi="Arial" w:cs="Arial"/>
        </w:rPr>
      </w:pPr>
      <w:r w:rsidRPr="00EE4CE9">
        <w:rPr>
          <w:rFonts w:ascii="Arial" w:hAnsi="Arial" w:cs="Arial"/>
        </w:rPr>
        <w:t>Gall astudiaethau rhyngddisgyblaethol, yn seiliedig ar "grwpiau o brofiadau a chanlyniadau o fewn ac ar draws meysydd cwricwlwm, ddarparu profiadau dysgu perthnasol, heriol, a difyr a chyd-destunau ysgogol i ddiwallu anghenion amrywiol plant a phobl ifanc" (Llywodraeth Yr Alban, 2008).</w:t>
      </w:r>
      <w:r w:rsidR="00E46B0F">
        <w:rPr>
          <w:rFonts w:ascii="Arial" w:hAnsi="Arial" w:cs="Arial"/>
        </w:rPr>
        <w:t xml:space="preserve">  </w:t>
      </w:r>
      <w:r w:rsidR="001536EF">
        <w:rPr>
          <w:rFonts w:ascii="Arial" w:hAnsi="Arial" w:cs="Arial"/>
        </w:rPr>
        <w:t>Yn ystod fy amser ar lleoliad mewn ysgol, ceisiais dod lan a gweithgareddau fyddai'n cynnwys nifer o meysydd gwahanol</w:t>
      </w:r>
      <w:r w:rsidR="00806247">
        <w:rPr>
          <w:rFonts w:ascii="Arial" w:hAnsi="Arial" w:cs="Arial"/>
        </w:rPr>
        <w:t xml:space="preserve">, er enghraifft pryd dysgais gwers amdano sut i ddweud "rydw i yn hoffi / dydw i ddim yn hoffi". Roedd y gwers yma yn cynnwys </w:t>
      </w:r>
      <w:r w:rsidR="00B60DC7">
        <w:rPr>
          <w:rFonts w:ascii="Arial" w:hAnsi="Arial" w:cs="Arial"/>
        </w:rPr>
        <w:t xml:space="preserve">cymhwysedd digidol, llythrennedd, iechyd a lles a gwybodaeth a dealltwriaeth o'r byd. Roedd tasg ar yr ipads i ddechrau amdano'r gwahanol ffrwyth roedd y plant yn mynd i flasu, a tra'n flasu fe wnaethon </w:t>
      </w:r>
      <w:r w:rsidR="00690DC1">
        <w:rPr>
          <w:rFonts w:ascii="Arial" w:hAnsi="Arial" w:cs="Arial"/>
        </w:rPr>
        <w:t xml:space="preserve">nhw ceisio dweud 'rydw i yn hoffi/dydw i ddim yn hoffi/ rwy'n caru/ mae hwn yn flasus/sur/melys". Roedd hyn yn hybu </w:t>
      </w:r>
      <w:r w:rsidR="00392464">
        <w:rPr>
          <w:rFonts w:ascii="Arial" w:hAnsi="Arial" w:cs="Arial"/>
        </w:rPr>
        <w:t xml:space="preserve">ei llythrennedd. Fe wnaethon ni hefyd dysgu amdano cefndir y ffrwyth a'r gwledydd wnaethon nhw dod o (gwybodaeth a dealltwriaeth o'r byd) a hefyd wnaethon ni cael trafodaeth amdano </w:t>
      </w:r>
      <w:r w:rsidR="00FD7DF1">
        <w:rPr>
          <w:rFonts w:ascii="Arial" w:hAnsi="Arial" w:cs="Arial"/>
        </w:rPr>
        <w:t xml:space="preserve">beth sy'n iachus i ni (iechyd a lles). </w:t>
      </w:r>
    </w:p>
    <w:p w14:paraId="2A2434B3" w14:textId="2587A3E8" w:rsidR="00407736" w:rsidRDefault="00407736" w:rsidP="00EE4CE9">
      <w:pPr>
        <w:spacing w:line="360" w:lineRule="auto"/>
        <w:rPr>
          <w:rFonts w:ascii="Arial" w:hAnsi="Arial" w:cs="Arial"/>
        </w:rPr>
      </w:pPr>
    </w:p>
    <w:p w14:paraId="13081B42" w14:textId="77777777" w:rsidR="008867F6" w:rsidRPr="008867F6" w:rsidRDefault="008867F6" w:rsidP="008867F6">
      <w:pPr>
        <w:spacing w:line="360" w:lineRule="auto"/>
        <w:rPr>
          <w:rFonts w:ascii="Arial" w:hAnsi="Arial" w:cs="Arial"/>
        </w:rPr>
      </w:pPr>
      <w:r w:rsidRPr="008867F6">
        <w:rPr>
          <w:rFonts w:ascii="Arial" w:hAnsi="Arial" w:cs="Arial"/>
        </w:rPr>
        <w:t xml:space="preserve">Mae hefyd nifer o wahanol ddulliau addysgu, ac mae techneg drawsgwricwlaidd yn ond un dechneg sy'n gallu gweithio. Er mwyn bod yn addysgwr effeithiol, mae rhaid dod o hyd i ddull addysgu sy'n gweithio ar eich cyfer chi a'ch dosbarth (eich addysgeg). Gellir defnyddio gwahanol ddulliau ar gyfer gwahanol weithgareddau - er enghraifft fyddai un dechneg rheoli ymddygiad yn gweithio ar gyfer un grŵp plant, ond efallai byddai techneg arall yn siwtio grŵp arall. Gwelais hyn yn ystod fy amser </w:t>
      </w:r>
      <w:r w:rsidRPr="008867F6">
        <w:rPr>
          <w:rFonts w:ascii="Arial" w:hAnsi="Arial" w:cs="Arial"/>
        </w:rPr>
        <w:lastRenderedPageBreak/>
        <w:t xml:space="preserve">ar leoliad mewn ysgol, roedd y grŵp Meithrin yn ymateb yn well i'r dull "dangos 5" fel strategaeth rheoli dosbarth, ond roedd grŵp y Derbyn yn ymateb yn well i'r dull rheoli ymddygiad trwy batrwm clapio. </w:t>
      </w:r>
    </w:p>
    <w:p w14:paraId="5FA7B666" w14:textId="2C870EA1" w:rsidR="00407736" w:rsidRDefault="00407736" w:rsidP="008867F6">
      <w:pPr>
        <w:spacing w:line="360" w:lineRule="auto"/>
        <w:rPr>
          <w:sz w:val="28"/>
          <w:szCs w:val="28"/>
        </w:rPr>
      </w:pPr>
    </w:p>
    <w:p w14:paraId="7E44A178" w14:textId="1FF98878" w:rsidR="00863BB6" w:rsidRDefault="00FA4176" w:rsidP="00AC4155">
      <w:pPr>
        <w:pStyle w:val="Heading1"/>
        <w:spacing w:before="0" w:beforeAutospacing="0" w:after="0" w:afterAutospacing="0" w:line="360" w:lineRule="auto"/>
        <w:rPr>
          <w:rFonts w:ascii="Arial" w:hAnsi="Arial" w:cs="Arial"/>
          <w:b w:val="0"/>
          <w:bCs w:val="0"/>
          <w:color w:val="000000" w:themeColor="text1"/>
          <w:sz w:val="24"/>
          <w:szCs w:val="24"/>
        </w:rPr>
      </w:pPr>
      <w:r w:rsidRPr="00FA4176">
        <w:rPr>
          <w:rFonts w:ascii="Arial" w:hAnsi="Arial" w:cs="Arial"/>
          <w:b w:val="0"/>
          <w:bCs w:val="0"/>
          <w:color w:val="000000" w:themeColor="text1"/>
          <w:sz w:val="24"/>
          <w:szCs w:val="24"/>
        </w:rPr>
        <w:t xml:space="preserve">Fel mae egwyddor 1 yn dweud, mae addysgu da yn defnyddio cymysgedd o ddulliau. Esiampl o hyn yw, efallai bod addysgu uniongyrchol yn gweithio ar gyfer rhai dosbarthiadau. Addysgu uniongyrchol yw damcaniaeth sy'n awgrymu taw'r ffordd fwyaf effeithio i ddysgu yw trwy gyfarwyddiadau dan arweiniad (teachnology, 2020). Mae'r dull hwn o addysgu yn cyferbynnu'n uniongyrchol ag arddulliau addysgu eraill sy'n efallai annog archwilio neu yn fwy goddefol. Wnaeth yr astudiaeth " The Effectiveness of Direct Instruction Curricula: A Meta-Analysis of a Half Century of Research" (Stockard et al., 2018) edrych mewn i effeithlondeb y dull yma, ac ar ôl edrych ar 300+ o astudiaethau dros 50 mlynedd, daethon nhw i'r casgliad fod manteision da ar gyfer addysgu uniongyrchol, i bob oedran, i bob cefndir ethnigrwydd o bob cefndir sosio-economaidd. </w:t>
      </w:r>
      <w:r w:rsidR="00561631">
        <w:rPr>
          <w:rFonts w:ascii="Arial" w:hAnsi="Arial" w:cs="Arial"/>
          <w:b w:val="0"/>
          <w:bCs w:val="0"/>
          <w:color w:val="000000" w:themeColor="text1"/>
          <w:sz w:val="24"/>
          <w:szCs w:val="24"/>
        </w:rPr>
        <w:t xml:space="preserve">Ond er hyn, </w:t>
      </w:r>
      <w:r w:rsidR="000E1E80">
        <w:rPr>
          <w:rFonts w:ascii="Arial" w:hAnsi="Arial" w:cs="Arial"/>
          <w:b w:val="0"/>
          <w:bCs w:val="0"/>
          <w:color w:val="000000" w:themeColor="text1"/>
          <w:sz w:val="24"/>
          <w:szCs w:val="24"/>
        </w:rPr>
        <w:t xml:space="preserve">mae dulliau arall all gweithio yn well ar gyfer gwahanol dysgwyr, er enghraifft mae Montessori yn awgrymu dosbarthiadau gyda cymysg o </w:t>
      </w:r>
      <w:r w:rsidR="000D3ED5">
        <w:rPr>
          <w:rFonts w:ascii="Arial" w:hAnsi="Arial" w:cs="Arial"/>
          <w:b w:val="0"/>
          <w:bCs w:val="0"/>
          <w:color w:val="000000" w:themeColor="text1"/>
          <w:sz w:val="24"/>
          <w:szCs w:val="24"/>
        </w:rPr>
        <w:t>oedrannau, lle mae dysgwyr yn dysgu trwy gweithio gyda gwahanol deunyddiau</w:t>
      </w:r>
      <w:r w:rsidR="00FA27F9">
        <w:rPr>
          <w:rFonts w:ascii="Arial" w:hAnsi="Arial" w:cs="Arial"/>
          <w:b w:val="0"/>
          <w:bCs w:val="0"/>
          <w:color w:val="000000" w:themeColor="text1"/>
          <w:sz w:val="24"/>
          <w:szCs w:val="24"/>
        </w:rPr>
        <w:t xml:space="preserve"> (Ra</w:t>
      </w:r>
      <w:r w:rsidR="008E2986">
        <w:rPr>
          <w:rFonts w:ascii="Arial" w:hAnsi="Arial" w:cs="Arial"/>
          <w:b w:val="0"/>
          <w:bCs w:val="0"/>
          <w:color w:val="000000" w:themeColor="text1"/>
          <w:sz w:val="24"/>
          <w:szCs w:val="24"/>
        </w:rPr>
        <w:t>mmoh</w:t>
      </w:r>
      <w:r w:rsidR="00FA27F9">
        <w:rPr>
          <w:rFonts w:ascii="Arial" w:hAnsi="Arial" w:cs="Arial"/>
          <w:b w:val="0"/>
          <w:bCs w:val="0"/>
          <w:color w:val="000000" w:themeColor="text1"/>
          <w:sz w:val="24"/>
          <w:szCs w:val="24"/>
        </w:rPr>
        <w:t xml:space="preserve">an, 2019). </w:t>
      </w:r>
    </w:p>
    <w:p w14:paraId="7C1D7F79" w14:textId="77777777" w:rsidR="00863BB6" w:rsidRDefault="00863BB6" w:rsidP="00AC4155">
      <w:pPr>
        <w:pStyle w:val="Heading1"/>
        <w:spacing w:before="0" w:beforeAutospacing="0" w:after="0" w:afterAutospacing="0" w:line="360" w:lineRule="auto"/>
        <w:rPr>
          <w:rFonts w:ascii="Arial" w:hAnsi="Arial" w:cs="Arial"/>
          <w:b w:val="0"/>
          <w:bCs w:val="0"/>
          <w:color w:val="000000" w:themeColor="text1"/>
          <w:sz w:val="24"/>
          <w:szCs w:val="24"/>
        </w:rPr>
      </w:pPr>
    </w:p>
    <w:p w14:paraId="5448FD12" w14:textId="5DCCB327" w:rsidR="00EC48D1" w:rsidRPr="00FE669F" w:rsidRDefault="002F482A" w:rsidP="00FE669F">
      <w:pPr>
        <w:spacing w:line="360" w:lineRule="auto"/>
      </w:pPr>
      <w:r w:rsidRPr="002F482A">
        <w:rPr>
          <w:rFonts w:ascii="Arial" w:hAnsi="Arial" w:cs="Arial"/>
          <w:color w:val="000000" w:themeColor="text1"/>
          <w:kern w:val="36"/>
        </w:rPr>
        <w:t>Dull arall gellir gweithio yn effeithiol yw addysgu cymheiriaid; gwelais hyn yn ystod fy amser yn ysgol ar leoliad. Mae hyn yn gweithio trwy'r dosbarth yn cael ei thorri lan mewn i grwpiau bach, lle mae un plentyn yn gyfrifol ar gyfer dysgu aelodau'r grŵp. Mae hyn yn gweithio'n dda ar gyfer unigolion MAT yn enwedig, maen nhw yn gallu helpu'r aelodau mwy gwan. Mae damcaniaeth Lev Vygotsky yn cefnogi'r dull hwn o ddysgu - mae'r damcaniaeth yn ffocysu arno sgaffaldiau ac arno adeiladu ar wybodaeth flaenorol. ¬¬Gellir rhoi hyn mewn cyd-destun gydag addysgu cymheiriaid, mae terfyn i beth gall y dysgwr ei ddysgu ar ben ei hun, ond gyda chymorth disgybl arall (un mwy 'gwybodus') gellir dysgu beth oedd rhy anodd iddyn nhw ddysgu'n flaenorol.</w:t>
      </w:r>
    </w:p>
    <w:p w14:paraId="2E20F6BD" w14:textId="4E74052E" w:rsidR="004002A7" w:rsidRPr="004002A7" w:rsidRDefault="004002A7" w:rsidP="004002A7">
      <w:r w:rsidRPr="004002A7">
        <w:fldChar w:fldCharType="begin"/>
      </w:r>
      <w:r w:rsidRPr="004002A7">
        <w:instrText xml:space="preserve"> INCLUDEPICTURE "/var/folders/x5/jyy3gwpd5vjbjbgsxhjv6f4c0000gn/T/com.microsoft.Word/WebArchiveCopyPasteTempFiles/notWebP" \* MERGEFORMATINET </w:instrText>
      </w:r>
      <w:r w:rsidRPr="004002A7">
        <w:fldChar w:fldCharType="separate"/>
      </w:r>
      <w:r w:rsidRPr="004002A7">
        <w:fldChar w:fldCharType="end"/>
      </w:r>
    </w:p>
    <w:p w14:paraId="2F7A672E" w14:textId="23038A36" w:rsidR="00404E48" w:rsidRDefault="00E67512" w:rsidP="008867F6">
      <w:pPr>
        <w:spacing w:line="360" w:lineRule="auto"/>
        <w:rPr>
          <w:sz w:val="28"/>
          <w:szCs w:val="28"/>
        </w:rPr>
      </w:pPr>
      <w:r>
        <w:rPr>
          <w:noProof/>
        </w:rPr>
        <w:lastRenderedPageBreak/>
        <mc:AlternateContent>
          <mc:Choice Requires="wps">
            <w:drawing>
              <wp:anchor distT="0" distB="0" distL="114300" distR="114300" simplePos="0" relativeHeight="251667456" behindDoc="0" locked="0" layoutInCell="1" allowOverlap="1" wp14:anchorId="74375F33" wp14:editId="5E81D758">
                <wp:simplePos x="0" y="0"/>
                <wp:positionH relativeFrom="column">
                  <wp:posOffset>-425938</wp:posOffset>
                </wp:positionH>
                <wp:positionV relativeFrom="paragraph">
                  <wp:posOffset>292484</wp:posOffset>
                </wp:positionV>
                <wp:extent cx="1212333" cy="1169419"/>
                <wp:effectExtent l="0" t="0" r="0" b="0"/>
                <wp:wrapNone/>
                <wp:docPr id="7" name="Text Box 7"/>
                <wp:cNvGraphicFramePr/>
                <a:graphic xmlns:a="http://schemas.openxmlformats.org/drawingml/2006/main">
                  <a:graphicData uri="http://schemas.microsoft.com/office/word/2010/wordprocessingShape">
                    <wps:wsp>
                      <wps:cNvSpPr txBox="1"/>
                      <wps:spPr>
                        <a:xfrm>
                          <a:off x="0" y="0"/>
                          <a:ext cx="1212333" cy="1169419"/>
                        </a:xfrm>
                        <a:prstGeom prst="rect">
                          <a:avLst/>
                        </a:prstGeom>
                        <a:noFill/>
                        <a:ln w="6350">
                          <a:noFill/>
                        </a:ln>
                      </wps:spPr>
                      <wps:txbx>
                        <w:txbxContent>
                          <w:p w14:paraId="5ACDF984" w14:textId="0D7C10A2" w:rsidR="00E67512" w:rsidRPr="00251F6F" w:rsidRDefault="00F843DF" w:rsidP="00E67512">
                            <w:pPr>
                              <w:jc w:val="center"/>
                            </w:pPr>
                            <w:r>
                              <w:t>Beth mae'r unigolion yn gallu dysgu ar ben ei hun heb cefnogaeth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375F33" id="Text Box 7" o:spid="_x0000_s1027" type="#_x0000_t202" style="position:absolute;margin-left:-33.55pt;margin-top:23.05pt;width:95.45pt;height:92.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" filled="f" stroked="f" strokeweight=".5pt">
                <v:textbox>
                  <w:txbxContent>
                    <w:p w14:paraId="5ACDF984" w14:textId="0D7C10A2" w:rsidR="00E67512" w:rsidRPr="00251F6F" w:rsidRDefault="00F843DF" w:rsidP="00E67512">
                      <w:pPr>
                        <w:jc w:val="center"/>
                      </w:pPr>
                      <w:r>
                        <w:t>Beth mae'r unigolion yn gallu dysgu ar ben ei hun heb cefnogaeth</w:t>
                      </w:r>
                    </w:p>
                  </w:txbxContent>
                </v:textbox>
              </v:shape>
            </w:pict>
          </mc:Fallback>
        </mc:AlternateContent>
      </w:r>
      <w:r w:rsidR="00F837EE">
        <w:rPr>
          <w:noProof/>
        </w:rPr>
        <mc:AlternateContent>
          <mc:Choice Requires="wps">
            <w:drawing>
              <wp:anchor distT="0" distB="0" distL="114300" distR="114300" simplePos="0" relativeHeight="251663360" behindDoc="0" locked="0" layoutInCell="1" allowOverlap="1" wp14:anchorId="485F6DB4" wp14:editId="140A2C89">
                <wp:simplePos x="0" y="0"/>
                <wp:positionH relativeFrom="column">
                  <wp:posOffset>4996859</wp:posOffset>
                </wp:positionH>
                <wp:positionV relativeFrom="paragraph">
                  <wp:posOffset>100965</wp:posOffset>
                </wp:positionV>
                <wp:extent cx="1212333" cy="1360967"/>
                <wp:effectExtent l="0" t="0" r="0" b="0"/>
                <wp:wrapNone/>
                <wp:docPr id="5" name="Text Box 5"/>
                <wp:cNvGraphicFramePr/>
                <a:graphic xmlns:a="http://schemas.openxmlformats.org/drawingml/2006/main">
                  <a:graphicData uri="http://schemas.microsoft.com/office/word/2010/wordprocessingShape">
                    <wps:wsp>
                      <wps:cNvSpPr txBox="1"/>
                      <wps:spPr>
                        <a:xfrm>
                          <a:off x="0" y="0"/>
                          <a:ext cx="1212333" cy="1360967"/>
                        </a:xfrm>
                        <a:prstGeom prst="rect">
                          <a:avLst/>
                        </a:prstGeom>
                        <a:noFill/>
                        <a:ln w="6350">
                          <a:noFill/>
                        </a:ln>
                      </wps:spPr>
                      <wps:txbx>
                        <w:txbxContent>
                          <w:p w14:paraId="777DCBB3" w14:textId="207EB057" w:rsidR="00F837EE" w:rsidRPr="00251F6F" w:rsidRDefault="00251F6F" w:rsidP="00251F6F">
                            <w:pPr>
                              <w:jc w:val="center"/>
                            </w:pPr>
                            <w:r w:rsidRPr="00251F6F">
                              <w:t>Beth gallai'r dysgwyr dysgu gyda chefnogaeth disgyblion arall / person mwy gwybodus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5F6DB4" id="Text Box 5" o:spid="_x0000_s1028" type="#_x0000_t202" style="position:absolute;margin-left:393.45pt;margin-top:7.95pt;width:95.45pt;height:107.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" filled="f" stroked="f" strokeweight=".5pt">
                <v:textbox>
                  <w:txbxContent>
                    <w:p w14:paraId="777DCBB3" w14:textId="207EB057" w:rsidR="00F837EE" w:rsidRPr="00251F6F" w:rsidRDefault="00251F6F" w:rsidP="00251F6F">
                      <w:pPr>
                        <w:jc w:val="center"/>
                      </w:pPr>
                      <w:r w:rsidRPr="00251F6F">
                        <w:t>Beth gallai'r dysgwyr dysgu gyda chefnogaeth disgyblion arall / person mwy gwybodus</w:t>
                      </w:r>
                    </w:p>
                  </w:txbxContent>
                </v:textbox>
              </v:shape>
            </w:pict>
          </mc:Fallback>
        </mc:AlternateContent>
      </w:r>
      <w:r w:rsidR="000A4CCD" w:rsidRPr="004002A7">
        <w:rPr>
          <w:noProof/>
        </w:rPr>
        <w:drawing>
          <wp:anchor distT="0" distB="0" distL="114300" distR="114300" simplePos="0" relativeHeight="251661312" behindDoc="1" locked="0" layoutInCell="1" allowOverlap="1" wp14:anchorId="6BF4EC7A" wp14:editId="5FEB1E1F">
            <wp:simplePos x="0" y="0"/>
            <wp:positionH relativeFrom="column">
              <wp:posOffset>595423</wp:posOffset>
            </wp:positionH>
            <wp:positionV relativeFrom="paragraph">
              <wp:posOffset>100965</wp:posOffset>
            </wp:positionV>
            <wp:extent cx="4269105" cy="2700655"/>
            <wp:effectExtent l="0" t="0" r="0" b="4445"/>
            <wp:wrapTight wrapText="bothSides">
              <wp:wrapPolygon edited="0">
                <wp:start x="0" y="0"/>
                <wp:lineTo x="0" y="21534"/>
                <wp:lineTo x="21526" y="21534"/>
                <wp:lineTo x="21526" y="0"/>
                <wp:lineTo x="0" y="0"/>
              </wp:wrapPolygon>
            </wp:wrapTight>
            <wp:docPr id="3" name="Picture 3" descr="Vygotsky's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ygotsky's zone of proximal development"/>
                    <pic:cNvPicPr>
                      <a:picLocks noChangeAspect="1" noChangeArrowheads="1"/>
                    </pic:cNvPicPr>
                  </pic:nvPicPr>
                  <pic:blipFill rotWithShape="1">
                    <a:blip r:embed="rId9">
                      <a:extLst>
                        <a:ext uri="{28A0092B-C50C-407E-A947-70E740481C1C}">
                          <a14:useLocalDpi xmlns:a14="http://schemas.microsoft.com/office/drawing/2010/main" val="0"/>
                        </a:ext>
                      </a:extLst>
                    </a:blip>
                    <a:srcRect t="14543"/>
                    <a:stretch/>
                  </pic:blipFill>
                  <pic:spPr bwMode="auto">
                    <a:xfrm>
                      <a:off x="0" y="0"/>
                      <a:ext cx="4269105" cy="2700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F78439" w14:textId="5CA1DA27" w:rsidR="000A4CCD" w:rsidRPr="000A4CCD" w:rsidRDefault="000A4CCD" w:rsidP="000A4CCD">
      <w:pPr>
        <w:rPr>
          <w:sz w:val="28"/>
          <w:szCs w:val="28"/>
        </w:rPr>
      </w:pPr>
    </w:p>
    <w:p w14:paraId="3102D61F" w14:textId="45F86092" w:rsidR="000A4CCD" w:rsidRPr="000A4CCD" w:rsidRDefault="00F837EE" w:rsidP="000A4CCD">
      <w:pPr>
        <w:rPr>
          <w:sz w:val="28"/>
          <w:szCs w:val="28"/>
        </w:rPr>
      </w:pPr>
      <w:r>
        <w:rPr>
          <w:noProof/>
          <w:sz w:val="28"/>
          <w:szCs w:val="28"/>
        </w:rPr>
        <mc:AlternateContent>
          <mc:Choice Requires="wps">
            <w:drawing>
              <wp:anchor distT="0" distB="0" distL="114300" distR="114300" simplePos="0" relativeHeight="251662336" behindDoc="0" locked="0" layoutInCell="1" allowOverlap="1" wp14:anchorId="273CD66A" wp14:editId="0B3D7315">
                <wp:simplePos x="0" y="0"/>
                <wp:positionH relativeFrom="column">
                  <wp:posOffset>3934047</wp:posOffset>
                </wp:positionH>
                <wp:positionV relativeFrom="paragraph">
                  <wp:posOffset>115923</wp:posOffset>
                </wp:positionV>
                <wp:extent cx="1169581" cy="642044"/>
                <wp:effectExtent l="0" t="25400" r="37465" b="18415"/>
                <wp:wrapNone/>
                <wp:docPr id="4" name="Straight Arrow Connector 4"/>
                <wp:cNvGraphicFramePr/>
                <a:graphic xmlns:a="http://schemas.openxmlformats.org/drawingml/2006/main">
                  <a:graphicData uri="http://schemas.microsoft.com/office/word/2010/wordprocessingShape">
                    <wps:wsp>
                      <wps:cNvCnPr/>
                      <wps:spPr>
                        <a:xfrm flipV="1">
                          <a:off x="0" y="0"/>
                          <a:ext cx="1169581" cy="6420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DF43BB" id="_x0000_t32" coordsize="21600,21600" o:spt="32" o:oned="t" path="m,l21600,21600e" filled="f">
                <v:path arrowok="t" fillok="f" o:connecttype="none"/>
                <o:lock v:ext="edit" shapetype="t"/>
              </v:shapetype>
              <v:shape id="Straight Arrow Connector 4" o:spid="_x0000_s1026" type="#_x0000_t32" style="position:absolute;margin-left:309.75pt;margin-top:9.15pt;width:92.1pt;height:50.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" strokecolor="black [3200]" strokeweight=".5pt">
                <v:stroke endarrow="block" joinstyle="miter"/>
              </v:shape>
            </w:pict>
          </mc:Fallback>
        </mc:AlternateContent>
      </w:r>
    </w:p>
    <w:p w14:paraId="442DBAC2" w14:textId="64636CFC" w:rsidR="000A4CCD" w:rsidRPr="000A4CCD" w:rsidRDefault="00E67512" w:rsidP="000A4CCD">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5BB1CA19" wp14:editId="6D5AF863">
                <wp:simplePos x="0" y="0"/>
                <wp:positionH relativeFrom="column">
                  <wp:posOffset>786809</wp:posOffset>
                </wp:positionH>
                <wp:positionV relativeFrom="paragraph">
                  <wp:posOffset>213595</wp:posOffset>
                </wp:positionV>
                <wp:extent cx="1301307" cy="330673"/>
                <wp:effectExtent l="0" t="38100" r="19685" b="12700"/>
                <wp:wrapNone/>
                <wp:docPr id="6" name="Straight Arrow Connector 6"/>
                <wp:cNvGraphicFramePr/>
                <a:graphic xmlns:a="http://schemas.openxmlformats.org/drawingml/2006/main">
                  <a:graphicData uri="http://schemas.microsoft.com/office/word/2010/wordprocessingShape">
                    <wps:wsp>
                      <wps:cNvCnPr/>
                      <wps:spPr>
                        <a:xfrm flipH="1" flipV="1">
                          <a:off x="0" y="0"/>
                          <a:ext cx="1301307" cy="3306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17434" id="Straight Arrow Connector 6" o:spid="_x0000_s1026" type="#_x0000_t32" style="position:absolute;margin-left:61.95pt;margin-top:16.8pt;width:102.45pt;height:26.0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" strokecolor="black [3200]" strokeweight=".5pt">
                <v:stroke endarrow="block" joinstyle="miter"/>
              </v:shape>
            </w:pict>
          </mc:Fallback>
        </mc:AlternateContent>
      </w:r>
    </w:p>
    <w:p w14:paraId="43413357" w14:textId="111EC934" w:rsidR="000A4CCD" w:rsidRPr="000A4CCD" w:rsidRDefault="000A4CCD" w:rsidP="000A4CCD">
      <w:pPr>
        <w:rPr>
          <w:sz w:val="28"/>
          <w:szCs w:val="28"/>
        </w:rPr>
      </w:pPr>
    </w:p>
    <w:p w14:paraId="466EC759" w14:textId="22E27FF8" w:rsidR="000A4CCD" w:rsidRPr="000A4CCD" w:rsidRDefault="000A4CCD" w:rsidP="000A4CCD">
      <w:pPr>
        <w:rPr>
          <w:sz w:val="28"/>
          <w:szCs w:val="28"/>
        </w:rPr>
      </w:pPr>
    </w:p>
    <w:p w14:paraId="66541061" w14:textId="4205376C" w:rsidR="000A4CCD" w:rsidRPr="000A4CCD" w:rsidRDefault="000A4CCD" w:rsidP="000A4CCD">
      <w:pPr>
        <w:rPr>
          <w:sz w:val="28"/>
          <w:szCs w:val="28"/>
        </w:rPr>
      </w:pPr>
    </w:p>
    <w:p w14:paraId="5D2C106F" w14:textId="2BA2986E" w:rsidR="000A4CCD" w:rsidRPr="000A4CCD" w:rsidRDefault="000A4CCD" w:rsidP="000A4CCD">
      <w:pPr>
        <w:rPr>
          <w:sz w:val="28"/>
          <w:szCs w:val="28"/>
        </w:rPr>
      </w:pPr>
    </w:p>
    <w:p w14:paraId="78F506C0" w14:textId="232C8841" w:rsidR="000A4CCD" w:rsidRPr="000A4CCD" w:rsidRDefault="000A4CCD" w:rsidP="000A4CCD">
      <w:pPr>
        <w:rPr>
          <w:sz w:val="28"/>
          <w:szCs w:val="28"/>
        </w:rPr>
      </w:pPr>
    </w:p>
    <w:p w14:paraId="0077D6EA" w14:textId="107C81E3" w:rsidR="000A4CCD" w:rsidRPr="000A4CCD" w:rsidRDefault="000A4CCD" w:rsidP="000A4CCD">
      <w:pPr>
        <w:rPr>
          <w:sz w:val="28"/>
          <w:szCs w:val="28"/>
        </w:rPr>
      </w:pPr>
    </w:p>
    <w:p w14:paraId="138FA1C2" w14:textId="083D489D" w:rsidR="000A4CCD" w:rsidRPr="000A4CCD" w:rsidRDefault="000A4CCD" w:rsidP="000A4CCD">
      <w:pPr>
        <w:rPr>
          <w:sz w:val="28"/>
          <w:szCs w:val="28"/>
        </w:rPr>
      </w:pPr>
    </w:p>
    <w:p w14:paraId="33CBD1AD" w14:textId="6E83F9F8" w:rsidR="000A4CCD" w:rsidRPr="000A4CCD" w:rsidRDefault="000A4CCD" w:rsidP="000A4CCD">
      <w:pPr>
        <w:rPr>
          <w:sz w:val="28"/>
          <w:szCs w:val="28"/>
        </w:rPr>
      </w:pPr>
    </w:p>
    <w:p w14:paraId="4B3D6C65" w14:textId="4B551553" w:rsidR="000A4CCD" w:rsidRPr="00EB139B" w:rsidRDefault="000A4CCD" w:rsidP="000A4CCD"/>
    <w:p w14:paraId="2E649242" w14:textId="362F2A94" w:rsidR="000A4CCD" w:rsidRPr="00EB139B" w:rsidRDefault="000A4CCD" w:rsidP="000A4CCD">
      <w:pPr>
        <w:jc w:val="center"/>
      </w:pPr>
      <w:r w:rsidRPr="00EB139B">
        <w:t>Model sgaffaldio Vygotsky (Simply Psychology, 2018)</w:t>
      </w:r>
    </w:p>
    <w:p w14:paraId="4A8140EA" w14:textId="5BA41FFB" w:rsidR="00F843DF" w:rsidRDefault="00F843DF" w:rsidP="000A4CCD">
      <w:pPr>
        <w:jc w:val="center"/>
        <w:rPr>
          <w:sz w:val="28"/>
          <w:szCs w:val="28"/>
        </w:rPr>
      </w:pPr>
    </w:p>
    <w:p w14:paraId="415FAFB3" w14:textId="77777777" w:rsidR="00956082" w:rsidRPr="00956082" w:rsidRDefault="00956082" w:rsidP="00956082">
      <w:pPr>
        <w:spacing w:line="360" w:lineRule="auto"/>
        <w:rPr>
          <w:sz w:val="28"/>
          <w:szCs w:val="28"/>
        </w:rPr>
      </w:pPr>
    </w:p>
    <w:p w14:paraId="0EE43B90" w14:textId="77777777" w:rsidR="00956082" w:rsidRPr="00956082" w:rsidRDefault="00956082" w:rsidP="00956082">
      <w:pPr>
        <w:spacing w:line="360" w:lineRule="auto"/>
        <w:rPr>
          <w:rFonts w:ascii="Arial" w:hAnsi="Arial" w:cs="Arial"/>
        </w:rPr>
      </w:pPr>
      <w:r w:rsidRPr="00956082">
        <w:rPr>
          <w:rFonts w:ascii="Arial" w:hAnsi="Arial" w:cs="Arial"/>
        </w:rPr>
        <w:t xml:space="preserve">Fel Athrawes, nid yn unig mae rhaid newid dulliau o ddysgu a'i haddasu ar gyfer pob disgybl, ond hefyd mae rhaid i ni addasu'r ffordd rydym yn asesu dysgu. Asesu ar gyfer dysgu yw'r dull addysgu a dysgu sy'n creu adborth a ddefnyddir i wella perfformiad myfyrwyr. </w:t>
      </w:r>
    </w:p>
    <w:p w14:paraId="64CDB0B8" w14:textId="77777777" w:rsidR="00956082" w:rsidRPr="00956082" w:rsidRDefault="00956082" w:rsidP="00956082">
      <w:pPr>
        <w:spacing w:line="360" w:lineRule="auto"/>
        <w:rPr>
          <w:rFonts w:ascii="Arial" w:hAnsi="Arial" w:cs="Arial"/>
        </w:rPr>
      </w:pPr>
    </w:p>
    <w:p w14:paraId="588CE249" w14:textId="1A583D20" w:rsidR="00D17D44" w:rsidRDefault="00956082" w:rsidP="00956082">
      <w:pPr>
        <w:spacing w:line="360" w:lineRule="auto"/>
        <w:rPr>
          <w:rFonts w:ascii="Arial" w:hAnsi="Arial" w:cs="Arial"/>
        </w:rPr>
      </w:pPr>
      <w:r w:rsidRPr="00956082">
        <w:rPr>
          <w:rFonts w:ascii="Arial" w:hAnsi="Arial" w:cs="Arial"/>
        </w:rPr>
        <w:t>Gwelais hyn yn ystod fy amser ar leoliad, roedd rhai disgyblion yn cael ei hasesu trwy geisio ffurfio geiriau, tra roedd rhai yn cael ei hasesu trwy geisio dweud y brawddegau cyn iddyn nhw ffurfio'r brawddegau. Roedd yr asesu yn dibynnu ar yr unigolion a'i chryfder yn y meysydd</w:t>
      </w:r>
      <w:r w:rsidRPr="00956082">
        <w:rPr>
          <w:rFonts w:ascii="Arial" w:hAnsi="Arial" w:cs="Arial"/>
        </w:rPr>
        <w:t>.</w:t>
      </w:r>
      <w:r w:rsidR="00C024FF" w:rsidRPr="00956082">
        <w:rPr>
          <w:rFonts w:ascii="Arial" w:hAnsi="Arial" w:cs="Arial"/>
          <w:sz w:val="22"/>
          <w:szCs w:val="22"/>
        </w:rPr>
        <w:t xml:space="preserve"> </w:t>
      </w:r>
      <w:r w:rsidR="00316E01">
        <w:rPr>
          <w:rFonts w:ascii="Arial" w:hAnsi="Arial" w:cs="Arial"/>
        </w:rPr>
        <w:t xml:space="preserve">Darganfyddwyd </w:t>
      </w:r>
      <w:r w:rsidR="001260BF">
        <w:rPr>
          <w:rFonts w:ascii="Arial" w:hAnsi="Arial" w:cs="Arial"/>
        </w:rPr>
        <w:t xml:space="preserve">Paul Black a Dylan Wiliam yn ei </w:t>
      </w:r>
      <w:r w:rsidR="006900C6">
        <w:rPr>
          <w:rFonts w:ascii="Arial" w:hAnsi="Arial" w:cs="Arial"/>
        </w:rPr>
        <w:t>llyfryn "Inside the Black Box: Raising Standards Through Classroom Assessment" (</w:t>
      </w:r>
      <w:r w:rsidR="008B7BA6">
        <w:rPr>
          <w:rFonts w:ascii="Arial" w:hAnsi="Arial" w:cs="Arial"/>
        </w:rPr>
        <w:t>2006</w:t>
      </w:r>
      <w:r w:rsidR="006900C6">
        <w:rPr>
          <w:rFonts w:ascii="Arial" w:hAnsi="Arial" w:cs="Arial"/>
        </w:rPr>
        <w:t>)</w:t>
      </w:r>
      <w:r w:rsidR="00D17D44">
        <w:rPr>
          <w:rFonts w:ascii="Arial" w:hAnsi="Arial" w:cs="Arial"/>
        </w:rPr>
        <w:t>;</w:t>
      </w:r>
    </w:p>
    <w:p w14:paraId="3C40A1F3" w14:textId="108B39D2" w:rsidR="00D17D44" w:rsidRDefault="00D17D44" w:rsidP="00D17D44">
      <w:pPr>
        <w:pStyle w:val="ListParagraph"/>
        <w:numPr>
          <w:ilvl w:val="0"/>
          <w:numId w:val="6"/>
        </w:numPr>
        <w:spacing w:line="360" w:lineRule="auto"/>
        <w:rPr>
          <w:rFonts w:ascii="Arial" w:hAnsi="Arial" w:cs="Arial"/>
        </w:rPr>
      </w:pPr>
      <w:r>
        <w:rPr>
          <w:rFonts w:ascii="Arial" w:hAnsi="Arial" w:cs="Arial"/>
        </w:rPr>
        <w:t>Mae asesiad ffurfiannol wrth wraidd addysgu effeithiol</w:t>
      </w:r>
    </w:p>
    <w:p w14:paraId="28484E56" w14:textId="1F1A482C" w:rsidR="008265F1" w:rsidRDefault="00D17D44" w:rsidP="00D17D44">
      <w:pPr>
        <w:pStyle w:val="ListParagraph"/>
        <w:numPr>
          <w:ilvl w:val="0"/>
          <w:numId w:val="6"/>
        </w:numPr>
        <w:spacing w:line="360" w:lineRule="auto"/>
        <w:rPr>
          <w:rFonts w:ascii="Arial" w:hAnsi="Arial" w:cs="Arial"/>
        </w:rPr>
      </w:pPr>
      <w:r>
        <w:rPr>
          <w:rFonts w:ascii="Arial" w:hAnsi="Arial" w:cs="Arial"/>
        </w:rPr>
        <w:t>Maes asesiad ffurfiannol yn cael effaith gadarnhaol g</w:t>
      </w:r>
      <w:r w:rsidR="008265F1">
        <w:rPr>
          <w:rFonts w:ascii="Arial" w:hAnsi="Arial" w:cs="Arial"/>
        </w:rPr>
        <w:t>ref ar gyflawniad</w:t>
      </w:r>
    </w:p>
    <w:p w14:paraId="4C992297" w14:textId="681C4EE5" w:rsidR="001874B2" w:rsidRDefault="008265F1" w:rsidP="001874B2">
      <w:pPr>
        <w:pStyle w:val="ListParagraph"/>
        <w:numPr>
          <w:ilvl w:val="0"/>
          <w:numId w:val="6"/>
        </w:numPr>
        <w:spacing w:line="360" w:lineRule="auto"/>
        <w:rPr>
          <w:rFonts w:ascii="Arial" w:hAnsi="Arial" w:cs="Arial"/>
        </w:rPr>
      </w:pPr>
      <w:r>
        <w:rPr>
          <w:rFonts w:ascii="Arial" w:hAnsi="Arial" w:cs="Arial"/>
        </w:rPr>
        <w:t>Mae gwella asesiad ffurfiannol yn codi safonau</w:t>
      </w:r>
      <w:r w:rsidR="001874B2">
        <w:rPr>
          <w:rFonts w:ascii="Arial" w:hAnsi="Arial" w:cs="Arial"/>
        </w:rPr>
        <w:t>.</w:t>
      </w:r>
    </w:p>
    <w:p w14:paraId="210B8873" w14:textId="77777777" w:rsidR="00777B4F" w:rsidRPr="00777B4F" w:rsidRDefault="00777B4F" w:rsidP="00777B4F">
      <w:pPr>
        <w:spacing w:line="360" w:lineRule="auto"/>
        <w:rPr>
          <w:rFonts w:ascii="Arial" w:hAnsi="Arial" w:cs="Arial"/>
        </w:rPr>
      </w:pPr>
    </w:p>
    <w:p w14:paraId="6F6A52E7" w14:textId="77777777" w:rsidR="00807BE4" w:rsidRPr="00807BE4" w:rsidRDefault="00807BE4" w:rsidP="00807BE4">
      <w:pPr>
        <w:spacing w:line="360" w:lineRule="auto"/>
        <w:rPr>
          <w:rFonts w:ascii="Arial" w:hAnsi="Arial" w:cs="Arial"/>
        </w:rPr>
      </w:pPr>
      <w:r w:rsidRPr="00807BE4">
        <w:rPr>
          <w:rFonts w:ascii="Arial" w:hAnsi="Arial" w:cs="Arial"/>
        </w:rPr>
        <w:t xml:space="preserve">Mae hyn yn meddwl, fel Athrawon, rydym yn gallu dod o hyd i wybodaeth amdano ddysgwyr unigol i ddeall ei hanghenion yn well, trwy arsylwi arno pwy sy'n ateb cwestiynau, arsylwi plant yn gweithio. Rydym ni hefyd yn gallu addasu ein dysgu fel ymateb i arsylwadau - er enghraifft os mae gwers angen cael ei ailddysgu mewn ffurf wahanol, os oedd y dasg yn rhy haws neu rhy anodd (Teaching English, 2020). </w:t>
      </w:r>
    </w:p>
    <w:p w14:paraId="5CFB540A" w14:textId="77777777" w:rsidR="00807BE4" w:rsidRPr="00807BE4" w:rsidRDefault="00807BE4" w:rsidP="00807BE4">
      <w:pPr>
        <w:spacing w:line="360" w:lineRule="auto"/>
        <w:rPr>
          <w:rFonts w:ascii="Arial" w:hAnsi="Arial" w:cs="Arial"/>
        </w:rPr>
      </w:pPr>
    </w:p>
    <w:p w14:paraId="30D3F899" w14:textId="5509497D" w:rsidR="00807BE4" w:rsidRDefault="00807BE4" w:rsidP="00807BE4">
      <w:pPr>
        <w:spacing w:line="360" w:lineRule="auto"/>
        <w:rPr>
          <w:rFonts w:ascii="Arial" w:hAnsi="Arial" w:cs="Arial"/>
        </w:rPr>
      </w:pPr>
      <w:r w:rsidRPr="00807BE4">
        <w:rPr>
          <w:rFonts w:ascii="Arial" w:hAnsi="Arial" w:cs="Arial"/>
        </w:rPr>
        <w:t xml:space="preserve">Gallwn asesu dysgu trwy gyfathrebu’n agored gyda'r disgyblion pam a beth maen nhw'n dysgu - a hefyd sut i gwrdd â'r meini prawf llwyddiant. Mae defnyddio cwestiynau i ymestyn ei dysgu hefyd yn effeithiol (fel gwelais ar leoliad) - mae mynd un cam yn bellach yn anffurfiol yn ymestyn beth mae'r plant yn dysgu ac yn rhoi nhw mas o'i pharth cysur. Yn ogystal â hyn, mae rhoi adborth penodol a defnyddiol yn rhoi siawns i'r plant ymestyn ei dysgu/ gwybod beth i wella / newid tro nesaf. </w:t>
      </w:r>
    </w:p>
    <w:p w14:paraId="0D5B3B2B" w14:textId="7FF987BB" w:rsidR="00742CF4" w:rsidRDefault="00742CF4" w:rsidP="001874B2">
      <w:pPr>
        <w:spacing w:line="360" w:lineRule="auto"/>
        <w:rPr>
          <w:rFonts w:ascii="Arial" w:hAnsi="Arial" w:cs="Arial"/>
        </w:rPr>
      </w:pPr>
    </w:p>
    <w:p w14:paraId="22D90A18" w14:textId="4E9EF473" w:rsidR="00742CF4" w:rsidRDefault="00742CF4" w:rsidP="001874B2">
      <w:pPr>
        <w:spacing w:line="360" w:lineRule="auto"/>
        <w:rPr>
          <w:rFonts w:ascii="Arial" w:hAnsi="Arial" w:cs="Arial"/>
          <w:sz w:val="28"/>
          <w:szCs w:val="28"/>
          <w:u w:val="single"/>
        </w:rPr>
      </w:pPr>
      <w:r w:rsidRPr="00742CF4">
        <w:rPr>
          <w:rFonts w:ascii="Arial" w:hAnsi="Arial" w:cs="Arial"/>
          <w:sz w:val="28"/>
          <w:szCs w:val="28"/>
          <w:u w:val="single"/>
        </w:rPr>
        <w:t>Egwyddor 2</w:t>
      </w:r>
    </w:p>
    <w:p w14:paraId="7FF1434B" w14:textId="132FF7C6" w:rsidR="00BD377C" w:rsidRPr="00D6051D" w:rsidRDefault="00BD377C" w:rsidP="00BD377C">
      <w:pPr>
        <w:spacing w:line="360" w:lineRule="auto"/>
        <w:jc w:val="center"/>
        <w:rPr>
          <w:rFonts w:ascii="Arial" w:hAnsi="Arial" w:cs="Arial"/>
          <w:i/>
          <w:iCs/>
        </w:rPr>
      </w:pPr>
      <w:r w:rsidRPr="00BD377C">
        <w:rPr>
          <w:rFonts w:ascii="Arial" w:eastAsiaTheme="minorEastAsia" w:hAnsi="Arial" w:cs="Arial"/>
          <w:i/>
          <w:iCs/>
        </w:rPr>
        <w:t>Mae addysgu a dysgu da yn golygu gosod tasgau a dewis adnoddau sy’n adeiladu ar wybodaeth a phrofiad blaenorol ac yn ennyn diddordeb.</w:t>
      </w:r>
    </w:p>
    <w:p w14:paraId="1A3B2469" w14:textId="419AD395" w:rsidR="00BD377C" w:rsidRDefault="00BD377C" w:rsidP="00BD377C">
      <w:pPr>
        <w:spacing w:line="360" w:lineRule="auto"/>
        <w:jc w:val="center"/>
        <w:rPr>
          <w:rFonts w:ascii="Arial" w:hAnsi="Arial" w:cs="Arial"/>
          <w:lang w:val="en-US"/>
        </w:rPr>
      </w:pPr>
      <w:r>
        <w:rPr>
          <w:rFonts w:ascii="Arial" w:hAnsi="Arial" w:cs="Arial"/>
          <w:lang w:val="en-US"/>
        </w:rPr>
        <w:tab/>
        <w:t>(Donaldson, 2015)</w:t>
      </w:r>
    </w:p>
    <w:p w14:paraId="7A086846" w14:textId="2F95451C" w:rsidR="00015DC8" w:rsidRDefault="00015DC8" w:rsidP="00BD377C">
      <w:pPr>
        <w:spacing w:line="360" w:lineRule="auto"/>
        <w:jc w:val="center"/>
        <w:rPr>
          <w:rFonts w:ascii="Arial" w:hAnsi="Arial" w:cs="Arial"/>
          <w:lang w:val="en-US"/>
        </w:rPr>
      </w:pPr>
    </w:p>
    <w:p w14:paraId="1E53C328" w14:textId="6DF658A3" w:rsidR="00FD260D" w:rsidRDefault="00FD260D" w:rsidP="00FD260D">
      <w:pPr>
        <w:spacing w:line="360" w:lineRule="auto"/>
        <w:rPr>
          <w:rFonts w:ascii="Arial" w:hAnsi="Arial" w:cs="Arial"/>
        </w:rPr>
      </w:pPr>
      <w:r w:rsidRPr="00D6051D">
        <w:rPr>
          <w:rFonts w:ascii="Arial" w:hAnsi="Arial" w:cs="Arial"/>
        </w:rPr>
        <w:t xml:space="preserve">Nod yr egwyddor hon yw bod addysgu da yn cynnwys gosod tasgau a gweithgareddau sy'n adeiladu ar wybodaeth flaenorol y myfyrwyr er mwyn ennyn diddordeb y myfyrwyr yn yr hyn maen nhw'n dysgu. Yn ystod fy amser mewn ysgol ar gyfer lleoliad, roedd yn amlwg i mi fod yr athro'n gwybod beth oedd y dosbarth a'r disgyblion unigol yn mwynhau ac yn diddori mewn. Roedd hi'n adnabod y disgyblion yn ddigon da i addasu tasgau er mwyn sicrhau ei fod nhw'n elwa o'r tasgau. Roedd llais y disgybl yn bwysig iawn yn yr ystafell ddosbarth. </w:t>
      </w:r>
    </w:p>
    <w:p w14:paraId="1EB3651F" w14:textId="77777777" w:rsidR="00D6051D" w:rsidRPr="00D6051D" w:rsidRDefault="00D6051D" w:rsidP="00FD260D">
      <w:pPr>
        <w:spacing w:line="360" w:lineRule="auto"/>
        <w:rPr>
          <w:rFonts w:ascii="Arial" w:hAnsi="Arial" w:cs="Arial"/>
        </w:rPr>
      </w:pPr>
    </w:p>
    <w:p w14:paraId="0E72A316" w14:textId="5F0DDF88" w:rsidR="00FD260D" w:rsidRDefault="00FD260D" w:rsidP="00FD260D">
      <w:pPr>
        <w:spacing w:line="360" w:lineRule="auto"/>
        <w:rPr>
          <w:rFonts w:ascii="Arial" w:hAnsi="Arial" w:cs="Arial"/>
        </w:rPr>
      </w:pPr>
      <w:r w:rsidRPr="00D6051D">
        <w:rPr>
          <w:rFonts w:ascii="Arial" w:hAnsi="Arial" w:cs="Arial"/>
        </w:rPr>
        <w:t>Pan ddechreuon ni testun newydd fe wnaethon ni drafod fel dosbarth yr hyn roedden ni'n gwybod yn barod, a'r hyn hoffem ni dysgu amdano'r pwnc. Gwnaethom hefyd drafod pa weithgareddau yr hoffem wneud o dan y thema. Er enghraifft, pan ddechreuon ni'r Lindysyn Llwglyd, soniodd plentyn yr hoffent flasu'r ffrwythau roedd y Lindysyn wedi bwyta, tra roedd plentyn arall wedi penderfynu ei fod eisiau paentio</w:t>
      </w:r>
      <w:r w:rsidR="00D6051D">
        <w:rPr>
          <w:rFonts w:ascii="Arial" w:hAnsi="Arial" w:cs="Arial"/>
        </w:rPr>
        <w:t xml:space="preserve">'r </w:t>
      </w:r>
      <w:r w:rsidRPr="00D6051D">
        <w:rPr>
          <w:rFonts w:ascii="Arial" w:hAnsi="Arial" w:cs="Arial"/>
        </w:rPr>
        <w:t>Lindysyn ei hun.</w:t>
      </w:r>
      <w:r w:rsidR="009644DF">
        <w:rPr>
          <w:rFonts w:ascii="Arial" w:hAnsi="Arial" w:cs="Arial"/>
        </w:rPr>
        <w:t xml:space="preserve"> </w:t>
      </w:r>
      <w:r w:rsidR="00BC138C">
        <w:rPr>
          <w:rFonts w:ascii="Arial" w:hAnsi="Arial" w:cs="Arial"/>
        </w:rPr>
        <w:t xml:space="preserve">Mae ymchwil yn dangos bod myfyrwyr sy'n credu bod ganddyn nhw lais yn yr ysgol saith gwaith fwy tebygol </w:t>
      </w:r>
      <w:r w:rsidR="00925CC5">
        <w:rPr>
          <w:rFonts w:ascii="Arial" w:hAnsi="Arial" w:cs="Arial"/>
        </w:rPr>
        <w:t>o fod â chymhelliant academaidd na myfyrwyr sydd ddim yn credu bod ganddyn nhw lais (</w:t>
      </w:r>
      <w:r w:rsidR="00CF7967" w:rsidRPr="00CF7967">
        <w:rPr>
          <w:rFonts w:ascii="Arial" w:hAnsi="Arial" w:cs="Arial"/>
        </w:rPr>
        <w:t>Quaglia Institute for School Voice and Aspirations, 2016</w:t>
      </w:r>
      <w:r w:rsidR="00CF7967">
        <w:rPr>
          <w:rFonts w:ascii="Arial" w:hAnsi="Arial" w:cs="Arial"/>
        </w:rPr>
        <w:t>)</w:t>
      </w:r>
      <w:r w:rsidR="000B3829">
        <w:rPr>
          <w:rFonts w:ascii="Arial" w:hAnsi="Arial" w:cs="Arial"/>
        </w:rPr>
        <w:t xml:space="preserve"> Y mwyaf aml mae addysgwyr yn roi dewis, rheolaeth, her a chyfleoedd i'w myfyrwyr </w:t>
      </w:r>
      <w:r w:rsidR="008342E3">
        <w:rPr>
          <w:rFonts w:ascii="Arial" w:hAnsi="Arial" w:cs="Arial"/>
        </w:rPr>
        <w:t>i gydweithredu, y mwyaf fydd eu cymhelliant a'u hymgysylltiad</w:t>
      </w:r>
      <w:r w:rsidR="00985DA4">
        <w:rPr>
          <w:rFonts w:ascii="Arial" w:hAnsi="Arial" w:cs="Arial"/>
        </w:rPr>
        <w:t xml:space="preserve"> (St.J</w:t>
      </w:r>
      <w:r w:rsidR="00C778CB">
        <w:rPr>
          <w:rFonts w:ascii="Arial" w:hAnsi="Arial" w:cs="Arial"/>
        </w:rPr>
        <w:t>ohn, Briel. 2017</w:t>
      </w:r>
      <w:r w:rsidR="00985DA4">
        <w:rPr>
          <w:rFonts w:ascii="Arial" w:hAnsi="Arial" w:cs="Arial"/>
        </w:rPr>
        <w:t xml:space="preserve">). </w:t>
      </w:r>
      <w:r w:rsidR="00707E04">
        <w:rPr>
          <w:rFonts w:ascii="Arial" w:hAnsi="Arial" w:cs="Arial"/>
        </w:rPr>
        <w:t xml:space="preserve"> </w:t>
      </w:r>
    </w:p>
    <w:p w14:paraId="3245491C" w14:textId="09F62F40" w:rsidR="00043E11" w:rsidRPr="009D44AF" w:rsidRDefault="00043E11" w:rsidP="00FD260D">
      <w:pPr>
        <w:spacing w:line="360" w:lineRule="auto"/>
        <w:rPr>
          <w:rFonts w:ascii="Arial" w:hAnsi="Arial" w:cs="Arial"/>
        </w:rPr>
      </w:pPr>
    </w:p>
    <w:p w14:paraId="5FED0AB8" w14:textId="508B396B" w:rsidR="009357D1" w:rsidRDefault="00BD6EE4" w:rsidP="009357D1">
      <w:pPr>
        <w:spacing w:line="360" w:lineRule="auto"/>
        <w:rPr>
          <w:rFonts w:ascii="Arial" w:hAnsi="Arial" w:cs="Arial"/>
          <w:color w:val="333333"/>
          <w:shd w:val="clear" w:color="auto" w:fill="FFFFFF"/>
        </w:rPr>
      </w:pPr>
      <w:r w:rsidRPr="009D44AF">
        <w:rPr>
          <w:rFonts w:ascii="Arial" w:hAnsi="Arial" w:cs="Arial"/>
        </w:rPr>
        <w:lastRenderedPageBreak/>
        <w:t xml:space="preserve">Mae perthnasoedd cadarnhaol rhwng myfyrwyr </w:t>
      </w:r>
      <w:r w:rsidR="00296715" w:rsidRPr="009D44AF">
        <w:rPr>
          <w:rFonts w:ascii="Arial" w:hAnsi="Arial" w:cs="Arial"/>
        </w:rPr>
        <w:t>ag athrawon yn annog myfyrwyr i gael llais democrataidd, i teimlo'n rhydd ac yn ddiogel, a</w:t>
      </w:r>
      <w:r w:rsidR="00CD55FA" w:rsidRPr="009D44AF">
        <w:rPr>
          <w:rFonts w:ascii="Arial" w:hAnsi="Arial" w:cs="Arial"/>
        </w:rPr>
        <w:t xml:space="preserve"> gallu trafod a ffurfio barn am eu syniadau eu hunain, ac i gymryd rhan mewn arferion dinasyddiaeth. </w:t>
      </w:r>
      <w:r w:rsidR="009357D1" w:rsidRPr="009D44AF">
        <w:rPr>
          <w:rFonts w:ascii="Arial" w:hAnsi="Arial" w:cs="Arial"/>
        </w:rPr>
        <w:t>(</w:t>
      </w:r>
      <w:r w:rsidR="009357D1" w:rsidRPr="009D44AF">
        <w:rPr>
          <w:rFonts w:ascii="Arial" w:hAnsi="Arial" w:cs="Arial"/>
          <w:color w:val="333333"/>
          <w:shd w:val="clear" w:color="auto" w:fill="FFFFFF"/>
        </w:rPr>
        <w:t>Dijkstra</w:t>
      </w:r>
      <w:r w:rsidR="009357D1" w:rsidRPr="009D44AF">
        <w:rPr>
          <w:rFonts w:ascii="Arial" w:hAnsi="Arial" w:cs="Arial"/>
          <w:color w:val="333333"/>
          <w:shd w:val="clear" w:color="auto" w:fill="FFFFFF"/>
        </w:rPr>
        <w:t xml:space="preserve"> et al, 2015). </w:t>
      </w:r>
      <w:r w:rsidR="00F329B2" w:rsidRPr="009D44AF">
        <w:rPr>
          <w:rFonts w:ascii="Arial" w:hAnsi="Arial" w:cs="Arial"/>
          <w:color w:val="333333"/>
          <w:shd w:val="clear" w:color="auto" w:fill="FFFFFF"/>
        </w:rPr>
        <w:t xml:space="preserve">Mae'n hynod o bwysig bod athrawon yn gwybod ei myfyrwyr, yn gwybod pa dulliau </w:t>
      </w:r>
      <w:r w:rsidR="00540F70">
        <w:rPr>
          <w:rFonts w:ascii="Arial" w:hAnsi="Arial" w:cs="Arial"/>
          <w:color w:val="333333"/>
          <w:shd w:val="clear" w:color="auto" w:fill="FFFFFF"/>
        </w:rPr>
        <w:t xml:space="preserve">addysgu </w:t>
      </w:r>
      <w:r w:rsidR="00F329B2" w:rsidRPr="009D44AF">
        <w:rPr>
          <w:rFonts w:ascii="Arial" w:hAnsi="Arial" w:cs="Arial"/>
          <w:color w:val="333333"/>
          <w:shd w:val="clear" w:color="auto" w:fill="FFFFFF"/>
        </w:rPr>
        <w:t xml:space="preserve">sy'n gweithio'n gorau iddynt a beth mae nhw'n mwynhau. </w:t>
      </w:r>
      <w:r w:rsidR="00540F70">
        <w:rPr>
          <w:rFonts w:ascii="Arial" w:hAnsi="Arial" w:cs="Arial"/>
          <w:color w:val="333333"/>
          <w:shd w:val="clear" w:color="auto" w:fill="FFFFFF"/>
        </w:rPr>
        <w:t xml:space="preserve">Roedd hyn yn rhywbeth wnes i trio fy nghorau i weithredu tra ar lleoliad, yn enwedig yn ystod trio egluro pethau roedd y disgybl dim yn deall. Er enghraifft, wrth i ni chwarae'r jig-so "beth sydd ar goll" roedd disgybl yn gweld hi'n anodd i dilyn y patrwm rhif oherwydd doedd dim gwrthrychau ffisegol yn cael ei ddefnyddio. </w:t>
      </w:r>
      <w:r w:rsidR="00312CB9">
        <w:rPr>
          <w:rFonts w:ascii="Arial" w:hAnsi="Arial" w:cs="Arial"/>
          <w:color w:val="333333"/>
          <w:shd w:val="clear" w:color="auto" w:fill="FFFFFF"/>
        </w:rPr>
        <w:t>A</w:t>
      </w:r>
      <w:r w:rsidR="00540F70">
        <w:rPr>
          <w:rFonts w:ascii="Arial" w:hAnsi="Arial" w:cs="Arial"/>
          <w:color w:val="333333"/>
          <w:shd w:val="clear" w:color="auto" w:fill="FFFFFF"/>
        </w:rPr>
        <w:t xml:space="preserve">r ôl </w:t>
      </w:r>
      <w:r w:rsidR="00312CB9">
        <w:rPr>
          <w:rFonts w:ascii="Arial" w:hAnsi="Arial" w:cs="Arial"/>
          <w:color w:val="333333"/>
          <w:shd w:val="clear" w:color="auto" w:fill="FFFFFF"/>
        </w:rPr>
        <w:t xml:space="preserve">i'r disgybl mynd mas ar amser chwarae, sylweddolais fod y disgybl yn mwynhau </w:t>
      </w:r>
      <w:r w:rsidR="00CD4412">
        <w:rPr>
          <w:rFonts w:ascii="Arial" w:hAnsi="Arial" w:cs="Arial"/>
          <w:color w:val="333333"/>
          <w:shd w:val="clear" w:color="auto" w:fill="FFFFFF"/>
        </w:rPr>
        <w:t xml:space="preserve">siarad a chwarae deinosoriaid, felly, ar ôl i ni ceisio ateb y taflen gwaith ar ôl amser chwarae, defnyddiais deinosoriaid </w:t>
      </w:r>
      <w:r w:rsidR="001907EF">
        <w:rPr>
          <w:rFonts w:ascii="Arial" w:hAnsi="Arial" w:cs="Arial"/>
          <w:color w:val="333333"/>
          <w:shd w:val="clear" w:color="auto" w:fill="FFFFFF"/>
        </w:rPr>
        <w:t xml:space="preserve">bach i'r disgybl cyfri er mwyn ennill ei ddiddordeb </w:t>
      </w:r>
      <w:r w:rsidR="00667756">
        <w:rPr>
          <w:rFonts w:ascii="Arial" w:hAnsi="Arial" w:cs="Arial"/>
          <w:color w:val="333333"/>
          <w:shd w:val="clear" w:color="auto" w:fill="FFFFFF"/>
        </w:rPr>
        <w:t xml:space="preserve">a rhoi rhywbeth ffisegol iddo i'w ddefnyddio i helpu fo deall. </w:t>
      </w:r>
    </w:p>
    <w:p w14:paraId="0826A2F4" w14:textId="4D461F64" w:rsidR="00215AF6" w:rsidRDefault="00215AF6" w:rsidP="009357D1">
      <w:pPr>
        <w:spacing w:line="360" w:lineRule="auto"/>
        <w:rPr>
          <w:rFonts w:ascii="Arial" w:hAnsi="Arial" w:cs="Arial"/>
          <w:color w:val="333333"/>
          <w:shd w:val="clear" w:color="auto" w:fill="FFFFFF"/>
        </w:rPr>
      </w:pPr>
    </w:p>
    <w:p w14:paraId="162F1460" w14:textId="23064D95" w:rsidR="00215AF6" w:rsidRDefault="00CB2764" w:rsidP="009357D1">
      <w:pPr>
        <w:spacing w:line="360" w:lineRule="auto"/>
        <w:rPr>
          <w:rFonts w:ascii="Arial" w:hAnsi="Arial" w:cs="Arial"/>
          <w:color w:val="333333"/>
          <w:shd w:val="clear" w:color="auto" w:fill="FFFFFF"/>
        </w:rPr>
      </w:pPr>
      <w:r>
        <w:rPr>
          <w:rFonts w:ascii="Arial" w:hAnsi="Arial" w:cs="Arial"/>
          <w:color w:val="333333"/>
          <w:shd w:val="clear" w:color="auto" w:fill="FFFFFF"/>
        </w:rPr>
        <w:t xml:space="preserve">Damcaniaethwr sy'n pwysleisio'r pwysigrwydd o perthynas rhwng disgybl ac athrawes yw Jerome Bruner. </w:t>
      </w:r>
      <w:r w:rsidR="002C461F">
        <w:rPr>
          <w:rFonts w:ascii="Arial" w:hAnsi="Arial" w:cs="Arial"/>
          <w:color w:val="333333"/>
          <w:shd w:val="clear" w:color="auto" w:fill="FFFFFF"/>
        </w:rPr>
        <w:t xml:space="preserve">Adnabwyd Bruner tri dull dysgu penodol: gweithredol, eiconig a symbolaidd. </w:t>
      </w:r>
      <w:r w:rsidR="00CB2628">
        <w:rPr>
          <w:rFonts w:ascii="Arial" w:hAnsi="Arial" w:cs="Arial"/>
          <w:color w:val="333333"/>
          <w:shd w:val="clear" w:color="auto" w:fill="FFFFFF"/>
        </w:rPr>
        <w:t xml:space="preserve">Pwysleisiodd bwysigrwydd ymyrraeth oedolion i gefnogi neu 'sgaffaldio' </w:t>
      </w:r>
      <w:r w:rsidR="000356E3">
        <w:rPr>
          <w:rFonts w:ascii="Arial" w:hAnsi="Arial" w:cs="Arial"/>
          <w:color w:val="333333"/>
          <w:shd w:val="clear" w:color="auto" w:fill="FFFFFF"/>
        </w:rPr>
        <w:t>dysgu a galluogi plentyn i wneud cynnydd. Er mwyn wneud hyn yn effeithiol, mae angen i'r ymarferydd fod yn ymwybodol o'r hyn mae'r plentyn yn ei wybod eisoes er mwyn adeiladu arno ("</w:t>
      </w:r>
      <w:r w:rsidR="000356E3" w:rsidRPr="000356E3">
        <w:rPr>
          <w:rFonts w:ascii="Arial" w:hAnsi="Arial" w:cs="Arial"/>
          <w:i/>
          <w:iCs/>
          <w:color w:val="333333"/>
          <w:shd w:val="clear" w:color="auto" w:fill="FFFFFF"/>
        </w:rPr>
        <w:t>gosod tasgau sy'n adeiladu ar wybodaeth a phrofiad blaenorol</w:t>
      </w:r>
      <w:r w:rsidR="000356E3">
        <w:rPr>
          <w:rFonts w:ascii="Arial" w:hAnsi="Arial" w:cs="Arial"/>
          <w:color w:val="333333"/>
          <w:shd w:val="clear" w:color="auto" w:fill="FFFFFF"/>
        </w:rPr>
        <w:t>").</w:t>
      </w:r>
      <w:r w:rsidR="0046476D">
        <w:rPr>
          <w:rFonts w:ascii="Arial" w:hAnsi="Arial" w:cs="Arial"/>
          <w:color w:val="333333"/>
          <w:shd w:val="clear" w:color="auto" w:fill="FFFFFF"/>
        </w:rPr>
        <w:t xml:space="preserve"> (Llywodraeth Cymru, 2008)</w:t>
      </w:r>
      <w:r w:rsidR="000356E3">
        <w:rPr>
          <w:rFonts w:ascii="Arial" w:hAnsi="Arial" w:cs="Arial"/>
          <w:color w:val="333333"/>
          <w:shd w:val="clear" w:color="auto" w:fill="FFFFFF"/>
        </w:rPr>
        <w:t xml:space="preserve"> Mae</w:t>
      </w:r>
      <w:r w:rsidR="0046476D">
        <w:rPr>
          <w:rFonts w:ascii="Arial" w:hAnsi="Arial" w:cs="Arial"/>
          <w:color w:val="333333"/>
          <w:shd w:val="clear" w:color="auto" w:fill="FFFFFF"/>
        </w:rPr>
        <w:t xml:space="preserve"> hyn yn aml ar ffurf deialog rhwng oedolyn a'r plentyn.</w:t>
      </w:r>
      <w:r w:rsidR="008561D0">
        <w:rPr>
          <w:rFonts w:ascii="Arial" w:hAnsi="Arial" w:cs="Arial"/>
          <w:color w:val="333333"/>
          <w:shd w:val="clear" w:color="auto" w:fill="FFFFFF"/>
        </w:rPr>
        <w:t xml:space="preserve"> Mae Bruner yn cyflwyno'r syniad o 'gwricwlwm troellog', lle gellir ailgyflwyno'r pwnc ar lefel fwy cymhleth wrth i sgiliau meddwl ddatblygu</w:t>
      </w:r>
      <w:r w:rsidR="007A12A0">
        <w:rPr>
          <w:rFonts w:ascii="Arial" w:hAnsi="Arial" w:cs="Arial"/>
          <w:color w:val="333333"/>
          <w:shd w:val="clear" w:color="auto" w:fill="FFFFFF"/>
        </w:rPr>
        <w:t xml:space="preserve"> (ar ôl ail-ymweld a'r hyn ddysgwyd yn blaenorol - eto, yn adeiladu ar wybodaeth a phrofiad blaenorol" </w:t>
      </w:r>
      <w:r w:rsidR="00201A24">
        <w:rPr>
          <w:rFonts w:ascii="Arial" w:hAnsi="Arial" w:cs="Arial"/>
          <w:color w:val="333333"/>
          <w:shd w:val="clear" w:color="auto" w:fill="FFFFFF"/>
        </w:rPr>
        <w:t xml:space="preserve">. </w:t>
      </w:r>
    </w:p>
    <w:p w14:paraId="43DB12AA" w14:textId="4667CCD0" w:rsidR="00201A24" w:rsidRDefault="00201A24" w:rsidP="009357D1">
      <w:pPr>
        <w:spacing w:line="360" w:lineRule="auto"/>
        <w:rPr>
          <w:rFonts w:ascii="Arial" w:hAnsi="Arial" w:cs="Arial"/>
          <w:color w:val="333333"/>
          <w:shd w:val="clear" w:color="auto" w:fill="FFFFFF"/>
        </w:rPr>
      </w:pPr>
    </w:p>
    <w:p w14:paraId="1729253A" w14:textId="3562D010" w:rsidR="00201A24" w:rsidRDefault="00201A24" w:rsidP="009357D1">
      <w:pPr>
        <w:spacing w:line="360" w:lineRule="auto"/>
        <w:rPr>
          <w:rFonts w:ascii="Arial" w:hAnsi="Arial" w:cs="Arial"/>
          <w:color w:val="333333"/>
          <w:shd w:val="clear" w:color="auto" w:fill="FFFFFF"/>
        </w:rPr>
      </w:pPr>
      <w:r>
        <w:rPr>
          <w:rFonts w:ascii="Arial" w:hAnsi="Arial" w:cs="Arial"/>
          <w:color w:val="333333"/>
          <w:shd w:val="clear" w:color="auto" w:fill="FFFFFF"/>
        </w:rPr>
        <w:t xml:space="preserve">Mae'n lan i'r athrawon i sicrhau ei fod nhw'n rhoi siawns i'r plant datblygu penderfyniadau o beth mae nhw yn neu ddim yn hoffi, ac yn rhoi y cyfleoedd i nhw arbrofi gyda gwahanol meysydd, er enghraifft efallai fydd </w:t>
      </w:r>
      <w:r w:rsidR="0001659C">
        <w:rPr>
          <w:rFonts w:ascii="Arial" w:hAnsi="Arial" w:cs="Arial"/>
          <w:color w:val="333333"/>
          <w:shd w:val="clear" w:color="auto" w:fill="FFFFFF"/>
        </w:rPr>
        <w:t xml:space="preserve">darpariaeth barhaus fel corner gwisgo lan yn datblygu plentyn mewn i plentyn sy'n mwynhau drama, neu cornel cerddoriaeth yn datblygu plentyn mewn i plentyn sy'n dysgu offeryn. </w:t>
      </w:r>
    </w:p>
    <w:p w14:paraId="2AD4C90F" w14:textId="403216B9" w:rsidR="0001659C" w:rsidRDefault="0001659C" w:rsidP="009357D1">
      <w:pPr>
        <w:spacing w:line="360" w:lineRule="auto"/>
        <w:rPr>
          <w:rFonts w:ascii="Arial" w:hAnsi="Arial" w:cs="Arial"/>
          <w:color w:val="333333"/>
          <w:shd w:val="clear" w:color="auto" w:fill="FFFFFF"/>
        </w:rPr>
      </w:pPr>
    </w:p>
    <w:p w14:paraId="5C9E7B9D" w14:textId="77777777" w:rsidR="0001659C" w:rsidRDefault="0001659C" w:rsidP="009357D1">
      <w:pPr>
        <w:spacing w:line="360" w:lineRule="auto"/>
        <w:rPr>
          <w:rFonts w:ascii="Arial" w:hAnsi="Arial" w:cs="Arial"/>
          <w:color w:val="333333"/>
          <w:shd w:val="clear" w:color="auto" w:fill="FFFFFF"/>
        </w:rPr>
      </w:pPr>
    </w:p>
    <w:p w14:paraId="090ADF83" w14:textId="012D6735" w:rsidR="00667756" w:rsidRDefault="00667756" w:rsidP="009357D1">
      <w:pPr>
        <w:spacing w:line="360" w:lineRule="auto"/>
        <w:rPr>
          <w:rFonts w:ascii="Arial" w:hAnsi="Arial" w:cs="Arial"/>
          <w:color w:val="333333"/>
          <w:shd w:val="clear" w:color="auto" w:fill="FFFFFF"/>
        </w:rPr>
      </w:pPr>
    </w:p>
    <w:p w14:paraId="248134FC" w14:textId="231C249A" w:rsidR="00A51FA8" w:rsidRPr="00287B51" w:rsidRDefault="00A51FA8" w:rsidP="009357D1">
      <w:pPr>
        <w:spacing w:line="360" w:lineRule="auto"/>
        <w:rPr>
          <w:rFonts w:ascii="Arial" w:hAnsi="Arial" w:cs="Arial"/>
          <w:color w:val="333333"/>
          <w:sz w:val="28"/>
          <w:szCs w:val="28"/>
          <w:u w:val="single"/>
          <w:shd w:val="clear" w:color="auto" w:fill="FFFFFF"/>
        </w:rPr>
      </w:pPr>
      <w:r w:rsidRPr="00287B51">
        <w:rPr>
          <w:rFonts w:ascii="Arial" w:hAnsi="Arial" w:cs="Arial"/>
          <w:color w:val="333333"/>
          <w:sz w:val="28"/>
          <w:szCs w:val="28"/>
          <w:u w:val="single"/>
          <w:shd w:val="clear" w:color="auto" w:fill="FFFFFF"/>
        </w:rPr>
        <w:lastRenderedPageBreak/>
        <w:t xml:space="preserve">Y sefyllfa bresennol </w:t>
      </w:r>
    </w:p>
    <w:p w14:paraId="4117503A" w14:textId="0D903B69" w:rsidR="00095CF2" w:rsidRDefault="00226A8E" w:rsidP="00A51FA8">
      <w:pPr>
        <w:spacing w:line="360" w:lineRule="auto"/>
        <w:rPr>
          <w:rFonts w:ascii="Arial" w:hAnsi="Arial" w:cs="Arial"/>
        </w:rPr>
      </w:pPr>
      <w:r>
        <w:rPr>
          <w:rFonts w:ascii="Arial" w:hAnsi="Arial" w:cs="Arial"/>
        </w:rPr>
        <w:t>Ar y foment, rydym ni yn y canolbwynt rhwng dechrau gweithredu</w:t>
      </w:r>
      <w:r w:rsidR="00500CF7">
        <w:rPr>
          <w:rFonts w:ascii="Arial" w:hAnsi="Arial" w:cs="Arial"/>
        </w:rPr>
        <w:t>'r</w:t>
      </w:r>
      <w:r>
        <w:rPr>
          <w:rFonts w:ascii="Arial" w:hAnsi="Arial" w:cs="Arial"/>
        </w:rPr>
        <w:t xml:space="preserve"> cwricwlwm newydd </w:t>
      </w:r>
      <w:r w:rsidR="00095CF2">
        <w:rPr>
          <w:rFonts w:ascii="Arial" w:hAnsi="Arial" w:cs="Arial"/>
        </w:rPr>
        <w:t xml:space="preserve">ond hefyd dod i'w arfer gyda'r newid mawr yma. </w:t>
      </w:r>
      <w:r w:rsidR="00A51FA8" w:rsidRPr="00006E64">
        <w:rPr>
          <w:rFonts w:ascii="Arial" w:hAnsi="Arial" w:cs="Arial"/>
        </w:rPr>
        <w:t>Er bod y Cwricwlwm newydd yma yn edrych yn wych, mae'n hefyd dod gyda'i heriau.</w:t>
      </w:r>
      <w:r w:rsidR="00A51FA8">
        <w:rPr>
          <w:rFonts w:ascii="Arial" w:hAnsi="Arial" w:cs="Arial"/>
        </w:rPr>
        <w:t xml:space="preserve"> </w:t>
      </w:r>
      <w:r w:rsidR="00A51FA8" w:rsidRPr="00006E64">
        <w:rPr>
          <w:rFonts w:ascii="Arial" w:hAnsi="Arial" w:cs="Arial"/>
        </w:rPr>
        <w:t xml:space="preserve">Un broblem yw ymrwymiad i weithredu. Fydd rhaid i ysgolion nid yn unig addasu ei ffurf dysgu ar gyfer y Cwricwlwm newydd, ond hefyd rhoi arweiniad i'r plant heb gymryd drosto ormod. </w:t>
      </w:r>
    </w:p>
    <w:p w14:paraId="27160039" w14:textId="77777777" w:rsidR="00095CF2" w:rsidRDefault="00095CF2" w:rsidP="00A51FA8">
      <w:pPr>
        <w:spacing w:line="360" w:lineRule="auto"/>
        <w:rPr>
          <w:rFonts w:ascii="Arial" w:hAnsi="Arial" w:cs="Arial"/>
        </w:rPr>
      </w:pPr>
    </w:p>
    <w:p w14:paraId="0815827E" w14:textId="366DA314" w:rsidR="00A51FA8" w:rsidRDefault="00A51FA8" w:rsidP="00A51FA8">
      <w:pPr>
        <w:spacing w:line="360" w:lineRule="auto"/>
        <w:rPr>
          <w:rFonts w:ascii="Arial" w:hAnsi="Arial" w:cs="Arial"/>
        </w:rPr>
      </w:pPr>
      <w:r w:rsidRPr="00006E64">
        <w:rPr>
          <w:rFonts w:ascii="Arial" w:hAnsi="Arial" w:cs="Arial"/>
        </w:rPr>
        <w:t>Hefyd, bydd rhai ysgolion yn gwrthsefyll newid a fydd perfformwyr uchel yn arbennig yn amharod i dorri o'r hyn maent yn gweithredu'n llwyddiannus yn barod.</w:t>
      </w:r>
    </w:p>
    <w:p w14:paraId="5EFA8B5E" w14:textId="5E1EA89D" w:rsidR="00A51FA8" w:rsidRDefault="00A51FA8" w:rsidP="00A51FA8">
      <w:pPr>
        <w:spacing w:line="360" w:lineRule="auto"/>
        <w:rPr>
          <w:rFonts w:ascii="Arial" w:hAnsi="Arial" w:cs="Arial"/>
        </w:rPr>
      </w:pPr>
      <w:r w:rsidRPr="002F4860">
        <w:rPr>
          <w:rFonts w:ascii="Arial" w:hAnsi="Arial" w:cs="Arial"/>
        </w:rPr>
        <w:t xml:space="preserve">Her arall yw bod y Cwricwlwm newydd yn cael ei harwain gan blant. Bydd hyn yn her oherwydd mae hyn yn ffurf newydd o ddysgu i nifer o athrawon, ond mae dal rhaid i blant cael arweiniad. (Evans, 2015). Disgwylir i'r athrawon hyn arwain y dysgu ond hefyd disgwylir iddynt feithrin y cwricwlwm newydd. Ond, heb yr hyfforddiant a'r gefnogaeth gywir, ni fydd athrawon yn gallu gweithredu'r cwricwlwm newydd. Os yw'r cwricwlwm newydd hwn i lwyddo, bydd angen y gefnogaeth gywir ar yr athrawon nid yn unig i'w weithredu'n gywir ond i wneud y gorau o'r hyn maen nhw'n addysgu i'r plant. </w:t>
      </w:r>
      <w:r w:rsidR="00095CF2">
        <w:rPr>
          <w:rFonts w:ascii="Arial" w:hAnsi="Arial" w:cs="Arial"/>
        </w:rPr>
        <w:t xml:space="preserve">Yn fy ysgol lleoliad, roedd yr athrawon wedi dechrau gweithredu'r cwricwlwm ond yn </w:t>
      </w:r>
      <w:r w:rsidR="00EC01EF">
        <w:rPr>
          <w:rFonts w:ascii="Arial" w:hAnsi="Arial" w:cs="Arial"/>
        </w:rPr>
        <w:t xml:space="preserve">poeni rhag ofn nad oeddent yn </w:t>
      </w:r>
      <w:r w:rsidR="00DF065E">
        <w:rPr>
          <w:rFonts w:ascii="Arial" w:hAnsi="Arial" w:cs="Arial"/>
        </w:rPr>
        <w:t xml:space="preserve">gweithredu'r cwricwlwm mor dda ag oeddent allu, neu ei fod nhw'n ei gamddehongli. </w:t>
      </w:r>
    </w:p>
    <w:p w14:paraId="59377576" w14:textId="3FA21552" w:rsidR="00883E66" w:rsidRDefault="00883E66" w:rsidP="00A51FA8">
      <w:pPr>
        <w:spacing w:line="360" w:lineRule="auto"/>
        <w:rPr>
          <w:rFonts w:ascii="Arial" w:hAnsi="Arial" w:cs="Arial"/>
        </w:rPr>
      </w:pPr>
    </w:p>
    <w:p w14:paraId="48CE3A86" w14:textId="7BCBCCB3" w:rsidR="00C3447A" w:rsidRDefault="00EF17EF" w:rsidP="00A51FA8">
      <w:pPr>
        <w:spacing w:line="360" w:lineRule="auto"/>
        <w:rPr>
          <w:rFonts w:ascii="Arial" w:hAnsi="Arial" w:cs="Arial"/>
        </w:rPr>
      </w:pPr>
      <w:r w:rsidRPr="00EF17EF">
        <w:rPr>
          <w:rFonts w:ascii="Arial" w:hAnsi="Arial" w:cs="Arial"/>
        </w:rPr>
        <w:t>Problem arall gall codi gyda'r cwricwlwm newydd yw bod athrawon yn barod yn teimlo fel mae ei addysgeg wedi datblygu, ac efallai fydd hyn yn taflu sbaner i mewn i'r sefyllfa. Mae rhaid iddyn nhw nid yn unig addasu sut maen nhw'n cynllunio ac yn dysgu, ond hefyd y ffurf maen nhw'n dysgu - ac efallai fydd hyn yn anodd yn enwedig i athrawon sydd wedi bod yn dysgu'r hen gwricwlwm am nifer o flynyddoedd.</w:t>
      </w:r>
    </w:p>
    <w:p w14:paraId="081D9787" w14:textId="7357C7DE" w:rsidR="00C3447A" w:rsidRDefault="00C3447A" w:rsidP="00A51FA8">
      <w:pPr>
        <w:spacing w:line="360" w:lineRule="auto"/>
        <w:rPr>
          <w:rFonts w:ascii="Arial" w:hAnsi="Arial" w:cs="Arial"/>
        </w:rPr>
      </w:pPr>
    </w:p>
    <w:p w14:paraId="099B86F0" w14:textId="2E945F42" w:rsidR="009E7E99" w:rsidRDefault="009E7E99" w:rsidP="00A51FA8">
      <w:pPr>
        <w:spacing w:line="360" w:lineRule="auto"/>
        <w:rPr>
          <w:rFonts w:ascii="Arial" w:hAnsi="Arial" w:cs="Arial"/>
        </w:rPr>
      </w:pPr>
    </w:p>
    <w:p w14:paraId="0D17380D" w14:textId="4ECE12BA" w:rsidR="009E7E99" w:rsidRDefault="009E7E99" w:rsidP="00A51FA8">
      <w:pPr>
        <w:spacing w:line="360" w:lineRule="auto"/>
        <w:rPr>
          <w:rFonts w:ascii="Arial" w:hAnsi="Arial" w:cs="Arial"/>
        </w:rPr>
      </w:pPr>
    </w:p>
    <w:p w14:paraId="52B158C3" w14:textId="78A71FF5" w:rsidR="009E7E99" w:rsidRDefault="009E7E99" w:rsidP="00A51FA8">
      <w:pPr>
        <w:spacing w:line="360" w:lineRule="auto"/>
        <w:rPr>
          <w:rFonts w:ascii="Arial" w:hAnsi="Arial" w:cs="Arial"/>
        </w:rPr>
      </w:pPr>
    </w:p>
    <w:p w14:paraId="3E81E228" w14:textId="17CDDE98" w:rsidR="009E7E99" w:rsidRDefault="009E7E99" w:rsidP="00A51FA8">
      <w:pPr>
        <w:spacing w:line="360" w:lineRule="auto"/>
        <w:rPr>
          <w:rFonts w:ascii="Arial" w:hAnsi="Arial" w:cs="Arial"/>
        </w:rPr>
      </w:pPr>
    </w:p>
    <w:p w14:paraId="4FE11A53" w14:textId="09BBC955" w:rsidR="009E7E99" w:rsidRDefault="009E7E99" w:rsidP="00A51FA8">
      <w:pPr>
        <w:spacing w:line="360" w:lineRule="auto"/>
        <w:rPr>
          <w:rFonts w:ascii="Arial" w:hAnsi="Arial" w:cs="Arial"/>
        </w:rPr>
      </w:pPr>
    </w:p>
    <w:p w14:paraId="042779EE" w14:textId="797D4DD7" w:rsidR="009E7E99" w:rsidRDefault="009E7E99" w:rsidP="00A51FA8">
      <w:pPr>
        <w:spacing w:line="360" w:lineRule="auto"/>
        <w:rPr>
          <w:rFonts w:ascii="Arial" w:hAnsi="Arial" w:cs="Arial"/>
        </w:rPr>
      </w:pPr>
    </w:p>
    <w:p w14:paraId="79D8D7F5" w14:textId="4C958636" w:rsidR="009E7E99" w:rsidRPr="00273387" w:rsidRDefault="00273387" w:rsidP="00A51FA8">
      <w:pPr>
        <w:spacing w:line="360" w:lineRule="auto"/>
        <w:rPr>
          <w:rFonts w:ascii="Arial" w:hAnsi="Arial" w:cs="Arial"/>
          <w:sz w:val="28"/>
          <w:szCs w:val="28"/>
          <w:u w:val="single"/>
        </w:rPr>
      </w:pPr>
      <w:r w:rsidRPr="00273387">
        <w:rPr>
          <w:rFonts w:ascii="Arial" w:hAnsi="Arial" w:cs="Arial"/>
          <w:sz w:val="28"/>
          <w:szCs w:val="28"/>
          <w:u w:val="single"/>
        </w:rPr>
        <w:t>Casgliad</w:t>
      </w:r>
    </w:p>
    <w:p w14:paraId="77D8B874" w14:textId="77777777" w:rsidR="00F10BD3" w:rsidRPr="00F10BD3" w:rsidRDefault="00F10BD3" w:rsidP="00F10BD3">
      <w:pPr>
        <w:spacing w:line="360" w:lineRule="auto"/>
        <w:rPr>
          <w:rFonts w:ascii="Arial" w:hAnsi="Arial" w:cs="Arial"/>
        </w:rPr>
      </w:pPr>
      <w:r w:rsidRPr="00F10BD3">
        <w:rPr>
          <w:rFonts w:ascii="Arial" w:hAnsi="Arial" w:cs="Arial"/>
        </w:rPr>
        <w:t xml:space="preserve">Mae addysgu effeithiol yn gofyn am benderfynu pa agweddau i dynnu sylw at, sut i drefnu a chyflwyno gwaith myfyrwyr, pa gwestiynau i ofyn i'r myfyrwyr sydd â lefel amrywiol o arbenigedd a sut i gefnogi myfyrwyr heb gymryd drosodd y broses meddwl (UK Essays, 2018). </w:t>
      </w:r>
    </w:p>
    <w:p w14:paraId="502931A7" w14:textId="77777777" w:rsidR="00F10BD3" w:rsidRPr="00F10BD3" w:rsidRDefault="00F10BD3" w:rsidP="00F10BD3">
      <w:pPr>
        <w:spacing w:line="360" w:lineRule="auto"/>
        <w:rPr>
          <w:rFonts w:ascii="Arial" w:hAnsi="Arial" w:cs="Arial"/>
        </w:rPr>
      </w:pPr>
    </w:p>
    <w:p w14:paraId="5AA90B80" w14:textId="7E093885" w:rsidR="00C9014E" w:rsidRDefault="00F10BD3" w:rsidP="00F10BD3">
      <w:pPr>
        <w:spacing w:line="360" w:lineRule="auto"/>
        <w:rPr>
          <w:rFonts w:ascii="Arial" w:hAnsi="Arial" w:cs="Arial"/>
        </w:rPr>
      </w:pPr>
      <w:r w:rsidRPr="00F10BD3">
        <w:rPr>
          <w:rFonts w:ascii="Arial" w:hAnsi="Arial" w:cs="Arial"/>
        </w:rPr>
        <w:t>Er bod nifer o gymhlethdodau yn dod gyda'r cwricwlwm newydd, mae'r buddion oddi wrthi yn ddiddiwedd ac mae'n ymddangos bydd nid yn unig y plant yn elwa ohono'n fawr, ond yr athrawon hefyd. Credaf fydd y profiad yma o newid o un cwricwlwm i'r arall yn helpu athrawon i greu addysgeg bersonol fwy hyblyg, yn enwedig oherwydd bod y cwricwlwm newydd yn dod a mwy addasrwydd. Credaf, er bod hi'n newid mawr, fydd y newid yn un a fydd yn cryfhau eu gyrfaoedd a'i chariad am y swydd a wnânt.</w:t>
      </w:r>
    </w:p>
    <w:p w14:paraId="42CA31B0" w14:textId="77777777" w:rsidR="00F10BD3" w:rsidRDefault="00F10BD3" w:rsidP="00F10BD3">
      <w:pPr>
        <w:spacing w:line="360" w:lineRule="auto"/>
        <w:rPr>
          <w:rFonts w:ascii="Arial" w:hAnsi="Arial" w:cs="Arial"/>
        </w:rPr>
      </w:pPr>
    </w:p>
    <w:p w14:paraId="76DC1067" w14:textId="4768DF9E" w:rsidR="003A74BB" w:rsidRDefault="00B31E52" w:rsidP="00A51FA8">
      <w:pPr>
        <w:spacing w:line="360" w:lineRule="auto"/>
        <w:rPr>
          <w:rFonts w:ascii="Arial" w:hAnsi="Arial" w:cs="Arial"/>
        </w:rPr>
      </w:pPr>
      <w:r w:rsidRPr="00B31E52">
        <w:rPr>
          <w:rFonts w:ascii="Arial" w:hAnsi="Arial" w:cs="Arial"/>
        </w:rPr>
        <w:t>Rwyf yn credu bod ymchwilio i mewn i'r egwyddorion yma wedi adeiladu'r wybodaeth rwyf yn gwybod yn barod am yr ystafell dosbarth, ac wedi rhoi mwy o fewnwelediad i mi o ba heriau fydd yn wynebu fi mewn gyrfa fel athrawes, er enghraifft cyfrifoldebau trawsgwricwlaidd ac asesu ar gyfer dysgu. Er hyn, credaf ei fod yn rhywbeth mi fyddaf yn datblygu wrth i mi ymarfer fel athrawes dan hyfforddiant, yn barod am yr amser y byddaf yn cael fy nosbarth fy hun.</w:t>
      </w:r>
    </w:p>
    <w:p w14:paraId="23E14336" w14:textId="77777777" w:rsidR="00500CF7" w:rsidRDefault="00500CF7" w:rsidP="00A51FA8">
      <w:pPr>
        <w:spacing w:line="360" w:lineRule="auto"/>
        <w:rPr>
          <w:rFonts w:ascii="Arial" w:hAnsi="Arial" w:cs="Arial"/>
        </w:rPr>
      </w:pPr>
    </w:p>
    <w:p w14:paraId="614381BD" w14:textId="75D5193B" w:rsidR="0078208F" w:rsidRDefault="0078208F" w:rsidP="00A51FA8">
      <w:pPr>
        <w:spacing w:line="360" w:lineRule="auto"/>
        <w:rPr>
          <w:rFonts w:ascii="Arial" w:hAnsi="Arial" w:cs="Arial"/>
        </w:rPr>
      </w:pPr>
    </w:p>
    <w:p w14:paraId="0B35EA04" w14:textId="77777777" w:rsidR="0078208F" w:rsidRPr="002F4860" w:rsidRDefault="0078208F" w:rsidP="00A51FA8">
      <w:pPr>
        <w:spacing w:line="360" w:lineRule="auto"/>
        <w:rPr>
          <w:rFonts w:ascii="Arial" w:hAnsi="Arial" w:cs="Arial"/>
        </w:rPr>
      </w:pPr>
    </w:p>
    <w:p w14:paraId="4CC17821" w14:textId="77777777" w:rsidR="00A51FA8" w:rsidRPr="002F4860" w:rsidRDefault="00A51FA8" w:rsidP="00A51FA8">
      <w:pPr>
        <w:spacing w:line="360" w:lineRule="auto"/>
        <w:rPr>
          <w:rFonts w:ascii="Arial" w:hAnsi="Arial" w:cs="Arial"/>
        </w:rPr>
      </w:pPr>
    </w:p>
    <w:p w14:paraId="52DA273D" w14:textId="77777777" w:rsidR="00A51FA8" w:rsidRPr="00A51FA8" w:rsidRDefault="00A51FA8" w:rsidP="009357D1">
      <w:pPr>
        <w:spacing w:line="360" w:lineRule="auto"/>
        <w:rPr>
          <w:rFonts w:ascii="Arial" w:hAnsi="Arial" w:cs="Arial"/>
          <w:color w:val="333333"/>
          <w:u w:val="single"/>
          <w:shd w:val="clear" w:color="auto" w:fill="FFFFFF"/>
        </w:rPr>
      </w:pPr>
    </w:p>
    <w:p w14:paraId="28FB69E6" w14:textId="5478E410" w:rsidR="00A51FA8" w:rsidRDefault="00A51FA8" w:rsidP="009357D1">
      <w:pPr>
        <w:spacing w:line="360" w:lineRule="auto"/>
        <w:rPr>
          <w:rFonts w:ascii="Arial" w:hAnsi="Arial" w:cs="Arial"/>
        </w:rPr>
      </w:pPr>
    </w:p>
    <w:p w14:paraId="3CD22F86" w14:textId="66760F3B" w:rsidR="00EF17EF" w:rsidRDefault="00EF17EF" w:rsidP="009357D1">
      <w:pPr>
        <w:spacing w:line="360" w:lineRule="auto"/>
        <w:rPr>
          <w:rFonts w:ascii="Arial" w:hAnsi="Arial" w:cs="Arial"/>
        </w:rPr>
      </w:pPr>
    </w:p>
    <w:p w14:paraId="5A332552" w14:textId="772BA14A" w:rsidR="00EF17EF" w:rsidRDefault="00EF17EF" w:rsidP="009357D1">
      <w:pPr>
        <w:spacing w:line="360" w:lineRule="auto"/>
        <w:rPr>
          <w:rFonts w:ascii="Arial" w:hAnsi="Arial" w:cs="Arial"/>
        </w:rPr>
      </w:pPr>
    </w:p>
    <w:p w14:paraId="5FD7804D" w14:textId="696203E1" w:rsidR="00EF17EF" w:rsidRDefault="00EF17EF" w:rsidP="009357D1">
      <w:pPr>
        <w:spacing w:line="360" w:lineRule="auto"/>
        <w:rPr>
          <w:rFonts w:ascii="Arial" w:hAnsi="Arial" w:cs="Arial"/>
        </w:rPr>
      </w:pPr>
    </w:p>
    <w:p w14:paraId="703BBCE1" w14:textId="3ECA0464" w:rsidR="00EF17EF" w:rsidRDefault="00EF17EF" w:rsidP="009357D1">
      <w:pPr>
        <w:spacing w:line="360" w:lineRule="auto"/>
        <w:rPr>
          <w:rFonts w:ascii="Arial" w:hAnsi="Arial" w:cs="Arial"/>
        </w:rPr>
      </w:pPr>
    </w:p>
    <w:p w14:paraId="67174585" w14:textId="02D2ED51" w:rsidR="00EF17EF" w:rsidRDefault="00EF17EF" w:rsidP="009357D1">
      <w:pPr>
        <w:spacing w:line="360" w:lineRule="auto"/>
        <w:rPr>
          <w:rFonts w:ascii="Arial" w:hAnsi="Arial" w:cs="Arial"/>
        </w:rPr>
      </w:pPr>
    </w:p>
    <w:p w14:paraId="70E6E269" w14:textId="6488D9DE" w:rsidR="00EF17EF" w:rsidRDefault="00EF17EF" w:rsidP="009357D1">
      <w:pPr>
        <w:spacing w:line="360" w:lineRule="auto"/>
        <w:rPr>
          <w:rFonts w:ascii="Arial" w:hAnsi="Arial" w:cs="Arial"/>
        </w:rPr>
      </w:pPr>
    </w:p>
    <w:p w14:paraId="14270A56" w14:textId="77777777" w:rsidR="00917BD8" w:rsidRDefault="00917BD8" w:rsidP="00FD260D">
      <w:pPr>
        <w:spacing w:line="360" w:lineRule="auto"/>
        <w:rPr>
          <w:rFonts w:ascii="Arial" w:hAnsi="Arial" w:cs="Arial"/>
          <w:lang w:val="en-US"/>
        </w:rPr>
      </w:pPr>
    </w:p>
    <w:p w14:paraId="12EC00C9" w14:textId="40995839" w:rsidR="00B706C5" w:rsidRPr="00B706C5" w:rsidRDefault="00B706C5" w:rsidP="00917BD8">
      <w:pPr>
        <w:rPr>
          <w:rFonts w:ascii="Arial" w:hAnsi="Arial" w:cs="Arial"/>
          <w:color w:val="000000"/>
          <w:u w:val="single"/>
        </w:rPr>
      </w:pPr>
      <w:r w:rsidRPr="00B706C5">
        <w:rPr>
          <w:rFonts w:ascii="Arial" w:hAnsi="Arial" w:cs="Arial"/>
          <w:color w:val="000000"/>
          <w:u w:val="single"/>
        </w:rPr>
        <w:t>Rhestr Cyfeirnodi</w:t>
      </w:r>
    </w:p>
    <w:p w14:paraId="6E2B8C87" w14:textId="77777777" w:rsidR="00B706C5" w:rsidRDefault="00B706C5" w:rsidP="00917BD8">
      <w:pPr>
        <w:rPr>
          <w:rFonts w:ascii="Arial" w:hAnsi="Arial" w:cs="Arial"/>
          <w:color w:val="000000"/>
        </w:rPr>
      </w:pPr>
    </w:p>
    <w:p w14:paraId="38C433A0" w14:textId="55DA5580" w:rsidR="00917BD8" w:rsidRDefault="00917BD8" w:rsidP="00917BD8">
      <w:pPr>
        <w:rPr>
          <w:rFonts w:ascii="Arial" w:hAnsi="Arial" w:cs="Arial"/>
          <w:color w:val="333333"/>
          <w:shd w:val="clear" w:color="auto" w:fill="FFFFFF"/>
        </w:rPr>
      </w:pPr>
      <w:r w:rsidRPr="0067209E">
        <w:rPr>
          <w:rFonts w:ascii="Arial" w:hAnsi="Arial" w:cs="Arial"/>
          <w:color w:val="000000"/>
        </w:rPr>
        <w:t>Barnes, Jonathan. (2015). An Introduction to Cross-Curricular Learning. </w:t>
      </w:r>
      <w:r w:rsidRPr="0067209E">
        <w:rPr>
          <w:rFonts w:ascii="Arial" w:hAnsi="Arial" w:cs="Arial"/>
          <w:color w:val="000000"/>
        </w:rPr>
        <w:t xml:space="preserve">Sage Publications. ISBN: </w:t>
      </w:r>
      <w:r w:rsidRPr="0067209E">
        <w:rPr>
          <w:rFonts w:ascii="Arial" w:hAnsi="Arial" w:cs="Arial"/>
          <w:color w:val="333333"/>
          <w:shd w:val="clear" w:color="auto" w:fill="FFFFFF"/>
        </w:rPr>
        <w:t>9780857020680</w:t>
      </w:r>
    </w:p>
    <w:p w14:paraId="340F04B0" w14:textId="77777777" w:rsidR="00B706C5" w:rsidRPr="0067209E" w:rsidRDefault="00B706C5" w:rsidP="00917BD8">
      <w:pPr>
        <w:rPr>
          <w:rFonts w:ascii="Arial" w:hAnsi="Arial" w:cs="Arial"/>
          <w:color w:val="333333"/>
          <w:shd w:val="clear" w:color="auto" w:fill="FFFFFF"/>
        </w:rPr>
      </w:pPr>
    </w:p>
    <w:p w14:paraId="36B52B1B" w14:textId="77777777" w:rsidR="00917BD8" w:rsidRDefault="00917BD8" w:rsidP="00917BD8"/>
    <w:p w14:paraId="59FD454F" w14:textId="5F438D0A" w:rsidR="00917BD8" w:rsidRDefault="00917BD8" w:rsidP="00F25FEC">
      <w:pPr>
        <w:spacing w:line="360" w:lineRule="auto"/>
        <w:rPr>
          <w:rFonts w:ascii="Arial" w:hAnsi="Arial" w:cs="Arial"/>
          <w:color w:val="000000"/>
        </w:rPr>
      </w:pPr>
      <w:r w:rsidRPr="00F25FEC">
        <w:rPr>
          <w:rFonts w:ascii="Arial" w:hAnsi="Arial" w:cs="Arial"/>
          <w:color w:val="000000"/>
        </w:rPr>
        <w:t>Black, P and Wiliam, D (2006)</w:t>
      </w:r>
      <w:r w:rsidRPr="00F25FEC">
        <w:rPr>
          <w:rFonts w:ascii="Arial" w:hAnsi="Arial" w:cs="Arial"/>
          <w:i/>
          <w:iCs/>
          <w:color w:val="000000"/>
        </w:rPr>
        <w:t xml:space="preserve"> Inside The Black Box: Raising Standards Through Classroom Assessment</w:t>
      </w:r>
      <w:r w:rsidRPr="00F25FEC">
        <w:rPr>
          <w:rFonts w:ascii="Arial" w:hAnsi="Arial" w:cs="Arial"/>
          <w:color w:val="000000"/>
        </w:rPr>
        <w:t xml:space="preserve">. </w:t>
      </w:r>
      <w:r w:rsidRPr="00F25FEC">
        <w:rPr>
          <w:rFonts w:ascii="Arial" w:hAnsi="Arial" w:cs="Arial"/>
          <w:color w:val="000000"/>
        </w:rPr>
        <w:t>Granada Learning</w:t>
      </w:r>
      <w:r w:rsidRPr="00F25FEC">
        <w:rPr>
          <w:rFonts w:ascii="Arial" w:hAnsi="Arial" w:cs="Arial"/>
          <w:color w:val="000000"/>
        </w:rPr>
        <w:t xml:space="preserve">. </w:t>
      </w:r>
    </w:p>
    <w:p w14:paraId="3D86977E" w14:textId="77777777" w:rsidR="00917BD8" w:rsidRPr="00F25FEC" w:rsidRDefault="00917BD8" w:rsidP="00F25FEC">
      <w:pPr>
        <w:spacing w:line="360" w:lineRule="auto"/>
        <w:rPr>
          <w:rFonts w:ascii="Arial" w:hAnsi="Arial" w:cs="Arial"/>
          <w:color w:val="000000"/>
        </w:rPr>
      </w:pPr>
    </w:p>
    <w:p w14:paraId="6458CCC7" w14:textId="426CD795" w:rsidR="00917BD8" w:rsidRDefault="00917BD8" w:rsidP="00F25FEC">
      <w:pPr>
        <w:spacing w:line="360" w:lineRule="auto"/>
        <w:jc w:val="both"/>
        <w:rPr>
          <w:rFonts w:ascii="Arial" w:hAnsi="Arial" w:cs="Arial"/>
          <w:color w:val="000000"/>
        </w:rPr>
      </w:pPr>
      <w:r w:rsidRPr="00F25FEC">
        <w:rPr>
          <w:rFonts w:ascii="Arial" w:hAnsi="Arial" w:cs="Arial"/>
          <w:color w:val="000000"/>
        </w:rPr>
        <w:t>Dijkstra, A. B., Geijsel, F., Ledoux, G., Van der Veen, I., &amp; Ten Dam, G.(2015). Effects of school quality, school citizenship policy, and student body composition on the acquisition of citizenship competences in the final year of primary education. </w:t>
      </w:r>
      <w:r w:rsidRPr="00F25FEC">
        <w:rPr>
          <w:rFonts w:ascii="Arial" w:hAnsi="Arial" w:cs="Arial"/>
          <w:i/>
          <w:iCs/>
          <w:color w:val="000000"/>
        </w:rPr>
        <w:t>School Effectiveness and School Improvement</w:t>
      </w:r>
      <w:r w:rsidRPr="00F25FEC">
        <w:rPr>
          <w:rFonts w:ascii="Arial" w:hAnsi="Arial" w:cs="Arial"/>
          <w:color w:val="000000"/>
        </w:rPr>
        <w:t>, 26, 524–553. </w:t>
      </w:r>
    </w:p>
    <w:p w14:paraId="6497352F" w14:textId="77777777" w:rsidR="00917BD8" w:rsidRPr="00917BD8" w:rsidRDefault="00917BD8" w:rsidP="00F25FEC">
      <w:pPr>
        <w:spacing w:line="360" w:lineRule="auto"/>
        <w:jc w:val="both"/>
        <w:rPr>
          <w:rFonts w:ascii="Arial" w:hAnsi="Arial" w:cs="Arial"/>
          <w:color w:val="000000"/>
        </w:rPr>
      </w:pPr>
    </w:p>
    <w:p w14:paraId="3DB4C968" w14:textId="17E045E9" w:rsidR="00917BD8" w:rsidRDefault="00917BD8" w:rsidP="00F25FEC">
      <w:pPr>
        <w:spacing w:line="360" w:lineRule="auto"/>
        <w:jc w:val="both"/>
        <w:rPr>
          <w:rFonts w:ascii="Arial" w:hAnsi="Arial" w:cs="Arial"/>
        </w:rPr>
      </w:pPr>
      <w:r w:rsidRPr="00F25FEC">
        <w:rPr>
          <w:rFonts w:ascii="Arial" w:hAnsi="Arial" w:cs="Arial"/>
          <w:color w:val="000000"/>
        </w:rPr>
        <w:t>Donaldson, G. (2015). </w:t>
      </w:r>
      <w:r w:rsidRPr="00F25FEC">
        <w:rPr>
          <w:rFonts w:ascii="Arial" w:hAnsi="Arial" w:cs="Arial"/>
          <w:i/>
          <w:iCs/>
          <w:color w:val="000000"/>
        </w:rPr>
        <w:t>Successful Futures: Independent Review of Curriculum and Assessment Arrangements in Wales</w:t>
      </w:r>
      <w:r w:rsidRPr="00F25FEC">
        <w:rPr>
          <w:rFonts w:ascii="Arial" w:hAnsi="Arial" w:cs="Arial"/>
          <w:color w:val="000000"/>
        </w:rPr>
        <w:t xml:space="preserve">. Cardiff: Welsh Government. </w:t>
      </w:r>
      <w:r w:rsidRPr="00F25FEC">
        <w:rPr>
          <w:rFonts w:ascii="Arial" w:hAnsi="Arial" w:cs="Arial"/>
          <w:color w:val="000000"/>
        </w:rPr>
        <w:t xml:space="preserve">Ar gael yn </w:t>
      </w:r>
      <w:r w:rsidRPr="00F25FEC">
        <w:rPr>
          <w:rFonts w:ascii="Arial" w:hAnsi="Arial" w:cs="Arial"/>
          <w:color w:val="000000"/>
        </w:rPr>
        <w:t> </w:t>
      </w:r>
      <w:hyperlink r:id="rId10" w:tgtFrame="_blank" w:history="1">
        <w:r w:rsidRPr="00F25FEC">
          <w:rPr>
            <w:rStyle w:val="Hyperlink"/>
            <w:rFonts w:ascii="Arial" w:hAnsi="Arial" w:cs="Arial"/>
          </w:rPr>
          <w:t>https://gov.wales/docs/dcells/publications/150225-successful-futures-en.pdf</w:t>
        </w:r>
      </w:hyperlink>
    </w:p>
    <w:p w14:paraId="11E6BC76" w14:textId="77777777" w:rsidR="00917BD8" w:rsidRPr="00F25FEC" w:rsidRDefault="00917BD8" w:rsidP="00F25FEC">
      <w:pPr>
        <w:spacing w:line="360" w:lineRule="auto"/>
        <w:jc w:val="both"/>
        <w:rPr>
          <w:rFonts w:ascii="Arial" w:hAnsi="Arial" w:cs="Arial"/>
        </w:rPr>
      </w:pPr>
    </w:p>
    <w:p w14:paraId="5B9F6FD3" w14:textId="5BD8B2EA" w:rsidR="00917BD8" w:rsidRDefault="00917BD8" w:rsidP="00F25FEC">
      <w:pPr>
        <w:spacing w:line="360" w:lineRule="auto"/>
        <w:rPr>
          <w:rFonts w:ascii="Arial" w:hAnsi="Arial" w:cs="Arial"/>
          <w:color w:val="000000"/>
        </w:rPr>
      </w:pPr>
      <w:r w:rsidRPr="00F25FEC">
        <w:rPr>
          <w:rFonts w:ascii="Arial" w:hAnsi="Arial" w:cs="Arial"/>
          <w:color w:val="000000"/>
        </w:rPr>
        <w:t xml:space="preserve">Essays, UK. (2018). </w:t>
      </w:r>
      <w:r w:rsidRPr="00F25FEC">
        <w:rPr>
          <w:rFonts w:ascii="Arial" w:hAnsi="Arial" w:cs="Arial"/>
          <w:i/>
          <w:iCs/>
          <w:color w:val="000000"/>
        </w:rPr>
        <w:t>Pedagogical Principles of Teaching</w:t>
      </w:r>
      <w:r w:rsidRPr="00F25FEC">
        <w:rPr>
          <w:rFonts w:ascii="Arial" w:hAnsi="Arial" w:cs="Arial"/>
          <w:color w:val="000000"/>
        </w:rPr>
        <w:t xml:space="preserve">. </w:t>
      </w:r>
      <w:r w:rsidRPr="00F25FEC">
        <w:rPr>
          <w:rFonts w:ascii="Arial" w:hAnsi="Arial" w:cs="Arial"/>
          <w:color w:val="000000"/>
        </w:rPr>
        <w:t>Ar gael yn:</w:t>
      </w:r>
      <w:r w:rsidRPr="00F25FEC">
        <w:rPr>
          <w:rFonts w:ascii="Arial" w:hAnsi="Arial" w:cs="Arial"/>
          <w:color w:val="000000"/>
        </w:rPr>
        <w:t xml:space="preserve"> https://www.ukessays.com/essays/education/pedagogical-principles-teaching-1303.php?vref=1</w:t>
      </w:r>
      <w:r w:rsidRPr="00F25FEC">
        <w:rPr>
          <w:rFonts w:ascii="Arial" w:hAnsi="Arial" w:cs="Arial"/>
          <w:color w:val="000000"/>
        </w:rPr>
        <w:t xml:space="preserve">. [Darllenwyd 25 Mawrth 2020] </w:t>
      </w:r>
    </w:p>
    <w:p w14:paraId="23548FC1" w14:textId="77777777" w:rsidR="00917BD8" w:rsidRPr="00F25FEC" w:rsidRDefault="00917BD8" w:rsidP="00F25FEC">
      <w:pPr>
        <w:spacing w:line="360" w:lineRule="auto"/>
        <w:rPr>
          <w:rFonts w:ascii="Arial" w:hAnsi="Arial" w:cs="Arial"/>
          <w:color w:val="000000"/>
        </w:rPr>
      </w:pPr>
    </w:p>
    <w:p w14:paraId="0E91D1B7" w14:textId="7E1BA34B" w:rsidR="00917BD8" w:rsidRDefault="00917BD8" w:rsidP="00F25FEC">
      <w:pPr>
        <w:spacing w:line="360" w:lineRule="auto"/>
        <w:jc w:val="both"/>
        <w:rPr>
          <w:rFonts w:ascii="Arial" w:hAnsi="Arial" w:cs="Arial"/>
          <w:color w:val="000000"/>
        </w:rPr>
      </w:pPr>
      <w:r w:rsidRPr="00F25FEC">
        <w:rPr>
          <w:rFonts w:ascii="Arial" w:hAnsi="Arial" w:cs="Arial"/>
          <w:color w:val="000000"/>
        </w:rPr>
        <w:t xml:space="preserve">Essays, UK. (N2018). </w:t>
      </w:r>
      <w:r w:rsidRPr="00F25FEC">
        <w:rPr>
          <w:rFonts w:ascii="Arial" w:hAnsi="Arial" w:cs="Arial"/>
          <w:i/>
          <w:iCs/>
          <w:color w:val="000000"/>
        </w:rPr>
        <w:t>Pedagogical Principles of Teaching.</w:t>
      </w:r>
      <w:r w:rsidRPr="00F25FEC">
        <w:rPr>
          <w:rFonts w:ascii="Arial" w:hAnsi="Arial" w:cs="Arial"/>
          <w:color w:val="000000"/>
        </w:rPr>
        <w:t xml:space="preserve"> [Ar-lein] Ar gael yn:</w:t>
      </w:r>
      <w:r w:rsidRPr="00F25FEC">
        <w:rPr>
          <w:rFonts w:ascii="Arial" w:hAnsi="Arial" w:cs="Arial"/>
          <w:color w:val="000000"/>
        </w:rPr>
        <w:t xml:space="preserve"> https://www.ukessays.com/essays/education/pedagogical-principles-teaching-1303.php?vref=1</w:t>
      </w:r>
      <w:r w:rsidRPr="00F25FEC">
        <w:rPr>
          <w:rFonts w:ascii="Arial" w:hAnsi="Arial" w:cs="Arial"/>
          <w:color w:val="000000"/>
        </w:rPr>
        <w:t xml:space="preserve"> [Darllenwyd 25 Mawrth 2020]</w:t>
      </w:r>
    </w:p>
    <w:p w14:paraId="05547FB1" w14:textId="77777777" w:rsidR="00917BD8" w:rsidRPr="00F25FEC" w:rsidRDefault="00917BD8" w:rsidP="00F25FEC">
      <w:pPr>
        <w:spacing w:line="360" w:lineRule="auto"/>
        <w:jc w:val="both"/>
        <w:rPr>
          <w:rFonts w:ascii="Arial" w:hAnsi="Arial" w:cs="Arial"/>
          <w:color w:val="000000"/>
        </w:rPr>
      </w:pPr>
    </w:p>
    <w:p w14:paraId="0B2707B7" w14:textId="15B35E21" w:rsidR="00917BD8" w:rsidRDefault="00917BD8" w:rsidP="00F25FEC">
      <w:pPr>
        <w:spacing w:line="360" w:lineRule="auto"/>
        <w:rPr>
          <w:rFonts w:ascii="Arial" w:hAnsi="Arial" w:cs="Arial"/>
        </w:rPr>
      </w:pPr>
      <w:r w:rsidRPr="00F25FEC">
        <w:rPr>
          <w:rFonts w:ascii="Arial" w:hAnsi="Arial" w:cs="Arial"/>
        </w:rPr>
        <w:t xml:space="preserve">Evans, G. (2015) </w:t>
      </w:r>
      <w:r w:rsidRPr="00F25FEC">
        <w:rPr>
          <w:rFonts w:ascii="Arial" w:hAnsi="Arial" w:cs="Arial"/>
          <w:i/>
          <w:iCs/>
        </w:rPr>
        <w:t xml:space="preserve">The nine big issues facing Wales' new national curriculum. </w:t>
      </w:r>
      <w:r w:rsidRPr="00F25FEC">
        <w:rPr>
          <w:rFonts w:ascii="Arial" w:hAnsi="Arial" w:cs="Arial"/>
        </w:rPr>
        <w:t xml:space="preserve">Ar gael yn: </w:t>
      </w:r>
      <w:r w:rsidRPr="00F25FEC">
        <w:rPr>
          <w:rFonts w:ascii="Arial" w:hAnsi="Arial" w:cs="Arial"/>
        </w:rPr>
        <w:t>https://www.walesonline.co.uk/news/education/nine-big-issues-facing-wales-10390465</w:t>
      </w:r>
      <w:r w:rsidRPr="00F25FEC">
        <w:rPr>
          <w:rFonts w:ascii="Arial" w:hAnsi="Arial" w:cs="Arial"/>
        </w:rPr>
        <w:t xml:space="preserve"> (Darllenwyd 25 Mawrth 2020) </w:t>
      </w:r>
    </w:p>
    <w:p w14:paraId="1D2ECDA4" w14:textId="77777777" w:rsidR="00917BD8" w:rsidRPr="00F25FEC" w:rsidRDefault="00917BD8" w:rsidP="00F25FEC">
      <w:pPr>
        <w:spacing w:line="360" w:lineRule="auto"/>
        <w:rPr>
          <w:rFonts w:ascii="Arial" w:hAnsi="Arial" w:cs="Arial"/>
        </w:rPr>
      </w:pPr>
    </w:p>
    <w:p w14:paraId="735FADBA" w14:textId="2793C227" w:rsidR="00917BD8" w:rsidRDefault="00917BD8" w:rsidP="00F25FEC">
      <w:pPr>
        <w:spacing w:line="360" w:lineRule="auto"/>
        <w:rPr>
          <w:rFonts w:ascii="Arial" w:hAnsi="Arial" w:cs="Arial"/>
          <w:color w:val="000000"/>
        </w:rPr>
      </w:pPr>
      <w:r w:rsidRPr="00F25FEC">
        <w:rPr>
          <w:rFonts w:ascii="Arial" w:hAnsi="Arial" w:cs="Arial"/>
          <w:color w:val="000000"/>
        </w:rPr>
        <w:t xml:space="preserve">Gwe Gogledd (2019) </w:t>
      </w:r>
      <w:r w:rsidRPr="00F25FEC">
        <w:rPr>
          <w:rFonts w:ascii="Arial" w:hAnsi="Arial" w:cs="Arial"/>
          <w:i/>
          <w:iCs/>
          <w:color w:val="000000"/>
        </w:rPr>
        <w:t>Cwricwlwm i Gymru.</w:t>
      </w:r>
      <w:r w:rsidRPr="00F25FEC">
        <w:rPr>
          <w:rFonts w:ascii="Arial" w:hAnsi="Arial" w:cs="Arial"/>
          <w:color w:val="000000"/>
        </w:rPr>
        <w:t xml:space="preserve"> Ar gael yn: </w:t>
      </w:r>
      <w:r w:rsidRPr="00F25FEC">
        <w:rPr>
          <w:rFonts w:ascii="Arial" w:hAnsi="Arial" w:cs="Arial"/>
          <w:color w:val="000000"/>
        </w:rPr>
        <w:t>https://www.gwegogledd.cymru/wp-content/uploads/2018/02/Diweddariad-ar-Gwricwlwm-i-Gymru.pdf</w:t>
      </w:r>
      <w:r w:rsidRPr="00F25FEC">
        <w:rPr>
          <w:rFonts w:ascii="Arial" w:hAnsi="Arial" w:cs="Arial"/>
          <w:color w:val="000000"/>
        </w:rPr>
        <w:t xml:space="preserve"> [Darllenwyd 25 Mawrth 2020]</w:t>
      </w:r>
    </w:p>
    <w:p w14:paraId="6A8C2722" w14:textId="77777777" w:rsidR="00917BD8" w:rsidRPr="00F25FEC" w:rsidRDefault="00917BD8" w:rsidP="00F25FEC">
      <w:pPr>
        <w:spacing w:line="360" w:lineRule="auto"/>
        <w:rPr>
          <w:rFonts w:ascii="Arial" w:hAnsi="Arial" w:cs="Arial"/>
          <w:color w:val="000000"/>
        </w:rPr>
      </w:pPr>
    </w:p>
    <w:p w14:paraId="3898A5E4" w14:textId="6C49917B" w:rsidR="00917BD8" w:rsidRDefault="00917BD8" w:rsidP="00F25FEC">
      <w:pPr>
        <w:spacing w:line="360" w:lineRule="auto"/>
        <w:rPr>
          <w:rFonts w:ascii="Arial" w:hAnsi="Arial" w:cs="Arial"/>
          <w:color w:val="000000"/>
        </w:rPr>
      </w:pPr>
      <w:r w:rsidRPr="00F25FEC">
        <w:rPr>
          <w:rFonts w:ascii="Arial" w:hAnsi="Arial" w:cs="Arial"/>
          <w:color w:val="000000"/>
        </w:rPr>
        <w:lastRenderedPageBreak/>
        <w:t xml:space="preserve">Infolit (2020) </w:t>
      </w:r>
      <w:r w:rsidRPr="00F25FEC">
        <w:rPr>
          <w:rFonts w:ascii="Arial" w:hAnsi="Arial" w:cs="Arial"/>
          <w:i/>
          <w:iCs/>
          <w:color w:val="000000"/>
        </w:rPr>
        <w:t xml:space="preserve">Pedagogic Theory. </w:t>
      </w:r>
      <w:r w:rsidRPr="00F25FEC">
        <w:rPr>
          <w:rFonts w:ascii="Arial" w:hAnsi="Arial" w:cs="Arial"/>
          <w:color w:val="000000"/>
        </w:rPr>
        <w:t xml:space="preserve">Ar gael yn: </w:t>
      </w:r>
      <w:r w:rsidRPr="00F25FEC">
        <w:rPr>
          <w:rFonts w:ascii="Arial" w:hAnsi="Arial" w:cs="Arial"/>
          <w:color w:val="000000"/>
        </w:rPr>
        <w:t>https://infolit.org.uk/teaching/developing-your-teaching/pedagogic-theory/</w:t>
      </w:r>
      <w:r w:rsidRPr="00F25FEC">
        <w:rPr>
          <w:rFonts w:ascii="Arial" w:hAnsi="Arial" w:cs="Arial"/>
          <w:color w:val="000000"/>
        </w:rPr>
        <w:t xml:space="preserve"> [Darllenwyd 25 Mawrth 2020]</w:t>
      </w:r>
      <w:r w:rsidR="0067209E">
        <w:rPr>
          <w:rFonts w:ascii="Arial" w:hAnsi="Arial" w:cs="Arial"/>
          <w:color w:val="000000"/>
        </w:rPr>
        <w:t xml:space="preserve"> (LLUN)</w:t>
      </w:r>
    </w:p>
    <w:p w14:paraId="59FDB18D" w14:textId="77777777" w:rsidR="00917BD8" w:rsidRPr="00F25FEC" w:rsidRDefault="00917BD8" w:rsidP="00F25FEC">
      <w:pPr>
        <w:spacing w:line="360" w:lineRule="auto"/>
        <w:rPr>
          <w:rFonts w:ascii="Arial" w:hAnsi="Arial" w:cs="Arial"/>
          <w:color w:val="000000"/>
        </w:rPr>
      </w:pPr>
    </w:p>
    <w:p w14:paraId="5320F644" w14:textId="74914A75" w:rsidR="00917BD8" w:rsidRDefault="00917BD8" w:rsidP="00F25FEC">
      <w:pPr>
        <w:spacing w:line="360" w:lineRule="auto"/>
        <w:rPr>
          <w:rFonts w:ascii="Arial" w:hAnsi="Arial" w:cs="Arial"/>
        </w:rPr>
      </w:pPr>
      <w:r w:rsidRPr="00F25FEC">
        <w:rPr>
          <w:rFonts w:ascii="Arial" w:hAnsi="Arial" w:cs="Arial"/>
        </w:rPr>
        <w:t xml:space="preserve">Loughran, J. (2006) </w:t>
      </w:r>
      <w:r w:rsidRPr="00F25FEC">
        <w:rPr>
          <w:rFonts w:ascii="Arial" w:hAnsi="Arial" w:cs="Arial"/>
          <w:i/>
          <w:iCs/>
        </w:rPr>
        <w:t xml:space="preserve">Developing a Pedagogy of Teacher Education. </w:t>
      </w:r>
      <w:r w:rsidRPr="00F25FEC">
        <w:rPr>
          <w:rFonts w:ascii="Arial" w:hAnsi="Arial" w:cs="Arial"/>
        </w:rPr>
        <w:t>Routledge: Oxon. Tud. 1-3</w:t>
      </w:r>
    </w:p>
    <w:p w14:paraId="04E25B5A" w14:textId="77777777" w:rsidR="00917BD8" w:rsidRPr="00F25FEC" w:rsidRDefault="00917BD8" w:rsidP="00F25FEC">
      <w:pPr>
        <w:spacing w:line="360" w:lineRule="auto"/>
        <w:rPr>
          <w:rFonts w:ascii="Arial" w:hAnsi="Arial" w:cs="Arial"/>
        </w:rPr>
      </w:pPr>
    </w:p>
    <w:p w14:paraId="329471C2" w14:textId="7AD72E16" w:rsidR="00917BD8" w:rsidRDefault="00917BD8" w:rsidP="00F25FEC">
      <w:pPr>
        <w:spacing w:line="360" w:lineRule="auto"/>
        <w:rPr>
          <w:rFonts w:ascii="Arial" w:hAnsi="Arial" w:cs="Arial"/>
        </w:rPr>
      </w:pPr>
      <w:r w:rsidRPr="00F25FEC">
        <w:rPr>
          <w:rFonts w:ascii="Arial" w:hAnsi="Arial" w:cs="Arial"/>
        </w:rPr>
        <w:t xml:space="preserve">Llywodraeth Cymru (2008) </w:t>
      </w:r>
      <w:r w:rsidRPr="00F25FEC">
        <w:rPr>
          <w:rFonts w:ascii="Arial" w:hAnsi="Arial" w:cs="Arial"/>
          <w:i/>
          <w:iCs/>
        </w:rPr>
        <w:t xml:space="preserve">Learning and Teaching Pedagogy </w:t>
      </w:r>
      <w:r w:rsidRPr="00F25FEC">
        <w:rPr>
          <w:rFonts w:ascii="Arial" w:hAnsi="Arial" w:cs="Arial"/>
        </w:rPr>
        <w:t xml:space="preserve">[Ar-lein]. Ar gael yn: </w:t>
      </w:r>
      <w:r w:rsidRPr="00F25FEC">
        <w:rPr>
          <w:rFonts w:ascii="Arial" w:hAnsi="Arial" w:cs="Arial"/>
        </w:rPr>
        <w:t>https://hwb.gov.wales/storage/8f0b360f-f1f6-4bec-b11a-df88168007f9/learning-and-teaching-pedagogy.pdf</w:t>
      </w:r>
      <w:r w:rsidRPr="00F25FEC">
        <w:rPr>
          <w:rFonts w:ascii="Arial" w:hAnsi="Arial" w:cs="Arial"/>
        </w:rPr>
        <w:t>. [Darllenwyd 25 Mawrth 2020]</w:t>
      </w:r>
    </w:p>
    <w:p w14:paraId="2C0FEA25" w14:textId="77777777" w:rsidR="00917BD8" w:rsidRPr="00F25FEC" w:rsidRDefault="00917BD8" w:rsidP="00F25FEC">
      <w:pPr>
        <w:spacing w:line="360" w:lineRule="auto"/>
        <w:rPr>
          <w:rFonts w:ascii="Arial" w:hAnsi="Arial" w:cs="Arial"/>
        </w:rPr>
      </w:pPr>
    </w:p>
    <w:p w14:paraId="03DCFE44" w14:textId="398613C4" w:rsidR="00917BD8" w:rsidRDefault="00917BD8" w:rsidP="00F25FEC">
      <w:pPr>
        <w:spacing w:line="360" w:lineRule="auto"/>
        <w:rPr>
          <w:rFonts w:ascii="Arial" w:hAnsi="Arial" w:cs="Arial"/>
        </w:rPr>
      </w:pPr>
      <w:r w:rsidRPr="00F25FEC">
        <w:rPr>
          <w:rFonts w:ascii="Arial" w:hAnsi="Arial" w:cs="Arial"/>
        </w:rPr>
        <w:t xml:space="preserve">Llywodraeth Cymru (2018) </w:t>
      </w:r>
      <w:r w:rsidRPr="00F25FEC">
        <w:rPr>
          <w:rFonts w:ascii="Arial" w:hAnsi="Arial" w:cs="Arial"/>
          <w:i/>
          <w:iCs/>
        </w:rPr>
        <w:t xml:space="preserve">Crynodeb o adroddiad yr Athro Graham Donaldson. </w:t>
      </w:r>
      <w:r w:rsidRPr="00F25FEC">
        <w:rPr>
          <w:rFonts w:ascii="Arial" w:hAnsi="Arial" w:cs="Arial"/>
        </w:rPr>
        <w:t xml:space="preserve">Ar gael yn: </w:t>
      </w:r>
      <w:r w:rsidRPr="00F25FEC">
        <w:rPr>
          <w:rFonts w:ascii="Arial" w:hAnsi="Arial" w:cs="Arial"/>
          <w:color w:val="000000"/>
        </w:rPr>
        <w:t>https://llyw.cymru/sites/default/files/publications/2018-03/dyfodol-llwyddiannus-crynodeb-o-adroddiad-yr-athro-graham-donaldson.pdf</w:t>
      </w:r>
      <w:r w:rsidRPr="00F25FEC">
        <w:rPr>
          <w:rFonts w:ascii="Arial" w:hAnsi="Arial" w:cs="Arial"/>
        </w:rPr>
        <w:t xml:space="preserve">. [Darllenwyd 25 Mawrth 2020] </w:t>
      </w:r>
    </w:p>
    <w:p w14:paraId="67B1243C" w14:textId="77777777" w:rsidR="00917BD8" w:rsidRPr="00917BD8" w:rsidRDefault="00917BD8" w:rsidP="00F25FEC">
      <w:pPr>
        <w:spacing w:line="360" w:lineRule="auto"/>
        <w:rPr>
          <w:rFonts w:ascii="Arial" w:hAnsi="Arial" w:cs="Arial"/>
          <w:color w:val="000000"/>
        </w:rPr>
      </w:pPr>
    </w:p>
    <w:p w14:paraId="50132190" w14:textId="11C8106E" w:rsidR="00917BD8" w:rsidRDefault="00917BD8" w:rsidP="00F25FEC">
      <w:pPr>
        <w:spacing w:line="360" w:lineRule="auto"/>
        <w:rPr>
          <w:rFonts w:ascii="Arial" w:hAnsi="Arial" w:cs="Arial"/>
          <w:color w:val="000000"/>
        </w:rPr>
      </w:pPr>
      <w:r w:rsidRPr="00F25FEC">
        <w:rPr>
          <w:rFonts w:ascii="Arial" w:hAnsi="Arial" w:cs="Arial"/>
        </w:rPr>
        <w:t>Llywodraeth Cymru (2018</w:t>
      </w:r>
      <w:r w:rsidRPr="00F25FEC">
        <w:rPr>
          <w:rFonts w:ascii="Arial" w:hAnsi="Arial" w:cs="Arial"/>
          <w:i/>
          <w:iCs/>
        </w:rPr>
        <w:t xml:space="preserve">) Dyfodol Llwyddiannus. </w:t>
      </w:r>
      <w:r w:rsidRPr="00F25FEC">
        <w:rPr>
          <w:rFonts w:ascii="Arial" w:hAnsi="Arial" w:cs="Arial"/>
        </w:rPr>
        <w:t xml:space="preserve">Ar gael yn: </w:t>
      </w:r>
      <w:r w:rsidRPr="00F25FEC">
        <w:rPr>
          <w:rFonts w:ascii="Arial" w:hAnsi="Arial" w:cs="Arial"/>
          <w:color w:val="000000"/>
        </w:rPr>
        <w:t>https://llyw.cymru/sites/default/files/publications/2018-03/dyfodol-llwyddiannus.pdf</w:t>
      </w:r>
      <w:r w:rsidRPr="00F25FEC">
        <w:rPr>
          <w:rFonts w:ascii="Arial" w:hAnsi="Arial" w:cs="Arial"/>
          <w:color w:val="000000"/>
        </w:rPr>
        <w:t>. [Darllenwyd 25 Mawrth 2020]</w:t>
      </w:r>
    </w:p>
    <w:p w14:paraId="432AFE63" w14:textId="77777777" w:rsidR="00917BD8" w:rsidRPr="00F25FEC" w:rsidRDefault="00917BD8" w:rsidP="00F25FEC">
      <w:pPr>
        <w:spacing w:line="360" w:lineRule="auto"/>
        <w:rPr>
          <w:rFonts w:ascii="Arial" w:hAnsi="Arial" w:cs="Arial"/>
          <w:color w:val="000000"/>
        </w:rPr>
      </w:pPr>
    </w:p>
    <w:p w14:paraId="08FB6742" w14:textId="636DFF2B" w:rsidR="00917BD8" w:rsidRDefault="00917BD8" w:rsidP="00F25FEC">
      <w:pPr>
        <w:spacing w:line="360" w:lineRule="auto"/>
        <w:rPr>
          <w:rFonts w:ascii="Arial" w:hAnsi="Arial" w:cs="Arial"/>
        </w:rPr>
      </w:pPr>
      <w:r w:rsidRPr="00F25FEC">
        <w:rPr>
          <w:rFonts w:ascii="Arial" w:hAnsi="Arial" w:cs="Arial"/>
          <w:color w:val="000000"/>
        </w:rPr>
        <w:t xml:space="preserve">Llywodraeth Cymru (2018) </w:t>
      </w:r>
      <w:r w:rsidRPr="00F25FEC">
        <w:rPr>
          <w:rFonts w:ascii="Arial" w:hAnsi="Arial" w:cs="Arial"/>
          <w:i/>
          <w:iCs/>
          <w:color w:val="000000"/>
        </w:rPr>
        <w:t xml:space="preserve">Fframwaith y Cyfnod Sylfaen. </w:t>
      </w:r>
      <w:r w:rsidRPr="00F25FEC">
        <w:rPr>
          <w:rFonts w:ascii="Arial" w:hAnsi="Arial" w:cs="Arial"/>
          <w:color w:val="000000"/>
        </w:rPr>
        <w:t xml:space="preserve">Ar gael yn: </w:t>
      </w:r>
      <w:r w:rsidRPr="00F25FEC">
        <w:rPr>
          <w:rFonts w:ascii="Arial" w:hAnsi="Arial" w:cs="Arial"/>
          <w:color w:val="000000"/>
        </w:rPr>
        <w:t>https://hwb.gov.wales/cwricwlwm-cymru-2008/cyfnod-sylfaen/fframwaith-y-cyfnod-sylfaen/</w:t>
      </w:r>
      <w:r w:rsidRPr="00F25FEC">
        <w:rPr>
          <w:rFonts w:ascii="Arial" w:hAnsi="Arial" w:cs="Arial"/>
        </w:rPr>
        <w:t xml:space="preserve"> [Darllenwyd 25 Mawrth 2020] </w:t>
      </w:r>
    </w:p>
    <w:p w14:paraId="0DE30158" w14:textId="77777777" w:rsidR="00917BD8" w:rsidRPr="00F25FEC" w:rsidRDefault="00917BD8" w:rsidP="00F25FEC">
      <w:pPr>
        <w:spacing w:line="360" w:lineRule="auto"/>
        <w:rPr>
          <w:rFonts w:ascii="Arial" w:hAnsi="Arial" w:cs="Arial"/>
        </w:rPr>
      </w:pPr>
    </w:p>
    <w:p w14:paraId="2FB50F91" w14:textId="58B755F3" w:rsidR="00917BD8" w:rsidRDefault="00917BD8" w:rsidP="00F25FEC">
      <w:pPr>
        <w:spacing w:line="360" w:lineRule="auto"/>
        <w:rPr>
          <w:rFonts w:ascii="Arial" w:hAnsi="Arial" w:cs="Arial"/>
          <w:color w:val="000000"/>
        </w:rPr>
      </w:pPr>
      <w:r w:rsidRPr="00F25FEC">
        <w:rPr>
          <w:rFonts w:ascii="Arial" w:hAnsi="Arial" w:cs="Arial"/>
        </w:rPr>
        <w:t xml:space="preserve">Llywodraeth Cymru (2018) </w:t>
      </w:r>
      <w:r w:rsidRPr="00F25FEC">
        <w:rPr>
          <w:rFonts w:ascii="Arial" w:hAnsi="Arial" w:cs="Arial"/>
          <w:i/>
          <w:iCs/>
        </w:rPr>
        <w:t>Gadewch i ni ddechrau.</w:t>
      </w:r>
      <w:r w:rsidRPr="00F25FEC">
        <w:rPr>
          <w:rFonts w:ascii="Arial" w:hAnsi="Arial" w:cs="Arial"/>
        </w:rPr>
        <w:t xml:space="preserve"> Ar gael yn: </w:t>
      </w:r>
      <w:r w:rsidRPr="00F25FEC">
        <w:rPr>
          <w:rFonts w:ascii="Arial" w:hAnsi="Arial" w:cs="Arial"/>
          <w:color w:val="000000"/>
        </w:rPr>
        <w:t>https://primarysite-prod-sorted.s3.amazonaws.com/yggg-llantrisant/UploadedDocument/2b17924f77794e6a82ec70e1f799b870/cwricwlwm-newydd-yng-nghymru-canllaw-ar-gyfer-plant-pobl-ifanc-a-theuluoedd.pdf</w:t>
      </w:r>
      <w:r w:rsidRPr="00F25FEC">
        <w:rPr>
          <w:rFonts w:ascii="Arial" w:hAnsi="Arial" w:cs="Arial"/>
          <w:color w:val="000000"/>
        </w:rPr>
        <w:t>. [Darllenwyd 25 Mawrth 2020]</w:t>
      </w:r>
    </w:p>
    <w:p w14:paraId="0C6921F9" w14:textId="77777777" w:rsidR="00917BD8" w:rsidRPr="00F25FEC" w:rsidRDefault="00917BD8" w:rsidP="00F25FEC">
      <w:pPr>
        <w:spacing w:line="360" w:lineRule="auto"/>
        <w:rPr>
          <w:rFonts w:ascii="Arial" w:hAnsi="Arial" w:cs="Arial"/>
          <w:color w:val="000000"/>
        </w:rPr>
      </w:pPr>
    </w:p>
    <w:p w14:paraId="5022F72E" w14:textId="38490701" w:rsidR="00917BD8" w:rsidRDefault="00917BD8" w:rsidP="00F25FEC">
      <w:pPr>
        <w:spacing w:line="360" w:lineRule="auto"/>
        <w:rPr>
          <w:rFonts w:ascii="Arial" w:hAnsi="Arial" w:cs="Arial"/>
        </w:rPr>
      </w:pPr>
      <w:r>
        <w:rPr>
          <w:rFonts w:ascii="Arial" w:hAnsi="Arial" w:cs="Arial"/>
        </w:rPr>
        <w:t xml:space="preserve">Montessori Evaluation and Accreditation Board (2013) </w:t>
      </w:r>
      <w:r w:rsidRPr="004A1F37">
        <w:rPr>
          <w:rFonts w:ascii="Arial" w:hAnsi="Arial" w:cs="Arial"/>
          <w:i/>
          <w:iCs/>
        </w:rPr>
        <w:t>School Accreditation</w:t>
      </w:r>
      <w:r>
        <w:rPr>
          <w:rFonts w:ascii="Arial" w:hAnsi="Arial" w:cs="Arial"/>
          <w:i/>
          <w:iCs/>
        </w:rPr>
        <w:t xml:space="preserve">. </w:t>
      </w:r>
      <w:r>
        <w:rPr>
          <w:rFonts w:ascii="Arial" w:hAnsi="Arial" w:cs="Arial"/>
        </w:rPr>
        <w:t xml:space="preserve">Ar gael yn: </w:t>
      </w:r>
      <w:r w:rsidRPr="004A1F37">
        <w:rPr>
          <w:rFonts w:ascii="Arial" w:hAnsi="Arial" w:cs="Arial"/>
        </w:rPr>
        <w:t>https://www.montessori.org.uk/wp-content/uploads/2017/02/Bloom.pdf</w:t>
      </w:r>
      <w:r>
        <w:rPr>
          <w:rFonts w:ascii="Arial" w:hAnsi="Arial" w:cs="Arial"/>
        </w:rPr>
        <w:t xml:space="preserve"> [Darllenwyd 25 Mawrth 2020]</w:t>
      </w:r>
    </w:p>
    <w:p w14:paraId="649E7805" w14:textId="77777777" w:rsidR="00917BD8" w:rsidRPr="004A1F37" w:rsidRDefault="00917BD8" w:rsidP="00F25FEC">
      <w:pPr>
        <w:spacing w:line="360" w:lineRule="auto"/>
        <w:rPr>
          <w:rFonts w:ascii="Arial" w:hAnsi="Arial" w:cs="Arial"/>
        </w:rPr>
      </w:pPr>
    </w:p>
    <w:p w14:paraId="687180D1" w14:textId="77777777" w:rsidR="00917BD8" w:rsidRPr="00F25FEC" w:rsidRDefault="00917BD8" w:rsidP="00F25FEC">
      <w:pPr>
        <w:spacing w:line="360" w:lineRule="auto"/>
        <w:rPr>
          <w:rFonts w:ascii="Arial" w:hAnsi="Arial" w:cs="Arial"/>
        </w:rPr>
      </w:pPr>
      <w:r w:rsidRPr="00F25FEC">
        <w:rPr>
          <w:rFonts w:ascii="Arial" w:hAnsi="Arial" w:cs="Arial"/>
        </w:rPr>
        <w:lastRenderedPageBreak/>
        <w:t xml:space="preserve">Price, A. (2010) </w:t>
      </w:r>
      <w:r w:rsidRPr="00F25FEC">
        <w:rPr>
          <w:rFonts w:ascii="Arial" w:hAnsi="Arial" w:cs="Arial"/>
          <w:i/>
          <w:iCs/>
        </w:rPr>
        <w:t>What are the benefits for teaching and learning of cross-curricular work using thinking skills, techniques and language?</w:t>
      </w:r>
      <w:r w:rsidRPr="00F25FEC">
        <w:rPr>
          <w:rFonts w:ascii="Arial" w:hAnsi="Arial" w:cs="Arial"/>
        </w:rPr>
        <w:t xml:space="preserve"> [Ar-lein] Ar gael yn: </w:t>
      </w:r>
      <w:r w:rsidRPr="00F25FEC">
        <w:rPr>
          <w:rFonts w:ascii="Arial" w:hAnsi="Arial" w:cs="Arial"/>
        </w:rPr>
        <w:t>http://www.curee.co.uk/files/RMHolyRosary/Resources/What_are_the_benefits_for_teaching_and_learning_of_cross_curricular_work.pdf</w:t>
      </w:r>
      <w:r w:rsidRPr="00F25FEC">
        <w:rPr>
          <w:rFonts w:ascii="Arial" w:hAnsi="Arial" w:cs="Arial"/>
        </w:rPr>
        <w:t>. [Darllenwyd 25 Mawrth 2020]</w:t>
      </w:r>
    </w:p>
    <w:p w14:paraId="6567BB59" w14:textId="49D9A9C3" w:rsidR="00917BD8" w:rsidRDefault="00917BD8" w:rsidP="00F25FEC">
      <w:pPr>
        <w:spacing w:line="360" w:lineRule="auto"/>
        <w:jc w:val="both"/>
        <w:rPr>
          <w:rFonts w:ascii="Arial" w:hAnsi="Arial" w:cs="Arial"/>
          <w:color w:val="000000"/>
        </w:rPr>
      </w:pPr>
      <w:r w:rsidRPr="00F25FEC">
        <w:rPr>
          <w:rFonts w:ascii="Arial" w:hAnsi="Arial" w:cs="Arial"/>
          <w:color w:val="000000"/>
        </w:rPr>
        <w:t xml:space="preserve">Quaglia Institute for School Voice and Aspirations. (2016.) </w:t>
      </w:r>
      <w:r w:rsidRPr="00F25FEC">
        <w:rPr>
          <w:rFonts w:ascii="Arial" w:hAnsi="Arial" w:cs="Arial"/>
          <w:i/>
          <w:iCs/>
          <w:color w:val="000000"/>
        </w:rPr>
        <w:t>School voice report 2016</w:t>
      </w:r>
      <w:r w:rsidRPr="00F25FEC">
        <w:rPr>
          <w:rFonts w:ascii="Arial" w:hAnsi="Arial" w:cs="Arial"/>
          <w:color w:val="000000"/>
        </w:rPr>
        <w:t xml:space="preserve">. </w:t>
      </w:r>
      <w:r w:rsidRPr="00F25FEC">
        <w:rPr>
          <w:rFonts w:ascii="Arial" w:hAnsi="Arial" w:cs="Arial"/>
          <w:color w:val="000000"/>
        </w:rPr>
        <w:t>Ar gael yn:</w:t>
      </w:r>
      <w:r w:rsidRPr="00F25FEC">
        <w:rPr>
          <w:rFonts w:ascii="Arial" w:hAnsi="Arial" w:cs="Arial"/>
          <w:color w:val="000000"/>
        </w:rPr>
        <w:t> quagliainstitute.org/dmsView/School_Voice_Report_2016</w:t>
      </w:r>
      <w:r>
        <w:rPr>
          <w:rFonts w:ascii="Arial" w:hAnsi="Arial" w:cs="Arial"/>
          <w:color w:val="000000"/>
        </w:rPr>
        <w:t>. [Darllenwyd 25 Mawrth 2020]</w:t>
      </w:r>
    </w:p>
    <w:p w14:paraId="7C7758B0" w14:textId="77777777" w:rsidR="00917BD8" w:rsidRPr="00F25FEC" w:rsidRDefault="00917BD8" w:rsidP="00F25FEC">
      <w:pPr>
        <w:spacing w:line="360" w:lineRule="auto"/>
        <w:jc w:val="both"/>
        <w:rPr>
          <w:rFonts w:ascii="Arial" w:hAnsi="Arial" w:cs="Arial"/>
        </w:rPr>
      </w:pPr>
    </w:p>
    <w:p w14:paraId="578B34F9" w14:textId="77777777" w:rsidR="00917BD8" w:rsidRPr="00F25FEC" w:rsidRDefault="00917BD8" w:rsidP="00F25FEC">
      <w:pPr>
        <w:spacing w:line="360" w:lineRule="auto"/>
        <w:rPr>
          <w:rFonts w:ascii="Arial" w:hAnsi="Arial" w:cs="Arial"/>
        </w:rPr>
      </w:pPr>
      <w:r w:rsidRPr="00F25FEC">
        <w:rPr>
          <w:rFonts w:ascii="Arial" w:hAnsi="Arial" w:cs="Arial"/>
        </w:rPr>
        <w:t xml:space="preserve">Rammohan, V. (2019) </w:t>
      </w:r>
      <w:r w:rsidRPr="00F25FEC">
        <w:rPr>
          <w:rFonts w:ascii="Arial" w:hAnsi="Arial" w:cs="Arial"/>
          <w:i/>
          <w:iCs/>
        </w:rPr>
        <w:t xml:space="preserve">Different methods of learning provide alternatives to traditional education. </w:t>
      </w:r>
      <w:r w:rsidRPr="00F25FEC">
        <w:rPr>
          <w:rFonts w:ascii="Arial" w:hAnsi="Arial" w:cs="Arial"/>
        </w:rPr>
        <w:t xml:space="preserve">[Ar-lein] Ar gael yn: </w:t>
      </w:r>
      <w:r w:rsidRPr="00F25FEC">
        <w:rPr>
          <w:rFonts w:ascii="Arial" w:hAnsi="Arial" w:cs="Arial"/>
        </w:rPr>
        <w:t>https://harkeraquila.com/46866/features/different-methods-of-learning-provide-alternatives-to-traditional-education/</w:t>
      </w:r>
      <w:r w:rsidRPr="00F25FEC">
        <w:rPr>
          <w:rFonts w:ascii="Arial" w:hAnsi="Arial" w:cs="Arial"/>
        </w:rPr>
        <w:t xml:space="preserve"> [Darllenwyd 25 Mawrth 2020]</w:t>
      </w:r>
    </w:p>
    <w:p w14:paraId="127C2707" w14:textId="77777777" w:rsidR="00917BD8" w:rsidRPr="00975172" w:rsidRDefault="00917BD8" w:rsidP="00F25FEC">
      <w:pPr>
        <w:spacing w:before="100" w:beforeAutospacing="1" w:after="100" w:afterAutospacing="1" w:line="360" w:lineRule="auto"/>
        <w:rPr>
          <w:rFonts w:ascii="Arial" w:hAnsi="Arial" w:cs="Arial"/>
          <w:color w:val="000000"/>
        </w:rPr>
      </w:pPr>
      <w:r w:rsidRPr="00975172">
        <w:rPr>
          <w:rFonts w:ascii="Arial" w:hAnsi="Arial" w:cs="Arial"/>
          <w:color w:val="000000"/>
        </w:rPr>
        <w:t>Scottish Government (2008) </w:t>
      </w:r>
      <w:r w:rsidRPr="00975172">
        <w:rPr>
          <w:rFonts w:ascii="Arial" w:hAnsi="Arial" w:cs="Arial"/>
          <w:i/>
          <w:iCs/>
          <w:color w:val="000000"/>
        </w:rPr>
        <w:t>Curriculum for Excellence</w:t>
      </w:r>
      <w:r w:rsidRPr="00975172">
        <w:rPr>
          <w:rFonts w:ascii="Arial" w:hAnsi="Arial" w:cs="Arial"/>
          <w:color w:val="000000"/>
        </w:rPr>
        <w:t xml:space="preserve">. </w:t>
      </w:r>
      <w:r w:rsidRPr="00F25FEC">
        <w:rPr>
          <w:rFonts w:ascii="Arial" w:hAnsi="Arial" w:cs="Arial"/>
          <w:color w:val="000000"/>
        </w:rPr>
        <w:t>ar gael yn</w:t>
      </w:r>
      <w:r w:rsidRPr="00975172">
        <w:rPr>
          <w:rFonts w:ascii="Arial" w:hAnsi="Arial" w:cs="Arial"/>
          <w:color w:val="000000"/>
        </w:rPr>
        <w:t>: www.educationscotland.gov.uk/images/building_the_curriculum_3_jms3_tcm4-489454.pdf (</w:t>
      </w:r>
      <w:r w:rsidRPr="00F25FEC">
        <w:rPr>
          <w:rFonts w:ascii="Arial" w:hAnsi="Arial" w:cs="Arial"/>
          <w:color w:val="000000"/>
        </w:rPr>
        <w:t>Darllenwyd Mawrth 25 2020</w:t>
      </w:r>
      <w:r w:rsidRPr="00975172">
        <w:rPr>
          <w:rFonts w:ascii="Arial" w:hAnsi="Arial" w:cs="Arial"/>
          <w:color w:val="000000"/>
        </w:rPr>
        <w:t>).</w:t>
      </w:r>
    </w:p>
    <w:p w14:paraId="3FF1E09B" w14:textId="147EAF9F" w:rsidR="00917BD8" w:rsidRDefault="00917BD8" w:rsidP="00F25FEC">
      <w:pPr>
        <w:spacing w:line="360" w:lineRule="auto"/>
        <w:rPr>
          <w:rFonts w:ascii="Arial" w:hAnsi="Arial" w:cs="Arial"/>
        </w:rPr>
      </w:pPr>
      <w:r w:rsidRPr="00F25FEC">
        <w:rPr>
          <w:rFonts w:ascii="Arial" w:hAnsi="Arial" w:cs="Arial"/>
        </w:rPr>
        <w:t xml:space="preserve">Simply Psychology (2018) </w:t>
      </w:r>
      <w:r w:rsidRPr="00F25FEC">
        <w:rPr>
          <w:rFonts w:ascii="Arial" w:hAnsi="Arial" w:cs="Arial"/>
          <w:i/>
          <w:iCs/>
        </w:rPr>
        <w:t xml:space="preserve">Lev Vygotsky. </w:t>
      </w:r>
      <w:r w:rsidRPr="00F25FEC">
        <w:rPr>
          <w:rFonts w:ascii="Arial" w:hAnsi="Arial" w:cs="Arial"/>
        </w:rPr>
        <w:t xml:space="preserve">[Ar-lein] Ar gael yn: </w:t>
      </w:r>
      <w:r w:rsidRPr="00F25FEC">
        <w:rPr>
          <w:rFonts w:ascii="Arial" w:hAnsi="Arial" w:cs="Arial"/>
        </w:rPr>
        <w:t>https://www.simplypsychology.org/vygotsky.html</w:t>
      </w:r>
      <w:r w:rsidRPr="00F25FEC">
        <w:rPr>
          <w:rFonts w:ascii="Arial" w:hAnsi="Arial" w:cs="Arial"/>
        </w:rPr>
        <w:t xml:space="preserve"> [Darllenwyd 25 Mawrth 2020] (LLUN) </w:t>
      </w:r>
    </w:p>
    <w:p w14:paraId="5B2414EB" w14:textId="77777777" w:rsidR="0067209E" w:rsidRPr="00F25FEC" w:rsidRDefault="0067209E" w:rsidP="00F25FEC">
      <w:pPr>
        <w:spacing w:line="360" w:lineRule="auto"/>
        <w:rPr>
          <w:rFonts w:ascii="Arial" w:hAnsi="Arial" w:cs="Arial"/>
        </w:rPr>
      </w:pPr>
    </w:p>
    <w:p w14:paraId="3D426277" w14:textId="12435104" w:rsidR="00917BD8" w:rsidRDefault="00917BD8" w:rsidP="00F25FEC">
      <w:pPr>
        <w:spacing w:line="360" w:lineRule="auto"/>
        <w:rPr>
          <w:rFonts w:ascii="Arial" w:hAnsi="Arial" w:cs="Arial"/>
          <w:color w:val="000000"/>
        </w:rPr>
      </w:pPr>
      <w:r w:rsidRPr="00F25FEC">
        <w:rPr>
          <w:rFonts w:ascii="Arial" w:hAnsi="Arial" w:cs="Arial"/>
          <w:color w:val="000000"/>
        </w:rPr>
        <w:t xml:space="preserve">St. John, K., Briel. L. (2017) </w:t>
      </w:r>
      <w:r w:rsidRPr="00F25FEC">
        <w:rPr>
          <w:rFonts w:ascii="Arial" w:hAnsi="Arial" w:cs="Arial"/>
          <w:i/>
          <w:iCs/>
          <w:color w:val="000000"/>
        </w:rPr>
        <w:t xml:space="preserve">Student Voice: A growing movement within education that benefits students and teachers. </w:t>
      </w:r>
      <w:r w:rsidRPr="00F25FEC">
        <w:rPr>
          <w:rFonts w:ascii="Arial" w:hAnsi="Arial" w:cs="Arial"/>
          <w:color w:val="000000"/>
        </w:rPr>
        <w:t xml:space="preserve">[Ar-lein] Ar gael yn: </w:t>
      </w:r>
      <w:r w:rsidRPr="00F25FEC">
        <w:rPr>
          <w:rFonts w:ascii="Arial" w:hAnsi="Arial" w:cs="Arial"/>
          <w:color w:val="000000"/>
        </w:rPr>
        <w:t>https://centerontransition.org/publications/download.cfm?id=61</w:t>
      </w:r>
      <w:r w:rsidRPr="00F25FEC">
        <w:rPr>
          <w:rFonts w:ascii="Arial" w:hAnsi="Arial" w:cs="Arial"/>
          <w:color w:val="000000"/>
        </w:rPr>
        <w:t>. [Darllenwyd 25 Mawrth 2020]</w:t>
      </w:r>
    </w:p>
    <w:p w14:paraId="3B87D188" w14:textId="77777777" w:rsidR="0067209E" w:rsidRPr="00F25FEC" w:rsidRDefault="0067209E" w:rsidP="00F25FEC">
      <w:pPr>
        <w:spacing w:line="360" w:lineRule="auto"/>
        <w:rPr>
          <w:rFonts w:ascii="Arial" w:hAnsi="Arial" w:cs="Arial"/>
          <w:color w:val="000000"/>
        </w:rPr>
      </w:pPr>
    </w:p>
    <w:p w14:paraId="36C84600" w14:textId="5D5F0242" w:rsidR="00917BD8" w:rsidRDefault="00917BD8" w:rsidP="00F25FEC">
      <w:pPr>
        <w:pStyle w:val="Heading1"/>
        <w:spacing w:before="0" w:beforeAutospacing="0" w:after="0" w:afterAutospacing="0" w:line="360" w:lineRule="auto"/>
        <w:rPr>
          <w:rFonts w:ascii="Arial" w:hAnsi="Arial" w:cs="Arial"/>
          <w:b w:val="0"/>
          <w:bCs w:val="0"/>
          <w:color w:val="000000" w:themeColor="text1"/>
          <w:sz w:val="24"/>
          <w:szCs w:val="24"/>
        </w:rPr>
      </w:pPr>
      <w:r w:rsidRPr="00F25FEC">
        <w:rPr>
          <w:rFonts w:ascii="Arial" w:hAnsi="Arial" w:cs="Arial"/>
          <w:b w:val="0"/>
          <w:bCs w:val="0"/>
          <w:color w:val="000000" w:themeColor="text1"/>
          <w:sz w:val="24"/>
          <w:szCs w:val="24"/>
        </w:rPr>
        <w:t xml:space="preserve">Stockard, J., Wood. T., Coughlin, C., Khoury, C. (2018) [Ar-lein] </w:t>
      </w:r>
      <w:r w:rsidRPr="00F25FEC">
        <w:rPr>
          <w:rFonts w:ascii="Arial" w:hAnsi="Arial" w:cs="Arial"/>
          <w:b w:val="0"/>
          <w:bCs w:val="0"/>
          <w:i/>
          <w:iCs/>
          <w:color w:val="000000" w:themeColor="text1"/>
          <w:sz w:val="24"/>
          <w:szCs w:val="24"/>
        </w:rPr>
        <w:t>The Effectiveness of Direct Instruction Curricula: A Meta-Analysis of a Half Century of Research</w:t>
      </w:r>
      <w:r w:rsidRPr="00F25FEC">
        <w:rPr>
          <w:rFonts w:ascii="Arial" w:hAnsi="Arial" w:cs="Arial"/>
          <w:b w:val="0"/>
          <w:bCs w:val="0"/>
          <w:i/>
          <w:iCs/>
          <w:color w:val="000000" w:themeColor="text1"/>
          <w:sz w:val="24"/>
          <w:szCs w:val="24"/>
        </w:rPr>
        <w:t xml:space="preserve">. </w:t>
      </w:r>
      <w:r w:rsidRPr="00F25FEC">
        <w:rPr>
          <w:rFonts w:ascii="Arial" w:hAnsi="Arial" w:cs="Arial"/>
          <w:b w:val="0"/>
          <w:bCs w:val="0"/>
          <w:color w:val="000000" w:themeColor="text1"/>
          <w:sz w:val="24"/>
          <w:szCs w:val="24"/>
        </w:rPr>
        <w:t xml:space="preserve">Ar gael yn: </w:t>
      </w:r>
      <w:r w:rsidRPr="00F25FEC">
        <w:rPr>
          <w:rFonts w:ascii="Arial" w:hAnsi="Arial" w:cs="Arial"/>
          <w:b w:val="0"/>
          <w:bCs w:val="0"/>
          <w:color w:val="000000" w:themeColor="text1"/>
          <w:sz w:val="24"/>
          <w:szCs w:val="24"/>
        </w:rPr>
        <w:t>https://journals.sagepub.com/doi/abs/10.3102/0034654317751919</w:t>
      </w:r>
      <w:r w:rsidRPr="00F25FEC">
        <w:rPr>
          <w:rFonts w:ascii="Arial" w:hAnsi="Arial" w:cs="Arial"/>
          <w:b w:val="0"/>
          <w:bCs w:val="0"/>
          <w:color w:val="000000" w:themeColor="text1"/>
          <w:sz w:val="24"/>
          <w:szCs w:val="24"/>
        </w:rPr>
        <w:t xml:space="preserve"> [Darllenwyd 25 Mawrth 2020] </w:t>
      </w:r>
    </w:p>
    <w:p w14:paraId="20E69171" w14:textId="77777777" w:rsidR="0067209E" w:rsidRPr="00F25FEC" w:rsidRDefault="0067209E" w:rsidP="00F25FEC">
      <w:pPr>
        <w:pStyle w:val="Heading1"/>
        <w:spacing w:before="0" w:beforeAutospacing="0" w:after="0" w:afterAutospacing="0" w:line="360" w:lineRule="auto"/>
        <w:rPr>
          <w:rFonts w:ascii="Arial" w:hAnsi="Arial" w:cs="Arial"/>
          <w:b w:val="0"/>
          <w:bCs w:val="0"/>
          <w:color w:val="000000" w:themeColor="text1"/>
          <w:sz w:val="24"/>
          <w:szCs w:val="24"/>
        </w:rPr>
      </w:pPr>
    </w:p>
    <w:p w14:paraId="3C322E84" w14:textId="4866725E" w:rsidR="00917BD8" w:rsidRDefault="00917BD8" w:rsidP="00F25FEC">
      <w:pPr>
        <w:spacing w:line="360" w:lineRule="auto"/>
        <w:rPr>
          <w:rFonts w:ascii="Arial" w:hAnsi="Arial" w:cs="Arial"/>
          <w:color w:val="000000"/>
        </w:rPr>
      </w:pPr>
      <w:r w:rsidRPr="00F25FEC">
        <w:rPr>
          <w:rFonts w:ascii="Arial" w:hAnsi="Arial" w:cs="Arial"/>
          <w:color w:val="000000"/>
        </w:rPr>
        <w:t>Teaching English. (2020</w:t>
      </w:r>
      <w:r w:rsidRPr="00F25FEC">
        <w:rPr>
          <w:rFonts w:ascii="Arial" w:hAnsi="Arial" w:cs="Arial"/>
          <w:i/>
          <w:iCs/>
          <w:color w:val="000000"/>
        </w:rPr>
        <w:t xml:space="preserve">) Assessment for Learning. </w:t>
      </w:r>
      <w:r w:rsidRPr="00F25FEC">
        <w:rPr>
          <w:rFonts w:ascii="Arial" w:hAnsi="Arial" w:cs="Arial"/>
          <w:color w:val="000000"/>
        </w:rPr>
        <w:t xml:space="preserve">[Ar-lein] Ar gael yn </w:t>
      </w:r>
      <w:r w:rsidRPr="00F25FEC">
        <w:rPr>
          <w:rFonts w:ascii="Arial" w:hAnsi="Arial" w:cs="Arial"/>
          <w:color w:val="000000"/>
        </w:rPr>
        <w:t>https://www.teachingenglish.org.uk/article/assessment-learning</w:t>
      </w:r>
      <w:r w:rsidRPr="00F25FEC">
        <w:rPr>
          <w:rFonts w:ascii="Arial" w:hAnsi="Arial" w:cs="Arial"/>
          <w:color w:val="000000"/>
        </w:rPr>
        <w:t>. [Darllenwyd 25 Mawrth 2020]</w:t>
      </w:r>
    </w:p>
    <w:p w14:paraId="1D3E6395" w14:textId="77777777" w:rsidR="0067209E" w:rsidRPr="00F25FEC" w:rsidRDefault="0067209E" w:rsidP="00F25FEC">
      <w:pPr>
        <w:spacing w:line="360" w:lineRule="auto"/>
        <w:rPr>
          <w:rFonts w:ascii="Arial" w:hAnsi="Arial" w:cs="Arial"/>
        </w:rPr>
      </w:pPr>
    </w:p>
    <w:p w14:paraId="6C2F407D" w14:textId="77777777" w:rsidR="00917BD8" w:rsidRPr="00F25FEC" w:rsidRDefault="00917BD8" w:rsidP="00F25FEC">
      <w:pPr>
        <w:spacing w:line="360" w:lineRule="auto"/>
        <w:rPr>
          <w:rFonts w:ascii="Arial" w:hAnsi="Arial" w:cs="Arial"/>
        </w:rPr>
      </w:pPr>
      <w:r w:rsidRPr="00F25FEC">
        <w:rPr>
          <w:rFonts w:ascii="Arial" w:hAnsi="Arial" w:cs="Arial"/>
        </w:rPr>
        <w:t xml:space="preserve">Teachnology (2020) </w:t>
      </w:r>
      <w:r w:rsidRPr="00F25FEC">
        <w:rPr>
          <w:rFonts w:ascii="Arial" w:hAnsi="Arial" w:cs="Arial"/>
          <w:i/>
          <w:iCs/>
        </w:rPr>
        <w:t xml:space="preserve">Direct Instruction. </w:t>
      </w:r>
      <w:r w:rsidRPr="00F25FEC">
        <w:rPr>
          <w:rFonts w:ascii="Arial" w:hAnsi="Arial" w:cs="Arial"/>
        </w:rPr>
        <w:t xml:space="preserve">[Ar-lein] Ar gael yn: </w:t>
      </w:r>
      <w:r w:rsidRPr="00F25FEC">
        <w:rPr>
          <w:rFonts w:ascii="Arial" w:hAnsi="Arial" w:cs="Arial"/>
        </w:rPr>
        <w:t>https://www.teach-nology.com/teachers/methods/models/direct/</w:t>
      </w:r>
      <w:r w:rsidRPr="00F25FEC">
        <w:rPr>
          <w:rFonts w:ascii="Arial" w:hAnsi="Arial" w:cs="Arial"/>
        </w:rPr>
        <w:t xml:space="preserve"> [Darllenwyd 25 Mawrth 2020]</w:t>
      </w:r>
    </w:p>
    <w:p w14:paraId="6BC9E0A3" w14:textId="77777777" w:rsidR="00917BD8" w:rsidRPr="00F25FEC" w:rsidRDefault="00917BD8" w:rsidP="00F25FEC">
      <w:pPr>
        <w:spacing w:line="360" w:lineRule="auto"/>
        <w:rPr>
          <w:rFonts w:ascii="Arial" w:hAnsi="Arial" w:cs="Arial"/>
        </w:rPr>
      </w:pPr>
      <w:r w:rsidRPr="00F25FEC">
        <w:rPr>
          <w:rFonts w:ascii="Arial" w:hAnsi="Arial" w:cs="Arial"/>
          <w:color w:val="000000"/>
        </w:rPr>
        <w:t xml:space="preserve">TES (2020) </w:t>
      </w:r>
      <w:r w:rsidRPr="00F25FEC">
        <w:rPr>
          <w:rFonts w:ascii="Arial" w:hAnsi="Arial" w:cs="Arial"/>
          <w:i/>
          <w:iCs/>
          <w:color w:val="000000"/>
        </w:rPr>
        <w:t xml:space="preserve">What is pedagogy. </w:t>
      </w:r>
      <w:r w:rsidRPr="00F25FEC">
        <w:rPr>
          <w:rFonts w:ascii="Arial" w:hAnsi="Arial" w:cs="Arial"/>
          <w:color w:val="000000"/>
        </w:rPr>
        <w:t xml:space="preserve">Ar gael yn: </w:t>
      </w:r>
      <w:r w:rsidRPr="00F25FEC">
        <w:rPr>
          <w:rFonts w:ascii="Arial" w:hAnsi="Arial" w:cs="Arial"/>
          <w:color w:val="000000"/>
        </w:rPr>
        <w:t>https://www.tes.com/news/what-is-pedagogy-definition</w:t>
      </w:r>
      <w:r w:rsidRPr="00F25FEC">
        <w:rPr>
          <w:rFonts w:ascii="Arial" w:hAnsi="Arial" w:cs="Arial"/>
        </w:rPr>
        <w:t xml:space="preserve"> [Darllenwyd 25 Mawrth 2020] </w:t>
      </w:r>
    </w:p>
    <w:p w14:paraId="3ABBB657" w14:textId="77777777" w:rsidR="00917BD8" w:rsidRPr="00F25FEC" w:rsidRDefault="00917BD8" w:rsidP="00F25FEC">
      <w:pPr>
        <w:spacing w:before="100" w:beforeAutospacing="1" w:after="100" w:afterAutospacing="1" w:line="360" w:lineRule="auto"/>
        <w:jc w:val="both"/>
        <w:rPr>
          <w:rFonts w:ascii="Arial" w:hAnsi="Arial" w:cs="Arial"/>
          <w:color w:val="000000"/>
        </w:rPr>
      </w:pPr>
      <w:r w:rsidRPr="00F25FEC">
        <w:rPr>
          <w:rFonts w:ascii="Arial" w:hAnsi="Arial" w:cs="Arial"/>
          <w:color w:val="000000"/>
        </w:rPr>
        <w:t xml:space="preserve">UKEssays (2018) </w:t>
      </w:r>
      <w:r w:rsidRPr="00A9001D">
        <w:rPr>
          <w:rFonts w:ascii="Arial" w:hAnsi="Arial" w:cs="Arial"/>
          <w:i/>
          <w:iCs/>
          <w:color w:val="000000"/>
        </w:rPr>
        <w:t>Friedrich Froebel’s Theory and Ideas on Play.</w:t>
      </w:r>
      <w:r w:rsidRPr="00F25FEC">
        <w:rPr>
          <w:rFonts w:ascii="Arial" w:hAnsi="Arial" w:cs="Arial"/>
          <w:i/>
          <w:iCs/>
          <w:color w:val="000000"/>
        </w:rPr>
        <w:t xml:space="preserve"> [</w:t>
      </w:r>
      <w:r w:rsidRPr="00F25FEC">
        <w:rPr>
          <w:rFonts w:ascii="Arial" w:hAnsi="Arial" w:cs="Arial"/>
          <w:color w:val="000000"/>
        </w:rPr>
        <w:t xml:space="preserve">Ar-lein] Ar gael yn: </w:t>
      </w:r>
      <w:r w:rsidRPr="00A9001D">
        <w:rPr>
          <w:rFonts w:ascii="Arial" w:hAnsi="Arial" w:cs="Arial"/>
          <w:color w:val="000000"/>
        </w:rPr>
        <w:t>https://www.ukessays.com/essays/education/froebels-ideas-play.php?vref=1</w:t>
      </w:r>
      <w:r w:rsidRPr="00F25FEC">
        <w:rPr>
          <w:rFonts w:ascii="Arial" w:hAnsi="Arial" w:cs="Arial"/>
          <w:color w:val="000000"/>
        </w:rPr>
        <w:t xml:space="preserve"> [Darllenwyd 25 Mawrth 2020]</w:t>
      </w:r>
    </w:p>
    <w:p w14:paraId="71EE3D27" w14:textId="77777777" w:rsidR="00C778CB" w:rsidRPr="00FD260D" w:rsidRDefault="00C778CB" w:rsidP="00FD260D">
      <w:pPr>
        <w:spacing w:line="360" w:lineRule="auto"/>
        <w:rPr>
          <w:rFonts w:ascii="Arial" w:hAnsi="Arial" w:cs="Arial"/>
          <w:lang w:val="en-US"/>
        </w:rPr>
      </w:pPr>
    </w:p>
    <w:p w14:paraId="4314AEFA" w14:textId="77777777" w:rsidR="00742CF4" w:rsidRPr="00742CF4" w:rsidRDefault="00742CF4" w:rsidP="00FD260D">
      <w:pPr>
        <w:spacing w:line="360" w:lineRule="auto"/>
        <w:rPr>
          <w:rFonts w:ascii="Arial" w:eastAsiaTheme="minorHAnsi" w:hAnsi="Arial" w:cs="Arial"/>
          <w:sz w:val="28"/>
          <w:szCs w:val="28"/>
          <w:u w:val="single"/>
        </w:rPr>
      </w:pPr>
    </w:p>
    <w:sectPr w:rsidR="00742CF4" w:rsidRPr="00742CF4" w:rsidSect="00B74EA3">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F32CD" w14:textId="77777777" w:rsidR="00237696" w:rsidRDefault="00237696" w:rsidP="009375A9">
      <w:r>
        <w:separator/>
      </w:r>
    </w:p>
  </w:endnote>
  <w:endnote w:type="continuationSeparator" w:id="0">
    <w:p w14:paraId="1F40F67A" w14:textId="77777777" w:rsidR="00237696" w:rsidRDefault="00237696" w:rsidP="00937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4576157"/>
      <w:docPartObj>
        <w:docPartGallery w:val="Page Numbers (Bottom of Page)"/>
        <w:docPartUnique/>
      </w:docPartObj>
    </w:sdtPr>
    <w:sdtEndPr>
      <w:rPr>
        <w:rStyle w:val="PageNumber"/>
      </w:rPr>
    </w:sdtEndPr>
    <w:sdtContent>
      <w:p w14:paraId="169ACF6C" w14:textId="3B01A83C" w:rsidR="009375A9" w:rsidRDefault="009375A9" w:rsidP="002B2B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4D7E2" w14:textId="77777777" w:rsidR="009375A9" w:rsidRDefault="009375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9945232"/>
      <w:docPartObj>
        <w:docPartGallery w:val="Page Numbers (Bottom of Page)"/>
        <w:docPartUnique/>
      </w:docPartObj>
    </w:sdtPr>
    <w:sdtEndPr>
      <w:rPr>
        <w:rStyle w:val="PageNumber"/>
      </w:rPr>
    </w:sdtEndPr>
    <w:sdtContent>
      <w:p w14:paraId="455B1ACA" w14:textId="294DDC18" w:rsidR="009375A9" w:rsidRDefault="009375A9" w:rsidP="002B2B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BB2A86" w14:textId="77777777" w:rsidR="009375A9" w:rsidRDefault="00937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F3BA9" w14:textId="77777777" w:rsidR="00237696" w:rsidRDefault="00237696" w:rsidP="009375A9">
      <w:r>
        <w:separator/>
      </w:r>
    </w:p>
  </w:footnote>
  <w:footnote w:type="continuationSeparator" w:id="0">
    <w:p w14:paraId="4BAE83BF" w14:textId="77777777" w:rsidR="00237696" w:rsidRDefault="00237696" w:rsidP="00937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F9667" w14:textId="556C5112" w:rsidR="009375A9" w:rsidRDefault="009375A9">
    <w:pPr>
      <w:pStyle w:val="Header"/>
    </w:pPr>
    <w:r>
      <w:t xml:space="preserve">ECAD4008-C </w:t>
    </w:r>
    <w:r>
      <w:tab/>
      <w:t>1811204</w:t>
    </w:r>
    <w:r>
      <w:tab/>
      <w:t xml:space="preserve">Nifer o eiriau: </w:t>
    </w:r>
    <w:r w:rsidR="00C8122C">
      <w:t>3181</w:t>
    </w:r>
  </w:p>
  <w:p w14:paraId="7DA7CD89" w14:textId="77777777" w:rsidR="009375A9" w:rsidRDefault="00937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1718C"/>
    <w:multiLevelType w:val="hybridMultilevel"/>
    <w:tmpl w:val="B9E87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82327"/>
    <w:multiLevelType w:val="hybridMultilevel"/>
    <w:tmpl w:val="9D403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043AF"/>
    <w:multiLevelType w:val="hybridMultilevel"/>
    <w:tmpl w:val="82C67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EF3FD2"/>
    <w:multiLevelType w:val="hybridMultilevel"/>
    <w:tmpl w:val="4AC85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B571C1"/>
    <w:multiLevelType w:val="multilevel"/>
    <w:tmpl w:val="9574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363555"/>
    <w:multiLevelType w:val="hybridMultilevel"/>
    <w:tmpl w:val="88860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5A9"/>
    <w:rsid w:val="0000059B"/>
    <w:rsid w:val="00004ADF"/>
    <w:rsid w:val="00006E64"/>
    <w:rsid w:val="000079C3"/>
    <w:rsid w:val="0001505D"/>
    <w:rsid w:val="00015DC8"/>
    <w:rsid w:val="0001659C"/>
    <w:rsid w:val="00033642"/>
    <w:rsid w:val="000356E3"/>
    <w:rsid w:val="00037CB1"/>
    <w:rsid w:val="000418FF"/>
    <w:rsid w:val="00043E11"/>
    <w:rsid w:val="00046447"/>
    <w:rsid w:val="00056327"/>
    <w:rsid w:val="00062804"/>
    <w:rsid w:val="00064650"/>
    <w:rsid w:val="00067D15"/>
    <w:rsid w:val="0007548A"/>
    <w:rsid w:val="000873F0"/>
    <w:rsid w:val="00090873"/>
    <w:rsid w:val="00095CF2"/>
    <w:rsid w:val="000A3238"/>
    <w:rsid w:val="000A4CCD"/>
    <w:rsid w:val="000B3829"/>
    <w:rsid w:val="000B4AE7"/>
    <w:rsid w:val="000C7402"/>
    <w:rsid w:val="000D3ED5"/>
    <w:rsid w:val="000E1E80"/>
    <w:rsid w:val="000F3F5F"/>
    <w:rsid w:val="00102C5A"/>
    <w:rsid w:val="00103301"/>
    <w:rsid w:val="00104379"/>
    <w:rsid w:val="0010765F"/>
    <w:rsid w:val="00113BB7"/>
    <w:rsid w:val="001228A4"/>
    <w:rsid w:val="00123787"/>
    <w:rsid w:val="00123AAB"/>
    <w:rsid w:val="001260BF"/>
    <w:rsid w:val="00130A14"/>
    <w:rsid w:val="00133029"/>
    <w:rsid w:val="001418C9"/>
    <w:rsid w:val="001536EF"/>
    <w:rsid w:val="00157CD2"/>
    <w:rsid w:val="00165492"/>
    <w:rsid w:val="001874B2"/>
    <w:rsid w:val="00187974"/>
    <w:rsid w:val="001907EF"/>
    <w:rsid w:val="00191B91"/>
    <w:rsid w:val="00191BBF"/>
    <w:rsid w:val="00192B09"/>
    <w:rsid w:val="001B1A2B"/>
    <w:rsid w:val="001C638A"/>
    <w:rsid w:val="001D6690"/>
    <w:rsid w:val="001D72C0"/>
    <w:rsid w:val="001F24F6"/>
    <w:rsid w:val="00201A24"/>
    <w:rsid w:val="00205938"/>
    <w:rsid w:val="00215639"/>
    <w:rsid w:val="00215AF6"/>
    <w:rsid w:val="00226A8E"/>
    <w:rsid w:val="0022766A"/>
    <w:rsid w:val="002323B6"/>
    <w:rsid w:val="002362BA"/>
    <w:rsid w:val="00237696"/>
    <w:rsid w:val="00243458"/>
    <w:rsid w:val="00250E84"/>
    <w:rsid w:val="00251F6F"/>
    <w:rsid w:val="00260493"/>
    <w:rsid w:val="00272664"/>
    <w:rsid w:val="00273387"/>
    <w:rsid w:val="00274546"/>
    <w:rsid w:val="00275789"/>
    <w:rsid w:val="00283582"/>
    <w:rsid w:val="00287B51"/>
    <w:rsid w:val="00296715"/>
    <w:rsid w:val="002A2924"/>
    <w:rsid w:val="002A6826"/>
    <w:rsid w:val="002B4B67"/>
    <w:rsid w:val="002C072A"/>
    <w:rsid w:val="002C461F"/>
    <w:rsid w:val="002D7F75"/>
    <w:rsid w:val="002E4DBF"/>
    <w:rsid w:val="002F482A"/>
    <w:rsid w:val="002F4860"/>
    <w:rsid w:val="00312CB9"/>
    <w:rsid w:val="0031386F"/>
    <w:rsid w:val="003142C5"/>
    <w:rsid w:val="00316E01"/>
    <w:rsid w:val="0032410B"/>
    <w:rsid w:val="003244FC"/>
    <w:rsid w:val="003256F7"/>
    <w:rsid w:val="00325F18"/>
    <w:rsid w:val="00326B6E"/>
    <w:rsid w:val="00331AD9"/>
    <w:rsid w:val="00350654"/>
    <w:rsid w:val="00353A83"/>
    <w:rsid w:val="00356859"/>
    <w:rsid w:val="00356948"/>
    <w:rsid w:val="003636A7"/>
    <w:rsid w:val="00376D9A"/>
    <w:rsid w:val="0038334D"/>
    <w:rsid w:val="00383620"/>
    <w:rsid w:val="00386C49"/>
    <w:rsid w:val="00391873"/>
    <w:rsid w:val="00392464"/>
    <w:rsid w:val="00393574"/>
    <w:rsid w:val="003A17D0"/>
    <w:rsid w:val="003A74BB"/>
    <w:rsid w:val="003B1D38"/>
    <w:rsid w:val="003B5DCE"/>
    <w:rsid w:val="003C0DB2"/>
    <w:rsid w:val="003F76F9"/>
    <w:rsid w:val="004002A7"/>
    <w:rsid w:val="00401B4B"/>
    <w:rsid w:val="00403420"/>
    <w:rsid w:val="00404E48"/>
    <w:rsid w:val="00407736"/>
    <w:rsid w:val="004079F7"/>
    <w:rsid w:val="004203F0"/>
    <w:rsid w:val="00425C4C"/>
    <w:rsid w:val="00430286"/>
    <w:rsid w:val="00430771"/>
    <w:rsid w:val="00432FAC"/>
    <w:rsid w:val="00436234"/>
    <w:rsid w:val="0046476D"/>
    <w:rsid w:val="00467A2C"/>
    <w:rsid w:val="004719BB"/>
    <w:rsid w:val="00480E9C"/>
    <w:rsid w:val="004876E3"/>
    <w:rsid w:val="004A1F37"/>
    <w:rsid w:val="004A66B9"/>
    <w:rsid w:val="004D6E09"/>
    <w:rsid w:val="004E2B63"/>
    <w:rsid w:val="004E7D97"/>
    <w:rsid w:val="004F043F"/>
    <w:rsid w:val="00500CF7"/>
    <w:rsid w:val="00514C9F"/>
    <w:rsid w:val="00520969"/>
    <w:rsid w:val="005249D3"/>
    <w:rsid w:val="00526902"/>
    <w:rsid w:val="00540F70"/>
    <w:rsid w:val="0055497C"/>
    <w:rsid w:val="00556D6A"/>
    <w:rsid w:val="00561631"/>
    <w:rsid w:val="005618A2"/>
    <w:rsid w:val="005B1144"/>
    <w:rsid w:val="005B3981"/>
    <w:rsid w:val="005D74E6"/>
    <w:rsid w:val="005F49A7"/>
    <w:rsid w:val="005F5CF4"/>
    <w:rsid w:val="00606F65"/>
    <w:rsid w:val="006130E3"/>
    <w:rsid w:val="0064485C"/>
    <w:rsid w:val="00660D73"/>
    <w:rsid w:val="006611DD"/>
    <w:rsid w:val="006631EB"/>
    <w:rsid w:val="00667756"/>
    <w:rsid w:val="0067209E"/>
    <w:rsid w:val="0067672F"/>
    <w:rsid w:val="0068002D"/>
    <w:rsid w:val="00683952"/>
    <w:rsid w:val="006900C6"/>
    <w:rsid w:val="00690DC1"/>
    <w:rsid w:val="00693C1B"/>
    <w:rsid w:val="00697E57"/>
    <w:rsid w:val="006A70DB"/>
    <w:rsid w:val="006B755D"/>
    <w:rsid w:val="006B7BAE"/>
    <w:rsid w:val="006E4C62"/>
    <w:rsid w:val="0070133C"/>
    <w:rsid w:val="00701DAC"/>
    <w:rsid w:val="00705B82"/>
    <w:rsid w:val="00706677"/>
    <w:rsid w:val="00707E04"/>
    <w:rsid w:val="00712FFF"/>
    <w:rsid w:val="0072024A"/>
    <w:rsid w:val="00721E6D"/>
    <w:rsid w:val="007410D4"/>
    <w:rsid w:val="00742CF4"/>
    <w:rsid w:val="007449FF"/>
    <w:rsid w:val="0074707D"/>
    <w:rsid w:val="007555FD"/>
    <w:rsid w:val="00760099"/>
    <w:rsid w:val="00760CB2"/>
    <w:rsid w:val="00777B4F"/>
    <w:rsid w:val="0078208F"/>
    <w:rsid w:val="00785214"/>
    <w:rsid w:val="007A12A0"/>
    <w:rsid w:val="007A3C84"/>
    <w:rsid w:val="007A4E72"/>
    <w:rsid w:val="007A5419"/>
    <w:rsid w:val="007A7E26"/>
    <w:rsid w:val="007B27B4"/>
    <w:rsid w:val="007B452B"/>
    <w:rsid w:val="007B4FB1"/>
    <w:rsid w:val="007C4EA6"/>
    <w:rsid w:val="007C5EDF"/>
    <w:rsid w:val="007D5462"/>
    <w:rsid w:val="007E0B6C"/>
    <w:rsid w:val="007E0CCE"/>
    <w:rsid w:val="007E3ACD"/>
    <w:rsid w:val="008043FD"/>
    <w:rsid w:val="0080586D"/>
    <w:rsid w:val="0080594E"/>
    <w:rsid w:val="00806247"/>
    <w:rsid w:val="0080718B"/>
    <w:rsid w:val="00807BE4"/>
    <w:rsid w:val="00812096"/>
    <w:rsid w:val="00813D43"/>
    <w:rsid w:val="00814D45"/>
    <w:rsid w:val="008265F1"/>
    <w:rsid w:val="008342E3"/>
    <w:rsid w:val="00840EC3"/>
    <w:rsid w:val="00850C77"/>
    <w:rsid w:val="00854EE0"/>
    <w:rsid w:val="008561D0"/>
    <w:rsid w:val="00863BB6"/>
    <w:rsid w:val="008775D9"/>
    <w:rsid w:val="008821A7"/>
    <w:rsid w:val="00883E66"/>
    <w:rsid w:val="008845E0"/>
    <w:rsid w:val="008867F6"/>
    <w:rsid w:val="00890450"/>
    <w:rsid w:val="0089627B"/>
    <w:rsid w:val="008A7A87"/>
    <w:rsid w:val="008B7BA6"/>
    <w:rsid w:val="008C5714"/>
    <w:rsid w:val="008E1869"/>
    <w:rsid w:val="008E2986"/>
    <w:rsid w:val="008E3304"/>
    <w:rsid w:val="008E35FB"/>
    <w:rsid w:val="008E5196"/>
    <w:rsid w:val="008E6435"/>
    <w:rsid w:val="008F1610"/>
    <w:rsid w:val="008F1EAE"/>
    <w:rsid w:val="00901334"/>
    <w:rsid w:val="0090245E"/>
    <w:rsid w:val="0090735C"/>
    <w:rsid w:val="00911D13"/>
    <w:rsid w:val="009168CC"/>
    <w:rsid w:val="00917BD8"/>
    <w:rsid w:val="00920874"/>
    <w:rsid w:val="00924F4E"/>
    <w:rsid w:val="00925CC5"/>
    <w:rsid w:val="00931A76"/>
    <w:rsid w:val="009327DC"/>
    <w:rsid w:val="009357D1"/>
    <w:rsid w:val="009375A9"/>
    <w:rsid w:val="00943F60"/>
    <w:rsid w:val="00953BEA"/>
    <w:rsid w:val="00956082"/>
    <w:rsid w:val="009563C8"/>
    <w:rsid w:val="00960242"/>
    <w:rsid w:val="009603DF"/>
    <w:rsid w:val="0096202B"/>
    <w:rsid w:val="009644DF"/>
    <w:rsid w:val="0096697D"/>
    <w:rsid w:val="00975172"/>
    <w:rsid w:val="009768DC"/>
    <w:rsid w:val="00982A2A"/>
    <w:rsid w:val="00985DA4"/>
    <w:rsid w:val="0099322B"/>
    <w:rsid w:val="0099622F"/>
    <w:rsid w:val="00997F68"/>
    <w:rsid w:val="009A122A"/>
    <w:rsid w:val="009A7F8D"/>
    <w:rsid w:val="009B1458"/>
    <w:rsid w:val="009D28F0"/>
    <w:rsid w:val="009D2F6A"/>
    <w:rsid w:val="009D31C1"/>
    <w:rsid w:val="009D3C9D"/>
    <w:rsid w:val="009D44AF"/>
    <w:rsid w:val="009D4663"/>
    <w:rsid w:val="009D69BC"/>
    <w:rsid w:val="009E038D"/>
    <w:rsid w:val="009E1C49"/>
    <w:rsid w:val="009E7E99"/>
    <w:rsid w:val="00A00FB9"/>
    <w:rsid w:val="00A028C1"/>
    <w:rsid w:val="00A1024E"/>
    <w:rsid w:val="00A1199F"/>
    <w:rsid w:val="00A16D40"/>
    <w:rsid w:val="00A17F6A"/>
    <w:rsid w:val="00A517D5"/>
    <w:rsid w:val="00A51FA8"/>
    <w:rsid w:val="00A520EE"/>
    <w:rsid w:val="00A53BA1"/>
    <w:rsid w:val="00A606D7"/>
    <w:rsid w:val="00A83B7A"/>
    <w:rsid w:val="00A840CE"/>
    <w:rsid w:val="00A87786"/>
    <w:rsid w:val="00A9001D"/>
    <w:rsid w:val="00AA4479"/>
    <w:rsid w:val="00AA64F6"/>
    <w:rsid w:val="00AB1D91"/>
    <w:rsid w:val="00AC4155"/>
    <w:rsid w:val="00AC50BF"/>
    <w:rsid w:val="00AC7DBB"/>
    <w:rsid w:val="00AD500F"/>
    <w:rsid w:val="00AE11F8"/>
    <w:rsid w:val="00B033BF"/>
    <w:rsid w:val="00B05FB7"/>
    <w:rsid w:val="00B1049B"/>
    <w:rsid w:val="00B30090"/>
    <w:rsid w:val="00B31E52"/>
    <w:rsid w:val="00B36EE8"/>
    <w:rsid w:val="00B520C1"/>
    <w:rsid w:val="00B56ACF"/>
    <w:rsid w:val="00B60DC7"/>
    <w:rsid w:val="00B61355"/>
    <w:rsid w:val="00B6169F"/>
    <w:rsid w:val="00B63121"/>
    <w:rsid w:val="00B64F3A"/>
    <w:rsid w:val="00B706B3"/>
    <w:rsid w:val="00B706C5"/>
    <w:rsid w:val="00B74EA3"/>
    <w:rsid w:val="00B91F0B"/>
    <w:rsid w:val="00B97722"/>
    <w:rsid w:val="00BA0131"/>
    <w:rsid w:val="00BA0610"/>
    <w:rsid w:val="00BA1E03"/>
    <w:rsid w:val="00BC0F55"/>
    <w:rsid w:val="00BC138C"/>
    <w:rsid w:val="00BC5D7A"/>
    <w:rsid w:val="00BD197D"/>
    <w:rsid w:val="00BD31FA"/>
    <w:rsid w:val="00BD377C"/>
    <w:rsid w:val="00BD6EE4"/>
    <w:rsid w:val="00C00A4F"/>
    <w:rsid w:val="00C00F2F"/>
    <w:rsid w:val="00C024FF"/>
    <w:rsid w:val="00C10F2A"/>
    <w:rsid w:val="00C15457"/>
    <w:rsid w:val="00C15F10"/>
    <w:rsid w:val="00C176BA"/>
    <w:rsid w:val="00C32833"/>
    <w:rsid w:val="00C3447A"/>
    <w:rsid w:val="00C354E5"/>
    <w:rsid w:val="00C469EB"/>
    <w:rsid w:val="00C52857"/>
    <w:rsid w:val="00C636D8"/>
    <w:rsid w:val="00C66AF1"/>
    <w:rsid w:val="00C778CB"/>
    <w:rsid w:val="00C8122C"/>
    <w:rsid w:val="00C8292B"/>
    <w:rsid w:val="00C85BC9"/>
    <w:rsid w:val="00C9014E"/>
    <w:rsid w:val="00C91154"/>
    <w:rsid w:val="00CB20B0"/>
    <w:rsid w:val="00CB2628"/>
    <w:rsid w:val="00CB2764"/>
    <w:rsid w:val="00CB7B10"/>
    <w:rsid w:val="00CC0AA2"/>
    <w:rsid w:val="00CC3E83"/>
    <w:rsid w:val="00CC6BB2"/>
    <w:rsid w:val="00CC7BAA"/>
    <w:rsid w:val="00CD4412"/>
    <w:rsid w:val="00CD55FA"/>
    <w:rsid w:val="00CD597E"/>
    <w:rsid w:val="00CD71FC"/>
    <w:rsid w:val="00CE0AB5"/>
    <w:rsid w:val="00CE5D22"/>
    <w:rsid w:val="00CF197F"/>
    <w:rsid w:val="00CF7967"/>
    <w:rsid w:val="00D0158B"/>
    <w:rsid w:val="00D03167"/>
    <w:rsid w:val="00D032C8"/>
    <w:rsid w:val="00D04D77"/>
    <w:rsid w:val="00D12A62"/>
    <w:rsid w:val="00D17D44"/>
    <w:rsid w:val="00D20E4C"/>
    <w:rsid w:val="00D52E86"/>
    <w:rsid w:val="00D551BF"/>
    <w:rsid w:val="00D6051D"/>
    <w:rsid w:val="00D65932"/>
    <w:rsid w:val="00D70BCA"/>
    <w:rsid w:val="00D758C1"/>
    <w:rsid w:val="00D81A97"/>
    <w:rsid w:val="00D821FD"/>
    <w:rsid w:val="00D9240D"/>
    <w:rsid w:val="00DB21BA"/>
    <w:rsid w:val="00DC2B64"/>
    <w:rsid w:val="00DC61F2"/>
    <w:rsid w:val="00DE0F40"/>
    <w:rsid w:val="00DF065E"/>
    <w:rsid w:val="00E01D9E"/>
    <w:rsid w:val="00E02400"/>
    <w:rsid w:val="00E0452D"/>
    <w:rsid w:val="00E156BC"/>
    <w:rsid w:val="00E32BEE"/>
    <w:rsid w:val="00E46B0F"/>
    <w:rsid w:val="00E47891"/>
    <w:rsid w:val="00E50C40"/>
    <w:rsid w:val="00E52888"/>
    <w:rsid w:val="00E57FC6"/>
    <w:rsid w:val="00E67512"/>
    <w:rsid w:val="00E762A5"/>
    <w:rsid w:val="00E93899"/>
    <w:rsid w:val="00EA2B06"/>
    <w:rsid w:val="00EA2E65"/>
    <w:rsid w:val="00EB139B"/>
    <w:rsid w:val="00EB3AD9"/>
    <w:rsid w:val="00EC01EF"/>
    <w:rsid w:val="00EC48D1"/>
    <w:rsid w:val="00EC7B2F"/>
    <w:rsid w:val="00ED0396"/>
    <w:rsid w:val="00EE4CE9"/>
    <w:rsid w:val="00EF17EF"/>
    <w:rsid w:val="00F0012E"/>
    <w:rsid w:val="00F071AF"/>
    <w:rsid w:val="00F07472"/>
    <w:rsid w:val="00F10BD3"/>
    <w:rsid w:val="00F25FEC"/>
    <w:rsid w:val="00F31EF8"/>
    <w:rsid w:val="00F329B2"/>
    <w:rsid w:val="00F32FD7"/>
    <w:rsid w:val="00F40B03"/>
    <w:rsid w:val="00F47DB0"/>
    <w:rsid w:val="00F55FAD"/>
    <w:rsid w:val="00F60B3C"/>
    <w:rsid w:val="00F62239"/>
    <w:rsid w:val="00F62CD0"/>
    <w:rsid w:val="00F636C7"/>
    <w:rsid w:val="00F72169"/>
    <w:rsid w:val="00F72332"/>
    <w:rsid w:val="00F81FE0"/>
    <w:rsid w:val="00F837EE"/>
    <w:rsid w:val="00F843DF"/>
    <w:rsid w:val="00FA27F9"/>
    <w:rsid w:val="00FA4176"/>
    <w:rsid w:val="00FD260D"/>
    <w:rsid w:val="00FD7DF1"/>
    <w:rsid w:val="00FE2B43"/>
    <w:rsid w:val="00FE669F"/>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9B1B2"/>
  <w15:chartTrackingRefBased/>
  <w15:docId w15:val="{6DE34683-D47F-2344-9E14-376A8A76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0EE"/>
    <w:rPr>
      <w:rFonts w:ascii="Times New Roman" w:eastAsia="Times New Roman" w:hAnsi="Times New Roman" w:cs="Times New Roman"/>
      <w:lang w:eastAsia="en-GB"/>
    </w:rPr>
  </w:style>
  <w:style w:type="paragraph" w:styleId="Heading1">
    <w:name w:val="heading 1"/>
    <w:basedOn w:val="Normal"/>
    <w:link w:val="Heading1Char"/>
    <w:uiPriority w:val="9"/>
    <w:qFormat/>
    <w:rsid w:val="00AC4155"/>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7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75A9"/>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375A9"/>
  </w:style>
  <w:style w:type="paragraph" w:styleId="Footer">
    <w:name w:val="footer"/>
    <w:basedOn w:val="Normal"/>
    <w:link w:val="FooterChar"/>
    <w:uiPriority w:val="99"/>
    <w:unhideWhenUsed/>
    <w:rsid w:val="009375A9"/>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375A9"/>
  </w:style>
  <w:style w:type="character" w:styleId="PageNumber">
    <w:name w:val="page number"/>
    <w:basedOn w:val="DefaultParagraphFont"/>
    <w:uiPriority w:val="99"/>
    <w:semiHidden/>
    <w:unhideWhenUsed/>
    <w:rsid w:val="009375A9"/>
  </w:style>
  <w:style w:type="paragraph" w:styleId="ListParagraph">
    <w:name w:val="List Paragraph"/>
    <w:basedOn w:val="Normal"/>
    <w:uiPriority w:val="34"/>
    <w:qFormat/>
    <w:rsid w:val="00AD500F"/>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F0012E"/>
    <w:pPr>
      <w:spacing w:before="100" w:beforeAutospacing="1" w:after="100" w:afterAutospacing="1"/>
    </w:pPr>
  </w:style>
  <w:style w:type="character" w:customStyle="1" w:styleId="Heading1Char">
    <w:name w:val="Heading 1 Char"/>
    <w:basedOn w:val="DefaultParagraphFont"/>
    <w:link w:val="Heading1"/>
    <w:uiPriority w:val="9"/>
    <w:rsid w:val="00AC415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165492"/>
    <w:rPr>
      <w:color w:val="0000FF"/>
      <w:u w:val="single"/>
    </w:rPr>
  </w:style>
  <w:style w:type="character" w:customStyle="1" w:styleId="apple-converted-space">
    <w:name w:val="apple-converted-space"/>
    <w:basedOn w:val="DefaultParagraphFont"/>
    <w:rsid w:val="0097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0398">
      <w:bodyDiv w:val="1"/>
      <w:marLeft w:val="0"/>
      <w:marRight w:val="0"/>
      <w:marTop w:val="0"/>
      <w:marBottom w:val="0"/>
      <w:divBdr>
        <w:top w:val="none" w:sz="0" w:space="0" w:color="auto"/>
        <w:left w:val="none" w:sz="0" w:space="0" w:color="auto"/>
        <w:bottom w:val="none" w:sz="0" w:space="0" w:color="auto"/>
        <w:right w:val="none" w:sz="0" w:space="0" w:color="auto"/>
      </w:divBdr>
      <w:divsChild>
        <w:div w:id="251165484">
          <w:marLeft w:val="0"/>
          <w:marRight w:val="0"/>
          <w:marTop w:val="0"/>
          <w:marBottom w:val="0"/>
          <w:divBdr>
            <w:top w:val="none" w:sz="0" w:space="0" w:color="auto"/>
            <w:left w:val="none" w:sz="0" w:space="0" w:color="auto"/>
            <w:bottom w:val="none" w:sz="0" w:space="0" w:color="auto"/>
            <w:right w:val="none" w:sz="0" w:space="0" w:color="auto"/>
          </w:divBdr>
          <w:divsChild>
            <w:div w:id="424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6219">
      <w:bodyDiv w:val="1"/>
      <w:marLeft w:val="0"/>
      <w:marRight w:val="0"/>
      <w:marTop w:val="0"/>
      <w:marBottom w:val="0"/>
      <w:divBdr>
        <w:top w:val="none" w:sz="0" w:space="0" w:color="auto"/>
        <w:left w:val="none" w:sz="0" w:space="0" w:color="auto"/>
        <w:bottom w:val="none" w:sz="0" w:space="0" w:color="auto"/>
        <w:right w:val="none" w:sz="0" w:space="0" w:color="auto"/>
      </w:divBdr>
    </w:div>
    <w:div w:id="181357253">
      <w:bodyDiv w:val="1"/>
      <w:marLeft w:val="0"/>
      <w:marRight w:val="0"/>
      <w:marTop w:val="0"/>
      <w:marBottom w:val="0"/>
      <w:divBdr>
        <w:top w:val="none" w:sz="0" w:space="0" w:color="auto"/>
        <w:left w:val="none" w:sz="0" w:space="0" w:color="auto"/>
        <w:bottom w:val="none" w:sz="0" w:space="0" w:color="auto"/>
        <w:right w:val="none" w:sz="0" w:space="0" w:color="auto"/>
      </w:divBdr>
    </w:div>
    <w:div w:id="245463854">
      <w:bodyDiv w:val="1"/>
      <w:marLeft w:val="0"/>
      <w:marRight w:val="0"/>
      <w:marTop w:val="0"/>
      <w:marBottom w:val="0"/>
      <w:divBdr>
        <w:top w:val="none" w:sz="0" w:space="0" w:color="auto"/>
        <w:left w:val="none" w:sz="0" w:space="0" w:color="auto"/>
        <w:bottom w:val="none" w:sz="0" w:space="0" w:color="auto"/>
        <w:right w:val="none" w:sz="0" w:space="0" w:color="auto"/>
      </w:divBdr>
    </w:div>
    <w:div w:id="452211074">
      <w:bodyDiv w:val="1"/>
      <w:marLeft w:val="0"/>
      <w:marRight w:val="0"/>
      <w:marTop w:val="0"/>
      <w:marBottom w:val="0"/>
      <w:divBdr>
        <w:top w:val="none" w:sz="0" w:space="0" w:color="auto"/>
        <w:left w:val="none" w:sz="0" w:space="0" w:color="auto"/>
        <w:bottom w:val="none" w:sz="0" w:space="0" w:color="auto"/>
        <w:right w:val="none" w:sz="0" w:space="0" w:color="auto"/>
      </w:divBdr>
    </w:div>
    <w:div w:id="498888257">
      <w:bodyDiv w:val="1"/>
      <w:marLeft w:val="0"/>
      <w:marRight w:val="0"/>
      <w:marTop w:val="0"/>
      <w:marBottom w:val="0"/>
      <w:divBdr>
        <w:top w:val="none" w:sz="0" w:space="0" w:color="auto"/>
        <w:left w:val="none" w:sz="0" w:space="0" w:color="auto"/>
        <w:bottom w:val="none" w:sz="0" w:space="0" w:color="auto"/>
        <w:right w:val="none" w:sz="0" w:space="0" w:color="auto"/>
      </w:divBdr>
    </w:div>
    <w:div w:id="600145104">
      <w:bodyDiv w:val="1"/>
      <w:marLeft w:val="0"/>
      <w:marRight w:val="0"/>
      <w:marTop w:val="0"/>
      <w:marBottom w:val="0"/>
      <w:divBdr>
        <w:top w:val="none" w:sz="0" w:space="0" w:color="auto"/>
        <w:left w:val="none" w:sz="0" w:space="0" w:color="auto"/>
        <w:bottom w:val="none" w:sz="0" w:space="0" w:color="auto"/>
        <w:right w:val="none" w:sz="0" w:space="0" w:color="auto"/>
      </w:divBdr>
    </w:div>
    <w:div w:id="717169031">
      <w:bodyDiv w:val="1"/>
      <w:marLeft w:val="0"/>
      <w:marRight w:val="0"/>
      <w:marTop w:val="0"/>
      <w:marBottom w:val="0"/>
      <w:divBdr>
        <w:top w:val="none" w:sz="0" w:space="0" w:color="auto"/>
        <w:left w:val="none" w:sz="0" w:space="0" w:color="auto"/>
        <w:bottom w:val="none" w:sz="0" w:space="0" w:color="auto"/>
        <w:right w:val="none" w:sz="0" w:space="0" w:color="auto"/>
      </w:divBdr>
    </w:div>
    <w:div w:id="771170427">
      <w:bodyDiv w:val="1"/>
      <w:marLeft w:val="0"/>
      <w:marRight w:val="0"/>
      <w:marTop w:val="0"/>
      <w:marBottom w:val="0"/>
      <w:divBdr>
        <w:top w:val="none" w:sz="0" w:space="0" w:color="auto"/>
        <w:left w:val="none" w:sz="0" w:space="0" w:color="auto"/>
        <w:bottom w:val="none" w:sz="0" w:space="0" w:color="auto"/>
        <w:right w:val="none" w:sz="0" w:space="0" w:color="auto"/>
      </w:divBdr>
      <w:divsChild>
        <w:div w:id="439450006">
          <w:marLeft w:val="0"/>
          <w:marRight w:val="0"/>
          <w:marTop w:val="0"/>
          <w:marBottom w:val="0"/>
          <w:divBdr>
            <w:top w:val="none" w:sz="0" w:space="0" w:color="auto"/>
            <w:left w:val="none" w:sz="0" w:space="0" w:color="auto"/>
            <w:bottom w:val="none" w:sz="0" w:space="0" w:color="auto"/>
            <w:right w:val="none" w:sz="0" w:space="0" w:color="auto"/>
          </w:divBdr>
          <w:divsChild>
            <w:div w:id="877208983">
              <w:marLeft w:val="0"/>
              <w:marRight w:val="0"/>
              <w:marTop w:val="0"/>
              <w:marBottom w:val="0"/>
              <w:divBdr>
                <w:top w:val="none" w:sz="0" w:space="0" w:color="auto"/>
                <w:left w:val="none" w:sz="0" w:space="0" w:color="auto"/>
                <w:bottom w:val="none" w:sz="0" w:space="0" w:color="auto"/>
                <w:right w:val="none" w:sz="0" w:space="0" w:color="auto"/>
              </w:divBdr>
              <w:divsChild>
                <w:div w:id="1915821286">
                  <w:marLeft w:val="0"/>
                  <w:marRight w:val="0"/>
                  <w:marTop w:val="0"/>
                  <w:marBottom w:val="0"/>
                  <w:divBdr>
                    <w:top w:val="none" w:sz="0" w:space="0" w:color="auto"/>
                    <w:left w:val="none" w:sz="0" w:space="0" w:color="auto"/>
                    <w:bottom w:val="none" w:sz="0" w:space="0" w:color="auto"/>
                    <w:right w:val="none" w:sz="0" w:space="0" w:color="auto"/>
                  </w:divBdr>
                  <w:divsChild>
                    <w:div w:id="176672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885350">
      <w:bodyDiv w:val="1"/>
      <w:marLeft w:val="0"/>
      <w:marRight w:val="0"/>
      <w:marTop w:val="0"/>
      <w:marBottom w:val="0"/>
      <w:divBdr>
        <w:top w:val="none" w:sz="0" w:space="0" w:color="auto"/>
        <w:left w:val="none" w:sz="0" w:space="0" w:color="auto"/>
        <w:bottom w:val="none" w:sz="0" w:space="0" w:color="auto"/>
        <w:right w:val="none" w:sz="0" w:space="0" w:color="auto"/>
      </w:divBdr>
      <w:divsChild>
        <w:div w:id="661396903">
          <w:marLeft w:val="0"/>
          <w:marRight w:val="0"/>
          <w:marTop w:val="0"/>
          <w:marBottom w:val="0"/>
          <w:divBdr>
            <w:top w:val="none" w:sz="0" w:space="0" w:color="auto"/>
            <w:left w:val="none" w:sz="0" w:space="0" w:color="auto"/>
            <w:bottom w:val="none" w:sz="0" w:space="0" w:color="auto"/>
            <w:right w:val="none" w:sz="0" w:space="0" w:color="auto"/>
          </w:divBdr>
        </w:div>
      </w:divsChild>
    </w:div>
    <w:div w:id="827791395">
      <w:bodyDiv w:val="1"/>
      <w:marLeft w:val="0"/>
      <w:marRight w:val="0"/>
      <w:marTop w:val="0"/>
      <w:marBottom w:val="0"/>
      <w:divBdr>
        <w:top w:val="none" w:sz="0" w:space="0" w:color="auto"/>
        <w:left w:val="none" w:sz="0" w:space="0" w:color="auto"/>
        <w:bottom w:val="none" w:sz="0" w:space="0" w:color="auto"/>
        <w:right w:val="none" w:sz="0" w:space="0" w:color="auto"/>
      </w:divBdr>
    </w:div>
    <w:div w:id="1068264747">
      <w:bodyDiv w:val="1"/>
      <w:marLeft w:val="0"/>
      <w:marRight w:val="0"/>
      <w:marTop w:val="0"/>
      <w:marBottom w:val="0"/>
      <w:divBdr>
        <w:top w:val="none" w:sz="0" w:space="0" w:color="auto"/>
        <w:left w:val="none" w:sz="0" w:space="0" w:color="auto"/>
        <w:bottom w:val="none" w:sz="0" w:space="0" w:color="auto"/>
        <w:right w:val="none" w:sz="0" w:space="0" w:color="auto"/>
      </w:divBdr>
    </w:div>
    <w:div w:id="1072971718">
      <w:bodyDiv w:val="1"/>
      <w:marLeft w:val="0"/>
      <w:marRight w:val="0"/>
      <w:marTop w:val="0"/>
      <w:marBottom w:val="0"/>
      <w:divBdr>
        <w:top w:val="none" w:sz="0" w:space="0" w:color="auto"/>
        <w:left w:val="none" w:sz="0" w:space="0" w:color="auto"/>
        <w:bottom w:val="none" w:sz="0" w:space="0" w:color="auto"/>
        <w:right w:val="none" w:sz="0" w:space="0" w:color="auto"/>
      </w:divBdr>
    </w:div>
    <w:div w:id="1217736701">
      <w:bodyDiv w:val="1"/>
      <w:marLeft w:val="0"/>
      <w:marRight w:val="0"/>
      <w:marTop w:val="0"/>
      <w:marBottom w:val="0"/>
      <w:divBdr>
        <w:top w:val="none" w:sz="0" w:space="0" w:color="auto"/>
        <w:left w:val="none" w:sz="0" w:space="0" w:color="auto"/>
        <w:bottom w:val="none" w:sz="0" w:space="0" w:color="auto"/>
        <w:right w:val="none" w:sz="0" w:space="0" w:color="auto"/>
      </w:divBdr>
    </w:div>
    <w:div w:id="1289362180">
      <w:bodyDiv w:val="1"/>
      <w:marLeft w:val="0"/>
      <w:marRight w:val="0"/>
      <w:marTop w:val="0"/>
      <w:marBottom w:val="0"/>
      <w:divBdr>
        <w:top w:val="none" w:sz="0" w:space="0" w:color="auto"/>
        <w:left w:val="none" w:sz="0" w:space="0" w:color="auto"/>
        <w:bottom w:val="none" w:sz="0" w:space="0" w:color="auto"/>
        <w:right w:val="none" w:sz="0" w:space="0" w:color="auto"/>
      </w:divBdr>
    </w:div>
    <w:div w:id="1289892943">
      <w:bodyDiv w:val="1"/>
      <w:marLeft w:val="0"/>
      <w:marRight w:val="0"/>
      <w:marTop w:val="0"/>
      <w:marBottom w:val="0"/>
      <w:divBdr>
        <w:top w:val="none" w:sz="0" w:space="0" w:color="auto"/>
        <w:left w:val="none" w:sz="0" w:space="0" w:color="auto"/>
        <w:bottom w:val="none" w:sz="0" w:space="0" w:color="auto"/>
        <w:right w:val="none" w:sz="0" w:space="0" w:color="auto"/>
      </w:divBdr>
    </w:div>
    <w:div w:id="1418675279">
      <w:bodyDiv w:val="1"/>
      <w:marLeft w:val="0"/>
      <w:marRight w:val="0"/>
      <w:marTop w:val="0"/>
      <w:marBottom w:val="0"/>
      <w:divBdr>
        <w:top w:val="none" w:sz="0" w:space="0" w:color="auto"/>
        <w:left w:val="none" w:sz="0" w:space="0" w:color="auto"/>
        <w:bottom w:val="none" w:sz="0" w:space="0" w:color="auto"/>
        <w:right w:val="none" w:sz="0" w:space="0" w:color="auto"/>
      </w:divBdr>
    </w:div>
    <w:div w:id="1477726640">
      <w:bodyDiv w:val="1"/>
      <w:marLeft w:val="0"/>
      <w:marRight w:val="0"/>
      <w:marTop w:val="0"/>
      <w:marBottom w:val="0"/>
      <w:divBdr>
        <w:top w:val="none" w:sz="0" w:space="0" w:color="auto"/>
        <w:left w:val="none" w:sz="0" w:space="0" w:color="auto"/>
        <w:bottom w:val="none" w:sz="0" w:space="0" w:color="auto"/>
        <w:right w:val="none" w:sz="0" w:space="0" w:color="auto"/>
      </w:divBdr>
      <w:divsChild>
        <w:div w:id="1154640545">
          <w:marLeft w:val="0"/>
          <w:marRight w:val="0"/>
          <w:marTop w:val="0"/>
          <w:marBottom w:val="0"/>
          <w:divBdr>
            <w:top w:val="none" w:sz="0" w:space="0" w:color="auto"/>
            <w:left w:val="none" w:sz="0" w:space="0" w:color="auto"/>
            <w:bottom w:val="none" w:sz="0" w:space="0" w:color="auto"/>
            <w:right w:val="none" w:sz="0" w:space="0" w:color="auto"/>
          </w:divBdr>
        </w:div>
      </w:divsChild>
    </w:div>
    <w:div w:id="1547256002">
      <w:bodyDiv w:val="1"/>
      <w:marLeft w:val="0"/>
      <w:marRight w:val="0"/>
      <w:marTop w:val="0"/>
      <w:marBottom w:val="0"/>
      <w:divBdr>
        <w:top w:val="none" w:sz="0" w:space="0" w:color="auto"/>
        <w:left w:val="none" w:sz="0" w:space="0" w:color="auto"/>
        <w:bottom w:val="none" w:sz="0" w:space="0" w:color="auto"/>
        <w:right w:val="none" w:sz="0" w:space="0" w:color="auto"/>
      </w:divBdr>
    </w:div>
    <w:div w:id="1731339717">
      <w:bodyDiv w:val="1"/>
      <w:marLeft w:val="0"/>
      <w:marRight w:val="0"/>
      <w:marTop w:val="0"/>
      <w:marBottom w:val="0"/>
      <w:divBdr>
        <w:top w:val="none" w:sz="0" w:space="0" w:color="auto"/>
        <w:left w:val="none" w:sz="0" w:space="0" w:color="auto"/>
        <w:bottom w:val="none" w:sz="0" w:space="0" w:color="auto"/>
        <w:right w:val="none" w:sz="0" w:space="0" w:color="auto"/>
      </w:divBdr>
    </w:div>
    <w:div w:id="1748260874">
      <w:bodyDiv w:val="1"/>
      <w:marLeft w:val="0"/>
      <w:marRight w:val="0"/>
      <w:marTop w:val="0"/>
      <w:marBottom w:val="0"/>
      <w:divBdr>
        <w:top w:val="none" w:sz="0" w:space="0" w:color="auto"/>
        <w:left w:val="none" w:sz="0" w:space="0" w:color="auto"/>
        <w:bottom w:val="none" w:sz="0" w:space="0" w:color="auto"/>
        <w:right w:val="none" w:sz="0" w:space="0" w:color="auto"/>
      </w:divBdr>
    </w:div>
    <w:div w:id="1878196955">
      <w:bodyDiv w:val="1"/>
      <w:marLeft w:val="0"/>
      <w:marRight w:val="0"/>
      <w:marTop w:val="0"/>
      <w:marBottom w:val="0"/>
      <w:divBdr>
        <w:top w:val="none" w:sz="0" w:space="0" w:color="auto"/>
        <w:left w:val="none" w:sz="0" w:space="0" w:color="auto"/>
        <w:bottom w:val="none" w:sz="0" w:space="0" w:color="auto"/>
        <w:right w:val="none" w:sz="0" w:space="0" w:color="auto"/>
      </w:divBdr>
      <w:divsChild>
        <w:div w:id="1670450753">
          <w:marLeft w:val="0"/>
          <w:marRight w:val="0"/>
          <w:marTop w:val="0"/>
          <w:marBottom w:val="0"/>
          <w:divBdr>
            <w:top w:val="none" w:sz="0" w:space="0" w:color="auto"/>
            <w:left w:val="none" w:sz="0" w:space="0" w:color="auto"/>
            <w:bottom w:val="none" w:sz="0" w:space="0" w:color="auto"/>
            <w:right w:val="none" w:sz="0" w:space="0" w:color="auto"/>
          </w:divBdr>
          <w:divsChild>
            <w:div w:id="1926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700643">
      <w:bodyDiv w:val="1"/>
      <w:marLeft w:val="0"/>
      <w:marRight w:val="0"/>
      <w:marTop w:val="0"/>
      <w:marBottom w:val="0"/>
      <w:divBdr>
        <w:top w:val="none" w:sz="0" w:space="0" w:color="auto"/>
        <w:left w:val="none" w:sz="0" w:space="0" w:color="auto"/>
        <w:bottom w:val="none" w:sz="0" w:space="0" w:color="auto"/>
        <w:right w:val="none" w:sz="0" w:space="0" w:color="auto"/>
      </w:divBdr>
    </w:div>
    <w:div w:id="1886137832">
      <w:bodyDiv w:val="1"/>
      <w:marLeft w:val="0"/>
      <w:marRight w:val="0"/>
      <w:marTop w:val="0"/>
      <w:marBottom w:val="0"/>
      <w:divBdr>
        <w:top w:val="none" w:sz="0" w:space="0" w:color="auto"/>
        <w:left w:val="none" w:sz="0" w:space="0" w:color="auto"/>
        <w:bottom w:val="none" w:sz="0" w:space="0" w:color="auto"/>
        <w:right w:val="none" w:sz="0" w:space="0" w:color="auto"/>
      </w:divBdr>
    </w:div>
    <w:div w:id="1953171296">
      <w:bodyDiv w:val="1"/>
      <w:marLeft w:val="0"/>
      <w:marRight w:val="0"/>
      <w:marTop w:val="0"/>
      <w:marBottom w:val="0"/>
      <w:divBdr>
        <w:top w:val="none" w:sz="0" w:space="0" w:color="auto"/>
        <w:left w:val="none" w:sz="0" w:space="0" w:color="auto"/>
        <w:bottom w:val="none" w:sz="0" w:space="0" w:color="auto"/>
        <w:right w:val="none" w:sz="0" w:space="0" w:color="auto"/>
      </w:divBdr>
    </w:div>
    <w:div w:id="1965428403">
      <w:bodyDiv w:val="1"/>
      <w:marLeft w:val="0"/>
      <w:marRight w:val="0"/>
      <w:marTop w:val="0"/>
      <w:marBottom w:val="0"/>
      <w:divBdr>
        <w:top w:val="none" w:sz="0" w:space="0" w:color="auto"/>
        <w:left w:val="none" w:sz="0" w:space="0" w:color="auto"/>
        <w:bottom w:val="none" w:sz="0" w:space="0" w:color="auto"/>
        <w:right w:val="none" w:sz="0" w:space="0" w:color="auto"/>
      </w:divBdr>
    </w:div>
    <w:div w:id="211631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ov.wales/docs/dcells/publications/150225-successful-futures-en.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1571B-ADDA-4C46-9F79-1C4B9B011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16</Pages>
  <Words>3692</Words>
  <Characters>21048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Tinnuche (1811204)</dc:creator>
  <cp:keywords/>
  <dc:description/>
  <cp:lastModifiedBy>Cari Tinnuche (1811204)</cp:lastModifiedBy>
  <cp:revision>424</cp:revision>
  <dcterms:created xsi:type="dcterms:W3CDTF">2020-03-26T12:01:00Z</dcterms:created>
  <dcterms:modified xsi:type="dcterms:W3CDTF">2020-03-26T23:15:00Z</dcterms:modified>
</cp:coreProperties>
</file>