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47867" w14:textId="77777777" w:rsidR="00FF5777" w:rsidRPr="00144456" w:rsidRDefault="00FF5777" w:rsidP="00790265">
      <w:pPr>
        <w:spacing w:line="360" w:lineRule="auto"/>
        <w:jc w:val="center"/>
        <w:rPr>
          <w:rFonts w:ascii="Arial" w:hAnsi="Arial" w:cs="Arial"/>
          <w:color w:val="000000" w:themeColor="text1"/>
          <w:sz w:val="22"/>
          <w:szCs w:val="22"/>
        </w:rPr>
      </w:pPr>
      <w:r w:rsidRPr="000514C1">
        <w:rPr>
          <w:rFonts w:ascii="Arial" w:hAnsi="Arial" w:cs="Arial"/>
          <w:noProof/>
          <w:color w:val="000000" w:themeColor="text1"/>
          <w:sz w:val="22"/>
          <w:szCs w:val="22"/>
        </w:rPr>
        <w:drawing>
          <wp:inline distT="0" distB="0" distL="0" distR="0" wp14:anchorId="714CBDE5" wp14:editId="281DE69D">
            <wp:extent cx="2668270" cy="1143000"/>
            <wp:effectExtent l="0" t="0" r="0" b="0"/>
            <wp:docPr id="3" name="Picture 3" descr="A picture containing kni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knif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68270" cy="1143000"/>
                    </a:xfrm>
                    <a:prstGeom prst="rect">
                      <a:avLst/>
                    </a:prstGeom>
                  </pic:spPr>
                </pic:pic>
              </a:graphicData>
            </a:graphic>
          </wp:inline>
        </w:drawing>
      </w:r>
    </w:p>
    <w:p w14:paraId="2EABCED3" w14:textId="77777777" w:rsidR="00FF5777" w:rsidRPr="000514C1" w:rsidRDefault="00FF5777" w:rsidP="001F5663">
      <w:pPr>
        <w:spacing w:line="360" w:lineRule="auto"/>
        <w:jc w:val="both"/>
        <w:rPr>
          <w:rFonts w:ascii="Arial" w:hAnsi="Arial" w:cs="Arial"/>
          <w:color w:val="000000" w:themeColor="text1"/>
          <w:sz w:val="22"/>
          <w:szCs w:val="22"/>
        </w:rPr>
      </w:pPr>
    </w:p>
    <w:p w14:paraId="102A5277" w14:textId="77777777" w:rsidR="00FF5777" w:rsidRPr="000514C1" w:rsidRDefault="00FF5777" w:rsidP="001F5663">
      <w:pPr>
        <w:spacing w:line="360" w:lineRule="auto"/>
        <w:jc w:val="both"/>
        <w:rPr>
          <w:rFonts w:ascii="Arial" w:hAnsi="Arial" w:cs="Arial"/>
          <w:color w:val="000000" w:themeColor="text1"/>
          <w:sz w:val="22"/>
          <w:szCs w:val="22"/>
        </w:rPr>
      </w:pPr>
    </w:p>
    <w:p w14:paraId="42AA6297" w14:textId="77777777" w:rsidR="00FF5777" w:rsidRPr="000514C1" w:rsidRDefault="00FF5777" w:rsidP="001F5663">
      <w:pPr>
        <w:spacing w:line="360" w:lineRule="auto"/>
        <w:jc w:val="both"/>
        <w:rPr>
          <w:rFonts w:ascii="Arial" w:hAnsi="Arial" w:cs="Arial"/>
          <w:color w:val="000000" w:themeColor="text1"/>
          <w:sz w:val="22"/>
          <w:szCs w:val="22"/>
        </w:rPr>
      </w:pPr>
    </w:p>
    <w:p w14:paraId="1D952003" w14:textId="77777777" w:rsidR="00FF5777" w:rsidRPr="000514C1" w:rsidRDefault="00FF5777" w:rsidP="00790265">
      <w:pPr>
        <w:spacing w:line="360" w:lineRule="auto"/>
        <w:jc w:val="center"/>
        <w:rPr>
          <w:rStyle w:val="apple-converted-space"/>
          <w:rFonts w:ascii="Arial" w:hAnsi="Arial" w:cs="Arial"/>
          <w:color w:val="000000" w:themeColor="text1"/>
        </w:rPr>
      </w:pPr>
      <w:r w:rsidRPr="000514C1">
        <w:rPr>
          <w:rFonts w:ascii="Arial" w:hAnsi="Arial" w:cs="Arial"/>
          <w:color w:val="000000" w:themeColor="text1"/>
        </w:rPr>
        <w:t>Module:</w:t>
      </w:r>
    </w:p>
    <w:p w14:paraId="7CF9CECE" w14:textId="121D7A6C" w:rsidR="00FF5777" w:rsidRPr="000514C1" w:rsidRDefault="00FF5777" w:rsidP="00790265">
      <w:pPr>
        <w:spacing w:line="360" w:lineRule="auto"/>
        <w:jc w:val="center"/>
        <w:rPr>
          <w:rFonts w:ascii="Arial" w:hAnsi="Arial" w:cs="Arial"/>
          <w:color w:val="000000" w:themeColor="text1"/>
          <w:u w:val="single"/>
        </w:rPr>
      </w:pPr>
      <w:r>
        <w:rPr>
          <w:rFonts w:ascii="Arial" w:hAnsi="Arial" w:cs="Arial"/>
          <w:color w:val="000000" w:themeColor="text1"/>
          <w:u w:val="single"/>
        </w:rPr>
        <w:t>Knowledge and Information Management Skills for the Workplace</w:t>
      </w:r>
    </w:p>
    <w:p w14:paraId="167FAC20" w14:textId="77777777" w:rsidR="00FF5777" w:rsidRPr="000514C1" w:rsidRDefault="00FF5777" w:rsidP="00790265">
      <w:pPr>
        <w:spacing w:line="360" w:lineRule="auto"/>
        <w:jc w:val="center"/>
        <w:rPr>
          <w:rFonts w:ascii="Arial" w:hAnsi="Arial" w:cs="Arial"/>
          <w:color w:val="000000" w:themeColor="text1"/>
        </w:rPr>
      </w:pPr>
      <w:r w:rsidRPr="000514C1">
        <w:rPr>
          <w:rFonts w:ascii="Arial" w:hAnsi="Arial" w:cs="Arial"/>
          <w:color w:val="000000" w:themeColor="text1"/>
        </w:rPr>
        <w:t>Lecturer: MOHAMED KALAM</w:t>
      </w:r>
    </w:p>
    <w:p w14:paraId="3AFB01B2" w14:textId="41EFEA33" w:rsidR="00FF5777" w:rsidRPr="000514C1" w:rsidRDefault="00FF5777" w:rsidP="00790265">
      <w:pPr>
        <w:spacing w:line="360" w:lineRule="auto"/>
        <w:jc w:val="center"/>
        <w:rPr>
          <w:rFonts w:ascii="Arial" w:hAnsi="Arial" w:cs="Arial"/>
          <w:b/>
          <w:bCs/>
          <w:color w:val="000000" w:themeColor="text1"/>
        </w:rPr>
      </w:pPr>
      <w:r w:rsidRPr="000514C1">
        <w:rPr>
          <w:rFonts w:ascii="Arial" w:hAnsi="Arial" w:cs="Arial"/>
          <w:color w:val="000000" w:themeColor="text1"/>
        </w:rPr>
        <w:t>Module Code: BMSW510</w:t>
      </w:r>
      <w:r>
        <w:rPr>
          <w:rFonts w:ascii="Arial" w:hAnsi="Arial" w:cs="Arial"/>
          <w:color w:val="000000" w:themeColor="text1"/>
        </w:rPr>
        <w:t>6</w:t>
      </w:r>
    </w:p>
    <w:p w14:paraId="4A7CDABC" w14:textId="77777777" w:rsidR="00FF5777" w:rsidRDefault="00FF5777" w:rsidP="001F5663">
      <w:pPr>
        <w:spacing w:line="360" w:lineRule="auto"/>
        <w:jc w:val="both"/>
        <w:rPr>
          <w:rFonts w:ascii="Arial" w:hAnsi="Arial" w:cs="Arial"/>
          <w:b/>
          <w:bCs/>
          <w:color w:val="000000" w:themeColor="text1"/>
          <w:sz w:val="22"/>
          <w:szCs w:val="22"/>
        </w:rPr>
      </w:pPr>
    </w:p>
    <w:p w14:paraId="32E04CAB" w14:textId="77777777" w:rsidR="00FF5777" w:rsidRDefault="00FF5777" w:rsidP="001F5663">
      <w:pPr>
        <w:spacing w:line="360" w:lineRule="auto"/>
        <w:jc w:val="both"/>
        <w:rPr>
          <w:rFonts w:ascii="Arial" w:hAnsi="Arial" w:cs="Arial"/>
          <w:b/>
          <w:bCs/>
          <w:color w:val="000000" w:themeColor="text1"/>
          <w:sz w:val="22"/>
          <w:szCs w:val="22"/>
        </w:rPr>
      </w:pPr>
    </w:p>
    <w:p w14:paraId="61EA04F3" w14:textId="77777777" w:rsidR="00FF5777" w:rsidRPr="000514C1" w:rsidRDefault="00FF5777" w:rsidP="001F5663">
      <w:pPr>
        <w:spacing w:line="360" w:lineRule="auto"/>
        <w:jc w:val="both"/>
        <w:rPr>
          <w:rFonts w:ascii="Arial" w:hAnsi="Arial" w:cs="Arial"/>
          <w:b/>
          <w:bCs/>
          <w:color w:val="000000" w:themeColor="text1"/>
          <w:sz w:val="22"/>
          <w:szCs w:val="22"/>
        </w:rPr>
      </w:pPr>
    </w:p>
    <w:p w14:paraId="69CCCD65" w14:textId="77777777" w:rsidR="00FF5777" w:rsidRPr="000514C1" w:rsidRDefault="00FF5777" w:rsidP="001F5663">
      <w:pPr>
        <w:spacing w:line="360" w:lineRule="auto"/>
        <w:jc w:val="both"/>
        <w:rPr>
          <w:rFonts w:ascii="Arial" w:hAnsi="Arial" w:cs="Arial"/>
          <w:b/>
          <w:bCs/>
          <w:color w:val="000000" w:themeColor="text1"/>
          <w:sz w:val="22"/>
          <w:szCs w:val="22"/>
        </w:rPr>
      </w:pPr>
    </w:p>
    <w:p w14:paraId="70F083D7" w14:textId="70E3914C" w:rsidR="00FF5777" w:rsidRDefault="00FF5777" w:rsidP="00790265">
      <w:pPr>
        <w:spacing w:line="360" w:lineRule="auto"/>
        <w:jc w:val="center"/>
        <w:rPr>
          <w:rFonts w:ascii="Arial" w:hAnsi="Arial" w:cs="Arial"/>
          <w:color w:val="000000" w:themeColor="text1"/>
          <w:sz w:val="28"/>
          <w:szCs w:val="28"/>
        </w:rPr>
      </w:pPr>
      <w:r w:rsidRPr="000514C1">
        <w:rPr>
          <w:rFonts w:ascii="Arial" w:hAnsi="Arial" w:cs="Arial"/>
          <w:color w:val="000000" w:themeColor="text1"/>
          <w:sz w:val="28"/>
          <w:szCs w:val="28"/>
        </w:rPr>
        <w:t>Assignment Title:</w:t>
      </w:r>
    </w:p>
    <w:p w14:paraId="6549FB88" w14:textId="77777777" w:rsidR="00FF5777" w:rsidRPr="000514C1" w:rsidRDefault="00FF5777" w:rsidP="001F5663">
      <w:pPr>
        <w:spacing w:line="360" w:lineRule="auto"/>
        <w:jc w:val="both"/>
        <w:rPr>
          <w:rFonts w:ascii="Arial" w:hAnsi="Arial" w:cs="Arial"/>
          <w:color w:val="000000" w:themeColor="text1"/>
          <w:sz w:val="28"/>
          <w:szCs w:val="28"/>
        </w:rPr>
      </w:pPr>
    </w:p>
    <w:p w14:paraId="55FEBB60" w14:textId="5E509E3F" w:rsidR="00FF5777" w:rsidRDefault="00FF5777" w:rsidP="00790265">
      <w:pPr>
        <w:spacing w:line="360" w:lineRule="auto"/>
        <w:jc w:val="center"/>
        <w:rPr>
          <w:rFonts w:ascii="Arial" w:hAnsi="Arial" w:cs="Arial"/>
          <w:b/>
          <w:bCs/>
          <w:color w:val="000000" w:themeColor="text1"/>
          <w:sz w:val="28"/>
          <w:szCs w:val="28"/>
        </w:rPr>
      </w:pPr>
      <w:r w:rsidRPr="00FF5777">
        <w:rPr>
          <w:rFonts w:ascii="Arial" w:hAnsi="Arial" w:cs="Arial"/>
          <w:b/>
          <w:bCs/>
          <w:color w:val="000000" w:themeColor="text1"/>
          <w:sz w:val="28"/>
          <w:szCs w:val="28"/>
        </w:rPr>
        <w:t xml:space="preserve">Knowledge </w:t>
      </w:r>
      <w:r w:rsidR="006F728B">
        <w:rPr>
          <w:rFonts w:ascii="Arial" w:hAnsi="Arial" w:cs="Arial"/>
          <w:b/>
          <w:bCs/>
          <w:color w:val="000000" w:themeColor="text1"/>
          <w:sz w:val="28"/>
          <w:szCs w:val="28"/>
        </w:rPr>
        <w:t>and Information Management of Amazon</w:t>
      </w:r>
    </w:p>
    <w:p w14:paraId="594FE4E5" w14:textId="690D0087" w:rsidR="00790265" w:rsidRDefault="00790265" w:rsidP="00790265">
      <w:pPr>
        <w:spacing w:line="360" w:lineRule="auto"/>
        <w:jc w:val="center"/>
        <w:rPr>
          <w:rFonts w:ascii="Arial" w:hAnsi="Arial" w:cs="Arial"/>
          <w:b/>
          <w:bCs/>
          <w:color w:val="000000" w:themeColor="text1"/>
          <w:sz w:val="28"/>
          <w:szCs w:val="28"/>
        </w:rPr>
      </w:pPr>
    </w:p>
    <w:p w14:paraId="32DA24FE" w14:textId="23EE1387" w:rsidR="00790265" w:rsidRPr="00790265" w:rsidRDefault="00790265" w:rsidP="00790265">
      <w:pPr>
        <w:spacing w:line="360" w:lineRule="auto"/>
        <w:jc w:val="center"/>
        <w:rPr>
          <w:rFonts w:ascii="Arial" w:hAnsi="Arial" w:cs="Arial"/>
          <w:i/>
          <w:iCs/>
          <w:color w:val="000000" w:themeColor="text1"/>
          <w:sz w:val="22"/>
          <w:szCs w:val="22"/>
        </w:rPr>
      </w:pPr>
      <w:r w:rsidRPr="00790265">
        <w:rPr>
          <w:rFonts w:ascii="Arial" w:hAnsi="Arial" w:cs="Arial"/>
          <w:i/>
          <w:iCs/>
          <w:color w:val="000000" w:themeColor="text1"/>
          <w:sz w:val="28"/>
          <w:szCs w:val="28"/>
        </w:rPr>
        <w:t>Report</w:t>
      </w:r>
    </w:p>
    <w:p w14:paraId="28673DD9" w14:textId="77777777" w:rsidR="00FF5777" w:rsidRPr="000514C1" w:rsidRDefault="00FF5777" w:rsidP="001F5663">
      <w:pPr>
        <w:spacing w:line="360" w:lineRule="auto"/>
        <w:jc w:val="both"/>
        <w:rPr>
          <w:rFonts w:ascii="Arial" w:hAnsi="Arial" w:cs="Arial"/>
          <w:color w:val="000000" w:themeColor="text1"/>
          <w:sz w:val="22"/>
          <w:szCs w:val="22"/>
        </w:rPr>
      </w:pPr>
    </w:p>
    <w:p w14:paraId="1BBC7DDC" w14:textId="77777777" w:rsidR="00FF5777" w:rsidRPr="000514C1" w:rsidRDefault="00FF5777" w:rsidP="001F5663">
      <w:pPr>
        <w:spacing w:line="360" w:lineRule="auto"/>
        <w:jc w:val="both"/>
        <w:rPr>
          <w:rFonts w:ascii="Arial" w:hAnsi="Arial" w:cs="Arial"/>
          <w:color w:val="000000" w:themeColor="text1"/>
          <w:sz w:val="22"/>
          <w:szCs w:val="22"/>
        </w:rPr>
      </w:pPr>
    </w:p>
    <w:p w14:paraId="2935141A" w14:textId="77777777" w:rsidR="00FF5777" w:rsidRPr="000514C1" w:rsidRDefault="00FF5777" w:rsidP="001F5663">
      <w:pPr>
        <w:spacing w:line="360" w:lineRule="auto"/>
        <w:jc w:val="both"/>
        <w:rPr>
          <w:rFonts w:ascii="Arial" w:hAnsi="Arial" w:cs="Arial"/>
          <w:color w:val="000000" w:themeColor="text1"/>
          <w:sz w:val="22"/>
          <w:szCs w:val="22"/>
        </w:rPr>
      </w:pPr>
    </w:p>
    <w:p w14:paraId="7450DF3E" w14:textId="77777777" w:rsidR="00FF5777" w:rsidRPr="000514C1" w:rsidRDefault="00FF5777" w:rsidP="001F5663">
      <w:pPr>
        <w:spacing w:line="360" w:lineRule="auto"/>
        <w:jc w:val="both"/>
        <w:rPr>
          <w:rFonts w:ascii="Arial" w:hAnsi="Arial" w:cs="Arial"/>
          <w:color w:val="000000" w:themeColor="text1"/>
          <w:sz w:val="22"/>
          <w:szCs w:val="22"/>
        </w:rPr>
      </w:pPr>
    </w:p>
    <w:p w14:paraId="5D913765" w14:textId="77777777" w:rsidR="00FF5777" w:rsidRPr="000514C1" w:rsidRDefault="00FF5777" w:rsidP="001F5663">
      <w:pPr>
        <w:spacing w:line="360" w:lineRule="auto"/>
        <w:jc w:val="both"/>
        <w:rPr>
          <w:rFonts w:ascii="Arial" w:hAnsi="Arial" w:cs="Arial"/>
          <w:color w:val="000000" w:themeColor="text1"/>
          <w:sz w:val="22"/>
          <w:szCs w:val="22"/>
        </w:rPr>
      </w:pPr>
    </w:p>
    <w:p w14:paraId="270710DC" w14:textId="77777777" w:rsidR="00FF5777" w:rsidRPr="000514C1" w:rsidRDefault="00FF5777" w:rsidP="001F5663">
      <w:pPr>
        <w:spacing w:line="360" w:lineRule="auto"/>
        <w:jc w:val="both"/>
        <w:rPr>
          <w:rFonts w:ascii="Arial" w:hAnsi="Arial" w:cs="Arial"/>
          <w:color w:val="000000" w:themeColor="text1"/>
          <w:sz w:val="22"/>
          <w:szCs w:val="22"/>
        </w:rPr>
      </w:pPr>
    </w:p>
    <w:p w14:paraId="551E825D" w14:textId="77777777" w:rsidR="00FF5777" w:rsidRDefault="00FF5777" w:rsidP="001F5663">
      <w:pPr>
        <w:spacing w:line="360" w:lineRule="auto"/>
        <w:jc w:val="both"/>
        <w:rPr>
          <w:rFonts w:ascii="Arial" w:hAnsi="Arial" w:cs="Arial"/>
          <w:color w:val="000000" w:themeColor="text1"/>
          <w:sz w:val="22"/>
          <w:szCs w:val="22"/>
        </w:rPr>
      </w:pPr>
    </w:p>
    <w:p w14:paraId="0E7C1DB4" w14:textId="77777777" w:rsidR="00FF5777" w:rsidRDefault="00FF5777" w:rsidP="001F5663">
      <w:pPr>
        <w:spacing w:line="360" w:lineRule="auto"/>
        <w:jc w:val="both"/>
        <w:rPr>
          <w:rFonts w:ascii="Arial" w:hAnsi="Arial" w:cs="Arial"/>
          <w:color w:val="000000" w:themeColor="text1"/>
          <w:sz w:val="22"/>
          <w:szCs w:val="22"/>
        </w:rPr>
      </w:pPr>
    </w:p>
    <w:p w14:paraId="4A8C35CB" w14:textId="77777777" w:rsidR="00FF5777" w:rsidRDefault="00FF5777" w:rsidP="001F5663">
      <w:pPr>
        <w:spacing w:line="360" w:lineRule="auto"/>
        <w:jc w:val="both"/>
        <w:rPr>
          <w:rFonts w:ascii="Arial" w:hAnsi="Arial" w:cs="Arial"/>
          <w:color w:val="000000" w:themeColor="text1"/>
          <w:sz w:val="22"/>
          <w:szCs w:val="22"/>
        </w:rPr>
      </w:pPr>
    </w:p>
    <w:p w14:paraId="7FF87772" w14:textId="77777777" w:rsidR="00FF5777" w:rsidRDefault="00FF5777" w:rsidP="001F5663">
      <w:pPr>
        <w:spacing w:line="360" w:lineRule="auto"/>
        <w:jc w:val="both"/>
        <w:rPr>
          <w:rFonts w:ascii="Arial" w:hAnsi="Arial" w:cs="Arial"/>
          <w:color w:val="000000" w:themeColor="text1"/>
          <w:sz w:val="22"/>
          <w:szCs w:val="22"/>
        </w:rPr>
      </w:pPr>
    </w:p>
    <w:p w14:paraId="7A0B5449" w14:textId="77777777" w:rsidR="00FF5777" w:rsidRPr="000514C1" w:rsidRDefault="00FF5777" w:rsidP="001F5663">
      <w:pPr>
        <w:spacing w:line="360" w:lineRule="auto"/>
        <w:jc w:val="both"/>
        <w:rPr>
          <w:rFonts w:ascii="Arial" w:hAnsi="Arial" w:cs="Arial"/>
          <w:color w:val="000000" w:themeColor="text1"/>
          <w:sz w:val="22"/>
          <w:szCs w:val="22"/>
        </w:rPr>
      </w:pPr>
    </w:p>
    <w:p w14:paraId="1FAD68BC" w14:textId="77777777" w:rsidR="00FF5777" w:rsidRPr="000514C1" w:rsidRDefault="00FF5777" w:rsidP="00790265">
      <w:pPr>
        <w:spacing w:line="360" w:lineRule="auto"/>
        <w:jc w:val="center"/>
        <w:rPr>
          <w:rFonts w:ascii="Arial" w:hAnsi="Arial" w:cs="Arial"/>
          <w:color w:val="000000" w:themeColor="text1"/>
        </w:rPr>
      </w:pPr>
      <w:r w:rsidRPr="000514C1">
        <w:rPr>
          <w:rFonts w:ascii="Arial" w:hAnsi="Arial" w:cs="Arial"/>
          <w:color w:val="000000" w:themeColor="text1"/>
        </w:rPr>
        <w:t xml:space="preserve">By: </w:t>
      </w:r>
      <w:proofErr w:type="spellStart"/>
      <w:r w:rsidRPr="000514C1">
        <w:rPr>
          <w:rFonts w:ascii="Arial" w:hAnsi="Arial" w:cs="Arial"/>
          <w:color w:val="000000" w:themeColor="text1"/>
        </w:rPr>
        <w:t>Zlatina</w:t>
      </w:r>
      <w:proofErr w:type="spellEnd"/>
      <w:r w:rsidRPr="000514C1">
        <w:rPr>
          <w:rFonts w:ascii="Arial" w:hAnsi="Arial" w:cs="Arial"/>
          <w:color w:val="000000" w:themeColor="text1"/>
        </w:rPr>
        <w:t xml:space="preserve"> </w:t>
      </w:r>
      <w:proofErr w:type="spellStart"/>
      <w:r w:rsidRPr="000514C1">
        <w:rPr>
          <w:rFonts w:ascii="Arial" w:hAnsi="Arial" w:cs="Arial"/>
          <w:color w:val="000000" w:themeColor="text1"/>
        </w:rPr>
        <w:t>Tyulyusheva</w:t>
      </w:r>
      <w:proofErr w:type="spellEnd"/>
    </w:p>
    <w:p w14:paraId="5A97C3A5" w14:textId="509B872F" w:rsidR="00FF5777" w:rsidRDefault="00FF5777" w:rsidP="00790265">
      <w:pPr>
        <w:spacing w:line="360" w:lineRule="auto"/>
        <w:jc w:val="center"/>
        <w:rPr>
          <w:rFonts w:ascii="Arial" w:hAnsi="Arial" w:cs="Arial"/>
          <w:color w:val="000000" w:themeColor="text1"/>
        </w:rPr>
      </w:pPr>
      <w:r w:rsidRPr="000514C1">
        <w:rPr>
          <w:rFonts w:ascii="Arial" w:hAnsi="Arial" w:cs="Arial"/>
          <w:color w:val="000000" w:themeColor="text1"/>
        </w:rPr>
        <w:t>Student ID 1919008</w:t>
      </w:r>
    </w:p>
    <w:p w14:paraId="799DE618" w14:textId="3991269F" w:rsidR="001F5663" w:rsidRDefault="001F5663" w:rsidP="001F5663">
      <w:pPr>
        <w:spacing w:line="360" w:lineRule="auto"/>
        <w:jc w:val="both"/>
        <w:rPr>
          <w:rFonts w:ascii="Arial" w:hAnsi="Arial" w:cs="Arial"/>
          <w:color w:val="000000" w:themeColor="text1"/>
        </w:rPr>
      </w:pPr>
    </w:p>
    <w:p w14:paraId="10837E00" w14:textId="1F85907B" w:rsidR="001F5663" w:rsidRDefault="001F5663" w:rsidP="001F5663">
      <w:pPr>
        <w:spacing w:line="360" w:lineRule="auto"/>
        <w:jc w:val="both"/>
        <w:rPr>
          <w:rFonts w:ascii="Arial" w:hAnsi="Arial" w:cs="Arial"/>
          <w:color w:val="000000" w:themeColor="text1"/>
        </w:rPr>
      </w:pPr>
    </w:p>
    <w:p w14:paraId="6204874A" w14:textId="3DC6F991" w:rsidR="001F5663" w:rsidRDefault="001F5663" w:rsidP="001F5663">
      <w:pPr>
        <w:spacing w:line="360" w:lineRule="auto"/>
        <w:jc w:val="both"/>
        <w:rPr>
          <w:rFonts w:ascii="Arial" w:hAnsi="Arial" w:cs="Arial"/>
          <w:color w:val="000000" w:themeColor="text1"/>
        </w:rPr>
      </w:pPr>
    </w:p>
    <w:p w14:paraId="15610758" w14:textId="4A2A9F38" w:rsidR="001F5663" w:rsidRDefault="001F5663" w:rsidP="001F5663">
      <w:pPr>
        <w:pStyle w:val="Heading1"/>
        <w:spacing w:line="360" w:lineRule="auto"/>
        <w:jc w:val="both"/>
        <w:rPr>
          <w:rFonts w:ascii="Arial" w:hAnsi="Arial" w:cs="Arial"/>
          <w:sz w:val="28"/>
          <w:szCs w:val="28"/>
        </w:rPr>
      </w:pPr>
      <w:bookmarkStart w:id="0" w:name="_Toc91161672"/>
      <w:r w:rsidRPr="001F5663">
        <w:rPr>
          <w:rFonts w:ascii="Arial" w:hAnsi="Arial" w:cs="Arial"/>
          <w:sz w:val="28"/>
          <w:szCs w:val="28"/>
        </w:rPr>
        <w:t>Abstract</w:t>
      </w:r>
      <w:bookmarkEnd w:id="0"/>
    </w:p>
    <w:p w14:paraId="6B88E8E0" w14:textId="49232E52" w:rsidR="00263C1C" w:rsidRPr="00EE172C" w:rsidRDefault="00263C1C" w:rsidP="000C5172">
      <w:pPr>
        <w:spacing w:line="360" w:lineRule="auto"/>
        <w:jc w:val="both"/>
        <w:rPr>
          <w:rFonts w:ascii="Arial" w:hAnsi="Arial" w:cs="Arial"/>
          <w:sz w:val="22"/>
          <w:szCs w:val="22"/>
          <w:lang w:val="en-US"/>
        </w:rPr>
      </w:pPr>
      <w:r w:rsidRPr="00075527">
        <w:rPr>
          <w:rFonts w:ascii="Arial" w:hAnsi="Arial" w:cs="Arial"/>
          <w:sz w:val="22"/>
          <w:szCs w:val="22"/>
        </w:rPr>
        <w:t>The tacit knowledge of the individual and explicit knowledge of the organisation are related to decision making activities and are important for the quality of the decisions made</w:t>
      </w:r>
      <w:r>
        <w:rPr>
          <w:rFonts w:ascii="Arial" w:hAnsi="Arial" w:cs="Arial"/>
          <w:sz w:val="22"/>
          <w:szCs w:val="22"/>
        </w:rPr>
        <w:t xml:space="preserve"> </w:t>
      </w:r>
      <w:r w:rsidR="00CD59B5">
        <w:rPr>
          <w:rFonts w:ascii="Arial" w:hAnsi="Arial" w:cs="Arial"/>
          <w:sz w:val="22"/>
          <w:szCs w:val="22"/>
        </w:rPr>
        <w:t xml:space="preserve">and the future of any company </w:t>
      </w:r>
      <w:r>
        <w:rPr>
          <w:rFonts w:ascii="Arial" w:hAnsi="Arial" w:cs="Arial"/>
          <w:sz w:val="22"/>
          <w:szCs w:val="22"/>
        </w:rPr>
        <w:t>(Mosconi and Roy, 2013)</w:t>
      </w:r>
      <w:r w:rsidRPr="00075527">
        <w:rPr>
          <w:rFonts w:ascii="Arial" w:hAnsi="Arial" w:cs="Arial"/>
          <w:sz w:val="22"/>
          <w:szCs w:val="22"/>
        </w:rPr>
        <w:t>. The aim of K</w:t>
      </w:r>
      <w:r w:rsidR="009E7C99">
        <w:rPr>
          <w:rFonts w:ascii="Arial" w:hAnsi="Arial" w:cs="Arial"/>
          <w:sz w:val="22"/>
          <w:szCs w:val="22"/>
        </w:rPr>
        <w:t>nowledge Management</w:t>
      </w:r>
      <w:r w:rsidR="00D20890">
        <w:rPr>
          <w:rFonts w:ascii="Arial" w:hAnsi="Arial" w:cs="Arial"/>
          <w:sz w:val="22"/>
          <w:szCs w:val="22"/>
        </w:rPr>
        <w:t xml:space="preserve"> </w:t>
      </w:r>
      <w:r w:rsidRPr="00075527">
        <w:rPr>
          <w:rFonts w:ascii="Arial" w:hAnsi="Arial" w:cs="Arial"/>
          <w:sz w:val="22"/>
          <w:szCs w:val="22"/>
        </w:rPr>
        <w:t xml:space="preserve">is to make those decision efficient and effective. </w:t>
      </w:r>
      <w:r w:rsidR="00EE172C">
        <w:rPr>
          <w:rFonts w:ascii="Arial" w:hAnsi="Arial" w:cs="Arial"/>
          <w:sz w:val="22"/>
          <w:szCs w:val="22"/>
          <w:lang w:val="en-US"/>
        </w:rPr>
        <w:t>According to Demarest (1997) t</w:t>
      </w:r>
      <w:r w:rsidR="00EE172C" w:rsidRPr="000C5172">
        <w:rPr>
          <w:rFonts w:ascii="Arial" w:hAnsi="Arial" w:cs="Arial"/>
          <w:sz w:val="22"/>
          <w:szCs w:val="22"/>
          <w:lang w:val="en-US"/>
        </w:rPr>
        <w:t xml:space="preserve">he </w:t>
      </w:r>
      <w:proofErr w:type="gramStart"/>
      <w:r w:rsidR="00EE172C" w:rsidRPr="000C5172">
        <w:rPr>
          <w:rFonts w:ascii="Arial" w:hAnsi="Arial" w:cs="Arial"/>
          <w:sz w:val="22"/>
          <w:szCs w:val="22"/>
          <w:lang w:val="en-US"/>
        </w:rPr>
        <w:t>ultimate goal</w:t>
      </w:r>
      <w:proofErr w:type="gramEnd"/>
      <w:r w:rsidR="00EE172C" w:rsidRPr="000C5172">
        <w:rPr>
          <w:rFonts w:ascii="Arial" w:hAnsi="Arial" w:cs="Arial"/>
          <w:sz w:val="22"/>
          <w:szCs w:val="22"/>
          <w:lang w:val="en-US"/>
        </w:rPr>
        <w:t xml:space="preserve"> of KM is to find out if the existing knowledge works for achieving the company goals and its influence on performance and efficiency. Knowledge exists withing the company </w:t>
      </w:r>
      <w:r w:rsidR="00EE172C">
        <w:rPr>
          <w:rFonts w:ascii="Arial" w:hAnsi="Arial" w:cs="Arial"/>
          <w:sz w:val="22"/>
          <w:szCs w:val="22"/>
          <w:lang w:val="en-US"/>
        </w:rPr>
        <w:t xml:space="preserve">even </w:t>
      </w:r>
      <w:r w:rsidR="00EE172C" w:rsidRPr="000C5172">
        <w:rPr>
          <w:rFonts w:ascii="Arial" w:hAnsi="Arial" w:cs="Arial"/>
          <w:sz w:val="22"/>
          <w:szCs w:val="22"/>
          <w:lang w:val="en-US"/>
        </w:rPr>
        <w:t xml:space="preserve">if it is </w:t>
      </w:r>
      <w:r w:rsidR="00EE172C">
        <w:rPr>
          <w:rFonts w:ascii="Arial" w:hAnsi="Arial" w:cs="Arial"/>
          <w:sz w:val="22"/>
          <w:szCs w:val="22"/>
          <w:lang w:val="en-US"/>
        </w:rPr>
        <w:t xml:space="preserve">not </w:t>
      </w:r>
      <w:r w:rsidR="00EE172C" w:rsidRPr="000C5172">
        <w:rPr>
          <w:rFonts w:ascii="Arial" w:hAnsi="Arial" w:cs="Arial"/>
          <w:sz w:val="22"/>
          <w:szCs w:val="22"/>
          <w:lang w:val="en-US"/>
        </w:rPr>
        <w:t>being acknowledged, captured</w:t>
      </w:r>
      <w:r w:rsidR="0025475F">
        <w:rPr>
          <w:rFonts w:ascii="Arial" w:hAnsi="Arial" w:cs="Arial"/>
          <w:sz w:val="22"/>
          <w:szCs w:val="22"/>
          <w:lang w:val="en-US"/>
        </w:rPr>
        <w:t>,</w:t>
      </w:r>
      <w:r w:rsidR="00EE172C" w:rsidRPr="000C5172">
        <w:rPr>
          <w:rFonts w:ascii="Arial" w:hAnsi="Arial" w:cs="Arial"/>
          <w:sz w:val="22"/>
          <w:szCs w:val="22"/>
          <w:lang w:val="en-US"/>
        </w:rPr>
        <w:t xml:space="preserve"> and distributed. However, managing it will facilitate understanding knowledge, systematizing it would help avoid chaos and dissemination of knowledge increases its power by involving more people and including their experience and point of view.</w:t>
      </w:r>
    </w:p>
    <w:p w14:paraId="2566615E" w14:textId="72A6161C" w:rsidR="00A230EA" w:rsidRDefault="00D20890" w:rsidP="00263C1C">
      <w:pPr>
        <w:spacing w:line="360" w:lineRule="auto"/>
        <w:jc w:val="both"/>
        <w:rPr>
          <w:rFonts w:ascii="Arial" w:hAnsi="Arial" w:cs="Arial"/>
          <w:sz w:val="22"/>
          <w:szCs w:val="22"/>
        </w:rPr>
      </w:pPr>
      <w:r>
        <w:rPr>
          <w:rFonts w:ascii="Arial" w:hAnsi="Arial" w:cs="Arial"/>
          <w:sz w:val="22"/>
          <w:szCs w:val="22"/>
        </w:rPr>
        <w:t xml:space="preserve">The report reviews the Knowledge Management techniques used by Amazon and how the </w:t>
      </w:r>
      <w:r w:rsidR="00F20FE7">
        <w:rPr>
          <w:rFonts w:ascii="Arial" w:hAnsi="Arial" w:cs="Arial"/>
          <w:sz w:val="22"/>
          <w:szCs w:val="22"/>
        </w:rPr>
        <w:t>“Earth’s most customer centric company” (Amazon Sustainability Report, 202</w:t>
      </w:r>
      <w:r w:rsidR="006B2D17">
        <w:rPr>
          <w:rFonts w:ascii="Arial" w:hAnsi="Arial" w:cs="Arial"/>
          <w:sz w:val="22"/>
          <w:szCs w:val="22"/>
        </w:rPr>
        <w:t>0</w:t>
      </w:r>
      <w:r w:rsidR="00F20FE7">
        <w:rPr>
          <w:rFonts w:ascii="Arial" w:hAnsi="Arial" w:cs="Arial"/>
          <w:sz w:val="22"/>
          <w:szCs w:val="22"/>
        </w:rPr>
        <w:t>, p.3)</w:t>
      </w:r>
      <w:r>
        <w:rPr>
          <w:rFonts w:ascii="Arial" w:hAnsi="Arial" w:cs="Arial"/>
          <w:sz w:val="22"/>
          <w:szCs w:val="22"/>
        </w:rPr>
        <w:t xml:space="preserve"> </w:t>
      </w:r>
      <w:r w:rsidR="00F20FE7" w:rsidRPr="001F5663">
        <w:rPr>
          <w:rFonts w:ascii="Arial" w:hAnsi="Arial" w:cs="Arial"/>
          <w:sz w:val="22"/>
          <w:szCs w:val="22"/>
        </w:rPr>
        <w:t>acquire</w:t>
      </w:r>
      <w:r>
        <w:rPr>
          <w:rFonts w:ascii="Arial" w:hAnsi="Arial" w:cs="Arial"/>
          <w:sz w:val="22"/>
          <w:szCs w:val="22"/>
        </w:rPr>
        <w:t>s</w:t>
      </w:r>
      <w:r w:rsidR="00F20FE7" w:rsidRPr="001F5663">
        <w:rPr>
          <w:rFonts w:ascii="Arial" w:hAnsi="Arial" w:cs="Arial"/>
          <w:sz w:val="22"/>
          <w:szCs w:val="22"/>
        </w:rPr>
        <w:t>, retain</w:t>
      </w:r>
      <w:r>
        <w:rPr>
          <w:rFonts w:ascii="Arial" w:hAnsi="Arial" w:cs="Arial"/>
          <w:sz w:val="22"/>
          <w:szCs w:val="22"/>
        </w:rPr>
        <w:t>s</w:t>
      </w:r>
      <w:r w:rsidR="00F20FE7" w:rsidRPr="001F5663">
        <w:rPr>
          <w:rFonts w:ascii="Arial" w:hAnsi="Arial" w:cs="Arial"/>
          <w:sz w:val="22"/>
          <w:szCs w:val="22"/>
        </w:rPr>
        <w:t>, and share</w:t>
      </w:r>
      <w:r w:rsidR="00EE172C">
        <w:rPr>
          <w:rFonts w:ascii="Arial" w:hAnsi="Arial" w:cs="Arial"/>
          <w:sz w:val="22"/>
          <w:szCs w:val="22"/>
        </w:rPr>
        <w:t>s</w:t>
      </w:r>
      <w:r w:rsidR="00F20FE7" w:rsidRPr="001F5663">
        <w:rPr>
          <w:rFonts w:ascii="Arial" w:hAnsi="Arial" w:cs="Arial"/>
          <w:sz w:val="22"/>
          <w:szCs w:val="22"/>
        </w:rPr>
        <w:t xml:space="preserve"> knowledge</w:t>
      </w:r>
      <w:r w:rsidR="00B736BA">
        <w:rPr>
          <w:rFonts w:ascii="Arial" w:hAnsi="Arial" w:cs="Arial"/>
          <w:sz w:val="22"/>
          <w:szCs w:val="22"/>
        </w:rPr>
        <w:t xml:space="preserve">, </w:t>
      </w:r>
      <w:r w:rsidR="001663B5">
        <w:rPr>
          <w:rFonts w:ascii="Arial" w:hAnsi="Arial" w:cs="Arial"/>
          <w:sz w:val="22"/>
          <w:szCs w:val="22"/>
        </w:rPr>
        <w:t>and proposes a framework that could help the company when facing future challenges.</w:t>
      </w:r>
    </w:p>
    <w:p w14:paraId="602AF86A" w14:textId="77777777" w:rsidR="00263C1C" w:rsidRPr="00263C1C" w:rsidRDefault="00263C1C" w:rsidP="00263C1C"/>
    <w:p w14:paraId="0CAAEC48" w14:textId="143740C1" w:rsidR="001F5663" w:rsidRDefault="001F5663" w:rsidP="001F5663">
      <w:pPr>
        <w:spacing w:line="360" w:lineRule="auto"/>
        <w:jc w:val="both"/>
      </w:pPr>
    </w:p>
    <w:p w14:paraId="26BBE13D" w14:textId="10BCB2AF" w:rsidR="001F5663" w:rsidRDefault="001F5663" w:rsidP="001F5663">
      <w:pPr>
        <w:spacing w:line="360" w:lineRule="auto"/>
        <w:jc w:val="both"/>
      </w:pPr>
    </w:p>
    <w:p w14:paraId="321FAF07" w14:textId="048A7604" w:rsidR="001F5663" w:rsidRDefault="001F5663" w:rsidP="001F5663">
      <w:pPr>
        <w:spacing w:line="360" w:lineRule="auto"/>
        <w:jc w:val="both"/>
      </w:pPr>
    </w:p>
    <w:p w14:paraId="4EDE1C18" w14:textId="39E897BD" w:rsidR="001F5663" w:rsidRDefault="001F5663" w:rsidP="001F5663">
      <w:pPr>
        <w:spacing w:line="360" w:lineRule="auto"/>
        <w:jc w:val="both"/>
      </w:pPr>
    </w:p>
    <w:p w14:paraId="2B121164" w14:textId="6F31FA19" w:rsidR="001F5663" w:rsidRDefault="001F5663" w:rsidP="001F5663">
      <w:pPr>
        <w:spacing w:line="360" w:lineRule="auto"/>
        <w:jc w:val="both"/>
      </w:pPr>
    </w:p>
    <w:p w14:paraId="6B5489F0" w14:textId="253CBBF1" w:rsidR="001F5663" w:rsidRDefault="001F5663" w:rsidP="001F5663">
      <w:pPr>
        <w:spacing w:line="360" w:lineRule="auto"/>
        <w:jc w:val="both"/>
      </w:pPr>
    </w:p>
    <w:p w14:paraId="2602DADA" w14:textId="5692AFEA" w:rsidR="001F5663" w:rsidRDefault="001F5663" w:rsidP="001F5663">
      <w:pPr>
        <w:spacing w:line="360" w:lineRule="auto"/>
        <w:jc w:val="both"/>
      </w:pPr>
    </w:p>
    <w:p w14:paraId="5473923A" w14:textId="70BD9C53" w:rsidR="001F5663" w:rsidRDefault="001F5663" w:rsidP="001F5663">
      <w:pPr>
        <w:spacing w:line="360" w:lineRule="auto"/>
        <w:jc w:val="both"/>
      </w:pPr>
    </w:p>
    <w:p w14:paraId="35231384" w14:textId="1DB07011" w:rsidR="001F5663" w:rsidRDefault="001F5663" w:rsidP="001F5663">
      <w:pPr>
        <w:spacing w:line="360" w:lineRule="auto"/>
        <w:jc w:val="both"/>
      </w:pPr>
    </w:p>
    <w:p w14:paraId="14C81019" w14:textId="5A1E5357" w:rsidR="001F5663" w:rsidRDefault="001F5663" w:rsidP="001F5663">
      <w:pPr>
        <w:spacing w:line="360" w:lineRule="auto"/>
        <w:jc w:val="both"/>
      </w:pPr>
    </w:p>
    <w:p w14:paraId="58701CA7" w14:textId="600809A8" w:rsidR="001F5663" w:rsidRDefault="001F5663" w:rsidP="001F5663">
      <w:pPr>
        <w:spacing w:line="360" w:lineRule="auto"/>
        <w:jc w:val="both"/>
      </w:pPr>
    </w:p>
    <w:p w14:paraId="2F676DD0" w14:textId="2DECA11A" w:rsidR="001F5663" w:rsidRDefault="001F5663" w:rsidP="001F5663">
      <w:pPr>
        <w:spacing w:line="360" w:lineRule="auto"/>
        <w:jc w:val="both"/>
      </w:pPr>
    </w:p>
    <w:p w14:paraId="2977506F" w14:textId="3EA64851" w:rsidR="001F5663" w:rsidRDefault="001F5663" w:rsidP="001F5663">
      <w:pPr>
        <w:spacing w:line="360" w:lineRule="auto"/>
        <w:jc w:val="both"/>
      </w:pPr>
    </w:p>
    <w:p w14:paraId="0C312AD0" w14:textId="77777777" w:rsidR="0075506A" w:rsidRDefault="0075506A" w:rsidP="001F5663">
      <w:pPr>
        <w:spacing w:line="360" w:lineRule="auto"/>
        <w:jc w:val="both"/>
      </w:pPr>
    </w:p>
    <w:p w14:paraId="18E64783" w14:textId="77777777" w:rsidR="001F5663" w:rsidRPr="001F5663" w:rsidRDefault="001F5663" w:rsidP="001F5663">
      <w:pPr>
        <w:spacing w:line="360" w:lineRule="auto"/>
        <w:jc w:val="both"/>
      </w:pPr>
    </w:p>
    <w:sdt>
      <w:sdtPr>
        <w:rPr>
          <w:rFonts w:asciiTheme="minorHAnsi" w:eastAsiaTheme="minorHAnsi" w:hAnsiTheme="minorHAnsi" w:cstheme="minorBidi"/>
          <w:b w:val="0"/>
          <w:bCs w:val="0"/>
          <w:color w:val="auto"/>
          <w:sz w:val="24"/>
          <w:szCs w:val="24"/>
          <w:lang w:val="en-GB"/>
        </w:rPr>
        <w:id w:val="2139303474"/>
        <w:docPartObj>
          <w:docPartGallery w:val="Table of Contents"/>
          <w:docPartUnique/>
        </w:docPartObj>
      </w:sdtPr>
      <w:sdtEndPr>
        <w:rPr>
          <w:rFonts w:ascii="Arial" w:eastAsia="Times New Roman" w:hAnsi="Arial" w:cs="Arial"/>
          <w:noProof/>
        </w:rPr>
      </w:sdtEndPr>
      <w:sdtContent>
        <w:p w14:paraId="6BBDB70C" w14:textId="622BA768" w:rsidR="001F5663" w:rsidRPr="001F5663" w:rsidRDefault="001F5663" w:rsidP="001F5663">
          <w:pPr>
            <w:pStyle w:val="TOCHeading"/>
            <w:spacing w:line="360" w:lineRule="auto"/>
            <w:jc w:val="both"/>
            <w:rPr>
              <w:rStyle w:val="Heading1Char"/>
              <w:rFonts w:ascii="Arial" w:hAnsi="Arial" w:cs="Arial"/>
              <w:sz w:val="28"/>
              <w:szCs w:val="28"/>
            </w:rPr>
          </w:pPr>
          <w:r w:rsidRPr="001F5663">
            <w:rPr>
              <w:rStyle w:val="Heading1Char"/>
              <w:rFonts w:ascii="Arial" w:hAnsi="Arial" w:cs="Arial"/>
              <w:sz w:val="28"/>
              <w:szCs w:val="28"/>
            </w:rPr>
            <w:t>Table of Contents</w:t>
          </w:r>
        </w:p>
        <w:p w14:paraId="4F2BEE63" w14:textId="590366A9" w:rsidR="006B2D17" w:rsidRPr="006B2D17" w:rsidRDefault="001F5663">
          <w:pPr>
            <w:pStyle w:val="TOC1"/>
            <w:tabs>
              <w:tab w:val="right" w:leader="dot" w:pos="9016"/>
            </w:tabs>
            <w:rPr>
              <w:rFonts w:asciiTheme="minorHAnsi" w:eastAsiaTheme="minorEastAsia" w:hAnsiTheme="minorHAnsi" w:cstheme="minorBidi"/>
              <w:b w:val="0"/>
              <w:bCs w:val="0"/>
              <w:i w:val="0"/>
              <w:iCs w:val="0"/>
              <w:noProof/>
            </w:rPr>
          </w:pPr>
          <w:r w:rsidRPr="006B2D17">
            <w:rPr>
              <w:rFonts w:ascii="Arial" w:hAnsi="Arial" w:cs="Arial"/>
              <w:b w:val="0"/>
              <w:bCs w:val="0"/>
              <w:i w:val="0"/>
              <w:iCs w:val="0"/>
              <w:sz w:val="28"/>
              <w:szCs w:val="28"/>
            </w:rPr>
            <w:fldChar w:fldCharType="begin"/>
          </w:r>
          <w:r w:rsidRPr="006B2D17">
            <w:rPr>
              <w:rFonts w:ascii="Arial" w:hAnsi="Arial" w:cs="Arial"/>
              <w:b w:val="0"/>
              <w:bCs w:val="0"/>
              <w:i w:val="0"/>
              <w:iCs w:val="0"/>
              <w:sz w:val="28"/>
              <w:szCs w:val="28"/>
            </w:rPr>
            <w:instrText xml:space="preserve"> TOC \o "1-3" \h \z \u </w:instrText>
          </w:r>
          <w:r w:rsidRPr="006B2D17">
            <w:rPr>
              <w:rFonts w:ascii="Arial" w:hAnsi="Arial" w:cs="Arial"/>
              <w:b w:val="0"/>
              <w:bCs w:val="0"/>
              <w:i w:val="0"/>
              <w:iCs w:val="0"/>
              <w:sz w:val="28"/>
              <w:szCs w:val="28"/>
            </w:rPr>
            <w:fldChar w:fldCharType="separate"/>
          </w:r>
          <w:hyperlink w:anchor="_Toc91161672" w:history="1">
            <w:r w:rsidR="006B2D17" w:rsidRPr="006B2D17">
              <w:rPr>
                <w:rStyle w:val="Hyperlink"/>
                <w:rFonts w:ascii="Arial" w:hAnsi="Arial" w:cs="Arial"/>
                <w:b w:val="0"/>
                <w:bCs w:val="0"/>
                <w:i w:val="0"/>
                <w:iCs w:val="0"/>
                <w:noProof/>
              </w:rPr>
              <w:t>Abstract</w:t>
            </w:r>
            <w:r w:rsidR="006B2D17" w:rsidRPr="006B2D17">
              <w:rPr>
                <w:b w:val="0"/>
                <w:bCs w:val="0"/>
                <w:i w:val="0"/>
                <w:iCs w:val="0"/>
                <w:noProof/>
                <w:webHidden/>
              </w:rPr>
              <w:tab/>
            </w:r>
            <w:r w:rsidR="006B2D17" w:rsidRPr="006B2D17">
              <w:rPr>
                <w:b w:val="0"/>
                <w:bCs w:val="0"/>
                <w:i w:val="0"/>
                <w:iCs w:val="0"/>
                <w:noProof/>
                <w:webHidden/>
              </w:rPr>
              <w:fldChar w:fldCharType="begin"/>
            </w:r>
            <w:r w:rsidR="006B2D17" w:rsidRPr="006B2D17">
              <w:rPr>
                <w:b w:val="0"/>
                <w:bCs w:val="0"/>
                <w:i w:val="0"/>
                <w:iCs w:val="0"/>
                <w:noProof/>
                <w:webHidden/>
              </w:rPr>
              <w:instrText xml:space="preserve"> PAGEREF _Toc91161672 \h </w:instrText>
            </w:r>
            <w:r w:rsidR="006B2D17" w:rsidRPr="006B2D17">
              <w:rPr>
                <w:b w:val="0"/>
                <w:bCs w:val="0"/>
                <w:i w:val="0"/>
                <w:iCs w:val="0"/>
                <w:noProof/>
                <w:webHidden/>
              </w:rPr>
            </w:r>
            <w:r w:rsidR="006B2D17" w:rsidRPr="006B2D17">
              <w:rPr>
                <w:b w:val="0"/>
                <w:bCs w:val="0"/>
                <w:i w:val="0"/>
                <w:iCs w:val="0"/>
                <w:noProof/>
                <w:webHidden/>
              </w:rPr>
              <w:fldChar w:fldCharType="separate"/>
            </w:r>
            <w:r w:rsidR="006B2D17" w:rsidRPr="006B2D17">
              <w:rPr>
                <w:b w:val="0"/>
                <w:bCs w:val="0"/>
                <w:i w:val="0"/>
                <w:iCs w:val="0"/>
                <w:noProof/>
                <w:webHidden/>
              </w:rPr>
              <w:t>2</w:t>
            </w:r>
            <w:r w:rsidR="006B2D17" w:rsidRPr="006B2D17">
              <w:rPr>
                <w:b w:val="0"/>
                <w:bCs w:val="0"/>
                <w:i w:val="0"/>
                <w:iCs w:val="0"/>
                <w:noProof/>
                <w:webHidden/>
              </w:rPr>
              <w:fldChar w:fldCharType="end"/>
            </w:r>
          </w:hyperlink>
        </w:p>
        <w:p w14:paraId="63652ECB" w14:textId="39BF2C8F" w:rsidR="006B2D17" w:rsidRPr="006B2D17" w:rsidRDefault="00820A70">
          <w:pPr>
            <w:pStyle w:val="TOC1"/>
            <w:tabs>
              <w:tab w:val="right" w:leader="dot" w:pos="9016"/>
            </w:tabs>
            <w:rPr>
              <w:rFonts w:asciiTheme="minorHAnsi" w:eastAsiaTheme="minorEastAsia" w:hAnsiTheme="minorHAnsi" w:cstheme="minorBidi"/>
              <w:b w:val="0"/>
              <w:bCs w:val="0"/>
              <w:i w:val="0"/>
              <w:iCs w:val="0"/>
              <w:noProof/>
            </w:rPr>
          </w:pPr>
          <w:hyperlink w:anchor="_Toc91161673" w:history="1">
            <w:r w:rsidR="006B2D17" w:rsidRPr="006B2D17">
              <w:rPr>
                <w:rStyle w:val="Hyperlink"/>
                <w:rFonts w:ascii="Arial" w:hAnsi="Arial" w:cs="Arial"/>
                <w:b w:val="0"/>
                <w:bCs w:val="0"/>
                <w:i w:val="0"/>
                <w:iCs w:val="0"/>
                <w:noProof/>
              </w:rPr>
              <w:t>Introduction</w:t>
            </w:r>
            <w:r w:rsidR="006B2D17" w:rsidRPr="006B2D17">
              <w:rPr>
                <w:b w:val="0"/>
                <w:bCs w:val="0"/>
                <w:i w:val="0"/>
                <w:iCs w:val="0"/>
                <w:noProof/>
                <w:webHidden/>
              </w:rPr>
              <w:tab/>
            </w:r>
            <w:r w:rsidR="006B2D17" w:rsidRPr="006B2D17">
              <w:rPr>
                <w:b w:val="0"/>
                <w:bCs w:val="0"/>
                <w:i w:val="0"/>
                <w:iCs w:val="0"/>
                <w:noProof/>
                <w:webHidden/>
              </w:rPr>
              <w:fldChar w:fldCharType="begin"/>
            </w:r>
            <w:r w:rsidR="006B2D17" w:rsidRPr="006B2D17">
              <w:rPr>
                <w:b w:val="0"/>
                <w:bCs w:val="0"/>
                <w:i w:val="0"/>
                <w:iCs w:val="0"/>
                <w:noProof/>
                <w:webHidden/>
              </w:rPr>
              <w:instrText xml:space="preserve"> PAGEREF _Toc91161673 \h </w:instrText>
            </w:r>
            <w:r w:rsidR="006B2D17" w:rsidRPr="006B2D17">
              <w:rPr>
                <w:b w:val="0"/>
                <w:bCs w:val="0"/>
                <w:i w:val="0"/>
                <w:iCs w:val="0"/>
                <w:noProof/>
                <w:webHidden/>
              </w:rPr>
            </w:r>
            <w:r w:rsidR="006B2D17" w:rsidRPr="006B2D17">
              <w:rPr>
                <w:b w:val="0"/>
                <w:bCs w:val="0"/>
                <w:i w:val="0"/>
                <w:iCs w:val="0"/>
                <w:noProof/>
                <w:webHidden/>
              </w:rPr>
              <w:fldChar w:fldCharType="separate"/>
            </w:r>
            <w:r w:rsidR="006B2D17" w:rsidRPr="006B2D17">
              <w:rPr>
                <w:b w:val="0"/>
                <w:bCs w:val="0"/>
                <w:i w:val="0"/>
                <w:iCs w:val="0"/>
                <w:noProof/>
                <w:webHidden/>
              </w:rPr>
              <w:t>4</w:t>
            </w:r>
            <w:r w:rsidR="006B2D17" w:rsidRPr="006B2D17">
              <w:rPr>
                <w:b w:val="0"/>
                <w:bCs w:val="0"/>
                <w:i w:val="0"/>
                <w:iCs w:val="0"/>
                <w:noProof/>
                <w:webHidden/>
              </w:rPr>
              <w:fldChar w:fldCharType="end"/>
            </w:r>
          </w:hyperlink>
        </w:p>
        <w:p w14:paraId="3BC111FD" w14:textId="6811DD1A" w:rsidR="006B2D17" w:rsidRPr="006B2D17" w:rsidRDefault="00820A70">
          <w:pPr>
            <w:pStyle w:val="TOC1"/>
            <w:tabs>
              <w:tab w:val="left" w:pos="480"/>
              <w:tab w:val="right" w:leader="dot" w:pos="9016"/>
            </w:tabs>
            <w:rPr>
              <w:rFonts w:asciiTheme="minorHAnsi" w:eastAsiaTheme="minorEastAsia" w:hAnsiTheme="minorHAnsi" w:cstheme="minorBidi"/>
              <w:b w:val="0"/>
              <w:bCs w:val="0"/>
              <w:i w:val="0"/>
              <w:iCs w:val="0"/>
              <w:noProof/>
            </w:rPr>
          </w:pPr>
          <w:hyperlink w:anchor="_Toc91161674" w:history="1">
            <w:r w:rsidR="006B2D17" w:rsidRPr="006B2D17">
              <w:rPr>
                <w:rStyle w:val="Hyperlink"/>
                <w:rFonts w:ascii="Arial" w:hAnsi="Arial" w:cs="Arial"/>
                <w:b w:val="0"/>
                <w:bCs w:val="0"/>
                <w:i w:val="0"/>
                <w:iCs w:val="0"/>
                <w:noProof/>
              </w:rPr>
              <w:t>1.</w:t>
            </w:r>
            <w:r w:rsidR="006B2D17" w:rsidRPr="006B2D17">
              <w:rPr>
                <w:rFonts w:asciiTheme="minorHAnsi" w:eastAsiaTheme="minorEastAsia" w:hAnsiTheme="minorHAnsi" w:cstheme="minorBidi"/>
                <w:b w:val="0"/>
                <w:bCs w:val="0"/>
                <w:i w:val="0"/>
                <w:iCs w:val="0"/>
                <w:noProof/>
              </w:rPr>
              <w:tab/>
            </w:r>
            <w:r w:rsidR="006B2D17" w:rsidRPr="006B2D17">
              <w:rPr>
                <w:rStyle w:val="Hyperlink"/>
                <w:rFonts w:ascii="Arial" w:hAnsi="Arial" w:cs="Arial"/>
                <w:b w:val="0"/>
                <w:bCs w:val="0"/>
                <w:i w:val="0"/>
                <w:iCs w:val="0"/>
                <w:noProof/>
              </w:rPr>
              <w:t>Amazon and The Importance of Knowledge Management for Organisational Success</w:t>
            </w:r>
            <w:r w:rsidR="006B2D17" w:rsidRPr="006B2D17">
              <w:rPr>
                <w:b w:val="0"/>
                <w:bCs w:val="0"/>
                <w:i w:val="0"/>
                <w:iCs w:val="0"/>
                <w:noProof/>
                <w:webHidden/>
              </w:rPr>
              <w:tab/>
            </w:r>
            <w:r w:rsidR="006B2D17" w:rsidRPr="006B2D17">
              <w:rPr>
                <w:b w:val="0"/>
                <w:bCs w:val="0"/>
                <w:i w:val="0"/>
                <w:iCs w:val="0"/>
                <w:noProof/>
                <w:webHidden/>
              </w:rPr>
              <w:fldChar w:fldCharType="begin"/>
            </w:r>
            <w:r w:rsidR="006B2D17" w:rsidRPr="006B2D17">
              <w:rPr>
                <w:b w:val="0"/>
                <w:bCs w:val="0"/>
                <w:i w:val="0"/>
                <w:iCs w:val="0"/>
                <w:noProof/>
                <w:webHidden/>
              </w:rPr>
              <w:instrText xml:space="preserve"> PAGEREF _Toc91161674 \h </w:instrText>
            </w:r>
            <w:r w:rsidR="006B2D17" w:rsidRPr="006B2D17">
              <w:rPr>
                <w:b w:val="0"/>
                <w:bCs w:val="0"/>
                <w:i w:val="0"/>
                <w:iCs w:val="0"/>
                <w:noProof/>
                <w:webHidden/>
              </w:rPr>
            </w:r>
            <w:r w:rsidR="006B2D17" w:rsidRPr="006B2D17">
              <w:rPr>
                <w:b w:val="0"/>
                <w:bCs w:val="0"/>
                <w:i w:val="0"/>
                <w:iCs w:val="0"/>
                <w:noProof/>
                <w:webHidden/>
              </w:rPr>
              <w:fldChar w:fldCharType="separate"/>
            </w:r>
            <w:r w:rsidR="006B2D17" w:rsidRPr="006B2D17">
              <w:rPr>
                <w:b w:val="0"/>
                <w:bCs w:val="0"/>
                <w:i w:val="0"/>
                <w:iCs w:val="0"/>
                <w:noProof/>
                <w:webHidden/>
              </w:rPr>
              <w:t>5</w:t>
            </w:r>
            <w:r w:rsidR="006B2D17" w:rsidRPr="006B2D17">
              <w:rPr>
                <w:b w:val="0"/>
                <w:bCs w:val="0"/>
                <w:i w:val="0"/>
                <w:iCs w:val="0"/>
                <w:noProof/>
                <w:webHidden/>
              </w:rPr>
              <w:fldChar w:fldCharType="end"/>
            </w:r>
          </w:hyperlink>
        </w:p>
        <w:p w14:paraId="78DBF47E" w14:textId="472C42CF" w:rsidR="006B2D17" w:rsidRPr="006B2D17" w:rsidRDefault="00820A70">
          <w:pPr>
            <w:pStyle w:val="TOC2"/>
            <w:tabs>
              <w:tab w:val="left" w:pos="960"/>
              <w:tab w:val="right" w:leader="dot" w:pos="9016"/>
            </w:tabs>
            <w:rPr>
              <w:rFonts w:asciiTheme="minorHAnsi" w:eastAsiaTheme="minorEastAsia" w:hAnsiTheme="minorHAnsi" w:cstheme="minorBidi"/>
              <w:b w:val="0"/>
              <w:bCs w:val="0"/>
              <w:noProof/>
              <w:sz w:val="24"/>
              <w:szCs w:val="24"/>
            </w:rPr>
          </w:pPr>
          <w:hyperlink w:anchor="_Toc91161675" w:history="1">
            <w:r w:rsidR="006B2D17" w:rsidRPr="006B2D17">
              <w:rPr>
                <w:rStyle w:val="Hyperlink"/>
                <w:rFonts w:ascii="Arial" w:hAnsi="Arial" w:cs="Arial"/>
                <w:b w:val="0"/>
                <w:bCs w:val="0"/>
                <w:noProof/>
              </w:rPr>
              <w:t>1.1.</w:t>
            </w:r>
            <w:r w:rsidR="006B2D17" w:rsidRPr="006B2D17">
              <w:rPr>
                <w:rFonts w:asciiTheme="minorHAnsi" w:eastAsiaTheme="minorEastAsia" w:hAnsiTheme="minorHAnsi" w:cstheme="minorBidi"/>
                <w:b w:val="0"/>
                <w:bCs w:val="0"/>
                <w:noProof/>
                <w:sz w:val="24"/>
                <w:szCs w:val="24"/>
              </w:rPr>
              <w:tab/>
            </w:r>
            <w:r w:rsidR="006B2D17" w:rsidRPr="006B2D17">
              <w:rPr>
                <w:rStyle w:val="Hyperlink"/>
                <w:rFonts w:ascii="Arial" w:hAnsi="Arial" w:cs="Arial"/>
                <w:b w:val="0"/>
                <w:bCs w:val="0"/>
                <w:noProof/>
              </w:rPr>
              <w:t>Company Background</w:t>
            </w:r>
            <w:r w:rsidR="006B2D17" w:rsidRPr="006B2D17">
              <w:rPr>
                <w:b w:val="0"/>
                <w:bCs w:val="0"/>
                <w:noProof/>
                <w:webHidden/>
              </w:rPr>
              <w:tab/>
            </w:r>
            <w:r w:rsidR="006B2D17" w:rsidRPr="006B2D17">
              <w:rPr>
                <w:b w:val="0"/>
                <w:bCs w:val="0"/>
                <w:noProof/>
                <w:webHidden/>
              </w:rPr>
              <w:fldChar w:fldCharType="begin"/>
            </w:r>
            <w:r w:rsidR="006B2D17" w:rsidRPr="006B2D17">
              <w:rPr>
                <w:b w:val="0"/>
                <w:bCs w:val="0"/>
                <w:noProof/>
                <w:webHidden/>
              </w:rPr>
              <w:instrText xml:space="preserve"> PAGEREF _Toc91161675 \h </w:instrText>
            </w:r>
            <w:r w:rsidR="006B2D17" w:rsidRPr="006B2D17">
              <w:rPr>
                <w:b w:val="0"/>
                <w:bCs w:val="0"/>
                <w:noProof/>
                <w:webHidden/>
              </w:rPr>
            </w:r>
            <w:r w:rsidR="006B2D17" w:rsidRPr="006B2D17">
              <w:rPr>
                <w:b w:val="0"/>
                <w:bCs w:val="0"/>
                <w:noProof/>
                <w:webHidden/>
              </w:rPr>
              <w:fldChar w:fldCharType="separate"/>
            </w:r>
            <w:r w:rsidR="006B2D17" w:rsidRPr="006B2D17">
              <w:rPr>
                <w:b w:val="0"/>
                <w:bCs w:val="0"/>
                <w:noProof/>
                <w:webHidden/>
              </w:rPr>
              <w:t>5</w:t>
            </w:r>
            <w:r w:rsidR="006B2D17" w:rsidRPr="006B2D17">
              <w:rPr>
                <w:b w:val="0"/>
                <w:bCs w:val="0"/>
                <w:noProof/>
                <w:webHidden/>
              </w:rPr>
              <w:fldChar w:fldCharType="end"/>
            </w:r>
          </w:hyperlink>
        </w:p>
        <w:p w14:paraId="293F80F5" w14:textId="4ABBE793" w:rsidR="006B2D17" w:rsidRPr="006B2D17" w:rsidRDefault="00820A70">
          <w:pPr>
            <w:pStyle w:val="TOC2"/>
            <w:tabs>
              <w:tab w:val="left" w:pos="960"/>
              <w:tab w:val="right" w:leader="dot" w:pos="9016"/>
            </w:tabs>
            <w:rPr>
              <w:rFonts w:asciiTheme="minorHAnsi" w:eastAsiaTheme="minorEastAsia" w:hAnsiTheme="minorHAnsi" w:cstheme="minorBidi"/>
              <w:b w:val="0"/>
              <w:bCs w:val="0"/>
              <w:noProof/>
              <w:sz w:val="24"/>
              <w:szCs w:val="24"/>
            </w:rPr>
          </w:pPr>
          <w:hyperlink w:anchor="_Toc91161676" w:history="1">
            <w:r w:rsidR="006B2D17" w:rsidRPr="006B2D17">
              <w:rPr>
                <w:rStyle w:val="Hyperlink"/>
                <w:rFonts w:ascii="Arial" w:hAnsi="Arial" w:cs="Arial"/>
                <w:b w:val="0"/>
                <w:bCs w:val="0"/>
                <w:noProof/>
              </w:rPr>
              <w:t>1.2.</w:t>
            </w:r>
            <w:r w:rsidR="006B2D17" w:rsidRPr="006B2D17">
              <w:rPr>
                <w:rFonts w:asciiTheme="minorHAnsi" w:eastAsiaTheme="minorEastAsia" w:hAnsiTheme="minorHAnsi" w:cstheme="minorBidi"/>
                <w:b w:val="0"/>
                <w:bCs w:val="0"/>
                <w:noProof/>
                <w:sz w:val="24"/>
                <w:szCs w:val="24"/>
              </w:rPr>
              <w:tab/>
            </w:r>
            <w:r w:rsidR="006B2D17" w:rsidRPr="006B2D17">
              <w:rPr>
                <w:rStyle w:val="Hyperlink"/>
                <w:rFonts w:ascii="Arial" w:hAnsi="Arial" w:cs="Arial"/>
                <w:b w:val="0"/>
                <w:bCs w:val="0"/>
                <w:noProof/>
              </w:rPr>
              <w:t>Knowledge Management - Definition</w:t>
            </w:r>
            <w:r w:rsidR="006B2D17" w:rsidRPr="006B2D17">
              <w:rPr>
                <w:b w:val="0"/>
                <w:bCs w:val="0"/>
                <w:noProof/>
                <w:webHidden/>
              </w:rPr>
              <w:tab/>
            </w:r>
            <w:r w:rsidR="006B2D17" w:rsidRPr="006B2D17">
              <w:rPr>
                <w:b w:val="0"/>
                <w:bCs w:val="0"/>
                <w:noProof/>
                <w:webHidden/>
              </w:rPr>
              <w:fldChar w:fldCharType="begin"/>
            </w:r>
            <w:r w:rsidR="006B2D17" w:rsidRPr="006B2D17">
              <w:rPr>
                <w:b w:val="0"/>
                <w:bCs w:val="0"/>
                <w:noProof/>
                <w:webHidden/>
              </w:rPr>
              <w:instrText xml:space="preserve"> PAGEREF _Toc91161676 \h </w:instrText>
            </w:r>
            <w:r w:rsidR="006B2D17" w:rsidRPr="006B2D17">
              <w:rPr>
                <w:b w:val="0"/>
                <w:bCs w:val="0"/>
                <w:noProof/>
                <w:webHidden/>
              </w:rPr>
            </w:r>
            <w:r w:rsidR="006B2D17" w:rsidRPr="006B2D17">
              <w:rPr>
                <w:b w:val="0"/>
                <w:bCs w:val="0"/>
                <w:noProof/>
                <w:webHidden/>
              </w:rPr>
              <w:fldChar w:fldCharType="separate"/>
            </w:r>
            <w:r w:rsidR="006B2D17" w:rsidRPr="006B2D17">
              <w:rPr>
                <w:b w:val="0"/>
                <w:bCs w:val="0"/>
                <w:noProof/>
                <w:webHidden/>
              </w:rPr>
              <w:t>5</w:t>
            </w:r>
            <w:r w:rsidR="006B2D17" w:rsidRPr="006B2D17">
              <w:rPr>
                <w:b w:val="0"/>
                <w:bCs w:val="0"/>
                <w:noProof/>
                <w:webHidden/>
              </w:rPr>
              <w:fldChar w:fldCharType="end"/>
            </w:r>
          </w:hyperlink>
        </w:p>
        <w:p w14:paraId="04430229" w14:textId="32E99561" w:rsidR="006B2D17" w:rsidRPr="006B2D17" w:rsidRDefault="00820A70">
          <w:pPr>
            <w:pStyle w:val="TOC1"/>
            <w:tabs>
              <w:tab w:val="right" w:leader="dot" w:pos="9016"/>
            </w:tabs>
            <w:rPr>
              <w:rFonts w:asciiTheme="minorHAnsi" w:eastAsiaTheme="minorEastAsia" w:hAnsiTheme="minorHAnsi" w:cstheme="minorBidi"/>
              <w:b w:val="0"/>
              <w:bCs w:val="0"/>
              <w:i w:val="0"/>
              <w:iCs w:val="0"/>
              <w:noProof/>
            </w:rPr>
          </w:pPr>
          <w:hyperlink w:anchor="_Toc91161677" w:history="1">
            <w:r w:rsidR="006B2D17" w:rsidRPr="006B2D17">
              <w:rPr>
                <w:rStyle w:val="Hyperlink"/>
                <w:rFonts w:ascii="Arial" w:hAnsi="Arial" w:cs="Arial"/>
                <w:b w:val="0"/>
                <w:bCs w:val="0"/>
                <w:i w:val="0"/>
                <w:iCs w:val="0"/>
                <w:noProof/>
              </w:rPr>
              <w:t>2. Knowledge and Information Management Models/ Theories</w:t>
            </w:r>
            <w:r w:rsidR="006B2D17" w:rsidRPr="006B2D17">
              <w:rPr>
                <w:b w:val="0"/>
                <w:bCs w:val="0"/>
                <w:i w:val="0"/>
                <w:iCs w:val="0"/>
                <w:noProof/>
                <w:webHidden/>
              </w:rPr>
              <w:tab/>
            </w:r>
            <w:r w:rsidR="006B2D17" w:rsidRPr="006B2D17">
              <w:rPr>
                <w:b w:val="0"/>
                <w:bCs w:val="0"/>
                <w:i w:val="0"/>
                <w:iCs w:val="0"/>
                <w:noProof/>
                <w:webHidden/>
              </w:rPr>
              <w:fldChar w:fldCharType="begin"/>
            </w:r>
            <w:r w:rsidR="006B2D17" w:rsidRPr="006B2D17">
              <w:rPr>
                <w:b w:val="0"/>
                <w:bCs w:val="0"/>
                <w:i w:val="0"/>
                <w:iCs w:val="0"/>
                <w:noProof/>
                <w:webHidden/>
              </w:rPr>
              <w:instrText xml:space="preserve"> PAGEREF _Toc91161677 \h </w:instrText>
            </w:r>
            <w:r w:rsidR="006B2D17" w:rsidRPr="006B2D17">
              <w:rPr>
                <w:b w:val="0"/>
                <w:bCs w:val="0"/>
                <w:i w:val="0"/>
                <w:iCs w:val="0"/>
                <w:noProof/>
                <w:webHidden/>
              </w:rPr>
            </w:r>
            <w:r w:rsidR="006B2D17" w:rsidRPr="006B2D17">
              <w:rPr>
                <w:b w:val="0"/>
                <w:bCs w:val="0"/>
                <w:i w:val="0"/>
                <w:iCs w:val="0"/>
                <w:noProof/>
                <w:webHidden/>
              </w:rPr>
              <w:fldChar w:fldCharType="separate"/>
            </w:r>
            <w:r w:rsidR="006B2D17" w:rsidRPr="006B2D17">
              <w:rPr>
                <w:b w:val="0"/>
                <w:bCs w:val="0"/>
                <w:i w:val="0"/>
                <w:iCs w:val="0"/>
                <w:noProof/>
                <w:webHidden/>
              </w:rPr>
              <w:t>6</w:t>
            </w:r>
            <w:r w:rsidR="006B2D17" w:rsidRPr="006B2D17">
              <w:rPr>
                <w:b w:val="0"/>
                <w:bCs w:val="0"/>
                <w:i w:val="0"/>
                <w:iCs w:val="0"/>
                <w:noProof/>
                <w:webHidden/>
              </w:rPr>
              <w:fldChar w:fldCharType="end"/>
            </w:r>
          </w:hyperlink>
        </w:p>
        <w:p w14:paraId="19B6997E" w14:textId="7FB6903E" w:rsidR="006B2D17" w:rsidRPr="006B2D17" w:rsidRDefault="00820A70">
          <w:pPr>
            <w:pStyle w:val="TOC2"/>
            <w:tabs>
              <w:tab w:val="right" w:leader="dot" w:pos="9016"/>
            </w:tabs>
            <w:rPr>
              <w:rFonts w:asciiTheme="minorHAnsi" w:eastAsiaTheme="minorEastAsia" w:hAnsiTheme="minorHAnsi" w:cstheme="minorBidi"/>
              <w:b w:val="0"/>
              <w:bCs w:val="0"/>
              <w:noProof/>
              <w:sz w:val="24"/>
              <w:szCs w:val="24"/>
            </w:rPr>
          </w:pPr>
          <w:hyperlink w:anchor="_Toc91161678" w:history="1">
            <w:r w:rsidR="006B2D17" w:rsidRPr="006B2D17">
              <w:rPr>
                <w:rStyle w:val="Hyperlink"/>
                <w:rFonts w:ascii="Arial" w:hAnsi="Arial" w:cs="Arial"/>
                <w:b w:val="0"/>
                <w:bCs w:val="0"/>
                <w:noProof/>
              </w:rPr>
              <w:t>2.1. Embedding Knowledge in Products and Services</w:t>
            </w:r>
            <w:r w:rsidR="006B2D17" w:rsidRPr="006B2D17">
              <w:rPr>
                <w:b w:val="0"/>
                <w:bCs w:val="0"/>
                <w:noProof/>
                <w:webHidden/>
              </w:rPr>
              <w:tab/>
            </w:r>
            <w:r w:rsidR="006B2D17" w:rsidRPr="006B2D17">
              <w:rPr>
                <w:b w:val="0"/>
                <w:bCs w:val="0"/>
                <w:noProof/>
                <w:webHidden/>
              </w:rPr>
              <w:fldChar w:fldCharType="begin"/>
            </w:r>
            <w:r w:rsidR="006B2D17" w:rsidRPr="006B2D17">
              <w:rPr>
                <w:b w:val="0"/>
                <w:bCs w:val="0"/>
                <w:noProof/>
                <w:webHidden/>
              </w:rPr>
              <w:instrText xml:space="preserve"> PAGEREF _Toc91161678 \h </w:instrText>
            </w:r>
            <w:r w:rsidR="006B2D17" w:rsidRPr="006B2D17">
              <w:rPr>
                <w:b w:val="0"/>
                <w:bCs w:val="0"/>
                <w:noProof/>
                <w:webHidden/>
              </w:rPr>
            </w:r>
            <w:r w:rsidR="006B2D17" w:rsidRPr="006B2D17">
              <w:rPr>
                <w:b w:val="0"/>
                <w:bCs w:val="0"/>
                <w:noProof/>
                <w:webHidden/>
              </w:rPr>
              <w:fldChar w:fldCharType="separate"/>
            </w:r>
            <w:r w:rsidR="006B2D17" w:rsidRPr="006B2D17">
              <w:rPr>
                <w:b w:val="0"/>
                <w:bCs w:val="0"/>
                <w:noProof/>
                <w:webHidden/>
              </w:rPr>
              <w:t>6</w:t>
            </w:r>
            <w:r w:rsidR="006B2D17" w:rsidRPr="006B2D17">
              <w:rPr>
                <w:b w:val="0"/>
                <w:bCs w:val="0"/>
                <w:noProof/>
                <w:webHidden/>
              </w:rPr>
              <w:fldChar w:fldCharType="end"/>
            </w:r>
          </w:hyperlink>
        </w:p>
        <w:p w14:paraId="0D2B2BE7" w14:textId="5772655C" w:rsidR="006B2D17" w:rsidRPr="006B2D17" w:rsidRDefault="00820A70">
          <w:pPr>
            <w:pStyle w:val="TOC2"/>
            <w:tabs>
              <w:tab w:val="right" w:leader="dot" w:pos="9016"/>
            </w:tabs>
            <w:rPr>
              <w:rFonts w:asciiTheme="minorHAnsi" w:eastAsiaTheme="minorEastAsia" w:hAnsiTheme="minorHAnsi" w:cstheme="minorBidi"/>
              <w:b w:val="0"/>
              <w:bCs w:val="0"/>
              <w:noProof/>
              <w:sz w:val="24"/>
              <w:szCs w:val="24"/>
            </w:rPr>
          </w:pPr>
          <w:hyperlink w:anchor="_Toc91161679" w:history="1">
            <w:r w:rsidR="006B2D17" w:rsidRPr="006B2D17">
              <w:rPr>
                <w:rStyle w:val="Hyperlink"/>
                <w:rFonts w:ascii="Arial" w:hAnsi="Arial" w:cs="Arial"/>
                <w:b w:val="0"/>
                <w:bCs w:val="0"/>
                <w:noProof/>
              </w:rPr>
              <w:t>2.2. Management Information Systems and their influence on Knowledge Management in the organisation</w:t>
            </w:r>
            <w:r w:rsidR="006B2D17" w:rsidRPr="006B2D17">
              <w:rPr>
                <w:b w:val="0"/>
                <w:bCs w:val="0"/>
                <w:noProof/>
                <w:webHidden/>
              </w:rPr>
              <w:tab/>
            </w:r>
            <w:r w:rsidR="006B2D17" w:rsidRPr="006B2D17">
              <w:rPr>
                <w:b w:val="0"/>
                <w:bCs w:val="0"/>
                <w:noProof/>
                <w:webHidden/>
              </w:rPr>
              <w:fldChar w:fldCharType="begin"/>
            </w:r>
            <w:r w:rsidR="006B2D17" w:rsidRPr="006B2D17">
              <w:rPr>
                <w:b w:val="0"/>
                <w:bCs w:val="0"/>
                <w:noProof/>
                <w:webHidden/>
              </w:rPr>
              <w:instrText xml:space="preserve"> PAGEREF _Toc91161679 \h </w:instrText>
            </w:r>
            <w:r w:rsidR="006B2D17" w:rsidRPr="006B2D17">
              <w:rPr>
                <w:b w:val="0"/>
                <w:bCs w:val="0"/>
                <w:noProof/>
                <w:webHidden/>
              </w:rPr>
            </w:r>
            <w:r w:rsidR="006B2D17" w:rsidRPr="006B2D17">
              <w:rPr>
                <w:b w:val="0"/>
                <w:bCs w:val="0"/>
                <w:noProof/>
                <w:webHidden/>
              </w:rPr>
              <w:fldChar w:fldCharType="separate"/>
            </w:r>
            <w:r w:rsidR="006B2D17" w:rsidRPr="006B2D17">
              <w:rPr>
                <w:b w:val="0"/>
                <w:bCs w:val="0"/>
                <w:noProof/>
                <w:webHidden/>
              </w:rPr>
              <w:t>8</w:t>
            </w:r>
            <w:r w:rsidR="006B2D17" w:rsidRPr="006B2D17">
              <w:rPr>
                <w:b w:val="0"/>
                <w:bCs w:val="0"/>
                <w:noProof/>
                <w:webHidden/>
              </w:rPr>
              <w:fldChar w:fldCharType="end"/>
            </w:r>
          </w:hyperlink>
        </w:p>
        <w:p w14:paraId="4C3FE814" w14:textId="023A6BE1" w:rsidR="006B2D17" w:rsidRPr="006B2D17" w:rsidRDefault="00820A70">
          <w:pPr>
            <w:pStyle w:val="TOC1"/>
            <w:tabs>
              <w:tab w:val="left" w:pos="480"/>
              <w:tab w:val="right" w:leader="dot" w:pos="9016"/>
            </w:tabs>
            <w:rPr>
              <w:rFonts w:asciiTheme="minorHAnsi" w:eastAsiaTheme="minorEastAsia" w:hAnsiTheme="minorHAnsi" w:cstheme="minorBidi"/>
              <w:b w:val="0"/>
              <w:bCs w:val="0"/>
              <w:i w:val="0"/>
              <w:iCs w:val="0"/>
              <w:noProof/>
            </w:rPr>
          </w:pPr>
          <w:hyperlink w:anchor="_Toc91161680" w:history="1">
            <w:r w:rsidR="006B2D17" w:rsidRPr="006B2D17">
              <w:rPr>
                <w:rStyle w:val="Hyperlink"/>
                <w:rFonts w:ascii="Arial" w:hAnsi="Arial" w:cs="Arial"/>
                <w:b w:val="0"/>
                <w:bCs w:val="0"/>
                <w:i w:val="0"/>
                <w:iCs w:val="0"/>
                <w:noProof/>
              </w:rPr>
              <w:t>3.</w:t>
            </w:r>
            <w:r w:rsidR="006B2D17" w:rsidRPr="006B2D17">
              <w:rPr>
                <w:rFonts w:asciiTheme="minorHAnsi" w:eastAsiaTheme="minorEastAsia" w:hAnsiTheme="minorHAnsi" w:cstheme="minorBidi"/>
                <w:b w:val="0"/>
                <w:bCs w:val="0"/>
                <w:i w:val="0"/>
                <w:iCs w:val="0"/>
                <w:noProof/>
              </w:rPr>
              <w:tab/>
            </w:r>
            <w:r w:rsidR="006B2D17" w:rsidRPr="006B2D17">
              <w:rPr>
                <w:rStyle w:val="Hyperlink"/>
                <w:rFonts w:ascii="Arial" w:hAnsi="Arial" w:cs="Arial"/>
                <w:b w:val="0"/>
                <w:bCs w:val="0"/>
                <w:i w:val="0"/>
                <w:iCs w:val="0"/>
                <w:noProof/>
              </w:rPr>
              <w:t>Knowledge Management practices used by Amazon</w:t>
            </w:r>
            <w:r w:rsidR="006B2D17" w:rsidRPr="006B2D17">
              <w:rPr>
                <w:b w:val="0"/>
                <w:bCs w:val="0"/>
                <w:i w:val="0"/>
                <w:iCs w:val="0"/>
                <w:noProof/>
                <w:webHidden/>
              </w:rPr>
              <w:tab/>
            </w:r>
            <w:r w:rsidR="006B2D17" w:rsidRPr="006B2D17">
              <w:rPr>
                <w:b w:val="0"/>
                <w:bCs w:val="0"/>
                <w:i w:val="0"/>
                <w:iCs w:val="0"/>
                <w:noProof/>
                <w:webHidden/>
              </w:rPr>
              <w:fldChar w:fldCharType="begin"/>
            </w:r>
            <w:r w:rsidR="006B2D17" w:rsidRPr="006B2D17">
              <w:rPr>
                <w:b w:val="0"/>
                <w:bCs w:val="0"/>
                <w:i w:val="0"/>
                <w:iCs w:val="0"/>
                <w:noProof/>
                <w:webHidden/>
              </w:rPr>
              <w:instrText xml:space="preserve"> PAGEREF _Toc91161680 \h </w:instrText>
            </w:r>
            <w:r w:rsidR="006B2D17" w:rsidRPr="006B2D17">
              <w:rPr>
                <w:b w:val="0"/>
                <w:bCs w:val="0"/>
                <w:i w:val="0"/>
                <w:iCs w:val="0"/>
                <w:noProof/>
                <w:webHidden/>
              </w:rPr>
            </w:r>
            <w:r w:rsidR="006B2D17" w:rsidRPr="006B2D17">
              <w:rPr>
                <w:b w:val="0"/>
                <w:bCs w:val="0"/>
                <w:i w:val="0"/>
                <w:iCs w:val="0"/>
                <w:noProof/>
                <w:webHidden/>
              </w:rPr>
              <w:fldChar w:fldCharType="separate"/>
            </w:r>
            <w:r w:rsidR="006B2D17" w:rsidRPr="006B2D17">
              <w:rPr>
                <w:b w:val="0"/>
                <w:bCs w:val="0"/>
                <w:i w:val="0"/>
                <w:iCs w:val="0"/>
                <w:noProof/>
                <w:webHidden/>
              </w:rPr>
              <w:t>10</w:t>
            </w:r>
            <w:r w:rsidR="006B2D17" w:rsidRPr="006B2D17">
              <w:rPr>
                <w:b w:val="0"/>
                <w:bCs w:val="0"/>
                <w:i w:val="0"/>
                <w:iCs w:val="0"/>
                <w:noProof/>
                <w:webHidden/>
              </w:rPr>
              <w:fldChar w:fldCharType="end"/>
            </w:r>
          </w:hyperlink>
        </w:p>
        <w:p w14:paraId="4AB712B8" w14:textId="5C7C4718" w:rsidR="006B2D17" w:rsidRPr="006B2D17" w:rsidRDefault="00820A70">
          <w:pPr>
            <w:pStyle w:val="TOC2"/>
            <w:tabs>
              <w:tab w:val="right" w:leader="dot" w:pos="9016"/>
            </w:tabs>
            <w:rPr>
              <w:rFonts w:asciiTheme="minorHAnsi" w:eastAsiaTheme="minorEastAsia" w:hAnsiTheme="minorHAnsi" w:cstheme="minorBidi"/>
              <w:b w:val="0"/>
              <w:bCs w:val="0"/>
              <w:noProof/>
              <w:sz w:val="24"/>
              <w:szCs w:val="24"/>
            </w:rPr>
          </w:pPr>
          <w:hyperlink w:anchor="_Toc91161681" w:history="1">
            <w:r w:rsidR="006B2D17" w:rsidRPr="006B2D17">
              <w:rPr>
                <w:rStyle w:val="Hyperlink"/>
                <w:rFonts w:ascii="Arial" w:hAnsi="Arial" w:cs="Arial"/>
                <w:b w:val="0"/>
                <w:bCs w:val="0"/>
                <w:noProof/>
              </w:rPr>
              <w:t>3.1. Amazon’s SOP and The Importance of Knowledge</w:t>
            </w:r>
            <w:r w:rsidR="006B2D17" w:rsidRPr="006B2D17">
              <w:rPr>
                <w:b w:val="0"/>
                <w:bCs w:val="0"/>
                <w:noProof/>
                <w:webHidden/>
              </w:rPr>
              <w:tab/>
            </w:r>
            <w:r w:rsidR="006B2D17" w:rsidRPr="006B2D17">
              <w:rPr>
                <w:b w:val="0"/>
                <w:bCs w:val="0"/>
                <w:noProof/>
                <w:webHidden/>
              </w:rPr>
              <w:fldChar w:fldCharType="begin"/>
            </w:r>
            <w:r w:rsidR="006B2D17" w:rsidRPr="006B2D17">
              <w:rPr>
                <w:b w:val="0"/>
                <w:bCs w:val="0"/>
                <w:noProof/>
                <w:webHidden/>
              </w:rPr>
              <w:instrText xml:space="preserve"> PAGEREF _Toc91161681 \h </w:instrText>
            </w:r>
            <w:r w:rsidR="006B2D17" w:rsidRPr="006B2D17">
              <w:rPr>
                <w:b w:val="0"/>
                <w:bCs w:val="0"/>
                <w:noProof/>
                <w:webHidden/>
              </w:rPr>
            </w:r>
            <w:r w:rsidR="006B2D17" w:rsidRPr="006B2D17">
              <w:rPr>
                <w:b w:val="0"/>
                <w:bCs w:val="0"/>
                <w:noProof/>
                <w:webHidden/>
              </w:rPr>
              <w:fldChar w:fldCharType="separate"/>
            </w:r>
            <w:r w:rsidR="006B2D17" w:rsidRPr="006B2D17">
              <w:rPr>
                <w:b w:val="0"/>
                <w:bCs w:val="0"/>
                <w:noProof/>
                <w:webHidden/>
              </w:rPr>
              <w:t>10</w:t>
            </w:r>
            <w:r w:rsidR="006B2D17" w:rsidRPr="006B2D17">
              <w:rPr>
                <w:b w:val="0"/>
                <w:bCs w:val="0"/>
                <w:noProof/>
                <w:webHidden/>
              </w:rPr>
              <w:fldChar w:fldCharType="end"/>
            </w:r>
          </w:hyperlink>
        </w:p>
        <w:p w14:paraId="6C55F34F" w14:textId="52679C0E" w:rsidR="006B2D17" w:rsidRPr="006B2D17" w:rsidRDefault="00820A70">
          <w:pPr>
            <w:pStyle w:val="TOC2"/>
            <w:tabs>
              <w:tab w:val="right" w:leader="dot" w:pos="9016"/>
            </w:tabs>
            <w:rPr>
              <w:rFonts w:asciiTheme="minorHAnsi" w:eastAsiaTheme="minorEastAsia" w:hAnsiTheme="minorHAnsi" w:cstheme="minorBidi"/>
              <w:b w:val="0"/>
              <w:bCs w:val="0"/>
              <w:noProof/>
              <w:sz w:val="24"/>
              <w:szCs w:val="24"/>
            </w:rPr>
          </w:pPr>
          <w:hyperlink w:anchor="_Toc91161682" w:history="1">
            <w:r w:rsidR="006B2D17" w:rsidRPr="006B2D17">
              <w:rPr>
                <w:rStyle w:val="Hyperlink"/>
                <w:rFonts w:ascii="Arial" w:hAnsi="Arial" w:cs="Arial"/>
                <w:b w:val="0"/>
                <w:bCs w:val="0"/>
                <w:noProof/>
              </w:rPr>
              <w:t>3.2. How KM Techniques and Practices add value to Amazon’s products and services</w:t>
            </w:r>
            <w:r w:rsidR="006B2D17" w:rsidRPr="006B2D17">
              <w:rPr>
                <w:b w:val="0"/>
                <w:bCs w:val="0"/>
                <w:noProof/>
                <w:webHidden/>
              </w:rPr>
              <w:tab/>
            </w:r>
            <w:r w:rsidR="006B2D17" w:rsidRPr="006B2D17">
              <w:rPr>
                <w:b w:val="0"/>
                <w:bCs w:val="0"/>
                <w:noProof/>
                <w:webHidden/>
              </w:rPr>
              <w:fldChar w:fldCharType="begin"/>
            </w:r>
            <w:r w:rsidR="006B2D17" w:rsidRPr="006B2D17">
              <w:rPr>
                <w:b w:val="0"/>
                <w:bCs w:val="0"/>
                <w:noProof/>
                <w:webHidden/>
              </w:rPr>
              <w:instrText xml:space="preserve"> PAGEREF _Toc91161682 \h </w:instrText>
            </w:r>
            <w:r w:rsidR="006B2D17" w:rsidRPr="006B2D17">
              <w:rPr>
                <w:b w:val="0"/>
                <w:bCs w:val="0"/>
                <w:noProof/>
                <w:webHidden/>
              </w:rPr>
            </w:r>
            <w:r w:rsidR="006B2D17" w:rsidRPr="006B2D17">
              <w:rPr>
                <w:b w:val="0"/>
                <w:bCs w:val="0"/>
                <w:noProof/>
                <w:webHidden/>
              </w:rPr>
              <w:fldChar w:fldCharType="separate"/>
            </w:r>
            <w:r w:rsidR="006B2D17" w:rsidRPr="006B2D17">
              <w:rPr>
                <w:b w:val="0"/>
                <w:bCs w:val="0"/>
                <w:noProof/>
                <w:webHidden/>
              </w:rPr>
              <w:t>11</w:t>
            </w:r>
            <w:r w:rsidR="006B2D17" w:rsidRPr="006B2D17">
              <w:rPr>
                <w:b w:val="0"/>
                <w:bCs w:val="0"/>
                <w:noProof/>
                <w:webHidden/>
              </w:rPr>
              <w:fldChar w:fldCharType="end"/>
            </w:r>
          </w:hyperlink>
        </w:p>
        <w:p w14:paraId="38640F11" w14:textId="0F46EBC1" w:rsidR="006B2D17" w:rsidRPr="006B2D17" w:rsidRDefault="00820A70">
          <w:pPr>
            <w:pStyle w:val="TOC2"/>
            <w:tabs>
              <w:tab w:val="right" w:leader="dot" w:pos="9016"/>
            </w:tabs>
            <w:rPr>
              <w:rFonts w:asciiTheme="minorHAnsi" w:eastAsiaTheme="minorEastAsia" w:hAnsiTheme="minorHAnsi" w:cstheme="minorBidi"/>
              <w:b w:val="0"/>
              <w:bCs w:val="0"/>
              <w:noProof/>
              <w:sz w:val="24"/>
              <w:szCs w:val="24"/>
            </w:rPr>
          </w:pPr>
          <w:hyperlink w:anchor="_Toc91161683" w:history="1">
            <w:r w:rsidR="006B2D17" w:rsidRPr="006B2D17">
              <w:rPr>
                <w:rStyle w:val="Hyperlink"/>
                <w:rFonts w:ascii="Arial" w:hAnsi="Arial" w:cs="Arial"/>
                <w:b w:val="0"/>
                <w:bCs w:val="0"/>
                <w:noProof/>
              </w:rPr>
              <w:t>3.3. Future Challenges</w:t>
            </w:r>
            <w:r w:rsidR="006B2D17" w:rsidRPr="006B2D17">
              <w:rPr>
                <w:b w:val="0"/>
                <w:bCs w:val="0"/>
                <w:noProof/>
                <w:webHidden/>
              </w:rPr>
              <w:tab/>
            </w:r>
            <w:r w:rsidR="006B2D17" w:rsidRPr="006B2D17">
              <w:rPr>
                <w:b w:val="0"/>
                <w:bCs w:val="0"/>
                <w:noProof/>
                <w:webHidden/>
              </w:rPr>
              <w:fldChar w:fldCharType="begin"/>
            </w:r>
            <w:r w:rsidR="006B2D17" w:rsidRPr="006B2D17">
              <w:rPr>
                <w:b w:val="0"/>
                <w:bCs w:val="0"/>
                <w:noProof/>
                <w:webHidden/>
              </w:rPr>
              <w:instrText xml:space="preserve"> PAGEREF _Toc91161683 \h </w:instrText>
            </w:r>
            <w:r w:rsidR="006B2D17" w:rsidRPr="006B2D17">
              <w:rPr>
                <w:b w:val="0"/>
                <w:bCs w:val="0"/>
                <w:noProof/>
                <w:webHidden/>
              </w:rPr>
            </w:r>
            <w:r w:rsidR="006B2D17" w:rsidRPr="006B2D17">
              <w:rPr>
                <w:b w:val="0"/>
                <w:bCs w:val="0"/>
                <w:noProof/>
                <w:webHidden/>
              </w:rPr>
              <w:fldChar w:fldCharType="separate"/>
            </w:r>
            <w:r w:rsidR="006B2D17" w:rsidRPr="006B2D17">
              <w:rPr>
                <w:b w:val="0"/>
                <w:bCs w:val="0"/>
                <w:noProof/>
                <w:webHidden/>
              </w:rPr>
              <w:t>12</w:t>
            </w:r>
            <w:r w:rsidR="006B2D17" w:rsidRPr="006B2D17">
              <w:rPr>
                <w:b w:val="0"/>
                <w:bCs w:val="0"/>
                <w:noProof/>
                <w:webHidden/>
              </w:rPr>
              <w:fldChar w:fldCharType="end"/>
            </w:r>
          </w:hyperlink>
        </w:p>
        <w:p w14:paraId="71A2D245" w14:textId="3D9E3AFA" w:rsidR="006B2D17" w:rsidRPr="006B2D17" w:rsidRDefault="00820A70">
          <w:pPr>
            <w:pStyle w:val="TOC1"/>
            <w:tabs>
              <w:tab w:val="left" w:pos="480"/>
              <w:tab w:val="right" w:leader="dot" w:pos="9016"/>
            </w:tabs>
            <w:rPr>
              <w:rFonts w:asciiTheme="minorHAnsi" w:eastAsiaTheme="minorEastAsia" w:hAnsiTheme="minorHAnsi" w:cstheme="minorBidi"/>
              <w:b w:val="0"/>
              <w:bCs w:val="0"/>
              <w:i w:val="0"/>
              <w:iCs w:val="0"/>
              <w:noProof/>
            </w:rPr>
          </w:pPr>
          <w:hyperlink w:anchor="_Toc91161684" w:history="1">
            <w:r w:rsidR="006B2D17" w:rsidRPr="006B2D17">
              <w:rPr>
                <w:rStyle w:val="Hyperlink"/>
                <w:rFonts w:ascii="Arial" w:hAnsi="Arial" w:cs="Arial"/>
                <w:b w:val="0"/>
                <w:bCs w:val="0"/>
                <w:i w:val="0"/>
                <w:iCs w:val="0"/>
                <w:noProof/>
              </w:rPr>
              <w:t>4.</w:t>
            </w:r>
            <w:r w:rsidR="006B2D17" w:rsidRPr="006B2D17">
              <w:rPr>
                <w:rFonts w:asciiTheme="minorHAnsi" w:eastAsiaTheme="minorEastAsia" w:hAnsiTheme="minorHAnsi" w:cstheme="minorBidi"/>
                <w:b w:val="0"/>
                <w:bCs w:val="0"/>
                <w:i w:val="0"/>
                <w:iCs w:val="0"/>
                <w:noProof/>
              </w:rPr>
              <w:tab/>
            </w:r>
            <w:r w:rsidR="006B2D17" w:rsidRPr="006B2D17">
              <w:rPr>
                <w:rStyle w:val="Hyperlink"/>
                <w:rFonts w:ascii="Arial" w:hAnsi="Arial" w:cs="Arial"/>
                <w:b w:val="0"/>
                <w:bCs w:val="0"/>
                <w:i w:val="0"/>
                <w:iCs w:val="0"/>
                <w:noProof/>
              </w:rPr>
              <w:t>Conclusion</w:t>
            </w:r>
            <w:r w:rsidR="006B2D17" w:rsidRPr="006B2D17">
              <w:rPr>
                <w:b w:val="0"/>
                <w:bCs w:val="0"/>
                <w:i w:val="0"/>
                <w:iCs w:val="0"/>
                <w:noProof/>
                <w:webHidden/>
              </w:rPr>
              <w:tab/>
            </w:r>
            <w:r w:rsidR="006B2D17" w:rsidRPr="006B2D17">
              <w:rPr>
                <w:b w:val="0"/>
                <w:bCs w:val="0"/>
                <w:i w:val="0"/>
                <w:iCs w:val="0"/>
                <w:noProof/>
                <w:webHidden/>
              </w:rPr>
              <w:fldChar w:fldCharType="begin"/>
            </w:r>
            <w:r w:rsidR="006B2D17" w:rsidRPr="006B2D17">
              <w:rPr>
                <w:b w:val="0"/>
                <w:bCs w:val="0"/>
                <w:i w:val="0"/>
                <w:iCs w:val="0"/>
                <w:noProof/>
                <w:webHidden/>
              </w:rPr>
              <w:instrText xml:space="preserve"> PAGEREF _Toc91161684 \h </w:instrText>
            </w:r>
            <w:r w:rsidR="006B2D17" w:rsidRPr="006B2D17">
              <w:rPr>
                <w:b w:val="0"/>
                <w:bCs w:val="0"/>
                <w:i w:val="0"/>
                <w:iCs w:val="0"/>
                <w:noProof/>
                <w:webHidden/>
              </w:rPr>
            </w:r>
            <w:r w:rsidR="006B2D17" w:rsidRPr="006B2D17">
              <w:rPr>
                <w:b w:val="0"/>
                <w:bCs w:val="0"/>
                <w:i w:val="0"/>
                <w:iCs w:val="0"/>
                <w:noProof/>
                <w:webHidden/>
              </w:rPr>
              <w:fldChar w:fldCharType="separate"/>
            </w:r>
            <w:r w:rsidR="006B2D17" w:rsidRPr="006B2D17">
              <w:rPr>
                <w:b w:val="0"/>
                <w:bCs w:val="0"/>
                <w:i w:val="0"/>
                <w:iCs w:val="0"/>
                <w:noProof/>
                <w:webHidden/>
              </w:rPr>
              <w:t>12</w:t>
            </w:r>
            <w:r w:rsidR="006B2D17" w:rsidRPr="006B2D17">
              <w:rPr>
                <w:b w:val="0"/>
                <w:bCs w:val="0"/>
                <w:i w:val="0"/>
                <w:iCs w:val="0"/>
                <w:noProof/>
                <w:webHidden/>
              </w:rPr>
              <w:fldChar w:fldCharType="end"/>
            </w:r>
          </w:hyperlink>
        </w:p>
        <w:p w14:paraId="0E698BC5" w14:textId="22A8892E" w:rsidR="006B2D17" w:rsidRPr="006B2D17" w:rsidRDefault="00820A70">
          <w:pPr>
            <w:pStyle w:val="TOC1"/>
            <w:tabs>
              <w:tab w:val="left" w:pos="480"/>
              <w:tab w:val="right" w:leader="dot" w:pos="9016"/>
            </w:tabs>
            <w:rPr>
              <w:rFonts w:asciiTheme="minorHAnsi" w:eastAsiaTheme="minorEastAsia" w:hAnsiTheme="minorHAnsi" w:cstheme="minorBidi"/>
              <w:b w:val="0"/>
              <w:bCs w:val="0"/>
              <w:i w:val="0"/>
              <w:iCs w:val="0"/>
              <w:noProof/>
            </w:rPr>
          </w:pPr>
          <w:hyperlink w:anchor="_Toc91161685" w:history="1">
            <w:r w:rsidR="006B2D17" w:rsidRPr="006B2D17">
              <w:rPr>
                <w:rStyle w:val="Hyperlink"/>
                <w:rFonts w:ascii="Arial" w:hAnsi="Arial" w:cs="Arial"/>
                <w:b w:val="0"/>
                <w:bCs w:val="0"/>
                <w:i w:val="0"/>
                <w:iCs w:val="0"/>
                <w:noProof/>
              </w:rPr>
              <w:t>5.</w:t>
            </w:r>
            <w:r w:rsidR="006B2D17" w:rsidRPr="006B2D17">
              <w:rPr>
                <w:rFonts w:asciiTheme="minorHAnsi" w:eastAsiaTheme="minorEastAsia" w:hAnsiTheme="minorHAnsi" w:cstheme="minorBidi"/>
                <w:b w:val="0"/>
                <w:bCs w:val="0"/>
                <w:i w:val="0"/>
                <w:iCs w:val="0"/>
                <w:noProof/>
              </w:rPr>
              <w:tab/>
            </w:r>
            <w:r w:rsidR="006B2D17" w:rsidRPr="006B2D17">
              <w:rPr>
                <w:rStyle w:val="Hyperlink"/>
                <w:rFonts w:ascii="Arial" w:hAnsi="Arial" w:cs="Arial"/>
                <w:b w:val="0"/>
                <w:bCs w:val="0"/>
                <w:i w:val="0"/>
                <w:iCs w:val="0"/>
                <w:noProof/>
              </w:rPr>
              <w:t>Recommendations</w:t>
            </w:r>
            <w:r w:rsidR="006B2D17" w:rsidRPr="006B2D17">
              <w:rPr>
                <w:b w:val="0"/>
                <w:bCs w:val="0"/>
                <w:i w:val="0"/>
                <w:iCs w:val="0"/>
                <w:noProof/>
                <w:webHidden/>
              </w:rPr>
              <w:tab/>
            </w:r>
            <w:r w:rsidR="006B2D17" w:rsidRPr="006B2D17">
              <w:rPr>
                <w:b w:val="0"/>
                <w:bCs w:val="0"/>
                <w:i w:val="0"/>
                <w:iCs w:val="0"/>
                <w:noProof/>
                <w:webHidden/>
              </w:rPr>
              <w:fldChar w:fldCharType="begin"/>
            </w:r>
            <w:r w:rsidR="006B2D17" w:rsidRPr="006B2D17">
              <w:rPr>
                <w:b w:val="0"/>
                <w:bCs w:val="0"/>
                <w:i w:val="0"/>
                <w:iCs w:val="0"/>
                <w:noProof/>
                <w:webHidden/>
              </w:rPr>
              <w:instrText xml:space="preserve"> PAGEREF _Toc91161685 \h </w:instrText>
            </w:r>
            <w:r w:rsidR="006B2D17" w:rsidRPr="006B2D17">
              <w:rPr>
                <w:b w:val="0"/>
                <w:bCs w:val="0"/>
                <w:i w:val="0"/>
                <w:iCs w:val="0"/>
                <w:noProof/>
                <w:webHidden/>
              </w:rPr>
            </w:r>
            <w:r w:rsidR="006B2D17" w:rsidRPr="006B2D17">
              <w:rPr>
                <w:b w:val="0"/>
                <w:bCs w:val="0"/>
                <w:i w:val="0"/>
                <w:iCs w:val="0"/>
                <w:noProof/>
                <w:webHidden/>
              </w:rPr>
              <w:fldChar w:fldCharType="separate"/>
            </w:r>
            <w:r w:rsidR="006B2D17" w:rsidRPr="006B2D17">
              <w:rPr>
                <w:b w:val="0"/>
                <w:bCs w:val="0"/>
                <w:i w:val="0"/>
                <w:iCs w:val="0"/>
                <w:noProof/>
                <w:webHidden/>
              </w:rPr>
              <w:t>13</w:t>
            </w:r>
            <w:r w:rsidR="006B2D17" w:rsidRPr="006B2D17">
              <w:rPr>
                <w:b w:val="0"/>
                <w:bCs w:val="0"/>
                <w:i w:val="0"/>
                <w:iCs w:val="0"/>
                <w:noProof/>
                <w:webHidden/>
              </w:rPr>
              <w:fldChar w:fldCharType="end"/>
            </w:r>
          </w:hyperlink>
        </w:p>
        <w:p w14:paraId="0223AADC" w14:textId="183311D8" w:rsidR="006B2D17" w:rsidRPr="006B2D17" w:rsidRDefault="00820A70">
          <w:pPr>
            <w:pStyle w:val="TOC1"/>
            <w:tabs>
              <w:tab w:val="right" w:leader="dot" w:pos="9016"/>
            </w:tabs>
            <w:rPr>
              <w:rFonts w:asciiTheme="minorHAnsi" w:eastAsiaTheme="minorEastAsia" w:hAnsiTheme="minorHAnsi" w:cstheme="minorBidi"/>
              <w:b w:val="0"/>
              <w:bCs w:val="0"/>
              <w:i w:val="0"/>
              <w:iCs w:val="0"/>
              <w:noProof/>
            </w:rPr>
          </w:pPr>
          <w:hyperlink w:anchor="_Toc91161686" w:history="1">
            <w:r w:rsidR="006B2D17" w:rsidRPr="006B2D17">
              <w:rPr>
                <w:rStyle w:val="Hyperlink"/>
                <w:rFonts w:ascii="Arial" w:hAnsi="Arial" w:cs="Arial"/>
                <w:b w:val="0"/>
                <w:bCs w:val="0"/>
                <w:i w:val="0"/>
                <w:iCs w:val="0"/>
                <w:noProof/>
              </w:rPr>
              <w:t>Reference List:</w:t>
            </w:r>
            <w:r w:rsidR="006B2D17" w:rsidRPr="006B2D17">
              <w:rPr>
                <w:b w:val="0"/>
                <w:bCs w:val="0"/>
                <w:i w:val="0"/>
                <w:iCs w:val="0"/>
                <w:noProof/>
                <w:webHidden/>
              </w:rPr>
              <w:tab/>
            </w:r>
            <w:r w:rsidR="006B2D17" w:rsidRPr="006B2D17">
              <w:rPr>
                <w:b w:val="0"/>
                <w:bCs w:val="0"/>
                <w:i w:val="0"/>
                <w:iCs w:val="0"/>
                <w:noProof/>
                <w:webHidden/>
              </w:rPr>
              <w:fldChar w:fldCharType="begin"/>
            </w:r>
            <w:r w:rsidR="006B2D17" w:rsidRPr="006B2D17">
              <w:rPr>
                <w:b w:val="0"/>
                <w:bCs w:val="0"/>
                <w:i w:val="0"/>
                <w:iCs w:val="0"/>
                <w:noProof/>
                <w:webHidden/>
              </w:rPr>
              <w:instrText xml:space="preserve"> PAGEREF _Toc91161686 \h </w:instrText>
            </w:r>
            <w:r w:rsidR="006B2D17" w:rsidRPr="006B2D17">
              <w:rPr>
                <w:b w:val="0"/>
                <w:bCs w:val="0"/>
                <w:i w:val="0"/>
                <w:iCs w:val="0"/>
                <w:noProof/>
                <w:webHidden/>
              </w:rPr>
            </w:r>
            <w:r w:rsidR="006B2D17" w:rsidRPr="006B2D17">
              <w:rPr>
                <w:b w:val="0"/>
                <w:bCs w:val="0"/>
                <w:i w:val="0"/>
                <w:iCs w:val="0"/>
                <w:noProof/>
                <w:webHidden/>
              </w:rPr>
              <w:fldChar w:fldCharType="separate"/>
            </w:r>
            <w:r w:rsidR="006B2D17" w:rsidRPr="006B2D17">
              <w:rPr>
                <w:b w:val="0"/>
                <w:bCs w:val="0"/>
                <w:i w:val="0"/>
                <w:iCs w:val="0"/>
                <w:noProof/>
                <w:webHidden/>
              </w:rPr>
              <w:t>14</w:t>
            </w:r>
            <w:r w:rsidR="006B2D17" w:rsidRPr="006B2D17">
              <w:rPr>
                <w:b w:val="0"/>
                <w:bCs w:val="0"/>
                <w:i w:val="0"/>
                <w:iCs w:val="0"/>
                <w:noProof/>
                <w:webHidden/>
              </w:rPr>
              <w:fldChar w:fldCharType="end"/>
            </w:r>
          </w:hyperlink>
        </w:p>
        <w:p w14:paraId="2D5E666E" w14:textId="435374C0" w:rsidR="006B2D17" w:rsidRPr="006B2D17" w:rsidRDefault="00820A70">
          <w:pPr>
            <w:pStyle w:val="TOC1"/>
            <w:tabs>
              <w:tab w:val="right" w:leader="dot" w:pos="9016"/>
            </w:tabs>
            <w:rPr>
              <w:rFonts w:asciiTheme="minorHAnsi" w:eastAsiaTheme="minorEastAsia" w:hAnsiTheme="minorHAnsi" w:cstheme="minorBidi"/>
              <w:b w:val="0"/>
              <w:bCs w:val="0"/>
              <w:i w:val="0"/>
              <w:iCs w:val="0"/>
              <w:noProof/>
            </w:rPr>
          </w:pPr>
          <w:hyperlink w:anchor="_Toc91161687" w:history="1">
            <w:r w:rsidR="006B2D17" w:rsidRPr="006B2D17">
              <w:rPr>
                <w:rStyle w:val="Hyperlink"/>
                <w:rFonts w:ascii="Arial" w:hAnsi="Arial" w:cs="Arial"/>
                <w:b w:val="0"/>
                <w:bCs w:val="0"/>
                <w:i w:val="0"/>
                <w:iCs w:val="0"/>
                <w:noProof/>
              </w:rPr>
              <w:t>Appendices</w:t>
            </w:r>
            <w:r w:rsidR="006B2D17" w:rsidRPr="006B2D17">
              <w:rPr>
                <w:b w:val="0"/>
                <w:bCs w:val="0"/>
                <w:i w:val="0"/>
                <w:iCs w:val="0"/>
                <w:noProof/>
                <w:webHidden/>
              </w:rPr>
              <w:tab/>
            </w:r>
            <w:r w:rsidR="006B2D17" w:rsidRPr="006B2D17">
              <w:rPr>
                <w:b w:val="0"/>
                <w:bCs w:val="0"/>
                <w:i w:val="0"/>
                <w:iCs w:val="0"/>
                <w:noProof/>
                <w:webHidden/>
              </w:rPr>
              <w:fldChar w:fldCharType="begin"/>
            </w:r>
            <w:r w:rsidR="006B2D17" w:rsidRPr="006B2D17">
              <w:rPr>
                <w:b w:val="0"/>
                <w:bCs w:val="0"/>
                <w:i w:val="0"/>
                <w:iCs w:val="0"/>
                <w:noProof/>
                <w:webHidden/>
              </w:rPr>
              <w:instrText xml:space="preserve"> PAGEREF _Toc91161687 \h </w:instrText>
            </w:r>
            <w:r w:rsidR="006B2D17" w:rsidRPr="006B2D17">
              <w:rPr>
                <w:b w:val="0"/>
                <w:bCs w:val="0"/>
                <w:i w:val="0"/>
                <w:iCs w:val="0"/>
                <w:noProof/>
                <w:webHidden/>
              </w:rPr>
            </w:r>
            <w:r w:rsidR="006B2D17" w:rsidRPr="006B2D17">
              <w:rPr>
                <w:b w:val="0"/>
                <w:bCs w:val="0"/>
                <w:i w:val="0"/>
                <w:iCs w:val="0"/>
                <w:noProof/>
                <w:webHidden/>
              </w:rPr>
              <w:fldChar w:fldCharType="separate"/>
            </w:r>
            <w:r w:rsidR="006B2D17" w:rsidRPr="006B2D17">
              <w:rPr>
                <w:b w:val="0"/>
                <w:bCs w:val="0"/>
                <w:i w:val="0"/>
                <w:iCs w:val="0"/>
                <w:noProof/>
                <w:webHidden/>
              </w:rPr>
              <w:t>17</w:t>
            </w:r>
            <w:r w:rsidR="006B2D17" w:rsidRPr="006B2D17">
              <w:rPr>
                <w:b w:val="0"/>
                <w:bCs w:val="0"/>
                <w:i w:val="0"/>
                <w:iCs w:val="0"/>
                <w:noProof/>
                <w:webHidden/>
              </w:rPr>
              <w:fldChar w:fldCharType="end"/>
            </w:r>
          </w:hyperlink>
        </w:p>
        <w:p w14:paraId="198C5FC2" w14:textId="5766D2A9" w:rsidR="006B2D17" w:rsidRPr="006B2D17" w:rsidRDefault="00820A70">
          <w:pPr>
            <w:pStyle w:val="TOC2"/>
            <w:tabs>
              <w:tab w:val="right" w:leader="dot" w:pos="9016"/>
            </w:tabs>
            <w:rPr>
              <w:rFonts w:asciiTheme="minorHAnsi" w:eastAsiaTheme="minorEastAsia" w:hAnsiTheme="minorHAnsi" w:cstheme="minorBidi"/>
              <w:b w:val="0"/>
              <w:bCs w:val="0"/>
              <w:noProof/>
              <w:sz w:val="24"/>
              <w:szCs w:val="24"/>
            </w:rPr>
          </w:pPr>
          <w:hyperlink w:anchor="_Toc91161688" w:history="1">
            <w:r w:rsidR="006B2D17" w:rsidRPr="006B2D17">
              <w:rPr>
                <w:rStyle w:val="Hyperlink"/>
                <w:rFonts w:ascii="Arial" w:hAnsi="Arial" w:cs="Arial"/>
                <w:b w:val="0"/>
                <w:bCs w:val="0"/>
                <w:noProof/>
              </w:rPr>
              <w:t>Appendix A</w:t>
            </w:r>
            <w:r w:rsidR="006B2D17" w:rsidRPr="006B2D17">
              <w:rPr>
                <w:b w:val="0"/>
                <w:bCs w:val="0"/>
                <w:noProof/>
                <w:webHidden/>
              </w:rPr>
              <w:tab/>
            </w:r>
            <w:r w:rsidR="006B2D17" w:rsidRPr="006B2D17">
              <w:rPr>
                <w:b w:val="0"/>
                <w:bCs w:val="0"/>
                <w:noProof/>
                <w:webHidden/>
              </w:rPr>
              <w:fldChar w:fldCharType="begin"/>
            </w:r>
            <w:r w:rsidR="006B2D17" w:rsidRPr="006B2D17">
              <w:rPr>
                <w:b w:val="0"/>
                <w:bCs w:val="0"/>
                <w:noProof/>
                <w:webHidden/>
              </w:rPr>
              <w:instrText xml:space="preserve"> PAGEREF _Toc91161688 \h </w:instrText>
            </w:r>
            <w:r w:rsidR="006B2D17" w:rsidRPr="006B2D17">
              <w:rPr>
                <w:b w:val="0"/>
                <w:bCs w:val="0"/>
                <w:noProof/>
                <w:webHidden/>
              </w:rPr>
            </w:r>
            <w:r w:rsidR="006B2D17" w:rsidRPr="006B2D17">
              <w:rPr>
                <w:b w:val="0"/>
                <w:bCs w:val="0"/>
                <w:noProof/>
                <w:webHidden/>
              </w:rPr>
              <w:fldChar w:fldCharType="separate"/>
            </w:r>
            <w:r w:rsidR="006B2D17" w:rsidRPr="006B2D17">
              <w:rPr>
                <w:b w:val="0"/>
                <w:bCs w:val="0"/>
                <w:noProof/>
                <w:webHidden/>
              </w:rPr>
              <w:t>17</w:t>
            </w:r>
            <w:r w:rsidR="006B2D17" w:rsidRPr="006B2D17">
              <w:rPr>
                <w:b w:val="0"/>
                <w:bCs w:val="0"/>
                <w:noProof/>
                <w:webHidden/>
              </w:rPr>
              <w:fldChar w:fldCharType="end"/>
            </w:r>
          </w:hyperlink>
        </w:p>
        <w:p w14:paraId="39425F22" w14:textId="32FB9219" w:rsidR="006B2D17" w:rsidRPr="006B2D17" w:rsidRDefault="00820A70">
          <w:pPr>
            <w:pStyle w:val="TOC2"/>
            <w:tabs>
              <w:tab w:val="right" w:leader="dot" w:pos="9016"/>
            </w:tabs>
            <w:rPr>
              <w:rFonts w:asciiTheme="minorHAnsi" w:eastAsiaTheme="minorEastAsia" w:hAnsiTheme="minorHAnsi" w:cstheme="minorBidi"/>
              <w:b w:val="0"/>
              <w:bCs w:val="0"/>
              <w:noProof/>
              <w:sz w:val="24"/>
              <w:szCs w:val="24"/>
            </w:rPr>
          </w:pPr>
          <w:hyperlink w:anchor="_Toc91161689" w:history="1">
            <w:r w:rsidR="006B2D17" w:rsidRPr="006B2D17">
              <w:rPr>
                <w:rStyle w:val="Hyperlink"/>
                <w:rFonts w:ascii="Arial" w:hAnsi="Arial" w:cs="Arial"/>
                <w:b w:val="0"/>
                <w:bCs w:val="0"/>
                <w:noProof/>
              </w:rPr>
              <w:t>Appendix B</w:t>
            </w:r>
            <w:r w:rsidR="006B2D17" w:rsidRPr="006B2D17">
              <w:rPr>
                <w:b w:val="0"/>
                <w:bCs w:val="0"/>
                <w:noProof/>
                <w:webHidden/>
              </w:rPr>
              <w:tab/>
            </w:r>
            <w:r w:rsidR="006B2D17" w:rsidRPr="006B2D17">
              <w:rPr>
                <w:b w:val="0"/>
                <w:bCs w:val="0"/>
                <w:noProof/>
                <w:webHidden/>
              </w:rPr>
              <w:fldChar w:fldCharType="begin"/>
            </w:r>
            <w:r w:rsidR="006B2D17" w:rsidRPr="006B2D17">
              <w:rPr>
                <w:b w:val="0"/>
                <w:bCs w:val="0"/>
                <w:noProof/>
                <w:webHidden/>
              </w:rPr>
              <w:instrText xml:space="preserve"> PAGEREF _Toc91161689 \h </w:instrText>
            </w:r>
            <w:r w:rsidR="006B2D17" w:rsidRPr="006B2D17">
              <w:rPr>
                <w:b w:val="0"/>
                <w:bCs w:val="0"/>
                <w:noProof/>
                <w:webHidden/>
              </w:rPr>
            </w:r>
            <w:r w:rsidR="006B2D17" w:rsidRPr="006B2D17">
              <w:rPr>
                <w:b w:val="0"/>
                <w:bCs w:val="0"/>
                <w:noProof/>
                <w:webHidden/>
              </w:rPr>
              <w:fldChar w:fldCharType="separate"/>
            </w:r>
            <w:r w:rsidR="006B2D17" w:rsidRPr="006B2D17">
              <w:rPr>
                <w:b w:val="0"/>
                <w:bCs w:val="0"/>
                <w:noProof/>
                <w:webHidden/>
              </w:rPr>
              <w:t>18</w:t>
            </w:r>
            <w:r w:rsidR="006B2D17" w:rsidRPr="006B2D17">
              <w:rPr>
                <w:b w:val="0"/>
                <w:bCs w:val="0"/>
                <w:noProof/>
                <w:webHidden/>
              </w:rPr>
              <w:fldChar w:fldCharType="end"/>
            </w:r>
          </w:hyperlink>
        </w:p>
        <w:p w14:paraId="42486408" w14:textId="1D5D815D" w:rsidR="006B2D17" w:rsidRPr="006B2D17" w:rsidRDefault="00820A70">
          <w:pPr>
            <w:pStyle w:val="TOC1"/>
            <w:tabs>
              <w:tab w:val="right" w:leader="dot" w:pos="9016"/>
            </w:tabs>
            <w:rPr>
              <w:rFonts w:asciiTheme="minorHAnsi" w:eastAsiaTheme="minorEastAsia" w:hAnsiTheme="minorHAnsi" w:cstheme="minorBidi"/>
              <w:b w:val="0"/>
              <w:bCs w:val="0"/>
              <w:i w:val="0"/>
              <w:iCs w:val="0"/>
              <w:noProof/>
            </w:rPr>
          </w:pPr>
          <w:hyperlink w:anchor="_Toc91161690" w:history="1">
            <w:r w:rsidR="006B2D17" w:rsidRPr="006B2D17">
              <w:rPr>
                <w:rStyle w:val="Hyperlink"/>
                <w:rFonts w:ascii="Arial" w:hAnsi="Arial" w:cs="Arial"/>
                <w:b w:val="0"/>
                <w:bCs w:val="0"/>
                <w:i w:val="0"/>
                <w:iCs w:val="0"/>
                <w:noProof/>
              </w:rPr>
              <w:t>TASK 2 Proposed Knowledge Management Framework for Amazon</w:t>
            </w:r>
            <w:r w:rsidR="006B2D17" w:rsidRPr="006B2D17">
              <w:rPr>
                <w:b w:val="0"/>
                <w:bCs w:val="0"/>
                <w:i w:val="0"/>
                <w:iCs w:val="0"/>
                <w:noProof/>
                <w:webHidden/>
              </w:rPr>
              <w:tab/>
            </w:r>
            <w:r w:rsidR="006B2D17" w:rsidRPr="006B2D17">
              <w:rPr>
                <w:b w:val="0"/>
                <w:bCs w:val="0"/>
                <w:i w:val="0"/>
                <w:iCs w:val="0"/>
                <w:noProof/>
                <w:webHidden/>
              </w:rPr>
              <w:fldChar w:fldCharType="begin"/>
            </w:r>
            <w:r w:rsidR="006B2D17" w:rsidRPr="006B2D17">
              <w:rPr>
                <w:b w:val="0"/>
                <w:bCs w:val="0"/>
                <w:i w:val="0"/>
                <w:iCs w:val="0"/>
                <w:noProof/>
                <w:webHidden/>
              </w:rPr>
              <w:instrText xml:space="preserve"> PAGEREF _Toc91161690 \h </w:instrText>
            </w:r>
            <w:r w:rsidR="006B2D17" w:rsidRPr="006B2D17">
              <w:rPr>
                <w:b w:val="0"/>
                <w:bCs w:val="0"/>
                <w:i w:val="0"/>
                <w:iCs w:val="0"/>
                <w:noProof/>
                <w:webHidden/>
              </w:rPr>
            </w:r>
            <w:r w:rsidR="006B2D17" w:rsidRPr="006B2D17">
              <w:rPr>
                <w:b w:val="0"/>
                <w:bCs w:val="0"/>
                <w:i w:val="0"/>
                <w:iCs w:val="0"/>
                <w:noProof/>
                <w:webHidden/>
              </w:rPr>
              <w:fldChar w:fldCharType="separate"/>
            </w:r>
            <w:r w:rsidR="006B2D17" w:rsidRPr="006B2D17">
              <w:rPr>
                <w:b w:val="0"/>
                <w:bCs w:val="0"/>
                <w:i w:val="0"/>
                <w:iCs w:val="0"/>
                <w:noProof/>
                <w:webHidden/>
              </w:rPr>
              <w:t>19</w:t>
            </w:r>
            <w:r w:rsidR="006B2D17" w:rsidRPr="006B2D17">
              <w:rPr>
                <w:b w:val="0"/>
                <w:bCs w:val="0"/>
                <w:i w:val="0"/>
                <w:iCs w:val="0"/>
                <w:noProof/>
                <w:webHidden/>
              </w:rPr>
              <w:fldChar w:fldCharType="end"/>
            </w:r>
          </w:hyperlink>
        </w:p>
        <w:p w14:paraId="6824320E" w14:textId="6E326816" w:rsidR="001F5663" w:rsidRPr="00DD38D2" w:rsidRDefault="001F5663" w:rsidP="00DD38D2">
          <w:pPr>
            <w:spacing w:line="360" w:lineRule="auto"/>
            <w:jc w:val="both"/>
            <w:rPr>
              <w:rFonts w:ascii="Arial" w:hAnsi="Arial" w:cs="Arial"/>
              <w:noProof/>
              <w:sz w:val="28"/>
              <w:szCs w:val="28"/>
            </w:rPr>
          </w:pPr>
          <w:r w:rsidRPr="006B2D17">
            <w:rPr>
              <w:rFonts w:ascii="Arial" w:hAnsi="Arial" w:cs="Arial"/>
              <w:noProof/>
              <w:sz w:val="28"/>
              <w:szCs w:val="28"/>
            </w:rPr>
            <w:fldChar w:fldCharType="end"/>
          </w:r>
        </w:p>
      </w:sdtContent>
    </w:sdt>
    <w:p w14:paraId="7BCD51CB" w14:textId="77777777" w:rsidR="00263C1C" w:rsidRPr="00DD38D2" w:rsidRDefault="00263C1C" w:rsidP="001F5663">
      <w:pPr>
        <w:spacing w:line="360" w:lineRule="auto"/>
        <w:jc w:val="both"/>
        <w:rPr>
          <w:rFonts w:ascii="Arial" w:hAnsi="Arial" w:cs="Arial"/>
          <w:sz w:val="22"/>
          <w:szCs w:val="22"/>
        </w:rPr>
      </w:pPr>
    </w:p>
    <w:p w14:paraId="287BA94B" w14:textId="77777777" w:rsidR="00B736BA" w:rsidRDefault="00B736BA" w:rsidP="001F5663">
      <w:pPr>
        <w:pStyle w:val="Heading1"/>
        <w:spacing w:line="360" w:lineRule="auto"/>
        <w:jc w:val="both"/>
        <w:rPr>
          <w:rFonts w:ascii="Arial" w:hAnsi="Arial" w:cs="Arial"/>
          <w:sz w:val="28"/>
          <w:szCs w:val="28"/>
        </w:rPr>
      </w:pPr>
    </w:p>
    <w:p w14:paraId="3020204C" w14:textId="06C0199E" w:rsidR="00B736BA" w:rsidRDefault="00B736BA" w:rsidP="001F5663">
      <w:pPr>
        <w:pStyle w:val="Heading1"/>
        <w:spacing w:line="360" w:lineRule="auto"/>
        <w:jc w:val="both"/>
        <w:rPr>
          <w:rFonts w:ascii="Arial" w:hAnsi="Arial" w:cs="Arial"/>
          <w:sz w:val="28"/>
          <w:szCs w:val="28"/>
        </w:rPr>
      </w:pPr>
    </w:p>
    <w:p w14:paraId="028F6085" w14:textId="1614F6E5" w:rsidR="00B736BA" w:rsidRDefault="00B736BA" w:rsidP="001F5663">
      <w:pPr>
        <w:pStyle w:val="Heading1"/>
        <w:spacing w:line="360" w:lineRule="auto"/>
        <w:jc w:val="both"/>
        <w:rPr>
          <w:rFonts w:ascii="Arial" w:hAnsi="Arial" w:cs="Arial"/>
          <w:sz w:val="28"/>
          <w:szCs w:val="28"/>
        </w:rPr>
      </w:pPr>
    </w:p>
    <w:p w14:paraId="3D505A47" w14:textId="4EA41A47" w:rsidR="00DF3FE2" w:rsidRDefault="00DF3FE2" w:rsidP="00DF3FE2"/>
    <w:p w14:paraId="0890F063" w14:textId="77777777" w:rsidR="00DF3FE2" w:rsidRPr="00DF3FE2" w:rsidRDefault="00DF3FE2" w:rsidP="00DF3FE2"/>
    <w:p w14:paraId="65B3A042" w14:textId="3717F63E" w:rsidR="00DD38D2" w:rsidRDefault="00DD38D2" w:rsidP="00DD38D2">
      <w:pPr>
        <w:rPr>
          <w:lang w:eastAsia="en-US"/>
        </w:rPr>
      </w:pPr>
    </w:p>
    <w:p w14:paraId="2D4E8270" w14:textId="37EEDB54" w:rsidR="00DD38D2" w:rsidRDefault="00DD38D2" w:rsidP="00DD38D2">
      <w:pPr>
        <w:rPr>
          <w:lang w:eastAsia="en-US"/>
        </w:rPr>
      </w:pPr>
    </w:p>
    <w:p w14:paraId="6160FAC8" w14:textId="77777777" w:rsidR="00DD38D2" w:rsidRPr="00DD38D2" w:rsidRDefault="00DD38D2" w:rsidP="00DD38D2">
      <w:pPr>
        <w:rPr>
          <w:lang w:eastAsia="en-US"/>
        </w:rPr>
      </w:pPr>
    </w:p>
    <w:p w14:paraId="4A529AF0" w14:textId="77777777" w:rsidR="00B736BA" w:rsidRPr="00B736BA" w:rsidRDefault="00B736BA" w:rsidP="00B736BA">
      <w:pPr>
        <w:rPr>
          <w:lang w:eastAsia="en-US"/>
        </w:rPr>
      </w:pPr>
    </w:p>
    <w:p w14:paraId="1DF9ACCD" w14:textId="7C451DA6" w:rsidR="00FF5777" w:rsidRDefault="00FF5777" w:rsidP="001F5663">
      <w:pPr>
        <w:pStyle w:val="Heading1"/>
        <w:spacing w:line="360" w:lineRule="auto"/>
        <w:jc w:val="both"/>
        <w:rPr>
          <w:rFonts w:ascii="Arial" w:hAnsi="Arial" w:cs="Arial"/>
          <w:sz w:val="28"/>
          <w:szCs w:val="28"/>
        </w:rPr>
      </w:pPr>
      <w:bookmarkStart w:id="1" w:name="_Toc91161673"/>
      <w:r w:rsidRPr="00FF5777">
        <w:rPr>
          <w:rFonts w:ascii="Arial" w:hAnsi="Arial" w:cs="Arial"/>
          <w:sz w:val="28"/>
          <w:szCs w:val="28"/>
        </w:rPr>
        <w:lastRenderedPageBreak/>
        <w:t>Introduction</w:t>
      </w:r>
      <w:bookmarkEnd w:id="1"/>
      <w:r w:rsidRPr="00FF5777">
        <w:rPr>
          <w:rFonts w:ascii="Arial" w:hAnsi="Arial" w:cs="Arial"/>
          <w:sz w:val="28"/>
          <w:szCs w:val="28"/>
        </w:rPr>
        <w:t xml:space="preserve"> </w:t>
      </w:r>
    </w:p>
    <w:p w14:paraId="50A87093" w14:textId="43C21F75" w:rsidR="00904B10" w:rsidRPr="00904B10" w:rsidRDefault="00904B10" w:rsidP="00904B10">
      <w:pPr>
        <w:spacing w:line="360" w:lineRule="auto"/>
        <w:jc w:val="both"/>
        <w:rPr>
          <w:rFonts w:ascii="Arial" w:hAnsi="Arial" w:cs="Arial"/>
          <w:sz w:val="22"/>
          <w:szCs w:val="22"/>
        </w:rPr>
      </w:pPr>
      <w:r>
        <w:rPr>
          <w:rFonts w:ascii="Arial" w:hAnsi="Arial" w:cs="Arial"/>
          <w:sz w:val="22"/>
          <w:szCs w:val="22"/>
        </w:rPr>
        <w:t xml:space="preserve">Knowledge has always played significant role for the progress and evolution of the civilisation, however in the recent years it has been also acknowledged as an asset of an outstanding value to an organisation incomparable to other economic assets because it impacts the way it is managed (Mosconi and Roy, 2013). As any other organisational asset knowledge needs to be maintained and managed throughout the main stages of acquiring, retention, and dissemination. The way a company is embedding the knowledge in its products and services determines its success with its customers. </w:t>
      </w:r>
    </w:p>
    <w:p w14:paraId="4E7689DA" w14:textId="51DDABA3" w:rsidR="001F5663" w:rsidRPr="001F5663" w:rsidRDefault="00FF5777" w:rsidP="001F5663">
      <w:pPr>
        <w:spacing w:line="360" w:lineRule="auto"/>
        <w:jc w:val="both"/>
        <w:rPr>
          <w:rFonts w:ascii="Arial" w:hAnsi="Arial" w:cs="Arial"/>
          <w:sz w:val="22"/>
          <w:szCs w:val="22"/>
        </w:rPr>
      </w:pPr>
      <w:r w:rsidRPr="001F5663">
        <w:rPr>
          <w:rFonts w:ascii="Arial" w:hAnsi="Arial" w:cs="Arial"/>
          <w:sz w:val="22"/>
          <w:szCs w:val="22"/>
        </w:rPr>
        <w:t>The main purpose of writing the report is to investigate the Knowledge Management</w:t>
      </w:r>
      <w:r w:rsidR="00904B10">
        <w:rPr>
          <w:rFonts w:ascii="Arial" w:hAnsi="Arial" w:cs="Arial"/>
          <w:sz w:val="22"/>
          <w:szCs w:val="22"/>
        </w:rPr>
        <w:t xml:space="preserve"> (KM)</w:t>
      </w:r>
      <w:r w:rsidRPr="001F5663">
        <w:rPr>
          <w:rFonts w:ascii="Arial" w:hAnsi="Arial" w:cs="Arial"/>
          <w:sz w:val="22"/>
          <w:szCs w:val="22"/>
        </w:rPr>
        <w:t xml:space="preserve"> practices adopted by Amazon and </w:t>
      </w:r>
      <w:r w:rsidR="001F5663" w:rsidRPr="001F5663">
        <w:rPr>
          <w:rFonts w:ascii="Arial" w:hAnsi="Arial" w:cs="Arial"/>
          <w:sz w:val="22"/>
          <w:szCs w:val="22"/>
        </w:rPr>
        <w:t xml:space="preserve">to </w:t>
      </w:r>
      <w:r w:rsidRPr="001F5663">
        <w:rPr>
          <w:rFonts w:ascii="Arial" w:hAnsi="Arial" w:cs="Arial"/>
          <w:sz w:val="22"/>
          <w:szCs w:val="22"/>
        </w:rPr>
        <w:t xml:space="preserve">recommend and suggest a framework that can be helpful for the company in handling future challenges and reinforce their knowledge management practices. </w:t>
      </w:r>
    </w:p>
    <w:p w14:paraId="0F1E0FE6" w14:textId="6DE0E127" w:rsidR="00FF5777" w:rsidRPr="001F5663" w:rsidRDefault="00FF5777" w:rsidP="001F5663">
      <w:pPr>
        <w:spacing w:line="360" w:lineRule="auto"/>
        <w:jc w:val="both"/>
        <w:rPr>
          <w:rFonts w:ascii="Arial" w:hAnsi="Arial" w:cs="Arial"/>
          <w:sz w:val="22"/>
          <w:szCs w:val="22"/>
        </w:rPr>
      </w:pPr>
      <w:r w:rsidRPr="001F5663">
        <w:rPr>
          <w:rFonts w:ascii="Arial" w:hAnsi="Arial" w:cs="Arial"/>
          <w:sz w:val="22"/>
          <w:szCs w:val="22"/>
        </w:rPr>
        <w:t>Amazon started as an online business for selling second-hand books</w:t>
      </w:r>
      <w:r w:rsidR="001F5663" w:rsidRPr="001F5663">
        <w:rPr>
          <w:rFonts w:ascii="Arial" w:hAnsi="Arial" w:cs="Arial"/>
          <w:sz w:val="22"/>
          <w:szCs w:val="22"/>
        </w:rPr>
        <w:t xml:space="preserve">, that </w:t>
      </w:r>
      <w:r w:rsidR="002C76D1">
        <w:rPr>
          <w:rFonts w:ascii="Arial" w:hAnsi="Arial" w:cs="Arial"/>
          <w:sz w:val="22"/>
          <w:szCs w:val="22"/>
        </w:rPr>
        <w:t xml:space="preserve">used to </w:t>
      </w:r>
      <w:r w:rsidR="001F5663" w:rsidRPr="001F5663">
        <w:rPr>
          <w:rFonts w:ascii="Arial" w:hAnsi="Arial" w:cs="Arial"/>
          <w:sz w:val="22"/>
          <w:szCs w:val="22"/>
        </w:rPr>
        <w:t>t</w:t>
      </w:r>
      <w:r w:rsidR="002C76D1">
        <w:rPr>
          <w:rFonts w:ascii="Arial" w:hAnsi="Arial" w:cs="Arial"/>
          <w:sz w:val="22"/>
          <w:szCs w:val="22"/>
        </w:rPr>
        <w:t>ake</w:t>
      </w:r>
      <w:r w:rsidR="001F5663" w:rsidRPr="001F5663">
        <w:rPr>
          <w:rFonts w:ascii="Arial" w:hAnsi="Arial" w:cs="Arial"/>
          <w:sz w:val="22"/>
          <w:szCs w:val="22"/>
        </w:rPr>
        <w:t xml:space="preserve"> up to 30 days for delivery,</w:t>
      </w:r>
      <w:r w:rsidRPr="001F5663">
        <w:rPr>
          <w:rFonts w:ascii="Arial" w:hAnsi="Arial" w:cs="Arial"/>
          <w:sz w:val="22"/>
          <w:szCs w:val="22"/>
        </w:rPr>
        <w:t xml:space="preserve"> form the garage of its founder Jeff Bezos in 1994</w:t>
      </w:r>
      <w:r w:rsidR="001F5663" w:rsidRPr="001F5663">
        <w:rPr>
          <w:rFonts w:ascii="Arial" w:hAnsi="Arial" w:cs="Arial"/>
          <w:sz w:val="22"/>
          <w:szCs w:val="22"/>
        </w:rPr>
        <w:t xml:space="preserve">, </w:t>
      </w:r>
      <w:r w:rsidRPr="001F5663">
        <w:rPr>
          <w:rFonts w:ascii="Arial" w:hAnsi="Arial" w:cs="Arial"/>
          <w:sz w:val="22"/>
          <w:szCs w:val="22"/>
        </w:rPr>
        <w:t>and within its first month of operation it has already been selling book to people in every single state of the US and in 45 countries around the world (</w:t>
      </w:r>
      <w:proofErr w:type="spellStart"/>
      <w:r w:rsidRPr="001F5663">
        <w:rPr>
          <w:rFonts w:ascii="Arial" w:hAnsi="Arial" w:cs="Arial"/>
          <w:sz w:val="22"/>
          <w:szCs w:val="22"/>
        </w:rPr>
        <w:t>Hartmans</w:t>
      </w:r>
      <w:proofErr w:type="spellEnd"/>
      <w:r w:rsidRPr="001F5663">
        <w:rPr>
          <w:rFonts w:ascii="Arial" w:hAnsi="Arial" w:cs="Arial"/>
          <w:sz w:val="22"/>
          <w:szCs w:val="22"/>
        </w:rPr>
        <w:t>, 2021). Today Amazon is the biggest online seller</w:t>
      </w:r>
      <w:r w:rsidR="00BD54A4">
        <w:rPr>
          <w:rFonts w:ascii="Arial" w:hAnsi="Arial" w:cs="Arial"/>
          <w:sz w:val="22"/>
          <w:szCs w:val="22"/>
        </w:rPr>
        <w:t xml:space="preserve"> globally</w:t>
      </w:r>
      <w:r w:rsidR="00904B10">
        <w:rPr>
          <w:rFonts w:ascii="Arial" w:hAnsi="Arial" w:cs="Arial"/>
          <w:sz w:val="22"/>
          <w:szCs w:val="22"/>
        </w:rPr>
        <w:t>, selling vast variety of products,</w:t>
      </w:r>
      <w:r w:rsidRPr="001F5663">
        <w:rPr>
          <w:rFonts w:ascii="Arial" w:hAnsi="Arial" w:cs="Arial"/>
          <w:sz w:val="22"/>
          <w:szCs w:val="22"/>
        </w:rPr>
        <w:t xml:space="preserve"> </w:t>
      </w:r>
      <w:r w:rsidR="001F5663" w:rsidRPr="001F5663">
        <w:rPr>
          <w:rFonts w:ascii="Arial" w:hAnsi="Arial" w:cs="Arial"/>
          <w:sz w:val="22"/>
          <w:szCs w:val="22"/>
        </w:rPr>
        <w:t xml:space="preserve">with its own streaming platform Amazon Prime Video </w:t>
      </w:r>
      <w:proofErr w:type="gramStart"/>
      <w:r w:rsidRPr="001F5663">
        <w:rPr>
          <w:rFonts w:ascii="Arial" w:hAnsi="Arial" w:cs="Arial"/>
          <w:sz w:val="22"/>
          <w:szCs w:val="22"/>
        </w:rPr>
        <w:t>and also</w:t>
      </w:r>
      <w:proofErr w:type="gramEnd"/>
      <w:r w:rsidRPr="001F5663">
        <w:rPr>
          <w:rFonts w:ascii="Arial" w:hAnsi="Arial" w:cs="Arial"/>
          <w:sz w:val="22"/>
          <w:szCs w:val="22"/>
        </w:rPr>
        <w:t xml:space="preserve"> providing variety of B2B services- logistics, storage, loans, it is the biggest online platform to third-party vendors as well as established its cloud computing platform Amazon Web Services (AWS) as a global leader in the cloud-based computer services (</w:t>
      </w:r>
      <w:r w:rsidR="00BD54A4">
        <w:rPr>
          <w:rFonts w:ascii="Arial" w:hAnsi="Arial" w:cs="Arial"/>
          <w:sz w:val="22"/>
          <w:szCs w:val="22"/>
        </w:rPr>
        <w:t>Amazon, 202</w:t>
      </w:r>
      <w:r w:rsidR="006B2D17">
        <w:rPr>
          <w:rFonts w:ascii="Arial" w:hAnsi="Arial" w:cs="Arial"/>
          <w:sz w:val="22"/>
          <w:szCs w:val="22"/>
        </w:rPr>
        <w:t>0</w:t>
      </w:r>
      <w:r w:rsidRPr="001F5663">
        <w:rPr>
          <w:rFonts w:ascii="Arial" w:hAnsi="Arial" w:cs="Arial"/>
          <w:sz w:val="22"/>
          <w:szCs w:val="22"/>
        </w:rPr>
        <w:t>).</w:t>
      </w:r>
    </w:p>
    <w:p w14:paraId="2D17D7D7" w14:textId="442682DE" w:rsidR="00B736BA" w:rsidRDefault="00A230EA" w:rsidP="001F5663">
      <w:pPr>
        <w:spacing w:line="360" w:lineRule="auto"/>
        <w:jc w:val="both"/>
        <w:rPr>
          <w:rFonts w:ascii="Arial" w:hAnsi="Arial" w:cs="Arial"/>
          <w:sz w:val="22"/>
          <w:szCs w:val="22"/>
        </w:rPr>
      </w:pPr>
      <w:r>
        <w:rPr>
          <w:rFonts w:ascii="Arial" w:hAnsi="Arial" w:cs="Arial"/>
          <w:sz w:val="22"/>
          <w:szCs w:val="22"/>
        </w:rPr>
        <w:t>In order t</w:t>
      </w:r>
      <w:r w:rsidR="00FF5777" w:rsidRPr="001F5663">
        <w:rPr>
          <w:rFonts w:ascii="Arial" w:hAnsi="Arial" w:cs="Arial"/>
          <w:sz w:val="22"/>
          <w:szCs w:val="22"/>
        </w:rPr>
        <w:t xml:space="preserve">o identify and analyse how Amazon is managing knowledge this report </w:t>
      </w:r>
      <w:r w:rsidR="002C76D1">
        <w:rPr>
          <w:rFonts w:ascii="Arial" w:hAnsi="Arial" w:cs="Arial"/>
          <w:sz w:val="22"/>
          <w:szCs w:val="22"/>
        </w:rPr>
        <w:t>is underpinned by different models and principles, including</w:t>
      </w:r>
      <w:r w:rsidR="00904B10">
        <w:rPr>
          <w:rFonts w:ascii="Arial" w:hAnsi="Arial" w:cs="Arial"/>
          <w:sz w:val="22"/>
          <w:szCs w:val="22"/>
        </w:rPr>
        <w:t xml:space="preserve"> </w:t>
      </w:r>
      <w:r w:rsidR="00FF5777" w:rsidRPr="00904B10">
        <w:rPr>
          <w:rFonts w:ascii="Arial" w:hAnsi="Arial" w:cs="Arial"/>
          <w:sz w:val="22"/>
          <w:szCs w:val="22"/>
        </w:rPr>
        <w:t>Wiig KM Model</w:t>
      </w:r>
      <w:r w:rsidR="00FF5777" w:rsidRPr="001F5663">
        <w:rPr>
          <w:rFonts w:ascii="Arial" w:hAnsi="Arial" w:cs="Arial"/>
          <w:sz w:val="22"/>
          <w:szCs w:val="22"/>
        </w:rPr>
        <w:t xml:space="preserve"> (1993) </w:t>
      </w:r>
      <w:r w:rsidR="00263C1C">
        <w:rPr>
          <w:rFonts w:ascii="Arial" w:hAnsi="Arial" w:cs="Arial"/>
          <w:sz w:val="22"/>
          <w:szCs w:val="22"/>
        </w:rPr>
        <w:t xml:space="preserve">that </w:t>
      </w:r>
      <w:r w:rsidR="00FF5777" w:rsidRPr="001F5663">
        <w:rPr>
          <w:rFonts w:ascii="Arial" w:hAnsi="Arial" w:cs="Arial"/>
          <w:sz w:val="22"/>
          <w:szCs w:val="22"/>
        </w:rPr>
        <w:t xml:space="preserve">defines the three stipulations necessary for the management of a business organisation and the importance of the organisational memory for the future success of the company (Mohapatra et al., 2016); </w:t>
      </w:r>
      <w:r w:rsidR="00FF5777" w:rsidRPr="00263C1C">
        <w:rPr>
          <w:rFonts w:ascii="Arial" w:hAnsi="Arial" w:cs="Arial"/>
          <w:sz w:val="22"/>
          <w:szCs w:val="22"/>
        </w:rPr>
        <w:t>SECI KM Model</w:t>
      </w:r>
      <w:r w:rsidR="00FF5777" w:rsidRPr="001F5663">
        <w:rPr>
          <w:rFonts w:ascii="Arial" w:hAnsi="Arial" w:cs="Arial"/>
          <w:sz w:val="22"/>
          <w:szCs w:val="22"/>
        </w:rPr>
        <w:t xml:space="preserve"> (1995) by Nonaka and Takeuchi focusing on creation of tacit knowledge</w:t>
      </w:r>
      <w:r w:rsidR="002C76D1">
        <w:rPr>
          <w:rFonts w:ascii="Arial" w:hAnsi="Arial" w:cs="Arial"/>
          <w:sz w:val="22"/>
          <w:szCs w:val="22"/>
        </w:rPr>
        <w:t>,</w:t>
      </w:r>
      <w:r w:rsidR="00FF5777" w:rsidRPr="001F5663">
        <w:rPr>
          <w:rFonts w:ascii="Arial" w:hAnsi="Arial" w:cs="Arial"/>
          <w:sz w:val="22"/>
          <w:szCs w:val="22"/>
        </w:rPr>
        <w:t xml:space="preserve"> its transformation to explicit knowledge and its use (Nonaka and </w:t>
      </w:r>
      <w:proofErr w:type="spellStart"/>
      <w:r w:rsidR="00FF5777" w:rsidRPr="001F5663">
        <w:rPr>
          <w:rFonts w:ascii="Arial" w:hAnsi="Arial" w:cs="Arial"/>
          <w:sz w:val="22"/>
          <w:szCs w:val="22"/>
        </w:rPr>
        <w:t>Ichijo</w:t>
      </w:r>
      <w:proofErr w:type="spellEnd"/>
      <w:r w:rsidR="00FF5777" w:rsidRPr="001F5663">
        <w:rPr>
          <w:rFonts w:ascii="Arial" w:hAnsi="Arial" w:cs="Arial"/>
          <w:sz w:val="22"/>
          <w:szCs w:val="22"/>
        </w:rPr>
        <w:t xml:space="preserve">, 2007); </w:t>
      </w:r>
      <w:proofErr w:type="spellStart"/>
      <w:r w:rsidR="00F20FE7">
        <w:rPr>
          <w:rFonts w:ascii="Arial" w:hAnsi="Arial" w:cs="Arial"/>
          <w:sz w:val="22"/>
          <w:szCs w:val="22"/>
        </w:rPr>
        <w:t>Bukowitz</w:t>
      </w:r>
      <w:proofErr w:type="spellEnd"/>
      <w:r w:rsidR="00F20FE7">
        <w:rPr>
          <w:rFonts w:ascii="Arial" w:hAnsi="Arial" w:cs="Arial"/>
          <w:sz w:val="22"/>
          <w:szCs w:val="22"/>
        </w:rPr>
        <w:t xml:space="preserve"> and Williams KM Cycle with focus on organisational strategy, and  </w:t>
      </w:r>
      <w:r w:rsidR="00FF5777" w:rsidRPr="00263C1C">
        <w:rPr>
          <w:rFonts w:ascii="Arial" w:hAnsi="Arial" w:cs="Arial"/>
          <w:sz w:val="22"/>
          <w:szCs w:val="22"/>
        </w:rPr>
        <w:t>Meyer and Zack KM Model</w:t>
      </w:r>
      <w:r w:rsidR="00FF5777" w:rsidRPr="001F5663">
        <w:rPr>
          <w:rFonts w:ascii="Arial" w:hAnsi="Arial" w:cs="Arial"/>
          <w:sz w:val="22"/>
          <w:szCs w:val="22"/>
        </w:rPr>
        <w:t xml:space="preserve"> (1996) refer</w:t>
      </w:r>
      <w:r w:rsidR="00F20FE7">
        <w:rPr>
          <w:rFonts w:ascii="Arial" w:hAnsi="Arial" w:cs="Arial"/>
          <w:sz w:val="22"/>
          <w:szCs w:val="22"/>
        </w:rPr>
        <w:t>ring</w:t>
      </w:r>
      <w:r w:rsidR="00FF5777" w:rsidRPr="001F5663">
        <w:rPr>
          <w:rFonts w:ascii="Arial" w:hAnsi="Arial" w:cs="Arial"/>
          <w:sz w:val="22"/>
          <w:szCs w:val="22"/>
        </w:rPr>
        <w:t xml:space="preserve"> to</w:t>
      </w:r>
      <w:r w:rsidR="00F20FE7">
        <w:rPr>
          <w:rFonts w:ascii="Arial" w:hAnsi="Arial" w:cs="Arial"/>
          <w:sz w:val="22"/>
          <w:szCs w:val="22"/>
        </w:rPr>
        <w:t xml:space="preserve"> using </w:t>
      </w:r>
      <w:r w:rsidR="00FF5777" w:rsidRPr="001F5663">
        <w:rPr>
          <w:rFonts w:ascii="Arial" w:hAnsi="Arial" w:cs="Arial"/>
          <w:sz w:val="22"/>
          <w:szCs w:val="22"/>
        </w:rPr>
        <w:t xml:space="preserve">knowledge management </w:t>
      </w:r>
      <w:r w:rsidR="00F20FE7">
        <w:rPr>
          <w:rFonts w:ascii="Arial" w:hAnsi="Arial" w:cs="Arial"/>
          <w:sz w:val="22"/>
          <w:szCs w:val="22"/>
        </w:rPr>
        <w:t>as a tool</w:t>
      </w:r>
      <w:r w:rsidR="00FF5777" w:rsidRPr="001F5663">
        <w:rPr>
          <w:rFonts w:ascii="Arial" w:hAnsi="Arial" w:cs="Arial"/>
          <w:sz w:val="22"/>
          <w:szCs w:val="22"/>
        </w:rPr>
        <w:t xml:space="preserve"> increas</w:t>
      </w:r>
      <w:r w:rsidR="00F20FE7">
        <w:rPr>
          <w:rFonts w:ascii="Arial" w:hAnsi="Arial" w:cs="Arial"/>
          <w:sz w:val="22"/>
          <w:szCs w:val="22"/>
        </w:rPr>
        <w:t>ing</w:t>
      </w:r>
      <w:r w:rsidR="00FF5777" w:rsidRPr="001F5663">
        <w:rPr>
          <w:rFonts w:ascii="Arial" w:hAnsi="Arial" w:cs="Arial"/>
          <w:sz w:val="22"/>
          <w:szCs w:val="22"/>
        </w:rPr>
        <w:t xml:space="preserve"> value with the existing knowledge (Mohapatra et al., 2016).</w:t>
      </w:r>
    </w:p>
    <w:p w14:paraId="172893F2" w14:textId="7057FD09" w:rsidR="008647F2" w:rsidRDefault="008647F2" w:rsidP="008647F2">
      <w:pPr>
        <w:spacing w:line="360" w:lineRule="auto"/>
        <w:jc w:val="both"/>
        <w:rPr>
          <w:rFonts w:ascii="Arial" w:hAnsi="Arial" w:cs="Arial"/>
          <w:sz w:val="22"/>
          <w:szCs w:val="22"/>
        </w:rPr>
      </w:pPr>
      <w:r>
        <w:rPr>
          <w:rFonts w:ascii="Arial" w:hAnsi="Arial" w:cs="Arial"/>
          <w:sz w:val="22"/>
          <w:szCs w:val="22"/>
        </w:rPr>
        <w:t xml:space="preserve">Based on the findings the report </w:t>
      </w:r>
      <w:r w:rsidRPr="001F5663">
        <w:rPr>
          <w:rFonts w:ascii="Arial" w:hAnsi="Arial" w:cs="Arial"/>
          <w:sz w:val="22"/>
          <w:szCs w:val="22"/>
        </w:rPr>
        <w:t>recommend</w:t>
      </w:r>
      <w:r>
        <w:rPr>
          <w:rFonts w:ascii="Arial" w:hAnsi="Arial" w:cs="Arial"/>
          <w:sz w:val="22"/>
          <w:szCs w:val="22"/>
        </w:rPr>
        <w:t>s</w:t>
      </w:r>
      <w:r w:rsidRPr="001F5663">
        <w:rPr>
          <w:rFonts w:ascii="Arial" w:hAnsi="Arial" w:cs="Arial"/>
          <w:sz w:val="22"/>
          <w:szCs w:val="22"/>
        </w:rPr>
        <w:t xml:space="preserve"> a framework based on the findings supported by critical evaluation of various theoretical models and principles applicable with the Amazon organisational culture, leadership principles, goals, and objectives, considering the volatile nature of the business environment, identifying future threats and challenges as well the market trends and forces</w:t>
      </w:r>
      <w:r>
        <w:rPr>
          <w:rFonts w:ascii="Arial" w:hAnsi="Arial" w:cs="Arial"/>
          <w:sz w:val="22"/>
          <w:szCs w:val="22"/>
        </w:rPr>
        <w:t>.</w:t>
      </w:r>
    </w:p>
    <w:p w14:paraId="269A89A6" w14:textId="77777777" w:rsidR="00DF3FE2" w:rsidRPr="001F5663" w:rsidRDefault="00DF3FE2" w:rsidP="001F5663">
      <w:pPr>
        <w:spacing w:line="360" w:lineRule="auto"/>
        <w:jc w:val="both"/>
        <w:rPr>
          <w:rFonts w:ascii="Arial" w:hAnsi="Arial" w:cs="Arial"/>
          <w:sz w:val="22"/>
          <w:szCs w:val="22"/>
        </w:rPr>
      </w:pPr>
    </w:p>
    <w:p w14:paraId="3AE0934D" w14:textId="06C14E65" w:rsidR="00FF5777" w:rsidRDefault="001F5663" w:rsidP="001F5663">
      <w:pPr>
        <w:pStyle w:val="Heading1"/>
        <w:numPr>
          <w:ilvl w:val="0"/>
          <w:numId w:val="3"/>
        </w:numPr>
        <w:spacing w:line="360" w:lineRule="auto"/>
        <w:jc w:val="both"/>
        <w:rPr>
          <w:rFonts w:ascii="Arial" w:hAnsi="Arial" w:cs="Arial"/>
          <w:sz w:val="28"/>
          <w:szCs w:val="28"/>
        </w:rPr>
      </w:pPr>
      <w:bookmarkStart w:id="2" w:name="_Toc91161674"/>
      <w:r>
        <w:rPr>
          <w:rFonts w:ascii="Arial" w:hAnsi="Arial" w:cs="Arial"/>
          <w:sz w:val="28"/>
          <w:szCs w:val="28"/>
        </w:rPr>
        <w:lastRenderedPageBreak/>
        <w:t>Amazon and The Importance of Knowledge Management for Organisational Success</w:t>
      </w:r>
      <w:bookmarkEnd w:id="2"/>
    </w:p>
    <w:p w14:paraId="7C5BF164" w14:textId="15F2382D" w:rsidR="00263C1C" w:rsidRPr="00263C1C" w:rsidRDefault="00B736BA" w:rsidP="00263C1C">
      <w:pPr>
        <w:spacing w:line="360" w:lineRule="auto"/>
        <w:jc w:val="both"/>
        <w:rPr>
          <w:rFonts w:ascii="Arial" w:hAnsi="Arial" w:cs="Arial"/>
          <w:sz w:val="22"/>
          <w:szCs w:val="22"/>
        </w:rPr>
      </w:pPr>
      <w:r w:rsidRPr="00B736BA">
        <w:rPr>
          <w:rFonts w:ascii="Arial" w:hAnsi="Arial" w:cs="Arial"/>
          <w:sz w:val="22"/>
          <w:szCs w:val="22"/>
        </w:rPr>
        <w:t xml:space="preserve">According to Fernanda and De Toledo (2004) knowledge is simultaneously an input in the organisational processes and an output </w:t>
      </w:r>
      <w:proofErr w:type="gramStart"/>
      <w:r w:rsidRPr="00B736BA">
        <w:rPr>
          <w:rFonts w:ascii="Arial" w:hAnsi="Arial" w:cs="Arial"/>
          <w:sz w:val="22"/>
          <w:szCs w:val="22"/>
        </w:rPr>
        <w:t>as a result of</w:t>
      </w:r>
      <w:proofErr w:type="gramEnd"/>
      <w:r w:rsidRPr="00B736BA">
        <w:rPr>
          <w:rFonts w:ascii="Arial" w:hAnsi="Arial" w:cs="Arial"/>
          <w:sz w:val="22"/>
          <w:szCs w:val="22"/>
        </w:rPr>
        <w:t xml:space="preserve"> those processes, and as a source of competitive advantage it should be managed rightly to obtain the maximum of its value.</w:t>
      </w:r>
      <w:r>
        <w:rPr>
          <w:rFonts w:ascii="Arial" w:hAnsi="Arial" w:cs="Arial"/>
          <w:sz w:val="22"/>
          <w:szCs w:val="22"/>
        </w:rPr>
        <w:t xml:space="preserve"> </w:t>
      </w:r>
      <w:r w:rsidR="00263C1C" w:rsidRPr="00263C1C">
        <w:rPr>
          <w:rFonts w:ascii="Arial" w:hAnsi="Arial" w:cs="Arial"/>
          <w:sz w:val="22"/>
          <w:szCs w:val="22"/>
        </w:rPr>
        <w:t xml:space="preserve">Any company entering and operating in the business environment needs to consider the 7P’s of the marketing Mix- Price, Product, Place, Promotion, People, Process and Physical evidence. A qualitative and quantitative knowledge about customers results </w:t>
      </w:r>
      <w:r w:rsidR="00430938">
        <w:rPr>
          <w:rFonts w:ascii="Arial" w:hAnsi="Arial" w:cs="Arial"/>
          <w:sz w:val="22"/>
          <w:szCs w:val="22"/>
        </w:rPr>
        <w:t>in</w:t>
      </w:r>
      <w:r w:rsidR="00263C1C" w:rsidRPr="00263C1C">
        <w:rPr>
          <w:rFonts w:ascii="Arial" w:hAnsi="Arial" w:cs="Arial"/>
          <w:sz w:val="22"/>
          <w:szCs w:val="22"/>
        </w:rPr>
        <w:t xml:space="preserve"> designing and offering of better products suitable for their needs, or even, in the case of Amazon, to predicting </w:t>
      </w:r>
      <w:r w:rsidR="00430938">
        <w:rPr>
          <w:rFonts w:ascii="Arial" w:hAnsi="Arial" w:cs="Arial"/>
          <w:sz w:val="22"/>
          <w:szCs w:val="22"/>
        </w:rPr>
        <w:t>future</w:t>
      </w:r>
      <w:r w:rsidR="00263C1C" w:rsidRPr="00263C1C">
        <w:rPr>
          <w:rFonts w:ascii="Arial" w:hAnsi="Arial" w:cs="Arial"/>
          <w:sz w:val="22"/>
          <w:szCs w:val="22"/>
        </w:rPr>
        <w:t xml:space="preserve"> customer needs</w:t>
      </w:r>
      <w:r w:rsidR="00430938">
        <w:rPr>
          <w:rFonts w:ascii="Arial" w:hAnsi="Arial" w:cs="Arial"/>
          <w:sz w:val="22"/>
          <w:szCs w:val="22"/>
        </w:rPr>
        <w:t>.</w:t>
      </w:r>
    </w:p>
    <w:p w14:paraId="43F0B21E" w14:textId="1FF6B160" w:rsidR="00FF5777" w:rsidRPr="001F5663" w:rsidRDefault="001F5663" w:rsidP="001F5663">
      <w:pPr>
        <w:pStyle w:val="Heading2"/>
        <w:numPr>
          <w:ilvl w:val="1"/>
          <w:numId w:val="3"/>
        </w:numPr>
        <w:spacing w:line="360" w:lineRule="auto"/>
        <w:jc w:val="both"/>
        <w:rPr>
          <w:rFonts w:ascii="Arial" w:hAnsi="Arial" w:cs="Arial"/>
          <w:sz w:val="24"/>
          <w:szCs w:val="24"/>
        </w:rPr>
      </w:pPr>
      <w:bookmarkStart w:id="3" w:name="_Toc91161675"/>
      <w:r>
        <w:rPr>
          <w:rFonts w:ascii="Arial" w:hAnsi="Arial" w:cs="Arial"/>
          <w:sz w:val="24"/>
          <w:szCs w:val="24"/>
        </w:rPr>
        <w:t>Company Background</w:t>
      </w:r>
      <w:bookmarkEnd w:id="3"/>
    </w:p>
    <w:p w14:paraId="029D0B67" w14:textId="1ED62284" w:rsidR="001045F6" w:rsidRPr="001F5663" w:rsidRDefault="00FF5777" w:rsidP="001045F6">
      <w:pPr>
        <w:spacing w:line="360" w:lineRule="auto"/>
        <w:jc w:val="both"/>
        <w:rPr>
          <w:rFonts w:ascii="Arial" w:hAnsi="Arial" w:cs="Arial"/>
          <w:sz w:val="22"/>
          <w:szCs w:val="22"/>
        </w:rPr>
      </w:pPr>
      <w:r w:rsidRPr="001F5663">
        <w:rPr>
          <w:rFonts w:ascii="Arial" w:hAnsi="Arial" w:cs="Arial"/>
          <w:sz w:val="22"/>
          <w:szCs w:val="22"/>
        </w:rPr>
        <w:t xml:space="preserve">The unique vision for the market domination of a company as “an everything store” belongs to the founder of Amazon-Jeff Bezos, </w:t>
      </w:r>
      <w:r w:rsidR="00CD59B5">
        <w:rPr>
          <w:rFonts w:ascii="Arial" w:hAnsi="Arial" w:cs="Arial"/>
          <w:sz w:val="22"/>
          <w:szCs w:val="22"/>
        </w:rPr>
        <w:t>until very recently</w:t>
      </w:r>
      <w:r w:rsidRPr="001F5663">
        <w:rPr>
          <w:rFonts w:ascii="Arial" w:hAnsi="Arial" w:cs="Arial"/>
          <w:sz w:val="22"/>
          <w:szCs w:val="22"/>
        </w:rPr>
        <w:t xml:space="preserve"> the richest man in the world, who started the business from his garage, </w:t>
      </w:r>
      <w:r w:rsidR="00430938">
        <w:rPr>
          <w:rFonts w:ascii="Arial" w:hAnsi="Arial" w:cs="Arial"/>
          <w:sz w:val="22"/>
          <w:szCs w:val="22"/>
        </w:rPr>
        <w:t>and by</w:t>
      </w:r>
      <w:r w:rsidR="001F5663" w:rsidRPr="001F5663">
        <w:rPr>
          <w:rFonts w:ascii="Arial" w:hAnsi="Arial" w:cs="Arial"/>
          <w:sz w:val="22"/>
          <w:szCs w:val="22"/>
        </w:rPr>
        <w:t xml:space="preserve"> prioritis</w:t>
      </w:r>
      <w:r w:rsidR="00430938">
        <w:rPr>
          <w:rFonts w:ascii="Arial" w:hAnsi="Arial" w:cs="Arial"/>
          <w:sz w:val="22"/>
          <w:szCs w:val="22"/>
        </w:rPr>
        <w:t>ing</w:t>
      </w:r>
      <w:r w:rsidRPr="001F5663">
        <w:rPr>
          <w:rFonts w:ascii="Arial" w:hAnsi="Arial" w:cs="Arial"/>
          <w:sz w:val="22"/>
          <w:szCs w:val="22"/>
        </w:rPr>
        <w:t xml:space="preserve"> market growth instead of profit, by investing vast amounts in warehouses, supply networks and data systems almost three decades later</w:t>
      </w:r>
      <w:r w:rsidR="001F5663" w:rsidRPr="001F5663">
        <w:rPr>
          <w:rFonts w:ascii="Arial" w:hAnsi="Arial" w:cs="Arial"/>
          <w:sz w:val="22"/>
          <w:szCs w:val="22"/>
        </w:rPr>
        <w:t xml:space="preserve"> he</w:t>
      </w:r>
      <w:r w:rsidRPr="001F5663">
        <w:rPr>
          <w:rFonts w:ascii="Arial" w:hAnsi="Arial" w:cs="Arial"/>
          <w:sz w:val="22"/>
          <w:szCs w:val="22"/>
        </w:rPr>
        <w:t xml:space="preserve"> evolved his company from selling online books to an empire valued at $683.9 bn leaving behind companies like Apple, Microsoft and Google, (BBC, 2019).  </w:t>
      </w:r>
      <w:r w:rsidR="001045F6" w:rsidRPr="001F5663">
        <w:rPr>
          <w:rFonts w:ascii="Arial" w:hAnsi="Arial" w:cs="Arial"/>
          <w:sz w:val="22"/>
          <w:szCs w:val="22"/>
        </w:rPr>
        <w:t>Amazon headquarter</w:t>
      </w:r>
      <w:r w:rsidR="001045F6">
        <w:rPr>
          <w:rFonts w:ascii="Arial" w:hAnsi="Arial" w:cs="Arial"/>
          <w:sz w:val="22"/>
          <w:szCs w:val="22"/>
        </w:rPr>
        <w:t xml:space="preserve">, based </w:t>
      </w:r>
      <w:r w:rsidR="001045F6" w:rsidRPr="001F5663">
        <w:rPr>
          <w:rFonts w:ascii="Arial" w:hAnsi="Arial" w:cs="Arial"/>
          <w:sz w:val="22"/>
          <w:szCs w:val="22"/>
        </w:rPr>
        <w:t xml:space="preserve">in Seattle, Washington is also known as Day 1, </w:t>
      </w:r>
      <w:r w:rsidR="00B52445">
        <w:rPr>
          <w:rFonts w:ascii="Arial" w:hAnsi="Arial" w:cs="Arial"/>
          <w:sz w:val="22"/>
          <w:szCs w:val="22"/>
        </w:rPr>
        <w:t>and Amazon websites are available in 13 countries, with shipping destinations to over 100 countries</w:t>
      </w:r>
      <w:r w:rsidR="00904B10">
        <w:rPr>
          <w:rFonts w:ascii="Arial" w:hAnsi="Arial" w:cs="Arial"/>
          <w:sz w:val="22"/>
          <w:szCs w:val="22"/>
        </w:rPr>
        <w:t xml:space="preserve">, </w:t>
      </w:r>
      <w:r w:rsidR="00904B10" w:rsidRPr="001F5663">
        <w:rPr>
          <w:rFonts w:ascii="Arial" w:hAnsi="Arial" w:cs="Arial"/>
          <w:sz w:val="22"/>
          <w:szCs w:val="22"/>
        </w:rPr>
        <w:t>selling everything</w:t>
      </w:r>
      <w:r w:rsidR="00904B10">
        <w:rPr>
          <w:rFonts w:ascii="Arial" w:hAnsi="Arial" w:cs="Arial"/>
          <w:sz w:val="22"/>
          <w:szCs w:val="22"/>
        </w:rPr>
        <w:t>, including electronic devices</w:t>
      </w:r>
      <w:r w:rsidR="000E3325">
        <w:rPr>
          <w:rFonts w:ascii="Arial" w:hAnsi="Arial" w:cs="Arial"/>
          <w:sz w:val="22"/>
          <w:szCs w:val="22"/>
        </w:rPr>
        <w:t xml:space="preserve"> (Alexa, Kindle, Echo, Fire tablet)</w:t>
      </w:r>
      <w:r w:rsidR="00904B10">
        <w:rPr>
          <w:rFonts w:ascii="Arial" w:hAnsi="Arial" w:cs="Arial"/>
          <w:sz w:val="22"/>
          <w:szCs w:val="22"/>
        </w:rPr>
        <w:t xml:space="preserve"> and home security cameras</w:t>
      </w:r>
      <w:r w:rsidR="000E3325">
        <w:rPr>
          <w:rFonts w:ascii="Arial" w:hAnsi="Arial" w:cs="Arial"/>
          <w:sz w:val="22"/>
          <w:szCs w:val="22"/>
        </w:rPr>
        <w:t xml:space="preserve"> (Ring, Amazon Cloud Cam)</w:t>
      </w:r>
      <w:r w:rsidR="00904B10">
        <w:rPr>
          <w:rFonts w:ascii="Arial" w:hAnsi="Arial" w:cs="Arial"/>
          <w:sz w:val="22"/>
          <w:szCs w:val="22"/>
        </w:rPr>
        <w:t xml:space="preserve">, </w:t>
      </w:r>
      <w:r w:rsidR="00A230EA">
        <w:rPr>
          <w:rFonts w:ascii="Arial" w:hAnsi="Arial" w:cs="Arial"/>
          <w:sz w:val="22"/>
          <w:szCs w:val="22"/>
        </w:rPr>
        <w:t xml:space="preserve">all </w:t>
      </w:r>
      <w:r w:rsidR="00904B10">
        <w:rPr>
          <w:rFonts w:ascii="Arial" w:hAnsi="Arial" w:cs="Arial"/>
          <w:sz w:val="22"/>
          <w:szCs w:val="22"/>
        </w:rPr>
        <w:t>developed by the company</w:t>
      </w:r>
      <w:r w:rsidR="00516FC7">
        <w:rPr>
          <w:rFonts w:ascii="Arial" w:hAnsi="Arial" w:cs="Arial"/>
          <w:sz w:val="22"/>
          <w:szCs w:val="22"/>
        </w:rPr>
        <w:t>;</w:t>
      </w:r>
      <w:r w:rsidR="000E3325">
        <w:rPr>
          <w:rFonts w:ascii="Arial" w:hAnsi="Arial" w:cs="Arial"/>
          <w:sz w:val="22"/>
          <w:szCs w:val="22"/>
        </w:rPr>
        <w:t xml:space="preserve"> groceries</w:t>
      </w:r>
      <w:r w:rsidR="00516FC7">
        <w:rPr>
          <w:rFonts w:ascii="Arial" w:hAnsi="Arial" w:cs="Arial"/>
          <w:sz w:val="22"/>
          <w:szCs w:val="22"/>
        </w:rPr>
        <w:t>;</w:t>
      </w:r>
      <w:r w:rsidR="00904B10" w:rsidRPr="001F5663">
        <w:rPr>
          <w:rFonts w:ascii="Arial" w:hAnsi="Arial" w:cs="Arial"/>
          <w:sz w:val="22"/>
          <w:szCs w:val="22"/>
        </w:rPr>
        <w:t xml:space="preserve"> own entertainment network </w:t>
      </w:r>
      <w:r w:rsidR="00DE5DCC">
        <w:rPr>
          <w:rFonts w:ascii="Arial" w:hAnsi="Arial" w:cs="Arial"/>
          <w:sz w:val="22"/>
          <w:szCs w:val="22"/>
        </w:rPr>
        <w:t xml:space="preserve">(Amazon Prime Video) </w:t>
      </w:r>
      <w:r w:rsidR="00904B10" w:rsidRPr="001F5663">
        <w:rPr>
          <w:rFonts w:ascii="Arial" w:hAnsi="Arial" w:cs="Arial"/>
          <w:sz w:val="22"/>
          <w:szCs w:val="22"/>
        </w:rPr>
        <w:t>and even aerospace company</w:t>
      </w:r>
      <w:r w:rsidR="00DE5DCC">
        <w:rPr>
          <w:rFonts w:ascii="Arial" w:hAnsi="Arial" w:cs="Arial"/>
          <w:sz w:val="22"/>
          <w:szCs w:val="22"/>
        </w:rPr>
        <w:t>, called Blue Origin</w:t>
      </w:r>
      <w:r w:rsidR="00904B10" w:rsidRPr="001F5663">
        <w:rPr>
          <w:rFonts w:ascii="Arial" w:hAnsi="Arial" w:cs="Arial"/>
          <w:sz w:val="22"/>
          <w:szCs w:val="22"/>
        </w:rPr>
        <w:t xml:space="preserve"> </w:t>
      </w:r>
      <w:r w:rsidR="00B52445">
        <w:rPr>
          <w:rFonts w:ascii="Arial" w:hAnsi="Arial" w:cs="Arial"/>
          <w:sz w:val="22"/>
          <w:szCs w:val="22"/>
        </w:rPr>
        <w:t>(Amazon, 2020).</w:t>
      </w:r>
      <w:r w:rsidR="00443473">
        <w:rPr>
          <w:rFonts w:ascii="Arial" w:hAnsi="Arial" w:cs="Arial"/>
          <w:sz w:val="22"/>
          <w:szCs w:val="22"/>
        </w:rPr>
        <w:t xml:space="preserve"> The most profitable Amazon product however is Amazon Web Services (AWS), </w:t>
      </w:r>
      <w:r w:rsidR="003F432B">
        <w:rPr>
          <w:rFonts w:ascii="Arial" w:hAnsi="Arial" w:cs="Arial"/>
          <w:sz w:val="22"/>
          <w:szCs w:val="22"/>
        </w:rPr>
        <w:t>and t</w:t>
      </w:r>
      <w:r w:rsidR="00443473">
        <w:rPr>
          <w:rFonts w:ascii="Arial" w:hAnsi="Arial" w:cs="Arial"/>
          <w:sz w:val="22"/>
          <w:szCs w:val="22"/>
        </w:rPr>
        <w:t xml:space="preserve">o illustrate </w:t>
      </w:r>
      <w:r w:rsidR="003F432B">
        <w:rPr>
          <w:rFonts w:ascii="Arial" w:hAnsi="Arial" w:cs="Arial"/>
          <w:sz w:val="22"/>
          <w:szCs w:val="22"/>
        </w:rPr>
        <w:t>its</w:t>
      </w:r>
      <w:r w:rsidR="00443473">
        <w:rPr>
          <w:rFonts w:ascii="Arial" w:hAnsi="Arial" w:cs="Arial"/>
          <w:sz w:val="22"/>
          <w:szCs w:val="22"/>
        </w:rPr>
        <w:t xml:space="preserve"> scale of operation is sufficient to name just few of the biggest companies, using AWS- Facebook, Twitter, Netflix (direct competitors in online streaming), BBC, NHS in the UK, even government structures in the US as well as MI5 and MI6 in UK (Cave, 2020; </w:t>
      </w:r>
      <w:proofErr w:type="spellStart"/>
      <w:r w:rsidR="00443473">
        <w:rPr>
          <w:rFonts w:ascii="Arial" w:hAnsi="Arial" w:cs="Arial"/>
          <w:sz w:val="22"/>
          <w:szCs w:val="22"/>
        </w:rPr>
        <w:t>Syal</w:t>
      </w:r>
      <w:proofErr w:type="spellEnd"/>
      <w:r w:rsidR="00443473">
        <w:rPr>
          <w:rFonts w:ascii="Arial" w:hAnsi="Arial" w:cs="Arial"/>
          <w:sz w:val="22"/>
          <w:szCs w:val="22"/>
        </w:rPr>
        <w:t xml:space="preserve">, 2021). </w:t>
      </w:r>
    </w:p>
    <w:p w14:paraId="2EDD1D8C" w14:textId="77777777" w:rsidR="00DE5DCC" w:rsidRDefault="001F5663" w:rsidP="001F5663">
      <w:pPr>
        <w:spacing w:line="360" w:lineRule="auto"/>
        <w:jc w:val="both"/>
        <w:rPr>
          <w:rFonts w:ascii="Arial" w:hAnsi="Arial" w:cs="Arial"/>
          <w:sz w:val="22"/>
          <w:szCs w:val="22"/>
        </w:rPr>
      </w:pPr>
      <w:r w:rsidRPr="001F5663">
        <w:rPr>
          <w:rFonts w:ascii="Arial" w:hAnsi="Arial" w:cs="Arial"/>
          <w:sz w:val="22"/>
          <w:szCs w:val="22"/>
        </w:rPr>
        <w:t>T</w:t>
      </w:r>
      <w:r w:rsidR="00FF5777" w:rsidRPr="001F5663">
        <w:rPr>
          <w:rFonts w:ascii="Arial" w:hAnsi="Arial" w:cs="Arial"/>
          <w:sz w:val="22"/>
          <w:szCs w:val="22"/>
        </w:rPr>
        <w:t xml:space="preserve">he surge in online sales </w:t>
      </w:r>
      <w:proofErr w:type="gramStart"/>
      <w:r w:rsidR="00FF5777" w:rsidRPr="001F5663">
        <w:rPr>
          <w:rFonts w:ascii="Arial" w:hAnsi="Arial" w:cs="Arial"/>
          <w:sz w:val="22"/>
          <w:szCs w:val="22"/>
        </w:rPr>
        <w:t>as a result of</w:t>
      </w:r>
      <w:proofErr w:type="gramEnd"/>
      <w:r w:rsidR="00FF5777" w:rsidRPr="001F5663">
        <w:rPr>
          <w:rFonts w:ascii="Arial" w:hAnsi="Arial" w:cs="Arial"/>
          <w:sz w:val="22"/>
          <w:szCs w:val="22"/>
        </w:rPr>
        <w:t xml:space="preserve"> the pandemic created 400 000 additional jobs at Amazon in 2020 and the company is currently employing more than 1</w:t>
      </w:r>
      <w:r w:rsidR="00B52445">
        <w:rPr>
          <w:rFonts w:ascii="Arial" w:hAnsi="Arial" w:cs="Arial"/>
          <w:sz w:val="22"/>
          <w:szCs w:val="22"/>
        </w:rPr>
        <w:t>.3</w:t>
      </w:r>
      <w:r w:rsidR="00FF5777" w:rsidRPr="001F5663">
        <w:rPr>
          <w:rFonts w:ascii="Arial" w:hAnsi="Arial" w:cs="Arial"/>
          <w:sz w:val="22"/>
          <w:szCs w:val="22"/>
        </w:rPr>
        <w:t xml:space="preserve"> million people (</w:t>
      </w:r>
      <w:r w:rsidR="00B52445">
        <w:rPr>
          <w:rFonts w:ascii="Arial" w:hAnsi="Arial" w:cs="Arial"/>
          <w:sz w:val="22"/>
          <w:szCs w:val="22"/>
        </w:rPr>
        <w:t>Amazon</w:t>
      </w:r>
      <w:r w:rsidR="00FF5777" w:rsidRPr="001F5663">
        <w:rPr>
          <w:rFonts w:ascii="Arial" w:hAnsi="Arial" w:cs="Arial"/>
          <w:sz w:val="22"/>
          <w:szCs w:val="22"/>
        </w:rPr>
        <w:t xml:space="preserve">, 2020). </w:t>
      </w:r>
    </w:p>
    <w:p w14:paraId="57B42740" w14:textId="245E3C56" w:rsidR="00FF5777" w:rsidRPr="001F5663" w:rsidRDefault="00FF5777" w:rsidP="001F5663">
      <w:pPr>
        <w:pStyle w:val="Heading2"/>
        <w:numPr>
          <w:ilvl w:val="1"/>
          <w:numId w:val="3"/>
        </w:numPr>
        <w:spacing w:line="360" w:lineRule="auto"/>
        <w:jc w:val="both"/>
        <w:rPr>
          <w:rFonts w:ascii="Arial" w:hAnsi="Arial" w:cs="Arial"/>
          <w:sz w:val="24"/>
          <w:szCs w:val="24"/>
        </w:rPr>
      </w:pPr>
      <w:bookmarkStart w:id="4" w:name="_Toc91161676"/>
      <w:r w:rsidRPr="001F5663">
        <w:rPr>
          <w:rFonts w:ascii="Arial" w:hAnsi="Arial" w:cs="Arial"/>
          <w:sz w:val="24"/>
          <w:szCs w:val="24"/>
        </w:rPr>
        <w:t>Knowledge Management</w:t>
      </w:r>
      <w:r w:rsidR="001F5663" w:rsidRPr="001F5663">
        <w:rPr>
          <w:rFonts w:ascii="Arial" w:hAnsi="Arial" w:cs="Arial"/>
          <w:sz w:val="24"/>
          <w:szCs w:val="24"/>
        </w:rPr>
        <w:t xml:space="preserve"> </w:t>
      </w:r>
      <w:r w:rsidR="00904B10">
        <w:rPr>
          <w:rFonts w:ascii="Arial" w:hAnsi="Arial" w:cs="Arial"/>
          <w:sz w:val="24"/>
          <w:szCs w:val="24"/>
        </w:rPr>
        <w:t>- Definition</w:t>
      </w:r>
      <w:bookmarkEnd w:id="4"/>
      <w:r w:rsidR="001F5663" w:rsidRPr="001F5663">
        <w:rPr>
          <w:rFonts w:ascii="Arial" w:hAnsi="Arial" w:cs="Arial"/>
          <w:sz w:val="24"/>
          <w:szCs w:val="24"/>
        </w:rPr>
        <w:t xml:space="preserve"> </w:t>
      </w:r>
    </w:p>
    <w:p w14:paraId="744B94FC" w14:textId="37860F6D" w:rsidR="00FF5777" w:rsidRPr="001F5663" w:rsidRDefault="001C5299" w:rsidP="001F5663">
      <w:pPr>
        <w:spacing w:line="360" w:lineRule="auto"/>
        <w:jc w:val="both"/>
        <w:rPr>
          <w:rFonts w:ascii="Arial" w:hAnsi="Arial" w:cs="Arial"/>
          <w:sz w:val="22"/>
          <w:szCs w:val="22"/>
        </w:rPr>
      </w:pPr>
      <w:r>
        <w:rPr>
          <w:rFonts w:ascii="Arial" w:hAnsi="Arial" w:cs="Arial"/>
          <w:sz w:val="22"/>
          <w:szCs w:val="22"/>
        </w:rPr>
        <w:t xml:space="preserve">According to North and </w:t>
      </w:r>
      <w:proofErr w:type="spellStart"/>
      <w:r>
        <w:rPr>
          <w:rFonts w:ascii="Arial" w:hAnsi="Arial" w:cs="Arial"/>
          <w:sz w:val="22"/>
          <w:szCs w:val="22"/>
        </w:rPr>
        <w:t>Kumta</w:t>
      </w:r>
      <w:proofErr w:type="spellEnd"/>
      <w:r>
        <w:rPr>
          <w:rFonts w:ascii="Arial" w:hAnsi="Arial" w:cs="Arial"/>
          <w:sz w:val="22"/>
          <w:szCs w:val="22"/>
        </w:rPr>
        <w:t xml:space="preserve"> (2018) KM</w:t>
      </w:r>
      <w:r w:rsidR="00FF5777" w:rsidRPr="001F5663">
        <w:rPr>
          <w:rFonts w:ascii="Arial" w:hAnsi="Arial" w:cs="Arial"/>
          <w:sz w:val="22"/>
          <w:szCs w:val="22"/>
        </w:rPr>
        <w:t xml:space="preserve"> facilitates the collective and systematic creation, sharing and applying of knowledge by individuals, teams and business organisations and thus helping them achieve their strategic and operative goals and objectives</w:t>
      </w:r>
      <w:r>
        <w:rPr>
          <w:rFonts w:ascii="Arial" w:hAnsi="Arial" w:cs="Arial"/>
          <w:sz w:val="22"/>
          <w:szCs w:val="22"/>
        </w:rPr>
        <w:t>, and they define three driving forces that determine importance of knowledge for organisational performance and success, illustrated in Appendix A.</w:t>
      </w:r>
    </w:p>
    <w:p w14:paraId="46E36581" w14:textId="249DDAA8" w:rsidR="00FF5777" w:rsidRPr="001F5663" w:rsidRDefault="00FF5777" w:rsidP="001F5663">
      <w:pPr>
        <w:spacing w:line="360" w:lineRule="auto"/>
        <w:jc w:val="both"/>
        <w:rPr>
          <w:rFonts w:ascii="Arial" w:hAnsi="Arial" w:cs="Arial"/>
          <w:sz w:val="22"/>
          <w:szCs w:val="22"/>
        </w:rPr>
      </w:pPr>
      <w:r w:rsidRPr="001F5663">
        <w:rPr>
          <w:rFonts w:ascii="Arial" w:hAnsi="Arial" w:cs="Arial"/>
          <w:sz w:val="22"/>
          <w:szCs w:val="22"/>
        </w:rPr>
        <w:lastRenderedPageBreak/>
        <w:t xml:space="preserve">According to </w:t>
      </w:r>
      <w:proofErr w:type="spellStart"/>
      <w:r w:rsidRPr="001F5663">
        <w:rPr>
          <w:rFonts w:ascii="Arial" w:hAnsi="Arial" w:cs="Arial"/>
          <w:sz w:val="22"/>
          <w:szCs w:val="22"/>
        </w:rPr>
        <w:t>Ichijo</w:t>
      </w:r>
      <w:proofErr w:type="spellEnd"/>
      <w:r w:rsidRPr="001F5663">
        <w:rPr>
          <w:rFonts w:ascii="Arial" w:hAnsi="Arial" w:cs="Arial"/>
          <w:sz w:val="22"/>
          <w:szCs w:val="22"/>
        </w:rPr>
        <w:t xml:space="preserve"> </w:t>
      </w:r>
      <w:r w:rsidR="001F73B0">
        <w:rPr>
          <w:rFonts w:ascii="Arial" w:hAnsi="Arial" w:cs="Arial"/>
          <w:sz w:val="22"/>
          <w:szCs w:val="22"/>
        </w:rPr>
        <w:t xml:space="preserve">and Nonaka (2007) </w:t>
      </w:r>
      <w:r w:rsidRPr="001F5663">
        <w:rPr>
          <w:rFonts w:ascii="Arial" w:hAnsi="Arial" w:cs="Arial"/>
          <w:sz w:val="22"/>
          <w:szCs w:val="22"/>
        </w:rPr>
        <w:t>knowledge is the main source for creating a competitive advantage of any company in the 21</w:t>
      </w:r>
      <w:r w:rsidRPr="001F5663">
        <w:rPr>
          <w:rFonts w:ascii="Arial" w:hAnsi="Arial" w:cs="Arial"/>
          <w:sz w:val="22"/>
          <w:szCs w:val="22"/>
          <w:vertAlign w:val="superscript"/>
        </w:rPr>
        <w:t>st</w:t>
      </w:r>
      <w:r w:rsidRPr="001F5663">
        <w:rPr>
          <w:rFonts w:ascii="Arial" w:hAnsi="Arial" w:cs="Arial"/>
          <w:sz w:val="22"/>
          <w:szCs w:val="22"/>
        </w:rPr>
        <w:t xml:space="preserve"> century, therefore KM is essential </w:t>
      </w:r>
      <w:r w:rsidR="00075527" w:rsidRPr="001F5663">
        <w:rPr>
          <w:rFonts w:ascii="Arial" w:hAnsi="Arial" w:cs="Arial"/>
          <w:sz w:val="22"/>
          <w:szCs w:val="22"/>
        </w:rPr>
        <w:t xml:space="preserve">for </w:t>
      </w:r>
      <w:r w:rsidRPr="001F5663">
        <w:rPr>
          <w:rFonts w:ascii="Arial" w:hAnsi="Arial" w:cs="Arial"/>
          <w:sz w:val="22"/>
          <w:szCs w:val="22"/>
        </w:rPr>
        <w:t>sustaining this advantage by applying different</w:t>
      </w:r>
      <w:r>
        <w:rPr>
          <w:rFonts w:ascii="Arial" w:hAnsi="Arial" w:cs="Arial"/>
        </w:rPr>
        <w:t xml:space="preserve"> practices </w:t>
      </w:r>
      <w:r w:rsidRPr="001F5663">
        <w:rPr>
          <w:rFonts w:ascii="Arial" w:hAnsi="Arial" w:cs="Arial"/>
          <w:sz w:val="22"/>
          <w:szCs w:val="22"/>
        </w:rPr>
        <w:t xml:space="preserve">for acquiring, retaining, sharing, and managing company knowledge. They emphasise on the importance of knowledge and its management globally considering the changes in the macro-environment that are happening at a great speed and believe that the future success of a company is defined by the abilities of its leaders and managers to obtain intellectual capital by creating and sharing knowledge. </w:t>
      </w:r>
    </w:p>
    <w:p w14:paraId="23A29D55" w14:textId="6BC1B492" w:rsidR="001F5663" w:rsidRPr="001F5663" w:rsidRDefault="00FF5777" w:rsidP="001F5663">
      <w:pPr>
        <w:spacing w:line="360" w:lineRule="auto"/>
        <w:jc w:val="both"/>
        <w:rPr>
          <w:rFonts w:ascii="Arial" w:hAnsi="Arial" w:cs="Arial"/>
          <w:sz w:val="22"/>
          <w:szCs w:val="22"/>
        </w:rPr>
      </w:pPr>
      <w:r w:rsidRPr="001F5663">
        <w:rPr>
          <w:rFonts w:ascii="Arial" w:hAnsi="Arial" w:cs="Arial"/>
          <w:sz w:val="22"/>
          <w:szCs w:val="22"/>
        </w:rPr>
        <w:t xml:space="preserve">KM has significant importance for satisfying customer needs because it helps the organisation to know more about the customer by collecting relevant data and information. For example, Sainsbury’s is using club card called Nectar to collect information about the purchasing and buying habits of customers and thus they can </w:t>
      </w:r>
      <w:r w:rsidR="001F5663" w:rsidRPr="001F5663">
        <w:rPr>
          <w:rFonts w:ascii="Arial" w:hAnsi="Arial" w:cs="Arial"/>
          <w:sz w:val="22"/>
          <w:szCs w:val="22"/>
        </w:rPr>
        <w:t xml:space="preserve">differentiate </w:t>
      </w:r>
      <w:r w:rsidRPr="001F5663">
        <w:rPr>
          <w:rFonts w:ascii="Arial" w:hAnsi="Arial" w:cs="Arial"/>
          <w:sz w:val="22"/>
          <w:szCs w:val="22"/>
        </w:rPr>
        <w:t xml:space="preserve">services, offer discounts, promotions and special offers tailor made to the customers. Without having the KM and Customer Relation Management (CRM) tools collecting all this information would not be possible. Managing the knowledge is helping the company to know more about the customers, understanding the customer needs, customising the products and services offered according to the demand and expectations of the customers, to </w:t>
      </w:r>
      <w:r w:rsidR="00DE5DCC">
        <w:rPr>
          <w:rFonts w:ascii="Arial" w:hAnsi="Arial" w:cs="Arial"/>
          <w:sz w:val="22"/>
          <w:szCs w:val="22"/>
        </w:rPr>
        <w:t>meet</w:t>
      </w:r>
      <w:r w:rsidRPr="001F5663">
        <w:rPr>
          <w:rFonts w:ascii="Arial" w:hAnsi="Arial" w:cs="Arial"/>
          <w:sz w:val="22"/>
          <w:szCs w:val="22"/>
        </w:rPr>
        <w:t xml:space="preserve"> customer </w:t>
      </w:r>
      <w:r w:rsidR="00DE5DCC">
        <w:rPr>
          <w:rFonts w:ascii="Arial" w:hAnsi="Arial" w:cs="Arial"/>
          <w:sz w:val="22"/>
          <w:szCs w:val="22"/>
        </w:rPr>
        <w:t>expectations</w:t>
      </w:r>
      <w:r w:rsidRPr="001F5663">
        <w:rPr>
          <w:rFonts w:ascii="Arial" w:hAnsi="Arial" w:cs="Arial"/>
          <w:sz w:val="22"/>
          <w:szCs w:val="22"/>
        </w:rPr>
        <w:t xml:space="preserve"> and enhance customer services. By keeping customers </w:t>
      </w:r>
      <w:r w:rsidR="00075527" w:rsidRPr="001F5663">
        <w:rPr>
          <w:rFonts w:ascii="Arial" w:hAnsi="Arial" w:cs="Arial"/>
          <w:sz w:val="22"/>
          <w:szCs w:val="22"/>
        </w:rPr>
        <w:t>pleased with the products and services</w:t>
      </w:r>
      <w:r w:rsidRPr="001F5663">
        <w:rPr>
          <w:rFonts w:ascii="Arial" w:hAnsi="Arial" w:cs="Arial"/>
          <w:sz w:val="22"/>
          <w:szCs w:val="22"/>
        </w:rPr>
        <w:t xml:space="preserve"> that helps companies generate more revenues and create more valuable products and be more competitive.</w:t>
      </w:r>
    </w:p>
    <w:p w14:paraId="105EED9C" w14:textId="28415187" w:rsidR="00075527" w:rsidRPr="001F5663" w:rsidRDefault="001F5663" w:rsidP="001F5663">
      <w:pPr>
        <w:pStyle w:val="Heading1"/>
        <w:spacing w:line="360" w:lineRule="auto"/>
        <w:rPr>
          <w:rFonts w:ascii="Arial" w:hAnsi="Arial" w:cs="Arial"/>
          <w:sz w:val="28"/>
          <w:szCs w:val="28"/>
        </w:rPr>
      </w:pPr>
      <w:bookmarkStart w:id="5" w:name="_Toc91161677"/>
      <w:r w:rsidRPr="001F5663">
        <w:rPr>
          <w:rFonts w:ascii="Arial" w:hAnsi="Arial" w:cs="Arial"/>
          <w:sz w:val="28"/>
          <w:szCs w:val="28"/>
        </w:rPr>
        <w:t>2. Knowledge</w:t>
      </w:r>
      <w:r w:rsidR="00075527" w:rsidRPr="001F5663">
        <w:rPr>
          <w:rFonts w:ascii="Arial" w:hAnsi="Arial" w:cs="Arial"/>
          <w:sz w:val="28"/>
          <w:szCs w:val="28"/>
        </w:rPr>
        <w:t xml:space="preserve"> and </w:t>
      </w:r>
      <w:r w:rsidRPr="001F5663">
        <w:rPr>
          <w:rFonts w:ascii="Arial" w:hAnsi="Arial" w:cs="Arial"/>
          <w:sz w:val="28"/>
          <w:szCs w:val="28"/>
        </w:rPr>
        <w:t>I</w:t>
      </w:r>
      <w:r w:rsidR="00075527" w:rsidRPr="001F5663">
        <w:rPr>
          <w:rFonts w:ascii="Arial" w:hAnsi="Arial" w:cs="Arial"/>
          <w:sz w:val="28"/>
          <w:szCs w:val="28"/>
        </w:rPr>
        <w:t>nformation Management Models/ Theories</w:t>
      </w:r>
      <w:bookmarkEnd w:id="5"/>
    </w:p>
    <w:p w14:paraId="21D9116E" w14:textId="1014AF7C" w:rsidR="001F5663" w:rsidRPr="001F5663" w:rsidRDefault="001F5663" w:rsidP="001F5663">
      <w:pPr>
        <w:pStyle w:val="Heading2"/>
        <w:spacing w:line="360" w:lineRule="auto"/>
        <w:rPr>
          <w:rFonts w:ascii="Arial" w:hAnsi="Arial" w:cs="Arial"/>
          <w:sz w:val="24"/>
          <w:szCs w:val="24"/>
        </w:rPr>
      </w:pPr>
      <w:bookmarkStart w:id="6" w:name="_Toc91161678"/>
      <w:r w:rsidRPr="001F5663">
        <w:rPr>
          <w:rFonts w:ascii="Arial" w:hAnsi="Arial" w:cs="Arial"/>
          <w:sz w:val="24"/>
          <w:szCs w:val="24"/>
        </w:rPr>
        <w:t>2.1. Embedding Knowledge in Products and Services</w:t>
      </w:r>
      <w:bookmarkEnd w:id="6"/>
    </w:p>
    <w:p w14:paraId="20252591" w14:textId="3F326D1D" w:rsidR="00E06FA3" w:rsidRDefault="00075527" w:rsidP="001F5663">
      <w:pPr>
        <w:spacing w:line="360" w:lineRule="auto"/>
        <w:jc w:val="both"/>
        <w:rPr>
          <w:rFonts w:ascii="Arial" w:hAnsi="Arial" w:cs="Arial"/>
          <w:sz w:val="22"/>
          <w:szCs w:val="22"/>
          <w:lang w:val="en-US"/>
        </w:rPr>
      </w:pPr>
      <w:r>
        <w:rPr>
          <w:rFonts w:ascii="Arial" w:hAnsi="Arial" w:cs="Arial"/>
          <w:sz w:val="22"/>
          <w:szCs w:val="22"/>
        </w:rPr>
        <w:t xml:space="preserve">According to Ichijo and Nonaka (2007) capturing </w:t>
      </w:r>
      <w:r w:rsidRPr="00075527">
        <w:rPr>
          <w:rFonts w:ascii="Arial" w:hAnsi="Arial" w:cs="Arial"/>
          <w:sz w:val="22"/>
          <w:szCs w:val="22"/>
        </w:rPr>
        <w:t xml:space="preserve">intellectual capital </w:t>
      </w:r>
      <w:r>
        <w:rPr>
          <w:rFonts w:ascii="Arial" w:hAnsi="Arial" w:cs="Arial"/>
          <w:sz w:val="22"/>
          <w:szCs w:val="22"/>
        </w:rPr>
        <w:t xml:space="preserve">and </w:t>
      </w:r>
      <w:r w:rsidRPr="00075527">
        <w:rPr>
          <w:rFonts w:ascii="Arial" w:hAnsi="Arial" w:cs="Arial"/>
          <w:sz w:val="22"/>
          <w:szCs w:val="22"/>
        </w:rPr>
        <w:t>keeping record of past experiences, including mistakes and failures, is a valuable source for creating core competency and steers the organisation to future success</w:t>
      </w:r>
      <w:r>
        <w:rPr>
          <w:rFonts w:ascii="Arial" w:hAnsi="Arial" w:cs="Arial"/>
          <w:sz w:val="22"/>
          <w:szCs w:val="22"/>
        </w:rPr>
        <w:t>. In 1994 they proposed a K</w:t>
      </w:r>
      <w:r w:rsidR="006A3767">
        <w:rPr>
          <w:rFonts w:ascii="Arial" w:hAnsi="Arial" w:cs="Arial"/>
          <w:sz w:val="22"/>
          <w:szCs w:val="22"/>
        </w:rPr>
        <w:t xml:space="preserve">M </w:t>
      </w:r>
      <w:r>
        <w:rPr>
          <w:rFonts w:ascii="Arial" w:hAnsi="Arial" w:cs="Arial"/>
          <w:sz w:val="22"/>
          <w:szCs w:val="22"/>
        </w:rPr>
        <w:t>model called SECI,</w:t>
      </w:r>
      <w:r w:rsidR="007A1492">
        <w:rPr>
          <w:rFonts w:ascii="Arial" w:hAnsi="Arial" w:cs="Arial"/>
          <w:sz w:val="22"/>
          <w:szCs w:val="22"/>
        </w:rPr>
        <w:t xml:space="preserve"> comprising of 4 steps- Socialisation, Externalisation, Combination</w:t>
      </w:r>
      <w:r w:rsidR="006C159D">
        <w:rPr>
          <w:rFonts w:ascii="Arial" w:hAnsi="Arial" w:cs="Arial"/>
          <w:sz w:val="22"/>
          <w:szCs w:val="22"/>
        </w:rPr>
        <w:t>,</w:t>
      </w:r>
      <w:r w:rsidR="007A1492">
        <w:rPr>
          <w:rFonts w:ascii="Arial" w:hAnsi="Arial" w:cs="Arial"/>
          <w:sz w:val="22"/>
          <w:szCs w:val="22"/>
        </w:rPr>
        <w:t xml:space="preserve"> and Internalisation, </w:t>
      </w:r>
      <w:r>
        <w:rPr>
          <w:rFonts w:ascii="Arial" w:hAnsi="Arial" w:cs="Arial"/>
          <w:sz w:val="22"/>
          <w:szCs w:val="22"/>
        </w:rPr>
        <w:t xml:space="preserve">illustrated in Figure. 2, </w:t>
      </w:r>
      <w:r w:rsidRPr="00075527">
        <w:rPr>
          <w:rFonts w:ascii="Arial" w:hAnsi="Arial" w:cs="Arial"/>
          <w:sz w:val="22"/>
          <w:szCs w:val="22"/>
          <w:lang w:val="en-US"/>
        </w:rPr>
        <w:t xml:space="preserve">with focus on creation and use of the knowledge. </w:t>
      </w:r>
      <w:r>
        <w:rPr>
          <w:rFonts w:ascii="Arial" w:hAnsi="Arial" w:cs="Arial"/>
          <w:sz w:val="22"/>
          <w:szCs w:val="22"/>
          <w:lang w:val="en-US"/>
        </w:rPr>
        <w:t>According to the model t</w:t>
      </w:r>
      <w:r w:rsidRPr="00075527">
        <w:rPr>
          <w:rFonts w:ascii="Arial" w:hAnsi="Arial" w:cs="Arial"/>
          <w:sz w:val="22"/>
          <w:szCs w:val="22"/>
          <w:lang w:val="en-US"/>
        </w:rPr>
        <w:t>acit knowledge, created by individual experience, standards</w:t>
      </w:r>
      <w:r>
        <w:rPr>
          <w:rFonts w:ascii="Arial" w:hAnsi="Arial" w:cs="Arial"/>
          <w:sz w:val="22"/>
          <w:szCs w:val="22"/>
          <w:lang w:val="en-US"/>
        </w:rPr>
        <w:t>,</w:t>
      </w:r>
      <w:r w:rsidRPr="00075527">
        <w:rPr>
          <w:rFonts w:ascii="Arial" w:hAnsi="Arial" w:cs="Arial"/>
          <w:sz w:val="22"/>
          <w:szCs w:val="22"/>
          <w:lang w:val="en-US"/>
        </w:rPr>
        <w:t xml:space="preserve"> and values, once shared, receives validation, improves by blending with other people knowledge, and this is how it keeps developing</w:t>
      </w:r>
      <w:r w:rsidR="007A1492">
        <w:rPr>
          <w:rFonts w:ascii="Arial" w:hAnsi="Arial" w:cs="Arial"/>
          <w:sz w:val="22"/>
          <w:szCs w:val="22"/>
          <w:lang w:val="en-US"/>
        </w:rPr>
        <w:t xml:space="preserve">. </w:t>
      </w:r>
      <w:r>
        <w:rPr>
          <w:rFonts w:ascii="Arial" w:hAnsi="Arial" w:cs="Arial"/>
          <w:sz w:val="22"/>
          <w:szCs w:val="22"/>
          <w:lang w:val="en-US"/>
        </w:rPr>
        <w:t xml:space="preserve">Central for the model is the human empathy and the continuous process of knowledge conception throughout flowing the organisation, </w:t>
      </w:r>
      <w:r w:rsidR="007A1492">
        <w:rPr>
          <w:rFonts w:ascii="Arial" w:hAnsi="Arial" w:cs="Arial"/>
          <w:sz w:val="22"/>
          <w:szCs w:val="22"/>
          <w:lang w:val="en-US"/>
        </w:rPr>
        <w:t xml:space="preserve">following the 4 stages, also </w:t>
      </w:r>
      <w:r w:rsidR="00516FC7">
        <w:rPr>
          <w:rFonts w:ascii="Arial" w:hAnsi="Arial" w:cs="Arial"/>
          <w:sz w:val="22"/>
          <w:szCs w:val="22"/>
          <w:lang w:val="en-US"/>
        </w:rPr>
        <w:t>discussed in Appendix B</w:t>
      </w:r>
      <w:r w:rsidR="007A1492">
        <w:rPr>
          <w:rFonts w:ascii="Arial" w:hAnsi="Arial" w:cs="Arial"/>
          <w:sz w:val="22"/>
          <w:szCs w:val="22"/>
          <w:lang w:val="en-US"/>
        </w:rPr>
        <w:t>.</w:t>
      </w:r>
    </w:p>
    <w:p w14:paraId="0C90D33F" w14:textId="2B04C5F8" w:rsidR="00DE4E64" w:rsidRDefault="00DE4E64" w:rsidP="001F5663">
      <w:pPr>
        <w:spacing w:line="360" w:lineRule="auto"/>
        <w:jc w:val="both"/>
        <w:rPr>
          <w:rFonts w:ascii="Arial" w:hAnsi="Arial" w:cs="Arial"/>
          <w:sz w:val="22"/>
          <w:szCs w:val="22"/>
          <w:lang w:val="en-US"/>
        </w:rPr>
      </w:pPr>
    </w:p>
    <w:p w14:paraId="712B89C4" w14:textId="2E5119C4" w:rsidR="00DE4E64" w:rsidRDefault="00DE4E64" w:rsidP="001F5663">
      <w:pPr>
        <w:spacing w:line="360" w:lineRule="auto"/>
        <w:jc w:val="both"/>
        <w:rPr>
          <w:rFonts w:ascii="Arial" w:hAnsi="Arial" w:cs="Arial"/>
          <w:sz w:val="22"/>
          <w:szCs w:val="22"/>
          <w:lang w:val="en-US"/>
        </w:rPr>
      </w:pPr>
    </w:p>
    <w:p w14:paraId="78564DE4" w14:textId="21F70DEE" w:rsidR="00DE4E64" w:rsidRDefault="00DE4E64" w:rsidP="001F5663">
      <w:pPr>
        <w:spacing w:line="360" w:lineRule="auto"/>
        <w:jc w:val="both"/>
        <w:rPr>
          <w:rFonts w:ascii="Arial" w:hAnsi="Arial" w:cs="Arial"/>
          <w:sz w:val="22"/>
          <w:szCs w:val="22"/>
          <w:lang w:val="en-US"/>
        </w:rPr>
      </w:pPr>
    </w:p>
    <w:p w14:paraId="1DDE1EBB" w14:textId="77777777" w:rsidR="00DE4E64" w:rsidRDefault="00DE4E64" w:rsidP="001F5663">
      <w:pPr>
        <w:spacing w:line="360" w:lineRule="auto"/>
        <w:jc w:val="both"/>
        <w:rPr>
          <w:rFonts w:ascii="Arial" w:hAnsi="Arial" w:cs="Arial"/>
          <w:sz w:val="22"/>
          <w:szCs w:val="22"/>
          <w:lang w:val="en-US"/>
        </w:rPr>
      </w:pPr>
    </w:p>
    <w:p w14:paraId="0A9790F5" w14:textId="77777777" w:rsidR="007A1492" w:rsidRPr="002A165A" w:rsidRDefault="007A1492" w:rsidP="007A1492">
      <w:pPr>
        <w:spacing w:line="360" w:lineRule="auto"/>
        <w:jc w:val="both"/>
        <w:rPr>
          <w:rFonts w:ascii="Arial" w:hAnsi="Arial" w:cs="Arial"/>
          <w:b/>
          <w:bCs/>
          <w:sz w:val="22"/>
          <w:szCs w:val="22"/>
          <w:lang w:val="en-US"/>
        </w:rPr>
      </w:pPr>
      <w:r w:rsidRPr="002A165A">
        <w:rPr>
          <w:rFonts w:ascii="Arial" w:hAnsi="Arial" w:cs="Arial"/>
          <w:b/>
          <w:bCs/>
          <w:sz w:val="22"/>
          <w:szCs w:val="22"/>
          <w:lang w:val="en-US"/>
        </w:rPr>
        <w:lastRenderedPageBreak/>
        <w:t>Figure 2. SECI Model</w:t>
      </w:r>
    </w:p>
    <w:p w14:paraId="73A0CD0F" w14:textId="77777777" w:rsidR="007A1492" w:rsidRDefault="007A1492" w:rsidP="002A165A">
      <w:pPr>
        <w:spacing w:line="360" w:lineRule="auto"/>
        <w:jc w:val="center"/>
        <w:rPr>
          <w:rFonts w:ascii="Arial" w:hAnsi="Arial" w:cs="Arial"/>
          <w:sz w:val="22"/>
          <w:szCs w:val="22"/>
        </w:rPr>
      </w:pPr>
      <w:r>
        <w:rPr>
          <w:rFonts w:ascii="Arial" w:hAnsi="Arial" w:cs="Arial"/>
          <w:noProof/>
          <w:sz w:val="22"/>
          <w:szCs w:val="22"/>
        </w:rPr>
        <w:drawing>
          <wp:inline distT="0" distB="0" distL="0" distR="0" wp14:anchorId="25AF5B7C" wp14:editId="0BC32ABF">
            <wp:extent cx="4197350" cy="2037805"/>
            <wp:effectExtent l="0" t="0" r="0" b="0"/>
            <wp:docPr id="6" name="Picture 6"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 timelin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315195" cy="2095019"/>
                    </a:xfrm>
                    <a:prstGeom prst="rect">
                      <a:avLst/>
                    </a:prstGeom>
                  </pic:spPr>
                </pic:pic>
              </a:graphicData>
            </a:graphic>
          </wp:inline>
        </w:drawing>
      </w:r>
    </w:p>
    <w:p w14:paraId="60CF4504" w14:textId="540737FF" w:rsidR="007A1492" w:rsidRPr="007A1492" w:rsidRDefault="007A1492" w:rsidP="001F5663">
      <w:pPr>
        <w:spacing w:line="360" w:lineRule="auto"/>
        <w:jc w:val="both"/>
        <w:rPr>
          <w:rFonts w:ascii="Arial" w:hAnsi="Arial" w:cs="Arial"/>
          <w:sz w:val="22"/>
          <w:szCs w:val="22"/>
        </w:rPr>
      </w:pPr>
      <w:r>
        <w:rPr>
          <w:rFonts w:ascii="Arial" w:hAnsi="Arial" w:cs="Arial"/>
          <w:sz w:val="22"/>
          <w:szCs w:val="22"/>
        </w:rPr>
        <w:t>Source: Hitachi, 2020</w:t>
      </w:r>
    </w:p>
    <w:p w14:paraId="72489D1D" w14:textId="685C1D28" w:rsidR="00075527" w:rsidRDefault="00075527" w:rsidP="001F5663">
      <w:pPr>
        <w:spacing w:line="360" w:lineRule="auto"/>
        <w:jc w:val="both"/>
        <w:rPr>
          <w:rFonts w:ascii="Arial" w:hAnsi="Arial" w:cs="Arial"/>
          <w:sz w:val="22"/>
          <w:szCs w:val="22"/>
          <w:lang w:val="en-US"/>
        </w:rPr>
      </w:pPr>
      <w:r>
        <w:rPr>
          <w:rFonts w:ascii="Arial" w:hAnsi="Arial" w:cs="Arial"/>
          <w:sz w:val="22"/>
          <w:szCs w:val="22"/>
          <w:lang w:val="en-US"/>
        </w:rPr>
        <w:t xml:space="preserve">It might seem that a model that put the human relationships at its core is a step back considering the global digitalization and the dramatic impact Artificial Intelligence has on the processes in the successful companies, including Amazon. </w:t>
      </w:r>
      <w:r w:rsidR="002A165A">
        <w:rPr>
          <w:rFonts w:ascii="Arial" w:hAnsi="Arial" w:cs="Arial"/>
          <w:sz w:val="22"/>
          <w:szCs w:val="22"/>
          <w:lang w:val="en-US"/>
        </w:rPr>
        <w:t>In addition</w:t>
      </w:r>
      <w:r w:rsidR="00AE736B">
        <w:rPr>
          <w:rFonts w:ascii="Arial" w:hAnsi="Arial" w:cs="Arial"/>
          <w:sz w:val="22"/>
          <w:szCs w:val="22"/>
          <w:lang w:val="en-US"/>
        </w:rPr>
        <w:t xml:space="preserve">, scholars like Mohapatra (2016) argue that it is difficult for a big organisation to follow individual </w:t>
      </w:r>
      <w:r w:rsidR="006A3767">
        <w:rPr>
          <w:rFonts w:ascii="Arial" w:hAnsi="Arial" w:cs="Arial"/>
          <w:sz w:val="22"/>
          <w:szCs w:val="22"/>
          <w:lang w:val="en-US"/>
        </w:rPr>
        <w:t xml:space="preserve">KM </w:t>
      </w:r>
      <w:r w:rsidR="00AE736B">
        <w:rPr>
          <w:rFonts w:ascii="Arial" w:hAnsi="Arial" w:cs="Arial"/>
          <w:sz w:val="22"/>
          <w:szCs w:val="22"/>
          <w:lang w:val="en-US"/>
        </w:rPr>
        <w:t>cycle, even though th</w:t>
      </w:r>
      <w:r w:rsidR="001F5663">
        <w:rPr>
          <w:rFonts w:ascii="Arial" w:hAnsi="Arial" w:cs="Arial"/>
          <w:sz w:val="22"/>
          <w:szCs w:val="22"/>
          <w:lang w:val="en-US"/>
        </w:rPr>
        <w:t>e</w:t>
      </w:r>
      <w:r w:rsidR="00AE736B">
        <w:rPr>
          <w:rFonts w:ascii="Arial" w:hAnsi="Arial" w:cs="Arial"/>
          <w:sz w:val="22"/>
          <w:szCs w:val="22"/>
          <w:lang w:val="en-US"/>
        </w:rPr>
        <w:t xml:space="preserve">y have the resources to do so. </w:t>
      </w:r>
      <w:r>
        <w:rPr>
          <w:rFonts w:ascii="Arial" w:hAnsi="Arial" w:cs="Arial"/>
          <w:sz w:val="22"/>
          <w:szCs w:val="22"/>
          <w:lang w:val="en-US"/>
        </w:rPr>
        <w:t xml:space="preserve">However, </w:t>
      </w:r>
      <w:r w:rsidR="009E7C99">
        <w:rPr>
          <w:rFonts w:ascii="Arial" w:hAnsi="Arial" w:cs="Arial"/>
          <w:sz w:val="22"/>
          <w:szCs w:val="22"/>
          <w:lang w:val="en-US"/>
        </w:rPr>
        <w:t xml:space="preserve">Nonaka himself gives </w:t>
      </w:r>
      <w:r>
        <w:rPr>
          <w:rFonts w:ascii="Arial" w:hAnsi="Arial" w:cs="Arial"/>
          <w:sz w:val="22"/>
          <w:szCs w:val="22"/>
          <w:lang w:val="en-US"/>
        </w:rPr>
        <w:t>sound examples</w:t>
      </w:r>
      <w:r w:rsidR="009E7C99">
        <w:rPr>
          <w:rFonts w:ascii="Arial" w:hAnsi="Arial" w:cs="Arial"/>
          <w:sz w:val="22"/>
          <w:szCs w:val="22"/>
          <w:lang w:val="en-US"/>
        </w:rPr>
        <w:t xml:space="preserve"> with </w:t>
      </w:r>
      <w:r>
        <w:rPr>
          <w:rFonts w:ascii="Arial" w:hAnsi="Arial" w:cs="Arial"/>
          <w:sz w:val="22"/>
          <w:szCs w:val="22"/>
          <w:lang w:val="en-US"/>
        </w:rPr>
        <w:t>two very successful companies like Microsoft and Hitachi, that implemented knowledge creation process with empathy for people, aiming at developing AI as an extension of human capabilities and not to replace humans (Nonaka, 2020).</w:t>
      </w:r>
    </w:p>
    <w:p w14:paraId="5E2AC8B1" w14:textId="6F3F7A83" w:rsidR="00075527" w:rsidRDefault="00075527" w:rsidP="001F5663">
      <w:pPr>
        <w:spacing w:line="360" w:lineRule="auto"/>
        <w:jc w:val="both"/>
        <w:rPr>
          <w:rFonts w:ascii="Arial" w:hAnsi="Arial" w:cs="Arial"/>
          <w:sz w:val="22"/>
          <w:szCs w:val="22"/>
        </w:rPr>
      </w:pPr>
      <w:r>
        <w:rPr>
          <w:rFonts w:ascii="Arial" w:hAnsi="Arial" w:cs="Arial"/>
          <w:sz w:val="22"/>
          <w:szCs w:val="22"/>
        </w:rPr>
        <w:t xml:space="preserve">On the other hand, </w:t>
      </w:r>
      <w:proofErr w:type="spellStart"/>
      <w:r>
        <w:rPr>
          <w:rFonts w:ascii="Arial" w:hAnsi="Arial" w:cs="Arial"/>
          <w:sz w:val="22"/>
          <w:szCs w:val="22"/>
        </w:rPr>
        <w:t>Bukowitz</w:t>
      </w:r>
      <w:proofErr w:type="spellEnd"/>
      <w:r>
        <w:rPr>
          <w:rFonts w:ascii="Arial" w:hAnsi="Arial" w:cs="Arial"/>
          <w:sz w:val="22"/>
          <w:szCs w:val="22"/>
        </w:rPr>
        <w:t xml:space="preserve"> and Williams KM Cycle proposes a framework, as displayed in Figure.3, which </w:t>
      </w:r>
      <w:r w:rsidR="009436B1">
        <w:rPr>
          <w:rFonts w:ascii="Arial" w:hAnsi="Arial" w:cs="Arial"/>
          <w:sz w:val="22"/>
          <w:szCs w:val="22"/>
        </w:rPr>
        <w:t xml:space="preserve">also </w:t>
      </w:r>
      <w:r>
        <w:rPr>
          <w:rFonts w:ascii="Arial" w:hAnsi="Arial" w:cs="Arial"/>
          <w:sz w:val="22"/>
          <w:szCs w:val="22"/>
        </w:rPr>
        <w:t>takes into consideration tacit and explicit knowledge</w:t>
      </w:r>
      <w:r w:rsidR="00F94DEF">
        <w:rPr>
          <w:rFonts w:ascii="Arial" w:hAnsi="Arial" w:cs="Arial"/>
          <w:sz w:val="22"/>
          <w:szCs w:val="22"/>
        </w:rPr>
        <w:t>,</w:t>
      </w:r>
      <w:r>
        <w:rPr>
          <w:rFonts w:ascii="Arial" w:hAnsi="Arial" w:cs="Arial"/>
          <w:sz w:val="22"/>
          <w:szCs w:val="22"/>
        </w:rPr>
        <w:t xml:space="preserve"> however it analyses the content and </w:t>
      </w:r>
      <w:r w:rsidR="009436B1">
        <w:rPr>
          <w:rFonts w:ascii="Arial" w:hAnsi="Arial" w:cs="Arial"/>
          <w:sz w:val="22"/>
          <w:szCs w:val="22"/>
        </w:rPr>
        <w:t>how valuable it is</w:t>
      </w:r>
      <w:r>
        <w:rPr>
          <w:rFonts w:ascii="Arial" w:hAnsi="Arial" w:cs="Arial"/>
          <w:sz w:val="22"/>
          <w:szCs w:val="22"/>
        </w:rPr>
        <w:t xml:space="preserve"> for the organisation and thus supports the strategical decisions of the company. The model does include the contribution of the employees but unlike the SECI model sees them as a mean to acquire, retain and disseminate the knowledge suitable to achieve</w:t>
      </w:r>
      <w:r w:rsidR="001F73B0">
        <w:rPr>
          <w:rFonts w:ascii="Arial" w:hAnsi="Arial" w:cs="Arial"/>
          <w:sz w:val="22"/>
          <w:szCs w:val="22"/>
        </w:rPr>
        <w:t xml:space="preserve"> </w:t>
      </w:r>
      <w:r>
        <w:rPr>
          <w:rFonts w:ascii="Arial" w:hAnsi="Arial" w:cs="Arial"/>
          <w:sz w:val="22"/>
          <w:szCs w:val="22"/>
        </w:rPr>
        <w:t xml:space="preserve">the company objectives. It also suggests that not </w:t>
      </w:r>
      <w:proofErr w:type="gramStart"/>
      <w:r>
        <w:rPr>
          <w:rFonts w:ascii="Arial" w:hAnsi="Arial" w:cs="Arial"/>
          <w:sz w:val="22"/>
          <w:szCs w:val="22"/>
        </w:rPr>
        <w:t>all of</w:t>
      </w:r>
      <w:proofErr w:type="gramEnd"/>
      <w:r>
        <w:rPr>
          <w:rFonts w:ascii="Arial" w:hAnsi="Arial" w:cs="Arial"/>
          <w:sz w:val="22"/>
          <w:szCs w:val="22"/>
        </w:rPr>
        <w:t xml:space="preserve"> the </w:t>
      </w:r>
      <w:r w:rsidR="009E7C99">
        <w:rPr>
          <w:rFonts w:ascii="Arial" w:hAnsi="Arial" w:cs="Arial"/>
          <w:sz w:val="22"/>
          <w:szCs w:val="22"/>
        </w:rPr>
        <w:t>acquired</w:t>
      </w:r>
      <w:r>
        <w:rPr>
          <w:rFonts w:ascii="Arial" w:hAnsi="Arial" w:cs="Arial"/>
          <w:sz w:val="22"/>
          <w:szCs w:val="22"/>
        </w:rPr>
        <w:t xml:space="preserve"> knowledge is worth keeping and that some of it actually should be divested (Mohapatra, 2016). </w:t>
      </w:r>
    </w:p>
    <w:p w14:paraId="12F2644C" w14:textId="3E0CF73A" w:rsidR="00075527" w:rsidRPr="009436B1" w:rsidRDefault="00075527" w:rsidP="001F5663">
      <w:pPr>
        <w:spacing w:line="360" w:lineRule="auto"/>
        <w:jc w:val="both"/>
        <w:rPr>
          <w:rFonts w:ascii="Arial" w:hAnsi="Arial" w:cs="Arial"/>
          <w:b/>
          <w:bCs/>
          <w:sz w:val="22"/>
          <w:szCs w:val="22"/>
        </w:rPr>
      </w:pPr>
      <w:r w:rsidRPr="009436B1">
        <w:rPr>
          <w:rFonts w:ascii="Arial" w:hAnsi="Arial" w:cs="Arial"/>
          <w:b/>
          <w:bCs/>
          <w:sz w:val="22"/>
          <w:szCs w:val="22"/>
        </w:rPr>
        <w:t xml:space="preserve">Figure 3. </w:t>
      </w:r>
      <w:proofErr w:type="spellStart"/>
      <w:r w:rsidRPr="009436B1">
        <w:rPr>
          <w:rFonts w:ascii="Arial" w:hAnsi="Arial" w:cs="Arial"/>
          <w:b/>
          <w:bCs/>
          <w:sz w:val="22"/>
          <w:szCs w:val="22"/>
        </w:rPr>
        <w:t>Bukowitz</w:t>
      </w:r>
      <w:proofErr w:type="spellEnd"/>
      <w:r w:rsidRPr="009436B1">
        <w:rPr>
          <w:rFonts w:ascii="Arial" w:hAnsi="Arial" w:cs="Arial"/>
          <w:b/>
          <w:bCs/>
          <w:sz w:val="22"/>
          <w:szCs w:val="22"/>
        </w:rPr>
        <w:t xml:space="preserve"> and Williams KM Cycle</w:t>
      </w:r>
    </w:p>
    <w:p w14:paraId="4FA2ADA5" w14:textId="3B39E30C" w:rsidR="00075527" w:rsidRDefault="00075527" w:rsidP="00B736BA">
      <w:pPr>
        <w:spacing w:line="360" w:lineRule="auto"/>
        <w:jc w:val="center"/>
        <w:rPr>
          <w:rFonts w:ascii="Arial" w:hAnsi="Arial" w:cs="Arial"/>
          <w:sz w:val="22"/>
          <w:szCs w:val="22"/>
        </w:rPr>
      </w:pPr>
      <w:r>
        <w:rPr>
          <w:rFonts w:ascii="Arial" w:hAnsi="Arial" w:cs="Arial"/>
          <w:noProof/>
          <w:sz w:val="22"/>
          <w:szCs w:val="22"/>
        </w:rPr>
        <w:drawing>
          <wp:inline distT="0" distB="0" distL="0" distR="0" wp14:anchorId="07C493F1" wp14:editId="045467BF">
            <wp:extent cx="4476115" cy="2141034"/>
            <wp:effectExtent l="0" t="0" r="0" b="5715"/>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524741" cy="2164293"/>
                    </a:xfrm>
                    <a:prstGeom prst="rect">
                      <a:avLst/>
                    </a:prstGeom>
                  </pic:spPr>
                </pic:pic>
              </a:graphicData>
            </a:graphic>
          </wp:inline>
        </w:drawing>
      </w:r>
    </w:p>
    <w:p w14:paraId="3381399C" w14:textId="51279F87" w:rsidR="00075527" w:rsidRDefault="009025AA" w:rsidP="001F5663">
      <w:pPr>
        <w:spacing w:line="360" w:lineRule="auto"/>
        <w:jc w:val="both"/>
        <w:rPr>
          <w:rFonts w:ascii="Arial" w:hAnsi="Arial" w:cs="Arial"/>
          <w:sz w:val="22"/>
          <w:szCs w:val="22"/>
        </w:rPr>
      </w:pPr>
      <w:r>
        <w:rPr>
          <w:rFonts w:ascii="Arial" w:hAnsi="Arial" w:cs="Arial"/>
          <w:sz w:val="22"/>
          <w:szCs w:val="22"/>
        </w:rPr>
        <w:t>Source:</w:t>
      </w:r>
      <w:r w:rsidR="00075527">
        <w:rPr>
          <w:rFonts w:ascii="Arial" w:hAnsi="Arial" w:cs="Arial"/>
          <w:sz w:val="22"/>
          <w:szCs w:val="22"/>
        </w:rPr>
        <w:t xml:space="preserve"> Mohapatra (2016, p.24)</w:t>
      </w:r>
    </w:p>
    <w:p w14:paraId="34656C55" w14:textId="742018B8" w:rsidR="00075527" w:rsidRPr="00075527" w:rsidRDefault="00075527" w:rsidP="001F5663">
      <w:pPr>
        <w:spacing w:line="360" w:lineRule="auto"/>
        <w:jc w:val="both"/>
        <w:rPr>
          <w:rFonts w:ascii="Arial" w:hAnsi="Arial" w:cs="Arial"/>
          <w:sz w:val="22"/>
          <w:szCs w:val="22"/>
        </w:rPr>
      </w:pPr>
      <w:r>
        <w:rPr>
          <w:rFonts w:ascii="Arial" w:hAnsi="Arial" w:cs="Arial"/>
          <w:sz w:val="22"/>
          <w:szCs w:val="22"/>
        </w:rPr>
        <w:lastRenderedPageBreak/>
        <w:t xml:space="preserve">The findings of this report in the light of the review of both SECI and </w:t>
      </w:r>
      <w:proofErr w:type="spellStart"/>
      <w:r>
        <w:rPr>
          <w:rFonts w:ascii="Arial" w:hAnsi="Arial" w:cs="Arial"/>
          <w:sz w:val="22"/>
          <w:szCs w:val="22"/>
        </w:rPr>
        <w:t>Bukowitz</w:t>
      </w:r>
      <w:proofErr w:type="spellEnd"/>
      <w:r>
        <w:rPr>
          <w:rFonts w:ascii="Arial" w:hAnsi="Arial" w:cs="Arial"/>
          <w:sz w:val="22"/>
          <w:szCs w:val="22"/>
        </w:rPr>
        <w:t xml:space="preserve"> and Williams KM Cycles indicate that both models have characteristics beneficial for embedding knowledge in the products and services. According to SECI model </w:t>
      </w:r>
      <w:r>
        <w:rPr>
          <w:rFonts w:ascii="Arial" w:hAnsi="Arial" w:cs="Arial"/>
          <w:sz w:val="22"/>
          <w:szCs w:val="22"/>
          <w:lang w:val="en-US"/>
        </w:rPr>
        <w:t>t</w:t>
      </w:r>
      <w:r w:rsidRPr="00075527">
        <w:rPr>
          <w:rFonts w:ascii="Arial" w:hAnsi="Arial" w:cs="Arial"/>
          <w:sz w:val="22"/>
          <w:szCs w:val="22"/>
          <w:lang w:val="en-US"/>
        </w:rPr>
        <w:t>he newly created tacit knowledge ignites a new cycle of knowledge formation. The continuous process of converting tacit and explicit knowledge leads to transforming subjective values into objective, socially distributed knowledge and to creating a policy that meets the customers’ expectations and demand</w:t>
      </w:r>
      <w:r>
        <w:rPr>
          <w:rFonts w:ascii="Arial" w:hAnsi="Arial" w:cs="Arial"/>
          <w:sz w:val="22"/>
          <w:szCs w:val="22"/>
          <w:lang w:val="en-US"/>
        </w:rPr>
        <w:t xml:space="preserve"> (</w:t>
      </w:r>
      <w:proofErr w:type="spellStart"/>
      <w:r>
        <w:rPr>
          <w:rFonts w:ascii="Arial" w:hAnsi="Arial" w:cs="Arial"/>
          <w:sz w:val="22"/>
          <w:szCs w:val="22"/>
          <w:lang w:val="en-US"/>
        </w:rPr>
        <w:t>Ichijo</w:t>
      </w:r>
      <w:proofErr w:type="spellEnd"/>
      <w:r w:rsidR="001F73B0">
        <w:rPr>
          <w:rFonts w:ascii="Arial" w:hAnsi="Arial" w:cs="Arial"/>
          <w:sz w:val="22"/>
          <w:szCs w:val="22"/>
          <w:lang w:val="en-US"/>
        </w:rPr>
        <w:t xml:space="preserve"> and Nonaka</w:t>
      </w:r>
      <w:r>
        <w:rPr>
          <w:rFonts w:ascii="Arial" w:hAnsi="Arial" w:cs="Arial"/>
          <w:sz w:val="22"/>
          <w:szCs w:val="22"/>
          <w:lang w:val="en-US"/>
        </w:rPr>
        <w:t>, 2007)</w:t>
      </w:r>
      <w:r w:rsidRPr="00075527">
        <w:rPr>
          <w:rFonts w:ascii="Arial" w:hAnsi="Arial" w:cs="Arial"/>
          <w:sz w:val="22"/>
          <w:szCs w:val="22"/>
          <w:lang w:val="en-US"/>
        </w:rPr>
        <w:t xml:space="preserve">. </w:t>
      </w:r>
      <w:r>
        <w:rPr>
          <w:rFonts w:ascii="Arial" w:hAnsi="Arial" w:cs="Arial"/>
          <w:sz w:val="22"/>
          <w:szCs w:val="22"/>
          <w:lang w:val="en-US"/>
        </w:rPr>
        <w:t xml:space="preserve">However, </w:t>
      </w:r>
      <w:r>
        <w:rPr>
          <w:rFonts w:ascii="Arial" w:hAnsi="Arial" w:cs="Arial"/>
          <w:sz w:val="22"/>
          <w:szCs w:val="22"/>
        </w:rPr>
        <w:t>k</w:t>
      </w:r>
      <w:r w:rsidRPr="00075527">
        <w:rPr>
          <w:rFonts w:ascii="Arial" w:hAnsi="Arial" w:cs="Arial"/>
          <w:sz w:val="22"/>
          <w:szCs w:val="22"/>
        </w:rPr>
        <w:t xml:space="preserve">nowledge </w:t>
      </w:r>
      <w:r>
        <w:rPr>
          <w:rFonts w:ascii="Arial" w:hAnsi="Arial" w:cs="Arial"/>
          <w:sz w:val="22"/>
          <w:szCs w:val="22"/>
        </w:rPr>
        <w:t xml:space="preserve">also </w:t>
      </w:r>
      <w:r w:rsidRPr="00075527">
        <w:rPr>
          <w:rFonts w:ascii="Arial" w:hAnsi="Arial" w:cs="Arial"/>
          <w:sz w:val="22"/>
          <w:szCs w:val="22"/>
        </w:rPr>
        <w:t xml:space="preserve">drives strategy and strategy </w:t>
      </w:r>
      <w:r w:rsidR="006A3767" w:rsidRPr="00075527">
        <w:rPr>
          <w:rFonts w:ascii="Arial" w:hAnsi="Arial" w:cs="Arial"/>
          <w:sz w:val="22"/>
          <w:szCs w:val="22"/>
        </w:rPr>
        <w:t xml:space="preserve">drives </w:t>
      </w:r>
      <w:r w:rsidR="006A3767">
        <w:rPr>
          <w:rFonts w:ascii="Arial" w:hAnsi="Arial" w:cs="Arial"/>
          <w:sz w:val="22"/>
          <w:szCs w:val="22"/>
        </w:rPr>
        <w:t xml:space="preserve">KM </w:t>
      </w:r>
      <w:r w:rsidRPr="00075527">
        <w:rPr>
          <w:rFonts w:ascii="Arial" w:hAnsi="Arial" w:cs="Arial"/>
          <w:sz w:val="22"/>
          <w:szCs w:val="22"/>
        </w:rPr>
        <w:t xml:space="preserve">hence </w:t>
      </w:r>
      <w:r w:rsidR="006A3767">
        <w:rPr>
          <w:rFonts w:ascii="Arial" w:hAnsi="Arial" w:cs="Arial"/>
          <w:sz w:val="22"/>
          <w:szCs w:val="22"/>
        </w:rPr>
        <w:t>its</w:t>
      </w:r>
      <w:r w:rsidRPr="00075527">
        <w:rPr>
          <w:rFonts w:ascii="Arial" w:hAnsi="Arial" w:cs="Arial"/>
          <w:sz w:val="22"/>
          <w:szCs w:val="22"/>
        </w:rPr>
        <w:t xml:space="preserve"> </w:t>
      </w:r>
      <w:r w:rsidR="006A3767">
        <w:rPr>
          <w:rFonts w:ascii="Arial" w:hAnsi="Arial" w:cs="Arial"/>
          <w:sz w:val="22"/>
          <w:szCs w:val="22"/>
        </w:rPr>
        <w:t>significant</w:t>
      </w:r>
      <w:r w:rsidRPr="00075527">
        <w:rPr>
          <w:rFonts w:ascii="Arial" w:hAnsi="Arial" w:cs="Arial"/>
          <w:sz w:val="22"/>
          <w:szCs w:val="22"/>
        </w:rPr>
        <w:t xml:space="preserve"> impact on the formulation of organisational strategy</w:t>
      </w:r>
      <w:r>
        <w:rPr>
          <w:rFonts w:ascii="Arial" w:hAnsi="Arial" w:cs="Arial"/>
          <w:sz w:val="22"/>
          <w:szCs w:val="22"/>
        </w:rPr>
        <w:t xml:space="preserve"> related to all the components of the marketing mix- people, product, price, place, promotion, process</w:t>
      </w:r>
      <w:r w:rsidR="009436B1">
        <w:rPr>
          <w:rFonts w:ascii="Arial" w:hAnsi="Arial" w:cs="Arial"/>
          <w:sz w:val="22"/>
          <w:szCs w:val="22"/>
        </w:rPr>
        <w:t>,</w:t>
      </w:r>
      <w:r>
        <w:rPr>
          <w:rFonts w:ascii="Arial" w:hAnsi="Arial" w:cs="Arial"/>
          <w:sz w:val="22"/>
          <w:szCs w:val="22"/>
        </w:rPr>
        <w:t xml:space="preserve"> and physical evidence and this is where </w:t>
      </w:r>
      <w:proofErr w:type="spellStart"/>
      <w:r>
        <w:rPr>
          <w:rFonts w:ascii="Arial" w:hAnsi="Arial" w:cs="Arial"/>
          <w:sz w:val="22"/>
          <w:szCs w:val="22"/>
        </w:rPr>
        <w:t>Bukowitz</w:t>
      </w:r>
      <w:proofErr w:type="spellEnd"/>
      <w:r>
        <w:rPr>
          <w:rFonts w:ascii="Arial" w:hAnsi="Arial" w:cs="Arial"/>
          <w:sz w:val="22"/>
          <w:szCs w:val="22"/>
        </w:rPr>
        <w:t xml:space="preserve"> and Williams KM Cycle can be </w:t>
      </w:r>
      <w:r w:rsidR="009E7C99">
        <w:rPr>
          <w:rFonts w:ascii="Arial" w:hAnsi="Arial" w:cs="Arial"/>
          <w:sz w:val="22"/>
          <w:szCs w:val="22"/>
        </w:rPr>
        <w:t>beneficial</w:t>
      </w:r>
      <w:r>
        <w:rPr>
          <w:rFonts w:ascii="Arial" w:hAnsi="Arial" w:cs="Arial"/>
          <w:sz w:val="22"/>
          <w:szCs w:val="22"/>
        </w:rPr>
        <w:t xml:space="preserve"> (</w:t>
      </w:r>
      <w:proofErr w:type="spellStart"/>
      <w:r>
        <w:rPr>
          <w:rFonts w:ascii="Arial" w:hAnsi="Arial" w:cs="Arial"/>
          <w:sz w:val="22"/>
          <w:szCs w:val="22"/>
        </w:rPr>
        <w:t>Moscony</w:t>
      </w:r>
      <w:proofErr w:type="spellEnd"/>
      <w:r>
        <w:rPr>
          <w:rFonts w:ascii="Arial" w:hAnsi="Arial" w:cs="Arial"/>
          <w:sz w:val="22"/>
          <w:szCs w:val="22"/>
        </w:rPr>
        <w:t xml:space="preserve"> and Roy, 2013). </w:t>
      </w:r>
    </w:p>
    <w:p w14:paraId="1BE28A89" w14:textId="72EC77B3" w:rsidR="00AE736B" w:rsidRPr="001F5663" w:rsidRDefault="00AE736B" w:rsidP="001F5663">
      <w:pPr>
        <w:pStyle w:val="Heading2"/>
        <w:spacing w:line="360" w:lineRule="auto"/>
        <w:jc w:val="both"/>
        <w:rPr>
          <w:rFonts w:ascii="Arial" w:hAnsi="Arial" w:cs="Arial"/>
          <w:sz w:val="24"/>
          <w:szCs w:val="24"/>
        </w:rPr>
      </w:pPr>
      <w:bookmarkStart w:id="7" w:name="_Toc91161679"/>
      <w:r w:rsidRPr="00AE736B">
        <w:rPr>
          <w:rFonts w:ascii="Arial" w:hAnsi="Arial" w:cs="Arial"/>
          <w:sz w:val="24"/>
          <w:szCs w:val="24"/>
        </w:rPr>
        <w:t>2.2. Management Information Systems and their influence on Knowledge Management in the organisation</w:t>
      </w:r>
      <w:bookmarkEnd w:id="7"/>
    </w:p>
    <w:p w14:paraId="160B6435" w14:textId="428C3F82" w:rsidR="00AE736B" w:rsidRDefault="00AE736B" w:rsidP="001F5663">
      <w:pPr>
        <w:spacing w:line="360" w:lineRule="auto"/>
        <w:jc w:val="both"/>
        <w:rPr>
          <w:rFonts w:ascii="Arial" w:hAnsi="Arial" w:cs="Arial"/>
          <w:sz w:val="22"/>
          <w:szCs w:val="22"/>
        </w:rPr>
      </w:pPr>
      <w:r>
        <w:rPr>
          <w:rFonts w:ascii="Arial" w:hAnsi="Arial" w:cs="Arial"/>
          <w:sz w:val="22"/>
          <w:szCs w:val="22"/>
        </w:rPr>
        <w:t xml:space="preserve">Laudon and Laudon (2013) define a Management Information Systems (MIS) as a group of interdependent elements that accumulate (or recover), administer, save, and disseminate information to reinforce organisational decision making and management. MIS also support managers and employees in analysing situations, understanding better customer needs and expectations, and in creating new products in services. MIS and organisations affect each other- usually managers are implementing MIS to achieve the business objective of the company and to enable more efficient and high-performance working process. On the other hand, the MIS influences the organisational structure, business processes, even culture and management decisions (Laudon and Laudon, 2013). </w:t>
      </w:r>
    </w:p>
    <w:p w14:paraId="552EC32E" w14:textId="27724E4D" w:rsidR="00AE736B" w:rsidRDefault="0099229C" w:rsidP="001F5663">
      <w:pPr>
        <w:spacing w:line="360" w:lineRule="auto"/>
        <w:jc w:val="both"/>
        <w:rPr>
          <w:rFonts w:ascii="Arial" w:hAnsi="Arial" w:cs="Arial"/>
          <w:sz w:val="22"/>
          <w:szCs w:val="22"/>
        </w:rPr>
      </w:pPr>
      <w:r>
        <w:rPr>
          <w:rFonts w:ascii="Arial" w:hAnsi="Arial" w:cs="Arial"/>
          <w:sz w:val="22"/>
          <w:szCs w:val="22"/>
        </w:rPr>
        <w:t xml:space="preserve">According to a 4- dimensional framework proposed in 2013 by Mosconi and Roy, consisting of </w:t>
      </w:r>
      <w:r w:rsidRPr="00AE736B">
        <w:rPr>
          <w:rFonts w:ascii="Arial" w:hAnsi="Arial" w:cs="Arial"/>
          <w:sz w:val="22"/>
          <w:szCs w:val="22"/>
        </w:rPr>
        <w:t>structure, culture, process and activities, and technology and tools</w:t>
      </w:r>
      <w:r>
        <w:rPr>
          <w:rFonts w:ascii="Arial" w:hAnsi="Arial" w:cs="Arial"/>
          <w:sz w:val="22"/>
          <w:szCs w:val="22"/>
        </w:rPr>
        <w:t xml:space="preserve">, individuals/ employees play central role hence the importance of </w:t>
      </w:r>
      <w:r w:rsidRPr="00AE736B">
        <w:rPr>
          <w:rFonts w:ascii="Arial" w:hAnsi="Arial" w:cs="Arial"/>
          <w:sz w:val="22"/>
          <w:szCs w:val="22"/>
        </w:rPr>
        <w:t>the</w:t>
      </w:r>
      <w:r>
        <w:rPr>
          <w:rFonts w:ascii="Arial" w:hAnsi="Arial" w:cs="Arial"/>
          <w:sz w:val="22"/>
          <w:szCs w:val="22"/>
        </w:rPr>
        <w:t xml:space="preserve">ir </w:t>
      </w:r>
      <w:r w:rsidRPr="00AE736B">
        <w:rPr>
          <w:rFonts w:ascii="Arial" w:hAnsi="Arial" w:cs="Arial"/>
          <w:sz w:val="22"/>
          <w:szCs w:val="22"/>
        </w:rPr>
        <w:t xml:space="preserve">understanding </w:t>
      </w:r>
      <w:r>
        <w:rPr>
          <w:rFonts w:ascii="Arial" w:hAnsi="Arial" w:cs="Arial"/>
          <w:sz w:val="22"/>
          <w:szCs w:val="22"/>
        </w:rPr>
        <w:t xml:space="preserve">for </w:t>
      </w:r>
      <w:r w:rsidRPr="00AE736B">
        <w:rPr>
          <w:rFonts w:ascii="Arial" w:hAnsi="Arial" w:cs="Arial"/>
          <w:sz w:val="22"/>
          <w:szCs w:val="22"/>
        </w:rPr>
        <w:t>their contribution to the overall organisational processes</w:t>
      </w:r>
      <w:r>
        <w:rPr>
          <w:rFonts w:ascii="Arial" w:hAnsi="Arial" w:cs="Arial"/>
          <w:sz w:val="22"/>
          <w:szCs w:val="22"/>
        </w:rPr>
        <w:t xml:space="preserve"> and MIS. </w:t>
      </w:r>
      <w:r w:rsidR="00AE736B">
        <w:rPr>
          <w:rFonts w:ascii="Arial" w:hAnsi="Arial" w:cs="Arial"/>
          <w:sz w:val="22"/>
          <w:szCs w:val="22"/>
        </w:rPr>
        <w:t xml:space="preserve">This idea is leading in the SECI model, along with the strong belief that knowledge is a significant source of competitive advantage for the company and successful will be those organisations who create and manage knowledge into innovation (Mullins and McLean, 2019). According to </w:t>
      </w:r>
      <w:proofErr w:type="spellStart"/>
      <w:r w:rsidR="00AE736B">
        <w:rPr>
          <w:rFonts w:ascii="Arial" w:hAnsi="Arial" w:cs="Arial"/>
          <w:sz w:val="22"/>
          <w:szCs w:val="22"/>
        </w:rPr>
        <w:t>Natek</w:t>
      </w:r>
      <w:proofErr w:type="spellEnd"/>
      <w:r w:rsidR="00AE736B">
        <w:rPr>
          <w:rFonts w:ascii="Arial" w:hAnsi="Arial" w:cs="Arial"/>
          <w:sz w:val="22"/>
          <w:szCs w:val="22"/>
        </w:rPr>
        <w:t xml:space="preserve"> and Zwilling (2016) when related to the MIS the Socialisation element of the </w:t>
      </w:r>
      <w:r>
        <w:rPr>
          <w:rFonts w:ascii="Arial" w:hAnsi="Arial" w:cs="Arial"/>
          <w:sz w:val="22"/>
          <w:szCs w:val="22"/>
        </w:rPr>
        <w:t xml:space="preserve">SECI </w:t>
      </w:r>
      <w:r w:rsidR="00AE736B">
        <w:rPr>
          <w:rFonts w:ascii="Arial" w:hAnsi="Arial" w:cs="Arial"/>
          <w:sz w:val="22"/>
          <w:szCs w:val="22"/>
        </w:rPr>
        <w:t>model can be interpreted as intended to provide support for employees, where tacit knowledge is shared through communication. The externalisation refers to the need MIS to codify knowledge so it can be available, accessible, easily comprehended by the employees. In the Combination stage MIS uses all the data and information available to allow better understanding of the customer needs, for example Amazon is using deep learning AI where algorithms make assumptions to extract valuable information from vas</w:t>
      </w:r>
      <w:r>
        <w:rPr>
          <w:rFonts w:ascii="Arial" w:hAnsi="Arial" w:cs="Arial"/>
          <w:sz w:val="22"/>
          <w:szCs w:val="22"/>
        </w:rPr>
        <w:t>t</w:t>
      </w:r>
      <w:r w:rsidR="00AE736B">
        <w:rPr>
          <w:rFonts w:ascii="Arial" w:hAnsi="Arial" w:cs="Arial"/>
          <w:sz w:val="22"/>
          <w:szCs w:val="22"/>
        </w:rPr>
        <w:t xml:space="preserve"> amount of data about the habit of its customers (Tech Vision, 2020).  in </w:t>
      </w:r>
      <w:r w:rsidR="00AE736B">
        <w:rPr>
          <w:rFonts w:ascii="Arial" w:hAnsi="Arial" w:cs="Arial"/>
          <w:sz w:val="22"/>
          <w:szCs w:val="22"/>
        </w:rPr>
        <w:lastRenderedPageBreak/>
        <w:t>the internalisation stage the organisation is benefitting from the new knowledge and the employees are learning from the MIS which leads to creating new tacit knowledge and re-ignites the KM cycle.</w:t>
      </w:r>
    </w:p>
    <w:p w14:paraId="778D7797" w14:textId="4B9FBF96" w:rsidR="00AE736B" w:rsidRDefault="00C5525C" w:rsidP="001F5663">
      <w:pPr>
        <w:spacing w:line="360" w:lineRule="auto"/>
        <w:jc w:val="both"/>
        <w:rPr>
          <w:rFonts w:ascii="Arial" w:hAnsi="Arial" w:cs="Arial"/>
          <w:sz w:val="22"/>
          <w:szCs w:val="22"/>
        </w:rPr>
      </w:pPr>
      <w:r>
        <w:rPr>
          <w:rFonts w:ascii="Arial" w:hAnsi="Arial" w:cs="Arial"/>
          <w:sz w:val="22"/>
          <w:szCs w:val="22"/>
        </w:rPr>
        <w:t>I</w:t>
      </w:r>
      <w:r w:rsidR="00FA362E">
        <w:rPr>
          <w:rFonts w:ascii="Arial" w:hAnsi="Arial" w:cs="Arial"/>
          <w:sz w:val="22"/>
          <w:szCs w:val="22"/>
        </w:rPr>
        <w:t xml:space="preserve">n addition to MIS </w:t>
      </w:r>
      <w:r>
        <w:rPr>
          <w:rFonts w:ascii="Arial" w:hAnsi="Arial" w:cs="Arial"/>
          <w:sz w:val="22"/>
          <w:szCs w:val="22"/>
        </w:rPr>
        <w:t>the</w:t>
      </w:r>
      <w:r w:rsidR="00FA362E">
        <w:rPr>
          <w:rFonts w:ascii="Arial" w:hAnsi="Arial" w:cs="Arial"/>
          <w:sz w:val="22"/>
          <w:szCs w:val="22"/>
        </w:rPr>
        <w:t xml:space="preserve"> operation</w:t>
      </w:r>
      <w:r>
        <w:rPr>
          <w:rFonts w:ascii="Arial" w:hAnsi="Arial" w:cs="Arial"/>
          <w:sz w:val="22"/>
          <w:szCs w:val="22"/>
        </w:rPr>
        <w:t xml:space="preserve"> of many companies, including Amazon,</w:t>
      </w:r>
      <w:r w:rsidR="00FA362E">
        <w:rPr>
          <w:rFonts w:ascii="Arial" w:hAnsi="Arial" w:cs="Arial"/>
          <w:sz w:val="22"/>
          <w:szCs w:val="22"/>
        </w:rPr>
        <w:t xml:space="preserve"> involves different </w:t>
      </w:r>
      <w:r w:rsidR="00C20201">
        <w:rPr>
          <w:rFonts w:ascii="Arial" w:hAnsi="Arial" w:cs="Arial"/>
          <w:sz w:val="22"/>
          <w:szCs w:val="22"/>
        </w:rPr>
        <w:t>Operation I</w:t>
      </w:r>
      <w:r w:rsidR="00FA362E">
        <w:rPr>
          <w:rFonts w:ascii="Arial" w:hAnsi="Arial" w:cs="Arial"/>
          <w:sz w:val="22"/>
          <w:szCs w:val="22"/>
        </w:rPr>
        <w:t xml:space="preserve">nformation </w:t>
      </w:r>
      <w:r w:rsidR="00C20201">
        <w:rPr>
          <w:rFonts w:ascii="Arial" w:hAnsi="Arial" w:cs="Arial"/>
          <w:sz w:val="22"/>
          <w:szCs w:val="22"/>
        </w:rPr>
        <w:t>S</w:t>
      </w:r>
      <w:r w:rsidR="00FA362E">
        <w:rPr>
          <w:rFonts w:ascii="Arial" w:hAnsi="Arial" w:cs="Arial"/>
          <w:sz w:val="22"/>
          <w:szCs w:val="22"/>
        </w:rPr>
        <w:t xml:space="preserve">ystems (OIS), </w:t>
      </w:r>
      <w:r w:rsidR="00C20201">
        <w:rPr>
          <w:rFonts w:ascii="Arial" w:hAnsi="Arial" w:cs="Arial"/>
          <w:sz w:val="22"/>
          <w:szCs w:val="22"/>
        </w:rPr>
        <w:t xml:space="preserve">including </w:t>
      </w:r>
      <w:r w:rsidR="00FA362E">
        <w:rPr>
          <w:rFonts w:ascii="Arial" w:hAnsi="Arial" w:cs="Arial"/>
          <w:sz w:val="22"/>
          <w:szCs w:val="22"/>
        </w:rPr>
        <w:t xml:space="preserve">Transaction processing System (TPS), Process Control Systems </w:t>
      </w:r>
      <w:r w:rsidR="00233F5F">
        <w:rPr>
          <w:rFonts w:ascii="Arial" w:hAnsi="Arial" w:cs="Arial"/>
          <w:sz w:val="22"/>
          <w:szCs w:val="22"/>
        </w:rPr>
        <w:t>and the advanced cloud computing platform</w:t>
      </w:r>
      <w:r w:rsidR="00C20201">
        <w:rPr>
          <w:rFonts w:ascii="Arial" w:hAnsi="Arial" w:cs="Arial"/>
          <w:sz w:val="22"/>
          <w:szCs w:val="22"/>
        </w:rPr>
        <w:t xml:space="preserve"> of Amazon</w:t>
      </w:r>
      <w:r>
        <w:rPr>
          <w:rFonts w:ascii="Arial" w:hAnsi="Arial" w:cs="Arial"/>
          <w:sz w:val="22"/>
          <w:szCs w:val="22"/>
        </w:rPr>
        <w:t>, for example,</w:t>
      </w:r>
      <w:r w:rsidR="00C20201">
        <w:rPr>
          <w:rFonts w:ascii="Arial" w:hAnsi="Arial" w:cs="Arial"/>
          <w:sz w:val="22"/>
          <w:szCs w:val="22"/>
        </w:rPr>
        <w:t xml:space="preserve"> enables</w:t>
      </w:r>
      <w:r w:rsidR="00233F5F">
        <w:rPr>
          <w:rFonts w:ascii="Arial" w:hAnsi="Arial" w:cs="Arial"/>
          <w:sz w:val="22"/>
          <w:szCs w:val="22"/>
        </w:rPr>
        <w:t xml:space="preserve"> the advanced use of Production Planning, Enterprise Resource Planning (ERP), Product Lifecycle Management (PLM), High-Performance Computing (HPC) and Computer-Aided Design (CAD) (Amazon, 202</w:t>
      </w:r>
      <w:r w:rsidR="006B2D17">
        <w:rPr>
          <w:rFonts w:ascii="Arial" w:hAnsi="Arial" w:cs="Arial"/>
          <w:sz w:val="22"/>
          <w:szCs w:val="22"/>
        </w:rPr>
        <w:t>0</w:t>
      </w:r>
      <w:r w:rsidR="00233F5F">
        <w:rPr>
          <w:rFonts w:ascii="Arial" w:hAnsi="Arial" w:cs="Arial"/>
          <w:sz w:val="22"/>
          <w:szCs w:val="22"/>
        </w:rPr>
        <w:t xml:space="preserve">). </w:t>
      </w:r>
      <w:r w:rsidR="00C20201">
        <w:rPr>
          <w:rFonts w:ascii="Arial" w:hAnsi="Arial" w:cs="Arial"/>
          <w:sz w:val="22"/>
          <w:szCs w:val="22"/>
        </w:rPr>
        <w:t>OIS, c</w:t>
      </w:r>
      <w:r w:rsidR="00233F5F">
        <w:rPr>
          <w:rFonts w:ascii="Arial" w:hAnsi="Arial" w:cs="Arial"/>
          <w:sz w:val="22"/>
          <w:szCs w:val="22"/>
        </w:rPr>
        <w:t>ombined with the</w:t>
      </w:r>
      <w:r w:rsidR="00C20201">
        <w:rPr>
          <w:rFonts w:ascii="Arial" w:hAnsi="Arial" w:cs="Arial"/>
          <w:sz w:val="22"/>
          <w:szCs w:val="22"/>
        </w:rPr>
        <w:t xml:space="preserve"> MIS and Knowledge Management are pillars of the Information Architecture (Jamil et al., 2015). </w:t>
      </w:r>
    </w:p>
    <w:p w14:paraId="4FB7BB41" w14:textId="52D5B9A7" w:rsidR="00C20201" w:rsidRDefault="00C20201" w:rsidP="001F5663">
      <w:pPr>
        <w:spacing w:line="360" w:lineRule="auto"/>
        <w:jc w:val="both"/>
        <w:rPr>
          <w:rFonts w:ascii="Arial" w:hAnsi="Arial" w:cs="Arial"/>
          <w:sz w:val="22"/>
          <w:szCs w:val="22"/>
        </w:rPr>
      </w:pPr>
      <w:r>
        <w:rPr>
          <w:rFonts w:ascii="Arial" w:hAnsi="Arial" w:cs="Arial"/>
          <w:sz w:val="22"/>
          <w:szCs w:val="22"/>
        </w:rPr>
        <w:t>A model with focus on information architecture belongs to Meyer and Zack, release in 199</w:t>
      </w:r>
      <w:r w:rsidR="00EB25D6">
        <w:rPr>
          <w:rFonts w:ascii="Arial" w:hAnsi="Arial" w:cs="Arial"/>
          <w:sz w:val="22"/>
          <w:szCs w:val="22"/>
        </w:rPr>
        <w:t>6</w:t>
      </w:r>
      <w:r>
        <w:rPr>
          <w:rFonts w:ascii="Arial" w:hAnsi="Arial" w:cs="Arial"/>
          <w:sz w:val="22"/>
          <w:szCs w:val="22"/>
        </w:rPr>
        <w:t xml:space="preserve">. </w:t>
      </w:r>
      <w:r w:rsidR="00EB25D6">
        <w:rPr>
          <w:rFonts w:ascii="Arial" w:hAnsi="Arial" w:cs="Arial"/>
          <w:sz w:val="22"/>
          <w:szCs w:val="22"/>
        </w:rPr>
        <w:t xml:space="preserve">It consists of </w:t>
      </w:r>
      <w:r w:rsidR="00B77D5F">
        <w:rPr>
          <w:rFonts w:ascii="Arial" w:hAnsi="Arial" w:cs="Arial"/>
          <w:sz w:val="22"/>
          <w:szCs w:val="22"/>
        </w:rPr>
        <w:t>five</w:t>
      </w:r>
      <w:r w:rsidR="00EB25D6">
        <w:rPr>
          <w:rFonts w:ascii="Arial" w:hAnsi="Arial" w:cs="Arial"/>
          <w:sz w:val="22"/>
          <w:szCs w:val="22"/>
        </w:rPr>
        <w:t xml:space="preserve"> </w:t>
      </w:r>
      <w:r w:rsidR="00B77D5F">
        <w:rPr>
          <w:rFonts w:ascii="Arial" w:hAnsi="Arial" w:cs="Arial"/>
          <w:sz w:val="22"/>
          <w:szCs w:val="22"/>
        </w:rPr>
        <w:t>stages- acquisition, refinement, storage, distribution, and presentation, as seen in Figure 4.</w:t>
      </w:r>
      <w:r w:rsidR="00C5525C">
        <w:rPr>
          <w:rFonts w:ascii="Arial" w:hAnsi="Arial" w:cs="Arial"/>
          <w:sz w:val="22"/>
          <w:szCs w:val="22"/>
        </w:rPr>
        <w:t>, and its focus is on creating products and services with higher value based on the already existing knowledge within the organisation (Mohapatra et al., 2016).</w:t>
      </w:r>
    </w:p>
    <w:p w14:paraId="3CECD3ED" w14:textId="6DEF2DD5" w:rsidR="00B77D5F" w:rsidRPr="00B77D5F" w:rsidRDefault="00B77D5F" w:rsidP="001F5663">
      <w:pPr>
        <w:spacing w:line="360" w:lineRule="auto"/>
        <w:jc w:val="both"/>
        <w:rPr>
          <w:rFonts w:ascii="Arial" w:hAnsi="Arial" w:cs="Arial"/>
          <w:b/>
          <w:bCs/>
          <w:sz w:val="22"/>
          <w:szCs w:val="22"/>
        </w:rPr>
      </w:pPr>
      <w:r w:rsidRPr="00B77D5F">
        <w:rPr>
          <w:rFonts w:ascii="Arial" w:hAnsi="Arial" w:cs="Arial"/>
          <w:b/>
          <w:bCs/>
          <w:sz w:val="22"/>
          <w:szCs w:val="22"/>
        </w:rPr>
        <w:t>Figure 4. Meyer and Zack KM Cycle</w:t>
      </w:r>
    </w:p>
    <w:p w14:paraId="313CA49B" w14:textId="792C6DB8" w:rsidR="00534D01" w:rsidRDefault="00B77D5F" w:rsidP="001F5663">
      <w:pPr>
        <w:spacing w:line="360" w:lineRule="auto"/>
        <w:jc w:val="both"/>
        <w:rPr>
          <w:rFonts w:ascii="Arial" w:hAnsi="Arial" w:cs="Arial"/>
          <w:sz w:val="22"/>
          <w:szCs w:val="22"/>
        </w:rPr>
      </w:pPr>
      <w:r>
        <w:rPr>
          <w:rFonts w:ascii="Arial" w:hAnsi="Arial" w:cs="Arial"/>
          <w:noProof/>
          <w:sz w:val="22"/>
          <w:szCs w:val="22"/>
        </w:rPr>
        <w:drawing>
          <wp:inline distT="0" distB="0" distL="0" distR="0" wp14:anchorId="387A36D6" wp14:editId="67521CD7">
            <wp:extent cx="5731510" cy="2751909"/>
            <wp:effectExtent l="0" t="0" r="0" b="4445"/>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48354" cy="2759996"/>
                    </a:xfrm>
                    <a:prstGeom prst="rect">
                      <a:avLst/>
                    </a:prstGeom>
                  </pic:spPr>
                </pic:pic>
              </a:graphicData>
            </a:graphic>
          </wp:inline>
        </w:drawing>
      </w:r>
    </w:p>
    <w:p w14:paraId="72A6BACC" w14:textId="633E90AA" w:rsidR="00534D01" w:rsidRDefault="00534D01" w:rsidP="001F5663">
      <w:pPr>
        <w:spacing w:line="360" w:lineRule="auto"/>
        <w:jc w:val="both"/>
        <w:rPr>
          <w:rFonts w:ascii="Arial" w:hAnsi="Arial" w:cs="Arial"/>
          <w:sz w:val="22"/>
          <w:szCs w:val="22"/>
        </w:rPr>
      </w:pPr>
      <w:r>
        <w:rPr>
          <w:rFonts w:ascii="Arial" w:hAnsi="Arial" w:cs="Arial"/>
          <w:sz w:val="22"/>
          <w:szCs w:val="22"/>
        </w:rPr>
        <w:t>Source: Meyer and Zack (1996</w:t>
      </w:r>
      <w:r w:rsidR="009E54AD">
        <w:rPr>
          <w:rFonts w:ascii="Arial" w:hAnsi="Arial" w:cs="Arial"/>
          <w:sz w:val="22"/>
          <w:szCs w:val="22"/>
        </w:rPr>
        <w:t>, p. 47</w:t>
      </w:r>
      <w:r>
        <w:rPr>
          <w:rFonts w:ascii="Arial" w:hAnsi="Arial" w:cs="Arial"/>
          <w:sz w:val="22"/>
          <w:szCs w:val="22"/>
        </w:rPr>
        <w:t>)</w:t>
      </w:r>
    </w:p>
    <w:p w14:paraId="2D835274" w14:textId="0B13E5D5" w:rsidR="000F2240" w:rsidRDefault="00097E49" w:rsidP="001F5663">
      <w:pPr>
        <w:spacing w:line="360" w:lineRule="auto"/>
        <w:jc w:val="both"/>
        <w:rPr>
          <w:rFonts w:ascii="Arial" w:hAnsi="Arial" w:cs="Arial"/>
          <w:sz w:val="22"/>
          <w:szCs w:val="22"/>
        </w:rPr>
      </w:pPr>
      <w:r>
        <w:rPr>
          <w:rFonts w:ascii="Arial" w:hAnsi="Arial" w:cs="Arial"/>
          <w:sz w:val="22"/>
          <w:szCs w:val="22"/>
        </w:rPr>
        <w:t xml:space="preserve">Main elements of their model are </w:t>
      </w:r>
      <w:r w:rsidR="00001AA7">
        <w:rPr>
          <w:rFonts w:ascii="Arial" w:hAnsi="Arial" w:cs="Arial"/>
          <w:sz w:val="22"/>
          <w:szCs w:val="22"/>
        </w:rPr>
        <w:t>Repository</w:t>
      </w:r>
      <w:r>
        <w:rPr>
          <w:rFonts w:ascii="Arial" w:hAnsi="Arial" w:cs="Arial"/>
          <w:sz w:val="22"/>
          <w:szCs w:val="22"/>
        </w:rPr>
        <w:t xml:space="preserve"> for the information of products and services</w:t>
      </w:r>
      <w:r w:rsidR="00001AA7">
        <w:rPr>
          <w:rFonts w:ascii="Arial" w:hAnsi="Arial" w:cs="Arial"/>
          <w:sz w:val="22"/>
          <w:szCs w:val="22"/>
        </w:rPr>
        <w:t xml:space="preserve">, consisting of information structure and content; </w:t>
      </w:r>
      <w:r>
        <w:rPr>
          <w:rFonts w:ascii="Arial" w:hAnsi="Arial" w:cs="Arial"/>
          <w:sz w:val="22"/>
          <w:szCs w:val="22"/>
        </w:rPr>
        <w:t xml:space="preserve">and Refinery- as platform for the information processes, comprising 5 stages. </w:t>
      </w:r>
      <w:r w:rsidR="00B77D5F">
        <w:rPr>
          <w:rFonts w:ascii="Arial" w:hAnsi="Arial" w:cs="Arial"/>
          <w:sz w:val="22"/>
          <w:szCs w:val="22"/>
        </w:rPr>
        <w:t>The acquisition stage measures different aspects of the data</w:t>
      </w:r>
      <w:r w:rsidR="000F2240">
        <w:rPr>
          <w:rFonts w:ascii="Arial" w:hAnsi="Arial" w:cs="Arial"/>
          <w:sz w:val="22"/>
          <w:szCs w:val="22"/>
        </w:rPr>
        <w:t>, w</w:t>
      </w:r>
      <w:r w:rsidR="003311F8">
        <w:rPr>
          <w:rFonts w:ascii="Arial" w:hAnsi="Arial" w:cs="Arial"/>
          <w:sz w:val="22"/>
          <w:szCs w:val="22"/>
        </w:rPr>
        <w:t>ith only</w:t>
      </w:r>
      <w:r w:rsidR="000455A3">
        <w:rPr>
          <w:rFonts w:ascii="Arial" w:hAnsi="Arial" w:cs="Arial"/>
          <w:sz w:val="22"/>
          <w:szCs w:val="22"/>
        </w:rPr>
        <w:t xml:space="preserve"> </w:t>
      </w:r>
      <w:r w:rsidR="000F2240">
        <w:rPr>
          <w:rFonts w:ascii="Arial" w:hAnsi="Arial" w:cs="Arial"/>
          <w:sz w:val="22"/>
          <w:szCs w:val="22"/>
        </w:rPr>
        <w:t>high-quality</w:t>
      </w:r>
      <w:r w:rsidR="003311F8">
        <w:rPr>
          <w:rFonts w:ascii="Arial" w:hAnsi="Arial" w:cs="Arial"/>
          <w:sz w:val="22"/>
          <w:szCs w:val="22"/>
        </w:rPr>
        <w:t xml:space="preserve">, related </w:t>
      </w:r>
      <w:r w:rsidR="000F2240">
        <w:rPr>
          <w:rFonts w:ascii="Arial" w:hAnsi="Arial" w:cs="Arial"/>
          <w:sz w:val="22"/>
          <w:szCs w:val="22"/>
        </w:rPr>
        <w:t xml:space="preserve"> </w:t>
      </w:r>
      <w:r w:rsidR="000455A3">
        <w:rPr>
          <w:rFonts w:ascii="Arial" w:hAnsi="Arial" w:cs="Arial"/>
          <w:sz w:val="22"/>
          <w:szCs w:val="22"/>
        </w:rPr>
        <w:t xml:space="preserve">to the specific processes, </w:t>
      </w:r>
      <w:r w:rsidR="000F2240">
        <w:rPr>
          <w:rFonts w:ascii="Arial" w:hAnsi="Arial" w:cs="Arial"/>
          <w:sz w:val="22"/>
          <w:szCs w:val="22"/>
        </w:rPr>
        <w:t xml:space="preserve">data kept; </w:t>
      </w:r>
      <w:r w:rsidR="000455A3">
        <w:rPr>
          <w:rFonts w:ascii="Arial" w:hAnsi="Arial" w:cs="Arial"/>
          <w:sz w:val="22"/>
          <w:szCs w:val="22"/>
        </w:rPr>
        <w:t xml:space="preserve">in the refinement stage the information is stored in easily accessible formats, value is added and unnecessary data removed; </w:t>
      </w:r>
      <w:r w:rsidR="000F2240">
        <w:rPr>
          <w:rFonts w:ascii="Arial" w:hAnsi="Arial" w:cs="Arial"/>
          <w:sz w:val="22"/>
          <w:szCs w:val="22"/>
        </w:rPr>
        <w:t xml:space="preserve">next stage stores the data to use it when required, </w:t>
      </w:r>
      <w:r w:rsidR="008956D2">
        <w:rPr>
          <w:rFonts w:ascii="Arial" w:hAnsi="Arial" w:cs="Arial"/>
          <w:sz w:val="22"/>
          <w:szCs w:val="22"/>
        </w:rPr>
        <w:t xml:space="preserve">the distribution stage navigates data to the relevant recipient, and finally becomes knowledge in the final -presentation- stage, which also </w:t>
      </w:r>
      <w:r w:rsidR="00C5525C">
        <w:rPr>
          <w:rFonts w:ascii="Arial" w:hAnsi="Arial" w:cs="Arial"/>
          <w:sz w:val="22"/>
          <w:szCs w:val="22"/>
        </w:rPr>
        <w:t xml:space="preserve">allows the company to measure the success of the KM cycle </w:t>
      </w:r>
      <w:r w:rsidR="003311F8">
        <w:rPr>
          <w:rFonts w:ascii="Arial" w:hAnsi="Arial" w:cs="Arial"/>
          <w:sz w:val="22"/>
          <w:szCs w:val="22"/>
        </w:rPr>
        <w:t xml:space="preserve">by evaluating the added value (Meyer and Zack, 1996; Mohapatra et al, 2016). Meyer and Zack (1996) also </w:t>
      </w:r>
      <w:r>
        <w:rPr>
          <w:rFonts w:ascii="Arial" w:hAnsi="Arial" w:cs="Arial"/>
          <w:sz w:val="22"/>
          <w:szCs w:val="22"/>
        </w:rPr>
        <w:lastRenderedPageBreak/>
        <w:t xml:space="preserve">believe that repository and refinery support the organisations in creating products and services by extracting knowledge of the needs of the customers and companies, </w:t>
      </w:r>
      <w:r w:rsidR="001C5A18">
        <w:rPr>
          <w:rFonts w:ascii="Arial" w:hAnsi="Arial" w:cs="Arial"/>
          <w:sz w:val="22"/>
          <w:szCs w:val="22"/>
        </w:rPr>
        <w:t xml:space="preserve">can </w:t>
      </w:r>
      <w:proofErr w:type="gramStart"/>
      <w:r w:rsidR="001C5A18">
        <w:rPr>
          <w:rFonts w:ascii="Arial" w:hAnsi="Arial" w:cs="Arial"/>
          <w:sz w:val="22"/>
          <w:szCs w:val="22"/>
        </w:rPr>
        <w:t>actually create</w:t>
      </w:r>
      <w:proofErr w:type="gramEnd"/>
      <w:r w:rsidR="001C5A18">
        <w:rPr>
          <w:rFonts w:ascii="Arial" w:hAnsi="Arial" w:cs="Arial"/>
          <w:sz w:val="22"/>
          <w:szCs w:val="22"/>
        </w:rPr>
        <w:t xml:space="preserve"> demand by introducing new, exciting products and services by</w:t>
      </w:r>
      <w:r>
        <w:rPr>
          <w:rFonts w:ascii="Arial" w:hAnsi="Arial" w:cs="Arial"/>
          <w:sz w:val="22"/>
          <w:szCs w:val="22"/>
        </w:rPr>
        <w:t xml:space="preserve"> predict</w:t>
      </w:r>
      <w:r w:rsidR="001C5A18">
        <w:rPr>
          <w:rFonts w:ascii="Arial" w:hAnsi="Arial" w:cs="Arial"/>
          <w:sz w:val="22"/>
          <w:szCs w:val="22"/>
        </w:rPr>
        <w:t>ing</w:t>
      </w:r>
      <w:r>
        <w:rPr>
          <w:rFonts w:ascii="Arial" w:hAnsi="Arial" w:cs="Arial"/>
          <w:sz w:val="22"/>
          <w:szCs w:val="22"/>
        </w:rPr>
        <w:t xml:space="preserve"> customer needs</w:t>
      </w:r>
      <w:r w:rsidR="001C5A18">
        <w:rPr>
          <w:rFonts w:ascii="Arial" w:hAnsi="Arial" w:cs="Arial"/>
          <w:sz w:val="22"/>
          <w:szCs w:val="22"/>
        </w:rPr>
        <w:t xml:space="preserve">, something Amazon </w:t>
      </w:r>
      <w:r w:rsidR="0099229C">
        <w:rPr>
          <w:rFonts w:ascii="Arial" w:hAnsi="Arial" w:cs="Arial"/>
          <w:sz w:val="22"/>
          <w:szCs w:val="22"/>
        </w:rPr>
        <w:t xml:space="preserve">mastered as </w:t>
      </w:r>
      <w:r w:rsidR="00A63EEA">
        <w:rPr>
          <w:rFonts w:ascii="Arial" w:hAnsi="Arial" w:cs="Arial"/>
          <w:sz w:val="22"/>
          <w:szCs w:val="22"/>
        </w:rPr>
        <w:t>leverage.</w:t>
      </w:r>
    </w:p>
    <w:p w14:paraId="1CA807B0" w14:textId="6090B1AF" w:rsidR="001C5A18" w:rsidRDefault="001C5A18" w:rsidP="001F5663">
      <w:pPr>
        <w:spacing w:line="360" w:lineRule="auto"/>
        <w:jc w:val="both"/>
        <w:rPr>
          <w:rFonts w:ascii="Arial" w:hAnsi="Arial" w:cs="Arial"/>
          <w:sz w:val="22"/>
          <w:szCs w:val="22"/>
        </w:rPr>
      </w:pPr>
      <w:r>
        <w:rPr>
          <w:rFonts w:ascii="Arial" w:hAnsi="Arial" w:cs="Arial"/>
          <w:sz w:val="22"/>
          <w:szCs w:val="22"/>
        </w:rPr>
        <w:t>Having critically evaluated both KM cycles it can be concluded that organisations</w:t>
      </w:r>
      <w:r w:rsidR="00A63EEA">
        <w:rPr>
          <w:rFonts w:ascii="Arial" w:hAnsi="Arial" w:cs="Arial"/>
          <w:sz w:val="22"/>
          <w:szCs w:val="22"/>
        </w:rPr>
        <w:t xml:space="preserve"> dealing with colossal amount of data</w:t>
      </w:r>
      <w:r>
        <w:rPr>
          <w:rFonts w:ascii="Arial" w:hAnsi="Arial" w:cs="Arial"/>
          <w:sz w:val="22"/>
          <w:szCs w:val="22"/>
        </w:rPr>
        <w:t xml:space="preserve"> could have serious leverage </w:t>
      </w:r>
      <w:r w:rsidR="00A63EEA">
        <w:rPr>
          <w:rFonts w:ascii="Arial" w:hAnsi="Arial" w:cs="Arial"/>
          <w:sz w:val="22"/>
          <w:szCs w:val="22"/>
        </w:rPr>
        <w:t>my applying the Zack and Meyer KM Cycle and thus</w:t>
      </w:r>
      <w:r>
        <w:rPr>
          <w:rFonts w:ascii="Arial" w:hAnsi="Arial" w:cs="Arial"/>
          <w:sz w:val="22"/>
          <w:szCs w:val="22"/>
        </w:rPr>
        <w:t xml:space="preserve"> be more successful in sharing and exchanging </w:t>
      </w:r>
      <w:r w:rsidR="002B1BDA">
        <w:rPr>
          <w:rFonts w:ascii="Arial" w:hAnsi="Arial" w:cs="Arial"/>
          <w:sz w:val="22"/>
          <w:szCs w:val="22"/>
        </w:rPr>
        <w:t xml:space="preserve">knowledge across the organisation and add value to its products and services. </w:t>
      </w:r>
    </w:p>
    <w:p w14:paraId="096D2FFE" w14:textId="6EC099D5" w:rsidR="00AE736B" w:rsidRPr="001F5663" w:rsidRDefault="00AE736B" w:rsidP="001F5663">
      <w:pPr>
        <w:pStyle w:val="Heading1"/>
        <w:numPr>
          <w:ilvl w:val="0"/>
          <w:numId w:val="8"/>
        </w:numPr>
        <w:spacing w:line="360" w:lineRule="auto"/>
        <w:jc w:val="both"/>
        <w:rPr>
          <w:rFonts w:ascii="Arial" w:hAnsi="Arial" w:cs="Arial"/>
          <w:sz w:val="28"/>
          <w:szCs w:val="28"/>
        </w:rPr>
      </w:pPr>
      <w:bookmarkStart w:id="8" w:name="_Toc91161680"/>
      <w:r w:rsidRPr="00AE736B">
        <w:rPr>
          <w:rFonts w:ascii="Arial" w:hAnsi="Arial" w:cs="Arial"/>
          <w:sz w:val="28"/>
          <w:szCs w:val="28"/>
        </w:rPr>
        <w:t>Knowledge Management practices used by Amazon</w:t>
      </w:r>
      <w:bookmarkEnd w:id="8"/>
    </w:p>
    <w:p w14:paraId="087BB077" w14:textId="084F989D" w:rsidR="001F5663" w:rsidRDefault="001F5663" w:rsidP="001F5663">
      <w:pPr>
        <w:spacing w:line="360" w:lineRule="auto"/>
        <w:jc w:val="both"/>
        <w:rPr>
          <w:rFonts w:ascii="Arial" w:hAnsi="Arial" w:cs="Arial"/>
          <w:sz w:val="22"/>
          <w:szCs w:val="22"/>
        </w:rPr>
      </w:pPr>
      <w:r>
        <w:rPr>
          <w:rFonts w:ascii="Arial" w:hAnsi="Arial" w:cs="Arial"/>
          <w:sz w:val="22"/>
          <w:szCs w:val="22"/>
        </w:rPr>
        <w:t xml:space="preserve">Main source for inspiration to achieve the global Amazon success can be found within the 14 Leadership principles proclaimed and practiced by the company and its founder Jeff Bezos. The main ideas the company is based on – or “the Amazon cocktail” as he calls them- are </w:t>
      </w:r>
      <w:r w:rsidRPr="00DB4F3B">
        <w:rPr>
          <w:rFonts w:ascii="Arial" w:hAnsi="Arial" w:cs="Arial"/>
          <w:sz w:val="22"/>
          <w:szCs w:val="22"/>
        </w:rPr>
        <w:t>“Long-term Thinking, Passion for Invention</w:t>
      </w:r>
      <w:r w:rsidR="00DB4F3B" w:rsidRPr="00DB4F3B">
        <w:rPr>
          <w:rFonts w:ascii="Arial" w:hAnsi="Arial" w:cs="Arial"/>
          <w:sz w:val="22"/>
          <w:szCs w:val="22"/>
        </w:rPr>
        <w:t>, Commitment to Operational Excellence</w:t>
      </w:r>
      <w:r w:rsidRPr="00DB4F3B">
        <w:rPr>
          <w:rFonts w:ascii="Arial" w:hAnsi="Arial" w:cs="Arial"/>
          <w:sz w:val="22"/>
          <w:szCs w:val="22"/>
        </w:rPr>
        <w:t xml:space="preserve"> and Customer Obsession”</w:t>
      </w:r>
      <w:r w:rsidR="00DB4F3B">
        <w:rPr>
          <w:rFonts w:ascii="Arial" w:hAnsi="Arial" w:cs="Arial"/>
          <w:sz w:val="22"/>
          <w:szCs w:val="22"/>
        </w:rPr>
        <w:t xml:space="preserve"> (Amazon, 202</w:t>
      </w:r>
      <w:r w:rsidR="006B2D17">
        <w:rPr>
          <w:rFonts w:ascii="Arial" w:hAnsi="Arial" w:cs="Arial"/>
          <w:sz w:val="22"/>
          <w:szCs w:val="22"/>
        </w:rPr>
        <w:t>0</w:t>
      </w:r>
      <w:r w:rsidR="00DB4F3B">
        <w:rPr>
          <w:rFonts w:ascii="Arial" w:hAnsi="Arial" w:cs="Arial"/>
          <w:sz w:val="22"/>
          <w:szCs w:val="22"/>
        </w:rPr>
        <w:t>, p. 3)</w:t>
      </w:r>
      <w:r w:rsidR="00DB4F3B">
        <w:rPr>
          <w:rFonts w:ascii="Arial" w:hAnsi="Arial" w:cs="Arial"/>
          <w:i/>
          <w:iCs/>
          <w:sz w:val="22"/>
          <w:szCs w:val="22"/>
        </w:rPr>
        <w:t xml:space="preserve">  </w:t>
      </w:r>
      <w:r>
        <w:rPr>
          <w:rFonts w:ascii="Arial" w:hAnsi="Arial" w:cs="Arial"/>
          <w:sz w:val="22"/>
          <w:szCs w:val="22"/>
        </w:rPr>
        <w:t>, and the company vison is to set an example and inspire exceptional customer service among other businesses and organisations by creating the world’s most customer centric company that listens to its customers and provide personalised experience, that invents for customers and put them at the centre of everything Amazon does (</w:t>
      </w:r>
      <w:proofErr w:type="spellStart"/>
      <w:r>
        <w:rPr>
          <w:rFonts w:ascii="Arial" w:hAnsi="Arial" w:cs="Arial"/>
          <w:sz w:val="22"/>
          <w:szCs w:val="22"/>
        </w:rPr>
        <w:t>Croitor</w:t>
      </w:r>
      <w:proofErr w:type="spellEnd"/>
      <w:r>
        <w:rPr>
          <w:rFonts w:ascii="Arial" w:hAnsi="Arial" w:cs="Arial"/>
          <w:sz w:val="22"/>
          <w:szCs w:val="22"/>
        </w:rPr>
        <w:t>, 2017). K</w:t>
      </w:r>
      <w:r w:rsidR="006A3767">
        <w:rPr>
          <w:rFonts w:ascii="Arial" w:hAnsi="Arial" w:cs="Arial"/>
          <w:sz w:val="22"/>
          <w:szCs w:val="22"/>
        </w:rPr>
        <w:t>M</w:t>
      </w:r>
      <w:r>
        <w:rPr>
          <w:rFonts w:ascii="Arial" w:hAnsi="Arial" w:cs="Arial"/>
          <w:sz w:val="22"/>
          <w:szCs w:val="22"/>
        </w:rPr>
        <w:t xml:space="preserve"> techniques allow Amazon to execute all the above and more. </w:t>
      </w:r>
    </w:p>
    <w:p w14:paraId="3C1C24FF" w14:textId="7C322BD1" w:rsidR="00AE736B" w:rsidRPr="001F5663" w:rsidRDefault="001F5663" w:rsidP="001F5663">
      <w:pPr>
        <w:pStyle w:val="Heading2"/>
        <w:spacing w:line="360" w:lineRule="auto"/>
        <w:rPr>
          <w:rFonts w:ascii="Arial" w:hAnsi="Arial" w:cs="Arial"/>
          <w:sz w:val="24"/>
          <w:szCs w:val="24"/>
        </w:rPr>
      </w:pPr>
      <w:bookmarkStart w:id="9" w:name="_Toc91161681"/>
      <w:r w:rsidRPr="001F5663">
        <w:rPr>
          <w:rFonts w:ascii="Arial" w:hAnsi="Arial" w:cs="Arial"/>
          <w:sz w:val="24"/>
          <w:szCs w:val="24"/>
        </w:rPr>
        <w:t>3.1. Amazon’s SOP and The Importance of Knowledge</w:t>
      </w:r>
      <w:bookmarkEnd w:id="9"/>
      <w:r w:rsidRPr="001F5663">
        <w:rPr>
          <w:rFonts w:ascii="Arial" w:hAnsi="Arial" w:cs="Arial"/>
          <w:sz w:val="24"/>
          <w:szCs w:val="24"/>
        </w:rPr>
        <w:t xml:space="preserve"> </w:t>
      </w:r>
    </w:p>
    <w:p w14:paraId="748CA82A" w14:textId="3485EF44" w:rsidR="00AE736B" w:rsidRDefault="00AE736B" w:rsidP="001F5663">
      <w:pPr>
        <w:spacing w:line="360" w:lineRule="auto"/>
        <w:jc w:val="both"/>
        <w:rPr>
          <w:rFonts w:ascii="Arial" w:hAnsi="Arial" w:cs="Arial"/>
          <w:sz w:val="22"/>
          <w:szCs w:val="22"/>
        </w:rPr>
      </w:pPr>
      <w:r>
        <w:rPr>
          <w:rFonts w:ascii="Arial" w:hAnsi="Arial" w:cs="Arial"/>
          <w:sz w:val="22"/>
          <w:szCs w:val="22"/>
        </w:rPr>
        <w:t xml:space="preserve">Gough and </w:t>
      </w:r>
      <w:proofErr w:type="spellStart"/>
      <w:r>
        <w:rPr>
          <w:rFonts w:ascii="Arial" w:hAnsi="Arial" w:cs="Arial"/>
          <w:sz w:val="22"/>
          <w:szCs w:val="22"/>
        </w:rPr>
        <w:t>Hamrell</w:t>
      </w:r>
      <w:proofErr w:type="spellEnd"/>
      <w:r>
        <w:rPr>
          <w:rFonts w:ascii="Arial" w:hAnsi="Arial" w:cs="Arial"/>
          <w:sz w:val="22"/>
          <w:szCs w:val="22"/>
        </w:rPr>
        <w:t xml:space="preserve"> (2009) define Standard Operation Procedures (SOPs) as official documents describing the way organisations act upon a task and records this action according to the industry regulations and local laws, outlining the anticipated procedures where quality standards are concerned. They observe that </w:t>
      </w:r>
      <w:r w:rsidR="00A63EEA">
        <w:rPr>
          <w:rFonts w:ascii="Arial" w:hAnsi="Arial" w:cs="Arial"/>
          <w:sz w:val="22"/>
          <w:szCs w:val="22"/>
        </w:rPr>
        <w:t xml:space="preserve">even though </w:t>
      </w:r>
      <w:r>
        <w:rPr>
          <w:rFonts w:ascii="Arial" w:hAnsi="Arial" w:cs="Arial"/>
          <w:sz w:val="22"/>
          <w:szCs w:val="22"/>
        </w:rPr>
        <w:t>many compan</w:t>
      </w:r>
      <w:r w:rsidR="001F5663">
        <w:rPr>
          <w:rFonts w:ascii="Arial" w:hAnsi="Arial" w:cs="Arial"/>
          <w:sz w:val="22"/>
          <w:szCs w:val="22"/>
        </w:rPr>
        <w:t>ies</w:t>
      </w:r>
      <w:r w:rsidR="00A63EEA">
        <w:rPr>
          <w:rFonts w:ascii="Arial" w:hAnsi="Arial" w:cs="Arial"/>
          <w:sz w:val="22"/>
          <w:szCs w:val="22"/>
        </w:rPr>
        <w:t xml:space="preserve"> </w:t>
      </w:r>
      <w:r w:rsidR="001F5663">
        <w:rPr>
          <w:rFonts w:ascii="Arial" w:hAnsi="Arial" w:cs="Arial"/>
          <w:sz w:val="22"/>
          <w:szCs w:val="22"/>
        </w:rPr>
        <w:t>create</w:t>
      </w:r>
      <w:r>
        <w:rPr>
          <w:rFonts w:ascii="Arial" w:hAnsi="Arial" w:cs="Arial"/>
          <w:sz w:val="22"/>
          <w:szCs w:val="22"/>
        </w:rPr>
        <w:t xml:space="preserve"> SOP</w:t>
      </w:r>
      <w:r w:rsidR="001F5663">
        <w:rPr>
          <w:rFonts w:ascii="Arial" w:hAnsi="Arial" w:cs="Arial"/>
          <w:sz w:val="22"/>
          <w:szCs w:val="22"/>
        </w:rPr>
        <w:t xml:space="preserve">s, </w:t>
      </w:r>
      <w:r>
        <w:rPr>
          <w:rFonts w:ascii="Arial" w:hAnsi="Arial" w:cs="Arial"/>
          <w:sz w:val="22"/>
          <w:szCs w:val="22"/>
        </w:rPr>
        <w:t xml:space="preserve">only for </w:t>
      </w:r>
      <w:r w:rsidR="001F5663">
        <w:rPr>
          <w:rFonts w:ascii="Arial" w:hAnsi="Arial" w:cs="Arial"/>
          <w:sz w:val="22"/>
          <w:szCs w:val="22"/>
        </w:rPr>
        <w:t xml:space="preserve">the purpose of </w:t>
      </w:r>
      <w:r>
        <w:rPr>
          <w:rFonts w:ascii="Arial" w:hAnsi="Arial" w:cs="Arial"/>
          <w:sz w:val="22"/>
          <w:szCs w:val="22"/>
        </w:rPr>
        <w:t xml:space="preserve">audits and regulatory bodies checks, SOPs should be seen as a detailed manual showing what, how and when to perform </w:t>
      </w:r>
      <w:r w:rsidR="00A63EEA">
        <w:rPr>
          <w:rFonts w:ascii="Arial" w:hAnsi="Arial" w:cs="Arial"/>
          <w:sz w:val="22"/>
          <w:szCs w:val="22"/>
        </w:rPr>
        <w:t>a task</w:t>
      </w:r>
      <w:r>
        <w:rPr>
          <w:rFonts w:ascii="Arial" w:hAnsi="Arial" w:cs="Arial"/>
          <w:sz w:val="22"/>
          <w:szCs w:val="22"/>
        </w:rPr>
        <w:t xml:space="preserve"> and how to record it. In essence, SOPs are knowledge- </w:t>
      </w:r>
      <w:r w:rsidR="001F5663">
        <w:rPr>
          <w:rFonts w:ascii="Arial" w:hAnsi="Arial" w:cs="Arial"/>
          <w:sz w:val="22"/>
          <w:szCs w:val="22"/>
        </w:rPr>
        <w:t xml:space="preserve">if seen through the principles of SECI model, </w:t>
      </w:r>
      <w:r>
        <w:rPr>
          <w:rFonts w:ascii="Arial" w:hAnsi="Arial" w:cs="Arial"/>
          <w:sz w:val="22"/>
          <w:szCs w:val="22"/>
        </w:rPr>
        <w:t xml:space="preserve">tacit knowledge from employees, managers and customers that became explicit organisational knowledge, organised and accessible for new members that further enrich the knowledge and </w:t>
      </w:r>
      <w:r w:rsidR="001F5663">
        <w:rPr>
          <w:rFonts w:ascii="Arial" w:hAnsi="Arial" w:cs="Arial"/>
          <w:sz w:val="22"/>
          <w:szCs w:val="22"/>
        </w:rPr>
        <w:t xml:space="preserve">is always handy </w:t>
      </w:r>
      <w:r>
        <w:rPr>
          <w:rFonts w:ascii="Arial" w:hAnsi="Arial" w:cs="Arial"/>
          <w:sz w:val="22"/>
          <w:szCs w:val="22"/>
        </w:rPr>
        <w:t>for the existing emp</w:t>
      </w:r>
      <w:r w:rsidR="001F5663">
        <w:rPr>
          <w:rFonts w:ascii="Arial" w:hAnsi="Arial" w:cs="Arial"/>
          <w:sz w:val="22"/>
          <w:szCs w:val="22"/>
        </w:rPr>
        <w:t>l</w:t>
      </w:r>
      <w:r>
        <w:rPr>
          <w:rFonts w:ascii="Arial" w:hAnsi="Arial" w:cs="Arial"/>
          <w:sz w:val="22"/>
          <w:szCs w:val="22"/>
        </w:rPr>
        <w:t>oyees to ensure they provide high quality services to the highest standards. Currently Amazon have over 250 SOPs, divided in seven main sections: Product Listing, Promotions, Inventory Management, Reports and performance, Customer service, Account Maintenance, Financials, which are constantly being reviewed and updated (</w:t>
      </w:r>
      <w:proofErr w:type="spellStart"/>
      <w:r>
        <w:rPr>
          <w:rFonts w:ascii="Arial" w:hAnsi="Arial" w:cs="Arial"/>
          <w:sz w:val="22"/>
          <w:szCs w:val="22"/>
        </w:rPr>
        <w:t>SellerMap</w:t>
      </w:r>
      <w:proofErr w:type="spellEnd"/>
      <w:r>
        <w:rPr>
          <w:rFonts w:ascii="Arial" w:hAnsi="Arial" w:cs="Arial"/>
          <w:sz w:val="22"/>
          <w:szCs w:val="22"/>
        </w:rPr>
        <w:t>, 2021).</w:t>
      </w:r>
    </w:p>
    <w:p w14:paraId="4EB23015" w14:textId="2D3C1403" w:rsidR="00AE736B" w:rsidRDefault="00AE736B" w:rsidP="001F5663">
      <w:pPr>
        <w:spacing w:line="360" w:lineRule="auto"/>
        <w:jc w:val="both"/>
        <w:rPr>
          <w:rFonts w:ascii="Arial" w:hAnsi="Arial" w:cs="Arial"/>
          <w:sz w:val="22"/>
          <w:szCs w:val="22"/>
        </w:rPr>
      </w:pPr>
      <w:r>
        <w:rPr>
          <w:rFonts w:ascii="Arial" w:hAnsi="Arial" w:cs="Arial"/>
          <w:sz w:val="22"/>
          <w:szCs w:val="22"/>
        </w:rPr>
        <w:t xml:space="preserve">One of the most successful B2B products that Amazon offers is the Fulfilment by Amazon (FBA) which gives the sellers access to the logistic system of Amazon. This provides a brilliant </w:t>
      </w:r>
      <w:r>
        <w:rPr>
          <w:rFonts w:ascii="Arial" w:hAnsi="Arial" w:cs="Arial"/>
          <w:sz w:val="22"/>
          <w:szCs w:val="22"/>
        </w:rPr>
        <w:lastRenderedPageBreak/>
        <w:t xml:space="preserve">opportunity for any seller to grow their business, reach more consumers and achieve higher customer satisfaction. The seller simply sends the product to a fulfilment centre and Amazon handles the whole journey from the purchase to the customer service, including packaging, delivery, and return. However, sellers have many other responsibilities and tasks to fulfil to grow their brand and having the right SOPs at hand relives the workload by automating tasks and provides the brand the tools to really improve quality (Wong, 2020). </w:t>
      </w:r>
    </w:p>
    <w:p w14:paraId="1E2C304A" w14:textId="527C9495" w:rsidR="001F5663" w:rsidRDefault="00AE736B" w:rsidP="001F5663">
      <w:pPr>
        <w:spacing w:line="360" w:lineRule="auto"/>
        <w:jc w:val="both"/>
        <w:rPr>
          <w:rFonts w:ascii="Arial" w:hAnsi="Arial" w:cs="Arial"/>
          <w:sz w:val="22"/>
          <w:szCs w:val="22"/>
        </w:rPr>
      </w:pPr>
      <w:r>
        <w:rPr>
          <w:rFonts w:ascii="Arial" w:hAnsi="Arial" w:cs="Arial"/>
          <w:sz w:val="22"/>
          <w:szCs w:val="22"/>
        </w:rPr>
        <w:t xml:space="preserve">Implementing and using SOPs at Amazon </w:t>
      </w:r>
      <w:r w:rsidR="00326E2B">
        <w:rPr>
          <w:rFonts w:ascii="Arial" w:hAnsi="Arial" w:cs="Arial"/>
          <w:sz w:val="22"/>
          <w:szCs w:val="22"/>
        </w:rPr>
        <w:t xml:space="preserve">can be seen as </w:t>
      </w:r>
      <w:r>
        <w:rPr>
          <w:rFonts w:ascii="Arial" w:hAnsi="Arial" w:cs="Arial"/>
          <w:sz w:val="22"/>
          <w:szCs w:val="22"/>
        </w:rPr>
        <w:t>competitive advantage, decision making tool</w:t>
      </w:r>
      <w:r w:rsidR="001F5663">
        <w:rPr>
          <w:rFonts w:ascii="Arial" w:hAnsi="Arial" w:cs="Arial"/>
          <w:sz w:val="22"/>
          <w:szCs w:val="22"/>
        </w:rPr>
        <w:t>s</w:t>
      </w:r>
      <w:r>
        <w:rPr>
          <w:rFonts w:ascii="Arial" w:hAnsi="Arial" w:cs="Arial"/>
          <w:sz w:val="22"/>
          <w:szCs w:val="22"/>
        </w:rPr>
        <w:t xml:space="preserve"> and at the core of providing exceptional customer service for the biggest online seller in the world. </w:t>
      </w:r>
      <w:proofErr w:type="spellStart"/>
      <w:r>
        <w:rPr>
          <w:rFonts w:ascii="Arial" w:hAnsi="Arial" w:cs="Arial"/>
          <w:sz w:val="22"/>
          <w:szCs w:val="22"/>
        </w:rPr>
        <w:t>Charan</w:t>
      </w:r>
      <w:proofErr w:type="spellEnd"/>
      <w:r>
        <w:rPr>
          <w:rFonts w:ascii="Arial" w:hAnsi="Arial" w:cs="Arial"/>
          <w:sz w:val="22"/>
          <w:szCs w:val="22"/>
        </w:rPr>
        <w:t xml:space="preserve"> (2019) believes that behind the immense success of Amazon in treating each of its hundreds of millions </w:t>
      </w:r>
      <w:r w:rsidR="001F5663">
        <w:rPr>
          <w:rFonts w:ascii="Arial" w:hAnsi="Arial" w:cs="Arial"/>
          <w:sz w:val="22"/>
          <w:szCs w:val="22"/>
        </w:rPr>
        <w:t xml:space="preserve">of </w:t>
      </w:r>
      <w:r>
        <w:rPr>
          <w:rFonts w:ascii="Arial" w:hAnsi="Arial" w:cs="Arial"/>
          <w:sz w:val="22"/>
          <w:szCs w:val="22"/>
        </w:rPr>
        <w:t xml:space="preserve">customers individually stays not only the undeniable power of digitalisation but also highly- organised </w:t>
      </w:r>
      <w:r w:rsidR="001F5663">
        <w:rPr>
          <w:rFonts w:ascii="Arial" w:hAnsi="Arial" w:cs="Arial"/>
          <w:sz w:val="22"/>
          <w:szCs w:val="22"/>
        </w:rPr>
        <w:t>knowledge</w:t>
      </w:r>
      <w:r>
        <w:rPr>
          <w:rFonts w:ascii="Arial" w:hAnsi="Arial" w:cs="Arial"/>
          <w:sz w:val="22"/>
          <w:szCs w:val="22"/>
        </w:rPr>
        <w:t xml:space="preserve"> and consistency in standards </w:t>
      </w:r>
      <w:r w:rsidR="001F5663">
        <w:rPr>
          <w:rFonts w:ascii="Arial" w:hAnsi="Arial" w:cs="Arial"/>
          <w:sz w:val="22"/>
          <w:szCs w:val="22"/>
        </w:rPr>
        <w:t>enabled</w:t>
      </w:r>
      <w:r>
        <w:rPr>
          <w:rFonts w:ascii="Arial" w:hAnsi="Arial" w:cs="Arial"/>
          <w:sz w:val="22"/>
          <w:szCs w:val="22"/>
        </w:rPr>
        <w:t xml:space="preserve"> through SOPs. </w:t>
      </w:r>
    </w:p>
    <w:p w14:paraId="630626FD" w14:textId="41A49ECA" w:rsidR="001F5663" w:rsidRDefault="001F5663" w:rsidP="001F5663">
      <w:pPr>
        <w:pStyle w:val="Heading2"/>
        <w:spacing w:line="360" w:lineRule="auto"/>
        <w:rPr>
          <w:rFonts w:ascii="Arial" w:hAnsi="Arial" w:cs="Arial"/>
          <w:sz w:val="24"/>
          <w:szCs w:val="24"/>
        </w:rPr>
      </w:pPr>
      <w:bookmarkStart w:id="10" w:name="_Toc91161682"/>
      <w:r>
        <w:rPr>
          <w:rFonts w:ascii="Arial" w:hAnsi="Arial" w:cs="Arial"/>
          <w:sz w:val="24"/>
          <w:szCs w:val="24"/>
        </w:rPr>
        <w:t xml:space="preserve">3.2. </w:t>
      </w:r>
      <w:r w:rsidRPr="001F5663">
        <w:rPr>
          <w:rFonts w:ascii="Arial" w:hAnsi="Arial" w:cs="Arial"/>
          <w:sz w:val="24"/>
          <w:szCs w:val="24"/>
        </w:rPr>
        <w:t>How KM Techniques and Practices add value to Amazon’s products and services</w:t>
      </w:r>
      <w:bookmarkEnd w:id="10"/>
    </w:p>
    <w:p w14:paraId="636C879E" w14:textId="1222A9E6" w:rsidR="00EE172C" w:rsidRPr="00EE172C" w:rsidRDefault="00EE172C" w:rsidP="00EE172C">
      <w:pPr>
        <w:spacing w:line="360" w:lineRule="auto"/>
        <w:jc w:val="both"/>
        <w:rPr>
          <w:rFonts w:ascii="Arial" w:hAnsi="Arial" w:cs="Arial"/>
          <w:sz w:val="22"/>
          <w:szCs w:val="22"/>
        </w:rPr>
      </w:pPr>
      <w:r>
        <w:rPr>
          <w:rFonts w:ascii="Arial" w:hAnsi="Arial" w:cs="Arial"/>
          <w:sz w:val="22"/>
          <w:szCs w:val="22"/>
        </w:rPr>
        <w:t xml:space="preserve">In his annual letter to the shareholders in 2020, his last as CEO, Jeff Bezos reminds that Amazon vision includes not only value creation for its customers, but also for the shareholders, </w:t>
      </w:r>
      <w:proofErr w:type="gramStart"/>
      <w:r>
        <w:rPr>
          <w:rFonts w:ascii="Arial" w:hAnsi="Arial" w:cs="Arial"/>
          <w:sz w:val="22"/>
          <w:szCs w:val="22"/>
        </w:rPr>
        <w:t>employees</w:t>
      </w:r>
      <w:proofErr w:type="gramEnd"/>
      <w:r>
        <w:rPr>
          <w:rFonts w:ascii="Arial" w:hAnsi="Arial" w:cs="Arial"/>
          <w:sz w:val="22"/>
          <w:szCs w:val="22"/>
        </w:rPr>
        <w:t xml:space="preserve"> and sellers (Amazon, 2020), and the company mission has been successfully achieved so far by using the full potential of the power of KM.</w:t>
      </w:r>
    </w:p>
    <w:p w14:paraId="5BE45CAF" w14:textId="6B116DDF" w:rsidR="001F5663" w:rsidRDefault="001F5663" w:rsidP="001F5663">
      <w:pPr>
        <w:spacing w:line="360" w:lineRule="auto"/>
        <w:jc w:val="both"/>
        <w:rPr>
          <w:rFonts w:ascii="Arial" w:hAnsi="Arial" w:cs="Arial"/>
          <w:sz w:val="22"/>
          <w:szCs w:val="22"/>
        </w:rPr>
      </w:pPr>
      <w:r>
        <w:rPr>
          <w:rFonts w:ascii="Arial" w:hAnsi="Arial" w:cs="Arial"/>
          <w:sz w:val="22"/>
          <w:szCs w:val="22"/>
        </w:rPr>
        <w:t xml:space="preserve">Amazon’s leading principle of customer obsession and continuous development of the customer relationships results in inimitable customer loyalty without offering any reward programme or incentive- for example, one of Amazon’s paid services Amazon Prime, </w:t>
      </w:r>
      <w:r w:rsidR="0052369E">
        <w:rPr>
          <w:rFonts w:ascii="Arial" w:hAnsi="Arial" w:cs="Arial"/>
          <w:sz w:val="22"/>
          <w:szCs w:val="22"/>
        </w:rPr>
        <w:t>offering unlimited delivery on</w:t>
      </w:r>
      <w:r>
        <w:rPr>
          <w:rFonts w:ascii="Arial" w:hAnsi="Arial" w:cs="Arial"/>
          <w:sz w:val="22"/>
          <w:szCs w:val="22"/>
        </w:rPr>
        <w:t xml:space="preserve"> </w:t>
      </w:r>
      <w:r w:rsidR="0052369E">
        <w:rPr>
          <w:rFonts w:ascii="Arial" w:hAnsi="Arial" w:cs="Arial"/>
          <w:sz w:val="22"/>
          <w:szCs w:val="22"/>
        </w:rPr>
        <w:t xml:space="preserve">over 100 million </w:t>
      </w:r>
      <w:r>
        <w:rPr>
          <w:rFonts w:ascii="Arial" w:hAnsi="Arial" w:cs="Arial"/>
          <w:sz w:val="22"/>
          <w:szCs w:val="22"/>
        </w:rPr>
        <w:t>products within 24 hours for monthly fee, sees 85% of the subscribers visiting the online retailer weekly and 45% making purchase at least once a week (</w:t>
      </w:r>
      <w:proofErr w:type="spellStart"/>
      <w:r>
        <w:rPr>
          <w:rFonts w:ascii="Arial" w:hAnsi="Arial" w:cs="Arial"/>
          <w:sz w:val="22"/>
          <w:szCs w:val="22"/>
        </w:rPr>
        <w:t>Buglewizc</w:t>
      </w:r>
      <w:proofErr w:type="spellEnd"/>
      <w:r>
        <w:rPr>
          <w:rFonts w:ascii="Arial" w:hAnsi="Arial" w:cs="Arial"/>
          <w:sz w:val="22"/>
          <w:szCs w:val="22"/>
        </w:rPr>
        <w:t xml:space="preserve">, 2021). </w:t>
      </w:r>
    </w:p>
    <w:p w14:paraId="180B2FDC" w14:textId="4225CD85" w:rsidR="001F5663" w:rsidRDefault="001F5663" w:rsidP="001F5663">
      <w:pPr>
        <w:spacing w:line="360" w:lineRule="auto"/>
        <w:jc w:val="both"/>
        <w:rPr>
          <w:rFonts w:ascii="Arial" w:hAnsi="Arial" w:cs="Arial"/>
          <w:sz w:val="22"/>
          <w:szCs w:val="22"/>
        </w:rPr>
      </w:pPr>
      <w:r>
        <w:rPr>
          <w:rFonts w:ascii="Arial" w:hAnsi="Arial" w:cs="Arial"/>
          <w:sz w:val="22"/>
          <w:szCs w:val="22"/>
        </w:rPr>
        <w:t xml:space="preserve">The most profitable service Amazon offers </w:t>
      </w:r>
      <w:r w:rsidR="00326E2B">
        <w:rPr>
          <w:rFonts w:ascii="Arial" w:hAnsi="Arial" w:cs="Arial"/>
          <w:sz w:val="22"/>
          <w:szCs w:val="22"/>
        </w:rPr>
        <w:t>up to</w:t>
      </w:r>
      <w:r w:rsidR="009436B1">
        <w:rPr>
          <w:rFonts w:ascii="Arial" w:hAnsi="Arial" w:cs="Arial"/>
          <w:sz w:val="22"/>
          <w:szCs w:val="22"/>
        </w:rPr>
        <w:t xml:space="preserve"> date</w:t>
      </w:r>
      <w:r>
        <w:rPr>
          <w:rFonts w:ascii="Arial" w:hAnsi="Arial" w:cs="Arial"/>
          <w:sz w:val="22"/>
          <w:szCs w:val="22"/>
        </w:rPr>
        <w:t xml:space="preserve"> however is </w:t>
      </w:r>
      <w:r w:rsidR="00EE172C">
        <w:rPr>
          <w:rFonts w:ascii="Arial" w:hAnsi="Arial" w:cs="Arial"/>
          <w:sz w:val="22"/>
          <w:szCs w:val="22"/>
        </w:rPr>
        <w:t>a</w:t>
      </w:r>
      <w:r>
        <w:rPr>
          <w:rFonts w:ascii="Arial" w:hAnsi="Arial" w:cs="Arial"/>
          <w:sz w:val="22"/>
          <w:szCs w:val="22"/>
        </w:rPr>
        <w:t xml:space="preserve"> B2B service </w:t>
      </w:r>
      <w:r w:rsidR="00EE172C">
        <w:rPr>
          <w:rFonts w:ascii="Arial" w:hAnsi="Arial" w:cs="Arial"/>
          <w:sz w:val="22"/>
          <w:szCs w:val="22"/>
        </w:rPr>
        <w:t xml:space="preserve">called </w:t>
      </w:r>
      <w:r>
        <w:rPr>
          <w:rFonts w:ascii="Arial" w:hAnsi="Arial" w:cs="Arial"/>
          <w:sz w:val="22"/>
          <w:szCs w:val="22"/>
        </w:rPr>
        <w:t xml:space="preserve">Amazon Web Services (AWS), </w:t>
      </w:r>
      <w:r w:rsidR="00EE172C">
        <w:rPr>
          <w:rFonts w:ascii="Arial" w:hAnsi="Arial" w:cs="Arial"/>
          <w:sz w:val="22"/>
          <w:szCs w:val="22"/>
        </w:rPr>
        <w:t xml:space="preserve">which </w:t>
      </w:r>
      <w:r>
        <w:rPr>
          <w:rFonts w:ascii="Arial" w:hAnsi="Arial" w:cs="Arial"/>
          <w:sz w:val="22"/>
          <w:szCs w:val="22"/>
        </w:rPr>
        <w:t>in 2020 generated 63% of the profit of the whole company and recorded 30% increase, having achieved 32-34% market share</w:t>
      </w:r>
      <w:r w:rsidR="00D663A3">
        <w:rPr>
          <w:rFonts w:ascii="Arial" w:hAnsi="Arial" w:cs="Arial"/>
          <w:sz w:val="22"/>
          <w:szCs w:val="22"/>
        </w:rPr>
        <w:t>-</w:t>
      </w:r>
      <w:r>
        <w:rPr>
          <w:rFonts w:ascii="Arial" w:hAnsi="Arial" w:cs="Arial"/>
          <w:sz w:val="22"/>
          <w:szCs w:val="22"/>
        </w:rPr>
        <w:t xml:space="preserve"> more than any other cloud computing company in the world (Bishop, 2021). AWS is a computing platform</w:t>
      </w:r>
      <w:r w:rsidR="00D663A3">
        <w:rPr>
          <w:rFonts w:ascii="Arial" w:hAnsi="Arial" w:cs="Arial"/>
          <w:sz w:val="22"/>
          <w:szCs w:val="22"/>
        </w:rPr>
        <w:t>,</w:t>
      </w:r>
      <w:r>
        <w:rPr>
          <w:rFonts w:ascii="Arial" w:hAnsi="Arial" w:cs="Arial"/>
          <w:sz w:val="22"/>
          <w:szCs w:val="22"/>
        </w:rPr>
        <w:t xml:space="preserve"> operates in 245 countries and provides variety of products and services, including servers, cloud storage and security (Page, 2021). Unlike other providers, Amazon charges only for what the customer is using, which makes it affordable for company of any size and needs.</w:t>
      </w:r>
    </w:p>
    <w:p w14:paraId="6541ED0A" w14:textId="3F4A492C" w:rsidR="00EE172C" w:rsidRDefault="00EE172C" w:rsidP="00EE172C">
      <w:pPr>
        <w:spacing w:line="360" w:lineRule="auto"/>
        <w:jc w:val="both"/>
        <w:rPr>
          <w:rFonts w:ascii="Arial" w:hAnsi="Arial" w:cs="Arial"/>
          <w:sz w:val="22"/>
          <w:szCs w:val="22"/>
        </w:rPr>
      </w:pPr>
      <w:r w:rsidRPr="001F5663">
        <w:rPr>
          <w:rFonts w:ascii="Arial" w:hAnsi="Arial" w:cs="Arial"/>
          <w:sz w:val="22"/>
          <w:szCs w:val="22"/>
        </w:rPr>
        <w:t xml:space="preserve">Different </w:t>
      </w:r>
      <w:r>
        <w:rPr>
          <w:rFonts w:ascii="Arial" w:hAnsi="Arial" w:cs="Arial"/>
          <w:sz w:val="22"/>
          <w:szCs w:val="22"/>
        </w:rPr>
        <w:t>KM</w:t>
      </w:r>
      <w:r w:rsidRPr="001F5663">
        <w:rPr>
          <w:rFonts w:ascii="Arial" w:hAnsi="Arial" w:cs="Arial"/>
          <w:sz w:val="22"/>
          <w:szCs w:val="22"/>
        </w:rPr>
        <w:t xml:space="preserve"> techniques allow Amazon to </w:t>
      </w:r>
      <w:r>
        <w:rPr>
          <w:rFonts w:ascii="Arial" w:hAnsi="Arial" w:cs="Arial"/>
          <w:sz w:val="22"/>
          <w:szCs w:val="22"/>
        </w:rPr>
        <w:t xml:space="preserve">realise their vision to be the leading customer centric company in the world well ahead of the competition by creating demand using accumulated data that deep learning AI transforms in valuable information that predicts customer behaviour and adds unique value to its services by applying KM principles and strategies (Rosenberg, 2014).  </w:t>
      </w:r>
    </w:p>
    <w:p w14:paraId="6705FFBF" w14:textId="4E0005F4" w:rsidR="001F5663" w:rsidRDefault="001F5663" w:rsidP="001F5663">
      <w:pPr>
        <w:pStyle w:val="Heading2"/>
        <w:spacing w:line="360" w:lineRule="auto"/>
        <w:rPr>
          <w:rFonts w:ascii="Arial" w:hAnsi="Arial" w:cs="Arial"/>
          <w:sz w:val="24"/>
          <w:szCs w:val="24"/>
        </w:rPr>
      </w:pPr>
      <w:bookmarkStart w:id="11" w:name="_Toc91161683"/>
      <w:r w:rsidRPr="001F5663">
        <w:rPr>
          <w:rFonts w:ascii="Arial" w:hAnsi="Arial" w:cs="Arial"/>
          <w:sz w:val="24"/>
          <w:szCs w:val="24"/>
        </w:rPr>
        <w:lastRenderedPageBreak/>
        <w:t>3.3. Future Challenges</w:t>
      </w:r>
      <w:bookmarkEnd w:id="11"/>
    </w:p>
    <w:p w14:paraId="71F13BB4" w14:textId="092042D4" w:rsidR="00DB4F3B" w:rsidRPr="00772F7B" w:rsidRDefault="00772F7B" w:rsidP="00772F7B">
      <w:pPr>
        <w:spacing w:line="360" w:lineRule="auto"/>
        <w:rPr>
          <w:rFonts w:ascii="Arial" w:hAnsi="Arial" w:cs="Arial"/>
          <w:sz w:val="22"/>
          <w:szCs w:val="22"/>
        </w:rPr>
      </w:pPr>
      <w:r>
        <w:rPr>
          <w:rFonts w:ascii="Arial" w:hAnsi="Arial" w:cs="Arial"/>
          <w:sz w:val="22"/>
          <w:szCs w:val="22"/>
        </w:rPr>
        <w:t>Even though Amazon is the most successful e-commerce company in the world, there are several challenges that need to be considered, also acknowledged in the latest Annual Report of the company (202</w:t>
      </w:r>
      <w:r w:rsidR="006B2D17">
        <w:rPr>
          <w:rFonts w:ascii="Arial" w:hAnsi="Arial" w:cs="Arial"/>
          <w:sz w:val="22"/>
          <w:szCs w:val="22"/>
        </w:rPr>
        <w:t>0</w:t>
      </w:r>
      <w:r>
        <w:rPr>
          <w:rFonts w:ascii="Arial" w:hAnsi="Arial" w:cs="Arial"/>
          <w:sz w:val="22"/>
          <w:szCs w:val="22"/>
        </w:rPr>
        <w:t xml:space="preserve">), </w:t>
      </w:r>
      <w:r w:rsidR="00721E29">
        <w:rPr>
          <w:rFonts w:ascii="Arial" w:hAnsi="Arial" w:cs="Arial"/>
          <w:sz w:val="22"/>
          <w:szCs w:val="22"/>
        </w:rPr>
        <w:t>including competition</w:t>
      </w:r>
      <w:r>
        <w:rPr>
          <w:rFonts w:ascii="Arial" w:hAnsi="Arial" w:cs="Arial"/>
          <w:sz w:val="22"/>
          <w:szCs w:val="22"/>
        </w:rPr>
        <w:t xml:space="preserve">, Intellectual Property protection, data </w:t>
      </w:r>
      <w:r w:rsidR="00721E29">
        <w:rPr>
          <w:rFonts w:ascii="Arial" w:hAnsi="Arial" w:cs="Arial"/>
          <w:sz w:val="22"/>
          <w:szCs w:val="22"/>
        </w:rPr>
        <w:t>protection, staff retention and as of recently COVID-19</w:t>
      </w:r>
      <w:r w:rsidR="0052369E">
        <w:rPr>
          <w:rFonts w:ascii="Arial" w:hAnsi="Arial" w:cs="Arial"/>
          <w:sz w:val="22"/>
          <w:szCs w:val="22"/>
        </w:rPr>
        <w:t xml:space="preserve">.  </w:t>
      </w:r>
    </w:p>
    <w:p w14:paraId="447175BE" w14:textId="593412E4" w:rsidR="00CF0261" w:rsidRDefault="00CF0261" w:rsidP="001F5663">
      <w:pPr>
        <w:spacing w:line="360" w:lineRule="auto"/>
        <w:jc w:val="both"/>
        <w:rPr>
          <w:rFonts w:ascii="Arial" w:hAnsi="Arial" w:cs="Arial"/>
          <w:sz w:val="22"/>
          <w:szCs w:val="22"/>
        </w:rPr>
      </w:pPr>
      <w:r>
        <w:rPr>
          <w:rFonts w:ascii="Arial" w:hAnsi="Arial" w:cs="Arial"/>
          <w:sz w:val="22"/>
          <w:szCs w:val="22"/>
        </w:rPr>
        <w:t xml:space="preserve">AWS has been accused of being involved in anticompetitive practices and has been subject to claims that it copies and implementing unlawfully software developed by other companies (Page, 2021). Along with that there is a growing concern about the unstoppable growth of Amazon and its knowledge database which means power. Some believe that owning such a big market share creates monopolism and jeopardises fair competition and even free speech and claim that controlling 80% of the e-book marketplace and more than 30% of the cloud services allows Amazon to even erase materials and documentation (Cotton, 2021). </w:t>
      </w:r>
    </w:p>
    <w:p w14:paraId="3DC59EC7" w14:textId="0295908E" w:rsidR="00CF0261" w:rsidRDefault="00CF0261" w:rsidP="001F5663">
      <w:pPr>
        <w:spacing w:line="360" w:lineRule="auto"/>
        <w:jc w:val="both"/>
        <w:rPr>
          <w:rFonts w:ascii="Arial" w:hAnsi="Arial" w:cs="Arial"/>
          <w:sz w:val="22"/>
          <w:szCs w:val="22"/>
        </w:rPr>
      </w:pPr>
      <w:r>
        <w:rPr>
          <w:rFonts w:ascii="Arial" w:hAnsi="Arial" w:cs="Arial"/>
          <w:sz w:val="22"/>
          <w:szCs w:val="22"/>
        </w:rPr>
        <w:t xml:space="preserve">As discussed </w:t>
      </w:r>
      <w:r w:rsidR="00D663A3">
        <w:rPr>
          <w:rFonts w:ascii="Arial" w:hAnsi="Arial" w:cs="Arial"/>
          <w:sz w:val="22"/>
          <w:szCs w:val="22"/>
        </w:rPr>
        <w:t>in the report</w:t>
      </w:r>
      <w:r>
        <w:rPr>
          <w:rFonts w:ascii="Arial" w:hAnsi="Arial" w:cs="Arial"/>
          <w:sz w:val="22"/>
          <w:szCs w:val="22"/>
        </w:rPr>
        <w:t>, 1/3</w:t>
      </w:r>
      <w:r w:rsidRPr="00CF0261">
        <w:rPr>
          <w:rFonts w:ascii="Arial" w:hAnsi="Arial" w:cs="Arial"/>
          <w:sz w:val="22"/>
          <w:szCs w:val="22"/>
          <w:vertAlign w:val="superscript"/>
        </w:rPr>
        <w:t>rd</w:t>
      </w:r>
      <w:r>
        <w:rPr>
          <w:rFonts w:ascii="Arial" w:hAnsi="Arial" w:cs="Arial"/>
          <w:sz w:val="22"/>
          <w:szCs w:val="22"/>
        </w:rPr>
        <w:t xml:space="preserve"> of the world is using AWS for their cloud storage, including US government structures and recently it was revealed that the UK secret services agencies MI5 and MI5 will be storing information on the Amazon’s cloud (</w:t>
      </w:r>
      <w:proofErr w:type="spellStart"/>
      <w:r>
        <w:rPr>
          <w:rFonts w:ascii="Arial" w:hAnsi="Arial" w:cs="Arial"/>
          <w:sz w:val="22"/>
          <w:szCs w:val="22"/>
        </w:rPr>
        <w:t>Syal</w:t>
      </w:r>
      <w:proofErr w:type="spellEnd"/>
      <w:r>
        <w:rPr>
          <w:rFonts w:ascii="Arial" w:hAnsi="Arial" w:cs="Arial"/>
          <w:sz w:val="22"/>
          <w:szCs w:val="22"/>
        </w:rPr>
        <w:t>, 2021). Thus raised a lot of questions and concern about UK government secrets being saved on a software developed and owned by an US based company, and whether there is a risk of for such sensitive information by providing potentially huge power to.</w:t>
      </w:r>
    </w:p>
    <w:p w14:paraId="41D21FCC" w14:textId="6E4D3F81" w:rsidR="001F5663" w:rsidRPr="00B21A46" w:rsidRDefault="00CF0261" w:rsidP="00B21A46">
      <w:pPr>
        <w:spacing w:line="360" w:lineRule="auto"/>
        <w:jc w:val="both"/>
        <w:rPr>
          <w:rFonts w:ascii="Arial" w:hAnsi="Arial" w:cs="Arial"/>
          <w:sz w:val="22"/>
          <w:szCs w:val="22"/>
        </w:rPr>
      </w:pPr>
      <w:r>
        <w:rPr>
          <w:rFonts w:ascii="Arial" w:hAnsi="Arial" w:cs="Arial"/>
          <w:sz w:val="22"/>
          <w:szCs w:val="22"/>
        </w:rPr>
        <w:t>Considering the above examples as presumption of Amazon using the data stored at AWS unlawfully transparency and accountability are vital, and according to the Data Privacy Section regarding AWS Amazon would not access any of the data stored without the agreement of the customer</w:t>
      </w:r>
      <w:r w:rsidR="00D663A3">
        <w:rPr>
          <w:rFonts w:ascii="Arial" w:hAnsi="Arial" w:cs="Arial"/>
          <w:sz w:val="22"/>
          <w:szCs w:val="22"/>
        </w:rPr>
        <w:t xml:space="preserve"> (Amazon, 202</w:t>
      </w:r>
      <w:r w:rsidR="006B2D17">
        <w:rPr>
          <w:rFonts w:ascii="Arial" w:hAnsi="Arial" w:cs="Arial"/>
          <w:sz w:val="22"/>
          <w:szCs w:val="22"/>
        </w:rPr>
        <w:t>0</w:t>
      </w:r>
      <w:r w:rsidR="00D663A3">
        <w:rPr>
          <w:rFonts w:ascii="Arial" w:hAnsi="Arial" w:cs="Arial"/>
          <w:sz w:val="22"/>
          <w:szCs w:val="22"/>
        </w:rPr>
        <w:t>)</w:t>
      </w:r>
      <w:r>
        <w:rPr>
          <w:rFonts w:ascii="Arial" w:hAnsi="Arial" w:cs="Arial"/>
          <w:sz w:val="22"/>
          <w:szCs w:val="22"/>
        </w:rPr>
        <w:t xml:space="preserve">. However, </w:t>
      </w:r>
      <w:r w:rsidR="003F699F">
        <w:rPr>
          <w:rFonts w:ascii="Arial" w:hAnsi="Arial" w:cs="Arial"/>
          <w:sz w:val="22"/>
          <w:szCs w:val="22"/>
        </w:rPr>
        <w:t xml:space="preserve">currently </w:t>
      </w:r>
      <w:r>
        <w:rPr>
          <w:rFonts w:ascii="Arial" w:hAnsi="Arial" w:cs="Arial"/>
          <w:sz w:val="22"/>
          <w:szCs w:val="22"/>
        </w:rPr>
        <w:t xml:space="preserve">what Amazon </w:t>
      </w:r>
      <w:proofErr w:type="gramStart"/>
      <w:r>
        <w:rPr>
          <w:rFonts w:ascii="Arial" w:hAnsi="Arial" w:cs="Arial"/>
          <w:sz w:val="22"/>
          <w:szCs w:val="22"/>
        </w:rPr>
        <w:t>actually access</w:t>
      </w:r>
      <w:proofErr w:type="gramEnd"/>
      <w:r>
        <w:rPr>
          <w:rFonts w:ascii="Arial" w:hAnsi="Arial" w:cs="Arial"/>
          <w:sz w:val="22"/>
          <w:szCs w:val="22"/>
        </w:rPr>
        <w:t xml:space="preserve"> </w:t>
      </w:r>
      <w:r w:rsidR="003F699F">
        <w:rPr>
          <w:rFonts w:ascii="Arial" w:hAnsi="Arial" w:cs="Arial"/>
          <w:sz w:val="22"/>
          <w:szCs w:val="22"/>
        </w:rPr>
        <w:t xml:space="preserve">can be controlled only by the </w:t>
      </w:r>
      <w:r w:rsidR="00721E29">
        <w:rPr>
          <w:rFonts w:ascii="Arial" w:hAnsi="Arial" w:cs="Arial"/>
          <w:sz w:val="22"/>
          <w:szCs w:val="22"/>
        </w:rPr>
        <w:t>company,</w:t>
      </w:r>
      <w:r w:rsidR="003F699F">
        <w:rPr>
          <w:rFonts w:ascii="Arial" w:hAnsi="Arial" w:cs="Arial"/>
          <w:sz w:val="22"/>
          <w:szCs w:val="22"/>
        </w:rPr>
        <w:t xml:space="preserve"> </w:t>
      </w:r>
      <w:r>
        <w:rPr>
          <w:rFonts w:ascii="Arial" w:hAnsi="Arial" w:cs="Arial"/>
          <w:sz w:val="22"/>
          <w:szCs w:val="22"/>
        </w:rPr>
        <w:t>and this can be a challenge in the future in relation to earning and keeping customers’ trust</w:t>
      </w:r>
      <w:r w:rsidR="00255BF1">
        <w:rPr>
          <w:rFonts w:ascii="Arial" w:hAnsi="Arial" w:cs="Arial"/>
          <w:sz w:val="22"/>
          <w:szCs w:val="22"/>
        </w:rPr>
        <w:t xml:space="preserve"> (Amazon, 202</w:t>
      </w:r>
      <w:r w:rsidR="006B2D17">
        <w:rPr>
          <w:rFonts w:ascii="Arial" w:hAnsi="Arial" w:cs="Arial"/>
          <w:sz w:val="22"/>
          <w:szCs w:val="22"/>
        </w:rPr>
        <w:t>0</w:t>
      </w:r>
      <w:r w:rsidR="00255BF1">
        <w:rPr>
          <w:rFonts w:ascii="Arial" w:hAnsi="Arial" w:cs="Arial"/>
          <w:sz w:val="22"/>
          <w:szCs w:val="22"/>
        </w:rPr>
        <w:t>)</w:t>
      </w:r>
      <w:r>
        <w:rPr>
          <w:rFonts w:ascii="Arial" w:hAnsi="Arial" w:cs="Arial"/>
          <w:sz w:val="22"/>
          <w:szCs w:val="22"/>
        </w:rPr>
        <w:t xml:space="preserve">. </w:t>
      </w:r>
    </w:p>
    <w:p w14:paraId="1C26CAA7" w14:textId="768A1699" w:rsidR="001F5663" w:rsidRDefault="001F5663" w:rsidP="00F16DCF">
      <w:pPr>
        <w:pStyle w:val="Heading1"/>
        <w:numPr>
          <w:ilvl w:val="0"/>
          <w:numId w:val="8"/>
        </w:numPr>
        <w:spacing w:line="360" w:lineRule="auto"/>
        <w:rPr>
          <w:rFonts w:ascii="Arial" w:hAnsi="Arial" w:cs="Arial"/>
          <w:sz w:val="28"/>
          <w:szCs w:val="28"/>
        </w:rPr>
      </w:pPr>
      <w:bookmarkStart w:id="12" w:name="_Toc91161684"/>
      <w:r w:rsidRPr="001F5663">
        <w:rPr>
          <w:rFonts w:ascii="Arial" w:hAnsi="Arial" w:cs="Arial"/>
          <w:sz w:val="28"/>
          <w:szCs w:val="28"/>
        </w:rPr>
        <w:t>Conclusion</w:t>
      </w:r>
      <w:bookmarkEnd w:id="12"/>
    </w:p>
    <w:p w14:paraId="26F65603" w14:textId="1E720EB0" w:rsidR="00326E2B" w:rsidRDefault="00EB62D7" w:rsidP="00E06FA3">
      <w:pPr>
        <w:spacing w:line="360" w:lineRule="auto"/>
        <w:jc w:val="both"/>
        <w:rPr>
          <w:rFonts w:ascii="Arial" w:hAnsi="Arial" w:cs="Arial"/>
          <w:sz w:val="22"/>
          <w:szCs w:val="22"/>
          <w:lang w:eastAsia="en-US"/>
        </w:rPr>
      </w:pPr>
      <w:r>
        <w:rPr>
          <w:rFonts w:ascii="Arial" w:hAnsi="Arial" w:cs="Arial"/>
          <w:sz w:val="22"/>
          <w:szCs w:val="22"/>
          <w:lang w:eastAsia="en-US"/>
        </w:rPr>
        <w:t xml:space="preserve">Knowledge Management practices are essential for achieving Amazon’s vision of the world’s most customer-centric company in the world, giving the organisation undeniable competitive advantage </w:t>
      </w:r>
      <w:r w:rsidR="00BD54A4">
        <w:rPr>
          <w:rFonts w:ascii="Arial" w:hAnsi="Arial" w:cs="Arial"/>
          <w:sz w:val="22"/>
          <w:szCs w:val="22"/>
          <w:lang w:eastAsia="en-US"/>
        </w:rPr>
        <w:t xml:space="preserve">as the most successful and profitable e-commerce company.  </w:t>
      </w:r>
      <w:r w:rsidR="00326E2B" w:rsidRPr="00326E2B">
        <w:rPr>
          <w:rFonts w:ascii="Arial" w:hAnsi="Arial" w:cs="Arial"/>
          <w:sz w:val="22"/>
          <w:szCs w:val="22"/>
        </w:rPr>
        <w:t xml:space="preserve">A qualitative and quantitative knowledge about customers results </w:t>
      </w:r>
      <w:r w:rsidR="00E06FA3">
        <w:rPr>
          <w:rFonts w:ascii="Arial" w:hAnsi="Arial" w:cs="Arial"/>
          <w:sz w:val="22"/>
          <w:szCs w:val="22"/>
        </w:rPr>
        <w:t xml:space="preserve">in </w:t>
      </w:r>
      <w:r w:rsidR="00326E2B" w:rsidRPr="00326E2B">
        <w:rPr>
          <w:rFonts w:ascii="Arial" w:hAnsi="Arial" w:cs="Arial"/>
          <w:sz w:val="22"/>
          <w:szCs w:val="22"/>
        </w:rPr>
        <w:t xml:space="preserve">designing and offering of better products suitable for their needs, or even, </w:t>
      </w:r>
      <w:r w:rsidR="00BD54A4">
        <w:rPr>
          <w:rFonts w:ascii="Arial" w:hAnsi="Arial" w:cs="Arial"/>
          <w:sz w:val="22"/>
          <w:szCs w:val="22"/>
        </w:rPr>
        <w:t xml:space="preserve">and even </w:t>
      </w:r>
      <w:r w:rsidR="00326E2B" w:rsidRPr="00326E2B">
        <w:rPr>
          <w:rFonts w:ascii="Arial" w:hAnsi="Arial" w:cs="Arial"/>
          <w:sz w:val="22"/>
          <w:szCs w:val="22"/>
        </w:rPr>
        <w:t xml:space="preserve">predicting the customer needs. This improves the marketing position of the company and increases the efficiency and profitability. </w:t>
      </w:r>
    </w:p>
    <w:p w14:paraId="3A692A72" w14:textId="6F9852EE" w:rsidR="00326E2B" w:rsidRDefault="00326E2B" w:rsidP="00E06FA3">
      <w:pPr>
        <w:spacing w:line="360" w:lineRule="auto"/>
        <w:jc w:val="both"/>
        <w:rPr>
          <w:rFonts w:ascii="Arial" w:hAnsi="Arial" w:cs="Arial"/>
          <w:sz w:val="22"/>
          <w:szCs w:val="22"/>
        </w:rPr>
      </w:pPr>
      <w:r>
        <w:rPr>
          <w:rFonts w:ascii="Arial" w:hAnsi="Arial" w:cs="Arial"/>
          <w:sz w:val="22"/>
          <w:szCs w:val="22"/>
        </w:rPr>
        <w:t xml:space="preserve">Knowledge plays vital role for the business success is in creating </w:t>
      </w:r>
      <w:r w:rsidR="00E06FA3">
        <w:rPr>
          <w:rFonts w:ascii="Arial" w:hAnsi="Arial" w:cs="Arial"/>
          <w:sz w:val="22"/>
          <w:szCs w:val="22"/>
        </w:rPr>
        <w:t>successful organisational</w:t>
      </w:r>
      <w:r>
        <w:rPr>
          <w:rFonts w:ascii="Arial" w:hAnsi="Arial" w:cs="Arial"/>
          <w:sz w:val="22"/>
          <w:szCs w:val="22"/>
        </w:rPr>
        <w:t xml:space="preserve"> strategy</w:t>
      </w:r>
      <w:r w:rsidR="006D46B3">
        <w:rPr>
          <w:rFonts w:ascii="Arial" w:hAnsi="Arial" w:cs="Arial"/>
          <w:sz w:val="22"/>
          <w:szCs w:val="22"/>
        </w:rPr>
        <w:t xml:space="preserve">. </w:t>
      </w:r>
      <w:r>
        <w:rPr>
          <w:rFonts w:ascii="Arial" w:hAnsi="Arial" w:cs="Arial"/>
          <w:sz w:val="22"/>
          <w:szCs w:val="22"/>
        </w:rPr>
        <w:t>Understanding how customers receive, read</w:t>
      </w:r>
      <w:r w:rsidR="00B736BA">
        <w:rPr>
          <w:rFonts w:ascii="Arial" w:hAnsi="Arial" w:cs="Arial"/>
          <w:sz w:val="22"/>
          <w:szCs w:val="22"/>
        </w:rPr>
        <w:t>,</w:t>
      </w:r>
      <w:r>
        <w:rPr>
          <w:rFonts w:ascii="Arial" w:hAnsi="Arial" w:cs="Arial"/>
          <w:sz w:val="22"/>
          <w:szCs w:val="22"/>
        </w:rPr>
        <w:t xml:space="preserve"> and interpret any communication coming from the company, helps Amazon and any other company to reach more customer and communicate effectively with them</w:t>
      </w:r>
      <w:r w:rsidR="006D46B3">
        <w:rPr>
          <w:rFonts w:ascii="Arial" w:hAnsi="Arial" w:cs="Arial"/>
          <w:sz w:val="22"/>
          <w:szCs w:val="22"/>
        </w:rPr>
        <w:t>, and even predict their needs.</w:t>
      </w:r>
    </w:p>
    <w:p w14:paraId="07B78858" w14:textId="033D0F85" w:rsidR="00326E2B" w:rsidRPr="00C349CA" w:rsidRDefault="002F1B56" w:rsidP="00E06FA3">
      <w:pPr>
        <w:spacing w:line="360" w:lineRule="auto"/>
        <w:jc w:val="both"/>
        <w:rPr>
          <w:rFonts w:ascii="Arial" w:hAnsi="Arial" w:cs="Arial"/>
          <w:sz w:val="22"/>
          <w:szCs w:val="22"/>
        </w:rPr>
      </w:pPr>
      <w:r w:rsidRPr="00C349CA">
        <w:rPr>
          <w:rFonts w:ascii="Arial" w:hAnsi="Arial" w:cs="Arial"/>
          <w:sz w:val="22"/>
          <w:szCs w:val="22"/>
        </w:rPr>
        <w:lastRenderedPageBreak/>
        <w:t>The effective acquisition, storage and sharing of knowledge is a vital for the successful implementation and management of knowledge in organisations</w:t>
      </w:r>
      <w:r w:rsidR="000C5172" w:rsidRPr="00C349CA">
        <w:rPr>
          <w:rFonts w:ascii="Arial" w:hAnsi="Arial" w:cs="Arial"/>
          <w:sz w:val="22"/>
          <w:szCs w:val="22"/>
        </w:rPr>
        <w:t xml:space="preserve">. </w:t>
      </w:r>
      <w:r w:rsidR="000C5172" w:rsidRPr="00C349CA">
        <w:rPr>
          <w:rFonts w:ascii="Arial" w:hAnsi="Arial" w:cs="Arial"/>
          <w:sz w:val="22"/>
          <w:szCs w:val="22"/>
          <w:lang w:val="en-US"/>
        </w:rPr>
        <w:t xml:space="preserve">KM and enhanced organisational performance are undeniably linked by innovation, and nowadays companies should constantly reinvent and innovate </w:t>
      </w:r>
      <w:proofErr w:type="gramStart"/>
      <w:r w:rsidR="000C5172" w:rsidRPr="00C349CA">
        <w:rPr>
          <w:rFonts w:ascii="Arial" w:hAnsi="Arial" w:cs="Arial"/>
          <w:sz w:val="22"/>
          <w:szCs w:val="22"/>
          <w:lang w:val="en-US"/>
        </w:rPr>
        <w:t>in order to</w:t>
      </w:r>
      <w:proofErr w:type="gramEnd"/>
      <w:r w:rsidR="000C5172" w:rsidRPr="00C349CA">
        <w:rPr>
          <w:rFonts w:ascii="Arial" w:hAnsi="Arial" w:cs="Arial"/>
          <w:sz w:val="22"/>
          <w:szCs w:val="22"/>
          <w:lang w:val="en-US"/>
        </w:rPr>
        <w:t xml:space="preserve"> be competitive, led by KM principles and practices.</w:t>
      </w:r>
    </w:p>
    <w:p w14:paraId="5B572790" w14:textId="2A329C87" w:rsidR="001F5663" w:rsidRPr="001F5663" w:rsidRDefault="001F5663" w:rsidP="00E06FA3">
      <w:pPr>
        <w:pStyle w:val="Heading1"/>
        <w:numPr>
          <w:ilvl w:val="0"/>
          <w:numId w:val="8"/>
        </w:numPr>
        <w:spacing w:line="276" w:lineRule="auto"/>
        <w:rPr>
          <w:rFonts w:ascii="Arial" w:hAnsi="Arial" w:cs="Arial"/>
          <w:sz w:val="28"/>
          <w:szCs w:val="28"/>
        </w:rPr>
      </w:pPr>
      <w:bookmarkStart w:id="13" w:name="_Toc91161685"/>
      <w:r w:rsidRPr="001F5663">
        <w:rPr>
          <w:rFonts w:ascii="Arial" w:hAnsi="Arial" w:cs="Arial"/>
          <w:sz w:val="28"/>
          <w:szCs w:val="28"/>
        </w:rPr>
        <w:t>Recommendations</w:t>
      </w:r>
      <w:bookmarkEnd w:id="13"/>
    </w:p>
    <w:p w14:paraId="01D18B4C" w14:textId="658A3670" w:rsidR="001F5663" w:rsidRDefault="006427B6" w:rsidP="00E06FA3">
      <w:pPr>
        <w:spacing w:line="360" w:lineRule="auto"/>
        <w:jc w:val="both"/>
        <w:rPr>
          <w:rFonts w:ascii="Arial" w:hAnsi="Arial" w:cs="Arial"/>
          <w:sz w:val="22"/>
          <w:szCs w:val="22"/>
        </w:rPr>
      </w:pPr>
      <w:r>
        <w:rPr>
          <w:rFonts w:ascii="Arial" w:hAnsi="Arial" w:cs="Arial"/>
          <w:sz w:val="22"/>
          <w:szCs w:val="22"/>
        </w:rPr>
        <w:t xml:space="preserve">Employees play vital role in the sharing tacit knowledge and in creating new organisational knowledge hence employee motivation is important for successful knowledge management processes. Even though Amazon </w:t>
      </w:r>
      <w:r w:rsidR="004D5C7F">
        <w:rPr>
          <w:rFonts w:ascii="Arial" w:hAnsi="Arial" w:cs="Arial"/>
          <w:sz w:val="22"/>
          <w:szCs w:val="22"/>
        </w:rPr>
        <w:t>increased its starting wage to $15 per hour and impacted other companies in the US to do so (Amazon, 202</w:t>
      </w:r>
      <w:r w:rsidR="006B2D17">
        <w:rPr>
          <w:rFonts w:ascii="Arial" w:hAnsi="Arial" w:cs="Arial"/>
          <w:sz w:val="22"/>
          <w:szCs w:val="22"/>
        </w:rPr>
        <w:t>0</w:t>
      </w:r>
      <w:r w:rsidR="004D5C7F">
        <w:rPr>
          <w:rFonts w:ascii="Arial" w:hAnsi="Arial" w:cs="Arial"/>
          <w:sz w:val="22"/>
          <w:szCs w:val="22"/>
        </w:rPr>
        <w:t>), often there are reports for poor working conditions, inhumane expectations from the workers in the Fulfilment centres, injuries</w:t>
      </w:r>
      <w:r w:rsidR="003F432B">
        <w:rPr>
          <w:rFonts w:ascii="Arial" w:hAnsi="Arial" w:cs="Arial"/>
          <w:sz w:val="22"/>
          <w:szCs w:val="22"/>
        </w:rPr>
        <w:t>,</w:t>
      </w:r>
      <w:r w:rsidR="004D5C7F">
        <w:rPr>
          <w:rFonts w:ascii="Arial" w:hAnsi="Arial" w:cs="Arial"/>
          <w:sz w:val="22"/>
          <w:szCs w:val="22"/>
        </w:rPr>
        <w:t xml:space="preserve"> </w:t>
      </w:r>
      <w:r w:rsidR="00EB3AA3">
        <w:rPr>
          <w:rFonts w:ascii="Arial" w:hAnsi="Arial" w:cs="Arial"/>
          <w:sz w:val="22"/>
          <w:szCs w:val="22"/>
        </w:rPr>
        <w:t xml:space="preserve">and unsafe working conditions. </w:t>
      </w:r>
      <w:r w:rsidR="006234D9">
        <w:rPr>
          <w:rFonts w:ascii="Arial" w:hAnsi="Arial" w:cs="Arial"/>
          <w:sz w:val="22"/>
          <w:szCs w:val="22"/>
        </w:rPr>
        <w:t xml:space="preserve">Such reports can drive consumers </w:t>
      </w:r>
      <w:r w:rsidR="003F699F">
        <w:rPr>
          <w:rFonts w:ascii="Arial" w:hAnsi="Arial" w:cs="Arial"/>
          <w:sz w:val="22"/>
          <w:szCs w:val="22"/>
        </w:rPr>
        <w:t>away and</w:t>
      </w:r>
      <w:r w:rsidR="006234D9">
        <w:rPr>
          <w:rFonts w:ascii="Arial" w:hAnsi="Arial" w:cs="Arial"/>
          <w:sz w:val="22"/>
          <w:szCs w:val="22"/>
        </w:rPr>
        <w:t xml:space="preserve"> could be a reason for low retention rate which will have negative effect on creating and retaining knowledge, therefore is recommended that Amazon reviews working conditions often, put more efforts towards safer working environment and satisfied employees.</w:t>
      </w:r>
    </w:p>
    <w:p w14:paraId="366887C6" w14:textId="7D763430" w:rsidR="001B3E39" w:rsidRDefault="00F40423" w:rsidP="001F5663">
      <w:pPr>
        <w:spacing w:line="360" w:lineRule="auto"/>
        <w:jc w:val="both"/>
        <w:rPr>
          <w:rFonts w:ascii="Arial" w:hAnsi="Arial" w:cs="Arial"/>
          <w:sz w:val="22"/>
          <w:szCs w:val="22"/>
        </w:rPr>
      </w:pPr>
      <w:r>
        <w:rPr>
          <w:rFonts w:ascii="Arial" w:hAnsi="Arial" w:cs="Arial"/>
          <w:sz w:val="22"/>
          <w:szCs w:val="22"/>
        </w:rPr>
        <w:t xml:space="preserve">According to </w:t>
      </w:r>
      <w:r w:rsidR="001B3E39">
        <w:rPr>
          <w:rFonts w:ascii="Arial" w:hAnsi="Arial" w:cs="Arial"/>
          <w:sz w:val="22"/>
          <w:szCs w:val="22"/>
        </w:rPr>
        <w:t>whistle blowers</w:t>
      </w:r>
      <w:r>
        <w:rPr>
          <w:rFonts w:ascii="Arial" w:hAnsi="Arial" w:cs="Arial"/>
          <w:sz w:val="22"/>
          <w:szCs w:val="22"/>
        </w:rPr>
        <w:t>, Amazon is not handling its customer information-</w:t>
      </w:r>
      <w:r w:rsidRPr="00F40423">
        <w:rPr>
          <w:rFonts w:ascii="Arial" w:hAnsi="Arial" w:cs="Arial"/>
          <w:sz w:val="22"/>
          <w:szCs w:val="22"/>
        </w:rPr>
        <w:t xml:space="preserve"> </w:t>
      </w:r>
      <w:r>
        <w:rPr>
          <w:rFonts w:ascii="Arial" w:hAnsi="Arial" w:cs="Arial"/>
          <w:sz w:val="22"/>
          <w:szCs w:val="22"/>
        </w:rPr>
        <w:t xml:space="preserve">personal data, credit card information- with the expected level of protection and thus can become a potential target to </w:t>
      </w:r>
      <w:r w:rsidR="001B3E39">
        <w:rPr>
          <w:rFonts w:ascii="Arial" w:hAnsi="Arial" w:cs="Arial"/>
          <w:sz w:val="22"/>
          <w:szCs w:val="22"/>
        </w:rPr>
        <w:t>security violations, with some even claiming that Amazon cannot really establish all the data it has, where it is stored and who has access to it (</w:t>
      </w:r>
      <w:proofErr w:type="spellStart"/>
      <w:r w:rsidR="001B3E39">
        <w:rPr>
          <w:rFonts w:ascii="Arial" w:hAnsi="Arial" w:cs="Arial"/>
          <w:sz w:val="22"/>
          <w:szCs w:val="22"/>
        </w:rPr>
        <w:t>M</w:t>
      </w:r>
      <w:r w:rsidR="0025475F">
        <w:rPr>
          <w:rFonts w:ascii="Arial" w:hAnsi="Arial" w:cs="Arial"/>
          <w:sz w:val="22"/>
          <w:szCs w:val="22"/>
        </w:rPr>
        <w:t>anancourt</w:t>
      </w:r>
      <w:proofErr w:type="spellEnd"/>
      <w:r w:rsidR="001B3E39">
        <w:rPr>
          <w:rFonts w:ascii="Arial" w:hAnsi="Arial" w:cs="Arial"/>
          <w:sz w:val="22"/>
          <w:szCs w:val="22"/>
        </w:rPr>
        <w:t>, 2021). Even though Amazon dismissed such claims, they can affect customer loyalty</w:t>
      </w:r>
      <w:r w:rsidR="0025475F">
        <w:rPr>
          <w:rFonts w:ascii="Arial" w:hAnsi="Arial" w:cs="Arial"/>
          <w:sz w:val="22"/>
          <w:szCs w:val="22"/>
        </w:rPr>
        <w:t xml:space="preserve">, a potential breach in the security </w:t>
      </w:r>
      <w:r w:rsidR="00DE0C58">
        <w:rPr>
          <w:rFonts w:ascii="Arial" w:hAnsi="Arial" w:cs="Arial"/>
          <w:sz w:val="22"/>
          <w:szCs w:val="22"/>
        </w:rPr>
        <w:t xml:space="preserve">of AWS where Amazon retains most of its information, along with 1/3 of the world, </w:t>
      </w:r>
      <w:r w:rsidR="0025475F">
        <w:rPr>
          <w:rFonts w:ascii="Arial" w:hAnsi="Arial" w:cs="Arial"/>
          <w:sz w:val="22"/>
          <w:szCs w:val="22"/>
        </w:rPr>
        <w:t>can cost the company huge financial loss, therefore is recommended to ensure data protection to the highest standards and constant review and upgrade of its security policies, procedures</w:t>
      </w:r>
      <w:r w:rsidR="003F699F">
        <w:rPr>
          <w:rFonts w:ascii="Arial" w:hAnsi="Arial" w:cs="Arial"/>
          <w:sz w:val="22"/>
          <w:szCs w:val="22"/>
        </w:rPr>
        <w:t>,</w:t>
      </w:r>
      <w:r w:rsidR="0025475F">
        <w:rPr>
          <w:rFonts w:ascii="Arial" w:hAnsi="Arial" w:cs="Arial"/>
          <w:sz w:val="22"/>
          <w:szCs w:val="22"/>
        </w:rPr>
        <w:t xml:space="preserve"> and practices.</w:t>
      </w:r>
    </w:p>
    <w:p w14:paraId="4137AD6E" w14:textId="0CB0F988" w:rsidR="00443473" w:rsidRPr="001F5663" w:rsidRDefault="00443473" w:rsidP="001F5663">
      <w:pPr>
        <w:spacing w:line="360" w:lineRule="auto"/>
        <w:jc w:val="both"/>
        <w:rPr>
          <w:rFonts w:ascii="Arial" w:hAnsi="Arial" w:cs="Arial"/>
          <w:sz w:val="22"/>
          <w:szCs w:val="22"/>
        </w:rPr>
      </w:pPr>
      <w:r>
        <w:rPr>
          <w:rFonts w:ascii="Arial" w:hAnsi="Arial" w:cs="Arial"/>
          <w:sz w:val="22"/>
          <w:szCs w:val="22"/>
        </w:rPr>
        <w:t xml:space="preserve">AWS is considered one of the most reliable cloud services, using remote locations for its data centres that are closely supervised and maintained to the highest standards (Page, 2021). In December 2021 some of the company’s servers experienced temporary outage which led to difficulty accessing </w:t>
      </w:r>
      <w:proofErr w:type="spellStart"/>
      <w:r>
        <w:rPr>
          <w:rFonts w:ascii="Arial" w:hAnsi="Arial" w:cs="Arial"/>
          <w:sz w:val="22"/>
          <w:szCs w:val="22"/>
        </w:rPr>
        <w:t>Neflix</w:t>
      </w:r>
      <w:proofErr w:type="spellEnd"/>
      <w:r>
        <w:rPr>
          <w:rFonts w:ascii="Arial" w:hAnsi="Arial" w:cs="Arial"/>
          <w:sz w:val="22"/>
          <w:szCs w:val="22"/>
        </w:rPr>
        <w:t xml:space="preserve">, Alexa, Kindle, </w:t>
      </w:r>
      <w:r w:rsidR="00E06FA3">
        <w:rPr>
          <w:rFonts w:ascii="Arial" w:hAnsi="Arial" w:cs="Arial"/>
          <w:sz w:val="22"/>
          <w:szCs w:val="22"/>
        </w:rPr>
        <w:t xml:space="preserve">Ring </w:t>
      </w:r>
      <w:r>
        <w:rPr>
          <w:rFonts w:ascii="Arial" w:hAnsi="Arial" w:cs="Arial"/>
          <w:sz w:val="22"/>
          <w:szCs w:val="22"/>
        </w:rPr>
        <w:t xml:space="preserve">and created chaos during the </w:t>
      </w:r>
      <w:r w:rsidR="00E06FA3">
        <w:rPr>
          <w:rFonts w:ascii="Arial" w:hAnsi="Arial" w:cs="Arial"/>
          <w:sz w:val="22"/>
          <w:szCs w:val="22"/>
        </w:rPr>
        <w:t>busiest</w:t>
      </w:r>
      <w:r>
        <w:rPr>
          <w:rFonts w:ascii="Arial" w:hAnsi="Arial" w:cs="Arial"/>
          <w:sz w:val="22"/>
          <w:szCs w:val="22"/>
        </w:rPr>
        <w:t xml:space="preserve"> time of the year for the retailer affecting fulfilment centres and deliveries (Soper, 2021). The problem was resolved within 24 hours, however the possibility to reoccur exists</w:t>
      </w:r>
      <w:r w:rsidR="00DE0C58">
        <w:rPr>
          <w:rFonts w:ascii="Arial" w:hAnsi="Arial" w:cs="Arial"/>
          <w:sz w:val="22"/>
          <w:szCs w:val="22"/>
        </w:rPr>
        <w:t>.</w:t>
      </w:r>
      <w:r>
        <w:rPr>
          <w:rFonts w:ascii="Arial" w:hAnsi="Arial" w:cs="Arial"/>
          <w:sz w:val="22"/>
          <w:szCs w:val="22"/>
        </w:rPr>
        <w:t xml:space="preserve"> </w:t>
      </w:r>
      <w:r w:rsidR="00DE0C58">
        <w:rPr>
          <w:rFonts w:ascii="Arial" w:hAnsi="Arial" w:cs="Arial"/>
          <w:sz w:val="22"/>
          <w:szCs w:val="22"/>
        </w:rPr>
        <w:t xml:space="preserve">Such incidents jeopardise how and when the company shares </w:t>
      </w:r>
      <w:r w:rsidR="00E06FA3">
        <w:rPr>
          <w:rFonts w:ascii="Arial" w:hAnsi="Arial" w:cs="Arial"/>
          <w:sz w:val="22"/>
          <w:szCs w:val="22"/>
        </w:rPr>
        <w:t>knowledge and</w:t>
      </w:r>
      <w:r w:rsidR="00DE0C58">
        <w:rPr>
          <w:rFonts w:ascii="Arial" w:hAnsi="Arial" w:cs="Arial"/>
          <w:sz w:val="22"/>
          <w:szCs w:val="22"/>
        </w:rPr>
        <w:t xml:space="preserve"> affects the communication and knowledge flow between the stakeholders hence this is an area where Amazon could focus attention and efforts to limit such outages or when they occur to fix them faster.  </w:t>
      </w:r>
      <w:r>
        <w:rPr>
          <w:rFonts w:ascii="Arial" w:hAnsi="Arial" w:cs="Arial"/>
          <w:sz w:val="22"/>
          <w:szCs w:val="22"/>
        </w:rPr>
        <w:t>That would improve and add more value to the service</w:t>
      </w:r>
      <w:r w:rsidR="003F432B">
        <w:rPr>
          <w:rFonts w:ascii="Arial" w:hAnsi="Arial" w:cs="Arial"/>
          <w:sz w:val="22"/>
          <w:szCs w:val="22"/>
        </w:rPr>
        <w:t xml:space="preserve"> and prevent financial losses due to </w:t>
      </w:r>
      <w:r w:rsidR="00E06FA3">
        <w:rPr>
          <w:rFonts w:ascii="Arial" w:hAnsi="Arial" w:cs="Arial"/>
          <w:sz w:val="22"/>
          <w:szCs w:val="22"/>
        </w:rPr>
        <w:t>delays and</w:t>
      </w:r>
      <w:r w:rsidR="00DE0C58">
        <w:rPr>
          <w:rFonts w:ascii="Arial" w:hAnsi="Arial" w:cs="Arial"/>
          <w:sz w:val="22"/>
          <w:szCs w:val="22"/>
        </w:rPr>
        <w:t xml:space="preserve"> preserve the company image. </w:t>
      </w:r>
    </w:p>
    <w:p w14:paraId="1192C32B" w14:textId="455DE5D9" w:rsidR="003F699F" w:rsidRDefault="003F699F" w:rsidP="001F5663">
      <w:pPr>
        <w:spacing w:line="360" w:lineRule="auto"/>
        <w:jc w:val="both"/>
        <w:rPr>
          <w:rFonts w:ascii="Arial" w:hAnsi="Arial" w:cs="Arial"/>
        </w:rPr>
      </w:pPr>
    </w:p>
    <w:p w14:paraId="47243D41" w14:textId="5B607E2A" w:rsidR="00FF5777" w:rsidRDefault="00FF5777" w:rsidP="001F5663">
      <w:pPr>
        <w:pStyle w:val="Heading1"/>
        <w:spacing w:line="360" w:lineRule="auto"/>
        <w:jc w:val="both"/>
        <w:rPr>
          <w:rFonts w:ascii="Arial" w:hAnsi="Arial" w:cs="Arial"/>
          <w:sz w:val="28"/>
          <w:szCs w:val="28"/>
        </w:rPr>
      </w:pPr>
      <w:bookmarkStart w:id="14" w:name="_Toc91161686"/>
      <w:r w:rsidRPr="00FF5777">
        <w:rPr>
          <w:rFonts w:ascii="Arial" w:hAnsi="Arial" w:cs="Arial"/>
          <w:sz w:val="28"/>
          <w:szCs w:val="28"/>
        </w:rPr>
        <w:lastRenderedPageBreak/>
        <w:t>Reference List:</w:t>
      </w:r>
      <w:bookmarkEnd w:id="14"/>
    </w:p>
    <w:p w14:paraId="1FD5095F" w14:textId="6BC5C502" w:rsidR="001F5663" w:rsidRDefault="001F5663" w:rsidP="001F5663">
      <w:pPr>
        <w:spacing w:line="360" w:lineRule="auto"/>
        <w:jc w:val="both"/>
        <w:rPr>
          <w:rFonts w:ascii="Arial" w:hAnsi="Arial" w:cs="Arial"/>
          <w:sz w:val="22"/>
          <w:szCs w:val="22"/>
        </w:rPr>
      </w:pPr>
      <w:r w:rsidRPr="001F5663">
        <w:rPr>
          <w:rFonts w:ascii="Arial" w:hAnsi="Arial" w:cs="Arial"/>
          <w:sz w:val="22"/>
          <w:szCs w:val="22"/>
        </w:rPr>
        <w:t>Amazon (202</w:t>
      </w:r>
      <w:r w:rsidR="006B2D17">
        <w:rPr>
          <w:rFonts w:ascii="Arial" w:hAnsi="Arial" w:cs="Arial"/>
          <w:sz w:val="22"/>
          <w:szCs w:val="22"/>
        </w:rPr>
        <w:t>0</w:t>
      </w:r>
      <w:r w:rsidRPr="001F5663">
        <w:rPr>
          <w:rFonts w:ascii="Arial" w:hAnsi="Arial" w:cs="Arial"/>
          <w:sz w:val="22"/>
          <w:szCs w:val="22"/>
        </w:rPr>
        <w:t>)</w:t>
      </w:r>
      <w:r>
        <w:rPr>
          <w:rFonts w:ascii="Arial" w:hAnsi="Arial" w:cs="Arial"/>
          <w:sz w:val="22"/>
          <w:szCs w:val="22"/>
        </w:rPr>
        <w:t xml:space="preserve"> </w:t>
      </w:r>
      <w:r w:rsidRPr="001F5663">
        <w:rPr>
          <w:rFonts w:ascii="Arial" w:hAnsi="Arial" w:cs="Arial"/>
          <w:i/>
          <w:iCs/>
          <w:sz w:val="22"/>
          <w:szCs w:val="22"/>
        </w:rPr>
        <w:t>Annual Report 2020</w:t>
      </w:r>
      <w:r>
        <w:rPr>
          <w:rFonts w:ascii="Arial" w:hAnsi="Arial" w:cs="Arial"/>
          <w:i/>
          <w:iCs/>
          <w:sz w:val="22"/>
          <w:szCs w:val="22"/>
        </w:rPr>
        <w:t xml:space="preserve">. </w:t>
      </w:r>
      <w:r>
        <w:rPr>
          <w:rFonts w:ascii="Arial" w:hAnsi="Arial" w:cs="Arial"/>
          <w:sz w:val="22"/>
          <w:szCs w:val="22"/>
        </w:rPr>
        <w:t xml:space="preserve">Available at: </w:t>
      </w:r>
      <w:hyperlink r:id="rId12" w:history="1">
        <w:r w:rsidRPr="000E5204">
          <w:rPr>
            <w:rStyle w:val="Hyperlink"/>
            <w:rFonts w:ascii="Arial" w:hAnsi="Arial" w:cs="Arial"/>
            <w:sz w:val="22"/>
            <w:szCs w:val="22"/>
          </w:rPr>
          <w:t>https://s2.q4cdn.com/299287126/files/doc_financials/2021/ar/Amazon-2020-Annual-Report.pdf</w:t>
        </w:r>
      </w:hyperlink>
      <w:r>
        <w:rPr>
          <w:rFonts w:ascii="Arial" w:hAnsi="Arial" w:cs="Arial"/>
          <w:sz w:val="22"/>
          <w:szCs w:val="22"/>
        </w:rPr>
        <w:t xml:space="preserve"> (Accessed: 09</w:t>
      </w:r>
      <w:r w:rsidRPr="001F5663">
        <w:rPr>
          <w:rFonts w:ascii="Arial" w:hAnsi="Arial" w:cs="Arial"/>
          <w:sz w:val="22"/>
          <w:szCs w:val="22"/>
          <w:vertAlign w:val="superscript"/>
        </w:rPr>
        <w:t>th</w:t>
      </w:r>
      <w:r>
        <w:rPr>
          <w:rFonts w:ascii="Arial" w:hAnsi="Arial" w:cs="Arial"/>
          <w:sz w:val="22"/>
          <w:szCs w:val="22"/>
        </w:rPr>
        <w:t xml:space="preserve"> of December 2021)</w:t>
      </w:r>
    </w:p>
    <w:p w14:paraId="6B2BA503" w14:textId="1FBB5485" w:rsidR="00CE1A3D" w:rsidRPr="00CE1A3D" w:rsidRDefault="00CE1A3D" w:rsidP="001F5663">
      <w:pPr>
        <w:spacing w:line="360" w:lineRule="auto"/>
        <w:jc w:val="both"/>
        <w:rPr>
          <w:rFonts w:ascii="Arial" w:hAnsi="Arial" w:cs="Arial"/>
          <w:sz w:val="22"/>
          <w:szCs w:val="22"/>
        </w:rPr>
      </w:pPr>
      <w:r>
        <w:rPr>
          <w:rFonts w:ascii="Arial" w:hAnsi="Arial" w:cs="Arial"/>
          <w:sz w:val="22"/>
          <w:szCs w:val="22"/>
        </w:rPr>
        <w:t>Amazon (202</w:t>
      </w:r>
      <w:r w:rsidR="006B2D17">
        <w:rPr>
          <w:rFonts w:ascii="Arial" w:hAnsi="Arial" w:cs="Arial"/>
          <w:sz w:val="22"/>
          <w:szCs w:val="22"/>
        </w:rPr>
        <w:t>0</w:t>
      </w:r>
      <w:r>
        <w:rPr>
          <w:rFonts w:ascii="Arial" w:hAnsi="Arial" w:cs="Arial"/>
          <w:sz w:val="22"/>
          <w:szCs w:val="22"/>
        </w:rPr>
        <w:t xml:space="preserve">) </w:t>
      </w:r>
      <w:r>
        <w:rPr>
          <w:rFonts w:ascii="Arial" w:hAnsi="Arial" w:cs="Arial"/>
          <w:i/>
          <w:iCs/>
          <w:sz w:val="22"/>
          <w:szCs w:val="22"/>
        </w:rPr>
        <w:t>Amazon Sustainability Report</w:t>
      </w:r>
      <w:r w:rsidR="006B2D17">
        <w:rPr>
          <w:rFonts w:ascii="Arial" w:hAnsi="Arial" w:cs="Arial"/>
          <w:i/>
          <w:iCs/>
          <w:sz w:val="22"/>
          <w:szCs w:val="22"/>
        </w:rPr>
        <w:t xml:space="preserve"> 2020</w:t>
      </w:r>
      <w:r>
        <w:rPr>
          <w:rFonts w:ascii="Arial" w:hAnsi="Arial" w:cs="Arial"/>
          <w:i/>
          <w:iCs/>
          <w:sz w:val="22"/>
          <w:szCs w:val="22"/>
        </w:rPr>
        <w:t xml:space="preserve">: Further and Faster, </w:t>
      </w:r>
      <w:proofErr w:type="gramStart"/>
      <w:r>
        <w:rPr>
          <w:rFonts w:ascii="Arial" w:hAnsi="Arial" w:cs="Arial"/>
          <w:i/>
          <w:iCs/>
          <w:sz w:val="22"/>
          <w:szCs w:val="22"/>
        </w:rPr>
        <w:t>Together</w:t>
      </w:r>
      <w:proofErr w:type="gramEnd"/>
      <w:r>
        <w:rPr>
          <w:rFonts w:ascii="Arial" w:hAnsi="Arial" w:cs="Arial"/>
          <w:i/>
          <w:iCs/>
          <w:sz w:val="22"/>
          <w:szCs w:val="22"/>
        </w:rPr>
        <w:t xml:space="preserve">. </w:t>
      </w:r>
      <w:r>
        <w:rPr>
          <w:rFonts w:ascii="Arial" w:hAnsi="Arial" w:cs="Arial"/>
          <w:sz w:val="22"/>
          <w:szCs w:val="22"/>
        </w:rPr>
        <w:t xml:space="preserve">Available at: </w:t>
      </w:r>
      <w:hyperlink r:id="rId13" w:history="1">
        <w:r w:rsidRPr="002177E7">
          <w:rPr>
            <w:rStyle w:val="Hyperlink"/>
            <w:rFonts w:ascii="Arial" w:hAnsi="Arial" w:cs="Arial"/>
            <w:sz w:val="22"/>
            <w:szCs w:val="22"/>
          </w:rPr>
          <w:t>https://sustainability.aboutamazon.com/pdfBuilderDownload?name=amazon-sustainability-2020-report</w:t>
        </w:r>
      </w:hyperlink>
      <w:r>
        <w:rPr>
          <w:rFonts w:ascii="Arial" w:hAnsi="Arial" w:cs="Arial"/>
          <w:sz w:val="22"/>
          <w:szCs w:val="22"/>
        </w:rPr>
        <w:t xml:space="preserve"> (Accessed: 21</w:t>
      </w:r>
      <w:r w:rsidRPr="00CE1A3D">
        <w:rPr>
          <w:rFonts w:ascii="Arial" w:hAnsi="Arial" w:cs="Arial"/>
          <w:sz w:val="22"/>
          <w:szCs w:val="22"/>
          <w:vertAlign w:val="superscript"/>
        </w:rPr>
        <w:t>st</w:t>
      </w:r>
      <w:r>
        <w:rPr>
          <w:rFonts w:ascii="Arial" w:hAnsi="Arial" w:cs="Arial"/>
          <w:sz w:val="22"/>
          <w:szCs w:val="22"/>
        </w:rPr>
        <w:t xml:space="preserve"> of December)</w:t>
      </w:r>
    </w:p>
    <w:p w14:paraId="6D69A7EA" w14:textId="21E9770F" w:rsidR="00AE736B" w:rsidRPr="00AE736B" w:rsidRDefault="00AE736B" w:rsidP="001F5663">
      <w:pPr>
        <w:spacing w:line="360" w:lineRule="auto"/>
        <w:jc w:val="both"/>
        <w:rPr>
          <w:rFonts w:ascii="Arial" w:hAnsi="Arial" w:cs="Arial"/>
          <w:sz w:val="22"/>
          <w:szCs w:val="22"/>
        </w:rPr>
      </w:pPr>
      <w:r w:rsidRPr="00AE736B">
        <w:rPr>
          <w:rFonts w:ascii="Arial" w:hAnsi="Arial" w:cs="Arial"/>
          <w:sz w:val="22"/>
          <w:szCs w:val="22"/>
        </w:rPr>
        <w:t xml:space="preserve">Amazon </w:t>
      </w:r>
      <w:r>
        <w:rPr>
          <w:rFonts w:ascii="Arial" w:hAnsi="Arial" w:cs="Arial"/>
          <w:sz w:val="22"/>
          <w:szCs w:val="22"/>
        </w:rPr>
        <w:t xml:space="preserve">(2021) </w:t>
      </w:r>
      <w:r>
        <w:rPr>
          <w:rFonts w:ascii="Arial" w:hAnsi="Arial" w:cs="Arial"/>
          <w:i/>
          <w:iCs/>
          <w:sz w:val="22"/>
          <w:szCs w:val="22"/>
        </w:rPr>
        <w:t xml:space="preserve">What is Fulfilment by Amazon? </w:t>
      </w:r>
      <w:r>
        <w:rPr>
          <w:rFonts w:ascii="Arial" w:hAnsi="Arial" w:cs="Arial"/>
          <w:sz w:val="22"/>
          <w:szCs w:val="22"/>
        </w:rPr>
        <w:t xml:space="preserve">[online] Available at: </w:t>
      </w:r>
      <w:hyperlink r:id="rId14" w:history="1">
        <w:r w:rsidRPr="000E5204">
          <w:rPr>
            <w:rStyle w:val="Hyperlink"/>
            <w:rFonts w:ascii="Arial" w:hAnsi="Arial" w:cs="Arial"/>
            <w:sz w:val="22"/>
            <w:szCs w:val="22"/>
          </w:rPr>
          <w:t>https://sell.amazon.com/fulfillment-by-amazon</w:t>
        </w:r>
      </w:hyperlink>
      <w:r>
        <w:rPr>
          <w:rFonts w:ascii="Arial" w:hAnsi="Arial" w:cs="Arial"/>
          <w:sz w:val="22"/>
          <w:szCs w:val="22"/>
        </w:rPr>
        <w:t xml:space="preserve"> (Accessed: 08</w:t>
      </w:r>
      <w:r w:rsidRPr="00AE736B">
        <w:rPr>
          <w:rFonts w:ascii="Arial" w:hAnsi="Arial" w:cs="Arial"/>
          <w:sz w:val="22"/>
          <w:szCs w:val="22"/>
          <w:vertAlign w:val="superscript"/>
        </w:rPr>
        <w:t>th</w:t>
      </w:r>
      <w:r>
        <w:rPr>
          <w:rFonts w:ascii="Arial" w:hAnsi="Arial" w:cs="Arial"/>
          <w:sz w:val="22"/>
          <w:szCs w:val="22"/>
        </w:rPr>
        <w:t xml:space="preserve"> of December 2021)</w:t>
      </w:r>
    </w:p>
    <w:p w14:paraId="169D688E" w14:textId="0A7DC872" w:rsidR="00FF5777" w:rsidRPr="00075527" w:rsidRDefault="00FF5777" w:rsidP="001F5663">
      <w:pPr>
        <w:spacing w:line="360" w:lineRule="auto"/>
        <w:jc w:val="both"/>
        <w:rPr>
          <w:rFonts w:ascii="Arial" w:hAnsi="Arial" w:cs="Arial"/>
          <w:sz w:val="22"/>
          <w:szCs w:val="22"/>
        </w:rPr>
      </w:pPr>
      <w:r w:rsidRPr="00075527">
        <w:rPr>
          <w:rFonts w:ascii="Arial" w:hAnsi="Arial" w:cs="Arial"/>
          <w:sz w:val="22"/>
          <w:szCs w:val="22"/>
        </w:rPr>
        <w:t>BBC (2019</w:t>
      </w:r>
      <w:r w:rsidRPr="00075527">
        <w:rPr>
          <w:rFonts w:ascii="Arial" w:hAnsi="Arial" w:cs="Arial"/>
          <w:i/>
          <w:iCs/>
          <w:sz w:val="22"/>
          <w:szCs w:val="22"/>
        </w:rPr>
        <w:t xml:space="preserve">) Amazon becomes world’s most valuable public company. </w:t>
      </w:r>
      <w:r w:rsidRPr="00075527">
        <w:rPr>
          <w:rFonts w:ascii="Arial" w:hAnsi="Arial" w:cs="Arial"/>
          <w:sz w:val="22"/>
          <w:szCs w:val="22"/>
        </w:rPr>
        <w:t xml:space="preserve">[Online] Available at: </w:t>
      </w:r>
      <w:hyperlink r:id="rId15" w:history="1">
        <w:r w:rsidRPr="00075527">
          <w:rPr>
            <w:rStyle w:val="Hyperlink"/>
            <w:rFonts w:ascii="Arial" w:hAnsi="Arial" w:cs="Arial"/>
            <w:sz w:val="22"/>
            <w:szCs w:val="22"/>
          </w:rPr>
          <w:t>https://www.bbc.co.uk/news/business-46793466</w:t>
        </w:r>
      </w:hyperlink>
      <w:r w:rsidRPr="00075527">
        <w:rPr>
          <w:rFonts w:ascii="Arial" w:hAnsi="Arial" w:cs="Arial"/>
          <w:sz w:val="22"/>
          <w:szCs w:val="22"/>
        </w:rPr>
        <w:t xml:space="preserve"> (Accessed: 23</w:t>
      </w:r>
      <w:r w:rsidRPr="00075527">
        <w:rPr>
          <w:rFonts w:ascii="Arial" w:hAnsi="Arial" w:cs="Arial"/>
          <w:sz w:val="22"/>
          <w:szCs w:val="22"/>
          <w:vertAlign w:val="superscript"/>
        </w:rPr>
        <w:t>rd</w:t>
      </w:r>
      <w:r w:rsidRPr="00075527">
        <w:rPr>
          <w:rFonts w:ascii="Arial" w:hAnsi="Arial" w:cs="Arial"/>
          <w:sz w:val="22"/>
          <w:szCs w:val="22"/>
        </w:rPr>
        <w:t xml:space="preserve"> of November 2021)</w:t>
      </w:r>
    </w:p>
    <w:p w14:paraId="167F6488" w14:textId="4376DF89" w:rsidR="00075527" w:rsidRDefault="00075527" w:rsidP="001F5663">
      <w:pPr>
        <w:spacing w:line="360" w:lineRule="auto"/>
        <w:jc w:val="both"/>
        <w:rPr>
          <w:rFonts w:ascii="Arial" w:hAnsi="Arial" w:cs="Arial"/>
          <w:sz w:val="22"/>
          <w:szCs w:val="22"/>
        </w:rPr>
      </w:pPr>
      <w:proofErr w:type="spellStart"/>
      <w:r w:rsidRPr="00075527">
        <w:rPr>
          <w:rFonts w:ascii="Arial" w:hAnsi="Arial" w:cs="Arial"/>
          <w:sz w:val="22"/>
          <w:szCs w:val="22"/>
        </w:rPr>
        <w:t>Buglewizc</w:t>
      </w:r>
      <w:proofErr w:type="spellEnd"/>
      <w:r w:rsidRPr="00075527">
        <w:rPr>
          <w:rFonts w:ascii="Arial" w:hAnsi="Arial" w:cs="Arial"/>
          <w:sz w:val="22"/>
          <w:szCs w:val="22"/>
        </w:rPr>
        <w:t xml:space="preserve">, S. (2021) “Amazon customer loyalty: Winning without rewards program” </w:t>
      </w:r>
      <w:r w:rsidRPr="00075527">
        <w:rPr>
          <w:rFonts w:ascii="Arial" w:hAnsi="Arial" w:cs="Arial"/>
          <w:i/>
          <w:iCs/>
          <w:sz w:val="22"/>
          <w:szCs w:val="22"/>
        </w:rPr>
        <w:t xml:space="preserve">CCG Retail Marketing </w:t>
      </w:r>
      <w:r w:rsidRPr="00075527">
        <w:rPr>
          <w:rFonts w:ascii="Arial" w:hAnsi="Arial" w:cs="Arial"/>
          <w:sz w:val="22"/>
          <w:szCs w:val="22"/>
        </w:rPr>
        <w:t xml:space="preserve">[blog]. 17 March. Available at: </w:t>
      </w:r>
      <w:hyperlink r:id="rId16" w:history="1">
        <w:r w:rsidRPr="00075527">
          <w:rPr>
            <w:rStyle w:val="Hyperlink"/>
            <w:rFonts w:ascii="Arial" w:hAnsi="Arial" w:cs="Arial"/>
            <w:sz w:val="22"/>
            <w:szCs w:val="22"/>
          </w:rPr>
          <w:t>https://www.customer.com/blog/retail-marketing/amazon-customer-loyalty-winning-without-rewards-program/</w:t>
        </w:r>
      </w:hyperlink>
      <w:r w:rsidRPr="00075527">
        <w:rPr>
          <w:rFonts w:ascii="Arial" w:hAnsi="Arial" w:cs="Arial"/>
          <w:sz w:val="22"/>
          <w:szCs w:val="22"/>
        </w:rPr>
        <w:t xml:space="preserve"> (Accessed: 06</w:t>
      </w:r>
      <w:r w:rsidRPr="00075527">
        <w:rPr>
          <w:rFonts w:ascii="Arial" w:hAnsi="Arial" w:cs="Arial"/>
          <w:sz w:val="22"/>
          <w:szCs w:val="22"/>
          <w:vertAlign w:val="superscript"/>
        </w:rPr>
        <w:t>th</w:t>
      </w:r>
      <w:r w:rsidRPr="00075527">
        <w:rPr>
          <w:rFonts w:ascii="Arial" w:hAnsi="Arial" w:cs="Arial"/>
          <w:sz w:val="22"/>
          <w:szCs w:val="22"/>
        </w:rPr>
        <w:t xml:space="preserve"> of December 2021)</w:t>
      </w:r>
    </w:p>
    <w:p w14:paraId="426A6F53" w14:textId="462F4F29" w:rsidR="001F5663" w:rsidRDefault="001F5663" w:rsidP="001F5663">
      <w:pPr>
        <w:spacing w:line="360" w:lineRule="auto"/>
        <w:jc w:val="both"/>
        <w:rPr>
          <w:rFonts w:ascii="Arial" w:hAnsi="Arial" w:cs="Arial"/>
          <w:sz w:val="22"/>
          <w:szCs w:val="22"/>
        </w:rPr>
      </w:pPr>
      <w:r>
        <w:rPr>
          <w:rFonts w:ascii="Arial" w:hAnsi="Arial" w:cs="Arial"/>
          <w:sz w:val="22"/>
          <w:szCs w:val="22"/>
        </w:rPr>
        <w:t xml:space="preserve">Bishop, T. (2021) </w:t>
      </w:r>
      <w:r w:rsidRPr="001F5663">
        <w:rPr>
          <w:rFonts w:ascii="Arial" w:hAnsi="Arial" w:cs="Arial"/>
          <w:i/>
          <w:iCs/>
          <w:sz w:val="22"/>
          <w:szCs w:val="22"/>
        </w:rPr>
        <w:t>Amazon Web Services posts record $13.5B in *profits* for 2020 in Andy Jassy’s AWS swan song</w:t>
      </w:r>
      <w:r>
        <w:rPr>
          <w:rFonts w:ascii="Arial" w:hAnsi="Arial" w:cs="Arial"/>
          <w:i/>
          <w:iCs/>
          <w:sz w:val="22"/>
          <w:szCs w:val="22"/>
        </w:rPr>
        <w:t xml:space="preserve"> </w:t>
      </w:r>
      <w:r>
        <w:rPr>
          <w:rFonts w:ascii="Arial" w:hAnsi="Arial" w:cs="Arial"/>
          <w:sz w:val="22"/>
          <w:szCs w:val="22"/>
        </w:rPr>
        <w:t xml:space="preserve">[Online] Available at: </w:t>
      </w:r>
      <w:hyperlink r:id="rId17" w:history="1">
        <w:r w:rsidRPr="000E5204">
          <w:rPr>
            <w:rStyle w:val="Hyperlink"/>
            <w:rFonts w:ascii="Arial" w:hAnsi="Arial" w:cs="Arial"/>
            <w:sz w:val="22"/>
            <w:szCs w:val="22"/>
          </w:rPr>
          <w:t>https://www.geekwire.com/2021/amazon-web-services-posts-record-13-5b-profits-2020-andy-jassys-aws-swan-song/</w:t>
        </w:r>
      </w:hyperlink>
      <w:r>
        <w:rPr>
          <w:rFonts w:ascii="Arial" w:hAnsi="Arial" w:cs="Arial"/>
          <w:sz w:val="22"/>
          <w:szCs w:val="22"/>
        </w:rPr>
        <w:t xml:space="preserve"> (Accessed: 09</w:t>
      </w:r>
      <w:r w:rsidRPr="001F5663">
        <w:rPr>
          <w:rFonts w:ascii="Arial" w:hAnsi="Arial" w:cs="Arial"/>
          <w:sz w:val="22"/>
          <w:szCs w:val="22"/>
          <w:vertAlign w:val="superscript"/>
        </w:rPr>
        <w:t>th</w:t>
      </w:r>
      <w:r>
        <w:rPr>
          <w:rFonts w:ascii="Arial" w:hAnsi="Arial" w:cs="Arial"/>
          <w:sz w:val="22"/>
          <w:szCs w:val="22"/>
        </w:rPr>
        <w:t xml:space="preserve"> of December 2021)</w:t>
      </w:r>
    </w:p>
    <w:p w14:paraId="1FFCBD33" w14:textId="455B173C" w:rsidR="00AF6894" w:rsidRPr="00AF6894" w:rsidRDefault="00AF6894" w:rsidP="001F5663">
      <w:pPr>
        <w:spacing w:line="360" w:lineRule="auto"/>
        <w:jc w:val="both"/>
        <w:rPr>
          <w:rFonts w:ascii="Arial" w:hAnsi="Arial" w:cs="Arial"/>
          <w:sz w:val="22"/>
          <w:szCs w:val="22"/>
        </w:rPr>
      </w:pPr>
      <w:r>
        <w:rPr>
          <w:rFonts w:ascii="Arial" w:hAnsi="Arial" w:cs="Arial"/>
          <w:sz w:val="22"/>
          <w:szCs w:val="22"/>
        </w:rPr>
        <w:t xml:space="preserve">Cave, J. (2020) </w:t>
      </w:r>
      <w:r w:rsidRPr="00AF6894">
        <w:rPr>
          <w:rFonts w:ascii="Arial" w:hAnsi="Arial" w:cs="Arial"/>
          <w:i/>
          <w:iCs/>
          <w:sz w:val="22"/>
          <w:szCs w:val="22"/>
        </w:rPr>
        <w:t>Who's Using Amazon Web Services? [2020 Update]</w:t>
      </w:r>
      <w:r>
        <w:rPr>
          <w:rFonts w:ascii="Arial" w:hAnsi="Arial" w:cs="Arial"/>
          <w:i/>
          <w:iCs/>
          <w:sz w:val="22"/>
          <w:szCs w:val="22"/>
        </w:rPr>
        <w:t xml:space="preserve"> </w:t>
      </w:r>
      <w:r>
        <w:rPr>
          <w:rFonts w:ascii="Arial" w:hAnsi="Arial" w:cs="Arial"/>
          <w:sz w:val="22"/>
          <w:szCs w:val="22"/>
        </w:rPr>
        <w:t xml:space="preserve">[Online] Available at: </w:t>
      </w:r>
      <w:hyperlink r:id="rId18" w:history="1">
        <w:r w:rsidRPr="000E5204">
          <w:rPr>
            <w:rStyle w:val="Hyperlink"/>
            <w:rFonts w:ascii="Arial" w:hAnsi="Arial" w:cs="Arial"/>
            <w:sz w:val="22"/>
            <w:szCs w:val="22"/>
          </w:rPr>
          <w:t>https://www.contino.io/insights/whos-using-aws</w:t>
        </w:r>
      </w:hyperlink>
      <w:r>
        <w:rPr>
          <w:rFonts w:ascii="Arial" w:hAnsi="Arial" w:cs="Arial"/>
          <w:sz w:val="22"/>
          <w:szCs w:val="22"/>
        </w:rPr>
        <w:t xml:space="preserve"> (Accessed: 10</w:t>
      </w:r>
      <w:r w:rsidRPr="00AF6894">
        <w:rPr>
          <w:rFonts w:ascii="Arial" w:hAnsi="Arial" w:cs="Arial"/>
          <w:sz w:val="22"/>
          <w:szCs w:val="22"/>
          <w:vertAlign w:val="superscript"/>
        </w:rPr>
        <w:t>th</w:t>
      </w:r>
      <w:r>
        <w:rPr>
          <w:rFonts w:ascii="Arial" w:hAnsi="Arial" w:cs="Arial"/>
          <w:sz w:val="22"/>
          <w:szCs w:val="22"/>
        </w:rPr>
        <w:t xml:space="preserve"> of December 2021)</w:t>
      </w:r>
    </w:p>
    <w:p w14:paraId="7E71E23E" w14:textId="72ABAEE5" w:rsidR="00AE736B" w:rsidRDefault="00AE736B" w:rsidP="001F5663">
      <w:pPr>
        <w:spacing w:line="360" w:lineRule="auto"/>
        <w:jc w:val="both"/>
        <w:rPr>
          <w:rFonts w:ascii="Arial" w:hAnsi="Arial" w:cs="Arial"/>
          <w:sz w:val="22"/>
          <w:szCs w:val="22"/>
        </w:rPr>
      </w:pPr>
      <w:proofErr w:type="spellStart"/>
      <w:r>
        <w:rPr>
          <w:rFonts w:ascii="Arial" w:hAnsi="Arial" w:cs="Arial"/>
          <w:sz w:val="22"/>
          <w:szCs w:val="22"/>
        </w:rPr>
        <w:t>Charan</w:t>
      </w:r>
      <w:proofErr w:type="spellEnd"/>
      <w:r>
        <w:rPr>
          <w:rFonts w:ascii="Arial" w:hAnsi="Arial" w:cs="Arial"/>
          <w:sz w:val="22"/>
          <w:szCs w:val="22"/>
        </w:rPr>
        <w:t xml:space="preserve">, R (2019) </w:t>
      </w:r>
      <w:r w:rsidRPr="00AE736B">
        <w:rPr>
          <w:rFonts w:ascii="Arial" w:hAnsi="Arial" w:cs="Arial"/>
          <w:i/>
          <w:iCs/>
          <w:sz w:val="22"/>
          <w:szCs w:val="22"/>
        </w:rPr>
        <w:t xml:space="preserve">How Amazon Does It: Decision Making Inside </w:t>
      </w:r>
      <w:proofErr w:type="gramStart"/>
      <w:r w:rsidRPr="00AE736B">
        <w:rPr>
          <w:rFonts w:ascii="Arial" w:hAnsi="Arial" w:cs="Arial"/>
          <w:i/>
          <w:iCs/>
          <w:sz w:val="22"/>
          <w:szCs w:val="22"/>
        </w:rPr>
        <w:t>The</w:t>
      </w:r>
      <w:proofErr w:type="gramEnd"/>
      <w:r w:rsidRPr="00AE736B">
        <w:rPr>
          <w:rFonts w:ascii="Arial" w:hAnsi="Arial" w:cs="Arial"/>
          <w:i/>
          <w:iCs/>
          <w:sz w:val="22"/>
          <w:szCs w:val="22"/>
        </w:rPr>
        <w:t xml:space="preserve"> World’s Most Daring Digital Company</w:t>
      </w:r>
      <w:r>
        <w:rPr>
          <w:rFonts w:ascii="Arial" w:hAnsi="Arial" w:cs="Arial"/>
          <w:b/>
          <w:bCs/>
          <w:sz w:val="22"/>
          <w:szCs w:val="22"/>
        </w:rPr>
        <w:t xml:space="preserve">. </w:t>
      </w:r>
      <w:r>
        <w:rPr>
          <w:rFonts w:ascii="Arial" w:hAnsi="Arial" w:cs="Arial"/>
          <w:sz w:val="22"/>
          <w:szCs w:val="22"/>
        </w:rPr>
        <w:t xml:space="preserve">Available at: </w:t>
      </w:r>
      <w:hyperlink r:id="rId19" w:history="1">
        <w:r w:rsidRPr="000E5204">
          <w:rPr>
            <w:rStyle w:val="Hyperlink"/>
            <w:rFonts w:ascii="Arial" w:hAnsi="Arial" w:cs="Arial"/>
            <w:sz w:val="22"/>
            <w:szCs w:val="22"/>
          </w:rPr>
          <w:t>https://chiefexecutive.net/how-amazon-does-it-decision-making-inside-the-worlds-most-daring-digital-company/</w:t>
        </w:r>
      </w:hyperlink>
      <w:r>
        <w:rPr>
          <w:rFonts w:ascii="Arial" w:hAnsi="Arial" w:cs="Arial"/>
          <w:sz w:val="22"/>
          <w:szCs w:val="22"/>
        </w:rPr>
        <w:t xml:space="preserve"> (Accessed: 08</w:t>
      </w:r>
      <w:r w:rsidRPr="00AE736B">
        <w:rPr>
          <w:rFonts w:ascii="Arial" w:hAnsi="Arial" w:cs="Arial"/>
          <w:sz w:val="22"/>
          <w:szCs w:val="22"/>
          <w:vertAlign w:val="superscript"/>
        </w:rPr>
        <w:t>th</w:t>
      </w:r>
      <w:r>
        <w:rPr>
          <w:rFonts w:ascii="Arial" w:hAnsi="Arial" w:cs="Arial"/>
          <w:sz w:val="22"/>
          <w:szCs w:val="22"/>
        </w:rPr>
        <w:t xml:space="preserve"> of December 2021)</w:t>
      </w:r>
    </w:p>
    <w:p w14:paraId="3F618ED0" w14:textId="5A1C5536" w:rsidR="00CF0261" w:rsidRPr="00CF0261" w:rsidRDefault="00CF0261" w:rsidP="001F5663">
      <w:pPr>
        <w:spacing w:line="360" w:lineRule="auto"/>
        <w:jc w:val="both"/>
        <w:rPr>
          <w:rFonts w:ascii="Arial" w:hAnsi="Arial" w:cs="Arial"/>
          <w:b/>
          <w:bCs/>
          <w:sz w:val="22"/>
          <w:szCs w:val="22"/>
        </w:rPr>
      </w:pPr>
      <w:r>
        <w:rPr>
          <w:rFonts w:ascii="Arial" w:hAnsi="Arial" w:cs="Arial"/>
          <w:sz w:val="22"/>
          <w:szCs w:val="22"/>
        </w:rPr>
        <w:t>Cotton, T. (2021</w:t>
      </w:r>
      <w:r w:rsidRPr="00CF0261">
        <w:rPr>
          <w:rFonts w:ascii="Arial" w:hAnsi="Arial" w:cs="Arial"/>
          <w:sz w:val="22"/>
          <w:szCs w:val="22"/>
        </w:rPr>
        <w:t>) “Big Tech reboot – time to stop further consolidations, revive competition and promote free speech”</w:t>
      </w:r>
      <w:r>
        <w:rPr>
          <w:rFonts w:ascii="Arial" w:hAnsi="Arial" w:cs="Arial"/>
          <w:sz w:val="22"/>
          <w:szCs w:val="22"/>
        </w:rPr>
        <w:t xml:space="preserve">, </w:t>
      </w:r>
      <w:r>
        <w:rPr>
          <w:rFonts w:ascii="Arial" w:hAnsi="Arial" w:cs="Arial"/>
          <w:i/>
          <w:iCs/>
          <w:sz w:val="22"/>
          <w:szCs w:val="22"/>
        </w:rPr>
        <w:t xml:space="preserve">Fox News, </w:t>
      </w:r>
      <w:r>
        <w:rPr>
          <w:rFonts w:ascii="Arial" w:hAnsi="Arial" w:cs="Arial"/>
          <w:sz w:val="22"/>
          <w:szCs w:val="22"/>
        </w:rPr>
        <w:t>16</w:t>
      </w:r>
      <w:r w:rsidRPr="00CF0261">
        <w:rPr>
          <w:rFonts w:ascii="Arial" w:hAnsi="Arial" w:cs="Arial"/>
          <w:sz w:val="22"/>
          <w:szCs w:val="22"/>
          <w:vertAlign w:val="superscript"/>
        </w:rPr>
        <w:t>th</w:t>
      </w:r>
      <w:r>
        <w:rPr>
          <w:rFonts w:ascii="Arial" w:hAnsi="Arial" w:cs="Arial"/>
          <w:sz w:val="22"/>
          <w:szCs w:val="22"/>
        </w:rPr>
        <w:t xml:space="preserve"> of November</w:t>
      </w:r>
      <w:r>
        <w:rPr>
          <w:rFonts w:ascii="Arial" w:hAnsi="Arial" w:cs="Arial"/>
          <w:b/>
          <w:bCs/>
          <w:sz w:val="22"/>
          <w:szCs w:val="22"/>
        </w:rPr>
        <w:t xml:space="preserve">. </w:t>
      </w:r>
      <w:r>
        <w:rPr>
          <w:rFonts w:ascii="Arial" w:hAnsi="Arial" w:cs="Arial"/>
          <w:sz w:val="22"/>
          <w:szCs w:val="22"/>
        </w:rPr>
        <w:t xml:space="preserve">Available at: </w:t>
      </w:r>
      <w:hyperlink r:id="rId20" w:history="1">
        <w:r w:rsidRPr="000E5204">
          <w:rPr>
            <w:rStyle w:val="Hyperlink"/>
            <w:rFonts w:ascii="Arial" w:hAnsi="Arial" w:cs="Arial"/>
            <w:sz w:val="22"/>
            <w:szCs w:val="22"/>
          </w:rPr>
          <w:t>https://www.foxnews.com/opinion/big-tech-revive-competition-promote-free-speech-sen-tom-cotton</w:t>
        </w:r>
      </w:hyperlink>
      <w:r>
        <w:rPr>
          <w:rFonts w:ascii="Arial" w:hAnsi="Arial" w:cs="Arial"/>
          <w:sz w:val="22"/>
          <w:szCs w:val="22"/>
        </w:rPr>
        <w:t xml:space="preserve"> (Accessed: 10</w:t>
      </w:r>
      <w:r w:rsidRPr="00CF0261">
        <w:rPr>
          <w:rFonts w:ascii="Arial" w:hAnsi="Arial" w:cs="Arial"/>
          <w:sz w:val="22"/>
          <w:szCs w:val="22"/>
          <w:vertAlign w:val="superscript"/>
        </w:rPr>
        <w:t>th</w:t>
      </w:r>
      <w:r>
        <w:rPr>
          <w:rFonts w:ascii="Arial" w:hAnsi="Arial" w:cs="Arial"/>
          <w:sz w:val="22"/>
          <w:szCs w:val="22"/>
        </w:rPr>
        <w:t xml:space="preserve"> of December 2021)</w:t>
      </w:r>
    </w:p>
    <w:p w14:paraId="687DF14C" w14:textId="27958D3F" w:rsidR="001F5663" w:rsidRDefault="001F5663" w:rsidP="001F5663">
      <w:pPr>
        <w:spacing w:line="360" w:lineRule="auto"/>
        <w:jc w:val="both"/>
        <w:rPr>
          <w:rFonts w:ascii="Arial" w:hAnsi="Arial" w:cs="Arial"/>
          <w:sz w:val="22"/>
          <w:szCs w:val="22"/>
        </w:rPr>
      </w:pPr>
      <w:proofErr w:type="spellStart"/>
      <w:r>
        <w:rPr>
          <w:rFonts w:ascii="Arial" w:hAnsi="Arial" w:cs="Arial"/>
          <w:sz w:val="22"/>
          <w:szCs w:val="22"/>
        </w:rPr>
        <w:t>Croitor</w:t>
      </w:r>
      <w:proofErr w:type="spellEnd"/>
      <w:r>
        <w:rPr>
          <w:rFonts w:ascii="Arial" w:hAnsi="Arial" w:cs="Arial"/>
          <w:sz w:val="22"/>
          <w:szCs w:val="22"/>
        </w:rPr>
        <w:t xml:space="preserve">, D. (2017) </w:t>
      </w:r>
      <w:r>
        <w:rPr>
          <w:rFonts w:ascii="Arial" w:hAnsi="Arial" w:cs="Arial"/>
          <w:i/>
          <w:iCs/>
          <w:sz w:val="22"/>
          <w:szCs w:val="22"/>
        </w:rPr>
        <w:t xml:space="preserve">Amazon’s 14 Leadership principles via Jeff Bezos </w:t>
      </w:r>
      <w:r>
        <w:rPr>
          <w:rFonts w:ascii="Arial" w:hAnsi="Arial" w:cs="Arial"/>
          <w:sz w:val="22"/>
          <w:szCs w:val="22"/>
        </w:rPr>
        <w:t xml:space="preserve">[video] </w:t>
      </w:r>
      <w:proofErr w:type="spellStart"/>
      <w:r>
        <w:rPr>
          <w:rFonts w:ascii="Arial" w:hAnsi="Arial" w:cs="Arial"/>
          <w:sz w:val="22"/>
          <w:szCs w:val="22"/>
        </w:rPr>
        <w:t>Avaialble</w:t>
      </w:r>
      <w:proofErr w:type="spellEnd"/>
      <w:r>
        <w:rPr>
          <w:rFonts w:ascii="Arial" w:hAnsi="Arial" w:cs="Arial"/>
          <w:sz w:val="22"/>
          <w:szCs w:val="22"/>
        </w:rPr>
        <w:t xml:space="preserve"> at:</w:t>
      </w:r>
      <w:r w:rsidRPr="001F5663">
        <w:t xml:space="preserve"> </w:t>
      </w:r>
      <w:hyperlink r:id="rId21" w:history="1">
        <w:r w:rsidRPr="000E5204">
          <w:rPr>
            <w:rStyle w:val="Hyperlink"/>
            <w:rFonts w:ascii="Arial" w:hAnsi="Arial" w:cs="Arial"/>
            <w:sz w:val="22"/>
            <w:szCs w:val="22"/>
          </w:rPr>
          <w:t>https://www.youtube.com/watch?v=B-xdfQv3I1k</w:t>
        </w:r>
      </w:hyperlink>
      <w:r>
        <w:rPr>
          <w:rFonts w:ascii="Arial" w:hAnsi="Arial" w:cs="Arial"/>
          <w:sz w:val="22"/>
          <w:szCs w:val="22"/>
        </w:rPr>
        <w:t xml:space="preserve"> (Accessed:09</w:t>
      </w:r>
      <w:r w:rsidRPr="001F5663">
        <w:rPr>
          <w:rFonts w:ascii="Arial" w:hAnsi="Arial" w:cs="Arial"/>
          <w:sz w:val="22"/>
          <w:szCs w:val="22"/>
          <w:vertAlign w:val="superscript"/>
        </w:rPr>
        <w:t>th</w:t>
      </w:r>
      <w:r>
        <w:rPr>
          <w:rFonts w:ascii="Arial" w:hAnsi="Arial" w:cs="Arial"/>
          <w:sz w:val="22"/>
          <w:szCs w:val="22"/>
        </w:rPr>
        <w:t xml:space="preserve"> of December 2021)</w:t>
      </w:r>
    </w:p>
    <w:p w14:paraId="2F5873FE" w14:textId="4EBFB48C" w:rsidR="00D20890" w:rsidRDefault="00D20890" w:rsidP="001F5663">
      <w:pPr>
        <w:spacing w:line="360" w:lineRule="auto"/>
        <w:jc w:val="both"/>
        <w:rPr>
          <w:rFonts w:ascii="Arial" w:hAnsi="Arial" w:cs="Arial"/>
          <w:sz w:val="22"/>
          <w:szCs w:val="22"/>
        </w:rPr>
      </w:pPr>
      <w:r w:rsidRPr="00D20890">
        <w:rPr>
          <w:rFonts w:ascii="Arial" w:hAnsi="Arial" w:cs="Arial"/>
          <w:sz w:val="22"/>
          <w:szCs w:val="22"/>
        </w:rPr>
        <w:t>Demarest, M. (1997) Understanding knowledge management. </w:t>
      </w:r>
      <w:r w:rsidRPr="00D20890">
        <w:rPr>
          <w:rFonts w:ascii="Arial" w:hAnsi="Arial" w:cs="Arial"/>
          <w:i/>
          <w:iCs/>
          <w:sz w:val="22"/>
          <w:szCs w:val="22"/>
        </w:rPr>
        <w:t>Long range planning</w:t>
      </w:r>
      <w:r w:rsidRPr="00D20890">
        <w:rPr>
          <w:rFonts w:ascii="Arial" w:hAnsi="Arial" w:cs="Arial"/>
          <w:sz w:val="22"/>
          <w:szCs w:val="22"/>
        </w:rPr>
        <w:t>. [Online] 30 (3), 321,374–322,384.</w:t>
      </w:r>
    </w:p>
    <w:p w14:paraId="24661BCC" w14:textId="77777777" w:rsidR="00B736BA" w:rsidRPr="00B94249" w:rsidRDefault="00B736BA" w:rsidP="00B736BA">
      <w:pPr>
        <w:spacing w:line="360" w:lineRule="auto"/>
        <w:jc w:val="both"/>
        <w:rPr>
          <w:rFonts w:ascii="Arial" w:hAnsi="Arial" w:cs="Arial"/>
          <w:b/>
          <w:bCs/>
          <w:sz w:val="22"/>
          <w:szCs w:val="22"/>
        </w:rPr>
      </w:pPr>
      <w:r w:rsidRPr="00075527">
        <w:rPr>
          <w:rFonts w:ascii="Arial" w:hAnsi="Arial" w:cs="Arial"/>
          <w:sz w:val="22"/>
          <w:szCs w:val="22"/>
        </w:rPr>
        <w:t xml:space="preserve">Fernanda, M.F. And De Toledo, J.C., </w:t>
      </w:r>
      <w:r>
        <w:rPr>
          <w:rFonts w:ascii="Arial" w:hAnsi="Arial" w:cs="Arial"/>
          <w:sz w:val="22"/>
          <w:szCs w:val="22"/>
        </w:rPr>
        <w:t>(</w:t>
      </w:r>
      <w:r w:rsidRPr="00075527">
        <w:rPr>
          <w:rFonts w:ascii="Arial" w:hAnsi="Arial" w:cs="Arial"/>
          <w:sz w:val="22"/>
          <w:szCs w:val="22"/>
        </w:rPr>
        <w:t>2004</w:t>
      </w:r>
      <w:r>
        <w:rPr>
          <w:rFonts w:ascii="Arial" w:hAnsi="Arial" w:cs="Arial"/>
          <w:sz w:val="22"/>
          <w:szCs w:val="22"/>
        </w:rPr>
        <w:t>)</w:t>
      </w:r>
      <w:r w:rsidRPr="00075527">
        <w:rPr>
          <w:rFonts w:ascii="Arial" w:hAnsi="Arial" w:cs="Arial"/>
          <w:sz w:val="22"/>
          <w:szCs w:val="22"/>
        </w:rPr>
        <w:t xml:space="preserve"> </w:t>
      </w:r>
      <w:r>
        <w:rPr>
          <w:rFonts w:ascii="Arial" w:hAnsi="Arial" w:cs="Arial"/>
          <w:sz w:val="22"/>
          <w:szCs w:val="22"/>
        </w:rPr>
        <w:t>“</w:t>
      </w:r>
      <w:r w:rsidRPr="00075527">
        <w:rPr>
          <w:rFonts w:ascii="Arial" w:hAnsi="Arial" w:cs="Arial"/>
          <w:sz w:val="22"/>
          <w:szCs w:val="22"/>
        </w:rPr>
        <w:t>Analy</w:t>
      </w:r>
      <w:r>
        <w:rPr>
          <w:rFonts w:ascii="Arial" w:hAnsi="Arial" w:cs="Arial"/>
          <w:sz w:val="22"/>
          <w:szCs w:val="22"/>
        </w:rPr>
        <w:t>s</w:t>
      </w:r>
      <w:r w:rsidRPr="00075527">
        <w:rPr>
          <w:rFonts w:ascii="Arial" w:hAnsi="Arial" w:cs="Arial"/>
          <w:sz w:val="22"/>
          <w:szCs w:val="22"/>
        </w:rPr>
        <w:t>ing the knowledge management through the product development process</w:t>
      </w:r>
      <w:r>
        <w:rPr>
          <w:rFonts w:ascii="Arial" w:hAnsi="Arial" w:cs="Arial"/>
          <w:sz w:val="22"/>
          <w:szCs w:val="22"/>
        </w:rPr>
        <w:t>”</w:t>
      </w:r>
      <w:r w:rsidRPr="00075527">
        <w:rPr>
          <w:rFonts w:ascii="Arial" w:hAnsi="Arial" w:cs="Arial"/>
          <w:sz w:val="22"/>
          <w:szCs w:val="22"/>
        </w:rPr>
        <w:t>. </w:t>
      </w:r>
      <w:r w:rsidRPr="00075527">
        <w:rPr>
          <w:rFonts w:ascii="Arial" w:hAnsi="Arial" w:cs="Arial"/>
          <w:i/>
          <w:iCs/>
          <w:sz w:val="22"/>
          <w:szCs w:val="22"/>
        </w:rPr>
        <w:t>Journal of Knowledge Management, </w:t>
      </w:r>
      <w:r w:rsidRPr="00075527">
        <w:rPr>
          <w:rFonts w:ascii="Arial" w:hAnsi="Arial" w:cs="Arial"/>
          <w:b/>
          <w:bCs/>
          <w:sz w:val="22"/>
          <w:szCs w:val="22"/>
        </w:rPr>
        <w:t>8</w:t>
      </w:r>
      <w:r w:rsidRPr="00075527">
        <w:rPr>
          <w:rFonts w:ascii="Arial" w:hAnsi="Arial" w:cs="Arial"/>
          <w:sz w:val="22"/>
          <w:szCs w:val="22"/>
        </w:rPr>
        <w:t>(1), pp. 117-129.</w:t>
      </w:r>
      <w:r>
        <w:rPr>
          <w:rFonts w:ascii="Arial" w:hAnsi="Arial" w:cs="Arial"/>
          <w:sz w:val="22"/>
          <w:szCs w:val="22"/>
        </w:rPr>
        <w:t xml:space="preserve"> </w:t>
      </w:r>
      <w:r w:rsidRPr="00AE736B">
        <w:rPr>
          <w:rFonts w:ascii="Arial" w:hAnsi="Arial" w:cs="Arial"/>
          <w:sz w:val="22"/>
          <w:szCs w:val="22"/>
        </w:rPr>
        <w:t>DOI: 10.1108/13673270410523952</w:t>
      </w:r>
    </w:p>
    <w:p w14:paraId="2B7E3939" w14:textId="77777777" w:rsidR="00B736BA" w:rsidRPr="00D20890" w:rsidRDefault="00B736BA" w:rsidP="001F5663">
      <w:pPr>
        <w:spacing w:line="360" w:lineRule="auto"/>
        <w:jc w:val="both"/>
        <w:rPr>
          <w:rFonts w:ascii="Arial" w:hAnsi="Arial" w:cs="Arial"/>
          <w:sz w:val="22"/>
          <w:szCs w:val="22"/>
        </w:rPr>
      </w:pPr>
    </w:p>
    <w:p w14:paraId="5C25C562" w14:textId="7058CE6B" w:rsidR="00AE736B" w:rsidRDefault="00AE736B" w:rsidP="001F5663">
      <w:pPr>
        <w:spacing w:line="360" w:lineRule="auto"/>
        <w:jc w:val="both"/>
        <w:rPr>
          <w:rFonts w:ascii="Arial" w:hAnsi="Arial" w:cs="Arial"/>
          <w:sz w:val="22"/>
          <w:szCs w:val="22"/>
        </w:rPr>
      </w:pPr>
      <w:r w:rsidRPr="00AE736B">
        <w:rPr>
          <w:rFonts w:ascii="Arial" w:hAnsi="Arial" w:cs="Arial"/>
          <w:sz w:val="22"/>
          <w:szCs w:val="22"/>
        </w:rPr>
        <w:lastRenderedPageBreak/>
        <w:t xml:space="preserve">Gough, J. &amp; </w:t>
      </w:r>
      <w:proofErr w:type="spellStart"/>
      <w:r w:rsidRPr="00AE736B">
        <w:rPr>
          <w:rFonts w:ascii="Arial" w:hAnsi="Arial" w:cs="Arial"/>
          <w:sz w:val="22"/>
          <w:szCs w:val="22"/>
        </w:rPr>
        <w:t>Hamrell</w:t>
      </w:r>
      <w:proofErr w:type="spellEnd"/>
      <w:r w:rsidRPr="00AE736B">
        <w:rPr>
          <w:rFonts w:ascii="Arial" w:hAnsi="Arial" w:cs="Arial"/>
          <w:sz w:val="22"/>
          <w:szCs w:val="22"/>
        </w:rPr>
        <w:t xml:space="preserve">, M. (2009) </w:t>
      </w:r>
      <w:r>
        <w:rPr>
          <w:rFonts w:ascii="Arial" w:hAnsi="Arial" w:cs="Arial"/>
          <w:sz w:val="22"/>
          <w:szCs w:val="22"/>
        </w:rPr>
        <w:t>“</w:t>
      </w:r>
      <w:r w:rsidRPr="00AE736B">
        <w:rPr>
          <w:rFonts w:ascii="Arial" w:hAnsi="Arial" w:cs="Arial"/>
          <w:sz w:val="22"/>
          <w:szCs w:val="22"/>
        </w:rPr>
        <w:t>Standard Operating Procedures (SOPs): Why Companies Must Have Them, and Why They Need Them. </w:t>
      </w:r>
      <w:r w:rsidRPr="00AE736B">
        <w:rPr>
          <w:rFonts w:ascii="Arial" w:hAnsi="Arial" w:cs="Arial"/>
          <w:i/>
          <w:iCs/>
          <w:sz w:val="22"/>
          <w:szCs w:val="22"/>
        </w:rPr>
        <w:t>Therapeutic innovation &amp; regulatory science</w:t>
      </w:r>
      <w:r w:rsidRPr="00AE736B">
        <w:rPr>
          <w:rFonts w:ascii="Arial" w:hAnsi="Arial" w:cs="Arial"/>
          <w:sz w:val="22"/>
          <w:szCs w:val="22"/>
        </w:rPr>
        <w:t xml:space="preserve">. [Online] 43 (1), </w:t>
      </w:r>
      <w:r>
        <w:rPr>
          <w:rFonts w:ascii="Arial" w:hAnsi="Arial" w:cs="Arial"/>
          <w:sz w:val="22"/>
          <w:szCs w:val="22"/>
        </w:rPr>
        <w:t>pp.</w:t>
      </w:r>
      <w:r w:rsidRPr="00AE736B">
        <w:rPr>
          <w:rFonts w:ascii="Arial" w:hAnsi="Arial" w:cs="Arial"/>
          <w:sz w:val="22"/>
          <w:szCs w:val="22"/>
        </w:rPr>
        <w:t>69–74</w:t>
      </w:r>
      <w:r>
        <w:rPr>
          <w:rFonts w:ascii="Arial" w:hAnsi="Arial" w:cs="Arial"/>
          <w:sz w:val="22"/>
          <w:szCs w:val="22"/>
        </w:rPr>
        <w:t xml:space="preserve"> DOI</w:t>
      </w:r>
      <w:r w:rsidRPr="00AE736B">
        <w:rPr>
          <w:rFonts w:ascii="Arial" w:hAnsi="Arial" w:cs="Arial"/>
          <w:sz w:val="22"/>
          <w:szCs w:val="22"/>
        </w:rPr>
        <w:t>: 10.1177/009286150904300112</w:t>
      </w:r>
    </w:p>
    <w:p w14:paraId="10EB4FC8" w14:textId="60BD10F7" w:rsidR="00FF5777" w:rsidRPr="00075527" w:rsidRDefault="00FF5777" w:rsidP="001F5663">
      <w:pPr>
        <w:spacing w:line="360" w:lineRule="auto"/>
        <w:jc w:val="both"/>
        <w:rPr>
          <w:rFonts w:ascii="Arial" w:hAnsi="Arial" w:cs="Arial"/>
          <w:sz w:val="22"/>
          <w:szCs w:val="22"/>
        </w:rPr>
      </w:pPr>
      <w:proofErr w:type="spellStart"/>
      <w:r w:rsidRPr="00075527">
        <w:rPr>
          <w:rFonts w:ascii="Arial" w:hAnsi="Arial" w:cs="Arial"/>
          <w:sz w:val="22"/>
          <w:szCs w:val="22"/>
        </w:rPr>
        <w:t>Hartmans</w:t>
      </w:r>
      <w:proofErr w:type="spellEnd"/>
      <w:r w:rsidRPr="00075527">
        <w:rPr>
          <w:rFonts w:ascii="Arial" w:hAnsi="Arial" w:cs="Arial"/>
          <w:sz w:val="22"/>
          <w:szCs w:val="22"/>
        </w:rPr>
        <w:t xml:space="preserve">, A. (2021) “14 other little-known facts about the early days of the e-commerce giant”, </w:t>
      </w:r>
      <w:r w:rsidRPr="00075527">
        <w:rPr>
          <w:rFonts w:ascii="Arial" w:hAnsi="Arial" w:cs="Arial"/>
          <w:i/>
          <w:iCs/>
          <w:sz w:val="22"/>
          <w:szCs w:val="22"/>
        </w:rPr>
        <w:t>Business Insider,</w:t>
      </w:r>
      <w:r w:rsidRPr="00075527">
        <w:rPr>
          <w:rFonts w:ascii="Arial" w:hAnsi="Arial" w:cs="Arial"/>
          <w:sz w:val="22"/>
          <w:szCs w:val="22"/>
        </w:rPr>
        <w:t xml:space="preserve"> 2</w:t>
      </w:r>
      <w:r w:rsidRPr="00075527">
        <w:rPr>
          <w:rFonts w:ascii="Arial" w:hAnsi="Arial" w:cs="Arial"/>
          <w:sz w:val="22"/>
          <w:szCs w:val="22"/>
          <w:vertAlign w:val="superscript"/>
        </w:rPr>
        <w:t>nd</w:t>
      </w:r>
      <w:r w:rsidRPr="00075527">
        <w:rPr>
          <w:rFonts w:ascii="Arial" w:hAnsi="Arial" w:cs="Arial"/>
          <w:sz w:val="22"/>
          <w:szCs w:val="22"/>
        </w:rPr>
        <w:t xml:space="preserve"> of July. Available at: </w:t>
      </w:r>
      <w:hyperlink r:id="rId22" w:history="1">
        <w:r w:rsidRPr="00075527">
          <w:rPr>
            <w:rStyle w:val="Hyperlink"/>
            <w:rFonts w:ascii="Arial" w:hAnsi="Arial" w:cs="Arial"/>
            <w:sz w:val="22"/>
            <w:szCs w:val="22"/>
          </w:rPr>
          <w:t>https://www.businessinsider.com/jeff-bezos-amazon-history-facts-2017-4?r=US&amp;IR=T</w:t>
        </w:r>
      </w:hyperlink>
      <w:r w:rsidRPr="00075527">
        <w:rPr>
          <w:rFonts w:ascii="Arial" w:hAnsi="Arial" w:cs="Arial"/>
          <w:sz w:val="22"/>
          <w:szCs w:val="22"/>
        </w:rPr>
        <w:t xml:space="preserve">  (Accessed: 23</w:t>
      </w:r>
      <w:r w:rsidRPr="00075527">
        <w:rPr>
          <w:rFonts w:ascii="Arial" w:hAnsi="Arial" w:cs="Arial"/>
          <w:sz w:val="22"/>
          <w:szCs w:val="22"/>
          <w:vertAlign w:val="superscript"/>
        </w:rPr>
        <w:t>rd</w:t>
      </w:r>
      <w:r w:rsidRPr="00075527">
        <w:rPr>
          <w:rFonts w:ascii="Arial" w:hAnsi="Arial" w:cs="Arial"/>
          <w:sz w:val="22"/>
          <w:szCs w:val="22"/>
        </w:rPr>
        <w:t xml:space="preserve"> of November 2021)</w:t>
      </w:r>
    </w:p>
    <w:p w14:paraId="5040BC1B" w14:textId="07F8EF5F" w:rsidR="00FF5777" w:rsidRDefault="00FF5777" w:rsidP="001F5663">
      <w:pPr>
        <w:spacing w:line="360" w:lineRule="auto"/>
        <w:jc w:val="both"/>
        <w:rPr>
          <w:rFonts w:ascii="Arial" w:hAnsi="Arial" w:cs="Arial"/>
          <w:sz w:val="22"/>
          <w:szCs w:val="22"/>
        </w:rPr>
      </w:pPr>
      <w:proofErr w:type="spellStart"/>
      <w:r w:rsidRPr="00075527">
        <w:rPr>
          <w:rFonts w:ascii="Arial" w:hAnsi="Arial" w:cs="Arial"/>
          <w:sz w:val="22"/>
          <w:szCs w:val="22"/>
        </w:rPr>
        <w:t>Ichijō</w:t>
      </w:r>
      <w:proofErr w:type="spellEnd"/>
      <w:r w:rsidRPr="00075527">
        <w:rPr>
          <w:rFonts w:ascii="Arial" w:hAnsi="Arial" w:cs="Arial"/>
          <w:sz w:val="22"/>
          <w:szCs w:val="22"/>
        </w:rPr>
        <w:t xml:space="preserve">, k. And Nonaka, I. (2007) </w:t>
      </w:r>
      <w:r w:rsidRPr="00075527">
        <w:rPr>
          <w:rFonts w:ascii="Arial" w:hAnsi="Arial" w:cs="Arial"/>
          <w:i/>
          <w:iCs/>
          <w:sz w:val="22"/>
          <w:szCs w:val="22"/>
        </w:rPr>
        <w:t>Knowledge creation and management new challenges for managers. </w:t>
      </w:r>
      <w:r w:rsidRPr="00075527">
        <w:rPr>
          <w:rFonts w:ascii="Arial" w:hAnsi="Arial" w:cs="Arial"/>
          <w:sz w:val="22"/>
          <w:szCs w:val="22"/>
        </w:rPr>
        <w:t>Oxford: Oxford University Press.</w:t>
      </w:r>
    </w:p>
    <w:p w14:paraId="7403B53D" w14:textId="6A526D17" w:rsidR="00C20201" w:rsidRDefault="00C20201" w:rsidP="001F5663">
      <w:pPr>
        <w:spacing w:line="360" w:lineRule="auto"/>
        <w:jc w:val="both"/>
        <w:rPr>
          <w:rFonts w:ascii="Arial" w:hAnsi="Arial" w:cs="Arial"/>
          <w:sz w:val="22"/>
          <w:szCs w:val="22"/>
        </w:rPr>
      </w:pPr>
      <w:r>
        <w:rPr>
          <w:rFonts w:ascii="Arial" w:hAnsi="Arial" w:cs="Arial"/>
          <w:sz w:val="22"/>
          <w:szCs w:val="22"/>
        </w:rPr>
        <w:t>J</w:t>
      </w:r>
      <w:r w:rsidRPr="00C20201">
        <w:rPr>
          <w:rFonts w:ascii="Arial" w:hAnsi="Arial" w:cs="Arial"/>
          <w:sz w:val="22"/>
          <w:szCs w:val="22"/>
        </w:rPr>
        <w:t>amil, G. L. et al. (2015) ‘Architecture of Information’, in </w:t>
      </w:r>
      <w:r w:rsidRPr="00C20201">
        <w:rPr>
          <w:rFonts w:ascii="Arial" w:hAnsi="Arial" w:cs="Arial"/>
          <w:i/>
          <w:iCs/>
          <w:sz w:val="22"/>
          <w:szCs w:val="22"/>
        </w:rPr>
        <w:t>Handbook of Research on Information Architecture and Management in Modern Organizations</w:t>
      </w:r>
      <w:r w:rsidRPr="00C20201">
        <w:rPr>
          <w:rFonts w:ascii="Arial" w:hAnsi="Arial" w:cs="Arial"/>
          <w:sz w:val="22"/>
          <w:szCs w:val="22"/>
        </w:rPr>
        <w:t>. [Online]. IGI Global. pp. 24–60.</w:t>
      </w:r>
    </w:p>
    <w:p w14:paraId="2E0A52F3" w14:textId="71135609" w:rsidR="00AE736B" w:rsidRDefault="00AE736B" w:rsidP="001F5663">
      <w:pPr>
        <w:spacing w:line="360" w:lineRule="auto"/>
        <w:jc w:val="both"/>
        <w:rPr>
          <w:rFonts w:ascii="Arial" w:hAnsi="Arial" w:cs="Arial"/>
          <w:sz w:val="22"/>
          <w:szCs w:val="22"/>
        </w:rPr>
      </w:pPr>
      <w:r w:rsidRPr="00AE736B">
        <w:rPr>
          <w:rFonts w:ascii="Arial" w:hAnsi="Arial" w:cs="Arial"/>
          <w:sz w:val="22"/>
          <w:szCs w:val="22"/>
        </w:rPr>
        <w:t>Laudon, K. &amp; Laudon, J. P. (2013) </w:t>
      </w:r>
      <w:r w:rsidRPr="00AE736B">
        <w:rPr>
          <w:rFonts w:ascii="Arial" w:hAnsi="Arial" w:cs="Arial"/>
          <w:i/>
          <w:iCs/>
          <w:sz w:val="22"/>
          <w:szCs w:val="22"/>
        </w:rPr>
        <w:t>Management Information Systems, Global Edition</w:t>
      </w:r>
      <w:r w:rsidRPr="00AE736B">
        <w:rPr>
          <w:rFonts w:ascii="Arial" w:hAnsi="Arial" w:cs="Arial"/>
          <w:sz w:val="22"/>
          <w:szCs w:val="22"/>
        </w:rPr>
        <w:t>. 13th ed. Place of publication not identified: Pearson Education Limited.</w:t>
      </w:r>
    </w:p>
    <w:p w14:paraId="0DD87ED3" w14:textId="2AA07FFD" w:rsidR="006234D9" w:rsidRDefault="006234D9" w:rsidP="001F5663">
      <w:pPr>
        <w:spacing w:line="360" w:lineRule="auto"/>
        <w:jc w:val="both"/>
        <w:rPr>
          <w:rFonts w:ascii="Arial" w:hAnsi="Arial" w:cs="Arial"/>
          <w:sz w:val="22"/>
          <w:szCs w:val="22"/>
        </w:rPr>
      </w:pPr>
      <w:proofErr w:type="spellStart"/>
      <w:r>
        <w:rPr>
          <w:rFonts w:ascii="Arial" w:hAnsi="Arial" w:cs="Arial"/>
          <w:sz w:val="22"/>
          <w:szCs w:val="22"/>
        </w:rPr>
        <w:t>Manancourt</w:t>
      </w:r>
      <w:proofErr w:type="spellEnd"/>
      <w:r>
        <w:rPr>
          <w:rFonts w:ascii="Arial" w:hAnsi="Arial" w:cs="Arial"/>
          <w:sz w:val="22"/>
          <w:szCs w:val="22"/>
        </w:rPr>
        <w:t xml:space="preserve">, V. (2021) </w:t>
      </w:r>
      <w:r w:rsidR="00F40423">
        <w:rPr>
          <w:rFonts w:ascii="Arial" w:hAnsi="Arial" w:cs="Arial"/>
          <w:sz w:val="22"/>
          <w:szCs w:val="22"/>
        </w:rPr>
        <w:t>“</w:t>
      </w:r>
      <w:r w:rsidR="00F40423" w:rsidRPr="00F40423">
        <w:rPr>
          <w:rFonts w:ascii="Arial" w:hAnsi="Arial" w:cs="Arial"/>
          <w:sz w:val="22"/>
          <w:szCs w:val="22"/>
        </w:rPr>
        <w:t>Millions of people’s data is at risk’ — Amazon insiders sound alarm over security</w:t>
      </w:r>
      <w:r w:rsidR="00F40423">
        <w:rPr>
          <w:rFonts w:ascii="Arial" w:hAnsi="Arial" w:cs="Arial"/>
          <w:sz w:val="22"/>
          <w:szCs w:val="22"/>
        </w:rPr>
        <w:t xml:space="preserve">” </w:t>
      </w:r>
      <w:r w:rsidR="00F40423">
        <w:rPr>
          <w:rFonts w:ascii="Arial" w:hAnsi="Arial" w:cs="Arial"/>
          <w:i/>
          <w:iCs/>
          <w:sz w:val="22"/>
          <w:szCs w:val="22"/>
        </w:rPr>
        <w:t>Politico</w:t>
      </w:r>
      <w:r w:rsidR="00F40423" w:rsidRPr="00F40423">
        <w:rPr>
          <w:rFonts w:ascii="Arial" w:hAnsi="Arial" w:cs="Arial"/>
          <w:sz w:val="22"/>
          <w:szCs w:val="22"/>
        </w:rPr>
        <w:t>, 24</w:t>
      </w:r>
      <w:r w:rsidR="00F40423" w:rsidRPr="00F40423">
        <w:rPr>
          <w:rFonts w:ascii="Arial" w:hAnsi="Arial" w:cs="Arial"/>
          <w:sz w:val="22"/>
          <w:szCs w:val="22"/>
          <w:vertAlign w:val="superscript"/>
        </w:rPr>
        <w:t>th</w:t>
      </w:r>
      <w:r w:rsidR="00F40423" w:rsidRPr="00F40423">
        <w:rPr>
          <w:rFonts w:ascii="Arial" w:hAnsi="Arial" w:cs="Arial"/>
          <w:sz w:val="22"/>
          <w:szCs w:val="22"/>
        </w:rPr>
        <w:t xml:space="preserve"> of February</w:t>
      </w:r>
      <w:r w:rsidR="00F40423">
        <w:rPr>
          <w:rFonts w:ascii="Arial" w:hAnsi="Arial" w:cs="Arial"/>
          <w:i/>
          <w:iCs/>
          <w:sz w:val="22"/>
          <w:szCs w:val="22"/>
        </w:rPr>
        <w:t xml:space="preserve">.  </w:t>
      </w:r>
      <w:r w:rsidR="00F40423">
        <w:rPr>
          <w:rFonts w:ascii="Arial" w:hAnsi="Arial" w:cs="Arial"/>
          <w:sz w:val="22"/>
          <w:szCs w:val="22"/>
        </w:rPr>
        <w:t xml:space="preserve">Available at: </w:t>
      </w:r>
      <w:hyperlink r:id="rId23" w:history="1">
        <w:r w:rsidR="00F40423" w:rsidRPr="002177E7">
          <w:rPr>
            <w:rStyle w:val="Hyperlink"/>
            <w:rFonts w:ascii="Arial" w:hAnsi="Arial" w:cs="Arial"/>
            <w:sz w:val="22"/>
            <w:szCs w:val="22"/>
          </w:rPr>
          <w:t>https://www.politico.eu/article/data-at-risk-amazon-security-threat/</w:t>
        </w:r>
      </w:hyperlink>
      <w:r w:rsidR="00F40423">
        <w:rPr>
          <w:rFonts w:ascii="Arial" w:hAnsi="Arial" w:cs="Arial"/>
          <w:sz w:val="22"/>
          <w:szCs w:val="22"/>
        </w:rPr>
        <w:t xml:space="preserve"> (Accessed: 21</w:t>
      </w:r>
      <w:r w:rsidR="00F40423" w:rsidRPr="00F40423">
        <w:rPr>
          <w:rFonts w:ascii="Arial" w:hAnsi="Arial" w:cs="Arial"/>
          <w:sz w:val="22"/>
          <w:szCs w:val="22"/>
          <w:vertAlign w:val="superscript"/>
        </w:rPr>
        <w:t>st</w:t>
      </w:r>
      <w:r w:rsidR="00F40423">
        <w:rPr>
          <w:rFonts w:ascii="Arial" w:hAnsi="Arial" w:cs="Arial"/>
          <w:sz w:val="22"/>
          <w:szCs w:val="22"/>
        </w:rPr>
        <w:t xml:space="preserve"> of December)</w:t>
      </w:r>
    </w:p>
    <w:p w14:paraId="5276EE66" w14:textId="6C1D8813" w:rsidR="00FF5777" w:rsidRPr="00075527" w:rsidRDefault="00FF5777" w:rsidP="001F5663">
      <w:pPr>
        <w:spacing w:line="360" w:lineRule="auto"/>
        <w:jc w:val="both"/>
        <w:rPr>
          <w:rFonts w:ascii="Arial" w:hAnsi="Arial" w:cs="Arial"/>
          <w:sz w:val="22"/>
          <w:szCs w:val="22"/>
        </w:rPr>
      </w:pPr>
      <w:r w:rsidRPr="00075527">
        <w:rPr>
          <w:rFonts w:ascii="Arial" w:hAnsi="Arial" w:cs="Arial"/>
          <w:sz w:val="22"/>
          <w:szCs w:val="22"/>
        </w:rPr>
        <w:t>Meyer, M.H. and Zack, M.H., (1996) “The Design and Development of Information Products”. </w:t>
      </w:r>
      <w:r w:rsidRPr="00075527">
        <w:rPr>
          <w:rFonts w:ascii="Arial" w:hAnsi="Arial" w:cs="Arial"/>
          <w:i/>
          <w:iCs/>
          <w:sz w:val="22"/>
          <w:szCs w:val="22"/>
        </w:rPr>
        <w:t>Sloan management review, </w:t>
      </w:r>
      <w:r w:rsidRPr="00075527">
        <w:rPr>
          <w:rFonts w:ascii="Arial" w:hAnsi="Arial" w:cs="Arial"/>
          <w:sz w:val="22"/>
          <w:szCs w:val="22"/>
        </w:rPr>
        <w:t>37(3), pp. 43</w:t>
      </w:r>
      <w:r w:rsidR="009E54AD">
        <w:rPr>
          <w:rFonts w:ascii="Arial" w:hAnsi="Arial" w:cs="Arial"/>
          <w:sz w:val="22"/>
          <w:szCs w:val="22"/>
        </w:rPr>
        <w:t>-59</w:t>
      </w:r>
      <w:r w:rsidRPr="00075527">
        <w:rPr>
          <w:rFonts w:ascii="Arial" w:hAnsi="Arial" w:cs="Arial"/>
          <w:sz w:val="22"/>
          <w:szCs w:val="22"/>
        </w:rPr>
        <w:t>.</w:t>
      </w:r>
      <w:r w:rsidR="00AE736B">
        <w:rPr>
          <w:rFonts w:ascii="Arial" w:hAnsi="Arial" w:cs="Arial"/>
          <w:sz w:val="22"/>
          <w:szCs w:val="22"/>
        </w:rPr>
        <w:t xml:space="preserve"> </w:t>
      </w:r>
      <w:r w:rsidR="00AE736B" w:rsidRPr="00AE736B">
        <w:rPr>
          <w:rFonts w:ascii="Arial" w:hAnsi="Arial" w:cs="Arial"/>
          <w:sz w:val="22"/>
          <w:szCs w:val="22"/>
        </w:rPr>
        <w:t>DOI: 10.1016/S0737-6782(97)81448-8</w:t>
      </w:r>
    </w:p>
    <w:p w14:paraId="3D500965" w14:textId="77A7A441" w:rsidR="00FF5777" w:rsidRPr="00075527" w:rsidRDefault="00FF5777" w:rsidP="001F5663">
      <w:pPr>
        <w:spacing w:line="360" w:lineRule="auto"/>
        <w:jc w:val="both"/>
        <w:rPr>
          <w:rFonts w:ascii="Arial" w:hAnsi="Arial" w:cs="Arial"/>
          <w:sz w:val="22"/>
          <w:szCs w:val="22"/>
        </w:rPr>
      </w:pPr>
      <w:r w:rsidRPr="00075527">
        <w:rPr>
          <w:rFonts w:ascii="Arial" w:hAnsi="Arial" w:cs="Arial"/>
          <w:sz w:val="22"/>
          <w:szCs w:val="22"/>
        </w:rPr>
        <w:t xml:space="preserve">Mohapatra, S, Agrawal, A, &amp; </w:t>
      </w:r>
      <w:proofErr w:type="spellStart"/>
      <w:r w:rsidRPr="00075527">
        <w:rPr>
          <w:rFonts w:ascii="Arial" w:hAnsi="Arial" w:cs="Arial"/>
          <w:sz w:val="22"/>
          <w:szCs w:val="22"/>
        </w:rPr>
        <w:t>Satpathy</w:t>
      </w:r>
      <w:proofErr w:type="spellEnd"/>
      <w:r w:rsidRPr="00075527">
        <w:rPr>
          <w:rFonts w:ascii="Arial" w:hAnsi="Arial" w:cs="Arial"/>
          <w:sz w:val="22"/>
          <w:szCs w:val="22"/>
        </w:rPr>
        <w:t>, A (2016) Designing Knowledge Management-Enabled Business Strategies: A Top-Down Approach, Springer International Publishing AG, Cham.</w:t>
      </w:r>
    </w:p>
    <w:p w14:paraId="32873953" w14:textId="76EA4E66" w:rsidR="00075527" w:rsidRDefault="00075527" w:rsidP="001F5663">
      <w:pPr>
        <w:spacing w:line="360" w:lineRule="auto"/>
        <w:jc w:val="both"/>
        <w:rPr>
          <w:rFonts w:ascii="Arial" w:hAnsi="Arial" w:cs="Arial"/>
          <w:sz w:val="22"/>
          <w:szCs w:val="22"/>
        </w:rPr>
      </w:pPr>
      <w:r w:rsidRPr="00075527">
        <w:rPr>
          <w:rFonts w:ascii="Arial" w:hAnsi="Arial" w:cs="Arial"/>
          <w:sz w:val="22"/>
          <w:szCs w:val="22"/>
        </w:rPr>
        <w:t>Mosconi, E. and Roy, M.C., 2013. “Linking knowledge management and organizational performance”. </w:t>
      </w:r>
      <w:r w:rsidRPr="00075527">
        <w:rPr>
          <w:rFonts w:ascii="Arial" w:hAnsi="Arial" w:cs="Arial"/>
          <w:i/>
          <w:iCs/>
          <w:sz w:val="22"/>
          <w:szCs w:val="22"/>
        </w:rPr>
        <w:t>International Business Research</w:t>
      </w:r>
      <w:r w:rsidRPr="00075527">
        <w:rPr>
          <w:rFonts w:ascii="Arial" w:hAnsi="Arial" w:cs="Arial"/>
          <w:sz w:val="22"/>
          <w:szCs w:val="22"/>
        </w:rPr>
        <w:t>, </w:t>
      </w:r>
      <w:r w:rsidRPr="00075527">
        <w:rPr>
          <w:rFonts w:ascii="Arial" w:hAnsi="Arial" w:cs="Arial"/>
          <w:i/>
          <w:iCs/>
          <w:sz w:val="22"/>
          <w:szCs w:val="22"/>
        </w:rPr>
        <w:t>6</w:t>
      </w:r>
      <w:r w:rsidRPr="00075527">
        <w:rPr>
          <w:rFonts w:ascii="Arial" w:hAnsi="Arial" w:cs="Arial"/>
          <w:sz w:val="22"/>
          <w:szCs w:val="22"/>
        </w:rPr>
        <w:t>(9), p.68. DOI:</w:t>
      </w:r>
      <w:r w:rsidRPr="00075527">
        <w:rPr>
          <w:rFonts w:ascii="Arial" w:hAnsi="Arial" w:cs="Arial"/>
          <w:color w:val="555555"/>
          <w:sz w:val="22"/>
          <w:szCs w:val="22"/>
        </w:rPr>
        <w:t xml:space="preserve"> </w:t>
      </w:r>
      <w:r w:rsidRPr="00075527">
        <w:rPr>
          <w:rFonts w:ascii="Arial" w:hAnsi="Arial" w:cs="Arial"/>
          <w:sz w:val="22"/>
          <w:szCs w:val="22"/>
        </w:rPr>
        <w:t>10.5539/</w:t>
      </w:r>
      <w:proofErr w:type="gramStart"/>
      <w:r w:rsidRPr="00075527">
        <w:rPr>
          <w:rFonts w:ascii="Arial" w:hAnsi="Arial" w:cs="Arial"/>
          <w:sz w:val="22"/>
          <w:szCs w:val="22"/>
        </w:rPr>
        <w:t>ibr.v</w:t>
      </w:r>
      <w:proofErr w:type="gramEnd"/>
      <w:r w:rsidRPr="00075527">
        <w:rPr>
          <w:rFonts w:ascii="Arial" w:hAnsi="Arial" w:cs="Arial"/>
          <w:sz w:val="22"/>
          <w:szCs w:val="22"/>
        </w:rPr>
        <w:t>6n9p68</w:t>
      </w:r>
    </w:p>
    <w:p w14:paraId="39D722A5" w14:textId="2830DD1F" w:rsidR="00AE736B" w:rsidRDefault="00AE736B" w:rsidP="001F5663">
      <w:pPr>
        <w:spacing w:line="360" w:lineRule="auto"/>
        <w:jc w:val="both"/>
        <w:rPr>
          <w:rFonts w:ascii="Arial" w:hAnsi="Arial" w:cs="Arial"/>
          <w:sz w:val="22"/>
          <w:szCs w:val="22"/>
        </w:rPr>
      </w:pPr>
      <w:r w:rsidRPr="00BD1C81">
        <w:rPr>
          <w:rFonts w:ascii="Arial" w:hAnsi="Arial" w:cs="Arial"/>
          <w:sz w:val="22"/>
          <w:szCs w:val="22"/>
        </w:rPr>
        <w:t>Mullins, L. J. &amp; McLean, J. E. (2019) </w:t>
      </w:r>
      <w:r w:rsidRPr="00BD1C81">
        <w:rPr>
          <w:rFonts w:ascii="Arial" w:hAnsi="Arial" w:cs="Arial"/>
          <w:i/>
          <w:iCs/>
          <w:sz w:val="22"/>
          <w:szCs w:val="22"/>
        </w:rPr>
        <w:t>Organisational behaviour in the workplace</w:t>
      </w:r>
      <w:r w:rsidRPr="00BD1C81">
        <w:rPr>
          <w:rFonts w:ascii="Arial" w:hAnsi="Arial" w:cs="Arial"/>
          <w:sz w:val="22"/>
          <w:szCs w:val="22"/>
        </w:rPr>
        <w:t>. 12th ed. Harlow: Pearson.</w:t>
      </w:r>
    </w:p>
    <w:p w14:paraId="5C082E49" w14:textId="756D5195" w:rsidR="00075527" w:rsidRPr="00075527" w:rsidRDefault="00075527" w:rsidP="001F5663">
      <w:pPr>
        <w:spacing w:line="360" w:lineRule="auto"/>
        <w:jc w:val="both"/>
        <w:rPr>
          <w:rFonts w:ascii="Arial" w:hAnsi="Arial" w:cs="Arial"/>
          <w:sz w:val="22"/>
          <w:szCs w:val="22"/>
        </w:rPr>
      </w:pPr>
      <w:r>
        <w:rPr>
          <w:rFonts w:ascii="Arial" w:hAnsi="Arial" w:cs="Arial"/>
          <w:sz w:val="22"/>
          <w:szCs w:val="22"/>
        </w:rPr>
        <w:t xml:space="preserve">Nonaka. I. (2020) </w:t>
      </w:r>
      <w:r>
        <w:rPr>
          <w:rFonts w:ascii="Arial" w:hAnsi="Arial" w:cs="Arial"/>
          <w:i/>
          <w:iCs/>
          <w:sz w:val="22"/>
          <w:szCs w:val="22"/>
        </w:rPr>
        <w:t xml:space="preserve">Management Based on Human Empathy </w:t>
      </w:r>
      <w:proofErr w:type="gramStart"/>
      <w:r>
        <w:rPr>
          <w:rFonts w:ascii="Arial" w:hAnsi="Arial" w:cs="Arial"/>
          <w:i/>
          <w:iCs/>
          <w:sz w:val="22"/>
          <w:szCs w:val="22"/>
        </w:rPr>
        <w:t>For</w:t>
      </w:r>
      <w:proofErr w:type="gramEnd"/>
      <w:r>
        <w:rPr>
          <w:rFonts w:ascii="Arial" w:hAnsi="Arial" w:cs="Arial"/>
          <w:i/>
          <w:iCs/>
          <w:sz w:val="22"/>
          <w:szCs w:val="22"/>
        </w:rPr>
        <w:t xml:space="preserve"> Building a Future of Better Living in a Dynamic World. </w:t>
      </w:r>
      <w:r>
        <w:rPr>
          <w:rFonts w:ascii="Arial" w:hAnsi="Arial" w:cs="Arial"/>
          <w:sz w:val="22"/>
          <w:szCs w:val="22"/>
        </w:rPr>
        <w:t xml:space="preserve">Available at: </w:t>
      </w:r>
      <w:hyperlink r:id="rId24" w:history="1">
        <w:r w:rsidRPr="000E5204">
          <w:rPr>
            <w:rStyle w:val="Hyperlink"/>
            <w:rFonts w:ascii="Arial" w:hAnsi="Arial" w:cs="Arial"/>
            <w:sz w:val="22"/>
            <w:szCs w:val="22"/>
          </w:rPr>
          <w:t>https://www.hitachi.com/rev/column/ei/vol15/index.html</w:t>
        </w:r>
      </w:hyperlink>
      <w:r>
        <w:rPr>
          <w:rFonts w:ascii="Arial" w:hAnsi="Arial" w:cs="Arial"/>
          <w:sz w:val="22"/>
          <w:szCs w:val="22"/>
        </w:rPr>
        <w:t xml:space="preserve"> (Accessed: 06</w:t>
      </w:r>
      <w:r w:rsidRPr="00075527">
        <w:rPr>
          <w:rFonts w:ascii="Arial" w:hAnsi="Arial" w:cs="Arial"/>
          <w:sz w:val="22"/>
          <w:szCs w:val="22"/>
          <w:vertAlign w:val="superscript"/>
        </w:rPr>
        <w:t>th</w:t>
      </w:r>
      <w:r>
        <w:rPr>
          <w:rFonts w:ascii="Arial" w:hAnsi="Arial" w:cs="Arial"/>
          <w:sz w:val="22"/>
          <w:szCs w:val="22"/>
        </w:rPr>
        <w:t xml:space="preserve"> of December 2021)</w:t>
      </w:r>
    </w:p>
    <w:p w14:paraId="07BD9571" w14:textId="6260EB2B" w:rsidR="00FF5777" w:rsidRDefault="00FF5777" w:rsidP="001F5663">
      <w:pPr>
        <w:spacing w:line="360" w:lineRule="auto"/>
        <w:jc w:val="both"/>
        <w:rPr>
          <w:rFonts w:ascii="Arial" w:hAnsi="Arial" w:cs="Arial"/>
          <w:sz w:val="22"/>
          <w:szCs w:val="22"/>
          <w:lang w:val="is-IS"/>
        </w:rPr>
      </w:pPr>
      <w:r w:rsidRPr="00075527">
        <w:rPr>
          <w:rFonts w:ascii="Arial" w:hAnsi="Arial" w:cs="Arial"/>
          <w:i/>
          <w:iCs/>
          <w:sz w:val="22"/>
          <w:szCs w:val="22"/>
          <w:lang w:val="is-IS"/>
        </w:rPr>
        <w:t>North K., Kumta G. (2018)</w:t>
      </w:r>
      <w:r w:rsidR="00075527">
        <w:rPr>
          <w:rFonts w:ascii="Arial" w:hAnsi="Arial" w:cs="Arial"/>
          <w:i/>
          <w:iCs/>
          <w:sz w:val="22"/>
          <w:szCs w:val="22"/>
          <w:lang w:val="is-IS"/>
        </w:rPr>
        <w:t xml:space="preserve"> </w:t>
      </w:r>
      <w:r w:rsidRPr="00075527">
        <w:rPr>
          <w:rFonts w:ascii="Arial" w:hAnsi="Arial" w:cs="Arial"/>
          <w:i/>
          <w:iCs/>
          <w:sz w:val="22"/>
          <w:szCs w:val="22"/>
          <w:lang w:val="is-IS"/>
        </w:rPr>
        <w:t xml:space="preserve">Knowledge Management, </w:t>
      </w:r>
      <w:r w:rsidRPr="00075527">
        <w:rPr>
          <w:rFonts w:ascii="Arial" w:hAnsi="Arial" w:cs="Arial"/>
          <w:sz w:val="22"/>
          <w:szCs w:val="22"/>
          <w:lang w:val="is-IS"/>
        </w:rPr>
        <w:t>2nd edn. New York : Springer</w:t>
      </w:r>
    </w:p>
    <w:p w14:paraId="3B2AB874" w14:textId="0C89DE36" w:rsidR="00AE736B" w:rsidRDefault="00AE736B" w:rsidP="001F5663">
      <w:pPr>
        <w:spacing w:line="360" w:lineRule="auto"/>
        <w:jc w:val="both"/>
        <w:rPr>
          <w:rFonts w:ascii="Arial" w:hAnsi="Arial" w:cs="Arial"/>
          <w:sz w:val="22"/>
          <w:szCs w:val="22"/>
          <w:lang w:val="is-IS"/>
        </w:rPr>
      </w:pPr>
      <w:r>
        <w:rPr>
          <w:rFonts w:ascii="Arial" w:hAnsi="Arial" w:cs="Arial"/>
          <w:sz w:val="22"/>
          <w:szCs w:val="22"/>
          <w:lang w:val="is-IS"/>
        </w:rPr>
        <w:t xml:space="preserve">SellerMaps (2021) </w:t>
      </w:r>
      <w:r>
        <w:rPr>
          <w:rFonts w:ascii="Arial" w:hAnsi="Arial" w:cs="Arial"/>
          <w:i/>
          <w:iCs/>
          <w:sz w:val="22"/>
          <w:szCs w:val="22"/>
          <w:lang w:val="is-IS"/>
        </w:rPr>
        <w:t xml:space="preserve">Full list of Amazon SOPs. </w:t>
      </w:r>
      <w:r>
        <w:rPr>
          <w:rFonts w:ascii="Arial" w:hAnsi="Arial" w:cs="Arial"/>
          <w:sz w:val="22"/>
          <w:szCs w:val="22"/>
          <w:lang w:val="is-IS"/>
        </w:rPr>
        <w:t>[online] Available at:</w:t>
      </w:r>
      <w:r w:rsidRPr="00AE736B">
        <w:t xml:space="preserve"> </w:t>
      </w:r>
      <w:hyperlink r:id="rId25" w:history="1">
        <w:r w:rsidRPr="000E5204">
          <w:rPr>
            <w:rStyle w:val="Hyperlink"/>
            <w:rFonts w:ascii="Arial" w:hAnsi="Arial" w:cs="Arial"/>
            <w:sz w:val="22"/>
            <w:szCs w:val="22"/>
            <w:lang w:val="is-IS"/>
          </w:rPr>
          <w:t>https://sellermaps.com/full-amazonusa-sop-list/#</w:t>
        </w:r>
      </w:hyperlink>
      <w:r>
        <w:rPr>
          <w:rFonts w:ascii="Arial" w:hAnsi="Arial" w:cs="Arial"/>
          <w:sz w:val="22"/>
          <w:szCs w:val="22"/>
          <w:lang w:val="is-IS"/>
        </w:rPr>
        <w:t xml:space="preserve"> (Accessed: 08th of December 2021)</w:t>
      </w:r>
    </w:p>
    <w:p w14:paraId="201E8553" w14:textId="6587A939" w:rsidR="001F5663" w:rsidRDefault="001F5663" w:rsidP="001F5663">
      <w:pPr>
        <w:spacing w:line="360" w:lineRule="auto"/>
        <w:jc w:val="both"/>
        <w:rPr>
          <w:rFonts w:ascii="Arial" w:hAnsi="Arial" w:cs="Arial"/>
          <w:sz w:val="22"/>
          <w:szCs w:val="22"/>
          <w:lang w:val="is-IS"/>
        </w:rPr>
      </w:pPr>
      <w:r>
        <w:rPr>
          <w:rFonts w:ascii="Arial" w:hAnsi="Arial" w:cs="Arial"/>
          <w:sz w:val="22"/>
          <w:szCs w:val="22"/>
          <w:lang w:val="is-IS"/>
        </w:rPr>
        <w:t xml:space="preserve">Soper, S. (2021) „AWS resolves its outage. What happens now?“ </w:t>
      </w:r>
      <w:r>
        <w:rPr>
          <w:rFonts w:ascii="Arial" w:hAnsi="Arial" w:cs="Arial"/>
          <w:i/>
          <w:iCs/>
          <w:sz w:val="22"/>
          <w:szCs w:val="22"/>
          <w:lang w:val="is-IS"/>
        </w:rPr>
        <w:t xml:space="preserve">Bloomberg, </w:t>
      </w:r>
      <w:r>
        <w:rPr>
          <w:rFonts w:ascii="Arial" w:hAnsi="Arial" w:cs="Arial"/>
          <w:sz w:val="22"/>
          <w:szCs w:val="22"/>
          <w:lang w:val="is-IS"/>
        </w:rPr>
        <w:t xml:space="preserve">8th of December Available at: </w:t>
      </w:r>
      <w:r>
        <w:rPr>
          <w:rFonts w:ascii="Arial" w:hAnsi="Arial" w:cs="Arial"/>
          <w:sz w:val="22"/>
          <w:szCs w:val="22"/>
          <w:lang w:val="is-IS"/>
        </w:rPr>
        <w:fldChar w:fldCharType="begin"/>
      </w:r>
      <w:r>
        <w:rPr>
          <w:rFonts w:ascii="Arial" w:hAnsi="Arial" w:cs="Arial"/>
          <w:sz w:val="22"/>
          <w:szCs w:val="22"/>
          <w:lang w:val="is-IS"/>
        </w:rPr>
        <w:instrText xml:space="preserve"> HYPERLINK "</w:instrText>
      </w:r>
      <w:r w:rsidRPr="001F5663">
        <w:rPr>
          <w:rFonts w:ascii="Arial" w:hAnsi="Arial" w:cs="Arial"/>
          <w:sz w:val="22"/>
          <w:szCs w:val="22"/>
          <w:lang w:val="is-IS"/>
        </w:rPr>
        <w:instrText>https://www.bloomberg.com/news/newsletters/2021-12-08/aws-resolved-its-outage-what-happens-now</w:instrText>
      </w:r>
      <w:r>
        <w:rPr>
          <w:rFonts w:ascii="Arial" w:hAnsi="Arial" w:cs="Arial"/>
          <w:sz w:val="22"/>
          <w:szCs w:val="22"/>
          <w:lang w:val="is-IS"/>
        </w:rPr>
        <w:instrText xml:space="preserve">" </w:instrText>
      </w:r>
      <w:r>
        <w:rPr>
          <w:rFonts w:ascii="Arial" w:hAnsi="Arial" w:cs="Arial"/>
          <w:sz w:val="22"/>
          <w:szCs w:val="22"/>
          <w:lang w:val="is-IS"/>
        </w:rPr>
        <w:fldChar w:fldCharType="separate"/>
      </w:r>
      <w:r w:rsidRPr="000E5204">
        <w:rPr>
          <w:rStyle w:val="Hyperlink"/>
          <w:rFonts w:ascii="Arial" w:hAnsi="Arial" w:cs="Arial"/>
          <w:sz w:val="22"/>
          <w:szCs w:val="22"/>
          <w:lang w:val="is-IS"/>
        </w:rPr>
        <w:t>https://www.bloomberg.com/news/newsletters/2021-12-08/aws-resolved-its-outage-what-happens-now</w:t>
      </w:r>
      <w:r>
        <w:rPr>
          <w:rFonts w:ascii="Arial" w:hAnsi="Arial" w:cs="Arial"/>
          <w:sz w:val="22"/>
          <w:szCs w:val="22"/>
          <w:lang w:val="is-IS"/>
        </w:rPr>
        <w:fldChar w:fldCharType="end"/>
      </w:r>
      <w:r>
        <w:rPr>
          <w:rFonts w:ascii="Arial" w:hAnsi="Arial" w:cs="Arial"/>
          <w:sz w:val="22"/>
          <w:szCs w:val="22"/>
          <w:lang w:val="is-IS"/>
        </w:rPr>
        <w:t xml:space="preserve"> (Accessed: 09th of December 2021)</w:t>
      </w:r>
    </w:p>
    <w:p w14:paraId="2073E293" w14:textId="7A70C466" w:rsidR="00CF0261" w:rsidRPr="00CF0261" w:rsidRDefault="00CF0261" w:rsidP="001F5663">
      <w:pPr>
        <w:spacing w:line="360" w:lineRule="auto"/>
        <w:jc w:val="both"/>
        <w:rPr>
          <w:rFonts w:ascii="Arial" w:hAnsi="Arial" w:cs="Arial"/>
          <w:sz w:val="22"/>
          <w:szCs w:val="22"/>
        </w:rPr>
      </w:pPr>
      <w:r>
        <w:rPr>
          <w:rFonts w:ascii="Arial" w:hAnsi="Arial" w:cs="Arial"/>
          <w:sz w:val="22"/>
          <w:szCs w:val="22"/>
          <w:lang w:val="is-IS"/>
        </w:rPr>
        <w:t>Syal, R. (2021) „</w:t>
      </w:r>
      <w:proofErr w:type="spellStart"/>
      <w:r w:rsidRPr="00CF0261">
        <w:rPr>
          <w:rFonts w:ascii="Arial" w:hAnsi="Arial" w:cs="Arial"/>
          <w:sz w:val="22"/>
          <w:szCs w:val="22"/>
        </w:rPr>
        <w:t>Priti</w:t>
      </w:r>
      <w:proofErr w:type="spellEnd"/>
      <w:r w:rsidRPr="00CF0261">
        <w:rPr>
          <w:rFonts w:ascii="Arial" w:hAnsi="Arial" w:cs="Arial"/>
          <w:sz w:val="22"/>
          <w:szCs w:val="22"/>
        </w:rPr>
        <w:t xml:space="preserve"> Patel pressed to explain award of spy agencies cloud contract to Amazon</w:t>
      </w:r>
      <w:r>
        <w:rPr>
          <w:rFonts w:ascii="Arial" w:hAnsi="Arial" w:cs="Arial"/>
          <w:sz w:val="22"/>
          <w:szCs w:val="22"/>
          <w:lang w:val="is-IS"/>
        </w:rPr>
        <w:t xml:space="preserve">“, </w:t>
      </w:r>
      <w:r>
        <w:rPr>
          <w:rFonts w:ascii="Arial" w:hAnsi="Arial" w:cs="Arial"/>
          <w:i/>
          <w:iCs/>
          <w:sz w:val="22"/>
          <w:szCs w:val="22"/>
          <w:lang w:val="is-IS"/>
        </w:rPr>
        <w:t xml:space="preserve">The Guardian, </w:t>
      </w:r>
      <w:r>
        <w:rPr>
          <w:rFonts w:ascii="Arial" w:hAnsi="Arial" w:cs="Arial"/>
          <w:sz w:val="22"/>
          <w:szCs w:val="22"/>
          <w:lang w:val="is-IS"/>
        </w:rPr>
        <w:t xml:space="preserve">27th of October. Available at: </w:t>
      </w:r>
      <w:r>
        <w:rPr>
          <w:rFonts w:ascii="Arial" w:hAnsi="Arial" w:cs="Arial"/>
          <w:sz w:val="22"/>
          <w:szCs w:val="22"/>
          <w:lang w:val="is-IS"/>
        </w:rPr>
        <w:fldChar w:fldCharType="begin"/>
      </w:r>
      <w:r>
        <w:rPr>
          <w:rFonts w:ascii="Arial" w:hAnsi="Arial" w:cs="Arial"/>
          <w:sz w:val="22"/>
          <w:szCs w:val="22"/>
          <w:lang w:val="is-IS"/>
        </w:rPr>
        <w:instrText xml:space="preserve"> HYPERLINK "</w:instrText>
      </w:r>
      <w:r w:rsidRPr="00CF0261">
        <w:rPr>
          <w:rFonts w:ascii="Arial" w:hAnsi="Arial" w:cs="Arial"/>
          <w:sz w:val="22"/>
          <w:szCs w:val="22"/>
          <w:lang w:val="is-IS"/>
        </w:rPr>
        <w:instrText>https://www.theguardian.com/uk-news/2021/oct/26/amazon-web-services-aws-contract-data-mi5-mi6-gchq</w:instrText>
      </w:r>
      <w:r>
        <w:rPr>
          <w:rFonts w:ascii="Arial" w:hAnsi="Arial" w:cs="Arial"/>
          <w:sz w:val="22"/>
          <w:szCs w:val="22"/>
          <w:lang w:val="is-IS"/>
        </w:rPr>
        <w:instrText xml:space="preserve">" </w:instrText>
      </w:r>
      <w:r>
        <w:rPr>
          <w:rFonts w:ascii="Arial" w:hAnsi="Arial" w:cs="Arial"/>
          <w:sz w:val="22"/>
          <w:szCs w:val="22"/>
          <w:lang w:val="is-IS"/>
        </w:rPr>
        <w:fldChar w:fldCharType="separate"/>
      </w:r>
      <w:r w:rsidRPr="000E5204">
        <w:rPr>
          <w:rStyle w:val="Hyperlink"/>
          <w:rFonts w:ascii="Arial" w:hAnsi="Arial" w:cs="Arial"/>
          <w:sz w:val="22"/>
          <w:szCs w:val="22"/>
          <w:lang w:val="is-IS"/>
        </w:rPr>
        <w:t>https://www.theguardian.com/uk-news/2021/oct/26/amazon-web-services-aws-contract-data-mi5-mi6-gchq</w:t>
      </w:r>
      <w:r>
        <w:rPr>
          <w:rFonts w:ascii="Arial" w:hAnsi="Arial" w:cs="Arial"/>
          <w:sz w:val="22"/>
          <w:szCs w:val="22"/>
          <w:lang w:val="is-IS"/>
        </w:rPr>
        <w:fldChar w:fldCharType="end"/>
      </w:r>
      <w:r>
        <w:rPr>
          <w:rFonts w:ascii="Arial" w:hAnsi="Arial" w:cs="Arial"/>
          <w:sz w:val="22"/>
          <w:szCs w:val="22"/>
          <w:lang w:val="is-IS"/>
        </w:rPr>
        <w:t xml:space="preserve"> (Accessed: 10th of December 2021)</w:t>
      </w:r>
    </w:p>
    <w:p w14:paraId="780FB08A" w14:textId="677D9F10" w:rsidR="00AE736B" w:rsidRDefault="00AE736B" w:rsidP="001F5663">
      <w:pPr>
        <w:spacing w:line="360" w:lineRule="auto"/>
        <w:jc w:val="both"/>
        <w:rPr>
          <w:rFonts w:ascii="Arial" w:hAnsi="Arial" w:cs="Arial"/>
          <w:sz w:val="22"/>
          <w:szCs w:val="22"/>
          <w:lang w:val="is-IS"/>
        </w:rPr>
      </w:pPr>
      <w:r>
        <w:rPr>
          <w:rFonts w:ascii="Arial" w:hAnsi="Arial" w:cs="Arial"/>
          <w:sz w:val="22"/>
          <w:szCs w:val="22"/>
          <w:lang w:val="is-IS"/>
        </w:rPr>
        <w:lastRenderedPageBreak/>
        <w:t xml:space="preserve">Page, V. (2021) </w:t>
      </w:r>
      <w:r w:rsidRPr="00AE736B">
        <w:rPr>
          <w:rFonts w:ascii="Arial" w:hAnsi="Arial" w:cs="Arial"/>
          <w:i/>
          <w:iCs/>
          <w:sz w:val="22"/>
          <w:szCs w:val="22"/>
          <w:lang w:val="is-IS"/>
        </w:rPr>
        <w:t>What is Amazon Web Services and Why Is It So Successful?</w:t>
      </w:r>
      <w:r>
        <w:rPr>
          <w:rFonts w:ascii="Arial" w:hAnsi="Arial" w:cs="Arial"/>
          <w:sz w:val="22"/>
          <w:szCs w:val="22"/>
          <w:lang w:val="is-IS"/>
        </w:rPr>
        <w:t xml:space="preserve"> Available at:</w:t>
      </w:r>
      <w:r w:rsidRPr="00AE736B">
        <w:t xml:space="preserve"> </w:t>
      </w:r>
      <w:hyperlink r:id="rId26" w:history="1">
        <w:r w:rsidRPr="000E5204">
          <w:rPr>
            <w:rStyle w:val="Hyperlink"/>
            <w:rFonts w:ascii="Arial" w:hAnsi="Arial" w:cs="Arial"/>
            <w:sz w:val="22"/>
            <w:szCs w:val="22"/>
            <w:lang w:val="is-IS"/>
          </w:rPr>
          <w:t>https://www.investopedia.com/articles/investing/011316/what-amazon-web-services-and-why-it-so-successful.asp</w:t>
        </w:r>
      </w:hyperlink>
      <w:r>
        <w:rPr>
          <w:rFonts w:ascii="Arial" w:hAnsi="Arial" w:cs="Arial"/>
          <w:sz w:val="22"/>
          <w:szCs w:val="22"/>
          <w:lang w:val="is-IS"/>
        </w:rPr>
        <w:t xml:space="preserve"> (Accessed: 8th of December 2021)</w:t>
      </w:r>
    </w:p>
    <w:p w14:paraId="594C1F0C" w14:textId="245114D0" w:rsidR="001F5663" w:rsidRPr="001F5663" w:rsidRDefault="001F5663" w:rsidP="001F5663">
      <w:pPr>
        <w:spacing w:line="360" w:lineRule="auto"/>
        <w:jc w:val="both"/>
        <w:rPr>
          <w:rFonts w:ascii="Arial" w:hAnsi="Arial" w:cs="Arial"/>
          <w:b/>
          <w:bCs/>
          <w:sz w:val="22"/>
          <w:szCs w:val="22"/>
        </w:rPr>
      </w:pPr>
      <w:r>
        <w:rPr>
          <w:rFonts w:ascii="Arial" w:hAnsi="Arial" w:cs="Arial"/>
          <w:sz w:val="22"/>
          <w:szCs w:val="22"/>
          <w:lang w:val="is-IS"/>
        </w:rPr>
        <w:t xml:space="preserve">Rosenberg, M. (2014) </w:t>
      </w:r>
      <w:r>
        <w:rPr>
          <w:rFonts w:ascii="Arial" w:hAnsi="Arial" w:cs="Arial"/>
          <w:i/>
          <w:iCs/>
          <w:sz w:val="22"/>
          <w:szCs w:val="22"/>
          <w:lang w:val="is-IS"/>
        </w:rPr>
        <w:t xml:space="preserve">The Knowledge Management Genius of Amazon.com </w:t>
      </w:r>
      <w:r>
        <w:rPr>
          <w:rFonts w:ascii="Arial" w:hAnsi="Arial" w:cs="Arial"/>
          <w:sz w:val="22"/>
          <w:szCs w:val="22"/>
          <w:lang w:val="is-IS"/>
        </w:rPr>
        <w:t>[Online]</w:t>
      </w:r>
      <w:r>
        <w:rPr>
          <w:rFonts w:ascii="Arial" w:hAnsi="Arial" w:cs="Arial"/>
          <w:i/>
          <w:iCs/>
          <w:sz w:val="22"/>
          <w:szCs w:val="22"/>
          <w:lang w:val="is-IS"/>
        </w:rPr>
        <w:t xml:space="preserve"> </w:t>
      </w:r>
      <w:r>
        <w:rPr>
          <w:rFonts w:ascii="Arial" w:hAnsi="Arial" w:cs="Arial"/>
          <w:sz w:val="22"/>
          <w:szCs w:val="22"/>
          <w:lang w:val="is-IS"/>
        </w:rPr>
        <w:t xml:space="preserve">Availabe at: </w:t>
      </w:r>
      <w:r>
        <w:rPr>
          <w:rFonts w:ascii="Arial" w:hAnsi="Arial" w:cs="Arial"/>
          <w:sz w:val="22"/>
          <w:szCs w:val="22"/>
          <w:lang w:val="is-IS"/>
        </w:rPr>
        <w:fldChar w:fldCharType="begin"/>
      </w:r>
      <w:r>
        <w:rPr>
          <w:rFonts w:ascii="Arial" w:hAnsi="Arial" w:cs="Arial"/>
          <w:sz w:val="22"/>
          <w:szCs w:val="22"/>
          <w:lang w:val="is-IS"/>
        </w:rPr>
        <w:instrText xml:space="preserve"> HYPERLINK "</w:instrText>
      </w:r>
      <w:r w:rsidRPr="001F5663">
        <w:rPr>
          <w:rFonts w:ascii="Arial" w:hAnsi="Arial" w:cs="Arial"/>
          <w:sz w:val="22"/>
          <w:szCs w:val="22"/>
          <w:lang w:val="is-IS"/>
        </w:rPr>
        <w:instrText>https://learningsolutionsmag.com/articles/1480/the-knowledge-management-genius-of-amazoncom</w:instrText>
      </w:r>
      <w:r>
        <w:rPr>
          <w:rFonts w:ascii="Arial" w:hAnsi="Arial" w:cs="Arial"/>
          <w:sz w:val="22"/>
          <w:szCs w:val="22"/>
          <w:lang w:val="is-IS"/>
        </w:rPr>
        <w:instrText xml:space="preserve">" </w:instrText>
      </w:r>
      <w:r>
        <w:rPr>
          <w:rFonts w:ascii="Arial" w:hAnsi="Arial" w:cs="Arial"/>
          <w:sz w:val="22"/>
          <w:szCs w:val="22"/>
          <w:lang w:val="is-IS"/>
        </w:rPr>
        <w:fldChar w:fldCharType="separate"/>
      </w:r>
      <w:r w:rsidRPr="000E5204">
        <w:rPr>
          <w:rStyle w:val="Hyperlink"/>
          <w:rFonts w:ascii="Arial" w:hAnsi="Arial" w:cs="Arial"/>
          <w:sz w:val="22"/>
          <w:szCs w:val="22"/>
          <w:lang w:val="is-IS"/>
        </w:rPr>
        <w:t>https://learningsolutionsmag.com/articles/1480/the-knowledge-management-genius-of-amazoncom</w:t>
      </w:r>
      <w:r>
        <w:rPr>
          <w:rFonts w:ascii="Arial" w:hAnsi="Arial" w:cs="Arial"/>
          <w:sz w:val="22"/>
          <w:szCs w:val="22"/>
          <w:lang w:val="is-IS"/>
        </w:rPr>
        <w:fldChar w:fldCharType="end"/>
      </w:r>
      <w:r>
        <w:rPr>
          <w:rFonts w:ascii="Arial" w:hAnsi="Arial" w:cs="Arial"/>
          <w:sz w:val="22"/>
          <w:szCs w:val="22"/>
          <w:lang w:val="is-IS"/>
        </w:rPr>
        <w:t xml:space="preserve"> (Accessed: 09th of December 2021)</w:t>
      </w:r>
    </w:p>
    <w:p w14:paraId="636D8629" w14:textId="22B0FB13" w:rsidR="00AE736B" w:rsidRDefault="00AE736B" w:rsidP="001F5663">
      <w:pPr>
        <w:spacing w:line="360" w:lineRule="auto"/>
        <w:jc w:val="both"/>
        <w:rPr>
          <w:rFonts w:ascii="Arial" w:hAnsi="Arial" w:cs="Arial"/>
          <w:sz w:val="22"/>
          <w:szCs w:val="22"/>
        </w:rPr>
      </w:pPr>
      <w:proofErr w:type="spellStart"/>
      <w:r>
        <w:rPr>
          <w:rFonts w:ascii="Arial" w:hAnsi="Arial" w:cs="Arial"/>
          <w:sz w:val="22"/>
          <w:szCs w:val="22"/>
        </w:rPr>
        <w:t>Sreko</w:t>
      </w:r>
      <w:proofErr w:type="spellEnd"/>
      <w:r>
        <w:rPr>
          <w:rFonts w:ascii="Arial" w:hAnsi="Arial" w:cs="Arial"/>
          <w:sz w:val="22"/>
          <w:szCs w:val="22"/>
        </w:rPr>
        <w:t>, N. and Zwilling, M. (2016) “</w:t>
      </w:r>
      <w:r w:rsidRPr="00AE736B">
        <w:rPr>
          <w:rFonts w:ascii="Arial" w:hAnsi="Arial" w:cs="Arial"/>
          <w:sz w:val="22"/>
          <w:szCs w:val="22"/>
        </w:rPr>
        <w:t>Knowledge Management Systems Support S</w:t>
      </w:r>
      <w:r w:rsidR="00221B49">
        <w:rPr>
          <w:rFonts w:ascii="Arial" w:hAnsi="Arial" w:cs="Arial"/>
          <w:sz w:val="22"/>
          <w:szCs w:val="22"/>
        </w:rPr>
        <w:t>ECI</w:t>
      </w:r>
      <w:r w:rsidRPr="00AE736B">
        <w:rPr>
          <w:rFonts w:ascii="Arial" w:hAnsi="Arial" w:cs="Arial"/>
          <w:sz w:val="22"/>
          <w:szCs w:val="22"/>
        </w:rPr>
        <w:t xml:space="preserve"> Model </w:t>
      </w:r>
      <w:proofErr w:type="gramStart"/>
      <w:r w:rsidRPr="00AE736B">
        <w:rPr>
          <w:rFonts w:ascii="Arial" w:hAnsi="Arial" w:cs="Arial"/>
          <w:sz w:val="22"/>
          <w:szCs w:val="22"/>
        </w:rPr>
        <w:t>Of</w:t>
      </w:r>
      <w:proofErr w:type="gramEnd"/>
      <w:r w:rsidRPr="00AE736B">
        <w:rPr>
          <w:rFonts w:ascii="Arial" w:hAnsi="Arial" w:cs="Arial"/>
          <w:sz w:val="22"/>
          <w:szCs w:val="22"/>
        </w:rPr>
        <w:t xml:space="preserve"> Knowledge-Creating Process</w:t>
      </w:r>
      <w:r>
        <w:rPr>
          <w:rFonts w:ascii="Arial" w:hAnsi="Arial" w:cs="Arial"/>
          <w:b/>
          <w:bCs/>
          <w:sz w:val="22"/>
          <w:szCs w:val="22"/>
        </w:rPr>
        <w:t xml:space="preserve">”, </w:t>
      </w:r>
      <w:r>
        <w:rPr>
          <w:rFonts w:ascii="Arial" w:hAnsi="Arial" w:cs="Arial"/>
          <w:sz w:val="22"/>
          <w:szCs w:val="22"/>
        </w:rPr>
        <w:t>Management, Knowledge and Learning Joint International Conference, Timisoara, Romania, 25-27 May. Available at:</w:t>
      </w:r>
      <w:r w:rsidRPr="00AE736B">
        <w:t xml:space="preserve"> </w:t>
      </w:r>
      <w:hyperlink r:id="rId27" w:history="1">
        <w:r w:rsidRPr="000E5204">
          <w:rPr>
            <w:rStyle w:val="Hyperlink"/>
            <w:rFonts w:ascii="Arial" w:hAnsi="Arial" w:cs="Arial"/>
            <w:sz w:val="22"/>
            <w:szCs w:val="22"/>
          </w:rPr>
          <w:t>http://www.toknowpress.net/ISBN/978-961-6914-16-1/papers/ML16-251.pdf</w:t>
        </w:r>
      </w:hyperlink>
      <w:r>
        <w:rPr>
          <w:rFonts w:ascii="Arial" w:hAnsi="Arial" w:cs="Arial"/>
          <w:sz w:val="22"/>
          <w:szCs w:val="22"/>
        </w:rPr>
        <w:t xml:space="preserve"> (Accessed: 07</w:t>
      </w:r>
      <w:r w:rsidRPr="00AE736B">
        <w:rPr>
          <w:rFonts w:ascii="Arial" w:hAnsi="Arial" w:cs="Arial"/>
          <w:sz w:val="22"/>
          <w:szCs w:val="22"/>
          <w:vertAlign w:val="superscript"/>
        </w:rPr>
        <w:t>th</w:t>
      </w:r>
      <w:r>
        <w:rPr>
          <w:rFonts w:ascii="Arial" w:hAnsi="Arial" w:cs="Arial"/>
          <w:sz w:val="22"/>
          <w:szCs w:val="22"/>
        </w:rPr>
        <w:t xml:space="preserve"> of December 2021)</w:t>
      </w:r>
    </w:p>
    <w:p w14:paraId="56280EC1" w14:textId="5DADB6F9" w:rsidR="00AE736B" w:rsidRDefault="00AE736B" w:rsidP="001F5663">
      <w:pPr>
        <w:spacing w:line="360" w:lineRule="auto"/>
        <w:jc w:val="both"/>
        <w:rPr>
          <w:rFonts w:ascii="Arial" w:hAnsi="Arial" w:cs="Arial"/>
          <w:sz w:val="22"/>
          <w:szCs w:val="22"/>
        </w:rPr>
      </w:pPr>
      <w:r>
        <w:rPr>
          <w:rFonts w:ascii="Arial" w:hAnsi="Arial" w:cs="Arial"/>
          <w:sz w:val="22"/>
          <w:szCs w:val="22"/>
        </w:rPr>
        <w:t xml:space="preserve">Tech Vision (2020) </w:t>
      </w:r>
      <w:r w:rsidRPr="00AE736B">
        <w:rPr>
          <w:rFonts w:ascii="Arial" w:hAnsi="Arial" w:cs="Arial"/>
          <w:i/>
          <w:iCs/>
          <w:sz w:val="22"/>
          <w:szCs w:val="22"/>
        </w:rPr>
        <w:t>Inside Amazon’s smart warehouse</w:t>
      </w:r>
      <w:r>
        <w:rPr>
          <w:rFonts w:ascii="Arial" w:hAnsi="Arial" w:cs="Arial"/>
          <w:sz w:val="22"/>
          <w:szCs w:val="22"/>
        </w:rPr>
        <w:t xml:space="preserve"> [video]. Available at: </w:t>
      </w:r>
      <w:hyperlink r:id="rId28" w:history="1">
        <w:r w:rsidRPr="000E5204">
          <w:rPr>
            <w:rStyle w:val="Hyperlink"/>
            <w:rFonts w:ascii="Arial" w:hAnsi="Arial" w:cs="Arial"/>
            <w:sz w:val="22"/>
            <w:szCs w:val="22"/>
          </w:rPr>
          <w:t>https://www.youtube.com/watch?v=IMPbKVb8y8s</w:t>
        </w:r>
      </w:hyperlink>
      <w:r>
        <w:rPr>
          <w:rFonts w:ascii="Arial" w:hAnsi="Arial" w:cs="Arial"/>
          <w:sz w:val="22"/>
          <w:szCs w:val="22"/>
        </w:rPr>
        <w:t xml:space="preserve"> (Accessed: 29</w:t>
      </w:r>
      <w:r w:rsidRPr="00AE736B">
        <w:rPr>
          <w:rFonts w:ascii="Arial" w:hAnsi="Arial" w:cs="Arial"/>
          <w:sz w:val="22"/>
          <w:szCs w:val="22"/>
          <w:vertAlign w:val="superscript"/>
        </w:rPr>
        <w:t>th</w:t>
      </w:r>
      <w:r>
        <w:rPr>
          <w:rFonts w:ascii="Arial" w:hAnsi="Arial" w:cs="Arial"/>
          <w:sz w:val="22"/>
          <w:szCs w:val="22"/>
        </w:rPr>
        <w:t xml:space="preserve"> of November 2021)</w:t>
      </w:r>
    </w:p>
    <w:p w14:paraId="5B55C8A3" w14:textId="0FD0ED51" w:rsidR="00AE736B" w:rsidRPr="00AE736B" w:rsidRDefault="00AE736B" w:rsidP="001F5663">
      <w:pPr>
        <w:spacing w:line="360" w:lineRule="auto"/>
        <w:jc w:val="both"/>
        <w:rPr>
          <w:rFonts w:ascii="Arial" w:hAnsi="Arial" w:cs="Arial"/>
          <w:sz w:val="22"/>
          <w:szCs w:val="22"/>
        </w:rPr>
      </w:pPr>
      <w:r>
        <w:rPr>
          <w:rFonts w:ascii="Arial" w:hAnsi="Arial" w:cs="Arial"/>
          <w:sz w:val="22"/>
          <w:szCs w:val="22"/>
        </w:rPr>
        <w:t xml:space="preserve">Wong, V. (2020) </w:t>
      </w:r>
      <w:r w:rsidRPr="00AE736B">
        <w:rPr>
          <w:rFonts w:ascii="Arial" w:hAnsi="Arial" w:cs="Arial"/>
          <w:sz w:val="22"/>
          <w:szCs w:val="22"/>
        </w:rPr>
        <w:t>How Standard Operating Procedures Create a $1,000,000 Amazon FBA Business</w:t>
      </w:r>
      <w:r>
        <w:rPr>
          <w:rFonts w:ascii="Arial" w:hAnsi="Arial" w:cs="Arial"/>
          <w:sz w:val="22"/>
          <w:szCs w:val="22"/>
        </w:rPr>
        <w:t xml:space="preserve"> [blog]. 6</w:t>
      </w:r>
      <w:r w:rsidRPr="00AE736B">
        <w:rPr>
          <w:rFonts w:ascii="Arial" w:hAnsi="Arial" w:cs="Arial"/>
          <w:sz w:val="22"/>
          <w:szCs w:val="22"/>
          <w:vertAlign w:val="superscript"/>
        </w:rPr>
        <w:t>th</w:t>
      </w:r>
      <w:r>
        <w:rPr>
          <w:rFonts w:ascii="Arial" w:hAnsi="Arial" w:cs="Arial"/>
          <w:sz w:val="22"/>
          <w:szCs w:val="22"/>
        </w:rPr>
        <w:t xml:space="preserve"> of May. Available at: </w:t>
      </w:r>
      <w:hyperlink r:id="rId29" w:history="1">
        <w:r w:rsidRPr="000E5204">
          <w:rPr>
            <w:rStyle w:val="Hyperlink"/>
            <w:rFonts w:ascii="Arial" w:hAnsi="Arial" w:cs="Arial"/>
            <w:sz w:val="22"/>
            <w:szCs w:val="22"/>
          </w:rPr>
          <w:t>https://empireflippers.com/sop-creates-1m-fba-business/</w:t>
        </w:r>
      </w:hyperlink>
      <w:r>
        <w:rPr>
          <w:rFonts w:ascii="Arial" w:hAnsi="Arial" w:cs="Arial"/>
          <w:sz w:val="22"/>
          <w:szCs w:val="22"/>
        </w:rPr>
        <w:t xml:space="preserve"> (Accessed: 08</w:t>
      </w:r>
      <w:r w:rsidRPr="00AE736B">
        <w:rPr>
          <w:rFonts w:ascii="Arial" w:hAnsi="Arial" w:cs="Arial"/>
          <w:sz w:val="22"/>
          <w:szCs w:val="22"/>
          <w:vertAlign w:val="superscript"/>
        </w:rPr>
        <w:t>th</w:t>
      </w:r>
      <w:r>
        <w:rPr>
          <w:rFonts w:ascii="Arial" w:hAnsi="Arial" w:cs="Arial"/>
          <w:sz w:val="22"/>
          <w:szCs w:val="22"/>
        </w:rPr>
        <w:t xml:space="preserve"> of December 2021)</w:t>
      </w:r>
    </w:p>
    <w:p w14:paraId="6C51582E" w14:textId="04FEEEFC" w:rsidR="00AE736B" w:rsidRPr="00075527" w:rsidRDefault="00AE736B" w:rsidP="001F5663">
      <w:pPr>
        <w:spacing w:line="360" w:lineRule="auto"/>
        <w:jc w:val="both"/>
        <w:rPr>
          <w:rFonts w:ascii="Arial" w:hAnsi="Arial" w:cs="Arial"/>
          <w:sz w:val="22"/>
          <w:szCs w:val="22"/>
        </w:rPr>
      </w:pPr>
    </w:p>
    <w:p w14:paraId="69BBD085" w14:textId="0D3A87D8" w:rsidR="00FF5777" w:rsidRDefault="00FF5777" w:rsidP="001F5663">
      <w:pPr>
        <w:spacing w:line="360" w:lineRule="auto"/>
        <w:jc w:val="both"/>
        <w:rPr>
          <w:rFonts w:ascii="Arial" w:hAnsi="Arial" w:cs="Arial"/>
          <w:sz w:val="22"/>
          <w:szCs w:val="22"/>
        </w:rPr>
      </w:pPr>
    </w:p>
    <w:p w14:paraId="197A24AA" w14:textId="6C0EF5E1" w:rsidR="00AE736B" w:rsidRPr="00075527" w:rsidRDefault="00AE736B" w:rsidP="001F5663">
      <w:pPr>
        <w:spacing w:line="360" w:lineRule="auto"/>
        <w:jc w:val="both"/>
        <w:rPr>
          <w:rFonts w:ascii="Arial" w:hAnsi="Arial" w:cs="Arial"/>
          <w:sz w:val="22"/>
          <w:szCs w:val="22"/>
        </w:rPr>
      </w:pPr>
    </w:p>
    <w:p w14:paraId="7F10E4F2" w14:textId="18D2534A" w:rsidR="001C5299" w:rsidRDefault="001C5299" w:rsidP="001F5663">
      <w:pPr>
        <w:spacing w:line="360" w:lineRule="auto"/>
        <w:jc w:val="both"/>
        <w:rPr>
          <w:rFonts w:ascii="Arial" w:hAnsi="Arial" w:cs="Arial"/>
        </w:rPr>
      </w:pPr>
    </w:p>
    <w:p w14:paraId="57D20058" w14:textId="2E640E3B" w:rsidR="007A1492" w:rsidRDefault="007A1492" w:rsidP="001F5663">
      <w:pPr>
        <w:spacing w:line="360" w:lineRule="auto"/>
        <w:jc w:val="both"/>
        <w:rPr>
          <w:rFonts w:ascii="Arial" w:hAnsi="Arial" w:cs="Arial"/>
        </w:rPr>
      </w:pPr>
    </w:p>
    <w:p w14:paraId="4F82B43D" w14:textId="64497AF3" w:rsidR="007A1492" w:rsidRDefault="007A1492" w:rsidP="001F5663">
      <w:pPr>
        <w:spacing w:line="360" w:lineRule="auto"/>
        <w:jc w:val="both"/>
        <w:rPr>
          <w:rFonts w:ascii="Arial" w:hAnsi="Arial" w:cs="Arial"/>
        </w:rPr>
      </w:pPr>
    </w:p>
    <w:p w14:paraId="71FEA09B" w14:textId="50643C77" w:rsidR="007A1492" w:rsidRDefault="007A1492" w:rsidP="001F5663">
      <w:pPr>
        <w:spacing w:line="360" w:lineRule="auto"/>
        <w:jc w:val="both"/>
        <w:rPr>
          <w:rFonts w:ascii="Arial" w:hAnsi="Arial" w:cs="Arial"/>
        </w:rPr>
      </w:pPr>
    </w:p>
    <w:p w14:paraId="30707946" w14:textId="65E93650" w:rsidR="007A1492" w:rsidRDefault="007A1492" w:rsidP="001F5663">
      <w:pPr>
        <w:spacing w:line="360" w:lineRule="auto"/>
        <w:jc w:val="both"/>
        <w:rPr>
          <w:rFonts w:ascii="Arial" w:hAnsi="Arial" w:cs="Arial"/>
        </w:rPr>
      </w:pPr>
    </w:p>
    <w:p w14:paraId="3ED58AA2" w14:textId="21342E16" w:rsidR="007A1492" w:rsidRDefault="007A1492" w:rsidP="001F5663">
      <w:pPr>
        <w:spacing w:line="360" w:lineRule="auto"/>
        <w:jc w:val="both"/>
        <w:rPr>
          <w:rFonts w:ascii="Arial" w:hAnsi="Arial" w:cs="Arial"/>
        </w:rPr>
      </w:pPr>
    </w:p>
    <w:p w14:paraId="69D8D589" w14:textId="3E84D6EA" w:rsidR="007A1492" w:rsidRDefault="007A1492" w:rsidP="001F5663">
      <w:pPr>
        <w:spacing w:line="360" w:lineRule="auto"/>
        <w:jc w:val="both"/>
        <w:rPr>
          <w:rFonts w:ascii="Arial" w:hAnsi="Arial" w:cs="Arial"/>
        </w:rPr>
      </w:pPr>
    </w:p>
    <w:p w14:paraId="0935A94D" w14:textId="6AAC9DBA" w:rsidR="007A1492" w:rsidRDefault="007A1492" w:rsidP="001F5663">
      <w:pPr>
        <w:spacing w:line="360" w:lineRule="auto"/>
        <w:jc w:val="both"/>
        <w:rPr>
          <w:rFonts w:ascii="Arial" w:hAnsi="Arial" w:cs="Arial"/>
        </w:rPr>
      </w:pPr>
    </w:p>
    <w:p w14:paraId="7B2BCF98" w14:textId="5AC7F10E" w:rsidR="007A1492" w:rsidRDefault="007A1492" w:rsidP="001F5663">
      <w:pPr>
        <w:spacing w:line="360" w:lineRule="auto"/>
        <w:jc w:val="both"/>
        <w:rPr>
          <w:rFonts w:ascii="Arial" w:hAnsi="Arial" w:cs="Arial"/>
        </w:rPr>
      </w:pPr>
    </w:p>
    <w:p w14:paraId="5FB12939" w14:textId="58D47D6B" w:rsidR="00F94DEF" w:rsidRDefault="00F94DEF" w:rsidP="001F5663">
      <w:pPr>
        <w:spacing w:line="360" w:lineRule="auto"/>
        <w:jc w:val="both"/>
        <w:rPr>
          <w:rFonts w:ascii="Arial" w:hAnsi="Arial" w:cs="Arial"/>
        </w:rPr>
      </w:pPr>
    </w:p>
    <w:p w14:paraId="6ADC5D8A" w14:textId="0795766B" w:rsidR="003F699F" w:rsidRDefault="003F699F" w:rsidP="001F5663">
      <w:pPr>
        <w:spacing w:line="360" w:lineRule="auto"/>
        <w:jc w:val="both"/>
        <w:rPr>
          <w:rFonts w:ascii="Arial" w:hAnsi="Arial" w:cs="Arial"/>
        </w:rPr>
      </w:pPr>
    </w:p>
    <w:p w14:paraId="0BEC9242" w14:textId="0DB3A7F9" w:rsidR="003F699F" w:rsidRDefault="003F699F" w:rsidP="001F5663">
      <w:pPr>
        <w:spacing w:line="360" w:lineRule="auto"/>
        <w:jc w:val="both"/>
        <w:rPr>
          <w:rFonts w:ascii="Arial" w:hAnsi="Arial" w:cs="Arial"/>
        </w:rPr>
      </w:pPr>
    </w:p>
    <w:p w14:paraId="403FC590" w14:textId="77777777" w:rsidR="003F699F" w:rsidRDefault="003F699F" w:rsidP="001F5663">
      <w:pPr>
        <w:spacing w:line="360" w:lineRule="auto"/>
        <w:jc w:val="both"/>
        <w:rPr>
          <w:rFonts w:ascii="Arial" w:hAnsi="Arial" w:cs="Arial"/>
        </w:rPr>
      </w:pPr>
    </w:p>
    <w:p w14:paraId="125D4482" w14:textId="77777777" w:rsidR="003F699F" w:rsidRDefault="003F699F" w:rsidP="001C5299">
      <w:pPr>
        <w:pStyle w:val="Heading1"/>
        <w:rPr>
          <w:rFonts w:ascii="Arial" w:hAnsi="Arial" w:cs="Arial"/>
          <w:sz w:val="28"/>
          <w:szCs w:val="28"/>
        </w:rPr>
      </w:pPr>
    </w:p>
    <w:p w14:paraId="247DCA75" w14:textId="698AF170" w:rsidR="001C5299" w:rsidRDefault="001C5299" w:rsidP="001C5299">
      <w:pPr>
        <w:pStyle w:val="Heading1"/>
        <w:rPr>
          <w:rFonts w:ascii="Arial" w:hAnsi="Arial" w:cs="Arial"/>
          <w:sz w:val="28"/>
          <w:szCs w:val="28"/>
        </w:rPr>
      </w:pPr>
      <w:bookmarkStart w:id="15" w:name="_Toc91161687"/>
      <w:r w:rsidRPr="001C5299">
        <w:rPr>
          <w:rFonts w:ascii="Arial" w:hAnsi="Arial" w:cs="Arial"/>
          <w:sz w:val="28"/>
          <w:szCs w:val="28"/>
        </w:rPr>
        <w:t>Appendices</w:t>
      </w:r>
      <w:bookmarkEnd w:id="15"/>
    </w:p>
    <w:p w14:paraId="6FB7CC3B" w14:textId="7922D609" w:rsidR="001C5299" w:rsidRDefault="001C5299" w:rsidP="001C5299"/>
    <w:p w14:paraId="487A18F8" w14:textId="18A80A82" w:rsidR="001C5299" w:rsidRDefault="001C5299" w:rsidP="001C5299">
      <w:pPr>
        <w:pStyle w:val="Heading2"/>
        <w:spacing w:line="360" w:lineRule="auto"/>
        <w:rPr>
          <w:rFonts w:ascii="Arial" w:hAnsi="Arial" w:cs="Arial"/>
          <w:sz w:val="24"/>
          <w:szCs w:val="24"/>
        </w:rPr>
      </w:pPr>
      <w:bookmarkStart w:id="16" w:name="_Toc91161688"/>
      <w:r w:rsidRPr="001C5299">
        <w:rPr>
          <w:rFonts w:ascii="Arial" w:hAnsi="Arial" w:cs="Arial"/>
          <w:sz w:val="24"/>
          <w:szCs w:val="24"/>
        </w:rPr>
        <w:t>Appendix A</w:t>
      </w:r>
      <w:bookmarkEnd w:id="16"/>
    </w:p>
    <w:p w14:paraId="1F82699B" w14:textId="0E42AD12" w:rsidR="001C5299" w:rsidRPr="001F5663" w:rsidRDefault="001C5299" w:rsidP="001C5299">
      <w:pPr>
        <w:spacing w:line="360" w:lineRule="auto"/>
        <w:jc w:val="both"/>
        <w:rPr>
          <w:rFonts w:ascii="Arial" w:hAnsi="Arial" w:cs="Arial"/>
          <w:sz w:val="22"/>
          <w:szCs w:val="22"/>
        </w:rPr>
      </w:pPr>
      <w:r w:rsidRPr="001F5663">
        <w:rPr>
          <w:rFonts w:ascii="Arial" w:hAnsi="Arial" w:cs="Arial"/>
          <w:sz w:val="22"/>
          <w:szCs w:val="22"/>
        </w:rPr>
        <w:t>According to North a</w:t>
      </w:r>
      <w:r w:rsidR="00F94DEF">
        <w:rPr>
          <w:rFonts w:ascii="Arial" w:hAnsi="Arial" w:cs="Arial"/>
          <w:sz w:val="22"/>
          <w:szCs w:val="22"/>
        </w:rPr>
        <w:t>n</w:t>
      </w:r>
      <w:r w:rsidRPr="001F5663">
        <w:rPr>
          <w:rFonts w:ascii="Arial" w:hAnsi="Arial" w:cs="Arial"/>
          <w:sz w:val="22"/>
          <w:szCs w:val="22"/>
        </w:rPr>
        <w:t xml:space="preserve">d </w:t>
      </w:r>
      <w:proofErr w:type="spellStart"/>
      <w:r w:rsidRPr="001F5663">
        <w:rPr>
          <w:rFonts w:ascii="Arial" w:hAnsi="Arial" w:cs="Arial"/>
          <w:sz w:val="22"/>
          <w:szCs w:val="22"/>
        </w:rPr>
        <w:t>Kumta</w:t>
      </w:r>
      <w:proofErr w:type="spellEnd"/>
      <w:r w:rsidRPr="001F5663">
        <w:rPr>
          <w:rFonts w:ascii="Arial" w:hAnsi="Arial" w:cs="Arial"/>
          <w:sz w:val="22"/>
          <w:szCs w:val="22"/>
        </w:rPr>
        <w:t xml:space="preserve"> (2018) there are three main mutually dependent forces that determine the increasing significance of knowledge as competitive advantage and the importance of its management</w:t>
      </w:r>
      <w:r w:rsidR="009E54AD">
        <w:rPr>
          <w:rFonts w:ascii="Arial" w:hAnsi="Arial" w:cs="Arial"/>
          <w:sz w:val="22"/>
          <w:szCs w:val="22"/>
        </w:rPr>
        <w:t>:</w:t>
      </w:r>
    </w:p>
    <w:p w14:paraId="691A2571" w14:textId="77777777" w:rsidR="001C5299" w:rsidRPr="001F5663" w:rsidRDefault="001C5299" w:rsidP="001C5299">
      <w:pPr>
        <w:pStyle w:val="ListParagraph"/>
        <w:numPr>
          <w:ilvl w:val="0"/>
          <w:numId w:val="11"/>
        </w:numPr>
        <w:spacing w:line="360" w:lineRule="auto"/>
        <w:jc w:val="both"/>
        <w:rPr>
          <w:rFonts w:ascii="Arial" w:hAnsi="Arial" w:cs="Arial"/>
          <w:sz w:val="22"/>
          <w:szCs w:val="22"/>
        </w:rPr>
      </w:pPr>
      <w:r w:rsidRPr="001F5663">
        <w:rPr>
          <w:rFonts w:ascii="Arial" w:hAnsi="Arial" w:cs="Arial"/>
          <w:sz w:val="22"/>
          <w:szCs w:val="22"/>
        </w:rPr>
        <w:t>The shift from capital to knowledge-based society means that companies predominantly deal with information and the related products and services, which leads to the transition of the traditional organisational structure and transformation of the different roles of management and employees</w:t>
      </w:r>
    </w:p>
    <w:p w14:paraId="2B1B45FE" w14:textId="77777777" w:rsidR="001C5299" w:rsidRPr="001F5663" w:rsidRDefault="001C5299" w:rsidP="001C5299">
      <w:pPr>
        <w:pStyle w:val="ListParagraph"/>
        <w:numPr>
          <w:ilvl w:val="0"/>
          <w:numId w:val="11"/>
        </w:numPr>
        <w:spacing w:line="360" w:lineRule="auto"/>
        <w:jc w:val="both"/>
        <w:rPr>
          <w:rFonts w:ascii="Arial" w:hAnsi="Arial" w:cs="Arial"/>
          <w:sz w:val="22"/>
          <w:szCs w:val="22"/>
        </w:rPr>
      </w:pPr>
      <w:r w:rsidRPr="001F5663">
        <w:rPr>
          <w:rFonts w:ascii="Arial" w:hAnsi="Arial" w:cs="Arial"/>
          <w:sz w:val="22"/>
          <w:szCs w:val="22"/>
        </w:rPr>
        <w:t xml:space="preserve">Globalisation has heavily influenced how labour is being distributed globally, and until recently industrial societies are becoming knowledge-based societies. Products and services are being delivered globally faster than ever </w:t>
      </w:r>
      <w:proofErr w:type="gramStart"/>
      <w:r w:rsidRPr="001F5663">
        <w:rPr>
          <w:rFonts w:ascii="Arial" w:hAnsi="Arial" w:cs="Arial"/>
          <w:sz w:val="22"/>
          <w:szCs w:val="22"/>
        </w:rPr>
        <w:t>as a result of</w:t>
      </w:r>
      <w:proofErr w:type="gramEnd"/>
      <w:r w:rsidRPr="001F5663">
        <w:rPr>
          <w:rFonts w:ascii="Arial" w:hAnsi="Arial" w:cs="Arial"/>
          <w:sz w:val="22"/>
          <w:szCs w:val="22"/>
        </w:rPr>
        <w:t xml:space="preserve"> digitalisation</w:t>
      </w:r>
    </w:p>
    <w:p w14:paraId="68C5F420" w14:textId="2F0C586C" w:rsidR="00516FC7" w:rsidRPr="009E54AD" w:rsidRDefault="001C5299" w:rsidP="00516FC7">
      <w:pPr>
        <w:pStyle w:val="ListParagraph"/>
        <w:numPr>
          <w:ilvl w:val="0"/>
          <w:numId w:val="11"/>
        </w:numPr>
        <w:spacing w:line="360" w:lineRule="auto"/>
        <w:jc w:val="both"/>
        <w:rPr>
          <w:rFonts w:ascii="Arial" w:hAnsi="Arial" w:cs="Arial"/>
          <w:sz w:val="22"/>
          <w:szCs w:val="22"/>
        </w:rPr>
      </w:pPr>
      <w:r w:rsidRPr="001F5663">
        <w:rPr>
          <w:rFonts w:ascii="Arial" w:hAnsi="Arial" w:cs="Arial"/>
          <w:sz w:val="22"/>
          <w:szCs w:val="22"/>
        </w:rPr>
        <w:t xml:space="preserve"> The development of Information and Communication Technologies (ICT) facilitates handling of large amounts of data, easy connectivity, </w:t>
      </w:r>
      <w:proofErr w:type="gramStart"/>
      <w:r w:rsidRPr="001F5663">
        <w:rPr>
          <w:rFonts w:ascii="Arial" w:hAnsi="Arial" w:cs="Arial"/>
          <w:sz w:val="22"/>
          <w:szCs w:val="22"/>
        </w:rPr>
        <w:t>co-operation</w:t>
      </w:r>
      <w:proofErr w:type="gramEnd"/>
      <w:r w:rsidRPr="001F5663">
        <w:rPr>
          <w:rFonts w:ascii="Arial" w:hAnsi="Arial" w:cs="Arial"/>
          <w:sz w:val="22"/>
          <w:szCs w:val="22"/>
        </w:rPr>
        <w:t xml:space="preserve"> and communication at lower cost. </w:t>
      </w:r>
    </w:p>
    <w:p w14:paraId="00F0B789" w14:textId="5F45203E" w:rsidR="00516FC7" w:rsidRPr="00516FC7" w:rsidRDefault="00516FC7" w:rsidP="00516FC7">
      <w:pPr>
        <w:pStyle w:val="Heading2"/>
      </w:pPr>
    </w:p>
    <w:p w14:paraId="7E7B922A" w14:textId="56F4516C" w:rsidR="001C5299" w:rsidRPr="009025AA" w:rsidRDefault="001C5299" w:rsidP="001C5299">
      <w:pPr>
        <w:pStyle w:val="ListParagraph"/>
        <w:spacing w:line="360" w:lineRule="auto"/>
        <w:jc w:val="both"/>
        <w:rPr>
          <w:rFonts w:ascii="Arial" w:hAnsi="Arial" w:cs="Arial"/>
          <w:sz w:val="22"/>
          <w:szCs w:val="22"/>
        </w:rPr>
      </w:pPr>
      <w:r w:rsidRPr="001C5299">
        <w:rPr>
          <w:rFonts w:ascii="Arial" w:hAnsi="Arial" w:cs="Arial"/>
          <w:b/>
          <w:bCs/>
          <w:sz w:val="22"/>
          <w:szCs w:val="22"/>
        </w:rPr>
        <w:t>The three driving forces enhancing importance of knowledge as competitive advantage</w:t>
      </w:r>
      <w:r>
        <w:rPr>
          <w:noProof/>
        </w:rPr>
        <w:drawing>
          <wp:inline distT="0" distB="0" distL="0" distR="0" wp14:anchorId="44775408" wp14:editId="30DF9E29">
            <wp:extent cx="4624229" cy="2931459"/>
            <wp:effectExtent l="0" t="0" r="0" b="254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4632081" cy="2936437"/>
                    </a:xfrm>
                    <a:prstGeom prst="rect">
                      <a:avLst/>
                    </a:prstGeom>
                  </pic:spPr>
                </pic:pic>
              </a:graphicData>
            </a:graphic>
          </wp:inline>
        </w:drawing>
      </w:r>
    </w:p>
    <w:p w14:paraId="65A34ABE" w14:textId="3852EFA3" w:rsidR="001C5299" w:rsidRPr="009025AA" w:rsidRDefault="001C5299" w:rsidP="001C5299">
      <w:pPr>
        <w:pStyle w:val="ListParagraph"/>
        <w:spacing w:line="360" w:lineRule="auto"/>
        <w:jc w:val="both"/>
        <w:rPr>
          <w:rFonts w:ascii="Arial" w:hAnsi="Arial" w:cs="Arial"/>
        </w:rPr>
      </w:pPr>
      <w:r w:rsidRPr="009025AA">
        <w:rPr>
          <w:rFonts w:ascii="Arial" w:hAnsi="Arial" w:cs="Arial"/>
        </w:rPr>
        <w:t xml:space="preserve">Source: North and </w:t>
      </w:r>
      <w:proofErr w:type="spellStart"/>
      <w:r w:rsidRPr="009025AA">
        <w:rPr>
          <w:rFonts w:ascii="Arial" w:hAnsi="Arial" w:cs="Arial"/>
        </w:rPr>
        <w:t>Kumta</w:t>
      </w:r>
      <w:proofErr w:type="spellEnd"/>
      <w:r w:rsidRPr="009025AA">
        <w:rPr>
          <w:rFonts w:ascii="Arial" w:hAnsi="Arial" w:cs="Arial"/>
        </w:rPr>
        <w:t xml:space="preserve"> (2018</w:t>
      </w:r>
      <w:r w:rsidR="008125DF">
        <w:rPr>
          <w:rFonts w:ascii="Arial" w:hAnsi="Arial" w:cs="Arial"/>
        </w:rPr>
        <w:t>, p.3</w:t>
      </w:r>
      <w:r w:rsidRPr="009025AA">
        <w:rPr>
          <w:rFonts w:ascii="Arial" w:hAnsi="Arial" w:cs="Arial"/>
        </w:rPr>
        <w:t xml:space="preserve">) </w:t>
      </w:r>
    </w:p>
    <w:p w14:paraId="01A7DAD2" w14:textId="77777777" w:rsidR="001C5299" w:rsidRPr="001C5299" w:rsidRDefault="001C5299" w:rsidP="001C5299"/>
    <w:p w14:paraId="2CF403EC" w14:textId="284742A9" w:rsidR="001C5299" w:rsidRDefault="001C5299" w:rsidP="001F5663">
      <w:pPr>
        <w:spacing w:line="360" w:lineRule="auto"/>
        <w:jc w:val="both"/>
        <w:rPr>
          <w:rFonts w:ascii="Arial" w:hAnsi="Arial" w:cs="Arial"/>
        </w:rPr>
      </w:pPr>
    </w:p>
    <w:p w14:paraId="50D523A3" w14:textId="585E29DA" w:rsidR="001C5299" w:rsidRDefault="001C5299" w:rsidP="001F5663">
      <w:pPr>
        <w:spacing w:line="360" w:lineRule="auto"/>
        <w:jc w:val="both"/>
        <w:rPr>
          <w:rFonts w:ascii="Arial" w:hAnsi="Arial" w:cs="Arial"/>
        </w:rPr>
      </w:pPr>
    </w:p>
    <w:p w14:paraId="2F78828A" w14:textId="20E8AC27" w:rsidR="00516FC7" w:rsidRDefault="00516FC7" w:rsidP="00516FC7">
      <w:pPr>
        <w:pStyle w:val="Heading2"/>
        <w:spacing w:line="360" w:lineRule="auto"/>
        <w:rPr>
          <w:rFonts w:ascii="Arial" w:hAnsi="Arial" w:cs="Arial"/>
          <w:sz w:val="24"/>
          <w:szCs w:val="24"/>
        </w:rPr>
      </w:pPr>
      <w:bookmarkStart w:id="17" w:name="_Toc91161689"/>
      <w:r>
        <w:rPr>
          <w:rFonts w:ascii="Arial" w:hAnsi="Arial" w:cs="Arial"/>
          <w:sz w:val="24"/>
          <w:szCs w:val="24"/>
        </w:rPr>
        <w:lastRenderedPageBreak/>
        <w:t>Appendix B</w:t>
      </w:r>
      <w:bookmarkEnd w:id="17"/>
    </w:p>
    <w:p w14:paraId="19211E6D" w14:textId="2698EF4D" w:rsidR="007A1492" w:rsidRDefault="007A1492" w:rsidP="007A1492"/>
    <w:p w14:paraId="15698777" w14:textId="49108DD5" w:rsidR="007A1492" w:rsidRPr="003F699F" w:rsidRDefault="007A1492" w:rsidP="007A1492">
      <w:pPr>
        <w:spacing w:line="360" w:lineRule="auto"/>
        <w:jc w:val="both"/>
        <w:rPr>
          <w:rFonts w:ascii="Arial" w:hAnsi="Arial" w:cs="Arial"/>
          <w:b/>
          <w:bCs/>
          <w:sz w:val="22"/>
          <w:szCs w:val="22"/>
          <w:lang w:val="en-US"/>
        </w:rPr>
      </w:pPr>
      <w:r w:rsidRPr="003F699F">
        <w:rPr>
          <w:rFonts w:ascii="Arial" w:hAnsi="Arial" w:cs="Arial"/>
          <w:b/>
          <w:bCs/>
          <w:sz w:val="22"/>
          <w:szCs w:val="22"/>
          <w:lang w:val="en-US"/>
        </w:rPr>
        <w:t>SECI Model</w:t>
      </w:r>
    </w:p>
    <w:p w14:paraId="0C7EAF95" w14:textId="199B7FE0" w:rsidR="007A1492" w:rsidRDefault="00F94DEF" w:rsidP="007A1492">
      <w:pPr>
        <w:spacing w:line="360" w:lineRule="auto"/>
        <w:jc w:val="both"/>
        <w:rPr>
          <w:rFonts w:ascii="Arial" w:hAnsi="Arial" w:cs="Arial"/>
          <w:sz w:val="22"/>
          <w:szCs w:val="22"/>
        </w:rPr>
      </w:pPr>
      <w:r>
        <w:rPr>
          <w:rFonts w:ascii="Arial" w:hAnsi="Arial" w:cs="Arial"/>
          <w:noProof/>
          <w:sz w:val="22"/>
          <w:szCs w:val="22"/>
        </w:rPr>
        <w:drawing>
          <wp:inline distT="0" distB="0" distL="0" distR="0" wp14:anchorId="7D856A8B" wp14:editId="4A5999E7">
            <wp:extent cx="5731510" cy="3940175"/>
            <wp:effectExtent l="0" t="0" r="0" b="0"/>
            <wp:docPr id="9" name="Picture 9"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 schematic&#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731510" cy="3940175"/>
                    </a:xfrm>
                    <a:prstGeom prst="rect">
                      <a:avLst/>
                    </a:prstGeom>
                  </pic:spPr>
                </pic:pic>
              </a:graphicData>
            </a:graphic>
          </wp:inline>
        </w:drawing>
      </w:r>
    </w:p>
    <w:p w14:paraId="7322A850" w14:textId="22714A4E" w:rsidR="007A1492" w:rsidRDefault="007A1492" w:rsidP="007A1492">
      <w:pPr>
        <w:spacing w:line="360" w:lineRule="auto"/>
        <w:jc w:val="both"/>
        <w:rPr>
          <w:rFonts w:ascii="Arial" w:hAnsi="Arial" w:cs="Arial"/>
          <w:sz w:val="22"/>
          <w:szCs w:val="22"/>
        </w:rPr>
      </w:pPr>
      <w:r>
        <w:rPr>
          <w:rFonts w:ascii="Arial" w:hAnsi="Arial" w:cs="Arial"/>
          <w:sz w:val="22"/>
          <w:szCs w:val="22"/>
        </w:rPr>
        <w:t xml:space="preserve">Source: </w:t>
      </w:r>
      <w:r w:rsidR="00F94DEF">
        <w:rPr>
          <w:rFonts w:ascii="Arial" w:hAnsi="Arial" w:cs="Arial"/>
          <w:sz w:val="22"/>
          <w:szCs w:val="22"/>
        </w:rPr>
        <w:t xml:space="preserve">Nonaka and Toyama (2008) (cited in </w:t>
      </w:r>
      <w:proofErr w:type="spellStart"/>
      <w:r w:rsidR="00F94DEF">
        <w:rPr>
          <w:rFonts w:ascii="Arial" w:hAnsi="Arial" w:cs="Arial"/>
          <w:sz w:val="22"/>
          <w:szCs w:val="22"/>
        </w:rPr>
        <w:t>Sreko</w:t>
      </w:r>
      <w:proofErr w:type="spellEnd"/>
      <w:r w:rsidR="00F94DEF">
        <w:rPr>
          <w:rFonts w:ascii="Arial" w:hAnsi="Arial" w:cs="Arial"/>
          <w:sz w:val="22"/>
          <w:szCs w:val="22"/>
        </w:rPr>
        <w:t xml:space="preserve"> and Zwilling, 2016)</w:t>
      </w:r>
    </w:p>
    <w:p w14:paraId="54211D2F" w14:textId="77777777" w:rsidR="007A1492" w:rsidRPr="007A1492" w:rsidRDefault="007A1492" w:rsidP="007A1492"/>
    <w:p w14:paraId="00886F71" w14:textId="0FF580E2" w:rsidR="00516FC7" w:rsidRPr="00516FC7" w:rsidRDefault="00516FC7" w:rsidP="00516FC7">
      <w:pPr>
        <w:pStyle w:val="ListParagraph"/>
        <w:numPr>
          <w:ilvl w:val="0"/>
          <w:numId w:val="7"/>
        </w:numPr>
        <w:spacing w:line="360" w:lineRule="auto"/>
        <w:jc w:val="both"/>
        <w:rPr>
          <w:rFonts w:ascii="Arial" w:hAnsi="Arial" w:cs="Arial"/>
          <w:sz w:val="22"/>
          <w:szCs w:val="22"/>
          <w:lang w:val="en-US"/>
        </w:rPr>
      </w:pPr>
      <w:proofErr w:type="spellStart"/>
      <w:r w:rsidRPr="00075527">
        <w:rPr>
          <w:rFonts w:ascii="Arial" w:hAnsi="Arial" w:cs="Arial"/>
          <w:i/>
          <w:iCs/>
          <w:sz w:val="22"/>
          <w:szCs w:val="22"/>
          <w:lang w:val="en-US"/>
        </w:rPr>
        <w:t>Socialisation</w:t>
      </w:r>
      <w:proofErr w:type="spellEnd"/>
      <w:r w:rsidRPr="00075527">
        <w:rPr>
          <w:rFonts w:ascii="Arial" w:hAnsi="Arial" w:cs="Arial"/>
          <w:sz w:val="22"/>
          <w:szCs w:val="22"/>
          <w:lang w:val="en-US"/>
        </w:rPr>
        <w:t>, where tacit knowledge collected and shared.</w:t>
      </w:r>
    </w:p>
    <w:p w14:paraId="75DE5321" w14:textId="77777777" w:rsidR="00516FC7" w:rsidRPr="00075527" w:rsidRDefault="00516FC7" w:rsidP="00516FC7">
      <w:pPr>
        <w:pStyle w:val="ListParagraph"/>
        <w:numPr>
          <w:ilvl w:val="0"/>
          <w:numId w:val="7"/>
        </w:numPr>
        <w:spacing w:line="360" w:lineRule="auto"/>
        <w:jc w:val="both"/>
        <w:rPr>
          <w:rFonts w:ascii="Arial" w:hAnsi="Arial" w:cs="Arial"/>
          <w:sz w:val="22"/>
          <w:szCs w:val="22"/>
          <w:lang w:val="en-US"/>
        </w:rPr>
      </w:pPr>
      <w:r w:rsidRPr="00075527">
        <w:rPr>
          <w:rFonts w:ascii="Arial" w:hAnsi="Arial" w:cs="Arial"/>
          <w:sz w:val="22"/>
          <w:szCs w:val="22"/>
          <w:lang w:val="en-US"/>
        </w:rPr>
        <w:t xml:space="preserve">The accumulated knowledge is expressed through </w:t>
      </w:r>
      <w:proofErr w:type="spellStart"/>
      <w:r w:rsidRPr="00075527">
        <w:rPr>
          <w:rFonts w:ascii="Arial" w:hAnsi="Arial" w:cs="Arial"/>
          <w:i/>
          <w:iCs/>
          <w:sz w:val="22"/>
          <w:szCs w:val="22"/>
          <w:lang w:val="en-US"/>
        </w:rPr>
        <w:t>Externalisation</w:t>
      </w:r>
      <w:proofErr w:type="spellEnd"/>
    </w:p>
    <w:p w14:paraId="6D28161E" w14:textId="77777777" w:rsidR="00516FC7" w:rsidRPr="00075527" w:rsidRDefault="00516FC7" w:rsidP="00516FC7">
      <w:pPr>
        <w:pStyle w:val="ListParagraph"/>
        <w:numPr>
          <w:ilvl w:val="0"/>
          <w:numId w:val="7"/>
        </w:numPr>
        <w:spacing w:line="360" w:lineRule="auto"/>
        <w:jc w:val="both"/>
        <w:rPr>
          <w:rFonts w:ascii="Arial" w:hAnsi="Arial" w:cs="Arial"/>
          <w:sz w:val="22"/>
          <w:szCs w:val="22"/>
          <w:lang w:val="en-US"/>
        </w:rPr>
      </w:pPr>
      <w:r w:rsidRPr="00075527">
        <w:rPr>
          <w:rFonts w:ascii="Arial" w:hAnsi="Arial" w:cs="Arial"/>
          <w:sz w:val="22"/>
          <w:szCs w:val="22"/>
          <w:lang w:val="en-US"/>
        </w:rPr>
        <w:t xml:space="preserve">The new concept is structured and finalized </w:t>
      </w:r>
      <w:r w:rsidRPr="00075527">
        <w:rPr>
          <w:rFonts w:ascii="Arial" w:hAnsi="Arial" w:cs="Arial"/>
          <w:i/>
          <w:iCs/>
          <w:sz w:val="22"/>
          <w:szCs w:val="22"/>
          <w:lang w:val="en-US"/>
        </w:rPr>
        <w:t>Combination</w:t>
      </w:r>
      <w:r w:rsidRPr="00075527">
        <w:rPr>
          <w:rFonts w:ascii="Arial" w:hAnsi="Arial" w:cs="Arial"/>
          <w:sz w:val="22"/>
          <w:szCs w:val="22"/>
          <w:lang w:val="en-US"/>
        </w:rPr>
        <w:t xml:space="preserve"> where explicit knowledge, accumulated from inside and/ or outside of the organisation becomes more compound and </w:t>
      </w:r>
      <w:proofErr w:type="spellStart"/>
      <w:r w:rsidRPr="00075527">
        <w:rPr>
          <w:rFonts w:ascii="Arial" w:hAnsi="Arial" w:cs="Arial"/>
          <w:sz w:val="22"/>
          <w:szCs w:val="22"/>
          <w:lang w:val="en-US"/>
        </w:rPr>
        <w:t>organised</w:t>
      </w:r>
      <w:proofErr w:type="spellEnd"/>
      <w:r w:rsidRPr="00075527">
        <w:rPr>
          <w:rFonts w:ascii="Arial" w:hAnsi="Arial" w:cs="Arial"/>
          <w:sz w:val="22"/>
          <w:szCs w:val="22"/>
          <w:lang w:val="en-US"/>
        </w:rPr>
        <w:t xml:space="preserve"> through selection, combination, and processing</w:t>
      </w:r>
    </w:p>
    <w:p w14:paraId="35E57ADB" w14:textId="77777777" w:rsidR="00516FC7" w:rsidRPr="00075527" w:rsidRDefault="00516FC7" w:rsidP="00516FC7">
      <w:pPr>
        <w:pStyle w:val="ListParagraph"/>
        <w:numPr>
          <w:ilvl w:val="0"/>
          <w:numId w:val="7"/>
        </w:numPr>
        <w:spacing w:line="360" w:lineRule="auto"/>
        <w:jc w:val="both"/>
        <w:rPr>
          <w:rFonts w:ascii="Arial" w:hAnsi="Arial" w:cs="Arial"/>
          <w:sz w:val="22"/>
          <w:szCs w:val="22"/>
          <w:lang w:val="en-US"/>
        </w:rPr>
      </w:pPr>
      <w:r w:rsidRPr="00075527">
        <w:rPr>
          <w:rFonts w:ascii="Arial" w:hAnsi="Arial" w:cs="Arial"/>
          <w:sz w:val="22"/>
          <w:szCs w:val="22"/>
          <w:lang w:val="en-US"/>
        </w:rPr>
        <w:t xml:space="preserve">At the </w:t>
      </w:r>
      <w:r w:rsidRPr="00075527">
        <w:rPr>
          <w:rFonts w:ascii="Arial" w:hAnsi="Arial" w:cs="Arial"/>
          <w:i/>
          <w:iCs/>
          <w:sz w:val="22"/>
          <w:szCs w:val="22"/>
          <w:lang w:val="en-US"/>
        </w:rPr>
        <w:t>Internalization</w:t>
      </w:r>
      <w:r w:rsidRPr="00075527">
        <w:rPr>
          <w:rFonts w:ascii="Arial" w:hAnsi="Arial" w:cs="Arial"/>
          <w:sz w:val="22"/>
          <w:szCs w:val="22"/>
          <w:lang w:val="en-US"/>
        </w:rPr>
        <w:t xml:space="preserve"> stage </w:t>
      </w:r>
      <w:r>
        <w:rPr>
          <w:rFonts w:ascii="Arial" w:hAnsi="Arial" w:cs="Arial"/>
          <w:sz w:val="22"/>
          <w:szCs w:val="22"/>
          <w:lang w:val="en-US"/>
        </w:rPr>
        <w:t>t</w:t>
      </w:r>
      <w:r w:rsidRPr="00075527">
        <w:rPr>
          <w:rFonts w:ascii="Arial" w:hAnsi="Arial" w:cs="Arial"/>
          <w:sz w:val="22"/>
          <w:szCs w:val="22"/>
          <w:lang w:val="en-US"/>
        </w:rPr>
        <w:t xml:space="preserve">he explicit knowledge is then transformed </w:t>
      </w:r>
      <w:r>
        <w:rPr>
          <w:rFonts w:ascii="Arial" w:hAnsi="Arial" w:cs="Arial"/>
          <w:sz w:val="22"/>
          <w:szCs w:val="22"/>
          <w:lang w:val="en-US"/>
        </w:rPr>
        <w:t>by accumulating</w:t>
      </w:r>
      <w:r w:rsidRPr="00075527">
        <w:rPr>
          <w:rFonts w:ascii="Arial" w:hAnsi="Arial" w:cs="Arial"/>
          <w:sz w:val="22"/>
          <w:szCs w:val="22"/>
          <w:lang w:val="en-US"/>
        </w:rPr>
        <w:t xml:space="preserve"> tacit knowledge by putting it into practice</w:t>
      </w:r>
    </w:p>
    <w:p w14:paraId="30B52B3D" w14:textId="746C8BD8" w:rsidR="001C5299" w:rsidRPr="00FF5777" w:rsidRDefault="001C5299" w:rsidP="00516FC7">
      <w:pPr>
        <w:spacing w:line="360" w:lineRule="auto"/>
        <w:jc w:val="both"/>
        <w:rPr>
          <w:rFonts w:ascii="Arial" w:hAnsi="Arial" w:cs="Arial"/>
        </w:rPr>
      </w:pPr>
    </w:p>
    <w:p w14:paraId="15D0B72D" w14:textId="03100328" w:rsidR="00FF5777" w:rsidRPr="00FF5777" w:rsidRDefault="00FF5777" w:rsidP="001F5663">
      <w:pPr>
        <w:spacing w:line="360" w:lineRule="auto"/>
        <w:jc w:val="both"/>
        <w:rPr>
          <w:rFonts w:ascii="Arial" w:hAnsi="Arial" w:cs="Arial"/>
        </w:rPr>
      </w:pPr>
    </w:p>
    <w:p w14:paraId="1855C5CA" w14:textId="2D9188F7" w:rsidR="00FF5777" w:rsidRPr="00FF5777" w:rsidRDefault="00FF5777" w:rsidP="001F5663">
      <w:pPr>
        <w:spacing w:line="360" w:lineRule="auto"/>
        <w:jc w:val="both"/>
        <w:rPr>
          <w:rFonts w:ascii="Arial" w:hAnsi="Arial" w:cs="Arial"/>
        </w:rPr>
      </w:pPr>
    </w:p>
    <w:p w14:paraId="43402726" w14:textId="77777777" w:rsidR="00FF5777" w:rsidRPr="00FF5777" w:rsidRDefault="00FF5777" w:rsidP="001F5663">
      <w:pPr>
        <w:spacing w:line="360" w:lineRule="auto"/>
        <w:jc w:val="both"/>
        <w:rPr>
          <w:rFonts w:ascii="Arial" w:hAnsi="Arial" w:cs="Arial"/>
        </w:rPr>
      </w:pPr>
    </w:p>
    <w:p w14:paraId="1E64155D" w14:textId="009452CD" w:rsidR="00FF5777" w:rsidRPr="00FF5777" w:rsidRDefault="00FF5777" w:rsidP="001F5663">
      <w:pPr>
        <w:spacing w:line="360" w:lineRule="auto"/>
        <w:jc w:val="both"/>
        <w:rPr>
          <w:rFonts w:ascii="Arial" w:hAnsi="Arial" w:cs="Arial"/>
        </w:rPr>
      </w:pPr>
    </w:p>
    <w:p w14:paraId="553936EC" w14:textId="0EFCDB46" w:rsidR="00FF5777" w:rsidRPr="00FF5777" w:rsidRDefault="00FF5777" w:rsidP="001F5663">
      <w:pPr>
        <w:spacing w:line="360" w:lineRule="auto"/>
        <w:jc w:val="both"/>
        <w:rPr>
          <w:rFonts w:ascii="Arial" w:hAnsi="Arial" w:cs="Arial"/>
        </w:rPr>
      </w:pPr>
    </w:p>
    <w:p w14:paraId="1574BBB6" w14:textId="77777777" w:rsidR="00FF5777" w:rsidRPr="00FF5777" w:rsidRDefault="00FF5777" w:rsidP="001F5663">
      <w:pPr>
        <w:spacing w:line="360" w:lineRule="auto"/>
        <w:jc w:val="both"/>
        <w:rPr>
          <w:rFonts w:ascii="Arial" w:hAnsi="Arial" w:cs="Arial"/>
        </w:rPr>
      </w:pPr>
    </w:p>
    <w:p w14:paraId="20F1A629" w14:textId="5A89B7FF" w:rsidR="00FF5777" w:rsidRDefault="00FF5777" w:rsidP="001F5663">
      <w:pPr>
        <w:spacing w:line="360" w:lineRule="auto"/>
        <w:jc w:val="both"/>
        <w:rPr>
          <w:rFonts w:ascii="Arial" w:hAnsi="Arial" w:cs="Arial"/>
        </w:rPr>
      </w:pPr>
    </w:p>
    <w:p w14:paraId="7064A087" w14:textId="77777777" w:rsidR="005835D2" w:rsidRDefault="005835D2" w:rsidP="001F5663">
      <w:pPr>
        <w:spacing w:line="360" w:lineRule="auto"/>
        <w:jc w:val="both"/>
        <w:rPr>
          <w:rFonts w:ascii="Arial" w:hAnsi="Arial" w:cs="Arial"/>
        </w:rPr>
      </w:pPr>
    </w:p>
    <w:p w14:paraId="288E09DD" w14:textId="7C2D1575" w:rsidR="0052369E" w:rsidRPr="00DF3FE2" w:rsidRDefault="0052369E" w:rsidP="00DF3FE2">
      <w:pPr>
        <w:pStyle w:val="Heading1"/>
        <w:rPr>
          <w:rFonts w:ascii="Arial" w:hAnsi="Arial" w:cs="Arial"/>
          <w:sz w:val="28"/>
          <w:szCs w:val="28"/>
        </w:rPr>
      </w:pPr>
      <w:bookmarkStart w:id="18" w:name="_Toc91161690"/>
      <w:r w:rsidRPr="00DF3FE2">
        <w:rPr>
          <w:rFonts w:ascii="Arial" w:hAnsi="Arial" w:cs="Arial"/>
          <w:sz w:val="28"/>
          <w:szCs w:val="28"/>
        </w:rPr>
        <w:t>TASK 2</w:t>
      </w:r>
      <w:r w:rsidR="00DF3FE2" w:rsidRPr="00DF3FE2">
        <w:rPr>
          <w:rFonts w:ascii="Arial" w:hAnsi="Arial" w:cs="Arial"/>
          <w:sz w:val="28"/>
          <w:szCs w:val="28"/>
        </w:rPr>
        <w:t xml:space="preserve"> </w:t>
      </w:r>
      <w:r w:rsidR="006B2D17">
        <w:rPr>
          <w:rFonts w:ascii="Arial" w:hAnsi="Arial" w:cs="Arial"/>
          <w:sz w:val="28"/>
          <w:szCs w:val="28"/>
        </w:rPr>
        <w:t xml:space="preserve">Proposed </w:t>
      </w:r>
      <w:r w:rsidR="00DF3FE2" w:rsidRPr="00DF3FE2">
        <w:rPr>
          <w:rFonts w:ascii="Arial" w:hAnsi="Arial" w:cs="Arial"/>
          <w:sz w:val="28"/>
          <w:szCs w:val="28"/>
        </w:rPr>
        <w:t>Knowledge Management Framework</w:t>
      </w:r>
      <w:r w:rsidR="006B2D17">
        <w:rPr>
          <w:rFonts w:ascii="Arial" w:hAnsi="Arial" w:cs="Arial"/>
          <w:sz w:val="28"/>
          <w:szCs w:val="28"/>
        </w:rPr>
        <w:t xml:space="preserve"> for Amazon</w:t>
      </w:r>
      <w:bookmarkEnd w:id="18"/>
    </w:p>
    <w:p w14:paraId="28D54223" w14:textId="18570359" w:rsidR="0052369E" w:rsidRDefault="0052369E" w:rsidP="001F5663">
      <w:pPr>
        <w:spacing w:line="360" w:lineRule="auto"/>
        <w:jc w:val="both"/>
        <w:rPr>
          <w:rFonts w:ascii="Arial" w:hAnsi="Arial" w:cs="Arial"/>
        </w:rPr>
      </w:pPr>
    </w:p>
    <w:p w14:paraId="5D281D82" w14:textId="6EF7B6F3" w:rsidR="0052369E" w:rsidRPr="00FF5777" w:rsidRDefault="005C5425" w:rsidP="001F5663">
      <w:pPr>
        <w:spacing w:line="360" w:lineRule="auto"/>
        <w:jc w:val="both"/>
        <w:rPr>
          <w:rFonts w:ascii="Arial" w:hAnsi="Arial" w:cs="Arial"/>
        </w:rPr>
      </w:pPr>
      <w:r w:rsidRPr="005C5425">
        <w:rPr>
          <w:rFonts w:ascii="Arial" w:hAnsi="Arial" w:cs="Arial"/>
          <w:noProof/>
        </w:rPr>
        <w:drawing>
          <wp:inline distT="0" distB="0" distL="0" distR="0" wp14:anchorId="303287CE" wp14:editId="6E504633">
            <wp:extent cx="5731510" cy="4048760"/>
            <wp:effectExtent l="0" t="0" r="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4048760"/>
                    </a:xfrm>
                    <a:prstGeom prst="rect">
                      <a:avLst/>
                    </a:prstGeom>
                  </pic:spPr>
                </pic:pic>
              </a:graphicData>
            </a:graphic>
          </wp:inline>
        </w:drawing>
      </w:r>
    </w:p>
    <w:sectPr w:rsidR="0052369E" w:rsidRPr="00FF5777">
      <w:footerReference w:type="even"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18445" w14:textId="77777777" w:rsidR="00820A70" w:rsidRDefault="00820A70" w:rsidP="00DD38D2">
      <w:r>
        <w:separator/>
      </w:r>
    </w:p>
  </w:endnote>
  <w:endnote w:type="continuationSeparator" w:id="0">
    <w:p w14:paraId="1BAAFF05" w14:textId="77777777" w:rsidR="00820A70" w:rsidRDefault="00820A70" w:rsidP="00DD3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41728094"/>
      <w:docPartObj>
        <w:docPartGallery w:val="Page Numbers (Bottom of Page)"/>
        <w:docPartUnique/>
      </w:docPartObj>
    </w:sdtPr>
    <w:sdtEndPr>
      <w:rPr>
        <w:rStyle w:val="PageNumber"/>
      </w:rPr>
    </w:sdtEndPr>
    <w:sdtContent>
      <w:p w14:paraId="7CA85F57" w14:textId="5EBA450D" w:rsidR="00DD38D2" w:rsidRDefault="00DD38D2" w:rsidP="002177E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3A0395" w14:textId="77777777" w:rsidR="00DD38D2" w:rsidRDefault="00DD38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25869385"/>
      <w:docPartObj>
        <w:docPartGallery w:val="Page Numbers (Bottom of Page)"/>
        <w:docPartUnique/>
      </w:docPartObj>
    </w:sdtPr>
    <w:sdtEndPr>
      <w:rPr>
        <w:rStyle w:val="PageNumber"/>
      </w:rPr>
    </w:sdtEndPr>
    <w:sdtContent>
      <w:p w14:paraId="2E0F3CBF" w14:textId="3D757DFA" w:rsidR="00DD38D2" w:rsidRDefault="00DD38D2" w:rsidP="002177E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0B2951D" w14:textId="77777777" w:rsidR="00DD38D2" w:rsidRDefault="00DD38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664C6E" w14:textId="77777777" w:rsidR="00820A70" w:rsidRDefault="00820A70" w:rsidP="00DD38D2">
      <w:r>
        <w:separator/>
      </w:r>
    </w:p>
  </w:footnote>
  <w:footnote w:type="continuationSeparator" w:id="0">
    <w:p w14:paraId="2F8626AA" w14:textId="77777777" w:rsidR="00820A70" w:rsidRDefault="00820A70" w:rsidP="00DD38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97BEB"/>
    <w:multiLevelType w:val="multilevel"/>
    <w:tmpl w:val="900ECF3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9CD1077"/>
    <w:multiLevelType w:val="hybridMultilevel"/>
    <w:tmpl w:val="FC4C81B2"/>
    <w:lvl w:ilvl="0" w:tplc="5F6E6D96">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525B7E"/>
    <w:multiLevelType w:val="hybridMultilevel"/>
    <w:tmpl w:val="2656027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FA82D50"/>
    <w:multiLevelType w:val="hybridMultilevel"/>
    <w:tmpl w:val="D13216C6"/>
    <w:lvl w:ilvl="0" w:tplc="5F6E6D96">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251F21"/>
    <w:multiLevelType w:val="hybridMultilevel"/>
    <w:tmpl w:val="75A80E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477047"/>
    <w:multiLevelType w:val="hybridMultilevel"/>
    <w:tmpl w:val="6178AC62"/>
    <w:lvl w:ilvl="0" w:tplc="37FA02D8">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C9B0030"/>
    <w:multiLevelType w:val="hybridMultilevel"/>
    <w:tmpl w:val="EB28E9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94B32DF"/>
    <w:multiLevelType w:val="multilevel"/>
    <w:tmpl w:val="C43A7802"/>
    <w:lvl w:ilvl="0">
      <w:start w:val="3"/>
      <w:numFmt w:val="decimal"/>
      <w:lvlText w:val="%1."/>
      <w:lvlJc w:val="left"/>
      <w:pPr>
        <w:ind w:left="360" w:hanging="36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8" w15:restartNumberingAfterBreak="0">
    <w:nsid w:val="6A7E2393"/>
    <w:multiLevelType w:val="hybridMultilevel"/>
    <w:tmpl w:val="30EE6C16"/>
    <w:lvl w:ilvl="0" w:tplc="0809000F">
      <w:start w:val="3"/>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8BC1375"/>
    <w:multiLevelType w:val="multilevel"/>
    <w:tmpl w:val="900ECF3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79CE350A"/>
    <w:multiLevelType w:val="multilevel"/>
    <w:tmpl w:val="1A5A66E8"/>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6"/>
  </w:num>
  <w:num w:numId="3">
    <w:abstractNumId w:val="9"/>
  </w:num>
  <w:num w:numId="4">
    <w:abstractNumId w:val="3"/>
  </w:num>
  <w:num w:numId="5">
    <w:abstractNumId w:val="5"/>
  </w:num>
  <w:num w:numId="6">
    <w:abstractNumId w:val="2"/>
  </w:num>
  <w:num w:numId="7">
    <w:abstractNumId w:val="1"/>
  </w:num>
  <w:num w:numId="8">
    <w:abstractNumId w:val="8"/>
  </w:num>
  <w:num w:numId="9">
    <w:abstractNumId w:val="7"/>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9E0"/>
    <w:rsid w:val="00001AA7"/>
    <w:rsid w:val="00006B39"/>
    <w:rsid w:val="000455A3"/>
    <w:rsid w:val="00075527"/>
    <w:rsid w:val="00097E49"/>
    <w:rsid w:val="000C5172"/>
    <w:rsid w:val="000E3325"/>
    <w:rsid w:val="000F2240"/>
    <w:rsid w:val="001045F6"/>
    <w:rsid w:val="001663B5"/>
    <w:rsid w:val="001B3E39"/>
    <w:rsid w:val="001C5299"/>
    <w:rsid w:val="001C5A18"/>
    <w:rsid w:val="001F5663"/>
    <w:rsid w:val="001F73B0"/>
    <w:rsid w:val="00221B49"/>
    <w:rsid w:val="00233F5F"/>
    <w:rsid w:val="0025475F"/>
    <w:rsid w:val="00255BF1"/>
    <w:rsid w:val="00263C1C"/>
    <w:rsid w:val="002A165A"/>
    <w:rsid w:val="002B1BDA"/>
    <w:rsid w:val="002C76D1"/>
    <w:rsid w:val="002F1B56"/>
    <w:rsid w:val="00326E2B"/>
    <w:rsid w:val="003311F8"/>
    <w:rsid w:val="003F432B"/>
    <w:rsid w:val="003F699F"/>
    <w:rsid w:val="00430938"/>
    <w:rsid w:val="00443473"/>
    <w:rsid w:val="004D5C7F"/>
    <w:rsid w:val="00516FC7"/>
    <w:rsid w:val="0052369E"/>
    <w:rsid w:val="005309E0"/>
    <w:rsid w:val="00534D01"/>
    <w:rsid w:val="005835D2"/>
    <w:rsid w:val="005C5425"/>
    <w:rsid w:val="005C584B"/>
    <w:rsid w:val="006234D9"/>
    <w:rsid w:val="006427B6"/>
    <w:rsid w:val="006A3767"/>
    <w:rsid w:val="006B2D17"/>
    <w:rsid w:val="006C159D"/>
    <w:rsid w:val="006D46B3"/>
    <w:rsid w:val="006F728B"/>
    <w:rsid w:val="00721E29"/>
    <w:rsid w:val="0075506A"/>
    <w:rsid w:val="00772F7B"/>
    <w:rsid w:val="00790265"/>
    <w:rsid w:val="007A1492"/>
    <w:rsid w:val="008125DF"/>
    <w:rsid w:val="00820A70"/>
    <w:rsid w:val="008647F2"/>
    <w:rsid w:val="00880B96"/>
    <w:rsid w:val="008956D2"/>
    <w:rsid w:val="009025AA"/>
    <w:rsid w:val="00904B10"/>
    <w:rsid w:val="009436B1"/>
    <w:rsid w:val="00954C28"/>
    <w:rsid w:val="0099229C"/>
    <w:rsid w:val="009E54AD"/>
    <w:rsid w:val="009E7C99"/>
    <w:rsid w:val="00A230EA"/>
    <w:rsid w:val="00A63EEA"/>
    <w:rsid w:val="00AE736B"/>
    <w:rsid w:val="00AF6894"/>
    <w:rsid w:val="00B01009"/>
    <w:rsid w:val="00B21A46"/>
    <w:rsid w:val="00B52445"/>
    <w:rsid w:val="00B736BA"/>
    <w:rsid w:val="00B77D5F"/>
    <w:rsid w:val="00BD54A4"/>
    <w:rsid w:val="00C0381C"/>
    <w:rsid w:val="00C20201"/>
    <w:rsid w:val="00C349CA"/>
    <w:rsid w:val="00C5525C"/>
    <w:rsid w:val="00C7280F"/>
    <w:rsid w:val="00CD59B5"/>
    <w:rsid w:val="00CE1A3D"/>
    <w:rsid w:val="00CF0261"/>
    <w:rsid w:val="00CF325F"/>
    <w:rsid w:val="00D20890"/>
    <w:rsid w:val="00D663A3"/>
    <w:rsid w:val="00DB4F3B"/>
    <w:rsid w:val="00DD38D2"/>
    <w:rsid w:val="00DE0C58"/>
    <w:rsid w:val="00DE4E64"/>
    <w:rsid w:val="00DE5DCC"/>
    <w:rsid w:val="00DF3FE2"/>
    <w:rsid w:val="00E06FA3"/>
    <w:rsid w:val="00EA23CC"/>
    <w:rsid w:val="00EB25D6"/>
    <w:rsid w:val="00EB3AA3"/>
    <w:rsid w:val="00EB62D7"/>
    <w:rsid w:val="00EE172C"/>
    <w:rsid w:val="00F16DCF"/>
    <w:rsid w:val="00F20FE7"/>
    <w:rsid w:val="00F40423"/>
    <w:rsid w:val="00F94DEF"/>
    <w:rsid w:val="00FA362E"/>
    <w:rsid w:val="00FF5777"/>
    <w:rsid w:val="00FF5B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535985B"/>
  <w15:chartTrackingRefBased/>
  <w15:docId w15:val="{23E56E8F-183A-D14F-8858-E2D4532FC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F5F"/>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FF577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7552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F5663"/>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77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FF5777"/>
    <w:pPr>
      <w:ind w:left="720"/>
      <w:contextualSpacing/>
    </w:pPr>
  </w:style>
  <w:style w:type="character" w:styleId="Hyperlink">
    <w:name w:val="Hyperlink"/>
    <w:basedOn w:val="DefaultParagraphFont"/>
    <w:uiPriority w:val="99"/>
    <w:unhideWhenUsed/>
    <w:rsid w:val="00FF5777"/>
    <w:rPr>
      <w:color w:val="0563C1" w:themeColor="hyperlink"/>
      <w:u w:val="single"/>
    </w:rPr>
  </w:style>
  <w:style w:type="character" w:styleId="UnresolvedMention">
    <w:name w:val="Unresolved Mention"/>
    <w:basedOn w:val="DefaultParagraphFont"/>
    <w:uiPriority w:val="99"/>
    <w:semiHidden/>
    <w:unhideWhenUsed/>
    <w:rsid w:val="00FF5777"/>
    <w:rPr>
      <w:color w:val="605E5C"/>
      <w:shd w:val="clear" w:color="auto" w:fill="E1DFDD"/>
    </w:rPr>
  </w:style>
  <w:style w:type="character" w:customStyle="1" w:styleId="apple-converted-space">
    <w:name w:val="apple-converted-space"/>
    <w:basedOn w:val="DefaultParagraphFont"/>
    <w:rsid w:val="00FF5777"/>
  </w:style>
  <w:style w:type="character" w:customStyle="1" w:styleId="Heading2Char">
    <w:name w:val="Heading 2 Char"/>
    <w:basedOn w:val="DefaultParagraphFont"/>
    <w:link w:val="Heading2"/>
    <w:uiPriority w:val="9"/>
    <w:rsid w:val="00075527"/>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AE736B"/>
    <w:pPr>
      <w:spacing w:before="100" w:beforeAutospacing="1" w:after="100" w:afterAutospacing="1"/>
    </w:pPr>
  </w:style>
  <w:style w:type="character" w:styleId="FollowedHyperlink">
    <w:name w:val="FollowedHyperlink"/>
    <w:basedOn w:val="DefaultParagraphFont"/>
    <w:uiPriority w:val="99"/>
    <w:semiHidden/>
    <w:unhideWhenUsed/>
    <w:rsid w:val="00AE736B"/>
    <w:rPr>
      <w:color w:val="954F72" w:themeColor="followedHyperlink"/>
      <w:u w:val="single"/>
    </w:rPr>
  </w:style>
  <w:style w:type="paragraph" w:styleId="TOCHeading">
    <w:name w:val="TOC Heading"/>
    <w:basedOn w:val="Heading1"/>
    <w:next w:val="Normal"/>
    <w:uiPriority w:val="39"/>
    <w:unhideWhenUsed/>
    <w:qFormat/>
    <w:rsid w:val="001F5663"/>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1F5663"/>
    <w:pPr>
      <w:spacing w:before="120"/>
    </w:pPr>
    <w:rPr>
      <w:rFonts w:cstheme="minorHAnsi"/>
      <w:b/>
      <w:bCs/>
      <w:i/>
      <w:iCs/>
    </w:rPr>
  </w:style>
  <w:style w:type="paragraph" w:styleId="TOC2">
    <w:name w:val="toc 2"/>
    <w:basedOn w:val="Normal"/>
    <w:next w:val="Normal"/>
    <w:autoRedefine/>
    <w:uiPriority w:val="39"/>
    <w:unhideWhenUsed/>
    <w:rsid w:val="001F5663"/>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1F5663"/>
    <w:pPr>
      <w:ind w:left="480"/>
    </w:pPr>
    <w:rPr>
      <w:rFonts w:cstheme="minorHAnsi"/>
      <w:sz w:val="20"/>
      <w:szCs w:val="20"/>
    </w:rPr>
  </w:style>
  <w:style w:type="paragraph" w:styleId="TOC4">
    <w:name w:val="toc 4"/>
    <w:basedOn w:val="Normal"/>
    <w:next w:val="Normal"/>
    <w:autoRedefine/>
    <w:uiPriority w:val="39"/>
    <w:semiHidden/>
    <w:unhideWhenUsed/>
    <w:rsid w:val="001F5663"/>
    <w:pPr>
      <w:ind w:left="720"/>
    </w:pPr>
    <w:rPr>
      <w:rFonts w:cstheme="minorHAnsi"/>
      <w:sz w:val="20"/>
      <w:szCs w:val="20"/>
    </w:rPr>
  </w:style>
  <w:style w:type="paragraph" w:styleId="TOC5">
    <w:name w:val="toc 5"/>
    <w:basedOn w:val="Normal"/>
    <w:next w:val="Normal"/>
    <w:autoRedefine/>
    <w:uiPriority w:val="39"/>
    <w:semiHidden/>
    <w:unhideWhenUsed/>
    <w:rsid w:val="001F5663"/>
    <w:pPr>
      <w:ind w:left="960"/>
    </w:pPr>
    <w:rPr>
      <w:rFonts w:cstheme="minorHAnsi"/>
      <w:sz w:val="20"/>
      <w:szCs w:val="20"/>
    </w:rPr>
  </w:style>
  <w:style w:type="paragraph" w:styleId="TOC6">
    <w:name w:val="toc 6"/>
    <w:basedOn w:val="Normal"/>
    <w:next w:val="Normal"/>
    <w:autoRedefine/>
    <w:uiPriority w:val="39"/>
    <w:semiHidden/>
    <w:unhideWhenUsed/>
    <w:rsid w:val="001F5663"/>
    <w:pPr>
      <w:ind w:left="1200"/>
    </w:pPr>
    <w:rPr>
      <w:rFonts w:cstheme="minorHAnsi"/>
      <w:sz w:val="20"/>
      <w:szCs w:val="20"/>
    </w:rPr>
  </w:style>
  <w:style w:type="paragraph" w:styleId="TOC7">
    <w:name w:val="toc 7"/>
    <w:basedOn w:val="Normal"/>
    <w:next w:val="Normal"/>
    <w:autoRedefine/>
    <w:uiPriority w:val="39"/>
    <w:semiHidden/>
    <w:unhideWhenUsed/>
    <w:rsid w:val="001F5663"/>
    <w:pPr>
      <w:ind w:left="1440"/>
    </w:pPr>
    <w:rPr>
      <w:rFonts w:cstheme="minorHAnsi"/>
      <w:sz w:val="20"/>
      <w:szCs w:val="20"/>
    </w:rPr>
  </w:style>
  <w:style w:type="paragraph" w:styleId="TOC8">
    <w:name w:val="toc 8"/>
    <w:basedOn w:val="Normal"/>
    <w:next w:val="Normal"/>
    <w:autoRedefine/>
    <w:uiPriority w:val="39"/>
    <w:semiHidden/>
    <w:unhideWhenUsed/>
    <w:rsid w:val="001F5663"/>
    <w:pPr>
      <w:ind w:left="1680"/>
    </w:pPr>
    <w:rPr>
      <w:rFonts w:cstheme="minorHAnsi"/>
      <w:sz w:val="20"/>
      <w:szCs w:val="20"/>
    </w:rPr>
  </w:style>
  <w:style w:type="paragraph" w:styleId="TOC9">
    <w:name w:val="toc 9"/>
    <w:basedOn w:val="Normal"/>
    <w:next w:val="Normal"/>
    <w:autoRedefine/>
    <w:uiPriority w:val="39"/>
    <w:semiHidden/>
    <w:unhideWhenUsed/>
    <w:rsid w:val="001F5663"/>
    <w:pPr>
      <w:ind w:left="1920"/>
    </w:pPr>
    <w:rPr>
      <w:rFonts w:cstheme="minorHAnsi"/>
      <w:sz w:val="20"/>
      <w:szCs w:val="20"/>
    </w:rPr>
  </w:style>
  <w:style w:type="character" w:customStyle="1" w:styleId="Heading3Char">
    <w:name w:val="Heading 3 Char"/>
    <w:basedOn w:val="DefaultParagraphFont"/>
    <w:link w:val="Heading3"/>
    <w:uiPriority w:val="9"/>
    <w:rsid w:val="001F5663"/>
    <w:rPr>
      <w:rFonts w:asciiTheme="majorHAnsi" w:eastAsiaTheme="majorEastAsia" w:hAnsiTheme="majorHAnsi" w:cstheme="majorBidi"/>
      <w:color w:val="1F3763" w:themeColor="accent1" w:themeShade="7F"/>
    </w:rPr>
  </w:style>
  <w:style w:type="paragraph" w:styleId="Footer">
    <w:name w:val="footer"/>
    <w:basedOn w:val="Normal"/>
    <w:link w:val="FooterChar"/>
    <w:uiPriority w:val="99"/>
    <w:unhideWhenUsed/>
    <w:rsid w:val="00DD38D2"/>
    <w:pPr>
      <w:tabs>
        <w:tab w:val="center" w:pos="4513"/>
        <w:tab w:val="right" w:pos="9026"/>
      </w:tabs>
    </w:pPr>
  </w:style>
  <w:style w:type="character" w:customStyle="1" w:styleId="FooterChar">
    <w:name w:val="Footer Char"/>
    <w:basedOn w:val="DefaultParagraphFont"/>
    <w:link w:val="Footer"/>
    <w:uiPriority w:val="99"/>
    <w:rsid w:val="00DD38D2"/>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DD38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650335">
      <w:bodyDiv w:val="1"/>
      <w:marLeft w:val="0"/>
      <w:marRight w:val="0"/>
      <w:marTop w:val="0"/>
      <w:marBottom w:val="0"/>
      <w:divBdr>
        <w:top w:val="none" w:sz="0" w:space="0" w:color="auto"/>
        <w:left w:val="none" w:sz="0" w:space="0" w:color="auto"/>
        <w:bottom w:val="none" w:sz="0" w:space="0" w:color="auto"/>
        <w:right w:val="none" w:sz="0" w:space="0" w:color="auto"/>
      </w:divBdr>
    </w:div>
    <w:div w:id="102463623">
      <w:bodyDiv w:val="1"/>
      <w:marLeft w:val="0"/>
      <w:marRight w:val="0"/>
      <w:marTop w:val="0"/>
      <w:marBottom w:val="0"/>
      <w:divBdr>
        <w:top w:val="none" w:sz="0" w:space="0" w:color="auto"/>
        <w:left w:val="none" w:sz="0" w:space="0" w:color="auto"/>
        <w:bottom w:val="none" w:sz="0" w:space="0" w:color="auto"/>
        <w:right w:val="none" w:sz="0" w:space="0" w:color="auto"/>
      </w:divBdr>
    </w:div>
    <w:div w:id="114762506">
      <w:bodyDiv w:val="1"/>
      <w:marLeft w:val="0"/>
      <w:marRight w:val="0"/>
      <w:marTop w:val="0"/>
      <w:marBottom w:val="0"/>
      <w:divBdr>
        <w:top w:val="none" w:sz="0" w:space="0" w:color="auto"/>
        <w:left w:val="none" w:sz="0" w:space="0" w:color="auto"/>
        <w:bottom w:val="none" w:sz="0" w:space="0" w:color="auto"/>
        <w:right w:val="none" w:sz="0" w:space="0" w:color="auto"/>
      </w:divBdr>
    </w:div>
    <w:div w:id="136340204">
      <w:bodyDiv w:val="1"/>
      <w:marLeft w:val="0"/>
      <w:marRight w:val="0"/>
      <w:marTop w:val="0"/>
      <w:marBottom w:val="0"/>
      <w:divBdr>
        <w:top w:val="none" w:sz="0" w:space="0" w:color="auto"/>
        <w:left w:val="none" w:sz="0" w:space="0" w:color="auto"/>
        <w:bottom w:val="none" w:sz="0" w:space="0" w:color="auto"/>
        <w:right w:val="none" w:sz="0" w:space="0" w:color="auto"/>
      </w:divBdr>
    </w:div>
    <w:div w:id="228659508">
      <w:bodyDiv w:val="1"/>
      <w:marLeft w:val="0"/>
      <w:marRight w:val="0"/>
      <w:marTop w:val="0"/>
      <w:marBottom w:val="0"/>
      <w:divBdr>
        <w:top w:val="none" w:sz="0" w:space="0" w:color="auto"/>
        <w:left w:val="none" w:sz="0" w:space="0" w:color="auto"/>
        <w:bottom w:val="none" w:sz="0" w:space="0" w:color="auto"/>
        <w:right w:val="none" w:sz="0" w:space="0" w:color="auto"/>
      </w:divBdr>
      <w:divsChild>
        <w:div w:id="1682704828">
          <w:marLeft w:val="0"/>
          <w:marRight w:val="0"/>
          <w:marTop w:val="0"/>
          <w:marBottom w:val="0"/>
          <w:divBdr>
            <w:top w:val="none" w:sz="0" w:space="0" w:color="auto"/>
            <w:left w:val="none" w:sz="0" w:space="0" w:color="auto"/>
            <w:bottom w:val="none" w:sz="0" w:space="0" w:color="auto"/>
            <w:right w:val="none" w:sz="0" w:space="0" w:color="auto"/>
          </w:divBdr>
          <w:divsChild>
            <w:div w:id="866794543">
              <w:marLeft w:val="0"/>
              <w:marRight w:val="0"/>
              <w:marTop w:val="0"/>
              <w:marBottom w:val="0"/>
              <w:divBdr>
                <w:top w:val="none" w:sz="0" w:space="0" w:color="auto"/>
                <w:left w:val="none" w:sz="0" w:space="0" w:color="auto"/>
                <w:bottom w:val="none" w:sz="0" w:space="0" w:color="auto"/>
                <w:right w:val="none" w:sz="0" w:space="0" w:color="auto"/>
              </w:divBdr>
              <w:divsChild>
                <w:div w:id="1457985125">
                  <w:marLeft w:val="0"/>
                  <w:marRight w:val="0"/>
                  <w:marTop w:val="0"/>
                  <w:marBottom w:val="0"/>
                  <w:divBdr>
                    <w:top w:val="none" w:sz="0" w:space="0" w:color="auto"/>
                    <w:left w:val="none" w:sz="0" w:space="0" w:color="auto"/>
                    <w:bottom w:val="none" w:sz="0" w:space="0" w:color="auto"/>
                    <w:right w:val="none" w:sz="0" w:space="0" w:color="auto"/>
                  </w:divBdr>
                  <w:divsChild>
                    <w:div w:id="172290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5938504">
      <w:bodyDiv w:val="1"/>
      <w:marLeft w:val="0"/>
      <w:marRight w:val="0"/>
      <w:marTop w:val="0"/>
      <w:marBottom w:val="0"/>
      <w:divBdr>
        <w:top w:val="none" w:sz="0" w:space="0" w:color="auto"/>
        <w:left w:val="none" w:sz="0" w:space="0" w:color="auto"/>
        <w:bottom w:val="none" w:sz="0" w:space="0" w:color="auto"/>
        <w:right w:val="none" w:sz="0" w:space="0" w:color="auto"/>
      </w:divBdr>
    </w:div>
    <w:div w:id="266429550">
      <w:bodyDiv w:val="1"/>
      <w:marLeft w:val="0"/>
      <w:marRight w:val="0"/>
      <w:marTop w:val="0"/>
      <w:marBottom w:val="0"/>
      <w:divBdr>
        <w:top w:val="none" w:sz="0" w:space="0" w:color="auto"/>
        <w:left w:val="none" w:sz="0" w:space="0" w:color="auto"/>
        <w:bottom w:val="none" w:sz="0" w:space="0" w:color="auto"/>
        <w:right w:val="none" w:sz="0" w:space="0" w:color="auto"/>
      </w:divBdr>
    </w:div>
    <w:div w:id="346685946">
      <w:bodyDiv w:val="1"/>
      <w:marLeft w:val="0"/>
      <w:marRight w:val="0"/>
      <w:marTop w:val="0"/>
      <w:marBottom w:val="0"/>
      <w:divBdr>
        <w:top w:val="none" w:sz="0" w:space="0" w:color="auto"/>
        <w:left w:val="none" w:sz="0" w:space="0" w:color="auto"/>
        <w:bottom w:val="none" w:sz="0" w:space="0" w:color="auto"/>
        <w:right w:val="none" w:sz="0" w:space="0" w:color="auto"/>
      </w:divBdr>
    </w:div>
    <w:div w:id="355155675">
      <w:bodyDiv w:val="1"/>
      <w:marLeft w:val="0"/>
      <w:marRight w:val="0"/>
      <w:marTop w:val="0"/>
      <w:marBottom w:val="0"/>
      <w:divBdr>
        <w:top w:val="none" w:sz="0" w:space="0" w:color="auto"/>
        <w:left w:val="none" w:sz="0" w:space="0" w:color="auto"/>
        <w:bottom w:val="none" w:sz="0" w:space="0" w:color="auto"/>
        <w:right w:val="none" w:sz="0" w:space="0" w:color="auto"/>
      </w:divBdr>
    </w:div>
    <w:div w:id="367142466">
      <w:bodyDiv w:val="1"/>
      <w:marLeft w:val="0"/>
      <w:marRight w:val="0"/>
      <w:marTop w:val="0"/>
      <w:marBottom w:val="0"/>
      <w:divBdr>
        <w:top w:val="none" w:sz="0" w:space="0" w:color="auto"/>
        <w:left w:val="none" w:sz="0" w:space="0" w:color="auto"/>
        <w:bottom w:val="none" w:sz="0" w:space="0" w:color="auto"/>
        <w:right w:val="none" w:sz="0" w:space="0" w:color="auto"/>
      </w:divBdr>
    </w:div>
    <w:div w:id="457184751">
      <w:bodyDiv w:val="1"/>
      <w:marLeft w:val="0"/>
      <w:marRight w:val="0"/>
      <w:marTop w:val="0"/>
      <w:marBottom w:val="0"/>
      <w:divBdr>
        <w:top w:val="none" w:sz="0" w:space="0" w:color="auto"/>
        <w:left w:val="none" w:sz="0" w:space="0" w:color="auto"/>
        <w:bottom w:val="none" w:sz="0" w:space="0" w:color="auto"/>
        <w:right w:val="none" w:sz="0" w:space="0" w:color="auto"/>
      </w:divBdr>
    </w:div>
    <w:div w:id="482551687">
      <w:bodyDiv w:val="1"/>
      <w:marLeft w:val="0"/>
      <w:marRight w:val="0"/>
      <w:marTop w:val="0"/>
      <w:marBottom w:val="0"/>
      <w:divBdr>
        <w:top w:val="none" w:sz="0" w:space="0" w:color="auto"/>
        <w:left w:val="none" w:sz="0" w:space="0" w:color="auto"/>
        <w:bottom w:val="none" w:sz="0" w:space="0" w:color="auto"/>
        <w:right w:val="none" w:sz="0" w:space="0" w:color="auto"/>
      </w:divBdr>
      <w:divsChild>
        <w:div w:id="954826491">
          <w:marLeft w:val="0"/>
          <w:marRight w:val="0"/>
          <w:marTop w:val="0"/>
          <w:marBottom w:val="0"/>
          <w:divBdr>
            <w:top w:val="none" w:sz="0" w:space="0" w:color="auto"/>
            <w:left w:val="none" w:sz="0" w:space="0" w:color="auto"/>
            <w:bottom w:val="none" w:sz="0" w:space="0" w:color="auto"/>
            <w:right w:val="none" w:sz="0" w:space="0" w:color="auto"/>
          </w:divBdr>
          <w:divsChild>
            <w:div w:id="1518498232">
              <w:marLeft w:val="0"/>
              <w:marRight w:val="0"/>
              <w:marTop w:val="0"/>
              <w:marBottom w:val="0"/>
              <w:divBdr>
                <w:top w:val="none" w:sz="0" w:space="0" w:color="auto"/>
                <w:left w:val="none" w:sz="0" w:space="0" w:color="auto"/>
                <w:bottom w:val="none" w:sz="0" w:space="0" w:color="auto"/>
                <w:right w:val="none" w:sz="0" w:space="0" w:color="auto"/>
              </w:divBdr>
              <w:divsChild>
                <w:div w:id="646515935">
                  <w:marLeft w:val="0"/>
                  <w:marRight w:val="0"/>
                  <w:marTop w:val="0"/>
                  <w:marBottom w:val="0"/>
                  <w:divBdr>
                    <w:top w:val="none" w:sz="0" w:space="0" w:color="auto"/>
                    <w:left w:val="none" w:sz="0" w:space="0" w:color="auto"/>
                    <w:bottom w:val="none" w:sz="0" w:space="0" w:color="auto"/>
                    <w:right w:val="none" w:sz="0" w:space="0" w:color="auto"/>
                  </w:divBdr>
                  <w:divsChild>
                    <w:div w:id="21740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7429187">
      <w:bodyDiv w:val="1"/>
      <w:marLeft w:val="0"/>
      <w:marRight w:val="0"/>
      <w:marTop w:val="0"/>
      <w:marBottom w:val="0"/>
      <w:divBdr>
        <w:top w:val="none" w:sz="0" w:space="0" w:color="auto"/>
        <w:left w:val="none" w:sz="0" w:space="0" w:color="auto"/>
        <w:bottom w:val="none" w:sz="0" w:space="0" w:color="auto"/>
        <w:right w:val="none" w:sz="0" w:space="0" w:color="auto"/>
      </w:divBdr>
    </w:div>
    <w:div w:id="518130071">
      <w:bodyDiv w:val="1"/>
      <w:marLeft w:val="0"/>
      <w:marRight w:val="0"/>
      <w:marTop w:val="0"/>
      <w:marBottom w:val="0"/>
      <w:divBdr>
        <w:top w:val="none" w:sz="0" w:space="0" w:color="auto"/>
        <w:left w:val="none" w:sz="0" w:space="0" w:color="auto"/>
        <w:bottom w:val="none" w:sz="0" w:space="0" w:color="auto"/>
        <w:right w:val="none" w:sz="0" w:space="0" w:color="auto"/>
      </w:divBdr>
    </w:div>
    <w:div w:id="521936204">
      <w:bodyDiv w:val="1"/>
      <w:marLeft w:val="0"/>
      <w:marRight w:val="0"/>
      <w:marTop w:val="0"/>
      <w:marBottom w:val="0"/>
      <w:divBdr>
        <w:top w:val="none" w:sz="0" w:space="0" w:color="auto"/>
        <w:left w:val="none" w:sz="0" w:space="0" w:color="auto"/>
        <w:bottom w:val="none" w:sz="0" w:space="0" w:color="auto"/>
        <w:right w:val="none" w:sz="0" w:space="0" w:color="auto"/>
      </w:divBdr>
    </w:div>
    <w:div w:id="522667903">
      <w:bodyDiv w:val="1"/>
      <w:marLeft w:val="0"/>
      <w:marRight w:val="0"/>
      <w:marTop w:val="0"/>
      <w:marBottom w:val="0"/>
      <w:divBdr>
        <w:top w:val="none" w:sz="0" w:space="0" w:color="auto"/>
        <w:left w:val="none" w:sz="0" w:space="0" w:color="auto"/>
        <w:bottom w:val="none" w:sz="0" w:space="0" w:color="auto"/>
        <w:right w:val="none" w:sz="0" w:space="0" w:color="auto"/>
      </w:divBdr>
    </w:div>
    <w:div w:id="693071940">
      <w:bodyDiv w:val="1"/>
      <w:marLeft w:val="0"/>
      <w:marRight w:val="0"/>
      <w:marTop w:val="0"/>
      <w:marBottom w:val="0"/>
      <w:divBdr>
        <w:top w:val="none" w:sz="0" w:space="0" w:color="auto"/>
        <w:left w:val="none" w:sz="0" w:space="0" w:color="auto"/>
        <w:bottom w:val="none" w:sz="0" w:space="0" w:color="auto"/>
        <w:right w:val="none" w:sz="0" w:space="0" w:color="auto"/>
      </w:divBdr>
    </w:div>
    <w:div w:id="707878683">
      <w:bodyDiv w:val="1"/>
      <w:marLeft w:val="0"/>
      <w:marRight w:val="0"/>
      <w:marTop w:val="0"/>
      <w:marBottom w:val="0"/>
      <w:divBdr>
        <w:top w:val="none" w:sz="0" w:space="0" w:color="auto"/>
        <w:left w:val="none" w:sz="0" w:space="0" w:color="auto"/>
        <w:bottom w:val="none" w:sz="0" w:space="0" w:color="auto"/>
        <w:right w:val="none" w:sz="0" w:space="0" w:color="auto"/>
      </w:divBdr>
    </w:div>
    <w:div w:id="709771339">
      <w:bodyDiv w:val="1"/>
      <w:marLeft w:val="0"/>
      <w:marRight w:val="0"/>
      <w:marTop w:val="0"/>
      <w:marBottom w:val="0"/>
      <w:divBdr>
        <w:top w:val="none" w:sz="0" w:space="0" w:color="auto"/>
        <w:left w:val="none" w:sz="0" w:space="0" w:color="auto"/>
        <w:bottom w:val="none" w:sz="0" w:space="0" w:color="auto"/>
        <w:right w:val="none" w:sz="0" w:space="0" w:color="auto"/>
      </w:divBdr>
    </w:div>
    <w:div w:id="714740732">
      <w:bodyDiv w:val="1"/>
      <w:marLeft w:val="0"/>
      <w:marRight w:val="0"/>
      <w:marTop w:val="0"/>
      <w:marBottom w:val="0"/>
      <w:divBdr>
        <w:top w:val="none" w:sz="0" w:space="0" w:color="auto"/>
        <w:left w:val="none" w:sz="0" w:space="0" w:color="auto"/>
        <w:bottom w:val="none" w:sz="0" w:space="0" w:color="auto"/>
        <w:right w:val="none" w:sz="0" w:space="0" w:color="auto"/>
      </w:divBdr>
      <w:divsChild>
        <w:div w:id="2065835202">
          <w:marLeft w:val="0"/>
          <w:marRight w:val="0"/>
          <w:marTop w:val="0"/>
          <w:marBottom w:val="0"/>
          <w:divBdr>
            <w:top w:val="none" w:sz="0" w:space="0" w:color="auto"/>
            <w:left w:val="none" w:sz="0" w:space="0" w:color="auto"/>
            <w:bottom w:val="none" w:sz="0" w:space="0" w:color="auto"/>
            <w:right w:val="none" w:sz="0" w:space="0" w:color="auto"/>
          </w:divBdr>
          <w:divsChild>
            <w:div w:id="600650068">
              <w:marLeft w:val="0"/>
              <w:marRight w:val="0"/>
              <w:marTop w:val="0"/>
              <w:marBottom w:val="0"/>
              <w:divBdr>
                <w:top w:val="none" w:sz="0" w:space="0" w:color="auto"/>
                <w:left w:val="none" w:sz="0" w:space="0" w:color="auto"/>
                <w:bottom w:val="none" w:sz="0" w:space="0" w:color="auto"/>
                <w:right w:val="none" w:sz="0" w:space="0" w:color="auto"/>
              </w:divBdr>
              <w:divsChild>
                <w:div w:id="773020145">
                  <w:marLeft w:val="0"/>
                  <w:marRight w:val="0"/>
                  <w:marTop w:val="0"/>
                  <w:marBottom w:val="0"/>
                  <w:divBdr>
                    <w:top w:val="none" w:sz="0" w:space="0" w:color="auto"/>
                    <w:left w:val="none" w:sz="0" w:space="0" w:color="auto"/>
                    <w:bottom w:val="none" w:sz="0" w:space="0" w:color="auto"/>
                    <w:right w:val="none" w:sz="0" w:space="0" w:color="auto"/>
                  </w:divBdr>
                  <w:divsChild>
                    <w:div w:id="754939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6150603">
      <w:bodyDiv w:val="1"/>
      <w:marLeft w:val="0"/>
      <w:marRight w:val="0"/>
      <w:marTop w:val="0"/>
      <w:marBottom w:val="0"/>
      <w:divBdr>
        <w:top w:val="none" w:sz="0" w:space="0" w:color="auto"/>
        <w:left w:val="none" w:sz="0" w:space="0" w:color="auto"/>
        <w:bottom w:val="none" w:sz="0" w:space="0" w:color="auto"/>
        <w:right w:val="none" w:sz="0" w:space="0" w:color="auto"/>
      </w:divBdr>
      <w:divsChild>
        <w:div w:id="1970278115">
          <w:marLeft w:val="0"/>
          <w:marRight w:val="0"/>
          <w:marTop w:val="0"/>
          <w:marBottom w:val="0"/>
          <w:divBdr>
            <w:top w:val="none" w:sz="0" w:space="0" w:color="auto"/>
            <w:left w:val="none" w:sz="0" w:space="0" w:color="auto"/>
            <w:bottom w:val="none" w:sz="0" w:space="0" w:color="auto"/>
            <w:right w:val="none" w:sz="0" w:space="0" w:color="auto"/>
          </w:divBdr>
        </w:div>
      </w:divsChild>
    </w:div>
    <w:div w:id="733160761">
      <w:bodyDiv w:val="1"/>
      <w:marLeft w:val="0"/>
      <w:marRight w:val="0"/>
      <w:marTop w:val="0"/>
      <w:marBottom w:val="0"/>
      <w:divBdr>
        <w:top w:val="none" w:sz="0" w:space="0" w:color="auto"/>
        <w:left w:val="none" w:sz="0" w:space="0" w:color="auto"/>
        <w:bottom w:val="none" w:sz="0" w:space="0" w:color="auto"/>
        <w:right w:val="none" w:sz="0" w:space="0" w:color="auto"/>
      </w:divBdr>
    </w:div>
    <w:div w:id="751702779">
      <w:bodyDiv w:val="1"/>
      <w:marLeft w:val="0"/>
      <w:marRight w:val="0"/>
      <w:marTop w:val="0"/>
      <w:marBottom w:val="0"/>
      <w:divBdr>
        <w:top w:val="none" w:sz="0" w:space="0" w:color="auto"/>
        <w:left w:val="none" w:sz="0" w:space="0" w:color="auto"/>
        <w:bottom w:val="none" w:sz="0" w:space="0" w:color="auto"/>
        <w:right w:val="none" w:sz="0" w:space="0" w:color="auto"/>
      </w:divBdr>
    </w:div>
    <w:div w:id="774861816">
      <w:bodyDiv w:val="1"/>
      <w:marLeft w:val="0"/>
      <w:marRight w:val="0"/>
      <w:marTop w:val="0"/>
      <w:marBottom w:val="0"/>
      <w:divBdr>
        <w:top w:val="none" w:sz="0" w:space="0" w:color="auto"/>
        <w:left w:val="none" w:sz="0" w:space="0" w:color="auto"/>
        <w:bottom w:val="none" w:sz="0" w:space="0" w:color="auto"/>
        <w:right w:val="none" w:sz="0" w:space="0" w:color="auto"/>
      </w:divBdr>
    </w:div>
    <w:div w:id="864828004">
      <w:bodyDiv w:val="1"/>
      <w:marLeft w:val="0"/>
      <w:marRight w:val="0"/>
      <w:marTop w:val="0"/>
      <w:marBottom w:val="0"/>
      <w:divBdr>
        <w:top w:val="none" w:sz="0" w:space="0" w:color="auto"/>
        <w:left w:val="none" w:sz="0" w:space="0" w:color="auto"/>
        <w:bottom w:val="none" w:sz="0" w:space="0" w:color="auto"/>
        <w:right w:val="none" w:sz="0" w:space="0" w:color="auto"/>
      </w:divBdr>
    </w:div>
    <w:div w:id="894311780">
      <w:bodyDiv w:val="1"/>
      <w:marLeft w:val="0"/>
      <w:marRight w:val="0"/>
      <w:marTop w:val="0"/>
      <w:marBottom w:val="0"/>
      <w:divBdr>
        <w:top w:val="none" w:sz="0" w:space="0" w:color="auto"/>
        <w:left w:val="none" w:sz="0" w:space="0" w:color="auto"/>
        <w:bottom w:val="none" w:sz="0" w:space="0" w:color="auto"/>
        <w:right w:val="none" w:sz="0" w:space="0" w:color="auto"/>
      </w:divBdr>
    </w:div>
    <w:div w:id="947658197">
      <w:bodyDiv w:val="1"/>
      <w:marLeft w:val="0"/>
      <w:marRight w:val="0"/>
      <w:marTop w:val="0"/>
      <w:marBottom w:val="0"/>
      <w:divBdr>
        <w:top w:val="none" w:sz="0" w:space="0" w:color="auto"/>
        <w:left w:val="none" w:sz="0" w:space="0" w:color="auto"/>
        <w:bottom w:val="none" w:sz="0" w:space="0" w:color="auto"/>
        <w:right w:val="none" w:sz="0" w:space="0" w:color="auto"/>
      </w:divBdr>
    </w:div>
    <w:div w:id="963271454">
      <w:bodyDiv w:val="1"/>
      <w:marLeft w:val="0"/>
      <w:marRight w:val="0"/>
      <w:marTop w:val="0"/>
      <w:marBottom w:val="0"/>
      <w:divBdr>
        <w:top w:val="none" w:sz="0" w:space="0" w:color="auto"/>
        <w:left w:val="none" w:sz="0" w:space="0" w:color="auto"/>
        <w:bottom w:val="none" w:sz="0" w:space="0" w:color="auto"/>
        <w:right w:val="none" w:sz="0" w:space="0" w:color="auto"/>
      </w:divBdr>
    </w:div>
    <w:div w:id="1079793111">
      <w:bodyDiv w:val="1"/>
      <w:marLeft w:val="0"/>
      <w:marRight w:val="0"/>
      <w:marTop w:val="0"/>
      <w:marBottom w:val="0"/>
      <w:divBdr>
        <w:top w:val="none" w:sz="0" w:space="0" w:color="auto"/>
        <w:left w:val="none" w:sz="0" w:space="0" w:color="auto"/>
        <w:bottom w:val="none" w:sz="0" w:space="0" w:color="auto"/>
        <w:right w:val="none" w:sz="0" w:space="0" w:color="auto"/>
      </w:divBdr>
    </w:div>
    <w:div w:id="1112440372">
      <w:bodyDiv w:val="1"/>
      <w:marLeft w:val="0"/>
      <w:marRight w:val="0"/>
      <w:marTop w:val="0"/>
      <w:marBottom w:val="0"/>
      <w:divBdr>
        <w:top w:val="none" w:sz="0" w:space="0" w:color="auto"/>
        <w:left w:val="none" w:sz="0" w:space="0" w:color="auto"/>
        <w:bottom w:val="none" w:sz="0" w:space="0" w:color="auto"/>
        <w:right w:val="none" w:sz="0" w:space="0" w:color="auto"/>
      </w:divBdr>
    </w:div>
    <w:div w:id="1126001237">
      <w:bodyDiv w:val="1"/>
      <w:marLeft w:val="0"/>
      <w:marRight w:val="0"/>
      <w:marTop w:val="0"/>
      <w:marBottom w:val="0"/>
      <w:divBdr>
        <w:top w:val="none" w:sz="0" w:space="0" w:color="auto"/>
        <w:left w:val="none" w:sz="0" w:space="0" w:color="auto"/>
        <w:bottom w:val="none" w:sz="0" w:space="0" w:color="auto"/>
        <w:right w:val="none" w:sz="0" w:space="0" w:color="auto"/>
      </w:divBdr>
    </w:div>
    <w:div w:id="1130785121">
      <w:bodyDiv w:val="1"/>
      <w:marLeft w:val="0"/>
      <w:marRight w:val="0"/>
      <w:marTop w:val="0"/>
      <w:marBottom w:val="0"/>
      <w:divBdr>
        <w:top w:val="none" w:sz="0" w:space="0" w:color="auto"/>
        <w:left w:val="none" w:sz="0" w:space="0" w:color="auto"/>
        <w:bottom w:val="none" w:sz="0" w:space="0" w:color="auto"/>
        <w:right w:val="none" w:sz="0" w:space="0" w:color="auto"/>
      </w:divBdr>
    </w:div>
    <w:div w:id="1139879983">
      <w:bodyDiv w:val="1"/>
      <w:marLeft w:val="0"/>
      <w:marRight w:val="0"/>
      <w:marTop w:val="0"/>
      <w:marBottom w:val="0"/>
      <w:divBdr>
        <w:top w:val="none" w:sz="0" w:space="0" w:color="auto"/>
        <w:left w:val="none" w:sz="0" w:space="0" w:color="auto"/>
        <w:bottom w:val="none" w:sz="0" w:space="0" w:color="auto"/>
        <w:right w:val="none" w:sz="0" w:space="0" w:color="auto"/>
      </w:divBdr>
    </w:div>
    <w:div w:id="1183084208">
      <w:bodyDiv w:val="1"/>
      <w:marLeft w:val="0"/>
      <w:marRight w:val="0"/>
      <w:marTop w:val="0"/>
      <w:marBottom w:val="0"/>
      <w:divBdr>
        <w:top w:val="none" w:sz="0" w:space="0" w:color="auto"/>
        <w:left w:val="none" w:sz="0" w:space="0" w:color="auto"/>
        <w:bottom w:val="none" w:sz="0" w:space="0" w:color="auto"/>
        <w:right w:val="none" w:sz="0" w:space="0" w:color="auto"/>
      </w:divBdr>
    </w:div>
    <w:div w:id="1206680143">
      <w:bodyDiv w:val="1"/>
      <w:marLeft w:val="0"/>
      <w:marRight w:val="0"/>
      <w:marTop w:val="0"/>
      <w:marBottom w:val="0"/>
      <w:divBdr>
        <w:top w:val="none" w:sz="0" w:space="0" w:color="auto"/>
        <w:left w:val="none" w:sz="0" w:space="0" w:color="auto"/>
        <w:bottom w:val="none" w:sz="0" w:space="0" w:color="auto"/>
        <w:right w:val="none" w:sz="0" w:space="0" w:color="auto"/>
      </w:divBdr>
    </w:div>
    <w:div w:id="1217087382">
      <w:bodyDiv w:val="1"/>
      <w:marLeft w:val="0"/>
      <w:marRight w:val="0"/>
      <w:marTop w:val="0"/>
      <w:marBottom w:val="0"/>
      <w:divBdr>
        <w:top w:val="none" w:sz="0" w:space="0" w:color="auto"/>
        <w:left w:val="none" w:sz="0" w:space="0" w:color="auto"/>
        <w:bottom w:val="none" w:sz="0" w:space="0" w:color="auto"/>
        <w:right w:val="none" w:sz="0" w:space="0" w:color="auto"/>
      </w:divBdr>
    </w:div>
    <w:div w:id="1218325531">
      <w:bodyDiv w:val="1"/>
      <w:marLeft w:val="0"/>
      <w:marRight w:val="0"/>
      <w:marTop w:val="0"/>
      <w:marBottom w:val="0"/>
      <w:divBdr>
        <w:top w:val="none" w:sz="0" w:space="0" w:color="auto"/>
        <w:left w:val="none" w:sz="0" w:space="0" w:color="auto"/>
        <w:bottom w:val="none" w:sz="0" w:space="0" w:color="auto"/>
        <w:right w:val="none" w:sz="0" w:space="0" w:color="auto"/>
      </w:divBdr>
      <w:divsChild>
        <w:div w:id="1487428910">
          <w:marLeft w:val="0"/>
          <w:marRight w:val="0"/>
          <w:marTop w:val="0"/>
          <w:marBottom w:val="0"/>
          <w:divBdr>
            <w:top w:val="none" w:sz="0" w:space="0" w:color="auto"/>
            <w:left w:val="none" w:sz="0" w:space="0" w:color="auto"/>
            <w:bottom w:val="none" w:sz="0" w:space="0" w:color="auto"/>
            <w:right w:val="none" w:sz="0" w:space="0" w:color="auto"/>
          </w:divBdr>
          <w:divsChild>
            <w:div w:id="895358323">
              <w:marLeft w:val="0"/>
              <w:marRight w:val="0"/>
              <w:marTop w:val="0"/>
              <w:marBottom w:val="0"/>
              <w:divBdr>
                <w:top w:val="none" w:sz="0" w:space="0" w:color="auto"/>
                <w:left w:val="none" w:sz="0" w:space="0" w:color="auto"/>
                <w:bottom w:val="none" w:sz="0" w:space="0" w:color="auto"/>
                <w:right w:val="none" w:sz="0" w:space="0" w:color="auto"/>
              </w:divBdr>
              <w:divsChild>
                <w:div w:id="70445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449134">
      <w:bodyDiv w:val="1"/>
      <w:marLeft w:val="0"/>
      <w:marRight w:val="0"/>
      <w:marTop w:val="0"/>
      <w:marBottom w:val="0"/>
      <w:divBdr>
        <w:top w:val="none" w:sz="0" w:space="0" w:color="auto"/>
        <w:left w:val="none" w:sz="0" w:space="0" w:color="auto"/>
        <w:bottom w:val="none" w:sz="0" w:space="0" w:color="auto"/>
        <w:right w:val="none" w:sz="0" w:space="0" w:color="auto"/>
      </w:divBdr>
    </w:div>
    <w:div w:id="1255672208">
      <w:bodyDiv w:val="1"/>
      <w:marLeft w:val="0"/>
      <w:marRight w:val="0"/>
      <w:marTop w:val="0"/>
      <w:marBottom w:val="0"/>
      <w:divBdr>
        <w:top w:val="none" w:sz="0" w:space="0" w:color="auto"/>
        <w:left w:val="none" w:sz="0" w:space="0" w:color="auto"/>
        <w:bottom w:val="none" w:sz="0" w:space="0" w:color="auto"/>
        <w:right w:val="none" w:sz="0" w:space="0" w:color="auto"/>
      </w:divBdr>
    </w:div>
    <w:div w:id="1277104214">
      <w:bodyDiv w:val="1"/>
      <w:marLeft w:val="0"/>
      <w:marRight w:val="0"/>
      <w:marTop w:val="0"/>
      <w:marBottom w:val="0"/>
      <w:divBdr>
        <w:top w:val="none" w:sz="0" w:space="0" w:color="auto"/>
        <w:left w:val="none" w:sz="0" w:space="0" w:color="auto"/>
        <w:bottom w:val="none" w:sz="0" w:space="0" w:color="auto"/>
        <w:right w:val="none" w:sz="0" w:space="0" w:color="auto"/>
      </w:divBdr>
      <w:divsChild>
        <w:div w:id="1733311080">
          <w:marLeft w:val="0"/>
          <w:marRight w:val="0"/>
          <w:marTop w:val="0"/>
          <w:marBottom w:val="0"/>
          <w:divBdr>
            <w:top w:val="none" w:sz="0" w:space="0" w:color="auto"/>
            <w:left w:val="none" w:sz="0" w:space="0" w:color="auto"/>
            <w:bottom w:val="none" w:sz="0" w:space="0" w:color="auto"/>
            <w:right w:val="none" w:sz="0" w:space="0" w:color="auto"/>
          </w:divBdr>
          <w:divsChild>
            <w:div w:id="1854757610">
              <w:marLeft w:val="0"/>
              <w:marRight w:val="0"/>
              <w:marTop w:val="0"/>
              <w:marBottom w:val="0"/>
              <w:divBdr>
                <w:top w:val="none" w:sz="0" w:space="0" w:color="auto"/>
                <w:left w:val="none" w:sz="0" w:space="0" w:color="auto"/>
                <w:bottom w:val="none" w:sz="0" w:space="0" w:color="auto"/>
                <w:right w:val="none" w:sz="0" w:space="0" w:color="auto"/>
              </w:divBdr>
              <w:divsChild>
                <w:div w:id="1714307980">
                  <w:marLeft w:val="0"/>
                  <w:marRight w:val="0"/>
                  <w:marTop w:val="0"/>
                  <w:marBottom w:val="0"/>
                  <w:divBdr>
                    <w:top w:val="none" w:sz="0" w:space="0" w:color="auto"/>
                    <w:left w:val="none" w:sz="0" w:space="0" w:color="auto"/>
                    <w:bottom w:val="none" w:sz="0" w:space="0" w:color="auto"/>
                    <w:right w:val="none" w:sz="0" w:space="0" w:color="auto"/>
                  </w:divBdr>
                  <w:divsChild>
                    <w:div w:id="211042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4505381">
      <w:bodyDiv w:val="1"/>
      <w:marLeft w:val="0"/>
      <w:marRight w:val="0"/>
      <w:marTop w:val="0"/>
      <w:marBottom w:val="0"/>
      <w:divBdr>
        <w:top w:val="none" w:sz="0" w:space="0" w:color="auto"/>
        <w:left w:val="none" w:sz="0" w:space="0" w:color="auto"/>
        <w:bottom w:val="none" w:sz="0" w:space="0" w:color="auto"/>
        <w:right w:val="none" w:sz="0" w:space="0" w:color="auto"/>
      </w:divBdr>
    </w:div>
    <w:div w:id="1307928148">
      <w:bodyDiv w:val="1"/>
      <w:marLeft w:val="0"/>
      <w:marRight w:val="0"/>
      <w:marTop w:val="0"/>
      <w:marBottom w:val="0"/>
      <w:divBdr>
        <w:top w:val="none" w:sz="0" w:space="0" w:color="auto"/>
        <w:left w:val="none" w:sz="0" w:space="0" w:color="auto"/>
        <w:bottom w:val="none" w:sz="0" w:space="0" w:color="auto"/>
        <w:right w:val="none" w:sz="0" w:space="0" w:color="auto"/>
      </w:divBdr>
    </w:div>
    <w:div w:id="1329944778">
      <w:bodyDiv w:val="1"/>
      <w:marLeft w:val="0"/>
      <w:marRight w:val="0"/>
      <w:marTop w:val="0"/>
      <w:marBottom w:val="0"/>
      <w:divBdr>
        <w:top w:val="none" w:sz="0" w:space="0" w:color="auto"/>
        <w:left w:val="none" w:sz="0" w:space="0" w:color="auto"/>
        <w:bottom w:val="none" w:sz="0" w:space="0" w:color="auto"/>
        <w:right w:val="none" w:sz="0" w:space="0" w:color="auto"/>
      </w:divBdr>
    </w:div>
    <w:div w:id="1372262193">
      <w:bodyDiv w:val="1"/>
      <w:marLeft w:val="0"/>
      <w:marRight w:val="0"/>
      <w:marTop w:val="0"/>
      <w:marBottom w:val="0"/>
      <w:divBdr>
        <w:top w:val="none" w:sz="0" w:space="0" w:color="auto"/>
        <w:left w:val="none" w:sz="0" w:space="0" w:color="auto"/>
        <w:bottom w:val="none" w:sz="0" w:space="0" w:color="auto"/>
        <w:right w:val="none" w:sz="0" w:space="0" w:color="auto"/>
      </w:divBdr>
    </w:div>
    <w:div w:id="1407146691">
      <w:bodyDiv w:val="1"/>
      <w:marLeft w:val="0"/>
      <w:marRight w:val="0"/>
      <w:marTop w:val="0"/>
      <w:marBottom w:val="0"/>
      <w:divBdr>
        <w:top w:val="none" w:sz="0" w:space="0" w:color="auto"/>
        <w:left w:val="none" w:sz="0" w:space="0" w:color="auto"/>
        <w:bottom w:val="none" w:sz="0" w:space="0" w:color="auto"/>
        <w:right w:val="none" w:sz="0" w:space="0" w:color="auto"/>
      </w:divBdr>
    </w:div>
    <w:div w:id="1436901791">
      <w:bodyDiv w:val="1"/>
      <w:marLeft w:val="0"/>
      <w:marRight w:val="0"/>
      <w:marTop w:val="0"/>
      <w:marBottom w:val="0"/>
      <w:divBdr>
        <w:top w:val="none" w:sz="0" w:space="0" w:color="auto"/>
        <w:left w:val="none" w:sz="0" w:space="0" w:color="auto"/>
        <w:bottom w:val="none" w:sz="0" w:space="0" w:color="auto"/>
        <w:right w:val="none" w:sz="0" w:space="0" w:color="auto"/>
      </w:divBdr>
    </w:div>
    <w:div w:id="1447386464">
      <w:bodyDiv w:val="1"/>
      <w:marLeft w:val="0"/>
      <w:marRight w:val="0"/>
      <w:marTop w:val="0"/>
      <w:marBottom w:val="0"/>
      <w:divBdr>
        <w:top w:val="none" w:sz="0" w:space="0" w:color="auto"/>
        <w:left w:val="none" w:sz="0" w:space="0" w:color="auto"/>
        <w:bottom w:val="none" w:sz="0" w:space="0" w:color="auto"/>
        <w:right w:val="none" w:sz="0" w:space="0" w:color="auto"/>
      </w:divBdr>
      <w:divsChild>
        <w:div w:id="356153184">
          <w:marLeft w:val="0"/>
          <w:marRight w:val="0"/>
          <w:marTop w:val="0"/>
          <w:marBottom w:val="0"/>
          <w:divBdr>
            <w:top w:val="none" w:sz="0" w:space="0" w:color="auto"/>
            <w:left w:val="none" w:sz="0" w:space="0" w:color="auto"/>
            <w:bottom w:val="none" w:sz="0" w:space="0" w:color="auto"/>
            <w:right w:val="none" w:sz="0" w:space="0" w:color="auto"/>
          </w:divBdr>
        </w:div>
      </w:divsChild>
    </w:div>
    <w:div w:id="1536238133">
      <w:bodyDiv w:val="1"/>
      <w:marLeft w:val="0"/>
      <w:marRight w:val="0"/>
      <w:marTop w:val="0"/>
      <w:marBottom w:val="0"/>
      <w:divBdr>
        <w:top w:val="none" w:sz="0" w:space="0" w:color="auto"/>
        <w:left w:val="none" w:sz="0" w:space="0" w:color="auto"/>
        <w:bottom w:val="none" w:sz="0" w:space="0" w:color="auto"/>
        <w:right w:val="none" w:sz="0" w:space="0" w:color="auto"/>
      </w:divBdr>
    </w:div>
    <w:div w:id="1686590285">
      <w:bodyDiv w:val="1"/>
      <w:marLeft w:val="0"/>
      <w:marRight w:val="0"/>
      <w:marTop w:val="0"/>
      <w:marBottom w:val="0"/>
      <w:divBdr>
        <w:top w:val="none" w:sz="0" w:space="0" w:color="auto"/>
        <w:left w:val="none" w:sz="0" w:space="0" w:color="auto"/>
        <w:bottom w:val="none" w:sz="0" w:space="0" w:color="auto"/>
        <w:right w:val="none" w:sz="0" w:space="0" w:color="auto"/>
      </w:divBdr>
    </w:div>
    <w:div w:id="1708024688">
      <w:bodyDiv w:val="1"/>
      <w:marLeft w:val="0"/>
      <w:marRight w:val="0"/>
      <w:marTop w:val="0"/>
      <w:marBottom w:val="0"/>
      <w:divBdr>
        <w:top w:val="none" w:sz="0" w:space="0" w:color="auto"/>
        <w:left w:val="none" w:sz="0" w:space="0" w:color="auto"/>
        <w:bottom w:val="none" w:sz="0" w:space="0" w:color="auto"/>
        <w:right w:val="none" w:sz="0" w:space="0" w:color="auto"/>
      </w:divBdr>
    </w:div>
    <w:div w:id="1712263729">
      <w:bodyDiv w:val="1"/>
      <w:marLeft w:val="0"/>
      <w:marRight w:val="0"/>
      <w:marTop w:val="0"/>
      <w:marBottom w:val="0"/>
      <w:divBdr>
        <w:top w:val="none" w:sz="0" w:space="0" w:color="auto"/>
        <w:left w:val="none" w:sz="0" w:space="0" w:color="auto"/>
        <w:bottom w:val="none" w:sz="0" w:space="0" w:color="auto"/>
        <w:right w:val="none" w:sz="0" w:space="0" w:color="auto"/>
      </w:divBdr>
    </w:div>
    <w:div w:id="1717318950">
      <w:bodyDiv w:val="1"/>
      <w:marLeft w:val="0"/>
      <w:marRight w:val="0"/>
      <w:marTop w:val="0"/>
      <w:marBottom w:val="0"/>
      <w:divBdr>
        <w:top w:val="none" w:sz="0" w:space="0" w:color="auto"/>
        <w:left w:val="none" w:sz="0" w:space="0" w:color="auto"/>
        <w:bottom w:val="none" w:sz="0" w:space="0" w:color="auto"/>
        <w:right w:val="none" w:sz="0" w:space="0" w:color="auto"/>
      </w:divBdr>
    </w:div>
    <w:div w:id="1729958764">
      <w:bodyDiv w:val="1"/>
      <w:marLeft w:val="0"/>
      <w:marRight w:val="0"/>
      <w:marTop w:val="0"/>
      <w:marBottom w:val="0"/>
      <w:divBdr>
        <w:top w:val="none" w:sz="0" w:space="0" w:color="auto"/>
        <w:left w:val="none" w:sz="0" w:space="0" w:color="auto"/>
        <w:bottom w:val="none" w:sz="0" w:space="0" w:color="auto"/>
        <w:right w:val="none" w:sz="0" w:space="0" w:color="auto"/>
      </w:divBdr>
    </w:div>
    <w:div w:id="1760174057">
      <w:bodyDiv w:val="1"/>
      <w:marLeft w:val="0"/>
      <w:marRight w:val="0"/>
      <w:marTop w:val="0"/>
      <w:marBottom w:val="0"/>
      <w:divBdr>
        <w:top w:val="none" w:sz="0" w:space="0" w:color="auto"/>
        <w:left w:val="none" w:sz="0" w:space="0" w:color="auto"/>
        <w:bottom w:val="none" w:sz="0" w:space="0" w:color="auto"/>
        <w:right w:val="none" w:sz="0" w:space="0" w:color="auto"/>
      </w:divBdr>
      <w:divsChild>
        <w:div w:id="1880236974">
          <w:marLeft w:val="0"/>
          <w:marRight w:val="0"/>
          <w:marTop w:val="0"/>
          <w:marBottom w:val="0"/>
          <w:divBdr>
            <w:top w:val="none" w:sz="0" w:space="0" w:color="auto"/>
            <w:left w:val="none" w:sz="0" w:space="0" w:color="auto"/>
            <w:bottom w:val="none" w:sz="0" w:space="0" w:color="auto"/>
            <w:right w:val="none" w:sz="0" w:space="0" w:color="auto"/>
          </w:divBdr>
          <w:divsChild>
            <w:div w:id="523710717">
              <w:marLeft w:val="0"/>
              <w:marRight w:val="0"/>
              <w:marTop w:val="0"/>
              <w:marBottom w:val="0"/>
              <w:divBdr>
                <w:top w:val="none" w:sz="0" w:space="0" w:color="auto"/>
                <w:left w:val="none" w:sz="0" w:space="0" w:color="auto"/>
                <w:bottom w:val="none" w:sz="0" w:space="0" w:color="auto"/>
                <w:right w:val="none" w:sz="0" w:space="0" w:color="auto"/>
              </w:divBdr>
              <w:divsChild>
                <w:div w:id="154934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902302">
      <w:bodyDiv w:val="1"/>
      <w:marLeft w:val="0"/>
      <w:marRight w:val="0"/>
      <w:marTop w:val="0"/>
      <w:marBottom w:val="0"/>
      <w:divBdr>
        <w:top w:val="none" w:sz="0" w:space="0" w:color="auto"/>
        <w:left w:val="none" w:sz="0" w:space="0" w:color="auto"/>
        <w:bottom w:val="none" w:sz="0" w:space="0" w:color="auto"/>
        <w:right w:val="none" w:sz="0" w:space="0" w:color="auto"/>
      </w:divBdr>
    </w:div>
    <w:div w:id="1880698538">
      <w:bodyDiv w:val="1"/>
      <w:marLeft w:val="0"/>
      <w:marRight w:val="0"/>
      <w:marTop w:val="0"/>
      <w:marBottom w:val="0"/>
      <w:divBdr>
        <w:top w:val="none" w:sz="0" w:space="0" w:color="auto"/>
        <w:left w:val="none" w:sz="0" w:space="0" w:color="auto"/>
        <w:bottom w:val="none" w:sz="0" w:space="0" w:color="auto"/>
        <w:right w:val="none" w:sz="0" w:space="0" w:color="auto"/>
      </w:divBdr>
    </w:div>
    <w:div w:id="1895849183">
      <w:bodyDiv w:val="1"/>
      <w:marLeft w:val="0"/>
      <w:marRight w:val="0"/>
      <w:marTop w:val="0"/>
      <w:marBottom w:val="0"/>
      <w:divBdr>
        <w:top w:val="none" w:sz="0" w:space="0" w:color="auto"/>
        <w:left w:val="none" w:sz="0" w:space="0" w:color="auto"/>
        <w:bottom w:val="none" w:sz="0" w:space="0" w:color="auto"/>
        <w:right w:val="none" w:sz="0" w:space="0" w:color="auto"/>
      </w:divBdr>
    </w:div>
    <w:div w:id="2136023762">
      <w:bodyDiv w:val="1"/>
      <w:marLeft w:val="0"/>
      <w:marRight w:val="0"/>
      <w:marTop w:val="0"/>
      <w:marBottom w:val="0"/>
      <w:divBdr>
        <w:top w:val="none" w:sz="0" w:space="0" w:color="auto"/>
        <w:left w:val="none" w:sz="0" w:space="0" w:color="auto"/>
        <w:bottom w:val="none" w:sz="0" w:space="0" w:color="auto"/>
        <w:right w:val="none" w:sz="0" w:space="0" w:color="auto"/>
      </w:divBdr>
      <w:divsChild>
        <w:div w:id="525488143">
          <w:marLeft w:val="0"/>
          <w:marRight w:val="0"/>
          <w:marTop w:val="0"/>
          <w:marBottom w:val="0"/>
          <w:divBdr>
            <w:top w:val="none" w:sz="0" w:space="0" w:color="auto"/>
            <w:left w:val="none" w:sz="0" w:space="0" w:color="auto"/>
            <w:bottom w:val="none" w:sz="0" w:space="0" w:color="auto"/>
            <w:right w:val="none" w:sz="0" w:space="0" w:color="auto"/>
          </w:divBdr>
          <w:divsChild>
            <w:div w:id="316150719">
              <w:marLeft w:val="0"/>
              <w:marRight w:val="0"/>
              <w:marTop w:val="0"/>
              <w:marBottom w:val="0"/>
              <w:divBdr>
                <w:top w:val="none" w:sz="0" w:space="0" w:color="auto"/>
                <w:left w:val="none" w:sz="0" w:space="0" w:color="auto"/>
                <w:bottom w:val="none" w:sz="0" w:space="0" w:color="auto"/>
                <w:right w:val="none" w:sz="0" w:space="0" w:color="auto"/>
              </w:divBdr>
              <w:divsChild>
                <w:div w:id="2056194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9371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ustainability.aboutamazon.com/pdfBuilderDownload?name=amazon-sustainability-2020-report" TargetMode="External"/><Relationship Id="rId18" Type="http://schemas.openxmlformats.org/officeDocument/2006/relationships/hyperlink" Target="https://www.contino.io/insights/whos-using-aws" TargetMode="External"/><Relationship Id="rId26" Type="http://schemas.openxmlformats.org/officeDocument/2006/relationships/hyperlink" Target="https://www.investopedia.com/articles/investing/011316/what-amazon-web-services-and-why-it-so-successful.asp" TargetMode="External"/><Relationship Id="rId3" Type="http://schemas.openxmlformats.org/officeDocument/2006/relationships/styles" Target="styles.xml"/><Relationship Id="rId21" Type="http://schemas.openxmlformats.org/officeDocument/2006/relationships/hyperlink" Target="https://www.youtube.com/watch?v=B-xdfQv3I1k"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s2.q4cdn.com/299287126/files/doc_financials/2021/ar/Amazon-2020-Annual-Report.pdf" TargetMode="External"/><Relationship Id="rId17" Type="http://schemas.openxmlformats.org/officeDocument/2006/relationships/hyperlink" Target="https://www.geekwire.com/2021/amazon-web-services-posts-record-13-5b-profits-2020-andy-jassys-aws-swan-song/" TargetMode="External"/><Relationship Id="rId25" Type="http://schemas.openxmlformats.org/officeDocument/2006/relationships/hyperlink" Target="https://sellermaps.com/full-amazonusa-sop-list/"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customer.com/blog/retail-marketing/amazon-customer-loyalty-winning-without-rewards-program/" TargetMode="External"/><Relationship Id="rId20" Type="http://schemas.openxmlformats.org/officeDocument/2006/relationships/hyperlink" Target="https://www.foxnews.com/opinion/big-tech-revive-competition-promote-free-speech-sen-tom-cotton" TargetMode="External"/><Relationship Id="rId29" Type="http://schemas.openxmlformats.org/officeDocument/2006/relationships/hyperlink" Target="https://empireflippers.com/sop-creates-1m-fba-busines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hitachi.com/rev/column/ei/vol15/index.html" TargetMode="External"/><Relationship Id="rId32" Type="http://schemas.openxmlformats.org/officeDocument/2006/relationships/image" Target="media/image7.emf"/><Relationship Id="rId5" Type="http://schemas.openxmlformats.org/officeDocument/2006/relationships/webSettings" Target="webSettings.xml"/><Relationship Id="rId15" Type="http://schemas.openxmlformats.org/officeDocument/2006/relationships/hyperlink" Target="https://www.bbc.co.uk/news/business-46793466" TargetMode="External"/><Relationship Id="rId23" Type="http://schemas.openxmlformats.org/officeDocument/2006/relationships/hyperlink" Target="https://www.politico.eu/article/data-at-risk-amazon-security-threat/" TargetMode="External"/><Relationship Id="rId28" Type="http://schemas.openxmlformats.org/officeDocument/2006/relationships/hyperlink" Target="https://www.youtube.com/watch?v=IMPbKVb8y8s" TargetMode="External"/><Relationship Id="rId36"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chiefexecutive.net/how-amazon-does-it-decision-making-inside-the-worlds-most-daring-digital-company/" TargetMode="External"/><Relationship Id="rId31"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sell.amazon.com/fulfillment-by-amazon" TargetMode="External"/><Relationship Id="rId22" Type="http://schemas.openxmlformats.org/officeDocument/2006/relationships/hyperlink" Target="https://www.businessinsider.com/jeff-bezos-amazon-history-facts-2017-4?r=US&amp;IR=T" TargetMode="External"/><Relationship Id="rId27" Type="http://schemas.openxmlformats.org/officeDocument/2006/relationships/hyperlink" Target="http://www.toknowpress.net/ISBN/978-961-6914-16-1/papers/ML16-251.pdf" TargetMode="External"/><Relationship Id="rId30" Type="http://schemas.openxmlformats.org/officeDocument/2006/relationships/image" Target="media/image5.jpeg"/><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D93534B-FB4D-4E48-90BA-0ADC62C64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1066</TotalTime>
  <Pages>19</Pages>
  <Words>5897</Words>
  <Characters>33613</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Zlatina Kirilova Tyulyusheva (1919008)</dc:creator>
  <cp:keywords/>
  <dc:description/>
  <cp:lastModifiedBy>Zlatina Kirilova Tyulyusheva (1919008)</cp:lastModifiedBy>
  <cp:revision>24</cp:revision>
  <dcterms:created xsi:type="dcterms:W3CDTF">2021-11-23T09:53:00Z</dcterms:created>
  <dcterms:modified xsi:type="dcterms:W3CDTF">2022-01-13T16:45:00Z</dcterms:modified>
</cp:coreProperties>
</file>