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0A584" w14:textId="2E70C432" w:rsidR="00F232DA" w:rsidRPr="00E11AC5" w:rsidRDefault="0037296C">
      <w:pPr>
        <w:rPr>
          <w:b/>
          <w:bCs/>
          <w:u w:val="single"/>
        </w:rPr>
      </w:pPr>
      <w:r w:rsidRPr="00E11AC5">
        <w:rPr>
          <w:b/>
          <w:bCs/>
          <w:u w:val="single"/>
        </w:rPr>
        <w:t xml:space="preserve">Does the existence of evil provide compelling evidence </w:t>
      </w:r>
      <w:r w:rsidR="00E11AC5" w:rsidRPr="00E11AC5">
        <w:rPr>
          <w:b/>
          <w:bCs/>
          <w:u w:val="single"/>
        </w:rPr>
        <w:t>to support the claim that God does not exist?</w:t>
      </w:r>
    </w:p>
    <w:p w14:paraId="0C829721" w14:textId="15EF2385" w:rsidR="00E11AC5" w:rsidRDefault="00E11AC5">
      <w:pPr>
        <w:rPr>
          <w:b/>
          <w:bCs/>
        </w:rPr>
      </w:pPr>
    </w:p>
    <w:p w14:paraId="12326AC7" w14:textId="4EA74257" w:rsidR="00E11AC5" w:rsidRPr="005F4373" w:rsidRDefault="00637AD1">
      <w:pPr>
        <w:rPr>
          <w:b/>
          <w:bCs/>
        </w:rPr>
      </w:pPr>
      <w:r w:rsidRPr="005F4373">
        <w:rPr>
          <w:b/>
          <w:bCs/>
        </w:rPr>
        <w:t>Introduction</w:t>
      </w:r>
    </w:p>
    <w:p w14:paraId="1360E37A" w14:textId="0C4A26CA" w:rsidR="00AA6312" w:rsidRDefault="00F82C7B">
      <w:r>
        <w:t>In this essay I shall argue that the existence of evil does</w:t>
      </w:r>
      <w:r w:rsidR="00333E8B">
        <w:t xml:space="preserve"> not provide compelling evidence to support the claim that God does not exist. </w:t>
      </w:r>
      <w:r w:rsidR="00EC56F6">
        <w:t xml:space="preserve">To prove this, I shall </w:t>
      </w:r>
      <w:r w:rsidR="00DA269D">
        <w:t>demonstrate</w:t>
      </w:r>
      <w:r w:rsidR="00EC56F6">
        <w:t xml:space="preserve"> that</w:t>
      </w:r>
      <w:r w:rsidR="00512785">
        <w:t xml:space="preserve"> the logical problem of evil</w:t>
      </w:r>
      <w:r w:rsidR="00EC56F6">
        <w:t xml:space="preserve"> leaves no room for God. </w:t>
      </w:r>
    </w:p>
    <w:p w14:paraId="295FBDC4" w14:textId="77777777" w:rsidR="00DA59EC" w:rsidRDefault="00DA59EC"/>
    <w:p w14:paraId="7FDD569C" w14:textId="7A3EA46E" w:rsidR="00273989" w:rsidRPr="00C70647" w:rsidRDefault="00512785">
      <w:pPr>
        <w:rPr>
          <w:b/>
          <w:bCs/>
        </w:rPr>
      </w:pPr>
      <w:r w:rsidRPr="00DA59EC">
        <w:rPr>
          <w:b/>
          <w:bCs/>
        </w:rPr>
        <w:t>The Logical Problem of Evil</w:t>
      </w:r>
    </w:p>
    <w:p w14:paraId="7371826B" w14:textId="63DC4028" w:rsidR="00512785" w:rsidRPr="00C70647" w:rsidRDefault="00512785">
      <w:pPr>
        <w:rPr>
          <w:rFonts w:cstheme="minorHAnsi"/>
        </w:rPr>
      </w:pPr>
      <w:r w:rsidRPr="00512785">
        <w:rPr>
          <w:rFonts w:cstheme="minorHAnsi"/>
          <w:shd w:val="clear" w:color="auto" w:fill="FFFFFF"/>
        </w:rPr>
        <w:t>“</w:t>
      </w:r>
      <w:r w:rsidRPr="00512785">
        <w:rPr>
          <w:rFonts w:cstheme="minorHAnsi"/>
          <w:shd w:val="clear" w:color="auto" w:fill="FFFFFF"/>
        </w:rPr>
        <w:t>The logical problem of evil claims that God's omnipotence, omniscience</w:t>
      </w:r>
      <w:r w:rsidRPr="00512785">
        <w:rPr>
          <w:rFonts w:cstheme="minorHAnsi"/>
          <w:shd w:val="clear" w:color="auto" w:fill="FFFFFF"/>
        </w:rPr>
        <w:t>,</w:t>
      </w:r>
      <w:r w:rsidRPr="00512785">
        <w:rPr>
          <w:rFonts w:cstheme="minorHAnsi"/>
          <w:shd w:val="clear" w:color="auto" w:fill="FFFFFF"/>
        </w:rPr>
        <w:t xml:space="preserve"> and supreme goodness would completely rule out the possibility of evil and that the existence of evil would do the same for the existence of a supreme being.</w:t>
      </w:r>
      <w:r w:rsidRPr="00512785">
        <w:rPr>
          <w:rFonts w:cstheme="minorHAnsi"/>
          <w:shd w:val="clear" w:color="auto" w:fill="FFFFFF"/>
        </w:rPr>
        <w:t>”</w:t>
      </w:r>
      <w:r w:rsidR="003751BE">
        <w:rPr>
          <w:rStyle w:val="FootnoteReference"/>
          <w:rFonts w:cstheme="minorHAnsi"/>
          <w:shd w:val="clear" w:color="auto" w:fill="FFFFFF"/>
        </w:rPr>
        <w:footnoteReference w:id="1"/>
      </w:r>
      <w:r w:rsidRPr="00512785">
        <w:rPr>
          <w:rFonts w:cstheme="minorHAnsi"/>
          <w:shd w:val="clear" w:color="auto" w:fill="FFFFFF"/>
          <w:vertAlign w:val="superscript"/>
        </w:rPr>
        <w:t xml:space="preserve"> </w:t>
      </w:r>
    </w:p>
    <w:p w14:paraId="032C37A3" w14:textId="7369EC4D" w:rsidR="00556F27" w:rsidRDefault="00DA5AD7">
      <w:pPr>
        <w:rPr>
          <w:rFonts w:cstheme="minorHAnsi"/>
        </w:rPr>
      </w:pPr>
      <w:r>
        <w:rPr>
          <w:rFonts w:cstheme="minorHAnsi"/>
        </w:rPr>
        <w:t>The assumption being made by the logical problem of evil is that God cannot be perfect and still exist</w:t>
      </w:r>
      <w:r w:rsidR="00813136">
        <w:rPr>
          <w:rFonts w:cstheme="minorHAnsi"/>
        </w:rPr>
        <w:t xml:space="preserve"> or that evil cannot exist.</w:t>
      </w:r>
      <w:r>
        <w:rPr>
          <w:rFonts w:cstheme="minorHAnsi"/>
        </w:rPr>
        <w:t xml:space="preserve"> However, I shall </w:t>
      </w:r>
      <w:r w:rsidR="00556F27">
        <w:rPr>
          <w:rFonts w:cstheme="minorHAnsi"/>
        </w:rPr>
        <w:t>argue</w:t>
      </w:r>
      <w:r>
        <w:rPr>
          <w:rFonts w:cstheme="minorHAnsi"/>
        </w:rPr>
        <w:t xml:space="preserve"> that application of perfection is not equal to the quality of perfection in oneself.</w:t>
      </w:r>
      <w:r w:rsidR="00556F27">
        <w:rPr>
          <w:rFonts w:cstheme="minorHAnsi"/>
        </w:rPr>
        <w:t xml:space="preserve"> I shal</w:t>
      </w:r>
      <w:r w:rsidR="00DB7861">
        <w:rPr>
          <w:rFonts w:cstheme="minorHAnsi"/>
        </w:rPr>
        <w:t>l</w:t>
      </w:r>
      <w:r w:rsidR="00556F27">
        <w:rPr>
          <w:rFonts w:cstheme="minorHAnsi"/>
        </w:rPr>
        <w:t xml:space="preserve"> </w:t>
      </w:r>
      <w:r w:rsidR="0058689B">
        <w:rPr>
          <w:rFonts w:cstheme="minorHAnsi"/>
        </w:rPr>
        <w:t>also argue that that the imperfection of creation is a far better alternative to living in a logically perfect world.</w:t>
      </w:r>
    </w:p>
    <w:p w14:paraId="1679CA56" w14:textId="7303DF45" w:rsidR="00813136" w:rsidRDefault="002E4F07">
      <w:pPr>
        <w:rPr>
          <w:rFonts w:cstheme="minorHAnsi"/>
          <w:color w:val="FF0000"/>
        </w:rPr>
      </w:pPr>
      <w:r>
        <w:rPr>
          <w:rFonts w:cstheme="minorHAnsi"/>
        </w:rPr>
        <w:t>“</w:t>
      </w:r>
      <w:r w:rsidR="00464B5B">
        <w:rPr>
          <w:rFonts w:cstheme="minorHAnsi"/>
        </w:rPr>
        <w:t>If</w:t>
      </w:r>
      <w:r>
        <w:rPr>
          <w:rFonts w:cstheme="minorHAnsi"/>
        </w:rPr>
        <w:t xml:space="preserve"> a painter</w:t>
      </w:r>
      <w:r w:rsidR="00464B5B">
        <w:rPr>
          <w:rFonts w:cstheme="minorHAnsi"/>
        </w:rPr>
        <w:t xml:space="preserve">, then, paints a picture of an ideally beautiful man, complete to the last detail, is he any worse the painter because </w:t>
      </w:r>
      <w:r w:rsidR="00813136">
        <w:rPr>
          <w:rFonts w:cstheme="minorHAnsi"/>
        </w:rPr>
        <w:t xml:space="preserve">he cannot show that such a man could really exist?” </w:t>
      </w:r>
      <w:r w:rsidR="003751BE">
        <w:rPr>
          <w:rStyle w:val="FootnoteReference"/>
          <w:rFonts w:cstheme="minorHAnsi"/>
        </w:rPr>
        <w:footnoteReference w:id="2"/>
      </w:r>
      <w:r w:rsidR="00464B5B">
        <w:rPr>
          <w:rFonts w:cstheme="minorHAnsi"/>
          <w:color w:val="FF0000"/>
        </w:rPr>
        <w:t xml:space="preserve"> </w:t>
      </w:r>
      <w:r w:rsidR="00813136">
        <w:rPr>
          <w:rFonts w:cstheme="minorHAnsi"/>
          <w:color w:val="FF0000"/>
        </w:rPr>
        <w:t xml:space="preserve">                                            </w:t>
      </w:r>
      <w:r w:rsidR="00813136" w:rsidRPr="00813136">
        <w:rPr>
          <w:rFonts w:cstheme="minorHAnsi"/>
        </w:rPr>
        <w:t xml:space="preserve">Plato looking at the Ideal and the Actual in </w:t>
      </w:r>
      <w:r w:rsidR="00813136">
        <w:rPr>
          <w:rFonts w:cstheme="minorHAnsi"/>
        </w:rPr>
        <w:t>p</w:t>
      </w:r>
      <w:r w:rsidR="00813136" w:rsidRPr="00813136">
        <w:rPr>
          <w:rFonts w:cstheme="minorHAnsi"/>
        </w:rPr>
        <w:t>art seven</w:t>
      </w:r>
      <w:r w:rsidR="00813136">
        <w:rPr>
          <w:rFonts w:cstheme="minorHAnsi"/>
        </w:rPr>
        <w:t>,</w:t>
      </w:r>
      <w:r w:rsidR="00813136" w:rsidRPr="00813136">
        <w:rPr>
          <w:rFonts w:cstheme="minorHAnsi"/>
        </w:rPr>
        <w:t xml:space="preserve"> book five of ‘The Republic’.</w:t>
      </w:r>
    </w:p>
    <w:p w14:paraId="52E30EFB" w14:textId="1FF5860E" w:rsidR="00813136" w:rsidRDefault="00556F27">
      <w:pPr>
        <w:rPr>
          <w:rFonts w:cstheme="minorHAnsi"/>
        </w:rPr>
      </w:pPr>
      <w:r>
        <w:rPr>
          <w:rFonts w:cstheme="minorHAnsi"/>
        </w:rPr>
        <w:t>This means that even if you designed something perfectly, to the very finest detail. When it comes into reality it will have flaws</w:t>
      </w:r>
      <w:r w:rsidR="00813136">
        <w:rPr>
          <w:rFonts w:cstheme="minorHAnsi"/>
        </w:rPr>
        <w:t xml:space="preserve"> and that the person who created it isn’t any worse for it.                                                         </w:t>
      </w:r>
      <w:r>
        <w:rPr>
          <w:rFonts w:cstheme="minorHAnsi"/>
        </w:rPr>
        <w:t xml:space="preserve"> </w:t>
      </w:r>
    </w:p>
    <w:p w14:paraId="134CD1A7" w14:textId="3AB52897" w:rsidR="00556F27" w:rsidRDefault="00556F27">
      <w:pPr>
        <w:rPr>
          <w:rFonts w:cstheme="minorHAnsi"/>
        </w:rPr>
      </w:pPr>
      <w:r>
        <w:rPr>
          <w:rFonts w:cstheme="minorHAnsi"/>
        </w:rPr>
        <w:t>Plato’s theory of forms also looks at this</w:t>
      </w:r>
      <w:r w:rsidR="009175E8">
        <w:rPr>
          <w:rFonts w:cstheme="minorHAnsi"/>
        </w:rPr>
        <w:t>:</w:t>
      </w:r>
      <w:r>
        <w:rPr>
          <w:rFonts w:cstheme="minorHAnsi"/>
        </w:rPr>
        <w:t xml:space="preserve">  </w:t>
      </w:r>
    </w:p>
    <w:p w14:paraId="099C1D85" w14:textId="69C95E75" w:rsidR="00556F27" w:rsidRDefault="00556F27">
      <w:pPr>
        <w:rPr>
          <w:rFonts w:cstheme="minorHAnsi"/>
        </w:rPr>
      </w:pPr>
      <w:r>
        <w:rPr>
          <w:rFonts w:cstheme="minorHAnsi"/>
        </w:rPr>
        <w:t xml:space="preserve">We live in a world of particulars, the </w:t>
      </w:r>
      <w:r w:rsidR="009175E8">
        <w:rPr>
          <w:rFonts w:cstheme="minorHAnsi"/>
        </w:rPr>
        <w:t>real-world</w:t>
      </w:r>
      <w:r>
        <w:rPr>
          <w:rFonts w:cstheme="minorHAnsi"/>
        </w:rPr>
        <w:t xml:space="preserve"> application of perfect idea</w:t>
      </w:r>
      <w:r w:rsidR="009175E8">
        <w:rPr>
          <w:rFonts w:cstheme="minorHAnsi"/>
        </w:rPr>
        <w:t>l</w:t>
      </w:r>
      <w:r>
        <w:rPr>
          <w:rFonts w:cstheme="minorHAnsi"/>
        </w:rPr>
        <w:t>s.</w:t>
      </w:r>
      <w:r w:rsidR="009175E8">
        <w:rPr>
          <w:rFonts w:cstheme="minorHAnsi"/>
        </w:rPr>
        <w:t xml:space="preserve"> An oranges’ perfect form</w:t>
      </w:r>
      <w:r w:rsidR="00DB7861">
        <w:rPr>
          <w:rFonts w:cstheme="minorHAnsi"/>
        </w:rPr>
        <w:t>, in my opinion,</w:t>
      </w:r>
      <w:r w:rsidR="009175E8">
        <w:rPr>
          <w:rFonts w:cstheme="minorHAnsi"/>
        </w:rPr>
        <w:t xml:space="preserve"> is big, juicy, easy to peel, tastes excellent and </w:t>
      </w:r>
      <w:r w:rsidR="00DB7861">
        <w:rPr>
          <w:rFonts w:cstheme="minorHAnsi"/>
        </w:rPr>
        <w:t xml:space="preserve">is </w:t>
      </w:r>
      <w:r w:rsidR="009175E8">
        <w:rPr>
          <w:rFonts w:cstheme="minorHAnsi"/>
        </w:rPr>
        <w:t xml:space="preserve">perfectly round. However, we can all agree that no such orange has ever or will ever exist. This is because we are limited to the functions and chaos of the real-world. </w:t>
      </w:r>
    </w:p>
    <w:p w14:paraId="542D9F93" w14:textId="5139B8BA" w:rsidR="00813136" w:rsidRDefault="009175E8">
      <w:pPr>
        <w:rPr>
          <w:rFonts w:cstheme="minorHAnsi"/>
        </w:rPr>
      </w:pPr>
      <w:r>
        <w:rPr>
          <w:rFonts w:cstheme="minorHAnsi"/>
        </w:rPr>
        <w:t>One could then say that God is not all powerful</w:t>
      </w:r>
      <w:r w:rsidR="00DB7861">
        <w:rPr>
          <w:rFonts w:cstheme="minorHAnsi"/>
        </w:rPr>
        <w:t xml:space="preserve"> or not all good</w:t>
      </w:r>
      <w:r>
        <w:rPr>
          <w:rFonts w:cstheme="minorHAnsi"/>
        </w:rPr>
        <w:t xml:space="preserve"> as he created a world of imperfection.</w:t>
      </w:r>
      <w:r w:rsidR="00813136">
        <w:rPr>
          <w:rFonts w:cstheme="minorHAnsi"/>
        </w:rPr>
        <w:t xml:space="preserve"> But I believe these imperfections are intended. H</w:t>
      </w:r>
      <w:r>
        <w:rPr>
          <w:rFonts w:cstheme="minorHAnsi"/>
        </w:rPr>
        <w:t>ow perfect would the world be if everything was perfect all the time?</w:t>
      </w:r>
      <w:r w:rsidR="0045780B">
        <w:rPr>
          <w:rFonts w:cstheme="minorHAnsi"/>
        </w:rPr>
        <w:t xml:space="preserve"> Every orange and every apple would be the same, we would have no concept of good nor bad.</w:t>
      </w:r>
      <w:r>
        <w:rPr>
          <w:rFonts w:cstheme="minorHAnsi"/>
        </w:rPr>
        <w:t xml:space="preserve"> In my experience the </w:t>
      </w:r>
      <w:r w:rsidR="0045780B">
        <w:rPr>
          <w:rFonts w:cstheme="minorHAnsi"/>
        </w:rPr>
        <w:t>imperfection</w:t>
      </w:r>
      <w:r>
        <w:rPr>
          <w:rFonts w:cstheme="minorHAnsi"/>
        </w:rPr>
        <w:t xml:space="preserve"> of life is what gives </w:t>
      </w:r>
      <w:r w:rsidR="0045780B">
        <w:rPr>
          <w:rFonts w:cstheme="minorHAnsi"/>
        </w:rPr>
        <w:t xml:space="preserve">the world </w:t>
      </w:r>
      <w:r>
        <w:rPr>
          <w:rFonts w:cstheme="minorHAnsi"/>
        </w:rPr>
        <w:t>character.</w:t>
      </w:r>
    </w:p>
    <w:p w14:paraId="4189652F" w14:textId="7F7592A3" w:rsidR="009175E8" w:rsidRDefault="009175E8">
      <w:pPr>
        <w:rPr>
          <w:rFonts w:cstheme="minorHAnsi"/>
        </w:rPr>
      </w:pPr>
      <w:r>
        <w:rPr>
          <w:rFonts w:cstheme="minorHAnsi"/>
        </w:rPr>
        <w:t xml:space="preserve">However, </w:t>
      </w:r>
      <w:r w:rsidR="003475BE">
        <w:rPr>
          <w:rFonts w:cstheme="minorHAnsi"/>
        </w:rPr>
        <w:t>imperfection</w:t>
      </w:r>
      <w:r>
        <w:rPr>
          <w:rFonts w:cstheme="minorHAnsi"/>
        </w:rPr>
        <w:t xml:space="preserve"> also cause</w:t>
      </w:r>
      <w:r w:rsidR="003475BE">
        <w:rPr>
          <w:rFonts w:cstheme="minorHAnsi"/>
        </w:rPr>
        <w:t>s</w:t>
      </w:r>
      <w:r>
        <w:rPr>
          <w:rFonts w:cstheme="minorHAnsi"/>
        </w:rPr>
        <w:t xml:space="preserve"> suffering. </w:t>
      </w:r>
    </w:p>
    <w:p w14:paraId="7979F83D" w14:textId="593A8A28" w:rsidR="00C70647" w:rsidRPr="003475BE" w:rsidRDefault="009175E8">
      <w:pPr>
        <w:rPr>
          <w:rFonts w:cstheme="minorHAnsi"/>
        </w:rPr>
      </w:pPr>
      <w:r>
        <w:rPr>
          <w:rFonts w:cstheme="minorHAnsi"/>
        </w:rPr>
        <w:t xml:space="preserve">A sick child that suffers from the moment of being born to the moment of their death is clearly horrible, and I shall not argue against that. </w:t>
      </w:r>
      <w:r w:rsidR="00813136">
        <w:rPr>
          <w:rFonts w:cstheme="minorHAnsi"/>
        </w:rPr>
        <w:t xml:space="preserve">But </w:t>
      </w:r>
      <w:r>
        <w:rPr>
          <w:rFonts w:cstheme="minorHAnsi"/>
        </w:rPr>
        <w:t>the cause of this could be that God made the world to be imperfect and to allow things like oddly shaped or rotten fruit also means that imperfection can be made when it relates to humans.</w:t>
      </w:r>
      <w:r w:rsidR="00813136">
        <w:rPr>
          <w:rFonts w:cstheme="minorHAnsi"/>
        </w:rPr>
        <w:t xml:space="preserve">                                                                                                                 Being</w:t>
      </w:r>
      <w:r>
        <w:rPr>
          <w:rFonts w:cstheme="minorHAnsi"/>
        </w:rPr>
        <w:t xml:space="preserve"> human, we take this personally and reject God. However, </w:t>
      </w:r>
      <w:r w:rsidR="00DB7861">
        <w:rPr>
          <w:rFonts w:cstheme="minorHAnsi"/>
        </w:rPr>
        <w:t xml:space="preserve">this isn’t justified. “Evil” – has a malicious connotation and if we accept that things in this world are not perfect we cannot say that </w:t>
      </w:r>
      <w:r w:rsidR="00DB7861">
        <w:rPr>
          <w:rFonts w:cstheme="minorHAnsi"/>
        </w:rPr>
        <w:lastRenderedPageBreak/>
        <w:t>God is being maliciously “evil” if a child is ill. As</w:t>
      </w:r>
      <w:r w:rsidR="0045780B">
        <w:rPr>
          <w:rFonts w:cstheme="minorHAnsi"/>
        </w:rPr>
        <w:t>,</w:t>
      </w:r>
      <w:r w:rsidR="00DB7861">
        <w:rPr>
          <w:rFonts w:cstheme="minorHAnsi"/>
        </w:rPr>
        <w:t xml:space="preserve"> if He (or she, or they) interfered and made the child perfectly healthy, He (or she, or they) would be required to do that universally. </w:t>
      </w:r>
      <w:r w:rsidR="00C50DEF">
        <w:rPr>
          <w:rFonts w:cstheme="minorHAnsi"/>
        </w:rPr>
        <w:t>Which poses the question of whether a world with no suffering is better than a world with some suffering</w:t>
      </w:r>
      <w:r w:rsidR="003475BE">
        <w:rPr>
          <w:rFonts w:cstheme="minorHAnsi"/>
        </w:rPr>
        <w:t>?</w:t>
      </w:r>
    </w:p>
    <w:p w14:paraId="65A6D997" w14:textId="67B3D833" w:rsidR="00DA59EC" w:rsidRPr="00DA59EC" w:rsidRDefault="00DA59EC">
      <w:pPr>
        <w:rPr>
          <w:rFonts w:cstheme="minorHAnsi"/>
          <w:b/>
          <w:bCs/>
        </w:rPr>
      </w:pPr>
      <w:r w:rsidRPr="00DA59EC">
        <w:rPr>
          <w:rFonts w:cstheme="minorHAnsi"/>
          <w:b/>
          <w:bCs/>
        </w:rPr>
        <w:t>The Vale of Soul Making</w:t>
      </w:r>
    </w:p>
    <w:p w14:paraId="7223ECE6" w14:textId="4A33EF08" w:rsidR="00FE6883" w:rsidRDefault="00C70647">
      <w:pPr>
        <w:rPr>
          <w:rFonts w:cstheme="minorHAnsi"/>
        </w:rPr>
      </w:pPr>
      <w:r>
        <w:rPr>
          <w:rFonts w:cstheme="minorHAnsi"/>
        </w:rPr>
        <w:t>The “soul-making” theodicy first proposed by Irenaeus and later revised by John Hick</w:t>
      </w:r>
      <w:r w:rsidR="0045780B">
        <w:rPr>
          <w:rFonts w:cstheme="minorHAnsi"/>
        </w:rPr>
        <w:t>. It</w:t>
      </w:r>
      <w:r>
        <w:rPr>
          <w:rFonts w:cstheme="minorHAnsi"/>
        </w:rPr>
        <w:t xml:space="preserve"> states that there is only evil in the world to all</w:t>
      </w:r>
      <w:r w:rsidR="00FE6883">
        <w:rPr>
          <w:rFonts w:cstheme="minorHAnsi"/>
        </w:rPr>
        <w:t xml:space="preserve">ow other aspects of morality to flourish. Without evil there would be no need for compassion, bravery, sympathy and many more. Therefore, God allows evil to provide things the chance to grow, flourish and improve. </w:t>
      </w:r>
      <w:r w:rsidR="008C22CA">
        <w:rPr>
          <w:rFonts w:cstheme="minorHAnsi"/>
        </w:rPr>
        <w:t xml:space="preserve">After all, what greater meaning is there to life than trying to be your best possible self. </w:t>
      </w:r>
    </w:p>
    <w:p w14:paraId="003486B9" w14:textId="4193AFCA" w:rsidR="008C22CA" w:rsidRDefault="00FE6883">
      <w:pPr>
        <w:rPr>
          <w:rFonts w:cstheme="minorHAnsi"/>
        </w:rPr>
      </w:pPr>
      <w:r>
        <w:rPr>
          <w:rFonts w:cstheme="minorHAnsi"/>
        </w:rPr>
        <w:t xml:space="preserve">A popular counter for this is that people believe there to be a greater amount of evil and suffering in the world than people trying to become better people through adversity. My defence to this is that firstly, we have no quantitative </w:t>
      </w:r>
      <w:r w:rsidR="008C22CA">
        <w:rPr>
          <w:rFonts w:cstheme="minorHAnsi"/>
        </w:rPr>
        <w:t xml:space="preserve">way to </w:t>
      </w:r>
      <w:r>
        <w:rPr>
          <w:rFonts w:cstheme="minorHAnsi"/>
        </w:rPr>
        <w:t xml:space="preserve">measure either of these qualities. Secondly, if there was proof of there being </w:t>
      </w:r>
      <w:r w:rsidR="00464B5B">
        <w:rPr>
          <w:rFonts w:cstheme="minorHAnsi"/>
        </w:rPr>
        <w:t>greater</w:t>
      </w:r>
      <w:r w:rsidR="008C22CA">
        <w:rPr>
          <w:rFonts w:cstheme="minorHAnsi"/>
        </w:rPr>
        <w:t xml:space="preserve"> </w:t>
      </w:r>
      <w:r>
        <w:rPr>
          <w:rFonts w:cstheme="minorHAnsi"/>
        </w:rPr>
        <w:t>evil then it supports the fact that when someone does act with morality it is of even more importance and has the potential to make bigger change.</w:t>
      </w:r>
      <w:r w:rsidR="008C22CA">
        <w:rPr>
          <w:rFonts w:cstheme="minorHAnsi"/>
        </w:rPr>
        <w:t xml:space="preserve"> </w:t>
      </w:r>
      <w:r w:rsidR="003475BE">
        <w:rPr>
          <w:rFonts w:cstheme="minorHAnsi"/>
        </w:rPr>
        <w:t>And lastly, I grew up in southeast Asia and saw many extremely happy people that almost had no right to be. I met a fifteen-year-old boy with one leg and lived on the street that decided to become a painter. My family and I must have to spoken to him for 30minutes and were staggered at the resilience of mankind. He had no parents, no siblings, no house, no leg, but still he carried on, and did it with a smile.</w:t>
      </w:r>
      <w:r w:rsidR="00731271">
        <w:rPr>
          <w:rFonts w:cstheme="minorHAnsi"/>
        </w:rPr>
        <w:t xml:space="preserve"> He is the poster child for ‘the </w:t>
      </w:r>
      <w:proofErr w:type="spellStart"/>
      <w:r w:rsidR="00731271">
        <w:rPr>
          <w:rFonts w:cstheme="minorHAnsi"/>
        </w:rPr>
        <w:t>vale</w:t>
      </w:r>
      <w:proofErr w:type="spellEnd"/>
      <w:r w:rsidR="00731271">
        <w:rPr>
          <w:rFonts w:cstheme="minorHAnsi"/>
        </w:rPr>
        <w:t xml:space="preserve"> of soul making’</w:t>
      </w:r>
      <w:r w:rsidR="0045780B">
        <w:rPr>
          <w:rFonts w:cstheme="minorHAnsi"/>
        </w:rPr>
        <w:t xml:space="preserve"> and one of the reasons this imperfection of life provides incomprehensible goodness and strength.</w:t>
      </w:r>
    </w:p>
    <w:p w14:paraId="606696E4" w14:textId="77777777" w:rsidR="00D066B9" w:rsidRDefault="00D066B9" w:rsidP="00D066B9">
      <w:pPr>
        <w:rPr>
          <w:rFonts w:cstheme="minorHAnsi"/>
        </w:rPr>
      </w:pPr>
      <w:r>
        <w:rPr>
          <w:rFonts w:cstheme="minorHAnsi"/>
        </w:rPr>
        <w:t xml:space="preserve">Another theory of thought is based on consequentialism, whereby a person’s death could have a positive consequence that outweighs the initial “evil”. However, I don’t believe this applies universally and therefore do not think it’s valid. </w:t>
      </w:r>
    </w:p>
    <w:p w14:paraId="56262E0A" w14:textId="77777777" w:rsidR="00731271" w:rsidRDefault="008C22CA">
      <w:pPr>
        <w:rPr>
          <w:rFonts w:cstheme="minorHAnsi"/>
        </w:rPr>
      </w:pPr>
      <w:r>
        <w:rPr>
          <w:rFonts w:cstheme="minorHAnsi"/>
        </w:rPr>
        <w:t xml:space="preserve">There is another popular counter for </w:t>
      </w:r>
      <w:r w:rsidR="00731271">
        <w:rPr>
          <w:rFonts w:cstheme="minorHAnsi"/>
        </w:rPr>
        <w:t xml:space="preserve">‘the </w:t>
      </w:r>
      <w:proofErr w:type="spellStart"/>
      <w:r w:rsidR="00731271">
        <w:rPr>
          <w:rFonts w:cstheme="minorHAnsi"/>
        </w:rPr>
        <w:t>vale</w:t>
      </w:r>
      <w:proofErr w:type="spellEnd"/>
      <w:r w:rsidR="00731271">
        <w:rPr>
          <w:rFonts w:cstheme="minorHAnsi"/>
        </w:rPr>
        <w:t xml:space="preserve"> of soul making’, which is</w:t>
      </w:r>
      <w:r>
        <w:rPr>
          <w:rFonts w:cstheme="minorHAnsi"/>
        </w:rPr>
        <w:t xml:space="preserve"> what if the person dies untimely</w:t>
      </w:r>
      <w:r w:rsidR="00731271">
        <w:rPr>
          <w:rFonts w:cstheme="minorHAnsi"/>
        </w:rPr>
        <w:t>?</w:t>
      </w:r>
      <w:r>
        <w:rPr>
          <w:rFonts w:cstheme="minorHAnsi"/>
        </w:rPr>
        <w:t xml:space="preserve"> If a person is not given the time to change or flourish then this disproves that god is all caring? </w:t>
      </w:r>
    </w:p>
    <w:p w14:paraId="56466F5E" w14:textId="62F46DD3" w:rsidR="00D066B9" w:rsidRDefault="00D066B9">
      <w:pPr>
        <w:rPr>
          <w:rFonts w:cstheme="minorHAnsi"/>
        </w:rPr>
      </w:pPr>
      <w:r>
        <w:rPr>
          <w:rFonts w:cstheme="minorHAnsi"/>
        </w:rPr>
        <w:t>This l</w:t>
      </w:r>
      <w:r w:rsidR="008C22CA">
        <w:rPr>
          <w:rFonts w:cstheme="minorHAnsi"/>
        </w:rPr>
        <w:t>ine of reasoning</w:t>
      </w:r>
      <w:r>
        <w:rPr>
          <w:rFonts w:cstheme="minorHAnsi"/>
        </w:rPr>
        <w:t xml:space="preserve"> makes sense if we believe in God as omnipresent as well, however I will now explain a theory called the “Absent God”.</w:t>
      </w:r>
    </w:p>
    <w:p w14:paraId="32D21B89" w14:textId="77777777" w:rsidR="00D066B9" w:rsidRDefault="00D066B9">
      <w:pPr>
        <w:rPr>
          <w:rFonts w:cstheme="minorHAnsi"/>
          <w:b/>
          <w:bCs/>
        </w:rPr>
      </w:pPr>
    </w:p>
    <w:p w14:paraId="485AD1E2" w14:textId="417737A7" w:rsidR="00D066B9" w:rsidRDefault="00D066B9">
      <w:pPr>
        <w:rPr>
          <w:rFonts w:cstheme="minorHAnsi"/>
          <w:b/>
          <w:bCs/>
        </w:rPr>
      </w:pPr>
      <w:r>
        <w:rPr>
          <w:rFonts w:cstheme="minorHAnsi"/>
          <w:b/>
          <w:bCs/>
        </w:rPr>
        <w:t>The Absent God</w:t>
      </w:r>
    </w:p>
    <w:p w14:paraId="159ED631" w14:textId="06B09910" w:rsidR="00D066B9" w:rsidRDefault="00D066B9">
      <w:pPr>
        <w:rPr>
          <w:rFonts w:cstheme="minorHAnsi"/>
        </w:rPr>
      </w:pPr>
      <w:r>
        <w:rPr>
          <w:rFonts w:cstheme="minorHAnsi"/>
        </w:rPr>
        <w:t xml:space="preserve">The absent God </w:t>
      </w:r>
      <w:r w:rsidR="000B709D">
        <w:rPr>
          <w:rFonts w:cstheme="minorHAnsi"/>
        </w:rPr>
        <w:t>theo</w:t>
      </w:r>
      <w:r w:rsidR="0045780B">
        <w:rPr>
          <w:rFonts w:cstheme="minorHAnsi"/>
        </w:rPr>
        <w:t>dicy</w:t>
      </w:r>
      <w:r w:rsidR="000B709D">
        <w:rPr>
          <w:rFonts w:cstheme="minorHAnsi"/>
        </w:rPr>
        <w:t xml:space="preserve"> was first proposed by Simone Veil a “maverick twentieth-century philosopher and religious thinker”. She believed that </w:t>
      </w:r>
      <w:r w:rsidR="00731271">
        <w:rPr>
          <w:rFonts w:cstheme="minorHAnsi"/>
        </w:rPr>
        <w:t>creation was “an act of abdication and sacrifice rather than an act of power on the part of God.”</w:t>
      </w:r>
      <w:r w:rsidR="00B4013F">
        <w:rPr>
          <w:rFonts w:cstheme="minorHAnsi"/>
          <w:vertAlign w:val="superscript"/>
        </w:rPr>
        <w:t xml:space="preserve"> </w:t>
      </w:r>
      <w:r w:rsidR="006C4EF3">
        <w:rPr>
          <w:rStyle w:val="FootnoteReference"/>
          <w:rFonts w:cstheme="minorHAnsi"/>
        </w:rPr>
        <w:footnoteReference w:id="3"/>
      </w:r>
      <w:r w:rsidR="00E02488">
        <w:rPr>
          <w:rFonts w:cstheme="minorHAnsi"/>
        </w:rPr>
        <w:t xml:space="preserve"> </w:t>
      </w:r>
    </w:p>
    <w:p w14:paraId="38917CEF" w14:textId="1F95B33F" w:rsidR="00E02488" w:rsidRDefault="00E02488">
      <w:pPr>
        <w:rPr>
          <w:rFonts w:cstheme="minorHAnsi"/>
        </w:rPr>
      </w:pPr>
      <w:r>
        <w:rPr>
          <w:rFonts w:cstheme="minorHAnsi"/>
        </w:rPr>
        <w:t xml:space="preserve">I agree that God must be absent in the universe. It does not stand to reason that a perfect being can exist within imperfection. So, He (or She or they) must be absent from the universe. </w:t>
      </w:r>
    </w:p>
    <w:p w14:paraId="4D0A3F5E" w14:textId="3592F058" w:rsidR="00E02488" w:rsidRDefault="00E02488">
      <w:pPr>
        <w:rPr>
          <w:rFonts w:cstheme="minorHAnsi"/>
        </w:rPr>
      </w:pPr>
      <w:r>
        <w:rPr>
          <w:rFonts w:cstheme="minorHAnsi"/>
        </w:rPr>
        <w:t xml:space="preserve">Let me also revise Plato’s painter analogy: </w:t>
      </w:r>
    </w:p>
    <w:p w14:paraId="611B1FCE" w14:textId="1AB4B449" w:rsidR="00E02488" w:rsidRDefault="00E02488">
      <w:pPr>
        <w:rPr>
          <w:rFonts w:cstheme="minorHAnsi"/>
        </w:rPr>
      </w:pPr>
      <w:r>
        <w:rPr>
          <w:rFonts w:cstheme="minorHAnsi"/>
        </w:rPr>
        <w:t>If God, then, draws a plan for an ideally perfect world, complete to the last detail, is he</w:t>
      </w:r>
      <w:r w:rsidR="002A7026">
        <w:rPr>
          <w:rFonts w:cstheme="minorHAnsi"/>
        </w:rPr>
        <w:t xml:space="preserve"> any worse </w:t>
      </w:r>
      <w:r w:rsidR="0045780B">
        <w:rPr>
          <w:rFonts w:cstheme="minorHAnsi"/>
        </w:rPr>
        <w:t xml:space="preserve">of </w:t>
      </w:r>
      <w:r w:rsidR="002A7026">
        <w:rPr>
          <w:rFonts w:cstheme="minorHAnsi"/>
        </w:rPr>
        <w:t>a supreme being because he cannot show that such a world could really exists?</w:t>
      </w:r>
    </w:p>
    <w:p w14:paraId="1A115D06" w14:textId="0701DFA0" w:rsidR="002A7026" w:rsidRDefault="002A7026">
      <w:pPr>
        <w:rPr>
          <w:rFonts w:cstheme="minorHAnsi"/>
        </w:rPr>
      </w:pPr>
      <w:r>
        <w:rPr>
          <w:rFonts w:cstheme="minorHAnsi"/>
        </w:rPr>
        <w:lastRenderedPageBreak/>
        <w:t xml:space="preserve">The reason why I refer back to </w:t>
      </w:r>
      <w:r w:rsidR="0045780B">
        <w:rPr>
          <w:rFonts w:cstheme="minorHAnsi"/>
        </w:rPr>
        <w:t>the</w:t>
      </w:r>
      <w:r>
        <w:rPr>
          <w:rFonts w:cstheme="minorHAnsi"/>
        </w:rPr>
        <w:t xml:space="preserve"> painter is because a painter can create a world</w:t>
      </w:r>
      <w:r w:rsidR="0045780B">
        <w:rPr>
          <w:rFonts w:cstheme="minorHAnsi"/>
        </w:rPr>
        <w:t xml:space="preserve"> and </w:t>
      </w:r>
      <w:r>
        <w:rPr>
          <w:rFonts w:cstheme="minorHAnsi"/>
        </w:rPr>
        <w:t xml:space="preserve">the painter lives outside the world as a necessity for </w:t>
      </w:r>
      <w:r w:rsidR="0045780B">
        <w:rPr>
          <w:rFonts w:cstheme="minorHAnsi"/>
        </w:rPr>
        <w:t xml:space="preserve">its </w:t>
      </w:r>
      <w:r>
        <w:rPr>
          <w:rFonts w:cstheme="minorHAnsi"/>
        </w:rPr>
        <w:t xml:space="preserve">creation. What would happen if the painting came to life? Do you think the world would remain perfect? </w:t>
      </w:r>
    </w:p>
    <w:p w14:paraId="64B9F5BF" w14:textId="4D159E7E" w:rsidR="0045780B" w:rsidRDefault="00E3274F">
      <w:pPr>
        <w:rPr>
          <w:rFonts w:cstheme="minorHAnsi"/>
        </w:rPr>
      </w:pPr>
      <w:r>
        <w:rPr>
          <w:rFonts w:cstheme="minorHAnsi"/>
        </w:rPr>
        <w:t xml:space="preserve">I suppose my conclusion to this is that imperfection is a prerequisite for life. As soon as something becomes alive, truly alive, and not governed by kind of supreme being it become imperfect; and evil is an imperfection that cannot be helped. </w:t>
      </w:r>
      <w:r w:rsidR="0045780B">
        <w:rPr>
          <w:rFonts w:cstheme="minorHAnsi"/>
        </w:rPr>
        <w:t>T</w:t>
      </w:r>
      <w:r>
        <w:rPr>
          <w:rFonts w:cstheme="minorHAnsi"/>
        </w:rPr>
        <w:t>his brings me to my final argument, the “Free Will Defence”.</w:t>
      </w:r>
    </w:p>
    <w:p w14:paraId="12F694B0" w14:textId="6E1050C5" w:rsidR="00E3274F" w:rsidRDefault="00E3274F">
      <w:pPr>
        <w:rPr>
          <w:rFonts w:cstheme="minorHAnsi"/>
          <w:b/>
          <w:bCs/>
        </w:rPr>
      </w:pPr>
      <w:r>
        <w:rPr>
          <w:rFonts w:cstheme="minorHAnsi"/>
          <w:b/>
          <w:bCs/>
        </w:rPr>
        <w:t>The “Free Will” Defence</w:t>
      </w:r>
    </w:p>
    <w:p w14:paraId="02F793F9" w14:textId="6CD439E9" w:rsidR="00E3274F" w:rsidRDefault="00E3274F">
      <w:pPr>
        <w:rPr>
          <w:rFonts w:cstheme="minorHAnsi"/>
        </w:rPr>
      </w:pPr>
      <w:r>
        <w:rPr>
          <w:rFonts w:cstheme="minorHAnsi"/>
        </w:rPr>
        <w:t xml:space="preserve">The free will defence is possibly the most well-known defence to the logical problem of evil. Popularised by Augustin of Hippo and later revised by Alvin Plantinga the free will defence states that </w:t>
      </w:r>
      <w:r w:rsidR="00EC56F6">
        <w:rPr>
          <w:rFonts w:cstheme="minorHAnsi"/>
        </w:rPr>
        <w:t>G</w:t>
      </w:r>
      <w:r>
        <w:rPr>
          <w:rFonts w:cstheme="minorHAnsi"/>
        </w:rPr>
        <w:t xml:space="preserve">od created the individuals within the universe with free will as an </w:t>
      </w:r>
      <w:r w:rsidR="0045780B">
        <w:rPr>
          <w:rFonts w:cstheme="minorHAnsi"/>
        </w:rPr>
        <w:t xml:space="preserve">ultimate </w:t>
      </w:r>
      <w:r>
        <w:rPr>
          <w:rFonts w:cstheme="minorHAnsi"/>
        </w:rPr>
        <w:t xml:space="preserve">act of benevolence </w:t>
      </w:r>
      <w:r w:rsidR="00EC56F6">
        <w:rPr>
          <w:rFonts w:cstheme="minorHAnsi"/>
        </w:rPr>
        <w:t>an</w:t>
      </w:r>
      <w:r w:rsidR="0045780B">
        <w:rPr>
          <w:rFonts w:cstheme="minorHAnsi"/>
        </w:rPr>
        <w:t>d,</w:t>
      </w:r>
      <w:r w:rsidR="00EC56F6">
        <w:rPr>
          <w:rFonts w:cstheme="minorHAnsi"/>
        </w:rPr>
        <w:t xml:space="preserve"> as I have just stated above</w:t>
      </w:r>
      <w:r w:rsidR="0045780B">
        <w:rPr>
          <w:rFonts w:cstheme="minorHAnsi"/>
        </w:rPr>
        <w:t>,</w:t>
      </w:r>
      <w:r w:rsidR="00EC56F6">
        <w:rPr>
          <w:rFonts w:cstheme="minorHAnsi"/>
        </w:rPr>
        <w:t xml:space="preserve"> to create a truly alive world. </w:t>
      </w:r>
    </w:p>
    <w:p w14:paraId="4F4C93B6" w14:textId="0D1B1BF6" w:rsidR="00EC56F6" w:rsidRDefault="00EC56F6">
      <w:pPr>
        <w:rPr>
          <w:rFonts w:cstheme="minorHAnsi"/>
        </w:rPr>
      </w:pPr>
      <w:r>
        <w:rPr>
          <w:rFonts w:cstheme="minorHAnsi"/>
        </w:rPr>
        <w:t>The problem with free will is that people have the ability to do what they want</w:t>
      </w:r>
      <w:r w:rsidR="00567CDE">
        <w:rPr>
          <w:rFonts w:cstheme="minorHAnsi"/>
        </w:rPr>
        <w:t>,</w:t>
      </w:r>
      <w:r>
        <w:rPr>
          <w:rFonts w:cstheme="minorHAnsi"/>
        </w:rPr>
        <w:t xml:space="preserve"> and sometimes what people want to, or need to do has a negative impact on the world around them. People steal, murder, rape and assault in this world and people say that a God who could allow this is not a God in which they want to follow. </w:t>
      </w:r>
      <w:r w:rsidR="00567CDE">
        <w:rPr>
          <w:rFonts w:cstheme="minorHAnsi"/>
        </w:rPr>
        <w:t>But God is not allowing this, he did enable it, however. But he is the same God that enables people to go on holiday, go the beach spontaneously, roar with laughter over the stupidest things. If you accept the bad parts of free will you have to see the good. Or not, it’s your choice and that’s the beauty of it.</w:t>
      </w:r>
      <w:r w:rsidR="00C70584">
        <w:rPr>
          <w:rFonts w:cstheme="minorHAnsi"/>
        </w:rPr>
        <w:t xml:space="preserve"> All I would say is look for the good parts of the imperfection of life, see the beauty wherever it lies; allow yourself to notice greater good than bad and perhaps you will see what I mean. </w:t>
      </w:r>
    </w:p>
    <w:p w14:paraId="3683DE57" w14:textId="07294B3D" w:rsidR="00EC56F6" w:rsidRDefault="00EC56F6">
      <w:pPr>
        <w:rPr>
          <w:rFonts w:cstheme="minorHAnsi"/>
        </w:rPr>
      </w:pPr>
    </w:p>
    <w:p w14:paraId="56380A46" w14:textId="16C7F51E" w:rsidR="00567CDE" w:rsidRPr="00567CDE" w:rsidRDefault="00567CDE">
      <w:pPr>
        <w:rPr>
          <w:rFonts w:cstheme="minorHAnsi"/>
        </w:rPr>
      </w:pPr>
      <w:r>
        <w:rPr>
          <w:rFonts w:cstheme="minorHAnsi"/>
          <w:b/>
          <w:bCs/>
        </w:rPr>
        <w:t>Conclusion</w:t>
      </w:r>
    </w:p>
    <w:p w14:paraId="5E42AC29" w14:textId="43D210E3" w:rsidR="00E3274F" w:rsidRDefault="00567CDE">
      <w:pPr>
        <w:rPr>
          <w:rFonts w:cstheme="minorHAnsi"/>
        </w:rPr>
      </w:pPr>
      <w:r>
        <w:rPr>
          <w:rFonts w:cstheme="minorHAnsi"/>
        </w:rPr>
        <w:t>To conclude, the logical problem of evil does not provide compelling evidence to support the claim that God does not exist. There are many ways in which the world can contain evil and still have been the result of a supreme being</w:t>
      </w:r>
      <w:r w:rsidR="00B4013F">
        <w:rPr>
          <w:rFonts w:cstheme="minorHAnsi"/>
        </w:rPr>
        <w:t xml:space="preserve"> that still allow evil to exist. </w:t>
      </w:r>
    </w:p>
    <w:p w14:paraId="6CDEA29D" w14:textId="34114C2F" w:rsidR="004B4389" w:rsidRDefault="004B4389">
      <w:pPr>
        <w:rPr>
          <w:rFonts w:cstheme="minorHAnsi"/>
        </w:rPr>
      </w:pPr>
    </w:p>
    <w:p w14:paraId="16A47753" w14:textId="3E82733C" w:rsidR="004B4389" w:rsidRDefault="004B4389">
      <w:pPr>
        <w:rPr>
          <w:rFonts w:cstheme="minorHAnsi"/>
        </w:rPr>
      </w:pPr>
    </w:p>
    <w:p w14:paraId="2D8B9499" w14:textId="5ED07637" w:rsidR="004B4389" w:rsidRDefault="004B4389">
      <w:pPr>
        <w:rPr>
          <w:rFonts w:cstheme="minorHAnsi"/>
        </w:rPr>
      </w:pPr>
    </w:p>
    <w:p w14:paraId="7E540481" w14:textId="783DB19C" w:rsidR="004B4389" w:rsidRDefault="004B4389">
      <w:pPr>
        <w:rPr>
          <w:rFonts w:cstheme="minorHAnsi"/>
        </w:rPr>
      </w:pPr>
    </w:p>
    <w:p w14:paraId="71D3AB79" w14:textId="60664042" w:rsidR="004B4389" w:rsidRDefault="004B4389">
      <w:pPr>
        <w:rPr>
          <w:rFonts w:cstheme="minorHAnsi"/>
        </w:rPr>
      </w:pPr>
    </w:p>
    <w:p w14:paraId="4DBC1531" w14:textId="4385E440" w:rsidR="004B4389" w:rsidRDefault="004B4389">
      <w:pPr>
        <w:rPr>
          <w:rFonts w:cstheme="minorHAnsi"/>
        </w:rPr>
      </w:pPr>
    </w:p>
    <w:p w14:paraId="029230DD" w14:textId="3D6937F2" w:rsidR="004B4389" w:rsidRDefault="004B4389">
      <w:pPr>
        <w:rPr>
          <w:rFonts w:cstheme="minorHAnsi"/>
        </w:rPr>
      </w:pPr>
    </w:p>
    <w:p w14:paraId="08941876" w14:textId="347B0D4E" w:rsidR="004B4389" w:rsidRDefault="004B4389">
      <w:pPr>
        <w:rPr>
          <w:rFonts w:cstheme="minorHAnsi"/>
        </w:rPr>
      </w:pPr>
    </w:p>
    <w:p w14:paraId="6FBA4A24" w14:textId="58BB3AFE" w:rsidR="004B4389" w:rsidRDefault="004B4389">
      <w:pPr>
        <w:rPr>
          <w:rFonts w:cstheme="minorHAnsi"/>
        </w:rPr>
      </w:pPr>
    </w:p>
    <w:p w14:paraId="21D2FC1D" w14:textId="361EB635" w:rsidR="004B4389" w:rsidRDefault="004B4389">
      <w:pPr>
        <w:rPr>
          <w:rFonts w:cstheme="minorHAnsi"/>
        </w:rPr>
      </w:pPr>
    </w:p>
    <w:p w14:paraId="194827CA" w14:textId="002B3E03" w:rsidR="004B4389" w:rsidRDefault="004B4389">
      <w:pPr>
        <w:rPr>
          <w:rFonts w:cstheme="minorHAnsi"/>
        </w:rPr>
      </w:pPr>
    </w:p>
    <w:p w14:paraId="15F6B376" w14:textId="11CE3109" w:rsidR="004B4389" w:rsidRDefault="004B4389">
      <w:pPr>
        <w:rPr>
          <w:rFonts w:cstheme="minorHAnsi"/>
          <w:b/>
          <w:bCs/>
          <w:u w:val="single"/>
        </w:rPr>
      </w:pPr>
      <w:r w:rsidRPr="004B4389">
        <w:rPr>
          <w:rFonts w:cstheme="minorHAnsi"/>
          <w:b/>
          <w:bCs/>
          <w:u w:val="single"/>
        </w:rPr>
        <w:lastRenderedPageBreak/>
        <w:t>Bibliography</w:t>
      </w:r>
    </w:p>
    <w:p w14:paraId="2E3BD4E0" w14:textId="74CB897A" w:rsidR="004B4389" w:rsidRDefault="004C4837">
      <w:pPr>
        <w:rPr>
          <w:rFonts w:cstheme="minorHAnsi"/>
        </w:rPr>
      </w:pPr>
      <w:r>
        <w:rPr>
          <w:rFonts w:cstheme="minorHAnsi"/>
        </w:rPr>
        <w:t xml:space="preserve">Cramer, David, </w:t>
      </w:r>
      <w:r w:rsidRPr="004C4837">
        <w:rPr>
          <w:rFonts w:cstheme="minorHAnsi"/>
          <w:i/>
          <w:iCs/>
        </w:rPr>
        <w:t>“</w:t>
      </w:r>
      <w:r w:rsidRPr="004C4837">
        <w:rPr>
          <w:rFonts w:cstheme="minorHAnsi"/>
        </w:rPr>
        <w:t>John Hick (1922-2012)”</w:t>
      </w:r>
      <w:r>
        <w:rPr>
          <w:rFonts w:cstheme="minorHAnsi"/>
        </w:rPr>
        <w:t xml:space="preserve">, </w:t>
      </w:r>
      <w:r>
        <w:rPr>
          <w:rFonts w:cstheme="minorHAnsi"/>
          <w:i/>
          <w:iCs/>
        </w:rPr>
        <w:t>The Internet Encyclopaedia of Philosophy</w:t>
      </w:r>
      <w:r>
        <w:rPr>
          <w:rFonts w:cstheme="minorHAnsi"/>
        </w:rPr>
        <w:t>, (</w:t>
      </w:r>
      <w:proofErr w:type="spellStart"/>
      <w:r>
        <w:rPr>
          <w:rFonts w:cstheme="minorHAnsi"/>
        </w:rPr>
        <w:t>url</w:t>
      </w:r>
      <w:proofErr w:type="spellEnd"/>
      <w:r>
        <w:rPr>
          <w:rFonts w:cstheme="minorHAnsi"/>
        </w:rPr>
        <w:t xml:space="preserve">) </w:t>
      </w:r>
      <w:hyperlink r:id="rId7" w:history="1">
        <w:r w:rsidRPr="00BA6CF5">
          <w:rPr>
            <w:rStyle w:val="Hyperlink"/>
            <w:rFonts w:cstheme="minorHAnsi"/>
          </w:rPr>
          <w:t>https://iep.utm.edu/hick/#SH3a</w:t>
        </w:r>
      </w:hyperlink>
      <w:r>
        <w:rPr>
          <w:rFonts w:cstheme="minorHAnsi"/>
        </w:rPr>
        <w:t xml:space="preserve"> [accessed 8.10.21]</w:t>
      </w:r>
    </w:p>
    <w:p w14:paraId="3F65FCBD" w14:textId="2BE93A83" w:rsidR="004C4837" w:rsidRDefault="004C4837">
      <w:pPr>
        <w:rPr>
          <w:rFonts w:cstheme="minorHAnsi"/>
          <w:i/>
          <w:iCs/>
        </w:rPr>
      </w:pPr>
      <w:r>
        <w:rPr>
          <w:rFonts w:cstheme="minorHAnsi"/>
        </w:rPr>
        <w:t xml:space="preserve">Davies, Brain, </w:t>
      </w:r>
      <w:r>
        <w:rPr>
          <w:rFonts w:cstheme="minorHAnsi"/>
          <w:i/>
          <w:iCs/>
        </w:rPr>
        <w:t>An Introduction to the philosophy of religion</w:t>
      </w:r>
      <w:r w:rsidRPr="004C4837">
        <w:rPr>
          <w:rFonts w:cstheme="minorHAnsi"/>
        </w:rPr>
        <w:t>, 3</w:t>
      </w:r>
      <w:r w:rsidRPr="004C4837">
        <w:rPr>
          <w:rFonts w:cstheme="minorHAnsi"/>
          <w:vertAlign w:val="superscript"/>
        </w:rPr>
        <w:t>rd</w:t>
      </w:r>
      <w:r w:rsidRPr="004C4837">
        <w:rPr>
          <w:rFonts w:cstheme="minorHAnsi"/>
        </w:rPr>
        <w:t xml:space="preserve"> </w:t>
      </w:r>
      <w:proofErr w:type="spellStart"/>
      <w:r w:rsidRPr="004C4837">
        <w:rPr>
          <w:rFonts w:cstheme="minorHAnsi"/>
        </w:rPr>
        <w:t>edn</w:t>
      </w:r>
      <w:proofErr w:type="spellEnd"/>
      <w:r w:rsidRPr="004C4837">
        <w:rPr>
          <w:rFonts w:cstheme="minorHAnsi"/>
        </w:rPr>
        <w:t>. (Oxford: University Press, 2004)</w:t>
      </w:r>
    </w:p>
    <w:p w14:paraId="6E6F6CF5" w14:textId="77777777" w:rsidR="00C032DF" w:rsidRDefault="00C032DF">
      <w:pPr>
        <w:rPr>
          <w:rFonts w:cstheme="minorHAnsi"/>
        </w:rPr>
      </w:pPr>
      <w:r>
        <w:rPr>
          <w:rFonts w:cstheme="minorHAnsi"/>
        </w:rPr>
        <w:t xml:space="preserve">McCullough, Lissa, </w:t>
      </w:r>
      <w:r>
        <w:rPr>
          <w:rFonts w:cstheme="minorHAnsi"/>
          <w:i/>
          <w:iCs/>
        </w:rPr>
        <w:t>Wrestling with God and Evil – Philosophical Reflections,</w:t>
      </w:r>
      <w:r>
        <w:rPr>
          <w:rFonts w:cstheme="minorHAnsi"/>
        </w:rPr>
        <w:t xml:space="preserve"> ed by Hendrik M. Vroom (Amsterdam: Rodopi 2007)</w:t>
      </w:r>
    </w:p>
    <w:p w14:paraId="2D76906D" w14:textId="3C4B199A" w:rsidR="004C4837" w:rsidRPr="00C032DF" w:rsidRDefault="00C032DF">
      <w:pPr>
        <w:rPr>
          <w:rFonts w:cstheme="minorHAnsi"/>
        </w:rPr>
      </w:pPr>
      <w:r>
        <w:rPr>
          <w:rFonts w:cstheme="minorHAnsi"/>
        </w:rPr>
        <w:t xml:space="preserve">Plato, </w:t>
      </w:r>
      <w:r>
        <w:rPr>
          <w:i/>
          <w:iCs/>
        </w:rPr>
        <w:t>The Republic</w:t>
      </w:r>
      <w:r>
        <w:t>, Book V, Part VII</w:t>
      </w:r>
    </w:p>
    <w:p w14:paraId="2C54BF61" w14:textId="057FF0D9" w:rsidR="004C4837" w:rsidRPr="00C032DF" w:rsidRDefault="00C032DF">
      <w:pPr>
        <w:rPr>
          <w:rFonts w:cstheme="minorHAnsi"/>
          <w:sz w:val="28"/>
          <w:szCs w:val="28"/>
        </w:rPr>
      </w:pPr>
      <w:r w:rsidRPr="00C032DF">
        <w:rPr>
          <w:rFonts w:cstheme="minorHAnsi"/>
          <w:color w:val="1A1A1A"/>
        </w:rPr>
        <w:t>Michael Tooley, "The Problem of Evil", </w:t>
      </w:r>
      <w:r w:rsidRPr="00C032DF">
        <w:rPr>
          <w:rStyle w:val="Emphasis"/>
          <w:rFonts w:cstheme="minorHAnsi"/>
          <w:color w:val="1A1A1A"/>
        </w:rPr>
        <w:t>The Stanford Encyclopaedia of Philosophy </w:t>
      </w:r>
      <w:r w:rsidRPr="00C032DF">
        <w:rPr>
          <w:rFonts w:cstheme="minorHAnsi"/>
          <w:color w:val="1A1A1A"/>
        </w:rPr>
        <w:t xml:space="preserve">(Fall 2021 Edition), Edward N. </w:t>
      </w:r>
      <w:proofErr w:type="spellStart"/>
      <w:r w:rsidRPr="00C032DF">
        <w:rPr>
          <w:rFonts w:cstheme="minorHAnsi"/>
          <w:color w:val="1A1A1A"/>
        </w:rPr>
        <w:t>Zalta</w:t>
      </w:r>
      <w:proofErr w:type="spellEnd"/>
      <w:r w:rsidRPr="00C032DF">
        <w:rPr>
          <w:rFonts w:cstheme="minorHAnsi"/>
          <w:color w:val="1A1A1A"/>
        </w:rPr>
        <w:t xml:space="preserve"> (ed.), URL = </w:t>
      </w:r>
      <w:hyperlink r:id="rId8" w:history="1">
        <w:r w:rsidRPr="00C032DF">
          <w:rPr>
            <w:rStyle w:val="Hyperlink"/>
            <w:rFonts w:cstheme="minorHAnsi"/>
          </w:rPr>
          <w:t>https://plato.stanford.edu/archives/fall2021/entries/evil/</w:t>
        </w:r>
      </w:hyperlink>
      <w:r w:rsidRPr="00C032DF">
        <w:rPr>
          <w:rFonts w:cstheme="minorHAnsi"/>
          <w:color w:val="1A1A1A"/>
        </w:rPr>
        <w:t xml:space="preserve"> [accessed 8/10/21]</w:t>
      </w:r>
    </w:p>
    <w:sectPr w:rsidR="004C4837" w:rsidRPr="00C032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75D22" w14:textId="77777777" w:rsidR="0030531D" w:rsidRDefault="0030531D" w:rsidP="00B4013F">
      <w:pPr>
        <w:spacing w:after="0" w:line="240" w:lineRule="auto"/>
      </w:pPr>
      <w:r>
        <w:separator/>
      </w:r>
    </w:p>
  </w:endnote>
  <w:endnote w:type="continuationSeparator" w:id="0">
    <w:p w14:paraId="00EEC291" w14:textId="77777777" w:rsidR="0030531D" w:rsidRDefault="0030531D" w:rsidP="00B40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7AF0A" w14:textId="77777777" w:rsidR="0030531D" w:rsidRDefault="0030531D" w:rsidP="00B4013F">
      <w:pPr>
        <w:spacing w:after="0" w:line="240" w:lineRule="auto"/>
      </w:pPr>
      <w:r>
        <w:separator/>
      </w:r>
    </w:p>
  </w:footnote>
  <w:footnote w:type="continuationSeparator" w:id="0">
    <w:p w14:paraId="1427DE4D" w14:textId="77777777" w:rsidR="0030531D" w:rsidRDefault="0030531D" w:rsidP="00B4013F">
      <w:pPr>
        <w:spacing w:after="0" w:line="240" w:lineRule="auto"/>
      </w:pPr>
      <w:r>
        <w:continuationSeparator/>
      </w:r>
    </w:p>
  </w:footnote>
  <w:footnote w:id="1">
    <w:p w14:paraId="13962D94" w14:textId="53E08A0E" w:rsidR="003751BE" w:rsidRPr="003751BE" w:rsidRDefault="003751BE">
      <w:pPr>
        <w:pStyle w:val="FootnoteText"/>
        <w:rPr>
          <w:sz w:val="18"/>
          <w:szCs w:val="18"/>
        </w:rPr>
      </w:pPr>
      <w:r>
        <w:rPr>
          <w:rStyle w:val="FootnoteReference"/>
        </w:rPr>
        <w:footnoteRef/>
      </w:r>
      <w:r>
        <w:t xml:space="preserve"> </w:t>
      </w:r>
      <w:r w:rsidRPr="003751BE">
        <w:rPr>
          <w:rFonts w:ascii="Source Sans Pro" w:hAnsi="Source Sans Pro"/>
          <w:color w:val="1A1A1A"/>
          <w:sz w:val="18"/>
          <w:szCs w:val="18"/>
        </w:rPr>
        <w:t>Michael</w:t>
      </w:r>
      <w:r w:rsidR="004B4389">
        <w:rPr>
          <w:rFonts w:ascii="Source Sans Pro" w:hAnsi="Source Sans Pro"/>
          <w:color w:val="1A1A1A"/>
          <w:sz w:val="18"/>
          <w:szCs w:val="18"/>
        </w:rPr>
        <w:t xml:space="preserve"> Tooley,</w:t>
      </w:r>
      <w:r w:rsidRPr="003751BE">
        <w:rPr>
          <w:rFonts w:ascii="Source Sans Pro" w:hAnsi="Source Sans Pro"/>
          <w:color w:val="1A1A1A"/>
          <w:sz w:val="18"/>
          <w:szCs w:val="18"/>
        </w:rPr>
        <w:t xml:space="preserve"> "The Problem of Evil", </w:t>
      </w:r>
      <w:r w:rsidRPr="003751BE">
        <w:rPr>
          <w:rStyle w:val="Emphasis"/>
          <w:rFonts w:ascii="Source Sans Pro" w:hAnsi="Source Sans Pro"/>
          <w:color w:val="1A1A1A"/>
          <w:sz w:val="18"/>
          <w:szCs w:val="18"/>
        </w:rPr>
        <w:t xml:space="preserve">The Stanford </w:t>
      </w:r>
      <w:r w:rsidRPr="003751BE">
        <w:rPr>
          <w:rStyle w:val="Emphasis"/>
          <w:rFonts w:ascii="Source Sans Pro" w:hAnsi="Source Sans Pro"/>
          <w:color w:val="1A1A1A"/>
          <w:sz w:val="18"/>
          <w:szCs w:val="18"/>
        </w:rPr>
        <w:t>Encyclopaedia</w:t>
      </w:r>
      <w:r w:rsidRPr="003751BE">
        <w:rPr>
          <w:rStyle w:val="Emphasis"/>
          <w:rFonts w:ascii="Source Sans Pro" w:hAnsi="Source Sans Pro"/>
          <w:color w:val="1A1A1A"/>
          <w:sz w:val="18"/>
          <w:szCs w:val="18"/>
        </w:rPr>
        <w:t xml:space="preserve"> of Philosophy </w:t>
      </w:r>
      <w:r w:rsidRPr="003751BE">
        <w:rPr>
          <w:rFonts w:ascii="Source Sans Pro" w:hAnsi="Source Sans Pro"/>
          <w:color w:val="1A1A1A"/>
          <w:sz w:val="18"/>
          <w:szCs w:val="18"/>
        </w:rPr>
        <w:t xml:space="preserve">(Fall 2021 Edition), Edward N. </w:t>
      </w:r>
      <w:proofErr w:type="spellStart"/>
      <w:r w:rsidRPr="003751BE">
        <w:rPr>
          <w:rFonts w:ascii="Source Sans Pro" w:hAnsi="Source Sans Pro"/>
          <w:color w:val="1A1A1A"/>
          <w:sz w:val="18"/>
          <w:szCs w:val="18"/>
        </w:rPr>
        <w:t>Zalta</w:t>
      </w:r>
      <w:proofErr w:type="spellEnd"/>
      <w:r w:rsidRPr="003751BE">
        <w:rPr>
          <w:rFonts w:ascii="Source Sans Pro" w:hAnsi="Source Sans Pro"/>
          <w:color w:val="1A1A1A"/>
          <w:sz w:val="18"/>
          <w:szCs w:val="18"/>
        </w:rPr>
        <w:t xml:space="preserve"> (ed.), URL = </w:t>
      </w:r>
      <w:hyperlink r:id="rId1" w:history="1">
        <w:r w:rsidRPr="003751BE">
          <w:rPr>
            <w:rStyle w:val="Hyperlink"/>
            <w:rFonts w:ascii="Source Sans Pro" w:hAnsi="Source Sans Pro"/>
            <w:sz w:val="18"/>
            <w:szCs w:val="18"/>
          </w:rPr>
          <w:t>https://plato.stanford.edu/archives/fall2021/entries/evil/</w:t>
        </w:r>
      </w:hyperlink>
      <w:r w:rsidRPr="003751BE">
        <w:rPr>
          <w:rFonts w:ascii="Source Sans Pro" w:hAnsi="Source Sans Pro"/>
          <w:color w:val="1A1A1A"/>
          <w:sz w:val="18"/>
          <w:szCs w:val="18"/>
        </w:rPr>
        <w:t xml:space="preserve"> [accessed 8/10/21]</w:t>
      </w:r>
    </w:p>
  </w:footnote>
  <w:footnote w:id="2">
    <w:p w14:paraId="057D1ECE" w14:textId="2DAFED08" w:rsidR="003751BE" w:rsidRPr="00CD2252" w:rsidRDefault="003751BE">
      <w:pPr>
        <w:pStyle w:val="FootnoteText"/>
      </w:pPr>
      <w:r>
        <w:rPr>
          <w:rStyle w:val="FootnoteReference"/>
        </w:rPr>
        <w:footnoteRef/>
      </w:r>
      <w:r>
        <w:t xml:space="preserve"> Plato, </w:t>
      </w:r>
      <w:r>
        <w:rPr>
          <w:i/>
          <w:iCs/>
        </w:rPr>
        <w:t>The Republic</w:t>
      </w:r>
      <w:r w:rsidR="00CD2252">
        <w:t>, Book V, Part VII</w:t>
      </w:r>
    </w:p>
  </w:footnote>
  <w:footnote w:id="3">
    <w:p w14:paraId="3FECA9F1" w14:textId="7C958BD0" w:rsidR="006C4EF3" w:rsidRPr="006C4EF3" w:rsidRDefault="006C4EF3">
      <w:pPr>
        <w:pStyle w:val="FootnoteText"/>
      </w:pPr>
      <w:r>
        <w:rPr>
          <w:rStyle w:val="FootnoteReference"/>
        </w:rPr>
        <w:footnoteRef/>
      </w:r>
      <w:r>
        <w:t xml:space="preserve"> Lissa McCullough, “The Void: Simone Veil’s Naming of Evil”, </w:t>
      </w:r>
      <w:r>
        <w:rPr>
          <w:i/>
          <w:iCs/>
        </w:rPr>
        <w:t xml:space="preserve">Wrestling with God and with Evil - Philosophical Reflections, </w:t>
      </w:r>
      <w:r>
        <w:t>ed by Hendrik M. Vroom</w:t>
      </w:r>
      <w:r w:rsidR="004B4389">
        <w:t>,</w:t>
      </w:r>
      <w:r w:rsidR="00C032DF">
        <w:t xml:space="preserve"> (</w:t>
      </w:r>
      <w:r w:rsidR="004B4389">
        <w:t>Amsterdam</w:t>
      </w:r>
      <w:r w:rsidR="00C032DF">
        <w:t>:</w:t>
      </w:r>
      <w:r w:rsidR="004B4389">
        <w:t xml:space="preserve"> Rodopi</w:t>
      </w:r>
      <w:r w:rsidR="00C032DF">
        <w:t xml:space="preserve">, </w:t>
      </w:r>
      <w:r w:rsidR="004B4389">
        <w:t>2007)</w:t>
      </w:r>
      <w:r w:rsidR="00C032DF">
        <w:t>, (p.25)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D59"/>
    <w:rsid w:val="000756A0"/>
    <w:rsid w:val="000B709D"/>
    <w:rsid w:val="0013191F"/>
    <w:rsid w:val="00150E27"/>
    <w:rsid w:val="0015286E"/>
    <w:rsid w:val="001B2744"/>
    <w:rsid w:val="001C1C99"/>
    <w:rsid w:val="001C5C21"/>
    <w:rsid w:val="001D14C0"/>
    <w:rsid w:val="002052FD"/>
    <w:rsid w:val="00211A23"/>
    <w:rsid w:val="00241D9F"/>
    <w:rsid w:val="00273989"/>
    <w:rsid w:val="00286B52"/>
    <w:rsid w:val="002A7026"/>
    <w:rsid w:val="002E4F07"/>
    <w:rsid w:val="003051BF"/>
    <w:rsid w:val="0030531D"/>
    <w:rsid w:val="0030591B"/>
    <w:rsid w:val="00311F65"/>
    <w:rsid w:val="00327D1F"/>
    <w:rsid w:val="00333E8B"/>
    <w:rsid w:val="003342F9"/>
    <w:rsid w:val="00336D38"/>
    <w:rsid w:val="003475BE"/>
    <w:rsid w:val="0037296C"/>
    <w:rsid w:val="003751BE"/>
    <w:rsid w:val="003A6C26"/>
    <w:rsid w:val="003C580A"/>
    <w:rsid w:val="003D790B"/>
    <w:rsid w:val="003F122C"/>
    <w:rsid w:val="003F77D2"/>
    <w:rsid w:val="004401CC"/>
    <w:rsid w:val="00452167"/>
    <w:rsid w:val="0045780B"/>
    <w:rsid w:val="00464B5B"/>
    <w:rsid w:val="004A5B9A"/>
    <w:rsid w:val="004A6D59"/>
    <w:rsid w:val="004B4389"/>
    <w:rsid w:val="004C4837"/>
    <w:rsid w:val="004C7CD5"/>
    <w:rsid w:val="004F6846"/>
    <w:rsid w:val="004F7DF1"/>
    <w:rsid w:val="00512785"/>
    <w:rsid w:val="005375DA"/>
    <w:rsid w:val="0055493E"/>
    <w:rsid w:val="00556F27"/>
    <w:rsid w:val="00567CDE"/>
    <w:rsid w:val="0058689B"/>
    <w:rsid w:val="005F4373"/>
    <w:rsid w:val="006264F9"/>
    <w:rsid w:val="006369A8"/>
    <w:rsid w:val="00637AD1"/>
    <w:rsid w:val="00694DF8"/>
    <w:rsid w:val="006A0668"/>
    <w:rsid w:val="006C4EF3"/>
    <w:rsid w:val="006D44A0"/>
    <w:rsid w:val="006F680C"/>
    <w:rsid w:val="00731271"/>
    <w:rsid w:val="0079247F"/>
    <w:rsid w:val="00813136"/>
    <w:rsid w:val="00825D02"/>
    <w:rsid w:val="008545C2"/>
    <w:rsid w:val="00860902"/>
    <w:rsid w:val="008C22CA"/>
    <w:rsid w:val="008C77D5"/>
    <w:rsid w:val="008E5F5B"/>
    <w:rsid w:val="009175E8"/>
    <w:rsid w:val="00984620"/>
    <w:rsid w:val="00995D19"/>
    <w:rsid w:val="009C3E07"/>
    <w:rsid w:val="009D161A"/>
    <w:rsid w:val="009E4FAA"/>
    <w:rsid w:val="00A03EEE"/>
    <w:rsid w:val="00A16F87"/>
    <w:rsid w:val="00A27C09"/>
    <w:rsid w:val="00A44AAA"/>
    <w:rsid w:val="00A70C11"/>
    <w:rsid w:val="00AA6312"/>
    <w:rsid w:val="00AD3DB1"/>
    <w:rsid w:val="00B1249C"/>
    <w:rsid w:val="00B24F00"/>
    <w:rsid w:val="00B4013F"/>
    <w:rsid w:val="00B859F0"/>
    <w:rsid w:val="00BE5C22"/>
    <w:rsid w:val="00BE67ED"/>
    <w:rsid w:val="00BF78E4"/>
    <w:rsid w:val="00C032DF"/>
    <w:rsid w:val="00C41E6E"/>
    <w:rsid w:val="00C50DEF"/>
    <w:rsid w:val="00C70584"/>
    <w:rsid w:val="00C70647"/>
    <w:rsid w:val="00C92E93"/>
    <w:rsid w:val="00C976CB"/>
    <w:rsid w:val="00CA5BA3"/>
    <w:rsid w:val="00CC30AF"/>
    <w:rsid w:val="00CD2252"/>
    <w:rsid w:val="00CF6197"/>
    <w:rsid w:val="00D066B9"/>
    <w:rsid w:val="00D14126"/>
    <w:rsid w:val="00D969E3"/>
    <w:rsid w:val="00DA269D"/>
    <w:rsid w:val="00DA59EC"/>
    <w:rsid w:val="00DA5AD7"/>
    <w:rsid w:val="00DB534C"/>
    <w:rsid w:val="00DB7861"/>
    <w:rsid w:val="00DE7B1F"/>
    <w:rsid w:val="00DF3E40"/>
    <w:rsid w:val="00E02488"/>
    <w:rsid w:val="00E11AC5"/>
    <w:rsid w:val="00E3274F"/>
    <w:rsid w:val="00E420A1"/>
    <w:rsid w:val="00EC56F6"/>
    <w:rsid w:val="00ED5982"/>
    <w:rsid w:val="00F82C7B"/>
    <w:rsid w:val="00FE6883"/>
    <w:rsid w:val="00FF5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85196"/>
  <w15:chartTrackingRefBased/>
  <w15:docId w15:val="{97D91F56-4A81-45A5-A651-558AF94FA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13F"/>
  </w:style>
  <w:style w:type="paragraph" w:styleId="Footer">
    <w:name w:val="footer"/>
    <w:basedOn w:val="Normal"/>
    <w:link w:val="FooterChar"/>
    <w:uiPriority w:val="99"/>
    <w:unhideWhenUsed/>
    <w:rsid w:val="00B40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13F"/>
  </w:style>
  <w:style w:type="paragraph" w:styleId="FootnoteText">
    <w:name w:val="footnote text"/>
    <w:basedOn w:val="Normal"/>
    <w:link w:val="FootnoteTextChar"/>
    <w:uiPriority w:val="99"/>
    <w:semiHidden/>
    <w:unhideWhenUsed/>
    <w:rsid w:val="003751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51BE"/>
    <w:rPr>
      <w:sz w:val="20"/>
      <w:szCs w:val="20"/>
    </w:rPr>
  </w:style>
  <w:style w:type="character" w:styleId="FootnoteReference">
    <w:name w:val="footnote reference"/>
    <w:basedOn w:val="DefaultParagraphFont"/>
    <w:uiPriority w:val="99"/>
    <w:semiHidden/>
    <w:unhideWhenUsed/>
    <w:rsid w:val="003751BE"/>
    <w:rPr>
      <w:vertAlign w:val="superscript"/>
    </w:rPr>
  </w:style>
  <w:style w:type="character" w:styleId="Emphasis">
    <w:name w:val="Emphasis"/>
    <w:basedOn w:val="DefaultParagraphFont"/>
    <w:uiPriority w:val="20"/>
    <w:qFormat/>
    <w:rsid w:val="003751BE"/>
    <w:rPr>
      <w:i/>
      <w:iCs/>
    </w:rPr>
  </w:style>
  <w:style w:type="character" w:styleId="Hyperlink">
    <w:name w:val="Hyperlink"/>
    <w:basedOn w:val="DefaultParagraphFont"/>
    <w:uiPriority w:val="99"/>
    <w:unhideWhenUsed/>
    <w:rsid w:val="003751BE"/>
    <w:rPr>
      <w:color w:val="0563C1" w:themeColor="hyperlink"/>
      <w:u w:val="single"/>
    </w:rPr>
  </w:style>
  <w:style w:type="character" w:styleId="UnresolvedMention">
    <w:name w:val="Unresolved Mention"/>
    <w:basedOn w:val="DefaultParagraphFont"/>
    <w:uiPriority w:val="99"/>
    <w:semiHidden/>
    <w:unhideWhenUsed/>
    <w:rsid w:val="003751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fall2021/entries/evil/" TargetMode="External"/><Relationship Id="rId3" Type="http://schemas.openxmlformats.org/officeDocument/2006/relationships/settings" Target="settings.xml"/><Relationship Id="rId7" Type="http://schemas.openxmlformats.org/officeDocument/2006/relationships/hyperlink" Target="https://iep.utm.edu/hick/#SH3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fall2021/entries/ev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5BF96-6EBA-427B-B205-2D3002C40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2065</TotalTime>
  <Pages>4</Pages>
  <Words>1325</Words>
  <Characters>7556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Graves</dc:creator>
  <cp:keywords/>
  <dc:description/>
  <cp:lastModifiedBy>Alice Graves</cp:lastModifiedBy>
  <cp:revision>78</cp:revision>
  <dcterms:created xsi:type="dcterms:W3CDTF">2021-09-30T13:06:00Z</dcterms:created>
  <dcterms:modified xsi:type="dcterms:W3CDTF">2021-10-08T14:18:00Z</dcterms:modified>
</cp:coreProperties>
</file>