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67383" w14:textId="77777777" w:rsidR="00440DC9" w:rsidRPr="00EF0487" w:rsidRDefault="00440DC9" w:rsidP="00440DC9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EF0487">
        <w:rPr>
          <w:rFonts w:ascii="Arial" w:eastAsia="Arial" w:hAnsi="Arial" w:cs="Arial"/>
          <w:noProof/>
          <w:sz w:val="28"/>
          <w:szCs w:val="28"/>
        </w:rPr>
        <w:drawing>
          <wp:inline distT="0" distB="0" distL="0" distR="0" wp14:anchorId="26A29056" wp14:editId="4587E7D8">
            <wp:extent cx="1958340" cy="822960"/>
            <wp:effectExtent l="0" t="0" r="3810" b="0"/>
            <wp:docPr id="2070207006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lose-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0A4DE5" w14:textId="77777777" w:rsidR="00440DC9" w:rsidRPr="00EF0487" w:rsidRDefault="00440DC9" w:rsidP="00440DC9">
      <w:pPr>
        <w:spacing w:line="252" w:lineRule="auto"/>
        <w:rPr>
          <w:rFonts w:ascii="Arial" w:hAnsi="Arial" w:cs="Arial"/>
        </w:rPr>
      </w:pPr>
    </w:p>
    <w:p w14:paraId="5E5B13D8" w14:textId="77777777" w:rsidR="00440DC9" w:rsidRPr="00EF0487" w:rsidRDefault="00440DC9" w:rsidP="00440DC9">
      <w:pPr>
        <w:spacing w:line="252" w:lineRule="auto"/>
        <w:jc w:val="center"/>
        <w:rPr>
          <w:rFonts w:ascii="Arial" w:hAnsi="Arial" w:cs="Arial"/>
          <w:sz w:val="44"/>
          <w:szCs w:val="44"/>
        </w:rPr>
      </w:pPr>
    </w:p>
    <w:p w14:paraId="67153483" w14:textId="77777777" w:rsidR="00440DC9" w:rsidRPr="00EF0487" w:rsidRDefault="00440DC9" w:rsidP="00440DC9">
      <w:pPr>
        <w:spacing w:line="252" w:lineRule="auto"/>
        <w:jc w:val="center"/>
        <w:rPr>
          <w:rFonts w:ascii="Arial" w:hAnsi="Arial" w:cs="Arial"/>
          <w:sz w:val="44"/>
          <w:szCs w:val="44"/>
        </w:rPr>
      </w:pPr>
    </w:p>
    <w:p w14:paraId="338C66C6" w14:textId="77777777" w:rsidR="00440DC9" w:rsidRPr="00491476" w:rsidRDefault="00440DC9" w:rsidP="00440DC9">
      <w:pPr>
        <w:spacing w:line="252" w:lineRule="auto"/>
        <w:jc w:val="center"/>
        <w:rPr>
          <w:rFonts w:ascii="Arial" w:hAnsi="Arial" w:cs="Arial"/>
          <w:sz w:val="28"/>
          <w:szCs w:val="28"/>
        </w:rPr>
      </w:pPr>
    </w:p>
    <w:p w14:paraId="2C4F83F6" w14:textId="77777777" w:rsidR="00440DC9" w:rsidRPr="00491476" w:rsidRDefault="00440DC9" w:rsidP="00440DC9">
      <w:pPr>
        <w:spacing w:line="252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491476">
        <w:rPr>
          <w:rFonts w:ascii="Arial" w:hAnsi="Arial" w:cs="Arial"/>
          <w:b/>
          <w:bCs/>
          <w:sz w:val="28"/>
          <w:szCs w:val="28"/>
        </w:rPr>
        <w:t>BSc (Hons) Health and Social Care</w:t>
      </w:r>
    </w:p>
    <w:p w14:paraId="01863988" w14:textId="77777777" w:rsidR="00440DC9" w:rsidRDefault="00440DC9" w:rsidP="00440DC9">
      <w:pPr>
        <w:spacing w:line="252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491476">
        <w:rPr>
          <w:rFonts w:ascii="Arial" w:hAnsi="Arial" w:cs="Arial"/>
          <w:b/>
          <w:bCs/>
          <w:sz w:val="28"/>
          <w:szCs w:val="28"/>
        </w:rPr>
        <w:t>Independent Project (BMHP6020_BIRM)</w:t>
      </w:r>
    </w:p>
    <w:p w14:paraId="1559BC9F" w14:textId="77777777" w:rsidR="00440DC9" w:rsidRPr="00491476" w:rsidRDefault="00440DC9" w:rsidP="00440DC9">
      <w:pPr>
        <w:spacing w:line="252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2EA5EBAB" w14:textId="77777777" w:rsidR="00440DC9" w:rsidRPr="00491476" w:rsidRDefault="00440DC9" w:rsidP="00440DC9">
      <w:pPr>
        <w:spacing w:line="252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2E4EBE2D" w14:textId="77777777" w:rsidR="00440DC9" w:rsidRPr="00491476" w:rsidRDefault="00440DC9" w:rsidP="00440DC9">
      <w:pPr>
        <w:spacing w:line="252" w:lineRule="auto"/>
        <w:jc w:val="center"/>
        <w:rPr>
          <w:rFonts w:ascii="Arial" w:hAnsi="Arial" w:cs="Arial"/>
          <w:sz w:val="28"/>
          <w:szCs w:val="28"/>
        </w:rPr>
      </w:pPr>
      <w:r w:rsidRPr="00491476">
        <w:rPr>
          <w:rFonts w:ascii="Arial" w:hAnsi="Arial" w:cs="Arial"/>
          <w:b/>
          <w:bCs/>
          <w:sz w:val="28"/>
          <w:szCs w:val="28"/>
        </w:rPr>
        <w:t>Component 1:</w:t>
      </w:r>
      <w:r w:rsidRPr="00491476">
        <w:rPr>
          <w:rFonts w:ascii="Arial" w:hAnsi="Arial" w:cs="Arial"/>
          <w:sz w:val="28"/>
          <w:szCs w:val="28"/>
        </w:rPr>
        <w:t xml:space="preserve"> Element 1- Project Proposal</w:t>
      </w:r>
    </w:p>
    <w:p w14:paraId="1DE28547" w14:textId="77777777" w:rsidR="00440DC9" w:rsidRPr="00491476" w:rsidRDefault="00440DC9" w:rsidP="00440DC9">
      <w:pPr>
        <w:spacing w:line="252" w:lineRule="auto"/>
        <w:jc w:val="center"/>
        <w:rPr>
          <w:rFonts w:ascii="Arial" w:hAnsi="Arial" w:cs="Arial"/>
          <w:sz w:val="28"/>
          <w:szCs w:val="28"/>
        </w:rPr>
      </w:pPr>
      <w:r w:rsidRPr="00491476">
        <w:rPr>
          <w:rFonts w:ascii="Arial" w:hAnsi="Arial" w:cs="Arial"/>
          <w:sz w:val="28"/>
          <w:szCs w:val="28"/>
        </w:rPr>
        <w:t>Lecturer: Chloe Harries</w:t>
      </w:r>
    </w:p>
    <w:p w14:paraId="161FA41D" w14:textId="77777777" w:rsidR="00440DC9" w:rsidRPr="00EF0487" w:rsidRDefault="00440DC9" w:rsidP="00440DC9">
      <w:pPr>
        <w:spacing w:line="252" w:lineRule="auto"/>
        <w:rPr>
          <w:rFonts w:ascii="Arial" w:hAnsi="Arial" w:cs="Arial"/>
          <w:sz w:val="22"/>
        </w:rPr>
      </w:pPr>
    </w:p>
    <w:p w14:paraId="56E7A7EA" w14:textId="77777777" w:rsidR="00440DC9" w:rsidRPr="00EF0487" w:rsidRDefault="00440DC9" w:rsidP="00440DC9">
      <w:pPr>
        <w:spacing w:line="252" w:lineRule="auto"/>
        <w:rPr>
          <w:rFonts w:ascii="Arial" w:hAnsi="Arial" w:cs="Arial"/>
          <w:sz w:val="22"/>
        </w:rPr>
      </w:pPr>
    </w:p>
    <w:p w14:paraId="1021A71F" w14:textId="77777777" w:rsidR="00440DC9" w:rsidRPr="003A2FDF" w:rsidRDefault="00440DC9" w:rsidP="00440DC9">
      <w:pPr>
        <w:spacing w:line="360" w:lineRule="auto"/>
        <w:rPr>
          <w:rFonts w:ascii="Aptos" w:hAnsi="Aptos" w:cs="Arial"/>
          <w:b/>
          <w:bCs/>
          <w:sz w:val="28"/>
          <w:szCs w:val="28"/>
        </w:rPr>
      </w:pPr>
    </w:p>
    <w:p w14:paraId="761509A7" w14:textId="77777777" w:rsidR="00440DC9" w:rsidRPr="003A2FDF" w:rsidRDefault="00440DC9" w:rsidP="00440DC9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2020511E" w14:textId="77777777" w:rsidR="00440DC9" w:rsidRPr="003A2FDF" w:rsidRDefault="00440DC9" w:rsidP="00440DC9">
      <w:pPr>
        <w:spacing w:line="360" w:lineRule="auto"/>
        <w:rPr>
          <w:rFonts w:ascii="Aptos" w:hAnsi="Aptos" w:cs="Arial"/>
          <w:sz w:val="28"/>
          <w:szCs w:val="28"/>
        </w:rPr>
      </w:pPr>
    </w:p>
    <w:p w14:paraId="12D4B2B5" w14:textId="77777777" w:rsidR="00440DC9" w:rsidRPr="003A2FDF" w:rsidRDefault="00440DC9" w:rsidP="00440DC9">
      <w:pPr>
        <w:spacing w:line="360" w:lineRule="auto"/>
        <w:rPr>
          <w:rFonts w:ascii="Aptos" w:hAnsi="Aptos" w:cs="Arial"/>
          <w:sz w:val="28"/>
          <w:szCs w:val="28"/>
        </w:rPr>
      </w:pPr>
    </w:p>
    <w:p w14:paraId="04D8962F" w14:textId="77777777" w:rsidR="00440DC9" w:rsidRPr="00491476" w:rsidRDefault="00440DC9" w:rsidP="00440DC9">
      <w:pPr>
        <w:spacing w:line="252" w:lineRule="auto"/>
        <w:rPr>
          <w:rFonts w:ascii="Arial" w:hAnsi="Arial" w:cs="Arial"/>
        </w:rPr>
      </w:pPr>
      <w:r w:rsidRPr="00491476">
        <w:rPr>
          <w:rFonts w:ascii="Arial" w:hAnsi="Arial" w:cs="Arial"/>
          <w:b/>
          <w:bCs/>
          <w:sz w:val="28"/>
          <w:szCs w:val="28"/>
        </w:rPr>
        <w:t>Student ID</w:t>
      </w:r>
      <w:r w:rsidRPr="00491476">
        <w:rPr>
          <w:rFonts w:ascii="Arial" w:hAnsi="Arial" w:cs="Arial"/>
          <w:sz w:val="28"/>
          <w:szCs w:val="28"/>
        </w:rPr>
        <w:t xml:space="preserve">: </w:t>
      </w:r>
      <w:bookmarkStart w:id="0" w:name="_Hlk179913153"/>
      <w:r w:rsidRPr="00491476">
        <w:rPr>
          <w:rFonts w:ascii="Arial" w:hAnsi="Arial" w:cs="Arial"/>
        </w:rPr>
        <w:t>2237937</w:t>
      </w:r>
      <w:bookmarkEnd w:id="0"/>
    </w:p>
    <w:p w14:paraId="0406470B" w14:textId="77777777" w:rsidR="00440DC9" w:rsidRPr="00491476" w:rsidRDefault="00440DC9" w:rsidP="00440DC9">
      <w:pPr>
        <w:spacing w:line="360" w:lineRule="auto"/>
        <w:rPr>
          <w:rFonts w:ascii="Arial" w:hAnsi="Arial" w:cs="Arial"/>
          <w:sz w:val="28"/>
          <w:szCs w:val="28"/>
        </w:rPr>
      </w:pPr>
    </w:p>
    <w:p w14:paraId="7FE02CC9" w14:textId="77777777" w:rsidR="00440DC9" w:rsidRPr="00491476" w:rsidRDefault="00440DC9" w:rsidP="00440DC9">
      <w:pPr>
        <w:spacing w:line="360" w:lineRule="auto"/>
        <w:rPr>
          <w:rFonts w:ascii="Arial" w:hAnsi="Arial" w:cs="Arial"/>
          <w:sz w:val="28"/>
          <w:szCs w:val="28"/>
        </w:rPr>
      </w:pPr>
      <w:r w:rsidRPr="00491476">
        <w:rPr>
          <w:rFonts w:ascii="Arial" w:hAnsi="Arial" w:cs="Arial"/>
          <w:b/>
          <w:bCs/>
          <w:sz w:val="28"/>
          <w:szCs w:val="28"/>
        </w:rPr>
        <w:t>Student Name</w:t>
      </w:r>
      <w:r w:rsidRPr="00491476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491476">
        <w:rPr>
          <w:rFonts w:ascii="Arial" w:hAnsi="Arial" w:cs="Arial"/>
          <w:sz w:val="28"/>
          <w:szCs w:val="28"/>
        </w:rPr>
        <w:t>Hamidun</w:t>
      </w:r>
      <w:proofErr w:type="spellEnd"/>
      <w:r w:rsidRPr="00491476">
        <w:rPr>
          <w:rFonts w:ascii="Arial" w:hAnsi="Arial" w:cs="Arial"/>
          <w:sz w:val="28"/>
          <w:szCs w:val="28"/>
        </w:rPr>
        <w:t xml:space="preserve"> Nahar</w:t>
      </w:r>
    </w:p>
    <w:p w14:paraId="56231946" w14:textId="77777777" w:rsidR="00440DC9" w:rsidRPr="003A2FDF" w:rsidRDefault="00440DC9" w:rsidP="00440DC9">
      <w:pPr>
        <w:spacing w:line="360" w:lineRule="auto"/>
        <w:rPr>
          <w:rFonts w:ascii="Aptos" w:hAnsi="Aptos" w:cs="Arial"/>
          <w:sz w:val="28"/>
          <w:szCs w:val="28"/>
        </w:rPr>
      </w:pPr>
    </w:p>
    <w:p w14:paraId="1B8D6ED2" w14:textId="77777777" w:rsidR="00440DC9" w:rsidRPr="003A2FDF" w:rsidRDefault="00440DC9" w:rsidP="00440DC9">
      <w:pPr>
        <w:spacing w:line="360" w:lineRule="auto"/>
        <w:rPr>
          <w:rFonts w:ascii="Aptos" w:hAnsi="Aptos" w:cs="Arial"/>
        </w:rPr>
      </w:pPr>
    </w:p>
    <w:p w14:paraId="1BE12058" w14:textId="77777777" w:rsidR="00440DC9" w:rsidRPr="003A2FDF" w:rsidRDefault="00440DC9" w:rsidP="00440DC9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14:paraId="2D6AD2FA" w14:textId="77777777" w:rsidR="00360684" w:rsidRPr="00360684" w:rsidRDefault="00360684" w:rsidP="00360684">
      <w:pPr>
        <w:pStyle w:val="Heading1"/>
        <w:rPr>
          <w:rFonts w:ascii="Aptos" w:hAnsi="Aptos"/>
        </w:rPr>
      </w:pPr>
      <w:r w:rsidRPr="00360684">
        <w:rPr>
          <w:rFonts w:ascii="Aptos" w:hAnsi="Aptos"/>
        </w:rPr>
        <w:lastRenderedPageBreak/>
        <w:t>Element 1 - Project Proposal</w:t>
      </w:r>
    </w:p>
    <w:p w14:paraId="762C7DE2" w14:textId="77777777" w:rsidR="00360684" w:rsidRPr="00360684" w:rsidRDefault="00360684" w:rsidP="00360684">
      <w:pPr>
        <w:rPr>
          <w:rFonts w:ascii="Aptos" w:hAnsi="Aptos"/>
        </w:rPr>
      </w:pPr>
    </w:p>
    <w:p w14:paraId="23E648BB" w14:textId="11C7887B" w:rsidR="00360684" w:rsidRPr="00360684" w:rsidRDefault="00360684" w:rsidP="00360684">
      <w:pPr>
        <w:pStyle w:val="Heading2"/>
        <w:rPr>
          <w:rFonts w:ascii="Aptos" w:hAnsi="Aptos"/>
        </w:rPr>
      </w:pPr>
      <w:r w:rsidRPr="00360684">
        <w:rPr>
          <w:rFonts w:ascii="Aptos" w:hAnsi="Aptos"/>
        </w:rPr>
        <w:t xml:space="preserve">My project title: </w:t>
      </w:r>
      <w:r w:rsidR="0052684F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 xml:space="preserve">Does </w:t>
      </w:r>
      <w:r w:rsidR="008B5153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>C</w:t>
      </w:r>
      <w:r w:rsidR="0052684F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 xml:space="preserve">umulative </w:t>
      </w:r>
      <w:r w:rsidR="008B5153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>C</w:t>
      </w:r>
      <w:r w:rsidR="0052684F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 xml:space="preserve">hildhood </w:t>
      </w:r>
      <w:r w:rsidR="008B5153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>A</w:t>
      </w:r>
      <w:r w:rsidR="0052684F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 xml:space="preserve">dversity </w:t>
      </w:r>
      <w:r w:rsidR="008B5153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>P</w:t>
      </w:r>
      <w:r w:rsidR="0052684F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 xml:space="preserve">redict </w:t>
      </w:r>
      <w:r w:rsidR="008B5153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>H</w:t>
      </w:r>
      <w:r w:rsidR="0052684F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 xml:space="preserve">azardous </w:t>
      </w:r>
      <w:r w:rsidR="008B5153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>A</w:t>
      </w:r>
      <w:r w:rsidR="0052684F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 xml:space="preserve">lcohol </w:t>
      </w:r>
      <w:r w:rsidR="00330D4B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>U</w:t>
      </w:r>
      <w:r w:rsidR="0052684F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 xml:space="preserve">se </w:t>
      </w:r>
      <w:r w:rsidR="00766AC4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 xml:space="preserve">among </w:t>
      </w:r>
      <w:r w:rsidR="00116CE0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>UK</w:t>
      </w:r>
      <w:r w:rsidR="00766AC4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 xml:space="preserve"> Adults</w:t>
      </w:r>
      <w:r w:rsidR="0052684F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 xml:space="preserve">? A </w:t>
      </w:r>
      <w:r w:rsidR="00330D4B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>S</w:t>
      </w:r>
      <w:r w:rsidR="0052684F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 xml:space="preserve">ystematic </w:t>
      </w:r>
      <w:r w:rsidR="00330D4B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>R</w:t>
      </w:r>
      <w:r w:rsidR="0052684F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 xml:space="preserve">eview of </w:t>
      </w:r>
      <w:r w:rsidR="00330D4B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>O</w:t>
      </w:r>
      <w:r w:rsidR="0052684F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 xml:space="preserve">bservational </w:t>
      </w:r>
      <w:r w:rsidR="00330D4B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>S</w:t>
      </w:r>
      <w:r w:rsidR="0052684F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>tudies (1998–2025)</w:t>
      </w:r>
      <w:r w:rsidR="001C17F1" w:rsidRPr="00BA60CC">
        <w:rPr>
          <w:rFonts w:ascii="Arial" w:hAnsi="Arial" w:cs="Arial"/>
          <w:color w:val="1D2228"/>
          <w:sz w:val="22"/>
          <w:szCs w:val="22"/>
          <w:shd w:val="clear" w:color="auto" w:fill="FFFFFF"/>
        </w:rPr>
        <w:t>.</w:t>
      </w:r>
    </w:p>
    <w:p w14:paraId="5480EAB3" w14:textId="77777777" w:rsidR="00360684" w:rsidRPr="00360684" w:rsidRDefault="00360684" w:rsidP="00360684">
      <w:pPr>
        <w:spacing w:line="360" w:lineRule="auto"/>
        <w:rPr>
          <w:rFonts w:ascii="Aptos" w:hAnsi="Aptos" w:cs="Arial"/>
        </w:rPr>
      </w:pPr>
    </w:p>
    <w:p w14:paraId="6F160CB2" w14:textId="312C4F10" w:rsidR="00BF650E" w:rsidRPr="00BF650E" w:rsidRDefault="00360684" w:rsidP="00AB46F9">
      <w:pPr>
        <w:pStyle w:val="Heading2"/>
        <w:rPr>
          <w:rFonts w:ascii="Aptos" w:hAnsi="Aptos" w:cs="Arial"/>
          <w:i/>
          <w:iCs/>
        </w:rPr>
      </w:pPr>
      <w:r w:rsidRPr="00360684">
        <w:rPr>
          <w:rFonts w:ascii="Aptos" w:hAnsi="Aptos"/>
        </w:rPr>
        <w:t>1) Aim:</w:t>
      </w:r>
    </w:p>
    <w:p w14:paraId="2300B603" w14:textId="09A4CE9C" w:rsidR="00BF650E" w:rsidRPr="00BA60CC" w:rsidRDefault="00BF650E" w:rsidP="005806D5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1D2228"/>
          <w:sz w:val="22"/>
          <w:lang w:eastAsia="en-GB"/>
        </w:rPr>
      </w:pPr>
      <w:r w:rsidRPr="00BA60CC">
        <w:rPr>
          <w:rFonts w:ascii="Arial" w:eastAsia="Times New Roman" w:hAnsi="Arial" w:cs="Arial"/>
          <w:color w:val="1D2228"/>
          <w:sz w:val="22"/>
          <w:lang w:eastAsia="en-GB"/>
        </w:rPr>
        <w:t>The aim of this dissertation is to systematically examine the relationship between cu</w:t>
      </w:r>
      <w:r w:rsidR="00237433" w:rsidRPr="00BA60CC">
        <w:rPr>
          <w:rFonts w:ascii="Arial" w:eastAsia="Times New Roman" w:hAnsi="Arial" w:cs="Arial"/>
          <w:color w:val="1D2228"/>
          <w:sz w:val="22"/>
          <w:lang w:eastAsia="en-GB"/>
        </w:rPr>
        <w:t xml:space="preserve">mulative adverse childhood experiences (ACEs) and hazardous alcohol use </w:t>
      </w:r>
      <w:r w:rsidR="00150270" w:rsidRPr="00BA60CC">
        <w:rPr>
          <w:rFonts w:ascii="Arial" w:eastAsia="Times New Roman" w:hAnsi="Arial" w:cs="Arial"/>
          <w:color w:val="1D2228"/>
          <w:sz w:val="22"/>
          <w:lang w:eastAsia="en-GB"/>
        </w:rPr>
        <w:t>among adults living in the UK.</w:t>
      </w:r>
    </w:p>
    <w:p w14:paraId="26D5E363" w14:textId="77777777" w:rsidR="00F41E43" w:rsidRPr="003A2FDF" w:rsidRDefault="00F41E43" w:rsidP="00F41E43">
      <w:pPr>
        <w:spacing w:line="360" w:lineRule="auto"/>
        <w:rPr>
          <w:rFonts w:ascii="Aptos" w:hAnsi="Aptos" w:cs="Arial"/>
        </w:rPr>
      </w:pPr>
    </w:p>
    <w:p w14:paraId="76810EAD" w14:textId="77777777" w:rsidR="00F41E43" w:rsidRPr="00BA60CC" w:rsidRDefault="00F41E43" w:rsidP="00DC48D3">
      <w:pPr>
        <w:pStyle w:val="Heading2"/>
        <w:spacing w:line="360" w:lineRule="auto"/>
        <w:rPr>
          <w:rFonts w:ascii="Aptos" w:hAnsi="Aptos"/>
          <w:sz w:val="22"/>
          <w:szCs w:val="22"/>
        </w:rPr>
      </w:pPr>
      <w:r w:rsidRPr="003A2FDF">
        <w:rPr>
          <w:rFonts w:ascii="Aptos" w:hAnsi="Aptos"/>
        </w:rPr>
        <w:t>2) Objectives:</w:t>
      </w:r>
    </w:p>
    <w:p w14:paraId="70FE7482" w14:textId="1AF9DD3A" w:rsidR="00687F1D" w:rsidRPr="00BA60CC" w:rsidRDefault="00AA16EA" w:rsidP="00DC48D3">
      <w:pPr>
        <w:spacing w:line="360" w:lineRule="auto"/>
        <w:rPr>
          <w:sz w:val="22"/>
        </w:rPr>
      </w:pPr>
      <w:r w:rsidRPr="00BA60CC">
        <w:rPr>
          <w:rFonts w:ascii="Arial" w:hAnsi="Arial" w:cs="Arial"/>
          <w:sz w:val="22"/>
        </w:rPr>
        <w:t xml:space="preserve">This research aims to define and examine </w:t>
      </w:r>
      <w:r w:rsidR="00E72652" w:rsidRPr="00BA60CC">
        <w:rPr>
          <w:rFonts w:ascii="Arial" w:hAnsi="Arial" w:cs="Arial"/>
          <w:sz w:val="22"/>
        </w:rPr>
        <w:t xml:space="preserve">how adverse childhood </w:t>
      </w:r>
      <w:r w:rsidR="00CE1C27" w:rsidRPr="00BA60CC">
        <w:rPr>
          <w:rFonts w:ascii="Arial" w:hAnsi="Arial" w:cs="Arial"/>
          <w:sz w:val="22"/>
        </w:rPr>
        <w:t xml:space="preserve">experiences relate to hazardous alcohol consumption among UK adults. </w:t>
      </w:r>
      <w:r w:rsidR="004C2FFF" w:rsidRPr="00BA60CC">
        <w:rPr>
          <w:rFonts w:ascii="Arial" w:hAnsi="Arial" w:cs="Arial"/>
          <w:sz w:val="22"/>
        </w:rPr>
        <w:t xml:space="preserve">It will analyse observational studies to </w:t>
      </w:r>
      <w:r w:rsidR="00DF71FF" w:rsidRPr="00BA60CC">
        <w:rPr>
          <w:rFonts w:ascii="Arial" w:hAnsi="Arial" w:cs="Arial"/>
          <w:sz w:val="22"/>
        </w:rPr>
        <w:t xml:space="preserve">identify patterns and assess whether </w:t>
      </w:r>
      <w:r w:rsidR="00E2082B" w:rsidRPr="00BA60CC">
        <w:rPr>
          <w:rFonts w:ascii="Arial" w:hAnsi="Arial" w:cs="Arial"/>
          <w:sz w:val="22"/>
        </w:rPr>
        <w:t xml:space="preserve">a </w:t>
      </w:r>
      <w:r w:rsidR="007B6D32" w:rsidRPr="00BA60CC">
        <w:rPr>
          <w:rFonts w:ascii="Arial" w:hAnsi="Arial" w:cs="Arial"/>
          <w:sz w:val="22"/>
        </w:rPr>
        <w:t xml:space="preserve">relationship exists </w:t>
      </w:r>
      <w:r w:rsidR="00865F6E" w:rsidRPr="00BA60CC">
        <w:rPr>
          <w:rFonts w:ascii="Arial" w:hAnsi="Arial" w:cs="Arial"/>
          <w:sz w:val="22"/>
        </w:rPr>
        <w:t xml:space="preserve">between </w:t>
      </w:r>
      <w:r w:rsidR="00B359B6" w:rsidRPr="00BA60CC">
        <w:rPr>
          <w:rFonts w:ascii="Arial" w:hAnsi="Arial" w:cs="Arial"/>
          <w:sz w:val="22"/>
        </w:rPr>
        <w:t>the number of ACEs and levels of drin</w:t>
      </w:r>
      <w:r w:rsidR="00F766D9" w:rsidRPr="00BA60CC">
        <w:rPr>
          <w:rFonts w:ascii="Arial" w:hAnsi="Arial" w:cs="Arial"/>
          <w:sz w:val="22"/>
        </w:rPr>
        <w:t xml:space="preserve">king. </w:t>
      </w:r>
      <w:r w:rsidR="00C040C1" w:rsidRPr="00BA60CC">
        <w:rPr>
          <w:rFonts w:ascii="Arial" w:hAnsi="Arial" w:cs="Arial"/>
          <w:sz w:val="22"/>
        </w:rPr>
        <w:t>The study will also evaluate potential</w:t>
      </w:r>
      <w:r w:rsidR="006C3C52" w:rsidRPr="00BA60CC">
        <w:rPr>
          <w:rFonts w:ascii="Arial" w:hAnsi="Arial" w:cs="Arial"/>
          <w:sz w:val="22"/>
        </w:rPr>
        <w:t xml:space="preserve"> protective factors</w:t>
      </w:r>
      <w:r w:rsidR="00AE45DA" w:rsidRPr="00BA60CC">
        <w:rPr>
          <w:rFonts w:ascii="Arial" w:hAnsi="Arial" w:cs="Arial"/>
          <w:sz w:val="22"/>
        </w:rPr>
        <w:t xml:space="preserve"> that may reduce risk</w:t>
      </w:r>
      <w:r w:rsidR="00660532" w:rsidRPr="00BA60CC">
        <w:rPr>
          <w:rFonts w:ascii="Arial" w:hAnsi="Arial" w:cs="Arial"/>
          <w:sz w:val="22"/>
        </w:rPr>
        <w:t>,</w:t>
      </w:r>
      <w:r w:rsidR="006C3C52" w:rsidRPr="00BA60CC">
        <w:rPr>
          <w:rFonts w:ascii="Arial" w:hAnsi="Arial" w:cs="Arial"/>
          <w:sz w:val="22"/>
        </w:rPr>
        <w:t xml:space="preserve"> such as social support</w:t>
      </w:r>
      <w:r w:rsidR="00B416E8" w:rsidRPr="00BA60CC">
        <w:rPr>
          <w:rFonts w:ascii="Arial" w:hAnsi="Arial" w:cs="Arial"/>
          <w:sz w:val="22"/>
        </w:rPr>
        <w:t xml:space="preserve"> or trusted adult relationships</w:t>
      </w:r>
      <w:r w:rsidR="00AE45DA" w:rsidRPr="00BA60CC">
        <w:rPr>
          <w:rFonts w:ascii="Arial" w:hAnsi="Arial" w:cs="Arial"/>
          <w:sz w:val="22"/>
        </w:rPr>
        <w:t xml:space="preserve">. </w:t>
      </w:r>
      <w:r w:rsidR="00660532" w:rsidRPr="00BA60CC">
        <w:rPr>
          <w:rFonts w:ascii="Arial" w:hAnsi="Arial" w:cs="Arial"/>
          <w:sz w:val="22"/>
        </w:rPr>
        <w:t xml:space="preserve">Finally, </w:t>
      </w:r>
      <w:r w:rsidR="00DF7BC5" w:rsidRPr="00BA60CC">
        <w:rPr>
          <w:rFonts w:ascii="Arial" w:hAnsi="Arial" w:cs="Arial"/>
          <w:sz w:val="22"/>
        </w:rPr>
        <w:t>based on the findings</w:t>
      </w:r>
      <w:r w:rsidR="00DB72D1" w:rsidRPr="00BA60CC">
        <w:rPr>
          <w:rFonts w:ascii="Arial" w:hAnsi="Arial" w:cs="Arial"/>
          <w:sz w:val="22"/>
        </w:rPr>
        <w:t>,</w:t>
      </w:r>
      <w:r w:rsidR="00DF7BC5" w:rsidRPr="00BA60CC">
        <w:rPr>
          <w:rFonts w:ascii="Arial" w:hAnsi="Arial" w:cs="Arial"/>
          <w:sz w:val="22"/>
        </w:rPr>
        <w:t xml:space="preserve"> </w:t>
      </w:r>
      <w:r w:rsidR="0008547D" w:rsidRPr="00BA60CC">
        <w:rPr>
          <w:rFonts w:ascii="Arial" w:hAnsi="Arial" w:cs="Arial"/>
          <w:sz w:val="22"/>
        </w:rPr>
        <w:t xml:space="preserve">the review </w:t>
      </w:r>
      <w:r w:rsidR="006C685D" w:rsidRPr="00BA60CC">
        <w:rPr>
          <w:rFonts w:ascii="Arial" w:hAnsi="Arial" w:cs="Arial"/>
          <w:sz w:val="22"/>
        </w:rPr>
        <w:t xml:space="preserve">will </w:t>
      </w:r>
      <w:r w:rsidR="0008547D" w:rsidRPr="00BA60CC">
        <w:rPr>
          <w:rFonts w:ascii="Arial" w:hAnsi="Arial" w:cs="Arial"/>
          <w:sz w:val="22"/>
        </w:rPr>
        <w:t xml:space="preserve">suggest </w:t>
      </w:r>
      <w:r w:rsidR="00660532" w:rsidRPr="00BA60CC">
        <w:rPr>
          <w:rFonts w:ascii="Arial" w:hAnsi="Arial" w:cs="Arial"/>
          <w:sz w:val="22"/>
        </w:rPr>
        <w:t xml:space="preserve">recommendations </w:t>
      </w:r>
      <w:r w:rsidR="0008547D" w:rsidRPr="00BA60CC">
        <w:rPr>
          <w:rFonts w:ascii="Arial" w:hAnsi="Arial" w:cs="Arial"/>
          <w:sz w:val="22"/>
        </w:rPr>
        <w:t xml:space="preserve">to </w:t>
      </w:r>
      <w:r w:rsidR="006C685D" w:rsidRPr="00BA60CC">
        <w:rPr>
          <w:rFonts w:ascii="Arial" w:hAnsi="Arial" w:cs="Arial"/>
          <w:sz w:val="22"/>
        </w:rPr>
        <w:t xml:space="preserve">improve UK public health policies </w:t>
      </w:r>
      <w:r w:rsidR="00CF4E34" w:rsidRPr="00BA60CC">
        <w:rPr>
          <w:rFonts w:ascii="Arial" w:hAnsi="Arial" w:cs="Arial"/>
          <w:sz w:val="22"/>
        </w:rPr>
        <w:t>and alcohol support services</w:t>
      </w:r>
      <w:r w:rsidR="00DC48D3" w:rsidRPr="00BA60CC">
        <w:rPr>
          <w:rFonts w:ascii="Arial" w:hAnsi="Arial" w:cs="Arial"/>
          <w:sz w:val="22"/>
        </w:rPr>
        <w:t>.</w:t>
      </w:r>
    </w:p>
    <w:p w14:paraId="50A0E92D" w14:textId="259418A9" w:rsidR="00816030" w:rsidRDefault="00816030"/>
    <w:p w14:paraId="2670A293" w14:textId="6A85FC2D" w:rsidR="00A3428A" w:rsidRPr="00621E46" w:rsidRDefault="00A7657C" w:rsidP="00621E46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3) Background/Rationale:</w:t>
      </w:r>
    </w:p>
    <w:p w14:paraId="1CE6BB3A" w14:textId="6440239D" w:rsidR="007A4687" w:rsidRPr="00BA60CC" w:rsidRDefault="005F09D4" w:rsidP="00C04563">
      <w:pPr>
        <w:spacing w:line="360" w:lineRule="auto"/>
        <w:rPr>
          <w:rFonts w:ascii="Georgia" w:hAnsi="Georgia"/>
          <w:color w:val="333333"/>
          <w:sz w:val="22"/>
          <w:shd w:val="clear" w:color="auto" w:fill="FFFFFF"/>
        </w:rPr>
      </w:pPr>
      <w:r w:rsidRPr="00BA60CC">
        <w:rPr>
          <w:rFonts w:ascii="Arial" w:hAnsi="Arial" w:cs="Arial"/>
          <w:sz w:val="22"/>
        </w:rPr>
        <w:t xml:space="preserve">Adverse childhood experiences </w:t>
      </w:r>
      <w:r w:rsidR="00C04563" w:rsidRPr="00BA60CC">
        <w:rPr>
          <w:rFonts w:ascii="Arial" w:hAnsi="Arial" w:cs="Arial"/>
          <w:sz w:val="22"/>
        </w:rPr>
        <w:t xml:space="preserve">(ACEs) </w:t>
      </w:r>
      <w:r w:rsidR="004B459C" w:rsidRPr="00BA60CC">
        <w:rPr>
          <w:rFonts w:ascii="Arial" w:hAnsi="Arial" w:cs="Arial"/>
          <w:sz w:val="22"/>
        </w:rPr>
        <w:t xml:space="preserve">are traumatic </w:t>
      </w:r>
      <w:r w:rsidR="00C123C0" w:rsidRPr="00BA60CC">
        <w:rPr>
          <w:rFonts w:ascii="Arial" w:hAnsi="Arial" w:cs="Arial"/>
          <w:sz w:val="22"/>
        </w:rPr>
        <w:t>events that occur during childhood</w:t>
      </w:r>
      <w:r w:rsidR="00772445" w:rsidRPr="00BA60CC">
        <w:rPr>
          <w:rFonts w:ascii="Arial" w:hAnsi="Arial" w:cs="Arial"/>
          <w:sz w:val="22"/>
        </w:rPr>
        <w:t xml:space="preserve"> (0-17</w:t>
      </w:r>
      <w:r w:rsidR="006D1330" w:rsidRPr="00BA60CC">
        <w:rPr>
          <w:rFonts w:ascii="Arial" w:hAnsi="Arial" w:cs="Arial"/>
          <w:sz w:val="22"/>
        </w:rPr>
        <w:t xml:space="preserve"> years) </w:t>
      </w:r>
      <w:r w:rsidR="008930D6" w:rsidRPr="00BA60CC">
        <w:rPr>
          <w:rFonts w:ascii="Arial" w:hAnsi="Arial" w:cs="Arial"/>
          <w:sz w:val="22"/>
        </w:rPr>
        <w:t>(C</w:t>
      </w:r>
      <w:r w:rsidR="00C14353" w:rsidRPr="00BA60CC">
        <w:rPr>
          <w:rFonts w:ascii="Arial" w:hAnsi="Arial" w:cs="Arial"/>
          <w:sz w:val="22"/>
        </w:rPr>
        <w:t>D</w:t>
      </w:r>
      <w:r w:rsidR="008930D6" w:rsidRPr="00BA60CC">
        <w:rPr>
          <w:rFonts w:ascii="Arial" w:hAnsi="Arial" w:cs="Arial"/>
          <w:sz w:val="22"/>
        </w:rPr>
        <w:t>C</w:t>
      </w:r>
      <w:r w:rsidR="00AA5E9B" w:rsidRPr="00BA60CC">
        <w:rPr>
          <w:rFonts w:ascii="Arial" w:hAnsi="Arial" w:cs="Arial"/>
          <w:sz w:val="22"/>
        </w:rPr>
        <w:t>, 202</w:t>
      </w:r>
      <w:r w:rsidR="00AE7B59" w:rsidRPr="00BA60CC">
        <w:rPr>
          <w:rFonts w:ascii="Arial" w:hAnsi="Arial" w:cs="Arial"/>
          <w:sz w:val="22"/>
        </w:rPr>
        <w:t>5</w:t>
      </w:r>
      <w:r w:rsidR="00AA5E9B" w:rsidRPr="00BA60CC">
        <w:rPr>
          <w:rFonts w:ascii="Arial" w:hAnsi="Arial" w:cs="Arial"/>
          <w:sz w:val="22"/>
        </w:rPr>
        <w:t xml:space="preserve">) </w:t>
      </w:r>
      <w:r w:rsidR="00EE5533" w:rsidRPr="00BA60CC">
        <w:rPr>
          <w:rFonts w:ascii="Arial" w:hAnsi="Arial" w:cs="Arial"/>
          <w:sz w:val="22"/>
        </w:rPr>
        <w:t>including</w:t>
      </w:r>
      <w:r w:rsidR="00FC6D1F" w:rsidRPr="00BA60CC">
        <w:rPr>
          <w:rFonts w:ascii="Arial" w:hAnsi="Arial" w:cs="Arial"/>
          <w:sz w:val="22"/>
        </w:rPr>
        <w:t xml:space="preserve"> abuse, </w:t>
      </w:r>
      <w:r w:rsidR="00024E11" w:rsidRPr="00BA60CC">
        <w:rPr>
          <w:rFonts w:ascii="Arial" w:hAnsi="Arial" w:cs="Arial"/>
          <w:sz w:val="22"/>
        </w:rPr>
        <w:t>violence</w:t>
      </w:r>
      <w:r w:rsidR="00961DCB" w:rsidRPr="00BA60CC">
        <w:rPr>
          <w:rFonts w:ascii="Arial" w:hAnsi="Arial" w:cs="Arial"/>
          <w:sz w:val="22"/>
        </w:rPr>
        <w:t xml:space="preserve">, </w:t>
      </w:r>
      <w:r w:rsidR="00FC6D1F" w:rsidRPr="00BA60CC">
        <w:rPr>
          <w:rFonts w:ascii="Arial" w:hAnsi="Arial" w:cs="Arial"/>
          <w:sz w:val="22"/>
        </w:rPr>
        <w:t xml:space="preserve">neglect and </w:t>
      </w:r>
      <w:r w:rsidR="001B7DAC" w:rsidRPr="00BA60CC">
        <w:rPr>
          <w:rFonts w:ascii="Arial" w:hAnsi="Arial" w:cs="Arial"/>
          <w:sz w:val="22"/>
        </w:rPr>
        <w:t>household dysfunction</w:t>
      </w:r>
      <w:r w:rsidR="00C0366D" w:rsidRPr="00BA60CC">
        <w:rPr>
          <w:rFonts w:ascii="Arial" w:hAnsi="Arial" w:cs="Arial"/>
          <w:sz w:val="22"/>
        </w:rPr>
        <w:t>. These experiences</w:t>
      </w:r>
      <w:r w:rsidR="001B7DAC" w:rsidRPr="00BA60CC">
        <w:rPr>
          <w:rFonts w:ascii="Arial" w:hAnsi="Arial" w:cs="Arial"/>
          <w:sz w:val="22"/>
        </w:rPr>
        <w:t xml:space="preserve"> have strongly been linked to poor health </w:t>
      </w:r>
      <w:r w:rsidR="00FE15AF" w:rsidRPr="00BA60CC">
        <w:rPr>
          <w:rFonts w:ascii="Arial" w:hAnsi="Arial" w:cs="Arial"/>
          <w:sz w:val="22"/>
        </w:rPr>
        <w:t>in adulthood</w:t>
      </w:r>
      <w:r w:rsidR="00AA5E9B" w:rsidRPr="00BA60CC">
        <w:rPr>
          <w:rFonts w:ascii="Arial" w:hAnsi="Arial" w:cs="Arial"/>
          <w:sz w:val="22"/>
        </w:rPr>
        <w:t xml:space="preserve"> and a</w:t>
      </w:r>
      <w:r w:rsidR="00FE15AF" w:rsidRPr="00BA60CC">
        <w:rPr>
          <w:rFonts w:ascii="Arial" w:hAnsi="Arial" w:cs="Arial"/>
          <w:sz w:val="22"/>
        </w:rPr>
        <w:t xml:space="preserve">mong these, hazardous </w:t>
      </w:r>
      <w:r w:rsidR="005C1C8C" w:rsidRPr="00BA60CC">
        <w:rPr>
          <w:rFonts w:ascii="Arial" w:hAnsi="Arial" w:cs="Arial"/>
          <w:sz w:val="22"/>
        </w:rPr>
        <w:t>alcohol use in adulthood has emerged a</w:t>
      </w:r>
      <w:r w:rsidR="0089793D" w:rsidRPr="00BA60CC">
        <w:rPr>
          <w:rFonts w:ascii="Arial" w:hAnsi="Arial" w:cs="Arial"/>
          <w:sz w:val="22"/>
        </w:rPr>
        <w:t>s a</w:t>
      </w:r>
      <w:r w:rsidR="005C1C8C" w:rsidRPr="00BA60CC">
        <w:rPr>
          <w:rFonts w:ascii="Arial" w:hAnsi="Arial" w:cs="Arial"/>
          <w:sz w:val="22"/>
        </w:rPr>
        <w:t xml:space="preserve"> particularly </w:t>
      </w:r>
      <w:r w:rsidR="0089793D" w:rsidRPr="00BA60CC">
        <w:rPr>
          <w:rFonts w:ascii="Arial" w:hAnsi="Arial" w:cs="Arial"/>
          <w:sz w:val="22"/>
        </w:rPr>
        <w:t>concerning consequence</w:t>
      </w:r>
      <w:r w:rsidR="00C04563" w:rsidRPr="00BA60CC">
        <w:rPr>
          <w:rFonts w:ascii="Arial" w:hAnsi="Arial" w:cs="Arial"/>
          <w:sz w:val="22"/>
        </w:rPr>
        <w:t>, with significant implications for public health</w:t>
      </w:r>
      <w:r w:rsidR="00AD704B" w:rsidRPr="00BA60CC">
        <w:rPr>
          <w:rFonts w:ascii="Arial" w:hAnsi="Arial" w:cs="Arial"/>
          <w:sz w:val="22"/>
        </w:rPr>
        <w:t xml:space="preserve"> and </w:t>
      </w:r>
      <w:r w:rsidR="00C207EA" w:rsidRPr="00BA60CC">
        <w:rPr>
          <w:rFonts w:ascii="Arial" w:hAnsi="Arial" w:cs="Arial"/>
          <w:sz w:val="22"/>
        </w:rPr>
        <w:t xml:space="preserve">the </w:t>
      </w:r>
      <w:r w:rsidR="00C04563" w:rsidRPr="00BA60CC">
        <w:rPr>
          <w:rFonts w:ascii="Arial" w:hAnsi="Arial" w:cs="Arial"/>
          <w:sz w:val="22"/>
        </w:rPr>
        <w:t>healthcare system.</w:t>
      </w:r>
      <w:r w:rsidR="00345F1F" w:rsidRPr="00BA60CC">
        <w:rPr>
          <w:rFonts w:ascii="Arial" w:hAnsi="Arial" w:cs="Arial"/>
          <w:sz w:val="22"/>
        </w:rPr>
        <w:t xml:space="preserve"> </w:t>
      </w:r>
      <w:r w:rsidR="00DC2177" w:rsidRPr="00BA60CC">
        <w:rPr>
          <w:rFonts w:ascii="Arial" w:hAnsi="Arial" w:cs="Arial"/>
          <w:sz w:val="22"/>
        </w:rPr>
        <w:t xml:space="preserve">The ACE study by </w:t>
      </w:r>
      <w:proofErr w:type="spellStart"/>
      <w:r w:rsidR="00DC2177" w:rsidRPr="00BA60CC">
        <w:rPr>
          <w:rFonts w:ascii="Arial" w:hAnsi="Arial" w:cs="Arial"/>
          <w:sz w:val="22"/>
        </w:rPr>
        <w:t>Felitti</w:t>
      </w:r>
      <w:proofErr w:type="spellEnd"/>
      <w:r w:rsidR="00DC2177" w:rsidRPr="00BA60CC">
        <w:rPr>
          <w:rFonts w:ascii="Arial" w:hAnsi="Arial" w:cs="Arial"/>
          <w:sz w:val="22"/>
        </w:rPr>
        <w:t xml:space="preserve"> et al.</w:t>
      </w:r>
      <w:r w:rsidR="00682FBA" w:rsidRPr="00BA60CC">
        <w:rPr>
          <w:rFonts w:ascii="Arial" w:hAnsi="Arial" w:cs="Arial"/>
          <w:sz w:val="22"/>
        </w:rPr>
        <w:t xml:space="preserve"> </w:t>
      </w:r>
      <w:r w:rsidR="002509AC" w:rsidRPr="00BA60CC">
        <w:rPr>
          <w:rFonts w:ascii="Arial" w:hAnsi="Arial" w:cs="Arial"/>
          <w:sz w:val="22"/>
        </w:rPr>
        <w:t xml:space="preserve">(1998) identified </w:t>
      </w:r>
      <w:r w:rsidR="00667F66" w:rsidRPr="00BA60CC">
        <w:rPr>
          <w:rFonts w:ascii="Arial" w:hAnsi="Arial" w:cs="Arial"/>
          <w:sz w:val="22"/>
        </w:rPr>
        <w:t>th</w:t>
      </w:r>
      <w:r w:rsidR="00E25F33" w:rsidRPr="00BA60CC">
        <w:rPr>
          <w:rFonts w:ascii="Arial" w:hAnsi="Arial" w:cs="Arial"/>
          <w:sz w:val="22"/>
        </w:rPr>
        <w:t>at</w:t>
      </w:r>
      <w:r w:rsidR="00667F66" w:rsidRPr="00BA60CC">
        <w:rPr>
          <w:rFonts w:ascii="Arial" w:hAnsi="Arial" w:cs="Arial"/>
          <w:sz w:val="22"/>
        </w:rPr>
        <w:t xml:space="preserve"> </w:t>
      </w:r>
      <w:r w:rsidR="00D90BDE" w:rsidRPr="00BA60CC">
        <w:rPr>
          <w:rFonts w:ascii="Arial" w:hAnsi="Arial" w:cs="Arial"/>
          <w:sz w:val="22"/>
        </w:rPr>
        <w:t>the more adversity a person faced in childhoo</w:t>
      </w:r>
      <w:r w:rsidR="00C9475F" w:rsidRPr="00BA60CC">
        <w:rPr>
          <w:rFonts w:ascii="Arial" w:hAnsi="Arial" w:cs="Arial"/>
          <w:sz w:val="22"/>
        </w:rPr>
        <w:t xml:space="preserve">d, the </w:t>
      </w:r>
      <w:r w:rsidR="00E25F33" w:rsidRPr="00BA60CC">
        <w:rPr>
          <w:rFonts w:ascii="Arial" w:hAnsi="Arial" w:cs="Arial"/>
          <w:sz w:val="22"/>
        </w:rPr>
        <w:t>greate</w:t>
      </w:r>
      <w:r w:rsidR="00C9475F" w:rsidRPr="00BA60CC">
        <w:rPr>
          <w:rFonts w:ascii="Arial" w:hAnsi="Arial" w:cs="Arial"/>
          <w:sz w:val="22"/>
        </w:rPr>
        <w:t xml:space="preserve">r the risk </w:t>
      </w:r>
      <w:r w:rsidR="000C01C1" w:rsidRPr="00BA60CC">
        <w:rPr>
          <w:rFonts w:ascii="Arial" w:hAnsi="Arial" w:cs="Arial"/>
          <w:sz w:val="22"/>
        </w:rPr>
        <w:t xml:space="preserve">of </w:t>
      </w:r>
      <w:r w:rsidR="00C9475F" w:rsidRPr="00BA60CC">
        <w:rPr>
          <w:rFonts w:ascii="Arial" w:hAnsi="Arial" w:cs="Arial"/>
          <w:sz w:val="22"/>
        </w:rPr>
        <w:t xml:space="preserve">developing harmful behaviours </w:t>
      </w:r>
      <w:r w:rsidR="00667F66" w:rsidRPr="00BA60CC">
        <w:rPr>
          <w:rFonts w:ascii="Arial" w:hAnsi="Arial" w:cs="Arial"/>
          <w:sz w:val="22"/>
        </w:rPr>
        <w:t>later in adulthood.</w:t>
      </w:r>
    </w:p>
    <w:p w14:paraId="56A44851" w14:textId="1F302A6F" w:rsidR="00810422" w:rsidRPr="003D0481" w:rsidRDefault="00CE66A1" w:rsidP="003F1365">
      <w:pPr>
        <w:spacing w:line="360" w:lineRule="auto"/>
        <w:rPr>
          <w:rFonts w:ascii="Arial" w:hAnsi="Arial" w:cs="Arial"/>
          <w:sz w:val="22"/>
        </w:rPr>
      </w:pPr>
      <w:r w:rsidRPr="003D0481">
        <w:rPr>
          <w:rFonts w:ascii="Arial" w:hAnsi="Arial" w:cs="Arial"/>
          <w:sz w:val="22"/>
        </w:rPr>
        <w:t>This topic is especially relevant in the UK</w:t>
      </w:r>
      <w:r w:rsidR="00A75FC8" w:rsidRPr="003D0481">
        <w:rPr>
          <w:rFonts w:ascii="Arial" w:hAnsi="Arial" w:cs="Arial"/>
          <w:sz w:val="22"/>
        </w:rPr>
        <w:t xml:space="preserve">, where alcohol related harm remains a major </w:t>
      </w:r>
      <w:r w:rsidR="006935CC" w:rsidRPr="003D0481">
        <w:rPr>
          <w:rFonts w:ascii="Arial" w:hAnsi="Arial" w:cs="Arial"/>
          <w:sz w:val="22"/>
        </w:rPr>
        <w:t>contributor to preventable illness and death</w:t>
      </w:r>
      <w:r w:rsidR="007A4687" w:rsidRPr="003D0481">
        <w:rPr>
          <w:rFonts w:ascii="Arial" w:hAnsi="Arial" w:cs="Arial"/>
          <w:sz w:val="22"/>
        </w:rPr>
        <w:t>,</w:t>
      </w:r>
      <w:r w:rsidR="006935CC" w:rsidRPr="003D0481">
        <w:rPr>
          <w:rFonts w:ascii="Arial" w:hAnsi="Arial" w:cs="Arial"/>
          <w:sz w:val="22"/>
        </w:rPr>
        <w:t xml:space="preserve"> </w:t>
      </w:r>
      <w:r w:rsidR="00FA5FC8" w:rsidRPr="003D0481">
        <w:rPr>
          <w:rFonts w:ascii="Arial" w:hAnsi="Arial" w:cs="Arial"/>
          <w:sz w:val="22"/>
        </w:rPr>
        <w:t>w</w:t>
      </w:r>
      <w:r w:rsidR="00A100FF" w:rsidRPr="003D0481">
        <w:rPr>
          <w:rFonts w:ascii="Arial" w:hAnsi="Arial" w:cs="Arial"/>
          <w:sz w:val="22"/>
        </w:rPr>
        <w:t>ith</w:t>
      </w:r>
      <w:r w:rsidR="00FA5FC8" w:rsidRPr="003D0481">
        <w:rPr>
          <w:rFonts w:ascii="Arial" w:hAnsi="Arial" w:cs="Arial"/>
          <w:sz w:val="22"/>
        </w:rPr>
        <w:t xml:space="preserve"> Office of National Statistics</w:t>
      </w:r>
      <w:r w:rsidR="004A61CB" w:rsidRPr="003D0481">
        <w:rPr>
          <w:rFonts w:ascii="Arial" w:hAnsi="Arial" w:cs="Arial"/>
          <w:sz w:val="22"/>
        </w:rPr>
        <w:t xml:space="preserve"> </w:t>
      </w:r>
      <w:r w:rsidR="00FA5FC8" w:rsidRPr="003D0481">
        <w:rPr>
          <w:rFonts w:ascii="Arial" w:hAnsi="Arial" w:cs="Arial"/>
          <w:sz w:val="22"/>
        </w:rPr>
        <w:t>(2025) report</w:t>
      </w:r>
      <w:r w:rsidR="00A100FF" w:rsidRPr="003D0481">
        <w:rPr>
          <w:rFonts w:ascii="Arial" w:hAnsi="Arial" w:cs="Arial"/>
          <w:sz w:val="22"/>
        </w:rPr>
        <w:t xml:space="preserve">ing </w:t>
      </w:r>
      <w:r w:rsidR="00FA5FC8" w:rsidRPr="003D0481">
        <w:rPr>
          <w:rFonts w:ascii="Arial" w:hAnsi="Arial" w:cs="Arial"/>
          <w:sz w:val="22"/>
        </w:rPr>
        <w:t>10,</w:t>
      </w:r>
      <w:r w:rsidR="007E6447" w:rsidRPr="003D0481">
        <w:rPr>
          <w:rFonts w:ascii="Arial" w:hAnsi="Arial" w:cs="Arial"/>
          <w:sz w:val="22"/>
        </w:rPr>
        <w:t xml:space="preserve">473 alcohol </w:t>
      </w:r>
      <w:r w:rsidR="005C5EBD" w:rsidRPr="003D0481">
        <w:rPr>
          <w:rFonts w:ascii="Arial" w:hAnsi="Arial" w:cs="Arial"/>
          <w:sz w:val="22"/>
        </w:rPr>
        <w:t xml:space="preserve">specific deaths in 2023, the highest number </w:t>
      </w:r>
      <w:r w:rsidR="00A100FF" w:rsidRPr="003D0481">
        <w:rPr>
          <w:rFonts w:ascii="Arial" w:hAnsi="Arial" w:cs="Arial"/>
          <w:sz w:val="22"/>
        </w:rPr>
        <w:t xml:space="preserve">on </w:t>
      </w:r>
      <w:r w:rsidR="005C5EBD" w:rsidRPr="003D0481">
        <w:rPr>
          <w:rFonts w:ascii="Arial" w:hAnsi="Arial" w:cs="Arial"/>
          <w:sz w:val="22"/>
        </w:rPr>
        <w:t>recor</w:t>
      </w:r>
      <w:r w:rsidR="00A100FF" w:rsidRPr="003D0481">
        <w:rPr>
          <w:rFonts w:ascii="Arial" w:hAnsi="Arial" w:cs="Arial"/>
          <w:sz w:val="22"/>
        </w:rPr>
        <w:t>d.</w:t>
      </w:r>
      <w:r w:rsidR="00AD37B7" w:rsidRPr="003D0481">
        <w:rPr>
          <w:rFonts w:ascii="Arial" w:hAnsi="Arial" w:cs="Arial"/>
          <w:sz w:val="22"/>
        </w:rPr>
        <w:t xml:space="preserve"> </w:t>
      </w:r>
      <w:r w:rsidR="00A5109C" w:rsidRPr="003D0481">
        <w:rPr>
          <w:rFonts w:ascii="Arial" w:hAnsi="Arial" w:cs="Arial"/>
          <w:sz w:val="22"/>
        </w:rPr>
        <w:t xml:space="preserve">Although much of the existing research </w:t>
      </w:r>
      <w:r w:rsidR="00810422" w:rsidRPr="003D0481">
        <w:rPr>
          <w:rFonts w:ascii="Arial" w:hAnsi="Arial" w:cs="Arial"/>
          <w:sz w:val="22"/>
        </w:rPr>
        <w:t xml:space="preserve">has </w:t>
      </w:r>
      <w:r w:rsidR="00095765" w:rsidRPr="003D0481">
        <w:rPr>
          <w:rFonts w:ascii="Arial" w:hAnsi="Arial" w:cs="Arial"/>
          <w:sz w:val="22"/>
        </w:rPr>
        <w:t xml:space="preserve">centred around U.S. </w:t>
      </w:r>
      <w:r w:rsidR="00F43C31" w:rsidRPr="003D0481">
        <w:rPr>
          <w:rFonts w:ascii="Arial" w:hAnsi="Arial" w:cs="Arial"/>
          <w:sz w:val="22"/>
        </w:rPr>
        <w:t xml:space="preserve">populations, UK based studies </w:t>
      </w:r>
      <w:r w:rsidR="00F21F46" w:rsidRPr="003D0481">
        <w:rPr>
          <w:rFonts w:ascii="Arial" w:hAnsi="Arial" w:cs="Arial"/>
          <w:sz w:val="22"/>
        </w:rPr>
        <w:t xml:space="preserve">such as </w:t>
      </w:r>
      <w:r w:rsidR="00712CB7" w:rsidRPr="003D0481">
        <w:rPr>
          <w:rFonts w:ascii="Arial" w:hAnsi="Arial" w:cs="Arial"/>
          <w:sz w:val="22"/>
        </w:rPr>
        <w:t>Bellis et al</w:t>
      </w:r>
      <w:r w:rsidR="003E11EA" w:rsidRPr="003D0481">
        <w:rPr>
          <w:rFonts w:ascii="Arial" w:hAnsi="Arial" w:cs="Arial"/>
          <w:sz w:val="22"/>
        </w:rPr>
        <w:t>.</w:t>
      </w:r>
      <w:r w:rsidR="00C5732A" w:rsidRPr="003D0481">
        <w:rPr>
          <w:rFonts w:ascii="Arial" w:hAnsi="Arial" w:cs="Arial"/>
          <w:sz w:val="22"/>
        </w:rPr>
        <w:t xml:space="preserve"> </w:t>
      </w:r>
      <w:r w:rsidR="00712CB7" w:rsidRPr="003D0481">
        <w:rPr>
          <w:rFonts w:ascii="Arial" w:hAnsi="Arial" w:cs="Arial"/>
          <w:sz w:val="22"/>
        </w:rPr>
        <w:t xml:space="preserve">(2014) and </w:t>
      </w:r>
      <w:r w:rsidR="002622E5" w:rsidRPr="003D0481">
        <w:rPr>
          <w:rFonts w:ascii="Arial" w:hAnsi="Arial" w:cs="Arial"/>
          <w:sz w:val="22"/>
        </w:rPr>
        <w:t>Bellis</w:t>
      </w:r>
      <w:r w:rsidR="003E11EA" w:rsidRPr="003D0481">
        <w:rPr>
          <w:rFonts w:ascii="Arial" w:hAnsi="Arial" w:cs="Arial"/>
          <w:sz w:val="22"/>
        </w:rPr>
        <w:t xml:space="preserve"> et al. (2017)</w:t>
      </w:r>
      <w:r w:rsidR="007A4687" w:rsidRPr="003D0481">
        <w:rPr>
          <w:rFonts w:ascii="Arial" w:hAnsi="Arial" w:cs="Arial"/>
          <w:sz w:val="22"/>
        </w:rPr>
        <w:t xml:space="preserve"> </w:t>
      </w:r>
      <w:r w:rsidR="00EF1D16" w:rsidRPr="003D0481">
        <w:rPr>
          <w:rFonts w:ascii="Arial" w:hAnsi="Arial" w:cs="Arial"/>
          <w:sz w:val="22"/>
        </w:rPr>
        <w:t>have shown compar</w:t>
      </w:r>
      <w:r w:rsidR="00674AA4" w:rsidRPr="003D0481">
        <w:rPr>
          <w:rFonts w:ascii="Arial" w:hAnsi="Arial" w:cs="Arial"/>
          <w:sz w:val="22"/>
        </w:rPr>
        <w:t xml:space="preserve">able links, </w:t>
      </w:r>
      <w:r w:rsidR="001E0253" w:rsidRPr="003D0481">
        <w:rPr>
          <w:rFonts w:ascii="Arial" w:hAnsi="Arial" w:cs="Arial"/>
          <w:sz w:val="22"/>
        </w:rPr>
        <w:t>confirm</w:t>
      </w:r>
      <w:r w:rsidR="007A4687" w:rsidRPr="003D0481">
        <w:rPr>
          <w:rFonts w:ascii="Arial" w:hAnsi="Arial" w:cs="Arial"/>
          <w:sz w:val="22"/>
        </w:rPr>
        <w:t>ing</w:t>
      </w:r>
      <w:r w:rsidR="001E0253" w:rsidRPr="003D0481">
        <w:rPr>
          <w:rFonts w:ascii="Arial" w:hAnsi="Arial" w:cs="Arial"/>
          <w:sz w:val="22"/>
        </w:rPr>
        <w:t xml:space="preserve"> </w:t>
      </w:r>
      <w:r w:rsidR="00674AA4" w:rsidRPr="003D0481">
        <w:rPr>
          <w:rFonts w:ascii="Arial" w:hAnsi="Arial" w:cs="Arial"/>
          <w:sz w:val="22"/>
        </w:rPr>
        <w:t xml:space="preserve">that </w:t>
      </w:r>
      <w:r w:rsidR="001E0253" w:rsidRPr="003D0481">
        <w:rPr>
          <w:rFonts w:ascii="Arial" w:hAnsi="Arial" w:cs="Arial"/>
          <w:sz w:val="22"/>
        </w:rPr>
        <w:lastRenderedPageBreak/>
        <w:t xml:space="preserve">the relationship between </w:t>
      </w:r>
      <w:r w:rsidR="006655BE" w:rsidRPr="003D0481">
        <w:rPr>
          <w:rFonts w:ascii="Arial" w:hAnsi="Arial" w:cs="Arial"/>
          <w:sz w:val="22"/>
        </w:rPr>
        <w:t xml:space="preserve">ACEs </w:t>
      </w:r>
      <w:r w:rsidR="00A01604" w:rsidRPr="003D0481">
        <w:rPr>
          <w:rFonts w:ascii="Arial" w:hAnsi="Arial" w:cs="Arial"/>
          <w:sz w:val="22"/>
        </w:rPr>
        <w:t xml:space="preserve">and health risks </w:t>
      </w:r>
      <w:r w:rsidR="00674AA4" w:rsidRPr="003D0481">
        <w:rPr>
          <w:rFonts w:ascii="Arial" w:hAnsi="Arial" w:cs="Arial"/>
          <w:sz w:val="22"/>
        </w:rPr>
        <w:t xml:space="preserve">are not unique to the </w:t>
      </w:r>
      <w:r w:rsidR="00DE2F6D" w:rsidRPr="003D0481">
        <w:rPr>
          <w:rFonts w:ascii="Arial" w:hAnsi="Arial" w:cs="Arial"/>
          <w:sz w:val="22"/>
        </w:rPr>
        <w:t>U.S. context.</w:t>
      </w:r>
      <w:r w:rsidR="001C404A" w:rsidRPr="003D0481">
        <w:rPr>
          <w:rFonts w:ascii="Arial" w:hAnsi="Arial" w:cs="Arial"/>
          <w:sz w:val="22"/>
        </w:rPr>
        <w:t xml:space="preserve"> </w:t>
      </w:r>
      <w:r w:rsidR="00DE2F6D" w:rsidRPr="003D0481">
        <w:rPr>
          <w:rFonts w:ascii="Arial" w:hAnsi="Arial" w:cs="Arial"/>
          <w:sz w:val="22"/>
        </w:rPr>
        <w:t>H</w:t>
      </w:r>
      <w:r w:rsidR="001C404A" w:rsidRPr="003D0481">
        <w:rPr>
          <w:rFonts w:ascii="Arial" w:hAnsi="Arial" w:cs="Arial"/>
          <w:sz w:val="22"/>
        </w:rPr>
        <w:t>owever</w:t>
      </w:r>
      <w:r w:rsidR="00DE2F6D" w:rsidRPr="003D0481">
        <w:rPr>
          <w:rFonts w:ascii="Arial" w:hAnsi="Arial" w:cs="Arial"/>
          <w:sz w:val="22"/>
        </w:rPr>
        <w:t xml:space="preserve">, </w:t>
      </w:r>
      <w:r w:rsidR="00A4503E" w:rsidRPr="003D0481">
        <w:rPr>
          <w:rFonts w:ascii="Arial" w:hAnsi="Arial" w:cs="Arial"/>
          <w:sz w:val="22"/>
        </w:rPr>
        <w:t xml:space="preserve">there remains a lack of comprehensive reviews </w:t>
      </w:r>
      <w:r w:rsidR="001C404A" w:rsidRPr="003D0481">
        <w:rPr>
          <w:rFonts w:ascii="Arial" w:hAnsi="Arial" w:cs="Arial"/>
          <w:sz w:val="22"/>
        </w:rPr>
        <w:t xml:space="preserve">focusing solely </w:t>
      </w:r>
      <w:r w:rsidR="007A4687" w:rsidRPr="003D0481">
        <w:rPr>
          <w:rFonts w:ascii="Arial" w:hAnsi="Arial" w:cs="Arial"/>
          <w:sz w:val="22"/>
        </w:rPr>
        <w:t xml:space="preserve">on hazardous alcohol use </w:t>
      </w:r>
      <w:r w:rsidR="00435FDF" w:rsidRPr="003D0481">
        <w:rPr>
          <w:rFonts w:ascii="Arial" w:hAnsi="Arial" w:cs="Arial"/>
          <w:sz w:val="22"/>
        </w:rPr>
        <w:t>in UK adults in relation to cumulative ACEs.</w:t>
      </w:r>
    </w:p>
    <w:p w14:paraId="5F242A92" w14:textId="77777777" w:rsidR="00AD37B7" w:rsidRPr="003D0481" w:rsidRDefault="00AD37B7" w:rsidP="003F1365">
      <w:pPr>
        <w:spacing w:line="360" w:lineRule="auto"/>
        <w:rPr>
          <w:rFonts w:ascii="Arial" w:hAnsi="Arial" w:cs="Arial"/>
          <w:sz w:val="22"/>
        </w:rPr>
      </w:pPr>
    </w:p>
    <w:p w14:paraId="19F4F9AD" w14:textId="0440F765" w:rsidR="003F1365" w:rsidRPr="003D0481" w:rsidRDefault="003F1365" w:rsidP="003F1365">
      <w:pPr>
        <w:spacing w:line="360" w:lineRule="auto"/>
        <w:rPr>
          <w:rFonts w:ascii="Arial" w:hAnsi="Arial" w:cs="Arial"/>
          <w:sz w:val="22"/>
        </w:rPr>
      </w:pPr>
      <w:r w:rsidRPr="003D0481">
        <w:rPr>
          <w:rFonts w:ascii="Arial" w:hAnsi="Arial" w:cs="Arial"/>
          <w:sz w:val="22"/>
        </w:rPr>
        <w:t xml:space="preserve">Considering </w:t>
      </w:r>
      <w:r w:rsidR="00C16811" w:rsidRPr="003D0481">
        <w:rPr>
          <w:rFonts w:ascii="Arial" w:hAnsi="Arial" w:cs="Arial"/>
          <w:sz w:val="22"/>
        </w:rPr>
        <w:t xml:space="preserve">the </w:t>
      </w:r>
      <w:r w:rsidR="009C0EC3" w:rsidRPr="003D0481">
        <w:rPr>
          <w:rFonts w:ascii="Arial" w:hAnsi="Arial" w:cs="Arial"/>
          <w:sz w:val="22"/>
        </w:rPr>
        <w:t>o</w:t>
      </w:r>
      <w:r w:rsidR="00CE5666" w:rsidRPr="003D0481">
        <w:rPr>
          <w:rFonts w:ascii="Arial" w:hAnsi="Arial" w:cs="Arial"/>
          <w:sz w:val="22"/>
        </w:rPr>
        <w:t xml:space="preserve">ngoing public health burden </w:t>
      </w:r>
      <w:r w:rsidR="009C0EC3" w:rsidRPr="003D0481">
        <w:rPr>
          <w:rFonts w:ascii="Arial" w:hAnsi="Arial" w:cs="Arial"/>
          <w:sz w:val="22"/>
        </w:rPr>
        <w:t xml:space="preserve">posed by </w:t>
      </w:r>
      <w:r w:rsidR="00CE5666" w:rsidRPr="003D0481">
        <w:rPr>
          <w:rFonts w:ascii="Arial" w:hAnsi="Arial" w:cs="Arial"/>
          <w:sz w:val="22"/>
        </w:rPr>
        <w:t xml:space="preserve">alcohol misuse and the </w:t>
      </w:r>
      <w:r w:rsidR="009C0EC3" w:rsidRPr="003D0481">
        <w:rPr>
          <w:rFonts w:ascii="Arial" w:hAnsi="Arial" w:cs="Arial"/>
          <w:sz w:val="22"/>
        </w:rPr>
        <w:t>increasing</w:t>
      </w:r>
      <w:r w:rsidR="00CE5666" w:rsidRPr="003D0481">
        <w:rPr>
          <w:rFonts w:ascii="Arial" w:hAnsi="Arial" w:cs="Arial"/>
          <w:sz w:val="22"/>
        </w:rPr>
        <w:t xml:space="preserve"> focus on trauma-informed care</w:t>
      </w:r>
      <w:r w:rsidR="00E0382F" w:rsidRPr="003D0481">
        <w:rPr>
          <w:rFonts w:ascii="Arial" w:hAnsi="Arial" w:cs="Arial"/>
          <w:sz w:val="22"/>
        </w:rPr>
        <w:t xml:space="preserve">, </w:t>
      </w:r>
      <w:r w:rsidR="00DB4842" w:rsidRPr="003D0481">
        <w:rPr>
          <w:rFonts w:ascii="Arial" w:hAnsi="Arial" w:cs="Arial"/>
          <w:sz w:val="22"/>
        </w:rPr>
        <w:t>by conducting</w:t>
      </w:r>
      <w:r w:rsidR="00976B47" w:rsidRPr="003D0481">
        <w:rPr>
          <w:rFonts w:ascii="Arial" w:hAnsi="Arial" w:cs="Arial"/>
          <w:sz w:val="22"/>
        </w:rPr>
        <w:t xml:space="preserve"> </w:t>
      </w:r>
      <w:r w:rsidR="00807289" w:rsidRPr="003D0481">
        <w:rPr>
          <w:rFonts w:ascii="Arial" w:hAnsi="Arial" w:cs="Arial"/>
          <w:sz w:val="22"/>
        </w:rPr>
        <w:t xml:space="preserve">a systematic review of observational studies </w:t>
      </w:r>
      <w:r w:rsidR="00BA3752" w:rsidRPr="003D0481">
        <w:rPr>
          <w:rFonts w:ascii="Arial" w:hAnsi="Arial" w:cs="Arial"/>
          <w:sz w:val="22"/>
        </w:rPr>
        <w:t xml:space="preserve">published between </w:t>
      </w:r>
      <w:r w:rsidR="00D66B8F" w:rsidRPr="003D0481">
        <w:rPr>
          <w:rFonts w:ascii="Arial" w:hAnsi="Arial" w:cs="Arial"/>
          <w:sz w:val="22"/>
        </w:rPr>
        <w:t xml:space="preserve">1998 </w:t>
      </w:r>
      <w:r w:rsidR="00E46A54" w:rsidRPr="003D0481">
        <w:rPr>
          <w:rFonts w:ascii="Arial" w:hAnsi="Arial" w:cs="Arial"/>
          <w:sz w:val="22"/>
        </w:rPr>
        <w:t xml:space="preserve">and </w:t>
      </w:r>
      <w:r w:rsidR="00D66B8F" w:rsidRPr="003D0481">
        <w:rPr>
          <w:rFonts w:ascii="Arial" w:hAnsi="Arial" w:cs="Arial"/>
          <w:sz w:val="22"/>
        </w:rPr>
        <w:t xml:space="preserve">2025, </w:t>
      </w:r>
      <w:r w:rsidR="000A0B0E" w:rsidRPr="003D0481">
        <w:rPr>
          <w:rFonts w:ascii="Arial" w:hAnsi="Arial" w:cs="Arial"/>
          <w:sz w:val="22"/>
        </w:rPr>
        <w:t>will</w:t>
      </w:r>
      <w:r w:rsidR="00D66B8F" w:rsidRPr="003D0481">
        <w:rPr>
          <w:rFonts w:ascii="Arial" w:hAnsi="Arial" w:cs="Arial"/>
          <w:sz w:val="22"/>
        </w:rPr>
        <w:t xml:space="preserve"> aim</w:t>
      </w:r>
      <w:r w:rsidR="000A0B0E" w:rsidRPr="003D0481">
        <w:rPr>
          <w:rFonts w:ascii="Arial" w:hAnsi="Arial" w:cs="Arial"/>
          <w:sz w:val="22"/>
        </w:rPr>
        <w:t xml:space="preserve"> </w:t>
      </w:r>
      <w:r w:rsidR="00D66B8F" w:rsidRPr="003D0481">
        <w:rPr>
          <w:rFonts w:ascii="Arial" w:hAnsi="Arial" w:cs="Arial"/>
          <w:sz w:val="22"/>
        </w:rPr>
        <w:t>to bring together existing evidence</w:t>
      </w:r>
      <w:r w:rsidR="008D7ABC" w:rsidRPr="003D0481">
        <w:rPr>
          <w:rFonts w:ascii="Arial" w:hAnsi="Arial" w:cs="Arial"/>
          <w:sz w:val="22"/>
        </w:rPr>
        <w:t xml:space="preserve">, </w:t>
      </w:r>
      <w:r w:rsidR="00E46A54" w:rsidRPr="003D0481">
        <w:rPr>
          <w:rFonts w:ascii="Arial" w:hAnsi="Arial" w:cs="Arial"/>
          <w:sz w:val="22"/>
        </w:rPr>
        <w:t>highligh</w:t>
      </w:r>
      <w:r w:rsidR="00B96B62" w:rsidRPr="003D0481">
        <w:rPr>
          <w:rFonts w:ascii="Arial" w:hAnsi="Arial" w:cs="Arial"/>
          <w:sz w:val="22"/>
        </w:rPr>
        <w:t>t</w:t>
      </w:r>
      <w:r w:rsidR="00E46A54" w:rsidRPr="003D0481">
        <w:rPr>
          <w:rFonts w:ascii="Arial" w:hAnsi="Arial" w:cs="Arial"/>
          <w:sz w:val="22"/>
        </w:rPr>
        <w:t xml:space="preserve"> </w:t>
      </w:r>
      <w:r w:rsidR="008D7ABC" w:rsidRPr="003D0481">
        <w:rPr>
          <w:rFonts w:ascii="Arial" w:hAnsi="Arial" w:cs="Arial"/>
          <w:sz w:val="22"/>
        </w:rPr>
        <w:t>gaps in the literature</w:t>
      </w:r>
      <w:r w:rsidR="00242145" w:rsidRPr="003D0481">
        <w:rPr>
          <w:rFonts w:ascii="Arial" w:hAnsi="Arial" w:cs="Arial"/>
          <w:sz w:val="22"/>
        </w:rPr>
        <w:t xml:space="preserve">, </w:t>
      </w:r>
      <w:r w:rsidR="00B96B62" w:rsidRPr="003D0481">
        <w:rPr>
          <w:rFonts w:ascii="Arial" w:hAnsi="Arial" w:cs="Arial"/>
          <w:sz w:val="22"/>
        </w:rPr>
        <w:t xml:space="preserve">and generate insights </w:t>
      </w:r>
      <w:r w:rsidR="00C90909" w:rsidRPr="003D0481">
        <w:rPr>
          <w:rFonts w:ascii="Arial" w:hAnsi="Arial" w:cs="Arial"/>
          <w:sz w:val="22"/>
        </w:rPr>
        <w:t xml:space="preserve">that can </w:t>
      </w:r>
      <w:r w:rsidR="00B96B62" w:rsidRPr="003D0481">
        <w:rPr>
          <w:rFonts w:ascii="Arial" w:hAnsi="Arial" w:cs="Arial"/>
          <w:sz w:val="22"/>
        </w:rPr>
        <w:t xml:space="preserve">inform </w:t>
      </w:r>
      <w:r w:rsidR="00997E8C" w:rsidRPr="003D0481">
        <w:rPr>
          <w:rFonts w:ascii="Arial" w:hAnsi="Arial" w:cs="Arial"/>
          <w:sz w:val="22"/>
        </w:rPr>
        <w:t xml:space="preserve">more effective prevention and </w:t>
      </w:r>
      <w:r w:rsidR="008A7ACB" w:rsidRPr="003D0481">
        <w:rPr>
          <w:rFonts w:ascii="Arial" w:hAnsi="Arial" w:cs="Arial"/>
          <w:sz w:val="22"/>
        </w:rPr>
        <w:t xml:space="preserve">support strategies. </w:t>
      </w:r>
      <w:r w:rsidR="00E36158" w:rsidRPr="003D0481">
        <w:rPr>
          <w:rFonts w:ascii="Arial" w:hAnsi="Arial" w:cs="Arial"/>
          <w:sz w:val="22"/>
        </w:rPr>
        <w:t xml:space="preserve">By examining </w:t>
      </w:r>
      <w:r w:rsidR="00D979DE" w:rsidRPr="003D0481">
        <w:rPr>
          <w:rFonts w:ascii="Arial" w:hAnsi="Arial" w:cs="Arial"/>
          <w:sz w:val="22"/>
        </w:rPr>
        <w:t xml:space="preserve">how cumulative ACEs </w:t>
      </w:r>
      <w:r w:rsidR="00C26309" w:rsidRPr="003D0481">
        <w:rPr>
          <w:rFonts w:ascii="Arial" w:hAnsi="Arial" w:cs="Arial"/>
          <w:sz w:val="22"/>
        </w:rPr>
        <w:t xml:space="preserve">influence </w:t>
      </w:r>
      <w:r w:rsidR="000E3CDE" w:rsidRPr="003D0481">
        <w:rPr>
          <w:rFonts w:ascii="Arial" w:hAnsi="Arial" w:cs="Arial"/>
          <w:sz w:val="22"/>
        </w:rPr>
        <w:t>alcohol misuse in adulthood</w:t>
      </w:r>
      <w:r w:rsidR="00CD24E7" w:rsidRPr="003D0481">
        <w:rPr>
          <w:rFonts w:ascii="Arial" w:hAnsi="Arial" w:cs="Arial"/>
          <w:sz w:val="22"/>
        </w:rPr>
        <w:t xml:space="preserve">, the findings </w:t>
      </w:r>
      <w:r w:rsidR="003857A3" w:rsidRPr="003D0481">
        <w:rPr>
          <w:rFonts w:ascii="Arial" w:hAnsi="Arial" w:cs="Arial"/>
          <w:sz w:val="22"/>
        </w:rPr>
        <w:t xml:space="preserve">aim to support </w:t>
      </w:r>
      <w:r w:rsidR="0056342E" w:rsidRPr="003D0481">
        <w:rPr>
          <w:rFonts w:ascii="Arial" w:hAnsi="Arial" w:cs="Arial"/>
          <w:sz w:val="22"/>
        </w:rPr>
        <w:t>early in</w:t>
      </w:r>
      <w:r w:rsidR="00037496" w:rsidRPr="003D0481">
        <w:rPr>
          <w:rFonts w:ascii="Arial" w:hAnsi="Arial" w:cs="Arial"/>
          <w:sz w:val="22"/>
        </w:rPr>
        <w:t xml:space="preserve">tervention </w:t>
      </w:r>
      <w:r w:rsidR="00D11D51" w:rsidRPr="003D0481">
        <w:rPr>
          <w:rFonts w:ascii="Arial" w:hAnsi="Arial" w:cs="Arial"/>
          <w:sz w:val="22"/>
        </w:rPr>
        <w:t xml:space="preserve">efforts and </w:t>
      </w:r>
      <w:r w:rsidR="00B66490" w:rsidRPr="003D0481">
        <w:rPr>
          <w:rFonts w:ascii="Arial" w:hAnsi="Arial" w:cs="Arial"/>
          <w:sz w:val="22"/>
        </w:rPr>
        <w:t xml:space="preserve">guide NHS </w:t>
      </w:r>
      <w:r w:rsidR="00B01BCD" w:rsidRPr="003D0481">
        <w:rPr>
          <w:rFonts w:ascii="Arial" w:hAnsi="Arial" w:cs="Arial"/>
          <w:sz w:val="22"/>
        </w:rPr>
        <w:t>and community</w:t>
      </w:r>
      <w:r w:rsidR="00D11D51" w:rsidRPr="003D0481">
        <w:rPr>
          <w:rFonts w:ascii="Arial" w:hAnsi="Arial" w:cs="Arial"/>
          <w:sz w:val="22"/>
        </w:rPr>
        <w:t>-based programmes</w:t>
      </w:r>
      <w:r w:rsidR="00B01BCD" w:rsidRPr="003D0481">
        <w:rPr>
          <w:rFonts w:ascii="Arial" w:hAnsi="Arial" w:cs="Arial"/>
          <w:sz w:val="22"/>
        </w:rPr>
        <w:t xml:space="preserve"> </w:t>
      </w:r>
      <w:r w:rsidRPr="003D0481">
        <w:rPr>
          <w:rFonts w:ascii="Arial" w:hAnsi="Arial" w:cs="Arial"/>
          <w:sz w:val="22"/>
        </w:rPr>
        <w:t xml:space="preserve">in </w:t>
      </w:r>
      <w:r w:rsidR="00B01BCD" w:rsidRPr="003D0481">
        <w:rPr>
          <w:rFonts w:ascii="Arial" w:hAnsi="Arial" w:cs="Arial"/>
          <w:sz w:val="22"/>
        </w:rPr>
        <w:t>break</w:t>
      </w:r>
      <w:r w:rsidRPr="003D0481">
        <w:rPr>
          <w:rFonts w:ascii="Arial" w:hAnsi="Arial" w:cs="Arial"/>
          <w:sz w:val="22"/>
        </w:rPr>
        <w:t>ing</w:t>
      </w:r>
      <w:r w:rsidR="00B01BCD" w:rsidRPr="003D0481">
        <w:rPr>
          <w:rFonts w:ascii="Arial" w:hAnsi="Arial" w:cs="Arial"/>
          <w:sz w:val="22"/>
        </w:rPr>
        <w:t xml:space="preserve"> cycles of harm.</w:t>
      </w:r>
    </w:p>
    <w:p w14:paraId="1105D77E" w14:textId="77777777" w:rsidR="004A53C2" w:rsidRPr="005F09D4" w:rsidRDefault="004A53C2" w:rsidP="003F1365">
      <w:pPr>
        <w:spacing w:line="360" w:lineRule="auto"/>
        <w:rPr>
          <w:rFonts w:ascii="Arial" w:hAnsi="Arial" w:cs="Arial"/>
        </w:rPr>
      </w:pPr>
    </w:p>
    <w:p w14:paraId="7641ABF5" w14:textId="35B11A37" w:rsidR="00204CF5" w:rsidRPr="004A53C2" w:rsidRDefault="00185514" w:rsidP="004A53C2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4) Methods:</w:t>
      </w:r>
    </w:p>
    <w:p w14:paraId="6BCEA4D7" w14:textId="77777777" w:rsidR="00B66F85" w:rsidRPr="003D0481" w:rsidRDefault="00204CF5" w:rsidP="00296587">
      <w:pPr>
        <w:spacing w:line="360" w:lineRule="auto"/>
        <w:rPr>
          <w:rFonts w:ascii="Arial" w:hAnsi="Arial" w:cs="Arial"/>
          <w:sz w:val="22"/>
        </w:rPr>
      </w:pPr>
      <w:r w:rsidRPr="003D0481">
        <w:rPr>
          <w:rFonts w:ascii="Arial" w:hAnsi="Arial" w:cs="Arial"/>
          <w:sz w:val="22"/>
        </w:rPr>
        <w:t>My proposed</w:t>
      </w:r>
      <w:r w:rsidR="000E1D44" w:rsidRPr="003D0481">
        <w:rPr>
          <w:rFonts w:ascii="Arial" w:hAnsi="Arial" w:cs="Arial"/>
          <w:sz w:val="22"/>
        </w:rPr>
        <w:t xml:space="preserve"> </w:t>
      </w:r>
      <w:r w:rsidR="00F4061A" w:rsidRPr="003D0481">
        <w:rPr>
          <w:rFonts w:ascii="Arial" w:hAnsi="Arial" w:cs="Arial"/>
          <w:sz w:val="22"/>
        </w:rPr>
        <w:t xml:space="preserve">method will </w:t>
      </w:r>
      <w:r w:rsidR="00CB3C4E" w:rsidRPr="003D0481">
        <w:rPr>
          <w:rFonts w:ascii="Arial" w:hAnsi="Arial" w:cs="Arial"/>
          <w:sz w:val="22"/>
        </w:rPr>
        <w:t xml:space="preserve">use </w:t>
      </w:r>
      <w:r w:rsidR="00F4061A" w:rsidRPr="003D0481">
        <w:rPr>
          <w:rFonts w:ascii="Arial" w:hAnsi="Arial" w:cs="Arial"/>
          <w:sz w:val="22"/>
        </w:rPr>
        <w:t xml:space="preserve">a systematic review </w:t>
      </w:r>
      <w:r w:rsidR="00CB3C4E" w:rsidRPr="003D0481">
        <w:rPr>
          <w:rFonts w:ascii="Arial" w:hAnsi="Arial" w:cs="Arial"/>
          <w:sz w:val="22"/>
        </w:rPr>
        <w:t>approach</w:t>
      </w:r>
      <w:r w:rsidR="00EC679D" w:rsidRPr="003D0481">
        <w:rPr>
          <w:rFonts w:ascii="Arial" w:hAnsi="Arial" w:cs="Arial"/>
          <w:sz w:val="22"/>
        </w:rPr>
        <w:t xml:space="preserve"> to</w:t>
      </w:r>
      <w:r w:rsidR="00F4061A" w:rsidRPr="003D0481">
        <w:rPr>
          <w:rFonts w:ascii="Arial" w:hAnsi="Arial" w:cs="Arial"/>
          <w:sz w:val="22"/>
        </w:rPr>
        <w:t xml:space="preserve"> examin</w:t>
      </w:r>
      <w:r w:rsidR="00EC679D" w:rsidRPr="003D0481">
        <w:rPr>
          <w:rFonts w:ascii="Arial" w:hAnsi="Arial" w:cs="Arial"/>
          <w:sz w:val="22"/>
        </w:rPr>
        <w:t xml:space="preserve">e </w:t>
      </w:r>
      <w:r w:rsidR="0022602B" w:rsidRPr="003D0481">
        <w:rPr>
          <w:rFonts w:ascii="Arial" w:hAnsi="Arial" w:cs="Arial"/>
          <w:sz w:val="22"/>
        </w:rPr>
        <w:t>secondary research on adverse childhood experiences (ACEs)</w:t>
      </w:r>
      <w:r w:rsidR="006619F4" w:rsidRPr="003D0481">
        <w:rPr>
          <w:rFonts w:ascii="Arial" w:hAnsi="Arial" w:cs="Arial"/>
          <w:sz w:val="22"/>
        </w:rPr>
        <w:t>, alcohol use</w:t>
      </w:r>
      <w:r w:rsidR="00EC679D" w:rsidRPr="003D0481">
        <w:rPr>
          <w:rFonts w:ascii="Arial" w:hAnsi="Arial" w:cs="Arial"/>
          <w:sz w:val="22"/>
        </w:rPr>
        <w:t>,</w:t>
      </w:r>
      <w:r w:rsidR="006619F4" w:rsidRPr="003D0481">
        <w:rPr>
          <w:rFonts w:ascii="Arial" w:hAnsi="Arial" w:cs="Arial"/>
          <w:sz w:val="22"/>
        </w:rPr>
        <w:t xml:space="preserve"> and UK based </w:t>
      </w:r>
      <w:r w:rsidR="0003631A" w:rsidRPr="003D0481">
        <w:rPr>
          <w:rFonts w:ascii="Arial" w:hAnsi="Arial" w:cs="Arial"/>
          <w:sz w:val="22"/>
        </w:rPr>
        <w:t>studies</w:t>
      </w:r>
      <w:r w:rsidR="006619F4" w:rsidRPr="003D0481">
        <w:rPr>
          <w:rFonts w:ascii="Arial" w:hAnsi="Arial" w:cs="Arial"/>
          <w:sz w:val="22"/>
        </w:rPr>
        <w:t xml:space="preserve">. </w:t>
      </w:r>
      <w:r w:rsidR="0003631A" w:rsidRPr="003D0481">
        <w:rPr>
          <w:rFonts w:ascii="Arial" w:hAnsi="Arial" w:cs="Arial"/>
          <w:sz w:val="22"/>
        </w:rPr>
        <w:t xml:space="preserve">This will involve collecting </w:t>
      </w:r>
      <w:r w:rsidR="00315997" w:rsidRPr="003D0481">
        <w:rPr>
          <w:rFonts w:ascii="Arial" w:hAnsi="Arial" w:cs="Arial"/>
          <w:sz w:val="22"/>
        </w:rPr>
        <w:t xml:space="preserve">peer-reviewed </w:t>
      </w:r>
      <w:r w:rsidR="00F60499" w:rsidRPr="003D0481">
        <w:rPr>
          <w:rFonts w:ascii="Arial" w:hAnsi="Arial" w:cs="Arial"/>
          <w:sz w:val="22"/>
        </w:rPr>
        <w:t>academic research</w:t>
      </w:r>
      <w:r w:rsidR="00CE60FF" w:rsidRPr="003D0481">
        <w:rPr>
          <w:rFonts w:ascii="Arial" w:hAnsi="Arial" w:cs="Arial"/>
          <w:sz w:val="22"/>
        </w:rPr>
        <w:t xml:space="preserve"> </w:t>
      </w:r>
      <w:r w:rsidR="0003631A" w:rsidRPr="003D0481">
        <w:rPr>
          <w:rFonts w:ascii="Arial" w:hAnsi="Arial" w:cs="Arial"/>
          <w:sz w:val="22"/>
        </w:rPr>
        <w:t>f</w:t>
      </w:r>
      <w:r w:rsidR="00A07441" w:rsidRPr="003D0481">
        <w:rPr>
          <w:rFonts w:ascii="Arial" w:hAnsi="Arial" w:cs="Arial"/>
          <w:sz w:val="22"/>
        </w:rPr>
        <w:t>rom multiple</w:t>
      </w:r>
      <w:r w:rsidR="001B3491" w:rsidRPr="003D0481">
        <w:rPr>
          <w:rFonts w:ascii="Arial" w:hAnsi="Arial" w:cs="Arial"/>
          <w:sz w:val="22"/>
        </w:rPr>
        <w:t xml:space="preserve"> </w:t>
      </w:r>
      <w:r w:rsidR="00B31480" w:rsidRPr="003D0481">
        <w:rPr>
          <w:rFonts w:ascii="Arial" w:hAnsi="Arial" w:cs="Arial"/>
          <w:sz w:val="22"/>
        </w:rPr>
        <w:t>databases</w:t>
      </w:r>
      <w:r w:rsidR="00A07441" w:rsidRPr="003D0481">
        <w:rPr>
          <w:rFonts w:ascii="Arial" w:hAnsi="Arial" w:cs="Arial"/>
          <w:sz w:val="22"/>
        </w:rPr>
        <w:t xml:space="preserve"> </w:t>
      </w:r>
      <w:r w:rsidR="00F806E5" w:rsidRPr="003D0481">
        <w:rPr>
          <w:rFonts w:ascii="Arial" w:hAnsi="Arial" w:cs="Arial"/>
          <w:sz w:val="22"/>
        </w:rPr>
        <w:t>such as P</w:t>
      </w:r>
      <w:r w:rsidR="00A73891" w:rsidRPr="003D0481">
        <w:rPr>
          <w:rFonts w:ascii="Arial" w:hAnsi="Arial" w:cs="Arial"/>
          <w:sz w:val="22"/>
        </w:rPr>
        <w:t>ubM</w:t>
      </w:r>
      <w:r w:rsidR="00F806E5" w:rsidRPr="003D0481">
        <w:rPr>
          <w:rFonts w:ascii="Arial" w:hAnsi="Arial" w:cs="Arial"/>
          <w:sz w:val="22"/>
        </w:rPr>
        <w:t xml:space="preserve">ed, </w:t>
      </w:r>
      <w:r w:rsidR="006661A8" w:rsidRPr="003D0481">
        <w:rPr>
          <w:rFonts w:ascii="Arial" w:hAnsi="Arial" w:cs="Arial"/>
          <w:sz w:val="22"/>
        </w:rPr>
        <w:t xml:space="preserve">Google Scholar, UWTSD Library, </w:t>
      </w:r>
      <w:proofErr w:type="spellStart"/>
      <w:r w:rsidR="006661A8" w:rsidRPr="003D0481">
        <w:rPr>
          <w:rFonts w:ascii="Arial" w:hAnsi="Arial" w:cs="Arial"/>
          <w:sz w:val="22"/>
        </w:rPr>
        <w:t>P</w:t>
      </w:r>
      <w:r w:rsidR="00D71FCF" w:rsidRPr="003D0481">
        <w:rPr>
          <w:rFonts w:ascii="Arial" w:hAnsi="Arial" w:cs="Arial"/>
          <w:sz w:val="22"/>
        </w:rPr>
        <w:t>sychINFO</w:t>
      </w:r>
      <w:proofErr w:type="spellEnd"/>
      <w:r w:rsidR="006661A8" w:rsidRPr="003D0481">
        <w:rPr>
          <w:rFonts w:ascii="Arial" w:hAnsi="Arial" w:cs="Arial"/>
          <w:sz w:val="22"/>
        </w:rPr>
        <w:t>,</w:t>
      </w:r>
      <w:r w:rsidR="00D71FCF" w:rsidRPr="003D0481">
        <w:rPr>
          <w:rFonts w:ascii="Arial" w:hAnsi="Arial" w:cs="Arial"/>
          <w:sz w:val="22"/>
        </w:rPr>
        <w:t xml:space="preserve"> S</w:t>
      </w:r>
      <w:r w:rsidR="007907C1" w:rsidRPr="003D0481">
        <w:rPr>
          <w:rFonts w:ascii="Arial" w:hAnsi="Arial" w:cs="Arial"/>
          <w:sz w:val="22"/>
        </w:rPr>
        <w:t>copus and EBSCO</w:t>
      </w:r>
      <w:r w:rsidR="00F21568" w:rsidRPr="003D0481">
        <w:rPr>
          <w:rFonts w:ascii="Arial" w:hAnsi="Arial" w:cs="Arial"/>
          <w:sz w:val="22"/>
        </w:rPr>
        <w:t>.</w:t>
      </w:r>
    </w:p>
    <w:p w14:paraId="3FB8D500" w14:textId="77777777" w:rsidR="00B66F85" w:rsidRDefault="00B66F85" w:rsidP="00296587">
      <w:pPr>
        <w:spacing w:line="360" w:lineRule="auto"/>
        <w:rPr>
          <w:rFonts w:ascii="Arial" w:hAnsi="Arial" w:cs="Arial"/>
        </w:rPr>
      </w:pPr>
    </w:p>
    <w:p w14:paraId="1DE0913C" w14:textId="48BBC251" w:rsidR="00296587" w:rsidRPr="003D0481" w:rsidRDefault="004A60C3" w:rsidP="00296587">
      <w:pPr>
        <w:spacing w:line="360" w:lineRule="auto"/>
        <w:rPr>
          <w:rFonts w:ascii="Arial" w:hAnsi="Arial" w:cs="Arial"/>
          <w:sz w:val="22"/>
        </w:rPr>
      </w:pPr>
      <w:r w:rsidRPr="003D0481">
        <w:rPr>
          <w:rFonts w:ascii="Arial" w:hAnsi="Arial" w:cs="Arial"/>
          <w:sz w:val="22"/>
        </w:rPr>
        <w:t>A s</w:t>
      </w:r>
      <w:r w:rsidR="00B31480" w:rsidRPr="003D0481">
        <w:rPr>
          <w:rFonts w:ascii="Arial" w:hAnsi="Arial" w:cs="Arial"/>
          <w:sz w:val="22"/>
        </w:rPr>
        <w:t xml:space="preserve">tructured </w:t>
      </w:r>
      <w:r w:rsidR="00A07441" w:rsidRPr="003D0481">
        <w:rPr>
          <w:rFonts w:ascii="Arial" w:hAnsi="Arial" w:cs="Arial"/>
          <w:sz w:val="22"/>
        </w:rPr>
        <w:t>search strategy</w:t>
      </w:r>
      <w:r w:rsidR="0088074F" w:rsidRPr="003D0481">
        <w:rPr>
          <w:rFonts w:ascii="Arial" w:hAnsi="Arial" w:cs="Arial"/>
          <w:sz w:val="22"/>
        </w:rPr>
        <w:t xml:space="preserve"> </w:t>
      </w:r>
      <w:r w:rsidR="001F0AB0" w:rsidRPr="003D0481">
        <w:rPr>
          <w:rFonts w:ascii="Arial" w:hAnsi="Arial" w:cs="Arial"/>
          <w:sz w:val="22"/>
        </w:rPr>
        <w:t xml:space="preserve">will be used to identify studies relevant </w:t>
      </w:r>
      <w:r w:rsidR="00354D53" w:rsidRPr="003D0481">
        <w:rPr>
          <w:rFonts w:ascii="Arial" w:hAnsi="Arial" w:cs="Arial"/>
          <w:sz w:val="22"/>
        </w:rPr>
        <w:t xml:space="preserve">to the </w:t>
      </w:r>
      <w:r w:rsidR="001F0AB0" w:rsidRPr="003D0481">
        <w:rPr>
          <w:rFonts w:ascii="Arial" w:hAnsi="Arial" w:cs="Arial"/>
          <w:sz w:val="22"/>
        </w:rPr>
        <w:t xml:space="preserve">research </w:t>
      </w:r>
      <w:r w:rsidR="00105E25" w:rsidRPr="003D0481">
        <w:rPr>
          <w:rFonts w:ascii="Arial" w:hAnsi="Arial" w:cs="Arial"/>
          <w:sz w:val="22"/>
        </w:rPr>
        <w:t xml:space="preserve">question </w:t>
      </w:r>
      <w:r w:rsidR="004F3354" w:rsidRPr="003D0481">
        <w:rPr>
          <w:rFonts w:ascii="Arial" w:hAnsi="Arial" w:cs="Arial"/>
          <w:sz w:val="22"/>
        </w:rPr>
        <w:t xml:space="preserve">using key </w:t>
      </w:r>
      <w:r w:rsidR="00515BFE" w:rsidRPr="003D0481">
        <w:rPr>
          <w:rFonts w:ascii="Arial" w:hAnsi="Arial" w:cs="Arial"/>
          <w:sz w:val="22"/>
        </w:rPr>
        <w:t>terms</w:t>
      </w:r>
      <w:r w:rsidR="004F3354" w:rsidRPr="003D0481">
        <w:rPr>
          <w:rFonts w:ascii="Arial" w:hAnsi="Arial" w:cs="Arial"/>
          <w:sz w:val="22"/>
        </w:rPr>
        <w:t xml:space="preserve"> </w:t>
      </w:r>
      <w:r w:rsidR="00515BFE" w:rsidRPr="003D0481">
        <w:rPr>
          <w:rFonts w:ascii="Arial" w:hAnsi="Arial" w:cs="Arial"/>
          <w:sz w:val="22"/>
        </w:rPr>
        <w:t>such as</w:t>
      </w:r>
      <w:r w:rsidR="00105E25" w:rsidRPr="003D0481">
        <w:rPr>
          <w:rFonts w:ascii="Arial" w:hAnsi="Arial" w:cs="Arial"/>
          <w:sz w:val="22"/>
        </w:rPr>
        <w:t xml:space="preserve"> “adverse childhood experiences</w:t>
      </w:r>
      <w:r w:rsidR="00515BFE" w:rsidRPr="003D0481">
        <w:rPr>
          <w:rFonts w:ascii="Arial" w:hAnsi="Arial" w:cs="Arial"/>
          <w:sz w:val="22"/>
        </w:rPr>
        <w:t>,</w:t>
      </w:r>
      <w:r w:rsidR="00105E25" w:rsidRPr="003D0481">
        <w:rPr>
          <w:rFonts w:ascii="Arial" w:hAnsi="Arial" w:cs="Arial"/>
          <w:sz w:val="22"/>
        </w:rPr>
        <w:t>” “</w:t>
      </w:r>
      <w:r w:rsidR="001D0AD8" w:rsidRPr="003D0481">
        <w:rPr>
          <w:rFonts w:ascii="Arial" w:hAnsi="Arial" w:cs="Arial"/>
          <w:sz w:val="22"/>
        </w:rPr>
        <w:t>childhood adversity</w:t>
      </w:r>
      <w:r w:rsidR="00BD02C5" w:rsidRPr="003D0481">
        <w:rPr>
          <w:rFonts w:ascii="Arial" w:hAnsi="Arial" w:cs="Arial"/>
          <w:sz w:val="22"/>
        </w:rPr>
        <w:t>,</w:t>
      </w:r>
      <w:r w:rsidR="001D0AD8" w:rsidRPr="003D0481">
        <w:rPr>
          <w:rFonts w:ascii="Arial" w:hAnsi="Arial" w:cs="Arial"/>
          <w:sz w:val="22"/>
        </w:rPr>
        <w:t>” “child abuse</w:t>
      </w:r>
      <w:r w:rsidR="00BD02C5" w:rsidRPr="003D0481">
        <w:rPr>
          <w:rFonts w:ascii="Arial" w:hAnsi="Arial" w:cs="Arial"/>
          <w:sz w:val="22"/>
        </w:rPr>
        <w:t>,</w:t>
      </w:r>
      <w:r w:rsidR="001D0AD8" w:rsidRPr="003D0481">
        <w:rPr>
          <w:rFonts w:ascii="Arial" w:hAnsi="Arial" w:cs="Arial"/>
          <w:sz w:val="22"/>
        </w:rPr>
        <w:t>” “neglect</w:t>
      </w:r>
      <w:r w:rsidR="00BD02C5" w:rsidRPr="003D0481">
        <w:rPr>
          <w:rFonts w:ascii="Arial" w:hAnsi="Arial" w:cs="Arial"/>
          <w:sz w:val="22"/>
        </w:rPr>
        <w:t>,</w:t>
      </w:r>
      <w:r w:rsidR="001D0AD8" w:rsidRPr="003D0481">
        <w:rPr>
          <w:rFonts w:ascii="Arial" w:hAnsi="Arial" w:cs="Arial"/>
          <w:sz w:val="22"/>
        </w:rPr>
        <w:t>”</w:t>
      </w:r>
      <w:r w:rsidR="00FA3A90" w:rsidRPr="003D0481">
        <w:rPr>
          <w:rFonts w:ascii="Arial" w:hAnsi="Arial" w:cs="Arial"/>
          <w:sz w:val="22"/>
        </w:rPr>
        <w:t xml:space="preserve"> “alcohol abuse</w:t>
      </w:r>
      <w:r w:rsidR="00BD02C5" w:rsidRPr="003D0481">
        <w:rPr>
          <w:rFonts w:ascii="Arial" w:hAnsi="Arial" w:cs="Arial"/>
          <w:sz w:val="22"/>
        </w:rPr>
        <w:t>,</w:t>
      </w:r>
      <w:r w:rsidR="00FA3A90" w:rsidRPr="003D0481">
        <w:rPr>
          <w:rFonts w:ascii="Arial" w:hAnsi="Arial" w:cs="Arial"/>
          <w:sz w:val="22"/>
        </w:rPr>
        <w:t>” “hazardous drinking</w:t>
      </w:r>
      <w:r w:rsidR="008E7429" w:rsidRPr="003D0481">
        <w:rPr>
          <w:rFonts w:ascii="Arial" w:hAnsi="Arial" w:cs="Arial"/>
          <w:sz w:val="22"/>
        </w:rPr>
        <w:t>,</w:t>
      </w:r>
      <w:r w:rsidR="00FA3A90" w:rsidRPr="003D0481">
        <w:rPr>
          <w:rFonts w:ascii="Arial" w:hAnsi="Arial" w:cs="Arial"/>
          <w:sz w:val="22"/>
        </w:rPr>
        <w:t>”</w:t>
      </w:r>
      <w:r w:rsidR="008E7429" w:rsidRPr="003D0481">
        <w:rPr>
          <w:rFonts w:ascii="Arial" w:hAnsi="Arial" w:cs="Arial"/>
          <w:sz w:val="22"/>
        </w:rPr>
        <w:t xml:space="preserve"> </w:t>
      </w:r>
      <w:r w:rsidR="00FA3A90" w:rsidRPr="003D0481">
        <w:rPr>
          <w:rFonts w:ascii="Arial" w:hAnsi="Arial" w:cs="Arial"/>
          <w:sz w:val="22"/>
        </w:rPr>
        <w:t xml:space="preserve">and </w:t>
      </w:r>
      <w:r w:rsidR="00420DF5" w:rsidRPr="003D0481">
        <w:rPr>
          <w:rFonts w:ascii="Arial" w:hAnsi="Arial" w:cs="Arial"/>
          <w:sz w:val="22"/>
        </w:rPr>
        <w:t xml:space="preserve">geographical identifiers like </w:t>
      </w:r>
      <w:r w:rsidR="00885329" w:rsidRPr="003D0481">
        <w:rPr>
          <w:rFonts w:ascii="Arial" w:hAnsi="Arial" w:cs="Arial"/>
          <w:sz w:val="22"/>
        </w:rPr>
        <w:t xml:space="preserve">“United Kingdom” </w:t>
      </w:r>
      <w:r w:rsidR="005D3068" w:rsidRPr="003D0481">
        <w:rPr>
          <w:rFonts w:ascii="Arial" w:hAnsi="Arial" w:cs="Arial"/>
          <w:sz w:val="22"/>
        </w:rPr>
        <w:t xml:space="preserve">and </w:t>
      </w:r>
      <w:r w:rsidR="00885329" w:rsidRPr="003D0481">
        <w:rPr>
          <w:rFonts w:ascii="Arial" w:hAnsi="Arial" w:cs="Arial"/>
          <w:sz w:val="22"/>
        </w:rPr>
        <w:t>“Britain</w:t>
      </w:r>
      <w:r w:rsidR="005D3068" w:rsidRPr="003D0481">
        <w:rPr>
          <w:rFonts w:ascii="Arial" w:hAnsi="Arial" w:cs="Arial"/>
          <w:sz w:val="22"/>
        </w:rPr>
        <w:t>.</w:t>
      </w:r>
      <w:r w:rsidR="00885329" w:rsidRPr="003D0481">
        <w:rPr>
          <w:rFonts w:ascii="Arial" w:hAnsi="Arial" w:cs="Arial"/>
          <w:sz w:val="22"/>
        </w:rPr>
        <w:t>”</w:t>
      </w:r>
      <w:r w:rsidR="005D3068" w:rsidRPr="003D0481">
        <w:rPr>
          <w:rFonts w:ascii="Arial" w:hAnsi="Arial" w:cs="Arial"/>
          <w:sz w:val="22"/>
        </w:rPr>
        <w:t xml:space="preserve"> A</w:t>
      </w:r>
      <w:r w:rsidR="0088074F" w:rsidRPr="003D0481">
        <w:rPr>
          <w:rFonts w:ascii="Arial" w:hAnsi="Arial" w:cs="Arial"/>
          <w:sz w:val="22"/>
        </w:rPr>
        <w:t xml:space="preserve">pplying </w:t>
      </w:r>
      <w:r w:rsidR="00955450" w:rsidRPr="003D0481">
        <w:rPr>
          <w:rFonts w:ascii="Arial" w:hAnsi="Arial" w:cs="Arial"/>
          <w:sz w:val="22"/>
        </w:rPr>
        <w:t xml:space="preserve">a </w:t>
      </w:r>
      <w:proofErr w:type="gramStart"/>
      <w:r w:rsidR="00955450" w:rsidRPr="003D0481">
        <w:rPr>
          <w:rFonts w:ascii="Arial" w:hAnsi="Arial" w:cs="Arial"/>
          <w:sz w:val="22"/>
        </w:rPr>
        <w:t>s</w:t>
      </w:r>
      <w:r w:rsidR="00E95ADF" w:rsidRPr="003D0481">
        <w:rPr>
          <w:rFonts w:ascii="Arial" w:hAnsi="Arial" w:cs="Arial"/>
          <w:sz w:val="22"/>
        </w:rPr>
        <w:t>trict</w:t>
      </w:r>
      <w:r w:rsidR="0002750E" w:rsidRPr="003D0481">
        <w:rPr>
          <w:rFonts w:ascii="Arial" w:hAnsi="Arial" w:cs="Arial"/>
          <w:sz w:val="22"/>
        </w:rPr>
        <w:t xml:space="preserve"> </w:t>
      </w:r>
      <w:r w:rsidR="0088074F" w:rsidRPr="003D0481">
        <w:rPr>
          <w:rFonts w:ascii="Arial" w:hAnsi="Arial" w:cs="Arial"/>
          <w:sz w:val="22"/>
        </w:rPr>
        <w:t>criteria</w:t>
      </w:r>
      <w:proofErr w:type="gramEnd"/>
      <w:r w:rsidR="0088074F" w:rsidRPr="003D0481">
        <w:rPr>
          <w:rFonts w:ascii="Arial" w:hAnsi="Arial" w:cs="Arial"/>
          <w:sz w:val="22"/>
        </w:rPr>
        <w:t xml:space="preserve"> </w:t>
      </w:r>
      <w:r w:rsidR="00147DC1" w:rsidRPr="003D0481">
        <w:rPr>
          <w:rFonts w:ascii="Arial" w:hAnsi="Arial" w:cs="Arial"/>
          <w:sz w:val="22"/>
        </w:rPr>
        <w:t xml:space="preserve">will </w:t>
      </w:r>
      <w:r w:rsidR="008F0FAB" w:rsidRPr="003D0481">
        <w:rPr>
          <w:rFonts w:ascii="Arial" w:hAnsi="Arial" w:cs="Arial"/>
          <w:sz w:val="22"/>
        </w:rPr>
        <w:t xml:space="preserve">help to </w:t>
      </w:r>
      <w:r w:rsidR="00E95ADF" w:rsidRPr="003D0481">
        <w:rPr>
          <w:rFonts w:ascii="Arial" w:hAnsi="Arial" w:cs="Arial"/>
          <w:sz w:val="22"/>
        </w:rPr>
        <w:t>ensure</w:t>
      </w:r>
      <w:r w:rsidR="0088074F" w:rsidRPr="003D0481">
        <w:rPr>
          <w:rFonts w:ascii="Arial" w:hAnsi="Arial" w:cs="Arial"/>
          <w:sz w:val="22"/>
        </w:rPr>
        <w:t xml:space="preserve"> relevant</w:t>
      </w:r>
      <w:r w:rsidR="00C25CEE" w:rsidRPr="003D0481">
        <w:rPr>
          <w:rFonts w:ascii="Arial" w:hAnsi="Arial" w:cs="Arial"/>
          <w:sz w:val="22"/>
        </w:rPr>
        <w:t xml:space="preserve">, </w:t>
      </w:r>
      <w:r w:rsidR="0088074F" w:rsidRPr="003D0481">
        <w:rPr>
          <w:rFonts w:ascii="Arial" w:hAnsi="Arial" w:cs="Arial"/>
          <w:sz w:val="22"/>
        </w:rPr>
        <w:t>high</w:t>
      </w:r>
      <w:r w:rsidR="00296587" w:rsidRPr="003D0481">
        <w:rPr>
          <w:rFonts w:ascii="Arial" w:hAnsi="Arial" w:cs="Arial"/>
          <w:sz w:val="22"/>
        </w:rPr>
        <w:t>-</w:t>
      </w:r>
      <w:r w:rsidR="0088074F" w:rsidRPr="003D0481">
        <w:rPr>
          <w:rFonts w:ascii="Arial" w:hAnsi="Arial" w:cs="Arial"/>
          <w:sz w:val="22"/>
        </w:rPr>
        <w:t>quality research</w:t>
      </w:r>
      <w:r w:rsidR="00C25CEE" w:rsidRPr="003D0481">
        <w:rPr>
          <w:rFonts w:ascii="Arial" w:hAnsi="Arial" w:cs="Arial"/>
          <w:sz w:val="22"/>
        </w:rPr>
        <w:t xml:space="preserve"> is considered</w:t>
      </w:r>
      <w:r w:rsidR="00CE60FF" w:rsidRPr="003D0481">
        <w:rPr>
          <w:rFonts w:ascii="Arial" w:hAnsi="Arial" w:cs="Arial"/>
          <w:sz w:val="22"/>
        </w:rPr>
        <w:t>.</w:t>
      </w:r>
      <w:r w:rsidR="008F0FAB" w:rsidRPr="003D0481">
        <w:rPr>
          <w:rFonts w:ascii="Arial" w:hAnsi="Arial" w:cs="Arial"/>
          <w:sz w:val="22"/>
        </w:rPr>
        <w:t xml:space="preserve"> </w:t>
      </w:r>
      <w:r w:rsidR="00891CA1" w:rsidRPr="003D0481">
        <w:rPr>
          <w:rFonts w:ascii="Arial" w:hAnsi="Arial" w:cs="Arial"/>
          <w:sz w:val="22"/>
        </w:rPr>
        <w:t xml:space="preserve">The findings will be </w:t>
      </w:r>
      <w:r w:rsidR="00C25CEE" w:rsidRPr="003D0481">
        <w:rPr>
          <w:rFonts w:ascii="Arial" w:hAnsi="Arial" w:cs="Arial"/>
          <w:sz w:val="22"/>
        </w:rPr>
        <w:t xml:space="preserve">reviewed and </w:t>
      </w:r>
      <w:r w:rsidR="00891CA1" w:rsidRPr="003D0481">
        <w:rPr>
          <w:rFonts w:ascii="Arial" w:hAnsi="Arial" w:cs="Arial"/>
          <w:sz w:val="22"/>
        </w:rPr>
        <w:t xml:space="preserve">summarised </w:t>
      </w:r>
      <w:r w:rsidR="00B62B28" w:rsidRPr="003D0481">
        <w:rPr>
          <w:rFonts w:ascii="Arial" w:hAnsi="Arial" w:cs="Arial"/>
          <w:sz w:val="22"/>
        </w:rPr>
        <w:t>to a</w:t>
      </w:r>
      <w:r w:rsidR="00610EB5" w:rsidRPr="003D0481">
        <w:rPr>
          <w:rFonts w:ascii="Arial" w:hAnsi="Arial" w:cs="Arial"/>
          <w:sz w:val="22"/>
        </w:rPr>
        <w:t xml:space="preserve">ddress the central </w:t>
      </w:r>
      <w:r w:rsidR="00B62B28" w:rsidRPr="003D0481">
        <w:rPr>
          <w:rFonts w:ascii="Arial" w:hAnsi="Arial" w:cs="Arial"/>
          <w:sz w:val="22"/>
        </w:rPr>
        <w:t>research question</w:t>
      </w:r>
      <w:r w:rsidR="002E755F" w:rsidRPr="003D0481">
        <w:rPr>
          <w:rFonts w:ascii="Arial" w:hAnsi="Arial" w:cs="Arial"/>
          <w:sz w:val="22"/>
        </w:rPr>
        <w:t>: whether cumulative childhood adversity predicts hazardous alcohol use among UK adults</w:t>
      </w:r>
      <w:r w:rsidR="004D08C5" w:rsidRPr="003D0481">
        <w:rPr>
          <w:rFonts w:ascii="Arial" w:hAnsi="Arial" w:cs="Arial"/>
          <w:sz w:val="22"/>
        </w:rPr>
        <w:t>.</w:t>
      </w:r>
    </w:p>
    <w:p w14:paraId="16F9AD74" w14:textId="77777777" w:rsidR="008F0FAB" w:rsidRDefault="008F0FAB" w:rsidP="00296587">
      <w:pPr>
        <w:spacing w:line="360" w:lineRule="auto"/>
        <w:rPr>
          <w:rFonts w:ascii="Arial" w:hAnsi="Arial" w:cs="Arial"/>
        </w:rPr>
      </w:pPr>
    </w:p>
    <w:p w14:paraId="3313FECE" w14:textId="55A7ADC4" w:rsidR="00CB3C4E" w:rsidRDefault="00D10F8A" w:rsidP="00F806F3">
      <w:pPr>
        <w:pStyle w:val="Heading2"/>
      </w:pPr>
      <w:r w:rsidRPr="00D10F8A">
        <w:t>Inclusion criteria:</w:t>
      </w:r>
    </w:p>
    <w:p w14:paraId="340B4B42" w14:textId="0AE61C27" w:rsidR="00AD64ED" w:rsidRPr="003D0481" w:rsidRDefault="00AD64ED" w:rsidP="00AD64ED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3D0481">
        <w:rPr>
          <w:rFonts w:ascii="Arial" w:hAnsi="Arial" w:cs="Arial"/>
          <w:sz w:val="22"/>
          <w:szCs w:val="22"/>
        </w:rPr>
        <w:t xml:space="preserve">Observational studies to examine the relationship between variables </w:t>
      </w:r>
      <w:r w:rsidR="00C601CE" w:rsidRPr="003D0481">
        <w:rPr>
          <w:rFonts w:ascii="Arial" w:hAnsi="Arial" w:cs="Arial"/>
          <w:sz w:val="22"/>
          <w:szCs w:val="22"/>
        </w:rPr>
        <w:t>(ACEs and alcohol use)</w:t>
      </w:r>
    </w:p>
    <w:p w14:paraId="099C46EF" w14:textId="0FD53982" w:rsidR="00C601CE" w:rsidRPr="003D0481" w:rsidRDefault="00C601CE" w:rsidP="00AD64ED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3D0481">
        <w:rPr>
          <w:rFonts w:ascii="Arial" w:hAnsi="Arial" w:cs="Arial"/>
          <w:sz w:val="22"/>
          <w:szCs w:val="22"/>
        </w:rPr>
        <w:t>Studies published between 1998</w:t>
      </w:r>
      <w:r w:rsidR="00A92E6E" w:rsidRPr="003D0481">
        <w:rPr>
          <w:rFonts w:ascii="Arial" w:hAnsi="Arial" w:cs="Arial"/>
          <w:sz w:val="22"/>
          <w:szCs w:val="22"/>
        </w:rPr>
        <w:t>-2025</w:t>
      </w:r>
    </w:p>
    <w:p w14:paraId="1C174E7B" w14:textId="144543A8" w:rsidR="00A92E6E" w:rsidRPr="003D0481" w:rsidRDefault="00A92E6E" w:rsidP="00AD64ED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3D0481">
        <w:rPr>
          <w:rFonts w:ascii="Arial" w:hAnsi="Arial" w:cs="Arial"/>
          <w:sz w:val="22"/>
          <w:szCs w:val="22"/>
        </w:rPr>
        <w:t>Adult participants (18</w:t>
      </w:r>
      <w:r w:rsidR="00193732" w:rsidRPr="003D0481">
        <w:rPr>
          <w:rFonts w:ascii="Arial" w:hAnsi="Arial" w:cs="Arial"/>
          <w:sz w:val="22"/>
          <w:szCs w:val="22"/>
        </w:rPr>
        <w:t>+)</w:t>
      </w:r>
    </w:p>
    <w:p w14:paraId="251478B2" w14:textId="0CCE6F67" w:rsidR="00193732" w:rsidRPr="003D0481" w:rsidRDefault="00193732" w:rsidP="00AD64ED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3D0481">
        <w:rPr>
          <w:rFonts w:ascii="Arial" w:hAnsi="Arial" w:cs="Arial"/>
          <w:sz w:val="22"/>
          <w:szCs w:val="22"/>
        </w:rPr>
        <w:t>Conducted in the UK</w:t>
      </w:r>
    </w:p>
    <w:p w14:paraId="5BDC609E" w14:textId="6228000A" w:rsidR="008F0FAB" w:rsidRPr="001731E4" w:rsidRDefault="00193732" w:rsidP="001731E4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3D0481">
        <w:rPr>
          <w:rFonts w:ascii="Arial" w:hAnsi="Arial" w:cs="Arial"/>
          <w:sz w:val="22"/>
          <w:szCs w:val="22"/>
        </w:rPr>
        <w:t>Qu</w:t>
      </w:r>
      <w:r w:rsidR="00EB0B27" w:rsidRPr="003D0481">
        <w:rPr>
          <w:rFonts w:ascii="Arial" w:hAnsi="Arial" w:cs="Arial"/>
          <w:sz w:val="22"/>
          <w:szCs w:val="22"/>
        </w:rPr>
        <w:t xml:space="preserve">antitative </w:t>
      </w:r>
      <w:r w:rsidR="00B66266" w:rsidRPr="003D0481">
        <w:rPr>
          <w:rFonts w:ascii="Arial" w:hAnsi="Arial" w:cs="Arial"/>
          <w:sz w:val="22"/>
          <w:szCs w:val="22"/>
        </w:rPr>
        <w:t>data on ACEs and alcohol use</w:t>
      </w:r>
    </w:p>
    <w:p w14:paraId="40716F28" w14:textId="3B7F5B69" w:rsidR="00DE2D0D" w:rsidRDefault="00DE2D0D" w:rsidP="00F806F3">
      <w:pPr>
        <w:pStyle w:val="Heading2"/>
      </w:pPr>
      <w:r>
        <w:lastRenderedPageBreak/>
        <w:t>Exclusion criteria:</w:t>
      </w:r>
    </w:p>
    <w:p w14:paraId="56B1D444" w14:textId="62C62993" w:rsidR="00DE2D0D" w:rsidRPr="003D0481" w:rsidRDefault="008028B6" w:rsidP="00DE2D0D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3D0481">
        <w:rPr>
          <w:rFonts w:ascii="Arial" w:hAnsi="Arial" w:cs="Arial"/>
          <w:sz w:val="22"/>
          <w:szCs w:val="22"/>
        </w:rPr>
        <w:t>Non-UK samples</w:t>
      </w:r>
    </w:p>
    <w:p w14:paraId="150E89AE" w14:textId="3099D748" w:rsidR="008028B6" w:rsidRPr="003D0481" w:rsidRDefault="008028B6" w:rsidP="00DE2D0D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3D0481">
        <w:rPr>
          <w:rFonts w:ascii="Arial" w:hAnsi="Arial" w:cs="Arial"/>
          <w:sz w:val="22"/>
          <w:szCs w:val="22"/>
        </w:rPr>
        <w:t>Clinical trials</w:t>
      </w:r>
    </w:p>
    <w:p w14:paraId="187205FA" w14:textId="3DF2BAA9" w:rsidR="008028B6" w:rsidRPr="003D0481" w:rsidRDefault="00943704" w:rsidP="00DE2D0D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3D0481">
        <w:rPr>
          <w:rFonts w:ascii="Arial" w:hAnsi="Arial" w:cs="Arial"/>
          <w:sz w:val="22"/>
          <w:szCs w:val="22"/>
        </w:rPr>
        <w:t>Qualitative-only studies</w:t>
      </w:r>
    </w:p>
    <w:p w14:paraId="28494939" w14:textId="1D4CDAFA" w:rsidR="00F806F3" w:rsidRPr="003D0481" w:rsidRDefault="00943704" w:rsidP="00F806F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3D0481">
        <w:rPr>
          <w:rFonts w:ascii="Arial" w:hAnsi="Arial" w:cs="Arial"/>
          <w:sz w:val="22"/>
          <w:szCs w:val="22"/>
        </w:rPr>
        <w:t>Children participants (-18)</w:t>
      </w:r>
    </w:p>
    <w:p w14:paraId="28225804" w14:textId="77777777" w:rsidR="00AB46F9" w:rsidRPr="004A53C2" w:rsidRDefault="00AB46F9" w:rsidP="00AB46F9">
      <w:pPr>
        <w:pStyle w:val="ListParagraph"/>
        <w:spacing w:line="360" w:lineRule="auto"/>
        <w:rPr>
          <w:rFonts w:ascii="Arial" w:hAnsi="Arial" w:cs="Arial"/>
        </w:rPr>
      </w:pPr>
    </w:p>
    <w:p w14:paraId="6881EE39" w14:textId="3F3E1125" w:rsidR="00C02894" w:rsidRDefault="00C02820" w:rsidP="00F806F3">
      <w:pPr>
        <w:pStyle w:val="Heading2"/>
      </w:pPr>
      <w:r>
        <w:t>Ethical considerations</w:t>
      </w:r>
      <w:r w:rsidR="00890DCE">
        <w:t>:</w:t>
      </w:r>
    </w:p>
    <w:p w14:paraId="47F35AD7" w14:textId="44A12D37" w:rsidR="00D21EE1" w:rsidRPr="00061D3D" w:rsidRDefault="00890DCE" w:rsidP="00AE6CCB">
      <w:pPr>
        <w:spacing w:line="360" w:lineRule="auto"/>
        <w:rPr>
          <w:rFonts w:ascii="Arial" w:hAnsi="Arial" w:cs="Arial"/>
          <w:sz w:val="22"/>
        </w:rPr>
      </w:pPr>
      <w:r w:rsidRPr="00061D3D">
        <w:rPr>
          <w:rFonts w:ascii="Arial" w:hAnsi="Arial" w:cs="Arial"/>
          <w:sz w:val="22"/>
        </w:rPr>
        <w:t xml:space="preserve">As a researcher, it is vital to uphold </w:t>
      </w:r>
      <w:r w:rsidR="000B7CFB" w:rsidRPr="00061D3D">
        <w:rPr>
          <w:rFonts w:ascii="Arial" w:hAnsi="Arial" w:cs="Arial"/>
          <w:sz w:val="22"/>
        </w:rPr>
        <w:t>ethical standards and handle exi</w:t>
      </w:r>
      <w:r w:rsidR="00A3210A" w:rsidRPr="00061D3D">
        <w:rPr>
          <w:rFonts w:ascii="Arial" w:hAnsi="Arial" w:cs="Arial"/>
          <w:sz w:val="22"/>
        </w:rPr>
        <w:t>s</w:t>
      </w:r>
      <w:r w:rsidR="000B7CFB" w:rsidRPr="00061D3D">
        <w:rPr>
          <w:rFonts w:ascii="Arial" w:hAnsi="Arial" w:cs="Arial"/>
          <w:sz w:val="22"/>
        </w:rPr>
        <w:t>ting data responsibly</w:t>
      </w:r>
      <w:r w:rsidR="00B63585" w:rsidRPr="00061D3D">
        <w:rPr>
          <w:rFonts w:ascii="Arial" w:hAnsi="Arial" w:cs="Arial"/>
          <w:sz w:val="22"/>
        </w:rPr>
        <w:t>. This</w:t>
      </w:r>
      <w:r w:rsidR="00531A54" w:rsidRPr="00061D3D">
        <w:rPr>
          <w:rFonts w:ascii="Arial" w:hAnsi="Arial" w:cs="Arial"/>
          <w:sz w:val="22"/>
        </w:rPr>
        <w:t xml:space="preserve"> </w:t>
      </w:r>
      <w:r w:rsidR="000B7CFB" w:rsidRPr="00061D3D">
        <w:rPr>
          <w:rFonts w:ascii="Arial" w:hAnsi="Arial" w:cs="Arial"/>
          <w:sz w:val="22"/>
        </w:rPr>
        <w:t>involv</w:t>
      </w:r>
      <w:r w:rsidR="00B63585" w:rsidRPr="00061D3D">
        <w:rPr>
          <w:rFonts w:ascii="Arial" w:hAnsi="Arial" w:cs="Arial"/>
          <w:sz w:val="22"/>
        </w:rPr>
        <w:t xml:space="preserve">es </w:t>
      </w:r>
      <w:r w:rsidR="000B7CFB" w:rsidRPr="00061D3D">
        <w:rPr>
          <w:rFonts w:ascii="Arial" w:hAnsi="Arial" w:cs="Arial"/>
          <w:sz w:val="22"/>
        </w:rPr>
        <w:t>presenting data truthfully</w:t>
      </w:r>
      <w:r w:rsidR="00A3210A" w:rsidRPr="00061D3D">
        <w:rPr>
          <w:rFonts w:ascii="Arial" w:hAnsi="Arial" w:cs="Arial"/>
          <w:sz w:val="22"/>
        </w:rPr>
        <w:t>, avoiding any form of manipulation or misuse</w:t>
      </w:r>
      <w:r w:rsidR="008730EE" w:rsidRPr="00061D3D">
        <w:rPr>
          <w:rFonts w:ascii="Arial" w:hAnsi="Arial" w:cs="Arial"/>
          <w:sz w:val="22"/>
        </w:rPr>
        <w:t>, conducting analysis with integrity and clearly acknowledging any limitation</w:t>
      </w:r>
      <w:r w:rsidR="005163EC" w:rsidRPr="00061D3D">
        <w:rPr>
          <w:rFonts w:ascii="Arial" w:hAnsi="Arial" w:cs="Arial"/>
          <w:sz w:val="22"/>
        </w:rPr>
        <w:t>s or potential biases in the research.</w:t>
      </w:r>
      <w:r w:rsidR="00B63585" w:rsidRPr="00061D3D">
        <w:rPr>
          <w:rFonts w:ascii="Arial" w:hAnsi="Arial" w:cs="Arial"/>
          <w:sz w:val="22"/>
        </w:rPr>
        <w:t xml:space="preserve"> </w:t>
      </w:r>
      <w:r w:rsidR="00833B90" w:rsidRPr="00061D3D">
        <w:rPr>
          <w:rFonts w:ascii="Arial" w:hAnsi="Arial" w:cs="Arial"/>
          <w:sz w:val="22"/>
        </w:rPr>
        <w:t xml:space="preserve">Sensitive data must </w:t>
      </w:r>
      <w:r w:rsidR="00B63585" w:rsidRPr="00061D3D">
        <w:rPr>
          <w:rFonts w:ascii="Arial" w:hAnsi="Arial" w:cs="Arial"/>
          <w:sz w:val="22"/>
        </w:rPr>
        <w:t xml:space="preserve">also </w:t>
      </w:r>
      <w:r w:rsidR="00833B90" w:rsidRPr="00061D3D">
        <w:rPr>
          <w:rFonts w:ascii="Arial" w:hAnsi="Arial" w:cs="Arial"/>
          <w:sz w:val="22"/>
        </w:rPr>
        <w:t>be anonymised, and confidentiality agreements must be upheld to protect the privacy of individuals</w:t>
      </w:r>
      <w:r w:rsidR="00B80DFA" w:rsidRPr="00061D3D">
        <w:rPr>
          <w:rFonts w:ascii="Arial" w:hAnsi="Arial" w:cs="Arial"/>
          <w:sz w:val="22"/>
        </w:rPr>
        <w:t xml:space="preserve">. Additionally, all original sources—including </w:t>
      </w:r>
      <w:r w:rsidR="00851D10" w:rsidRPr="00061D3D">
        <w:rPr>
          <w:rFonts w:ascii="Arial" w:hAnsi="Arial" w:cs="Arial"/>
          <w:sz w:val="22"/>
        </w:rPr>
        <w:t>data, literature, and other materials—</w:t>
      </w:r>
      <w:r w:rsidR="00AE6CCB" w:rsidRPr="00061D3D">
        <w:rPr>
          <w:rFonts w:ascii="Arial" w:hAnsi="Arial" w:cs="Arial"/>
          <w:sz w:val="22"/>
        </w:rPr>
        <w:t xml:space="preserve">should be accurately cited to honour intellectual property rights </w:t>
      </w:r>
      <w:r w:rsidR="0002750E" w:rsidRPr="00061D3D">
        <w:rPr>
          <w:rFonts w:ascii="Arial" w:hAnsi="Arial" w:cs="Arial"/>
          <w:sz w:val="22"/>
        </w:rPr>
        <w:t>to</w:t>
      </w:r>
      <w:r w:rsidR="00AE6CCB" w:rsidRPr="00061D3D">
        <w:rPr>
          <w:rFonts w:ascii="Arial" w:hAnsi="Arial" w:cs="Arial"/>
          <w:sz w:val="22"/>
        </w:rPr>
        <w:t xml:space="preserve"> prevent plagiarism.</w:t>
      </w:r>
      <w:r w:rsidR="00A052C1" w:rsidRPr="00061D3D">
        <w:rPr>
          <w:rFonts w:ascii="Arial" w:hAnsi="Arial" w:cs="Arial"/>
          <w:sz w:val="22"/>
        </w:rPr>
        <w:t xml:space="preserve"> </w:t>
      </w:r>
    </w:p>
    <w:p w14:paraId="1E96DF71" w14:textId="77777777" w:rsidR="004813EA" w:rsidRPr="003A2FDF" w:rsidRDefault="004813EA" w:rsidP="00061D3D">
      <w:pPr>
        <w:spacing w:line="360" w:lineRule="auto"/>
        <w:rPr>
          <w:rFonts w:ascii="Aptos" w:hAnsi="Aptos" w:cs="Arial"/>
        </w:rPr>
      </w:pPr>
    </w:p>
    <w:p w14:paraId="1DF9BF9E" w14:textId="77777777" w:rsidR="00AF0CB8" w:rsidRPr="007E5232" w:rsidRDefault="00AF0CB8" w:rsidP="00AF0CB8">
      <w:pPr>
        <w:pStyle w:val="Heading2"/>
        <w:rPr>
          <w:rFonts w:ascii="Arial" w:hAnsi="Arial" w:cs="Arial"/>
        </w:rPr>
      </w:pPr>
      <w:r w:rsidRPr="003A2FDF">
        <w:rPr>
          <w:rFonts w:ascii="Aptos" w:hAnsi="Aptos"/>
        </w:rPr>
        <w:t xml:space="preserve">5) Resources: </w:t>
      </w:r>
    </w:p>
    <w:p w14:paraId="4A0716D0" w14:textId="20A13DB7" w:rsidR="00AF0CB8" w:rsidRPr="00061D3D" w:rsidRDefault="007E5232" w:rsidP="007E5232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061D3D">
        <w:rPr>
          <w:rFonts w:ascii="Arial" w:hAnsi="Arial" w:cs="Arial"/>
          <w:sz w:val="22"/>
          <w:szCs w:val="22"/>
        </w:rPr>
        <w:t>Academic databases</w:t>
      </w:r>
    </w:p>
    <w:p w14:paraId="1ADAFB57" w14:textId="1BBF7714" w:rsidR="007E5232" w:rsidRPr="00061D3D" w:rsidRDefault="007E5232" w:rsidP="007E5232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061D3D">
        <w:rPr>
          <w:rFonts w:ascii="Arial" w:hAnsi="Arial" w:cs="Arial"/>
          <w:sz w:val="22"/>
          <w:szCs w:val="22"/>
        </w:rPr>
        <w:t>Cite them right</w:t>
      </w:r>
    </w:p>
    <w:p w14:paraId="34A01F5B" w14:textId="2FCAE757" w:rsidR="007F144E" w:rsidRPr="00061D3D" w:rsidRDefault="007F144E" w:rsidP="007E5232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061D3D">
        <w:rPr>
          <w:rFonts w:ascii="Arial" w:hAnsi="Arial" w:cs="Arial"/>
          <w:sz w:val="22"/>
          <w:szCs w:val="22"/>
        </w:rPr>
        <w:t>Background reading</w:t>
      </w:r>
      <w:r w:rsidR="00964ED3" w:rsidRPr="00061D3D">
        <w:rPr>
          <w:rFonts w:ascii="Arial" w:hAnsi="Arial" w:cs="Arial"/>
          <w:sz w:val="22"/>
          <w:szCs w:val="22"/>
        </w:rPr>
        <w:t>-</w:t>
      </w:r>
      <w:r w:rsidR="009965AD" w:rsidRPr="00061D3D">
        <w:rPr>
          <w:rFonts w:ascii="Arial" w:hAnsi="Arial" w:cs="Arial"/>
          <w:sz w:val="22"/>
          <w:szCs w:val="22"/>
        </w:rPr>
        <w:t xml:space="preserve"> g</w:t>
      </w:r>
      <w:r w:rsidRPr="00061D3D">
        <w:rPr>
          <w:rFonts w:ascii="Arial" w:hAnsi="Arial" w:cs="Arial"/>
          <w:sz w:val="22"/>
          <w:szCs w:val="22"/>
        </w:rPr>
        <w:t xml:space="preserve">overnment reports on ACEs </w:t>
      </w:r>
      <w:r w:rsidR="009965AD" w:rsidRPr="00061D3D">
        <w:rPr>
          <w:rFonts w:ascii="Arial" w:hAnsi="Arial" w:cs="Arial"/>
          <w:sz w:val="22"/>
          <w:szCs w:val="22"/>
        </w:rPr>
        <w:t>and alcohol use (</w:t>
      </w:r>
      <w:r w:rsidR="000A384E" w:rsidRPr="00061D3D">
        <w:rPr>
          <w:rFonts w:ascii="Arial" w:hAnsi="Arial" w:cs="Arial"/>
          <w:sz w:val="22"/>
          <w:szCs w:val="22"/>
        </w:rPr>
        <w:t>Public Health England, NHS)</w:t>
      </w:r>
    </w:p>
    <w:p w14:paraId="6F2992B3" w14:textId="62578B48" w:rsidR="0064173E" w:rsidRPr="00061D3D" w:rsidRDefault="0064173E" w:rsidP="007E5232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061D3D">
        <w:rPr>
          <w:rFonts w:ascii="Arial" w:hAnsi="Arial" w:cs="Arial"/>
          <w:sz w:val="22"/>
          <w:szCs w:val="22"/>
        </w:rPr>
        <w:t>Feedback from lecturer</w:t>
      </w:r>
    </w:p>
    <w:p w14:paraId="740C7FDF" w14:textId="018C6CB1" w:rsidR="00964ED3" w:rsidRPr="00061D3D" w:rsidRDefault="00964ED3" w:rsidP="007E5232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061D3D">
        <w:rPr>
          <w:rFonts w:ascii="Arial" w:hAnsi="Arial" w:cs="Arial"/>
          <w:sz w:val="22"/>
          <w:szCs w:val="22"/>
        </w:rPr>
        <w:t xml:space="preserve">University </w:t>
      </w:r>
      <w:r w:rsidR="00452A31" w:rsidRPr="00061D3D">
        <w:rPr>
          <w:rFonts w:ascii="Arial" w:hAnsi="Arial" w:cs="Arial"/>
          <w:sz w:val="22"/>
          <w:szCs w:val="22"/>
        </w:rPr>
        <w:t>l</w:t>
      </w:r>
      <w:r w:rsidRPr="00061D3D">
        <w:rPr>
          <w:rFonts w:ascii="Arial" w:hAnsi="Arial" w:cs="Arial"/>
          <w:sz w:val="22"/>
          <w:szCs w:val="22"/>
        </w:rPr>
        <w:t>ibrary access</w:t>
      </w:r>
    </w:p>
    <w:p w14:paraId="40E5F017" w14:textId="0E93466F" w:rsidR="00452A31" w:rsidRPr="00061D3D" w:rsidRDefault="00452A31" w:rsidP="007E5232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061D3D">
        <w:rPr>
          <w:rFonts w:ascii="Arial" w:hAnsi="Arial" w:cs="Arial"/>
          <w:sz w:val="22"/>
          <w:szCs w:val="22"/>
        </w:rPr>
        <w:t>Microsoft Office (Excel for data extraction)</w:t>
      </w:r>
    </w:p>
    <w:p w14:paraId="387621FA" w14:textId="77777777" w:rsidR="00452A31" w:rsidRDefault="00452A31" w:rsidP="00452A31">
      <w:pPr>
        <w:rPr>
          <w:rFonts w:ascii="Arial" w:hAnsi="Arial" w:cs="Arial"/>
        </w:rPr>
      </w:pPr>
    </w:p>
    <w:p w14:paraId="7068D506" w14:textId="77777777" w:rsidR="001731E4" w:rsidRDefault="001731E4" w:rsidP="00452A31">
      <w:pPr>
        <w:rPr>
          <w:rFonts w:ascii="Arial" w:hAnsi="Arial" w:cs="Arial"/>
        </w:rPr>
      </w:pPr>
    </w:p>
    <w:p w14:paraId="11CDED13" w14:textId="77777777" w:rsidR="001731E4" w:rsidRDefault="001731E4" w:rsidP="00452A31">
      <w:pPr>
        <w:rPr>
          <w:rFonts w:ascii="Arial" w:hAnsi="Arial" w:cs="Arial"/>
        </w:rPr>
      </w:pPr>
    </w:p>
    <w:p w14:paraId="138D7EC9" w14:textId="77777777" w:rsidR="001731E4" w:rsidRDefault="001731E4" w:rsidP="00452A31">
      <w:pPr>
        <w:rPr>
          <w:rFonts w:ascii="Arial" w:hAnsi="Arial" w:cs="Arial"/>
        </w:rPr>
      </w:pPr>
    </w:p>
    <w:p w14:paraId="29CDE128" w14:textId="77777777" w:rsidR="001731E4" w:rsidRDefault="001731E4" w:rsidP="00452A31">
      <w:pPr>
        <w:rPr>
          <w:rFonts w:ascii="Arial" w:hAnsi="Arial" w:cs="Arial"/>
        </w:rPr>
      </w:pPr>
    </w:p>
    <w:p w14:paraId="6A1FF936" w14:textId="77777777" w:rsidR="001731E4" w:rsidRDefault="001731E4" w:rsidP="00452A31">
      <w:pPr>
        <w:rPr>
          <w:rFonts w:ascii="Arial" w:hAnsi="Arial" w:cs="Arial"/>
        </w:rPr>
      </w:pPr>
    </w:p>
    <w:p w14:paraId="479C8C8E" w14:textId="77777777" w:rsidR="001731E4" w:rsidRDefault="001731E4" w:rsidP="00452A31">
      <w:pPr>
        <w:rPr>
          <w:rFonts w:ascii="Arial" w:hAnsi="Arial" w:cs="Arial"/>
        </w:rPr>
      </w:pPr>
    </w:p>
    <w:p w14:paraId="4B5E115C" w14:textId="77777777" w:rsidR="001731E4" w:rsidRPr="00452A31" w:rsidRDefault="001731E4" w:rsidP="00452A31">
      <w:pPr>
        <w:rPr>
          <w:rFonts w:ascii="Arial" w:hAnsi="Arial" w:cs="Arial"/>
        </w:rPr>
      </w:pPr>
    </w:p>
    <w:p w14:paraId="4963E40B" w14:textId="4C291FB4" w:rsidR="00AF0CB8" w:rsidRPr="0072230E" w:rsidRDefault="00AF0CB8" w:rsidP="004813EA">
      <w:pPr>
        <w:pStyle w:val="Heading2"/>
        <w:rPr>
          <w:rFonts w:ascii="Arial" w:eastAsiaTheme="minorHAnsi" w:hAnsi="Arial" w:cs="Arial"/>
          <w:color w:val="auto"/>
          <w:kern w:val="0"/>
          <w:sz w:val="24"/>
          <w:szCs w:val="22"/>
          <w14:ligatures w14:val="none"/>
        </w:rPr>
      </w:pPr>
      <w:r w:rsidRPr="003A2FDF">
        <w:rPr>
          <w:rFonts w:ascii="Aptos" w:hAnsi="Aptos"/>
        </w:rPr>
        <w:t>6) Timescale:</w:t>
      </w:r>
    </w:p>
    <w:p w14:paraId="6A4F418C" w14:textId="1BE72DD5" w:rsidR="00E47867" w:rsidRPr="00061D3D" w:rsidRDefault="004A70A0" w:rsidP="00E47867">
      <w:pPr>
        <w:rPr>
          <w:rFonts w:ascii="Arial" w:hAnsi="Arial" w:cs="Arial"/>
          <w:i/>
          <w:iCs/>
          <w:sz w:val="22"/>
        </w:rPr>
      </w:pPr>
      <w:r w:rsidRPr="00061D3D">
        <w:rPr>
          <w:rFonts w:ascii="Arial" w:hAnsi="Arial" w:cs="Arial"/>
          <w:i/>
          <w:iCs/>
          <w:sz w:val="22"/>
        </w:rPr>
        <w:t xml:space="preserve">Weeks 1-2: </w:t>
      </w:r>
      <w:r w:rsidR="005B3BB5" w:rsidRPr="00061D3D">
        <w:rPr>
          <w:rFonts w:ascii="Arial" w:hAnsi="Arial" w:cs="Arial"/>
          <w:i/>
          <w:iCs/>
          <w:sz w:val="22"/>
        </w:rPr>
        <w:t>Select a research topic</w:t>
      </w:r>
    </w:p>
    <w:p w14:paraId="436F88C3" w14:textId="1B03398D" w:rsidR="005B3BB5" w:rsidRPr="00061D3D" w:rsidRDefault="0072393A" w:rsidP="00E47867">
      <w:pPr>
        <w:rPr>
          <w:rFonts w:ascii="Arial" w:hAnsi="Arial" w:cs="Arial"/>
          <w:i/>
          <w:iCs/>
          <w:sz w:val="22"/>
        </w:rPr>
      </w:pPr>
      <w:r w:rsidRPr="00061D3D">
        <w:rPr>
          <w:rFonts w:ascii="Arial" w:hAnsi="Arial" w:cs="Arial"/>
          <w:i/>
          <w:iCs/>
          <w:sz w:val="22"/>
        </w:rPr>
        <w:lastRenderedPageBreak/>
        <w:t xml:space="preserve">Weeks 3-4: Begin drafting </w:t>
      </w:r>
      <w:r w:rsidR="00E07122" w:rsidRPr="00061D3D">
        <w:rPr>
          <w:rFonts w:ascii="Arial" w:hAnsi="Arial" w:cs="Arial"/>
          <w:i/>
          <w:iCs/>
          <w:sz w:val="22"/>
        </w:rPr>
        <w:t>research proposal</w:t>
      </w:r>
    </w:p>
    <w:p w14:paraId="5D2B6D26" w14:textId="4BDCEBE1" w:rsidR="004A70A0" w:rsidRPr="00061D3D" w:rsidRDefault="00F54840" w:rsidP="00E47867">
      <w:pPr>
        <w:rPr>
          <w:rFonts w:ascii="Arial" w:hAnsi="Arial" w:cs="Arial"/>
          <w:i/>
          <w:iCs/>
          <w:sz w:val="22"/>
        </w:rPr>
      </w:pPr>
      <w:r w:rsidRPr="00061D3D">
        <w:rPr>
          <w:rFonts w:ascii="Arial" w:hAnsi="Arial" w:cs="Arial"/>
          <w:i/>
          <w:iCs/>
          <w:sz w:val="22"/>
        </w:rPr>
        <w:t xml:space="preserve">Weeks 5-6: </w:t>
      </w:r>
      <w:r w:rsidR="0072230E" w:rsidRPr="00061D3D">
        <w:rPr>
          <w:rFonts w:ascii="Arial" w:hAnsi="Arial" w:cs="Arial"/>
          <w:i/>
          <w:iCs/>
          <w:sz w:val="22"/>
        </w:rPr>
        <w:t>Start collecting relevant data</w:t>
      </w:r>
    </w:p>
    <w:p w14:paraId="3BDED690" w14:textId="3A44FE3F" w:rsidR="004A70A0" w:rsidRPr="00061D3D" w:rsidRDefault="0072230E" w:rsidP="00E47867">
      <w:pPr>
        <w:rPr>
          <w:rFonts w:ascii="Arial" w:hAnsi="Arial" w:cs="Arial"/>
          <w:i/>
          <w:iCs/>
          <w:sz w:val="22"/>
        </w:rPr>
      </w:pPr>
      <w:r w:rsidRPr="00061D3D">
        <w:rPr>
          <w:rFonts w:ascii="Arial" w:hAnsi="Arial" w:cs="Arial"/>
          <w:i/>
          <w:iCs/>
          <w:sz w:val="22"/>
        </w:rPr>
        <w:t xml:space="preserve">Weeks </w:t>
      </w:r>
      <w:r w:rsidR="00C5537F" w:rsidRPr="00061D3D">
        <w:rPr>
          <w:rFonts w:ascii="Arial" w:hAnsi="Arial" w:cs="Arial"/>
          <w:i/>
          <w:iCs/>
          <w:sz w:val="22"/>
        </w:rPr>
        <w:t>7-8</w:t>
      </w:r>
      <w:r w:rsidR="006A6685" w:rsidRPr="00061D3D">
        <w:rPr>
          <w:rFonts w:ascii="Arial" w:hAnsi="Arial" w:cs="Arial"/>
          <w:i/>
          <w:iCs/>
          <w:sz w:val="22"/>
        </w:rPr>
        <w:t>:</w:t>
      </w:r>
      <w:r w:rsidR="00C5537F" w:rsidRPr="00061D3D">
        <w:rPr>
          <w:rFonts w:ascii="Arial" w:hAnsi="Arial" w:cs="Arial"/>
          <w:i/>
          <w:iCs/>
          <w:sz w:val="22"/>
        </w:rPr>
        <w:t xml:space="preserve"> Finalise proposal for submission</w:t>
      </w:r>
    </w:p>
    <w:p w14:paraId="72DFB30B" w14:textId="6910A68F" w:rsidR="00F854CF" w:rsidRPr="00061D3D" w:rsidRDefault="00C5537F" w:rsidP="00E47867">
      <w:pPr>
        <w:rPr>
          <w:rFonts w:ascii="Arial" w:hAnsi="Arial" w:cs="Arial"/>
          <w:i/>
          <w:iCs/>
          <w:sz w:val="22"/>
        </w:rPr>
      </w:pPr>
      <w:r w:rsidRPr="00061D3D">
        <w:rPr>
          <w:rFonts w:ascii="Arial" w:hAnsi="Arial" w:cs="Arial"/>
          <w:i/>
          <w:iCs/>
          <w:sz w:val="22"/>
        </w:rPr>
        <w:t xml:space="preserve">Week </w:t>
      </w:r>
      <w:r w:rsidR="00CB344A" w:rsidRPr="00061D3D">
        <w:rPr>
          <w:rFonts w:ascii="Arial" w:hAnsi="Arial" w:cs="Arial"/>
          <w:i/>
          <w:iCs/>
          <w:sz w:val="22"/>
        </w:rPr>
        <w:t>9</w:t>
      </w:r>
      <w:r w:rsidRPr="00061D3D">
        <w:rPr>
          <w:rFonts w:ascii="Arial" w:hAnsi="Arial" w:cs="Arial"/>
          <w:i/>
          <w:iCs/>
          <w:sz w:val="22"/>
        </w:rPr>
        <w:t>-10</w:t>
      </w:r>
      <w:r w:rsidR="006A6685" w:rsidRPr="00061D3D">
        <w:rPr>
          <w:rFonts w:ascii="Arial" w:hAnsi="Arial" w:cs="Arial"/>
          <w:i/>
          <w:iCs/>
          <w:sz w:val="22"/>
        </w:rPr>
        <w:t xml:space="preserve">: </w:t>
      </w:r>
      <w:r w:rsidR="00280B02" w:rsidRPr="00061D3D">
        <w:rPr>
          <w:rFonts w:ascii="Arial" w:hAnsi="Arial" w:cs="Arial"/>
          <w:i/>
          <w:iCs/>
          <w:sz w:val="22"/>
        </w:rPr>
        <w:t>Write introduction</w:t>
      </w:r>
    </w:p>
    <w:p w14:paraId="56F368FF" w14:textId="0EAA127B" w:rsidR="00C5537F" w:rsidRPr="00061D3D" w:rsidRDefault="00F854CF" w:rsidP="00E47867">
      <w:pPr>
        <w:rPr>
          <w:rFonts w:ascii="Arial" w:hAnsi="Arial" w:cs="Arial"/>
          <w:i/>
          <w:iCs/>
          <w:sz w:val="22"/>
        </w:rPr>
      </w:pPr>
      <w:r w:rsidRPr="00061D3D">
        <w:rPr>
          <w:rFonts w:ascii="Arial" w:hAnsi="Arial" w:cs="Arial"/>
          <w:i/>
          <w:iCs/>
          <w:sz w:val="22"/>
        </w:rPr>
        <w:t xml:space="preserve">Weeks </w:t>
      </w:r>
      <w:r w:rsidR="00CB344A" w:rsidRPr="00061D3D">
        <w:rPr>
          <w:rFonts w:ascii="Arial" w:hAnsi="Arial" w:cs="Arial"/>
          <w:i/>
          <w:iCs/>
          <w:sz w:val="22"/>
        </w:rPr>
        <w:t>11</w:t>
      </w:r>
      <w:r w:rsidRPr="00061D3D">
        <w:rPr>
          <w:rFonts w:ascii="Arial" w:hAnsi="Arial" w:cs="Arial"/>
          <w:i/>
          <w:iCs/>
          <w:sz w:val="22"/>
        </w:rPr>
        <w:t>-1</w:t>
      </w:r>
      <w:r w:rsidR="00CB344A" w:rsidRPr="00061D3D">
        <w:rPr>
          <w:rFonts w:ascii="Arial" w:hAnsi="Arial" w:cs="Arial"/>
          <w:i/>
          <w:iCs/>
          <w:sz w:val="22"/>
        </w:rPr>
        <w:t>4</w:t>
      </w:r>
      <w:r w:rsidRPr="00061D3D">
        <w:rPr>
          <w:rFonts w:ascii="Arial" w:hAnsi="Arial" w:cs="Arial"/>
          <w:i/>
          <w:iCs/>
          <w:sz w:val="22"/>
        </w:rPr>
        <w:t xml:space="preserve">: Develop </w:t>
      </w:r>
      <w:r w:rsidR="00CB344A" w:rsidRPr="00061D3D">
        <w:rPr>
          <w:rFonts w:ascii="Arial" w:hAnsi="Arial" w:cs="Arial"/>
          <w:i/>
          <w:iCs/>
          <w:sz w:val="22"/>
        </w:rPr>
        <w:t>Background</w:t>
      </w:r>
    </w:p>
    <w:p w14:paraId="34750242" w14:textId="7A0416E9" w:rsidR="006A39ED" w:rsidRPr="00061D3D" w:rsidRDefault="0071098C" w:rsidP="00E47867">
      <w:pPr>
        <w:rPr>
          <w:rFonts w:ascii="Arial" w:hAnsi="Arial" w:cs="Arial"/>
          <w:i/>
          <w:iCs/>
          <w:sz w:val="22"/>
        </w:rPr>
      </w:pPr>
      <w:r w:rsidRPr="00061D3D">
        <w:rPr>
          <w:rFonts w:ascii="Arial" w:hAnsi="Arial" w:cs="Arial"/>
          <w:i/>
          <w:iCs/>
          <w:sz w:val="22"/>
        </w:rPr>
        <w:t>Weeks 15-1</w:t>
      </w:r>
      <w:r w:rsidR="004962C2" w:rsidRPr="00061D3D">
        <w:rPr>
          <w:rFonts w:ascii="Arial" w:hAnsi="Arial" w:cs="Arial"/>
          <w:i/>
          <w:iCs/>
          <w:sz w:val="22"/>
        </w:rPr>
        <w:t>7</w:t>
      </w:r>
      <w:r w:rsidRPr="00061D3D">
        <w:rPr>
          <w:rFonts w:ascii="Arial" w:hAnsi="Arial" w:cs="Arial"/>
          <w:i/>
          <w:iCs/>
          <w:sz w:val="22"/>
        </w:rPr>
        <w:t xml:space="preserve">: </w:t>
      </w:r>
      <w:r w:rsidR="00C83C0F" w:rsidRPr="00061D3D">
        <w:rPr>
          <w:rFonts w:ascii="Arial" w:hAnsi="Arial" w:cs="Arial"/>
          <w:i/>
          <w:iCs/>
          <w:sz w:val="22"/>
        </w:rPr>
        <w:t xml:space="preserve">Complete </w:t>
      </w:r>
      <w:r w:rsidR="000F2C1B" w:rsidRPr="00061D3D">
        <w:rPr>
          <w:rFonts w:ascii="Arial" w:hAnsi="Arial" w:cs="Arial"/>
          <w:i/>
          <w:iCs/>
          <w:sz w:val="22"/>
        </w:rPr>
        <w:t>M</w:t>
      </w:r>
      <w:r w:rsidR="00C83C0F" w:rsidRPr="00061D3D">
        <w:rPr>
          <w:rFonts w:ascii="Arial" w:hAnsi="Arial" w:cs="Arial"/>
          <w:i/>
          <w:iCs/>
          <w:sz w:val="22"/>
        </w:rPr>
        <w:t xml:space="preserve">ethodology </w:t>
      </w:r>
      <w:r w:rsidR="000F2C1B" w:rsidRPr="00061D3D">
        <w:rPr>
          <w:rFonts w:ascii="Arial" w:hAnsi="Arial" w:cs="Arial"/>
          <w:i/>
          <w:iCs/>
          <w:sz w:val="22"/>
        </w:rPr>
        <w:t>and Poster</w:t>
      </w:r>
    </w:p>
    <w:p w14:paraId="502FA7C2" w14:textId="3FA99B0A" w:rsidR="000F2C1B" w:rsidRPr="00061D3D" w:rsidRDefault="000F2C1B" w:rsidP="00E47867">
      <w:pPr>
        <w:rPr>
          <w:rFonts w:ascii="Arial" w:hAnsi="Arial" w:cs="Arial"/>
          <w:i/>
          <w:iCs/>
          <w:sz w:val="22"/>
        </w:rPr>
      </w:pPr>
      <w:r w:rsidRPr="00061D3D">
        <w:rPr>
          <w:rFonts w:ascii="Arial" w:hAnsi="Arial" w:cs="Arial"/>
          <w:i/>
          <w:iCs/>
          <w:sz w:val="22"/>
        </w:rPr>
        <w:t>Weeks 18-</w:t>
      </w:r>
      <w:r w:rsidR="000766AE" w:rsidRPr="00061D3D">
        <w:rPr>
          <w:rFonts w:ascii="Arial" w:hAnsi="Arial" w:cs="Arial"/>
          <w:i/>
          <w:iCs/>
          <w:sz w:val="22"/>
        </w:rPr>
        <w:t xml:space="preserve">21: Analyse </w:t>
      </w:r>
      <w:r w:rsidR="002D678B" w:rsidRPr="00061D3D">
        <w:rPr>
          <w:rFonts w:ascii="Arial" w:hAnsi="Arial" w:cs="Arial"/>
          <w:i/>
          <w:iCs/>
          <w:sz w:val="22"/>
        </w:rPr>
        <w:t>Results</w:t>
      </w:r>
      <w:r w:rsidR="000766AE" w:rsidRPr="00061D3D">
        <w:rPr>
          <w:rFonts w:ascii="Arial" w:hAnsi="Arial" w:cs="Arial"/>
          <w:i/>
          <w:iCs/>
          <w:sz w:val="22"/>
        </w:rPr>
        <w:t xml:space="preserve"> a</w:t>
      </w:r>
      <w:r w:rsidR="002D678B" w:rsidRPr="00061D3D">
        <w:rPr>
          <w:rFonts w:ascii="Arial" w:hAnsi="Arial" w:cs="Arial"/>
          <w:i/>
          <w:iCs/>
          <w:sz w:val="22"/>
        </w:rPr>
        <w:t>nd Discussion</w:t>
      </w:r>
    </w:p>
    <w:p w14:paraId="69BA74E7" w14:textId="4A0D338F" w:rsidR="002D678B" w:rsidRPr="00061D3D" w:rsidRDefault="00F60D44" w:rsidP="00E47867">
      <w:pPr>
        <w:rPr>
          <w:rFonts w:ascii="Arial" w:hAnsi="Arial" w:cs="Arial"/>
          <w:i/>
          <w:iCs/>
          <w:sz w:val="22"/>
        </w:rPr>
      </w:pPr>
      <w:r w:rsidRPr="00061D3D">
        <w:rPr>
          <w:rFonts w:ascii="Arial" w:hAnsi="Arial" w:cs="Arial"/>
          <w:i/>
          <w:iCs/>
          <w:sz w:val="22"/>
        </w:rPr>
        <w:t xml:space="preserve">Weeks 22-24: </w:t>
      </w:r>
      <w:r w:rsidR="00DE2CC8" w:rsidRPr="00061D3D">
        <w:rPr>
          <w:rFonts w:ascii="Arial" w:hAnsi="Arial" w:cs="Arial"/>
          <w:i/>
          <w:iCs/>
          <w:sz w:val="22"/>
        </w:rPr>
        <w:t>Recommendations and Conclusion</w:t>
      </w:r>
    </w:p>
    <w:p w14:paraId="75975B8A" w14:textId="689EE890" w:rsidR="00245868" w:rsidRPr="00061D3D" w:rsidRDefault="00833A14" w:rsidP="00E47867">
      <w:pPr>
        <w:rPr>
          <w:rFonts w:ascii="Arial" w:hAnsi="Arial" w:cs="Arial"/>
          <w:i/>
          <w:iCs/>
          <w:sz w:val="22"/>
        </w:rPr>
      </w:pPr>
      <w:r w:rsidRPr="00061D3D">
        <w:rPr>
          <w:rFonts w:ascii="Arial" w:hAnsi="Arial" w:cs="Arial"/>
          <w:i/>
          <w:iCs/>
          <w:sz w:val="22"/>
        </w:rPr>
        <w:t xml:space="preserve">Weeks 25-26: </w:t>
      </w:r>
      <w:r w:rsidR="005348CF" w:rsidRPr="00061D3D">
        <w:rPr>
          <w:rFonts w:ascii="Arial" w:hAnsi="Arial" w:cs="Arial"/>
          <w:i/>
          <w:iCs/>
          <w:sz w:val="22"/>
        </w:rPr>
        <w:t>Proofread full d</w:t>
      </w:r>
      <w:r w:rsidR="00347EE9" w:rsidRPr="00061D3D">
        <w:rPr>
          <w:rFonts w:ascii="Arial" w:hAnsi="Arial" w:cs="Arial"/>
          <w:i/>
          <w:iCs/>
          <w:sz w:val="22"/>
        </w:rPr>
        <w:t>ocument</w:t>
      </w:r>
    </w:p>
    <w:p w14:paraId="7AE65ABC" w14:textId="2B87F9DF" w:rsidR="00E47867" w:rsidRPr="00061D3D" w:rsidRDefault="00FE7E49" w:rsidP="00E47867">
      <w:pPr>
        <w:rPr>
          <w:rFonts w:ascii="Arial" w:hAnsi="Arial" w:cs="Arial"/>
          <w:i/>
          <w:iCs/>
          <w:sz w:val="22"/>
        </w:rPr>
      </w:pPr>
      <w:r w:rsidRPr="00061D3D">
        <w:rPr>
          <w:rFonts w:ascii="Arial" w:hAnsi="Arial" w:cs="Arial"/>
          <w:i/>
          <w:iCs/>
          <w:sz w:val="22"/>
        </w:rPr>
        <w:t xml:space="preserve">Week 27: Submit final </w:t>
      </w:r>
      <w:r w:rsidR="00347EE9" w:rsidRPr="00061D3D">
        <w:rPr>
          <w:rFonts w:ascii="Arial" w:hAnsi="Arial" w:cs="Arial"/>
          <w:i/>
          <w:iCs/>
          <w:sz w:val="22"/>
        </w:rPr>
        <w:t>dissertation</w:t>
      </w:r>
    </w:p>
    <w:p w14:paraId="4BE33CE3" w14:textId="77777777" w:rsidR="00E47867" w:rsidRDefault="00E47867" w:rsidP="00E47867"/>
    <w:p w14:paraId="0C84471D" w14:textId="77777777" w:rsidR="00E47867" w:rsidRDefault="00E47867" w:rsidP="00E47867"/>
    <w:p w14:paraId="12FE540B" w14:textId="77777777" w:rsidR="00AF0CB8" w:rsidRDefault="00AF0CB8" w:rsidP="00134ED6">
      <w:pPr>
        <w:pStyle w:val="Heading2"/>
      </w:pPr>
      <w:r w:rsidRPr="003A2FDF">
        <w:t>7) Self-reflection as researcher (any strengths or challenges):</w:t>
      </w:r>
    </w:p>
    <w:p w14:paraId="08558A17" w14:textId="16ADB9E3" w:rsidR="00C16811" w:rsidRPr="00061D3D" w:rsidRDefault="00713C04" w:rsidP="00C04563">
      <w:pPr>
        <w:spacing w:line="360" w:lineRule="auto"/>
        <w:rPr>
          <w:rFonts w:ascii="Arial" w:hAnsi="Arial" w:cs="Arial"/>
          <w:sz w:val="22"/>
        </w:rPr>
      </w:pPr>
      <w:r w:rsidRPr="00061D3D">
        <w:rPr>
          <w:rFonts w:ascii="Arial" w:hAnsi="Arial" w:cs="Arial"/>
          <w:sz w:val="22"/>
        </w:rPr>
        <w:t xml:space="preserve">As an emerging researcher </w:t>
      </w:r>
      <w:r w:rsidR="007070F9" w:rsidRPr="00061D3D">
        <w:rPr>
          <w:rFonts w:ascii="Arial" w:hAnsi="Arial" w:cs="Arial"/>
          <w:sz w:val="22"/>
        </w:rPr>
        <w:t>in health and social care, conducting a systematic review will strengthen key research skills</w:t>
      </w:r>
      <w:r w:rsidR="00C44071" w:rsidRPr="00061D3D">
        <w:rPr>
          <w:rFonts w:ascii="Arial" w:hAnsi="Arial" w:cs="Arial"/>
          <w:sz w:val="22"/>
        </w:rPr>
        <w:t xml:space="preserve">, supported by a clear question and strong existing evidence </w:t>
      </w:r>
      <w:r w:rsidR="00DC67D0" w:rsidRPr="00061D3D">
        <w:rPr>
          <w:rFonts w:ascii="Arial" w:hAnsi="Arial" w:cs="Arial"/>
          <w:sz w:val="22"/>
        </w:rPr>
        <w:t xml:space="preserve">base. However, challenges may include </w:t>
      </w:r>
      <w:r w:rsidR="00714D03" w:rsidRPr="00061D3D">
        <w:rPr>
          <w:rFonts w:ascii="Arial" w:hAnsi="Arial" w:cs="Arial"/>
          <w:sz w:val="22"/>
        </w:rPr>
        <w:t>handling large volumes of literature and staying emotionally resilient given the sensitive nature of the topic</w:t>
      </w:r>
      <w:r w:rsidR="00546F7B" w:rsidRPr="00061D3D">
        <w:rPr>
          <w:rFonts w:ascii="Arial" w:hAnsi="Arial" w:cs="Arial"/>
          <w:sz w:val="22"/>
        </w:rPr>
        <w:t>. To address these challenges, ongoing support will be essential</w:t>
      </w:r>
      <w:r w:rsidR="005C438C" w:rsidRPr="00061D3D">
        <w:rPr>
          <w:rFonts w:ascii="Arial" w:hAnsi="Arial" w:cs="Arial"/>
          <w:sz w:val="22"/>
        </w:rPr>
        <w:t>, particularly guidance from a supervisor</w:t>
      </w:r>
      <w:r w:rsidR="003B2A7B" w:rsidRPr="00061D3D">
        <w:rPr>
          <w:rFonts w:ascii="Arial" w:hAnsi="Arial" w:cs="Arial"/>
          <w:sz w:val="22"/>
        </w:rPr>
        <w:t xml:space="preserve">, library assistance for database searches, and access </w:t>
      </w:r>
      <w:r w:rsidR="009A4591" w:rsidRPr="00061D3D">
        <w:rPr>
          <w:rFonts w:ascii="Arial" w:hAnsi="Arial" w:cs="Arial"/>
          <w:sz w:val="22"/>
        </w:rPr>
        <w:t>to wellbeing resources if the material becomes emotionally difficult.</w:t>
      </w:r>
    </w:p>
    <w:p w14:paraId="15396CA1" w14:textId="77777777" w:rsidR="007A3F62" w:rsidRDefault="007A3F62" w:rsidP="00C04563">
      <w:pPr>
        <w:spacing w:line="360" w:lineRule="auto"/>
        <w:rPr>
          <w:rFonts w:ascii="Arial" w:hAnsi="Arial" w:cs="Arial"/>
        </w:rPr>
      </w:pPr>
    </w:p>
    <w:p w14:paraId="382D3731" w14:textId="77777777" w:rsidR="001731E4" w:rsidRDefault="001731E4" w:rsidP="00C04563">
      <w:pPr>
        <w:spacing w:line="360" w:lineRule="auto"/>
        <w:rPr>
          <w:rFonts w:ascii="Arial" w:hAnsi="Arial" w:cs="Arial"/>
        </w:rPr>
      </w:pPr>
    </w:p>
    <w:p w14:paraId="751BF56C" w14:textId="77777777" w:rsidR="001731E4" w:rsidRDefault="001731E4" w:rsidP="003A534D">
      <w:pPr>
        <w:pStyle w:val="Heading1"/>
      </w:pPr>
    </w:p>
    <w:p w14:paraId="2A105B40" w14:textId="77777777" w:rsidR="001731E4" w:rsidRDefault="001731E4" w:rsidP="003A534D">
      <w:pPr>
        <w:pStyle w:val="Heading1"/>
      </w:pPr>
    </w:p>
    <w:p w14:paraId="0464A6C0" w14:textId="77777777" w:rsidR="001731E4" w:rsidRPr="001731E4" w:rsidRDefault="001731E4" w:rsidP="001731E4"/>
    <w:p w14:paraId="78D380B6" w14:textId="50895EE5" w:rsidR="008030A0" w:rsidRPr="008030A0" w:rsidRDefault="007A3F62" w:rsidP="003A534D">
      <w:pPr>
        <w:pStyle w:val="Heading1"/>
      </w:pPr>
      <w:r w:rsidRPr="00BB314D">
        <w:t>References</w:t>
      </w:r>
    </w:p>
    <w:p w14:paraId="3A216B3B" w14:textId="77777777" w:rsidR="001731E4" w:rsidRDefault="001731E4" w:rsidP="00BB314D">
      <w:pPr>
        <w:rPr>
          <w:rFonts w:ascii="Arial" w:hAnsi="Arial" w:cs="Arial"/>
          <w:sz w:val="22"/>
        </w:rPr>
      </w:pPr>
    </w:p>
    <w:p w14:paraId="2C49A337" w14:textId="245DB625" w:rsidR="00904C28" w:rsidRPr="008030A0" w:rsidRDefault="001A2953" w:rsidP="00BB314D">
      <w:pPr>
        <w:rPr>
          <w:rFonts w:ascii="Arial" w:hAnsi="Arial" w:cs="Arial"/>
          <w:sz w:val="22"/>
        </w:rPr>
      </w:pPr>
      <w:r w:rsidRPr="008030A0">
        <w:rPr>
          <w:rFonts w:ascii="Arial" w:hAnsi="Arial" w:cs="Arial"/>
          <w:sz w:val="22"/>
        </w:rPr>
        <w:t>Bellis, M.A., Lowey, H., Leckenby, N., Hughes, K. and Harrison, D. (2014)</w:t>
      </w:r>
      <w:r w:rsidR="003F6950" w:rsidRPr="008030A0">
        <w:rPr>
          <w:rFonts w:ascii="Arial" w:hAnsi="Arial" w:cs="Arial"/>
          <w:sz w:val="22"/>
        </w:rPr>
        <w:t xml:space="preserve"> ‘</w:t>
      </w:r>
      <w:r w:rsidRPr="008030A0">
        <w:rPr>
          <w:rStyle w:val="Emphasis"/>
          <w:rFonts w:ascii="Arial" w:hAnsi="Arial" w:cs="Arial"/>
          <w:i w:val="0"/>
          <w:iCs w:val="0"/>
          <w:sz w:val="22"/>
        </w:rPr>
        <w:t xml:space="preserve">Adverse childhood experiences: retrospective study to determine their impact on adult health </w:t>
      </w:r>
      <w:r w:rsidRPr="008030A0">
        <w:rPr>
          <w:rStyle w:val="Emphasis"/>
          <w:rFonts w:ascii="Arial" w:hAnsi="Arial" w:cs="Arial"/>
          <w:i w:val="0"/>
          <w:iCs w:val="0"/>
          <w:sz w:val="22"/>
        </w:rPr>
        <w:lastRenderedPageBreak/>
        <w:t>behaviours and health outcomes in a UK population</w:t>
      </w:r>
      <w:r w:rsidR="003F6950" w:rsidRPr="008030A0">
        <w:rPr>
          <w:rFonts w:ascii="Arial" w:hAnsi="Arial" w:cs="Arial"/>
          <w:sz w:val="22"/>
        </w:rPr>
        <w:t>,’</w:t>
      </w:r>
      <w:r w:rsidRPr="008030A0">
        <w:rPr>
          <w:rFonts w:ascii="Arial" w:hAnsi="Arial" w:cs="Arial"/>
          <w:sz w:val="22"/>
        </w:rPr>
        <w:t xml:space="preserve"> </w:t>
      </w:r>
      <w:r w:rsidRPr="008030A0">
        <w:rPr>
          <w:rFonts w:ascii="Arial" w:hAnsi="Arial" w:cs="Arial"/>
          <w:i/>
          <w:iCs/>
          <w:sz w:val="22"/>
        </w:rPr>
        <w:t>BMC Medicine</w:t>
      </w:r>
      <w:r w:rsidRPr="008030A0">
        <w:rPr>
          <w:rFonts w:ascii="Arial" w:hAnsi="Arial" w:cs="Arial"/>
          <w:sz w:val="22"/>
        </w:rPr>
        <w:t>, 12(1), p.72.</w:t>
      </w:r>
      <w:r w:rsidR="00D169A5" w:rsidRPr="008030A0">
        <w:rPr>
          <w:rFonts w:ascii="Arial" w:hAnsi="Arial" w:cs="Arial"/>
          <w:sz w:val="22"/>
        </w:rPr>
        <w:t xml:space="preserve"> Available at: </w:t>
      </w:r>
      <w:hyperlink r:id="rId6" w:history="1">
        <w:r w:rsidR="00D71DAA" w:rsidRPr="008030A0">
          <w:rPr>
            <w:rStyle w:val="Hyperlink"/>
            <w:rFonts w:ascii="Arial" w:hAnsi="Arial" w:cs="Arial"/>
            <w:color w:val="auto"/>
            <w:sz w:val="22"/>
          </w:rPr>
          <w:t>https://doi.org/10.1186/1741-7015-12-72</w:t>
        </w:r>
      </w:hyperlink>
      <w:r w:rsidR="00D71DAA" w:rsidRPr="008030A0">
        <w:rPr>
          <w:rFonts w:ascii="Arial" w:hAnsi="Arial" w:cs="Arial"/>
          <w:sz w:val="22"/>
        </w:rPr>
        <w:t xml:space="preserve">. </w:t>
      </w:r>
    </w:p>
    <w:p w14:paraId="372E3AA6" w14:textId="178C3345" w:rsidR="007D2565" w:rsidRPr="007D2565" w:rsidRDefault="007D2565" w:rsidP="007D2565">
      <w:pPr>
        <w:spacing w:after="0" w:line="240" w:lineRule="auto"/>
        <w:rPr>
          <w:rFonts w:ascii="Arial" w:eastAsia="Times New Roman" w:hAnsi="Arial" w:cs="Arial"/>
          <w:sz w:val="22"/>
          <w:lang w:eastAsia="en-GB"/>
        </w:rPr>
      </w:pPr>
    </w:p>
    <w:p w14:paraId="038CD151" w14:textId="1B5F0F2B" w:rsidR="007D2565" w:rsidRPr="008030A0" w:rsidRDefault="007D2565" w:rsidP="007D2565">
      <w:pPr>
        <w:spacing w:after="0" w:line="240" w:lineRule="auto"/>
        <w:rPr>
          <w:rFonts w:ascii="Arial" w:eastAsia="Times New Roman" w:hAnsi="Arial" w:cs="Arial"/>
          <w:sz w:val="22"/>
          <w:lang w:eastAsia="en-GB"/>
        </w:rPr>
      </w:pPr>
      <w:r w:rsidRPr="007D2565">
        <w:rPr>
          <w:rFonts w:ascii="Arial" w:eastAsia="Times New Roman" w:hAnsi="Arial" w:cs="Arial"/>
          <w:sz w:val="22"/>
          <w:lang w:eastAsia="en-GB"/>
        </w:rPr>
        <w:t>Bellis</w:t>
      </w:r>
      <w:r w:rsidR="00EE3283" w:rsidRPr="008030A0">
        <w:rPr>
          <w:rFonts w:ascii="Arial" w:eastAsia="Times New Roman" w:hAnsi="Arial" w:cs="Arial"/>
          <w:sz w:val="22"/>
          <w:lang w:eastAsia="en-GB"/>
        </w:rPr>
        <w:t>,</w:t>
      </w:r>
      <w:r w:rsidRPr="007D2565">
        <w:rPr>
          <w:rFonts w:ascii="Arial" w:eastAsia="Times New Roman" w:hAnsi="Arial" w:cs="Arial"/>
          <w:sz w:val="22"/>
          <w:lang w:eastAsia="en-GB"/>
        </w:rPr>
        <w:t xml:space="preserve"> M</w:t>
      </w:r>
      <w:r w:rsidR="00EE3283" w:rsidRPr="008030A0">
        <w:rPr>
          <w:rFonts w:ascii="Arial" w:eastAsia="Times New Roman" w:hAnsi="Arial" w:cs="Arial"/>
          <w:sz w:val="22"/>
          <w:lang w:eastAsia="en-GB"/>
        </w:rPr>
        <w:t>.</w:t>
      </w:r>
      <w:r w:rsidRPr="007D2565">
        <w:rPr>
          <w:rFonts w:ascii="Arial" w:eastAsia="Times New Roman" w:hAnsi="Arial" w:cs="Arial"/>
          <w:sz w:val="22"/>
          <w:lang w:eastAsia="en-GB"/>
        </w:rPr>
        <w:t>, Hughes</w:t>
      </w:r>
      <w:r w:rsidR="00677D66" w:rsidRPr="008030A0">
        <w:rPr>
          <w:rFonts w:ascii="Arial" w:eastAsia="Times New Roman" w:hAnsi="Arial" w:cs="Arial"/>
          <w:sz w:val="22"/>
          <w:lang w:eastAsia="en-GB"/>
        </w:rPr>
        <w:t>,</w:t>
      </w:r>
      <w:r w:rsidRPr="007D2565">
        <w:rPr>
          <w:rFonts w:ascii="Arial" w:eastAsia="Times New Roman" w:hAnsi="Arial" w:cs="Arial"/>
          <w:sz w:val="22"/>
          <w:lang w:eastAsia="en-GB"/>
        </w:rPr>
        <w:t xml:space="preserve"> K</w:t>
      </w:r>
      <w:r w:rsidR="00677D66" w:rsidRPr="008030A0">
        <w:rPr>
          <w:rFonts w:ascii="Arial" w:eastAsia="Times New Roman" w:hAnsi="Arial" w:cs="Arial"/>
          <w:sz w:val="22"/>
          <w:lang w:eastAsia="en-GB"/>
        </w:rPr>
        <w:t>.</w:t>
      </w:r>
      <w:r w:rsidRPr="007D2565">
        <w:rPr>
          <w:rFonts w:ascii="Arial" w:eastAsia="Times New Roman" w:hAnsi="Arial" w:cs="Arial"/>
          <w:sz w:val="22"/>
          <w:lang w:eastAsia="en-GB"/>
        </w:rPr>
        <w:t>, Hardcastle</w:t>
      </w:r>
      <w:r w:rsidR="00677D66" w:rsidRPr="008030A0">
        <w:rPr>
          <w:rFonts w:ascii="Arial" w:eastAsia="Times New Roman" w:hAnsi="Arial" w:cs="Arial"/>
          <w:sz w:val="22"/>
          <w:lang w:eastAsia="en-GB"/>
        </w:rPr>
        <w:t>,</w:t>
      </w:r>
      <w:r w:rsidRPr="007D2565">
        <w:rPr>
          <w:rFonts w:ascii="Arial" w:eastAsia="Times New Roman" w:hAnsi="Arial" w:cs="Arial"/>
          <w:sz w:val="22"/>
          <w:lang w:eastAsia="en-GB"/>
        </w:rPr>
        <w:t xml:space="preserve"> K</w:t>
      </w:r>
      <w:r w:rsidR="00677D66" w:rsidRPr="008030A0">
        <w:rPr>
          <w:rFonts w:ascii="Arial" w:eastAsia="Times New Roman" w:hAnsi="Arial" w:cs="Arial"/>
          <w:sz w:val="22"/>
          <w:lang w:eastAsia="en-GB"/>
        </w:rPr>
        <w:t>.</w:t>
      </w:r>
      <w:r w:rsidRPr="007D2565">
        <w:rPr>
          <w:rFonts w:ascii="Arial" w:eastAsia="Times New Roman" w:hAnsi="Arial" w:cs="Arial"/>
          <w:sz w:val="22"/>
          <w:lang w:eastAsia="en-GB"/>
        </w:rPr>
        <w:t xml:space="preserve">, </w:t>
      </w:r>
      <w:r w:rsidR="00EE3283" w:rsidRPr="008030A0">
        <w:rPr>
          <w:rFonts w:ascii="Arial" w:eastAsia="Times New Roman" w:hAnsi="Arial" w:cs="Arial"/>
          <w:sz w:val="22"/>
          <w:lang w:eastAsia="en-GB"/>
        </w:rPr>
        <w:t>Ashton</w:t>
      </w:r>
      <w:r w:rsidR="00677D66" w:rsidRPr="008030A0">
        <w:rPr>
          <w:rFonts w:ascii="Arial" w:eastAsia="Times New Roman" w:hAnsi="Arial" w:cs="Arial"/>
          <w:sz w:val="22"/>
          <w:lang w:eastAsia="en-GB"/>
        </w:rPr>
        <w:t>, K</w:t>
      </w:r>
      <w:r w:rsidRPr="007D2565">
        <w:rPr>
          <w:rFonts w:ascii="Arial" w:eastAsia="Times New Roman" w:hAnsi="Arial" w:cs="Arial"/>
          <w:sz w:val="22"/>
          <w:lang w:eastAsia="en-GB"/>
        </w:rPr>
        <w:t>.</w:t>
      </w:r>
      <w:r w:rsidR="00050141" w:rsidRPr="008030A0">
        <w:rPr>
          <w:rFonts w:ascii="Arial" w:eastAsia="Times New Roman" w:hAnsi="Arial" w:cs="Arial"/>
          <w:sz w:val="22"/>
          <w:lang w:eastAsia="en-GB"/>
        </w:rPr>
        <w:t xml:space="preserve">, Ford, K., Quigg, Z., </w:t>
      </w:r>
      <w:r w:rsidR="00F54B0A" w:rsidRPr="008030A0">
        <w:rPr>
          <w:rFonts w:ascii="Arial" w:eastAsia="Times New Roman" w:hAnsi="Arial" w:cs="Arial"/>
          <w:sz w:val="22"/>
          <w:lang w:eastAsia="en-GB"/>
        </w:rPr>
        <w:t>and Davies, A. (2017)</w:t>
      </w:r>
      <w:r w:rsidRPr="007D2565">
        <w:rPr>
          <w:rFonts w:ascii="Arial" w:eastAsia="Times New Roman" w:hAnsi="Arial" w:cs="Arial"/>
          <w:sz w:val="22"/>
          <w:lang w:eastAsia="en-GB"/>
        </w:rPr>
        <w:t xml:space="preserve"> </w:t>
      </w:r>
      <w:r w:rsidR="009E3334" w:rsidRPr="008030A0">
        <w:rPr>
          <w:rFonts w:ascii="Arial" w:eastAsia="Times New Roman" w:hAnsi="Arial" w:cs="Arial"/>
          <w:sz w:val="22"/>
          <w:lang w:eastAsia="en-GB"/>
        </w:rPr>
        <w:t>‘</w:t>
      </w:r>
      <w:r w:rsidRPr="007D2565">
        <w:rPr>
          <w:rFonts w:ascii="Arial" w:eastAsia="Times New Roman" w:hAnsi="Arial" w:cs="Arial"/>
          <w:sz w:val="22"/>
          <w:lang w:eastAsia="en-GB"/>
        </w:rPr>
        <w:t>The impact of adverse childhood experiences on health service use across the life course using a retrospective cohort study</w:t>
      </w:r>
      <w:r w:rsidR="009E3334" w:rsidRPr="008030A0">
        <w:rPr>
          <w:rFonts w:ascii="Arial" w:eastAsia="Times New Roman" w:hAnsi="Arial" w:cs="Arial"/>
          <w:sz w:val="22"/>
          <w:lang w:eastAsia="en-GB"/>
        </w:rPr>
        <w:t>,’</w:t>
      </w:r>
      <w:r w:rsidRPr="007D2565">
        <w:rPr>
          <w:rFonts w:ascii="Arial" w:eastAsia="Times New Roman" w:hAnsi="Arial" w:cs="Arial"/>
          <w:sz w:val="22"/>
          <w:lang w:eastAsia="en-GB"/>
        </w:rPr>
        <w:t xml:space="preserve"> </w:t>
      </w:r>
      <w:r w:rsidRPr="007D2565">
        <w:rPr>
          <w:rFonts w:ascii="Arial" w:eastAsia="Times New Roman" w:hAnsi="Arial" w:cs="Arial"/>
          <w:i/>
          <w:iCs/>
          <w:sz w:val="22"/>
          <w:lang w:eastAsia="en-GB"/>
        </w:rPr>
        <w:t>Journal of Health Services Research &amp; Policy</w:t>
      </w:r>
      <w:r w:rsidR="001873CB" w:rsidRPr="008030A0">
        <w:rPr>
          <w:rFonts w:ascii="Arial" w:eastAsia="Times New Roman" w:hAnsi="Arial" w:cs="Arial"/>
          <w:sz w:val="22"/>
          <w:lang w:eastAsia="en-GB"/>
        </w:rPr>
        <w:t xml:space="preserve">, </w:t>
      </w:r>
      <w:r w:rsidRPr="007D2565">
        <w:rPr>
          <w:rFonts w:ascii="Arial" w:eastAsia="Times New Roman" w:hAnsi="Arial" w:cs="Arial"/>
          <w:sz w:val="22"/>
          <w:lang w:eastAsia="en-GB"/>
        </w:rPr>
        <w:t>22(3)</w:t>
      </w:r>
      <w:r w:rsidR="001873CB" w:rsidRPr="008030A0">
        <w:rPr>
          <w:rFonts w:ascii="Arial" w:eastAsia="Times New Roman" w:hAnsi="Arial" w:cs="Arial"/>
          <w:sz w:val="22"/>
          <w:lang w:eastAsia="en-GB"/>
        </w:rPr>
        <w:t>, pp</w:t>
      </w:r>
      <w:r w:rsidR="00B47F82" w:rsidRPr="008030A0">
        <w:rPr>
          <w:rFonts w:ascii="Arial" w:eastAsia="Times New Roman" w:hAnsi="Arial" w:cs="Arial"/>
          <w:sz w:val="22"/>
          <w:lang w:eastAsia="en-GB"/>
        </w:rPr>
        <w:t>.</w:t>
      </w:r>
      <w:r w:rsidRPr="007D2565">
        <w:rPr>
          <w:rFonts w:ascii="Arial" w:eastAsia="Times New Roman" w:hAnsi="Arial" w:cs="Arial"/>
          <w:sz w:val="22"/>
          <w:lang w:eastAsia="en-GB"/>
        </w:rPr>
        <w:t xml:space="preserve">168-177. </w:t>
      </w:r>
      <w:r w:rsidR="00B47F82" w:rsidRPr="008030A0">
        <w:rPr>
          <w:rFonts w:ascii="Arial" w:eastAsia="Times New Roman" w:hAnsi="Arial" w:cs="Arial"/>
          <w:sz w:val="22"/>
          <w:lang w:eastAsia="en-GB"/>
        </w:rPr>
        <w:t xml:space="preserve">Available at: </w:t>
      </w:r>
      <w:r w:rsidRPr="007D2565">
        <w:rPr>
          <w:rFonts w:ascii="Arial" w:eastAsia="Times New Roman" w:hAnsi="Arial" w:cs="Arial"/>
          <w:sz w:val="22"/>
          <w:lang w:eastAsia="en-GB"/>
        </w:rPr>
        <w:t>doi:</w:t>
      </w:r>
      <w:hyperlink r:id="rId7" w:history="1">
        <w:r w:rsidRPr="007D2565">
          <w:rPr>
            <w:rFonts w:ascii="Arial" w:eastAsia="Times New Roman" w:hAnsi="Arial" w:cs="Arial"/>
            <w:sz w:val="22"/>
            <w:u w:val="single"/>
            <w:lang w:eastAsia="en-GB"/>
          </w:rPr>
          <w:t>10.1177/1355819617706720</w:t>
        </w:r>
      </w:hyperlink>
      <w:r w:rsidR="00B47F82" w:rsidRPr="008030A0">
        <w:rPr>
          <w:rFonts w:ascii="Arial" w:eastAsia="Times New Roman" w:hAnsi="Arial" w:cs="Arial"/>
          <w:sz w:val="22"/>
          <w:lang w:eastAsia="en-GB"/>
        </w:rPr>
        <w:t>.</w:t>
      </w:r>
    </w:p>
    <w:p w14:paraId="4B04934A" w14:textId="77777777" w:rsidR="00FB7DE0" w:rsidRPr="008030A0" w:rsidRDefault="00FB7DE0" w:rsidP="007D2565">
      <w:pPr>
        <w:spacing w:after="0" w:line="240" w:lineRule="auto"/>
        <w:rPr>
          <w:rFonts w:ascii="Arial" w:eastAsia="Times New Roman" w:hAnsi="Arial" w:cs="Arial"/>
          <w:sz w:val="22"/>
          <w:lang w:eastAsia="en-GB"/>
        </w:rPr>
      </w:pPr>
    </w:p>
    <w:p w14:paraId="774382CF" w14:textId="77777777" w:rsidR="008030A0" w:rsidRPr="007D2565" w:rsidRDefault="008030A0" w:rsidP="007D2565">
      <w:pPr>
        <w:spacing w:after="0" w:line="240" w:lineRule="auto"/>
        <w:rPr>
          <w:rFonts w:ascii="Arial" w:eastAsia="Times New Roman" w:hAnsi="Arial" w:cs="Arial"/>
          <w:sz w:val="22"/>
          <w:lang w:eastAsia="en-GB"/>
        </w:rPr>
      </w:pPr>
    </w:p>
    <w:p w14:paraId="68B44817" w14:textId="77777777" w:rsidR="00FB7DE0" w:rsidRPr="008030A0" w:rsidRDefault="00FB7DE0" w:rsidP="00FB7DE0">
      <w:pPr>
        <w:rPr>
          <w:rFonts w:ascii="Arial" w:hAnsi="Arial" w:cs="Arial"/>
          <w:sz w:val="22"/>
        </w:rPr>
      </w:pPr>
      <w:r w:rsidRPr="008030A0">
        <w:rPr>
          <w:rFonts w:ascii="Arial" w:hAnsi="Arial" w:cs="Arial"/>
          <w:sz w:val="22"/>
        </w:rPr>
        <w:t xml:space="preserve">Centres for Disease Control and Prevention (CDC) (2025) </w:t>
      </w:r>
      <w:r w:rsidRPr="008030A0">
        <w:rPr>
          <w:rFonts w:ascii="Arial" w:hAnsi="Arial" w:cs="Arial"/>
          <w:i/>
          <w:iCs/>
          <w:sz w:val="22"/>
        </w:rPr>
        <w:t>About adverse childhood experiences</w:t>
      </w:r>
      <w:r w:rsidRPr="008030A0">
        <w:rPr>
          <w:rFonts w:ascii="Arial" w:hAnsi="Arial" w:cs="Arial"/>
          <w:sz w:val="22"/>
        </w:rPr>
        <w:t xml:space="preserve">. Available at: </w:t>
      </w:r>
      <w:hyperlink r:id="rId8" w:history="1">
        <w:r w:rsidRPr="008030A0">
          <w:rPr>
            <w:rStyle w:val="Hyperlink"/>
            <w:rFonts w:ascii="Arial" w:hAnsi="Arial" w:cs="Arial"/>
            <w:color w:val="auto"/>
            <w:sz w:val="22"/>
          </w:rPr>
          <w:t>About Adverse Childhood Experiences | Adverse Childhood Experiences (ACEs) | CDC</w:t>
        </w:r>
      </w:hyperlink>
      <w:r w:rsidRPr="008030A0">
        <w:rPr>
          <w:rFonts w:ascii="Arial" w:hAnsi="Arial" w:cs="Arial"/>
          <w:sz w:val="22"/>
        </w:rPr>
        <w:t xml:space="preserve"> (Accessed: 18</w:t>
      </w:r>
      <w:r w:rsidRPr="008030A0">
        <w:rPr>
          <w:rFonts w:ascii="Arial" w:hAnsi="Arial" w:cs="Arial"/>
          <w:sz w:val="22"/>
          <w:vertAlign w:val="superscript"/>
        </w:rPr>
        <w:t>th</w:t>
      </w:r>
      <w:r w:rsidRPr="008030A0">
        <w:rPr>
          <w:rFonts w:ascii="Arial" w:hAnsi="Arial" w:cs="Arial"/>
          <w:sz w:val="22"/>
        </w:rPr>
        <w:t xml:space="preserve"> October 2025)</w:t>
      </w:r>
    </w:p>
    <w:p w14:paraId="673E7E9C" w14:textId="77777777" w:rsidR="00FB7DE0" w:rsidRPr="008030A0" w:rsidRDefault="00FB7DE0" w:rsidP="00FB7DE0">
      <w:pPr>
        <w:rPr>
          <w:rFonts w:ascii="Arial" w:hAnsi="Arial" w:cs="Arial"/>
          <w:sz w:val="22"/>
        </w:rPr>
      </w:pPr>
    </w:p>
    <w:p w14:paraId="57FB873C" w14:textId="77777777" w:rsidR="00FB7DE0" w:rsidRPr="008030A0" w:rsidRDefault="00FB7DE0" w:rsidP="00FB7DE0">
      <w:pPr>
        <w:rPr>
          <w:rFonts w:ascii="Arial" w:hAnsi="Arial" w:cs="Arial"/>
          <w:sz w:val="22"/>
        </w:rPr>
      </w:pPr>
      <w:r w:rsidRPr="008030A0">
        <w:rPr>
          <w:rFonts w:ascii="Arial" w:hAnsi="Arial" w:cs="Arial"/>
          <w:sz w:val="22"/>
        </w:rPr>
        <w:t>Felitti, V.J., Anda, R.F., Nordenberg, D., Williamson, D.F., Spitz, A.M., Edwards, V., Koss, M.P. and Marks, J.S. (1998). ‘</w:t>
      </w:r>
      <w:r w:rsidRPr="008030A0">
        <w:rPr>
          <w:rStyle w:val="Emphasis"/>
          <w:rFonts w:ascii="Arial" w:hAnsi="Arial" w:cs="Arial"/>
          <w:i w:val="0"/>
          <w:iCs w:val="0"/>
          <w:sz w:val="22"/>
        </w:rPr>
        <w:t>Relationship of childhood abuse and household dysfunction to many of the leading causes of death in adults: The Adverse Childhood Experiences (ACE) Study</w:t>
      </w:r>
      <w:r w:rsidRPr="008030A0">
        <w:rPr>
          <w:rFonts w:ascii="Arial" w:hAnsi="Arial" w:cs="Arial"/>
          <w:sz w:val="22"/>
        </w:rPr>
        <w:t xml:space="preserve">,’ </w:t>
      </w:r>
      <w:r w:rsidRPr="008030A0">
        <w:rPr>
          <w:rFonts w:ascii="Arial" w:hAnsi="Arial" w:cs="Arial"/>
          <w:i/>
          <w:iCs/>
          <w:sz w:val="22"/>
        </w:rPr>
        <w:t>American Journal of Preventive Medicine</w:t>
      </w:r>
      <w:r w:rsidRPr="008030A0">
        <w:rPr>
          <w:rFonts w:ascii="Arial" w:hAnsi="Arial" w:cs="Arial"/>
          <w:sz w:val="22"/>
        </w:rPr>
        <w:t xml:space="preserve">, 14(4), pp.245–258. Available at: </w:t>
      </w:r>
      <w:hyperlink r:id="rId9" w:history="1">
        <w:r w:rsidRPr="008030A0">
          <w:rPr>
            <w:rStyle w:val="Hyperlink"/>
            <w:rFonts w:ascii="Arial" w:hAnsi="Arial" w:cs="Arial"/>
            <w:color w:val="auto"/>
            <w:sz w:val="22"/>
          </w:rPr>
          <w:t>https://doi.org/10.1016/S0749-3797(98)00017-8</w:t>
        </w:r>
      </w:hyperlink>
      <w:r w:rsidRPr="008030A0">
        <w:rPr>
          <w:rFonts w:ascii="Arial" w:hAnsi="Arial" w:cs="Arial"/>
          <w:sz w:val="22"/>
        </w:rPr>
        <w:t>.</w:t>
      </w:r>
    </w:p>
    <w:p w14:paraId="66A906F4" w14:textId="77777777" w:rsidR="00FB7DE0" w:rsidRPr="008030A0" w:rsidRDefault="00FB7DE0" w:rsidP="00FB7DE0">
      <w:pPr>
        <w:rPr>
          <w:rFonts w:ascii="Arial" w:hAnsi="Arial" w:cs="Arial"/>
          <w:sz w:val="22"/>
        </w:rPr>
      </w:pPr>
    </w:p>
    <w:p w14:paraId="7D7C9A20" w14:textId="77777777" w:rsidR="00FB7DE0" w:rsidRPr="008030A0" w:rsidRDefault="00FB7DE0" w:rsidP="00FB7DE0">
      <w:pPr>
        <w:rPr>
          <w:rFonts w:ascii="Arial" w:hAnsi="Arial" w:cs="Arial"/>
          <w:sz w:val="22"/>
        </w:rPr>
      </w:pPr>
      <w:r w:rsidRPr="008030A0">
        <w:rPr>
          <w:rFonts w:ascii="Arial" w:hAnsi="Arial" w:cs="Arial"/>
          <w:sz w:val="22"/>
        </w:rPr>
        <w:t xml:space="preserve">Office for National Statistics (2024) </w:t>
      </w:r>
      <w:r w:rsidRPr="008030A0">
        <w:rPr>
          <w:rStyle w:val="Emphasis"/>
          <w:rFonts w:ascii="Arial" w:hAnsi="Arial" w:cs="Arial"/>
          <w:sz w:val="22"/>
        </w:rPr>
        <w:t>Alcohol-specific deaths in the UK: registered in 2023</w:t>
      </w:r>
      <w:r w:rsidRPr="008030A0">
        <w:rPr>
          <w:rFonts w:ascii="Arial" w:hAnsi="Arial" w:cs="Arial"/>
          <w:sz w:val="22"/>
        </w:rPr>
        <w:t xml:space="preserve">. Available at: </w:t>
      </w:r>
      <w:hyperlink r:id="rId10" w:history="1">
        <w:r w:rsidRPr="008030A0">
          <w:rPr>
            <w:rStyle w:val="Hyperlink"/>
            <w:rFonts w:ascii="Arial" w:hAnsi="Arial" w:cs="Arial"/>
            <w:color w:val="auto"/>
            <w:sz w:val="22"/>
          </w:rPr>
          <w:t>Alcohol-specific deaths in the UK - Office for National Statistics</w:t>
        </w:r>
      </w:hyperlink>
      <w:r w:rsidRPr="008030A0">
        <w:rPr>
          <w:rFonts w:ascii="Arial" w:hAnsi="Arial" w:cs="Arial"/>
          <w:sz w:val="22"/>
        </w:rPr>
        <w:t xml:space="preserve"> (Accessed 20th October 2025)</w:t>
      </w:r>
    </w:p>
    <w:p w14:paraId="51ACF3E0" w14:textId="77777777" w:rsidR="00904C28" w:rsidRPr="00867142" w:rsidRDefault="00904C28" w:rsidP="00BB314D">
      <w:pPr>
        <w:rPr>
          <w:rFonts w:ascii="Arial" w:hAnsi="Arial" w:cs="Arial"/>
        </w:rPr>
      </w:pPr>
    </w:p>
    <w:sectPr w:rsidR="00904C28" w:rsidRPr="008671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593B59"/>
    <w:multiLevelType w:val="hybridMultilevel"/>
    <w:tmpl w:val="E46A3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7B3CB8"/>
    <w:multiLevelType w:val="hybridMultilevel"/>
    <w:tmpl w:val="3B6CE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A91C65"/>
    <w:multiLevelType w:val="hybridMultilevel"/>
    <w:tmpl w:val="262CB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431161"/>
    <w:multiLevelType w:val="hybridMultilevel"/>
    <w:tmpl w:val="BE0C4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8763282">
    <w:abstractNumId w:val="4"/>
  </w:num>
  <w:num w:numId="2" w16cid:durableId="1933321522">
    <w:abstractNumId w:val="0"/>
  </w:num>
  <w:num w:numId="3" w16cid:durableId="644970486">
    <w:abstractNumId w:val="3"/>
  </w:num>
  <w:num w:numId="4" w16cid:durableId="242221942">
    <w:abstractNumId w:val="2"/>
  </w:num>
  <w:num w:numId="5" w16cid:durableId="15415520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DC9"/>
    <w:rsid w:val="00005FE9"/>
    <w:rsid w:val="00024E11"/>
    <w:rsid w:val="0002750E"/>
    <w:rsid w:val="0003631A"/>
    <w:rsid w:val="00037496"/>
    <w:rsid w:val="00050141"/>
    <w:rsid w:val="00057AEA"/>
    <w:rsid w:val="00061D3D"/>
    <w:rsid w:val="000766AE"/>
    <w:rsid w:val="00080727"/>
    <w:rsid w:val="000829DE"/>
    <w:rsid w:val="0008547D"/>
    <w:rsid w:val="00095765"/>
    <w:rsid w:val="000A0B0E"/>
    <w:rsid w:val="000A384E"/>
    <w:rsid w:val="000B7CFB"/>
    <w:rsid w:val="000C01C1"/>
    <w:rsid w:val="000D487A"/>
    <w:rsid w:val="000E170D"/>
    <w:rsid w:val="000E1D44"/>
    <w:rsid w:val="000E3CDE"/>
    <w:rsid w:val="000F2C1B"/>
    <w:rsid w:val="000F7031"/>
    <w:rsid w:val="0010082D"/>
    <w:rsid w:val="00105E25"/>
    <w:rsid w:val="00116CE0"/>
    <w:rsid w:val="00120998"/>
    <w:rsid w:val="00134ED6"/>
    <w:rsid w:val="0014175D"/>
    <w:rsid w:val="00147DC1"/>
    <w:rsid w:val="00150270"/>
    <w:rsid w:val="001617EB"/>
    <w:rsid w:val="001654D1"/>
    <w:rsid w:val="001731E4"/>
    <w:rsid w:val="00185514"/>
    <w:rsid w:val="001873CB"/>
    <w:rsid w:val="00193732"/>
    <w:rsid w:val="001A2953"/>
    <w:rsid w:val="001B3491"/>
    <w:rsid w:val="001B7DAC"/>
    <w:rsid w:val="001C13E1"/>
    <w:rsid w:val="001C17F1"/>
    <w:rsid w:val="001C404A"/>
    <w:rsid w:val="001C6706"/>
    <w:rsid w:val="001D0AD8"/>
    <w:rsid w:val="001E0253"/>
    <w:rsid w:val="001F0AB0"/>
    <w:rsid w:val="001F28EB"/>
    <w:rsid w:val="00204494"/>
    <w:rsid w:val="00204CF5"/>
    <w:rsid w:val="0022602B"/>
    <w:rsid w:val="00237104"/>
    <w:rsid w:val="00237433"/>
    <w:rsid w:val="00242145"/>
    <w:rsid w:val="00245868"/>
    <w:rsid w:val="002509AC"/>
    <w:rsid w:val="00257680"/>
    <w:rsid w:val="002622E5"/>
    <w:rsid w:val="00280B02"/>
    <w:rsid w:val="002861D7"/>
    <w:rsid w:val="00287680"/>
    <w:rsid w:val="00296587"/>
    <w:rsid w:val="00296C41"/>
    <w:rsid w:val="002D502D"/>
    <w:rsid w:val="002D678B"/>
    <w:rsid w:val="002E074F"/>
    <w:rsid w:val="002E2791"/>
    <w:rsid w:val="002E65E8"/>
    <w:rsid w:val="002E755F"/>
    <w:rsid w:val="00303805"/>
    <w:rsid w:val="00315997"/>
    <w:rsid w:val="00330D4B"/>
    <w:rsid w:val="00345F1F"/>
    <w:rsid w:val="00347EE9"/>
    <w:rsid w:val="00354D53"/>
    <w:rsid w:val="00357F24"/>
    <w:rsid w:val="00360684"/>
    <w:rsid w:val="003857A3"/>
    <w:rsid w:val="003A534D"/>
    <w:rsid w:val="003B2A7B"/>
    <w:rsid w:val="003D0481"/>
    <w:rsid w:val="003E02D1"/>
    <w:rsid w:val="003E11EA"/>
    <w:rsid w:val="003E7FCD"/>
    <w:rsid w:val="003F12FE"/>
    <w:rsid w:val="003F1365"/>
    <w:rsid w:val="003F6950"/>
    <w:rsid w:val="00413A71"/>
    <w:rsid w:val="00420DF5"/>
    <w:rsid w:val="00435FDF"/>
    <w:rsid w:val="00440DC9"/>
    <w:rsid w:val="00452A31"/>
    <w:rsid w:val="0046119D"/>
    <w:rsid w:val="00473A2A"/>
    <w:rsid w:val="004813EA"/>
    <w:rsid w:val="004962C2"/>
    <w:rsid w:val="004A53C2"/>
    <w:rsid w:val="004A60C3"/>
    <w:rsid w:val="004A61CB"/>
    <w:rsid w:val="004A63DD"/>
    <w:rsid w:val="004A6E00"/>
    <w:rsid w:val="004A70A0"/>
    <w:rsid w:val="004B459C"/>
    <w:rsid w:val="004C2FFF"/>
    <w:rsid w:val="004D08C5"/>
    <w:rsid w:val="004E27D9"/>
    <w:rsid w:val="004F3354"/>
    <w:rsid w:val="00515BFE"/>
    <w:rsid w:val="005163EC"/>
    <w:rsid w:val="00524371"/>
    <w:rsid w:val="0052684F"/>
    <w:rsid w:val="00531A54"/>
    <w:rsid w:val="005348CF"/>
    <w:rsid w:val="00546F7B"/>
    <w:rsid w:val="00560A06"/>
    <w:rsid w:val="0056342E"/>
    <w:rsid w:val="00570D2E"/>
    <w:rsid w:val="005806D5"/>
    <w:rsid w:val="005A78E0"/>
    <w:rsid w:val="005B151A"/>
    <w:rsid w:val="005B3BB5"/>
    <w:rsid w:val="005C1C8C"/>
    <w:rsid w:val="005C438C"/>
    <w:rsid w:val="005C5EBD"/>
    <w:rsid w:val="005C7D06"/>
    <w:rsid w:val="005D0421"/>
    <w:rsid w:val="005D3068"/>
    <w:rsid w:val="005E436B"/>
    <w:rsid w:val="005F09D4"/>
    <w:rsid w:val="006030A0"/>
    <w:rsid w:val="00610EB5"/>
    <w:rsid w:val="00621E46"/>
    <w:rsid w:val="0064173E"/>
    <w:rsid w:val="00660532"/>
    <w:rsid w:val="006619F4"/>
    <w:rsid w:val="006655BE"/>
    <w:rsid w:val="006661A8"/>
    <w:rsid w:val="00667F66"/>
    <w:rsid w:val="00674AA4"/>
    <w:rsid w:val="00677D66"/>
    <w:rsid w:val="00682FBA"/>
    <w:rsid w:val="00687F1D"/>
    <w:rsid w:val="006935CC"/>
    <w:rsid w:val="006A39ED"/>
    <w:rsid w:val="006A6685"/>
    <w:rsid w:val="006B705A"/>
    <w:rsid w:val="006C0C86"/>
    <w:rsid w:val="006C3C52"/>
    <w:rsid w:val="006C59F3"/>
    <w:rsid w:val="006C5FBB"/>
    <w:rsid w:val="006C685D"/>
    <w:rsid w:val="006D1330"/>
    <w:rsid w:val="006D3280"/>
    <w:rsid w:val="006E649F"/>
    <w:rsid w:val="0070600F"/>
    <w:rsid w:val="007070F9"/>
    <w:rsid w:val="0071098C"/>
    <w:rsid w:val="00712CB7"/>
    <w:rsid w:val="00713C04"/>
    <w:rsid w:val="00714D03"/>
    <w:rsid w:val="0072230E"/>
    <w:rsid w:val="0072393A"/>
    <w:rsid w:val="00766AC4"/>
    <w:rsid w:val="00772445"/>
    <w:rsid w:val="00773665"/>
    <w:rsid w:val="007907C1"/>
    <w:rsid w:val="007A3F62"/>
    <w:rsid w:val="007A4687"/>
    <w:rsid w:val="007A49BE"/>
    <w:rsid w:val="007B6D32"/>
    <w:rsid w:val="007C0587"/>
    <w:rsid w:val="007C5DD5"/>
    <w:rsid w:val="007D2565"/>
    <w:rsid w:val="007E5232"/>
    <w:rsid w:val="007E6447"/>
    <w:rsid w:val="007F144E"/>
    <w:rsid w:val="007F6B27"/>
    <w:rsid w:val="008028B6"/>
    <w:rsid w:val="008030A0"/>
    <w:rsid w:val="00805DF3"/>
    <w:rsid w:val="00807289"/>
    <w:rsid w:val="00810422"/>
    <w:rsid w:val="00816030"/>
    <w:rsid w:val="00833A14"/>
    <w:rsid w:val="00833B90"/>
    <w:rsid w:val="00851D10"/>
    <w:rsid w:val="00865F6E"/>
    <w:rsid w:val="00867142"/>
    <w:rsid w:val="008730EE"/>
    <w:rsid w:val="0088074F"/>
    <w:rsid w:val="00885329"/>
    <w:rsid w:val="00890DCE"/>
    <w:rsid w:val="00891CA1"/>
    <w:rsid w:val="008930D6"/>
    <w:rsid w:val="0089793D"/>
    <w:rsid w:val="008A7ACB"/>
    <w:rsid w:val="008B5153"/>
    <w:rsid w:val="008D7ABC"/>
    <w:rsid w:val="008E7429"/>
    <w:rsid w:val="008F054E"/>
    <w:rsid w:val="008F0FAB"/>
    <w:rsid w:val="00904C28"/>
    <w:rsid w:val="009229FC"/>
    <w:rsid w:val="00926A59"/>
    <w:rsid w:val="00930D20"/>
    <w:rsid w:val="00943704"/>
    <w:rsid w:val="00955450"/>
    <w:rsid w:val="00961DCB"/>
    <w:rsid w:val="00964ED3"/>
    <w:rsid w:val="00976B47"/>
    <w:rsid w:val="0097740B"/>
    <w:rsid w:val="00986C9C"/>
    <w:rsid w:val="009965AD"/>
    <w:rsid w:val="00997E8C"/>
    <w:rsid w:val="009A4591"/>
    <w:rsid w:val="009C0EC3"/>
    <w:rsid w:val="009E3334"/>
    <w:rsid w:val="009F6039"/>
    <w:rsid w:val="00A01604"/>
    <w:rsid w:val="00A052C1"/>
    <w:rsid w:val="00A07441"/>
    <w:rsid w:val="00A100FF"/>
    <w:rsid w:val="00A3210A"/>
    <w:rsid w:val="00A3428A"/>
    <w:rsid w:val="00A4503E"/>
    <w:rsid w:val="00A506FD"/>
    <w:rsid w:val="00A5109C"/>
    <w:rsid w:val="00A52287"/>
    <w:rsid w:val="00A73891"/>
    <w:rsid w:val="00A75FC8"/>
    <w:rsid w:val="00A7657C"/>
    <w:rsid w:val="00A92E6E"/>
    <w:rsid w:val="00AA16EA"/>
    <w:rsid w:val="00AA3860"/>
    <w:rsid w:val="00AA5E9B"/>
    <w:rsid w:val="00AB46F9"/>
    <w:rsid w:val="00AC4EBB"/>
    <w:rsid w:val="00AD37B7"/>
    <w:rsid w:val="00AD64ED"/>
    <w:rsid w:val="00AD704B"/>
    <w:rsid w:val="00AE45DA"/>
    <w:rsid w:val="00AE6CCB"/>
    <w:rsid w:val="00AE7B59"/>
    <w:rsid w:val="00AF0CB8"/>
    <w:rsid w:val="00AF4D7C"/>
    <w:rsid w:val="00B01BCD"/>
    <w:rsid w:val="00B31480"/>
    <w:rsid w:val="00B3283A"/>
    <w:rsid w:val="00B359B6"/>
    <w:rsid w:val="00B416E8"/>
    <w:rsid w:val="00B47F82"/>
    <w:rsid w:val="00B62B28"/>
    <w:rsid w:val="00B63585"/>
    <w:rsid w:val="00B66266"/>
    <w:rsid w:val="00B66490"/>
    <w:rsid w:val="00B66F85"/>
    <w:rsid w:val="00B80DFA"/>
    <w:rsid w:val="00B915B3"/>
    <w:rsid w:val="00B96B62"/>
    <w:rsid w:val="00BA02A5"/>
    <w:rsid w:val="00BA3752"/>
    <w:rsid w:val="00BA60CC"/>
    <w:rsid w:val="00BB314D"/>
    <w:rsid w:val="00BD02C5"/>
    <w:rsid w:val="00BD699F"/>
    <w:rsid w:val="00BD6E65"/>
    <w:rsid w:val="00BF650E"/>
    <w:rsid w:val="00C02820"/>
    <w:rsid w:val="00C02894"/>
    <w:rsid w:val="00C0366D"/>
    <w:rsid w:val="00C040C1"/>
    <w:rsid w:val="00C04563"/>
    <w:rsid w:val="00C10B50"/>
    <w:rsid w:val="00C123C0"/>
    <w:rsid w:val="00C14353"/>
    <w:rsid w:val="00C16811"/>
    <w:rsid w:val="00C207EA"/>
    <w:rsid w:val="00C2586E"/>
    <w:rsid w:val="00C25CEE"/>
    <w:rsid w:val="00C26309"/>
    <w:rsid w:val="00C44071"/>
    <w:rsid w:val="00C5537F"/>
    <w:rsid w:val="00C5732A"/>
    <w:rsid w:val="00C601CE"/>
    <w:rsid w:val="00C83C0F"/>
    <w:rsid w:val="00C90909"/>
    <w:rsid w:val="00C9475F"/>
    <w:rsid w:val="00C97180"/>
    <w:rsid w:val="00CB0799"/>
    <w:rsid w:val="00CB344A"/>
    <w:rsid w:val="00CB3C4E"/>
    <w:rsid w:val="00CD24E7"/>
    <w:rsid w:val="00CE1604"/>
    <w:rsid w:val="00CE1C27"/>
    <w:rsid w:val="00CE4AB3"/>
    <w:rsid w:val="00CE5666"/>
    <w:rsid w:val="00CE5CC2"/>
    <w:rsid w:val="00CE60FF"/>
    <w:rsid w:val="00CE66A1"/>
    <w:rsid w:val="00CF4E34"/>
    <w:rsid w:val="00CF5BDC"/>
    <w:rsid w:val="00D10E2E"/>
    <w:rsid w:val="00D10F8A"/>
    <w:rsid w:val="00D11D51"/>
    <w:rsid w:val="00D12615"/>
    <w:rsid w:val="00D169A5"/>
    <w:rsid w:val="00D21EE1"/>
    <w:rsid w:val="00D41DA4"/>
    <w:rsid w:val="00D66B8F"/>
    <w:rsid w:val="00D71DAA"/>
    <w:rsid w:val="00D71FCF"/>
    <w:rsid w:val="00D84E55"/>
    <w:rsid w:val="00D90BDE"/>
    <w:rsid w:val="00D93536"/>
    <w:rsid w:val="00D93581"/>
    <w:rsid w:val="00D979DE"/>
    <w:rsid w:val="00DB4842"/>
    <w:rsid w:val="00DB72D1"/>
    <w:rsid w:val="00DC2177"/>
    <w:rsid w:val="00DC48D3"/>
    <w:rsid w:val="00DC67D0"/>
    <w:rsid w:val="00DD4997"/>
    <w:rsid w:val="00DE2CC8"/>
    <w:rsid w:val="00DE2D0D"/>
    <w:rsid w:val="00DE2F6D"/>
    <w:rsid w:val="00DF71FF"/>
    <w:rsid w:val="00DF7BC5"/>
    <w:rsid w:val="00E0382F"/>
    <w:rsid w:val="00E03CC5"/>
    <w:rsid w:val="00E07122"/>
    <w:rsid w:val="00E113B3"/>
    <w:rsid w:val="00E15AD0"/>
    <w:rsid w:val="00E2082B"/>
    <w:rsid w:val="00E25F33"/>
    <w:rsid w:val="00E36158"/>
    <w:rsid w:val="00E43399"/>
    <w:rsid w:val="00E46A54"/>
    <w:rsid w:val="00E47867"/>
    <w:rsid w:val="00E72652"/>
    <w:rsid w:val="00E82389"/>
    <w:rsid w:val="00E84C2D"/>
    <w:rsid w:val="00E95ADF"/>
    <w:rsid w:val="00EB0B27"/>
    <w:rsid w:val="00EB0E86"/>
    <w:rsid w:val="00EC679D"/>
    <w:rsid w:val="00EE3283"/>
    <w:rsid w:val="00EE47D6"/>
    <w:rsid w:val="00EE5533"/>
    <w:rsid w:val="00EF1D16"/>
    <w:rsid w:val="00EF595D"/>
    <w:rsid w:val="00F213D8"/>
    <w:rsid w:val="00F21568"/>
    <w:rsid w:val="00F21F46"/>
    <w:rsid w:val="00F4061A"/>
    <w:rsid w:val="00F41E43"/>
    <w:rsid w:val="00F43C31"/>
    <w:rsid w:val="00F54840"/>
    <w:rsid w:val="00F54B0A"/>
    <w:rsid w:val="00F60499"/>
    <w:rsid w:val="00F60D44"/>
    <w:rsid w:val="00F63C35"/>
    <w:rsid w:val="00F7026B"/>
    <w:rsid w:val="00F766D9"/>
    <w:rsid w:val="00F806E5"/>
    <w:rsid w:val="00F806F3"/>
    <w:rsid w:val="00F818F0"/>
    <w:rsid w:val="00F854CF"/>
    <w:rsid w:val="00F854EB"/>
    <w:rsid w:val="00FA14A5"/>
    <w:rsid w:val="00FA3A90"/>
    <w:rsid w:val="00FA5FC8"/>
    <w:rsid w:val="00FB7DE0"/>
    <w:rsid w:val="00FC1633"/>
    <w:rsid w:val="00FC28F8"/>
    <w:rsid w:val="00FC5365"/>
    <w:rsid w:val="00FC6D1F"/>
    <w:rsid w:val="00FE15AF"/>
    <w:rsid w:val="00FE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2F672"/>
  <w15:chartTrackingRefBased/>
  <w15:docId w15:val="{973ECAEB-4E59-4D58-B6A3-9F99D11D5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DC9"/>
    <w:pPr>
      <w:spacing w:line="259" w:lineRule="auto"/>
    </w:pPr>
    <w:rPr>
      <w:rFonts w:ascii="Times New Roman" w:hAnsi="Times New Roman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0DC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0DC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0DC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0DC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0DC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0DC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0DC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0DC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0DC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0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40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0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0D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0D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0D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0D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0D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0D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0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40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0DC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40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0DC9"/>
    <w:pPr>
      <w:spacing w:before="160" w:line="278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40D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0DC9"/>
    <w:pPr>
      <w:spacing w:line="278" w:lineRule="auto"/>
      <w:ind w:left="720"/>
      <w:contextualSpacing/>
    </w:pPr>
    <w:rPr>
      <w:rFonts w:asciiTheme="minorHAnsi" w:hAnsiTheme="minorHAns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40D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0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0D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0DC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E649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E436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D6E65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BD6E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dc.gov/aces/about/index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177/135581961770672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186/1741-7015-12-72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ons.gov.uk/peoplepopulationandcommunity/healthandsocialcare/causesofdeath/bulletins/alcoholrelateddeathsintheunitedkingdom/registeredin20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S0749-3797(98)00017-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6</Pages>
  <Words>1208</Words>
  <Characters>6892</Characters>
  <Application>Microsoft Office Word</Application>
  <DocSecurity>0</DocSecurity>
  <Lines>57</Lines>
  <Paragraphs>16</Paragraphs>
  <ScaleCrop>false</ScaleCrop>
  <Company/>
  <LinksUpToDate>false</LinksUpToDate>
  <CharactersWithSpaces>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sonny chowdhury</dc:creator>
  <cp:keywords/>
  <dc:description/>
  <cp:lastModifiedBy>sonny chowdhury</cp:lastModifiedBy>
  <cp:revision>177</cp:revision>
  <dcterms:created xsi:type="dcterms:W3CDTF">2025-09-30T19:49:00Z</dcterms:created>
  <dcterms:modified xsi:type="dcterms:W3CDTF">2025-10-22T23:47:00Z</dcterms:modified>
</cp:coreProperties>
</file>