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B6C99" w:rsidRPr="008B6C99" w:rsidRDefault="00D11A00">
      <w:pPr>
        <w:rPr>
          <w:rFonts w:asciiTheme="minorHAnsi" w:hAnsiTheme="minorHAnsi"/>
          <w:b/>
          <w:sz w:val="36"/>
          <w:szCs w:val="36"/>
        </w:rPr>
      </w:pPr>
      <w:r>
        <w:rPr>
          <w:rFonts w:asciiTheme="minorHAnsi" w:hAnsiTheme="minorHAnsi"/>
          <w:b/>
          <w:sz w:val="36"/>
          <w:szCs w:val="36"/>
        </w:rPr>
        <w:t>Tutorial two session one</w:t>
      </w:r>
      <w:r w:rsidR="00786565">
        <w:rPr>
          <w:rFonts w:asciiTheme="minorHAnsi" w:hAnsiTheme="minorHAnsi"/>
          <w:b/>
          <w:sz w:val="36"/>
          <w:szCs w:val="36"/>
        </w:rPr>
        <w:t xml:space="preserve"> Answers</w:t>
      </w:r>
    </w:p>
    <w:p w:rsidR="008B6C99" w:rsidRDefault="008B6C99">
      <w:pPr>
        <w:rPr>
          <w:rFonts w:asciiTheme="minorHAnsi" w:hAnsiTheme="minorHAnsi"/>
          <w:b/>
          <w:sz w:val="24"/>
          <w:szCs w:val="24"/>
        </w:rPr>
      </w:pPr>
    </w:p>
    <w:p w:rsidR="008B6C99" w:rsidRDefault="008B6C99">
      <w:pPr>
        <w:rPr>
          <w:rFonts w:asciiTheme="minorHAnsi" w:hAnsiTheme="minorHAnsi"/>
          <w:b/>
          <w:sz w:val="28"/>
          <w:szCs w:val="28"/>
        </w:rPr>
      </w:pPr>
      <w:r>
        <w:rPr>
          <w:rFonts w:asciiTheme="minorHAnsi" w:hAnsiTheme="minorHAnsi"/>
          <w:b/>
          <w:sz w:val="28"/>
          <w:szCs w:val="28"/>
        </w:rPr>
        <w:t>Exercise one</w:t>
      </w:r>
    </w:p>
    <w:p w:rsidR="00DE139B" w:rsidRDefault="00DE139B" w:rsidP="00DE139B">
      <w:pPr>
        <w:rPr>
          <w:rFonts w:asciiTheme="minorHAnsi" w:hAnsiTheme="minorHAnsi"/>
          <w:b/>
          <w:sz w:val="28"/>
          <w:szCs w:val="28"/>
        </w:rPr>
      </w:pPr>
      <w:bookmarkStart w:id="0" w:name="_GoBack"/>
      <w:bookmarkEnd w:id="0"/>
    </w:p>
    <w:p w:rsidR="008B6C99" w:rsidRPr="008B6C99" w:rsidRDefault="008B6C99">
      <w:pPr>
        <w:rPr>
          <w:rFonts w:asciiTheme="minorHAnsi" w:hAnsiTheme="minorHAnsi"/>
          <w:b/>
          <w:sz w:val="28"/>
          <w:szCs w:val="28"/>
        </w:rPr>
      </w:pPr>
      <w:r w:rsidRPr="008B6C99">
        <w:rPr>
          <w:rFonts w:asciiTheme="minorHAnsi" w:hAnsiTheme="minorHAnsi"/>
          <w:b/>
          <w:sz w:val="28"/>
          <w:szCs w:val="28"/>
        </w:rPr>
        <w:t>Exercise two</w:t>
      </w:r>
    </w:p>
    <w:p w:rsidR="008B6C99" w:rsidRPr="00786565" w:rsidRDefault="008B6C99">
      <w:pPr>
        <w:rPr>
          <w:rFonts w:asciiTheme="minorHAnsi" w:hAnsiTheme="minorHAnsi"/>
          <w:b/>
          <w:sz w:val="24"/>
          <w:szCs w:val="24"/>
        </w:rPr>
      </w:pPr>
    </w:p>
    <w:p w:rsidR="006E4B8D" w:rsidRPr="00A239B6" w:rsidRDefault="006E4B8D" w:rsidP="006E4B8D">
      <w:pPr>
        <w:autoSpaceDE w:val="0"/>
        <w:autoSpaceDN w:val="0"/>
        <w:adjustRightInd w:val="0"/>
        <w:ind w:left="426" w:hanging="426"/>
        <w:jc w:val="both"/>
        <w:rPr>
          <w:rFonts w:asciiTheme="minorHAnsi" w:hAnsiTheme="minorHAnsi"/>
          <w:sz w:val="24"/>
          <w:szCs w:val="24"/>
        </w:rPr>
      </w:pPr>
      <w:r w:rsidRPr="00A239B6">
        <w:rPr>
          <w:rFonts w:asciiTheme="minorHAnsi" w:hAnsiTheme="minorHAnsi"/>
          <w:sz w:val="24"/>
          <w:szCs w:val="24"/>
        </w:rPr>
        <w:t xml:space="preserve">1. </w:t>
      </w:r>
      <w:r w:rsidRPr="00A239B6">
        <w:rPr>
          <w:rFonts w:asciiTheme="minorHAnsi" w:hAnsiTheme="minorHAnsi"/>
          <w:sz w:val="24"/>
          <w:szCs w:val="24"/>
        </w:rPr>
        <w:tab/>
      </w:r>
      <w:r w:rsidRPr="00A239B6">
        <w:rPr>
          <w:rFonts w:asciiTheme="minorHAnsi" w:hAnsiTheme="minorHAnsi"/>
          <w:i/>
          <w:sz w:val="24"/>
          <w:szCs w:val="24"/>
        </w:rPr>
        <w:t>As the first to set up telecommunication infrastructures, systems, and services in the United Kingdom, BT is recognized as a first-mover in the telecommunication industry. Discuss advantages and disadvantages of being a first mover like BT.</w:t>
      </w:r>
    </w:p>
    <w:p w:rsidR="006E4B8D" w:rsidRPr="00A239B6" w:rsidRDefault="006E4B8D" w:rsidP="006E4B8D">
      <w:pPr>
        <w:autoSpaceDE w:val="0"/>
        <w:autoSpaceDN w:val="0"/>
        <w:adjustRightInd w:val="0"/>
        <w:jc w:val="both"/>
        <w:rPr>
          <w:rFonts w:asciiTheme="minorHAnsi" w:hAnsiTheme="minorHAnsi"/>
          <w:sz w:val="24"/>
          <w:szCs w:val="24"/>
        </w:rPr>
      </w:pPr>
    </w:p>
    <w:p w:rsidR="006E4B8D" w:rsidRPr="00A239B6" w:rsidRDefault="006E4B8D" w:rsidP="006E4B8D">
      <w:pPr>
        <w:autoSpaceDE w:val="0"/>
        <w:autoSpaceDN w:val="0"/>
        <w:adjustRightInd w:val="0"/>
        <w:ind w:left="426"/>
        <w:jc w:val="both"/>
        <w:rPr>
          <w:rFonts w:asciiTheme="minorHAnsi" w:hAnsiTheme="minorHAnsi"/>
          <w:sz w:val="24"/>
          <w:szCs w:val="24"/>
        </w:rPr>
      </w:pPr>
      <w:r w:rsidRPr="00A239B6">
        <w:rPr>
          <w:rFonts w:asciiTheme="minorHAnsi" w:hAnsiTheme="minorHAnsi"/>
          <w:sz w:val="24"/>
          <w:szCs w:val="24"/>
        </w:rPr>
        <w:t xml:space="preserve">A: Advantages and disadvantages for a first mover like BT can be listed as follows: </w:t>
      </w:r>
    </w:p>
    <w:p w:rsidR="006E4B8D" w:rsidRPr="00A239B6" w:rsidRDefault="006E4B8D" w:rsidP="006E4B8D">
      <w:pPr>
        <w:autoSpaceDE w:val="0"/>
        <w:autoSpaceDN w:val="0"/>
        <w:adjustRightInd w:val="0"/>
        <w:ind w:left="426"/>
        <w:jc w:val="both"/>
        <w:rPr>
          <w:rFonts w:asciiTheme="minorHAnsi" w:hAnsiTheme="minorHAnsi"/>
          <w:sz w:val="24"/>
          <w:szCs w:val="24"/>
        </w:rPr>
      </w:pPr>
      <w:r w:rsidRPr="00A239B6">
        <w:rPr>
          <w:rFonts w:asciiTheme="minorHAnsi" w:hAnsiTheme="minorHAnsi"/>
          <w:sz w:val="24"/>
          <w:szCs w:val="24"/>
        </w:rPr>
        <w:t>Advantages:</w:t>
      </w:r>
    </w:p>
    <w:p w:rsidR="006E4B8D" w:rsidRPr="00A239B6" w:rsidRDefault="006E4B8D" w:rsidP="006E4B8D">
      <w:pPr>
        <w:numPr>
          <w:ilvl w:val="0"/>
          <w:numId w:val="4"/>
        </w:numPr>
        <w:autoSpaceDE w:val="0"/>
        <w:autoSpaceDN w:val="0"/>
        <w:adjustRightInd w:val="0"/>
        <w:ind w:hanging="294"/>
        <w:jc w:val="both"/>
        <w:rPr>
          <w:rFonts w:asciiTheme="minorHAnsi" w:hAnsiTheme="minorHAnsi"/>
          <w:sz w:val="24"/>
          <w:szCs w:val="24"/>
        </w:rPr>
      </w:pPr>
      <w:r w:rsidRPr="00A239B6">
        <w:rPr>
          <w:rFonts w:asciiTheme="minorHAnsi" w:hAnsiTheme="minorHAnsi"/>
          <w:sz w:val="24"/>
          <w:szCs w:val="24"/>
        </w:rPr>
        <w:t>building brand loyalty,</w:t>
      </w:r>
    </w:p>
    <w:p w:rsidR="006E4B8D" w:rsidRPr="00A239B6" w:rsidRDefault="006E4B8D" w:rsidP="006E4B8D">
      <w:pPr>
        <w:numPr>
          <w:ilvl w:val="0"/>
          <w:numId w:val="4"/>
        </w:numPr>
        <w:autoSpaceDE w:val="0"/>
        <w:autoSpaceDN w:val="0"/>
        <w:adjustRightInd w:val="0"/>
        <w:ind w:hanging="294"/>
        <w:jc w:val="both"/>
        <w:rPr>
          <w:rFonts w:asciiTheme="minorHAnsi" w:hAnsiTheme="minorHAnsi"/>
          <w:sz w:val="24"/>
          <w:szCs w:val="24"/>
        </w:rPr>
      </w:pPr>
      <w:r w:rsidRPr="00A239B6">
        <w:rPr>
          <w:rFonts w:asciiTheme="minorHAnsi" w:hAnsiTheme="minorHAnsi"/>
          <w:sz w:val="24"/>
          <w:szCs w:val="24"/>
        </w:rPr>
        <w:t xml:space="preserve">technological leadership, </w:t>
      </w:r>
    </w:p>
    <w:p w:rsidR="006E4B8D" w:rsidRPr="00A239B6" w:rsidRDefault="006E4B8D" w:rsidP="006E4B8D">
      <w:pPr>
        <w:numPr>
          <w:ilvl w:val="0"/>
          <w:numId w:val="4"/>
        </w:numPr>
        <w:autoSpaceDE w:val="0"/>
        <w:autoSpaceDN w:val="0"/>
        <w:adjustRightInd w:val="0"/>
        <w:ind w:hanging="294"/>
        <w:jc w:val="both"/>
        <w:rPr>
          <w:rFonts w:asciiTheme="minorHAnsi" w:hAnsiTheme="minorHAnsi"/>
          <w:sz w:val="24"/>
          <w:szCs w:val="24"/>
        </w:rPr>
      </w:pPr>
      <w:r w:rsidRPr="00A239B6">
        <w:rPr>
          <w:rFonts w:asciiTheme="minorHAnsi" w:hAnsiTheme="minorHAnsi"/>
          <w:sz w:val="24"/>
          <w:szCs w:val="24"/>
        </w:rPr>
        <w:t>pre-emption of scarce resources, and</w:t>
      </w:r>
    </w:p>
    <w:p w:rsidR="006E4B8D" w:rsidRDefault="006E4B8D" w:rsidP="006E4B8D">
      <w:pPr>
        <w:numPr>
          <w:ilvl w:val="0"/>
          <w:numId w:val="4"/>
        </w:numPr>
        <w:autoSpaceDE w:val="0"/>
        <w:autoSpaceDN w:val="0"/>
        <w:adjustRightInd w:val="0"/>
        <w:ind w:hanging="294"/>
        <w:jc w:val="both"/>
        <w:rPr>
          <w:rFonts w:asciiTheme="minorHAnsi" w:hAnsiTheme="minorHAnsi"/>
          <w:sz w:val="24"/>
          <w:szCs w:val="24"/>
        </w:rPr>
      </w:pPr>
      <w:r w:rsidRPr="00A239B6">
        <w:rPr>
          <w:rFonts w:asciiTheme="minorHAnsi" w:hAnsiTheme="minorHAnsi"/>
          <w:sz w:val="24"/>
          <w:szCs w:val="24"/>
        </w:rPr>
        <w:t xml:space="preserve">exploiting switching costs </w:t>
      </w:r>
    </w:p>
    <w:p w:rsidR="006E4B8D" w:rsidRPr="00A239B6" w:rsidRDefault="006E4B8D" w:rsidP="006E4B8D">
      <w:pPr>
        <w:autoSpaceDE w:val="0"/>
        <w:autoSpaceDN w:val="0"/>
        <w:adjustRightInd w:val="0"/>
        <w:ind w:left="720"/>
        <w:jc w:val="both"/>
        <w:rPr>
          <w:rFonts w:asciiTheme="minorHAnsi" w:hAnsiTheme="minorHAnsi"/>
          <w:sz w:val="24"/>
          <w:szCs w:val="24"/>
        </w:rPr>
      </w:pPr>
    </w:p>
    <w:p w:rsidR="006E4B8D" w:rsidRPr="00A239B6" w:rsidRDefault="006E4B8D" w:rsidP="006E4B8D">
      <w:pPr>
        <w:autoSpaceDE w:val="0"/>
        <w:autoSpaceDN w:val="0"/>
        <w:adjustRightInd w:val="0"/>
        <w:ind w:left="426"/>
        <w:jc w:val="both"/>
        <w:rPr>
          <w:rFonts w:asciiTheme="minorHAnsi" w:hAnsiTheme="minorHAnsi"/>
          <w:sz w:val="24"/>
          <w:szCs w:val="24"/>
        </w:rPr>
      </w:pPr>
      <w:r w:rsidRPr="00A239B6">
        <w:rPr>
          <w:rFonts w:asciiTheme="minorHAnsi" w:hAnsiTheme="minorHAnsi"/>
          <w:sz w:val="24"/>
          <w:szCs w:val="24"/>
        </w:rPr>
        <w:t>Disadvantages:</w:t>
      </w:r>
    </w:p>
    <w:p w:rsidR="006E4B8D" w:rsidRPr="00A239B6" w:rsidRDefault="006E4B8D" w:rsidP="006E4B8D">
      <w:pPr>
        <w:numPr>
          <w:ilvl w:val="0"/>
          <w:numId w:val="5"/>
        </w:numPr>
        <w:autoSpaceDE w:val="0"/>
        <w:autoSpaceDN w:val="0"/>
        <w:adjustRightInd w:val="0"/>
        <w:ind w:hanging="294"/>
        <w:jc w:val="both"/>
        <w:rPr>
          <w:rFonts w:asciiTheme="minorHAnsi" w:hAnsiTheme="minorHAnsi"/>
          <w:sz w:val="24"/>
          <w:szCs w:val="24"/>
        </w:rPr>
      </w:pPr>
      <w:r w:rsidRPr="00A239B6">
        <w:rPr>
          <w:rFonts w:asciiTheme="minorHAnsi" w:hAnsiTheme="minorHAnsi"/>
          <w:sz w:val="24"/>
          <w:szCs w:val="24"/>
        </w:rPr>
        <w:t xml:space="preserve">higher spending on R&amp;D, </w:t>
      </w:r>
    </w:p>
    <w:p w:rsidR="006E4B8D" w:rsidRPr="00A239B6" w:rsidRDefault="006E4B8D" w:rsidP="006E4B8D">
      <w:pPr>
        <w:numPr>
          <w:ilvl w:val="0"/>
          <w:numId w:val="5"/>
        </w:numPr>
        <w:autoSpaceDE w:val="0"/>
        <w:autoSpaceDN w:val="0"/>
        <w:adjustRightInd w:val="0"/>
        <w:ind w:hanging="294"/>
        <w:jc w:val="both"/>
        <w:rPr>
          <w:rFonts w:asciiTheme="minorHAnsi" w:hAnsiTheme="minorHAnsi"/>
          <w:sz w:val="24"/>
          <w:szCs w:val="24"/>
        </w:rPr>
      </w:pPr>
      <w:r w:rsidRPr="00A239B6">
        <w:rPr>
          <w:rFonts w:asciiTheme="minorHAnsi" w:hAnsiTheme="minorHAnsi"/>
          <w:sz w:val="24"/>
          <w:szCs w:val="24"/>
        </w:rPr>
        <w:t xml:space="preserve">the need for supplier development, </w:t>
      </w:r>
    </w:p>
    <w:p w:rsidR="006E4B8D" w:rsidRPr="00A239B6" w:rsidRDefault="006E4B8D" w:rsidP="006E4B8D">
      <w:pPr>
        <w:numPr>
          <w:ilvl w:val="0"/>
          <w:numId w:val="5"/>
        </w:numPr>
        <w:autoSpaceDE w:val="0"/>
        <w:autoSpaceDN w:val="0"/>
        <w:adjustRightInd w:val="0"/>
        <w:ind w:hanging="294"/>
        <w:jc w:val="both"/>
        <w:rPr>
          <w:rFonts w:asciiTheme="minorHAnsi" w:hAnsiTheme="minorHAnsi"/>
          <w:sz w:val="24"/>
          <w:szCs w:val="24"/>
        </w:rPr>
      </w:pPr>
      <w:r w:rsidRPr="00A239B6">
        <w:rPr>
          <w:rFonts w:asciiTheme="minorHAnsi" w:hAnsiTheme="minorHAnsi"/>
          <w:sz w:val="24"/>
          <w:szCs w:val="24"/>
        </w:rPr>
        <w:t xml:space="preserve">distribution channels creation, </w:t>
      </w:r>
    </w:p>
    <w:p w:rsidR="006E4B8D" w:rsidRPr="00A239B6" w:rsidRDefault="006E4B8D" w:rsidP="006E4B8D">
      <w:pPr>
        <w:numPr>
          <w:ilvl w:val="0"/>
          <w:numId w:val="5"/>
        </w:numPr>
        <w:autoSpaceDE w:val="0"/>
        <w:autoSpaceDN w:val="0"/>
        <w:adjustRightInd w:val="0"/>
        <w:ind w:hanging="294"/>
        <w:jc w:val="both"/>
        <w:rPr>
          <w:rFonts w:asciiTheme="minorHAnsi" w:hAnsiTheme="minorHAnsi"/>
          <w:sz w:val="24"/>
          <w:szCs w:val="24"/>
        </w:rPr>
      </w:pPr>
      <w:r w:rsidRPr="00A239B6">
        <w:rPr>
          <w:rFonts w:asciiTheme="minorHAnsi" w:hAnsiTheme="minorHAnsi"/>
          <w:sz w:val="24"/>
          <w:szCs w:val="24"/>
        </w:rPr>
        <w:t xml:space="preserve">enabling technology development, </w:t>
      </w:r>
    </w:p>
    <w:p w:rsidR="006E4B8D" w:rsidRPr="00A239B6" w:rsidRDefault="006E4B8D" w:rsidP="006E4B8D">
      <w:pPr>
        <w:numPr>
          <w:ilvl w:val="0"/>
          <w:numId w:val="5"/>
        </w:numPr>
        <w:autoSpaceDE w:val="0"/>
        <w:autoSpaceDN w:val="0"/>
        <w:adjustRightInd w:val="0"/>
        <w:ind w:hanging="294"/>
        <w:jc w:val="both"/>
        <w:rPr>
          <w:rFonts w:asciiTheme="minorHAnsi" w:hAnsiTheme="minorHAnsi"/>
          <w:sz w:val="24"/>
          <w:szCs w:val="24"/>
        </w:rPr>
      </w:pPr>
      <w:r w:rsidRPr="00A239B6">
        <w:rPr>
          <w:rFonts w:asciiTheme="minorHAnsi" w:hAnsiTheme="minorHAnsi"/>
          <w:sz w:val="24"/>
          <w:szCs w:val="24"/>
        </w:rPr>
        <w:t xml:space="preserve">complementary goods production, and </w:t>
      </w:r>
    </w:p>
    <w:p w:rsidR="006E4B8D" w:rsidRPr="00A239B6" w:rsidRDefault="006E4B8D" w:rsidP="006E4B8D">
      <w:pPr>
        <w:numPr>
          <w:ilvl w:val="0"/>
          <w:numId w:val="5"/>
        </w:numPr>
        <w:autoSpaceDE w:val="0"/>
        <w:autoSpaceDN w:val="0"/>
        <w:adjustRightInd w:val="0"/>
        <w:ind w:hanging="294"/>
        <w:jc w:val="both"/>
        <w:rPr>
          <w:rFonts w:asciiTheme="minorHAnsi" w:hAnsiTheme="minorHAnsi"/>
          <w:sz w:val="24"/>
          <w:szCs w:val="24"/>
        </w:rPr>
      </w:pPr>
      <w:proofErr w:type="gramStart"/>
      <w:r w:rsidRPr="00A239B6">
        <w:rPr>
          <w:rFonts w:asciiTheme="minorHAnsi" w:hAnsiTheme="minorHAnsi"/>
          <w:sz w:val="24"/>
          <w:szCs w:val="24"/>
        </w:rPr>
        <w:t>learning</w:t>
      </w:r>
      <w:proofErr w:type="gramEnd"/>
      <w:r w:rsidRPr="00A239B6">
        <w:rPr>
          <w:rFonts w:asciiTheme="minorHAnsi" w:hAnsiTheme="minorHAnsi"/>
          <w:sz w:val="24"/>
          <w:szCs w:val="24"/>
        </w:rPr>
        <w:t xml:space="preserve"> customer requirements.</w:t>
      </w:r>
    </w:p>
    <w:p w:rsidR="006E4B8D" w:rsidRPr="00A239B6" w:rsidRDefault="006E4B8D" w:rsidP="006E4B8D">
      <w:pPr>
        <w:autoSpaceDE w:val="0"/>
        <w:autoSpaceDN w:val="0"/>
        <w:adjustRightInd w:val="0"/>
        <w:jc w:val="both"/>
        <w:rPr>
          <w:rFonts w:asciiTheme="minorHAnsi" w:hAnsiTheme="minorHAnsi"/>
          <w:sz w:val="24"/>
          <w:szCs w:val="24"/>
        </w:rPr>
      </w:pPr>
    </w:p>
    <w:p w:rsidR="006E4B8D" w:rsidRPr="00A239B6" w:rsidRDefault="006E4B8D" w:rsidP="006E4B8D">
      <w:pPr>
        <w:autoSpaceDE w:val="0"/>
        <w:autoSpaceDN w:val="0"/>
        <w:adjustRightInd w:val="0"/>
        <w:jc w:val="both"/>
        <w:rPr>
          <w:rFonts w:asciiTheme="minorHAnsi" w:hAnsiTheme="minorHAnsi"/>
          <w:sz w:val="24"/>
          <w:szCs w:val="24"/>
        </w:rPr>
      </w:pPr>
    </w:p>
    <w:p w:rsidR="006E4B8D" w:rsidRPr="00A239B6" w:rsidRDefault="006E4B8D" w:rsidP="006E4B8D">
      <w:pPr>
        <w:autoSpaceDE w:val="0"/>
        <w:autoSpaceDN w:val="0"/>
        <w:adjustRightInd w:val="0"/>
        <w:ind w:left="426" w:hanging="426"/>
        <w:jc w:val="both"/>
        <w:rPr>
          <w:rFonts w:asciiTheme="minorHAnsi" w:hAnsiTheme="minorHAnsi"/>
          <w:sz w:val="24"/>
          <w:szCs w:val="24"/>
        </w:rPr>
      </w:pPr>
      <w:r w:rsidRPr="00A239B6">
        <w:rPr>
          <w:rFonts w:asciiTheme="minorHAnsi" w:hAnsiTheme="minorHAnsi"/>
          <w:sz w:val="24"/>
          <w:szCs w:val="24"/>
        </w:rPr>
        <w:t>2.</w:t>
      </w:r>
      <w:r w:rsidRPr="00A239B6">
        <w:rPr>
          <w:rFonts w:asciiTheme="minorHAnsi" w:hAnsiTheme="minorHAnsi"/>
          <w:sz w:val="24"/>
          <w:szCs w:val="24"/>
        </w:rPr>
        <w:tab/>
      </w:r>
      <w:r w:rsidRPr="00A239B6">
        <w:rPr>
          <w:rFonts w:asciiTheme="minorHAnsi" w:hAnsiTheme="minorHAnsi"/>
          <w:i/>
          <w:sz w:val="24"/>
          <w:szCs w:val="24"/>
        </w:rPr>
        <w:t>Compare and contrast being a first mover in a service sector (e.g., telecommunications) and in a manufacturing sector (e.g., Sony or Airbus). Discuss opportunities and threats for first movers in each sector.</w:t>
      </w:r>
    </w:p>
    <w:p w:rsidR="006E4B8D" w:rsidRPr="00A239B6" w:rsidRDefault="006E4B8D" w:rsidP="006E4B8D">
      <w:pPr>
        <w:autoSpaceDE w:val="0"/>
        <w:autoSpaceDN w:val="0"/>
        <w:adjustRightInd w:val="0"/>
        <w:jc w:val="both"/>
        <w:rPr>
          <w:rFonts w:asciiTheme="minorHAnsi" w:hAnsiTheme="minorHAnsi"/>
          <w:sz w:val="24"/>
          <w:szCs w:val="24"/>
        </w:rPr>
      </w:pPr>
    </w:p>
    <w:p w:rsidR="006E4B8D" w:rsidRPr="00A239B6" w:rsidRDefault="006E4B8D" w:rsidP="006E4B8D">
      <w:pPr>
        <w:autoSpaceDE w:val="0"/>
        <w:autoSpaceDN w:val="0"/>
        <w:adjustRightInd w:val="0"/>
        <w:ind w:left="426"/>
        <w:jc w:val="both"/>
        <w:rPr>
          <w:rFonts w:asciiTheme="minorHAnsi" w:hAnsiTheme="minorHAnsi"/>
          <w:sz w:val="24"/>
          <w:szCs w:val="24"/>
        </w:rPr>
      </w:pPr>
      <w:r w:rsidRPr="00A239B6">
        <w:rPr>
          <w:rFonts w:asciiTheme="minorHAnsi" w:hAnsiTheme="minorHAnsi"/>
          <w:sz w:val="24"/>
          <w:szCs w:val="24"/>
        </w:rPr>
        <w:t xml:space="preserve">A: Students should address the general advantages and disadvantages mentioned above, and specify (compare and contrast) them for manufacturing and service sectors separately. They should consider the intangibility and heterogeneity of services (compared to manufacturing products) too.  </w:t>
      </w:r>
    </w:p>
    <w:p w:rsidR="006E4B8D" w:rsidRPr="00A239B6" w:rsidRDefault="006E4B8D" w:rsidP="006E4B8D">
      <w:pPr>
        <w:autoSpaceDE w:val="0"/>
        <w:autoSpaceDN w:val="0"/>
        <w:adjustRightInd w:val="0"/>
        <w:ind w:left="426"/>
        <w:jc w:val="both"/>
        <w:rPr>
          <w:rFonts w:asciiTheme="minorHAnsi" w:hAnsiTheme="minorHAnsi"/>
          <w:sz w:val="24"/>
          <w:szCs w:val="24"/>
        </w:rPr>
      </w:pPr>
      <w:r w:rsidRPr="00A239B6">
        <w:rPr>
          <w:rFonts w:asciiTheme="minorHAnsi" w:hAnsiTheme="minorHAnsi"/>
          <w:sz w:val="24"/>
          <w:szCs w:val="24"/>
        </w:rPr>
        <w:t xml:space="preserve">Because of less technology or know-how embedded in the service sector (compared to manufacturing), "early followers" and "late entrants" can possibly catch up the first movers quickly. </w:t>
      </w:r>
    </w:p>
    <w:p w:rsidR="006E4B8D" w:rsidRPr="00A239B6" w:rsidRDefault="006E4B8D" w:rsidP="006E4B8D">
      <w:pPr>
        <w:autoSpaceDE w:val="0"/>
        <w:autoSpaceDN w:val="0"/>
        <w:adjustRightInd w:val="0"/>
        <w:jc w:val="both"/>
        <w:rPr>
          <w:rFonts w:asciiTheme="minorHAnsi" w:hAnsiTheme="minorHAnsi"/>
          <w:sz w:val="24"/>
          <w:szCs w:val="24"/>
        </w:rPr>
      </w:pPr>
    </w:p>
    <w:p w:rsidR="006E4B8D" w:rsidRPr="00A239B6" w:rsidRDefault="006E4B8D" w:rsidP="006E4B8D">
      <w:pPr>
        <w:autoSpaceDE w:val="0"/>
        <w:autoSpaceDN w:val="0"/>
        <w:adjustRightInd w:val="0"/>
        <w:ind w:left="426" w:hanging="426"/>
        <w:jc w:val="both"/>
        <w:rPr>
          <w:rFonts w:asciiTheme="minorHAnsi" w:hAnsiTheme="minorHAnsi"/>
          <w:sz w:val="24"/>
          <w:szCs w:val="24"/>
        </w:rPr>
      </w:pPr>
      <w:r w:rsidRPr="00A239B6">
        <w:rPr>
          <w:rFonts w:asciiTheme="minorHAnsi" w:hAnsiTheme="minorHAnsi"/>
          <w:sz w:val="24"/>
          <w:szCs w:val="24"/>
        </w:rPr>
        <w:t xml:space="preserve">3. </w:t>
      </w:r>
      <w:r w:rsidRPr="00A239B6">
        <w:rPr>
          <w:rFonts w:asciiTheme="minorHAnsi" w:hAnsiTheme="minorHAnsi"/>
          <w:sz w:val="24"/>
          <w:szCs w:val="24"/>
        </w:rPr>
        <w:tab/>
      </w:r>
      <w:r w:rsidRPr="00A239B6">
        <w:rPr>
          <w:rFonts w:asciiTheme="minorHAnsi" w:hAnsiTheme="minorHAnsi"/>
          <w:i/>
          <w:sz w:val="24"/>
          <w:szCs w:val="24"/>
        </w:rPr>
        <w:t>When it comes to global expansion and setting up affiliates abroad, how is a service company’s focus different from that of a manufacturing company? What elements are necessary for a service company to achieve global success? What are the obstacles to global expansion?</w:t>
      </w:r>
    </w:p>
    <w:p w:rsidR="006E4B8D" w:rsidRPr="00A239B6" w:rsidRDefault="006E4B8D" w:rsidP="006E4B8D">
      <w:pPr>
        <w:autoSpaceDE w:val="0"/>
        <w:autoSpaceDN w:val="0"/>
        <w:adjustRightInd w:val="0"/>
        <w:jc w:val="both"/>
        <w:rPr>
          <w:rFonts w:asciiTheme="minorHAnsi" w:hAnsiTheme="minorHAnsi"/>
          <w:sz w:val="24"/>
          <w:szCs w:val="24"/>
        </w:rPr>
      </w:pPr>
    </w:p>
    <w:p w:rsidR="006E4B8D" w:rsidRPr="00A239B6" w:rsidRDefault="006E4B8D" w:rsidP="006E4B8D">
      <w:pPr>
        <w:autoSpaceDE w:val="0"/>
        <w:autoSpaceDN w:val="0"/>
        <w:adjustRightInd w:val="0"/>
        <w:ind w:left="426"/>
        <w:jc w:val="both"/>
        <w:rPr>
          <w:rFonts w:asciiTheme="minorHAnsi" w:hAnsiTheme="minorHAnsi"/>
          <w:sz w:val="24"/>
          <w:szCs w:val="24"/>
        </w:rPr>
      </w:pPr>
      <w:r w:rsidRPr="00A239B6">
        <w:rPr>
          <w:rFonts w:asciiTheme="minorHAnsi" w:hAnsiTheme="minorHAnsi"/>
          <w:sz w:val="24"/>
          <w:szCs w:val="24"/>
        </w:rPr>
        <w:t xml:space="preserve">A: One of the main characteristics of service is “customer integration” which means participation of the customer in service production and/or delivery. This significantly affects the service operations globally. In the global expansion of a service, the </w:t>
      </w:r>
      <w:r w:rsidRPr="00A239B6">
        <w:rPr>
          <w:rFonts w:asciiTheme="minorHAnsi" w:hAnsiTheme="minorHAnsi"/>
          <w:sz w:val="24"/>
          <w:szCs w:val="24"/>
        </w:rPr>
        <w:lastRenderedPageBreak/>
        <w:t xml:space="preserve">geographical distance between service provider and customer affects the possibility and/or efficiency of service delivery and the cost of moving service providing factors to service delivery location. Moreover, because of direct contact between customer and service resources, many service elements are perceived directly by the customer. Service elements are usually very dynamic and cannot be planned in advance. In expansion of a service globally, this can make more problems. In different cultures, several behaviors are perceived differently. This cultural difference makes global service delivery complicated. </w:t>
      </w:r>
    </w:p>
    <w:p w:rsidR="006E4B8D" w:rsidRPr="00A239B6" w:rsidRDefault="006E4B8D" w:rsidP="006E4B8D">
      <w:pPr>
        <w:autoSpaceDE w:val="0"/>
        <w:autoSpaceDN w:val="0"/>
        <w:adjustRightInd w:val="0"/>
        <w:ind w:left="426"/>
        <w:jc w:val="both"/>
        <w:rPr>
          <w:rFonts w:asciiTheme="minorHAnsi" w:hAnsiTheme="minorHAnsi"/>
          <w:sz w:val="24"/>
          <w:szCs w:val="24"/>
        </w:rPr>
      </w:pPr>
      <w:r w:rsidRPr="00A239B6">
        <w:rPr>
          <w:rFonts w:asciiTheme="minorHAnsi" w:hAnsiTheme="minorHAnsi"/>
          <w:sz w:val="24"/>
          <w:szCs w:val="24"/>
        </w:rPr>
        <w:t xml:space="preserve">Considering those factors, global service providers like BT should take key factors like customer integration and cultural gaps into consideration. They can also try to separate the service production and service delivery stages and minimize customer integration. </w:t>
      </w:r>
    </w:p>
    <w:p w:rsidR="006E4B8D" w:rsidRPr="00A239B6" w:rsidRDefault="006E4B8D" w:rsidP="006E4B8D">
      <w:pPr>
        <w:autoSpaceDE w:val="0"/>
        <w:autoSpaceDN w:val="0"/>
        <w:adjustRightInd w:val="0"/>
        <w:jc w:val="both"/>
        <w:rPr>
          <w:rFonts w:asciiTheme="minorHAnsi" w:hAnsiTheme="minorHAnsi"/>
          <w:sz w:val="24"/>
          <w:szCs w:val="24"/>
        </w:rPr>
      </w:pPr>
    </w:p>
    <w:p w:rsidR="006E4B8D" w:rsidRPr="00A239B6" w:rsidRDefault="006E4B8D" w:rsidP="006E4B8D">
      <w:pPr>
        <w:autoSpaceDE w:val="0"/>
        <w:autoSpaceDN w:val="0"/>
        <w:adjustRightInd w:val="0"/>
        <w:ind w:left="426" w:hanging="426"/>
        <w:jc w:val="both"/>
        <w:rPr>
          <w:rFonts w:asciiTheme="minorHAnsi" w:hAnsiTheme="minorHAnsi"/>
          <w:i/>
          <w:sz w:val="24"/>
          <w:szCs w:val="24"/>
        </w:rPr>
      </w:pPr>
      <w:r w:rsidRPr="00A239B6">
        <w:rPr>
          <w:rFonts w:asciiTheme="minorHAnsi" w:hAnsiTheme="minorHAnsi"/>
          <w:sz w:val="24"/>
          <w:szCs w:val="24"/>
        </w:rPr>
        <w:t xml:space="preserve">4. </w:t>
      </w:r>
      <w:r w:rsidRPr="00A239B6">
        <w:rPr>
          <w:rFonts w:asciiTheme="minorHAnsi" w:hAnsiTheme="minorHAnsi"/>
          <w:sz w:val="24"/>
          <w:szCs w:val="24"/>
        </w:rPr>
        <w:tab/>
      </w:r>
      <w:r w:rsidRPr="00A239B6">
        <w:rPr>
          <w:rFonts w:asciiTheme="minorHAnsi" w:hAnsiTheme="minorHAnsi"/>
          <w:i/>
          <w:sz w:val="24"/>
          <w:szCs w:val="24"/>
        </w:rPr>
        <w:t>Why do you think BT is losing its market share to smaller companies in the UK? Explain.</w:t>
      </w:r>
    </w:p>
    <w:p w:rsidR="006E4B8D" w:rsidRPr="00A239B6" w:rsidRDefault="006E4B8D" w:rsidP="006E4B8D">
      <w:pPr>
        <w:autoSpaceDE w:val="0"/>
        <w:autoSpaceDN w:val="0"/>
        <w:adjustRightInd w:val="0"/>
        <w:jc w:val="both"/>
        <w:rPr>
          <w:rFonts w:asciiTheme="minorHAnsi" w:hAnsiTheme="minorHAnsi"/>
          <w:sz w:val="24"/>
          <w:szCs w:val="24"/>
        </w:rPr>
      </w:pPr>
    </w:p>
    <w:p w:rsidR="006E4B8D" w:rsidRPr="00A239B6" w:rsidRDefault="006E4B8D" w:rsidP="006E4B8D">
      <w:pPr>
        <w:autoSpaceDE w:val="0"/>
        <w:autoSpaceDN w:val="0"/>
        <w:adjustRightInd w:val="0"/>
        <w:ind w:left="426"/>
        <w:jc w:val="both"/>
        <w:rPr>
          <w:rFonts w:asciiTheme="minorHAnsi" w:hAnsiTheme="minorHAnsi"/>
          <w:sz w:val="24"/>
          <w:szCs w:val="24"/>
        </w:rPr>
      </w:pPr>
      <w:r w:rsidRPr="00A239B6">
        <w:rPr>
          <w:rFonts w:asciiTheme="minorHAnsi" w:hAnsiTheme="minorHAnsi"/>
          <w:sz w:val="24"/>
          <w:szCs w:val="24"/>
        </w:rPr>
        <w:t xml:space="preserve">A: Lack of flexibility, higher price and very high competition on quality of services (e.g. broad-band speed) are the main areas which BT faces challenges in.  With significant investment in new technologies, BT tries to be a first-mover in the global telecommunication business. This leaves them less room to compete on price in the very competitive market in the UK. </w:t>
      </w:r>
    </w:p>
    <w:p w:rsidR="006E4B8D" w:rsidRPr="00A239B6" w:rsidRDefault="006E4B8D" w:rsidP="006E4B8D">
      <w:pPr>
        <w:autoSpaceDE w:val="0"/>
        <w:autoSpaceDN w:val="0"/>
        <w:adjustRightInd w:val="0"/>
        <w:jc w:val="both"/>
        <w:rPr>
          <w:rFonts w:asciiTheme="minorHAnsi" w:hAnsiTheme="minorHAnsi"/>
          <w:sz w:val="24"/>
          <w:szCs w:val="24"/>
        </w:rPr>
      </w:pPr>
    </w:p>
    <w:p w:rsidR="006E4B8D" w:rsidRPr="00A239B6" w:rsidRDefault="006E4B8D" w:rsidP="006E4B8D">
      <w:pPr>
        <w:autoSpaceDE w:val="0"/>
        <w:autoSpaceDN w:val="0"/>
        <w:adjustRightInd w:val="0"/>
        <w:ind w:left="426" w:hanging="426"/>
        <w:jc w:val="both"/>
        <w:rPr>
          <w:rFonts w:asciiTheme="minorHAnsi" w:hAnsiTheme="minorHAnsi"/>
          <w:sz w:val="24"/>
          <w:szCs w:val="24"/>
        </w:rPr>
      </w:pPr>
      <w:r w:rsidRPr="00A239B6">
        <w:rPr>
          <w:rFonts w:asciiTheme="minorHAnsi" w:hAnsiTheme="minorHAnsi"/>
          <w:sz w:val="24"/>
          <w:szCs w:val="24"/>
        </w:rPr>
        <w:t xml:space="preserve">5. </w:t>
      </w:r>
      <w:r w:rsidRPr="00A239B6">
        <w:rPr>
          <w:rFonts w:asciiTheme="minorHAnsi" w:hAnsiTheme="minorHAnsi"/>
          <w:sz w:val="24"/>
          <w:szCs w:val="24"/>
        </w:rPr>
        <w:tab/>
      </w:r>
      <w:r w:rsidRPr="00A239B6">
        <w:rPr>
          <w:rFonts w:asciiTheme="minorHAnsi" w:hAnsiTheme="minorHAnsi"/>
          <w:i/>
          <w:sz w:val="24"/>
          <w:szCs w:val="24"/>
        </w:rPr>
        <w:t>What challenges do you expect for BT in international markets?</w:t>
      </w:r>
    </w:p>
    <w:p w:rsidR="006E4B8D" w:rsidRPr="00A239B6" w:rsidRDefault="006E4B8D" w:rsidP="006E4B8D">
      <w:pPr>
        <w:numPr>
          <w:ilvl w:val="0"/>
          <w:numId w:val="6"/>
        </w:numPr>
        <w:autoSpaceDE w:val="0"/>
        <w:autoSpaceDN w:val="0"/>
        <w:adjustRightInd w:val="0"/>
        <w:jc w:val="both"/>
        <w:rPr>
          <w:rFonts w:asciiTheme="minorHAnsi" w:hAnsiTheme="minorHAnsi"/>
          <w:sz w:val="24"/>
          <w:szCs w:val="24"/>
        </w:rPr>
      </w:pPr>
      <w:r w:rsidRPr="00A239B6">
        <w:rPr>
          <w:rFonts w:asciiTheme="minorHAnsi" w:hAnsiTheme="minorHAnsi"/>
          <w:sz w:val="24"/>
          <w:szCs w:val="24"/>
        </w:rPr>
        <w:t>Global competitors with advanced technologies and massive investments in research and development.</w:t>
      </w:r>
    </w:p>
    <w:p w:rsidR="006E4B8D" w:rsidRPr="00A239B6" w:rsidRDefault="006E4B8D" w:rsidP="006E4B8D">
      <w:pPr>
        <w:numPr>
          <w:ilvl w:val="0"/>
          <w:numId w:val="6"/>
        </w:numPr>
        <w:autoSpaceDE w:val="0"/>
        <w:autoSpaceDN w:val="0"/>
        <w:adjustRightInd w:val="0"/>
        <w:jc w:val="both"/>
        <w:rPr>
          <w:rFonts w:asciiTheme="minorHAnsi" w:hAnsiTheme="minorHAnsi"/>
          <w:sz w:val="24"/>
          <w:szCs w:val="24"/>
        </w:rPr>
      </w:pPr>
      <w:r w:rsidRPr="00A239B6">
        <w:rPr>
          <w:rFonts w:asciiTheme="minorHAnsi" w:hAnsiTheme="minorHAnsi"/>
          <w:sz w:val="24"/>
          <w:szCs w:val="24"/>
        </w:rPr>
        <w:t>Emerging low-cost competitors from Asia.</w:t>
      </w:r>
    </w:p>
    <w:p w:rsidR="006E4B8D" w:rsidRPr="00A239B6" w:rsidRDefault="006E4B8D" w:rsidP="006E4B8D">
      <w:pPr>
        <w:numPr>
          <w:ilvl w:val="0"/>
          <w:numId w:val="6"/>
        </w:numPr>
        <w:autoSpaceDE w:val="0"/>
        <w:autoSpaceDN w:val="0"/>
        <w:adjustRightInd w:val="0"/>
        <w:jc w:val="both"/>
        <w:rPr>
          <w:rFonts w:asciiTheme="minorHAnsi" w:hAnsiTheme="minorHAnsi"/>
          <w:sz w:val="24"/>
          <w:szCs w:val="24"/>
        </w:rPr>
      </w:pPr>
      <w:r w:rsidRPr="00A239B6">
        <w:rPr>
          <w:rFonts w:asciiTheme="minorHAnsi" w:hAnsiTheme="minorHAnsi"/>
          <w:sz w:val="24"/>
          <w:szCs w:val="24"/>
        </w:rPr>
        <w:t>Global economic crisis which has slowed down the development plans (as major market for BT).</w:t>
      </w:r>
    </w:p>
    <w:p w:rsidR="006E4B8D" w:rsidRPr="00A239B6" w:rsidRDefault="006E4B8D" w:rsidP="006E4B8D">
      <w:pPr>
        <w:ind w:left="720"/>
        <w:jc w:val="both"/>
        <w:rPr>
          <w:rFonts w:asciiTheme="minorHAnsi" w:hAnsiTheme="minorHAnsi"/>
          <w:sz w:val="24"/>
          <w:szCs w:val="24"/>
        </w:rPr>
      </w:pPr>
      <w:r w:rsidRPr="00A239B6">
        <w:rPr>
          <w:rFonts w:asciiTheme="minorHAnsi" w:hAnsiTheme="minorHAnsi"/>
          <w:sz w:val="24"/>
          <w:szCs w:val="24"/>
        </w:rPr>
        <w:t>Increase in operational and research and development costs.</w:t>
      </w:r>
    </w:p>
    <w:p w:rsidR="00EB0483" w:rsidRDefault="00EB0483" w:rsidP="00EB0483">
      <w:pPr>
        <w:jc w:val="both"/>
      </w:pPr>
    </w:p>
    <w:p w:rsidR="00011048" w:rsidRPr="00EB0483" w:rsidRDefault="00011048" w:rsidP="00DE139B">
      <w:pPr>
        <w:ind w:left="720" w:hanging="720"/>
        <w:jc w:val="both"/>
        <w:rPr>
          <w:rFonts w:asciiTheme="minorHAnsi" w:hAnsiTheme="minorHAnsi"/>
          <w:sz w:val="24"/>
          <w:szCs w:val="24"/>
        </w:rPr>
      </w:pPr>
    </w:p>
    <w:sectPr w:rsidR="00011048" w:rsidRPr="00EB048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E2974" w:rsidRDefault="003E2974" w:rsidP="003E2974">
      <w:r>
        <w:separator/>
      </w:r>
    </w:p>
  </w:endnote>
  <w:endnote w:type="continuationSeparator" w:id="0">
    <w:p w:rsidR="003E2974" w:rsidRDefault="003E2974" w:rsidP="003E29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E2974" w:rsidRDefault="003E29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E2974" w:rsidRDefault="003E2974" w:rsidP="003E2974">
      <w:r>
        <w:separator/>
      </w:r>
    </w:p>
  </w:footnote>
  <w:footnote w:type="continuationSeparator" w:id="0">
    <w:p w:rsidR="003E2974" w:rsidRDefault="003E2974" w:rsidP="003E29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4486531"/>
    <w:multiLevelType w:val="hybridMultilevel"/>
    <w:tmpl w:val="9724D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EC42185"/>
    <w:multiLevelType w:val="hybridMultilevel"/>
    <w:tmpl w:val="3766B998"/>
    <w:lvl w:ilvl="0" w:tplc="08090001">
      <w:start w:val="1"/>
      <w:numFmt w:val="bullet"/>
      <w:lvlText w:val=""/>
      <w:lvlJc w:val="left"/>
      <w:pPr>
        <w:tabs>
          <w:tab w:val="num" w:pos="786"/>
        </w:tabs>
        <w:ind w:left="786" w:hanging="360"/>
      </w:pPr>
      <w:rPr>
        <w:rFonts w:ascii="Symbol" w:hAnsi="Symbol" w:hint="default"/>
      </w:rPr>
    </w:lvl>
    <w:lvl w:ilvl="1" w:tplc="08090003" w:tentative="1">
      <w:start w:val="1"/>
      <w:numFmt w:val="bullet"/>
      <w:lvlText w:val="o"/>
      <w:lvlJc w:val="left"/>
      <w:pPr>
        <w:tabs>
          <w:tab w:val="num" w:pos="1506"/>
        </w:tabs>
        <w:ind w:left="1506" w:hanging="360"/>
      </w:pPr>
      <w:rPr>
        <w:rFonts w:ascii="Courier New" w:hAnsi="Courier New" w:cs="Courier New" w:hint="default"/>
      </w:rPr>
    </w:lvl>
    <w:lvl w:ilvl="2" w:tplc="08090005" w:tentative="1">
      <w:start w:val="1"/>
      <w:numFmt w:val="bullet"/>
      <w:lvlText w:val=""/>
      <w:lvlJc w:val="left"/>
      <w:pPr>
        <w:tabs>
          <w:tab w:val="num" w:pos="2226"/>
        </w:tabs>
        <w:ind w:left="2226" w:hanging="360"/>
      </w:pPr>
      <w:rPr>
        <w:rFonts w:ascii="Wingdings" w:hAnsi="Wingdings" w:hint="default"/>
      </w:rPr>
    </w:lvl>
    <w:lvl w:ilvl="3" w:tplc="08090001" w:tentative="1">
      <w:start w:val="1"/>
      <w:numFmt w:val="bullet"/>
      <w:lvlText w:val=""/>
      <w:lvlJc w:val="left"/>
      <w:pPr>
        <w:tabs>
          <w:tab w:val="num" w:pos="2946"/>
        </w:tabs>
        <w:ind w:left="2946" w:hanging="360"/>
      </w:pPr>
      <w:rPr>
        <w:rFonts w:ascii="Symbol" w:hAnsi="Symbol" w:hint="default"/>
      </w:rPr>
    </w:lvl>
    <w:lvl w:ilvl="4" w:tplc="08090003" w:tentative="1">
      <w:start w:val="1"/>
      <w:numFmt w:val="bullet"/>
      <w:lvlText w:val="o"/>
      <w:lvlJc w:val="left"/>
      <w:pPr>
        <w:tabs>
          <w:tab w:val="num" w:pos="3666"/>
        </w:tabs>
        <w:ind w:left="3666" w:hanging="360"/>
      </w:pPr>
      <w:rPr>
        <w:rFonts w:ascii="Courier New" w:hAnsi="Courier New" w:cs="Courier New" w:hint="default"/>
      </w:rPr>
    </w:lvl>
    <w:lvl w:ilvl="5" w:tplc="08090005" w:tentative="1">
      <w:start w:val="1"/>
      <w:numFmt w:val="bullet"/>
      <w:lvlText w:val=""/>
      <w:lvlJc w:val="left"/>
      <w:pPr>
        <w:tabs>
          <w:tab w:val="num" w:pos="4386"/>
        </w:tabs>
        <w:ind w:left="4386" w:hanging="360"/>
      </w:pPr>
      <w:rPr>
        <w:rFonts w:ascii="Wingdings" w:hAnsi="Wingdings" w:hint="default"/>
      </w:rPr>
    </w:lvl>
    <w:lvl w:ilvl="6" w:tplc="08090001" w:tentative="1">
      <w:start w:val="1"/>
      <w:numFmt w:val="bullet"/>
      <w:lvlText w:val=""/>
      <w:lvlJc w:val="left"/>
      <w:pPr>
        <w:tabs>
          <w:tab w:val="num" w:pos="5106"/>
        </w:tabs>
        <w:ind w:left="5106" w:hanging="360"/>
      </w:pPr>
      <w:rPr>
        <w:rFonts w:ascii="Symbol" w:hAnsi="Symbol" w:hint="default"/>
      </w:rPr>
    </w:lvl>
    <w:lvl w:ilvl="7" w:tplc="08090003" w:tentative="1">
      <w:start w:val="1"/>
      <w:numFmt w:val="bullet"/>
      <w:lvlText w:val="o"/>
      <w:lvlJc w:val="left"/>
      <w:pPr>
        <w:tabs>
          <w:tab w:val="num" w:pos="5826"/>
        </w:tabs>
        <w:ind w:left="5826" w:hanging="360"/>
      </w:pPr>
      <w:rPr>
        <w:rFonts w:ascii="Courier New" w:hAnsi="Courier New" w:cs="Courier New" w:hint="default"/>
      </w:rPr>
    </w:lvl>
    <w:lvl w:ilvl="8" w:tplc="08090005" w:tentative="1">
      <w:start w:val="1"/>
      <w:numFmt w:val="bullet"/>
      <w:lvlText w:val=""/>
      <w:lvlJc w:val="left"/>
      <w:pPr>
        <w:tabs>
          <w:tab w:val="num" w:pos="6546"/>
        </w:tabs>
        <w:ind w:left="6546" w:hanging="360"/>
      </w:pPr>
      <w:rPr>
        <w:rFonts w:ascii="Wingdings" w:hAnsi="Wingdings" w:hint="default"/>
      </w:rPr>
    </w:lvl>
  </w:abstractNum>
  <w:abstractNum w:abstractNumId="2">
    <w:nsid w:val="3FAA25C4"/>
    <w:multiLevelType w:val="hybridMultilevel"/>
    <w:tmpl w:val="2996B4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CCC6636"/>
    <w:multiLevelType w:val="hybridMultilevel"/>
    <w:tmpl w:val="0E7AA83C"/>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1AE1461"/>
    <w:multiLevelType w:val="hybridMultilevel"/>
    <w:tmpl w:val="49EAF0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6043678"/>
    <w:multiLevelType w:val="hybridMultilevel"/>
    <w:tmpl w:val="597C6EE6"/>
    <w:lvl w:ilvl="0" w:tplc="04090015">
      <w:start w:val="1"/>
      <w:numFmt w:val="upp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3"/>
  </w:num>
  <w:num w:numId="2">
    <w:abstractNumId w:val="5"/>
  </w:num>
  <w:num w:numId="3">
    <w:abstractNumId w:val="4"/>
  </w:num>
  <w:num w:numId="4">
    <w:abstractNumId w:val="0"/>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1048"/>
    <w:rsid w:val="00011048"/>
    <w:rsid w:val="00075401"/>
    <w:rsid w:val="00152DAE"/>
    <w:rsid w:val="00255089"/>
    <w:rsid w:val="002E06D2"/>
    <w:rsid w:val="003A776D"/>
    <w:rsid w:val="003E2974"/>
    <w:rsid w:val="006C2B5D"/>
    <w:rsid w:val="006E4B8D"/>
    <w:rsid w:val="00786565"/>
    <w:rsid w:val="00834B16"/>
    <w:rsid w:val="008B6C99"/>
    <w:rsid w:val="008C7FE8"/>
    <w:rsid w:val="00A21B89"/>
    <w:rsid w:val="00D11A00"/>
    <w:rsid w:val="00D12775"/>
    <w:rsid w:val="00DA014D"/>
    <w:rsid w:val="00DE139B"/>
    <w:rsid w:val="00E71F21"/>
    <w:rsid w:val="00EB0483"/>
    <w:rsid w:val="00EE6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546</Words>
  <Characters>3117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Administrator</cp:lastModifiedBy>
  <cp:revision>2</cp:revision>
  <dcterms:created xsi:type="dcterms:W3CDTF">2017-01-24T14:13:00Z</dcterms:created>
  <dcterms:modified xsi:type="dcterms:W3CDTF">2017-01-24T14:13:00Z</dcterms:modified>
</cp:coreProperties>
</file>