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ascii="Times New Roman" w:hAnsi="Times New Roman" w:cs="Times New Roman"/>
        </w:rPr>
      </w:pPr>
      <w:r>
        <w:rPr>
          <w:rFonts w:cs="Times New Roman" w:ascii="Times New Roman" w:hAnsi="Times New Roman"/>
        </w:rPr>
        <mc:AlternateContent>
          <mc:Choice Requires="wps">
            <w:drawing>
              <wp:anchor behindDoc="0" distT="0" distB="0" distL="114300" distR="114300" simplePos="0" locked="0" layoutInCell="0" allowOverlap="1" relativeHeight="2" wp14:anchorId="31F16B7D">
                <wp:simplePos x="0" y="0"/>
                <wp:positionH relativeFrom="page">
                  <wp:align>center</wp:align>
                </wp:positionH>
                <wp:positionV relativeFrom="page">
                  <wp:posOffset>3207385</wp:posOffset>
                </wp:positionV>
                <wp:extent cx="7261225" cy="3909060"/>
                <wp:effectExtent l="0" t="0" r="0" b="6350"/>
                <wp:wrapSquare wrapText="bothSides"/>
                <wp:docPr id="1" name="Text Box 154"/>
                <a:graphic xmlns:a="http://schemas.openxmlformats.org/drawingml/2006/main">
                  <a:graphicData uri="http://schemas.microsoft.com/office/word/2010/wordprocessingShape">
                    <wps:wsp>
                      <wps:cNvSpPr/>
                      <wps:spPr>
                        <a:xfrm>
                          <a:off x="0" y="0"/>
                          <a:ext cx="7260480" cy="390852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FrameContents"/>
                              <w:jc w:val="center"/>
                              <w:rPr>
                                <w:rFonts w:ascii="Times New Roman" w:hAnsi="Times New Roman" w:eastAsia="Calibri" w:cs="Times New Roman"/>
                                <w:caps/>
                                <w:color w:val="4472C4" w:themeColor="accent1"/>
                                <w:kern w:val="0"/>
                                <w:sz w:val="64"/>
                                <w:szCs w:val="64"/>
                                <w:lang w:val="en-GB" w:eastAsia="en-US" w:bidi="ar-SA"/>
                              </w:rPr>
                            </w:pPr>
                            <w:r>
                              <w:rPr>
                                <w:rFonts w:eastAsia="Calibri" w:cs="Times New Roman" w:ascii="Times New Roman" w:hAnsi="Times New Roman"/>
                                <w:caps/>
                                <w:color w:val="4472C4" w:themeColor="accent1"/>
                                <w:kern w:val="0"/>
                                <w:sz w:val="64"/>
                                <w:szCs w:val="64"/>
                                <w:lang w:val="en-GB" w:eastAsia="en-US" w:bidi="ar-SA"/>
                              </w:rPr>
                              <w:t>ROUTING &amp; PACKET FILTERING WITHIN CORE TCP/IP SERVICES &amp; CRITICAL FAILOVER/REDUNDANCY PRACTICES</w:t>
                            </w:r>
                          </w:p>
                          <w:sdt>
                            <w:sdtPr>
                              <w:text/>
                              <w:id w:val="2126939819"/>
                              <w:dataBinding w:prefixMappings="xmlns:ns0='http://purl.org/dc/elements/1.1/' xmlns:ns1='http://schemas.openxmlformats.org/package/2006/metadata/core-properties' " w:xpath="/ns1:coreProperties[1]/ns0:subject[1]" w:storeItemID="{6C3C8BC8-F283-45AE-878A-BAB7291924A1}"/>
                              <w:alias w:val="Title"/>
                            </w:sdtPr>
                            <w:sdtContent>
                              <w:p>
                                <w:pPr>
                                  <w:pStyle w:val="FrameContents"/>
                                  <w:spacing w:before="0" w:after="160"/>
                                  <w:jc w:val="center"/>
                                  <w:rPr>
                                    <w:rFonts w:ascii="Times New Roman" w:hAnsi="Times New Roman" w:cs="Times New Roman"/>
                                    <w:b/>
                                    <w:b/>
                                    <w:smallCaps/>
                                    <w:color w:val="404040" w:themeColor="text1" w:themeTint="bf"/>
                                    <w:sz w:val="28"/>
                                    <w:szCs w:val="36"/>
                                    <w:u w:val="single"/>
                                  </w:rPr>
                                </w:pPr>
                                <w:r>
                                  <w:rPr>
                                    <w:rFonts w:cs="Times New Roman" w:ascii="Times New Roman" w:hAnsi="Times New Roman"/>
                                    <w:b/>
                                    <w:color w:val="404040" w:themeColor="text1" w:themeTint="bf"/>
                                    <w:sz w:val="28"/>
                                    <w:szCs w:val="36"/>
                                    <w:u w:val="single"/>
                                  </w:rPr>
                                  <w:t>Network Operating Systems and Services</w:t>
                                </w:r>
                              </w:p>
                            </w:sdtContent>
                          </w:sdt>
                        </w:txbxContent>
                      </wps:txbx>
                      <wps:bodyPr lIns="1600200" rIns="685800" tIns="0" bIns="0" anchor="b">
                        <a:prstTxWarp prst="textNoShape"/>
                        <a:noAutofit/>
                      </wps:bodyPr>
                    </wps:wsp>
                  </a:graphicData>
                </a:graphic>
                <wp14:sizeRelH relativeFrom="page">
                  <wp14:pctWidth>94000</wp14:pctWidth>
                </wp14:sizeRelH>
                <wp14:sizeRelV relativeFrom="page">
                  <wp14:pctHeight>36000</wp14:pctHeight>
                </wp14:sizeRelV>
              </wp:anchor>
            </w:drawing>
          </mc:Choice>
          <mc:Fallback>
            <w:pict>
              <v:rect id="shape_0" ID="Text Box 154" path="m0,0l-2147483645,0l-2147483645,-2147483646l0,-2147483646xe" stroked="f" style="position:absolute;margin-left:11.8pt;margin-top:252.55pt;width:571.65pt;height:307.7pt;mso-wrap-style:square;v-text-anchor:bottom;mso-position-horizontal:center;mso-position-horizontal-relative:page;mso-position-vertical-relative:page" wp14:anchorId="31F16B7D">
                <v:fill o:detectmouseclick="t" on="false"/>
                <v:stroke color="#3465a4" weight="6480" joinstyle="round" endcap="flat"/>
                <v:textbox>
                  <w:txbxContent>
                    <w:p>
                      <w:pPr>
                        <w:pStyle w:val="FrameContents"/>
                        <w:jc w:val="center"/>
                        <w:rPr>
                          <w:rFonts w:ascii="Times New Roman" w:hAnsi="Times New Roman" w:eastAsia="Calibri" w:cs="Times New Roman"/>
                          <w:caps/>
                          <w:color w:val="4472C4" w:themeColor="accent1"/>
                          <w:kern w:val="0"/>
                          <w:sz w:val="64"/>
                          <w:szCs w:val="64"/>
                          <w:lang w:val="en-GB" w:eastAsia="en-US" w:bidi="ar-SA"/>
                        </w:rPr>
                      </w:pPr>
                      <w:r>
                        <w:rPr>
                          <w:rFonts w:eastAsia="Calibri" w:cs="Times New Roman" w:ascii="Times New Roman" w:hAnsi="Times New Roman"/>
                          <w:caps/>
                          <w:color w:val="4472C4" w:themeColor="accent1"/>
                          <w:kern w:val="0"/>
                          <w:sz w:val="64"/>
                          <w:szCs w:val="64"/>
                          <w:lang w:val="en-GB" w:eastAsia="en-US" w:bidi="ar-SA"/>
                        </w:rPr>
                        <w:t>ROUTING &amp; PACKET FILTERING WITHIN CORE TCP/IP SERVICES &amp; CRITICAL FAILOVER/REDUNDANCY PRACTICES</w:t>
                      </w:r>
                    </w:p>
                    <w:sdt>
                      <w:sdtPr>
                        <w:text/>
                        <w:id w:val="504051459"/>
                        <w:dataBinding w:prefixMappings="xmlns:ns0='http://purl.org/dc/elements/1.1/' xmlns:ns1='http://schemas.openxmlformats.org/package/2006/metadata/core-properties' " w:xpath="/ns1:coreProperties[1]/ns0:subject[1]" w:storeItemID="{6C3C8BC8-F283-45AE-878A-BAB7291924A1}"/>
                        <w:alias w:val="Title"/>
                      </w:sdtPr>
                      <w:sdtContent>
                        <w:p>
                          <w:pPr>
                            <w:pStyle w:val="FrameContents"/>
                            <w:spacing w:before="0" w:after="160"/>
                            <w:jc w:val="center"/>
                            <w:rPr>
                              <w:rFonts w:ascii="Times New Roman" w:hAnsi="Times New Roman" w:cs="Times New Roman"/>
                              <w:b/>
                              <w:b/>
                              <w:smallCaps/>
                              <w:color w:val="404040" w:themeColor="text1" w:themeTint="bf"/>
                              <w:sz w:val="28"/>
                              <w:szCs w:val="36"/>
                              <w:u w:val="single"/>
                            </w:rPr>
                          </w:pPr>
                          <w:r>
                            <w:rPr>
                              <w:rFonts w:cs="Times New Roman" w:ascii="Times New Roman" w:hAnsi="Times New Roman"/>
                              <w:b/>
                              <w:color w:val="404040" w:themeColor="text1" w:themeTint="bf"/>
                              <w:sz w:val="28"/>
                              <w:szCs w:val="36"/>
                              <w:u w:val="single"/>
                            </w:rPr>
                            <w:t>Network Operating Systems and Services</w:t>
                          </w:r>
                        </w:p>
                      </w:sdtContent>
                    </w:sdt>
                  </w:txbxContent>
                </v:textbox>
                <w10:wrap type="square"/>
              </v:rect>
            </w:pict>
          </mc:Fallback>
        </mc:AlternateContent>
        <mc:AlternateContent>
          <mc:Choice Requires="wps">
            <w:drawing>
              <wp:anchor behindDoc="0" distT="0" distB="0" distL="114300" distR="114300" simplePos="0" locked="0" layoutInCell="0" allowOverlap="1" relativeHeight="4" wp14:anchorId="0389ACD9">
                <wp:simplePos x="0" y="0"/>
                <wp:positionH relativeFrom="page">
                  <wp:align>center</wp:align>
                </wp:positionH>
                <wp:positionV relativeFrom="page">
                  <wp:posOffset>8745855</wp:posOffset>
                </wp:positionV>
                <wp:extent cx="7261225" cy="977265"/>
                <wp:effectExtent l="0" t="0" r="0" b="8255"/>
                <wp:wrapSquare wrapText="bothSides"/>
                <wp:docPr id="3" name="Text Box 152"/>
                <a:graphic xmlns:a="http://schemas.openxmlformats.org/drawingml/2006/main">
                  <a:graphicData uri="http://schemas.microsoft.com/office/word/2010/wordprocessingShape">
                    <wps:wsp>
                      <wps:cNvSpPr/>
                      <wps:spPr>
                        <a:xfrm>
                          <a:off x="0" y="0"/>
                          <a:ext cx="7260480" cy="976680"/>
                        </a:xfrm>
                        <a:prstGeom prst="rect">
                          <a:avLst/>
                        </a:prstGeom>
                        <a:noFill/>
                        <a:ln w="6350">
                          <a:noFill/>
                        </a:ln>
                      </wps:spPr>
                      <wps:style>
                        <a:lnRef idx="0">
                          <a:schemeClr val="accent1"/>
                        </a:lnRef>
                        <a:fillRef idx="0">
                          <a:schemeClr val="accent1"/>
                        </a:fillRef>
                        <a:effectRef idx="0">
                          <a:schemeClr val="accent1"/>
                        </a:effectRef>
                        <a:fontRef idx="minor"/>
                      </wps:style>
                      <wps:txbx>
                        <w:txbxContent>
                          <w:p>
                            <w:pPr>
                              <w:pStyle w:val="NoSpacing"/>
                              <w:jc w:val="right"/>
                              <w:rPr>
                                <w:rFonts w:ascii="Times New Roman" w:hAnsi="Times New Roman" w:cs="Times New Roman"/>
                                <w:b/>
                                <w:b/>
                                <w:color w:val="595959" w:themeColor="text1" w:themeTint="a6"/>
                                <w:sz w:val="28"/>
                                <w:szCs w:val="28"/>
                                <w:u w:val="single"/>
                              </w:rPr>
                            </w:pPr>
                            <w:r>
                              <w:rPr>
                                <w:rFonts w:cs="Times New Roman" w:ascii="Times New Roman" w:hAnsi="Times New Roman"/>
                                <w:b/>
                                <w:color w:val="595959" w:themeColor="text1" w:themeTint="a6"/>
                                <w:sz w:val="28"/>
                                <w:szCs w:val="28"/>
                                <w:u w:val="single"/>
                              </w:rPr>
                              <w:t>Kai Hakkeem Bentley - Jennings</w:t>
                            </w:r>
                          </w:p>
                          <w:p>
                            <w:pPr>
                              <w:pStyle w:val="NoSpacing"/>
                              <w:jc w:val="right"/>
                              <w:rPr>
                                <w:color w:val="595959" w:themeColor="text1" w:themeTint="a6"/>
                                <w:sz w:val="18"/>
                                <w:szCs w:val="18"/>
                              </w:rPr>
                            </w:pPr>
                            <w:sdt>
                              <w:sdtPr>
                                <w:text/>
                                <w:dataBinding w:prefixMappings="xmlns:ns0='http://schemas.microsoft.com/office/2006/coverPageProps' " w:xpath="/ns0:CoverPageProperties[1]/ns0:CompanyEmail[1]" w:storeItemID="{55AF091B-3C7A-41E3-B477-F2FDAA23CFDA}"/>
                                <w:alias w:val="Email"/>
                              </w:sdtPr>
                              <w:sdtContent>
                                <w:r>
                                  <w:rPr>
                                    <w:color w:val="595959" w:themeColor="text1" w:themeTint="a6"/>
                                    <w:sz w:val="18"/>
                                    <w:szCs w:val="18"/>
                                  </w:rPr>
                                  <w:t>1807048@student.uwtsd.ac.uk</w:t>
                                </w:r>
                              </w:sdtContent>
                            </w:sdt>
                          </w:p>
                        </w:txbxContent>
                      </wps:txbx>
                      <wps:bodyPr lIns="1600200" rIns="685800" tIns="0" bIns="0" anchor="b">
                        <a:prstTxWarp prst="textNoShape"/>
                        <a:noAutofit/>
                      </wps:bodyPr>
                    </wps:wsp>
                  </a:graphicData>
                </a:graphic>
                <wp14:sizeRelH relativeFrom="page">
                  <wp14:pctWidth>94000</wp14:pctWidth>
                </wp14:sizeRelH>
                <wp14:sizeRelV relativeFrom="page">
                  <wp14:pctHeight>9000</wp14:pctHeight>
                </wp14:sizeRelV>
              </wp:anchor>
            </w:drawing>
          </mc:Choice>
          <mc:Fallback>
            <w:pict>
              <v:rect id="shape_0" ID="Text Box 152" path="m0,0l-2147483645,0l-2147483645,-2147483646l0,-2147483646xe" stroked="f" style="position:absolute;margin-left:11.8pt;margin-top:688.65pt;width:571.65pt;height:76.85pt;mso-wrap-style:square;v-text-anchor:bottom;mso-position-horizontal:center;mso-position-horizontal-relative:page;mso-position-vertical-relative:page" wp14:anchorId="0389ACD9">
                <v:fill o:detectmouseclick="t" on="false"/>
                <v:stroke color="#3465a4" weight="6480" joinstyle="round" endcap="flat"/>
                <v:textbox>
                  <w:txbxContent>
                    <w:p>
                      <w:pPr>
                        <w:pStyle w:val="NoSpacing"/>
                        <w:jc w:val="right"/>
                        <w:rPr>
                          <w:rFonts w:ascii="Times New Roman" w:hAnsi="Times New Roman" w:cs="Times New Roman"/>
                          <w:b/>
                          <w:b/>
                          <w:color w:val="595959" w:themeColor="text1" w:themeTint="a6"/>
                          <w:sz w:val="28"/>
                          <w:szCs w:val="28"/>
                          <w:u w:val="single"/>
                        </w:rPr>
                      </w:pPr>
                      <w:r>
                        <w:rPr>
                          <w:rFonts w:cs="Times New Roman" w:ascii="Times New Roman" w:hAnsi="Times New Roman"/>
                          <w:b/>
                          <w:color w:val="595959" w:themeColor="text1" w:themeTint="a6"/>
                          <w:sz w:val="28"/>
                          <w:szCs w:val="28"/>
                          <w:u w:val="single"/>
                        </w:rPr>
                        <w:t>Kai Hakkeem Bentley - Jennings</w:t>
                      </w:r>
                    </w:p>
                    <w:p>
                      <w:pPr>
                        <w:pStyle w:val="NoSpacing"/>
                        <w:jc w:val="right"/>
                        <w:rPr>
                          <w:color w:val="595959" w:themeColor="text1" w:themeTint="a6"/>
                          <w:sz w:val="18"/>
                          <w:szCs w:val="18"/>
                        </w:rPr>
                      </w:pPr>
                      <w:sdt>
                        <w:sdtPr>
                          <w:text/>
                          <w:dataBinding w:prefixMappings="xmlns:ns0='http://schemas.microsoft.com/office/2006/coverPageProps' " w:xpath="/ns0:CoverPageProperties[1]/ns0:CompanyEmail[1]" w:storeItemID="{55AF091B-3C7A-41E3-B477-F2FDAA23CFDA}"/>
                          <w:alias w:val="Email"/>
                        </w:sdtPr>
                        <w:sdtContent>
                          <w:r>
                            <w:rPr>
                              <w:color w:val="595959" w:themeColor="text1" w:themeTint="a6"/>
                              <w:sz w:val="18"/>
                              <w:szCs w:val="18"/>
                            </w:rPr>
                            <w:t>1807048@student.uwtsd.ac.uk</w:t>
                          </w:r>
                        </w:sdtContent>
                      </w:sdt>
                    </w:p>
                  </w:txbxContent>
                </v:textbox>
                <w10:wrap type="square"/>
              </v:rect>
            </w:pict>
          </mc:Fallback>
        </mc:AlternateContent>
      </w:r>
    </w:p>
    <w:p>
      <w:pPr>
        <w:pStyle w:val="Normal"/>
        <w:spacing w:lineRule="auto" w:line="360"/>
        <w:jc w:val="both"/>
        <w:rPr>
          <w:rFonts w:ascii="Times New Roman" w:hAnsi="Times New Roman" w:cs="Times New Roman"/>
        </w:rPr>
      </w:pPr>
      <w:r>
        <w:rPr>
          <w:rFonts w:cs="Times New Roman" w:ascii="Times New Roman" w:hAnsi="Times New Roman"/>
        </w:rPr>
        <w:drawing>
          <wp:anchor behindDoc="0" distT="0" distB="0" distL="114300" distR="114300" simplePos="0" locked="0" layoutInCell="0" allowOverlap="1" relativeHeight="5">
            <wp:simplePos x="0" y="0"/>
            <wp:positionH relativeFrom="column">
              <wp:posOffset>1381760</wp:posOffset>
            </wp:positionH>
            <wp:positionV relativeFrom="paragraph">
              <wp:posOffset>859790</wp:posOffset>
            </wp:positionV>
            <wp:extent cx="3063240" cy="782320"/>
            <wp:effectExtent l="0" t="0" r="0" b="0"/>
            <wp:wrapTight wrapText="bothSides">
              <wp:wrapPolygon edited="0">
                <wp:start x="8455" y="0"/>
                <wp:lineTo x="-9" y="1037"/>
                <wp:lineTo x="-9" y="14189"/>
                <wp:lineTo x="1468" y="17863"/>
                <wp:lineTo x="1468" y="18919"/>
                <wp:lineTo x="3214" y="19442"/>
                <wp:lineTo x="8724" y="20498"/>
                <wp:lineTo x="9665" y="20498"/>
                <wp:lineTo x="17993" y="19442"/>
                <wp:lineTo x="17723" y="17863"/>
                <wp:lineTo x="21486" y="15235"/>
                <wp:lineTo x="21486" y="10506"/>
                <wp:lineTo x="19469" y="9450"/>
                <wp:lineTo x="19606" y="1037"/>
                <wp:lineTo x="9127" y="0"/>
                <wp:lineTo x="8455" y="0"/>
              </wp:wrapPolygon>
            </wp:wrapTight>
            <wp:docPr id="5"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
                    <pic:cNvPicPr>
                      <a:picLocks noChangeAspect="1" noChangeArrowheads="1"/>
                    </pic:cNvPicPr>
                  </pic:nvPicPr>
                  <pic:blipFill>
                    <a:blip r:embed="rId2"/>
                    <a:stretch>
                      <a:fillRect/>
                    </a:stretch>
                  </pic:blipFill>
                  <pic:spPr bwMode="auto">
                    <a:xfrm>
                      <a:off x="0" y="0"/>
                      <a:ext cx="3063240" cy="782320"/>
                    </a:xfrm>
                    <a:prstGeom prst="rect">
                      <a:avLst/>
                    </a:prstGeom>
                  </pic:spPr>
                </pic:pic>
              </a:graphicData>
            </a:graphic>
          </wp:anchor>
        </w:drawing>
      </w:r>
      <w:r>
        <w:br w:type="page"/>
      </w:r>
    </w:p>
    <w:sdt>
      <w:sdtPr>
        <w:docPartObj>
          <w:docPartGallery w:val="Table of Contents"/>
          <w:docPartUnique w:val="true"/>
        </w:docPartObj>
        <w:id w:val="1293525129"/>
        <w:alias w:val="Author"/>
      </w:sdtPr>
      <w:sdtContent>
        <w:p>
          <w:pPr>
            <w:pStyle w:val="TOCHeading"/>
            <w:numPr>
              <w:ilvl w:val="0"/>
              <w:numId w:val="2"/>
            </w:numPr>
            <w:spacing w:lineRule="auto" w:line="360"/>
            <w:jc w:val="both"/>
            <w:rPr>
              <w:rFonts w:ascii="Times New Roman" w:hAnsi="Times New Roman" w:cs="Times New Roman"/>
              <w:b/>
              <w:b/>
              <w:sz w:val="28"/>
              <w:u w:val="single"/>
            </w:rPr>
          </w:pPr>
          <w:r>
            <w:rPr>
              <w:rFonts w:cs="Times New Roman" w:ascii="Times New Roman" w:hAnsi="Times New Roman"/>
              <w:b/>
              <w:sz w:val="28"/>
              <w:u w:val="single"/>
            </w:rPr>
            <w:t>Table of Contents</w:t>
          </w:r>
        </w:p>
        <w:p>
          <w:pPr>
            <w:pStyle w:val="Contents1"/>
            <w:tabs>
              <w:tab w:val="clear" w:pos="720"/>
              <w:tab w:val="left" w:pos="440" w:leader="none"/>
              <w:tab w:val="right" w:pos="9016" w:leader="dot"/>
            </w:tabs>
            <w:rPr>
              <w:rFonts w:eastAsia="" w:eastAsiaTheme="minorEastAsia"/>
              <w:lang w:eastAsia="en-GB"/>
            </w:rPr>
          </w:pPr>
          <w:r>
            <w:fldChar w:fldCharType="begin"/>
          </w:r>
          <w:r>
            <w:rPr>
              <w:webHidden/>
              <w:rStyle w:val="IndexLink"/>
              <w:b/>
              <w:vanish w:val="false"/>
              <w:rFonts w:cs="Times New Roman" w:ascii="Times New Roman" w:hAnsi="Times New Roman"/>
            </w:rPr>
            <w:instrText> TOC \z \o "1-3" \u \h</w:instrText>
          </w:r>
          <w:r>
            <w:rPr>
              <w:webHidden/>
              <w:rStyle w:val="IndexLink"/>
              <w:b/>
              <w:vanish w:val="false"/>
              <w:rFonts w:cs="Times New Roman" w:ascii="Times New Roman" w:hAnsi="Times New Roman"/>
            </w:rPr>
            <w:fldChar w:fldCharType="separate"/>
          </w:r>
          <w:hyperlink w:anchor="_Toc67064691">
            <w:r>
              <w:rPr>
                <w:webHidden/>
                <w:rStyle w:val="IndexLink"/>
                <w:rFonts w:cs="Times New Roman" w:ascii="Times New Roman" w:hAnsi="Times New Roman"/>
                <w:b/>
                <w:vanish w:val="false"/>
              </w:rPr>
              <w:t>2</w:t>
            </w:r>
            <w:r>
              <w:rPr>
                <w:rStyle w:val="IndexLink"/>
                <w:rFonts w:eastAsia="" w:eastAsiaTheme="minorEastAsia"/>
                <w:lang w:eastAsia="en-GB"/>
              </w:rPr>
              <w:tab/>
            </w:r>
            <w:r>
              <w:rPr>
                <w:rStyle w:val="IndexLink"/>
                <w:rFonts w:cs="Times New Roman" w:ascii="Times New Roman" w:hAnsi="Times New Roman"/>
                <w:b/>
              </w:rPr>
              <w:t>Introduction</w:t>
            </w:r>
            <w:r>
              <w:rPr>
                <w:webHidden/>
              </w:rPr>
              <w:fldChar w:fldCharType="begin"/>
            </w:r>
            <w:r>
              <w:rPr>
                <w:webHidden/>
              </w:rPr>
              <w:instrText>PAGEREF _Toc67064691 \h</w:instrText>
            </w:r>
            <w:r>
              <w:rPr>
                <w:webHidden/>
              </w:rPr>
              <w:fldChar w:fldCharType="separate"/>
            </w:r>
            <w:r>
              <w:rPr>
                <w:rStyle w:val="IndexLink"/>
                <w:vanish w:val="false"/>
              </w:rPr>
              <w:tab/>
              <w:t>2</w:t>
            </w:r>
            <w:r>
              <w:rPr>
                <w:webHidden/>
              </w:rPr>
              <w:fldChar w:fldCharType="end"/>
            </w:r>
          </w:hyperlink>
        </w:p>
        <w:p>
          <w:pPr>
            <w:pStyle w:val="Contents1"/>
            <w:tabs>
              <w:tab w:val="clear" w:pos="720"/>
              <w:tab w:val="left" w:pos="440" w:leader="none"/>
              <w:tab w:val="right" w:pos="9016" w:leader="dot"/>
            </w:tabs>
            <w:rPr>
              <w:rFonts w:eastAsia="" w:eastAsiaTheme="minorEastAsia"/>
              <w:lang w:eastAsia="en-GB"/>
            </w:rPr>
          </w:pPr>
          <w:hyperlink w:anchor="_Toc67064692">
            <w:r>
              <w:rPr>
                <w:webHidden/>
                <w:rStyle w:val="IndexLink"/>
                <w:rFonts w:cs="Times New Roman" w:ascii="Times New Roman" w:hAnsi="Times New Roman"/>
                <w:b/>
                <w:vanish w:val="false"/>
              </w:rPr>
              <w:t>3</w:t>
            </w:r>
            <w:r>
              <w:rPr>
                <w:rStyle w:val="IndexLink"/>
                <w:rFonts w:eastAsia="" w:eastAsiaTheme="minorEastAsia"/>
                <w:lang w:eastAsia="en-GB"/>
              </w:rPr>
              <w:tab/>
            </w:r>
            <w:r>
              <w:rPr>
                <w:rStyle w:val="IndexLink"/>
                <w:rFonts w:cs="Times New Roman" w:ascii="Times New Roman" w:hAnsi="Times New Roman"/>
                <w:b/>
              </w:rPr>
              <w:t>Main Body</w:t>
            </w:r>
            <w:r>
              <w:rPr>
                <w:webHidden/>
              </w:rPr>
              <w:fldChar w:fldCharType="begin"/>
            </w:r>
            <w:r>
              <w:rPr>
                <w:webHidden/>
              </w:rPr>
              <w:instrText>PAGEREF _Toc67064692 \h</w:instrText>
            </w:r>
            <w:r>
              <w:rPr>
                <w:webHidden/>
              </w:rPr>
              <w:fldChar w:fldCharType="separate"/>
            </w:r>
            <w:r>
              <w:rPr>
                <w:rStyle w:val="IndexLink"/>
                <w:vanish w:val="false"/>
              </w:rPr>
              <w:tab/>
              <w:t>3</w:t>
            </w:r>
            <w:r>
              <w:rPr>
                <w:webHidden/>
              </w:rPr>
              <w:fldChar w:fldCharType="end"/>
            </w:r>
          </w:hyperlink>
        </w:p>
        <w:p>
          <w:pPr>
            <w:pStyle w:val="Contents2"/>
            <w:tabs>
              <w:tab w:val="clear" w:pos="720"/>
              <w:tab w:val="left" w:pos="880" w:leader="none"/>
              <w:tab w:val="right" w:pos="9016" w:leader="dot"/>
            </w:tabs>
            <w:rPr>
              <w:rFonts w:eastAsia="" w:eastAsiaTheme="minorEastAsia"/>
              <w:lang w:eastAsia="en-GB"/>
            </w:rPr>
          </w:pPr>
          <w:hyperlink w:anchor="_Toc67064693">
            <w:r>
              <w:rPr>
                <w:webHidden/>
                <w:rStyle w:val="IndexLink"/>
                <w:rFonts w:cs="Times New Roman" w:ascii="Times New Roman" w:hAnsi="Times New Roman"/>
                <w:b/>
                <w:vanish w:val="false"/>
              </w:rPr>
              <w:t>3.1</w:t>
            </w:r>
            <w:r>
              <w:rPr>
                <w:rStyle w:val="IndexLink"/>
                <w:rFonts w:eastAsia="" w:eastAsiaTheme="minorEastAsia"/>
                <w:lang w:eastAsia="en-GB"/>
              </w:rPr>
              <w:tab/>
            </w:r>
            <w:r>
              <w:rPr>
                <w:rStyle w:val="IndexLink"/>
                <w:rFonts w:cs="Times New Roman" w:ascii="Times New Roman" w:hAnsi="Times New Roman"/>
                <w:b/>
              </w:rPr>
              <w:t>Practical Work Conducted</w:t>
            </w:r>
            <w:r>
              <w:rPr>
                <w:webHidden/>
              </w:rPr>
              <w:fldChar w:fldCharType="begin"/>
            </w:r>
            <w:r>
              <w:rPr>
                <w:webHidden/>
              </w:rPr>
              <w:instrText>PAGEREF _Toc67064693 \h</w:instrText>
            </w:r>
            <w:r>
              <w:rPr>
                <w:webHidden/>
              </w:rPr>
              <w:fldChar w:fldCharType="separate"/>
            </w:r>
            <w:r>
              <w:rPr>
                <w:rStyle w:val="IndexLink"/>
                <w:vanish w:val="false"/>
              </w:rPr>
              <w:tab/>
              <w:t>3</w:t>
            </w:r>
            <w:r>
              <w:rPr>
                <w:webHidden/>
              </w:rPr>
              <w:fldChar w:fldCharType="end"/>
            </w:r>
          </w:hyperlink>
        </w:p>
        <w:p>
          <w:pPr>
            <w:pStyle w:val="Contents1"/>
            <w:tabs>
              <w:tab w:val="clear" w:pos="720"/>
              <w:tab w:val="left" w:pos="440" w:leader="none"/>
              <w:tab w:val="right" w:pos="9016" w:leader="dot"/>
            </w:tabs>
            <w:rPr>
              <w:rFonts w:eastAsia="" w:eastAsiaTheme="minorEastAsia"/>
              <w:lang w:eastAsia="en-GB"/>
            </w:rPr>
          </w:pPr>
          <w:hyperlink w:anchor="_Toc67064695">
            <w:r>
              <w:rPr>
                <w:webHidden/>
                <w:rStyle w:val="IndexLink"/>
                <w:rFonts w:cs="Times New Roman" w:ascii="Times New Roman" w:hAnsi="Times New Roman"/>
                <w:b/>
                <w:vanish w:val="false"/>
              </w:rPr>
              <w:t>4</w:t>
            </w:r>
            <w:r>
              <w:rPr>
                <w:rStyle w:val="IndexLink"/>
                <w:rFonts w:eastAsia="" w:eastAsiaTheme="minorEastAsia"/>
                <w:lang w:eastAsia="en-GB"/>
              </w:rPr>
              <w:tab/>
            </w:r>
            <w:r>
              <w:rPr>
                <w:rStyle w:val="IndexLink"/>
                <w:rFonts w:cs="Times New Roman" w:ascii="Times New Roman" w:hAnsi="Times New Roman"/>
                <w:b/>
              </w:rPr>
              <w:t>Conclusion &amp; Appendices</w:t>
            </w:r>
            <w:r>
              <w:rPr>
                <w:rStyle w:val="IndexLink"/>
                <w:vanish w:val="false"/>
              </w:rPr>
              <w:tab/>
              <w:t>1</w:t>
            </w:r>
          </w:hyperlink>
          <w:r>
            <w:rPr>
              <w:vanish w:val="false"/>
            </w:rPr>
            <w:t>7</w:t>
          </w:r>
        </w:p>
        <w:p>
          <w:pPr>
            <w:pStyle w:val="Contents2"/>
            <w:tabs>
              <w:tab w:val="clear" w:pos="720"/>
              <w:tab w:val="left" w:pos="880" w:leader="none"/>
              <w:tab w:val="right" w:pos="9016" w:leader="dot"/>
            </w:tabs>
            <w:rPr>
              <w:rFonts w:eastAsia="" w:eastAsiaTheme="minorEastAsia"/>
              <w:lang w:eastAsia="en-GB"/>
            </w:rPr>
          </w:pPr>
          <w:hyperlink w:anchor="_Toc67064696">
            <w:r>
              <w:rPr>
                <w:webHidden/>
                <w:rStyle w:val="IndexLink"/>
                <w:rFonts w:cs="Times New Roman" w:ascii="Times New Roman" w:hAnsi="Times New Roman"/>
                <w:b/>
                <w:vanish w:val="false"/>
              </w:rPr>
              <w:t>4.1</w:t>
            </w:r>
            <w:r>
              <w:rPr>
                <w:rStyle w:val="IndexLink"/>
                <w:rFonts w:eastAsia="" w:eastAsiaTheme="minorEastAsia"/>
                <w:lang w:eastAsia="en-GB"/>
              </w:rPr>
              <w:tab/>
            </w:r>
            <w:r>
              <w:rPr>
                <w:rStyle w:val="IndexLink"/>
                <w:rFonts w:cs="Times New Roman" w:ascii="Times New Roman" w:hAnsi="Times New Roman"/>
                <w:b/>
              </w:rPr>
              <w:t>Conclusion</w:t>
            </w:r>
            <w:r>
              <w:rPr>
                <w:rStyle w:val="IndexLink"/>
                <w:vanish w:val="false"/>
              </w:rPr>
              <w:tab/>
              <w:t>1</w:t>
            </w:r>
          </w:hyperlink>
          <w:r>
            <w:rPr>
              <w:vanish w:val="false"/>
            </w:rPr>
            <w:t>7</w:t>
          </w:r>
        </w:p>
        <w:p>
          <w:pPr>
            <w:pStyle w:val="Contents1"/>
            <w:tabs>
              <w:tab w:val="clear" w:pos="720"/>
              <w:tab w:val="left" w:pos="440" w:leader="none"/>
              <w:tab w:val="right" w:pos="9016" w:leader="dot"/>
            </w:tabs>
            <w:rPr>
              <w:rFonts w:eastAsia="" w:eastAsiaTheme="minorEastAsia"/>
              <w:lang w:eastAsia="en-GB"/>
            </w:rPr>
          </w:pPr>
          <w:hyperlink w:anchor="_Toc67064697">
            <w:r>
              <w:rPr>
                <w:webHidden/>
                <w:rStyle w:val="IndexLink"/>
                <w:rFonts w:cs="Times New Roman" w:ascii="Times New Roman" w:hAnsi="Times New Roman"/>
                <w:b/>
                <w:vanish w:val="false"/>
              </w:rPr>
              <w:t>5</w:t>
            </w:r>
            <w:r>
              <w:rPr>
                <w:rStyle w:val="IndexLink"/>
                <w:rFonts w:eastAsia="" w:eastAsiaTheme="minorEastAsia"/>
                <w:lang w:eastAsia="en-GB"/>
              </w:rPr>
              <w:tab/>
            </w:r>
            <w:r>
              <w:rPr>
                <w:rStyle w:val="IndexLink"/>
                <w:rFonts w:cs="Times New Roman" w:ascii="Times New Roman" w:hAnsi="Times New Roman"/>
                <w:b/>
              </w:rPr>
              <w:t>Bibliography</w:t>
            </w:r>
            <w:r>
              <w:rPr>
                <w:rStyle w:val="IndexLink"/>
                <w:vanish w:val="false"/>
              </w:rPr>
              <w:tab/>
              <w:t>1</w:t>
            </w:r>
          </w:hyperlink>
          <w:r>
            <w:rPr>
              <w:vanish w:val="false"/>
            </w:rPr>
            <w:t>8</w:t>
          </w:r>
          <w:r>
            <w:rPr>
              <w:vanish w:val="false"/>
            </w:rPr>
            <w:fldChar w:fldCharType="end"/>
          </w:r>
        </w:p>
      </w:sdtContent>
    </w:sdt>
    <w:p>
      <w:pPr>
        <w:pStyle w:val="Normal"/>
        <w:spacing w:lineRule="auto" w:line="360"/>
        <w:jc w:val="both"/>
        <w:rPr>
          <w:rFonts w:ascii="Times New Roman" w:hAnsi="Times New Roman" w:cs="Times New Roman"/>
        </w:rPr>
      </w:pPr>
      <w:r>
        <w:rPr>
          <w:rFonts w:cs="Times New Roman" w:ascii="Times New Roman" w:hAnsi="Times New Roman"/>
        </w:rPr>
      </w:r>
    </w:p>
    <w:p>
      <w:pPr>
        <w:pStyle w:val="Normal"/>
        <w:spacing w:lineRule="auto" w:line="360"/>
        <w:jc w:val="both"/>
        <w:rPr>
          <w:rFonts w:ascii="Times New Roman" w:hAnsi="Times New Roman" w:cs="Times New Roman"/>
        </w:rPr>
      </w:pPr>
      <w:r>
        <w:rPr>
          <w:rFonts w:cs="Times New Roman" w:ascii="Times New Roman" w:hAnsi="Times New Roman"/>
        </w:rPr>
      </w:r>
    </w:p>
    <w:p>
      <w:pPr>
        <w:pStyle w:val="Normal"/>
        <w:spacing w:lineRule="auto" w:line="360"/>
        <w:jc w:val="both"/>
        <w:rPr>
          <w:rFonts w:ascii="Times New Roman" w:hAnsi="Times New Roman" w:cs="Times New Roman"/>
        </w:rPr>
      </w:pPr>
      <w:r>
        <w:rPr>
          <w:rFonts w:cs="Times New Roman" w:ascii="Times New Roman" w:hAnsi="Times New Roman"/>
        </w:rPr>
      </w:r>
      <w:r>
        <w:br w:type="page"/>
      </w:r>
    </w:p>
    <w:p>
      <w:pPr>
        <w:pStyle w:val="Heading1"/>
        <w:numPr>
          <w:ilvl w:val="0"/>
          <w:numId w:val="9"/>
        </w:numPr>
        <w:spacing w:lineRule="auto" w:line="360"/>
        <w:jc w:val="both"/>
        <w:rPr>
          <w:rFonts w:ascii="Times New Roman" w:hAnsi="Times New Roman" w:cs="Times New Roman"/>
          <w:b/>
          <w:b/>
          <w:sz w:val="28"/>
          <w:u w:val="single"/>
        </w:rPr>
      </w:pPr>
      <w:bookmarkStart w:id="0" w:name="_Toc67064691"/>
      <w:r>
        <w:rPr>
          <w:rFonts w:cs="Times New Roman" w:ascii="Times New Roman" w:hAnsi="Times New Roman"/>
          <w:b/>
          <w:sz w:val="28"/>
          <w:u w:val="single"/>
        </w:rPr>
        <w:t>Introduction</w:t>
      </w:r>
      <w:bookmarkEnd w:id="0"/>
    </w:p>
    <w:p>
      <w:pPr>
        <w:pStyle w:val="Normal"/>
        <w:spacing w:lineRule="auto" w:line="360"/>
        <w:jc w:val="both"/>
        <w:rPr>
          <w:rFonts w:ascii="Times New Roman" w:hAnsi="Times New Roman" w:cs="Times New Roman"/>
        </w:rPr>
      </w:pPr>
      <w:r>
        <w:rPr>
          <w:rFonts w:cs="Times New Roman" w:ascii="Times New Roman" w:hAnsi="Times New Roman"/>
        </w:rPr>
      </w:r>
    </w:p>
    <w:p>
      <w:pPr>
        <w:pStyle w:val="Normal"/>
        <w:spacing w:lineRule="auto" w:line="360"/>
        <w:jc w:val="both"/>
        <w:rPr>
          <w:rFonts w:ascii="Times New Roman" w:hAnsi="Times New Roman" w:cs="Times New Roman"/>
          <w:sz w:val="24"/>
        </w:rPr>
      </w:pPr>
      <w:r>
        <w:rPr>
          <w:rFonts w:cs="Times New Roman" w:ascii="Times New Roman" w:hAnsi="Times New Roman"/>
          <w:sz w:val="24"/>
        </w:rPr>
        <w:t xml:space="preserve">Worksheet </w:t>
      </w:r>
      <w:r>
        <w:rPr>
          <w:rFonts w:cs="Times New Roman" w:ascii="Times New Roman" w:hAnsi="Times New Roman"/>
          <w:sz w:val="24"/>
        </w:rPr>
        <w:t>4</w:t>
      </w:r>
      <w:r>
        <w:rPr>
          <w:rFonts w:cs="Times New Roman" w:ascii="Times New Roman" w:hAnsi="Times New Roman"/>
          <w:sz w:val="24"/>
        </w:rPr>
        <w:t xml:space="preserve"> f</w:t>
      </w:r>
      <w:r>
        <w:rPr>
          <w:rFonts w:cs="Times New Roman" w:ascii="Times New Roman" w:hAnsi="Times New Roman"/>
          <w:sz w:val="24"/>
        </w:rPr>
        <w:t>or</w:t>
      </w:r>
      <w:r>
        <w:rPr>
          <w:rFonts w:cs="Times New Roman" w:ascii="Times New Roman" w:hAnsi="Times New Roman"/>
          <w:sz w:val="24"/>
        </w:rPr>
        <w:t xml:space="preserve"> this assignment requires </w:t>
      </w:r>
      <w:r>
        <w:rPr>
          <w:rFonts w:cs="Times New Roman" w:ascii="Times New Roman" w:hAnsi="Times New Roman"/>
          <w:sz w:val="24"/>
        </w:rPr>
        <w:t>adding Remote Access Services to the network, TCP/IP Services and the filtering of IP packets for both inbound &amp; outbound.</w:t>
      </w:r>
    </w:p>
    <w:p>
      <w:pPr>
        <w:pStyle w:val="Normal"/>
        <w:spacing w:lineRule="auto" w:line="360"/>
        <w:jc w:val="both"/>
        <w:rPr>
          <w:rFonts w:ascii="Times New Roman" w:hAnsi="Times New Roman" w:cs="Times New Roman"/>
        </w:rPr>
      </w:pPr>
      <w:r>
        <w:rPr>
          <w:rFonts w:cs="Times New Roman" w:ascii="Times New Roman" w:hAnsi="Times New Roman"/>
          <w:sz w:val="24"/>
        </w:rPr>
        <w:t xml:space="preserve">Oracle VirtualBox will be used to further set up the already existing virtual machines from the previous worksheets. </w:t>
      </w:r>
      <w:r>
        <w:rPr>
          <w:rFonts w:cs="Times New Roman" w:ascii="Times New Roman" w:hAnsi="Times New Roman"/>
          <w:sz w:val="24"/>
        </w:rPr>
        <w:t>Because of limited resources, it may not be fully possible to carry out packet filtering with all 4 machines running parallel.</w:t>
      </w:r>
      <w:r>
        <w:br w:type="page"/>
      </w:r>
    </w:p>
    <w:p>
      <w:pPr>
        <w:pStyle w:val="Heading1"/>
        <w:numPr>
          <w:ilvl w:val="0"/>
          <w:numId w:val="10"/>
        </w:numPr>
        <w:spacing w:lineRule="auto" w:line="360"/>
        <w:jc w:val="both"/>
        <w:rPr>
          <w:rFonts w:ascii="Times New Roman" w:hAnsi="Times New Roman" w:cs="Times New Roman"/>
          <w:b/>
          <w:b/>
          <w:sz w:val="28"/>
          <w:u w:val="single"/>
        </w:rPr>
      </w:pPr>
      <w:bookmarkStart w:id="1" w:name="_Toc67064692"/>
      <w:r>
        <w:rPr>
          <w:rFonts w:cs="Times New Roman" w:ascii="Times New Roman" w:hAnsi="Times New Roman"/>
          <w:b/>
          <w:sz w:val="28"/>
          <w:u w:val="single"/>
        </w:rPr>
        <w:t>Main Body</w:t>
      </w:r>
      <w:bookmarkEnd w:id="1"/>
    </w:p>
    <w:p>
      <w:pPr>
        <w:pStyle w:val="Normal"/>
        <w:spacing w:lineRule="auto" w:line="360"/>
        <w:jc w:val="both"/>
        <w:rPr>
          <w:rFonts w:ascii="Times New Roman" w:hAnsi="Times New Roman" w:cs="Times New Roman"/>
        </w:rPr>
      </w:pPr>
      <w:r>
        <w:rPr>
          <w:rFonts w:cs="Times New Roman" w:ascii="Times New Roman" w:hAnsi="Times New Roman"/>
        </w:rPr>
      </w:r>
    </w:p>
    <w:p>
      <w:pPr>
        <w:pStyle w:val="Heading2"/>
        <w:numPr>
          <w:ilvl w:val="1"/>
          <w:numId w:val="11"/>
        </w:numPr>
        <w:spacing w:lineRule="auto" w:line="360"/>
        <w:jc w:val="both"/>
        <w:rPr>
          <w:rFonts w:ascii="Times New Roman" w:hAnsi="Times New Roman" w:cs="Times New Roman"/>
          <w:b/>
          <w:b/>
          <w:sz w:val="28"/>
          <w:u w:val="single"/>
        </w:rPr>
      </w:pPr>
      <w:bookmarkStart w:id="2" w:name="_Toc67064693"/>
      <w:r>
        <w:rPr>
          <w:rFonts w:cs="Times New Roman" w:ascii="Times New Roman" w:hAnsi="Times New Roman"/>
          <w:b/>
          <w:sz w:val="28"/>
          <w:u w:val="single"/>
        </w:rPr>
        <w:t>Practical Work Conducted</w:t>
      </w:r>
      <w:bookmarkEnd w:id="2"/>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On Server 1, an ARP-A check is carried out to check what IPs are currently mapped. Below contains the address of Client 1.</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4086860" cy="362966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3"/>
                    <a:stretch>
                      <a:fillRect/>
                    </a:stretch>
                  </pic:blipFill>
                  <pic:spPr bwMode="auto">
                    <a:xfrm>
                      <a:off x="0" y="0"/>
                      <a:ext cx="4086860" cy="362966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 </w:t>
      </w:r>
      <w:r>
        <w:rPr>
          <w:rFonts w:eastAsia="Times New Roman" w:cs="Times New Roman" w:ascii="Times New Roman" w:hAnsi="Times New Roman"/>
          <w:i/>
          <w:iCs/>
          <w:sz w:val="18"/>
          <w:szCs w:val="18"/>
        </w:rPr>
        <w:t>Initial ARP-A Check</w:t>
      </w:r>
    </w:p>
    <w:p>
      <w:pPr>
        <w:pStyle w:val="Normal"/>
        <w:spacing w:lineRule="auto" w:line="360"/>
        <w:jc w:val="both"/>
        <w:rPr>
          <w:rFonts w:ascii="Times New Roman" w:hAnsi="Times New Roman" w:eastAsia="Times New Roman" w:cs="Times New Roman"/>
          <w:i/>
          <w:i/>
          <w:iCs/>
          <w:sz w:val="18"/>
          <w:szCs w:val="18"/>
        </w:rPr>
      </w:pPr>
      <w:r>
        <w:rPr/>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345503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5731510" cy="345503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2: </w:t>
      </w:r>
      <w:r>
        <w:rPr>
          <w:rFonts w:eastAsia="Times New Roman" w:cs="Times New Roman" w:ascii="Times New Roman" w:hAnsi="Times New Roman"/>
          <w:i/>
          <w:iCs/>
          <w:sz w:val="18"/>
          <w:szCs w:val="18"/>
        </w:rPr>
        <w:t>Adding IIS Role to Server 2</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Figure 2 –</w:t>
      </w:r>
      <w:r>
        <w:rPr>
          <w:rFonts w:eastAsia="Times New Roman" w:cs="Times New Roman" w:ascii="Times New Roman" w:hAnsi="Times New Roman"/>
          <w:sz w:val="24"/>
          <w:szCs w:val="24"/>
        </w:rPr>
        <w:t xml:space="preserve"> 4 show the process of setting up a Web Server Role, as well as incorporating FTP Service to use later in the tasks.</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534660" cy="249618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5534660" cy="249618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3: </w:t>
      </w:r>
      <w:r>
        <w:rPr>
          <w:rFonts w:eastAsia="Times New Roman" w:cs="Times New Roman" w:ascii="Times New Roman" w:hAnsi="Times New Roman"/>
          <w:i/>
          <w:iCs/>
          <w:sz w:val="18"/>
          <w:szCs w:val="18"/>
        </w:rPr>
        <w:t>Enabling FTP Server</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317055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5731510" cy="317055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4: </w:t>
      </w:r>
      <w:r>
        <w:rPr>
          <w:rFonts w:eastAsia="Times New Roman" w:cs="Times New Roman" w:ascii="Times New Roman" w:hAnsi="Times New Roman"/>
          <w:i/>
          <w:iCs/>
          <w:sz w:val="18"/>
          <w:szCs w:val="18"/>
        </w:rPr>
        <w:t>Installation of Web Server Complete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With the Role installed, a new user created in Server Tools will be used to upload a file through the FTP Service. This user is called ‘ftpuser’.</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555244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7"/>
                    <a:stretch>
                      <a:fillRect/>
                    </a:stretch>
                  </pic:blipFill>
                  <pic:spPr bwMode="auto">
                    <a:xfrm>
                      <a:off x="0" y="0"/>
                      <a:ext cx="5731510" cy="555244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5: </w:t>
      </w:r>
      <w:r>
        <w:rPr>
          <w:rFonts w:eastAsia="Times New Roman" w:cs="Times New Roman" w:ascii="Times New Roman" w:hAnsi="Times New Roman"/>
          <w:i/>
          <w:iCs/>
          <w:sz w:val="18"/>
          <w:szCs w:val="18"/>
        </w:rPr>
        <w:t>Creating Test User for FTP</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344741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8"/>
                    <a:stretch>
                      <a:fillRect/>
                    </a:stretch>
                  </pic:blipFill>
                  <pic:spPr bwMode="auto">
                    <a:xfrm>
                      <a:off x="0" y="0"/>
                      <a:ext cx="5731510" cy="3447415"/>
                    </a:xfrm>
                    <a:prstGeom prst="rect">
                      <a:avLst/>
                    </a:prstGeom>
                  </pic:spPr>
                </pic:pic>
              </a:graphicData>
            </a:graphic>
          </wp:inline>
        </w:drawing>
      </w:r>
      <w:r>
        <w:rPr/>
        <w:br/>
      </w:r>
      <w:r>
        <w:rPr>
          <w:rFonts w:eastAsia="Times New Roman" w:cs="Times New Roman" w:ascii="Times New Roman" w:hAnsi="Times New Roman"/>
          <w:i/>
          <w:iCs/>
          <w:sz w:val="18"/>
          <w:szCs w:val="18"/>
        </w:rPr>
        <w:t>Figure 6: Creating</w:t>
      </w:r>
      <w:r>
        <w:rPr>
          <w:rFonts w:eastAsia="Times New Roman" w:cs="Times New Roman" w:ascii="Times New Roman" w:hAnsi="Times New Roman"/>
          <w:i/>
          <w:iCs/>
          <w:sz w:val="18"/>
          <w:szCs w:val="18"/>
        </w:rPr>
        <w:t xml:space="preserve"> FTP Site</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495744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9"/>
                    <a:stretch>
                      <a:fillRect/>
                    </a:stretch>
                  </pic:blipFill>
                  <pic:spPr bwMode="auto">
                    <a:xfrm>
                      <a:off x="0" y="0"/>
                      <a:ext cx="5731510" cy="495744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7: </w:t>
      </w:r>
      <w:r>
        <w:rPr>
          <w:rFonts w:eastAsia="Times New Roman" w:cs="Times New Roman" w:ascii="Times New Roman" w:hAnsi="Times New Roman"/>
          <w:i/>
          <w:iCs/>
          <w:sz w:val="18"/>
          <w:szCs w:val="18"/>
        </w:rPr>
        <w:t>Authentication &amp; Specified User Added</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In Figure 6 &amp; 7 a FTP Site is now being configured for use, selecting the root for the service and setting up Authorized users along with basic authentication. Read &amp; Write are also enabled. The ‘ftpuser’ has also been given permissions to the root of the service as seen in figure 9. ‘Ftpuploads’ was also created within the root structure.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Figure </w:t>
      </w:r>
      <w:r>
        <w:rPr>
          <w:rFonts w:eastAsia="Times New Roman" w:cs="Times New Roman" w:ascii="Times New Roman" w:hAnsi="Times New Roman"/>
          <w:sz w:val="24"/>
          <w:szCs w:val="24"/>
        </w:rPr>
        <w:t>8 a FTP banner is set to display a message upon connecting through CMD later in the task.</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360807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0"/>
                    <a:stretch>
                      <a:fillRect/>
                    </a:stretch>
                  </pic:blipFill>
                  <pic:spPr bwMode="auto">
                    <a:xfrm>
                      <a:off x="0" y="0"/>
                      <a:ext cx="5731510" cy="360807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8: </w:t>
      </w:r>
      <w:r>
        <w:rPr>
          <w:rFonts w:eastAsia="Times New Roman" w:cs="Times New Roman" w:ascii="Times New Roman" w:hAnsi="Times New Roman"/>
          <w:i/>
          <w:iCs/>
          <w:sz w:val="18"/>
          <w:szCs w:val="18"/>
        </w:rPr>
        <w:t>Applying a Banner for FTP Site</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3782060" cy="29337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1"/>
                    <a:stretch>
                      <a:fillRect/>
                    </a:stretch>
                  </pic:blipFill>
                  <pic:spPr bwMode="auto">
                    <a:xfrm>
                      <a:off x="0" y="0"/>
                      <a:ext cx="3782060" cy="293370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9: </w:t>
      </w:r>
      <w:r>
        <w:rPr>
          <w:rFonts w:eastAsia="Times New Roman" w:cs="Times New Roman" w:ascii="Times New Roman" w:hAnsi="Times New Roman"/>
          <w:i/>
          <w:iCs/>
          <w:sz w:val="18"/>
          <w:szCs w:val="18"/>
        </w:rPr>
        <w:t>FTP User has been added to Permissions</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395859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2"/>
                    <a:stretch>
                      <a:fillRect/>
                    </a:stretch>
                  </pic:blipFill>
                  <pic:spPr bwMode="auto">
                    <a:xfrm>
                      <a:off x="0" y="0"/>
                      <a:ext cx="5731510" cy="395859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10: </w:t>
      </w:r>
      <w:r>
        <w:rPr>
          <w:rFonts w:eastAsia="Times New Roman" w:cs="Times New Roman" w:ascii="Times New Roman" w:hAnsi="Times New Roman"/>
          <w:i/>
          <w:iCs/>
          <w:sz w:val="18"/>
          <w:szCs w:val="18"/>
        </w:rPr>
        <w:t>Confirming Firewall has been Disabled</w:t>
      </w:r>
    </w:p>
    <w:p>
      <w:pPr>
        <w:pStyle w:val="Normal"/>
        <w:spacing w:lineRule="auto" w:line="360"/>
        <w:jc w:val="both"/>
        <w:rPr>
          <w:rFonts w:ascii="Times New Roman" w:hAnsi="Times New Roman" w:eastAsia="Times New Roman" w:cs="Times New Roman"/>
        </w:rPr>
      </w:pPr>
      <w:r>
        <w:rPr/>
        <w:drawing>
          <wp:inline distT="0" distB="0" distL="0" distR="0">
            <wp:extent cx="3115310" cy="260985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3"/>
                    <a:stretch>
                      <a:fillRect/>
                    </a:stretch>
                  </pic:blipFill>
                  <pic:spPr bwMode="auto">
                    <a:xfrm>
                      <a:off x="0" y="0"/>
                      <a:ext cx="3115310" cy="260985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11: </w:t>
      </w:r>
      <w:r>
        <w:rPr>
          <w:rFonts w:eastAsia="Times New Roman" w:cs="Times New Roman" w:ascii="Times New Roman" w:hAnsi="Times New Roman"/>
          <w:i/>
          <w:iCs/>
          <w:sz w:val="18"/>
          <w:szCs w:val="18"/>
        </w:rPr>
        <w:t>Creating FTP Folder &amp; File on Client</w:t>
      </w:r>
    </w:p>
    <w:p>
      <w:pPr>
        <w:pStyle w:val="Normal"/>
        <w:spacing w:lineRule="auto" w:line="360"/>
        <w:jc w:val="both"/>
        <w:rPr>
          <w:rFonts w:ascii="Times New Roman" w:hAnsi="Times New Roman"/>
          <w:sz w:val="24"/>
          <w:szCs w:val="24"/>
        </w:rPr>
      </w:pPr>
      <w:r>
        <w:rPr>
          <w:rFonts w:ascii="Times New Roman" w:hAnsi="Times New Roman"/>
          <w:sz w:val="24"/>
          <w:szCs w:val="24"/>
        </w:rPr>
        <w:t>The Firewall as depicted in Figure 10 is a precautionary measure in the event that uploading files to the FTP Server goes awry. The Firewall is also disabled on the Client Machines and a new folder and file are created on Client 2, ready for upload to the Server (Figure 11). The Upload worked as intended and appeared on the Server in Figure 12.</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191198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4"/>
                    <a:stretch>
                      <a:fillRect/>
                    </a:stretch>
                  </pic:blipFill>
                  <pic:spPr bwMode="auto">
                    <a:xfrm>
                      <a:off x="0" y="0"/>
                      <a:ext cx="5731510" cy="191198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12: </w:t>
      </w:r>
      <w:r>
        <w:rPr>
          <w:rFonts w:eastAsia="Times New Roman" w:cs="Times New Roman" w:ascii="Times New Roman" w:hAnsi="Times New Roman"/>
          <w:i/>
          <w:iCs/>
          <w:sz w:val="18"/>
          <w:szCs w:val="18"/>
        </w:rPr>
        <w:t>FTP File uploaded successfully</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279844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5"/>
                    <a:stretch>
                      <a:fillRect/>
                    </a:stretch>
                  </pic:blipFill>
                  <pic:spPr bwMode="auto">
                    <a:xfrm>
                      <a:off x="0" y="0"/>
                      <a:ext cx="5731510" cy="279844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13: </w:t>
      </w:r>
      <w:r>
        <w:rPr>
          <w:rFonts w:eastAsia="Times New Roman" w:cs="Times New Roman" w:ascii="Times New Roman" w:hAnsi="Times New Roman"/>
          <w:i/>
          <w:iCs/>
          <w:sz w:val="18"/>
          <w:szCs w:val="18"/>
        </w:rPr>
        <w:t>Setting up Remote Access on Server 1</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283464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6"/>
                    <a:stretch>
                      <a:fillRect/>
                    </a:stretch>
                  </pic:blipFill>
                  <pic:spPr bwMode="auto">
                    <a:xfrm>
                      <a:off x="0" y="0"/>
                      <a:ext cx="5731510" cy="283464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14: </w:t>
      </w:r>
      <w:r>
        <w:rPr>
          <w:rFonts w:eastAsia="Times New Roman" w:cs="Times New Roman" w:ascii="Times New Roman" w:hAnsi="Times New Roman"/>
          <w:i/>
          <w:iCs/>
          <w:sz w:val="18"/>
          <w:szCs w:val="18"/>
        </w:rPr>
        <w:t>Installation of Remote Access Complete</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411035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7"/>
                    <a:stretch>
                      <a:fillRect/>
                    </a:stretch>
                  </pic:blipFill>
                  <pic:spPr bwMode="auto">
                    <a:xfrm>
                      <a:off x="0" y="0"/>
                      <a:ext cx="5731510" cy="411035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15: </w:t>
      </w:r>
      <w:r>
        <w:rPr>
          <w:rFonts w:eastAsia="Times New Roman" w:cs="Times New Roman" w:ascii="Times New Roman" w:hAnsi="Times New Roman"/>
          <w:i/>
          <w:iCs/>
          <w:sz w:val="18"/>
          <w:szCs w:val="18"/>
        </w:rPr>
        <w:t>Remote Access Wizard Installer</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188849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8"/>
                    <a:stretch>
                      <a:fillRect/>
                    </a:stretch>
                  </pic:blipFill>
                  <pic:spPr bwMode="auto">
                    <a:xfrm>
                      <a:off x="0" y="0"/>
                      <a:ext cx="5731510" cy="188849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16: </w:t>
      </w:r>
      <w:r>
        <w:rPr>
          <w:rFonts w:eastAsia="Times New Roman" w:cs="Times New Roman" w:ascii="Times New Roman" w:hAnsi="Times New Roman"/>
          <w:i/>
          <w:iCs/>
          <w:sz w:val="18"/>
          <w:szCs w:val="18"/>
        </w:rPr>
        <w:t>Service Enabled &amp; Setting RIP V2</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147383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9"/>
                    <a:stretch>
                      <a:fillRect/>
                    </a:stretch>
                  </pic:blipFill>
                  <pic:spPr bwMode="auto">
                    <a:xfrm>
                      <a:off x="0" y="0"/>
                      <a:ext cx="5731510" cy="147383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17: </w:t>
      </w:r>
      <w:r>
        <w:rPr>
          <w:rFonts w:eastAsia="Times New Roman" w:cs="Times New Roman" w:ascii="Times New Roman" w:hAnsi="Times New Roman"/>
          <w:i/>
          <w:iCs/>
          <w:sz w:val="18"/>
          <w:szCs w:val="18"/>
        </w:rPr>
        <w:t>Both Servers have their Respective Interfaces Added</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188531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0"/>
                    <a:stretch>
                      <a:fillRect/>
                    </a:stretch>
                  </pic:blipFill>
                  <pic:spPr bwMode="auto">
                    <a:xfrm>
                      <a:off x="0" y="0"/>
                      <a:ext cx="5731510" cy="188531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18: Left; </w:t>
      </w:r>
      <w:r>
        <w:rPr>
          <w:rFonts w:eastAsia="Times New Roman" w:cs="Times New Roman" w:ascii="Times New Roman" w:hAnsi="Times New Roman"/>
          <w:i/>
          <w:iCs/>
          <w:sz w:val="18"/>
          <w:szCs w:val="18"/>
        </w:rPr>
        <w:t>Server 2 Pinging. Right; Server 1 Pinging</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268986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1"/>
                    <a:stretch>
                      <a:fillRect/>
                    </a:stretch>
                  </pic:blipFill>
                  <pic:spPr bwMode="auto">
                    <a:xfrm>
                      <a:off x="0" y="0"/>
                      <a:ext cx="5731510" cy="2689860"/>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19: </w:t>
      </w:r>
      <w:r>
        <w:rPr>
          <w:rFonts w:eastAsia="Times New Roman" w:cs="Times New Roman" w:ascii="Times New Roman" w:hAnsi="Times New Roman"/>
          <w:i/>
          <w:iCs/>
          <w:sz w:val="18"/>
          <w:szCs w:val="18"/>
        </w:rPr>
        <w:t>Inbound Filter for Server 1</w:t>
      </w:r>
    </w:p>
    <w:p>
      <w:pPr>
        <w:pStyle w:val="Normal"/>
        <w:spacing w:lineRule="auto" w:line="360"/>
        <w:jc w:val="both"/>
        <w:rPr>
          <w:rFonts w:ascii="Times New Roman" w:hAnsi="Times New Roman"/>
          <w:sz w:val="24"/>
          <w:szCs w:val="24"/>
        </w:rPr>
      </w:pPr>
      <w:r>
        <w:rPr>
          <w:rFonts w:ascii="Times New Roman" w:hAnsi="Times New Roman"/>
          <w:sz w:val="24"/>
          <w:szCs w:val="24"/>
        </w:rPr>
        <w:t>Figure 13 – 19 displays the process of configuring Remote Access Services deployed as VPN only with LAN Routing. The Routing Protocols are configured for each Server using RIP V2. Both Servers are able to ping each other just fine, whilst the Clients do not receive a reply on trying to ping their Routers.</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4591685" cy="28860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2"/>
                    <a:stretch>
                      <a:fillRect/>
                    </a:stretch>
                  </pic:blipFill>
                  <pic:spPr bwMode="auto">
                    <a:xfrm>
                      <a:off x="0" y="0"/>
                      <a:ext cx="4591685" cy="288607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20: </w:t>
      </w:r>
      <w:r>
        <w:rPr>
          <w:rFonts w:eastAsia="Times New Roman" w:cs="Times New Roman" w:ascii="Times New Roman" w:hAnsi="Times New Roman"/>
          <w:i/>
          <w:iCs/>
          <w:color w:val="auto"/>
          <w:kern w:val="0"/>
          <w:sz w:val="18"/>
          <w:szCs w:val="18"/>
          <w:lang w:val="en-GB" w:eastAsia="en-US" w:bidi="ar-SA"/>
        </w:rPr>
        <w:t>Client 1 Ping Failure to Server 1</w:t>
      </w:r>
    </w:p>
    <w:p>
      <w:pPr>
        <w:pStyle w:val="Normal"/>
        <w:spacing w:lineRule="auto" w:line="360"/>
        <w:jc w:val="both"/>
        <w:rPr>
          <w:rFonts w:ascii="Times New Roman" w:hAnsi="Times New Roman" w:eastAsia="Times New Roman" w:cs="Times New Roman"/>
          <w:i/>
          <w:i/>
          <w:iCs/>
          <w:sz w:val="18"/>
          <w:szCs w:val="18"/>
        </w:rPr>
      </w:pPr>
      <w:r>
        <w:rPr/>
        <w:drawing>
          <wp:inline distT="0" distB="0" distL="0" distR="0">
            <wp:extent cx="5731510" cy="309435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3"/>
                    <a:stretch>
                      <a:fillRect/>
                    </a:stretch>
                  </pic:blipFill>
                  <pic:spPr bwMode="auto">
                    <a:xfrm>
                      <a:off x="0" y="0"/>
                      <a:ext cx="5731510" cy="3094355"/>
                    </a:xfrm>
                    <a:prstGeom prst="rect">
                      <a:avLst/>
                    </a:prstGeom>
                  </pic:spPr>
                </pic:pic>
              </a:graphicData>
            </a:graphic>
          </wp:inline>
        </w:drawing>
      </w:r>
      <w:r>
        <w:rPr/>
        <w:br/>
      </w:r>
      <w:r>
        <w:rPr>
          <w:rFonts w:eastAsia="Times New Roman" w:cs="Times New Roman" w:ascii="Times New Roman" w:hAnsi="Times New Roman"/>
          <w:i/>
          <w:iCs/>
          <w:sz w:val="18"/>
          <w:szCs w:val="18"/>
        </w:rPr>
        <w:t xml:space="preserve">Figure 21: </w:t>
      </w:r>
      <w:r>
        <w:rPr>
          <w:rFonts w:eastAsia="Times New Roman" w:cs="Times New Roman" w:ascii="Times New Roman" w:hAnsi="Times New Roman"/>
          <w:i/>
          <w:iCs/>
          <w:sz w:val="18"/>
          <w:szCs w:val="18"/>
        </w:rPr>
        <w:t>New Outbound Filter</w:t>
      </w:r>
    </w:p>
    <w:p>
      <w:pPr>
        <w:pStyle w:val="Normal"/>
        <w:spacing w:lineRule="auto" w:line="360"/>
        <w:jc w:val="both"/>
        <w:rPr>
          <w:rFonts w:ascii="Times New Roman" w:hAnsi="Times New Roman" w:cs="Times New Roman"/>
        </w:rPr>
      </w:pPr>
      <w:r>
        <w:rPr>
          <w:rFonts w:cs="Times New Roman" w:ascii="Times New Roman" w:hAnsi="Times New Roman"/>
        </w:rPr>
        <w:t>Unfortunately, Wide Area Network Connectivity was not possible to carry out. This is due to the machines aborting on launch when there were 2 machines already active. This is likely due to a lack of resources – namely RAM – and as such unable to confirm Clients pinging one another.</w:t>
      </w:r>
      <w:r>
        <w:br w:type="page"/>
      </w:r>
    </w:p>
    <w:p>
      <w:pPr>
        <w:pStyle w:val="Heading1"/>
        <w:numPr>
          <w:ilvl w:val="0"/>
          <w:numId w:val="12"/>
        </w:numPr>
        <w:spacing w:lineRule="auto" w:line="360"/>
        <w:jc w:val="both"/>
        <w:rPr>
          <w:rFonts w:ascii="Times New Roman" w:hAnsi="Times New Roman" w:cs="Times New Roman"/>
          <w:b/>
          <w:b/>
          <w:sz w:val="28"/>
          <w:szCs w:val="28"/>
          <w:u w:val="single"/>
        </w:rPr>
      </w:pPr>
      <w:bookmarkStart w:id="3" w:name="_Toc67064695"/>
      <w:r>
        <w:rPr>
          <w:rFonts w:cs="Times New Roman" w:ascii="Times New Roman" w:hAnsi="Times New Roman"/>
          <w:b/>
          <w:sz w:val="28"/>
          <w:szCs w:val="28"/>
          <w:u w:val="single"/>
        </w:rPr>
        <w:t>Conclusion &amp; Appendices</w:t>
      </w:r>
      <w:bookmarkEnd w:id="3"/>
    </w:p>
    <w:p>
      <w:pPr>
        <w:pStyle w:val="Normal"/>
        <w:spacing w:lineRule="auto" w:line="360"/>
        <w:jc w:val="both"/>
        <w:rPr>
          <w:rFonts w:ascii="Times New Roman" w:hAnsi="Times New Roman" w:cs="Times New Roman"/>
          <w:b/>
          <w:b/>
          <w:sz w:val="28"/>
          <w:szCs w:val="28"/>
          <w:u w:val="single"/>
        </w:rPr>
      </w:pPr>
      <w:r>
        <w:rPr>
          <w:rFonts w:cs="Times New Roman" w:ascii="Times New Roman" w:hAnsi="Times New Roman"/>
          <w:b/>
          <w:sz w:val="28"/>
          <w:szCs w:val="28"/>
          <w:u w:val="single"/>
        </w:rPr>
      </w:r>
    </w:p>
    <w:p>
      <w:pPr>
        <w:pStyle w:val="Heading2"/>
        <w:numPr>
          <w:ilvl w:val="1"/>
          <w:numId w:val="13"/>
        </w:numPr>
        <w:spacing w:lineRule="auto" w:line="360"/>
        <w:jc w:val="both"/>
        <w:rPr>
          <w:rFonts w:ascii="Times New Roman" w:hAnsi="Times New Roman" w:cs="Times New Roman"/>
          <w:b/>
          <w:b/>
          <w:sz w:val="28"/>
          <w:szCs w:val="28"/>
          <w:u w:val="single"/>
        </w:rPr>
      </w:pPr>
      <w:bookmarkStart w:id="4" w:name="_Toc25056792"/>
      <w:bookmarkStart w:id="5" w:name="_Toc67064696"/>
      <w:r>
        <w:rPr>
          <w:rFonts w:cs="Times New Roman" w:ascii="Times New Roman" w:hAnsi="Times New Roman"/>
          <w:b/>
          <w:sz w:val="28"/>
          <w:szCs w:val="28"/>
          <w:u w:val="single"/>
        </w:rPr>
        <w:t>Conclusion</w:t>
      </w:r>
      <w:bookmarkEnd w:id="4"/>
      <w:bookmarkEnd w:id="5"/>
    </w:p>
    <w:p>
      <w:pPr>
        <w:pStyle w:val="Normal"/>
        <w:spacing w:lineRule="auto" w:line="360"/>
        <w:jc w:val="both"/>
        <w:rPr>
          <w:rFonts w:ascii="Times New Roman" w:hAnsi="Times New Roman" w:cs="Times New Roman"/>
          <w:sz w:val="24"/>
          <w:szCs w:val="28"/>
        </w:rPr>
      </w:pPr>
      <w:r>
        <w:rPr>
          <w:rFonts w:cs="Times New Roman" w:ascii="Times New Roman" w:hAnsi="Times New Roman"/>
          <w:sz w:val="24"/>
          <w:szCs w:val="28"/>
        </w:rPr>
        <w:t xml:space="preserve">In conclusion, the practical part </w:t>
      </w:r>
      <w:r>
        <w:rPr>
          <w:rFonts w:cs="Times New Roman" w:ascii="Times New Roman" w:hAnsi="Times New Roman"/>
          <w:sz w:val="24"/>
          <w:szCs w:val="28"/>
        </w:rPr>
        <w:t>was for the most part completed. However, because of limited resources it wasn’t possible to double check ping connections with all 4 Virtual Machines active.</w:t>
      </w:r>
      <w:r>
        <w:br w:type="page"/>
      </w:r>
    </w:p>
    <w:sdt>
      <w:sdtPr>
        <w:docPartObj>
          <w:docPartGallery w:val="Bibliographies"/>
          <w:docPartUnique w:val="true"/>
        </w:docPartObj>
        <w:id w:val="1304879803"/>
      </w:sdtPr>
      <w:sdtContent>
        <w:p>
          <w:pPr>
            <w:pStyle w:val="Heading1"/>
            <w:numPr>
              <w:ilvl w:val="0"/>
              <w:numId w:val="14"/>
            </w:numPr>
            <w:spacing w:lineRule="auto" w:line="360"/>
            <w:jc w:val="both"/>
            <w:rPr>
              <w:rFonts w:ascii="Times New Roman" w:hAnsi="Times New Roman" w:cs="Times New Roman"/>
              <w:b/>
              <w:b/>
              <w:sz w:val="28"/>
              <w:u w:val="single"/>
            </w:rPr>
          </w:pPr>
          <w:bookmarkStart w:id="6" w:name="_Toc67064697"/>
          <w:r>
            <w:rPr>
              <w:rFonts w:cs="Times New Roman" w:ascii="Times New Roman" w:hAnsi="Times New Roman"/>
              <w:b/>
              <w:sz w:val="28"/>
              <w:u w:val="single"/>
            </w:rPr>
            <w:t>Bibliography</w:t>
          </w:r>
          <w:bookmarkEnd w:id="6"/>
        </w:p>
        <w:p>
          <w:pPr>
            <w:pStyle w:val="Normal"/>
            <w:spacing w:lineRule="auto" w:line="360" w:before="0" w:after="160"/>
            <w:jc w:val="both"/>
            <w:rPr>
              <w:rFonts w:ascii="Times New Roman" w:hAnsi="Times New Roman" w:cs="Times New Roman"/>
            </w:rPr>
          </w:pPr>
          <w:r>
            <w:fldChar w:fldCharType="begin"/>
          </w:r>
          <w:r>
            <w:rPr/>
            <w:instrText> BIBLIOGRAPHY </w:instrText>
          </w:r>
          <w:r>
            <w:rPr/>
            <w:fldChar w:fldCharType="separate"/>
          </w:r>
          <w:r>
            <w:rPr/>
          </w:r>
          <w:r>
            <w:rPr/>
            <w:fldChar w:fldCharType="end"/>
          </w:r>
        </w:p>
      </w:sdtContent>
    </w:sdt>
    <w:sectPr>
      <w:headerReference w:type="default" r:id="rId24"/>
      <w:footerReference w:type="default" r:id="rId25"/>
      <w:type w:val="nextPage"/>
      <w:pgSz w:w="11906" w:h="16838"/>
      <w:pgMar w:left="1440" w:right="1440" w:header="708" w:top="1440" w:footer="708" w:bottom="1440" w:gutter="0"/>
      <w:pgNumType w:start="0"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rFonts w:ascii="Times New Roman" w:hAnsi="Times New Roman" w:cs="Times New Roman"/>
        <w:sz w:val="24"/>
      </w:rPr>
    </w:pPr>
    <w:r>
      <w:rPr>
        <w:rFonts w:cs="Times New Roman" w:ascii="Times New Roman" w:hAnsi="Times New Roman"/>
        <w:sz w:val="24"/>
      </w:rPr>
      <w:t>Kai Hakkeem Bentley - Jennings</w:t>
    </w:r>
  </w:p>
  <w:sdt>
    <w:sdtPr>
      <w:docPartObj>
        <w:docPartGallery w:val="Page Numbers (Bottom of Page)"/>
        <w:docPartUnique w:val="true"/>
        <w:docPartGallery w:val="Page Numbers (Top of Page)"/>
        <w:docPartUnique w:val="true"/>
      </w:docPartObj>
      <w:id w:val="613272291"/>
    </w:sdtPr>
    <w:sdtContent>
      <w:p>
        <w:pPr>
          <w:pStyle w:val="Footer"/>
          <w:jc w:val="right"/>
          <w:rPr/>
        </w:pPr>
        <w:r>
          <w:rPr>
            <w:rFonts w:cs="Times New Roman" w:ascii="Times New Roman" w:hAnsi="Times New Roman"/>
          </w:rPr>
          <w:t xml:space="preserve">Page </w:t>
        </w:r>
        <w:r>
          <w:rPr>
            <w:rFonts w:cs="Times New Roman" w:ascii="Times New Roman" w:hAnsi="Times New Roman"/>
            <w:b/>
            <w:bCs/>
            <w:sz w:val="24"/>
            <w:szCs w:val="24"/>
          </w:rPr>
          <w:fldChar w:fldCharType="begin"/>
        </w:r>
        <w:r>
          <w:rPr>
            <w:sz w:val="24"/>
            <w:b/>
            <w:szCs w:val="24"/>
            <w:bCs/>
            <w:rFonts w:cs="Times New Roman" w:ascii="Times New Roman" w:hAnsi="Times New Roman"/>
          </w:rPr>
          <w:instrText> PAGE </w:instrText>
        </w:r>
        <w:r>
          <w:rPr>
            <w:sz w:val="24"/>
            <w:b/>
            <w:szCs w:val="24"/>
            <w:bCs/>
            <w:rFonts w:cs="Times New Roman" w:ascii="Times New Roman" w:hAnsi="Times New Roman"/>
          </w:rPr>
          <w:fldChar w:fldCharType="separate"/>
        </w:r>
        <w:r>
          <w:rPr>
            <w:sz w:val="24"/>
            <w:b/>
            <w:szCs w:val="24"/>
            <w:bCs/>
            <w:rFonts w:cs="Times New Roman" w:ascii="Times New Roman" w:hAnsi="Times New Roman"/>
          </w:rPr>
          <w:t>16</w:t>
        </w:r>
        <w:r>
          <w:rPr>
            <w:sz w:val="24"/>
            <w:b/>
            <w:szCs w:val="24"/>
            <w:bCs/>
            <w:rFonts w:cs="Times New Roman" w:ascii="Times New Roman" w:hAnsi="Times New Roman"/>
          </w:rPr>
          <w:fldChar w:fldCharType="end"/>
        </w:r>
        <w:r>
          <w:rPr>
            <w:rFonts w:cs="Times New Roman" w:ascii="Times New Roman" w:hAnsi="Times New Roman"/>
          </w:rPr>
          <w:t xml:space="preserve"> of </w:t>
        </w:r>
        <w:r>
          <w:rPr>
            <w:rFonts w:cs="Times New Roman" w:ascii="Times New Roman" w:hAnsi="Times New Roman"/>
            <w:b/>
            <w:bCs/>
            <w:sz w:val="24"/>
            <w:szCs w:val="24"/>
          </w:rPr>
          <w:fldChar w:fldCharType="begin"/>
        </w:r>
        <w:r>
          <w:rPr>
            <w:sz w:val="24"/>
            <w:b/>
            <w:szCs w:val="24"/>
            <w:bCs/>
            <w:rFonts w:cs="Times New Roman" w:ascii="Times New Roman" w:hAnsi="Times New Roman"/>
          </w:rPr>
          <w:instrText> NUMPAGES </w:instrText>
        </w:r>
        <w:r>
          <w:rPr>
            <w:sz w:val="24"/>
            <w:b/>
            <w:szCs w:val="24"/>
            <w:bCs/>
            <w:rFonts w:cs="Times New Roman" w:ascii="Times New Roman" w:hAnsi="Times New Roman"/>
          </w:rPr>
          <w:fldChar w:fldCharType="separate"/>
        </w:r>
        <w:r>
          <w:rPr>
            <w:sz w:val="24"/>
            <w:b/>
            <w:szCs w:val="24"/>
            <w:bCs/>
            <w:rFonts w:cs="Times New Roman" w:ascii="Times New Roman" w:hAnsi="Times New Roman"/>
          </w:rPr>
          <w:t>17</w:t>
        </w:r>
        <w:r>
          <w:rPr>
            <w:sz w:val="24"/>
            <w:b/>
            <w:szCs w:val="24"/>
            <w:bCs/>
            <w:rFonts w:cs="Times New Roman" w:ascii="Times New Roman" w:hAnsi="Times New Roman"/>
          </w:rP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rFonts w:ascii="Times New Roman" w:hAnsi="Times New Roman" w:cs="Times New Roman"/>
        <w:sz w:val="20"/>
      </w:rPr>
    </w:pPr>
    <w:r>
      <w:rPr>
        <w:rFonts w:cs="Times New Roman" w:ascii="Times New Roman" w:hAnsi="Times New Roman"/>
        <w:sz w:val="20"/>
      </w:rPr>
      <w:t>ROUTING &amp; PACKET FILTERING WITHIN CORE TCP/IP SERVICES &amp; CRITICAL FAILOVER/REDUNDANCY PRACTICES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432" w:hanging="432"/>
      </w:pPr>
    </w:lvl>
    <w:lvl w:ilvl="1">
      <w:start w:val="1"/>
      <w:pStyle w:val="Heading2"/>
      <w:numFmt w:val="decimal"/>
      <w:lvlText w:val="%1.%2"/>
      <w:lvlJc w:val="left"/>
      <w:pPr>
        <w:tabs>
          <w:tab w:val="num" w:pos="0"/>
        </w:tabs>
        <w:ind w:left="576" w:hanging="576"/>
      </w:pPr>
    </w:lvl>
    <w:lvl w:ilvl="2">
      <w:start w:val="1"/>
      <w:pStyle w:val="Heading3"/>
      <w:numFmt w:val="decimal"/>
      <w:lvlText w:val="%1.%2.%3"/>
      <w:lvlJc w:val="left"/>
      <w:pPr>
        <w:tabs>
          <w:tab w:val="num" w:pos="0"/>
        </w:tabs>
        <w:ind w:left="720" w:hanging="720"/>
      </w:pPr>
    </w:lvl>
    <w:lvl w:ilvl="3">
      <w:start w:val="1"/>
      <w:pStyle w:val="Heading4"/>
      <w:numFmt w:val="decimal"/>
      <w:lvlText w:val="%1.%2.%3.%4"/>
      <w:lvlJc w:val="left"/>
      <w:pPr>
        <w:tabs>
          <w:tab w:val="num" w:pos="0"/>
        </w:tabs>
        <w:ind w:left="864" w:hanging="864"/>
      </w:pPr>
    </w:lvl>
    <w:lvl w:ilvl="4">
      <w:start w:val="1"/>
      <w:pStyle w:val="Heading5"/>
      <w:numFmt w:val="decimal"/>
      <w:lvlText w:val="%1.%2.%3.%4.%5"/>
      <w:lvlJc w:val="left"/>
      <w:pPr>
        <w:tabs>
          <w:tab w:val="num" w:pos="0"/>
        </w:tabs>
        <w:ind w:left="1008" w:hanging="1008"/>
      </w:pPr>
    </w:lvl>
    <w:lvl w:ilvl="5">
      <w:start w:val="1"/>
      <w:pStyle w:val="Heading6"/>
      <w:numFmt w:val="decimal"/>
      <w:lvlText w:val="%1.%2.%3.%4.%5.%6"/>
      <w:lvlJc w:val="left"/>
      <w:pPr>
        <w:tabs>
          <w:tab w:val="num" w:pos="0"/>
        </w:tabs>
        <w:ind w:left="1152" w:hanging="1152"/>
      </w:pPr>
    </w:lvl>
    <w:lvl w:ilvl="6">
      <w:start w:val="1"/>
      <w:pStyle w:val="Heading7"/>
      <w:numFmt w:val="decimal"/>
      <w:lvlText w:val="%1.%2.%3.%4.%5.%6.%7"/>
      <w:lvlJc w:val="left"/>
      <w:pPr>
        <w:tabs>
          <w:tab w:val="num" w:pos="0"/>
        </w:tabs>
        <w:ind w:left="1296" w:hanging="1296"/>
      </w:pPr>
    </w:lvl>
    <w:lvl w:ilvl="7">
      <w:start w:val="1"/>
      <w:pStyle w:val="Heading8"/>
      <w:numFmt w:val="decimal"/>
      <w:lvlText w:val="%1.%2.%3.%4.%5.%6.%7.%8"/>
      <w:lvlJc w:val="left"/>
      <w:pPr>
        <w:tabs>
          <w:tab w:val="num" w:pos="0"/>
        </w:tabs>
        <w:ind w:left="1440" w:hanging="1440"/>
      </w:pPr>
    </w:lvl>
    <w:lvl w:ilvl="8">
      <w:start w:val="1"/>
      <w:pStyle w:val="Heading9"/>
      <w:numFmt w:val="decimal"/>
      <w:lvlText w:val="%1.%2.%3.%4.%5.%6.%7.%8.%9"/>
      <w:lvlJc w:val="left"/>
      <w:pPr>
        <w:tabs>
          <w:tab w:val="num" w:pos="0"/>
        </w:tabs>
        <w:ind w:left="1584" w:hanging="1584"/>
      </w:pPr>
    </w:lvl>
  </w:abstractNum>
  <w:abstractNum w:abstractNumId="2">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6">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7">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8">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2"/>
  </w:num>
  <w:num w:numId="10">
    <w:abstractNumId w:val="2"/>
  </w:num>
  <w:num w:numId="11">
    <w:abstractNumId w:val="2"/>
  </w:num>
  <w:num w:numId="12">
    <w:abstractNumId w:val="2"/>
  </w:num>
  <w:num w:numId="13">
    <w:abstractNumId w:val="2"/>
  </w:num>
  <w:num w:numId="14">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91189"/>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e5616a"/>
    <w:pPr>
      <w:keepNext w:val="true"/>
      <w:keepLines/>
      <w:numPr>
        <w:ilvl w:val="0"/>
        <w:numId w:val="1"/>
      </w:numPr>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rsid w:val="00e5616a"/>
    <w:pPr>
      <w:keepNext w:val="true"/>
      <w:keepLines/>
      <w:numPr>
        <w:ilvl w:val="1"/>
        <w:numId w:val="1"/>
      </w:numPr>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e5616a"/>
    <w:pPr>
      <w:keepNext w:val="true"/>
      <w:keepLines/>
      <w:numPr>
        <w:ilvl w:val="2"/>
        <w:numId w:val="1"/>
      </w:numPr>
      <w:spacing w:before="40" w:after="0"/>
      <w:outlineLvl w:val="2"/>
    </w:pPr>
    <w:rPr>
      <w:rFonts w:ascii="Calibri Light" w:hAnsi="Calibri Light" w:eastAsia="" w:cs="" w:asciiTheme="majorHAnsi" w:cstheme="majorBidi" w:eastAsiaTheme="majorEastAsia" w:hAnsiTheme="majorHAnsi"/>
      <w:color w:val="1F3763" w:themeColor="accent1" w:themeShade="7f"/>
      <w:sz w:val="24"/>
      <w:szCs w:val="24"/>
    </w:rPr>
  </w:style>
  <w:style w:type="paragraph" w:styleId="Heading4">
    <w:name w:val="Heading 4"/>
    <w:basedOn w:val="Normal"/>
    <w:next w:val="Normal"/>
    <w:link w:val="Heading4Char"/>
    <w:uiPriority w:val="9"/>
    <w:semiHidden/>
    <w:unhideWhenUsed/>
    <w:qFormat/>
    <w:rsid w:val="00e5616a"/>
    <w:pPr>
      <w:keepNext w:val="true"/>
      <w:keepLines/>
      <w:numPr>
        <w:ilvl w:val="3"/>
        <w:numId w:val="1"/>
      </w:numPr>
      <w:spacing w:before="40" w:after="0"/>
      <w:outlineLvl w:val="3"/>
    </w:pPr>
    <w:rPr>
      <w:rFonts w:ascii="Calibri Light" w:hAnsi="Calibri Light" w:eastAsia="" w:cs="" w:asciiTheme="majorHAnsi" w:cstheme="majorBidi" w:eastAsiaTheme="majorEastAsia" w:hAnsiTheme="majorHAnsi"/>
      <w:i/>
      <w:iCs/>
      <w:color w:val="2F5496" w:themeColor="accent1" w:themeShade="bf"/>
    </w:rPr>
  </w:style>
  <w:style w:type="paragraph" w:styleId="Heading5">
    <w:name w:val="Heading 5"/>
    <w:basedOn w:val="Normal"/>
    <w:next w:val="Normal"/>
    <w:link w:val="Heading5Char"/>
    <w:uiPriority w:val="9"/>
    <w:semiHidden/>
    <w:unhideWhenUsed/>
    <w:qFormat/>
    <w:rsid w:val="00e5616a"/>
    <w:pPr>
      <w:keepNext w:val="true"/>
      <w:keepLines/>
      <w:numPr>
        <w:ilvl w:val="4"/>
        <w:numId w:val="1"/>
      </w:numPr>
      <w:spacing w:before="40" w:after="0"/>
      <w:outlineLvl w:val="4"/>
    </w:pPr>
    <w:rPr>
      <w:rFonts w:ascii="Calibri Light" w:hAnsi="Calibri Light" w:eastAsia="" w:cs="" w:asciiTheme="majorHAnsi" w:cstheme="majorBidi" w:eastAsiaTheme="majorEastAsia" w:hAnsiTheme="majorHAnsi"/>
      <w:color w:val="2F5496" w:themeColor="accent1" w:themeShade="bf"/>
    </w:rPr>
  </w:style>
  <w:style w:type="paragraph" w:styleId="Heading6">
    <w:name w:val="Heading 6"/>
    <w:basedOn w:val="Normal"/>
    <w:next w:val="Normal"/>
    <w:link w:val="Heading6Char"/>
    <w:uiPriority w:val="9"/>
    <w:semiHidden/>
    <w:unhideWhenUsed/>
    <w:qFormat/>
    <w:rsid w:val="00e5616a"/>
    <w:pPr>
      <w:keepNext w:val="true"/>
      <w:keepLines/>
      <w:numPr>
        <w:ilvl w:val="5"/>
        <w:numId w:val="1"/>
      </w:numPr>
      <w:spacing w:before="40" w:after="0"/>
      <w:outlineLvl w:val="5"/>
    </w:pPr>
    <w:rPr>
      <w:rFonts w:ascii="Calibri Light" w:hAnsi="Calibri Light" w:eastAsia="" w:cs="" w:asciiTheme="majorHAnsi" w:cstheme="majorBidi" w:eastAsiaTheme="majorEastAsia" w:hAnsiTheme="majorHAnsi"/>
      <w:color w:val="1F3763" w:themeColor="accent1" w:themeShade="7f"/>
    </w:rPr>
  </w:style>
  <w:style w:type="paragraph" w:styleId="Heading7">
    <w:name w:val="Heading 7"/>
    <w:basedOn w:val="Normal"/>
    <w:next w:val="Normal"/>
    <w:link w:val="Heading7Char"/>
    <w:uiPriority w:val="9"/>
    <w:semiHidden/>
    <w:unhideWhenUsed/>
    <w:qFormat/>
    <w:rsid w:val="00e5616a"/>
    <w:pPr>
      <w:keepNext w:val="true"/>
      <w:keepLines/>
      <w:numPr>
        <w:ilvl w:val="6"/>
        <w:numId w:val="1"/>
      </w:numPr>
      <w:spacing w:before="40" w:after="0"/>
      <w:outlineLvl w:val="6"/>
    </w:pPr>
    <w:rPr>
      <w:rFonts w:ascii="Calibri Light" w:hAnsi="Calibri Light" w:eastAsia="" w:cs="" w:asciiTheme="majorHAnsi" w:cstheme="majorBidi" w:eastAsiaTheme="majorEastAsia" w:hAnsiTheme="majorHAnsi"/>
      <w:i/>
      <w:iCs/>
      <w:color w:val="1F3763" w:themeColor="accent1" w:themeShade="7f"/>
    </w:rPr>
  </w:style>
  <w:style w:type="paragraph" w:styleId="Heading8">
    <w:name w:val="Heading 8"/>
    <w:basedOn w:val="Normal"/>
    <w:next w:val="Normal"/>
    <w:link w:val="Heading8Char"/>
    <w:uiPriority w:val="9"/>
    <w:semiHidden/>
    <w:unhideWhenUsed/>
    <w:qFormat/>
    <w:rsid w:val="00e5616a"/>
    <w:pPr>
      <w:keepNext w:val="true"/>
      <w:keepLines/>
      <w:numPr>
        <w:ilvl w:val="7"/>
        <w:numId w:val="1"/>
      </w:numPr>
      <w:spacing w:before="40" w:after="0"/>
      <w:outlineLvl w:val="7"/>
    </w:pPr>
    <w:rPr>
      <w:rFonts w:ascii="Calibri Light" w:hAnsi="Calibri Light" w:eastAsia="" w:cs="" w:asciiTheme="majorHAnsi" w:cstheme="majorBid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e5616a"/>
    <w:pPr>
      <w:keepNext w:val="true"/>
      <w:keepLines/>
      <w:numPr>
        <w:ilvl w:val="8"/>
        <w:numId w:val="1"/>
      </w:numPr>
      <w:spacing w:before="40" w:after="0"/>
      <w:outlineLvl w:val="8"/>
    </w:pPr>
    <w:rPr>
      <w:rFonts w:ascii="Calibri Light" w:hAnsi="Calibri Light" w:eastAsia="" w:cs="" w:asciiTheme="majorHAnsi" w:cstheme="majorBidi" w:eastAsiaTheme="majorEastAsia" w:hAnsiTheme="majorHAnsi"/>
      <w:i/>
      <w:iCs/>
      <w:color w:val="272727" w:themeColor="text1" w:themeTint="d8"/>
      <w:sz w:val="21"/>
      <w:szCs w:val="21"/>
    </w:rPr>
  </w:style>
  <w:style w:type="character" w:styleId="DefaultParagraphFont" w:default="1">
    <w:name w:val="Default Paragraph Font"/>
    <w:uiPriority w:val="1"/>
    <w:semiHidden/>
    <w:unhideWhenUsed/>
    <w:qFormat/>
    <w:rPr/>
  </w:style>
  <w:style w:type="character" w:styleId="NoSpacingChar" w:customStyle="1">
    <w:name w:val="No Spacing Char"/>
    <w:basedOn w:val="DefaultParagraphFont"/>
    <w:link w:val="NoSpacing"/>
    <w:uiPriority w:val="1"/>
    <w:qFormat/>
    <w:rsid w:val="0092167d"/>
    <w:rPr>
      <w:rFonts w:eastAsia="" w:eastAsiaTheme="minorEastAsia"/>
      <w:lang w:val="en-US"/>
    </w:rPr>
  </w:style>
  <w:style w:type="character" w:styleId="HeaderChar" w:customStyle="1">
    <w:name w:val="Header Char"/>
    <w:basedOn w:val="DefaultParagraphFont"/>
    <w:link w:val="Header"/>
    <w:uiPriority w:val="99"/>
    <w:qFormat/>
    <w:rsid w:val="00217114"/>
    <w:rPr/>
  </w:style>
  <w:style w:type="character" w:styleId="FooterChar" w:customStyle="1">
    <w:name w:val="Footer Char"/>
    <w:basedOn w:val="DefaultParagraphFont"/>
    <w:link w:val="Footer"/>
    <w:uiPriority w:val="99"/>
    <w:qFormat/>
    <w:rsid w:val="00217114"/>
    <w:rPr/>
  </w:style>
  <w:style w:type="character" w:styleId="Heading1Char" w:customStyle="1">
    <w:name w:val="Heading 1 Char"/>
    <w:basedOn w:val="DefaultParagraphFont"/>
    <w:link w:val="Heading1"/>
    <w:uiPriority w:val="9"/>
    <w:qFormat/>
    <w:rsid w:val="00e5616a"/>
    <w:rPr>
      <w:rFonts w:ascii="Calibri Light" w:hAnsi="Calibri Light" w:eastAsia="" w:cs="" w:asciiTheme="majorHAnsi" w:cstheme="majorBidi" w:eastAsiaTheme="majorEastAsia" w:hAnsiTheme="majorHAnsi"/>
      <w:color w:val="2F5496" w:themeColor="accent1" w:themeShade="bf"/>
      <w:sz w:val="32"/>
      <w:szCs w:val="32"/>
    </w:rPr>
  </w:style>
  <w:style w:type="character" w:styleId="InternetLink">
    <w:name w:val="Hyperlink"/>
    <w:basedOn w:val="DefaultParagraphFont"/>
    <w:uiPriority w:val="99"/>
    <w:unhideWhenUsed/>
    <w:rsid w:val="00e5616a"/>
    <w:rPr>
      <w:color w:val="0563C1" w:themeColor="hyperlink"/>
      <w:u w:val="single"/>
    </w:rPr>
  </w:style>
  <w:style w:type="character" w:styleId="Heading2Char" w:customStyle="1">
    <w:name w:val="Heading 2 Char"/>
    <w:basedOn w:val="DefaultParagraphFont"/>
    <w:link w:val="Heading2"/>
    <w:uiPriority w:val="9"/>
    <w:qFormat/>
    <w:rsid w:val="00e5616a"/>
    <w:rPr>
      <w:rFonts w:ascii="Calibri Light" w:hAnsi="Calibri Light" w:eastAsia="" w:cs="" w:asciiTheme="majorHAnsi" w:cstheme="majorBidi" w:eastAsiaTheme="majorEastAsia" w:hAnsiTheme="majorHAnsi"/>
      <w:color w:val="2F5496" w:themeColor="accent1" w:themeShade="bf"/>
      <w:sz w:val="26"/>
      <w:szCs w:val="26"/>
    </w:rPr>
  </w:style>
  <w:style w:type="character" w:styleId="Heading3Char" w:customStyle="1">
    <w:name w:val="Heading 3 Char"/>
    <w:basedOn w:val="DefaultParagraphFont"/>
    <w:link w:val="Heading3"/>
    <w:uiPriority w:val="9"/>
    <w:qFormat/>
    <w:rsid w:val="00e5616a"/>
    <w:rPr>
      <w:rFonts w:ascii="Calibri Light" w:hAnsi="Calibri Light" w:eastAsia="" w:cs="" w:asciiTheme="majorHAnsi" w:cstheme="majorBidi" w:eastAsiaTheme="majorEastAsia" w:hAnsiTheme="majorHAnsi"/>
      <w:color w:val="1F3763" w:themeColor="accent1" w:themeShade="7f"/>
      <w:sz w:val="24"/>
      <w:szCs w:val="24"/>
    </w:rPr>
  </w:style>
  <w:style w:type="character" w:styleId="Heading4Char" w:customStyle="1">
    <w:name w:val="Heading 4 Char"/>
    <w:basedOn w:val="DefaultParagraphFont"/>
    <w:link w:val="Heading4"/>
    <w:uiPriority w:val="9"/>
    <w:semiHidden/>
    <w:qFormat/>
    <w:rsid w:val="00e5616a"/>
    <w:rPr>
      <w:rFonts w:ascii="Calibri Light" w:hAnsi="Calibri Light" w:eastAsia="" w:cs="" w:asciiTheme="majorHAnsi" w:cstheme="majorBidi" w:eastAsiaTheme="majorEastAsia" w:hAnsiTheme="majorHAnsi"/>
      <w:i/>
      <w:iCs/>
      <w:color w:val="2F5496" w:themeColor="accent1" w:themeShade="bf"/>
    </w:rPr>
  </w:style>
  <w:style w:type="character" w:styleId="Heading5Char" w:customStyle="1">
    <w:name w:val="Heading 5 Char"/>
    <w:basedOn w:val="DefaultParagraphFont"/>
    <w:link w:val="Heading5"/>
    <w:uiPriority w:val="9"/>
    <w:semiHidden/>
    <w:qFormat/>
    <w:rsid w:val="00e5616a"/>
    <w:rPr>
      <w:rFonts w:ascii="Calibri Light" w:hAnsi="Calibri Light" w:eastAsia="" w:cs="" w:asciiTheme="majorHAnsi" w:cstheme="majorBidi" w:eastAsiaTheme="majorEastAsia" w:hAnsiTheme="majorHAnsi"/>
      <w:color w:val="2F5496" w:themeColor="accent1" w:themeShade="bf"/>
    </w:rPr>
  </w:style>
  <w:style w:type="character" w:styleId="Heading6Char" w:customStyle="1">
    <w:name w:val="Heading 6 Char"/>
    <w:basedOn w:val="DefaultParagraphFont"/>
    <w:link w:val="Heading6"/>
    <w:uiPriority w:val="9"/>
    <w:semiHidden/>
    <w:qFormat/>
    <w:rsid w:val="00e5616a"/>
    <w:rPr>
      <w:rFonts w:ascii="Calibri Light" w:hAnsi="Calibri Light" w:eastAsia="" w:cs="" w:asciiTheme="majorHAnsi" w:cstheme="majorBidi" w:eastAsiaTheme="majorEastAsia" w:hAnsiTheme="majorHAnsi"/>
      <w:color w:val="1F3763" w:themeColor="accent1" w:themeShade="7f"/>
    </w:rPr>
  </w:style>
  <w:style w:type="character" w:styleId="Heading7Char" w:customStyle="1">
    <w:name w:val="Heading 7 Char"/>
    <w:basedOn w:val="DefaultParagraphFont"/>
    <w:link w:val="Heading7"/>
    <w:uiPriority w:val="9"/>
    <w:semiHidden/>
    <w:qFormat/>
    <w:rsid w:val="00e5616a"/>
    <w:rPr>
      <w:rFonts w:ascii="Calibri Light" w:hAnsi="Calibri Light" w:eastAsia="" w:cs="" w:asciiTheme="majorHAnsi" w:cstheme="majorBidi" w:eastAsiaTheme="majorEastAsia" w:hAnsiTheme="majorHAnsi"/>
      <w:i/>
      <w:iCs/>
      <w:color w:val="1F3763" w:themeColor="accent1" w:themeShade="7f"/>
    </w:rPr>
  </w:style>
  <w:style w:type="character" w:styleId="Heading8Char" w:customStyle="1">
    <w:name w:val="Heading 8 Char"/>
    <w:basedOn w:val="DefaultParagraphFont"/>
    <w:link w:val="Heading8"/>
    <w:uiPriority w:val="9"/>
    <w:semiHidden/>
    <w:qFormat/>
    <w:rsid w:val="00e5616a"/>
    <w:rPr>
      <w:rFonts w:ascii="Calibri Light" w:hAnsi="Calibri Light" w:eastAsia="" w:cs="" w:asciiTheme="majorHAnsi" w:cstheme="majorBidi" w:eastAsiaTheme="majorEastAsia" w:hAnsiTheme="majorHAnsi"/>
      <w:color w:val="272727" w:themeColor="text1" w:themeTint="d8"/>
      <w:sz w:val="21"/>
      <w:szCs w:val="21"/>
    </w:rPr>
  </w:style>
  <w:style w:type="character" w:styleId="Heading9Char" w:customStyle="1">
    <w:name w:val="Heading 9 Char"/>
    <w:basedOn w:val="DefaultParagraphFont"/>
    <w:link w:val="Heading9"/>
    <w:uiPriority w:val="9"/>
    <w:semiHidden/>
    <w:qFormat/>
    <w:rsid w:val="00e5616a"/>
    <w:rPr>
      <w:rFonts w:ascii="Calibri Light" w:hAnsi="Calibri Light" w:eastAsia="" w:cs="" w:asciiTheme="majorHAnsi" w:cstheme="majorBidi" w:eastAsiaTheme="majorEastAsia" w:hAnsiTheme="majorHAnsi"/>
      <w:i/>
      <w:iCs/>
      <w:color w:val="272727" w:themeColor="text1" w:themeTint="d8"/>
      <w:sz w:val="21"/>
      <w:szCs w:val="21"/>
    </w:rPr>
  </w:style>
  <w:style w:type="character" w:styleId="IndexLink">
    <w:name w:val="Index Link"/>
    <w:qFormat/>
    <w:rPr/>
  </w:style>
  <w:style w:type="character" w:styleId="Bullets">
    <w:name w:val="Bullets"/>
    <w:qFormat/>
    <w:rPr>
      <w:rFonts w:ascii="OpenSymbol" w:hAnsi="OpenSymbol" w:eastAsia="OpenSymbol" w:cs="OpenSymbol"/>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Spacing">
    <w:name w:val="No Spacing"/>
    <w:link w:val="NoSpacingChar"/>
    <w:uiPriority w:val="1"/>
    <w:qFormat/>
    <w:rsid w:val="0092167d"/>
    <w:pPr>
      <w:widowControl/>
      <w:suppressAutoHyphens w:val="true"/>
      <w:bidi w:val="0"/>
      <w:spacing w:lineRule="auto" w:line="240" w:before="0" w:after="0"/>
      <w:jc w:val="left"/>
    </w:pPr>
    <w:rPr>
      <w:rFonts w:ascii="Calibri" w:hAnsi="Calibri" w:eastAsia="" w:cs="" w:eastAsiaTheme="minorEastAsia"/>
      <w:color w:val="auto"/>
      <w:kern w:val="0"/>
      <w:sz w:val="22"/>
      <w:szCs w:val="22"/>
      <w:lang w:val="en-US" w:eastAsia="en-US" w:bidi="ar-SA"/>
    </w:rPr>
  </w:style>
  <w:style w:type="paragraph" w:styleId="HeaderandFooter">
    <w:name w:val="Header and Footer"/>
    <w:basedOn w:val="Normal"/>
    <w:qFormat/>
    <w:pPr/>
    <w:rPr/>
  </w:style>
  <w:style w:type="paragraph" w:styleId="Header">
    <w:name w:val="Header"/>
    <w:basedOn w:val="Normal"/>
    <w:link w:val="HeaderChar"/>
    <w:uiPriority w:val="99"/>
    <w:unhideWhenUsed/>
    <w:rsid w:val="00217114"/>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217114"/>
    <w:pPr>
      <w:tabs>
        <w:tab w:val="clear" w:pos="720"/>
        <w:tab w:val="center" w:pos="4513" w:leader="none"/>
        <w:tab w:val="right" w:pos="9026" w:leader="none"/>
      </w:tabs>
      <w:spacing w:lineRule="auto" w:line="240" w:before="0" w:after="0"/>
    </w:pPr>
    <w:rPr/>
  </w:style>
  <w:style w:type="paragraph" w:styleId="TOCHeading">
    <w:name w:val="TOC Heading"/>
    <w:basedOn w:val="Heading1"/>
    <w:next w:val="Normal"/>
    <w:uiPriority w:val="39"/>
    <w:unhideWhenUsed/>
    <w:qFormat/>
    <w:rsid w:val="00e5616a"/>
    <w:pPr>
      <w:numPr>
        <w:ilvl w:val="0"/>
        <w:numId w:val="0"/>
      </w:numPr>
    </w:pPr>
    <w:rPr>
      <w:lang w:val="en-US"/>
    </w:rPr>
  </w:style>
  <w:style w:type="paragraph" w:styleId="Contents1">
    <w:name w:val="TOC 1"/>
    <w:basedOn w:val="Normal"/>
    <w:next w:val="Normal"/>
    <w:autoRedefine/>
    <w:uiPriority w:val="39"/>
    <w:unhideWhenUsed/>
    <w:rsid w:val="00e5616a"/>
    <w:pPr>
      <w:spacing w:before="0" w:after="100"/>
    </w:pPr>
    <w:rPr/>
  </w:style>
  <w:style w:type="paragraph" w:styleId="Bibliography">
    <w:name w:val="Bibliography"/>
    <w:basedOn w:val="Normal"/>
    <w:next w:val="Normal"/>
    <w:uiPriority w:val="37"/>
    <w:unhideWhenUsed/>
    <w:qFormat/>
    <w:rsid w:val="00e5616a"/>
    <w:pPr/>
    <w:rPr/>
  </w:style>
  <w:style w:type="paragraph" w:styleId="Caption1">
    <w:name w:val="caption"/>
    <w:basedOn w:val="Normal"/>
    <w:next w:val="Normal"/>
    <w:uiPriority w:val="35"/>
    <w:unhideWhenUsed/>
    <w:qFormat/>
    <w:rsid w:val="00691189"/>
    <w:pPr>
      <w:spacing w:lineRule="auto" w:line="240" w:before="0" w:after="200"/>
      <w:jc w:val="right"/>
    </w:pPr>
    <w:rPr>
      <w:i/>
      <w:iCs/>
      <w:color w:val="44546A" w:themeColor="text2"/>
      <w:sz w:val="18"/>
      <w:szCs w:val="18"/>
    </w:rPr>
  </w:style>
  <w:style w:type="paragraph" w:styleId="Tableoffigures">
    <w:name w:val="table of figures"/>
    <w:basedOn w:val="Normal"/>
    <w:next w:val="Normal"/>
    <w:uiPriority w:val="99"/>
    <w:unhideWhenUsed/>
    <w:qFormat/>
    <w:rsid w:val="00691189"/>
    <w:pPr>
      <w:spacing w:before="0" w:after="0"/>
    </w:pPr>
    <w:rPr/>
  </w:style>
  <w:style w:type="paragraph" w:styleId="Contents2">
    <w:name w:val="TOC 2"/>
    <w:basedOn w:val="Normal"/>
    <w:next w:val="Normal"/>
    <w:autoRedefine/>
    <w:uiPriority w:val="39"/>
    <w:unhideWhenUsed/>
    <w:rsid w:val="00691189"/>
    <w:pPr>
      <w:spacing w:before="0" w:after="100"/>
      <w:ind w:left="220" w:hanging="0"/>
    </w:pPr>
    <w:rPr/>
  </w:style>
  <w:style w:type="paragraph" w:styleId="Contents3">
    <w:name w:val="TOC 3"/>
    <w:basedOn w:val="Normal"/>
    <w:next w:val="Normal"/>
    <w:autoRedefine/>
    <w:uiPriority w:val="39"/>
    <w:unhideWhenUsed/>
    <w:rsid w:val="00691189"/>
    <w:pPr>
      <w:spacing w:before="0" w:after="100"/>
      <w:ind w:left="440" w:hanging="0"/>
    </w:pPr>
    <w:rPr/>
  </w:style>
  <w:style w:type="paragraph" w:styleId="ListParagraph">
    <w:name w:val="List Paragraph"/>
    <w:basedOn w:val="Normal"/>
    <w:uiPriority w:val="34"/>
    <w:qFormat/>
    <w:rsid w:val="00ef79f9"/>
    <w:pPr>
      <w:spacing w:before="0" w:after="160"/>
      <w:ind w:left="720" w:hanging="0"/>
      <w:contextualSpacing/>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69118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numbering" Target="numbering.xml"/><Relationship Id="rId27" Type="http://schemas.openxmlformats.org/officeDocument/2006/relationships/fontTable" Target="fontTable.xml"/><Relationship Id="rId28" Type="http://schemas.openxmlformats.org/officeDocument/2006/relationships/settings" Target="settings.xml"/><Relationship Id="rId29" Type="http://schemas.openxmlformats.org/officeDocument/2006/relationships/theme" Target="theme/theme1.xml"/><Relationship Id="rId30" Type="http://schemas.openxmlformats.org/officeDocument/2006/relationships/customXml" Target="../customXml/item1.xml"/><Relationship Id="rId31" Type="http://schemas.openxmlformats.org/officeDocument/2006/relationships/customXml" Target="../customXml/item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wil01</b:Tag>
    <b:SourceType>Book</b:SourceType>
    <b:Guid>{BE3BCF79-F72E-4D04-B984-A37DE60BB369}</b:Guid>
    <b:Author>
      <b:Author>
        <b:NameList>
          <b:Person>
            <b:Last>williams</b:Last>
            <b:First>David</b:First>
            <b:Middle>A</b:Middle>
          </b:Person>
        </b:NameList>
      </b:Author>
    </b:Author>
    <b:Title>The taste of cats</b:Title>
    <b:Year>2001</b:Year>
    <b:City>Swansea</b:City>
    <b:Publisher>UWTSD</b:Publisher>
    <b:RefOrder>4</b:RefOrder>
  </b:Source>
  <b:Source>
    <b:Tag>MPo12</b:Tag>
    <b:SourceType>Book</b:SourceType>
    <b:Guid>{DEF233A8-E47A-4245-AD43-0770B9B15CB7}</b:Guid>
    <b:Title>Virtualization Essentials</b:Title>
    <b:Year>2012</b:Year>
    <b:Author>
      <b:Author>
        <b:NameList>
          <b:Person>
            <b:Last>Portnoy</b:Last>
            <b:First>M.</b:First>
          </b:Person>
        </b:NameList>
      </b:Author>
    </b:Author>
    <b:RefOrder>1</b:RefOrder>
  </b:Source>
  <b:Source>
    <b:Tag>Mic</b:Tag>
    <b:SourceType>Report</b:SourceType>
    <b:Guid>{FEF0A79C-1A2F-4831-BBB7-0457CA9ABEAA}</b:Guid>
    <b:Title>An Evaluation of KVM for Use in Cloud Computing</b:Title>
    <b:City>Clemson, South Carolina</b:City>
    <b:Publisher>Clemson University</b:Publisher>
    <b:Author>
      <b:Author>
        <b:NameList>
          <b:Person>
            <b:Last>Michael Fenn</b:Last>
            <b:First>Michael</b:First>
            <b:Middle>A. Murphy, Jim Martin, and Sebastien Goasguen</b:Middle>
          </b:Person>
        </b:NameList>
      </b:Author>
    </b:Author>
    <b:RefOrder>2</b:RefOrder>
  </b:Source>
  <b:Source>
    <b:Tag>Pus</b:Tag>
    <b:SourceType>JournalArticle</b:SourceType>
    <b:Guid>{20DBE4E4-AE0E-4193-A788-1843A03CF90E}</b:Guid>
    <b:Title>Evaluation Type 1 Hypervisors on desktop-class virtualization hosts</b:Title>
    <b:Author>
      <b:Author>
        <b:NameList>
          <b:Person>
            <b:Last>Pusa</b:Last>
            <b:First>Duarte</b:First>
          </b:Person>
          <b:Person>
            <b:Last>Rufino</b:Last>
            <b:First>Jose</b:First>
          </b:Person>
        </b:NameList>
      </b:Author>
    </b:Author>
    <b:JournalName>IADIS International Journal on Computer Science and Information Systems</b:JournalName>
    <b:Volume>ISSN 1646-3692</b:Volume>
    <b:RefOrder>3</b:RefOrder>
  </b:Source>
</b:Sources>
</file>

<file path=customXml/item2.xml><?xml version="1.0" encoding="utf-8"?>
<CoverPageProperties xmlns="http://schemas.microsoft.com/office/2006/coverPageProps">
  <PublishDate/>
  <Abstract/>
  <CompanyAddress/>
  <CompanyPhone/>
  <CompanyFax/>
  <CompanyEmail>1807048@student.uwtsd.ac.uk</CompanyEmail>
</CoverPageProperties>
</file>

<file path=customXml/itemProps1.xml><?xml version="1.0" encoding="utf-8"?>
<ds:datastoreItem xmlns:ds="http://schemas.openxmlformats.org/officeDocument/2006/customXml" ds:itemID="{18ECC827-9025-4700-BE00-C7A1C0F1BDFC}">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Application>LibreOffice/7.1.2.2$Windows_X86_64 LibreOffice_project/8a45595d069ef5570103caea1b71cc9d82b2aae4</Application>
  <AppVersion>15.0000</AppVersion>
  <Pages>17</Pages>
  <Words>654</Words>
  <Characters>3201</Characters>
  <CharactersWithSpaces>3822</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2021-03-19T16:40:00Z</dcterms:created>
  <dc:creator>Kai Hakkeem Bentley - Jennings</dc:creator>
  <dc:description/>
  <dc:language>en-GB</dc:language>
  <cp:lastModifiedBy/>
  <dcterms:modified xsi:type="dcterms:W3CDTF">2021-05-07T16:56:04Z</dcterms:modified>
  <cp:revision>169</cp:revision>
  <dc:subject>Network Operating Systems and Services</dc:subject>
  <dc:title>Building a Virtual LAN using type 2 hypervisor management software</dc:title>
</cp:coreProperties>
</file>

<file path=docProps/custom.xml><?xml version="1.0" encoding="utf-8"?>
<Properties xmlns="http://schemas.openxmlformats.org/officeDocument/2006/custom-properties" xmlns:vt="http://schemas.openxmlformats.org/officeDocument/2006/docPropsVTypes"/>
</file>